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AC" w:rsidRDefault="0022678D">
      <w:bookmarkStart w:id="0" w:name="_GoBack"/>
      <w:bookmarkEnd w:id="0"/>
      <w:r>
        <w:rPr>
          <w:b/>
          <w:sz w:val="28"/>
        </w:rPr>
        <w:t xml:space="preserve">[MS-XHTML]: </w:t>
      </w:r>
    </w:p>
    <w:p w:rsidR="00871DAC" w:rsidRDefault="0022678D">
      <w:r>
        <w:rPr>
          <w:b/>
          <w:sz w:val="28"/>
        </w:rPr>
        <w:t>Internet Explorer Extensible HyperText Markup Language (XHTML) Standards Support Document</w:t>
      </w:r>
    </w:p>
    <w:p w:rsidR="00871DAC" w:rsidRDefault="00871DAC">
      <w:pPr>
        <w:pStyle w:val="CoverHR"/>
      </w:pPr>
    </w:p>
    <w:p w:rsidR="00DB0D01" w:rsidRPr="00893F99" w:rsidRDefault="0022678D" w:rsidP="00DB0D01">
      <w:pPr>
        <w:pStyle w:val="MSDNH2"/>
        <w:spacing w:line="288" w:lineRule="auto"/>
        <w:textAlignment w:val="top"/>
      </w:pPr>
      <w:r>
        <w:t>Intellectual Property Rights Notice for Open Specifications Documentation</w:t>
      </w:r>
    </w:p>
    <w:p w:rsidR="00DB0D01" w:rsidRDefault="0022678D"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22678D"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22678D"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22678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22678D"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2678D"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22678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71DAC" w:rsidRDefault="0022678D"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871DAC" w:rsidRDefault="0022678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71DAC" w:rsidTr="00871DAC">
        <w:trPr>
          <w:cnfStyle w:val="100000000000" w:firstRow="1" w:lastRow="0" w:firstColumn="0" w:lastColumn="0" w:oddVBand="0" w:evenVBand="0" w:oddHBand="0" w:evenHBand="0" w:firstRowFirstColumn="0" w:firstRowLastColumn="0" w:lastRowFirstColumn="0" w:lastRowLastColumn="0"/>
          <w:tblHeader/>
        </w:trPr>
        <w:tc>
          <w:tcPr>
            <w:tcW w:w="0" w:type="auto"/>
          </w:tcPr>
          <w:p w:rsidR="00871DAC" w:rsidRDefault="0022678D">
            <w:pPr>
              <w:pStyle w:val="TableHeaderText"/>
            </w:pPr>
            <w:r>
              <w:t>Date</w:t>
            </w:r>
          </w:p>
        </w:tc>
        <w:tc>
          <w:tcPr>
            <w:tcW w:w="0" w:type="auto"/>
          </w:tcPr>
          <w:p w:rsidR="00871DAC" w:rsidRDefault="0022678D">
            <w:pPr>
              <w:pStyle w:val="TableHeaderText"/>
            </w:pPr>
            <w:r>
              <w:t>Revision History</w:t>
            </w:r>
          </w:p>
        </w:tc>
        <w:tc>
          <w:tcPr>
            <w:tcW w:w="0" w:type="auto"/>
          </w:tcPr>
          <w:p w:rsidR="00871DAC" w:rsidRDefault="0022678D">
            <w:pPr>
              <w:pStyle w:val="TableHeaderText"/>
            </w:pPr>
            <w:r>
              <w:t>Revision Class</w:t>
            </w:r>
          </w:p>
        </w:tc>
        <w:tc>
          <w:tcPr>
            <w:tcW w:w="0" w:type="auto"/>
          </w:tcPr>
          <w:p w:rsidR="00871DAC" w:rsidRDefault="0022678D">
            <w:pPr>
              <w:pStyle w:val="TableHeaderText"/>
            </w:pPr>
            <w:r>
              <w:t>Comments</w:t>
            </w:r>
          </w:p>
        </w:tc>
      </w:tr>
      <w:tr w:rsidR="00871DAC" w:rsidTr="00871DAC">
        <w:tc>
          <w:tcPr>
            <w:tcW w:w="0" w:type="auto"/>
            <w:vAlign w:val="center"/>
          </w:tcPr>
          <w:p w:rsidR="00871DAC" w:rsidRDefault="0022678D">
            <w:pPr>
              <w:pStyle w:val="TableBodyText"/>
            </w:pPr>
            <w:r>
              <w:t>9/8/2010</w:t>
            </w:r>
          </w:p>
        </w:tc>
        <w:tc>
          <w:tcPr>
            <w:tcW w:w="0" w:type="auto"/>
            <w:vAlign w:val="center"/>
          </w:tcPr>
          <w:p w:rsidR="00871DAC" w:rsidRDefault="0022678D">
            <w:pPr>
              <w:pStyle w:val="TableBodyText"/>
            </w:pPr>
            <w:r>
              <w:t>0.1</w:t>
            </w:r>
          </w:p>
        </w:tc>
        <w:tc>
          <w:tcPr>
            <w:tcW w:w="0" w:type="auto"/>
            <w:vAlign w:val="center"/>
          </w:tcPr>
          <w:p w:rsidR="00871DAC" w:rsidRDefault="0022678D">
            <w:pPr>
              <w:pStyle w:val="TableBodyText"/>
            </w:pPr>
            <w:r>
              <w:t>New</w:t>
            </w:r>
          </w:p>
        </w:tc>
        <w:tc>
          <w:tcPr>
            <w:tcW w:w="0" w:type="auto"/>
            <w:vAlign w:val="center"/>
          </w:tcPr>
          <w:p w:rsidR="00871DAC" w:rsidRDefault="0022678D">
            <w:pPr>
              <w:pStyle w:val="TableBodyText"/>
            </w:pPr>
            <w:r>
              <w:t>Released new document.</w:t>
            </w:r>
          </w:p>
        </w:tc>
      </w:tr>
      <w:tr w:rsidR="00871DAC" w:rsidTr="00871DAC">
        <w:tc>
          <w:tcPr>
            <w:tcW w:w="0" w:type="auto"/>
            <w:vAlign w:val="center"/>
          </w:tcPr>
          <w:p w:rsidR="00871DAC" w:rsidRDefault="0022678D">
            <w:pPr>
              <w:pStyle w:val="TableBodyText"/>
            </w:pPr>
            <w:r>
              <w:t>10/13/2010</w:t>
            </w:r>
          </w:p>
        </w:tc>
        <w:tc>
          <w:tcPr>
            <w:tcW w:w="0" w:type="auto"/>
            <w:vAlign w:val="center"/>
          </w:tcPr>
          <w:p w:rsidR="00871DAC" w:rsidRDefault="0022678D">
            <w:pPr>
              <w:pStyle w:val="TableBodyText"/>
            </w:pPr>
            <w:r>
              <w:t>0.2</w:t>
            </w:r>
          </w:p>
        </w:tc>
        <w:tc>
          <w:tcPr>
            <w:tcW w:w="0" w:type="auto"/>
            <w:vAlign w:val="center"/>
          </w:tcPr>
          <w:p w:rsidR="00871DAC" w:rsidRDefault="0022678D">
            <w:pPr>
              <w:pStyle w:val="TableBodyText"/>
            </w:pPr>
            <w:r>
              <w:t>Minor</w:t>
            </w:r>
          </w:p>
        </w:tc>
        <w:tc>
          <w:tcPr>
            <w:tcW w:w="0" w:type="auto"/>
            <w:vAlign w:val="center"/>
          </w:tcPr>
          <w:p w:rsidR="00871DAC" w:rsidRDefault="0022678D">
            <w:pPr>
              <w:pStyle w:val="TableBodyText"/>
            </w:pPr>
            <w:r>
              <w:t>Clarified the meaning of the technical content.</w:t>
            </w:r>
          </w:p>
        </w:tc>
      </w:tr>
      <w:tr w:rsidR="00871DAC" w:rsidTr="00871DAC">
        <w:tc>
          <w:tcPr>
            <w:tcW w:w="0" w:type="auto"/>
            <w:vAlign w:val="center"/>
          </w:tcPr>
          <w:p w:rsidR="00871DAC" w:rsidRDefault="0022678D">
            <w:pPr>
              <w:pStyle w:val="TableBodyText"/>
            </w:pPr>
            <w:r>
              <w:t>2/10/2011</w:t>
            </w:r>
          </w:p>
        </w:tc>
        <w:tc>
          <w:tcPr>
            <w:tcW w:w="0" w:type="auto"/>
            <w:vAlign w:val="center"/>
          </w:tcPr>
          <w:p w:rsidR="00871DAC" w:rsidRDefault="0022678D">
            <w:pPr>
              <w:pStyle w:val="TableBodyText"/>
            </w:pPr>
            <w:r>
              <w:t>1.0</w:t>
            </w:r>
          </w:p>
        </w:tc>
        <w:tc>
          <w:tcPr>
            <w:tcW w:w="0" w:type="auto"/>
            <w:vAlign w:val="center"/>
          </w:tcPr>
          <w:p w:rsidR="00871DAC" w:rsidRDefault="0022678D">
            <w:pPr>
              <w:pStyle w:val="TableBodyText"/>
            </w:pPr>
            <w:r>
              <w:t>None</w:t>
            </w:r>
          </w:p>
        </w:tc>
        <w:tc>
          <w:tcPr>
            <w:tcW w:w="0" w:type="auto"/>
            <w:vAlign w:val="center"/>
          </w:tcPr>
          <w:p w:rsidR="00871DAC" w:rsidRDefault="0022678D">
            <w:pPr>
              <w:pStyle w:val="TableBodyText"/>
            </w:pPr>
            <w:r>
              <w:t>Introduced no new technical or language changes.</w:t>
            </w:r>
          </w:p>
        </w:tc>
      </w:tr>
      <w:tr w:rsidR="00871DAC" w:rsidTr="00871DAC">
        <w:tc>
          <w:tcPr>
            <w:tcW w:w="0" w:type="auto"/>
            <w:vAlign w:val="center"/>
          </w:tcPr>
          <w:p w:rsidR="00871DAC" w:rsidRDefault="0022678D">
            <w:pPr>
              <w:pStyle w:val="TableBodyText"/>
            </w:pPr>
            <w:r>
              <w:t>2/22/2012</w:t>
            </w:r>
          </w:p>
        </w:tc>
        <w:tc>
          <w:tcPr>
            <w:tcW w:w="0" w:type="auto"/>
            <w:vAlign w:val="center"/>
          </w:tcPr>
          <w:p w:rsidR="00871DAC" w:rsidRDefault="0022678D">
            <w:pPr>
              <w:pStyle w:val="TableBodyText"/>
            </w:pPr>
            <w:r>
              <w:t>2.0</w:t>
            </w:r>
          </w:p>
        </w:tc>
        <w:tc>
          <w:tcPr>
            <w:tcW w:w="0" w:type="auto"/>
            <w:vAlign w:val="center"/>
          </w:tcPr>
          <w:p w:rsidR="00871DAC" w:rsidRDefault="0022678D">
            <w:pPr>
              <w:pStyle w:val="TableBodyText"/>
            </w:pPr>
            <w:r>
              <w:t>Major</w:t>
            </w:r>
          </w:p>
        </w:tc>
        <w:tc>
          <w:tcPr>
            <w:tcW w:w="0" w:type="auto"/>
            <w:vAlign w:val="center"/>
          </w:tcPr>
          <w:p w:rsidR="00871DAC" w:rsidRDefault="0022678D">
            <w:pPr>
              <w:pStyle w:val="TableBodyText"/>
            </w:pPr>
            <w:r>
              <w:t>Significantly changed the technical content.</w:t>
            </w:r>
          </w:p>
        </w:tc>
      </w:tr>
      <w:tr w:rsidR="00871DAC" w:rsidTr="00871DAC">
        <w:tc>
          <w:tcPr>
            <w:tcW w:w="0" w:type="auto"/>
            <w:vAlign w:val="center"/>
          </w:tcPr>
          <w:p w:rsidR="00871DAC" w:rsidRDefault="0022678D">
            <w:pPr>
              <w:pStyle w:val="TableBodyText"/>
            </w:pPr>
            <w:r>
              <w:t>7/25/2012</w:t>
            </w:r>
          </w:p>
        </w:tc>
        <w:tc>
          <w:tcPr>
            <w:tcW w:w="0" w:type="auto"/>
            <w:vAlign w:val="center"/>
          </w:tcPr>
          <w:p w:rsidR="00871DAC" w:rsidRDefault="0022678D">
            <w:pPr>
              <w:pStyle w:val="TableBodyText"/>
            </w:pPr>
            <w:r>
              <w:t>2.1</w:t>
            </w:r>
          </w:p>
        </w:tc>
        <w:tc>
          <w:tcPr>
            <w:tcW w:w="0" w:type="auto"/>
            <w:vAlign w:val="center"/>
          </w:tcPr>
          <w:p w:rsidR="00871DAC" w:rsidRDefault="0022678D">
            <w:pPr>
              <w:pStyle w:val="TableBodyText"/>
            </w:pPr>
            <w:r>
              <w:t>Minor</w:t>
            </w:r>
          </w:p>
        </w:tc>
        <w:tc>
          <w:tcPr>
            <w:tcW w:w="0" w:type="auto"/>
            <w:vAlign w:val="center"/>
          </w:tcPr>
          <w:p w:rsidR="00871DAC" w:rsidRDefault="0022678D">
            <w:pPr>
              <w:pStyle w:val="TableBodyText"/>
            </w:pPr>
            <w:r>
              <w:t>Clarified the meaning of the technical content.</w:t>
            </w:r>
          </w:p>
        </w:tc>
      </w:tr>
      <w:tr w:rsidR="00871DAC" w:rsidTr="00871DAC">
        <w:tc>
          <w:tcPr>
            <w:tcW w:w="0" w:type="auto"/>
            <w:vAlign w:val="center"/>
          </w:tcPr>
          <w:p w:rsidR="00871DAC" w:rsidRDefault="0022678D">
            <w:pPr>
              <w:pStyle w:val="TableBodyText"/>
            </w:pPr>
            <w:r>
              <w:t>6/26/2013</w:t>
            </w:r>
          </w:p>
        </w:tc>
        <w:tc>
          <w:tcPr>
            <w:tcW w:w="0" w:type="auto"/>
            <w:vAlign w:val="center"/>
          </w:tcPr>
          <w:p w:rsidR="00871DAC" w:rsidRDefault="0022678D">
            <w:pPr>
              <w:pStyle w:val="TableBodyText"/>
            </w:pPr>
            <w:r>
              <w:t>3.0</w:t>
            </w:r>
          </w:p>
        </w:tc>
        <w:tc>
          <w:tcPr>
            <w:tcW w:w="0" w:type="auto"/>
            <w:vAlign w:val="center"/>
          </w:tcPr>
          <w:p w:rsidR="00871DAC" w:rsidRDefault="0022678D">
            <w:pPr>
              <w:pStyle w:val="TableBodyText"/>
            </w:pPr>
            <w:r>
              <w:t>Major</w:t>
            </w:r>
          </w:p>
        </w:tc>
        <w:tc>
          <w:tcPr>
            <w:tcW w:w="0" w:type="auto"/>
            <w:vAlign w:val="center"/>
          </w:tcPr>
          <w:p w:rsidR="00871DAC" w:rsidRDefault="0022678D">
            <w:pPr>
              <w:pStyle w:val="TableBodyText"/>
            </w:pPr>
            <w:r>
              <w:t>Significantly changed the technical content.</w:t>
            </w:r>
          </w:p>
        </w:tc>
      </w:tr>
      <w:tr w:rsidR="00871DAC" w:rsidTr="00871DAC">
        <w:tc>
          <w:tcPr>
            <w:tcW w:w="0" w:type="auto"/>
            <w:vAlign w:val="center"/>
          </w:tcPr>
          <w:p w:rsidR="00871DAC" w:rsidRDefault="0022678D">
            <w:pPr>
              <w:pStyle w:val="TableBodyText"/>
            </w:pPr>
            <w:r>
              <w:t>3/31/2014</w:t>
            </w:r>
          </w:p>
        </w:tc>
        <w:tc>
          <w:tcPr>
            <w:tcW w:w="0" w:type="auto"/>
            <w:vAlign w:val="center"/>
          </w:tcPr>
          <w:p w:rsidR="00871DAC" w:rsidRDefault="0022678D">
            <w:pPr>
              <w:pStyle w:val="TableBodyText"/>
            </w:pPr>
            <w:r>
              <w:t>3.0</w:t>
            </w:r>
          </w:p>
        </w:tc>
        <w:tc>
          <w:tcPr>
            <w:tcW w:w="0" w:type="auto"/>
            <w:vAlign w:val="center"/>
          </w:tcPr>
          <w:p w:rsidR="00871DAC" w:rsidRDefault="0022678D">
            <w:pPr>
              <w:pStyle w:val="TableBodyText"/>
            </w:pPr>
            <w:r>
              <w:t>None</w:t>
            </w:r>
          </w:p>
        </w:tc>
        <w:tc>
          <w:tcPr>
            <w:tcW w:w="0" w:type="auto"/>
            <w:vAlign w:val="center"/>
          </w:tcPr>
          <w:p w:rsidR="00871DAC" w:rsidRDefault="0022678D">
            <w:pPr>
              <w:pStyle w:val="TableBodyText"/>
            </w:pPr>
            <w:r>
              <w:t>No changes to the meaning, language, or formatting of the technical content.</w:t>
            </w:r>
          </w:p>
        </w:tc>
      </w:tr>
      <w:tr w:rsidR="00871DAC" w:rsidTr="00871DAC">
        <w:tc>
          <w:tcPr>
            <w:tcW w:w="0" w:type="auto"/>
            <w:vAlign w:val="center"/>
          </w:tcPr>
          <w:p w:rsidR="00871DAC" w:rsidRDefault="0022678D">
            <w:pPr>
              <w:pStyle w:val="TableBodyText"/>
            </w:pPr>
            <w:r>
              <w:t>1/22/2015</w:t>
            </w:r>
          </w:p>
        </w:tc>
        <w:tc>
          <w:tcPr>
            <w:tcW w:w="0" w:type="auto"/>
            <w:vAlign w:val="center"/>
          </w:tcPr>
          <w:p w:rsidR="00871DAC" w:rsidRDefault="0022678D">
            <w:pPr>
              <w:pStyle w:val="TableBodyText"/>
            </w:pPr>
            <w:r>
              <w:t>4.0</w:t>
            </w:r>
          </w:p>
        </w:tc>
        <w:tc>
          <w:tcPr>
            <w:tcW w:w="0" w:type="auto"/>
            <w:vAlign w:val="center"/>
          </w:tcPr>
          <w:p w:rsidR="00871DAC" w:rsidRDefault="0022678D">
            <w:pPr>
              <w:pStyle w:val="TableBodyText"/>
            </w:pPr>
            <w:r>
              <w:t>Major</w:t>
            </w:r>
          </w:p>
        </w:tc>
        <w:tc>
          <w:tcPr>
            <w:tcW w:w="0" w:type="auto"/>
            <w:vAlign w:val="center"/>
          </w:tcPr>
          <w:p w:rsidR="00871DAC" w:rsidRDefault="0022678D">
            <w:pPr>
              <w:pStyle w:val="TableBodyText"/>
            </w:pPr>
            <w:r>
              <w:t>Updated for new product version.</w:t>
            </w:r>
          </w:p>
        </w:tc>
      </w:tr>
      <w:tr w:rsidR="00871DAC" w:rsidTr="00871DAC">
        <w:tc>
          <w:tcPr>
            <w:tcW w:w="0" w:type="auto"/>
            <w:vAlign w:val="center"/>
          </w:tcPr>
          <w:p w:rsidR="00871DAC" w:rsidRDefault="0022678D">
            <w:pPr>
              <w:pStyle w:val="TableBodyText"/>
            </w:pPr>
            <w:r>
              <w:t>7/7/2015</w:t>
            </w:r>
          </w:p>
        </w:tc>
        <w:tc>
          <w:tcPr>
            <w:tcW w:w="0" w:type="auto"/>
            <w:vAlign w:val="center"/>
          </w:tcPr>
          <w:p w:rsidR="00871DAC" w:rsidRDefault="0022678D">
            <w:pPr>
              <w:pStyle w:val="TableBodyText"/>
            </w:pPr>
            <w:r>
              <w:t>4.1</w:t>
            </w:r>
          </w:p>
        </w:tc>
        <w:tc>
          <w:tcPr>
            <w:tcW w:w="0" w:type="auto"/>
            <w:vAlign w:val="center"/>
          </w:tcPr>
          <w:p w:rsidR="00871DAC" w:rsidRDefault="0022678D">
            <w:pPr>
              <w:pStyle w:val="TableBodyText"/>
            </w:pPr>
            <w:r>
              <w:t>Minor</w:t>
            </w:r>
          </w:p>
        </w:tc>
        <w:tc>
          <w:tcPr>
            <w:tcW w:w="0" w:type="auto"/>
            <w:vAlign w:val="center"/>
          </w:tcPr>
          <w:p w:rsidR="00871DAC" w:rsidRDefault="0022678D">
            <w:pPr>
              <w:pStyle w:val="TableBodyText"/>
            </w:pPr>
            <w:r>
              <w:t>Clarified the meaning of the technical content.</w:t>
            </w:r>
          </w:p>
        </w:tc>
      </w:tr>
      <w:tr w:rsidR="00871DAC" w:rsidTr="00871DAC">
        <w:tc>
          <w:tcPr>
            <w:tcW w:w="0" w:type="auto"/>
            <w:vAlign w:val="center"/>
          </w:tcPr>
          <w:p w:rsidR="00871DAC" w:rsidRDefault="0022678D">
            <w:pPr>
              <w:pStyle w:val="TableBodyText"/>
            </w:pPr>
            <w:r>
              <w:t>11/2/2015</w:t>
            </w:r>
          </w:p>
        </w:tc>
        <w:tc>
          <w:tcPr>
            <w:tcW w:w="0" w:type="auto"/>
            <w:vAlign w:val="center"/>
          </w:tcPr>
          <w:p w:rsidR="00871DAC" w:rsidRDefault="0022678D">
            <w:pPr>
              <w:pStyle w:val="TableBodyText"/>
            </w:pPr>
            <w:r>
              <w:t>4.1</w:t>
            </w:r>
          </w:p>
        </w:tc>
        <w:tc>
          <w:tcPr>
            <w:tcW w:w="0" w:type="auto"/>
            <w:vAlign w:val="center"/>
          </w:tcPr>
          <w:p w:rsidR="00871DAC" w:rsidRDefault="0022678D">
            <w:pPr>
              <w:pStyle w:val="TableBodyText"/>
            </w:pPr>
            <w:r>
              <w:t>None</w:t>
            </w:r>
          </w:p>
        </w:tc>
        <w:tc>
          <w:tcPr>
            <w:tcW w:w="0" w:type="auto"/>
            <w:vAlign w:val="center"/>
          </w:tcPr>
          <w:p w:rsidR="00871DAC" w:rsidRDefault="0022678D">
            <w:pPr>
              <w:pStyle w:val="TableBodyText"/>
            </w:pPr>
            <w:r>
              <w:t>No changes to the meaning, language, or formatting of the technical content.</w:t>
            </w:r>
          </w:p>
        </w:tc>
      </w:tr>
      <w:tr w:rsidR="00871DAC" w:rsidTr="00871DAC">
        <w:tc>
          <w:tcPr>
            <w:tcW w:w="0" w:type="auto"/>
            <w:vAlign w:val="center"/>
          </w:tcPr>
          <w:p w:rsidR="00871DAC" w:rsidRDefault="0022678D">
            <w:pPr>
              <w:pStyle w:val="TableBodyText"/>
            </w:pPr>
            <w:r>
              <w:t>1/20/2016</w:t>
            </w:r>
          </w:p>
        </w:tc>
        <w:tc>
          <w:tcPr>
            <w:tcW w:w="0" w:type="auto"/>
            <w:vAlign w:val="center"/>
          </w:tcPr>
          <w:p w:rsidR="00871DAC" w:rsidRDefault="0022678D">
            <w:pPr>
              <w:pStyle w:val="TableBodyText"/>
            </w:pPr>
            <w:r>
              <w:t>4.2</w:t>
            </w:r>
          </w:p>
        </w:tc>
        <w:tc>
          <w:tcPr>
            <w:tcW w:w="0" w:type="auto"/>
            <w:vAlign w:val="center"/>
          </w:tcPr>
          <w:p w:rsidR="00871DAC" w:rsidRDefault="0022678D">
            <w:pPr>
              <w:pStyle w:val="TableBodyText"/>
            </w:pPr>
            <w:r>
              <w:t>Minor</w:t>
            </w:r>
          </w:p>
        </w:tc>
        <w:tc>
          <w:tcPr>
            <w:tcW w:w="0" w:type="auto"/>
            <w:vAlign w:val="center"/>
          </w:tcPr>
          <w:p w:rsidR="00871DAC" w:rsidRDefault="0022678D">
            <w:pPr>
              <w:pStyle w:val="TableBodyText"/>
            </w:pPr>
            <w:r>
              <w:t>Clarified the meaning of the technical content.</w:t>
            </w:r>
          </w:p>
        </w:tc>
      </w:tr>
      <w:tr w:rsidR="00871DAC" w:rsidTr="00871DAC">
        <w:tc>
          <w:tcPr>
            <w:tcW w:w="0" w:type="auto"/>
            <w:vAlign w:val="center"/>
          </w:tcPr>
          <w:p w:rsidR="00871DAC" w:rsidRDefault="0022678D">
            <w:pPr>
              <w:pStyle w:val="TableBodyText"/>
            </w:pPr>
            <w:r>
              <w:t>3/22/2016</w:t>
            </w:r>
          </w:p>
        </w:tc>
        <w:tc>
          <w:tcPr>
            <w:tcW w:w="0" w:type="auto"/>
            <w:vAlign w:val="center"/>
          </w:tcPr>
          <w:p w:rsidR="00871DAC" w:rsidRDefault="0022678D">
            <w:pPr>
              <w:pStyle w:val="TableBodyText"/>
            </w:pPr>
            <w:r>
              <w:t>4.2</w:t>
            </w:r>
          </w:p>
        </w:tc>
        <w:tc>
          <w:tcPr>
            <w:tcW w:w="0" w:type="auto"/>
            <w:vAlign w:val="center"/>
          </w:tcPr>
          <w:p w:rsidR="00871DAC" w:rsidRDefault="0022678D">
            <w:pPr>
              <w:pStyle w:val="TableBodyText"/>
            </w:pPr>
            <w:r>
              <w:t>None</w:t>
            </w:r>
          </w:p>
        </w:tc>
        <w:tc>
          <w:tcPr>
            <w:tcW w:w="0" w:type="auto"/>
            <w:vAlign w:val="center"/>
          </w:tcPr>
          <w:p w:rsidR="00871DAC" w:rsidRDefault="0022678D">
            <w:pPr>
              <w:pStyle w:val="TableBodyText"/>
            </w:pPr>
            <w:r>
              <w:t>No changes to the meaning, language, or formatting of the technical content.</w:t>
            </w:r>
          </w:p>
        </w:tc>
      </w:tr>
      <w:tr w:rsidR="00871DAC" w:rsidTr="00871DAC">
        <w:tc>
          <w:tcPr>
            <w:tcW w:w="0" w:type="auto"/>
            <w:vAlign w:val="center"/>
          </w:tcPr>
          <w:p w:rsidR="00871DAC" w:rsidRDefault="0022678D">
            <w:pPr>
              <w:pStyle w:val="TableBodyText"/>
            </w:pPr>
            <w:r>
              <w:t>11/2/2016</w:t>
            </w:r>
          </w:p>
        </w:tc>
        <w:tc>
          <w:tcPr>
            <w:tcW w:w="0" w:type="auto"/>
            <w:vAlign w:val="center"/>
          </w:tcPr>
          <w:p w:rsidR="00871DAC" w:rsidRDefault="0022678D">
            <w:pPr>
              <w:pStyle w:val="TableBodyText"/>
            </w:pPr>
            <w:r>
              <w:t>4.</w:t>
            </w:r>
            <w:r>
              <w:t>2</w:t>
            </w:r>
          </w:p>
        </w:tc>
        <w:tc>
          <w:tcPr>
            <w:tcW w:w="0" w:type="auto"/>
            <w:vAlign w:val="center"/>
          </w:tcPr>
          <w:p w:rsidR="00871DAC" w:rsidRDefault="0022678D">
            <w:pPr>
              <w:pStyle w:val="TableBodyText"/>
            </w:pPr>
            <w:r>
              <w:t>None</w:t>
            </w:r>
          </w:p>
        </w:tc>
        <w:tc>
          <w:tcPr>
            <w:tcW w:w="0" w:type="auto"/>
            <w:vAlign w:val="center"/>
          </w:tcPr>
          <w:p w:rsidR="00871DAC" w:rsidRDefault="0022678D">
            <w:pPr>
              <w:pStyle w:val="TableBodyText"/>
            </w:pPr>
            <w:r>
              <w:t>No changes to the meaning, language, or formatting of the technical content.</w:t>
            </w:r>
          </w:p>
        </w:tc>
      </w:tr>
      <w:tr w:rsidR="00871DAC" w:rsidTr="00871DAC">
        <w:tc>
          <w:tcPr>
            <w:tcW w:w="0" w:type="auto"/>
            <w:vAlign w:val="center"/>
          </w:tcPr>
          <w:p w:rsidR="00871DAC" w:rsidRDefault="0022678D">
            <w:pPr>
              <w:pStyle w:val="TableBodyText"/>
            </w:pPr>
            <w:r>
              <w:t>3/14/2017</w:t>
            </w:r>
          </w:p>
        </w:tc>
        <w:tc>
          <w:tcPr>
            <w:tcW w:w="0" w:type="auto"/>
            <w:vAlign w:val="center"/>
          </w:tcPr>
          <w:p w:rsidR="00871DAC" w:rsidRDefault="0022678D">
            <w:pPr>
              <w:pStyle w:val="TableBodyText"/>
            </w:pPr>
            <w:r>
              <w:t>4.2</w:t>
            </w:r>
          </w:p>
        </w:tc>
        <w:tc>
          <w:tcPr>
            <w:tcW w:w="0" w:type="auto"/>
            <w:vAlign w:val="center"/>
          </w:tcPr>
          <w:p w:rsidR="00871DAC" w:rsidRDefault="0022678D">
            <w:pPr>
              <w:pStyle w:val="TableBodyText"/>
            </w:pPr>
            <w:r>
              <w:t>None</w:t>
            </w:r>
          </w:p>
        </w:tc>
        <w:tc>
          <w:tcPr>
            <w:tcW w:w="0" w:type="auto"/>
            <w:vAlign w:val="center"/>
          </w:tcPr>
          <w:p w:rsidR="00871DAC" w:rsidRDefault="0022678D">
            <w:pPr>
              <w:pStyle w:val="TableBodyText"/>
            </w:pPr>
            <w:r>
              <w:t>No changes to the meaning, language, or formatting of the technical content.</w:t>
            </w:r>
          </w:p>
        </w:tc>
      </w:tr>
    </w:tbl>
    <w:p w:rsidR="00871DAC" w:rsidRDefault="0022678D">
      <w:pPr>
        <w:pStyle w:val="TOCHeading"/>
      </w:pPr>
      <w:r>
        <w:lastRenderedPageBreak/>
        <w:t>Table of Contents</w:t>
      </w:r>
    </w:p>
    <w:p w:rsidR="0022678D" w:rsidRDefault="0022678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04" w:history="1">
        <w:r w:rsidRPr="00A52C00">
          <w:rPr>
            <w:rStyle w:val="Hyperlink"/>
            <w:noProof/>
          </w:rPr>
          <w:t>1</w:t>
        </w:r>
        <w:r>
          <w:rPr>
            <w:rFonts w:asciiTheme="minorHAnsi" w:eastAsiaTheme="minorEastAsia" w:hAnsiTheme="minorHAnsi" w:cstheme="minorBidi"/>
            <w:b w:val="0"/>
            <w:bCs w:val="0"/>
            <w:noProof/>
            <w:sz w:val="22"/>
            <w:szCs w:val="22"/>
          </w:rPr>
          <w:tab/>
        </w:r>
        <w:r w:rsidRPr="00A52C00">
          <w:rPr>
            <w:rStyle w:val="Hyperlink"/>
            <w:noProof/>
          </w:rPr>
          <w:t>Introduction</w:t>
        </w:r>
        <w:r>
          <w:rPr>
            <w:noProof/>
            <w:webHidden/>
          </w:rPr>
          <w:tab/>
        </w:r>
        <w:r>
          <w:rPr>
            <w:noProof/>
            <w:webHidden/>
          </w:rPr>
          <w:fldChar w:fldCharType="begin"/>
        </w:r>
        <w:r>
          <w:rPr>
            <w:noProof/>
            <w:webHidden/>
          </w:rPr>
          <w:instrText xml:space="preserve"> PAGEREF _Toc477342904 \h </w:instrText>
        </w:r>
        <w:r>
          <w:rPr>
            <w:noProof/>
            <w:webHidden/>
          </w:rPr>
        </w:r>
        <w:r>
          <w:rPr>
            <w:noProof/>
            <w:webHidden/>
          </w:rPr>
          <w:fldChar w:fldCharType="separate"/>
        </w:r>
        <w:r>
          <w:rPr>
            <w:noProof/>
            <w:webHidden/>
          </w:rPr>
          <w:t>4</w:t>
        </w:r>
        <w:r>
          <w:rPr>
            <w:noProof/>
            <w:webHidden/>
          </w:rPr>
          <w:fldChar w:fldCharType="end"/>
        </w:r>
      </w:hyperlink>
    </w:p>
    <w:p w:rsidR="0022678D" w:rsidRDefault="0022678D">
      <w:pPr>
        <w:pStyle w:val="TOC2"/>
        <w:rPr>
          <w:rFonts w:asciiTheme="minorHAnsi" w:eastAsiaTheme="minorEastAsia" w:hAnsiTheme="minorHAnsi" w:cstheme="minorBidi"/>
          <w:noProof/>
          <w:sz w:val="22"/>
          <w:szCs w:val="22"/>
        </w:rPr>
      </w:pPr>
      <w:hyperlink w:anchor="_Toc477342905" w:history="1">
        <w:r w:rsidRPr="00A52C00">
          <w:rPr>
            <w:rStyle w:val="Hyperlink"/>
            <w:noProof/>
          </w:rPr>
          <w:t>1.1</w:t>
        </w:r>
        <w:r>
          <w:rPr>
            <w:rFonts w:asciiTheme="minorHAnsi" w:eastAsiaTheme="minorEastAsia" w:hAnsiTheme="minorHAnsi" w:cstheme="minorBidi"/>
            <w:noProof/>
            <w:sz w:val="22"/>
            <w:szCs w:val="22"/>
          </w:rPr>
          <w:tab/>
        </w:r>
        <w:r w:rsidRPr="00A52C00">
          <w:rPr>
            <w:rStyle w:val="Hyperlink"/>
            <w:noProof/>
          </w:rPr>
          <w:t>Glossary</w:t>
        </w:r>
        <w:r>
          <w:rPr>
            <w:noProof/>
            <w:webHidden/>
          </w:rPr>
          <w:tab/>
        </w:r>
        <w:r>
          <w:rPr>
            <w:noProof/>
            <w:webHidden/>
          </w:rPr>
          <w:fldChar w:fldCharType="begin"/>
        </w:r>
        <w:r>
          <w:rPr>
            <w:noProof/>
            <w:webHidden/>
          </w:rPr>
          <w:instrText xml:space="preserve"> PAGEREF _Toc477342905 \h </w:instrText>
        </w:r>
        <w:r>
          <w:rPr>
            <w:noProof/>
            <w:webHidden/>
          </w:rPr>
        </w:r>
        <w:r>
          <w:rPr>
            <w:noProof/>
            <w:webHidden/>
          </w:rPr>
          <w:fldChar w:fldCharType="separate"/>
        </w:r>
        <w:r>
          <w:rPr>
            <w:noProof/>
            <w:webHidden/>
          </w:rPr>
          <w:t>4</w:t>
        </w:r>
        <w:r>
          <w:rPr>
            <w:noProof/>
            <w:webHidden/>
          </w:rPr>
          <w:fldChar w:fldCharType="end"/>
        </w:r>
      </w:hyperlink>
    </w:p>
    <w:p w:rsidR="0022678D" w:rsidRDefault="0022678D">
      <w:pPr>
        <w:pStyle w:val="TOC2"/>
        <w:rPr>
          <w:rFonts w:asciiTheme="minorHAnsi" w:eastAsiaTheme="minorEastAsia" w:hAnsiTheme="minorHAnsi" w:cstheme="minorBidi"/>
          <w:noProof/>
          <w:sz w:val="22"/>
          <w:szCs w:val="22"/>
        </w:rPr>
      </w:pPr>
      <w:hyperlink w:anchor="_Toc477342906" w:history="1">
        <w:r w:rsidRPr="00A52C00">
          <w:rPr>
            <w:rStyle w:val="Hyperlink"/>
            <w:noProof/>
          </w:rPr>
          <w:t>1.2</w:t>
        </w:r>
        <w:r>
          <w:rPr>
            <w:rFonts w:asciiTheme="minorHAnsi" w:eastAsiaTheme="minorEastAsia" w:hAnsiTheme="minorHAnsi" w:cstheme="minorBidi"/>
            <w:noProof/>
            <w:sz w:val="22"/>
            <w:szCs w:val="22"/>
          </w:rPr>
          <w:tab/>
        </w:r>
        <w:r w:rsidRPr="00A52C00">
          <w:rPr>
            <w:rStyle w:val="Hyperlink"/>
            <w:noProof/>
          </w:rPr>
          <w:t>References</w:t>
        </w:r>
        <w:r>
          <w:rPr>
            <w:noProof/>
            <w:webHidden/>
          </w:rPr>
          <w:tab/>
        </w:r>
        <w:r>
          <w:rPr>
            <w:noProof/>
            <w:webHidden/>
          </w:rPr>
          <w:fldChar w:fldCharType="begin"/>
        </w:r>
        <w:r>
          <w:rPr>
            <w:noProof/>
            <w:webHidden/>
          </w:rPr>
          <w:instrText xml:space="preserve"> PAGEREF _Toc477342906 \h </w:instrText>
        </w:r>
        <w:r>
          <w:rPr>
            <w:noProof/>
            <w:webHidden/>
          </w:rPr>
        </w:r>
        <w:r>
          <w:rPr>
            <w:noProof/>
            <w:webHidden/>
          </w:rPr>
          <w:fldChar w:fldCharType="separate"/>
        </w:r>
        <w:r>
          <w:rPr>
            <w:noProof/>
            <w:webHidden/>
          </w:rPr>
          <w:t>4</w:t>
        </w:r>
        <w:r>
          <w:rPr>
            <w:noProof/>
            <w:webHidden/>
          </w:rPr>
          <w:fldChar w:fldCharType="end"/>
        </w:r>
      </w:hyperlink>
    </w:p>
    <w:p w:rsidR="0022678D" w:rsidRDefault="0022678D">
      <w:pPr>
        <w:pStyle w:val="TOC3"/>
        <w:rPr>
          <w:rFonts w:asciiTheme="minorHAnsi" w:eastAsiaTheme="minorEastAsia" w:hAnsiTheme="minorHAnsi" w:cstheme="minorBidi"/>
          <w:noProof/>
          <w:sz w:val="22"/>
          <w:szCs w:val="22"/>
        </w:rPr>
      </w:pPr>
      <w:hyperlink w:anchor="_Toc477342907" w:history="1">
        <w:r w:rsidRPr="00A52C00">
          <w:rPr>
            <w:rStyle w:val="Hyperlink"/>
            <w:noProof/>
          </w:rPr>
          <w:t>1.2.1</w:t>
        </w:r>
        <w:r>
          <w:rPr>
            <w:rFonts w:asciiTheme="minorHAnsi" w:eastAsiaTheme="minorEastAsia" w:hAnsiTheme="minorHAnsi" w:cstheme="minorBidi"/>
            <w:noProof/>
            <w:sz w:val="22"/>
            <w:szCs w:val="22"/>
          </w:rPr>
          <w:tab/>
        </w:r>
        <w:r w:rsidRPr="00A52C00">
          <w:rPr>
            <w:rStyle w:val="Hyperlink"/>
            <w:noProof/>
          </w:rPr>
          <w:t>Normative References</w:t>
        </w:r>
        <w:r>
          <w:rPr>
            <w:noProof/>
            <w:webHidden/>
          </w:rPr>
          <w:tab/>
        </w:r>
        <w:r>
          <w:rPr>
            <w:noProof/>
            <w:webHidden/>
          </w:rPr>
          <w:fldChar w:fldCharType="begin"/>
        </w:r>
        <w:r>
          <w:rPr>
            <w:noProof/>
            <w:webHidden/>
          </w:rPr>
          <w:instrText xml:space="preserve"> PAGEREF _Toc477342907 \h </w:instrText>
        </w:r>
        <w:r>
          <w:rPr>
            <w:noProof/>
            <w:webHidden/>
          </w:rPr>
        </w:r>
        <w:r>
          <w:rPr>
            <w:noProof/>
            <w:webHidden/>
          </w:rPr>
          <w:fldChar w:fldCharType="separate"/>
        </w:r>
        <w:r>
          <w:rPr>
            <w:noProof/>
            <w:webHidden/>
          </w:rPr>
          <w:t>4</w:t>
        </w:r>
        <w:r>
          <w:rPr>
            <w:noProof/>
            <w:webHidden/>
          </w:rPr>
          <w:fldChar w:fldCharType="end"/>
        </w:r>
      </w:hyperlink>
    </w:p>
    <w:p w:rsidR="0022678D" w:rsidRDefault="0022678D">
      <w:pPr>
        <w:pStyle w:val="TOC3"/>
        <w:rPr>
          <w:rFonts w:asciiTheme="minorHAnsi" w:eastAsiaTheme="minorEastAsia" w:hAnsiTheme="minorHAnsi" w:cstheme="minorBidi"/>
          <w:noProof/>
          <w:sz w:val="22"/>
          <w:szCs w:val="22"/>
        </w:rPr>
      </w:pPr>
      <w:hyperlink w:anchor="_Toc477342908" w:history="1">
        <w:r w:rsidRPr="00A52C00">
          <w:rPr>
            <w:rStyle w:val="Hyperlink"/>
            <w:noProof/>
          </w:rPr>
          <w:t>1.2.2</w:t>
        </w:r>
        <w:r>
          <w:rPr>
            <w:rFonts w:asciiTheme="minorHAnsi" w:eastAsiaTheme="minorEastAsia" w:hAnsiTheme="minorHAnsi" w:cstheme="minorBidi"/>
            <w:noProof/>
            <w:sz w:val="22"/>
            <w:szCs w:val="22"/>
          </w:rPr>
          <w:tab/>
        </w:r>
        <w:r w:rsidRPr="00A52C00">
          <w:rPr>
            <w:rStyle w:val="Hyperlink"/>
            <w:noProof/>
          </w:rPr>
          <w:t>Informative References</w:t>
        </w:r>
        <w:r>
          <w:rPr>
            <w:noProof/>
            <w:webHidden/>
          </w:rPr>
          <w:tab/>
        </w:r>
        <w:r>
          <w:rPr>
            <w:noProof/>
            <w:webHidden/>
          </w:rPr>
          <w:fldChar w:fldCharType="begin"/>
        </w:r>
        <w:r>
          <w:rPr>
            <w:noProof/>
            <w:webHidden/>
          </w:rPr>
          <w:instrText xml:space="preserve"> PAGEREF _Toc477342908 \h </w:instrText>
        </w:r>
        <w:r>
          <w:rPr>
            <w:noProof/>
            <w:webHidden/>
          </w:rPr>
        </w:r>
        <w:r>
          <w:rPr>
            <w:noProof/>
            <w:webHidden/>
          </w:rPr>
          <w:fldChar w:fldCharType="separate"/>
        </w:r>
        <w:r>
          <w:rPr>
            <w:noProof/>
            <w:webHidden/>
          </w:rPr>
          <w:t>4</w:t>
        </w:r>
        <w:r>
          <w:rPr>
            <w:noProof/>
            <w:webHidden/>
          </w:rPr>
          <w:fldChar w:fldCharType="end"/>
        </w:r>
      </w:hyperlink>
    </w:p>
    <w:p w:rsidR="0022678D" w:rsidRDefault="0022678D">
      <w:pPr>
        <w:pStyle w:val="TOC2"/>
        <w:rPr>
          <w:rFonts w:asciiTheme="minorHAnsi" w:eastAsiaTheme="minorEastAsia" w:hAnsiTheme="minorHAnsi" w:cstheme="minorBidi"/>
          <w:noProof/>
          <w:sz w:val="22"/>
          <w:szCs w:val="22"/>
        </w:rPr>
      </w:pPr>
      <w:hyperlink w:anchor="_Toc477342909" w:history="1">
        <w:r w:rsidRPr="00A52C00">
          <w:rPr>
            <w:rStyle w:val="Hyperlink"/>
            <w:noProof/>
          </w:rPr>
          <w:t>1.3</w:t>
        </w:r>
        <w:r>
          <w:rPr>
            <w:rFonts w:asciiTheme="minorHAnsi" w:eastAsiaTheme="minorEastAsia" w:hAnsiTheme="minorHAnsi" w:cstheme="minorBidi"/>
            <w:noProof/>
            <w:sz w:val="22"/>
            <w:szCs w:val="22"/>
          </w:rPr>
          <w:tab/>
        </w:r>
        <w:r w:rsidRPr="00A52C00">
          <w:rPr>
            <w:rStyle w:val="Hyperlink"/>
            <w:noProof/>
          </w:rPr>
          <w:t>Microsoft Implementations</w:t>
        </w:r>
        <w:r>
          <w:rPr>
            <w:noProof/>
            <w:webHidden/>
          </w:rPr>
          <w:tab/>
        </w:r>
        <w:r>
          <w:rPr>
            <w:noProof/>
            <w:webHidden/>
          </w:rPr>
          <w:fldChar w:fldCharType="begin"/>
        </w:r>
        <w:r>
          <w:rPr>
            <w:noProof/>
            <w:webHidden/>
          </w:rPr>
          <w:instrText xml:space="preserve"> PAGEREF _Toc477342909 \h </w:instrText>
        </w:r>
        <w:r>
          <w:rPr>
            <w:noProof/>
            <w:webHidden/>
          </w:rPr>
        </w:r>
        <w:r>
          <w:rPr>
            <w:noProof/>
            <w:webHidden/>
          </w:rPr>
          <w:fldChar w:fldCharType="separate"/>
        </w:r>
        <w:r>
          <w:rPr>
            <w:noProof/>
            <w:webHidden/>
          </w:rPr>
          <w:t>4</w:t>
        </w:r>
        <w:r>
          <w:rPr>
            <w:noProof/>
            <w:webHidden/>
          </w:rPr>
          <w:fldChar w:fldCharType="end"/>
        </w:r>
      </w:hyperlink>
    </w:p>
    <w:p w:rsidR="0022678D" w:rsidRDefault="0022678D">
      <w:pPr>
        <w:pStyle w:val="TOC2"/>
        <w:rPr>
          <w:rFonts w:asciiTheme="minorHAnsi" w:eastAsiaTheme="minorEastAsia" w:hAnsiTheme="minorHAnsi" w:cstheme="minorBidi"/>
          <w:noProof/>
          <w:sz w:val="22"/>
          <w:szCs w:val="22"/>
        </w:rPr>
      </w:pPr>
      <w:hyperlink w:anchor="_Toc477342910" w:history="1">
        <w:r w:rsidRPr="00A52C00">
          <w:rPr>
            <w:rStyle w:val="Hyperlink"/>
            <w:noProof/>
          </w:rPr>
          <w:t>1.4</w:t>
        </w:r>
        <w:r>
          <w:rPr>
            <w:rFonts w:asciiTheme="minorHAnsi" w:eastAsiaTheme="minorEastAsia" w:hAnsiTheme="minorHAnsi" w:cstheme="minorBidi"/>
            <w:noProof/>
            <w:sz w:val="22"/>
            <w:szCs w:val="22"/>
          </w:rPr>
          <w:tab/>
        </w:r>
        <w:r w:rsidRPr="00A52C00">
          <w:rPr>
            <w:rStyle w:val="Hyperlink"/>
            <w:noProof/>
          </w:rPr>
          <w:t>Standards Support Requirements</w:t>
        </w:r>
        <w:r>
          <w:rPr>
            <w:noProof/>
            <w:webHidden/>
          </w:rPr>
          <w:tab/>
        </w:r>
        <w:r>
          <w:rPr>
            <w:noProof/>
            <w:webHidden/>
          </w:rPr>
          <w:fldChar w:fldCharType="begin"/>
        </w:r>
        <w:r>
          <w:rPr>
            <w:noProof/>
            <w:webHidden/>
          </w:rPr>
          <w:instrText xml:space="preserve"> PAGEREF _Toc477342910 \h </w:instrText>
        </w:r>
        <w:r>
          <w:rPr>
            <w:noProof/>
            <w:webHidden/>
          </w:rPr>
        </w:r>
        <w:r>
          <w:rPr>
            <w:noProof/>
            <w:webHidden/>
          </w:rPr>
          <w:fldChar w:fldCharType="separate"/>
        </w:r>
        <w:r>
          <w:rPr>
            <w:noProof/>
            <w:webHidden/>
          </w:rPr>
          <w:t>5</w:t>
        </w:r>
        <w:r>
          <w:rPr>
            <w:noProof/>
            <w:webHidden/>
          </w:rPr>
          <w:fldChar w:fldCharType="end"/>
        </w:r>
      </w:hyperlink>
    </w:p>
    <w:p w:rsidR="0022678D" w:rsidRDefault="0022678D">
      <w:pPr>
        <w:pStyle w:val="TOC2"/>
        <w:rPr>
          <w:rFonts w:asciiTheme="minorHAnsi" w:eastAsiaTheme="minorEastAsia" w:hAnsiTheme="minorHAnsi" w:cstheme="minorBidi"/>
          <w:noProof/>
          <w:sz w:val="22"/>
          <w:szCs w:val="22"/>
        </w:rPr>
      </w:pPr>
      <w:hyperlink w:anchor="_Toc477342911" w:history="1">
        <w:r w:rsidRPr="00A52C00">
          <w:rPr>
            <w:rStyle w:val="Hyperlink"/>
            <w:noProof/>
          </w:rPr>
          <w:t>1.5</w:t>
        </w:r>
        <w:r>
          <w:rPr>
            <w:rFonts w:asciiTheme="minorHAnsi" w:eastAsiaTheme="minorEastAsia" w:hAnsiTheme="minorHAnsi" w:cstheme="minorBidi"/>
            <w:noProof/>
            <w:sz w:val="22"/>
            <w:szCs w:val="22"/>
          </w:rPr>
          <w:tab/>
        </w:r>
        <w:r w:rsidRPr="00A52C00">
          <w:rPr>
            <w:rStyle w:val="Hyperlink"/>
            <w:noProof/>
          </w:rPr>
          <w:t>Notation</w:t>
        </w:r>
        <w:r>
          <w:rPr>
            <w:noProof/>
            <w:webHidden/>
          </w:rPr>
          <w:tab/>
        </w:r>
        <w:r>
          <w:rPr>
            <w:noProof/>
            <w:webHidden/>
          </w:rPr>
          <w:fldChar w:fldCharType="begin"/>
        </w:r>
        <w:r>
          <w:rPr>
            <w:noProof/>
            <w:webHidden/>
          </w:rPr>
          <w:instrText xml:space="preserve"> PAGEREF _Toc477342911 \h </w:instrText>
        </w:r>
        <w:r>
          <w:rPr>
            <w:noProof/>
            <w:webHidden/>
          </w:rPr>
        </w:r>
        <w:r>
          <w:rPr>
            <w:noProof/>
            <w:webHidden/>
          </w:rPr>
          <w:fldChar w:fldCharType="separate"/>
        </w:r>
        <w:r>
          <w:rPr>
            <w:noProof/>
            <w:webHidden/>
          </w:rPr>
          <w:t>6</w:t>
        </w:r>
        <w:r>
          <w:rPr>
            <w:noProof/>
            <w:webHidden/>
          </w:rPr>
          <w:fldChar w:fldCharType="end"/>
        </w:r>
      </w:hyperlink>
    </w:p>
    <w:p w:rsidR="0022678D" w:rsidRDefault="0022678D">
      <w:pPr>
        <w:pStyle w:val="TOC1"/>
        <w:rPr>
          <w:rFonts w:asciiTheme="minorHAnsi" w:eastAsiaTheme="minorEastAsia" w:hAnsiTheme="minorHAnsi" w:cstheme="minorBidi"/>
          <w:b w:val="0"/>
          <w:bCs w:val="0"/>
          <w:noProof/>
          <w:sz w:val="22"/>
          <w:szCs w:val="22"/>
        </w:rPr>
      </w:pPr>
      <w:hyperlink w:anchor="_Toc477342912" w:history="1">
        <w:r w:rsidRPr="00A52C00">
          <w:rPr>
            <w:rStyle w:val="Hyperlink"/>
            <w:noProof/>
          </w:rPr>
          <w:t>2</w:t>
        </w:r>
        <w:r>
          <w:rPr>
            <w:rFonts w:asciiTheme="minorHAnsi" w:eastAsiaTheme="minorEastAsia" w:hAnsiTheme="minorHAnsi" w:cstheme="minorBidi"/>
            <w:b w:val="0"/>
            <w:bCs w:val="0"/>
            <w:noProof/>
            <w:sz w:val="22"/>
            <w:szCs w:val="22"/>
          </w:rPr>
          <w:tab/>
        </w:r>
        <w:r w:rsidRPr="00A52C00">
          <w:rPr>
            <w:rStyle w:val="Hyperlink"/>
            <w:noProof/>
          </w:rPr>
          <w:t>Standards Support Statements</w:t>
        </w:r>
        <w:r>
          <w:rPr>
            <w:noProof/>
            <w:webHidden/>
          </w:rPr>
          <w:tab/>
        </w:r>
        <w:r>
          <w:rPr>
            <w:noProof/>
            <w:webHidden/>
          </w:rPr>
          <w:fldChar w:fldCharType="begin"/>
        </w:r>
        <w:r>
          <w:rPr>
            <w:noProof/>
            <w:webHidden/>
          </w:rPr>
          <w:instrText xml:space="preserve"> PAGEREF _Toc477342912 \h </w:instrText>
        </w:r>
        <w:r>
          <w:rPr>
            <w:noProof/>
            <w:webHidden/>
          </w:rPr>
        </w:r>
        <w:r>
          <w:rPr>
            <w:noProof/>
            <w:webHidden/>
          </w:rPr>
          <w:fldChar w:fldCharType="separate"/>
        </w:r>
        <w:r>
          <w:rPr>
            <w:noProof/>
            <w:webHidden/>
          </w:rPr>
          <w:t>7</w:t>
        </w:r>
        <w:r>
          <w:rPr>
            <w:noProof/>
            <w:webHidden/>
          </w:rPr>
          <w:fldChar w:fldCharType="end"/>
        </w:r>
      </w:hyperlink>
    </w:p>
    <w:p w:rsidR="0022678D" w:rsidRDefault="0022678D">
      <w:pPr>
        <w:pStyle w:val="TOC2"/>
        <w:rPr>
          <w:rFonts w:asciiTheme="minorHAnsi" w:eastAsiaTheme="minorEastAsia" w:hAnsiTheme="minorHAnsi" w:cstheme="minorBidi"/>
          <w:noProof/>
          <w:sz w:val="22"/>
          <w:szCs w:val="22"/>
        </w:rPr>
      </w:pPr>
      <w:hyperlink w:anchor="_Toc477342913" w:history="1">
        <w:r w:rsidRPr="00A52C00">
          <w:rPr>
            <w:rStyle w:val="Hyperlink"/>
            <w:noProof/>
          </w:rPr>
          <w:t>2.1</w:t>
        </w:r>
        <w:r>
          <w:rPr>
            <w:rFonts w:asciiTheme="minorHAnsi" w:eastAsiaTheme="minorEastAsia" w:hAnsiTheme="minorHAnsi" w:cstheme="minorBidi"/>
            <w:noProof/>
            <w:sz w:val="22"/>
            <w:szCs w:val="22"/>
          </w:rPr>
          <w:tab/>
        </w:r>
        <w:r w:rsidRPr="00A52C00">
          <w:rPr>
            <w:rStyle w:val="Hyperlink"/>
            <w:noProof/>
          </w:rPr>
          <w:t>Normative Variations</w:t>
        </w:r>
        <w:r>
          <w:rPr>
            <w:noProof/>
            <w:webHidden/>
          </w:rPr>
          <w:tab/>
        </w:r>
        <w:r>
          <w:rPr>
            <w:noProof/>
            <w:webHidden/>
          </w:rPr>
          <w:fldChar w:fldCharType="begin"/>
        </w:r>
        <w:r>
          <w:rPr>
            <w:noProof/>
            <w:webHidden/>
          </w:rPr>
          <w:instrText xml:space="preserve"> PAGEREF _Toc477342913 \h </w:instrText>
        </w:r>
        <w:r>
          <w:rPr>
            <w:noProof/>
            <w:webHidden/>
          </w:rPr>
        </w:r>
        <w:r>
          <w:rPr>
            <w:noProof/>
            <w:webHidden/>
          </w:rPr>
          <w:fldChar w:fldCharType="separate"/>
        </w:r>
        <w:r>
          <w:rPr>
            <w:noProof/>
            <w:webHidden/>
          </w:rPr>
          <w:t>7</w:t>
        </w:r>
        <w:r>
          <w:rPr>
            <w:noProof/>
            <w:webHidden/>
          </w:rPr>
          <w:fldChar w:fldCharType="end"/>
        </w:r>
      </w:hyperlink>
    </w:p>
    <w:p w:rsidR="0022678D" w:rsidRDefault="0022678D">
      <w:pPr>
        <w:pStyle w:val="TOC3"/>
        <w:rPr>
          <w:rFonts w:asciiTheme="minorHAnsi" w:eastAsiaTheme="minorEastAsia" w:hAnsiTheme="minorHAnsi" w:cstheme="minorBidi"/>
          <w:noProof/>
          <w:sz w:val="22"/>
          <w:szCs w:val="22"/>
        </w:rPr>
      </w:pPr>
      <w:hyperlink w:anchor="_Toc477342914" w:history="1">
        <w:r w:rsidRPr="00A52C00">
          <w:rPr>
            <w:rStyle w:val="Hyperlink"/>
            <w:noProof/>
          </w:rPr>
          <w:t>2.1.1</w:t>
        </w:r>
        <w:r>
          <w:rPr>
            <w:rFonts w:asciiTheme="minorHAnsi" w:eastAsiaTheme="minorEastAsia" w:hAnsiTheme="minorHAnsi" w:cstheme="minorBidi"/>
            <w:noProof/>
            <w:sz w:val="22"/>
            <w:szCs w:val="22"/>
          </w:rPr>
          <w:tab/>
        </w:r>
        <w:r w:rsidRPr="00A52C00">
          <w:rPr>
            <w:rStyle w:val="Hyperlink"/>
            <w:noProof/>
          </w:rPr>
          <w:t>[W3C-XHTML1.0] Section 3.2, User Agent Conformance</w:t>
        </w:r>
        <w:r>
          <w:rPr>
            <w:noProof/>
            <w:webHidden/>
          </w:rPr>
          <w:tab/>
        </w:r>
        <w:r>
          <w:rPr>
            <w:noProof/>
            <w:webHidden/>
          </w:rPr>
          <w:fldChar w:fldCharType="begin"/>
        </w:r>
        <w:r>
          <w:rPr>
            <w:noProof/>
            <w:webHidden/>
          </w:rPr>
          <w:instrText xml:space="preserve"> PAGEREF _Toc477342914 \h </w:instrText>
        </w:r>
        <w:r>
          <w:rPr>
            <w:noProof/>
            <w:webHidden/>
          </w:rPr>
        </w:r>
        <w:r>
          <w:rPr>
            <w:noProof/>
            <w:webHidden/>
          </w:rPr>
          <w:fldChar w:fldCharType="separate"/>
        </w:r>
        <w:r>
          <w:rPr>
            <w:noProof/>
            <w:webHidden/>
          </w:rPr>
          <w:t>7</w:t>
        </w:r>
        <w:r>
          <w:rPr>
            <w:noProof/>
            <w:webHidden/>
          </w:rPr>
          <w:fldChar w:fldCharType="end"/>
        </w:r>
      </w:hyperlink>
    </w:p>
    <w:p w:rsidR="0022678D" w:rsidRDefault="0022678D">
      <w:pPr>
        <w:pStyle w:val="TOC2"/>
        <w:rPr>
          <w:rFonts w:asciiTheme="minorHAnsi" w:eastAsiaTheme="minorEastAsia" w:hAnsiTheme="minorHAnsi" w:cstheme="minorBidi"/>
          <w:noProof/>
          <w:sz w:val="22"/>
          <w:szCs w:val="22"/>
        </w:rPr>
      </w:pPr>
      <w:hyperlink w:anchor="_Toc477342915" w:history="1">
        <w:r w:rsidRPr="00A52C00">
          <w:rPr>
            <w:rStyle w:val="Hyperlink"/>
            <w:noProof/>
          </w:rPr>
          <w:t>2.2</w:t>
        </w:r>
        <w:r>
          <w:rPr>
            <w:rFonts w:asciiTheme="minorHAnsi" w:eastAsiaTheme="minorEastAsia" w:hAnsiTheme="minorHAnsi" w:cstheme="minorBidi"/>
            <w:noProof/>
            <w:sz w:val="22"/>
            <w:szCs w:val="22"/>
          </w:rPr>
          <w:tab/>
        </w:r>
        <w:r w:rsidRPr="00A52C00">
          <w:rPr>
            <w:rStyle w:val="Hyperlink"/>
            <w:noProof/>
          </w:rPr>
          <w:t>Clarifications</w:t>
        </w:r>
        <w:r>
          <w:rPr>
            <w:noProof/>
            <w:webHidden/>
          </w:rPr>
          <w:tab/>
        </w:r>
        <w:r>
          <w:rPr>
            <w:noProof/>
            <w:webHidden/>
          </w:rPr>
          <w:fldChar w:fldCharType="begin"/>
        </w:r>
        <w:r>
          <w:rPr>
            <w:noProof/>
            <w:webHidden/>
          </w:rPr>
          <w:instrText xml:space="preserve"> PAGEREF _Toc477342915 \h </w:instrText>
        </w:r>
        <w:r>
          <w:rPr>
            <w:noProof/>
            <w:webHidden/>
          </w:rPr>
        </w:r>
        <w:r>
          <w:rPr>
            <w:noProof/>
            <w:webHidden/>
          </w:rPr>
          <w:fldChar w:fldCharType="separate"/>
        </w:r>
        <w:r>
          <w:rPr>
            <w:noProof/>
            <w:webHidden/>
          </w:rPr>
          <w:t>8</w:t>
        </w:r>
        <w:r>
          <w:rPr>
            <w:noProof/>
            <w:webHidden/>
          </w:rPr>
          <w:fldChar w:fldCharType="end"/>
        </w:r>
      </w:hyperlink>
    </w:p>
    <w:p w:rsidR="0022678D" w:rsidRDefault="0022678D">
      <w:pPr>
        <w:pStyle w:val="TOC3"/>
        <w:rPr>
          <w:rFonts w:asciiTheme="minorHAnsi" w:eastAsiaTheme="minorEastAsia" w:hAnsiTheme="minorHAnsi" w:cstheme="minorBidi"/>
          <w:noProof/>
          <w:sz w:val="22"/>
          <w:szCs w:val="22"/>
        </w:rPr>
      </w:pPr>
      <w:hyperlink w:anchor="_Toc477342916" w:history="1">
        <w:r w:rsidRPr="00A52C00">
          <w:rPr>
            <w:rStyle w:val="Hyperlink"/>
            <w:noProof/>
          </w:rPr>
          <w:t>2.2.1</w:t>
        </w:r>
        <w:r>
          <w:rPr>
            <w:rFonts w:asciiTheme="minorHAnsi" w:eastAsiaTheme="minorEastAsia" w:hAnsiTheme="minorHAnsi" w:cstheme="minorBidi"/>
            <w:noProof/>
            <w:sz w:val="22"/>
            <w:szCs w:val="22"/>
          </w:rPr>
          <w:tab/>
        </w:r>
        <w:r w:rsidRPr="00A52C00">
          <w:rPr>
            <w:rStyle w:val="Hyperlink"/>
            <w:noProof/>
          </w:rPr>
          <w:t>[W3C-XHTML1.0] Section 3.2, User Agent Conformance</w:t>
        </w:r>
        <w:r>
          <w:rPr>
            <w:noProof/>
            <w:webHidden/>
          </w:rPr>
          <w:tab/>
        </w:r>
        <w:r>
          <w:rPr>
            <w:noProof/>
            <w:webHidden/>
          </w:rPr>
          <w:fldChar w:fldCharType="begin"/>
        </w:r>
        <w:r>
          <w:rPr>
            <w:noProof/>
            <w:webHidden/>
          </w:rPr>
          <w:instrText xml:space="preserve"> PAGEREF _Toc477342916 \h </w:instrText>
        </w:r>
        <w:r>
          <w:rPr>
            <w:noProof/>
            <w:webHidden/>
          </w:rPr>
        </w:r>
        <w:r>
          <w:rPr>
            <w:noProof/>
            <w:webHidden/>
          </w:rPr>
          <w:fldChar w:fldCharType="separate"/>
        </w:r>
        <w:r>
          <w:rPr>
            <w:noProof/>
            <w:webHidden/>
          </w:rPr>
          <w:t>8</w:t>
        </w:r>
        <w:r>
          <w:rPr>
            <w:noProof/>
            <w:webHidden/>
          </w:rPr>
          <w:fldChar w:fldCharType="end"/>
        </w:r>
      </w:hyperlink>
    </w:p>
    <w:p w:rsidR="0022678D" w:rsidRDefault="0022678D">
      <w:pPr>
        <w:pStyle w:val="TOC3"/>
        <w:rPr>
          <w:rFonts w:asciiTheme="minorHAnsi" w:eastAsiaTheme="minorEastAsia" w:hAnsiTheme="minorHAnsi" w:cstheme="minorBidi"/>
          <w:noProof/>
          <w:sz w:val="22"/>
          <w:szCs w:val="22"/>
        </w:rPr>
      </w:pPr>
      <w:hyperlink w:anchor="_Toc477342917" w:history="1">
        <w:r w:rsidRPr="00A52C00">
          <w:rPr>
            <w:rStyle w:val="Hyperlink"/>
            <w:noProof/>
          </w:rPr>
          <w:t>2.2.2</w:t>
        </w:r>
        <w:r>
          <w:rPr>
            <w:rFonts w:asciiTheme="minorHAnsi" w:eastAsiaTheme="minorEastAsia" w:hAnsiTheme="minorHAnsi" w:cstheme="minorBidi"/>
            <w:noProof/>
            <w:sz w:val="22"/>
            <w:szCs w:val="22"/>
          </w:rPr>
          <w:tab/>
        </w:r>
        <w:r w:rsidRPr="00A52C00">
          <w:rPr>
            <w:rStyle w:val="Hyperlink"/>
            <w:noProof/>
          </w:rPr>
          <w:t>[W3C-XHTML1.0] Section a.1, Document Type Definitions</w:t>
        </w:r>
        <w:r>
          <w:rPr>
            <w:noProof/>
            <w:webHidden/>
          </w:rPr>
          <w:tab/>
        </w:r>
        <w:r>
          <w:rPr>
            <w:noProof/>
            <w:webHidden/>
          </w:rPr>
          <w:fldChar w:fldCharType="begin"/>
        </w:r>
        <w:r>
          <w:rPr>
            <w:noProof/>
            <w:webHidden/>
          </w:rPr>
          <w:instrText xml:space="preserve"> PAGEREF _Toc477342917 \h </w:instrText>
        </w:r>
        <w:r>
          <w:rPr>
            <w:noProof/>
            <w:webHidden/>
          </w:rPr>
        </w:r>
        <w:r>
          <w:rPr>
            <w:noProof/>
            <w:webHidden/>
          </w:rPr>
          <w:fldChar w:fldCharType="separate"/>
        </w:r>
        <w:r>
          <w:rPr>
            <w:noProof/>
            <w:webHidden/>
          </w:rPr>
          <w:t>8</w:t>
        </w:r>
        <w:r>
          <w:rPr>
            <w:noProof/>
            <w:webHidden/>
          </w:rPr>
          <w:fldChar w:fldCharType="end"/>
        </w:r>
      </w:hyperlink>
    </w:p>
    <w:p w:rsidR="0022678D" w:rsidRDefault="0022678D">
      <w:pPr>
        <w:pStyle w:val="TOC2"/>
        <w:rPr>
          <w:rFonts w:asciiTheme="minorHAnsi" w:eastAsiaTheme="minorEastAsia" w:hAnsiTheme="minorHAnsi" w:cstheme="minorBidi"/>
          <w:noProof/>
          <w:sz w:val="22"/>
          <w:szCs w:val="22"/>
        </w:rPr>
      </w:pPr>
      <w:hyperlink w:anchor="_Toc477342918" w:history="1">
        <w:r w:rsidRPr="00A52C00">
          <w:rPr>
            <w:rStyle w:val="Hyperlink"/>
            <w:noProof/>
          </w:rPr>
          <w:t>2.3</w:t>
        </w:r>
        <w:r>
          <w:rPr>
            <w:rFonts w:asciiTheme="minorHAnsi" w:eastAsiaTheme="minorEastAsia" w:hAnsiTheme="minorHAnsi" w:cstheme="minorBidi"/>
            <w:noProof/>
            <w:sz w:val="22"/>
            <w:szCs w:val="22"/>
          </w:rPr>
          <w:tab/>
        </w:r>
        <w:r w:rsidRPr="00A52C00">
          <w:rPr>
            <w:rStyle w:val="Hyperlink"/>
            <w:noProof/>
          </w:rPr>
          <w:t>Error Handling</w:t>
        </w:r>
        <w:r>
          <w:rPr>
            <w:noProof/>
            <w:webHidden/>
          </w:rPr>
          <w:tab/>
        </w:r>
        <w:r>
          <w:rPr>
            <w:noProof/>
            <w:webHidden/>
          </w:rPr>
          <w:fldChar w:fldCharType="begin"/>
        </w:r>
        <w:r>
          <w:rPr>
            <w:noProof/>
            <w:webHidden/>
          </w:rPr>
          <w:instrText xml:space="preserve"> PAGEREF _Toc477342918 \h </w:instrText>
        </w:r>
        <w:r>
          <w:rPr>
            <w:noProof/>
            <w:webHidden/>
          </w:rPr>
        </w:r>
        <w:r>
          <w:rPr>
            <w:noProof/>
            <w:webHidden/>
          </w:rPr>
          <w:fldChar w:fldCharType="separate"/>
        </w:r>
        <w:r>
          <w:rPr>
            <w:noProof/>
            <w:webHidden/>
          </w:rPr>
          <w:t>9</w:t>
        </w:r>
        <w:r>
          <w:rPr>
            <w:noProof/>
            <w:webHidden/>
          </w:rPr>
          <w:fldChar w:fldCharType="end"/>
        </w:r>
      </w:hyperlink>
    </w:p>
    <w:p w:rsidR="0022678D" w:rsidRDefault="0022678D">
      <w:pPr>
        <w:pStyle w:val="TOC2"/>
        <w:rPr>
          <w:rFonts w:asciiTheme="minorHAnsi" w:eastAsiaTheme="minorEastAsia" w:hAnsiTheme="minorHAnsi" w:cstheme="minorBidi"/>
          <w:noProof/>
          <w:sz w:val="22"/>
          <w:szCs w:val="22"/>
        </w:rPr>
      </w:pPr>
      <w:hyperlink w:anchor="_Toc477342919" w:history="1">
        <w:r w:rsidRPr="00A52C00">
          <w:rPr>
            <w:rStyle w:val="Hyperlink"/>
            <w:noProof/>
          </w:rPr>
          <w:t>2.4</w:t>
        </w:r>
        <w:r>
          <w:rPr>
            <w:rFonts w:asciiTheme="minorHAnsi" w:eastAsiaTheme="minorEastAsia" w:hAnsiTheme="minorHAnsi" w:cstheme="minorBidi"/>
            <w:noProof/>
            <w:sz w:val="22"/>
            <w:szCs w:val="22"/>
          </w:rPr>
          <w:tab/>
        </w:r>
        <w:r w:rsidRPr="00A52C00">
          <w:rPr>
            <w:rStyle w:val="Hyperlink"/>
            <w:noProof/>
          </w:rPr>
          <w:t>Security</w:t>
        </w:r>
        <w:r>
          <w:rPr>
            <w:noProof/>
            <w:webHidden/>
          </w:rPr>
          <w:tab/>
        </w:r>
        <w:r>
          <w:rPr>
            <w:noProof/>
            <w:webHidden/>
          </w:rPr>
          <w:fldChar w:fldCharType="begin"/>
        </w:r>
        <w:r>
          <w:rPr>
            <w:noProof/>
            <w:webHidden/>
          </w:rPr>
          <w:instrText xml:space="preserve"> PAGEREF _Toc477342919 \h </w:instrText>
        </w:r>
        <w:r>
          <w:rPr>
            <w:noProof/>
            <w:webHidden/>
          </w:rPr>
        </w:r>
        <w:r>
          <w:rPr>
            <w:noProof/>
            <w:webHidden/>
          </w:rPr>
          <w:fldChar w:fldCharType="separate"/>
        </w:r>
        <w:r>
          <w:rPr>
            <w:noProof/>
            <w:webHidden/>
          </w:rPr>
          <w:t>9</w:t>
        </w:r>
        <w:r>
          <w:rPr>
            <w:noProof/>
            <w:webHidden/>
          </w:rPr>
          <w:fldChar w:fldCharType="end"/>
        </w:r>
      </w:hyperlink>
    </w:p>
    <w:p w:rsidR="0022678D" w:rsidRDefault="0022678D">
      <w:pPr>
        <w:pStyle w:val="TOC1"/>
        <w:rPr>
          <w:rFonts w:asciiTheme="minorHAnsi" w:eastAsiaTheme="minorEastAsia" w:hAnsiTheme="minorHAnsi" w:cstheme="minorBidi"/>
          <w:b w:val="0"/>
          <w:bCs w:val="0"/>
          <w:noProof/>
          <w:sz w:val="22"/>
          <w:szCs w:val="22"/>
        </w:rPr>
      </w:pPr>
      <w:hyperlink w:anchor="_Toc477342920" w:history="1">
        <w:r w:rsidRPr="00A52C00">
          <w:rPr>
            <w:rStyle w:val="Hyperlink"/>
            <w:noProof/>
          </w:rPr>
          <w:t>3</w:t>
        </w:r>
        <w:r>
          <w:rPr>
            <w:rFonts w:asciiTheme="minorHAnsi" w:eastAsiaTheme="minorEastAsia" w:hAnsiTheme="minorHAnsi" w:cstheme="minorBidi"/>
            <w:b w:val="0"/>
            <w:bCs w:val="0"/>
            <w:noProof/>
            <w:sz w:val="22"/>
            <w:szCs w:val="22"/>
          </w:rPr>
          <w:tab/>
        </w:r>
        <w:r w:rsidRPr="00A52C00">
          <w:rPr>
            <w:rStyle w:val="Hyperlink"/>
            <w:noProof/>
          </w:rPr>
          <w:t>Change Tracking</w:t>
        </w:r>
        <w:r>
          <w:rPr>
            <w:noProof/>
            <w:webHidden/>
          </w:rPr>
          <w:tab/>
        </w:r>
        <w:r>
          <w:rPr>
            <w:noProof/>
            <w:webHidden/>
          </w:rPr>
          <w:fldChar w:fldCharType="begin"/>
        </w:r>
        <w:r>
          <w:rPr>
            <w:noProof/>
            <w:webHidden/>
          </w:rPr>
          <w:instrText xml:space="preserve"> PAGEREF _Toc477342920 \h </w:instrText>
        </w:r>
        <w:r>
          <w:rPr>
            <w:noProof/>
            <w:webHidden/>
          </w:rPr>
        </w:r>
        <w:r>
          <w:rPr>
            <w:noProof/>
            <w:webHidden/>
          </w:rPr>
          <w:fldChar w:fldCharType="separate"/>
        </w:r>
        <w:r>
          <w:rPr>
            <w:noProof/>
            <w:webHidden/>
          </w:rPr>
          <w:t>10</w:t>
        </w:r>
        <w:r>
          <w:rPr>
            <w:noProof/>
            <w:webHidden/>
          </w:rPr>
          <w:fldChar w:fldCharType="end"/>
        </w:r>
      </w:hyperlink>
    </w:p>
    <w:p w:rsidR="0022678D" w:rsidRDefault="0022678D">
      <w:pPr>
        <w:pStyle w:val="TOC1"/>
        <w:rPr>
          <w:rFonts w:asciiTheme="minorHAnsi" w:eastAsiaTheme="minorEastAsia" w:hAnsiTheme="minorHAnsi" w:cstheme="minorBidi"/>
          <w:b w:val="0"/>
          <w:bCs w:val="0"/>
          <w:noProof/>
          <w:sz w:val="22"/>
          <w:szCs w:val="22"/>
        </w:rPr>
      </w:pPr>
      <w:hyperlink w:anchor="_Toc477342921" w:history="1">
        <w:r w:rsidRPr="00A52C00">
          <w:rPr>
            <w:rStyle w:val="Hyperlink"/>
            <w:noProof/>
          </w:rPr>
          <w:t>4</w:t>
        </w:r>
        <w:r>
          <w:rPr>
            <w:rFonts w:asciiTheme="minorHAnsi" w:eastAsiaTheme="minorEastAsia" w:hAnsiTheme="minorHAnsi" w:cstheme="minorBidi"/>
            <w:b w:val="0"/>
            <w:bCs w:val="0"/>
            <w:noProof/>
            <w:sz w:val="22"/>
            <w:szCs w:val="22"/>
          </w:rPr>
          <w:tab/>
        </w:r>
        <w:r w:rsidRPr="00A52C00">
          <w:rPr>
            <w:rStyle w:val="Hyperlink"/>
            <w:noProof/>
          </w:rPr>
          <w:t>Index</w:t>
        </w:r>
        <w:r>
          <w:rPr>
            <w:noProof/>
            <w:webHidden/>
          </w:rPr>
          <w:tab/>
        </w:r>
        <w:r>
          <w:rPr>
            <w:noProof/>
            <w:webHidden/>
          </w:rPr>
          <w:fldChar w:fldCharType="begin"/>
        </w:r>
        <w:r>
          <w:rPr>
            <w:noProof/>
            <w:webHidden/>
          </w:rPr>
          <w:instrText xml:space="preserve"> PAGEREF _Toc477342921 \h </w:instrText>
        </w:r>
        <w:r>
          <w:rPr>
            <w:noProof/>
            <w:webHidden/>
          </w:rPr>
        </w:r>
        <w:r>
          <w:rPr>
            <w:noProof/>
            <w:webHidden/>
          </w:rPr>
          <w:fldChar w:fldCharType="separate"/>
        </w:r>
        <w:r>
          <w:rPr>
            <w:noProof/>
            <w:webHidden/>
          </w:rPr>
          <w:t>11</w:t>
        </w:r>
        <w:r>
          <w:rPr>
            <w:noProof/>
            <w:webHidden/>
          </w:rPr>
          <w:fldChar w:fldCharType="end"/>
        </w:r>
      </w:hyperlink>
    </w:p>
    <w:p w:rsidR="00871DAC" w:rsidRDefault="0022678D">
      <w:r>
        <w:fldChar w:fldCharType="end"/>
      </w:r>
    </w:p>
    <w:p w:rsidR="00871DAC" w:rsidRDefault="0022678D">
      <w:pPr>
        <w:pStyle w:val="Heading1"/>
      </w:pPr>
      <w:bookmarkStart w:id="1" w:name="section_7d596a3aa11a4b71b55b020cea259d9f"/>
      <w:bookmarkStart w:id="2" w:name="_Toc477342904"/>
      <w:r>
        <w:lastRenderedPageBreak/>
        <w:t>Introduction</w:t>
      </w:r>
      <w:bookmarkEnd w:id="1"/>
      <w:bookmarkEnd w:id="2"/>
      <w:r>
        <w:fldChar w:fldCharType="begin"/>
      </w:r>
      <w:r>
        <w:instrText xml:space="preserve"> XE "Introduction" </w:instrText>
      </w:r>
      <w:r>
        <w:fldChar w:fldCharType="end"/>
      </w:r>
    </w:p>
    <w:p w:rsidR="00871DAC" w:rsidRDefault="0022678D">
      <w:r>
        <w:t xml:space="preserve">This document describes the level of support provided by Microsoft web browsers for the </w:t>
      </w:r>
      <w:r>
        <w:rPr>
          <w:i/>
        </w:rPr>
        <w:t>XHTML™ 1.0 The Extensible HyperText Markup Language (Second Edition) </w:t>
      </w:r>
      <w:hyperlink r:id="rId13">
        <w:r>
          <w:rPr>
            <w:rStyle w:val="Hyperlink"/>
          </w:rPr>
          <w:t>[W3C-XHTML1.0]</w:t>
        </w:r>
      </w:hyperlink>
      <w:r>
        <w:t xml:space="preserve">, published January 26, 2000, and revised August 1, 2002. </w:t>
      </w:r>
    </w:p>
    <w:p w:rsidR="00871DAC" w:rsidRDefault="0022678D">
      <w:r>
        <w:t>The [W3C-XHTML1.0] specifications contain guidance for authors of webpages and browser users, in addition to user agents (browser applications). Statements found in this document appl</w:t>
      </w:r>
      <w:r>
        <w:t>y only to normative requirements in the specification targeted to user agents, not those targeted to authors.</w:t>
      </w:r>
    </w:p>
    <w:p w:rsidR="00871DAC" w:rsidRDefault="0022678D">
      <w:pPr>
        <w:pStyle w:val="Heading2"/>
      </w:pPr>
      <w:bookmarkStart w:id="3" w:name="section_52a7229fc24d43b196b71e695f91c767"/>
      <w:bookmarkStart w:id="4" w:name="_Toc477342905"/>
      <w:r>
        <w:t>Glossary</w:t>
      </w:r>
      <w:bookmarkEnd w:id="3"/>
      <w:bookmarkEnd w:id="4"/>
      <w:r>
        <w:fldChar w:fldCharType="begin"/>
      </w:r>
      <w:r>
        <w:instrText xml:space="preserve"> XE "Glossary" </w:instrText>
      </w:r>
      <w:r>
        <w:fldChar w:fldCharType="end"/>
      </w:r>
    </w:p>
    <w:p w:rsidR="00871DAC" w:rsidRDefault="0022678D">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871DAC" w:rsidRDefault="0022678D">
      <w:pPr>
        <w:pStyle w:val="Heading2"/>
      </w:pPr>
      <w:bookmarkStart w:id="5" w:name="section_40583a96b9f14429859c9d7eedf6135b"/>
      <w:bookmarkStart w:id="6" w:name="_Toc477342906"/>
      <w:r>
        <w:t>References</w:t>
      </w:r>
      <w:bookmarkEnd w:id="5"/>
      <w:bookmarkEnd w:id="6"/>
    </w:p>
    <w:p w:rsidR="00871DAC" w:rsidRDefault="0022678D">
      <w:r w:rsidRPr="00301053">
        <w:t xml:space="preserve">Links to a document in the Microsoft Open Specifications library point to the correct section in the most recently published </w:t>
      </w:r>
      <w:r w:rsidRPr="00301053">
        <w:t xml:space="preserve">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871DAC" w:rsidRDefault="0022678D">
      <w:pPr>
        <w:pStyle w:val="Heading3"/>
      </w:pPr>
      <w:bookmarkStart w:id="7" w:name="section_9ad8ce4ab88743d6887280c0c19d535b"/>
      <w:bookmarkStart w:id="8" w:name="_Toc47734290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71DAC" w:rsidRDefault="0022678D">
      <w:r>
        <w:t>We conduct frequent surveys of the normative references to assure their continued availability. If you have any issu</w:t>
      </w:r>
      <w:r>
        <w:t xml:space="preserve">e with finding a normative reference, please contact </w:t>
      </w:r>
      <w:hyperlink r:id="rId16" w:history="1">
        <w:r>
          <w:rPr>
            <w:rStyle w:val="Hyperlink"/>
          </w:rPr>
          <w:t>dochelp@microsoft.com</w:t>
        </w:r>
      </w:hyperlink>
      <w:r>
        <w:t xml:space="preserve">. We will assist you in finding the relevant information. </w:t>
      </w:r>
    </w:p>
    <w:p w:rsidR="00871DAC" w:rsidRDefault="0022678D">
      <w:pPr>
        <w:spacing w:after="200"/>
      </w:pPr>
      <w:r>
        <w:t>[RFC2119] Bradner, S., "Key words for use in RFCs to Indicate Requirement Leve</w:t>
      </w:r>
      <w:r>
        <w:t xml:space="preserve">ls", BCP 14, RFC 2119, March 1997, </w:t>
      </w:r>
      <w:hyperlink r:id="rId17">
        <w:r>
          <w:rPr>
            <w:rStyle w:val="Hyperlink"/>
          </w:rPr>
          <w:t>http://www.rfc-editor.org/rfc/rfc2119.txt</w:t>
        </w:r>
      </w:hyperlink>
    </w:p>
    <w:p w:rsidR="00871DAC" w:rsidRDefault="0022678D">
      <w:pPr>
        <w:spacing w:after="200"/>
      </w:pPr>
      <w:r>
        <w:t>[W3C-XHTML1.0] W3C HTML Working Group, "XHTML 1.0 The Extensible HyperText Markup Language (Second Edition)", A Ref</w:t>
      </w:r>
      <w:r>
        <w:t xml:space="preserve">ormulation of HTML 4 in XML 1.0 W3C Recommendation 26 January 2000, revised 1 August 2002, </w:t>
      </w:r>
      <w:hyperlink r:id="rId18">
        <w:r>
          <w:rPr>
            <w:rStyle w:val="Hyperlink"/>
          </w:rPr>
          <w:t>http://www.w3.org/TR/xhtml1/</w:t>
        </w:r>
      </w:hyperlink>
    </w:p>
    <w:p w:rsidR="00871DAC" w:rsidRDefault="0022678D">
      <w:pPr>
        <w:pStyle w:val="Heading3"/>
      </w:pPr>
      <w:bookmarkStart w:id="9" w:name="section_b6ca1598068b4cb89a785c4e3bb25d08"/>
      <w:bookmarkStart w:id="10" w:name="_Toc47734290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71DAC" w:rsidRDefault="0022678D">
      <w:pPr>
        <w:spacing w:after="200"/>
      </w:pPr>
      <w:r>
        <w:t>None.</w:t>
      </w:r>
    </w:p>
    <w:p w:rsidR="00871DAC" w:rsidRDefault="0022678D">
      <w:pPr>
        <w:pStyle w:val="Heading2"/>
      </w:pPr>
      <w:bookmarkStart w:id="11" w:name="section_86ec9e0d92f24aa6b1d0a3ce7bb0600d"/>
      <w:bookmarkStart w:id="12" w:name="_Toc477342909"/>
      <w:r>
        <w:t>Microsoft Implementations</w:t>
      </w:r>
      <w:bookmarkEnd w:id="11"/>
      <w:bookmarkEnd w:id="12"/>
    </w:p>
    <w:p w:rsidR="00871DAC" w:rsidRDefault="0022678D">
      <w:r>
        <w:t>The following Microsoft web browser versions implement some portion of the XHTML specification:</w:t>
      </w:r>
    </w:p>
    <w:p w:rsidR="00871DAC" w:rsidRDefault="0022678D">
      <w:pPr>
        <w:pStyle w:val="ListParagraph"/>
        <w:numPr>
          <w:ilvl w:val="0"/>
          <w:numId w:val="47"/>
        </w:numPr>
      </w:pPr>
      <w:r>
        <w:t>Windows Internet Explorer 9</w:t>
      </w:r>
    </w:p>
    <w:p w:rsidR="00871DAC" w:rsidRDefault="0022678D">
      <w:pPr>
        <w:pStyle w:val="ListParagraph"/>
        <w:numPr>
          <w:ilvl w:val="0"/>
          <w:numId w:val="47"/>
        </w:numPr>
      </w:pPr>
      <w:r>
        <w:t>Windows Internet Explorer 10</w:t>
      </w:r>
    </w:p>
    <w:p w:rsidR="00871DAC" w:rsidRDefault="0022678D">
      <w:pPr>
        <w:pStyle w:val="ListParagraph"/>
        <w:numPr>
          <w:ilvl w:val="0"/>
          <w:numId w:val="47"/>
        </w:numPr>
      </w:pPr>
      <w:r>
        <w:t>Internet Explorer 11</w:t>
      </w:r>
    </w:p>
    <w:p w:rsidR="00871DAC" w:rsidRDefault="0022678D">
      <w:pPr>
        <w:pStyle w:val="ListParagraph"/>
        <w:numPr>
          <w:ilvl w:val="0"/>
          <w:numId w:val="47"/>
        </w:numPr>
      </w:pPr>
      <w:r>
        <w:t xml:space="preserve">Internet Explorer </w:t>
      </w:r>
      <w:r>
        <w:t>11 for Windows 10</w:t>
      </w:r>
    </w:p>
    <w:p w:rsidR="00871DAC" w:rsidRDefault="0022678D">
      <w:pPr>
        <w:pStyle w:val="ListParagraph"/>
        <w:numPr>
          <w:ilvl w:val="0"/>
          <w:numId w:val="47"/>
        </w:numPr>
      </w:pPr>
      <w:r>
        <w:t xml:space="preserve">Microsoft Edge </w:t>
      </w:r>
    </w:p>
    <w:p w:rsidR="00871DAC" w:rsidRDefault="0022678D">
      <w:r>
        <w:t>Each browser version may implement multiple document rendering modes. The modes vary from one another in support of the standard. The following table 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871DAC" w:rsidTr="00871DAC">
        <w:trPr>
          <w:cnfStyle w:val="100000000000" w:firstRow="1" w:lastRow="0" w:firstColumn="0" w:lastColumn="0" w:oddVBand="0" w:evenVBand="0" w:oddHBand="0" w:evenHBand="0" w:firstRowFirstColumn="0" w:firstRowLastColumn="0" w:lastRowFirstColumn="0" w:lastRowLastColumn="0"/>
          <w:tblHeader/>
        </w:trPr>
        <w:tc>
          <w:tcPr>
            <w:tcW w:w="3168" w:type="dxa"/>
          </w:tcPr>
          <w:p w:rsidR="00871DAC" w:rsidRDefault="0022678D">
            <w:pPr>
              <w:pStyle w:val="TableHeaderText"/>
            </w:pPr>
            <w:r>
              <w:lastRenderedPageBreak/>
              <w:t>Browser Version</w:t>
            </w:r>
          </w:p>
        </w:tc>
        <w:tc>
          <w:tcPr>
            <w:tcW w:w="3168" w:type="dxa"/>
          </w:tcPr>
          <w:p w:rsidR="00871DAC" w:rsidRDefault="0022678D">
            <w:pPr>
              <w:pStyle w:val="TableHeaderText"/>
            </w:pPr>
            <w:r>
              <w:t>Document Modes Supported</w:t>
            </w:r>
          </w:p>
        </w:tc>
      </w:tr>
      <w:tr w:rsidR="00871DAC" w:rsidTr="00871DAC">
        <w:tc>
          <w:tcPr>
            <w:tcW w:w="3168" w:type="dxa"/>
          </w:tcPr>
          <w:p w:rsidR="00871DAC" w:rsidRDefault="0022678D">
            <w:pPr>
              <w:pStyle w:val="TableBodyText"/>
            </w:pPr>
            <w:r>
              <w:t>Internet Explorer 9</w:t>
            </w:r>
          </w:p>
        </w:tc>
        <w:tc>
          <w:tcPr>
            <w:tcW w:w="3168" w:type="dxa"/>
          </w:tcPr>
          <w:p w:rsidR="00871DAC" w:rsidRDefault="0022678D">
            <w:pPr>
              <w:pStyle w:val="TableBodyText"/>
            </w:pPr>
            <w:r>
              <w:t>Quirks Mode</w:t>
            </w:r>
          </w:p>
          <w:p w:rsidR="00871DAC" w:rsidRDefault="0022678D">
            <w:pPr>
              <w:pStyle w:val="TableBodyText"/>
            </w:pPr>
            <w:r>
              <w:t>IE7 Mode</w:t>
            </w:r>
          </w:p>
          <w:p w:rsidR="00871DAC" w:rsidRDefault="0022678D">
            <w:pPr>
              <w:pStyle w:val="TableBodyText"/>
            </w:pPr>
            <w:r>
              <w:t>IE8 Mode</w:t>
            </w:r>
          </w:p>
          <w:p w:rsidR="00871DAC" w:rsidRDefault="0022678D">
            <w:pPr>
              <w:pStyle w:val="TableBodyText"/>
            </w:pPr>
            <w:r>
              <w:t>IE9 Mode</w:t>
            </w:r>
          </w:p>
        </w:tc>
      </w:tr>
      <w:tr w:rsidR="00871DAC" w:rsidTr="00871DAC">
        <w:tc>
          <w:tcPr>
            <w:tcW w:w="3168" w:type="dxa"/>
          </w:tcPr>
          <w:p w:rsidR="00871DAC" w:rsidRDefault="0022678D">
            <w:pPr>
              <w:pStyle w:val="TableBodyText"/>
            </w:pPr>
            <w:r>
              <w:t>Internet Explorer 10</w:t>
            </w:r>
          </w:p>
        </w:tc>
        <w:tc>
          <w:tcPr>
            <w:tcW w:w="3168" w:type="dxa"/>
          </w:tcPr>
          <w:p w:rsidR="00871DAC" w:rsidRDefault="0022678D">
            <w:pPr>
              <w:pStyle w:val="TableBodyText"/>
            </w:pPr>
            <w:r>
              <w:t>Quirks Mode</w:t>
            </w:r>
          </w:p>
          <w:p w:rsidR="00871DAC" w:rsidRDefault="0022678D">
            <w:pPr>
              <w:pStyle w:val="TableBodyText"/>
            </w:pPr>
            <w:r>
              <w:t>IE7 Mode</w:t>
            </w:r>
          </w:p>
          <w:p w:rsidR="00871DAC" w:rsidRDefault="0022678D">
            <w:pPr>
              <w:pStyle w:val="TableBodyText"/>
            </w:pPr>
            <w:r>
              <w:t>IE8 Mode</w:t>
            </w:r>
          </w:p>
          <w:p w:rsidR="00871DAC" w:rsidRDefault="0022678D">
            <w:pPr>
              <w:pStyle w:val="TableBodyText"/>
            </w:pPr>
            <w:r>
              <w:t>IE9 Mode</w:t>
            </w:r>
          </w:p>
          <w:p w:rsidR="00871DAC" w:rsidRDefault="0022678D">
            <w:pPr>
              <w:pStyle w:val="TableBodyText"/>
            </w:pPr>
            <w:r>
              <w:t>IE10 Mode</w:t>
            </w:r>
          </w:p>
        </w:tc>
      </w:tr>
      <w:tr w:rsidR="00871DAC" w:rsidTr="00871DAC">
        <w:tc>
          <w:tcPr>
            <w:tcW w:w="3168" w:type="dxa"/>
          </w:tcPr>
          <w:p w:rsidR="00871DAC" w:rsidRDefault="0022678D">
            <w:pPr>
              <w:pStyle w:val="TableBodyText"/>
            </w:pPr>
            <w:r>
              <w:t>Internet Explorer 11</w:t>
            </w:r>
          </w:p>
        </w:tc>
        <w:tc>
          <w:tcPr>
            <w:tcW w:w="3168" w:type="dxa"/>
          </w:tcPr>
          <w:p w:rsidR="00871DAC" w:rsidRDefault="0022678D">
            <w:pPr>
              <w:pStyle w:val="TableBodyText"/>
            </w:pPr>
            <w:r>
              <w:t>Quirks Mode</w:t>
            </w:r>
          </w:p>
          <w:p w:rsidR="00871DAC" w:rsidRDefault="0022678D">
            <w:pPr>
              <w:pStyle w:val="TableBodyText"/>
            </w:pPr>
            <w:r>
              <w:t>IE7 Mode</w:t>
            </w:r>
          </w:p>
          <w:p w:rsidR="00871DAC" w:rsidRDefault="0022678D">
            <w:pPr>
              <w:pStyle w:val="TableBodyText"/>
            </w:pPr>
            <w:r>
              <w:t>IE8 Mode</w:t>
            </w:r>
          </w:p>
          <w:p w:rsidR="00871DAC" w:rsidRDefault="0022678D">
            <w:pPr>
              <w:pStyle w:val="TableBodyText"/>
            </w:pPr>
            <w:r>
              <w:t>IE9 Mode</w:t>
            </w:r>
          </w:p>
          <w:p w:rsidR="00871DAC" w:rsidRDefault="0022678D">
            <w:pPr>
              <w:pStyle w:val="TableBodyText"/>
            </w:pPr>
            <w:r>
              <w:t>IE10 Mode</w:t>
            </w:r>
          </w:p>
          <w:p w:rsidR="00871DAC" w:rsidRDefault="0022678D">
            <w:pPr>
              <w:pStyle w:val="TableBodyText"/>
            </w:pPr>
            <w:r>
              <w:t>IE11 Mode</w:t>
            </w:r>
          </w:p>
        </w:tc>
      </w:tr>
      <w:tr w:rsidR="00871DAC" w:rsidTr="00871DAC">
        <w:tc>
          <w:tcPr>
            <w:tcW w:w="3168" w:type="dxa"/>
          </w:tcPr>
          <w:p w:rsidR="00871DAC" w:rsidRDefault="0022678D">
            <w:pPr>
              <w:pStyle w:val="TableBodyText"/>
            </w:pPr>
            <w:r>
              <w:t xml:space="preserve">Internet Explorer 11 for Windows 10 </w:t>
            </w:r>
          </w:p>
        </w:tc>
        <w:tc>
          <w:tcPr>
            <w:tcW w:w="3168" w:type="dxa"/>
          </w:tcPr>
          <w:p w:rsidR="00871DAC" w:rsidRDefault="0022678D">
            <w:pPr>
              <w:pStyle w:val="TableBodyText"/>
            </w:pPr>
            <w:r>
              <w:t>Quirks Mode</w:t>
            </w:r>
          </w:p>
          <w:p w:rsidR="00871DAC" w:rsidRDefault="0022678D">
            <w:pPr>
              <w:pStyle w:val="TableBodyText"/>
            </w:pPr>
            <w:r>
              <w:t>IE7 Mode</w:t>
            </w:r>
          </w:p>
          <w:p w:rsidR="00871DAC" w:rsidRDefault="0022678D">
            <w:pPr>
              <w:pStyle w:val="TableBodyText"/>
            </w:pPr>
            <w:r>
              <w:t>IE8 Mode</w:t>
            </w:r>
          </w:p>
          <w:p w:rsidR="00871DAC" w:rsidRDefault="0022678D">
            <w:pPr>
              <w:pStyle w:val="TableBodyText"/>
            </w:pPr>
            <w:r>
              <w:t>IE9 Mode</w:t>
            </w:r>
          </w:p>
          <w:p w:rsidR="00871DAC" w:rsidRDefault="0022678D">
            <w:pPr>
              <w:pStyle w:val="TableBodyText"/>
            </w:pPr>
            <w:r>
              <w:t>IE10 Mode</w:t>
            </w:r>
          </w:p>
          <w:p w:rsidR="00871DAC" w:rsidRDefault="0022678D">
            <w:pPr>
              <w:pStyle w:val="TableBodyText"/>
            </w:pPr>
            <w:r>
              <w:t xml:space="preserve">IE11 Mode </w:t>
            </w:r>
          </w:p>
        </w:tc>
      </w:tr>
      <w:tr w:rsidR="00871DAC" w:rsidTr="00871DAC">
        <w:tc>
          <w:tcPr>
            <w:tcW w:w="3168" w:type="dxa"/>
          </w:tcPr>
          <w:p w:rsidR="00871DAC" w:rsidRDefault="0022678D">
            <w:pPr>
              <w:pStyle w:val="TableBodyText"/>
            </w:pPr>
            <w:r>
              <w:t>Microsoft Edge</w:t>
            </w:r>
          </w:p>
        </w:tc>
        <w:tc>
          <w:tcPr>
            <w:tcW w:w="3168" w:type="dxa"/>
          </w:tcPr>
          <w:p w:rsidR="00871DAC" w:rsidRDefault="0022678D">
            <w:pPr>
              <w:pStyle w:val="TableBodyText"/>
            </w:pPr>
            <w:r>
              <w:t>EdgeHTML Mode</w:t>
            </w:r>
          </w:p>
        </w:tc>
      </w:tr>
    </w:tbl>
    <w:p w:rsidR="00871DAC" w:rsidRDefault="0022678D">
      <w:r>
        <w:t xml:space="preserve">For each variation presented in this document there is a list of the document modes and browser versions that exhibit the </w:t>
      </w:r>
      <w:r>
        <w:t>behavior described by the variation. All combinations of modes and versions that are not listed conform to the specification. For example, the following list for a variation indicates that the variation exists in three document modes in all browser version</w:t>
      </w:r>
      <w:r>
        <w:t>s that support these modes:</w:t>
      </w:r>
    </w:p>
    <w:p w:rsidR="00871DAC" w:rsidRDefault="0022678D">
      <w:pPr>
        <w:ind w:left="720"/>
      </w:pPr>
      <w:r>
        <w:rPr>
          <w:i/>
        </w:rPr>
        <w:t>Quirks Mode, IE7 Mode, and IE8 Mode (All Versions)</w:t>
      </w:r>
    </w:p>
    <w:p w:rsidR="00871DAC" w:rsidRDefault="0022678D">
      <w:pPr>
        <w:pStyle w:val="Heading2"/>
      </w:pPr>
      <w:bookmarkStart w:id="13" w:name="section_4aeb6965423f4747a7eb59da5eaf3181"/>
      <w:bookmarkStart w:id="14" w:name="_Toc477342910"/>
      <w:r>
        <w:t>Standards Support Requirements</w:t>
      </w:r>
      <w:bookmarkEnd w:id="13"/>
      <w:bookmarkEnd w:id="14"/>
    </w:p>
    <w:p w:rsidR="00871DAC" w:rsidRDefault="0022678D">
      <w:pPr>
        <w:spacing w:after="225"/>
        <w:textAlignment w:val="top"/>
      </w:pPr>
      <w:r>
        <w:t xml:space="preserve">To conform to </w:t>
      </w:r>
      <w:hyperlink r:id="rId19">
        <w:r>
          <w:rPr>
            <w:rStyle w:val="Hyperlink"/>
          </w:rPr>
          <w:t>[W3C-XHTML1.0]</w:t>
        </w:r>
      </w:hyperlink>
      <w:r>
        <w:t>, a user agent must implement all required portions o</w:t>
      </w:r>
      <w:r>
        <w:t xml:space="preserve">f the specification. Any optional portions that have been implemented must also be implemented as described by the specification. Normative language is usually used to define both required and optional portions. (For more information, see </w:t>
      </w:r>
      <w:hyperlink r:id="rId20">
        <w:r>
          <w:rPr>
            <w:rStyle w:val="Hyperlink"/>
          </w:rPr>
          <w:t>[RFC2119]</w:t>
        </w:r>
      </w:hyperlink>
      <w:r>
        <w:t>.)</w:t>
      </w:r>
    </w:p>
    <w:p w:rsidR="00871DAC" w:rsidRDefault="0022678D">
      <w:pPr>
        <w:spacing w:after="225"/>
        <w:textAlignment w:val="top"/>
      </w:pPr>
      <w:r>
        <w:t>The following table lists the sections of [W3C-XHTML1.0]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871DAC" w:rsidTr="00871DAC">
        <w:trPr>
          <w:cnfStyle w:val="100000000000" w:firstRow="1" w:lastRow="0" w:firstColumn="0" w:lastColumn="0" w:oddVBand="0" w:evenVBand="0" w:oddHBand="0" w:evenHBand="0" w:firstRowFirstColumn="0" w:firstRowLastColumn="0" w:lastRowFirstColumn="0" w:lastRowLastColumn="0"/>
          <w:tblHeader/>
        </w:trPr>
        <w:tc>
          <w:tcPr>
            <w:tcW w:w="3168" w:type="dxa"/>
          </w:tcPr>
          <w:p w:rsidR="00871DAC" w:rsidRDefault="0022678D">
            <w:pPr>
              <w:pStyle w:val="TableHeaderText"/>
            </w:pPr>
            <w:r>
              <w:t>Sections</w:t>
            </w:r>
          </w:p>
        </w:tc>
        <w:tc>
          <w:tcPr>
            <w:tcW w:w="3168" w:type="dxa"/>
          </w:tcPr>
          <w:p w:rsidR="00871DAC" w:rsidRDefault="0022678D">
            <w:pPr>
              <w:pStyle w:val="TableHeaderText"/>
            </w:pPr>
            <w:r>
              <w:t>Normative/Informative</w:t>
            </w:r>
          </w:p>
        </w:tc>
      </w:tr>
      <w:tr w:rsidR="00871DAC" w:rsidTr="00871DAC">
        <w:tc>
          <w:tcPr>
            <w:tcW w:w="3168" w:type="dxa"/>
          </w:tcPr>
          <w:p w:rsidR="00871DAC" w:rsidRDefault="0022678D">
            <w:pPr>
              <w:pStyle w:val="TableBodyText"/>
            </w:pPr>
            <w:r>
              <w:t>1</w:t>
            </w:r>
          </w:p>
        </w:tc>
        <w:tc>
          <w:tcPr>
            <w:tcW w:w="3168" w:type="dxa"/>
          </w:tcPr>
          <w:p w:rsidR="00871DAC" w:rsidRDefault="0022678D">
            <w:pPr>
              <w:pStyle w:val="TableBodyText"/>
            </w:pPr>
            <w:r>
              <w:t>Informative</w:t>
            </w:r>
          </w:p>
        </w:tc>
      </w:tr>
      <w:tr w:rsidR="00871DAC" w:rsidTr="00871DAC">
        <w:tc>
          <w:tcPr>
            <w:tcW w:w="3168" w:type="dxa"/>
          </w:tcPr>
          <w:p w:rsidR="00871DAC" w:rsidRDefault="0022678D">
            <w:pPr>
              <w:pStyle w:val="TableBodyText"/>
            </w:pPr>
            <w:r>
              <w:t>2 - 3</w:t>
            </w:r>
          </w:p>
        </w:tc>
        <w:tc>
          <w:tcPr>
            <w:tcW w:w="3168" w:type="dxa"/>
          </w:tcPr>
          <w:p w:rsidR="00871DAC" w:rsidRDefault="0022678D">
            <w:pPr>
              <w:pStyle w:val="TableBodyText"/>
            </w:pPr>
            <w:r>
              <w:t>Normative</w:t>
            </w:r>
          </w:p>
        </w:tc>
      </w:tr>
      <w:tr w:rsidR="00871DAC" w:rsidTr="00871DAC">
        <w:tc>
          <w:tcPr>
            <w:tcW w:w="3168" w:type="dxa"/>
          </w:tcPr>
          <w:p w:rsidR="00871DAC" w:rsidRDefault="0022678D">
            <w:pPr>
              <w:pStyle w:val="TableBodyText"/>
            </w:pPr>
            <w:r>
              <w:t>4</w:t>
            </w:r>
          </w:p>
        </w:tc>
        <w:tc>
          <w:tcPr>
            <w:tcW w:w="3168" w:type="dxa"/>
          </w:tcPr>
          <w:p w:rsidR="00871DAC" w:rsidRDefault="0022678D">
            <w:pPr>
              <w:pStyle w:val="TableBodyText"/>
            </w:pPr>
            <w:r>
              <w:t>Informative</w:t>
            </w:r>
          </w:p>
        </w:tc>
      </w:tr>
      <w:tr w:rsidR="00871DAC" w:rsidTr="00871DAC">
        <w:tc>
          <w:tcPr>
            <w:tcW w:w="3168" w:type="dxa"/>
          </w:tcPr>
          <w:p w:rsidR="00871DAC" w:rsidRDefault="0022678D">
            <w:pPr>
              <w:pStyle w:val="TableBodyText"/>
            </w:pPr>
            <w:r>
              <w:t>5</w:t>
            </w:r>
          </w:p>
        </w:tc>
        <w:tc>
          <w:tcPr>
            <w:tcW w:w="3168" w:type="dxa"/>
          </w:tcPr>
          <w:p w:rsidR="00871DAC" w:rsidRDefault="0022678D">
            <w:pPr>
              <w:pStyle w:val="TableBodyText"/>
            </w:pPr>
            <w:r>
              <w:t>Normative</w:t>
            </w:r>
          </w:p>
        </w:tc>
      </w:tr>
      <w:tr w:rsidR="00871DAC" w:rsidTr="00871DAC">
        <w:tc>
          <w:tcPr>
            <w:tcW w:w="3168" w:type="dxa"/>
          </w:tcPr>
          <w:p w:rsidR="00871DAC" w:rsidRDefault="0022678D">
            <w:pPr>
              <w:pStyle w:val="TableBodyText"/>
            </w:pPr>
            <w:r>
              <w:lastRenderedPageBreak/>
              <w:t>Appendices A - B</w:t>
            </w:r>
          </w:p>
        </w:tc>
        <w:tc>
          <w:tcPr>
            <w:tcW w:w="3168" w:type="dxa"/>
          </w:tcPr>
          <w:p w:rsidR="00871DAC" w:rsidRDefault="0022678D">
            <w:pPr>
              <w:pStyle w:val="TableBodyText"/>
            </w:pPr>
            <w:r>
              <w:t>Normative</w:t>
            </w:r>
          </w:p>
        </w:tc>
      </w:tr>
      <w:tr w:rsidR="00871DAC" w:rsidTr="00871DAC">
        <w:tc>
          <w:tcPr>
            <w:tcW w:w="3168" w:type="dxa"/>
          </w:tcPr>
          <w:p w:rsidR="00871DAC" w:rsidRDefault="0022678D">
            <w:pPr>
              <w:pStyle w:val="TableBodyText"/>
            </w:pPr>
            <w:r>
              <w:t>Appendices C - E</w:t>
            </w:r>
          </w:p>
        </w:tc>
        <w:tc>
          <w:tcPr>
            <w:tcW w:w="3168" w:type="dxa"/>
          </w:tcPr>
          <w:p w:rsidR="00871DAC" w:rsidRDefault="0022678D">
            <w:pPr>
              <w:pStyle w:val="TableBodyText"/>
            </w:pPr>
            <w:r>
              <w:t>Informative</w:t>
            </w:r>
          </w:p>
        </w:tc>
      </w:tr>
    </w:tbl>
    <w:p w:rsidR="00871DAC" w:rsidRDefault="00871DAC"/>
    <w:p w:rsidR="00871DAC" w:rsidRDefault="0022678D">
      <w:pPr>
        <w:pStyle w:val="Heading2"/>
      </w:pPr>
      <w:bookmarkStart w:id="15" w:name="section_7bc2a7c6587842249468a2cf7950fbab"/>
      <w:bookmarkStart w:id="16" w:name="_Toc477342911"/>
      <w:r>
        <w:t>Notation</w:t>
      </w:r>
      <w:bookmarkEnd w:id="15"/>
      <w:bookmarkEnd w:id="16"/>
    </w:p>
    <w:p w:rsidR="00871DAC" w:rsidRDefault="0022678D">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871DAC" w:rsidTr="00871DAC">
        <w:trPr>
          <w:cnfStyle w:val="100000000000" w:firstRow="1" w:lastRow="0" w:firstColumn="0" w:lastColumn="0" w:oddVBand="0" w:evenVBand="0" w:oddHBand="0" w:evenHBand="0" w:firstRowFirstColumn="0" w:firstRowLastColumn="0" w:lastRowFirstColumn="0" w:lastRowLastColumn="0"/>
          <w:tblHeader/>
        </w:trPr>
        <w:tc>
          <w:tcPr>
            <w:tcW w:w="0" w:type="auto"/>
          </w:tcPr>
          <w:p w:rsidR="00871DAC" w:rsidRDefault="0022678D">
            <w:pPr>
              <w:pStyle w:val="TableHeaderText"/>
              <w:rPr>
                <w:b w:val="0"/>
              </w:rPr>
            </w:pPr>
            <w:r>
              <w:t>Notation</w:t>
            </w:r>
          </w:p>
        </w:tc>
        <w:tc>
          <w:tcPr>
            <w:tcW w:w="0" w:type="auto"/>
          </w:tcPr>
          <w:p w:rsidR="00871DAC" w:rsidRDefault="0022678D">
            <w:pPr>
              <w:pStyle w:val="TableHeaderText"/>
              <w:rPr>
                <w:b w:val="0"/>
              </w:rPr>
            </w:pPr>
            <w:r>
              <w:t>Explanation</w:t>
            </w:r>
          </w:p>
        </w:tc>
      </w:tr>
      <w:tr w:rsidR="00871DAC" w:rsidTr="00871DAC">
        <w:tc>
          <w:tcPr>
            <w:tcW w:w="0" w:type="auto"/>
          </w:tcPr>
          <w:p w:rsidR="00871DAC" w:rsidRDefault="0022678D">
            <w:pPr>
              <w:pStyle w:val="TableBodyText"/>
            </w:pPr>
            <w:r>
              <w:t>C####</w:t>
            </w:r>
          </w:p>
        </w:tc>
        <w:tc>
          <w:tcPr>
            <w:tcW w:w="0" w:type="auto"/>
          </w:tcPr>
          <w:p w:rsidR="00871DAC" w:rsidRDefault="0022678D">
            <w:pPr>
              <w:pStyle w:val="TableBodyText"/>
            </w:pPr>
            <w:r>
              <w:t>Identifies a clarification of ambiguity in the target specification. This includes imprecise statements, omitted information, discrepancies, and errata. This does not include data formatting clarifications.</w:t>
            </w:r>
          </w:p>
        </w:tc>
      </w:tr>
      <w:tr w:rsidR="00871DAC" w:rsidTr="00871DAC">
        <w:tc>
          <w:tcPr>
            <w:tcW w:w="0" w:type="auto"/>
          </w:tcPr>
          <w:p w:rsidR="00871DAC" w:rsidRDefault="0022678D">
            <w:pPr>
              <w:pStyle w:val="TableBodyText"/>
            </w:pPr>
            <w:r>
              <w:t>V####</w:t>
            </w:r>
          </w:p>
        </w:tc>
        <w:tc>
          <w:tcPr>
            <w:tcW w:w="0" w:type="auto"/>
          </w:tcPr>
          <w:p w:rsidR="00871DAC" w:rsidRDefault="0022678D">
            <w:pPr>
              <w:pStyle w:val="TableBodyText"/>
            </w:pPr>
            <w:r>
              <w:t>Identifies an intended point of vari</w:t>
            </w:r>
            <w:r>
              <w:t xml:space="preserve">ability in the target specification such as the use of MAY, SHOULD, or RECOMMENDED. (See </w:t>
            </w:r>
            <w:hyperlink r:id="rId21">
              <w:r>
                <w:rPr>
                  <w:rStyle w:val="Hyperlink"/>
                </w:rPr>
                <w:t>[RFC2119]</w:t>
              </w:r>
            </w:hyperlink>
            <w:r>
              <w:t>.) This does not include extensibility points.</w:t>
            </w:r>
          </w:p>
        </w:tc>
      </w:tr>
      <w:tr w:rsidR="00871DAC" w:rsidTr="00871DAC">
        <w:tc>
          <w:tcPr>
            <w:tcW w:w="0" w:type="auto"/>
          </w:tcPr>
          <w:p w:rsidR="00871DAC" w:rsidRDefault="0022678D">
            <w:pPr>
              <w:pStyle w:val="TableBodyText"/>
            </w:pPr>
            <w:r>
              <w:t>E####</w:t>
            </w:r>
          </w:p>
        </w:tc>
        <w:tc>
          <w:tcPr>
            <w:tcW w:w="0" w:type="auto"/>
          </w:tcPr>
          <w:p w:rsidR="00871DAC" w:rsidRDefault="0022678D">
            <w:pPr>
              <w:pStyle w:val="TableBodyText"/>
            </w:pPr>
            <w:r>
              <w:t>Identifies extensibility points (such as</w:t>
            </w:r>
            <w:r>
              <w:t xml:space="preserve"> optional implementation-specific data) in the target specification, which can impair interoperability.</w:t>
            </w:r>
          </w:p>
        </w:tc>
      </w:tr>
    </w:tbl>
    <w:p w:rsidR="00871DAC" w:rsidRDefault="0022678D">
      <w:r>
        <w:t xml:space="preserve">For document mode and browser version notation, see section </w:t>
      </w:r>
      <w:hyperlink w:anchor="Section_86ec9e0d92f24aa6b1d0a3ce7bb0600d" w:history="1">
        <w:r>
          <w:rPr>
            <w:rStyle w:val="Hyperlink"/>
          </w:rPr>
          <w:t>1.3</w:t>
        </w:r>
      </w:hyperlink>
      <w:r>
        <w:t>.</w:t>
      </w:r>
    </w:p>
    <w:p w:rsidR="00871DAC" w:rsidRDefault="0022678D">
      <w:pPr>
        <w:pStyle w:val="Heading1"/>
      </w:pPr>
      <w:bookmarkStart w:id="17" w:name="section_6f1c81a98fb44a499a44fd8e9f2fa0da"/>
      <w:bookmarkStart w:id="18" w:name="_Toc477342912"/>
      <w:r>
        <w:lastRenderedPageBreak/>
        <w:t>Standards Support Statemen</w:t>
      </w:r>
      <w:r>
        <w:t>ts</w:t>
      </w:r>
      <w:bookmarkEnd w:id="17"/>
      <w:bookmarkEnd w:id="18"/>
    </w:p>
    <w:p w:rsidR="00871DAC" w:rsidRDefault="0022678D">
      <w:r>
        <w:t xml:space="preserve">This section contains a full list of variations, clarifications, and extension points in the Microsoft implementation of </w:t>
      </w:r>
      <w:hyperlink r:id="rId22">
        <w:r>
          <w:rPr>
            <w:rStyle w:val="Hyperlink"/>
          </w:rPr>
          <w:t>[W3C-XHTML1.0]</w:t>
        </w:r>
      </w:hyperlink>
      <w:r>
        <w:t xml:space="preserve">. </w:t>
      </w:r>
    </w:p>
    <w:p w:rsidR="00871DAC" w:rsidRDefault="0022678D">
      <w:pPr>
        <w:pStyle w:val="ListParagraph"/>
        <w:numPr>
          <w:ilvl w:val="0"/>
          <w:numId w:val="48"/>
        </w:numPr>
      </w:pPr>
      <w:r>
        <w:t xml:space="preserve">Section </w:t>
      </w:r>
      <w:hyperlink w:anchor="Section_cec6bc44c12a40b1a51831975c1b653c" w:history="1">
        <w:r>
          <w:rPr>
            <w:rStyle w:val="Hyperlink"/>
          </w:rPr>
          <w:t>2.1</w:t>
        </w:r>
      </w:hyperlink>
      <w:r>
        <w:t xml:space="preserve"> includes only those variations that violate a MUST requirement in the target specification. </w:t>
      </w:r>
    </w:p>
    <w:p w:rsidR="00871DAC" w:rsidRDefault="0022678D">
      <w:pPr>
        <w:pStyle w:val="ListParagraph"/>
        <w:numPr>
          <w:ilvl w:val="0"/>
          <w:numId w:val="48"/>
        </w:numPr>
      </w:pPr>
      <w:r>
        <w:t xml:space="preserve">Section </w:t>
      </w:r>
      <w:hyperlink w:anchor="Section_e3a016e0034c4a10aa40ed7cc64e8ccf" w:history="1">
        <w:r>
          <w:rPr>
            <w:rStyle w:val="Hyperlink"/>
          </w:rPr>
          <w:t>2.2</w:t>
        </w:r>
      </w:hyperlink>
      <w:r>
        <w:t xml:space="preserve"> describes further variations from MAY and SHOULD requirements. </w:t>
      </w:r>
    </w:p>
    <w:p w:rsidR="00871DAC" w:rsidRDefault="0022678D">
      <w:pPr>
        <w:pStyle w:val="ListParagraph"/>
        <w:numPr>
          <w:ilvl w:val="0"/>
          <w:numId w:val="48"/>
        </w:numPr>
      </w:pPr>
      <w:r>
        <w:t>Secti</w:t>
      </w:r>
      <w:r>
        <w:t xml:space="preserve">on </w:t>
      </w:r>
      <w:hyperlink w:anchor="Section_c14b055c680142b5a644a8f1dcaa9f0b" w:history="1">
        <w:r>
          <w:rPr>
            <w:rStyle w:val="Hyperlink"/>
          </w:rPr>
          <w:t>2.3</w:t>
        </w:r>
      </w:hyperlink>
      <w:r>
        <w:t xml:space="preserve"> identifies variations in error handling.</w:t>
      </w:r>
    </w:p>
    <w:p w:rsidR="00871DAC" w:rsidRDefault="0022678D">
      <w:pPr>
        <w:pStyle w:val="ListParagraph"/>
        <w:numPr>
          <w:ilvl w:val="0"/>
          <w:numId w:val="48"/>
        </w:numPr>
      </w:pPr>
      <w:r>
        <w:t xml:space="preserve">Section </w:t>
      </w:r>
      <w:hyperlink w:anchor="Section_5296b6fc987441f993197fd15a847040" w:history="1">
        <w:r>
          <w:rPr>
            <w:rStyle w:val="Hyperlink"/>
          </w:rPr>
          <w:t>2.4</w:t>
        </w:r>
      </w:hyperlink>
      <w:r>
        <w:t xml:space="preserve"> identifies variations that impact security.</w:t>
      </w:r>
    </w:p>
    <w:p w:rsidR="00871DAC" w:rsidRDefault="0022678D">
      <w:pPr>
        <w:pStyle w:val="Heading2"/>
      </w:pPr>
      <w:bookmarkStart w:id="19" w:name="section_cec6bc44c12a40b1a51831975c1b653c"/>
      <w:bookmarkStart w:id="20" w:name="_Toc477342913"/>
      <w:r>
        <w:t>Normative Variations</w:t>
      </w:r>
      <w:bookmarkEnd w:id="19"/>
      <w:bookmarkEnd w:id="20"/>
    </w:p>
    <w:p w:rsidR="00871DAC" w:rsidRDefault="0022678D">
      <w:r>
        <w:t>The followi</w:t>
      </w:r>
      <w:r>
        <w:t xml:space="preserve">ng subsections detail the normative variations from MUST requirements of </w:t>
      </w:r>
      <w:hyperlink r:id="rId23">
        <w:r>
          <w:rPr>
            <w:rStyle w:val="Hyperlink"/>
          </w:rPr>
          <w:t>[W3C-XHTML1.0]</w:t>
        </w:r>
      </w:hyperlink>
      <w:r>
        <w:t>.</w:t>
      </w:r>
    </w:p>
    <w:p w:rsidR="00871DAC" w:rsidRDefault="0022678D">
      <w:pPr>
        <w:pStyle w:val="Heading3"/>
      </w:pPr>
      <w:bookmarkStart w:id="21" w:name="section_980dae51e182416d8ce414d75e091a0d"/>
      <w:bookmarkStart w:id="22" w:name="_Toc477342914"/>
      <w:r>
        <w:t>[W3C-XHTML1.0] Section 3.2, User Agent Conformance</w:t>
      </w:r>
      <w:bookmarkEnd w:id="21"/>
      <w:bookmarkEnd w:id="22"/>
      <w:r>
        <w:fldChar w:fldCharType="begin"/>
      </w:r>
      <w:r>
        <w:instrText xml:space="preserve"> XE "User Agent Conformance" </w:instrText>
      </w:r>
      <w:r>
        <w:fldChar w:fldCharType="end"/>
      </w:r>
    </w:p>
    <w:p w:rsidR="00871DAC" w:rsidRDefault="0022678D">
      <w:r>
        <w:t>V0001:</w:t>
      </w:r>
    </w:p>
    <w:p w:rsidR="00871DAC" w:rsidRDefault="0022678D">
      <w:bookmarkStart w:id="23" w:name="CC_00000000000000000000000000013227"/>
      <w:bookmarkEnd w:id="23"/>
      <w:r>
        <w:t xml:space="preserve">The </w:t>
      </w:r>
      <w:r>
        <w:t>specification states:</w:t>
      </w:r>
    </w:p>
    <w:p w:rsidR="00871DAC" w:rsidRDefault="0022678D">
      <w:pPr>
        <w:pStyle w:val="Code"/>
      </w:pPr>
      <w:r>
        <w:t xml:space="preserve">When a user agent processes an XHTML document as generic XML, it shall only </w:t>
      </w:r>
    </w:p>
    <w:p w:rsidR="00871DAC" w:rsidRDefault="0022678D">
      <w:pPr>
        <w:pStyle w:val="Code"/>
      </w:pPr>
      <w:r>
        <w:t xml:space="preserve">recognize attributes of type ID (i.e. the id attribute on most XHTML elements) </w:t>
      </w:r>
    </w:p>
    <w:p w:rsidR="00871DAC" w:rsidRDefault="0022678D">
      <w:pPr>
        <w:pStyle w:val="Code"/>
      </w:pPr>
      <w:r>
        <w:t>as fragment identifiers.</w:t>
      </w:r>
    </w:p>
    <w:p w:rsidR="00871DAC" w:rsidRDefault="0022678D">
      <w:pPr>
        <w:rPr>
          <w:i/>
        </w:rPr>
      </w:pPr>
      <w:r>
        <w:rPr>
          <w:i/>
        </w:rPr>
        <w:t>IE9 Mode, IE10 Mode, IE11 Mode, and EdgeHTML Mode (A</w:t>
      </w:r>
      <w:r>
        <w:rPr>
          <w:i/>
        </w:rPr>
        <w:t>ll Versions)</w:t>
      </w:r>
    </w:p>
    <w:p w:rsidR="00871DAC" w:rsidRDefault="0022678D">
      <w:r>
        <w:t xml:space="preserve">In documents that are processed as generic XML, </w:t>
      </w:r>
      <w:r>
        <w:rPr>
          <w:b/>
        </w:rPr>
        <w:t>name</w:t>
      </w:r>
      <w:r>
        <w:t xml:space="preserve"> attributes are also recognized as fragment identifiers.</w:t>
      </w:r>
    </w:p>
    <w:p w:rsidR="00871DAC" w:rsidRDefault="0022678D">
      <w:r>
        <w:t>V0002:</w:t>
      </w:r>
    </w:p>
    <w:p w:rsidR="00871DAC" w:rsidRDefault="0022678D">
      <w:bookmarkStart w:id="24" w:name="CC_00000000000000000000000000013229"/>
      <w:bookmarkEnd w:id="24"/>
      <w:r>
        <w:t>The specification states:</w:t>
      </w:r>
    </w:p>
    <w:p w:rsidR="00871DAC" w:rsidRDefault="0022678D">
      <w:pPr>
        <w:pStyle w:val="Code"/>
      </w:pPr>
      <w:r>
        <w:t xml:space="preserve">If a user agent encounters an attribute it does not recognize, it must ignore </w:t>
      </w:r>
    </w:p>
    <w:p w:rsidR="00871DAC" w:rsidRDefault="0022678D">
      <w:pPr>
        <w:pStyle w:val="Code"/>
      </w:pPr>
      <w:r>
        <w:t>the entire attribute s</w:t>
      </w:r>
      <w:r>
        <w:t>pecification (i.e., the attribute and its value).</w:t>
      </w:r>
    </w:p>
    <w:p w:rsidR="00871DAC" w:rsidRDefault="0022678D">
      <w:pPr>
        <w:tabs>
          <w:tab w:val="left" w:pos="3390"/>
        </w:tabs>
        <w:rPr>
          <w:i/>
        </w:rPr>
      </w:pPr>
      <w:r>
        <w:rPr>
          <w:i/>
        </w:rPr>
        <w:t>IE9 Mode, IE10 Mode, IE11 Mode, and EdgeHTML Mode (All Versions)</w:t>
      </w:r>
    </w:p>
    <w:p w:rsidR="00871DAC" w:rsidRDefault="0022678D">
      <w:r>
        <w:t>Unrecognized attributes are preserved in the DOM.</w:t>
      </w:r>
    </w:p>
    <w:p w:rsidR="00871DAC" w:rsidRDefault="0022678D">
      <w:r>
        <w:t>V0003:</w:t>
      </w:r>
    </w:p>
    <w:p w:rsidR="00871DAC" w:rsidRDefault="0022678D">
      <w:bookmarkStart w:id="25" w:name="CC_00000000000000000000000000013231"/>
      <w:bookmarkEnd w:id="25"/>
      <w:r>
        <w:t>The specification states:</w:t>
      </w:r>
    </w:p>
    <w:p w:rsidR="00871DAC" w:rsidRDefault="0022678D">
      <w:pPr>
        <w:pStyle w:val="Code"/>
      </w:pPr>
      <w:r>
        <w:t>If it encounters an entity reference (other than one of th</w:t>
      </w:r>
      <w:r>
        <w:t xml:space="preserve">e entities defined in </w:t>
      </w:r>
    </w:p>
    <w:p w:rsidR="00871DAC" w:rsidRDefault="0022678D">
      <w:pPr>
        <w:pStyle w:val="Code"/>
      </w:pPr>
      <w:r>
        <w:t xml:space="preserve">this recommendation or in the XML recommendation) for which the user agent has </w:t>
      </w:r>
    </w:p>
    <w:p w:rsidR="00871DAC" w:rsidRDefault="0022678D">
      <w:pPr>
        <w:pStyle w:val="Code"/>
      </w:pPr>
      <w:r>
        <w:t xml:space="preserve">processed no declaration (which could happen if the declaration is in the </w:t>
      </w:r>
    </w:p>
    <w:p w:rsidR="00871DAC" w:rsidRDefault="0022678D">
      <w:pPr>
        <w:pStyle w:val="Code"/>
      </w:pPr>
      <w:r>
        <w:t>external subset which the user agent hasn't read), the entity reference should</w:t>
      </w:r>
      <w:r>
        <w:t xml:space="preserve"> </w:t>
      </w:r>
    </w:p>
    <w:p w:rsidR="00871DAC" w:rsidRDefault="0022678D">
      <w:pPr>
        <w:pStyle w:val="Code"/>
      </w:pPr>
      <w:r>
        <w:t xml:space="preserve">be processed as the characters (starting with the ampersand and ending with the </w:t>
      </w:r>
    </w:p>
    <w:p w:rsidR="00871DAC" w:rsidRDefault="0022678D">
      <w:pPr>
        <w:pStyle w:val="Code"/>
      </w:pPr>
      <w:r>
        <w:t>semi-colon) that make up the entity reference.</w:t>
      </w:r>
    </w:p>
    <w:p w:rsidR="00871DAC" w:rsidRDefault="0022678D">
      <w:pPr>
        <w:rPr>
          <w:i/>
        </w:rPr>
      </w:pPr>
      <w:r>
        <w:rPr>
          <w:i/>
        </w:rPr>
        <w:lastRenderedPageBreak/>
        <w:t>IE9 Mode, IE10 Mode, IE11 Mode, and EdgeHTML Mode (All Versions)</w:t>
      </w:r>
    </w:p>
    <w:p w:rsidR="00871DAC" w:rsidRDefault="0022678D">
      <w:r>
        <w:t>An undeclared entity reference causes a parse error to be rep</w:t>
      </w:r>
      <w:r>
        <w:t>orted.</w:t>
      </w:r>
    </w:p>
    <w:p w:rsidR="00871DAC" w:rsidRDefault="0022678D">
      <w:pPr>
        <w:pStyle w:val="Heading2"/>
      </w:pPr>
      <w:bookmarkStart w:id="26" w:name="section_e3a016e0034c4a10aa40ed7cc64e8ccf"/>
      <w:bookmarkStart w:id="27" w:name="_Toc477342915"/>
      <w:r>
        <w:t>Clarifications</w:t>
      </w:r>
      <w:bookmarkEnd w:id="26"/>
      <w:bookmarkEnd w:id="27"/>
    </w:p>
    <w:p w:rsidR="00871DAC" w:rsidRDefault="0022678D">
      <w:r>
        <w:t xml:space="preserve">The following subsections identify clarifications to recommendations made by </w:t>
      </w:r>
      <w:hyperlink r:id="rId24">
        <w:r>
          <w:rPr>
            <w:rStyle w:val="Hyperlink"/>
          </w:rPr>
          <w:t>[W3C-XHTML1.0]</w:t>
        </w:r>
      </w:hyperlink>
      <w:r>
        <w:t>.</w:t>
      </w:r>
    </w:p>
    <w:p w:rsidR="00871DAC" w:rsidRDefault="0022678D">
      <w:pPr>
        <w:pStyle w:val="Heading3"/>
      </w:pPr>
      <w:bookmarkStart w:id="28" w:name="section_9289189a19ba4b7a9acb4c88bf2a9596"/>
      <w:bookmarkStart w:id="29" w:name="_Toc477342916"/>
      <w:r>
        <w:t>[W3C-XHTML1.0] Section 3.2, User Agent Conformance</w:t>
      </w:r>
      <w:bookmarkEnd w:id="28"/>
      <w:bookmarkEnd w:id="29"/>
      <w:r>
        <w:fldChar w:fldCharType="begin"/>
      </w:r>
      <w:r>
        <w:instrText xml:space="preserve"> XE "User Agent Conformanc</w:instrText>
      </w:r>
      <w:r>
        <w:instrText xml:space="preserve">e" </w:instrText>
      </w:r>
      <w:r>
        <w:fldChar w:fldCharType="end"/>
      </w:r>
    </w:p>
    <w:p w:rsidR="00871DAC" w:rsidRDefault="0022678D">
      <w:r>
        <w:t>C0001:</w:t>
      </w:r>
    </w:p>
    <w:p w:rsidR="00871DAC" w:rsidRDefault="0022678D">
      <w:bookmarkStart w:id="30" w:name="CC_00000000000000000000000000013225"/>
      <w:bookmarkEnd w:id="30"/>
      <w:r>
        <w:t>The specification states:</w:t>
      </w:r>
    </w:p>
    <w:p w:rsidR="00871DAC" w:rsidRDefault="0022678D">
      <w:pPr>
        <w:pStyle w:val="Code"/>
      </w:pPr>
      <w:r>
        <w:t>A conforming user agent must meet all of the following criteria:</w:t>
      </w:r>
    </w:p>
    <w:p w:rsidR="00871DAC" w:rsidRDefault="00871DAC">
      <w:pPr>
        <w:pStyle w:val="Code"/>
      </w:pPr>
    </w:p>
    <w:p w:rsidR="00871DAC" w:rsidRDefault="0022678D">
      <w:pPr>
        <w:pStyle w:val="Code"/>
      </w:pPr>
      <w:r>
        <w:t>1.In order to be consistent with the XML 1.0 Recommendation [XML], the user agent</w:t>
      </w:r>
    </w:p>
    <w:p w:rsidR="00871DAC" w:rsidRDefault="0022678D">
      <w:pPr>
        <w:pStyle w:val="Code"/>
      </w:pPr>
      <w:r>
        <w:t xml:space="preserve"> must parse and evaluate an XHTML document for well-formedness. If the user agent </w:t>
      </w:r>
    </w:p>
    <w:p w:rsidR="00871DAC" w:rsidRDefault="0022678D">
      <w:pPr>
        <w:pStyle w:val="Code"/>
      </w:pPr>
      <w:r>
        <w:t xml:space="preserve">claims to be a validating user agent, it must also validate documents against their </w:t>
      </w:r>
    </w:p>
    <w:p w:rsidR="00871DAC" w:rsidRDefault="0022678D">
      <w:pPr>
        <w:pStyle w:val="Code"/>
      </w:pPr>
      <w:r>
        <w:t>referenced DTDs according to [XML].</w:t>
      </w:r>
    </w:p>
    <w:p w:rsidR="00871DAC" w:rsidRDefault="0022678D">
      <w:pPr>
        <w:rPr>
          <w:i/>
        </w:rPr>
      </w:pPr>
      <w:r>
        <w:rPr>
          <w:i/>
        </w:rPr>
        <w:t>IE9 Mode, IE10 Mode, IE11 Mode, and EdgeHTML Mode (A</w:t>
      </w:r>
      <w:r>
        <w:rPr>
          <w:i/>
        </w:rPr>
        <w:t>ll Versions)</w:t>
      </w:r>
    </w:p>
    <w:p w:rsidR="00871DAC" w:rsidRDefault="0022678D">
      <w:r>
        <w:t>Validation is not performed on documents.</w:t>
      </w:r>
    </w:p>
    <w:p w:rsidR="00871DAC" w:rsidRDefault="0022678D">
      <w:r>
        <w:t>C0002:</w:t>
      </w:r>
    </w:p>
    <w:p w:rsidR="00871DAC" w:rsidRDefault="0022678D">
      <w:bookmarkStart w:id="31" w:name="CC_00000000000000000000000000013232"/>
      <w:bookmarkEnd w:id="31"/>
      <w:r>
        <w:t>The specification states:</w:t>
      </w:r>
    </w:p>
    <w:p w:rsidR="00871DAC" w:rsidRDefault="0022678D">
      <w:pPr>
        <w:pStyle w:val="Code"/>
      </w:pPr>
      <w:r>
        <w:t xml:space="preserve">When processing content, user agents that encounter characters or character entity </w:t>
      </w:r>
    </w:p>
    <w:p w:rsidR="00871DAC" w:rsidRDefault="0022678D">
      <w:pPr>
        <w:pStyle w:val="Code"/>
      </w:pPr>
      <w:r>
        <w:t xml:space="preserve">references that are recognized but not renderable may substitute another rendering </w:t>
      </w:r>
    </w:p>
    <w:p w:rsidR="00871DAC" w:rsidRDefault="0022678D">
      <w:pPr>
        <w:pStyle w:val="Code"/>
      </w:pPr>
      <w:r>
        <w:t xml:space="preserve">that gives the same meaning, or must display the document in such a way that it is </w:t>
      </w:r>
    </w:p>
    <w:p w:rsidR="00871DAC" w:rsidRDefault="0022678D">
      <w:pPr>
        <w:pStyle w:val="Code"/>
      </w:pPr>
      <w:r>
        <w:t>obvious to the user that normal rendering has not taken place.</w:t>
      </w:r>
    </w:p>
    <w:p w:rsidR="00871DAC" w:rsidRDefault="0022678D">
      <w:pPr>
        <w:rPr>
          <w:i/>
        </w:rPr>
      </w:pPr>
      <w:r>
        <w:rPr>
          <w:i/>
        </w:rPr>
        <w:t>IE9 Mode, IE10 Mode, IE11 Mode, and EdgeHTML Mode (All Versions)</w:t>
      </w:r>
    </w:p>
    <w:p w:rsidR="00871DAC" w:rsidRDefault="0022678D">
      <w:r>
        <w:t xml:space="preserve">Another rendering that gives the same </w:t>
      </w:r>
      <w:r>
        <w:t>meaning is substituted when characters or character entity references are encountered that are recognized but not renderable. If no such rendering is available, the rendering for the replacement character is substituted.</w:t>
      </w:r>
    </w:p>
    <w:p w:rsidR="00871DAC" w:rsidRDefault="0022678D">
      <w:r>
        <w:t>C0003:</w:t>
      </w:r>
    </w:p>
    <w:p w:rsidR="00871DAC" w:rsidRDefault="0022678D">
      <w:bookmarkStart w:id="32" w:name="CC_00000000000000000000000000013234"/>
      <w:bookmarkEnd w:id="32"/>
      <w:r>
        <w:t>The specification states:</w:t>
      </w:r>
    </w:p>
    <w:p w:rsidR="00871DAC" w:rsidRDefault="0022678D">
      <w:pPr>
        <w:pStyle w:val="Code"/>
      </w:pPr>
      <w:r>
        <w:t>No</w:t>
      </w:r>
      <w:r>
        <w:t xml:space="preserve">te that in order to produce a Canonical XHTML document, the rules above must </w:t>
      </w:r>
    </w:p>
    <w:p w:rsidR="00871DAC" w:rsidRDefault="0022678D">
      <w:pPr>
        <w:pStyle w:val="Code"/>
      </w:pPr>
      <w:r>
        <w:t>be applied and the rules in [XMLC14N] must also be applied to the document.</w:t>
      </w:r>
    </w:p>
    <w:p w:rsidR="00871DAC" w:rsidRDefault="0022678D">
      <w:pPr>
        <w:rPr>
          <w:i/>
        </w:rPr>
      </w:pPr>
      <w:r>
        <w:rPr>
          <w:i/>
        </w:rPr>
        <w:t>IE9 Mode, IE10 Mode, IE11 Mode, and EdgeHTML Mode (All Versions)</w:t>
      </w:r>
    </w:p>
    <w:p w:rsidR="00871DAC" w:rsidRDefault="0022678D">
      <w:r>
        <w:t>Canonical XHTML documents are not nec</w:t>
      </w:r>
      <w:r>
        <w:t>essarily created.</w:t>
      </w:r>
    </w:p>
    <w:p w:rsidR="00871DAC" w:rsidRDefault="0022678D">
      <w:pPr>
        <w:pStyle w:val="Heading3"/>
      </w:pPr>
      <w:bookmarkStart w:id="33" w:name="section_7c87cafb0d4c431eb94d39a8ca26d5be"/>
      <w:bookmarkStart w:id="34" w:name="_Toc477342917"/>
      <w:r>
        <w:t>[W3C-XHTML1.0] Section a.1, Document Type Definitions</w:t>
      </w:r>
      <w:bookmarkEnd w:id="33"/>
      <w:bookmarkEnd w:id="34"/>
      <w:r>
        <w:fldChar w:fldCharType="begin"/>
      </w:r>
      <w:r>
        <w:instrText xml:space="preserve"> XE "Document Type Definitions" </w:instrText>
      </w:r>
      <w:r>
        <w:fldChar w:fldCharType="end"/>
      </w:r>
    </w:p>
    <w:p w:rsidR="00871DAC" w:rsidRDefault="0022678D">
      <w:r>
        <w:t>C0004:</w:t>
      </w:r>
    </w:p>
    <w:p w:rsidR="00871DAC" w:rsidRDefault="0022678D">
      <w:bookmarkStart w:id="35" w:name="CC_00000000000000000000000000013248"/>
      <w:bookmarkEnd w:id="35"/>
      <w:r>
        <w:t>The specification states:</w:t>
      </w:r>
    </w:p>
    <w:p w:rsidR="00871DAC" w:rsidRDefault="0022678D">
      <w:pPr>
        <w:pStyle w:val="Code"/>
      </w:pPr>
      <w:r>
        <w:lastRenderedPageBreak/>
        <w:t xml:space="preserve">These DTDs approximate the HTML 4 DTDs. The W3C recommends that you use the </w:t>
      </w:r>
    </w:p>
    <w:p w:rsidR="00871DAC" w:rsidRDefault="0022678D">
      <w:pPr>
        <w:pStyle w:val="Code"/>
      </w:pPr>
      <w:r>
        <w:t xml:space="preserve">authoritative versions of these DTDs at </w:t>
      </w:r>
      <w:r>
        <w:t xml:space="preserve">their defined SYSTEM identifiers when </w:t>
      </w:r>
    </w:p>
    <w:p w:rsidR="00871DAC" w:rsidRDefault="0022678D">
      <w:pPr>
        <w:pStyle w:val="Code"/>
      </w:pPr>
      <w:r>
        <w:t xml:space="preserve">validating content. If you need to use these DTDs locally you should download </w:t>
      </w:r>
    </w:p>
    <w:p w:rsidR="00871DAC" w:rsidRDefault="0022678D">
      <w:pPr>
        <w:pStyle w:val="Code"/>
      </w:pPr>
      <w:r>
        <w:t>one of the archives of this version.</w:t>
      </w:r>
    </w:p>
    <w:p w:rsidR="00871DAC" w:rsidRDefault="0022678D">
      <w:pPr>
        <w:rPr>
          <w:i/>
        </w:rPr>
      </w:pPr>
      <w:r>
        <w:rPr>
          <w:i/>
        </w:rPr>
        <w:t>IE9 Mode, IE10 Mode, IE11 Mode, and EdgeHTML Mode (All Versions)</w:t>
      </w:r>
    </w:p>
    <w:p w:rsidR="00871DAC" w:rsidRDefault="0022678D">
      <w:r>
        <w:t xml:space="preserve">External DTDs are not loaded. XHTML </w:t>
      </w:r>
      <w:r>
        <w:t>entities are loaded when one of the public identifiers for the specified DTDs is used.</w:t>
      </w:r>
    </w:p>
    <w:p w:rsidR="00871DAC" w:rsidRDefault="0022678D">
      <w:pPr>
        <w:pStyle w:val="Heading2"/>
      </w:pPr>
      <w:bookmarkStart w:id="36" w:name="section_c14b055c680142b5a644a8f1dcaa9f0b"/>
      <w:bookmarkStart w:id="37" w:name="_Toc477342918"/>
      <w:r>
        <w:t>Error Handling</w:t>
      </w:r>
      <w:bookmarkEnd w:id="36"/>
      <w:bookmarkEnd w:id="37"/>
    </w:p>
    <w:p w:rsidR="00871DAC" w:rsidRDefault="0022678D">
      <w:r>
        <w:t>There are no additional considerations for error handling.</w:t>
      </w:r>
    </w:p>
    <w:p w:rsidR="00871DAC" w:rsidRDefault="0022678D">
      <w:pPr>
        <w:pStyle w:val="Heading2"/>
      </w:pPr>
      <w:bookmarkStart w:id="38" w:name="section_5296b6fc987441f993197fd15a847040"/>
      <w:bookmarkStart w:id="39" w:name="_Toc477342919"/>
      <w:r>
        <w:t>Security</w:t>
      </w:r>
      <w:bookmarkEnd w:id="38"/>
      <w:bookmarkEnd w:id="39"/>
    </w:p>
    <w:p w:rsidR="00871DAC" w:rsidRDefault="0022678D">
      <w:r>
        <w:t>There are no additional security considerations.</w:t>
      </w:r>
    </w:p>
    <w:p w:rsidR="00871DAC" w:rsidRDefault="0022678D">
      <w:pPr>
        <w:pStyle w:val="Heading1"/>
      </w:pPr>
      <w:bookmarkStart w:id="40" w:name="section_35a4050e826240c39591badf69dba5c7"/>
      <w:bookmarkStart w:id="41" w:name="_Toc477342920"/>
      <w:r>
        <w:lastRenderedPageBreak/>
        <w:t>Change Tracking</w:t>
      </w:r>
      <w:bookmarkEnd w:id="40"/>
      <w:bookmarkEnd w:id="41"/>
      <w:r>
        <w:fldChar w:fldCharType="begin"/>
      </w:r>
      <w:r>
        <w:instrText xml:space="preserve"> XE "Change tracking" </w:instrText>
      </w:r>
      <w:r>
        <w:fldChar w:fldCharType="end"/>
      </w:r>
      <w:r>
        <w:fldChar w:fldCharType="begin"/>
      </w:r>
      <w:r>
        <w:instrText xml:space="preserve"> XE "Tracking changes" </w:instrText>
      </w:r>
      <w:r>
        <w:fldChar w:fldCharType="end"/>
      </w:r>
    </w:p>
    <w:p w:rsidR="00871DAC" w:rsidRDefault="0022678D">
      <w:r>
        <w:t>No table of changes is available. The document is either new or has had no changes since its last release.</w:t>
      </w:r>
    </w:p>
    <w:p w:rsidR="00871DAC" w:rsidRDefault="0022678D">
      <w:pPr>
        <w:pStyle w:val="Heading1"/>
        <w:sectPr w:rsidR="00871DAC">
          <w:footerReference w:type="default" r:id="rId25"/>
          <w:endnotePr>
            <w:numFmt w:val="decimal"/>
          </w:endnotePr>
          <w:type w:val="continuous"/>
          <w:pgSz w:w="12240" w:h="15840"/>
          <w:pgMar w:top="1080" w:right="1440" w:bottom="2016" w:left="1440" w:header="720" w:footer="720" w:gutter="0"/>
          <w:cols w:space="720"/>
          <w:docGrid w:linePitch="360"/>
        </w:sectPr>
      </w:pPr>
      <w:bookmarkStart w:id="42" w:name="section_cef3a90c7a944b04a15ab089935b7325"/>
      <w:bookmarkStart w:id="43" w:name="_Toc477342921"/>
      <w:r>
        <w:lastRenderedPageBreak/>
        <w:t>Index</w:t>
      </w:r>
      <w:bookmarkEnd w:id="42"/>
      <w:bookmarkEnd w:id="43"/>
    </w:p>
    <w:p w:rsidR="00871DAC" w:rsidRDefault="0022678D">
      <w:pPr>
        <w:pStyle w:val="indexheader"/>
      </w:pPr>
      <w:r>
        <w:t>C</w:t>
      </w:r>
    </w:p>
    <w:p w:rsidR="00871DAC" w:rsidRDefault="00871DAC">
      <w:pPr>
        <w:spacing w:before="0" w:after="0"/>
        <w:rPr>
          <w:sz w:val="16"/>
        </w:rPr>
      </w:pPr>
    </w:p>
    <w:p w:rsidR="00871DAC" w:rsidRDefault="0022678D">
      <w:pPr>
        <w:pStyle w:val="indexentry0"/>
      </w:pPr>
      <w:hyperlink w:anchor="section_35a4050e826240c39591badf69dba5c7">
        <w:r>
          <w:rPr>
            <w:rStyle w:val="Hyperlink"/>
          </w:rPr>
          <w:t>Change tracking</w:t>
        </w:r>
      </w:hyperlink>
      <w:r>
        <w:t xml:space="preserve"> </w:t>
      </w:r>
      <w:r>
        <w:fldChar w:fldCharType="begin"/>
      </w:r>
      <w:r>
        <w:instrText>PAGEREF section_35a4050e826240c39591badf69dba5c7</w:instrText>
      </w:r>
      <w:r>
        <w:fldChar w:fldCharType="separate"/>
      </w:r>
      <w:r>
        <w:rPr>
          <w:noProof/>
        </w:rPr>
        <w:t>10</w:t>
      </w:r>
      <w:r>
        <w:fldChar w:fldCharType="end"/>
      </w:r>
    </w:p>
    <w:p w:rsidR="00871DAC" w:rsidRDefault="00871DAC">
      <w:pPr>
        <w:spacing w:before="0" w:after="0"/>
        <w:rPr>
          <w:sz w:val="16"/>
        </w:rPr>
      </w:pPr>
    </w:p>
    <w:p w:rsidR="00871DAC" w:rsidRDefault="0022678D">
      <w:pPr>
        <w:pStyle w:val="indexheader"/>
      </w:pPr>
      <w:r>
        <w:t>D</w:t>
      </w:r>
    </w:p>
    <w:p w:rsidR="00871DAC" w:rsidRDefault="00871DAC">
      <w:pPr>
        <w:spacing w:before="0" w:after="0"/>
        <w:rPr>
          <w:sz w:val="16"/>
        </w:rPr>
      </w:pPr>
    </w:p>
    <w:p w:rsidR="00871DAC" w:rsidRDefault="0022678D">
      <w:pPr>
        <w:pStyle w:val="indexentry0"/>
      </w:pPr>
      <w:hyperlink w:anchor="section_7c87cafb0d4c431eb94d39a8ca26d5be">
        <w:r>
          <w:rPr>
            <w:rStyle w:val="Hyperlink"/>
          </w:rPr>
          <w:t>Document Type Definitions</w:t>
        </w:r>
      </w:hyperlink>
      <w:r>
        <w:t xml:space="preserve"> </w:t>
      </w:r>
      <w:r>
        <w:fldChar w:fldCharType="begin"/>
      </w:r>
      <w:r>
        <w:instrText>PAGEREF section_7c87cafb0d4c431eb94d39a8ca26d5be</w:instrText>
      </w:r>
      <w:r>
        <w:fldChar w:fldCharType="separate"/>
      </w:r>
      <w:r>
        <w:rPr>
          <w:noProof/>
        </w:rPr>
        <w:t>8</w:t>
      </w:r>
      <w:r>
        <w:fldChar w:fldCharType="end"/>
      </w:r>
    </w:p>
    <w:p w:rsidR="00871DAC" w:rsidRDefault="00871DAC">
      <w:pPr>
        <w:spacing w:before="0" w:after="0"/>
        <w:rPr>
          <w:sz w:val="16"/>
        </w:rPr>
      </w:pPr>
    </w:p>
    <w:p w:rsidR="00871DAC" w:rsidRDefault="0022678D">
      <w:pPr>
        <w:pStyle w:val="indexheader"/>
      </w:pPr>
      <w:r>
        <w:t>G</w:t>
      </w:r>
    </w:p>
    <w:p w:rsidR="00871DAC" w:rsidRDefault="00871DAC">
      <w:pPr>
        <w:spacing w:before="0" w:after="0"/>
        <w:rPr>
          <w:sz w:val="16"/>
        </w:rPr>
      </w:pPr>
    </w:p>
    <w:p w:rsidR="00871DAC" w:rsidRDefault="0022678D">
      <w:pPr>
        <w:pStyle w:val="indexentry0"/>
      </w:pPr>
      <w:hyperlink w:anchor="section_52a7229fc24d43b196b71e695f91c767">
        <w:r>
          <w:rPr>
            <w:rStyle w:val="Hyperlink"/>
          </w:rPr>
          <w:t>Glossary</w:t>
        </w:r>
      </w:hyperlink>
      <w:r>
        <w:t xml:space="preserve"> </w:t>
      </w:r>
      <w:r>
        <w:fldChar w:fldCharType="begin"/>
      </w:r>
      <w:r>
        <w:instrText>PAGEREF section_52a7229fc24d43b196b71e695f91c767</w:instrText>
      </w:r>
      <w:r>
        <w:fldChar w:fldCharType="separate"/>
      </w:r>
      <w:r>
        <w:rPr>
          <w:noProof/>
        </w:rPr>
        <w:t>4</w:t>
      </w:r>
      <w:r>
        <w:fldChar w:fldCharType="end"/>
      </w:r>
    </w:p>
    <w:p w:rsidR="00871DAC" w:rsidRDefault="00871DAC">
      <w:pPr>
        <w:spacing w:before="0" w:after="0"/>
        <w:rPr>
          <w:sz w:val="16"/>
        </w:rPr>
      </w:pPr>
    </w:p>
    <w:p w:rsidR="00871DAC" w:rsidRDefault="0022678D">
      <w:pPr>
        <w:pStyle w:val="indexheader"/>
      </w:pPr>
      <w:r>
        <w:t>I</w:t>
      </w:r>
    </w:p>
    <w:p w:rsidR="00871DAC" w:rsidRDefault="00871DAC">
      <w:pPr>
        <w:spacing w:before="0" w:after="0"/>
        <w:rPr>
          <w:sz w:val="16"/>
        </w:rPr>
      </w:pPr>
    </w:p>
    <w:p w:rsidR="00871DAC" w:rsidRDefault="0022678D">
      <w:pPr>
        <w:pStyle w:val="indexentry0"/>
      </w:pPr>
      <w:hyperlink w:anchor="section_b6ca1598068b4cb89a785c4e3bb25d08">
        <w:r>
          <w:rPr>
            <w:rStyle w:val="Hyperlink"/>
          </w:rPr>
          <w:t>Informative references</w:t>
        </w:r>
      </w:hyperlink>
      <w:r>
        <w:t xml:space="preserve"> </w:t>
      </w:r>
      <w:r>
        <w:fldChar w:fldCharType="begin"/>
      </w:r>
      <w:r>
        <w:instrText>PAGEREF section_b6ca1598068b4cb89a785c4e3bb25d08</w:instrText>
      </w:r>
      <w:r>
        <w:fldChar w:fldCharType="separate"/>
      </w:r>
      <w:r>
        <w:rPr>
          <w:noProof/>
        </w:rPr>
        <w:t>4</w:t>
      </w:r>
      <w:r>
        <w:fldChar w:fldCharType="end"/>
      </w:r>
    </w:p>
    <w:p w:rsidR="00871DAC" w:rsidRDefault="0022678D">
      <w:pPr>
        <w:pStyle w:val="indexentry0"/>
      </w:pPr>
      <w:hyperlink w:anchor="section_7d596a3aa11a4b71b55b020cea259d9f">
        <w:r>
          <w:rPr>
            <w:rStyle w:val="Hyperlink"/>
          </w:rPr>
          <w:t>Introduction</w:t>
        </w:r>
      </w:hyperlink>
      <w:r>
        <w:t xml:space="preserve"> </w:t>
      </w:r>
      <w:r>
        <w:fldChar w:fldCharType="begin"/>
      </w:r>
      <w:r>
        <w:instrText>PAGEREF section_7d596a3aa11a4b71b55b020ce</w:instrText>
      </w:r>
      <w:r>
        <w:instrText>a259d9f</w:instrText>
      </w:r>
      <w:r>
        <w:fldChar w:fldCharType="separate"/>
      </w:r>
      <w:r>
        <w:rPr>
          <w:noProof/>
        </w:rPr>
        <w:t>4</w:t>
      </w:r>
      <w:r>
        <w:fldChar w:fldCharType="end"/>
      </w:r>
    </w:p>
    <w:p w:rsidR="00871DAC" w:rsidRDefault="00871DAC">
      <w:pPr>
        <w:spacing w:before="0" w:after="0"/>
        <w:rPr>
          <w:sz w:val="16"/>
        </w:rPr>
      </w:pPr>
    </w:p>
    <w:p w:rsidR="00871DAC" w:rsidRDefault="0022678D">
      <w:pPr>
        <w:pStyle w:val="indexheader"/>
      </w:pPr>
      <w:r>
        <w:t>N</w:t>
      </w:r>
    </w:p>
    <w:p w:rsidR="00871DAC" w:rsidRDefault="00871DAC">
      <w:pPr>
        <w:spacing w:before="0" w:after="0"/>
        <w:rPr>
          <w:sz w:val="16"/>
        </w:rPr>
      </w:pPr>
    </w:p>
    <w:p w:rsidR="00871DAC" w:rsidRDefault="0022678D">
      <w:pPr>
        <w:pStyle w:val="indexentry0"/>
      </w:pPr>
      <w:hyperlink w:anchor="section_9ad8ce4ab88743d6887280c0c19d535b">
        <w:r>
          <w:rPr>
            <w:rStyle w:val="Hyperlink"/>
          </w:rPr>
          <w:t>Normative references</w:t>
        </w:r>
      </w:hyperlink>
      <w:r>
        <w:t xml:space="preserve"> </w:t>
      </w:r>
      <w:r>
        <w:fldChar w:fldCharType="begin"/>
      </w:r>
      <w:r>
        <w:instrText>PAGEREF section_9ad8ce4ab88743d6887280c0c19d535b</w:instrText>
      </w:r>
      <w:r>
        <w:fldChar w:fldCharType="separate"/>
      </w:r>
      <w:r>
        <w:rPr>
          <w:noProof/>
        </w:rPr>
        <w:t>4</w:t>
      </w:r>
      <w:r>
        <w:fldChar w:fldCharType="end"/>
      </w:r>
    </w:p>
    <w:p w:rsidR="00871DAC" w:rsidRDefault="00871DAC">
      <w:pPr>
        <w:spacing w:before="0" w:after="0"/>
        <w:rPr>
          <w:sz w:val="16"/>
        </w:rPr>
      </w:pPr>
    </w:p>
    <w:p w:rsidR="00871DAC" w:rsidRDefault="0022678D">
      <w:pPr>
        <w:pStyle w:val="indexheader"/>
      </w:pPr>
      <w:r>
        <w:t>R</w:t>
      </w:r>
    </w:p>
    <w:p w:rsidR="00871DAC" w:rsidRDefault="00871DAC">
      <w:pPr>
        <w:spacing w:before="0" w:after="0"/>
        <w:rPr>
          <w:sz w:val="16"/>
        </w:rPr>
      </w:pPr>
    </w:p>
    <w:p w:rsidR="00871DAC" w:rsidRDefault="0022678D">
      <w:pPr>
        <w:pStyle w:val="indexentry0"/>
      </w:pPr>
      <w:r>
        <w:t>References</w:t>
      </w:r>
    </w:p>
    <w:p w:rsidR="00871DAC" w:rsidRDefault="0022678D">
      <w:pPr>
        <w:pStyle w:val="indexentry0"/>
      </w:pPr>
      <w:r>
        <w:t xml:space="preserve">   </w:t>
      </w:r>
      <w:hyperlink w:anchor="section_b6ca1598068b4cb89a785c4e3bb25d08">
        <w:r>
          <w:rPr>
            <w:rStyle w:val="Hyperlink"/>
          </w:rPr>
          <w:t>informative</w:t>
        </w:r>
      </w:hyperlink>
      <w:r>
        <w:t xml:space="preserve"> </w:t>
      </w:r>
      <w:r>
        <w:fldChar w:fldCharType="begin"/>
      </w:r>
      <w:r>
        <w:instrText>PAGEREF sect</w:instrText>
      </w:r>
      <w:r>
        <w:instrText>ion_b6ca1598068b4cb89a785c4e3bb25d08</w:instrText>
      </w:r>
      <w:r>
        <w:fldChar w:fldCharType="separate"/>
      </w:r>
      <w:r>
        <w:rPr>
          <w:noProof/>
        </w:rPr>
        <w:t>4</w:t>
      </w:r>
      <w:r>
        <w:fldChar w:fldCharType="end"/>
      </w:r>
    </w:p>
    <w:p w:rsidR="00871DAC" w:rsidRDefault="0022678D">
      <w:pPr>
        <w:pStyle w:val="indexentry0"/>
      </w:pPr>
      <w:r>
        <w:t xml:space="preserve">   </w:t>
      </w:r>
      <w:hyperlink w:anchor="section_9ad8ce4ab88743d6887280c0c19d535b">
        <w:r>
          <w:rPr>
            <w:rStyle w:val="Hyperlink"/>
          </w:rPr>
          <w:t>normative</w:t>
        </w:r>
      </w:hyperlink>
      <w:r>
        <w:t xml:space="preserve"> </w:t>
      </w:r>
      <w:r>
        <w:fldChar w:fldCharType="begin"/>
      </w:r>
      <w:r>
        <w:instrText>PAGEREF section_9ad8ce4ab88743d6887280c0c19d535b</w:instrText>
      </w:r>
      <w:r>
        <w:fldChar w:fldCharType="separate"/>
      </w:r>
      <w:r>
        <w:rPr>
          <w:noProof/>
        </w:rPr>
        <w:t>4</w:t>
      </w:r>
      <w:r>
        <w:fldChar w:fldCharType="end"/>
      </w:r>
    </w:p>
    <w:p w:rsidR="00871DAC" w:rsidRDefault="00871DAC">
      <w:pPr>
        <w:spacing w:before="0" w:after="0"/>
        <w:rPr>
          <w:sz w:val="16"/>
        </w:rPr>
      </w:pPr>
    </w:p>
    <w:p w:rsidR="00871DAC" w:rsidRDefault="0022678D">
      <w:pPr>
        <w:pStyle w:val="indexheader"/>
      </w:pPr>
      <w:r>
        <w:t>T</w:t>
      </w:r>
    </w:p>
    <w:p w:rsidR="00871DAC" w:rsidRDefault="00871DAC">
      <w:pPr>
        <w:spacing w:before="0" w:after="0"/>
        <w:rPr>
          <w:sz w:val="16"/>
        </w:rPr>
      </w:pPr>
    </w:p>
    <w:p w:rsidR="00871DAC" w:rsidRDefault="0022678D">
      <w:pPr>
        <w:pStyle w:val="indexentry0"/>
      </w:pPr>
      <w:hyperlink w:anchor="section_35a4050e826240c39591badf69dba5c7">
        <w:r>
          <w:rPr>
            <w:rStyle w:val="Hyperlink"/>
          </w:rPr>
          <w:t>Tracking changes</w:t>
        </w:r>
      </w:hyperlink>
      <w:r>
        <w:t xml:space="preserve"> </w:t>
      </w:r>
      <w:r>
        <w:fldChar w:fldCharType="begin"/>
      </w:r>
      <w:r>
        <w:instrText>PAGE</w:instrText>
      </w:r>
      <w:r>
        <w:instrText>REF section_35a4050e826240c39591badf69dba5c7</w:instrText>
      </w:r>
      <w:r>
        <w:fldChar w:fldCharType="separate"/>
      </w:r>
      <w:r>
        <w:rPr>
          <w:noProof/>
        </w:rPr>
        <w:t>10</w:t>
      </w:r>
      <w:r>
        <w:fldChar w:fldCharType="end"/>
      </w:r>
    </w:p>
    <w:p w:rsidR="00871DAC" w:rsidRDefault="00871DAC">
      <w:pPr>
        <w:spacing w:before="0" w:after="0"/>
        <w:rPr>
          <w:sz w:val="16"/>
        </w:rPr>
      </w:pPr>
    </w:p>
    <w:p w:rsidR="00871DAC" w:rsidRDefault="0022678D">
      <w:pPr>
        <w:pStyle w:val="indexheader"/>
      </w:pPr>
      <w:r>
        <w:t>U</w:t>
      </w:r>
    </w:p>
    <w:p w:rsidR="00871DAC" w:rsidRDefault="00871DAC">
      <w:pPr>
        <w:spacing w:before="0" w:after="0"/>
        <w:rPr>
          <w:sz w:val="16"/>
        </w:rPr>
      </w:pPr>
    </w:p>
    <w:p w:rsidR="00871DAC" w:rsidRDefault="0022678D">
      <w:pPr>
        <w:pStyle w:val="indexentry0"/>
      </w:pPr>
      <w:r>
        <w:t>User Agent Conformance (</w:t>
      </w:r>
      <w:hyperlink w:anchor="section_980dae51e182416d8ce414d75e091a0d">
        <w:r>
          <w:rPr>
            <w:rStyle w:val="Hyperlink"/>
          </w:rPr>
          <w:t>section 2.1.1</w:t>
        </w:r>
      </w:hyperlink>
      <w:r>
        <w:t xml:space="preserve"> </w:t>
      </w:r>
      <w:r>
        <w:fldChar w:fldCharType="begin"/>
      </w:r>
      <w:r>
        <w:instrText>PAGEREF section_980dae51e182416d8ce414d75e091a0d</w:instrText>
      </w:r>
      <w:r>
        <w:fldChar w:fldCharType="separate"/>
      </w:r>
      <w:r>
        <w:rPr>
          <w:noProof/>
        </w:rPr>
        <w:t>7</w:t>
      </w:r>
      <w:r>
        <w:fldChar w:fldCharType="end"/>
      </w:r>
      <w:r>
        <w:t xml:space="preserve">, </w:t>
      </w:r>
      <w:hyperlink w:anchor="section_9289189a19ba4b7a9acb4c88bf2a9596">
        <w:r>
          <w:rPr>
            <w:rStyle w:val="Hyperlink"/>
          </w:rPr>
          <w:t>section 2.2.1</w:t>
        </w:r>
      </w:hyperlink>
      <w:r>
        <w:t xml:space="preserve"> </w:t>
      </w:r>
      <w:r>
        <w:fldChar w:fldCharType="begin"/>
      </w:r>
      <w:r>
        <w:instrText>PAGEREF section_9289189a19ba4b7a9acb4c88bf2a9596</w:instrText>
      </w:r>
      <w:r>
        <w:fldChar w:fldCharType="separate"/>
      </w:r>
      <w:r>
        <w:rPr>
          <w:noProof/>
        </w:rPr>
        <w:t>8</w:t>
      </w:r>
      <w:r>
        <w:fldChar w:fldCharType="end"/>
      </w:r>
      <w:r>
        <w:t>)</w:t>
      </w:r>
    </w:p>
    <w:p w:rsidR="00871DAC" w:rsidRDefault="00871DAC">
      <w:pPr>
        <w:rPr>
          <w:rStyle w:val="InlineCode"/>
        </w:rPr>
      </w:pPr>
      <w:bookmarkStart w:id="44" w:name="EndOfDocument_ST"/>
      <w:bookmarkEnd w:id="44"/>
    </w:p>
    <w:sectPr w:rsidR="00871DAC">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AC" w:rsidRDefault="0022678D">
      <w:r>
        <w:separator/>
      </w:r>
    </w:p>
    <w:p w:rsidR="00871DAC" w:rsidRDefault="00871DAC"/>
  </w:endnote>
  <w:endnote w:type="continuationSeparator" w:id="0">
    <w:p w:rsidR="00871DAC" w:rsidRDefault="0022678D">
      <w:r>
        <w:continuationSeparator/>
      </w:r>
    </w:p>
    <w:p w:rsidR="00871DAC" w:rsidRDefault="00871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AC" w:rsidRDefault="0022678D">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871DAC" w:rsidRDefault="0022678D">
    <w:pPr>
      <w:pStyle w:val="PageFooter"/>
    </w:pPr>
    <w:r>
      <w:t>[MS-XHTML] - v20170314</w:t>
    </w:r>
  </w:p>
  <w:p w:rsidR="00871DAC" w:rsidRDefault="0022678D">
    <w:pPr>
      <w:pStyle w:val="PageFooter"/>
    </w:pPr>
    <w:r>
      <w:t>Internet Explorer Extensible HyperText Markup Language (XHTML) Standar</w:t>
    </w:r>
    <w:r>
      <w:t>ds Support Document</w:t>
    </w:r>
  </w:p>
  <w:p w:rsidR="00871DAC" w:rsidRDefault="0022678D">
    <w:pPr>
      <w:pStyle w:val="PageFooter"/>
    </w:pPr>
    <w:r>
      <w:t>Copyright © 2017 Microsoft Corporation</w:t>
    </w:r>
  </w:p>
  <w:p w:rsidR="00871DAC" w:rsidRDefault="0022678D">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AC" w:rsidRDefault="0022678D">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871DAC" w:rsidRDefault="0022678D">
    <w:pPr>
      <w:pStyle w:val="PageFooter"/>
    </w:pPr>
    <w:r>
      <w:t>[MS-XHTML] - v20170314</w:t>
    </w:r>
  </w:p>
  <w:p w:rsidR="00871DAC" w:rsidRDefault="0022678D">
    <w:pPr>
      <w:pStyle w:val="PageFooter"/>
    </w:pPr>
    <w:r>
      <w:t>Internet Explorer Extensible HyperText Markup Language (XHTML) Standards Sup</w:t>
    </w:r>
    <w:r>
      <w:t>port Document</w:t>
    </w:r>
  </w:p>
  <w:p w:rsidR="00871DAC" w:rsidRDefault="0022678D">
    <w:pPr>
      <w:pStyle w:val="PageFooter"/>
    </w:pPr>
    <w:r>
      <w:t>Copyright © 2017 Microsoft Corporation</w:t>
    </w:r>
  </w:p>
  <w:p w:rsidR="00871DAC" w:rsidRDefault="0022678D">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AC" w:rsidRDefault="0022678D">
      <w:r>
        <w:separator/>
      </w:r>
    </w:p>
    <w:p w:rsidR="00871DAC" w:rsidRDefault="00871DAC"/>
  </w:footnote>
  <w:footnote w:type="continuationSeparator" w:id="0">
    <w:p w:rsidR="00871DAC" w:rsidRDefault="0022678D">
      <w:r>
        <w:continuationSeparator/>
      </w:r>
    </w:p>
    <w:p w:rsidR="00871DAC" w:rsidRDefault="00871D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E55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F11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1"/>
  </w:num>
  <w:num w:numId="4">
    <w:abstractNumId w:val="41"/>
  </w:num>
  <w:num w:numId="5">
    <w:abstractNumId w:val="18"/>
  </w:num>
  <w:num w:numId="6">
    <w:abstractNumId w:val="14"/>
  </w:num>
  <w:num w:numId="7">
    <w:abstractNumId w:val="38"/>
  </w:num>
  <w:num w:numId="8">
    <w:abstractNumId w:val="12"/>
  </w:num>
  <w:num w:numId="9">
    <w:abstractNumId w:val="2"/>
  </w:num>
  <w:num w:numId="10">
    <w:abstractNumId w:val="26"/>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6"/>
  </w:num>
  <w:num w:numId="31">
    <w:abstractNumId w:val="16"/>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5"/>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13"/>
  </w:num>
  <w:num w:numId="49">
    <w:abstractNumId w:val="5"/>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71DAC"/>
    <w:rsid w:val="0022678D"/>
    <w:rsid w:val="0087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42" TargetMode="External"/><Relationship Id="rId18" Type="http://schemas.openxmlformats.org/officeDocument/2006/relationships/hyperlink" Target="http://go.microsoft.com/fwlink/?LinkId=182742"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42"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42"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4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27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BCF4E0-5641-4A96-A35C-F0129C5D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2715</Words>
  <Characters>15478</Characters>
  <Application>Microsoft Office Word</Application>
  <DocSecurity>0</DocSecurity>
  <Lines>128</Lines>
  <Paragraphs>36</Paragraphs>
  <ScaleCrop>false</ScaleCrop>
  <Company/>
  <LinksUpToDate>false</LinksUpToDate>
  <CharactersWithSpaces>18157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