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6C" w:rsidRDefault="00B90995">
      <w:bookmarkStart w:id="0" w:name="_GoBack"/>
      <w:bookmarkEnd w:id="0"/>
      <w:r>
        <w:rPr>
          <w:b/>
          <w:sz w:val="28"/>
        </w:rPr>
        <w:t xml:space="preserve">[MS-WEBSTG]: </w:t>
      </w:r>
    </w:p>
    <w:p w:rsidR="006F496C" w:rsidRDefault="00B90995">
      <w:r>
        <w:rPr>
          <w:b/>
          <w:sz w:val="28"/>
        </w:rPr>
        <w:t>Internet Explorer Web Storage Standards Support Document</w:t>
      </w:r>
    </w:p>
    <w:p w:rsidR="006F496C" w:rsidRDefault="006F496C">
      <w:pPr>
        <w:pStyle w:val="CoverHR"/>
      </w:pPr>
    </w:p>
    <w:p w:rsidR="00205B85" w:rsidRPr="00893F99" w:rsidRDefault="00B90995" w:rsidP="00205B85">
      <w:pPr>
        <w:spacing w:line="288" w:lineRule="auto"/>
        <w:textAlignment w:val="top"/>
      </w:pPr>
      <w:r>
        <w:t>Intellectual Property Rights Notice for Open Specifications Documentation</w:t>
      </w:r>
    </w:p>
    <w:p w:rsidR="00205B85" w:rsidRDefault="00B90995"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90995"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90995"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B90995"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90995"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90995"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90995"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9099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9099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F496C" w:rsidRDefault="00B9099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F496C" w:rsidRDefault="00B9099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F496C" w:rsidTr="006F496C">
        <w:trPr>
          <w:cnfStyle w:val="100000000000" w:firstRow="1" w:lastRow="0" w:firstColumn="0" w:lastColumn="0" w:oddVBand="0" w:evenVBand="0" w:oddHBand="0" w:evenHBand="0" w:firstRowFirstColumn="0" w:firstRowLastColumn="0" w:lastRowFirstColumn="0" w:lastRowLastColumn="0"/>
          <w:tblHeader/>
        </w:trPr>
        <w:tc>
          <w:tcPr>
            <w:tcW w:w="0" w:type="auto"/>
          </w:tcPr>
          <w:p w:rsidR="006F496C" w:rsidRDefault="00B90995">
            <w:pPr>
              <w:pStyle w:val="TableHeaderText"/>
            </w:pPr>
            <w:r>
              <w:t>Date</w:t>
            </w:r>
          </w:p>
        </w:tc>
        <w:tc>
          <w:tcPr>
            <w:tcW w:w="0" w:type="auto"/>
          </w:tcPr>
          <w:p w:rsidR="006F496C" w:rsidRDefault="00B90995">
            <w:pPr>
              <w:pStyle w:val="TableHeaderText"/>
            </w:pPr>
            <w:r>
              <w:t>Revision History</w:t>
            </w:r>
          </w:p>
        </w:tc>
        <w:tc>
          <w:tcPr>
            <w:tcW w:w="0" w:type="auto"/>
          </w:tcPr>
          <w:p w:rsidR="006F496C" w:rsidRDefault="00B90995">
            <w:pPr>
              <w:pStyle w:val="TableHeaderText"/>
            </w:pPr>
            <w:r>
              <w:t>Revision Class</w:t>
            </w:r>
          </w:p>
        </w:tc>
        <w:tc>
          <w:tcPr>
            <w:tcW w:w="0" w:type="auto"/>
          </w:tcPr>
          <w:p w:rsidR="006F496C" w:rsidRDefault="00B90995">
            <w:pPr>
              <w:pStyle w:val="TableHeaderText"/>
            </w:pPr>
            <w:r>
              <w:t>Comments</w:t>
            </w:r>
          </w:p>
        </w:tc>
      </w:tr>
      <w:tr w:rsidR="006F496C" w:rsidTr="006F496C">
        <w:tc>
          <w:tcPr>
            <w:tcW w:w="0" w:type="auto"/>
            <w:vAlign w:val="center"/>
          </w:tcPr>
          <w:p w:rsidR="006F496C" w:rsidRDefault="00B90995">
            <w:pPr>
              <w:pStyle w:val="TableBodyText"/>
            </w:pPr>
            <w:r>
              <w:t>3/31/2014</w:t>
            </w:r>
          </w:p>
        </w:tc>
        <w:tc>
          <w:tcPr>
            <w:tcW w:w="0" w:type="auto"/>
            <w:vAlign w:val="center"/>
          </w:tcPr>
          <w:p w:rsidR="006F496C" w:rsidRDefault="00B90995">
            <w:pPr>
              <w:pStyle w:val="TableBodyText"/>
            </w:pPr>
            <w:r>
              <w:t>1.0</w:t>
            </w:r>
          </w:p>
        </w:tc>
        <w:tc>
          <w:tcPr>
            <w:tcW w:w="0" w:type="auto"/>
            <w:vAlign w:val="center"/>
          </w:tcPr>
          <w:p w:rsidR="006F496C" w:rsidRDefault="00B90995">
            <w:pPr>
              <w:pStyle w:val="TableBodyText"/>
            </w:pPr>
            <w:r>
              <w:t>New</w:t>
            </w:r>
          </w:p>
        </w:tc>
        <w:tc>
          <w:tcPr>
            <w:tcW w:w="0" w:type="auto"/>
            <w:vAlign w:val="center"/>
          </w:tcPr>
          <w:p w:rsidR="006F496C" w:rsidRDefault="00B90995">
            <w:pPr>
              <w:pStyle w:val="TableBodyText"/>
            </w:pPr>
            <w:r>
              <w:t>Released new document.</w:t>
            </w:r>
          </w:p>
        </w:tc>
      </w:tr>
      <w:tr w:rsidR="006F496C" w:rsidTr="006F496C">
        <w:tc>
          <w:tcPr>
            <w:tcW w:w="0" w:type="auto"/>
            <w:vAlign w:val="center"/>
          </w:tcPr>
          <w:p w:rsidR="006F496C" w:rsidRDefault="00B90995">
            <w:pPr>
              <w:pStyle w:val="TableBodyText"/>
            </w:pPr>
            <w:r>
              <w:t>1/22/2015</w:t>
            </w:r>
          </w:p>
        </w:tc>
        <w:tc>
          <w:tcPr>
            <w:tcW w:w="0" w:type="auto"/>
            <w:vAlign w:val="center"/>
          </w:tcPr>
          <w:p w:rsidR="006F496C" w:rsidRDefault="00B90995">
            <w:pPr>
              <w:pStyle w:val="TableBodyText"/>
            </w:pPr>
            <w:r>
              <w:t>2.0</w:t>
            </w:r>
          </w:p>
        </w:tc>
        <w:tc>
          <w:tcPr>
            <w:tcW w:w="0" w:type="auto"/>
            <w:vAlign w:val="center"/>
          </w:tcPr>
          <w:p w:rsidR="006F496C" w:rsidRDefault="00B90995">
            <w:pPr>
              <w:pStyle w:val="TableBodyText"/>
            </w:pPr>
            <w:r>
              <w:t>Major</w:t>
            </w:r>
          </w:p>
        </w:tc>
        <w:tc>
          <w:tcPr>
            <w:tcW w:w="0" w:type="auto"/>
            <w:vAlign w:val="center"/>
          </w:tcPr>
          <w:p w:rsidR="006F496C" w:rsidRDefault="00B90995">
            <w:pPr>
              <w:pStyle w:val="TableBodyText"/>
            </w:pPr>
            <w:r>
              <w:t>Updated for new product version.</w:t>
            </w:r>
          </w:p>
        </w:tc>
      </w:tr>
      <w:tr w:rsidR="006F496C" w:rsidTr="006F496C">
        <w:tc>
          <w:tcPr>
            <w:tcW w:w="0" w:type="auto"/>
            <w:vAlign w:val="center"/>
          </w:tcPr>
          <w:p w:rsidR="006F496C" w:rsidRDefault="00B90995">
            <w:pPr>
              <w:pStyle w:val="TableBodyText"/>
            </w:pPr>
            <w:r>
              <w:t>7/7/2015</w:t>
            </w:r>
          </w:p>
        </w:tc>
        <w:tc>
          <w:tcPr>
            <w:tcW w:w="0" w:type="auto"/>
            <w:vAlign w:val="center"/>
          </w:tcPr>
          <w:p w:rsidR="006F496C" w:rsidRDefault="00B90995">
            <w:pPr>
              <w:pStyle w:val="TableBodyText"/>
            </w:pPr>
            <w:r>
              <w:t>2.1</w:t>
            </w:r>
          </w:p>
        </w:tc>
        <w:tc>
          <w:tcPr>
            <w:tcW w:w="0" w:type="auto"/>
            <w:vAlign w:val="center"/>
          </w:tcPr>
          <w:p w:rsidR="006F496C" w:rsidRDefault="00B90995">
            <w:pPr>
              <w:pStyle w:val="TableBodyText"/>
            </w:pPr>
            <w:r>
              <w:t>Minor</w:t>
            </w:r>
          </w:p>
        </w:tc>
        <w:tc>
          <w:tcPr>
            <w:tcW w:w="0" w:type="auto"/>
            <w:vAlign w:val="center"/>
          </w:tcPr>
          <w:p w:rsidR="006F496C" w:rsidRDefault="00B90995">
            <w:pPr>
              <w:pStyle w:val="TableBodyText"/>
            </w:pPr>
            <w:r>
              <w:t>Clarified the meaning of the technical content.</w:t>
            </w:r>
          </w:p>
        </w:tc>
      </w:tr>
      <w:tr w:rsidR="006F496C" w:rsidTr="006F496C">
        <w:tc>
          <w:tcPr>
            <w:tcW w:w="0" w:type="auto"/>
            <w:vAlign w:val="center"/>
          </w:tcPr>
          <w:p w:rsidR="006F496C" w:rsidRDefault="00B90995">
            <w:pPr>
              <w:pStyle w:val="TableBodyText"/>
            </w:pPr>
            <w:r>
              <w:t>11/2/2015</w:t>
            </w:r>
          </w:p>
        </w:tc>
        <w:tc>
          <w:tcPr>
            <w:tcW w:w="0" w:type="auto"/>
            <w:vAlign w:val="center"/>
          </w:tcPr>
          <w:p w:rsidR="006F496C" w:rsidRDefault="00B90995">
            <w:pPr>
              <w:pStyle w:val="TableBodyText"/>
            </w:pPr>
            <w:r>
              <w:t>2.1</w:t>
            </w:r>
          </w:p>
        </w:tc>
        <w:tc>
          <w:tcPr>
            <w:tcW w:w="0" w:type="auto"/>
            <w:vAlign w:val="center"/>
          </w:tcPr>
          <w:p w:rsidR="006F496C" w:rsidRDefault="00B90995">
            <w:pPr>
              <w:pStyle w:val="TableBodyText"/>
            </w:pPr>
            <w:r>
              <w:t>None</w:t>
            </w:r>
          </w:p>
        </w:tc>
        <w:tc>
          <w:tcPr>
            <w:tcW w:w="0" w:type="auto"/>
            <w:vAlign w:val="center"/>
          </w:tcPr>
          <w:p w:rsidR="006F496C" w:rsidRDefault="00B90995">
            <w:pPr>
              <w:pStyle w:val="TableBodyText"/>
            </w:pPr>
            <w:r>
              <w:t>No changes to the meaning, language, or formatting of the technical content.</w:t>
            </w:r>
          </w:p>
        </w:tc>
      </w:tr>
      <w:tr w:rsidR="006F496C" w:rsidTr="006F496C">
        <w:tc>
          <w:tcPr>
            <w:tcW w:w="0" w:type="auto"/>
            <w:vAlign w:val="center"/>
          </w:tcPr>
          <w:p w:rsidR="006F496C" w:rsidRDefault="00B90995">
            <w:pPr>
              <w:pStyle w:val="TableBodyText"/>
            </w:pPr>
            <w:r>
              <w:t>3/22/2016</w:t>
            </w:r>
          </w:p>
        </w:tc>
        <w:tc>
          <w:tcPr>
            <w:tcW w:w="0" w:type="auto"/>
            <w:vAlign w:val="center"/>
          </w:tcPr>
          <w:p w:rsidR="006F496C" w:rsidRDefault="00B90995">
            <w:pPr>
              <w:pStyle w:val="TableBodyText"/>
            </w:pPr>
            <w:r>
              <w:t>2.1</w:t>
            </w:r>
          </w:p>
        </w:tc>
        <w:tc>
          <w:tcPr>
            <w:tcW w:w="0" w:type="auto"/>
            <w:vAlign w:val="center"/>
          </w:tcPr>
          <w:p w:rsidR="006F496C" w:rsidRDefault="00B90995">
            <w:pPr>
              <w:pStyle w:val="TableBodyText"/>
            </w:pPr>
            <w:r>
              <w:t>None</w:t>
            </w:r>
          </w:p>
        </w:tc>
        <w:tc>
          <w:tcPr>
            <w:tcW w:w="0" w:type="auto"/>
            <w:vAlign w:val="center"/>
          </w:tcPr>
          <w:p w:rsidR="006F496C" w:rsidRDefault="00B90995">
            <w:pPr>
              <w:pStyle w:val="TableBodyText"/>
            </w:pPr>
            <w:r>
              <w:t>No changes to the meaning, language, or formatting of the technical content.</w:t>
            </w:r>
          </w:p>
        </w:tc>
      </w:tr>
      <w:tr w:rsidR="006F496C" w:rsidTr="006F496C">
        <w:tc>
          <w:tcPr>
            <w:tcW w:w="0" w:type="auto"/>
            <w:vAlign w:val="center"/>
          </w:tcPr>
          <w:p w:rsidR="006F496C" w:rsidRDefault="00B90995">
            <w:pPr>
              <w:pStyle w:val="TableBodyText"/>
            </w:pPr>
            <w:r>
              <w:t>7/19/2016</w:t>
            </w:r>
          </w:p>
        </w:tc>
        <w:tc>
          <w:tcPr>
            <w:tcW w:w="0" w:type="auto"/>
            <w:vAlign w:val="center"/>
          </w:tcPr>
          <w:p w:rsidR="006F496C" w:rsidRDefault="00B90995">
            <w:pPr>
              <w:pStyle w:val="TableBodyText"/>
            </w:pPr>
            <w:r>
              <w:t>2.2</w:t>
            </w:r>
          </w:p>
        </w:tc>
        <w:tc>
          <w:tcPr>
            <w:tcW w:w="0" w:type="auto"/>
            <w:vAlign w:val="center"/>
          </w:tcPr>
          <w:p w:rsidR="006F496C" w:rsidRDefault="00B90995">
            <w:pPr>
              <w:pStyle w:val="TableBodyText"/>
            </w:pPr>
            <w:r>
              <w:t>Minor</w:t>
            </w:r>
          </w:p>
        </w:tc>
        <w:tc>
          <w:tcPr>
            <w:tcW w:w="0" w:type="auto"/>
            <w:vAlign w:val="center"/>
          </w:tcPr>
          <w:p w:rsidR="006F496C" w:rsidRDefault="00B90995">
            <w:pPr>
              <w:pStyle w:val="TableBodyText"/>
            </w:pPr>
            <w:r>
              <w:t>Clarified the meaning of the technical content.</w:t>
            </w:r>
          </w:p>
        </w:tc>
      </w:tr>
      <w:tr w:rsidR="006F496C" w:rsidTr="006F496C">
        <w:tc>
          <w:tcPr>
            <w:tcW w:w="0" w:type="auto"/>
            <w:vAlign w:val="center"/>
          </w:tcPr>
          <w:p w:rsidR="006F496C" w:rsidRDefault="00B90995">
            <w:pPr>
              <w:pStyle w:val="TableBodyText"/>
            </w:pPr>
            <w:r>
              <w:t>11/2/2016</w:t>
            </w:r>
          </w:p>
        </w:tc>
        <w:tc>
          <w:tcPr>
            <w:tcW w:w="0" w:type="auto"/>
            <w:vAlign w:val="center"/>
          </w:tcPr>
          <w:p w:rsidR="006F496C" w:rsidRDefault="00B90995">
            <w:pPr>
              <w:pStyle w:val="TableBodyText"/>
            </w:pPr>
            <w:r>
              <w:t>2.2</w:t>
            </w:r>
          </w:p>
        </w:tc>
        <w:tc>
          <w:tcPr>
            <w:tcW w:w="0" w:type="auto"/>
            <w:vAlign w:val="center"/>
          </w:tcPr>
          <w:p w:rsidR="006F496C" w:rsidRDefault="00B90995">
            <w:pPr>
              <w:pStyle w:val="TableBodyText"/>
            </w:pPr>
            <w:r>
              <w:t>None</w:t>
            </w:r>
          </w:p>
        </w:tc>
        <w:tc>
          <w:tcPr>
            <w:tcW w:w="0" w:type="auto"/>
            <w:vAlign w:val="center"/>
          </w:tcPr>
          <w:p w:rsidR="006F496C" w:rsidRDefault="00B90995">
            <w:pPr>
              <w:pStyle w:val="TableBodyText"/>
            </w:pPr>
            <w:r>
              <w:t>No changes to the meaning, language, or formatting of the technical content.</w:t>
            </w:r>
          </w:p>
        </w:tc>
      </w:tr>
      <w:tr w:rsidR="006F496C" w:rsidTr="006F496C">
        <w:tc>
          <w:tcPr>
            <w:tcW w:w="0" w:type="auto"/>
            <w:vAlign w:val="center"/>
          </w:tcPr>
          <w:p w:rsidR="006F496C" w:rsidRDefault="00B90995">
            <w:pPr>
              <w:pStyle w:val="TableBodyText"/>
            </w:pPr>
            <w:r>
              <w:t>3/14/2017</w:t>
            </w:r>
          </w:p>
        </w:tc>
        <w:tc>
          <w:tcPr>
            <w:tcW w:w="0" w:type="auto"/>
            <w:vAlign w:val="center"/>
          </w:tcPr>
          <w:p w:rsidR="006F496C" w:rsidRDefault="00B90995">
            <w:pPr>
              <w:pStyle w:val="TableBodyText"/>
            </w:pPr>
            <w:r>
              <w:t>2.2</w:t>
            </w:r>
          </w:p>
        </w:tc>
        <w:tc>
          <w:tcPr>
            <w:tcW w:w="0" w:type="auto"/>
            <w:vAlign w:val="center"/>
          </w:tcPr>
          <w:p w:rsidR="006F496C" w:rsidRDefault="00B90995">
            <w:pPr>
              <w:pStyle w:val="TableBodyText"/>
            </w:pPr>
            <w:r>
              <w:t>None</w:t>
            </w:r>
          </w:p>
        </w:tc>
        <w:tc>
          <w:tcPr>
            <w:tcW w:w="0" w:type="auto"/>
            <w:vAlign w:val="center"/>
          </w:tcPr>
          <w:p w:rsidR="006F496C" w:rsidRDefault="00B90995">
            <w:pPr>
              <w:pStyle w:val="TableBodyText"/>
            </w:pPr>
            <w:r>
              <w:t>No changes to the meaning, language, or formatting of the technical content.</w:t>
            </w:r>
          </w:p>
        </w:tc>
      </w:tr>
      <w:tr w:rsidR="006F496C" w:rsidTr="006F496C">
        <w:tc>
          <w:tcPr>
            <w:tcW w:w="0" w:type="auto"/>
            <w:vAlign w:val="center"/>
          </w:tcPr>
          <w:p w:rsidR="006F496C" w:rsidRDefault="00B90995">
            <w:pPr>
              <w:pStyle w:val="TableBodyText"/>
            </w:pPr>
            <w:r>
              <w:t>10/3/2017</w:t>
            </w:r>
          </w:p>
        </w:tc>
        <w:tc>
          <w:tcPr>
            <w:tcW w:w="0" w:type="auto"/>
            <w:vAlign w:val="center"/>
          </w:tcPr>
          <w:p w:rsidR="006F496C" w:rsidRDefault="00B90995">
            <w:pPr>
              <w:pStyle w:val="TableBodyText"/>
            </w:pPr>
            <w:r>
              <w:t>2.2</w:t>
            </w:r>
          </w:p>
        </w:tc>
        <w:tc>
          <w:tcPr>
            <w:tcW w:w="0" w:type="auto"/>
            <w:vAlign w:val="center"/>
          </w:tcPr>
          <w:p w:rsidR="006F496C" w:rsidRDefault="00B90995">
            <w:pPr>
              <w:pStyle w:val="TableBodyText"/>
            </w:pPr>
            <w:r>
              <w:t>None</w:t>
            </w:r>
          </w:p>
        </w:tc>
        <w:tc>
          <w:tcPr>
            <w:tcW w:w="0" w:type="auto"/>
            <w:vAlign w:val="center"/>
          </w:tcPr>
          <w:p w:rsidR="006F496C" w:rsidRDefault="00B90995">
            <w:pPr>
              <w:pStyle w:val="TableBodyText"/>
            </w:pPr>
            <w:r>
              <w:t>No changes to the meaning, language, or formatting of the technical content.</w:t>
            </w:r>
          </w:p>
        </w:tc>
      </w:tr>
    </w:tbl>
    <w:p w:rsidR="006F496C" w:rsidRDefault="00B90995">
      <w:pPr>
        <w:pStyle w:val="TOCHeading"/>
      </w:pPr>
      <w:r>
        <w:lastRenderedPageBreak/>
        <w:t>Table of Contents</w:t>
      </w:r>
    </w:p>
    <w:p w:rsidR="00B90995" w:rsidRDefault="00B9099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29" w:history="1">
        <w:r w:rsidRPr="003A23DA">
          <w:rPr>
            <w:rStyle w:val="Hyperlink"/>
            <w:noProof/>
          </w:rPr>
          <w:t>1</w:t>
        </w:r>
        <w:r>
          <w:rPr>
            <w:rFonts w:asciiTheme="minorHAnsi" w:eastAsiaTheme="minorEastAsia" w:hAnsiTheme="minorHAnsi" w:cstheme="minorBidi"/>
            <w:b w:val="0"/>
            <w:bCs w:val="0"/>
            <w:noProof/>
            <w:sz w:val="22"/>
            <w:szCs w:val="22"/>
          </w:rPr>
          <w:tab/>
        </w:r>
        <w:r w:rsidRPr="003A23DA">
          <w:rPr>
            <w:rStyle w:val="Hyperlink"/>
            <w:noProof/>
          </w:rPr>
          <w:t>Introduction</w:t>
        </w:r>
        <w:r>
          <w:rPr>
            <w:noProof/>
            <w:webHidden/>
          </w:rPr>
          <w:tab/>
        </w:r>
        <w:r>
          <w:rPr>
            <w:noProof/>
            <w:webHidden/>
          </w:rPr>
          <w:fldChar w:fldCharType="begin"/>
        </w:r>
        <w:r>
          <w:rPr>
            <w:noProof/>
            <w:webHidden/>
          </w:rPr>
          <w:instrText xml:space="preserve"> PAGEREF _Toc494258729 \h </w:instrText>
        </w:r>
        <w:r>
          <w:rPr>
            <w:noProof/>
            <w:webHidden/>
          </w:rPr>
        </w:r>
        <w:r>
          <w:rPr>
            <w:noProof/>
            <w:webHidden/>
          </w:rPr>
          <w:fldChar w:fldCharType="separate"/>
        </w:r>
        <w:r>
          <w:rPr>
            <w:noProof/>
            <w:webHidden/>
          </w:rPr>
          <w:t>4</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30" w:history="1">
        <w:r w:rsidRPr="003A23DA">
          <w:rPr>
            <w:rStyle w:val="Hyperlink"/>
            <w:noProof/>
          </w:rPr>
          <w:t>1.1</w:t>
        </w:r>
        <w:r>
          <w:rPr>
            <w:rFonts w:asciiTheme="minorHAnsi" w:eastAsiaTheme="minorEastAsia" w:hAnsiTheme="minorHAnsi" w:cstheme="minorBidi"/>
            <w:noProof/>
            <w:sz w:val="22"/>
            <w:szCs w:val="22"/>
          </w:rPr>
          <w:tab/>
        </w:r>
        <w:r w:rsidRPr="003A23DA">
          <w:rPr>
            <w:rStyle w:val="Hyperlink"/>
            <w:noProof/>
          </w:rPr>
          <w:t>Glossary</w:t>
        </w:r>
        <w:r>
          <w:rPr>
            <w:noProof/>
            <w:webHidden/>
          </w:rPr>
          <w:tab/>
        </w:r>
        <w:r>
          <w:rPr>
            <w:noProof/>
            <w:webHidden/>
          </w:rPr>
          <w:fldChar w:fldCharType="begin"/>
        </w:r>
        <w:r>
          <w:rPr>
            <w:noProof/>
            <w:webHidden/>
          </w:rPr>
          <w:instrText xml:space="preserve"> PAGEREF _Toc494258730 \h </w:instrText>
        </w:r>
        <w:r>
          <w:rPr>
            <w:noProof/>
            <w:webHidden/>
          </w:rPr>
        </w:r>
        <w:r>
          <w:rPr>
            <w:noProof/>
            <w:webHidden/>
          </w:rPr>
          <w:fldChar w:fldCharType="separate"/>
        </w:r>
        <w:r>
          <w:rPr>
            <w:noProof/>
            <w:webHidden/>
          </w:rPr>
          <w:t>4</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31" w:history="1">
        <w:r w:rsidRPr="003A23DA">
          <w:rPr>
            <w:rStyle w:val="Hyperlink"/>
            <w:noProof/>
          </w:rPr>
          <w:t>1.2</w:t>
        </w:r>
        <w:r>
          <w:rPr>
            <w:rFonts w:asciiTheme="minorHAnsi" w:eastAsiaTheme="minorEastAsia" w:hAnsiTheme="minorHAnsi" w:cstheme="minorBidi"/>
            <w:noProof/>
            <w:sz w:val="22"/>
            <w:szCs w:val="22"/>
          </w:rPr>
          <w:tab/>
        </w:r>
        <w:r w:rsidRPr="003A23DA">
          <w:rPr>
            <w:rStyle w:val="Hyperlink"/>
            <w:noProof/>
          </w:rPr>
          <w:t>References</w:t>
        </w:r>
        <w:r>
          <w:rPr>
            <w:noProof/>
            <w:webHidden/>
          </w:rPr>
          <w:tab/>
        </w:r>
        <w:r>
          <w:rPr>
            <w:noProof/>
            <w:webHidden/>
          </w:rPr>
          <w:fldChar w:fldCharType="begin"/>
        </w:r>
        <w:r>
          <w:rPr>
            <w:noProof/>
            <w:webHidden/>
          </w:rPr>
          <w:instrText xml:space="preserve"> PAGEREF _Toc494258731 \h </w:instrText>
        </w:r>
        <w:r>
          <w:rPr>
            <w:noProof/>
            <w:webHidden/>
          </w:rPr>
        </w:r>
        <w:r>
          <w:rPr>
            <w:noProof/>
            <w:webHidden/>
          </w:rPr>
          <w:fldChar w:fldCharType="separate"/>
        </w:r>
        <w:r>
          <w:rPr>
            <w:noProof/>
            <w:webHidden/>
          </w:rPr>
          <w:t>4</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32" w:history="1">
        <w:r w:rsidRPr="003A23DA">
          <w:rPr>
            <w:rStyle w:val="Hyperlink"/>
            <w:noProof/>
          </w:rPr>
          <w:t>1.2.1</w:t>
        </w:r>
        <w:r>
          <w:rPr>
            <w:rFonts w:asciiTheme="minorHAnsi" w:eastAsiaTheme="minorEastAsia" w:hAnsiTheme="minorHAnsi" w:cstheme="minorBidi"/>
            <w:noProof/>
            <w:sz w:val="22"/>
            <w:szCs w:val="22"/>
          </w:rPr>
          <w:tab/>
        </w:r>
        <w:r w:rsidRPr="003A23DA">
          <w:rPr>
            <w:rStyle w:val="Hyperlink"/>
            <w:noProof/>
          </w:rPr>
          <w:t>Normative References</w:t>
        </w:r>
        <w:r>
          <w:rPr>
            <w:noProof/>
            <w:webHidden/>
          </w:rPr>
          <w:tab/>
        </w:r>
        <w:r>
          <w:rPr>
            <w:noProof/>
            <w:webHidden/>
          </w:rPr>
          <w:fldChar w:fldCharType="begin"/>
        </w:r>
        <w:r>
          <w:rPr>
            <w:noProof/>
            <w:webHidden/>
          </w:rPr>
          <w:instrText xml:space="preserve"> PAGEREF _Toc494258732 \h </w:instrText>
        </w:r>
        <w:r>
          <w:rPr>
            <w:noProof/>
            <w:webHidden/>
          </w:rPr>
        </w:r>
        <w:r>
          <w:rPr>
            <w:noProof/>
            <w:webHidden/>
          </w:rPr>
          <w:fldChar w:fldCharType="separate"/>
        </w:r>
        <w:r>
          <w:rPr>
            <w:noProof/>
            <w:webHidden/>
          </w:rPr>
          <w:t>4</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33" w:history="1">
        <w:r w:rsidRPr="003A23DA">
          <w:rPr>
            <w:rStyle w:val="Hyperlink"/>
            <w:noProof/>
          </w:rPr>
          <w:t>1.2.2</w:t>
        </w:r>
        <w:r>
          <w:rPr>
            <w:rFonts w:asciiTheme="minorHAnsi" w:eastAsiaTheme="minorEastAsia" w:hAnsiTheme="minorHAnsi" w:cstheme="minorBidi"/>
            <w:noProof/>
            <w:sz w:val="22"/>
            <w:szCs w:val="22"/>
          </w:rPr>
          <w:tab/>
        </w:r>
        <w:r w:rsidRPr="003A23DA">
          <w:rPr>
            <w:rStyle w:val="Hyperlink"/>
            <w:noProof/>
          </w:rPr>
          <w:t>Informative References</w:t>
        </w:r>
        <w:r>
          <w:rPr>
            <w:noProof/>
            <w:webHidden/>
          </w:rPr>
          <w:tab/>
        </w:r>
        <w:r>
          <w:rPr>
            <w:noProof/>
            <w:webHidden/>
          </w:rPr>
          <w:fldChar w:fldCharType="begin"/>
        </w:r>
        <w:r>
          <w:rPr>
            <w:noProof/>
            <w:webHidden/>
          </w:rPr>
          <w:instrText xml:space="preserve"> PAGEREF _Toc494258733 \h </w:instrText>
        </w:r>
        <w:r>
          <w:rPr>
            <w:noProof/>
            <w:webHidden/>
          </w:rPr>
        </w:r>
        <w:r>
          <w:rPr>
            <w:noProof/>
            <w:webHidden/>
          </w:rPr>
          <w:fldChar w:fldCharType="separate"/>
        </w:r>
        <w:r>
          <w:rPr>
            <w:noProof/>
            <w:webHidden/>
          </w:rPr>
          <w:t>4</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34" w:history="1">
        <w:r w:rsidRPr="003A23DA">
          <w:rPr>
            <w:rStyle w:val="Hyperlink"/>
            <w:noProof/>
          </w:rPr>
          <w:t>1.3</w:t>
        </w:r>
        <w:r>
          <w:rPr>
            <w:rFonts w:asciiTheme="minorHAnsi" w:eastAsiaTheme="minorEastAsia" w:hAnsiTheme="minorHAnsi" w:cstheme="minorBidi"/>
            <w:noProof/>
            <w:sz w:val="22"/>
            <w:szCs w:val="22"/>
          </w:rPr>
          <w:tab/>
        </w:r>
        <w:r w:rsidRPr="003A23DA">
          <w:rPr>
            <w:rStyle w:val="Hyperlink"/>
            <w:noProof/>
          </w:rPr>
          <w:t>Microsoft Implementations</w:t>
        </w:r>
        <w:r>
          <w:rPr>
            <w:noProof/>
            <w:webHidden/>
          </w:rPr>
          <w:tab/>
        </w:r>
        <w:r>
          <w:rPr>
            <w:noProof/>
            <w:webHidden/>
          </w:rPr>
          <w:fldChar w:fldCharType="begin"/>
        </w:r>
        <w:r>
          <w:rPr>
            <w:noProof/>
            <w:webHidden/>
          </w:rPr>
          <w:instrText xml:space="preserve"> PAGEREF _Toc494258734 \h </w:instrText>
        </w:r>
        <w:r>
          <w:rPr>
            <w:noProof/>
            <w:webHidden/>
          </w:rPr>
        </w:r>
        <w:r>
          <w:rPr>
            <w:noProof/>
            <w:webHidden/>
          </w:rPr>
          <w:fldChar w:fldCharType="separate"/>
        </w:r>
        <w:r>
          <w:rPr>
            <w:noProof/>
            <w:webHidden/>
          </w:rPr>
          <w:t>4</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35" w:history="1">
        <w:r w:rsidRPr="003A23DA">
          <w:rPr>
            <w:rStyle w:val="Hyperlink"/>
            <w:noProof/>
          </w:rPr>
          <w:t>1.4</w:t>
        </w:r>
        <w:r>
          <w:rPr>
            <w:rFonts w:asciiTheme="minorHAnsi" w:eastAsiaTheme="minorEastAsia" w:hAnsiTheme="minorHAnsi" w:cstheme="minorBidi"/>
            <w:noProof/>
            <w:sz w:val="22"/>
            <w:szCs w:val="22"/>
          </w:rPr>
          <w:tab/>
        </w:r>
        <w:r w:rsidRPr="003A23DA">
          <w:rPr>
            <w:rStyle w:val="Hyperlink"/>
            <w:noProof/>
          </w:rPr>
          <w:t>Standards Support Requirements</w:t>
        </w:r>
        <w:r>
          <w:rPr>
            <w:noProof/>
            <w:webHidden/>
          </w:rPr>
          <w:tab/>
        </w:r>
        <w:r>
          <w:rPr>
            <w:noProof/>
            <w:webHidden/>
          </w:rPr>
          <w:fldChar w:fldCharType="begin"/>
        </w:r>
        <w:r>
          <w:rPr>
            <w:noProof/>
            <w:webHidden/>
          </w:rPr>
          <w:instrText xml:space="preserve"> PAGEREF _Toc494258735 \h </w:instrText>
        </w:r>
        <w:r>
          <w:rPr>
            <w:noProof/>
            <w:webHidden/>
          </w:rPr>
        </w:r>
        <w:r>
          <w:rPr>
            <w:noProof/>
            <w:webHidden/>
          </w:rPr>
          <w:fldChar w:fldCharType="separate"/>
        </w:r>
        <w:r>
          <w:rPr>
            <w:noProof/>
            <w:webHidden/>
          </w:rPr>
          <w:t>5</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36" w:history="1">
        <w:r w:rsidRPr="003A23DA">
          <w:rPr>
            <w:rStyle w:val="Hyperlink"/>
            <w:noProof/>
          </w:rPr>
          <w:t>1.5</w:t>
        </w:r>
        <w:r>
          <w:rPr>
            <w:rFonts w:asciiTheme="minorHAnsi" w:eastAsiaTheme="minorEastAsia" w:hAnsiTheme="minorHAnsi" w:cstheme="minorBidi"/>
            <w:noProof/>
            <w:sz w:val="22"/>
            <w:szCs w:val="22"/>
          </w:rPr>
          <w:tab/>
        </w:r>
        <w:r w:rsidRPr="003A23DA">
          <w:rPr>
            <w:rStyle w:val="Hyperlink"/>
            <w:noProof/>
          </w:rPr>
          <w:t>Notation</w:t>
        </w:r>
        <w:r>
          <w:rPr>
            <w:noProof/>
            <w:webHidden/>
          </w:rPr>
          <w:tab/>
        </w:r>
        <w:r>
          <w:rPr>
            <w:noProof/>
            <w:webHidden/>
          </w:rPr>
          <w:fldChar w:fldCharType="begin"/>
        </w:r>
        <w:r>
          <w:rPr>
            <w:noProof/>
            <w:webHidden/>
          </w:rPr>
          <w:instrText xml:space="preserve"> PAGEREF _Toc494258736 \h </w:instrText>
        </w:r>
        <w:r>
          <w:rPr>
            <w:noProof/>
            <w:webHidden/>
          </w:rPr>
        </w:r>
        <w:r>
          <w:rPr>
            <w:noProof/>
            <w:webHidden/>
          </w:rPr>
          <w:fldChar w:fldCharType="separate"/>
        </w:r>
        <w:r>
          <w:rPr>
            <w:noProof/>
            <w:webHidden/>
          </w:rPr>
          <w:t>5</w:t>
        </w:r>
        <w:r>
          <w:rPr>
            <w:noProof/>
            <w:webHidden/>
          </w:rPr>
          <w:fldChar w:fldCharType="end"/>
        </w:r>
      </w:hyperlink>
    </w:p>
    <w:p w:rsidR="00B90995" w:rsidRDefault="00B90995">
      <w:pPr>
        <w:pStyle w:val="TOC1"/>
        <w:rPr>
          <w:rFonts w:asciiTheme="minorHAnsi" w:eastAsiaTheme="minorEastAsia" w:hAnsiTheme="minorHAnsi" w:cstheme="minorBidi"/>
          <w:b w:val="0"/>
          <w:bCs w:val="0"/>
          <w:noProof/>
          <w:sz w:val="22"/>
          <w:szCs w:val="22"/>
        </w:rPr>
      </w:pPr>
      <w:hyperlink w:anchor="_Toc494258737" w:history="1">
        <w:r w:rsidRPr="003A23DA">
          <w:rPr>
            <w:rStyle w:val="Hyperlink"/>
            <w:noProof/>
          </w:rPr>
          <w:t>2</w:t>
        </w:r>
        <w:r>
          <w:rPr>
            <w:rFonts w:asciiTheme="minorHAnsi" w:eastAsiaTheme="minorEastAsia" w:hAnsiTheme="minorHAnsi" w:cstheme="minorBidi"/>
            <w:b w:val="0"/>
            <w:bCs w:val="0"/>
            <w:noProof/>
            <w:sz w:val="22"/>
            <w:szCs w:val="22"/>
          </w:rPr>
          <w:tab/>
        </w:r>
        <w:r w:rsidRPr="003A23DA">
          <w:rPr>
            <w:rStyle w:val="Hyperlink"/>
            <w:noProof/>
          </w:rPr>
          <w:t>Standards Support Statements</w:t>
        </w:r>
        <w:r>
          <w:rPr>
            <w:noProof/>
            <w:webHidden/>
          </w:rPr>
          <w:tab/>
        </w:r>
        <w:r>
          <w:rPr>
            <w:noProof/>
            <w:webHidden/>
          </w:rPr>
          <w:fldChar w:fldCharType="begin"/>
        </w:r>
        <w:r>
          <w:rPr>
            <w:noProof/>
            <w:webHidden/>
          </w:rPr>
          <w:instrText xml:space="preserve"> PAGEREF _Toc494258737 \h </w:instrText>
        </w:r>
        <w:r>
          <w:rPr>
            <w:noProof/>
            <w:webHidden/>
          </w:rPr>
        </w:r>
        <w:r>
          <w:rPr>
            <w:noProof/>
            <w:webHidden/>
          </w:rPr>
          <w:fldChar w:fldCharType="separate"/>
        </w:r>
        <w:r>
          <w:rPr>
            <w:noProof/>
            <w:webHidden/>
          </w:rPr>
          <w:t>7</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38" w:history="1">
        <w:r w:rsidRPr="003A23DA">
          <w:rPr>
            <w:rStyle w:val="Hyperlink"/>
            <w:noProof/>
          </w:rPr>
          <w:t>2.1</w:t>
        </w:r>
        <w:r>
          <w:rPr>
            <w:rFonts w:asciiTheme="minorHAnsi" w:eastAsiaTheme="minorEastAsia" w:hAnsiTheme="minorHAnsi" w:cstheme="minorBidi"/>
            <w:noProof/>
            <w:sz w:val="22"/>
            <w:szCs w:val="22"/>
          </w:rPr>
          <w:tab/>
        </w:r>
        <w:r w:rsidRPr="003A23DA">
          <w:rPr>
            <w:rStyle w:val="Hyperlink"/>
            <w:noProof/>
          </w:rPr>
          <w:t>Normative Variations</w:t>
        </w:r>
        <w:r>
          <w:rPr>
            <w:noProof/>
            <w:webHidden/>
          </w:rPr>
          <w:tab/>
        </w:r>
        <w:r>
          <w:rPr>
            <w:noProof/>
            <w:webHidden/>
          </w:rPr>
          <w:fldChar w:fldCharType="begin"/>
        </w:r>
        <w:r>
          <w:rPr>
            <w:noProof/>
            <w:webHidden/>
          </w:rPr>
          <w:instrText xml:space="preserve"> PAGEREF _Toc494258738 \h </w:instrText>
        </w:r>
        <w:r>
          <w:rPr>
            <w:noProof/>
            <w:webHidden/>
          </w:rPr>
        </w:r>
        <w:r>
          <w:rPr>
            <w:noProof/>
            <w:webHidden/>
          </w:rPr>
          <w:fldChar w:fldCharType="separate"/>
        </w:r>
        <w:r>
          <w:rPr>
            <w:noProof/>
            <w:webHidden/>
          </w:rPr>
          <w:t>7</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39" w:history="1">
        <w:r w:rsidRPr="003A23DA">
          <w:rPr>
            <w:rStyle w:val="Hyperlink"/>
            <w:noProof/>
          </w:rPr>
          <w:t>2.1.1</w:t>
        </w:r>
        <w:r>
          <w:rPr>
            <w:rFonts w:asciiTheme="minorHAnsi" w:eastAsiaTheme="minorEastAsia" w:hAnsiTheme="minorHAnsi" w:cstheme="minorBidi"/>
            <w:noProof/>
            <w:sz w:val="22"/>
            <w:szCs w:val="22"/>
          </w:rPr>
          <w:tab/>
        </w:r>
        <w:r w:rsidRPr="003A23DA">
          <w:rPr>
            <w:rStyle w:val="Hyperlink"/>
            <w:noProof/>
          </w:rPr>
          <w:t>[WEBSTG] Section 4.1, The Storage interface</w:t>
        </w:r>
        <w:r>
          <w:rPr>
            <w:noProof/>
            <w:webHidden/>
          </w:rPr>
          <w:tab/>
        </w:r>
        <w:r>
          <w:rPr>
            <w:noProof/>
            <w:webHidden/>
          </w:rPr>
          <w:fldChar w:fldCharType="begin"/>
        </w:r>
        <w:r>
          <w:rPr>
            <w:noProof/>
            <w:webHidden/>
          </w:rPr>
          <w:instrText xml:space="preserve"> PAGEREF _Toc494258739 \h </w:instrText>
        </w:r>
        <w:r>
          <w:rPr>
            <w:noProof/>
            <w:webHidden/>
          </w:rPr>
        </w:r>
        <w:r>
          <w:rPr>
            <w:noProof/>
            <w:webHidden/>
          </w:rPr>
          <w:fldChar w:fldCharType="separate"/>
        </w:r>
        <w:r>
          <w:rPr>
            <w:noProof/>
            <w:webHidden/>
          </w:rPr>
          <w:t>7</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40" w:history="1">
        <w:r w:rsidRPr="003A23DA">
          <w:rPr>
            <w:rStyle w:val="Hyperlink"/>
            <w:noProof/>
          </w:rPr>
          <w:t>2.1.2</w:t>
        </w:r>
        <w:r>
          <w:rPr>
            <w:rFonts w:asciiTheme="minorHAnsi" w:eastAsiaTheme="minorEastAsia" w:hAnsiTheme="minorHAnsi" w:cstheme="minorBidi"/>
            <w:noProof/>
            <w:sz w:val="22"/>
            <w:szCs w:val="22"/>
          </w:rPr>
          <w:tab/>
        </w:r>
        <w:r w:rsidRPr="003A23DA">
          <w:rPr>
            <w:rStyle w:val="Hyperlink"/>
            <w:noProof/>
          </w:rPr>
          <w:t>[WEBSTG] Section 4.2, The sessionStorage attribute</w:t>
        </w:r>
        <w:r>
          <w:rPr>
            <w:noProof/>
            <w:webHidden/>
          </w:rPr>
          <w:tab/>
        </w:r>
        <w:r>
          <w:rPr>
            <w:noProof/>
            <w:webHidden/>
          </w:rPr>
          <w:fldChar w:fldCharType="begin"/>
        </w:r>
        <w:r>
          <w:rPr>
            <w:noProof/>
            <w:webHidden/>
          </w:rPr>
          <w:instrText xml:space="preserve"> PAGEREF _Toc494258740 \h </w:instrText>
        </w:r>
        <w:r>
          <w:rPr>
            <w:noProof/>
            <w:webHidden/>
          </w:rPr>
        </w:r>
        <w:r>
          <w:rPr>
            <w:noProof/>
            <w:webHidden/>
          </w:rPr>
          <w:fldChar w:fldCharType="separate"/>
        </w:r>
        <w:r>
          <w:rPr>
            <w:noProof/>
            <w:webHidden/>
          </w:rPr>
          <w:t>7</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41" w:history="1">
        <w:r w:rsidRPr="003A23DA">
          <w:rPr>
            <w:rStyle w:val="Hyperlink"/>
            <w:noProof/>
          </w:rPr>
          <w:t>2.1.3</w:t>
        </w:r>
        <w:r>
          <w:rPr>
            <w:rFonts w:asciiTheme="minorHAnsi" w:eastAsiaTheme="minorEastAsia" w:hAnsiTheme="minorHAnsi" w:cstheme="minorBidi"/>
            <w:noProof/>
            <w:sz w:val="22"/>
            <w:szCs w:val="22"/>
          </w:rPr>
          <w:tab/>
        </w:r>
        <w:r w:rsidRPr="003A23DA">
          <w:rPr>
            <w:rStyle w:val="Hyperlink"/>
            <w:noProof/>
          </w:rPr>
          <w:t>[WEBSTG] Section 4.3, The localStorage attribute</w:t>
        </w:r>
        <w:r>
          <w:rPr>
            <w:noProof/>
            <w:webHidden/>
          </w:rPr>
          <w:tab/>
        </w:r>
        <w:r>
          <w:rPr>
            <w:noProof/>
            <w:webHidden/>
          </w:rPr>
          <w:fldChar w:fldCharType="begin"/>
        </w:r>
        <w:r>
          <w:rPr>
            <w:noProof/>
            <w:webHidden/>
          </w:rPr>
          <w:instrText xml:space="preserve"> PAGEREF _Toc494258741 \h </w:instrText>
        </w:r>
        <w:r>
          <w:rPr>
            <w:noProof/>
            <w:webHidden/>
          </w:rPr>
        </w:r>
        <w:r>
          <w:rPr>
            <w:noProof/>
            <w:webHidden/>
          </w:rPr>
          <w:fldChar w:fldCharType="separate"/>
        </w:r>
        <w:r>
          <w:rPr>
            <w:noProof/>
            <w:webHidden/>
          </w:rPr>
          <w:t>8</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42" w:history="1">
        <w:r w:rsidRPr="003A23DA">
          <w:rPr>
            <w:rStyle w:val="Hyperlink"/>
            <w:noProof/>
          </w:rPr>
          <w:t>2.1.4</w:t>
        </w:r>
        <w:r>
          <w:rPr>
            <w:rFonts w:asciiTheme="minorHAnsi" w:eastAsiaTheme="minorEastAsia" w:hAnsiTheme="minorHAnsi" w:cstheme="minorBidi"/>
            <w:noProof/>
            <w:sz w:val="22"/>
            <w:szCs w:val="22"/>
          </w:rPr>
          <w:tab/>
        </w:r>
        <w:r w:rsidRPr="003A23DA">
          <w:rPr>
            <w:rStyle w:val="Hyperlink"/>
            <w:noProof/>
          </w:rPr>
          <w:t>[WEBSTG] Section 4.4, The storage event</w:t>
        </w:r>
        <w:r>
          <w:rPr>
            <w:noProof/>
            <w:webHidden/>
          </w:rPr>
          <w:tab/>
        </w:r>
        <w:r>
          <w:rPr>
            <w:noProof/>
            <w:webHidden/>
          </w:rPr>
          <w:fldChar w:fldCharType="begin"/>
        </w:r>
        <w:r>
          <w:rPr>
            <w:noProof/>
            <w:webHidden/>
          </w:rPr>
          <w:instrText xml:space="preserve"> PAGEREF _Toc494258742 \h </w:instrText>
        </w:r>
        <w:r>
          <w:rPr>
            <w:noProof/>
            <w:webHidden/>
          </w:rPr>
        </w:r>
        <w:r>
          <w:rPr>
            <w:noProof/>
            <w:webHidden/>
          </w:rPr>
          <w:fldChar w:fldCharType="separate"/>
        </w:r>
        <w:r>
          <w:rPr>
            <w:noProof/>
            <w:webHidden/>
          </w:rPr>
          <w:t>8</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43" w:history="1">
        <w:r w:rsidRPr="003A23DA">
          <w:rPr>
            <w:rStyle w:val="Hyperlink"/>
            <w:noProof/>
          </w:rPr>
          <w:t>2.1.5</w:t>
        </w:r>
        <w:r>
          <w:rPr>
            <w:rFonts w:asciiTheme="minorHAnsi" w:eastAsiaTheme="minorEastAsia" w:hAnsiTheme="minorHAnsi" w:cstheme="minorBidi"/>
            <w:noProof/>
            <w:sz w:val="22"/>
            <w:szCs w:val="22"/>
          </w:rPr>
          <w:tab/>
        </w:r>
        <w:r w:rsidRPr="003A23DA">
          <w:rPr>
            <w:rStyle w:val="Hyperlink"/>
            <w:noProof/>
          </w:rPr>
          <w:t>[WEBSTG] Section 4.5, Threads</w:t>
        </w:r>
        <w:r>
          <w:rPr>
            <w:noProof/>
            <w:webHidden/>
          </w:rPr>
          <w:tab/>
        </w:r>
        <w:r>
          <w:rPr>
            <w:noProof/>
            <w:webHidden/>
          </w:rPr>
          <w:fldChar w:fldCharType="begin"/>
        </w:r>
        <w:r>
          <w:rPr>
            <w:noProof/>
            <w:webHidden/>
          </w:rPr>
          <w:instrText xml:space="preserve"> PAGEREF _Toc494258743 \h </w:instrText>
        </w:r>
        <w:r>
          <w:rPr>
            <w:noProof/>
            <w:webHidden/>
          </w:rPr>
        </w:r>
        <w:r>
          <w:rPr>
            <w:noProof/>
            <w:webHidden/>
          </w:rPr>
          <w:fldChar w:fldCharType="separate"/>
        </w:r>
        <w:r>
          <w:rPr>
            <w:noProof/>
            <w:webHidden/>
          </w:rPr>
          <w:t>9</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44" w:history="1">
        <w:r w:rsidRPr="003A23DA">
          <w:rPr>
            <w:rStyle w:val="Hyperlink"/>
            <w:noProof/>
          </w:rPr>
          <w:t>2.2</w:t>
        </w:r>
        <w:r>
          <w:rPr>
            <w:rFonts w:asciiTheme="minorHAnsi" w:eastAsiaTheme="minorEastAsia" w:hAnsiTheme="minorHAnsi" w:cstheme="minorBidi"/>
            <w:noProof/>
            <w:sz w:val="22"/>
            <w:szCs w:val="22"/>
          </w:rPr>
          <w:tab/>
        </w:r>
        <w:r w:rsidRPr="003A23DA">
          <w:rPr>
            <w:rStyle w:val="Hyperlink"/>
            <w:noProof/>
          </w:rPr>
          <w:t>Clarifications</w:t>
        </w:r>
        <w:r>
          <w:rPr>
            <w:noProof/>
            <w:webHidden/>
          </w:rPr>
          <w:tab/>
        </w:r>
        <w:r>
          <w:rPr>
            <w:noProof/>
            <w:webHidden/>
          </w:rPr>
          <w:fldChar w:fldCharType="begin"/>
        </w:r>
        <w:r>
          <w:rPr>
            <w:noProof/>
            <w:webHidden/>
          </w:rPr>
          <w:instrText xml:space="preserve"> PAGEREF _Toc494258744 \h </w:instrText>
        </w:r>
        <w:r>
          <w:rPr>
            <w:noProof/>
            <w:webHidden/>
          </w:rPr>
        </w:r>
        <w:r>
          <w:rPr>
            <w:noProof/>
            <w:webHidden/>
          </w:rPr>
          <w:fldChar w:fldCharType="separate"/>
        </w:r>
        <w:r>
          <w:rPr>
            <w:noProof/>
            <w:webHidden/>
          </w:rPr>
          <w:t>9</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45" w:history="1">
        <w:r w:rsidRPr="003A23DA">
          <w:rPr>
            <w:rStyle w:val="Hyperlink"/>
            <w:noProof/>
          </w:rPr>
          <w:t>2.2.1</w:t>
        </w:r>
        <w:r>
          <w:rPr>
            <w:rFonts w:asciiTheme="minorHAnsi" w:eastAsiaTheme="minorEastAsia" w:hAnsiTheme="minorHAnsi" w:cstheme="minorBidi"/>
            <w:noProof/>
            <w:sz w:val="22"/>
            <w:szCs w:val="22"/>
          </w:rPr>
          <w:tab/>
        </w:r>
        <w:r w:rsidRPr="003A23DA">
          <w:rPr>
            <w:rStyle w:val="Hyperlink"/>
            <w:noProof/>
          </w:rPr>
          <w:t>[WEBSTG] Section 5, Disk space</w:t>
        </w:r>
        <w:r>
          <w:rPr>
            <w:noProof/>
            <w:webHidden/>
          </w:rPr>
          <w:tab/>
        </w:r>
        <w:r>
          <w:rPr>
            <w:noProof/>
            <w:webHidden/>
          </w:rPr>
          <w:fldChar w:fldCharType="begin"/>
        </w:r>
        <w:r>
          <w:rPr>
            <w:noProof/>
            <w:webHidden/>
          </w:rPr>
          <w:instrText xml:space="preserve"> PAGEREF _Toc494258745 \h </w:instrText>
        </w:r>
        <w:r>
          <w:rPr>
            <w:noProof/>
            <w:webHidden/>
          </w:rPr>
        </w:r>
        <w:r>
          <w:rPr>
            <w:noProof/>
            <w:webHidden/>
          </w:rPr>
          <w:fldChar w:fldCharType="separate"/>
        </w:r>
        <w:r>
          <w:rPr>
            <w:noProof/>
            <w:webHidden/>
          </w:rPr>
          <w:t>9</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46" w:history="1">
        <w:r w:rsidRPr="003A23DA">
          <w:rPr>
            <w:rStyle w:val="Hyperlink"/>
            <w:noProof/>
          </w:rPr>
          <w:t>2.3</w:t>
        </w:r>
        <w:r>
          <w:rPr>
            <w:rFonts w:asciiTheme="minorHAnsi" w:eastAsiaTheme="minorEastAsia" w:hAnsiTheme="minorHAnsi" w:cstheme="minorBidi"/>
            <w:noProof/>
            <w:sz w:val="22"/>
            <w:szCs w:val="22"/>
          </w:rPr>
          <w:tab/>
        </w:r>
        <w:r w:rsidRPr="003A23DA">
          <w:rPr>
            <w:rStyle w:val="Hyperlink"/>
            <w:noProof/>
          </w:rPr>
          <w:t>Extensions</w:t>
        </w:r>
        <w:r>
          <w:rPr>
            <w:noProof/>
            <w:webHidden/>
          </w:rPr>
          <w:tab/>
        </w:r>
        <w:r>
          <w:rPr>
            <w:noProof/>
            <w:webHidden/>
          </w:rPr>
          <w:fldChar w:fldCharType="begin"/>
        </w:r>
        <w:r>
          <w:rPr>
            <w:noProof/>
            <w:webHidden/>
          </w:rPr>
          <w:instrText xml:space="preserve"> PAGEREF _Toc494258746 \h </w:instrText>
        </w:r>
        <w:r>
          <w:rPr>
            <w:noProof/>
            <w:webHidden/>
          </w:rPr>
        </w:r>
        <w:r>
          <w:rPr>
            <w:noProof/>
            <w:webHidden/>
          </w:rPr>
          <w:fldChar w:fldCharType="separate"/>
        </w:r>
        <w:r>
          <w:rPr>
            <w:noProof/>
            <w:webHidden/>
          </w:rPr>
          <w:t>10</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47" w:history="1">
        <w:r w:rsidRPr="003A23DA">
          <w:rPr>
            <w:rStyle w:val="Hyperlink"/>
            <w:noProof/>
          </w:rPr>
          <w:t>2.3.1</w:t>
        </w:r>
        <w:r>
          <w:rPr>
            <w:rFonts w:asciiTheme="minorHAnsi" w:eastAsiaTheme="minorEastAsia" w:hAnsiTheme="minorHAnsi" w:cstheme="minorBidi"/>
            <w:noProof/>
            <w:sz w:val="22"/>
            <w:szCs w:val="22"/>
          </w:rPr>
          <w:tab/>
        </w:r>
        <w:r w:rsidRPr="003A23DA">
          <w:rPr>
            <w:rStyle w:val="Hyperlink"/>
            <w:noProof/>
          </w:rPr>
          <w:t>[WEBSTG] Section 4.1, The Storage interface</w:t>
        </w:r>
        <w:r>
          <w:rPr>
            <w:noProof/>
            <w:webHidden/>
          </w:rPr>
          <w:tab/>
        </w:r>
        <w:r>
          <w:rPr>
            <w:noProof/>
            <w:webHidden/>
          </w:rPr>
          <w:fldChar w:fldCharType="begin"/>
        </w:r>
        <w:r>
          <w:rPr>
            <w:noProof/>
            <w:webHidden/>
          </w:rPr>
          <w:instrText xml:space="preserve"> PAGEREF _Toc494258747 \h </w:instrText>
        </w:r>
        <w:r>
          <w:rPr>
            <w:noProof/>
            <w:webHidden/>
          </w:rPr>
        </w:r>
        <w:r>
          <w:rPr>
            <w:noProof/>
            <w:webHidden/>
          </w:rPr>
          <w:fldChar w:fldCharType="separate"/>
        </w:r>
        <w:r>
          <w:rPr>
            <w:noProof/>
            <w:webHidden/>
          </w:rPr>
          <w:t>10</w:t>
        </w:r>
        <w:r>
          <w:rPr>
            <w:noProof/>
            <w:webHidden/>
          </w:rPr>
          <w:fldChar w:fldCharType="end"/>
        </w:r>
      </w:hyperlink>
    </w:p>
    <w:p w:rsidR="00B90995" w:rsidRDefault="00B90995">
      <w:pPr>
        <w:pStyle w:val="TOC3"/>
        <w:rPr>
          <w:rFonts w:asciiTheme="minorHAnsi" w:eastAsiaTheme="minorEastAsia" w:hAnsiTheme="minorHAnsi" w:cstheme="minorBidi"/>
          <w:noProof/>
          <w:sz w:val="22"/>
          <w:szCs w:val="22"/>
        </w:rPr>
      </w:pPr>
      <w:hyperlink w:anchor="_Toc494258748" w:history="1">
        <w:r w:rsidRPr="003A23DA">
          <w:rPr>
            <w:rStyle w:val="Hyperlink"/>
            <w:noProof/>
          </w:rPr>
          <w:t>2.3.2</w:t>
        </w:r>
        <w:r>
          <w:rPr>
            <w:rFonts w:asciiTheme="minorHAnsi" w:eastAsiaTheme="minorEastAsia" w:hAnsiTheme="minorHAnsi" w:cstheme="minorBidi"/>
            <w:noProof/>
            <w:sz w:val="22"/>
            <w:szCs w:val="22"/>
          </w:rPr>
          <w:tab/>
        </w:r>
        <w:r w:rsidRPr="003A23DA">
          <w:rPr>
            <w:rStyle w:val="Hyperlink"/>
            <w:noProof/>
          </w:rPr>
          <w:t>[WEBSTG] Section 4.4.1, Event definition</w:t>
        </w:r>
        <w:r>
          <w:rPr>
            <w:noProof/>
            <w:webHidden/>
          </w:rPr>
          <w:tab/>
        </w:r>
        <w:r>
          <w:rPr>
            <w:noProof/>
            <w:webHidden/>
          </w:rPr>
          <w:fldChar w:fldCharType="begin"/>
        </w:r>
        <w:r>
          <w:rPr>
            <w:noProof/>
            <w:webHidden/>
          </w:rPr>
          <w:instrText xml:space="preserve"> PAGEREF _Toc494258748 \h </w:instrText>
        </w:r>
        <w:r>
          <w:rPr>
            <w:noProof/>
            <w:webHidden/>
          </w:rPr>
        </w:r>
        <w:r>
          <w:rPr>
            <w:noProof/>
            <w:webHidden/>
          </w:rPr>
          <w:fldChar w:fldCharType="separate"/>
        </w:r>
        <w:r>
          <w:rPr>
            <w:noProof/>
            <w:webHidden/>
          </w:rPr>
          <w:t>10</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49" w:history="1">
        <w:r w:rsidRPr="003A23DA">
          <w:rPr>
            <w:rStyle w:val="Hyperlink"/>
            <w:noProof/>
          </w:rPr>
          <w:t>2.4</w:t>
        </w:r>
        <w:r>
          <w:rPr>
            <w:rFonts w:asciiTheme="minorHAnsi" w:eastAsiaTheme="minorEastAsia" w:hAnsiTheme="minorHAnsi" w:cstheme="minorBidi"/>
            <w:noProof/>
            <w:sz w:val="22"/>
            <w:szCs w:val="22"/>
          </w:rPr>
          <w:tab/>
        </w:r>
        <w:r w:rsidRPr="003A23DA">
          <w:rPr>
            <w:rStyle w:val="Hyperlink"/>
            <w:noProof/>
          </w:rPr>
          <w:t>Error Handling</w:t>
        </w:r>
        <w:r>
          <w:rPr>
            <w:noProof/>
            <w:webHidden/>
          </w:rPr>
          <w:tab/>
        </w:r>
        <w:r>
          <w:rPr>
            <w:noProof/>
            <w:webHidden/>
          </w:rPr>
          <w:fldChar w:fldCharType="begin"/>
        </w:r>
        <w:r>
          <w:rPr>
            <w:noProof/>
            <w:webHidden/>
          </w:rPr>
          <w:instrText xml:space="preserve"> PAGEREF _Toc494258749 \h </w:instrText>
        </w:r>
        <w:r>
          <w:rPr>
            <w:noProof/>
            <w:webHidden/>
          </w:rPr>
        </w:r>
        <w:r>
          <w:rPr>
            <w:noProof/>
            <w:webHidden/>
          </w:rPr>
          <w:fldChar w:fldCharType="separate"/>
        </w:r>
        <w:r>
          <w:rPr>
            <w:noProof/>
            <w:webHidden/>
          </w:rPr>
          <w:t>11</w:t>
        </w:r>
        <w:r>
          <w:rPr>
            <w:noProof/>
            <w:webHidden/>
          </w:rPr>
          <w:fldChar w:fldCharType="end"/>
        </w:r>
      </w:hyperlink>
    </w:p>
    <w:p w:rsidR="00B90995" w:rsidRDefault="00B90995">
      <w:pPr>
        <w:pStyle w:val="TOC2"/>
        <w:rPr>
          <w:rFonts w:asciiTheme="minorHAnsi" w:eastAsiaTheme="minorEastAsia" w:hAnsiTheme="minorHAnsi" w:cstheme="minorBidi"/>
          <w:noProof/>
          <w:sz w:val="22"/>
          <w:szCs w:val="22"/>
        </w:rPr>
      </w:pPr>
      <w:hyperlink w:anchor="_Toc494258750" w:history="1">
        <w:r w:rsidRPr="003A23DA">
          <w:rPr>
            <w:rStyle w:val="Hyperlink"/>
            <w:noProof/>
          </w:rPr>
          <w:t>2.5</w:t>
        </w:r>
        <w:r>
          <w:rPr>
            <w:rFonts w:asciiTheme="minorHAnsi" w:eastAsiaTheme="minorEastAsia" w:hAnsiTheme="minorHAnsi" w:cstheme="minorBidi"/>
            <w:noProof/>
            <w:sz w:val="22"/>
            <w:szCs w:val="22"/>
          </w:rPr>
          <w:tab/>
        </w:r>
        <w:r w:rsidRPr="003A23DA">
          <w:rPr>
            <w:rStyle w:val="Hyperlink"/>
            <w:noProof/>
          </w:rPr>
          <w:t>Security</w:t>
        </w:r>
        <w:r>
          <w:rPr>
            <w:noProof/>
            <w:webHidden/>
          </w:rPr>
          <w:tab/>
        </w:r>
        <w:r>
          <w:rPr>
            <w:noProof/>
            <w:webHidden/>
          </w:rPr>
          <w:fldChar w:fldCharType="begin"/>
        </w:r>
        <w:r>
          <w:rPr>
            <w:noProof/>
            <w:webHidden/>
          </w:rPr>
          <w:instrText xml:space="preserve"> PAGEREF _Toc494258750 \h </w:instrText>
        </w:r>
        <w:r>
          <w:rPr>
            <w:noProof/>
            <w:webHidden/>
          </w:rPr>
        </w:r>
        <w:r>
          <w:rPr>
            <w:noProof/>
            <w:webHidden/>
          </w:rPr>
          <w:fldChar w:fldCharType="separate"/>
        </w:r>
        <w:r>
          <w:rPr>
            <w:noProof/>
            <w:webHidden/>
          </w:rPr>
          <w:t>11</w:t>
        </w:r>
        <w:r>
          <w:rPr>
            <w:noProof/>
            <w:webHidden/>
          </w:rPr>
          <w:fldChar w:fldCharType="end"/>
        </w:r>
      </w:hyperlink>
    </w:p>
    <w:p w:rsidR="00B90995" w:rsidRDefault="00B90995">
      <w:pPr>
        <w:pStyle w:val="TOC1"/>
        <w:rPr>
          <w:rFonts w:asciiTheme="minorHAnsi" w:eastAsiaTheme="minorEastAsia" w:hAnsiTheme="minorHAnsi" w:cstheme="minorBidi"/>
          <w:b w:val="0"/>
          <w:bCs w:val="0"/>
          <w:noProof/>
          <w:sz w:val="22"/>
          <w:szCs w:val="22"/>
        </w:rPr>
      </w:pPr>
      <w:hyperlink w:anchor="_Toc494258751" w:history="1">
        <w:r w:rsidRPr="003A23DA">
          <w:rPr>
            <w:rStyle w:val="Hyperlink"/>
            <w:noProof/>
          </w:rPr>
          <w:t>3</w:t>
        </w:r>
        <w:r>
          <w:rPr>
            <w:rFonts w:asciiTheme="minorHAnsi" w:eastAsiaTheme="minorEastAsia" w:hAnsiTheme="minorHAnsi" w:cstheme="minorBidi"/>
            <w:b w:val="0"/>
            <w:bCs w:val="0"/>
            <w:noProof/>
            <w:sz w:val="22"/>
            <w:szCs w:val="22"/>
          </w:rPr>
          <w:tab/>
        </w:r>
        <w:r w:rsidRPr="003A23DA">
          <w:rPr>
            <w:rStyle w:val="Hyperlink"/>
            <w:noProof/>
          </w:rPr>
          <w:t>Change Tracking</w:t>
        </w:r>
        <w:r>
          <w:rPr>
            <w:noProof/>
            <w:webHidden/>
          </w:rPr>
          <w:tab/>
        </w:r>
        <w:r>
          <w:rPr>
            <w:noProof/>
            <w:webHidden/>
          </w:rPr>
          <w:fldChar w:fldCharType="begin"/>
        </w:r>
        <w:r>
          <w:rPr>
            <w:noProof/>
            <w:webHidden/>
          </w:rPr>
          <w:instrText xml:space="preserve"> PAGEREF _Toc494258751 \h </w:instrText>
        </w:r>
        <w:r>
          <w:rPr>
            <w:noProof/>
            <w:webHidden/>
          </w:rPr>
        </w:r>
        <w:r>
          <w:rPr>
            <w:noProof/>
            <w:webHidden/>
          </w:rPr>
          <w:fldChar w:fldCharType="separate"/>
        </w:r>
        <w:r>
          <w:rPr>
            <w:noProof/>
            <w:webHidden/>
          </w:rPr>
          <w:t>12</w:t>
        </w:r>
        <w:r>
          <w:rPr>
            <w:noProof/>
            <w:webHidden/>
          </w:rPr>
          <w:fldChar w:fldCharType="end"/>
        </w:r>
      </w:hyperlink>
    </w:p>
    <w:p w:rsidR="00B90995" w:rsidRDefault="00B90995">
      <w:pPr>
        <w:pStyle w:val="TOC1"/>
        <w:rPr>
          <w:rFonts w:asciiTheme="minorHAnsi" w:eastAsiaTheme="minorEastAsia" w:hAnsiTheme="minorHAnsi" w:cstheme="minorBidi"/>
          <w:b w:val="0"/>
          <w:bCs w:val="0"/>
          <w:noProof/>
          <w:sz w:val="22"/>
          <w:szCs w:val="22"/>
        </w:rPr>
      </w:pPr>
      <w:hyperlink w:anchor="_Toc494258752" w:history="1">
        <w:r w:rsidRPr="003A23DA">
          <w:rPr>
            <w:rStyle w:val="Hyperlink"/>
            <w:noProof/>
          </w:rPr>
          <w:t>4</w:t>
        </w:r>
        <w:r>
          <w:rPr>
            <w:rFonts w:asciiTheme="minorHAnsi" w:eastAsiaTheme="minorEastAsia" w:hAnsiTheme="minorHAnsi" w:cstheme="minorBidi"/>
            <w:b w:val="0"/>
            <w:bCs w:val="0"/>
            <w:noProof/>
            <w:sz w:val="22"/>
            <w:szCs w:val="22"/>
          </w:rPr>
          <w:tab/>
        </w:r>
        <w:r w:rsidRPr="003A23DA">
          <w:rPr>
            <w:rStyle w:val="Hyperlink"/>
            <w:noProof/>
          </w:rPr>
          <w:t>Index</w:t>
        </w:r>
        <w:r>
          <w:rPr>
            <w:noProof/>
            <w:webHidden/>
          </w:rPr>
          <w:tab/>
        </w:r>
        <w:r>
          <w:rPr>
            <w:noProof/>
            <w:webHidden/>
          </w:rPr>
          <w:fldChar w:fldCharType="begin"/>
        </w:r>
        <w:r>
          <w:rPr>
            <w:noProof/>
            <w:webHidden/>
          </w:rPr>
          <w:instrText xml:space="preserve"> PAGEREF _Toc494258752 \h </w:instrText>
        </w:r>
        <w:r>
          <w:rPr>
            <w:noProof/>
            <w:webHidden/>
          </w:rPr>
        </w:r>
        <w:r>
          <w:rPr>
            <w:noProof/>
            <w:webHidden/>
          </w:rPr>
          <w:fldChar w:fldCharType="separate"/>
        </w:r>
        <w:r>
          <w:rPr>
            <w:noProof/>
            <w:webHidden/>
          </w:rPr>
          <w:t>13</w:t>
        </w:r>
        <w:r>
          <w:rPr>
            <w:noProof/>
            <w:webHidden/>
          </w:rPr>
          <w:fldChar w:fldCharType="end"/>
        </w:r>
      </w:hyperlink>
    </w:p>
    <w:p w:rsidR="006F496C" w:rsidRDefault="00B90995">
      <w:r>
        <w:fldChar w:fldCharType="end"/>
      </w:r>
    </w:p>
    <w:p w:rsidR="006F496C" w:rsidRDefault="00B90995">
      <w:pPr>
        <w:pStyle w:val="Heading1"/>
      </w:pPr>
      <w:bookmarkStart w:id="1" w:name="section_9dafae388867498e8c9c18ae472d53d9"/>
      <w:bookmarkStart w:id="2" w:name="_Toc494258729"/>
      <w:r>
        <w:lastRenderedPageBreak/>
        <w:t>Introduct</w:t>
      </w:r>
      <w:r>
        <w:t>ion</w:t>
      </w:r>
      <w:bookmarkEnd w:id="1"/>
      <w:bookmarkEnd w:id="2"/>
      <w:r>
        <w:fldChar w:fldCharType="begin"/>
      </w:r>
      <w:r>
        <w:instrText xml:space="preserve"> XE "Introduction" </w:instrText>
      </w:r>
      <w:r>
        <w:fldChar w:fldCharType="end"/>
      </w:r>
    </w:p>
    <w:p w:rsidR="006F496C" w:rsidRDefault="00B90995">
      <w:r>
        <w:t xml:space="preserve">This document provides a statement of standards support. It is intended for use in conjunction with the Microsoft technical specifications, publicly available standards specifications, network programming art, and Microsoft </w:t>
      </w:r>
      <w:r>
        <w:t>distributed systems concepts. It assumes that the reader is either familiar with the aforementioned material or has immediate access to it.</w:t>
      </w:r>
    </w:p>
    <w:p w:rsidR="006F496C" w:rsidRDefault="00B90995">
      <w:r>
        <w:t xml:space="preserve">A Standards Support document does not require the use of Microsoft programming tools or programming environments in </w:t>
      </w:r>
      <w:r>
        <w:t>order to implement the standard. Developers who have access to Microsoft programming tools and environments are free to take advantage of them.</w:t>
      </w:r>
    </w:p>
    <w:p w:rsidR="006F496C" w:rsidRDefault="00B90995">
      <w:r>
        <w:t>This document describes the level of support provided by Microsoft web browsers for the Web Storage specificatio</w:t>
      </w:r>
      <w:r>
        <w:t xml:space="preserve">n </w:t>
      </w:r>
      <w:hyperlink r:id="rId15">
        <w:r>
          <w:rPr>
            <w:rStyle w:val="Hyperlink"/>
          </w:rPr>
          <w:t>[W3C-WEBSTG]</w:t>
        </w:r>
      </w:hyperlink>
      <w:r>
        <w:t>, published 30 July 2013.</w:t>
      </w:r>
    </w:p>
    <w:p w:rsidR="006F496C" w:rsidRDefault="00B90995">
      <w:pPr>
        <w:pStyle w:val="Heading2"/>
      </w:pPr>
      <w:bookmarkStart w:id="3" w:name="section_dff23088fc864ca0907b0bf994e9cc28"/>
      <w:bookmarkStart w:id="4" w:name="_Toc494258730"/>
      <w:r>
        <w:t>Glossary</w:t>
      </w:r>
      <w:bookmarkEnd w:id="3"/>
      <w:bookmarkEnd w:id="4"/>
      <w:r>
        <w:fldChar w:fldCharType="begin"/>
      </w:r>
      <w:r>
        <w:instrText xml:space="preserve"> XE "Glossary" </w:instrText>
      </w:r>
      <w:r>
        <w:fldChar w:fldCharType="end"/>
      </w:r>
    </w:p>
    <w:p w:rsidR="006F496C" w:rsidRDefault="00B9099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F496C" w:rsidRDefault="00B90995">
      <w:pPr>
        <w:pStyle w:val="Heading2"/>
      </w:pPr>
      <w:bookmarkStart w:id="5" w:name="section_02e2ddb46101400c85b96cbe0029c9dc"/>
      <w:bookmarkStart w:id="6" w:name="_Toc494258731"/>
      <w:r>
        <w:t>References</w:t>
      </w:r>
      <w:bookmarkEnd w:id="5"/>
      <w:bookmarkEnd w:id="6"/>
    </w:p>
    <w:p w:rsidR="006F496C" w:rsidRDefault="00B90995">
      <w:r w:rsidRPr="00301053">
        <w:t>Links to a document in the Microsoft Open Specifications library point to the correct section in the most recently published v</w:t>
      </w:r>
      <w:r w:rsidRPr="00301053">
        <w:t xml:space="preserve">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6F496C" w:rsidRDefault="00B90995">
      <w:pPr>
        <w:pStyle w:val="Heading3"/>
      </w:pPr>
      <w:bookmarkStart w:id="7" w:name="section_63bc5ebc872244c2a93fa617eff6b71f"/>
      <w:bookmarkStart w:id="8" w:name="_Toc49425873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F496C" w:rsidRDefault="00B90995">
      <w:r>
        <w:t>We conduct frequent surveys of the normative references to assure their continued availability. If you have any issue with f</w:t>
      </w:r>
      <w:r>
        <w:t xml:space="preserve">inding a normative reference, please contact </w:t>
      </w:r>
      <w:hyperlink r:id="rId18" w:history="1">
        <w:r>
          <w:rPr>
            <w:rStyle w:val="Hyperlink"/>
          </w:rPr>
          <w:t>dochelp@microsoft.com</w:t>
        </w:r>
      </w:hyperlink>
      <w:r>
        <w:t xml:space="preserve">. We will assist you in finding the relevant information. </w:t>
      </w:r>
    </w:p>
    <w:p w:rsidR="006F496C" w:rsidRDefault="00B90995">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6F496C" w:rsidRDefault="00B90995">
      <w:pPr>
        <w:spacing w:after="200"/>
      </w:pPr>
      <w:r>
        <w:t>[W3C-WEBSTG] World Wide Web Consorti</w:t>
      </w:r>
      <w:r>
        <w:t xml:space="preserve">um, "Web Storage", W3C Recommendation 30 July 2013, </w:t>
      </w:r>
      <w:hyperlink r:id="rId20">
        <w:r>
          <w:rPr>
            <w:rStyle w:val="Hyperlink"/>
          </w:rPr>
          <w:t>http://www.w3.org/TR/2013/REC-webstorage-20130730/</w:t>
        </w:r>
      </w:hyperlink>
    </w:p>
    <w:p w:rsidR="006F496C" w:rsidRDefault="00B90995">
      <w:pPr>
        <w:pStyle w:val="Heading3"/>
      </w:pPr>
      <w:bookmarkStart w:id="9" w:name="section_baec7211efb24480824d9dc2f8314505"/>
      <w:bookmarkStart w:id="10" w:name="_Toc49425873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F496C" w:rsidRDefault="00B90995">
      <w:pPr>
        <w:spacing w:after="200"/>
      </w:pPr>
      <w:r>
        <w:t>None.</w:t>
      </w:r>
    </w:p>
    <w:p w:rsidR="006F496C" w:rsidRDefault="00B90995">
      <w:pPr>
        <w:pStyle w:val="Heading2"/>
      </w:pPr>
      <w:bookmarkStart w:id="11" w:name="section_65811366819d49c086973b34b9dfc284"/>
      <w:bookmarkStart w:id="12" w:name="_Toc494258734"/>
      <w:r>
        <w:t>Microsoft Implementations</w:t>
      </w:r>
      <w:bookmarkEnd w:id="11"/>
      <w:bookmarkEnd w:id="12"/>
    </w:p>
    <w:p w:rsidR="006F496C" w:rsidRDefault="00B90995">
      <w:r>
        <w:t xml:space="preserve">The following Microsoft web browser versions implement some portion of the Web Storage specification </w:t>
      </w:r>
      <w:hyperlink r:id="rId21">
        <w:r>
          <w:rPr>
            <w:rStyle w:val="Hyperlink"/>
          </w:rPr>
          <w:t>[W3C-WEBSTG]</w:t>
        </w:r>
      </w:hyperlink>
      <w:r>
        <w:t>:</w:t>
      </w:r>
    </w:p>
    <w:p w:rsidR="006F496C" w:rsidRDefault="00B90995">
      <w:pPr>
        <w:pStyle w:val="ListParagraph"/>
        <w:numPr>
          <w:ilvl w:val="0"/>
          <w:numId w:val="47"/>
        </w:numPr>
        <w:tabs>
          <w:tab w:val="left" w:pos="360"/>
        </w:tabs>
      </w:pPr>
      <w:r>
        <w:t>Windows Internet Explorer 8</w:t>
      </w:r>
    </w:p>
    <w:p w:rsidR="006F496C" w:rsidRDefault="00B90995">
      <w:pPr>
        <w:pStyle w:val="ListParagraph"/>
        <w:numPr>
          <w:ilvl w:val="0"/>
          <w:numId w:val="47"/>
        </w:numPr>
        <w:tabs>
          <w:tab w:val="left" w:pos="360"/>
        </w:tabs>
      </w:pPr>
      <w:r>
        <w:t>Windows Inter</w:t>
      </w:r>
      <w:r>
        <w:t>net Explorer 9</w:t>
      </w:r>
    </w:p>
    <w:p w:rsidR="006F496C" w:rsidRDefault="00B90995">
      <w:pPr>
        <w:pStyle w:val="ListParagraph"/>
        <w:numPr>
          <w:ilvl w:val="0"/>
          <w:numId w:val="47"/>
        </w:numPr>
        <w:tabs>
          <w:tab w:val="left" w:pos="360"/>
        </w:tabs>
      </w:pPr>
      <w:r>
        <w:t>Windows Internet Explorer 10</w:t>
      </w:r>
    </w:p>
    <w:p w:rsidR="006F496C" w:rsidRDefault="00B90995">
      <w:pPr>
        <w:pStyle w:val="ListParagraph"/>
        <w:numPr>
          <w:ilvl w:val="0"/>
          <w:numId w:val="47"/>
        </w:numPr>
        <w:tabs>
          <w:tab w:val="left" w:pos="360"/>
        </w:tabs>
      </w:pPr>
      <w:r>
        <w:t>Internet Explorer 11</w:t>
      </w:r>
    </w:p>
    <w:p w:rsidR="006F496C" w:rsidRDefault="00B90995">
      <w:pPr>
        <w:pStyle w:val="ListParagraph"/>
        <w:numPr>
          <w:ilvl w:val="0"/>
          <w:numId w:val="47"/>
        </w:numPr>
        <w:tabs>
          <w:tab w:val="left" w:pos="360"/>
        </w:tabs>
      </w:pPr>
      <w:r>
        <w:t>Internet Explorer 11 for Windows 10</w:t>
      </w:r>
    </w:p>
    <w:p w:rsidR="006F496C" w:rsidRDefault="00B90995">
      <w:pPr>
        <w:pStyle w:val="ListParagraph"/>
        <w:numPr>
          <w:ilvl w:val="0"/>
          <w:numId w:val="47"/>
        </w:numPr>
        <w:tabs>
          <w:tab w:val="left" w:pos="360"/>
        </w:tabs>
      </w:pPr>
      <w:r>
        <w:lastRenderedPageBreak/>
        <w:t>Microsoft Edge</w:t>
      </w:r>
    </w:p>
    <w:p w:rsidR="006F496C" w:rsidRDefault="00B90995">
      <w:r>
        <w:t>Each browser version may implement multiple document rendering modes. The modes vary from one another in support of the standard. The following table lists the document modes in each browser version that support the Web Storage specification [W3C-WEBSTG].</w:t>
      </w:r>
    </w:p>
    <w:tbl>
      <w:tblPr>
        <w:tblStyle w:val="Table-ShadedHeaderIndented"/>
        <w:tblW w:w="0" w:type="auto"/>
        <w:tblLook w:val="04A0" w:firstRow="1" w:lastRow="0" w:firstColumn="1" w:lastColumn="0" w:noHBand="0" w:noVBand="1"/>
      </w:tblPr>
      <w:tblGrid>
        <w:gridCol w:w="3168"/>
        <w:gridCol w:w="3168"/>
      </w:tblGrid>
      <w:tr w:rsidR="006F496C" w:rsidTr="006F496C">
        <w:trPr>
          <w:cnfStyle w:val="100000000000" w:firstRow="1" w:lastRow="0" w:firstColumn="0" w:lastColumn="0" w:oddVBand="0" w:evenVBand="0" w:oddHBand="0" w:evenHBand="0" w:firstRowFirstColumn="0" w:firstRowLastColumn="0" w:lastRowFirstColumn="0" w:lastRowLastColumn="0"/>
          <w:tblHeader/>
        </w:trPr>
        <w:tc>
          <w:tcPr>
            <w:tcW w:w="3168" w:type="dxa"/>
          </w:tcPr>
          <w:p w:rsidR="006F496C" w:rsidRDefault="00B90995">
            <w:pPr>
              <w:pStyle w:val="TableBodyText"/>
              <w:rPr>
                <w:b/>
              </w:rPr>
            </w:pPr>
            <w:r>
              <w:rPr>
                <w:b/>
              </w:rPr>
              <w:t>Browser Version</w:t>
            </w:r>
          </w:p>
        </w:tc>
        <w:tc>
          <w:tcPr>
            <w:tcW w:w="3168" w:type="dxa"/>
          </w:tcPr>
          <w:p w:rsidR="006F496C" w:rsidRDefault="00B90995">
            <w:pPr>
              <w:pStyle w:val="TableBodyText"/>
              <w:rPr>
                <w:b/>
              </w:rPr>
            </w:pPr>
            <w:r>
              <w:rPr>
                <w:b/>
              </w:rPr>
              <w:t>Document Modes Supported</w:t>
            </w:r>
          </w:p>
        </w:tc>
      </w:tr>
      <w:tr w:rsidR="006F496C" w:rsidTr="006F496C">
        <w:tc>
          <w:tcPr>
            <w:tcW w:w="3168" w:type="dxa"/>
          </w:tcPr>
          <w:p w:rsidR="006F496C" w:rsidRDefault="00B90995">
            <w:pPr>
              <w:pStyle w:val="TableBodyText"/>
            </w:pPr>
            <w:r>
              <w:t>Internet Explorer 8</w:t>
            </w:r>
          </w:p>
        </w:tc>
        <w:tc>
          <w:tcPr>
            <w:tcW w:w="3168" w:type="dxa"/>
          </w:tcPr>
          <w:p w:rsidR="006F496C" w:rsidRDefault="00B90995">
            <w:pPr>
              <w:pStyle w:val="TableBodyText"/>
            </w:pPr>
            <w:r>
              <w:t>IE8 Mode</w:t>
            </w:r>
          </w:p>
        </w:tc>
      </w:tr>
      <w:tr w:rsidR="006F496C" w:rsidTr="006F496C">
        <w:tc>
          <w:tcPr>
            <w:tcW w:w="3168" w:type="dxa"/>
          </w:tcPr>
          <w:p w:rsidR="006F496C" w:rsidRDefault="00B90995">
            <w:pPr>
              <w:pStyle w:val="TableBodyText"/>
            </w:pPr>
            <w:r>
              <w:t>Internet Explorer 9</w:t>
            </w:r>
          </w:p>
        </w:tc>
        <w:tc>
          <w:tcPr>
            <w:tcW w:w="3168" w:type="dxa"/>
          </w:tcPr>
          <w:p w:rsidR="006F496C" w:rsidRDefault="00B90995">
            <w:pPr>
              <w:pStyle w:val="TableBodyText"/>
            </w:pPr>
            <w:r>
              <w:t>IE8 Mode</w:t>
            </w:r>
          </w:p>
          <w:p w:rsidR="006F496C" w:rsidRDefault="00B90995">
            <w:pPr>
              <w:pStyle w:val="TableBodyText"/>
            </w:pPr>
            <w:r>
              <w:t>IE9 Mode</w:t>
            </w:r>
          </w:p>
        </w:tc>
      </w:tr>
      <w:tr w:rsidR="006F496C" w:rsidTr="006F496C">
        <w:tc>
          <w:tcPr>
            <w:tcW w:w="3168" w:type="dxa"/>
          </w:tcPr>
          <w:p w:rsidR="006F496C" w:rsidRDefault="00B90995">
            <w:pPr>
              <w:pStyle w:val="TableBodyText"/>
            </w:pPr>
            <w:r>
              <w:t>Internet Explorer 10</w:t>
            </w:r>
          </w:p>
        </w:tc>
        <w:tc>
          <w:tcPr>
            <w:tcW w:w="3168" w:type="dxa"/>
          </w:tcPr>
          <w:p w:rsidR="006F496C" w:rsidRDefault="00B90995">
            <w:pPr>
              <w:pStyle w:val="TableBodyText"/>
            </w:pPr>
            <w:r>
              <w:t>IE8 Mode</w:t>
            </w:r>
          </w:p>
          <w:p w:rsidR="006F496C" w:rsidRDefault="00B90995">
            <w:pPr>
              <w:pStyle w:val="TableBodyText"/>
            </w:pPr>
            <w:r>
              <w:t>IE9 Mode</w:t>
            </w:r>
          </w:p>
          <w:p w:rsidR="006F496C" w:rsidRDefault="00B90995">
            <w:pPr>
              <w:pStyle w:val="TableBodyText"/>
            </w:pPr>
            <w:r>
              <w:t>IE10 Mode</w:t>
            </w:r>
          </w:p>
        </w:tc>
      </w:tr>
      <w:tr w:rsidR="006F496C" w:rsidTr="006F496C">
        <w:tc>
          <w:tcPr>
            <w:tcW w:w="3168" w:type="dxa"/>
          </w:tcPr>
          <w:p w:rsidR="006F496C" w:rsidRDefault="00B90995">
            <w:pPr>
              <w:pStyle w:val="TableBodyText"/>
            </w:pPr>
            <w:r>
              <w:t>Internet Explorer 11</w:t>
            </w:r>
          </w:p>
        </w:tc>
        <w:tc>
          <w:tcPr>
            <w:tcW w:w="3168" w:type="dxa"/>
          </w:tcPr>
          <w:p w:rsidR="006F496C" w:rsidRDefault="00B90995">
            <w:pPr>
              <w:pStyle w:val="TableBodyText"/>
            </w:pPr>
            <w:r>
              <w:t>IE8 Mode</w:t>
            </w:r>
          </w:p>
          <w:p w:rsidR="006F496C" w:rsidRDefault="00B90995">
            <w:pPr>
              <w:pStyle w:val="TableBodyText"/>
            </w:pPr>
            <w:r>
              <w:t>IE9 Mode</w:t>
            </w:r>
          </w:p>
          <w:p w:rsidR="006F496C" w:rsidRDefault="00B90995">
            <w:pPr>
              <w:pStyle w:val="TableBodyText"/>
            </w:pPr>
            <w:r>
              <w:t>IE10 Mode</w:t>
            </w:r>
          </w:p>
          <w:p w:rsidR="006F496C" w:rsidRDefault="00B90995">
            <w:pPr>
              <w:pStyle w:val="TableBodyText"/>
            </w:pPr>
            <w:r>
              <w:t>IE11 Mode</w:t>
            </w:r>
          </w:p>
        </w:tc>
      </w:tr>
      <w:tr w:rsidR="006F496C" w:rsidTr="006F496C">
        <w:tc>
          <w:tcPr>
            <w:tcW w:w="3168" w:type="dxa"/>
          </w:tcPr>
          <w:p w:rsidR="006F496C" w:rsidRDefault="00B90995">
            <w:pPr>
              <w:pStyle w:val="TableBodyText"/>
            </w:pPr>
            <w:r>
              <w:t>Internet Explorer 11 for Windows 10</w:t>
            </w:r>
            <w:r>
              <w:t xml:space="preserve"> </w:t>
            </w:r>
          </w:p>
        </w:tc>
        <w:tc>
          <w:tcPr>
            <w:tcW w:w="3168" w:type="dxa"/>
          </w:tcPr>
          <w:p w:rsidR="006F496C" w:rsidRDefault="00B90995">
            <w:pPr>
              <w:pStyle w:val="TableBodyText"/>
            </w:pPr>
            <w:r>
              <w:t>IE8 Mode</w:t>
            </w:r>
          </w:p>
          <w:p w:rsidR="006F496C" w:rsidRDefault="00B90995">
            <w:pPr>
              <w:pStyle w:val="TableBodyText"/>
            </w:pPr>
            <w:r>
              <w:t>IE9 Mode</w:t>
            </w:r>
          </w:p>
          <w:p w:rsidR="006F496C" w:rsidRDefault="00B90995">
            <w:pPr>
              <w:pStyle w:val="TableBodyText"/>
            </w:pPr>
            <w:r>
              <w:t>IE10 Mode</w:t>
            </w:r>
          </w:p>
          <w:p w:rsidR="006F496C" w:rsidRDefault="00B90995">
            <w:pPr>
              <w:pStyle w:val="TableBodyText"/>
            </w:pPr>
            <w:r>
              <w:t xml:space="preserve">IE11 Mode </w:t>
            </w:r>
          </w:p>
        </w:tc>
      </w:tr>
      <w:tr w:rsidR="006F496C" w:rsidTr="006F496C">
        <w:tc>
          <w:tcPr>
            <w:tcW w:w="3168" w:type="dxa"/>
          </w:tcPr>
          <w:p w:rsidR="006F496C" w:rsidRDefault="00B90995">
            <w:pPr>
              <w:pStyle w:val="TableBodyText"/>
            </w:pPr>
            <w:r>
              <w:t>Microsoft Edge</w:t>
            </w:r>
          </w:p>
        </w:tc>
        <w:tc>
          <w:tcPr>
            <w:tcW w:w="3168" w:type="dxa"/>
          </w:tcPr>
          <w:p w:rsidR="006F496C" w:rsidRDefault="00B90995">
            <w:pPr>
              <w:pStyle w:val="TableBodyText"/>
            </w:pPr>
            <w:r>
              <w:t>EdgeHTML Mode</w:t>
            </w:r>
          </w:p>
        </w:tc>
      </w:tr>
    </w:tbl>
    <w:p w:rsidR="006F496C" w:rsidRDefault="00B90995">
      <w:r>
        <w:t>For each variation presented in this document there is a list of the document modes and browser versions that exhibit the behavior described by the variation. All combinations of modes</w:t>
      </w:r>
      <w:r>
        <w:t xml:space="preserve"> and versions that are not listed conform to the specification. For example, the following list for a variation indicates that the variation exists in three document modes in all browser versions that support these modes:</w:t>
      </w:r>
    </w:p>
    <w:p w:rsidR="006F496C" w:rsidRDefault="00B90995">
      <w:pPr>
        <w:ind w:left="720"/>
      </w:pPr>
      <w:r>
        <w:rPr>
          <w:i/>
        </w:rPr>
        <w:t>IE9 Mode, IE10 Mode, and IE11 Mode</w:t>
      </w:r>
      <w:r>
        <w:rPr>
          <w:i/>
        </w:rPr>
        <w:t xml:space="preserve"> (All Versions)</w:t>
      </w:r>
    </w:p>
    <w:p w:rsidR="006F496C" w:rsidRDefault="00B90995">
      <w:pPr>
        <w:pStyle w:val="Heading2"/>
      </w:pPr>
      <w:bookmarkStart w:id="13" w:name="section_560a96990df94beba6f0a50725a6daec"/>
      <w:bookmarkStart w:id="14" w:name="_Toc494258735"/>
      <w:r>
        <w:t>Standards Support Requirements</w:t>
      </w:r>
      <w:bookmarkEnd w:id="13"/>
      <w:bookmarkEnd w:id="14"/>
    </w:p>
    <w:p w:rsidR="006F496C" w:rsidRDefault="00B90995">
      <w:r>
        <w:t xml:space="preserve">To conform to </w:t>
      </w:r>
      <w:hyperlink r:id="rId22">
        <w:r>
          <w:rPr>
            <w:rStyle w:val="Hyperlink"/>
          </w:rPr>
          <w:t>[W3C-WEBSTG]</w:t>
        </w:r>
      </w:hyperlink>
      <w:r>
        <w:t xml:space="preserve"> a user agent must implement all required portions of the specification. Any extensions that have been implemented </w:t>
      </w:r>
      <w:r>
        <w:t xml:space="preserve">must be implemented as described in section 2.1. Normative language is usually used to define both required portions and extensions. (For more information, see </w:t>
      </w:r>
      <w:hyperlink r:id="rId23"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6F496C" w:rsidTr="006F496C">
        <w:trPr>
          <w:cnfStyle w:val="100000000000" w:firstRow="1" w:lastRow="0" w:firstColumn="0" w:lastColumn="0" w:oddVBand="0" w:evenVBand="0" w:oddHBand="0" w:evenHBand="0" w:firstRowFirstColumn="0" w:firstRowLastColumn="0" w:lastRowFirstColumn="0" w:lastRowLastColumn="0"/>
          <w:tblHeader/>
        </w:trPr>
        <w:tc>
          <w:tcPr>
            <w:tcW w:w="3168" w:type="dxa"/>
          </w:tcPr>
          <w:p w:rsidR="006F496C" w:rsidRDefault="00B90995">
            <w:pPr>
              <w:pStyle w:val="TableBodyText"/>
              <w:rPr>
                <w:b/>
              </w:rPr>
            </w:pPr>
            <w:r>
              <w:rPr>
                <w:b/>
              </w:rPr>
              <w:t>Sections</w:t>
            </w:r>
          </w:p>
        </w:tc>
        <w:tc>
          <w:tcPr>
            <w:tcW w:w="3168" w:type="dxa"/>
          </w:tcPr>
          <w:p w:rsidR="006F496C" w:rsidRDefault="00B90995">
            <w:pPr>
              <w:pStyle w:val="TableBodyText"/>
              <w:rPr>
                <w:b/>
              </w:rPr>
            </w:pPr>
            <w:r>
              <w:rPr>
                <w:b/>
              </w:rPr>
              <w:t>Normative/Info</w:t>
            </w:r>
            <w:r>
              <w:rPr>
                <w:b/>
              </w:rPr>
              <w:t>rmative</w:t>
            </w:r>
          </w:p>
        </w:tc>
      </w:tr>
      <w:tr w:rsidR="006F496C" w:rsidTr="006F496C">
        <w:tc>
          <w:tcPr>
            <w:tcW w:w="3168" w:type="dxa"/>
          </w:tcPr>
          <w:p w:rsidR="006F496C" w:rsidRDefault="00B90995">
            <w:pPr>
              <w:pStyle w:val="TableBodyText"/>
            </w:pPr>
            <w:r>
              <w:t>1-3</w:t>
            </w:r>
          </w:p>
        </w:tc>
        <w:tc>
          <w:tcPr>
            <w:tcW w:w="3168" w:type="dxa"/>
          </w:tcPr>
          <w:p w:rsidR="006F496C" w:rsidRDefault="00B90995">
            <w:pPr>
              <w:pStyle w:val="TableBodyText"/>
            </w:pPr>
            <w:r>
              <w:t>Informative</w:t>
            </w:r>
          </w:p>
        </w:tc>
      </w:tr>
      <w:tr w:rsidR="006F496C" w:rsidTr="006F496C">
        <w:tc>
          <w:tcPr>
            <w:tcW w:w="3168" w:type="dxa"/>
          </w:tcPr>
          <w:p w:rsidR="006F496C" w:rsidRDefault="00B90995">
            <w:pPr>
              <w:pStyle w:val="TableBodyText"/>
            </w:pPr>
            <w:r>
              <w:t>4-6</w:t>
            </w:r>
          </w:p>
        </w:tc>
        <w:tc>
          <w:tcPr>
            <w:tcW w:w="3168" w:type="dxa"/>
          </w:tcPr>
          <w:p w:rsidR="006F496C" w:rsidRDefault="00B90995">
            <w:pPr>
              <w:pStyle w:val="TableBodyText"/>
            </w:pPr>
            <w:r>
              <w:t>Normative</w:t>
            </w:r>
          </w:p>
        </w:tc>
      </w:tr>
      <w:tr w:rsidR="006F496C" w:rsidTr="006F496C">
        <w:tc>
          <w:tcPr>
            <w:tcW w:w="3168" w:type="dxa"/>
          </w:tcPr>
          <w:p w:rsidR="006F496C" w:rsidRDefault="00B90995">
            <w:pPr>
              <w:pStyle w:val="TableBodyText"/>
            </w:pPr>
            <w:r>
              <w:t>7</w:t>
            </w:r>
          </w:p>
        </w:tc>
        <w:tc>
          <w:tcPr>
            <w:tcW w:w="3168" w:type="dxa"/>
          </w:tcPr>
          <w:p w:rsidR="006F496C" w:rsidRDefault="00B90995">
            <w:pPr>
              <w:pStyle w:val="TableBodyText"/>
            </w:pPr>
            <w:r>
              <w:t>Informative</w:t>
            </w:r>
          </w:p>
        </w:tc>
      </w:tr>
    </w:tbl>
    <w:p w:rsidR="006F496C" w:rsidRDefault="006F496C"/>
    <w:p w:rsidR="006F496C" w:rsidRDefault="00B90995">
      <w:pPr>
        <w:pStyle w:val="Heading2"/>
      </w:pPr>
      <w:bookmarkStart w:id="15" w:name="section_925aa2480c034e3aa351265a55bdb3c3"/>
      <w:bookmarkStart w:id="16" w:name="_Toc494258736"/>
      <w:r>
        <w:t>Notation</w:t>
      </w:r>
      <w:bookmarkEnd w:id="15"/>
      <w:bookmarkEnd w:id="16"/>
    </w:p>
    <w:p w:rsidR="006F496C" w:rsidRDefault="00B90995">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6F496C" w:rsidTr="006F496C">
        <w:trPr>
          <w:cnfStyle w:val="100000000000" w:firstRow="1" w:lastRow="0" w:firstColumn="0" w:lastColumn="0" w:oddVBand="0" w:evenVBand="0" w:oddHBand="0" w:evenHBand="0" w:firstRowFirstColumn="0" w:firstRowLastColumn="0" w:lastRowFirstColumn="0" w:lastRowLastColumn="0"/>
          <w:tblHeader/>
        </w:trPr>
        <w:tc>
          <w:tcPr>
            <w:tcW w:w="0" w:type="auto"/>
          </w:tcPr>
          <w:p w:rsidR="006F496C" w:rsidRDefault="00B90995">
            <w:pPr>
              <w:pStyle w:val="TableBodyText"/>
              <w:rPr>
                <w:b/>
              </w:rPr>
            </w:pPr>
            <w:r>
              <w:rPr>
                <w:b/>
              </w:rPr>
              <w:lastRenderedPageBreak/>
              <w:t>Notation</w:t>
            </w:r>
          </w:p>
        </w:tc>
        <w:tc>
          <w:tcPr>
            <w:tcW w:w="0" w:type="auto"/>
          </w:tcPr>
          <w:p w:rsidR="006F496C" w:rsidRDefault="00B90995">
            <w:pPr>
              <w:pStyle w:val="TableBodyText"/>
              <w:rPr>
                <w:b/>
              </w:rPr>
            </w:pPr>
            <w:r>
              <w:rPr>
                <w:b/>
              </w:rPr>
              <w:t>Explanation</w:t>
            </w:r>
          </w:p>
        </w:tc>
      </w:tr>
      <w:tr w:rsidR="006F496C" w:rsidTr="006F496C">
        <w:tc>
          <w:tcPr>
            <w:tcW w:w="0" w:type="auto"/>
          </w:tcPr>
          <w:p w:rsidR="006F496C" w:rsidRDefault="00B90995">
            <w:pPr>
              <w:pStyle w:val="TableBodyText"/>
            </w:pPr>
            <w:r>
              <w:t>C####</w:t>
            </w:r>
          </w:p>
        </w:tc>
        <w:tc>
          <w:tcPr>
            <w:tcW w:w="0" w:type="auto"/>
          </w:tcPr>
          <w:p w:rsidR="006F496C" w:rsidRDefault="00B90995">
            <w:pPr>
              <w:pStyle w:val="TableBodyText"/>
            </w:pPr>
            <w:r>
              <w:t>Identifies a clarification of ambiguity in the target specification. This includes imprecise statements, omitted information, discrepancies, and errata. This does not include data formatting clarifications.</w:t>
            </w:r>
          </w:p>
        </w:tc>
      </w:tr>
      <w:tr w:rsidR="006F496C" w:rsidTr="006F496C">
        <w:tc>
          <w:tcPr>
            <w:tcW w:w="0" w:type="auto"/>
          </w:tcPr>
          <w:p w:rsidR="006F496C" w:rsidRDefault="00B90995">
            <w:pPr>
              <w:pStyle w:val="TableBodyText"/>
            </w:pPr>
            <w:r>
              <w:t>V####</w:t>
            </w:r>
          </w:p>
        </w:tc>
        <w:tc>
          <w:tcPr>
            <w:tcW w:w="0" w:type="auto"/>
          </w:tcPr>
          <w:p w:rsidR="006F496C" w:rsidRDefault="00B90995">
            <w:pPr>
              <w:pStyle w:val="TableBodyText"/>
            </w:pPr>
            <w:r>
              <w:t xml:space="preserve">Identifies an intended point of variability in the target specification such as the use of MAY, SHOULD, or RECOMMENDED. (See </w:t>
            </w:r>
            <w:hyperlink r:id="rId24" w:history="1">
              <w:r>
                <w:t>[RFC2119]</w:t>
              </w:r>
            </w:hyperlink>
            <w:r>
              <w:t>.) This does not include extensibility points.</w:t>
            </w:r>
          </w:p>
        </w:tc>
      </w:tr>
      <w:tr w:rsidR="006F496C" w:rsidTr="006F496C">
        <w:tc>
          <w:tcPr>
            <w:tcW w:w="0" w:type="auto"/>
          </w:tcPr>
          <w:p w:rsidR="006F496C" w:rsidRDefault="00B90995">
            <w:pPr>
              <w:pStyle w:val="TableBodyText"/>
            </w:pPr>
            <w:r>
              <w:t>E####</w:t>
            </w:r>
          </w:p>
        </w:tc>
        <w:tc>
          <w:tcPr>
            <w:tcW w:w="0" w:type="auto"/>
          </w:tcPr>
          <w:p w:rsidR="006F496C" w:rsidRDefault="00B90995">
            <w:pPr>
              <w:pStyle w:val="TableBodyText"/>
            </w:pPr>
            <w:r>
              <w:t>Identif</w:t>
            </w:r>
            <w:r>
              <w:t>ies extensibility points (such as optional implementation-specific data) in the target specification, which can impair interoperability.</w:t>
            </w:r>
          </w:p>
        </w:tc>
      </w:tr>
    </w:tbl>
    <w:p w:rsidR="006F496C" w:rsidRDefault="00B90995">
      <w:r>
        <w:t xml:space="preserve">For document mode and browser version notation, see section </w:t>
      </w:r>
      <w:hyperlink w:anchor="Section_65811366819d49c086973b34b9dfc284" w:history="1">
        <w:r>
          <w:rPr>
            <w:rStyle w:val="Hyperlink"/>
          </w:rPr>
          <w:t>1.3</w:t>
        </w:r>
      </w:hyperlink>
      <w:r>
        <w:t>.</w:t>
      </w:r>
    </w:p>
    <w:p w:rsidR="006F496C" w:rsidRDefault="00B90995">
      <w:pPr>
        <w:pStyle w:val="Heading1"/>
      </w:pPr>
      <w:bookmarkStart w:id="17" w:name="section_8112555b1bbd41e1868b684d4f9f6526"/>
      <w:bookmarkStart w:id="18" w:name="_Toc494258737"/>
      <w:r>
        <w:lastRenderedPageBreak/>
        <w:t>Standards Support Statements</w:t>
      </w:r>
      <w:bookmarkEnd w:id="17"/>
      <w:bookmarkEnd w:id="18"/>
    </w:p>
    <w:p w:rsidR="006F496C" w:rsidRDefault="00B90995">
      <w:r>
        <w:t xml:space="preserve">This section contains all variations, clarifications, and extensions for the Microsoft implementation of </w:t>
      </w:r>
      <w:hyperlink r:id="rId25">
        <w:r>
          <w:rPr>
            <w:rStyle w:val="Hyperlink"/>
          </w:rPr>
          <w:t>[W3C-WEBSTG]</w:t>
        </w:r>
      </w:hyperlink>
      <w:r>
        <w:t>.</w:t>
      </w:r>
    </w:p>
    <w:p w:rsidR="006F496C" w:rsidRDefault="00B90995">
      <w:pPr>
        <w:pStyle w:val="ListParagraph"/>
        <w:numPr>
          <w:ilvl w:val="0"/>
          <w:numId w:val="48"/>
        </w:numPr>
      </w:pPr>
      <w:r>
        <w:t xml:space="preserve">Section </w:t>
      </w:r>
      <w:hyperlink w:anchor="Section_d7a2eb9b11904fd7999f34fc15cc2cad" w:history="1">
        <w:r>
          <w:rPr>
            <w:rStyle w:val="Hyperlink"/>
          </w:rPr>
          <w:t>2.1</w:t>
        </w:r>
      </w:hyperlink>
      <w:r>
        <w:t xml:space="preserve"> describes normative variations from the MUST requirements of the specification.</w:t>
      </w:r>
    </w:p>
    <w:p w:rsidR="006F496C" w:rsidRDefault="00B90995">
      <w:pPr>
        <w:pStyle w:val="ListParagraph"/>
        <w:numPr>
          <w:ilvl w:val="0"/>
          <w:numId w:val="48"/>
        </w:numPr>
      </w:pPr>
      <w:r>
        <w:t xml:space="preserve">Section </w:t>
      </w:r>
      <w:hyperlink w:anchor="Section_bf9a348aceab49b2ab3f3b1e18e68d8e" w:history="1">
        <w:r>
          <w:rPr>
            <w:rStyle w:val="Hyperlink"/>
          </w:rPr>
          <w:t>2.2</w:t>
        </w:r>
      </w:hyperlink>
      <w:r>
        <w:t xml:space="preserve"> describes clarifications of the MAY and SH</w:t>
      </w:r>
      <w:r>
        <w:t>OULD requirements.</w:t>
      </w:r>
    </w:p>
    <w:p w:rsidR="006F496C" w:rsidRDefault="00B90995">
      <w:pPr>
        <w:pStyle w:val="ListParagraph"/>
        <w:numPr>
          <w:ilvl w:val="0"/>
          <w:numId w:val="48"/>
        </w:numPr>
      </w:pPr>
      <w:r>
        <w:t xml:space="preserve">Section </w:t>
      </w:r>
      <w:hyperlink w:anchor="Section_951205ac49d94087a7e69ec11b181455" w:history="1">
        <w:r>
          <w:rPr>
            <w:rStyle w:val="Hyperlink"/>
          </w:rPr>
          <w:t>2.3</w:t>
        </w:r>
      </w:hyperlink>
      <w:r>
        <w:t xml:space="preserve"> describes extensions to the requirements.</w:t>
      </w:r>
    </w:p>
    <w:p w:rsidR="006F496C" w:rsidRDefault="00B90995">
      <w:pPr>
        <w:pStyle w:val="ListParagraph"/>
        <w:numPr>
          <w:ilvl w:val="0"/>
          <w:numId w:val="48"/>
        </w:numPr>
      </w:pPr>
      <w:r>
        <w:t xml:space="preserve">Section </w:t>
      </w:r>
      <w:hyperlink w:anchor="Section_2f2fd329dc194479b5dc7588d184029e" w:history="1">
        <w:r>
          <w:rPr>
            <w:rStyle w:val="Hyperlink"/>
          </w:rPr>
          <w:t>2.4</w:t>
        </w:r>
      </w:hyperlink>
      <w:r>
        <w:t xml:space="preserve"> considers error handling aspects of the implementat</w:t>
      </w:r>
      <w:r>
        <w:t>ion.</w:t>
      </w:r>
    </w:p>
    <w:p w:rsidR="006F496C" w:rsidRDefault="00B90995">
      <w:pPr>
        <w:pStyle w:val="ListParagraph"/>
        <w:numPr>
          <w:ilvl w:val="0"/>
          <w:numId w:val="48"/>
        </w:numPr>
      </w:pPr>
      <w:r>
        <w:t xml:space="preserve">Section </w:t>
      </w:r>
      <w:hyperlink w:anchor="Section_edb0d58fbee04dd781f7788f9d93ccd7" w:history="1">
        <w:r>
          <w:rPr>
            <w:rStyle w:val="Hyperlink"/>
          </w:rPr>
          <w:t>2.5</w:t>
        </w:r>
      </w:hyperlink>
      <w:r>
        <w:t xml:space="preserve"> considers security aspects of the implementation.</w:t>
      </w:r>
    </w:p>
    <w:p w:rsidR="006F496C" w:rsidRDefault="00B90995">
      <w:pPr>
        <w:pStyle w:val="Heading2"/>
      </w:pPr>
      <w:bookmarkStart w:id="19" w:name="section_d7a2eb9b11904fd7999f34fc15cc2cad"/>
      <w:bookmarkStart w:id="20" w:name="_Toc494258738"/>
      <w:r>
        <w:t>Normative Variations</w:t>
      </w:r>
      <w:bookmarkEnd w:id="19"/>
      <w:bookmarkEnd w:id="20"/>
    </w:p>
    <w:p w:rsidR="006F496C" w:rsidRDefault="00B90995">
      <w:r>
        <w:t xml:space="preserve">The following subsections describe normative variations from the MUST requirements of </w:t>
      </w:r>
      <w:hyperlink r:id="rId26">
        <w:r>
          <w:rPr>
            <w:rStyle w:val="Hyperlink"/>
          </w:rPr>
          <w:t>[W3C-WEBSTG]</w:t>
        </w:r>
      </w:hyperlink>
      <w:r>
        <w:t>.</w:t>
      </w:r>
    </w:p>
    <w:p w:rsidR="006F496C" w:rsidRDefault="00B90995">
      <w:pPr>
        <w:pStyle w:val="Heading3"/>
      </w:pPr>
      <w:bookmarkStart w:id="21" w:name="section_c6e41034b7224ca591aa5e25e55f35a7"/>
      <w:bookmarkStart w:id="22" w:name="_Toc494258739"/>
      <w:r>
        <w:t>[WEBSTG] Section 4.1, The Storage interface</w:t>
      </w:r>
      <w:bookmarkEnd w:id="21"/>
      <w:bookmarkEnd w:id="22"/>
      <w:r>
        <w:fldChar w:fldCharType="begin"/>
      </w:r>
      <w:r>
        <w:instrText xml:space="preserve"> XE "The Storage interface" </w:instrText>
      </w:r>
      <w:r>
        <w:fldChar w:fldCharType="end"/>
      </w:r>
    </w:p>
    <w:p w:rsidR="006F496C" w:rsidRDefault="00B90995">
      <w:r>
        <w:t>V0001:</w:t>
      </w:r>
    </w:p>
    <w:p w:rsidR="006F496C" w:rsidRDefault="00B90995">
      <w:r>
        <w:t>The specification states:</w:t>
      </w:r>
    </w:p>
    <w:p w:rsidR="006F496C" w:rsidRDefault="00B90995">
      <w:pPr>
        <w:pStyle w:val="Code"/>
      </w:pPr>
      <w:r>
        <w:t xml:space="preserve">If it couldn't set the new value, the method must throw an QuotaExceededError exception. </w:t>
      </w:r>
      <w:r>
        <w:t>(Setting could fail if, e.g., the user has disabled storage for the site, or if the quota has been exceeded.</w:t>
      </w:r>
    </w:p>
    <w:p w:rsidR="006F496C" w:rsidRDefault="00B90995">
      <w:r>
        <w:rPr>
          <w:i/>
        </w:rPr>
        <w:t>IE8 Mode (All Versions)</w:t>
      </w:r>
    </w:p>
    <w:p w:rsidR="006F496C" w:rsidRDefault="00B90995">
      <w:r>
        <w:t xml:space="preserve">An </w:t>
      </w:r>
      <w:r>
        <w:rPr>
          <w:b/>
        </w:rPr>
        <w:t>Error</w:t>
      </w:r>
      <w:r>
        <w:t xml:space="preserve"> object is thrown with </w:t>
      </w:r>
      <w:r>
        <w:rPr>
          <w:b/>
        </w:rPr>
        <w:t>number</w:t>
      </w:r>
      <w:r>
        <w:t xml:space="preserve"> set to -2147024882 rather than to </w:t>
      </w:r>
      <w:r>
        <w:rPr>
          <w:b/>
        </w:rPr>
        <w:t>QuotaExceededError</w:t>
      </w:r>
      <w:r>
        <w:t>.</w:t>
      </w:r>
    </w:p>
    <w:p w:rsidR="006F496C" w:rsidRDefault="00B90995">
      <w:pPr>
        <w:pStyle w:val="Heading3"/>
      </w:pPr>
      <w:bookmarkStart w:id="23" w:name="section_df3a3ec93c3f4f5ca32be0ceeef943bf"/>
      <w:bookmarkStart w:id="24" w:name="_Toc494258740"/>
      <w:r>
        <w:t>[WEBSTG] Section 4.2, The sessi</w:t>
      </w:r>
      <w:r>
        <w:t>onStorage attribute</w:t>
      </w:r>
      <w:bookmarkEnd w:id="23"/>
      <w:bookmarkEnd w:id="24"/>
      <w:r>
        <w:fldChar w:fldCharType="begin"/>
      </w:r>
      <w:r>
        <w:instrText xml:space="preserve"> XE "The sessionStorage attribute" </w:instrText>
      </w:r>
      <w:r>
        <w:fldChar w:fldCharType="end"/>
      </w:r>
    </w:p>
    <w:p w:rsidR="006F496C" w:rsidRDefault="00B90995">
      <w:r>
        <w:t>V0002:</w:t>
      </w:r>
    </w:p>
    <w:p w:rsidR="006F496C" w:rsidRDefault="00B90995">
      <w:r>
        <w:t>The specification states:</w:t>
      </w:r>
    </w:p>
    <w:p w:rsidR="006F496C" w:rsidRDefault="00B90995">
      <w:pPr>
        <w:pStyle w:val="Code"/>
      </w:pPr>
      <w:r>
        <w:t>Each top-level browsing context has a unique set of session storage areas, one for each origin.</w:t>
      </w:r>
    </w:p>
    <w:p w:rsidR="006F496C" w:rsidRDefault="00B90995">
      <w:r>
        <w:rPr>
          <w:i/>
        </w:rPr>
        <w:t>IE8 Mode (All Versions)</w:t>
      </w:r>
    </w:p>
    <w:p w:rsidR="006F496C" w:rsidRDefault="00B90995">
      <w:r>
        <w:t xml:space="preserve">http and https are treated as the same scheme </w:t>
      </w:r>
      <w:r>
        <w:t>for origin checks. Port is not considered.</w:t>
      </w:r>
    </w:p>
    <w:p w:rsidR="006F496C" w:rsidRDefault="00B90995">
      <w:r>
        <w:t>V0003:</w:t>
      </w:r>
    </w:p>
    <w:p w:rsidR="006F496C" w:rsidRDefault="00B90995">
      <w:r>
        <w:t>The specification states:</w:t>
      </w:r>
    </w:p>
    <w:p w:rsidR="006F496C" w:rsidRDefault="00B90995">
      <w:pPr>
        <w:pStyle w:val="Code"/>
      </w:pPr>
      <w:r>
        <w:t>When a new top-level browsing context is created by cloning an existing browsing context, the new browsing context must start with the same session storage areas as the original, b</w:t>
      </w:r>
      <w:r>
        <w:t>ut the two sets must from that point on be considered separate, not affecting each other in any way.</w:t>
      </w:r>
    </w:p>
    <w:p w:rsidR="006F496C" w:rsidRDefault="00B90995">
      <w:r>
        <w:rPr>
          <w:i/>
        </w:rPr>
        <w:lastRenderedPageBreak/>
        <w:t>IE8 Mode, IE9 Mode, IE10 Mode, IE11 Mode, and EdgeHTML Mode (All Versions)</w:t>
      </w:r>
    </w:p>
    <w:p w:rsidR="006F496C" w:rsidRDefault="00B90995">
      <w:r>
        <w:t>Duplicating a tab does not copy the storage.</w:t>
      </w:r>
    </w:p>
    <w:p w:rsidR="006F496C" w:rsidRDefault="00B90995">
      <w:pPr>
        <w:pStyle w:val="Heading3"/>
      </w:pPr>
      <w:bookmarkStart w:id="25" w:name="section_c43647d8d7854d45a180fe0869047828"/>
      <w:bookmarkStart w:id="26" w:name="_Toc494258741"/>
      <w:r>
        <w:t>[WEBSTG] Section 4.3, The localStor</w:t>
      </w:r>
      <w:r>
        <w:t>age attribute</w:t>
      </w:r>
      <w:bookmarkEnd w:id="25"/>
      <w:bookmarkEnd w:id="26"/>
      <w:r>
        <w:fldChar w:fldCharType="begin"/>
      </w:r>
      <w:r>
        <w:instrText xml:space="preserve"> XE "The localStorage attribute" </w:instrText>
      </w:r>
      <w:r>
        <w:fldChar w:fldCharType="end"/>
      </w:r>
    </w:p>
    <w:p w:rsidR="006F496C" w:rsidRDefault="00B90995">
      <w:r>
        <w:t>V0004:</w:t>
      </w:r>
    </w:p>
    <w:p w:rsidR="006F496C" w:rsidRDefault="00B90995">
      <w:r>
        <w:t>The specification states:</w:t>
      </w:r>
    </w:p>
    <w:p w:rsidR="006F496C" w:rsidRDefault="00B90995">
      <w:pPr>
        <w:pStyle w:val="Code"/>
      </w:pPr>
      <w:r>
        <w:t>User agents must have a set of local storage areas, one for each origin.</w:t>
      </w:r>
    </w:p>
    <w:p w:rsidR="006F496C" w:rsidRDefault="00B90995">
      <w:r>
        <w:rPr>
          <w:i/>
        </w:rPr>
        <w:t>IE8 Mode (All Versions)</w:t>
      </w:r>
    </w:p>
    <w:p w:rsidR="006F496C" w:rsidRDefault="00B90995">
      <w:r>
        <w:t xml:space="preserve">http and https are treated as the same scheme for origin checks. Port is not </w:t>
      </w:r>
      <w:r>
        <w:t>considered.</w:t>
      </w:r>
    </w:p>
    <w:p w:rsidR="006F496C" w:rsidRDefault="00B90995">
      <w:r>
        <w:t>V0005:</w:t>
      </w:r>
    </w:p>
    <w:p w:rsidR="006F496C" w:rsidRDefault="00B90995">
      <w:r>
        <w:t>The specification states:</w:t>
      </w:r>
    </w:p>
    <w:p w:rsidR="006F496C" w:rsidRDefault="00B90995">
      <w:pPr>
        <w:pStyle w:val="Code"/>
      </w:pPr>
      <w:r>
        <w:t>If the Document's origin is not a scheme/host/port tuple, then throw a SecurityError exception and abort these steps.</w:t>
      </w:r>
    </w:p>
    <w:p w:rsidR="006F496C" w:rsidRDefault="00B90995">
      <w:r>
        <w:rPr>
          <w:i/>
        </w:rPr>
        <w:t>IE8 Mode, IE9 Mode, IE10 Mode, and IE11 Mode (All Versions)</w:t>
      </w:r>
    </w:p>
    <w:p w:rsidR="006F496C" w:rsidRDefault="00B90995">
      <w:r>
        <w:t>If the origin is not supported, t</w:t>
      </w:r>
      <w:r>
        <w:t xml:space="preserve">hen </w:t>
      </w:r>
      <w:r>
        <w:rPr>
          <w:b/>
        </w:rPr>
        <w:t>localStorage</w:t>
      </w:r>
      <w:r>
        <w:t xml:space="preserve"> and </w:t>
      </w:r>
      <w:r>
        <w:rPr>
          <w:b/>
        </w:rPr>
        <w:t>sessionStorage</w:t>
      </w:r>
      <w:r>
        <w:t xml:space="preserve"> objects do not appear in the DOM. Origins without a host are not supported; for example, </w:t>
      </w:r>
      <w:r>
        <w:rPr>
          <w:rStyle w:val="InlineCode"/>
        </w:rPr>
        <w:t>file://</w:t>
      </w:r>
      <w:r>
        <w:t>.</w:t>
      </w:r>
    </w:p>
    <w:p w:rsidR="006F496C" w:rsidRDefault="00B90995">
      <w:r>
        <w:t>V0006:</w:t>
      </w:r>
    </w:p>
    <w:p w:rsidR="006F496C" w:rsidRDefault="00B90995">
      <w:r>
        <w:t>The specification states:</w:t>
      </w:r>
    </w:p>
    <w:p w:rsidR="006F496C" w:rsidRDefault="00B90995">
      <w:pPr>
        <w:pStyle w:val="Code"/>
      </w:pPr>
      <w:r>
        <w:t xml:space="preserve">Whenever the properties of a localStorage attribute's Storage object are to be examined, </w:t>
      </w:r>
      <w:r>
        <w:t>returned, set, or deleted, whether as part of a direct property access, when checking for the presence of a property, during property enumeration, when determining the number of properties present, or as part of the execution of any of the methods or attri</w:t>
      </w:r>
      <w:r>
        <w:t>butes defined on the Storage interface, the user agent must first obtain the storage mutex.</w:t>
      </w:r>
    </w:p>
    <w:p w:rsidR="006F496C" w:rsidRDefault="00B90995">
      <w:r>
        <w:rPr>
          <w:i/>
        </w:rPr>
        <w:t xml:space="preserve"> IE8 Mode, IE9 Mode, IE10 Mode, and IE11 Mode (All Versions)</w:t>
      </w:r>
    </w:p>
    <w:p w:rsidR="006F496C" w:rsidRDefault="00B90995">
      <w:r>
        <w:t xml:space="preserve">The storage mutex is not supported. This means access to </w:t>
      </w:r>
      <w:r>
        <w:rPr>
          <w:b/>
        </w:rPr>
        <w:t>localStorage</w:t>
      </w:r>
      <w:r>
        <w:t xml:space="preserve"> is not synchronized.</w:t>
      </w:r>
    </w:p>
    <w:p w:rsidR="006F496C" w:rsidRDefault="00B90995">
      <w:pPr>
        <w:pStyle w:val="Heading3"/>
      </w:pPr>
      <w:bookmarkStart w:id="27" w:name="section_5b0bac7ae31f4586a55b131887f9d5e4"/>
      <w:bookmarkStart w:id="28" w:name="_Toc494258742"/>
      <w:r>
        <w:t>[WEBSTG] Sec</w:t>
      </w:r>
      <w:r>
        <w:t>tion 4.4, The storage event</w:t>
      </w:r>
      <w:bookmarkEnd w:id="27"/>
      <w:bookmarkEnd w:id="28"/>
      <w:r>
        <w:fldChar w:fldCharType="begin"/>
      </w:r>
      <w:r>
        <w:instrText xml:space="preserve"> XE "The storage event" </w:instrText>
      </w:r>
      <w:r>
        <w:fldChar w:fldCharType="end"/>
      </w:r>
    </w:p>
    <w:p w:rsidR="006F496C" w:rsidRDefault="00B90995">
      <w:r>
        <w:t>V0008:</w:t>
      </w:r>
    </w:p>
    <w:p w:rsidR="006F496C" w:rsidRDefault="00B90995">
      <w:r>
        <w:t>The specification states:</w:t>
      </w:r>
    </w:p>
    <w:p w:rsidR="006F496C" w:rsidRDefault="00B90995">
      <w:pPr>
        <w:pStyle w:val="Code"/>
      </w:pPr>
      <w:r>
        <w:t>Otherwise, if the event is being fired due to an invocation of the clear() method, the event must have its key, oldValue, and newValue attributes initialized to null.</w:t>
      </w:r>
    </w:p>
    <w:p w:rsidR="006F496C" w:rsidRDefault="006F496C">
      <w:pPr>
        <w:pStyle w:val="Code"/>
      </w:pPr>
    </w:p>
    <w:p w:rsidR="006F496C" w:rsidRDefault="00B90995">
      <w:pPr>
        <w:pStyle w:val="Code"/>
      </w:pPr>
      <w:r>
        <w:t>I</w:t>
      </w:r>
      <w:r>
        <w:t>n addition, the event must have its url attribute initialized to the address of the document whose Storage object was affected; and its storageArea attribute initialized to the Storage object from the Window object of the target Document that represents th</w:t>
      </w:r>
      <w:r>
        <w:t>e same kind of Storage area as was affected (i.e. session or local).</w:t>
      </w:r>
    </w:p>
    <w:p w:rsidR="006F496C" w:rsidRDefault="00B90995">
      <w:r>
        <w:rPr>
          <w:i/>
        </w:rPr>
        <w:lastRenderedPageBreak/>
        <w:t>IE8 Mode (All Versions)</w:t>
      </w:r>
    </w:p>
    <w:p w:rsidR="006F496C" w:rsidRDefault="00B90995">
      <w:r>
        <w:t xml:space="preserve">The </w:t>
      </w:r>
      <w:r>
        <w:rPr>
          <w:b/>
        </w:rPr>
        <w:t>key</w:t>
      </w:r>
      <w:r>
        <w:t xml:space="preserve">, </w:t>
      </w:r>
      <w:r>
        <w:rPr>
          <w:b/>
        </w:rPr>
        <w:t>oldvalue</w:t>
      </w:r>
      <w:r>
        <w:t xml:space="preserve">, </w:t>
      </w:r>
      <w:r>
        <w:rPr>
          <w:b/>
        </w:rPr>
        <w:t>newValue</w:t>
      </w:r>
      <w:r>
        <w:t xml:space="preserve">, and </w:t>
      </w:r>
      <w:r>
        <w:rPr>
          <w:b/>
        </w:rPr>
        <w:t>storageArea</w:t>
      </w:r>
      <w:r>
        <w:t xml:space="preserve"> attributes are not supported.</w:t>
      </w:r>
    </w:p>
    <w:p w:rsidR="006F496C" w:rsidRDefault="00B90995">
      <w:pPr>
        <w:pStyle w:val="Heading3"/>
      </w:pPr>
      <w:bookmarkStart w:id="29" w:name="section_f5ec40b03cad4c5da7f458c854b979e1"/>
      <w:bookmarkStart w:id="30" w:name="_Toc494258743"/>
      <w:r>
        <w:t>[WEBSTG] Section 4.5, Threads</w:t>
      </w:r>
      <w:bookmarkEnd w:id="29"/>
      <w:bookmarkEnd w:id="30"/>
      <w:r>
        <w:fldChar w:fldCharType="begin"/>
      </w:r>
      <w:r>
        <w:instrText xml:space="preserve"> XE "Threads" </w:instrText>
      </w:r>
      <w:r>
        <w:fldChar w:fldCharType="end"/>
      </w:r>
    </w:p>
    <w:p w:rsidR="006F496C" w:rsidRDefault="00B90995">
      <w:r>
        <w:t>V0009:</w:t>
      </w:r>
    </w:p>
    <w:p w:rsidR="006F496C" w:rsidRDefault="00B90995">
      <w:r>
        <w:t>The specification states:</w:t>
      </w:r>
    </w:p>
    <w:p w:rsidR="006F496C" w:rsidRDefault="00B90995">
      <w:pPr>
        <w:pStyle w:val="Code"/>
      </w:pPr>
      <w:r>
        <w:t>Because o</w:t>
      </w:r>
      <w:r>
        <w:t>f the use of the storage mutex, multiple browsing contexts will be able to access the local storage areas simultaneously in such a manner that scripts cannot detect any concurrent script execution.</w:t>
      </w:r>
    </w:p>
    <w:p w:rsidR="006F496C" w:rsidRDefault="00B90995">
      <w:r>
        <w:rPr>
          <w:i/>
        </w:rPr>
        <w:t>IE8 Mode, IE9 Mode, IE10 Mode, IE11 Mode, and EdgeHTML Mod</w:t>
      </w:r>
      <w:r>
        <w:rPr>
          <w:i/>
        </w:rPr>
        <w:t>e (All Versions)</w:t>
      </w:r>
    </w:p>
    <w:p w:rsidR="006F496C" w:rsidRDefault="00B90995">
      <w:r>
        <w:t>The storage mutex is not supported.</w:t>
      </w:r>
    </w:p>
    <w:p w:rsidR="006F496C" w:rsidRDefault="00B90995">
      <w:pPr>
        <w:pStyle w:val="Heading2"/>
      </w:pPr>
      <w:bookmarkStart w:id="31" w:name="section_bf9a348aceab49b2ab3f3b1e18e68d8e"/>
      <w:bookmarkStart w:id="32" w:name="_Toc494258744"/>
      <w:r>
        <w:t>Clarifications</w:t>
      </w:r>
      <w:bookmarkEnd w:id="31"/>
      <w:bookmarkEnd w:id="32"/>
    </w:p>
    <w:p w:rsidR="006F496C" w:rsidRDefault="00B90995">
      <w:r>
        <w:t xml:space="preserve">The following subsections describe clarifications of the MAY and SHOULD requirements of </w:t>
      </w:r>
      <w:hyperlink r:id="rId27">
        <w:r>
          <w:rPr>
            <w:rStyle w:val="Hyperlink"/>
          </w:rPr>
          <w:t>[W3C-WEBSTG]</w:t>
        </w:r>
      </w:hyperlink>
      <w:r>
        <w:t>.</w:t>
      </w:r>
    </w:p>
    <w:p w:rsidR="006F496C" w:rsidRDefault="00B90995">
      <w:pPr>
        <w:pStyle w:val="Heading3"/>
      </w:pPr>
      <w:bookmarkStart w:id="33" w:name="section_5dc9b67c4b544609afcce7379ee3f772"/>
      <w:bookmarkStart w:id="34" w:name="_Toc494258745"/>
      <w:r>
        <w:t>[WEBSTG] Section 5, Disk space</w:t>
      </w:r>
      <w:bookmarkEnd w:id="33"/>
      <w:bookmarkEnd w:id="34"/>
      <w:r>
        <w:fldChar w:fldCharType="begin"/>
      </w:r>
      <w:r>
        <w:instrText xml:space="preserve"> XE "Disk space" </w:instrText>
      </w:r>
      <w:r>
        <w:fldChar w:fldCharType="end"/>
      </w:r>
    </w:p>
    <w:p w:rsidR="006F496C" w:rsidRDefault="00B90995">
      <w:r>
        <w:t>C0001:</w:t>
      </w:r>
    </w:p>
    <w:p w:rsidR="006F496C" w:rsidRDefault="00B90995">
      <w:r>
        <w:t>The specification states:</w:t>
      </w:r>
    </w:p>
    <w:p w:rsidR="006F496C" w:rsidRDefault="00B90995">
      <w:pPr>
        <w:pStyle w:val="Code"/>
      </w:pPr>
      <w:r>
        <w:t>A mostly arbitrary limit of five megabytes per origin is recommended.</w:t>
      </w:r>
    </w:p>
    <w:p w:rsidR="006F496C" w:rsidRDefault="00B90995">
      <w:r>
        <w:rPr>
          <w:i/>
        </w:rPr>
        <w:t>IE8 Mode, IE9 Mode, IE10 Mode, IE11 Mode, and EdgeHTML Mode (All Versions)</w:t>
      </w:r>
    </w:p>
    <w:p w:rsidR="006F496C" w:rsidRDefault="00B90995">
      <w:r>
        <w:t>Storage for approximately fi</w:t>
      </w:r>
      <w:r>
        <w:t>ve million characters is supported, including key name and value strings.</w:t>
      </w:r>
    </w:p>
    <w:p w:rsidR="006F496C" w:rsidRDefault="00B90995">
      <w:r>
        <w:t>C0002:</w:t>
      </w:r>
    </w:p>
    <w:p w:rsidR="006F496C" w:rsidRDefault="00B90995">
      <w:r>
        <w:t>The specification states:</w:t>
      </w:r>
    </w:p>
    <w:p w:rsidR="006F496C" w:rsidRDefault="00B90995">
      <w:pPr>
        <w:pStyle w:val="Code"/>
      </w:pPr>
      <w:r>
        <w:t>User agents should guard against sites storing data under the origins other affiliated sites, e.g. storing up to the limit in a1.example.com, a2.exam</w:t>
      </w:r>
      <w:r>
        <w:t>ple.com, a3.example.com, etc, circumventing the main example.com storage limit.</w:t>
      </w:r>
    </w:p>
    <w:p w:rsidR="006F496C" w:rsidRDefault="00B90995">
      <w:r>
        <w:rPr>
          <w:i/>
        </w:rPr>
        <w:t>IE8 Mode and IE9 Mode (All Versions)</w:t>
      </w:r>
    </w:p>
    <w:p w:rsidR="006F496C" w:rsidRDefault="00B90995">
      <w:r>
        <w:t>Total storage is limited to 100MB.</w:t>
      </w:r>
    </w:p>
    <w:p w:rsidR="006F496C" w:rsidRDefault="00B90995">
      <w:r>
        <w:rPr>
          <w:i/>
        </w:rPr>
        <w:t>IE10 Mode (All Versions)</w:t>
      </w:r>
    </w:p>
    <w:p w:rsidR="006F496C" w:rsidRDefault="00B90995">
      <w:r>
        <w:t>There is no protection for this situation.</w:t>
      </w:r>
    </w:p>
    <w:p w:rsidR="006F496C" w:rsidRDefault="00B90995">
      <w:r>
        <w:rPr>
          <w:i/>
        </w:rPr>
        <w:t>IE11 Mode and EdgeHTML Mode (All Ver</w:t>
      </w:r>
      <w:r>
        <w:rPr>
          <w:i/>
        </w:rPr>
        <w:t>sions)</w:t>
      </w:r>
    </w:p>
    <w:p w:rsidR="006F496C" w:rsidRDefault="00B90995">
      <w:r>
        <w:t>There is a total storage limit of 100MB, and a limit of 20MB per top level domain name.</w:t>
      </w:r>
    </w:p>
    <w:p w:rsidR="006F496C" w:rsidRDefault="00B90995">
      <w:pPr>
        <w:pStyle w:val="Heading2"/>
      </w:pPr>
      <w:bookmarkStart w:id="35" w:name="section_951205ac49d94087a7e69ec11b181455"/>
      <w:bookmarkStart w:id="36" w:name="_Toc494258746"/>
      <w:r>
        <w:lastRenderedPageBreak/>
        <w:t>Extensions</w:t>
      </w:r>
      <w:bookmarkEnd w:id="35"/>
      <w:bookmarkEnd w:id="36"/>
    </w:p>
    <w:p w:rsidR="006F496C" w:rsidRDefault="00B90995">
      <w:r>
        <w:t xml:space="preserve">The following subsections describe extensions to the requirements of </w:t>
      </w:r>
      <w:hyperlink r:id="rId28">
        <w:r>
          <w:rPr>
            <w:rStyle w:val="Hyperlink"/>
          </w:rPr>
          <w:t>[W3C-WEBSTG]</w:t>
        </w:r>
      </w:hyperlink>
      <w:r>
        <w:t>.</w:t>
      </w:r>
    </w:p>
    <w:p w:rsidR="006F496C" w:rsidRDefault="00B90995">
      <w:pPr>
        <w:pStyle w:val="Heading3"/>
      </w:pPr>
      <w:bookmarkStart w:id="37" w:name="section_13707f41bae6455b8ecbac2c0a1001e2"/>
      <w:bookmarkStart w:id="38" w:name="_Toc494258747"/>
      <w:r>
        <w:t>[WEBSTG] Section 4.1, The Storage interface</w:t>
      </w:r>
      <w:bookmarkEnd w:id="37"/>
      <w:bookmarkEnd w:id="38"/>
      <w:r>
        <w:fldChar w:fldCharType="begin"/>
      </w:r>
      <w:r>
        <w:instrText xml:space="preserve"> XE "The Storage interface" </w:instrText>
      </w:r>
      <w:r>
        <w:fldChar w:fldCharType="end"/>
      </w:r>
    </w:p>
    <w:p w:rsidR="006F496C" w:rsidRDefault="00B90995">
      <w:r>
        <w:t>E0001:</w:t>
      </w:r>
    </w:p>
    <w:p w:rsidR="006F496C" w:rsidRDefault="00B90995">
      <w:r>
        <w:t>The specification states</w:t>
      </w:r>
    </w:p>
    <w:p w:rsidR="006F496C" w:rsidRDefault="00B90995">
      <w:pPr>
        <w:pStyle w:val="Code"/>
      </w:pPr>
      <w:r>
        <w:t>4.1 The Storage interface</w:t>
      </w:r>
    </w:p>
    <w:p w:rsidR="006F496C" w:rsidRDefault="006F496C">
      <w:pPr>
        <w:pStyle w:val="Code"/>
      </w:pPr>
    </w:p>
    <w:p w:rsidR="006F496C" w:rsidRDefault="00B90995">
      <w:pPr>
        <w:pStyle w:val="Code"/>
      </w:pPr>
      <w:r>
        <w:t>IDLinterface Storage {</w:t>
      </w:r>
    </w:p>
    <w:p w:rsidR="006F496C" w:rsidRDefault="00B90995">
      <w:pPr>
        <w:pStyle w:val="Code"/>
      </w:pPr>
      <w:r>
        <w:t xml:space="preserve">  readonly attribute unsigned long length;</w:t>
      </w:r>
    </w:p>
    <w:p w:rsidR="006F496C" w:rsidRDefault="00B90995">
      <w:pPr>
        <w:pStyle w:val="Code"/>
      </w:pPr>
      <w:r>
        <w:t xml:space="preserve">  DOMString? key(unsigned long index);</w:t>
      </w:r>
    </w:p>
    <w:p w:rsidR="006F496C" w:rsidRDefault="00B90995">
      <w:pPr>
        <w:pStyle w:val="Code"/>
      </w:pPr>
      <w:r>
        <w:t xml:space="preserve">  getter DOMStrin</w:t>
      </w:r>
      <w:r>
        <w:t>g getItem(DOMString key);</w:t>
      </w:r>
    </w:p>
    <w:p w:rsidR="006F496C" w:rsidRDefault="00B90995">
      <w:pPr>
        <w:pStyle w:val="Code"/>
      </w:pPr>
      <w:r>
        <w:t xml:space="preserve">  setter creator void setItem(DOMString key, DOMString value);</w:t>
      </w:r>
    </w:p>
    <w:p w:rsidR="006F496C" w:rsidRDefault="00B90995">
      <w:pPr>
        <w:pStyle w:val="Code"/>
      </w:pPr>
      <w:r>
        <w:t xml:space="preserve">  deleter void removeItem(DOMString key);</w:t>
      </w:r>
    </w:p>
    <w:p w:rsidR="006F496C" w:rsidRDefault="00B90995">
      <w:pPr>
        <w:pStyle w:val="Code"/>
      </w:pPr>
      <w:r>
        <w:t xml:space="preserve">  void clear();</w:t>
      </w:r>
    </w:p>
    <w:p w:rsidR="006F496C" w:rsidRDefault="00B90995">
      <w:pPr>
        <w:pStyle w:val="Code"/>
        <w:rPr>
          <w:i/>
        </w:rPr>
      </w:pPr>
      <w:r>
        <w:t>};</w:t>
      </w:r>
    </w:p>
    <w:p w:rsidR="006F496C" w:rsidRDefault="00B90995">
      <w:pPr>
        <w:rPr>
          <w:i/>
        </w:rPr>
      </w:pPr>
      <w:r>
        <w:rPr>
          <w:i/>
        </w:rPr>
        <w:t>IE8 Mode, IE9 Mode, IE10 Mode, IE11 Mode, and EdgeHTML Mode (All Versions)</w:t>
      </w:r>
    </w:p>
    <w:p w:rsidR="006F496C" w:rsidRDefault="00B90995">
      <w:r>
        <w:t xml:space="preserve">The </w:t>
      </w:r>
      <w:r>
        <w:rPr>
          <w:b/>
        </w:rPr>
        <w:t>Storage</w:t>
      </w:r>
      <w:r>
        <w:t xml:space="preserve"> interface has a </w:t>
      </w:r>
      <w:r>
        <w:rPr>
          <w:b/>
        </w:rPr>
        <w:t>remainingSpace</w:t>
      </w:r>
      <w:r>
        <w:t xml:space="preserve"> attribute </w:t>
      </w:r>
      <w:hyperlink r:id="rId29" w:history="1">
        <w:r>
          <w:rPr>
            <w:rStyle w:val="Hyperlink"/>
          </w:rPr>
          <w:t>(http://msdn.microsoft.com/en-us/library/ie/cc197016)</w:t>
        </w:r>
      </w:hyperlink>
      <w:r>
        <w:t>:</w:t>
      </w:r>
    </w:p>
    <w:p w:rsidR="006F496C" w:rsidRDefault="00B90995">
      <w:pPr>
        <w:pStyle w:val="Code"/>
      </w:pPr>
      <w:r>
        <w:t>Storage implements MSStorageExtensions;</w:t>
      </w:r>
    </w:p>
    <w:p w:rsidR="006F496C" w:rsidRDefault="00B90995">
      <w:pPr>
        <w:pStyle w:val="Code"/>
      </w:pPr>
      <w:r>
        <w:t xml:space="preserve">  [NoInterfaceObject]</w:t>
      </w:r>
    </w:p>
    <w:p w:rsidR="006F496C" w:rsidRDefault="00B90995">
      <w:pPr>
        <w:pStyle w:val="Code"/>
      </w:pPr>
      <w:r>
        <w:t xml:space="preserve">  interface MSStorageExtensions</w:t>
      </w:r>
    </w:p>
    <w:p w:rsidR="006F496C" w:rsidRDefault="00B90995">
      <w:pPr>
        <w:pStyle w:val="Code"/>
      </w:pPr>
      <w:r>
        <w:t xml:space="preserve">    {</w:t>
      </w:r>
    </w:p>
    <w:p w:rsidR="006F496C" w:rsidRDefault="00B90995">
      <w:pPr>
        <w:pStyle w:val="Code"/>
      </w:pPr>
      <w:r>
        <w:t xml:space="preserve">      readonly attribute unsigned long remainingSpace;</w:t>
      </w:r>
    </w:p>
    <w:p w:rsidR="006F496C" w:rsidRDefault="00B90995">
      <w:pPr>
        <w:pStyle w:val="Code"/>
      </w:pPr>
      <w:r>
        <w:t xml:space="preserve">    };</w:t>
      </w:r>
    </w:p>
    <w:p w:rsidR="006F496C" w:rsidRDefault="00B90995">
      <w:pPr>
        <w:pStyle w:val="Heading3"/>
      </w:pPr>
      <w:bookmarkStart w:id="39" w:name="section_bb2e1021b5674500a6aa3c561b55460c"/>
      <w:bookmarkStart w:id="40" w:name="_Toc494258748"/>
      <w:r>
        <w:t>[WEBSTG] Section 4.4.1, Event definition</w:t>
      </w:r>
      <w:bookmarkEnd w:id="39"/>
      <w:bookmarkEnd w:id="40"/>
      <w:r>
        <w:fldChar w:fldCharType="begin"/>
      </w:r>
      <w:r>
        <w:instrText xml:space="preserve"> XE "Event definition" </w:instrText>
      </w:r>
      <w:r>
        <w:fldChar w:fldCharType="end"/>
      </w:r>
    </w:p>
    <w:p w:rsidR="006F496C" w:rsidRDefault="00B90995">
      <w:r>
        <w:t>E0002:</w:t>
      </w:r>
    </w:p>
    <w:p w:rsidR="006F496C" w:rsidRDefault="00B90995">
      <w:r>
        <w:t>The specification includes the following Event definition:</w:t>
      </w:r>
    </w:p>
    <w:p w:rsidR="006F496C" w:rsidRDefault="00B90995">
      <w:pPr>
        <w:pStyle w:val="Code"/>
      </w:pPr>
      <w:r>
        <w:t>IDL[Constructor(DOMString type, optional StorageEventInit even</w:t>
      </w:r>
      <w:r>
        <w:t>tInitDict)]</w:t>
      </w:r>
    </w:p>
    <w:p w:rsidR="006F496C" w:rsidRDefault="00B90995">
      <w:pPr>
        <w:pStyle w:val="Code"/>
      </w:pPr>
      <w:r>
        <w:t>interface StorageEvent : Event {</w:t>
      </w:r>
    </w:p>
    <w:p w:rsidR="006F496C" w:rsidRDefault="00B90995">
      <w:pPr>
        <w:pStyle w:val="Code"/>
      </w:pPr>
      <w:r>
        <w:t xml:space="preserve">  readonly attribute DOMString key;</w:t>
      </w:r>
    </w:p>
    <w:p w:rsidR="006F496C" w:rsidRDefault="00B90995">
      <w:pPr>
        <w:pStyle w:val="Code"/>
      </w:pPr>
      <w:r>
        <w:t xml:space="preserve">  readonly attribute DOMString? oldValue;</w:t>
      </w:r>
    </w:p>
    <w:p w:rsidR="006F496C" w:rsidRDefault="00B90995">
      <w:pPr>
        <w:pStyle w:val="Code"/>
      </w:pPr>
      <w:r>
        <w:t xml:space="preserve">  readonly attribute DOMString? newValue;</w:t>
      </w:r>
    </w:p>
    <w:p w:rsidR="006F496C" w:rsidRDefault="00B90995">
      <w:pPr>
        <w:pStyle w:val="Code"/>
      </w:pPr>
      <w:r>
        <w:t xml:space="preserve">  readonly attribute DOMString url;</w:t>
      </w:r>
    </w:p>
    <w:p w:rsidR="006F496C" w:rsidRDefault="00B90995">
      <w:pPr>
        <w:pStyle w:val="Code"/>
      </w:pPr>
      <w:r>
        <w:t xml:space="preserve">  readonly attribute Storage? storageArea;</w:t>
      </w:r>
    </w:p>
    <w:p w:rsidR="006F496C" w:rsidRDefault="00B90995">
      <w:pPr>
        <w:pStyle w:val="Code"/>
      </w:pPr>
      <w:r>
        <w:t>};</w:t>
      </w:r>
    </w:p>
    <w:p w:rsidR="006F496C" w:rsidRDefault="006F496C">
      <w:pPr>
        <w:pStyle w:val="Code"/>
      </w:pPr>
    </w:p>
    <w:p w:rsidR="006F496C" w:rsidRDefault="00B90995">
      <w:pPr>
        <w:pStyle w:val="Code"/>
      </w:pPr>
      <w:r>
        <w:t>dictiona</w:t>
      </w:r>
      <w:r>
        <w:t>ry StorageEventInit : EventInit {</w:t>
      </w:r>
    </w:p>
    <w:p w:rsidR="006F496C" w:rsidRDefault="00B90995">
      <w:pPr>
        <w:pStyle w:val="Code"/>
      </w:pPr>
      <w:r>
        <w:t xml:space="preserve">  DOMString key;</w:t>
      </w:r>
    </w:p>
    <w:p w:rsidR="006F496C" w:rsidRDefault="00B90995">
      <w:pPr>
        <w:pStyle w:val="Code"/>
      </w:pPr>
      <w:r>
        <w:t xml:space="preserve">  DOMString? oldValue;</w:t>
      </w:r>
    </w:p>
    <w:p w:rsidR="006F496C" w:rsidRDefault="00B90995">
      <w:pPr>
        <w:pStyle w:val="Code"/>
      </w:pPr>
      <w:r>
        <w:t xml:space="preserve">  DOMString? newValue;</w:t>
      </w:r>
    </w:p>
    <w:p w:rsidR="006F496C" w:rsidRDefault="00B90995">
      <w:pPr>
        <w:pStyle w:val="Code"/>
      </w:pPr>
      <w:r>
        <w:t xml:space="preserve">  DOMString url;</w:t>
      </w:r>
    </w:p>
    <w:p w:rsidR="006F496C" w:rsidRDefault="00B90995">
      <w:pPr>
        <w:pStyle w:val="Code"/>
      </w:pPr>
      <w:r>
        <w:t xml:space="preserve">  Storage? storageArea;</w:t>
      </w:r>
    </w:p>
    <w:p w:rsidR="006F496C" w:rsidRDefault="00B90995">
      <w:pPr>
        <w:pStyle w:val="Code"/>
      </w:pPr>
      <w:r>
        <w:t>};</w:t>
      </w:r>
    </w:p>
    <w:p w:rsidR="006F496C" w:rsidRDefault="00B90995">
      <w:r>
        <w:rPr>
          <w:i/>
        </w:rPr>
        <w:t>IE8 Mode, IE9 Mode, IE10 Mode, IE11 Mode, and EdgeHTML Mode (All Versions)</w:t>
      </w:r>
    </w:p>
    <w:p w:rsidR="006F496C" w:rsidRDefault="00B90995">
      <w:r>
        <w:lastRenderedPageBreak/>
        <w:t xml:space="preserve">Event constructors from [DOMCORE] are not supported. Instead, the </w:t>
      </w:r>
      <w:r>
        <w:rPr>
          <w:b/>
        </w:rPr>
        <w:t>initStorageEvent</w:t>
      </w:r>
      <w:r>
        <w:t xml:space="preserve"> method is supported.</w:t>
      </w:r>
    </w:p>
    <w:p w:rsidR="006F496C" w:rsidRDefault="00B90995">
      <w:pPr>
        <w:pStyle w:val="Heading2"/>
      </w:pPr>
      <w:bookmarkStart w:id="41" w:name="section_2f2fd329dc194479b5dc7588d184029e"/>
      <w:bookmarkStart w:id="42" w:name="_Toc494258749"/>
      <w:r>
        <w:t>Error Handling</w:t>
      </w:r>
      <w:bookmarkEnd w:id="41"/>
      <w:bookmarkEnd w:id="42"/>
    </w:p>
    <w:p w:rsidR="006F496C" w:rsidRDefault="00B90995">
      <w:r>
        <w:t>There are no additional error handling considerations.</w:t>
      </w:r>
    </w:p>
    <w:p w:rsidR="006F496C" w:rsidRDefault="00B90995">
      <w:pPr>
        <w:pStyle w:val="Heading2"/>
      </w:pPr>
      <w:bookmarkStart w:id="43" w:name="section_edb0d58fbee04dd781f7788f9d93ccd7"/>
      <w:bookmarkStart w:id="44" w:name="_Toc494258750"/>
      <w:r>
        <w:t>Security</w:t>
      </w:r>
      <w:bookmarkEnd w:id="43"/>
      <w:bookmarkEnd w:id="44"/>
    </w:p>
    <w:p w:rsidR="006F496C" w:rsidRDefault="00B90995">
      <w:r>
        <w:t>There are no additional security considerations.</w:t>
      </w:r>
    </w:p>
    <w:p w:rsidR="006F496C" w:rsidRDefault="00B90995">
      <w:pPr>
        <w:pStyle w:val="Heading1"/>
      </w:pPr>
      <w:bookmarkStart w:id="45" w:name="section_0e04f8fa03ee432787c4f2c315d1f4cb"/>
      <w:bookmarkStart w:id="46" w:name="_Toc494258751"/>
      <w:r>
        <w:lastRenderedPageBreak/>
        <w:t>Change Tracking</w:t>
      </w:r>
      <w:bookmarkEnd w:id="45"/>
      <w:bookmarkEnd w:id="46"/>
      <w:r>
        <w:fldChar w:fldCharType="begin"/>
      </w:r>
      <w:r>
        <w:instrText xml:space="preserve"> XE "Chan</w:instrText>
      </w:r>
      <w:r>
        <w:instrText xml:space="preserve">ge tracking" </w:instrText>
      </w:r>
      <w:r>
        <w:fldChar w:fldCharType="end"/>
      </w:r>
      <w:r>
        <w:fldChar w:fldCharType="begin"/>
      </w:r>
      <w:r>
        <w:instrText xml:space="preserve"> XE "Tracking changes" </w:instrText>
      </w:r>
      <w:r>
        <w:fldChar w:fldCharType="end"/>
      </w:r>
    </w:p>
    <w:p w:rsidR="006F496C" w:rsidRDefault="00B90995">
      <w:r>
        <w:t>No table of changes is available. The document is either new or has had no changes since its last release.</w:t>
      </w:r>
    </w:p>
    <w:p w:rsidR="006F496C" w:rsidRDefault="00B90995">
      <w:pPr>
        <w:pStyle w:val="Heading1"/>
        <w:sectPr w:rsidR="006F496C">
          <w:footerReference w:type="default" r:id="rId30"/>
          <w:endnotePr>
            <w:numFmt w:val="decimal"/>
          </w:endnotePr>
          <w:type w:val="continuous"/>
          <w:pgSz w:w="12240" w:h="15840"/>
          <w:pgMar w:top="1080" w:right="1440" w:bottom="2016" w:left="1440" w:header="720" w:footer="720" w:gutter="0"/>
          <w:cols w:space="720"/>
          <w:docGrid w:linePitch="360"/>
        </w:sectPr>
      </w:pPr>
      <w:bookmarkStart w:id="47" w:name="section_b1a1a700e78548a1ae177fe8f8392304"/>
      <w:bookmarkStart w:id="48" w:name="_Toc494258752"/>
      <w:r>
        <w:lastRenderedPageBreak/>
        <w:t>Index</w:t>
      </w:r>
      <w:bookmarkEnd w:id="47"/>
      <w:bookmarkEnd w:id="48"/>
    </w:p>
    <w:p w:rsidR="006F496C" w:rsidRDefault="00B90995">
      <w:pPr>
        <w:pStyle w:val="indexheader"/>
      </w:pPr>
      <w:r>
        <w:t>C</w:t>
      </w:r>
    </w:p>
    <w:p w:rsidR="006F496C" w:rsidRDefault="006F496C">
      <w:pPr>
        <w:spacing w:before="0" w:after="0"/>
        <w:rPr>
          <w:sz w:val="16"/>
        </w:rPr>
      </w:pPr>
    </w:p>
    <w:p w:rsidR="006F496C" w:rsidRDefault="00B90995">
      <w:pPr>
        <w:pStyle w:val="indexentry0"/>
      </w:pPr>
      <w:hyperlink w:anchor="section_0e04f8fa03ee432787c4f2c315d1f4cb">
        <w:r>
          <w:rPr>
            <w:rStyle w:val="Hyperlink"/>
          </w:rPr>
          <w:t>Change tracking</w:t>
        </w:r>
      </w:hyperlink>
      <w:r>
        <w:t xml:space="preserve"> </w:t>
      </w:r>
      <w:r>
        <w:fldChar w:fldCharType="begin"/>
      </w:r>
      <w:r>
        <w:instrText>PAGEREF section_0e04f8fa03ee432787c4f2c315d1f4cb</w:instrText>
      </w:r>
      <w:r>
        <w:fldChar w:fldCharType="separate"/>
      </w:r>
      <w:r>
        <w:rPr>
          <w:noProof/>
        </w:rPr>
        <w:t>12</w:t>
      </w:r>
      <w:r>
        <w:fldChar w:fldCharType="end"/>
      </w:r>
    </w:p>
    <w:p w:rsidR="006F496C" w:rsidRDefault="006F496C">
      <w:pPr>
        <w:spacing w:before="0" w:after="0"/>
        <w:rPr>
          <w:sz w:val="16"/>
        </w:rPr>
      </w:pPr>
    </w:p>
    <w:p w:rsidR="006F496C" w:rsidRDefault="00B90995">
      <w:pPr>
        <w:pStyle w:val="indexheader"/>
      </w:pPr>
      <w:r>
        <w:t>D</w:t>
      </w:r>
    </w:p>
    <w:p w:rsidR="006F496C" w:rsidRDefault="006F496C">
      <w:pPr>
        <w:spacing w:before="0" w:after="0"/>
        <w:rPr>
          <w:sz w:val="16"/>
        </w:rPr>
      </w:pPr>
    </w:p>
    <w:p w:rsidR="006F496C" w:rsidRDefault="00B90995">
      <w:pPr>
        <w:pStyle w:val="indexentry0"/>
      </w:pPr>
      <w:hyperlink w:anchor="section_5dc9b67c4b544609afcce7379ee3f772">
        <w:r>
          <w:rPr>
            <w:rStyle w:val="Hyperlink"/>
          </w:rPr>
          <w:t>Disk space</w:t>
        </w:r>
      </w:hyperlink>
      <w:r>
        <w:t xml:space="preserve"> </w:t>
      </w:r>
      <w:r>
        <w:fldChar w:fldCharType="begin"/>
      </w:r>
      <w:r>
        <w:instrText>PAGEREF section_5dc9b67c4b544609afcce7379ee3f772</w:instrText>
      </w:r>
      <w:r>
        <w:fldChar w:fldCharType="separate"/>
      </w:r>
      <w:r>
        <w:rPr>
          <w:noProof/>
        </w:rPr>
        <w:t>9</w:t>
      </w:r>
      <w:r>
        <w:fldChar w:fldCharType="end"/>
      </w:r>
    </w:p>
    <w:p w:rsidR="006F496C" w:rsidRDefault="006F496C">
      <w:pPr>
        <w:spacing w:before="0" w:after="0"/>
        <w:rPr>
          <w:sz w:val="16"/>
        </w:rPr>
      </w:pPr>
    </w:p>
    <w:p w:rsidR="006F496C" w:rsidRDefault="00B90995">
      <w:pPr>
        <w:pStyle w:val="indexheader"/>
      </w:pPr>
      <w:r>
        <w:t>E</w:t>
      </w:r>
    </w:p>
    <w:p w:rsidR="006F496C" w:rsidRDefault="006F496C">
      <w:pPr>
        <w:spacing w:before="0" w:after="0"/>
        <w:rPr>
          <w:sz w:val="16"/>
        </w:rPr>
      </w:pPr>
    </w:p>
    <w:p w:rsidR="006F496C" w:rsidRDefault="00B90995">
      <w:pPr>
        <w:pStyle w:val="indexentry0"/>
      </w:pPr>
      <w:hyperlink w:anchor="section_bb2e1021b5674500a6aa3c561b55460c">
        <w:r>
          <w:rPr>
            <w:rStyle w:val="Hyperlink"/>
          </w:rPr>
          <w:t>Event definition</w:t>
        </w:r>
      </w:hyperlink>
      <w:r>
        <w:t xml:space="preserve"> </w:t>
      </w:r>
      <w:r>
        <w:fldChar w:fldCharType="begin"/>
      </w:r>
      <w:r>
        <w:instrText>PAGEREF section_bb2e1021b5674500a6aa3c561b5546</w:instrText>
      </w:r>
      <w:r>
        <w:instrText>0c</w:instrText>
      </w:r>
      <w:r>
        <w:fldChar w:fldCharType="separate"/>
      </w:r>
      <w:r>
        <w:rPr>
          <w:noProof/>
        </w:rPr>
        <w:t>10</w:t>
      </w:r>
      <w:r>
        <w:fldChar w:fldCharType="end"/>
      </w:r>
    </w:p>
    <w:p w:rsidR="006F496C" w:rsidRDefault="006F496C">
      <w:pPr>
        <w:spacing w:before="0" w:after="0"/>
        <w:rPr>
          <w:sz w:val="16"/>
        </w:rPr>
      </w:pPr>
    </w:p>
    <w:p w:rsidR="006F496C" w:rsidRDefault="00B90995">
      <w:pPr>
        <w:pStyle w:val="indexheader"/>
      </w:pPr>
      <w:r>
        <w:t>G</w:t>
      </w:r>
    </w:p>
    <w:p w:rsidR="006F496C" w:rsidRDefault="006F496C">
      <w:pPr>
        <w:spacing w:before="0" w:after="0"/>
        <w:rPr>
          <w:sz w:val="16"/>
        </w:rPr>
      </w:pPr>
    </w:p>
    <w:p w:rsidR="006F496C" w:rsidRDefault="00B90995">
      <w:pPr>
        <w:pStyle w:val="indexentry0"/>
      </w:pPr>
      <w:hyperlink w:anchor="section_dff23088fc864ca0907b0bf994e9cc28">
        <w:r>
          <w:rPr>
            <w:rStyle w:val="Hyperlink"/>
          </w:rPr>
          <w:t>Glossary</w:t>
        </w:r>
      </w:hyperlink>
      <w:r>
        <w:t xml:space="preserve"> </w:t>
      </w:r>
      <w:r>
        <w:fldChar w:fldCharType="begin"/>
      </w:r>
      <w:r>
        <w:instrText>PAGEREF section_dff23088fc864ca0907b0bf994e9cc28</w:instrText>
      </w:r>
      <w:r>
        <w:fldChar w:fldCharType="separate"/>
      </w:r>
      <w:r>
        <w:rPr>
          <w:noProof/>
        </w:rPr>
        <w:t>4</w:t>
      </w:r>
      <w:r>
        <w:fldChar w:fldCharType="end"/>
      </w:r>
    </w:p>
    <w:p w:rsidR="006F496C" w:rsidRDefault="006F496C">
      <w:pPr>
        <w:spacing w:before="0" w:after="0"/>
        <w:rPr>
          <w:sz w:val="16"/>
        </w:rPr>
      </w:pPr>
    </w:p>
    <w:p w:rsidR="006F496C" w:rsidRDefault="00B90995">
      <w:pPr>
        <w:pStyle w:val="indexheader"/>
      </w:pPr>
      <w:r>
        <w:t>I</w:t>
      </w:r>
    </w:p>
    <w:p w:rsidR="006F496C" w:rsidRDefault="006F496C">
      <w:pPr>
        <w:spacing w:before="0" w:after="0"/>
        <w:rPr>
          <w:sz w:val="16"/>
        </w:rPr>
      </w:pPr>
    </w:p>
    <w:p w:rsidR="006F496C" w:rsidRDefault="00B90995">
      <w:pPr>
        <w:pStyle w:val="indexentry0"/>
      </w:pPr>
      <w:hyperlink w:anchor="section_baec7211efb24480824d9dc2f8314505">
        <w:r>
          <w:rPr>
            <w:rStyle w:val="Hyperlink"/>
          </w:rPr>
          <w:t>Informative references</w:t>
        </w:r>
      </w:hyperlink>
      <w:r>
        <w:t xml:space="preserve"> </w:t>
      </w:r>
      <w:r>
        <w:fldChar w:fldCharType="begin"/>
      </w:r>
      <w:r>
        <w:instrText>PAGEREF section_baec7211efb24480824d9dc2f8314505</w:instrText>
      </w:r>
      <w:r>
        <w:fldChar w:fldCharType="separate"/>
      </w:r>
      <w:r>
        <w:rPr>
          <w:noProof/>
        </w:rPr>
        <w:t>4</w:t>
      </w:r>
      <w:r>
        <w:fldChar w:fldCharType="end"/>
      </w:r>
    </w:p>
    <w:p w:rsidR="006F496C" w:rsidRDefault="00B90995">
      <w:pPr>
        <w:pStyle w:val="indexentry0"/>
      </w:pPr>
      <w:hyperlink w:anchor="section_9dafae388867498e8c9c18ae472d53d9">
        <w:r>
          <w:rPr>
            <w:rStyle w:val="Hyperlink"/>
          </w:rPr>
          <w:t>Introduction</w:t>
        </w:r>
      </w:hyperlink>
      <w:r>
        <w:t xml:space="preserve"> </w:t>
      </w:r>
      <w:r>
        <w:fldChar w:fldCharType="begin"/>
      </w:r>
      <w:r>
        <w:instrText>PAGEREF section_9dafae388867498e8c9c18ae472d53d9</w:instrText>
      </w:r>
      <w:r>
        <w:fldChar w:fldCharType="separate"/>
      </w:r>
      <w:r>
        <w:rPr>
          <w:noProof/>
        </w:rPr>
        <w:t>4</w:t>
      </w:r>
      <w:r>
        <w:fldChar w:fldCharType="end"/>
      </w:r>
    </w:p>
    <w:p w:rsidR="006F496C" w:rsidRDefault="006F496C">
      <w:pPr>
        <w:spacing w:before="0" w:after="0"/>
        <w:rPr>
          <w:sz w:val="16"/>
        </w:rPr>
      </w:pPr>
    </w:p>
    <w:p w:rsidR="006F496C" w:rsidRDefault="00B90995">
      <w:pPr>
        <w:pStyle w:val="indexheader"/>
      </w:pPr>
      <w:r>
        <w:t>N</w:t>
      </w:r>
    </w:p>
    <w:p w:rsidR="006F496C" w:rsidRDefault="006F496C">
      <w:pPr>
        <w:spacing w:before="0" w:after="0"/>
        <w:rPr>
          <w:sz w:val="16"/>
        </w:rPr>
      </w:pPr>
    </w:p>
    <w:p w:rsidR="006F496C" w:rsidRDefault="00B90995">
      <w:pPr>
        <w:pStyle w:val="indexentry0"/>
      </w:pPr>
      <w:hyperlink w:anchor="section_63bc5ebc872244c2a93fa617eff6b71f">
        <w:r>
          <w:rPr>
            <w:rStyle w:val="Hyperlink"/>
          </w:rPr>
          <w:t>Normative r</w:t>
        </w:r>
        <w:r>
          <w:rPr>
            <w:rStyle w:val="Hyperlink"/>
          </w:rPr>
          <w:t>eferences</w:t>
        </w:r>
      </w:hyperlink>
      <w:r>
        <w:t xml:space="preserve"> </w:t>
      </w:r>
      <w:r>
        <w:fldChar w:fldCharType="begin"/>
      </w:r>
      <w:r>
        <w:instrText>PAGEREF section_63bc5ebc872244c2a93fa617eff6b71f</w:instrText>
      </w:r>
      <w:r>
        <w:fldChar w:fldCharType="separate"/>
      </w:r>
      <w:r>
        <w:rPr>
          <w:noProof/>
        </w:rPr>
        <w:t>4</w:t>
      </w:r>
      <w:r>
        <w:fldChar w:fldCharType="end"/>
      </w:r>
    </w:p>
    <w:p w:rsidR="006F496C" w:rsidRDefault="006F496C">
      <w:pPr>
        <w:spacing w:before="0" w:after="0"/>
        <w:rPr>
          <w:sz w:val="16"/>
        </w:rPr>
      </w:pPr>
    </w:p>
    <w:p w:rsidR="006F496C" w:rsidRDefault="00B90995">
      <w:pPr>
        <w:pStyle w:val="indexheader"/>
      </w:pPr>
      <w:r>
        <w:t>R</w:t>
      </w:r>
    </w:p>
    <w:p w:rsidR="006F496C" w:rsidRDefault="006F496C">
      <w:pPr>
        <w:spacing w:before="0" w:after="0"/>
        <w:rPr>
          <w:sz w:val="16"/>
        </w:rPr>
      </w:pPr>
    </w:p>
    <w:p w:rsidR="006F496C" w:rsidRDefault="00B90995">
      <w:pPr>
        <w:pStyle w:val="indexentry0"/>
      </w:pPr>
      <w:r>
        <w:t>References</w:t>
      </w:r>
    </w:p>
    <w:p w:rsidR="006F496C" w:rsidRDefault="00B90995">
      <w:pPr>
        <w:pStyle w:val="indexentry0"/>
      </w:pPr>
      <w:r>
        <w:t xml:space="preserve">   </w:t>
      </w:r>
      <w:hyperlink w:anchor="section_baec7211efb24480824d9dc2f8314505">
        <w:r>
          <w:rPr>
            <w:rStyle w:val="Hyperlink"/>
          </w:rPr>
          <w:t>informative</w:t>
        </w:r>
      </w:hyperlink>
      <w:r>
        <w:t xml:space="preserve"> </w:t>
      </w:r>
      <w:r>
        <w:fldChar w:fldCharType="begin"/>
      </w:r>
      <w:r>
        <w:instrText>PAGEREF section_baec7211efb24480824d9dc2f8314505</w:instrText>
      </w:r>
      <w:r>
        <w:fldChar w:fldCharType="separate"/>
      </w:r>
      <w:r>
        <w:rPr>
          <w:noProof/>
        </w:rPr>
        <w:t>4</w:t>
      </w:r>
      <w:r>
        <w:fldChar w:fldCharType="end"/>
      </w:r>
    </w:p>
    <w:p w:rsidR="006F496C" w:rsidRDefault="00B90995">
      <w:pPr>
        <w:pStyle w:val="indexentry0"/>
      </w:pPr>
      <w:r>
        <w:t xml:space="preserve">   </w:t>
      </w:r>
      <w:hyperlink w:anchor="section_63bc5ebc872244c2a93fa617eff6b71f">
        <w:r>
          <w:rPr>
            <w:rStyle w:val="Hyperlink"/>
          </w:rPr>
          <w:t>normative</w:t>
        </w:r>
      </w:hyperlink>
      <w:r>
        <w:t xml:space="preserve"> </w:t>
      </w:r>
      <w:r>
        <w:fldChar w:fldCharType="begin"/>
      </w:r>
      <w:r>
        <w:instrText>PAGEREF section_63bc5ebc872244c2a93fa617eff6b71f</w:instrText>
      </w:r>
      <w:r>
        <w:fldChar w:fldCharType="separate"/>
      </w:r>
      <w:r>
        <w:rPr>
          <w:noProof/>
        </w:rPr>
        <w:t>4</w:t>
      </w:r>
      <w:r>
        <w:fldChar w:fldCharType="end"/>
      </w:r>
    </w:p>
    <w:p w:rsidR="006F496C" w:rsidRDefault="006F496C">
      <w:pPr>
        <w:spacing w:before="0" w:after="0"/>
        <w:rPr>
          <w:sz w:val="16"/>
        </w:rPr>
      </w:pPr>
    </w:p>
    <w:p w:rsidR="006F496C" w:rsidRDefault="00B90995">
      <w:pPr>
        <w:pStyle w:val="indexheader"/>
      </w:pPr>
      <w:r>
        <w:t>T</w:t>
      </w:r>
    </w:p>
    <w:p w:rsidR="006F496C" w:rsidRDefault="006F496C">
      <w:pPr>
        <w:spacing w:before="0" w:after="0"/>
        <w:rPr>
          <w:sz w:val="16"/>
        </w:rPr>
      </w:pPr>
    </w:p>
    <w:p w:rsidR="006F496C" w:rsidRDefault="00B90995">
      <w:pPr>
        <w:pStyle w:val="indexentry0"/>
      </w:pPr>
      <w:hyperlink w:anchor="section_c43647d8d7854d45a180fe0869047828">
        <w:r>
          <w:rPr>
            <w:rStyle w:val="Hyperlink"/>
          </w:rPr>
          <w:t>The localStorage attribute</w:t>
        </w:r>
      </w:hyperlink>
      <w:r>
        <w:t xml:space="preserve"> </w:t>
      </w:r>
      <w:r>
        <w:fldChar w:fldCharType="begin"/>
      </w:r>
      <w:r>
        <w:instrText>PAGEREF section_c43647d8d7854d45a180f</w:instrText>
      </w:r>
      <w:r>
        <w:instrText>e0869047828</w:instrText>
      </w:r>
      <w:r>
        <w:fldChar w:fldCharType="separate"/>
      </w:r>
      <w:r>
        <w:rPr>
          <w:noProof/>
        </w:rPr>
        <w:t>8</w:t>
      </w:r>
      <w:r>
        <w:fldChar w:fldCharType="end"/>
      </w:r>
    </w:p>
    <w:p w:rsidR="006F496C" w:rsidRDefault="00B90995">
      <w:pPr>
        <w:pStyle w:val="indexentry0"/>
      </w:pPr>
      <w:hyperlink w:anchor="section_df3a3ec93c3f4f5ca32be0ceeef943bf">
        <w:r>
          <w:rPr>
            <w:rStyle w:val="Hyperlink"/>
          </w:rPr>
          <w:t>The sessionStorage attribute</w:t>
        </w:r>
      </w:hyperlink>
      <w:r>
        <w:t xml:space="preserve"> </w:t>
      </w:r>
      <w:r>
        <w:fldChar w:fldCharType="begin"/>
      </w:r>
      <w:r>
        <w:instrText>PAGEREF section_df3a3ec93c3f4f5ca32be0ceeef943bf</w:instrText>
      </w:r>
      <w:r>
        <w:fldChar w:fldCharType="separate"/>
      </w:r>
      <w:r>
        <w:rPr>
          <w:noProof/>
        </w:rPr>
        <w:t>7</w:t>
      </w:r>
      <w:r>
        <w:fldChar w:fldCharType="end"/>
      </w:r>
    </w:p>
    <w:p w:rsidR="006F496C" w:rsidRDefault="00B90995">
      <w:pPr>
        <w:pStyle w:val="indexentry0"/>
      </w:pPr>
      <w:hyperlink w:anchor="section_5b0bac7ae31f4586a55b131887f9d5e4">
        <w:r>
          <w:rPr>
            <w:rStyle w:val="Hyperlink"/>
          </w:rPr>
          <w:t>The storage event</w:t>
        </w:r>
      </w:hyperlink>
      <w:r>
        <w:t xml:space="preserve"> </w:t>
      </w:r>
      <w:r>
        <w:fldChar w:fldCharType="begin"/>
      </w:r>
      <w:r>
        <w:instrText>PAGEREF section_</w:instrText>
      </w:r>
      <w:r>
        <w:instrText>5b0bac7ae31f4586a55b131887f9d5e4</w:instrText>
      </w:r>
      <w:r>
        <w:fldChar w:fldCharType="separate"/>
      </w:r>
      <w:r>
        <w:rPr>
          <w:noProof/>
        </w:rPr>
        <w:t>8</w:t>
      </w:r>
      <w:r>
        <w:fldChar w:fldCharType="end"/>
      </w:r>
    </w:p>
    <w:p w:rsidR="006F496C" w:rsidRDefault="00B90995">
      <w:pPr>
        <w:pStyle w:val="indexentry0"/>
      </w:pPr>
      <w:r>
        <w:t>The Storage interface (</w:t>
      </w:r>
      <w:hyperlink w:anchor="section_c6e41034b7224ca591aa5e25e55f35a7">
        <w:r>
          <w:rPr>
            <w:rStyle w:val="Hyperlink"/>
          </w:rPr>
          <w:t>section 2.1.1</w:t>
        </w:r>
      </w:hyperlink>
      <w:r>
        <w:t xml:space="preserve"> </w:t>
      </w:r>
      <w:r>
        <w:fldChar w:fldCharType="begin"/>
      </w:r>
      <w:r>
        <w:instrText>PAGEREF section_c6e41034b7224ca591aa5e25e55f35a7</w:instrText>
      </w:r>
      <w:r>
        <w:fldChar w:fldCharType="separate"/>
      </w:r>
      <w:r>
        <w:rPr>
          <w:noProof/>
        </w:rPr>
        <w:t>7</w:t>
      </w:r>
      <w:r>
        <w:fldChar w:fldCharType="end"/>
      </w:r>
      <w:r>
        <w:t xml:space="preserve">, </w:t>
      </w:r>
      <w:hyperlink w:anchor="section_13707f41bae6455b8ecbac2c0a1001e2">
        <w:r>
          <w:rPr>
            <w:rStyle w:val="Hyperlink"/>
          </w:rPr>
          <w:t>sectio</w:t>
        </w:r>
        <w:r>
          <w:rPr>
            <w:rStyle w:val="Hyperlink"/>
          </w:rPr>
          <w:t>n 2.3.1</w:t>
        </w:r>
      </w:hyperlink>
      <w:r>
        <w:t xml:space="preserve"> </w:t>
      </w:r>
      <w:r>
        <w:fldChar w:fldCharType="begin"/>
      </w:r>
      <w:r>
        <w:instrText>PAGEREF section_13707f41bae6455b8ecbac2c0a1001e2</w:instrText>
      </w:r>
      <w:r>
        <w:fldChar w:fldCharType="separate"/>
      </w:r>
      <w:r>
        <w:rPr>
          <w:noProof/>
        </w:rPr>
        <w:t>10</w:t>
      </w:r>
      <w:r>
        <w:fldChar w:fldCharType="end"/>
      </w:r>
      <w:r>
        <w:t>)</w:t>
      </w:r>
    </w:p>
    <w:p w:rsidR="006F496C" w:rsidRDefault="00B90995">
      <w:pPr>
        <w:pStyle w:val="indexentry0"/>
      </w:pPr>
      <w:hyperlink w:anchor="section_f5ec40b03cad4c5da7f458c854b979e1">
        <w:r>
          <w:rPr>
            <w:rStyle w:val="Hyperlink"/>
          </w:rPr>
          <w:t>Threads</w:t>
        </w:r>
      </w:hyperlink>
      <w:r>
        <w:t xml:space="preserve"> </w:t>
      </w:r>
      <w:r>
        <w:fldChar w:fldCharType="begin"/>
      </w:r>
      <w:r>
        <w:instrText>PAGEREF section_f5ec40b03cad4c5da7f458c854b979e1</w:instrText>
      </w:r>
      <w:r>
        <w:fldChar w:fldCharType="separate"/>
      </w:r>
      <w:r>
        <w:rPr>
          <w:noProof/>
        </w:rPr>
        <w:t>9</w:t>
      </w:r>
      <w:r>
        <w:fldChar w:fldCharType="end"/>
      </w:r>
    </w:p>
    <w:p w:rsidR="006F496C" w:rsidRDefault="00B90995">
      <w:pPr>
        <w:pStyle w:val="indexentry0"/>
      </w:pPr>
      <w:hyperlink w:anchor="section_0e04f8fa03ee432787c4f2c315d1f4cb">
        <w:r>
          <w:rPr>
            <w:rStyle w:val="Hyperlink"/>
          </w:rPr>
          <w:t xml:space="preserve">Tracking </w:t>
        </w:r>
        <w:r>
          <w:rPr>
            <w:rStyle w:val="Hyperlink"/>
          </w:rPr>
          <w:t>changes</w:t>
        </w:r>
      </w:hyperlink>
      <w:r>
        <w:t xml:space="preserve"> </w:t>
      </w:r>
      <w:r>
        <w:fldChar w:fldCharType="begin"/>
      </w:r>
      <w:r>
        <w:instrText>PAGEREF section_0e04f8fa03ee432787c4f2c315d1f4cb</w:instrText>
      </w:r>
      <w:r>
        <w:fldChar w:fldCharType="separate"/>
      </w:r>
      <w:r>
        <w:rPr>
          <w:noProof/>
        </w:rPr>
        <w:t>12</w:t>
      </w:r>
      <w:r>
        <w:fldChar w:fldCharType="end"/>
      </w:r>
    </w:p>
    <w:p w:rsidR="006F496C" w:rsidRDefault="006F496C">
      <w:pPr>
        <w:rPr>
          <w:rStyle w:val="InlineCode"/>
        </w:rPr>
      </w:pPr>
      <w:bookmarkStart w:id="49" w:name="EndOfDocument_ST"/>
      <w:bookmarkEnd w:id="49"/>
    </w:p>
    <w:sectPr w:rsidR="006F496C">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6C" w:rsidRDefault="00B90995">
      <w:r>
        <w:separator/>
      </w:r>
    </w:p>
    <w:p w:rsidR="006F496C" w:rsidRDefault="006F496C"/>
  </w:endnote>
  <w:endnote w:type="continuationSeparator" w:id="0">
    <w:p w:rsidR="006F496C" w:rsidRDefault="00B90995">
      <w:r>
        <w:continuationSeparator/>
      </w:r>
    </w:p>
    <w:p w:rsidR="006F496C" w:rsidRDefault="006F4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96C" w:rsidRDefault="00B90995">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6F496C" w:rsidRDefault="00B90995">
    <w:pPr>
      <w:pStyle w:val="PageFooter"/>
    </w:pPr>
    <w:r>
      <w:t>[MS-WEBSTG] - v20171003</w:t>
    </w:r>
  </w:p>
  <w:p w:rsidR="006F496C" w:rsidRDefault="00B90995">
    <w:pPr>
      <w:pStyle w:val="PageFooter"/>
    </w:pPr>
    <w:r>
      <w:t>Internet Explorer Web Storage Standards Support Document</w:t>
    </w:r>
  </w:p>
  <w:p w:rsidR="006F496C" w:rsidRDefault="00B90995">
    <w:pPr>
      <w:pStyle w:val="PageFooter"/>
    </w:pPr>
    <w:r>
      <w:t>Copyright © 2017 Microsoft Corporation</w:t>
    </w:r>
  </w:p>
  <w:p w:rsidR="006F496C" w:rsidRDefault="00B90995">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96C" w:rsidRDefault="00B90995">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6F496C" w:rsidRDefault="00B90995">
    <w:pPr>
      <w:pStyle w:val="PageFooter"/>
    </w:pPr>
    <w:r>
      <w:t>[MS-WEBSTG] - v20171003</w:t>
    </w:r>
  </w:p>
  <w:p w:rsidR="006F496C" w:rsidRDefault="00B90995">
    <w:pPr>
      <w:pStyle w:val="PageFooter"/>
    </w:pPr>
    <w:r>
      <w:t>Internet Explorer Web Storage Standards Support Document</w:t>
    </w:r>
  </w:p>
  <w:p w:rsidR="006F496C" w:rsidRDefault="00B90995">
    <w:pPr>
      <w:pStyle w:val="PageFooter"/>
    </w:pPr>
    <w:r>
      <w:t>Copyright © 2017 Microsoft Corporation</w:t>
    </w:r>
  </w:p>
  <w:p w:rsidR="006F496C" w:rsidRDefault="00B90995">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6C" w:rsidRDefault="00B90995">
      <w:r>
        <w:separator/>
      </w:r>
    </w:p>
    <w:p w:rsidR="006F496C" w:rsidRDefault="006F496C"/>
  </w:footnote>
  <w:footnote w:type="continuationSeparator" w:id="0">
    <w:p w:rsidR="006F496C" w:rsidRDefault="00B90995">
      <w:r>
        <w:continuationSeparator/>
      </w:r>
    </w:p>
    <w:p w:rsidR="006F496C" w:rsidRDefault="006F49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F14E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6C14A41"/>
    <w:multiLevelType w:val="hybridMultilevel"/>
    <w:tmpl w:val="EC30AC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501B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6B5CFD"/>
    <w:multiLevelType w:val="hybridMultilevel"/>
    <w:tmpl w:val="42147F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7"/>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6"/>
  </w:num>
  <w:num w:numId="47">
    <w:abstractNumId w:val="21"/>
  </w:num>
  <w:num w:numId="48">
    <w:abstractNumId w:val="18"/>
  </w:num>
  <w:num w:numId="49">
    <w:abstractNumId w:val="20"/>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F496C"/>
    <w:rsid w:val="006F496C"/>
    <w:rsid w:val="00B9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794" TargetMode="External"/><Relationship Id="rId3" Type="http://schemas.openxmlformats.org/officeDocument/2006/relationships/numbering" Target="numbering.xml"/><Relationship Id="rId21" Type="http://schemas.openxmlformats.org/officeDocument/2006/relationships/hyperlink" Target="https://go.microsoft.com/fwlink/p/?LinkId=82079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79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794" TargetMode="External"/><Relationship Id="rId29" Type="http://schemas.openxmlformats.org/officeDocument/2006/relationships/hyperlink" Target="(http:/msdn.microsoft.com/en-us/library/ie/cc197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820794" TargetMode="External"/><Relationship Id="rId23" Type="http://schemas.openxmlformats.org/officeDocument/2006/relationships/hyperlink" Target="http://go.microsoft.com/fwlink/?LinkId=90317" TargetMode="External"/><Relationship Id="rId28" Type="http://schemas.openxmlformats.org/officeDocument/2006/relationships/hyperlink" Target="https://go.microsoft.com/fwlink/p/?LinkId=82079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20794" TargetMode="External"/><Relationship Id="rId27" Type="http://schemas.openxmlformats.org/officeDocument/2006/relationships/hyperlink" Target="https://go.microsoft.com/fwlink/p/?LinkId=82079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133FEE-59FF-48CB-A66A-5DCAA76A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3329</Words>
  <Characters>18979</Characters>
  <Application>Microsoft Office Word</Application>
  <DocSecurity>0</DocSecurity>
  <Lines>158</Lines>
  <Paragraphs>44</Paragraphs>
  <ScaleCrop>false</ScaleCrop>
  <Company/>
  <LinksUpToDate>false</LinksUpToDate>
  <CharactersWithSpaces>22264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