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96" w:rsidRDefault="00285C44">
      <w:bookmarkStart w:id="0" w:name="_GoBack"/>
      <w:bookmarkEnd w:id="0"/>
      <w:r>
        <w:rPr>
          <w:b/>
          <w:sz w:val="28"/>
        </w:rPr>
        <w:t xml:space="preserve">[MS-TOUCH]: </w:t>
      </w:r>
    </w:p>
    <w:p w:rsidR="00770F96" w:rsidRDefault="00285C44">
      <w:r>
        <w:rPr>
          <w:b/>
          <w:sz w:val="28"/>
        </w:rPr>
        <w:t>Microsoft Edge Touch Events Standards Support Document</w:t>
      </w:r>
    </w:p>
    <w:p w:rsidR="00770F96" w:rsidRDefault="00770F96">
      <w:pPr>
        <w:pStyle w:val="CoverHR"/>
      </w:pPr>
    </w:p>
    <w:p w:rsidR="00205B85" w:rsidRPr="00893F99" w:rsidRDefault="00285C44" w:rsidP="00205B85">
      <w:pPr>
        <w:spacing w:line="288" w:lineRule="auto"/>
        <w:textAlignment w:val="top"/>
      </w:pPr>
      <w:r>
        <w:t>Intellectual Property Rights Notice for Open Specifications Documentation</w:t>
      </w:r>
    </w:p>
    <w:p w:rsidR="00205B85" w:rsidRDefault="00285C44"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85C44"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85C44"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285C44"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285C44"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285C44"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85C44"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285C4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85C44"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70F96" w:rsidRDefault="00285C44"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70F96" w:rsidRDefault="00285C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70F96" w:rsidTr="00770F96">
        <w:trPr>
          <w:cnfStyle w:val="100000000000" w:firstRow="1" w:lastRow="0" w:firstColumn="0" w:lastColumn="0" w:oddVBand="0" w:evenVBand="0" w:oddHBand="0" w:evenHBand="0" w:firstRowFirstColumn="0" w:firstRowLastColumn="0" w:lastRowFirstColumn="0" w:lastRowLastColumn="0"/>
          <w:tblHeader/>
        </w:trPr>
        <w:tc>
          <w:tcPr>
            <w:tcW w:w="0" w:type="auto"/>
          </w:tcPr>
          <w:p w:rsidR="00770F96" w:rsidRDefault="00285C44">
            <w:pPr>
              <w:pStyle w:val="TableHeaderText"/>
            </w:pPr>
            <w:r>
              <w:t>Date</w:t>
            </w:r>
          </w:p>
        </w:tc>
        <w:tc>
          <w:tcPr>
            <w:tcW w:w="0" w:type="auto"/>
          </w:tcPr>
          <w:p w:rsidR="00770F96" w:rsidRDefault="00285C44">
            <w:pPr>
              <w:pStyle w:val="TableHeaderText"/>
            </w:pPr>
            <w:r>
              <w:t>Revision History</w:t>
            </w:r>
          </w:p>
        </w:tc>
        <w:tc>
          <w:tcPr>
            <w:tcW w:w="0" w:type="auto"/>
          </w:tcPr>
          <w:p w:rsidR="00770F96" w:rsidRDefault="00285C44">
            <w:pPr>
              <w:pStyle w:val="TableHeaderText"/>
            </w:pPr>
            <w:r>
              <w:t>Revision Class</w:t>
            </w:r>
          </w:p>
        </w:tc>
        <w:tc>
          <w:tcPr>
            <w:tcW w:w="0" w:type="auto"/>
          </w:tcPr>
          <w:p w:rsidR="00770F96" w:rsidRDefault="00285C44">
            <w:pPr>
              <w:pStyle w:val="TableHeaderText"/>
            </w:pPr>
            <w:r>
              <w:t>Comments</w:t>
            </w:r>
          </w:p>
        </w:tc>
      </w:tr>
      <w:tr w:rsidR="00770F96" w:rsidTr="00770F96">
        <w:tc>
          <w:tcPr>
            <w:tcW w:w="0" w:type="auto"/>
            <w:vAlign w:val="center"/>
          </w:tcPr>
          <w:p w:rsidR="00770F96" w:rsidRDefault="00285C44">
            <w:pPr>
              <w:pStyle w:val="TableBodyText"/>
            </w:pPr>
            <w:r>
              <w:t>7/7/2015</w:t>
            </w:r>
          </w:p>
        </w:tc>
        <w:tc>
          <w:tcPr>
            <w:tcW w:w="0" w:type="auto"/>
            <w:vAlign w:val="center"/>
          </w:tcPr>
          <w:p w:rsidR="00770F96" w:rsidRDefault="00285C44">
            <w:pPr>
              <w:pStyle w:val="TableBodyText"/>
            </w:pPr>
            <w:r>
              <w:t>1.0</w:t>
            </w:r>
          </w:p>
        </w:tc>
        <w:tc>
          <w:tcPr>
            <w:tcW w:w="0" w:type="auto"/>
            <w:vAlign w:val="center"/>
          </w:tcPr>
          <w:p w:rsidR="00770F96" w:rsidRDefault="00285C44">
            <w:pPr>
              <w:pStyle w:val="TableBodyText"/>
            </w:pPr>
            <w:r>
              <w:t>New</w:t>
            </w:r>
          </w:p>
        </w:tc>
        <w:tc>
          <w:tcPr>
            <w:tcW w:w="0" w:type="auto"/>
            <w:vAlign w:val="center"/>
          </w:tcPr>
          <w:p w:rsidR="00770F96" w:rsidRDefault="00285C44">
            <w:pPr>
              <w:pStyle w:val="TableBodyText"/>
            </w:pPr>
            <w:r>
              <w:t>Released new document.</w:t>
            </w:r>
          </w:p>
        </w:tc>
      </w:tr>
      <w:tr w:rsidR="00770F96" w:rsidTr="00770F96">
        <w:tc>
          <w:tcPr>
            <w:tcW w:w="0" w:type="auto"/>
            <w:vAlign w:val="center"/>
          </w:tcPr>
          <w:p w:rsidR="00770F96" w:rsidRDefault="00285C44">
            <w:pPr>
              <w:pStyle w:val="TableBodyText"/>
            </w:pPr>
            <w:r>
              <w:t>11/2/2015</w:t>
            </w:r>
          </w:p>
        </w:tc>
        <w:tc>
          <w:tcPr>
            <w:tcW w:w="0" w:type="auto"/>
            <w:vAlign w:val="center"/>
          </w:tcPr>
          <w:p w:rsidR="00770F96" w:rsidRDefault="00285C44">
            <w:pPr>
              <w:pStyle w:val="TableBodyText"/>
            </w:pPr>
            <w:r>
              <w:t>1.1</w:t>
            </w:r>
          </w:p>
        </w:tc>
        <w:tc>
          <w:tcPr>
            <w:tcW w:w="0" w:type="auto"/>
            <w:vAlign w:val="center"/>
          </w:tcPr>
          <w:p w:rsidR="00770F96" w:rsidRDefault="00285C44">
            <w:pPr>
              <w:pStyle w:val="TableBodyText"/>
            </w:pPr>
            <w:r>
              <w:t>Minor</w:t>
            </w:r>
          </w:p>
        </w:tc>
        <w:tc>
          <w:tcPr>
            <w:tcW w:w="0" w:type="auto"/>
            <w:vAlign w:val="center"/>
          </w:tcPr>
          <w:p w:rsidR="00770F96" w:rsidRDefault="00285C44">
            <w:pPr>
              <w:pStyle w:val="TableBodyText"/>
            </w:pPr>
            <w:r>
              <w:t>Clarified the meaning of the technical content.</w:t>
            </w:r>
          </w:p>
        </w:tc>
      </w:tr>
      <w:tr w:rsidR="00770F96" w:rsidTr="00770F96">
        <w:tc>
          <w:tcPr>
            <w:tcW w:w="0" w:type="auto"/>
            <w:vAlign w:val="center"/>
          </w:tcPr>
          <w:p w:rsidR="00770F96" w:rsidRDefault="00285C44">
            <w:pPr>
              <w:pStyle w:val="TableBodyText"/>
            </w:pPr>
            <w:r>
              <w:t>3/22/2016</w:t>
            </w:r>
          </w:p>
        </w:tc>
        <w:tc>
          <w:tcPr>
            <w:tcW w:w="0" w:type="auto"/>
            <w:vAlign w:val="center"/>
          </w:tcPr>
          <w:p w:rsidR="00770F96" w:rsidRDefault="00285C44">
            <w:pPr>
              <w:pStyle w:val="TableBodyText"/>
            </w:pPr>
            <w:r>
              <w:t>1.2</w:t>
            </w:r>
          </w:p>
        </w:tc>
        <w:tc>
          <w:tcPr>
            <w:tcW w:w="0" w:type="auto"/>
            <w:vAlign w:val="center"/>
          </w:tcPr>
          <w:p w:rsidR="00770F96" w:rsidRDefault="00285C44">
            <w:pPr>
              <w:pStyle w:val="TableBodyText"/>
            </w:pPr>
            <w:r>
              <w:t>Minor</w:t>
            </w:r>
          </w:p>
        </w:tc>
        <w:tc>
          <w:tcPr>
            <w:tcW w:w="0" w:type="auto"/>
            <w:vAlign w:val="center"/>
          </w:tcPr>
          <w:p w:rsidR="00770F96" w:rsidRDefault="00285C44">
            <w:pPr>
              <w:pStyle w:val="TableBodyText"/>
            </w:pPr>
            <w:r>
              <w:t>Clarified the meaning of the technical content.</w:t>
            </w:r>
          </w:p>
        </w:tc>
      </w:tr>
      <w:tr w:rsidR="00770F96" w:rsidTr="00770F96">
        <w:tc>
          <w:tcPr>
            <w:tcW w:w="0" w:type="auto"/>
            <w:vAlign w:val="center"/>
          </w:tcPr>
          <w:p w:rsidR="00770F96" w:rsidRDefault="00285C44">
            <w:pPr>
              <w:pStyle w:val="TableBodyText"/>
            </w:pPr>
            <w:r>
              <w:t>11/2/2016</w:t>
            </w:r>
          </w:p>
        </w:tc>
        <w:tc>
          <w:tcPr>
            <w:tcW w:w="0" w:type="auto"/>
            <w:vAlign w:val="center"/>
          </w:tcPr>
          <w:p w:rsidR="00770F96" w:rsidRDefault="00285C44">
            <w:pPr>
              <w:pStyle w:val="TableBodyText"/>
            </w:pPr>
            <w:r>
              <w:t>1.2</w:t>
            </w:r>
          </w:p>
        </w:tc>
        <w:tc>
          <w:tcPr>
            <w:tcW w:w="0" w:type="auto"/>
            <w:vAlign w:val="center"/>
          </w:tcPr>
          <w:p w:rsidR="00770F96" w:rsidRDefault="00285C44">
            <w:pPr>
              <w:pStyle w:val="TableBodyText"/>
            </w:pPr>
            <w:r>
              <w:t>None</w:t>
            </w:r>
          </w:p>
        </w:tc>
        <w:tc>
          <w:tcPr>
            <w:tcW w:w="0" w:type="auto"/>
            <w:vAlign w:val="center"/>
          </w:tcPr>
          <w:p w:rsidR="00770F96" w:rsidRDefault="00285C44">
            <w:pPr>
              <w:pStyle w:val="TableBodyText"/>
            </w:pPr>
            <w:r>
              <w:t>No changes to the meaning, language, or formatting of the technical content.</w:t>
            </w:r>
          </w:p>
        </w:tc>
      </w:tr>
      <w:tr w:rsidR="00770F96" w:rsidTr="00770F96">
        <w:tc>
          <w:tcPr>
            <w:tcW w:w="0" w:type="auto"/>
            <w:vAlign w:val="center"/>
          </w:tcPr>
          <w:p w:rsidR="00770F96" w:rsidRDefault="00285C44">
            <w:pPr>
              <w:pStyle w:val="TableBodyText"/>
            </w:pPr>
            <w:r>
              <w:t>3/14/2017</w:t>
            </w:r>
          </w:p>
        </w:tc>
        <w:tc>
          <w:tcPr>
            <w:tcW w:w="0" w:type="auto"/>
            <w:vAlign w:val="center"/>
          </w:tcPr>
          <w:p w:rsidR="00770F96" w:rsidRDefault="00285C44">
            <w:pPr>
              <w:pStyle w:val="TableBodyText"/>
            </w:pPr>
            <w:r>
              <w:t>1.2</w:t>
            </w:r>
          </w:p>
        </w:tc>
        <w:tc>
          <w:tcPr>
            <w:tcW w:w="0" w:type="auto"/>
            <w:vAlign w:val="center"/>
          </w:tcPr>
          <w:p w:rsidR="00770F96" w:rsidRDefault="00285C44">
            <w:pPr>
              <w:pStyle w:val="TableBodyText"/>
            </w:pPr>
            <w:r>
              <w:t>None</w:t>
            </w:r>
          </w:p>
        </w:tc>
        <w:tc>
          <w:tcPr>
            <w:tcW w:w="0" w:type="auto"/>
            <w:vAlign w:val="center"/>
          </w:tcPr>
          <w:p w:rsidR="00770F96" w:rsidRDefault="00285C44">
            <w:pPr>
              <w:pStyle w:val="TableBodyText"/>
            </w:pPr>
            <w:r>
              <w:t>No changes to the meaning, language, or formatting of the technical content.</w:t>
            </w:r>
          </w:p>
        </w:tc>
      </w:tr>
      <w:tr w:rsidR="00770F96" w:rsidTr="00770F96">
        <w:tc>
          <w:tcPr>
            <w:tcW w:w="0" w:type="auto"/>
            <w:vAlign w:val="center"/>
          </w:tcPr>
          <w:p w:rsidR="00770F96" w:rsidRDefault="00285C44">
            <w:pPr>
              <w:pStyle w:val="TableBodyText"/>
            </w:pPr>
            <w:r>
              <w:t>10/3/2017</w:t>
            </w:r>
          </w:p>
        </w:tc>
        <w:tc>
          <w:tcPr>
            <w:tcW w:w="0" w:type="auto"/>
            <w:vAlign w:val="center"/>
          </w:tcPr>
          <w:p w:rsidR="00770F96" w:rsidRDefault="00285C44">
            <w:pPr>
              <w:pStyle w:val="TableBodyText"/>
            </w:pPr>
            <w:r>
              <w:t>1.2</w:t>
            </w:r>
          </w:p>
        </w:tc>
        <w:tc>
          <w:tcPr>
            <w:tcW w:w="0" w:type="auto"/>
            <w:vAlign w:val="center"/>
          </w:tcPr>
          <w:p w:rsidR="00770F96" w:rsidRDefault="00285C44">
            <w:pPr>
              <w:pStyle w:val="TableBodyText"/>
            </w:pPr>
            <w:r>
              <w:t>None</w:t>
            </w:r>
          </w:p>
        </w:tc>
        <w:tc>
          <w:tcPr>
            <w:tcW w:w="0" w:type="auto"/>
            <w:vAlign w:val="center"/>
          </w:tcPr>
          <w:p w:rsidR="00770F96" w:rsidRDefault="00285C44">
            <w:pPr>
              <w:pStyle w:val="TableBodyText"/>
            </w:pPr>
            <w:r>
              <w:t>No changes to the meaning, language, or formatting of the technical content.</w:t>
            </w:r>
          </w:p>
        </w:tc>
      </w:tr>
    </w:tbl>
    <w:p w:rsidR="00770F96" w:rsidRDefault="00285C44">
      <w:pPr>
        <w:pStyle w:val="TOCHeading"/>
      </w:pPr>
      <w:r>
        <w:lastRenderedPageBreak/>
        <w:t>Table of Contents</w:t>
      </w:r>
    </w:p>
    <w:p w:rsidR="00285C44" w:rsidRDefault="00285C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13" w:history="1">
        <w:r w:rsidRPr="00196953">
          <w:rPr>
            <w:rStyle w:val="Hyperlink"/>
            <w:noProof/>
          </w:rPr>
          <w:t>1</w:t>
        </w:r>
        <w:r>
          <w:rPr>
            <w:rFonts w:asciiTheme="minorHAnsi" w:eastAsiaTheme="minorEastAsia" w:hAnsiTheme="minorHAnsi" w:cstheme="minorBidi"/>
            <w:b w:val="0"/>
            <w:bCs w:val="0"/>
            <w:noProof/>
            <w:sz w:val="22"/>
            <w:szCs w:val="22"/>
          </w:rPr>
          <w:tab/>
        </w:r>
        <w:r w:rsidRPr="00196953">
          <w:rPr>
            <w:rStyle w:val="Hyperlink"/>
            <w:noProof/>
          </w:rPr>
          <w:t>Introduction</w:t>
        </w:r>
        <w:r>
          <w:rPr>
            <w:noProof/>
            <w:webHidden/>
          </w:rPr>
          <w:tab/>
        </w:r>
        <w:r>
          <w:rPr>
            <w:noProof/>
            <w:webHidden/>
          </w:rPr>
          <w:fldChar w:fldCharType="begin"/>
        </w:r>
        <w:r>
          <w:rPr>
            <w:noProof/>
            <w:webHidden/>
          </w:rPr>
          <w:instrText xml:space="preserve"> PAGEREF _Toc494258713 \h </w:instrText>
        </w:r>
        <w:r>
          <w:rPr>
            <w:noProof/>
            <w:webHidden/>
          </w:rPr>
        </w:r>
        <w:r>
          <w:rPr>
            <w:noProof/>
            <w:webHidden/>
          </w:rPr>
          <w:fldChar w:fldCharType="separate"/>
        </w:r>
        <w:r>
          <w:rPr>
            <w:noProof/>
            <w:webHidden/>
          </w:rPr>
          <w:t>4</w:t>
        </w:r>
        <w:r>
          <w:rPr>
            <w:noProof/>
            <w:webHidden/>
          </w:rPr>
          <w:fldChar w:fldCharType="end"/>
        </w:r>
      </w:hyperlink>
    </w:p>
    <w:p w:rsidR="00285C44" w:rsidRDefault="00285C44">
      <w:pPr>
        <w:pStyle w:val="TOC2"/>
        <w:rPr>
          <w:rFonts w:asciiTheme="minorHAnsi" w:eastAsiaTheme="minorEastAsia" w:hAnsiTheme="minorHAnsi" w:cstheme="minorBidi"/>
          <w:noProof/>
          <w:sz w:val="22"/>
          <w:szCs w:val="22"/>
        </w:rPr>
      </w:pPr>
      <w:hyperlink w:anchor="_Toc494258714" w:history="1">
        <w:r w:rsidRPr="00196953">
          <w:rPr>
            <w:rStyle w:val="Hyperlink"/>
            <w:noProof/>
          </w:rPr>
          <w:t>1.1</w:t>
        </w:r>
        <w:r>
          <w:rPr>
            <w:rFonts w:asciiTheme="minorHAnsi" w:eastAsiaTheme="minorEastAsia" w:hAnsiTheme="minorHAnsi" w:cstheme="minorBidi"/>
            <w:noProof/>
            <w:sz w:val="22"/>
            <w:szCs w:val="22"/>
          </w:rPr>
          <w:tab/>
        </w:r>
        <w:r w:rsidRPr="00196953">
          <w:rPr>
            <w:rStyle w:val="Hyperlink"/>
            <w:noProof/>
          </w:rPr>
          <w:t>Glossary</w:t>
        </w:r>
        <w:r>
          <w:rPr>
            <w:noProof/>
            <w:webHidden/>
          </w:rPr>
          <w:tab/>
        </w:r>
        <w:r>
          <w:rPr>
            <w:noProof/>
            <w:webHidden/>
          </w:rPr>
          <w:fldChar w:fldCharType="begin"/>
        </w:r>
        <w:r>
          <w:rPr>
            <w:noProof/>
            <w:webHidden/>
          </w:rPr>
          <w:instrText xml:space="preserve"> PAGEREF _Toc494258714 \h </w:instrText>
        </w:r>
        <w:r>
          <w:rPr>
            <w:noProof/>
            <w:webHidden/>
          </w:rPr>
        </w:r>
        <w:r>
          <w:rPr>
            <w:noProof/>
            <w:webHidden/>
          </w:rPr>
          <w:fldChar w:fldCharType="separate"/>
        </w:r>
        <w:r>
          <w:rPr>
            <w:noProof/>
            <w:webHidden/>
          </w:rPr>
          <w:t>4</w:t>
        </w:r>
        <w:r>
          <w:rPr>
            <w:noProof/>
            <w:webHidden/>
          </w:rPr>
          <w:fldChar w:fldCharType="end"/>
        </w:r>
      </w:hyperlink>
    </w:p>
    <w:p w:rsidR="00285C44" w:rsidRDefault="00285C44">
      <w:pPr>
        <w:pStyle w:val="TOC2"/>
        <w:rPr>
          <w:rFonts w:asciiTheme="minorHAnsi" w:eastAsiaTheme="minorEastAsia" w:hAnsiTheme="minorHAnsi" w:cstheme="minorBidi"/>
          <w:noProof/>
          <w:sz w:val="22"/>
          <w:szCs w:val="22"/>
        </w:rPr>
      </w:pPr>
      <w:hyperlink w:anchor="_Toc494258715" w:history="1">
        <w:r w:rsidRPr="00196953">
          <w:rPr>
            <w:rStyle w:val="Hyperlink"/>
            <w:noProof/>
          </w:rPr>
          <w:t>1.2</w:t>
        </w:r>
        <w:r>
          <w:rPr>
            <w:rFonts w:asciiTheme="minorHAnsi" w:eastAsiaTheme="minorEastAsia" w:hAnsiTheme="minorHAnsi" w:cstheme="minorBidi"/>
            <w:noProof/>
            <w:sz w:val="22"/>
            <w:szCs w:val="22"/>
          </w:rPr>
          <w:tab/>
        </w:r>
        <w:r w:rsidRPr="00196953">
          <w:rPr>
            <w:rStyle w:val="Hyperlink"/>
            <w:noProof/>
          </w:rPr>
          <w:t>References</w:t>
        </w:r>
        <w:r>
          <w:rPr>
            <w:noProof/>
            <w:webHidden/>
          </w:rPr>
          <w:tab/>
        </w:r>
        <w:r>
          <w:rPr>
            <w:noProof/>
            <w:webHidden/>
          </w:rPr>
          <w:fldChar w:fldCharType="begin"/>
        </w:r>
        <w:r>
          <w:rPr>
            <w:noProof/>
            <w:webHidden/>
          </w:rPr>
          <w:instrText xml:space="preserve"> PAGEREF _Toc494258715 \h </w:instrText>
        </w:r>
        <w:r>
          <w:rPr>
            <w:noProof/>
            <w:webHidden/>
          </w:rPr>
        </w:r>
        <w:r>
          <w:rPr>
            <w:noProof/>
            <w:webHidden/>
          </w:rPr>
          <w:fldChar w:fldCharType="separate"/>
        </w:r>
        <w:r>
          <w:rPr>
            <w:noProof/>
            <w:webHidden/>
          </w:rPr>
          <w:t>4</w:t>
        </w:r>
        <w:r>
          <w:rPr>
            <w:noProof/>
            <w:webHidden/>
          </w:rPr>
          <w:fldChar w:fldCharType="end"/>
        </w:r>
      </w:hyperlink>
    </w:p>
    <w:p w:rsidR="00285C44" w:rsidRDefault="00285C44">
      <w:pPr>
        <w:pStyle w:val="TOC3"/>
        <w:rPr>
          <w:rFonts w:asciiTheme="minorHAnsi" w:eastAsiaTheme="minorEastAsia" w:hAnsiTheme="minorHAnsi" w:cstheme="minorBidi"/>
          <w:noProof/>
          <w:sz w:val="22"/>
          <w:szCs w:val="22"/>
        </w:rPr>
      </w:pPr>
      <w:hyperlink w:anchor="_Toc494258716" w:history="1">
        <w:r w:rsidRPr="00196953">
          <w:rPr>
            <w:rStyle w:val="Hyperlink"/>
            <w:noProof/>
          </w:rPr>
          <w:t>1.2.1</w:t>
        </w:r>
        <w:r>
          <w:rPr>
            <w:rFonts w:asciiTheme="minorHAnsi" w:eastAsiaTheme="minorEastAsia" w:hAnsiTheme="minorHAnsi" w:cstheme="minorBidi"/>
            <w:noProof/>
            <w:sz w:val="22"/>
            <w:szCs w:val="22"/>
          </w:rPr>
          <w:tab/>
        </w:r>
        <w:r w:rsidRPr="00196953">
          <w:rPr>
            <w:rStyle w:val="Hyperlink"/>
            <w:noProof/>
          </w:rPr>
          <w:t>Normative References</w:t>
        </w:r>
        <w:r>
          <w:rPr>
            <w:noProof/>
            <w:webHidden/>
          </w:rPr>
          <w:tab/>
        </w:r>
        <w:r>
          <w:rPr>
            <w:noProof/>
            <w:webHidden/>
          </w:rPr>
          <w:fldChar w:fldCharType="begin"/>
        </w:r>
        <w:r>
          <w:rPr>
            <w:noProof/>
            <w:webHidden/>
          </w:rPr>
          <w:instrText xml:space="preserve"> PAGEREF _Toc494258716 \h </w:instrText>
        </w:r>
        <w:r>
          <w:rPr>
            <w:noProof/>
            <w:webHidden/>
          </w:rPr>
        </w:r>
        <w:r>
          <w:rPr>
            <w:noProof/>
            <w:webHidden/>
          </w:rPr>
          <w:fldChar w:fldCharType="separate"/>
        </w:r>
        <w:r>
          <w:rPr>
            <w:noProof/>
            <w:webHidden/>
          </w:rPr>
          <w:t>4</w:t>
        </w:r>
        <w:r>
          <w:rPr>
            <w:noProof/>
            <w:webHidden/>
          </w:rPr>
          <w:fldChar w:fldCharType="end"/>
        </w:r>
      </w:hyperlink>
    </w:p>
    <w:p w:rsidR="00285C44" w:rsidRDefault="00285C44">
      <w:pPr>
        <w:pStyle w:val="TOC3"/>
        <w:rPr>
          <w:rFonts w:asciiTheme="minorHAnsi" w:eastAsiaTheme="minorEastAsia" w:hAnsiTheme="minorHAnsi" w:cstheme="minorBidi"/>
          <w:noProof/>
          <w:sz w:val="22"/>
          <w:szCs w:val="22"/>
        </w:rPr>
      </w:pPr>
      <w:hyperlink w:anchor="_Toc494258717" w:history="1">
        <w:r w:rsidRPr="00196953">
          <w:rPr>
            <w:rStyle w:val="Hyperlink"/>
            <w:noProof/>
          </w:rPr>
          <w:t>1.2.2</w:t>
        </w:r>
        <w:r>
          <w:rPr>
            <w:rFonts w:asciiTheme="minorHAnsi" w:eastAsiaTheme="minorEastAsia" w:hAnsiTheme="minorHAnsi" w:cstheme="minorBidi"/>
            <w:noProof/>
            <w:sz w:val="22"/>
            <w:szCs w:val="22"/>
          </w:rPr>
          <w:tab/>
        </w:r>
        <w:r w:rsidRPr="00196953">
          <w:rPr>
            <w:rStyle w:val="Hyperlink"/>
            <w:noProof/>
          </w:rPr>
          <w:t>Informative References</w:t>
        </w:r>
        <w:r>
          <w:rPr>
            <w:noProof/>
            <w:webHidden/>
          </w:rPr>
          <w:tab/>
        </w:r>
        <w:r>
          <w:rPr>
            <w:noProof/>
            <w:webHidden/>
          </w:rPr>
          <w:fldChar w:fldCharType="begin"/>
        </w:r>
        <w:r>
          <w:rPr>
            <w:noProof/>
            <w:webHidden/>
          </w:rPr>
          <w:instrText xml:space="preserve"> PAGEREF _Toc494258717 \h </w:instrText>
        </w:r>
        <w:r>
          <w:rPr>
            <w:noProof/>
            <w:webHidden/>
          </w:rPr>
        </w:r>
        <w:r>
          <w:rPr>
            <w:noProof/>
            <w:webHidden/>
          </w:rPr>
          <w:fldChar w:fldCharType="separate"/>
        </w:r>
        <w:r>
          <w:rPr>
            <w:noProof/>
            <w:webHidden/>
          </w:rPr>
          <w:t>4</w:t>
        </w:r>
        <w:r>
          <w:rPr>
            <w:noProof/>
            <w:webHidden/>
          </w:rPr>
          <w:fldChar w:fldCharType="end"/>
        </w:r>
      </w:hyperlink>
    </w:p>
    <w:p w:rsidR="00285C44" w:rsidRDefault="00285C44">
      <w:pPr>
        <w:pStyle w:val="TOC2"/>
        <w:rPr>
          <w:rFonts w:asciiTheme="minorHAnsi" w:eastAsiaTheme="minorEastAsia" w:hAnsiTheme="minorHAnsi" w:cstheme="minorBidi"/>
          <w:noProof/>
          <w:sz w:val="22"/>
          <w:szCs w:val="22"/>
        </w:rPr>
      </w:pPr>
      <w:hyperlink w:anchor="_Toc494258718" w:history="1">
        <w:r w:rsidRPr="00196953">
          <w:rPr>
            <w:rStyle w:val="Hyperlink"/>
            <w:noProof/>
          </w:rPr>
          <w:t>1.3</w:t>
        </w:r>
        <w:r>
          <w:rPr>
            <w:rFonts w:asciiTheme="minorHAnsi" w:eastAsiaTheme="minorEastAsia" w:hAnsiTheme="minorHAnsi" w:cstheme="minorBidi"/>
            <w:noProof/>
            <w:sz w:val="22"/>
            <w:szCs w:val="22"/>
          </w:rPr>
          <w:tab/>
        </w:r>
        <w:r w:rsidRPr="00196953">
          <w:rPr>
            <w:rStyle w:val="Hyperlink"/>
            <w:noProof/>
          </w:rPr>
          <w:t>Microsoft Implementations</w:t>
        </w:r>
        <w:r>
          <w:rPr>
            <w:noProof/>
            <w:webHidden/>
          </w:rPr>
          <w:tab/>
        </w:r>
        <w:r>
          <w:rPr>
            <w:noProof/>
            <w:webHidden/>
          </w:rPr>
          <w:fldChar w:fldCharType="begin"/>
        </w:r>
        <w:r>
          <w:rPr>
            <w:noProof/>
            <w:webHidden/>
          </w:rPr>
          <w:instrText xml:space="preserve"> PAGEREF _Toc494258718 \h </w:instrText>
        </w:r>
        <w:r>
          <w:rPr>
            <w:noProof/>
            <w:webHidden/>
          </w:rPr>
        </w:r>
        <w:r>
          <w:rPr>
            <w:noProof/>
            <w:webHidden/>
          </w:rPr>
          <w:fldChar w:fldCharType="separate"/>
        </w:r>
        <w:r>
          <w:rPr>
            <w:noProof/>
            <w:webHidden/>
          </w:rPr>
          <w:t>4</w:t>
        </w:r>
        <w:r>
          <w:rPr>
            <w:noProof/>
            <w:webHidden/>
          </w:rPr>
          <w:fldChar w:fldCharType="end"/>
        </w:r>
      </w:hyperlink>
    </w:p>
    <w:p w:rsidR="00285C44" w:rsidRDefault="00285C44">
      <w:pPr>
        <w:pStyle w:val="TOC2"/>
        <w:rPr>
          <w:rFonts w:asciiTheme="minorHAnsi" w:eastAsiaTheme="minorEastAsia" w:hAnsiTheme="minorHAnsi" w:cstheme="minorBidi"/>
          <w:noProof/>
          <w:sz w:val="22"/>
          <w:szCs w:val="22"/>
        </w:rPr>
      </w:pPr>
      <w:hyperlink w:anchor="_Toc494258719" w:history="1">
        <w:r w:rsidRPr="00196953">
          <w:rPr>
            <w:rStyle w:val="Hyperlink"/>
            <w:noProof/>
          </w:rPr>
          <w:t>1.4</w:t>
        </w:r>
        <w:r>
          <w:rPr>
            <w:rFonts w:asciiTheme="minorHAnsi" w:eastAsiaTheme="minorEastAsia" w:hAnsiTheme="minorHAnsi" w:cstheme="minorBidi"/>
            <w:noProof/>
            <w:sz w:val="22"/>
            <w:szCs w:val="22"/>
          </w:rPr>
          <w:tab/>
        </w:r>
        <w:r w:rsidRPr="00196953">
          <w:rPr>
            <w:rStyle w:val="Hyperlink"/>
            <w:noProof/>
          </w:rPr>
          <w:t>Standards Support Requirements</w:t>
        </w:r>
        <w:r>
          <w:rPr>
            <w:noProof/>
            <w:webHidden/>
          </w:rPr>
          <w:tab/>
        </w:r>
        <w:r>
          <w:rPr>
            <w:noProof/>
            <w:webHidden/>
          </w:rPr>
          <w:fldChar w:fldCharType="begin"/>
        </w:r>
        <w:r>
          <w:rPr>
            <w:noProof/>
            <w:webHidden/>
          </w:rPr>
          <w:instrText xml:space="preserve"> PAGEREF _Toc494258719 \h </w:instrText>
        </w:r>
        <w:r>
          <w:rPr>
            <w:noProof/>
            <w:webHidden/>
          </w:rPr>
        </w:r>
        <w:r>
          <w:rPr>
            <w:noProof/>
            <w:webHidden/>
          </w:rPr>
          <w:fldChar w:fldCharType="separate"/>
        </w:r>
        <w:r>
          <w:rPr>
            <w:noProof/>
            <w:webHidden/>
          </w:rPr>
          <w:t>5</w:t>
        </w:r>
        <w:r>
          <w:rPr>
            <w:noProof/>
            <w:webHidden/>
          </w:rPr>
          <w:fldChar w:fldCharType="end"/>
        </w:r>
      </w:hyperlink>
    </w:p>
    <w:p w:rsidR="00285C44" w:rsidRDefault="00285C44">
      <w:pPr>
        <w:pStyle w:val="TOC2"/>
        <w:rPr>
          <w:rFonts w:asciiTheme="minorHAnsi" w:eastAsiaTheme="minorEastAsia" w:hAnsiTheme="minorHAnsi" w:cstheme="minorBidi"/>
          <w:noProof/>
          <w:sz w:val="22"/>
          <w:szCs w:val="22"/>
        </w:rPr>
      </w:pPr>
      <w:hyperlink w:anchor="_Toc494258720" w:history="1">
        <w:r w:rsidRPr="00196953">
          <w:rPr>
            <w:rStyle w:val="Hyperlink"/>
            <w:noProof/>
          </w:rPr>
          <w:t>1.5</w:t>
        </w:r>
        <w:r>
          <w:rPr>
            <w:rFonts w:asciiTheme="minorHAnsi" w:eastAsiaTheme="minorEastAsia" w:hAnsiTheme="minorHAnsi" w:cstheme="minorBidi"/>
            <w:noProof/>
            <w:sz w:val="22"/>
            <w:szCs w:val="22"/>
          </w:rPr>
          <w:tab/>
        </w:r>
        <w:r w:rsidRPr="00196953">
          <w:rPr>
            <w:rStyle w:val="Hyperlink"/>
            <w:noProof/>
          </w:rPr>
          <w:t>Notation</w:t>
        </w:r>
        <w:r>
          <w:rPr>
            <w:noProof/>
            <w:webHidden/>
          </w:rPr>
          <w:tab/>
        </w:r>
        <w:r>
          <w:rPr>
            <w:noProof/>
            <w:webHidden/>
          </w:rPr>
          <w:fldChar w:fldCharType="begin"/>
        </w:r>
        <w:r>
          <w:rPr>
            <w:noProof/>
            <w:webHidden/>
          </w:rPr>
          <w:instrText xml:space="preserve"> PAGEREF _Toc494258720 \h </w:instrText>
        </w:r>
        <w:r>
          <w:rPr>
            <w:noProof/>
            <w:webHidden/>
          </w:rPr>
        </w:r>
        <w:r>
          <w:rPr>
            <w:noProof/>
            <w:webHidden/>
          </w:rPr>
          <w:fldChar w:fldCharType="separate"/>
        </w:r>
        <w:r>
          <w:rPr>
            <w:noProof/>
            <w:webHidden/>
          </w:rPr>
          <w:t>5</w:t>
        </w:r>
        <w:r>
          <w:rPr>
            <w:noProof/>
            <w:webHidden/>
          </w:rPr>
          <w:fldChar w:fldCharType="end"/>
        </w:r>
      </w:hyperlink>
    </w:p>
    <w:p w:rsidR="00285C44" w:rsidRDefault="00285C44">
      <w:pPr>
        <w:pStyle w:val="TOC1"/>
        <w:rPr>
          <w:rFonts w:asciiTheme="minorHAnsi" w:eastAsiaTheme="minorEastAsia" w:hAnsiTheme="minorHAnsi" w:cstheme="minorBidi"/>
          <w:b w:val="0"/>
          <w:bCs w:val="0"/>
          <w:noProof/>
          <w:sz w:val="22"/>
          <w:szCs w:val="22"/>
        </w:rPr>
      </w:pPr>
      <w:hyperlink w:anchor="_Toc494258721" w:history="1">
        <w:r w:rsidRPr="00196953">
          <w:rPr>
            <w:rStyle w:val="Hyperlink"/>
            <w:noProof/>
          </w:rPr>
          <w:t>2</w:t>
        </w:r>
        <w:r>
          <w:rPr>
            <w:rFonts w:asciiTheme="minorHAnsi" w:eastAsiaTheme="minorEastAsia" w:hAnsiTheme="minorHAnsi" w:cstheme="minorBidi"/>
            <w:b w:val="0"/>
            <w:bCs w:val="0"/>
            <w:noProof/>
            <w:sz w:val="22"/>
            <w:szCs w:val="22"/>
          </w:rPr>
          <w:tab/>
        </w:r>
        <w:r w:rsidRPr="00196953">
          <w:rPr>
            <w:rStyle w:val="Hyperlink"/>
            <w:noProof/>
          </w:rPr>
          <w:t>Standards Support Statements</w:t>
        </w:r>
        <w:r>
          <w:rPr>
            <w:noProof/>
            <w:webHidden/>
          </w:rPr>
          <w:tab/>
        </w:r>
        <w:r>
          <w:rPr>
            <w:noProof/>
            <w:webHidden/>
          </w:rPr>
          <w:fldChar w:fldCharType="begin"/>
        </w:r>
        <w:r>
          <w:rPr>
            <w:noProof/>
            <w:webHidden/>
          </w:rPr>
          <w:instrText xml:space="preserve"> PAGEREF _Toc494258721 \h </w:instrText>
        </w:r>
        <w:r>
          <w:rPr>
            <w:noProof/>
            <w:webHidden/>
          </w:rPr>
        </w:r>
        <w:r>
          <w:rPr>
            <w:noProof/>
            <w:webHidden/>
          </w:rPr>
          <w:fldChar w:fldCharType="separate"/>
        </w:r>
        <w:r>
          <w:rPr>
            <w:noProof/>
            <w:webHidden/>
          </w:rPr>
          <w:t>6</w:t>
        </w:r>
        <w:r>
          <w:rPr>
            <w:noProof/>
            <w:webHidden/>
          </w:rPr>
          <w:fldChar w:fldCharType="end"/>
        </w:r>
      </w:hyperlink>
    </w:p>
    <w:p w:rsidR="00285C44" w:rsidRDefault="00285C44">
      <w:pPr>
        <w:pStyle w:val="TOC2"/>
        <w:rPr>
          <w:rFonts w:asciiTheme="minorHAnsi" w:eastAsiaTheme="minorEastAsia" w:hAnsiTheme="minorHAnsi" w:cstheme="minorBidi"/>
          <w:noProof/>
          <w:sz w:val="22"/>
          <w:szCs w:val="22"/>
        </w:rPr>
      </w:pPr>
      <w:hyperlink w:anchor="_Toc494258722" w:history="1">
        <w:r w:rsidRPr="00196953">
          <w:rPr>
            <w:rStyle w:val="Hyperlink"/>
            <w:noProof/>
          </w:rPr>
          <w:t>2.1</w:t>
        </w:r>
        <w:r>
          <w:rPr>
            <w:rFonts w:asciiTheme="minorHAnsi" w:eastAsiaTheme="minorEastAsia" w:hAnsiTheme="minorHAnsi" w:cstheme="minorBidi"/>
            <w:noProof/>
            <w:sz w:val="22"/>
            <w:szCs w:val="22"/>
          </w:rPr>
          <w:tab/>
        </w:r>
        <w:r w:rsidRPr="00196953">
          <w:rPr>
            <w:rStyle w:val="Hyperlink"/>
            <w:noProof/>
          </w:rPr>
          <w:t>Normative Variations</w:t>
        </w:r>
        <w:r>
          <w:rPr>
            <w:noProof/>
            <w:webHidden/>
          </w:rPr>
          <w:tab/>
        </w:r>
        <w:r>
          <w:rPr>
            <w:noProof/>
            <w:webHidden/>
          </w:rPr>
          <w:fldChar w:fldCharType="begin"/>
        </w:r>
        <w:r>
          <w:rPr>
            <w:noProof/>
            <w:webHidden/>
          </w:rPr>
          <w:instrText xml:space="preserve"> PAGEREF _Toc494258722 \h </w:instrText>
        </w:r>
        <w:r>
          <w:rPr>
            <w:noProof/>
            <w:webHidden/>
          </w:rPr>
        </w:r>
        <w:r>
          <w:rPr>
            <w:noProof/>
            <w:webHidden/>
          </w:rPr>
          <w:fldChar w:fldCharType="separate"/>
        </w:r>
        <w:r>
          <w:rPr>
            <w:noProof/>
            <w:webHidden/>
          </w:rPr>
          <w:t>6</w:t>
        </w:r>
        <w:r>
          <w:rPr>
            <w:noProof/>
            <w:webHidden/>
          </w:rPr>
          <w:fldChar w:fldCharType="end"/>
        </w:r>
      </w:hyperlink>
    </w:p>
    <w:p w:rsidR="00285C44" w:rsidRDefault="00285C44">
      <w:pPr>
        <w:pStyle w:val="TOC2"/>
        <w:rPr>
          <w:rFonts w:asciiTheme="minorHAnsi" w:eastAsiaTheme="minorEastAsia" w:hAnsiTheme="minorHAnsi" w:cstheme="minorBidi"/>
          <w:noProof/>
          <w:sz w:val="22"/>
          <w:szCs w:val="22"/>
        </w:rPr>
      </w:pPr>
      <w:hyperlink w:anchor="_Toc494258723" w:history="1">
        <w:r w:rsidRPr="00196953">
          <w:rPr>
            <w:rStyle w:val="Hyperlink"/>
            <w:noProof/>
          </w:rPr>
          <w:t>2.2</w:t>
        </w:r>
        <w:r>
          <w:rPr>
            <w:rFonts w:asciiTheme="minorHAnsi" w:eastAsiaTheme="minorEastAsia" w:hAnsiTheme="minorHAnsi" w:cstheme="minorBidi"/>
            <w:noProof/>
            <w:sz w:val="22"/>
            <w:szCs w:val="22"/>
          </w:rPr>
          <w:tab/>
        </w:r>
        <w:r w:rsidRPr="00196953">
          <w:rPr>
            <w:rStyle w:val="Hyperlink"/>
            <w:noProof/>
          </w:rPr>
          <w:t>Clarifications</w:t>
        </w:r>
        <w:r>
          <w:rPr>
            <w:noProof/>
            <w:webHidden/>
          </w:rPr>
          <w:tab/>
        </w:r>
        <w:r>
          <w:rPr>
            <w:noProof/>
            <w:webHidden/>
          </w:rPr>
          <w:fldChar w:fldCharType="begin"/>
        </w:r>
        <w:r>
          <w:rPr>
            <w:noProof/>
            <w:webHidden/>
          </w:rPr>
          <w:instrText xml:space="preserve"> PAGEREF _Toc494258723 \h </w:instrText>
        </w:r>
        <w:r>
          <w:rPr>
            <w:noProof/>
            <w:webHidden/>
          </w:rPr>
        </w:r>
        <w:r>
          <w:rPr>
            <w:noProof/>
            <w:webHidden/>
          </w:rPr>
          <w:fldChar w:fldCharType="separate"/>
        </w:r>
        <w:r>
          <w:rPr>
            <w:noProof/>
            <w:webHidden/>
          </w:rPr>
          <w:t>6</w:t>
        </w:r>
        <w:r>
          <w:rPr>
            <w:noProof/>
            <w:webHidden/>
          </w:rPr>
          <w:fldChar w:fldCharType="end"/>
        </w:r>
      </w:hyperlink>
    </w:p>
    <w:p w:rsidR="00285C44" w:rsidRDefault="00285C44">
      <w:pPr>
        <w:pStyle w:val="TOC3"/>
        <w:rPr>
          <w:rFonts w:asciiTheme="minorHAnsi" w:eastAsiaTheme="minorEastAsia" w:hAnsiTheme="minorHAnsi" w:cstheme="minorBidi"/>
          <w:noProof/>
          <w:sz w:val="22"/>
          <w:szCs w:val="22"/>
        </w:rPr>
      </w:pPr>
      <w:hyperlink w:anchor="_Toc494258724" w:history="1">
        <w:r w:rsidRPr="00196953">
          <w:rPr>
            <w:rStyle w:val="Hyperlink"/>
            <w:noProof/>
          </w:rPr>
          <w:t>2.2.1</w:t>
        </w:r>
        <w:r>
          <w:rPr>
            <w:rFonts w:asciiTheme="minorHAnsi" w:eastAsiaTheme="minorEastAsia" w:hAnsiTheme="minorHAnsi" w:cstheme="minorBidi"/>
            <w:noProof/>
            <w:sz w:val="22"/>
            <w:szCs w:val="22"/>
          </w:rPr>
          <w:tab/>
        </w:r>
        <w:r w:rsidRPr="00196953">
          <w:rPr>
            <w:rStyle w:val="Hyperlink"/>
            <w:noProof/>
          </w:rPr>
          <w:t>[W3C-TOUCH] Section 5.8 The touchcancel event</w:t>
        </w:r>
        <w:r>
          <w:rPr>
            <w:noProof/>
            <w:webHidden/>
          </w:rPr>
          <w:tab/>
        </w:r>
        <w:r>
          <w:rPr>
            <w:noProof/>
            <w:webHidden/>
          </w:rPr>
          <w:fldChar w:fldCharType="begin"/>
        </w:r>
        <w:r>
          <w:rPr>
            <w:noProof/>
            <w:webHidden/>
          </w:rPr>
          <w:instrText xml:space="preserve"> PAGEREF _Toc494258724 \h </w:instrText>
        </w:r>
        <w:r>
          <w:rPr>
            <w:noProof/>
            <w:webHidden/>
          </w:rPr>
        </w:r>
        <w:r>
          <w:rPr>
            <w:noProof/>
            <w:webHidden/>
          </w:rPr>
          <w:fldChar w:fldCharType="separate"/>
        </w:r>
        <w:r>
          <w:rPr>
            <w:noProof/>
            <w:webHidden/>
          </w:rPr>
          <w:t>6</w:t>
        </w:r>
        <w:r>
          <w:rPr>
            <w:noProof/>
            <w:webHidden/>
          </w:rPr>
          <w:fldChar w:fldCharType="end"/>
        </w:r>
      </w:hyperlink>
    </w:p>
    <w:p w:rsidR="00285C44" w:rsidRDefault="00285C44">
      <w:pPr>
        <w:pStyle w:val="TOC3"/>
        <w:rPr>
          <w:rFonts w:asciiTheme="minorHAnsi" w:eastAsiaTheme="minorEastAsia" w:hAnsiTheme="minorHAnsi" w:cstheme="minorBidi"/>
          <w:noProof/>
          <w:sz w:val="22"/>
          <w:szCs w:val="22"/>
        </w:rPr>
      </w:pPr>
      <w:hyperlink w:anchor="_Toc494258725" w:history="1">
        <w:r w:rsidRPr="00196953">
          <w:rPr>
            <w:rStyle w:val="Hyperlink"/>
            <w:noProof/>
          </w:rPr>
          <w:t>2.2.2</w:t>
        </w:r>
        <w:r>
          <w:rPr>
            <w:rFonts w:asciiTheme="minorHAnsi" w:eastAsiaTheme="minorEastAsia" w:hAnsiTheme="minorHAnsi" w:cstheme="minorBidi"/>
            <w:noProof/>
            <w:sz w:val="22"/>
            <w:szCs w:val="22"/>
          </w:rPr>
          <w:tab/>
        </w:r>
        <w:r w:rsidRPr="00196953">
          <w:rPr>
            <w:rStyle w:val="Hyperlink"/>
            <w:noProof/>
          </w:rPr>
          <w:t>[W3C-TOUCH] Section 7. Interaction with Mouse Events</w:t>
        </w:r>
        <w:r>
          <w:rPr>
            <w:noProof/>
            <w:webHidden/>
          </w:rPr>
          <w:tab/>
        </w:r>
        <w:r>
          <w:rPr>
            <w:noProof/>
            <w:webHidden/>
          </w:rPr>
          <w:fldChar w:fldCharType="begin"/>
        </w:r>
        <w:r>
          <w:rPr>
            <w:noProof/>
            <w:webHidden/>
          </w:rPr>
          <w:instrText xml:space="preserve"> PAGEREF _Toc494258725 \h </w:instrText>
        </w:r>
        <w:r>
          <w:rPr>
            <w:noProof/>
            <w:webHidden/>
          </w:rPr>
        </w:r>
        <w:r>
          <w:rPr>
            <w:noProof/>
            <w:webHidden/>
          </w:rPr>
          <w:fldChar w:fldCharType="separate"/>
        </w:r>
        <w:r>
          <w:rPr>
            <w:noProof/>
            <w:webHidden/>
          </w:rPr>
          <w:t>6</w:t>
        </w:r>
        <w:r>
          <w:rPr>
            <w:noProof/>
            <w:webHidden/>
          </w:rPr>
          <w:fldChar w:fldCharType="end"/>
        </w:r>
      </w:hyperlink>
    </w:p>
    <w:p w:rsidR="00285C44" w:rsidRDefault="00285C44">
      <w:pPr>
        <w:pStyle w:val="TOC2"/>
        <w:rPr>
          <w:rFonts w:asciiTheme="minorHAnsi" w:eastAsiaTheme="minorEastAsia" w:hAnsiTheme="minorHAnsi" w:cstheme="minorBidi"/>
          <w:noProof/>
          <w:sz w:val="22"/>
          <w:szCs w:val="22"/>
        </w:rPr>
      </w:pPr>
      <w:hyperlink w:anchor="_Toc494258726" w:history="1">
        <w:r w:rsidRPr="00196953">
          <w:rPr>
            <w:rStyle w:val="Hyperlink"/>
            <w:noProof/>
          </w:rPr>
          <w:t>2.3</w:t>
        </w:r>
        <w:r>
          <w:rPr>
            <w:rFonts w:asciiTheme="minorHAnsi" w:eastAsiaTheme="minorEastAsia" w:hAnsiTheme="minorHAnsi" w:cstheme="minorBidi"/>
            <w:noProof/>
            <w:sz w:val="22"/>
            <w:szCs w:val="22"/>
          </w:rPr>
          <w:tab/>
        </w:r>
        <w:r w:rsidRPr="00196953">
          <w:rPr>
            <w:rStyle w:val="Hyperlink"/>
            <w:noProof/>
          </w:rPr>
          <w:t>Error Handling</w:t>
        </w:r>
        <w:r>
          <w:rPr>
            <w:noProof/>
            <w:webHidden/>
          </w:rPr>
          <w:tab/>
        </w:r>
        <w:r>
          <w:rPr>
            <w:noProof/>
            <w:webHidden/>
          </w:rPr>
          <w:fldChar w:fldCharType="begin"/>
        </w:r>
        <w:r>
          <w:rPr>
            <w:noProof/>
            <w:webHidden/>
          </w:rPr>
          <w:instrText xml:space="preserve"> PAGEREF _Toc494258726 \h </w:instrText>
        </w:r>
        <w:r>
          <w:rPr>
            <w:noProof/>
            <w:webHidden/>
          </w:rPr>
        </w:r>
        <w:r>
          <w:rPr>
            <w:noProof/>
            <w:webHidden/>
          </w:rPr>
          <w:fldChar w:fldCharType="separate"/>
        </w:r>
        <w:r>
          <w:rPr>
            <w:noProof/>
            <w:webHidden/>
          </w:rPr>
          <w:t>7</w:t>
        </w:r>
        <w:r>
          <w:rPr>
            <w:noProof/>
            <w:webHidden/>
          </w:rPr>
          <w:fldChar w:fldCharType="end"/>
        </w:r>
      </w:hyperlink>
    </w:p>
    <w:p w:rsidR="00285C44" w:rsidRDefault="00285C44">
      <w:pPr>
        <w:pStyle w:val="TOC2"/>
        <w:rPr>
          <w:rFonts w:asciiTheme="minorHAnsi" w:eastAsiaTheme="minorEastAsia" w:hAnsiTheme="minorHAnsi" w:cstheme="minorBidi"/>
          <w:noProof/>
          <w:sz w:val="22"/>
          <w:szCs w:val="22"/>
        </w:rPr>
      </w:pPr>
      <w:hyperlink w:anchor="_Toc494258727" w:history="1">
        <w:r w:rsidRPr="00196953">
          <w:rPr>
            <w:rStyle w:val="Hyperlink"/>
            <w:noProof/>
          </w:rPr>
          <w:t>2.4</w:t>
        </w:r>
        <w:r>
          <w:rPr>
            <w:rFonts w:asciiTheme="minorHAnsi" w:eastAsiaTheme="minorEastAsia" w:hAnsiTheme="minorHAnsi" w:cstheme="minorBidi"/>
            <w:noProof/>
            <w:sz w:val="22"/>
            <w:szCs w:val="22"/>
          </w:rPr>
          <w:tab/>
        </w:r>
        <w:r w:rsidRPr="00196953">
          <w:rPr>
            <w:rStyle w:val="Hyperlink"/>
            <w:noProof/>
          </w:rPr>
          <w:t>Security</w:t>
        </w:r>
        <w:r>
          <w:rPr>
            <w:noProof/>
            <w:webHidden/>
          </w:rPr>
          <w:tab/>
        </w:r>
        <w:r>
          <w:rPr>
            <w:noProof/>
            <w:webHidden/>
          </w:rPr>
          <w:fldChar w:fldCharType="begin"/>
        </w:r>
        <w:r>
          <w:rPr>
            <w:noProof/>
            <w:webHidden/>
          </w:rPr>
          <w:instrText xml:space="preserve"> PAGEREF _Toc494258727 \h </w:instrText>
        </w:r>
        <w:r>
          <w:rPr>
            <w:noProof/>
            <w:webHidden/>
          </w:rPr>
        </w:r>
        <w:r>
          <w:rPr>
            <w:noProof/>
            <w:webHidden/>
          </w:rPr>
          <w:fldChar w:fldCharType="separate"/>
        </w:r>
        <w:r>
          <w:rPr>
            <w:noProof/>
            <w:webHidden/>
          </w:rPr>
          <w:t>7</w:t>
        </w:r>
        <w:r>
          <w:rPr>
            <w:noProof/>
            <w:webHidden/>
          </w:rPr>
          <w:fldChar w:fldCharType="end"/>
        </w:r>
      </w:hyperlink>
    </w:p>
    <w:p w:rsidR="00285C44" w:rsidRDefault="00285C44">
      <w:pPr>
        <w:pStyle w:val="TOC1"/>
        <w:rPr>
          <w:rFonts w:asciiTheme="minorHAnsi" w:eastAsiaTheme="minorEastAsia" w:hAnsiTheme="minorHAnsi" w:cstheme="minorBidi"/>
          <w:b w:val="0"/>
          <w:bCs w:val="0"/>
          <w:noProof/>
          <w:sz w:val="22"/>
          <w:szCs w:val="22"/>
        </w:rPr>
      </w:pPr>
      <w:hyperlink w:anchor="_Toc494258728" w:history="1">
        <w:r w:rsidRPr="00196953">
          <w:rPr>
            <w:rStyle w:val="Hyperlink"/>
            <w:noProof/>
          </w:rPr>
          <w:t>3</w:t>
        </w:r>
        <w:r>
          <w:rPr>
            <w:rFonts w:asciiTheme="minorHAnsi" w:eastAsiaTheme="minorEastAsia" w:hAnsiTheme="minorHAnsi" w:cstheme="minorBidi"/>
            <w:b w:val="0"/>
            <w:bCs w:val="0"/>
            <w:noProof/>
            <w:sz w:val="22"/>
            <w:szCs w:val="22"/>
          </w:rPr>
          <w:tab/>
        </w:r>
        <w:r w:rsidRPr="00196953">
          <w:rPr>
            <w:rStyle w:val="Hyperlink"/>
            <w:noProof/>
          </w:rPr>
          <w:t>Change Tracking</w:t>
        </w:r>
        <w:r>
          <w:rPr>
            <w:noProof/>
            <w:webHidden/>
          </w:rPr>
          <w:tab/>
        </w:r>
        <w:r>
          <w:rPr>
            <w:noProof/>
            <w:webHidden/>
          </w:rPr>
          <w:fldChar w:fldCharType="begin"/>
        </w:r>
        <w:r>
          <w:rPr>
            <w:noProof/>
            <w:webHidden/>
          </w:rPr>
          <w:instrText xml:space="preserve"> PAGEREF _Toc494258728 \h </w:instrText>
        </w:r>
        <w:r>
          <w:rPr>
            <w:noProof/>
            <w:webHidden/>
          </w:rPr>
        </w:r>
        <w:r>
          <w:rPr>
            <w:noProof/>
            <w:webHidden/>
          </w:rPr>
          <w:fldChar w:fldCharType="separate"/>
        </w:r>
        <w:r>
          <w:rPr>
            <w:noProof/>
            <w:webHidden/>
          </w:rPr>
          <w:t>8</w:t>
        </w:r>
        <w:r>
          <w:rPr>
            <w:noProof/>
            <w:webHidden/>
          </w:rPr>
          <w:fldChar w:fldCharType="end"/>
        </w:r>
      </w:hyperlink>
    </w:p>
    <w:p w:rsidR="00285C44" w:rsidRDefault="00285C44">
      <w:pPr>
        <w:pStyle w:val="TOC1"/>
        <w:rPr>
          <w:rFonts w:asciiTheme="minorHAnsi" w:eastAsiaTheme="minorEastAsia" w:hAnsiTheme="minorHAnsi" w:cstheme="minorBidi"/>
          <w:b w:val="0"/>
          <w:bCs w:val="0"/>
          <w:noProof/>
          <w:sz w:val="22"/>
          <w:szCs w:val="22"/>
        </w:rPr>
      </w:pPr>
      <w:hyperlink w:anchor="_Toc494258729" w:history="1">
        <w:r w:rsidRPr="00196953">
          <w:rPr>
            <w:rStyle w:val="Hyperlink"/>
            <w:noProof/>
          </w:rPr>
          <w:t>4</w:t>
        </w:r>
        <w:r>
          <w:rPr>
            <w:rFonts w:asciiTheme="minorHAnsi" w:eastAsiaTheme="minorEastAsia" w:hAnsiTheme="minorHAnsi" w:cstheme="minorBidi"/>
            <w:b w:val="0"/>
            <w:bCs w:val="0"/>
            <w:noProof/>
            <w:sz w:val="22"/>
            <w:szCs w:val="22"/>
          </w:rPr>
          <w:tab/>
        </w:r>
        <w:r w:rsidRPr="00196953">
          <w:rPr>
            <w:rStyle w:val="Hyperlink"/>
            <w:noProof/>
          </w:rPr>
          <w:t>Index</w:t>
        </w:r>
        <w:r>
          <w:rPr>
            <w:noProof/>
            <w:webHidden/>
          </w:rPr>
          <w:tab/>
        </w:r>
        <w:r>
          <w:rPr>
            <w:noProof/>
            <w:webHidden/>
          </w:rPr>
          <w:fldChar w:fldCharType="begin"/>
        </w:r>
        <w:r>
          <w:rPr>
            <w:noProof/>
            <w:webHidden/>
          </w:rPr>
          <w:instrText xml:space="preserve"> PAGEREF _Toc494258729 \h </w:instrText>
        </w:r>
        <w:r>
          <w:rPr>
            <w:noProof/>
            <w:webHidden/>
          </w:rPr>
        </w:r>
        <w:r>
          <w:rPr>
            <w:noProof/>
            <w:webHidden/>
          </w:rPr>
          <w:fldChar w:fldCharType="separate"/>
        </w:r>
        <w:r>
          <w:rPr>
            <w:noProof/>
            <w:webHidden/>
          </w:rPr>
          <w:t>9</w:t>
        </w:r>
        <w:r>
          <w:rPr>
            <w:noProof/>
            <w:webHidden/>
          </w:rPr>
          <w:fldChar w:fldCharType="end"/>
        </w:r>
      </w:hyperlink>
    </w:p>
    <w:p w:rsidR="00770F96" w:rsidRDefault="00285C44">
      <w:r>
        <w:fldChar w:fldCharType="end"/>
      </w:r>
    </w:p>
    <w:p w:rsidR="00770F96" w:rsidRDefault="00285C44">
      <w:pPr>
        <w:pStyle w:val="Heading1"/>
      </w:pPr>
      <w:bookmarkStart w:id="1" w:name="section_e308a79e09194b768ff2259c739353a0"/>
      <w:bookmarkStart w:id="2" w:name="_Toc494258713"/>
      <w:r>
        <w:lastRenderedPageBreak/>
        <w:t>Introduction</w:t>
      </w:r>
      <w:bookmarkEnd w:id="1"/>
      <w:bookmarkEnd w:id="2"/>
      <w:r>
        <w:fldChar w:fldCharType="begin"/>
      </w:r>
      <w:r>
        <w:instrText xml:space="preserve"> XE "I</w:instrText>
      </w:r>
      <w:r>
        <w:instrText xml:space="preserve">ntroduction" </w:instrText>
      </w:r>
      <w:r>
        <w:fldChar w:fldCharType="end"/>
      </w:r>
    </w:p>
    <w:p w:rsidR="00770F96" w:rsidRDefault="00285C44">
      <w:r>
        <w:t xml:space="preserve">This document describes the level of support provided by Microsoft web browsers for the W3C </w:t>
      </w:r>
      <w:r>
        <w:rPr>
          <w:i/>
        </w:rPr>
        <w:t xml:space="preserve">Touch Events </w:t>
      </w:r>
      <w:r>
        <w:t xml:space="preserve">specification </w:t>
      </w:r>
      <w:hyperlink r:id="rId15">
        <w:r>
          <w:rPr>
            <w:rStyle w:val="Hyperlink"/>
          </w:rPr>
          <w:t>[W3C-TOUCH]</w:t>
        </w:r>
      </w:hyperlink>
      <w:r>
        <w:t>, published 10 October 2013. The [W3C-TOUCH]</w:t>
      </w:r>
      <w:r>
        <w:t xml:space="preserve"> specification defines a set of low-level events that represent one or more points of contact with a touch-sensitive surface, and changes of those points with respect to the surface and any DOM elements displayed upon it or associated with it. </w:t>
      </w:r>
    </w:p>
    <w:p w:rsidR="00770F96" w:rsidRDefault="00285C44">
      <w:pPr>
        <w:pStyle w:val="Heading2"/>
      </w:pPr>
      <w:bookmarkStart w:id="3" w:name="section_7ebdf7c224004a4b96a5adfb6ea73dd2"/>
      <w:bookmarkStart w:id="4" w:name="_Toc494258714"/>
      <w:r>
        <w:t>Glossary</w:t>
      </w:r>
      <w:bookmarkEnd w:id="3"/>
      <w:bookmarkEnd w:id="4"/>
      <w:r>
        <w:fldChar w:fldCharType="begin"/>
      </w:r>
      <w:r>
        <w:instrText xml:space="preserve"> XE</w:instrText>
      </w:r>
      <w:r>
        <w:instrText xml:space="preserve"> "Glossary" </w:instrText>
      </w:r>
      <w:r>
        <w:fldChar w:fldCharType="end"/>
      </w:r>
    </w:p>
    <w:p w:rsidR="00770F96" w:rsidRDefault="00285C44">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770F96" w:rsidRDefault="00285C44">
      <w:pPr>
        <w:pStyle w:val="Heading2"/>
      </w:pPr>
      <w:bookmarkStart w:id="5" w:name="section_285a0bfdaf5f49bf8da0d516af502bb3"/>
      <w:bookmarkStart w:id="6" w:name="_Toc494258715"/>
      <w:r>
        <w:t>References</w:t>
      </w:r>
      <w:bookmarkEnd w:id="5"/>
      <w:bookmarkEnd w:id="6"/>
    </w:p>
    <w:p w:rsidR="00770F96" w:rsidRDefault="00285C44">
      <w:r w:rsidRPr="00301053">
        <w:t>Links to a document in the Microsoft Open Specifications library point to the correct section in the most recently published version of the referenced document. However, because individual documents in the library are not updated at the same tim</w:t>
      </w:r>
      <w:r w:rsidRPr="00301053">
        <w:t xml:space="preserve">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770F96" w:rsidRDefault="00285C44">
      <w:pPr>
        <w:pStyle w:val="Heading3"/>
      </w:pPr>
      <w:bookmarkStart w:id="7" w:name="section_8197978137c54b8086609592495b76b2"/>
      <w:bookmarkStart w:id="8" w:name="_Toc49425871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w:instrText>
      </w:r>
      <w:r>
        <w:instrText xml:space="preserve">ferences" </w:instrText>
      </w:r>
      <w:r>
        <w:fldChar w:fldCharType="end"/>
      </w:r>
    </w:p>
    <w:p w:rsidR="00770F96" w:rsidRDefault="00285C4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w:t>
      </w:r>
      <w:r>
        <w:t xml:space="preserve">l assist you in finding the relevant information. </w:t>
      </w:r>
    </w:p>
    <w:p w:rsidR="00770F96" w:rsidRDefault="00285C44">
      <w:pPr>
        <w:spacing w:after="200"/>
      </w:pPr>
      <w:r>
        <w:t xml:space="preserve">[RFC2119] Bradner, S., "Key words for use in RFCs to Indicate Requirement Levels", BCP 14, RFC 2119, March 1997, </w:t>
      </w:r>
      <w:hyperlink r:id="rId19">
        <w:r>
          <w:rPr>
            <w:rStyle w:val="Hyperlink"/>
          </w:rPr>
          <w:t>http://www.rfc-editor.org/r</w:t>
        </w:r>
        <w:r>
          <w:rPr>
            <w:rStyle w:val="Hyperlink"/>
          </w:rPr>
          <w:t>fc/rfc2119.txt</w:t>
        </w:r>
      </w:hyperlink>
    </w:p>
    <w:p w:rsidR="00770F96" w:rsidRDefault="00285C44">
      <w:pPr>
        <w:spacing w:after="200"/>
      </w:pPr>
      <w:r>
        <w:t xml:space="preserve">[W3C-TOUCH] World Wide Web Consortium, "Touch Events", W3C Recommendation 10 October 2013, </w:t>
      </w:r>
      <w:hyperlink r:id="rId20">
        <w:r>
          <w:rPr>
            <w:rStyle w:val="Hyperlink"/>
          </w:rPr>
          <w:t>http://www.w3.org/TR/2013/REC-touch-events-20131010/</w:t>
        </w:r>
      </w:hyperlink>
    </w:p>
    <w:p w:rsidR="00770F96" w:rsidRDefault="00285C44">
      <w:pPr>
        <w:pStyle w:val="Heading3"/>
      </w:pPr>
      <w:bookmarkStart w:id="9" w:name="section_5d0ba6f1fa814df8a04b5a250966a62e"/>
      <w:bookmarkStart w:id="10" w:name="_Toc494258717"/>
      <w:r>
        <w:t>Informative References</w:t>
      </w:r>
      <w:bookmarkEnd w:id="9"/>
      <w:bookmarkEnd w:id="10"/>
      <w:r>
        <w:fldChar w:fldCharType="begin"/>
      </w:r>
      <w:r>
        <w:instrText xml:space="preserve"> XE "Refe</w:instrText>
      </w:r>
      <w:r>
        <w:instrText xml:space="preserve">rences:informative" </w:instrText>
      </w:r>
      <w:r>
        <w:fldChar w:fldCharType="end"/>
      </w:r>
      <w:r>
        <w:fldChar w:fldCharType="begin"/>
      </w:r>
      <w:r>
        <w:instrText xml:space="preserve"> XE "Informative references" </w:instrText>
      </w:r>
      <w:r>
        <w:fldChar w:fldCharType="end"/>
      </w:r>
    </w:p>
    <w:p w:rsidR="00770F96" w:rsidRDefault="00285C44">
      <w:pPr>
        <w:spacing w:after="200"/>
      </w:pPr>
      <w:r>
        <w:t>None.</w:t>
      </w:r>
    </w:p>
    <w:p w:rsidR="00770F96" w:rsidRDefault="00285C44">
      <w:pPr>
        <w:pStyle w:val="Heading2"/>
      </w:pPr>
      <w:bookmarkStart w:id="11" w:name="section_1e8768ad6bb545ce8c38a45dd9c51463"/>
      <w:bookmarkStart w:id="12" w:name="_Toc494258718"/>
      <w:r>
        <w:t>Microsoft Implementations</w:t>
      </w:r>
      <w:bookmarkEnd w:id="11"/>
      <w:bookmarkEnd w:id="12"/>
    </w:p>
    <w:p w:rsidR="00770F96" w:rsidRDefault="00285C44">
      <w:r>
        <w:t xml:space="preserve">The following Microsoft web browser versions implement some portion of the </w:t>
      </w:r>
      <w:hyperlink r:id="rId21">
        <w:r>
          <w:rPr>
            <w:rStyle w:val="Hyperlink"/>
          </w:rPr>
          <w:t>[W3C-TOUCH]</w:t>
        </w:r>
      </w:hyperlink>
      <w:r>
        <w:t xml:space="preserve"> specification:</w:t>
      </w:r>
    </w:p>
    <w:p w:rsidR="00770F96" w:rsidRDefault="00285C44">
      <w:pPr>
        <w:pStyle w:val="ListParagraph"/>
        <w:numPr>
          <w:ilvl w:val="0"/>
          <w:numId w:val="47"/>
        </w:numPr>
      </w:pPr>
      <w:r>
        <w:t>Mi</w:t>
      </w:r>
      <w:r>
        <w:t>crosoft Edge</w:t>
      </w:r>
    </w:p>
    <w:p w:rsidR="00770F96" w:rsidRDefault="00285C44">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70F96" w:rsidTr="00770F96">
        <w:trPr>
          <w:cnfStyle w:val="100000000000" w:firstRow="1" w:lastRow="0" w:firstColumn="0" w:lastColumn="0" w:oddVBand="0" w:evenVBand="0" w:oddHBand="0" w:evenHBand="0" w:firstRowFirstColumn="0" w:firstRowLastColumn="0" w:lastRowFirstColumn="0" w:lastRowLastColumn="0"/>
          <w:tblHeader/>
        </w:trPr>
        <w:tc>
          <w:tcPr>
            <w:tcW w:w="3168" w:type="dxa"/>
          </w:tcPr>
          <w:p w:rsidR="00770F96" w:rsidRDefault="00285C44">
            <w:pPr>
              <w:pStyle w:val="TableHeaderText"/>
            </w:pPr>
            <w:r>
              <w:t>Browser Version</w:t>
            </w:r>
          </w:p>
        </w:tc>
        <w:tc>
          <w:tcPr>
            <w:tcW w:w="3168" w:type="dxa"/>
          </w:tcPr>
          <w:p w:rsidR="00770F96" w:rsidRDefault="00285C44">
            <w:pPr>
              <w:pStyle w:val="TableHeaderText"/>
            </w:pPr>
            <w:r>
              <w:t>Document Modes</w:t>
            </w:r>
            <w:r>
              <w:t xml:space="preserve"> Supported</w:t>
            </w:r>
          </w:p>
        </w:tc>
      </w:tr>
      <w:tr w:rsidR="00770F96" w:rsidTr="00770F96">
        <w:tc>
          <w:tcPr>
            <w:tcW w:w="3168" w:type="dxa"/>
          </w:tcPr>
          <w:p w:rsidR="00770F96" w:rsidRDefault="00285C44">
            <w:pPr>
              <w:pStyle w:val="TableBodyText"/>
            </w:pPr>
            <w:r>
              <w:t>Microsoft Edge</w:t>
            </w:r>
          </w:p>
        </w:tc>
        <w:tc>
          <w:tcPr>
            <w:tcW w:w="3168" w:type="dxa"/>
          </w:tcPr>
          <w:p w:rsidR="00770F96" w:rsidRDefault="00285C44">
            <w:pPr>
              <w:pStyle w:val="TableBodyText"/>
            </w:pPr>
            <w:r>
              <w:t>EdgeHTML Mode</w:t>
            </w:r>
          </w:p>
        </w:tc>
      </w:tr>
    </w:tbl>
    <w:p w:rsidR="00770F96" w:rsidRDefault="00285C44">
      <w:r>
        <w:t xml:space="preserve">For each variation presented in this document there is a list of the document modes and browser versions that exhibit the behavior described by the variation. All combinations of modes and versions that are not </w:t>
      </w:r>
      <w:r>
        <w:t>listed conform to the specification. For example, the following list for a variation indicates that the variation exists in EdgeHTML Mode in all browser versions that support that mode:</w:t>
      </w:r>
    </w:p>
    <w:p w:rsidR="00770F96" w:rsidRDefault="00285C44">
      <w:pPr>
        <w:ind w:left="576"/>
      </w:pPr>
      <w:r>
        <w:rPr>
          <w:i/>
        </w:rPr>
        <w:lastRenderedPageBreak/>
        <w:t>EdgeHTML Mode (All versions)</w:t>
      </w:r>
    </w:p>
    <w:p w:rsidR="00770F96" w:rsidRDefault="00285C44">
      <w:pPr>
        <w:pStyle w:val="Heading2"/>
      </w:pPr>
      <w:bookmarkStart w:id="13" w:name="section_152930773e8e4971a604e31ad0cab41a"/>
      <w:bookmarkStart w:id="14" w:name="_Toc494258719"/>
      <w:r>
        <w:t>Standards Support Requirements</w:t>
      </w:r>
      <w:bookmarkEnd w:id="13"/>
      <w:bookmarkEnd w:id="14"/>
    </w:p>
    <w:p w:rsidR="00770F96" w:rsidRDefault="00285C44">
      <w:r>
        <w:t>To conform</w:t>
      </w:r>
      <w:r>
        <w:t xml:space="preserve"> to </w:t>
      </w:r>
      <w:hyperlink r:id="rId22">
        <w:r>
          <w:rPr>
            <w:rStyle w:val="Hyperlink"/>
          </w:rPr>
          <w:t>[W3C-TOUCH]</w:t>
        </w:r>
      </w:hyperlink>
      <w:r>
        <w:t>, a user agent must implement all required portions of the specification. Any optional portions that have been implemented must also be implemented as described by the specifi</w:t>
      </w:r>
      <w:r>
        <w:t xml:space="preserve">cation.  Normative language is usually used to define both required and optional portions. (For more information, see </w:t>
      </w:r>
      <w:hyperlink r:id="rId23">
        <w:r>
          <w:rPr>
            <w:rStyle w:val="Hyperlink"/>
          </w:rPr>
          <w:t>[RFC2119]</w:t>
        </w:r>
      </w:hyperlink>
      <w:r>
        <w:t>.)</w:t>
      </w:r>
    </w:p>
    <w:p w:rsidR="00770F96" w:rsidRDefault="00285C44">
      <w:r>
        <w:t>The following table lists the sections of [W3C-TOUCH] and wea</w:t>
      </w:r>
      <w:r>
        <w:t>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770F96" w:rsidTr="00770F96">
        <w:trPr>
          <w:cnfStyle w:val="100000000000" w:firstRow="1" w:lastRow="0" w:firstColumn="0" w:lastColumn="0" w:oddVBand="0" w:evenVBand="0" w:oddHBand="0" w:evenHBand="0" w:firstRowFirstColumn="0" w:firstRowLastColumn="0" w:lastRowFirstColumn="0" w:lastRowLastColumn="0"/>
          <w:tblHeader/>
        </w:trPr>
        <w:tc>
          <w:tcPr>
            <w:tcW w:w="3168" w:type="dxa"/>
          </w:tcPr>
          <w:p w:rsidR="00770F96" w:rsidRDefault="00285C44">
            <w:pPr>
              <w:pStyle w:val="TableHeaderText"/>
            </w:pPr>
            <w:r>
              <w:t>Sections</w:t>
            </w:r>
          </w:p>
        </w:tc>
        <w:tc>
          <w:tcPr>
            <w:tcW w:w="3168" w:type="dxa"/>
          </w:tcPr>
          <w:p w:rsidR="00770F96" w:rsidRDefault="00285C44">
            <w:pPr>
              <w:pStyle w:val="TableHeaderText"/>
            </w:pPr>
            <w:r>
              <w:t>Normative/Informative</w:t>
            </w:r>
          </w:p>
        </w:tc>
      </w:tr>
      <w:tr w:rsidR="00770F96" w:rsidTr="00770F96">
        <w:trPr>
          <w:trHeight w:val="285"/>
        </w:trPr>
        <w:tc>
          <w:tcPr>
            <w:tcW w:w="3168" w:type="dxa"/>
          </w:tcPr>
          <w:p w:rsidR="00770F96" w:rsidRDefault="00285C44">
            <w:pPr>
              <w:pStyle w:val="TableBodyText"/>
            </w:pPr>
            <w:r>
              <w:t>1,2</w:t>
            </w:r>
          </w:p>
        </w:tc>
        <w:tc>
          <w:tcPr>
            <w:tcW w:w="3168" w:type="dxa"/>
          </w:tcPr>
          <w:p w:rsidR="00770F96" w:rsidRDefault="00285C44">
            <w:pPr>
              <w:pStyle w:val="TableBodyText"/>
            </w:pPr>
            <w:r>
              <w:t>Informative</w:t>
            </w:r>
          </w:p>
        </w:tc>
      </w:tr>
      <w:tr w:rsidR="00770F96" w:rsidTr="00770F96">
        <w:trPr>
          <w:trHeight w:val="285"/>
        </w:trPr>
        <w:tc>
          <w:tcPr>
            <w:tcW w:w="3168" w:type="dxa"/>
          </w:tcPr>
          <w:p w:rsidR="00770F96" w:rsidRDefault="00285C44">
            <w:pPr>
              <w:pStyle w:val="TableBodyText"/>
            </w:pPr>
            <w:r>
              <w:t>3-7</w:t>
            </w:r>
          </w:p>
        </w:tc>
        <w:tc>
          <w:tcPr>
            <w:tcW w:w="3168" w:type="dxa"/>
          </w:tcPr>
          <w:p w:rsidR="00770F96" w:rsidRDefault="00285C44">
            <w:pPr>
              <w:pStyle w:val="TableBodyText"/>
            </w:pPr>
            <w:r>
              <w:t>Normative</w:t>
            </w:r>
          </w:p>
        </w:tc>
      </w:tr>
      <w:tr w:rsidR="00770F96" w:rsidTr="00770F96">
        <w:trPr>
          <w:trHeight w:val="285"/>
        </w:trPr>
        <w:tc>
          <w:tcPr>
            <w:tcW w:w="3168" w:type="dxa"/>
          </w:tcPr>
          <w:p w:rsidR="00770F96" w:rsidRDefault="00285C44">
            <w:pPr>
              <w:pStyle w:val="TableBodyText"/>
            </w:pPr>
            <w:r>
              <w:t>8,9</w:t>
            </w:r>
          </w:p>
        </w:tc>
        <w:tc>
          <w:tcPr>
            <w:tcW w:w="3168" w:type="dxa"/>
          </w:tcPr>
          <w:p w:rsidR="00770F96" w:rsidRDefault="00285C44">
            <w:pPr>
              <w:pStyle w:val="TableBodyText"/>
            </w:pPr>
            <w:r>
              <w:t>Informative</w:t>
            </w:r>
          </w:p>
        </w:tc>
      </w:tr>
    </w:tbl>
    <w:p w:rsidR="00770F96" w:rsidRDefault="00770F96"/>
    <w:p w:rsidR="00770F96" w:rsidRDefault="00285C44">
      <w:pPr>
        <w:pStyle w:val="Heading2"/>
      </w:pPr>
      <w:bookmarkStart w:id="15" w:name="section_acb38f2ec46f45c5934557fe672ec8b1"/>
      <w:bookmarkStart w:id="16" w:name="_Toc494258720"/>
      <w:r>
        <w:t>Notation</w:t>
      </w:r>
      <w:bookmarkEnd w:id="15"/>
      <w:bookmarkEnd w:id="16"/>
    </w:p>
    <w:p w:rsidR="00770F96" w:rsidRDefault="00285C44">
      <w:r>
        <w:t xml:space="preserve">The following notations are used in this document to differentiate between notes of clarification, variation from </w:t>
      </w:r>
      <w:r>
        <w:t>the specification, and points of extensibility.</w:t>
      </w:r>
    </w:p>
    <w:tbl>
      <w:tblPr>
        <w:tblStyle w:val="Table-ShadedHeader"/>
        <w:tblW w:w="4911" w:type="pct"/>
        <w:tblLook w:val="04A0" w:firstRow="1" w:lastRow="0" w:firstColumn="1" w:lastColumn="0" w:noHBand="0" w:noVBand="1"/>
      </w:tblPr>
      <w:tblGrid>
        <w:gridCol w:w="1007"/>
        <w:gridCol w:w="8412"/>
      </w:tblGrid>
      <w:tr w:rsidR="00770F96" w:rsidTr="00770F96">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770F96" w:rsidRDefault="00285C44">
            <w:pPr>
              <w:pStyle w:val="Packetdiagramheaderrow"/>
              <w:spacing w:before="60" w:after="60"/>
              <w:rPr>
                <w:b/>
              </w:rPr>
            </w:pPr>
            <w:r>
              <w:rPr>
                <w:b/>
              </w:rPr>
              <w:t>Notation</w:t>
            </w:r>
          </w:p>
        </w:tc>
        <w:tc>
          <w:tcPr>
            <w:tcW w:w="0" w:type="auto"/>
            <w:hideMark/>
          </w:tcPr>
          <w:p w:rsidR="00770F96" w:rsidRDefault="00285C44">
            <w:pPr>
              <w:pStyle w:val="Packetdiagramheaderrow"/>
              <w:spacing w:before="60" w:after="60"/>
              <w:rPr>
                <w:b/>
              </w:rPr>
            </w:pPr>
            <w:r>
              <w:rPr>
                <w:b/>
              </w:rPr>
              <w:t>Explanation</w:t>
            </w:r>
          </w:p>
        </w:tc>
      </w:tr>
      <w:tr w:rsidR="00770F96" w:rsidTr="00770F96">
        <w:tc>
          <w:tcPr>
            <w:tcW w:w="493" w:type="pct"/>
            <w:hideMark/>
          </w:tcPr>
          <w:p w:rsidR="00770F96" w:rsidRDefault="00285C44">
            <w:pPr>
              <w:pStyle w:val="Packetdiagramtext"/>
              <w:spacing w:before="60" w:after="60"/>
            </w:pPr>
            <w:r>
              <w:t>C####</w:t>
            </w:r>
          </w:p>
        </w:tc>
        <w:tc>
          <w:tcPr>
            <w:tcW w:w="0" w:type="auto"/>
            <w:hideMark/>
          </w:tcPr>
          <w:p w:rsidR="00770F96" w:rsidRDefault="00285C44">
            <w:pPr>
              <w:pStyle w:val="Packetdiagramtext"/>
              <w:spacing w:before="60" w:after="60"/>
            </w:pPr>
            <w:r>
              <w:t xml:space="preserve">This identifies a clarification of ambiguity in the target specification. This includes imprecise statements, omitted information, discrepancies, and errata. This does not include </w:t>
            </w:r>
            <w:r>
              <w:t>data formatting clarifications.</w:t>
            </w:r>
          </w:p>
        </w:tc>
      </w:tr>
      <w:tr w:rsidR="00770F96" w:rsidTr="00770F96">
        <w:tc>
          <w:tcPr>
            <w:tcW w:w="493" w:type="pct"/>
            <w:hideMark/>
          </w:tcPr>
          <w:p w:rsidR="00770F96" w:rsidRDefault="00285C44">
            <w:pPr>
              <w:pStyle w:val="Packetdiagramtext"/>
              <w:spacing w:before="60" w:after="60"/>
            </w:pPr>
            <w:r>
              <w:t>V####</w:t>
            </w:r>
          </w:p>
        </w:tc>
        <w:tc>
          <w:tcPr>
            <w:tcW w:w="0" w:type="auto"/>
            <w:hideMark/>
          </w:tcPr>
          <w:p w:rsidR="00770F96" w:rsidRDefault="00285C44">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xml:space="preserve">.) This does </w:t>
            </w:r>
            <w:r>
              <w:t>not include extensibility points.</w:t>
            </w:r>
          </w:p>
        </w:tc>
      </w:tr>
      <w:tr w:rsidR="00770F96" w:rsidTr="00770F96">
        <w:tc>
          <w:tcPr>
            <w:tcW w:w="493" w:type="pct"/>
            <w:hideMark/>
          </w:tcPr>
          <w:p w:rsidR="00770F96" w:rsidRDefault="00285C44">
            <w:pPr>
              <w:pStyle w:val="Packetdiagramtext"/>
              <w:spacing w:before="60" w:after="60"/>
            </w:pPr>
            <w:r>
              <w:t>E####</w:t>
            </w:r>
          </w:p>
        </w:tc>
        <w:tc>
          <w:tcPr>
            <w:tcW w:w="0" w:type="auto"/>
            <w:hideMark/>
          </w:tcPr>
          <w:p w:rsidR="00770F96" w:rsidRDefault="00285C44">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770F96" w:rsidRDefault="00285C44">
      <w:r>
        <w:t>For document mode and browser ve</w:t>
      </w:r>
      <w:r>
        <w:t xml:space="preserve">rsion notation, see also section </w:t>
      </w:r>
      <w:hyperlink w:anchor="Section_1e8768ad6bb545ce8c38a45dd9c51463" w:history="1">
        <w:r>
          <w:rPr>
            <w:rStyle w:val="Hyperlink"/>
          </w:rPr>
          <w:t>1.3</w:t>
        </w:r>
      </w:hyperlink>
      <w:r>
        <w:t>.</w:t>
      </w:r>
    </w:p>
    <w:p w:rsidR="00770F96" w:rsidRDefault="00285C44">
      <w:pPr>
        <w:pStyle w:val="Heading1"/>
      </w:pPr>
      <w:bookmarkStart w:id="17" w:name="section_bef75524fca148d39fa07c0cbd4e4a88"/>
      <w:bookmarkStart w:id="18" w:name="_Toc494258721"/>
      <w:r>
        <w:lastRenderedPageBreak/>
        <w:t>Standards Support Statements</w:t>
      </w:r>
      <w:bookmarkEnd w:id="17"/>
      <w:bookmarkEnd w:id="18"/>
    </w:p>
    <w:p w:rsidR="00770F96" w:rsidRDefault="00285C44">
      <w:r>
        <w:t xml:space="preserve">This section contains a full list of variations, clarifications, and extension points in the Microsoft implementation of </w:t>
      </w:r>
      <w:hyperlink r:id="rId25">
        <w:r>
          <w:rPr>
            <w:rStyle w:val="Hyperlink"/>
          </w:rPr>
          <w:t>[W3C-TOUCH]</w:t>
        </w:r>
      </w:hyperlink>
      <w:r>
        <w:t xml:space="preserve">. </w:t>
      </w:r>
    </w:p>
    <w:p w:rsidR="00770F96" w:rsidRDefault="00285C44">
      <w:pPr>
        <w:pStyle w:val="ListParagraph"/>
        <w:numPr>
          <w:ilvl w:val="0"/>
          <w:numId w:val="48"/>
        </w:numPr>
      </w:pPr>
      <w:r>
        <w:t xml:space="preserve">Section </w:t>
      </w:r>
      <w:hyperlink w:anchor="Section_d0d98f07be3844fb9803b04815f90ae0" w:history="1">
        <w:r>
          <w:rPr>
            <w:rStyle w:val="Hyperlink"/>
          </w:rPr>
          <w:t>2.1</w:t>
        </w:r>
      </w:hyperlink>
      <w:r>
        <w:t xml:space="preserve"> includes only those variations that violate a MUST requirement in the target specification. </w:t>
      </w:r>
    </w:p>
    <w:p w:rsidR="00770F96" w:rsidRDefault="00285C44">
      <w:pPr>
        <w:pStyle w:val="ListParagraph"/>
        <w:numPr>
          <w:ilvl w:val="0"/>
          <w:numId w:val="48"/>
        </w:numPr>
      </w:pPr>
      <w:r>
        <w:t xml:space="preserve">Section </w:t>
      </w:r>
      <w:hyperlink w:anchor="Section_98e533e8c231415faaa14ae1e13dc74e" w:history="1">
        <w:r>
          <w:rPr>
            <w:rStyle w:val="Hyperlink"/>
          </w:rPr>
          <w:t>2.2</w:t>
        </w:r>
      </w:hyperlink>
      <w:r>
        <w:t xml:space="preserve"> describes further variations from MAY and SHOULD requirements. </w:t>
      </w:r>
    </w:p>
    <w:p w:rsidR="00770F96" w:rsidRDefault="00285C44">
      <w:pPr>
        <w:pStyle w:val="ListParagraph"/>
        <w:numPr>
          <w:ilvl w:val="0"/>
          <w:numId w:val="48"/>
        </w:numPr>
      </w:pPr>
      <w:r>
        <w:t xml:space="preserve">Section </w:t>
      </w:r>
      <w:hyperlink w:anchor="Section_829833f59e984b799b961ed8374728fe" w:history="1">
        <w:r>
          <w:rPr>
            <w:rStyle w:val="Hyperlink"/>
          </w:rPr>
          <w:t>2.3</w:t>
        </w:r>
      </w:hyperlink>
      <w:r>
        <w:t xml:space="preserve"> identifies variations in error handling. </w:t>
      </w:r>
    </w:p>
    <w:p w:rsidR="00770F96" w:rsidRDefault="00285C44">
      <w:pPr>
        <w:pStyle w:val="ListParagraph"/>
        <w:numPr>
          <w:ilvl w:val="0"/>
          <w:numId w:val="48"/>
        </w:numPr>
      </w:pPr>
      <w:r>
        <w:t xml:space="preserve">Section </w:t>
      </w:r>
      <w:hyperlink w:anchor="Section_79734a4df2c842ed96dfd661ecf56045" w:history="1">
        <w:r>
          <w:rPr>
            <w:rStyle w:val="Hyperlink"/>
          </w:rPr>
          <w:t>2.4</w:t>
        </w:r>
      </w:hyperlink>
      <w:r>
        <w:t xml:space="preserve"> identifies variations that impact security.</w:t>
      </w:r>
    </w:p>
    <w:p w:rsidR="00770F96" w:rsidRDefault="00285C44">
      <w:pPr>
        <w:pStyle w:val="Heading2"/>
      </w:pPr>
      <w:bookmarkStart w:id="19" w:name="section_d0d98f07be3844fb9803b04815f90ae0"/>
      <w:bookmarkStart w:id="20" w:name="_Toc494258722"/>
      <w:r>
        <w:t>Normative Variations</w:t>
      </w:r>
      <w:bookmarkEnd w:id="19"/>
      <w:bookmarkEnd w:id="20"/>
    </w:p>
    <w:p w:rsidR="00770F96" w:rsidRDefault="00285C44">
      <w:r>
        <w:t xml:space="preserve">The following subsections detail the normative variations from MUST requirements in </w:t>
      </w:r>
      <w:hyperlink r:id="rId26">
        <w:r>
          <w:rPr>
            <w:rStyle w:val="Hyperlink"/>
          </w:rPr>
          <w:t>[W3C-TOUCH]</w:t>
        </w:r>
      </w:hyperlink>
      <w:r>
        <w:t>.</w:t>
      </w:r>
    </w:p>
    <w:p w:rsidR="00770F96" w:rsidRDefault="00285C44">
      <w:pPr>
        <w:pStyle w:val="Heading2"/>
      </w:pPr>
      <w:bookmarkStart w:id="21" w:name="section_98e533e8c231415faaa14ae1e13dc74e"/>
      <w:bookmarkStart w:id="22" w:name="_Toc494258723"/>
      <w:r>
        <w:t>Clarifications</w:t>
      </w:r>
      <w:bookmarkEnd w:id="21"/>
      <w:bookmarkEnd w:id="22"/>
    </w:p>
    <w:p w:rsidR="00770F96" w:rsidRDefault="00285C44">
      <w:r>
        <w:t xml:space="preserve">The following subsections identify clarifications relative to </w:t>
      </w:r>
      <w:hyperlink r:id="rId27">
        <w:r>
          <w:rPr>
            <w:rStyle w:val="Hyperlink"/>
          </w:rPr>
          <w:t>[W3C-TOUCH]</w:t>
        </w:r>
      </w:hyperlink>
      <w:r>
        <w:t>.</w:t>
      </w:r>
    </w:p>
    <w:p w:rsidR="00770F96" w:rsidRDefault="00285C44">
      <w:pPr>
        <w:pStyle w:val="Heading3"/>
      </w:pPr>
      <w:bookmarkStart w:id="23" w:name="section_bab5247000000000a3c32ed7400a47fa"/>
      <w:bookmarkStart w:id="24" w:name="_Toc494258724"/>
      <w:r>
        <w:t>[W3C-TOUCH] Section 5.8 The touchcancel event</w:t>
      </w:r>
      <w:bookmarkEnd w:id="23"/>
      <w:bookmarkEnd w:id="24"/>
    </w:p>
    <w:p w:rsidR="00770F96" w:rsidRDefault="00285C44">
      <w:r>
        <w:t>C0001: The touchcancel event is fired for more touches than supported</w:t>
      </w:r>
    </w:p>
    <w:p w:rsidR="00770F96" w:rsidRDefault="00285C44">
      <w:r>
        <w:t>The specification states:</w:t>
      </w:r>
    </w:p>
    <w:p w:rsidR="00770F96" w:rsidRDefault="00285C44">
      <w:pPr>
        <w:pStyle w:val="Code"/>
      </w:pPr>
      <w:r>
        <w:t xml:space="preserve">A user agent may also dispatch this event type when the user places more touch points on </w:t>
      </w:r>
    </w:p>
    <w:p w:rsidR="00770F96" w:rsidRDefault="00285C44">
      <w:pPr>
        <w:pStyle w:val="Code"/>
      </w:pPr>
      <w:r>
        <w:t xml:space="preserve">the touch surface than the device or implementation is configured to store, in which case </w:t>
      </w:r>
    </w:p>
    <w:p w:rsidR="00770F96" w:rsidRDefault="00285C44">
      <w:pPr>
        <w:pStyle w:val="Code"/>
      </w:pPr>
      <w:r>
        <w:t>the earliest Touch object in the TouchList should be removed.</w:t>
      </w:r>
    </w:p>
    <w:p w:rsidR="00770F96" w:rsidRDefault="00285C44">
      <w:r>
        <w:rPr>
          <w:b/>
          <w:i/>
        </w:rPr>
        <w:t>EdgeHTML Mode (All versions)</w:t>
      </w:r>
    </w:p>
    <w:p w:rsidR="00770F96" w:rsidRDefault="00285C44">
      <w:r>
        <w:t xml:space="preserve">The </w:t>
      </w:r>
      <w:r>
        <w:rPr>
          <w:rStyle w:val="InlineCode"/>
        </w:rPr>
        <w:t>touchcancel</w:t>
      </w:r>
      <w:r>
        <w:t xml:space="preserve"> event is fired when there are more touch points on the tou</w:t>
      </w:r>
      <w:r>
        <w:t>ch surface than the device supports.</w:t>
      </w:r>
    </w:p>
    <w:p w:rsidR="00770F96" w:rsidRDefault="00770F96"/>
    <w:p w:rsidR="00770F96" w:rsidRDefault="00285C44">
      <w:pPr>
        <w:pStyle w:val="Heading3"/>
      </w:pPr>
      <w:bookmarkStart w:id="25" w:name="section_44cfd643000000009035b10d61aac6ac"/>
      <w:bookmarkStart w:id="26" w:name="_Toc494258725"/>
      <w:r>
        <w:t>[W3C-TOUCH] Section 7. Interaction with Mouse Events</w:t>
      </w:r>
      <w:bookmarkEnd w:id="25"/>
      <w:bookmarkEnd w:id="26"/>
    </w:p>
    <w:p w:rsidR="00770F96" w:rsidRDefault="00285C44">
      <w:r>
        <w:t>C0002: Dispatch of mouse events</w:t>
      </w:r>
    </w:p>
    <w:p w:rsidR="00770F96" w:rsidRDefault="00285C44">
      <w:r>
        <w:t>The specification states:</w:t>
      </w:r>
    </w:p>
    <w:p w:rsidR="00770F96" w:rsidRDefault="00285C44">
      <w:pPr>
        <w:pStyle w:val="Code"/>
      </w:pPr>
      <w:r>
        <w:t xml:space="preserve">The user agent may dispatch both touch events and mouse events in response to the same </w:t>
      </w:r>
    </w:p>
    <w:p w:rsidR="00770F96" w:rsidRDefault="00285C44">
      <w:pPr>
        <w:pStyle w:val="Code"/>
      </w:pPr>
      <w:r>
        <w:t>user input.</w:t>
      </w:r>
    </w:p>
    <w:p w:rsidR="00770F96" w:rsidRDefault="00285C44">
      <w:r>
        <w:rPr>
          <w:b/>
          <w:i/>
        </w:rPr>
        <w:t>EdgeHTM</w:t>
      </w:r>
      <w:r>
        <w:rPr>
          <w:b/>
          <w:i/>
        </w:rPr>
        <w:t>L Mode (All versions)</w:t>
      </w:r>
    </w:p>
    <w:p w:rsidR="00770F96" w:rsidRDefault="00285C44">
      <w:r>
        <w:t>By default, mouse events are dispatched for touch events. However, the user can disable mouse event dispatch with user agent settings.</w:t>
      </w:r>
    </w:p>
    <w:p w:rsidR="00770F96" w:rsidRDefault="00770F96"/>
    <w:p w:rsidR="00770F96" w:rsidRDefault="00285C44">
      <w:pPr>
        <w:pStyle w:val="Heading2"/>
      </w:pPr>
      <w:bookmarkStart w:id="27" w:name="section_829833f59e984b799b961ed8374728fe"/>
      <w:bookmarkStart w:id="28" w:name="_Toc494258726"/>
      <w:r>
        <w:lastRenderedPageBreak/>
        <w:t>Error Handling</w:t>
      </w:r>
      <w:bookmarkEnd w:id="27"/>
      <w:bookmarkEnd w:id="28"/>
    </w:p>
    <w:p w:rsidR="00770F96" w:rsidRDefault="00285C44">
      <w:r>
        <w:t>There are no additional considerations for error handling.</w:t>
      </w:r>
    </w:p>
    <w:p w:rsidR="00770F96" w:rsidRDefault="00285C44">
      <w:pPr>
        <w:pStyle w:val="Heading2"/>
      </w:pPr>
      <w:bookmarkStart w:id="29" w:name="section_79734a4df2c842ed96dfd661ecf56045"/>
      <w:bookmarkStart w:id="30" w:name="_Toc494258727"/>
      <w:r>
        <w:t>Security</w:t>
      </w:r>
      <w:bookmarkEnd w:id="29"/>
      <w:bookmarkEnd w:id="30"/>
    </w:p>
    <w:p w:rsidR="00770F96" w:rsidRDefault="00285C44">
      <w:r>
        <w:t>There are no ad</w:t>
      </w:r>
      <w:r>
        <w:t>ditional security considerations.</w:t>
      </w:r>
    </w:p>
    <w:p w:rsidR="00770F96" w:rsidRDefault="00285C44">
      <w:pPr>
        <w:pStyle w:val="Heading1"/>
      </w:pPr>
      <w:bookmarkStart w:id="31" w:name="section_fd4a0dd487cd4e37a72e8e16bed27908"/>
      <w:bookmarkStart w:id="32" w:name="_Toc494258728"/>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770F96" w:rsidRDefault="00285C44">
      <w:r>
        <w:t>No table of changes is available. The document is either new or has had no changes since its last release.</w:t>
      </w:r>
    </w:p>
    <w:p w:rsidR="00770F96" w:rsidRDefault="00285C44">
      <w:pPr>
        <w:pStyle w:val="Heading1"/>
        <w:sectPr w:rsidR="00770F96">
          <w:footerReference w:type="default" r:id="rId28"/>
          <w:endnotePr>
            <w:numFmt w:val="decimal"/>
          </w:endnotePr>
          <w:type w:val="continuous"/>
          <w:pgSz w:w="12240" w:h="15840"/>
          <w:pgMar w:top="1080" w:right="1440" w:bottom="2016" w:left="1440" w:header="720" w:footer="720" w:gutter="0"/>
          <w:cols w:space="720"/>
          <w:docGrid w:linePitch="360"/>
        </w:sectPr>
      </w:pPr>
      <w:bookmarkStart w:id="33" w:name="section_c68a1d409dba48d8bd470f6205006c04"/>
      <w:bookmarkStart w:id="34" w:name="_Toc494258729"/>
      <w:r>
        <w:lastRenderedPageBreak/>
        <w:t>Index</w:t>
      </w:r>
      <w:bookmarkEnd w:id="33"/>
      <w:bookmarkEnd w:id="34"/>
    </w:p>
    <w:p w:rsidR="00770F96" w:rsidRDefault="00285C44">
      <w:pPr>
        <w:pStyle w:val="indexheader"/>
      </w:pPr>
      <w:r>
        <w:t>C</w:t>
      </w:r>
    </w:p>
    <w:p w:rsidR="00770F96" w:rsidRDefault="00770F96">
      <w:pPr>
        <w:spacing w:before="0" w:after="0"/>
        <w:rPr>
          <w:sz w:val="16"/>
        </w:rPr>
      </w:pPr>
    </w:p>
    <w:p w:rsidR="00770F96" w:rsidRDefault="00285C44">
      <w:pPr>
        <w:pStyle w:val="indexentry0"/>
      </w:pPr>
      <w:hyperlink w:anchor="section_fd4a0dd487cd4e37a72e8e16bed27908">
        <w:r>
          <w:rPr>
            <w:rStyle w:val="Hyperlink"/>
          </w:rPr>
          <w:t>Change tracking</w:t>
        </w:r>
      </w:hyperlink>
      <w:r>
        <w:t xml:space="preserve"> </w:t>
      </w:r>
      <w:r>
        <w:fldChar w:fldCharType="begin"/>
      </w:r>
      <w:r>
        <w:instrText>PAGEREF section_fd4a0dd487cd4e37a72e8e16bed27908</w:instrText>
      </w:r>
      <w:r>
        <w:fldChar w:fldCharType="separate"/>
      </w:r>
      <w:r>
        <w:rPr>
          <w:noProof/>
        </w:rPr>
        <w:t>8</w:t>
      </w:r>
      <w:r>
        <w:fldChar w:fldCharType="end"/>
      </w:r>
    </w:p>
    <w:p w:rsidR="00770F96" w:rsidRDefault="00770F96">
      <w:pPr>
        <w:spacing w:before="0" w:after="0"/>
        <w:rPr>
          <w:sz w:val="16"/>
        </w:rPr>
      </w:pPr>
    </w:p>
    <w:p w:rsidR="00770F96" w:rsidRDefault="00285C44">
      <w:pPr>
        <w:pStyle w:val="indexheader"/>
      </w:pPr>
      <w:r>
        <w:t>G</w:t>
      </w:r>
    </w:p>
    <w:p w:rsidR="00770F96" w:rsidRDefault="00770F96">
      <w:pPr>
        <w:spacing w:before="0" w:after="0"/>
        <w:rPr>
          <w:sz w:val="16"/>
        </w:rPr>
      </w:pPr>
    </w:p>
    <w:p w:rsidR="00770F96" w:rsidRDefault="00285C44">
      <w:pPr>
        <w:pStyle w:val="indexentry0"/>
      </w:pPr>
      <w:hyperlink w:anchor="section_7ebdf7c224004a4b96a5adfb6ea73dd2">
        <w:r>
          <w:rPr>
            <w:rStyle w:val="Hyperlink"/>
          </w:rPr>
          <w:t>Glossary</w:t>
        </w:r>
      </w:hyperlink>
      <w:r>
        <w:t xml:space="preserve"> </w:t>
      </w:r>
      <w:r>
        <w:fldChar w:fldCharType="begin"/>
      </w:r>
      <w:r>
        <w:instrText>PAGEREF section_7ebdf7c224004a4b96a5adfb6ea73dd2</w:instrText>
      </w:r>
      <w:r>
        <w:fldChar w:fldCharType="separate"/>
      </w:r>
      <w:r>
        <w:rPr>
          <w:noProof/>
        </w:rPr>
        <w:t>4</w:t>
      </w:r>
      <w:r>
        <w:fldChar w:fldCharType="end"/>
      </w:r>
    </w:p>
    <w:p w:rsidR="00770F96" w:rsidRDefault="00770F96">
      <w:pPr>
        <w:spacing w:before="0" w:after="0"/>
        <w:rPr>
          <w:sz w:val="16"/>
        </w:rPr>
      </w:pPr>
    </w:p>
    <w:p w:rsidR="00770F96" w:rsidRDefault="00285C44">
      <w:pPr>
        <w:pStyle w:val="indexheader"/>
      </w:pPr>
      <w:r>
        <w:t>I</w:t>
      </w:r>
    </w:p>
    <w:p w:rsidR="00770F96" w:rsidRDefault="00770F96">
      <w:pPr>
        <w:spacing w:before="0" w:after="0"/>
        <w:rPr>
          <w:sz w:val="16"/>
        </w:rPr>
      </w:pPr>
    </w:p>
    <w:p w:rsidR="00770F96" w:rsidRDefault="00285C44">
      <w:pPr>
        <w:pStyle w:val="indexentry0"/>
      </w:pPr>
      <w:hyperlink w:anchor="section_5d0ba6f1fa814df8a04b5a250966a62e">
        <w:r>
          <w:rPr>
            <w:rStyle w:val="Hyperlink"/>
          </w:rPr>
          <w:t>Informative references</w:t>
        </w:r>
      </w:hyperlink>
      <w:r>
        <w:t xml:space="preserve"> </w:t>
      </w:r>
      <w:r>
        <w:fldChar w:fldCharType="begin"/>
      </w:r>
      <w:r>
        <w:instrText>PAGEREF section_5d0ba6f1fa814df8a04b5a250966a62e</w:instrText>
      </w:r>
      <w:r>
        <w:fldChar w:fldCharType="separate"/>
      </w:r>
      <w:r>
        <w:rPr>
          <w:noProof/>
        </w:rPr>
        <w:t>4</w:t>
      </w:r>
      <w:r>
        <w:fldChar w:fldCharType="end"/>
      </w:r>
    </w:p>
    <w:p w:rsidR="00770F96" w:rsidRDefault="00285C44">
      <w:pPr>
        <w:pStyle w:val="indexentry0"/>
      </w:pPr>
      <w:hyperlink w:anchor="section_e308a79e09194b768ff2259c739353a0">
        <w:r>
          <w:rPr>
            <w:rStyle w:val="Hyperlink"/>
          </w:rPr>
          <w:t>Introduction</w:t>
        </w:r>
      </w:hyperlink>
      <w:r>
        <w:t xml:space="preserve"> </w:t>
      </w:r>
      <w:r>
        <w:fldChar w:fldCharType="begin"/>
      </w:r>
      <w:r>
        <w:instrText>PAGEREF section_e308a79e09194b768ff2259c739353a0</w:instrText>
      </w:r>
      <w:r>
        <w:fldChar w:fldCharType="separate"/>
      </w:r>
      <w:r>
        <w:rPr>
          <w:noProof/>
        </w:rPr>
        <w:t>4</w:t>
      </w:r>
      <w:r>
        <w:fldChar w:fldCharType="end"/>
      </w:r>
    </w:p>
    <w:p w:rsidR="00770F96" w:rsidRDefault="00770F96">
      <w:pPr>
        <w:spacing w:before="0" w:after="0"/>
        <w:rPr>
          <w:sz w:val="16"/>
        </w:rPr>
      </w:pPr>
    </w:p>
    <w:p w:rsidR="00770F96" w:rsidRDefault="00285C44">
      <w:pPr>
        <w:pStyle w:val="indexheader"/>
      </w:pPr>
      <w:r>
        <w:t>N</w:t>
      </w:r>
    </w:p>
    <w:p w:rsidR="00770F96" w:rsidRDefault="00770F96">
      <w:pPr>
        <w:spacing w:before="0" w:after="0"/>
        <w:rPr>
          <w:sz w:val="16"/>
        </w:rPr>
      </w:pPr>
    </w:p>
    <w:p w:rsidR="00770F96" w:rsidRDefault="00285C44">
      <w:pPr>
        <w:pStyle w:val="indexentry0"/>
      </w:pPr>
      <w:hyperlink w:anchor="section_8197978137c54b8086609592495b76b2">
        <w:r>
          <w:rPr>
            <w:rStyle w:val="Hyperlink"/>
          </w:rPr>
          <w:t>Normative references</w:t>
        </w:r>
      </w:hyperlink>
      <w:r>
        <w:t xml:space="preserve"> </w:t>
      </w:r>
      <w:r>
        <w:fldChar w:fldCharType="begin"/>
      </w:r>
      <w:r>
        <w:instrText>PAGEREF section_8197978137c54b8086609592495b76b2</w:instrText>
      </w:r>
      <w:r>
        <w:fldChar w:fldCharType="separate"/>
      </w:r>
      <w:r>
        <w:rPr>
          <w:noProof/>
        </w:rPr>
        <w:t>4</w:t>
      </w:r>
      <w:r>
        <w:fldChar w:fldCharType="end"/>
      </w:r>
    </w:p>
    <w:p w:rsidR="00770F96" w:rsidRDefault="00770F96">
      <w:pPr>
        <w:spacing w:before="0" w:after="0"/>
        <w:rPr>
          <w:sz w:val="16"/>
        </w:rPr>
      </w:pPr>
    </w:p>
    <w:p w:rsidR="00770F96" w:rsidRDefault="00285C44">
      <w:pPr>
        <w:pStyle w:val="indexheader"/>
      </w:pPr>
      <w:r>
        <w:t>R</w:t>
      </w:r>
    </w:p>
    <w:p w:rsidR="00770F96" w:rsidRDefault="00770F96">
      <w:pPr>
        <w:spacing w:before="0" w:after="0"/>
        <w:rPr>
          <w:sz w:val="16"/>
        </w:rPr>
      </w:pPr>
    </w:p>
    <w:p w:rsidR="00770F96" w:rsidRDefault="00285C44">
      <w:pPr>
        <w:pStyle w:val="indexentry0"/>
      </w:pPr>
      <w:r>
        <w:t>References</w:t>
      </w:r>
    </w:p>
    <w:p w:rsidR="00770F96" w:rsidRDefault="00285C44">
      <w:pPr>
        <w:pStyle w:val="indexentry0"/>
      </w:pPr>
      <w:r>
        <w:t xml:space="preserve">   </w:t>
      </w:r>
      <w:hyperlink w:anchor="section_5d0ba6f1fa814df8a04b5a250966a62e">
        <w:r>
          <w:rPr>
            <w:rStyle w:val="Hyperlink"/>
          </w:rPr>
          <w:t>informative</w:t>
        </w:r>
      </w:hyperlink>
      <w:r>
        <w:t xml:space="preserve"> </w:t>
      </w:r>
      <w:r>
        <w:fldChar w:fldCharType="begin"/>
      </w:r>
      <w:r>
        <w:instrText>PAGEREF section_5d0ba6f1fa814df8a04b5a250966a62e</w:instrText>
      </w:r>
      <w:r>
        <w:fldChar w:fldCharType="separate"/>
      </w:r>
      <w:r>
        <w:rPr>
          <w:noProof/>
        </w:rPr>
        <w:t>4</w:t>
      </w:r>
      <w:r>
        <w:fldChar w:fldCharType="end"/>
      </w:r>
    </w:p>
    <w:p w:rsidR="00770F96" w:rsidRDefault="00285C44">
      <w:pPr>
        <w:pStyle w:val="indexentry0"/>
      </w:pPr>
      <w:r>
        <w:t xml:space="preserve">   </w:t>
      </w:r>
      <w:hyperlink w:anchor="section_8197978137c54b8086609592495b76b2">
        <w:r>
          <w:rPr>
            <w:rStyle w:val="Hyperlink"/>
          </w:rPr>
          <w:t>normative</w:t>
        </w:r>
      </w:hyperlink>
      <w:r>
        <w:t xml:space="preserve"> </w:t>
      </w:r>
      <w:r>
        <w:fldChar w:fldCharType="begin"/>
      </w:r>
      <w:r>
        <w:instrText>PAGEREF section_8197978137c54b8086609592495b76b2</w:instrText>
      </w:r>
      <w:r>
        <w:fldChar w:fldCharType="separate"/>
      </w:r>
      <w:r>
        <w:rPr>
          <w:noProof/>
        </w:rPr>
        <w:t>4</w:t>
      </w:r>
      <w:r>
        <w:fldChar w:fldCharType="end"/>
      </w:r>
    </w:p>
    <w:p w:rsidR="00770F96" w:rsidRDefault="00770F96">
      <w:pPr>
        <w:spacing w:before="0" w:after="0"/>
        <w:rPr>
          <w:sz w:val="16"/>
        </w:rPr>
      </w:pPr>
    </w:p>
    <w:p w:rsidR="00770F96" w:rsidRDefault="00285C44">
      <w:pPr>
        <w:pStyle w:val="indexheader"/>
      </w:pPr>
      <w:r>
        <w:t>T</w:t>
      </w:r>
    </w:p>
    <w:p w:rsidR="00770F96" w:rsidRDefault="00770F96">
      <w:pPr>
        <w:spacing w:before="0" w:after="0"/>
        <w:rPr>
          <w:sz w:val="16"/>
        </w:rPr>
      </w:pPr>
    </w:p>
    <w:p w:rsidR="00770F96" w:rsidRDefault="00285C44">
      <w:pPr>
        <w:pStyle w:val="indexentry0"/>
      </w:pPr>
      <w:hyperlink w:anchor="section_fd4a0dd487cd4e37a72e8e16bed27908">
        <w:r>
          <w:rPr>
            <w:rStyle w:val="Hyperlink"/>
          </w:rPr>
          <w:t>Tracking changes</w:t>
        </w:r>
      </w:hyperlink>
      <w:r>
        <w:t xml:space="preserve"> </w:t>
      </w:r>
      <w:r>
        <w:fldChar w:fldCharType="begin"/>
      </w:r>
      <w:r>
        <w:instrText>PAGEREF section_fd4a0dd487cd4e37a72e8e16bed27908</w:instrText>
      </w:r>
      <w:r>
        <w:fldChar w:fldCharType="separate"/>
      </w:r>
      <w:r>
        <w:rPr>
          <w:noProof/>
        </w:rPr>
        <w:t>8</w:t>
      </w:r>
      <w:r>
        <w:fldChar w:fldCharType="end"/>
      </w:r>
    </w:p>
    <w:p w:rsidR="00770F96" w:rsidRDefault="00770F96">
      <w:pPr>
        <w:rPr>
          <w:rStyle w:val="InlineCode"/>
        </w:rPr>
      </w:pPr>
      <w:bookmarkStart w:id="35" w:name="EndOfDocument_ST"/>
      <w:bookmarkEnd w:id="35"/>
    </w:p>
    <w:sectPr w:rsidR="00770F96">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96" w:rsidRDefault="00285C44">
      <w:r>
        <w:separator/>
      </w:r>
    </w:p>
    <w:p w:rsidR="00770F96" w:rsidRDefault="00770F96"/>
  </w:endnote>
  <w:endnote w:type="continuationSeparator" w:id="0">
    <w:p w:rsidR="00770F96" w:rsidRDefault="00285C44">
      <w:r>
        <w:continuationSeparator/>
      </w:r>
    </w:p>
    <w:p w:rsidR="00770F96" w:rsidRDefault="00770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96" w:rsidRDefault="00285C4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770F96" w:rsidRDefault="00285C44">
    <w:pPr>
      <w:pStyle w:val="PageFooter"/>
    </w:pPr>
    <w:r>
      <w:t>[MS-TOUCH] - v20171003</w:t>
    </w:r>
  </w:p>
  <w:p w:rsidR="00770F96" w:rsidRDefault="00285C44">
    <w:pPr>
      <w:pStyle w:val="PageFooter"/>
    </w:pPr>
    <w:r>
      <w:t>Microsoft Edge Touch Events Standards Support Document</w:t>
    </w:r>
  </w:p>
  <w:p w:rsidR="00770F96" w:rsidRDefault="00285C44">
    <w:pPr>
      <w:pStyle w:val="PageFooter"/>
    </w:pPr>
    <w:r>
      <w:t>Copyright © 2017 Microsoft Corporation</w:t>
    </w:r>
  </w:p>
  <w:p w:rsidR="00770F96" w:rsidRDefault="00285C44">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96" w:rsidRDefault="00285C4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770F96" w:rsidRDefault="00285C44">
    <w:pPr>
      <w:pStyle w:val="PageFooter"/>
    </w:pPr>
    <w:r>
      <w:t>[MS-TOUCH] - v20171003</w:t>
    </w:r>
  </w:p>
  <w:p w:rsidR="00770F96" w:rsidRDefault="00285C44">
    <w:pPr>
      <w:pStyle w:val="PageFooter"/>
    </w:pPr>
    <w:r>
      <w:t>Microsoft Edge Touch Events Standards Support Document</w:t>
    </w:r>
  </w:p>
  <w:p w:rsidR="00770F96" w:rsidRDefault="00285C44">
    <w:pPr>
      <w:pStyle w:val="PageFooter"/>
    </w:pPr>
    <w:r>
      <w:t>Copyright © 2017 Microsoft Corporation</w:t>
    </w:r>
  </w:p>
  <w:p w:rsidR="00770F96" w:rsidRDefault="00285C44">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96" w:rsidRDefault="00285C44">
      <w:r>
        <w:separator/>
      </w:r>
    </w:p>
    <w:p w:rsidR="00770F96" w:rsidRDefault="00770F96"/>
  </w:footnote>
  <w:footnote w:type="continuationSeparator" w:id="0">
    <w:p w:rsidR="00770F96" w:rsidRDefault="00285C44">
      <w:r>
        <w:continuationSeparator/>
      </w:r>
    </w:p>
    <w:p w:rsidR="00770F96" w:rsidRDefault="00770F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BE0F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3E1E3B"/>
    <w:multiLevelType w:val="hybridMultilevel"/>
    <w:tmpl w:val="EEFA84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0BE02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2"/>
  </w:num>
  <w:num w:numId="10">
    <w:abstractNumId w:val="26"/>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6"/>
  </w:num>
  <w:num w:numId="47">
    <w:abstractNumId w:val="19"/>
  </w:num>
  <w:num w:numId="48">
    <w:abstractNumId w:val="33"/>
  </w:num>
  <w:num w:numId="49">
    <w:abstractNumId w:val="20"/>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70F96"/>
    <w:rsid w:val="00285C44"/>
    <w:rsid w:val="0077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5576" TargetMode="External"/><Relationship Id="rId3" Type="http://schemas.openxmlformats.org/officeDocument/2006/relationships/numbering" Target="numbering.xml"/><Relationship Id="rId21" Type="http://schemas.openxmlformats.org/officeDocument/2006/relationships/hyperlink" Target="https://go.microsoft.com/fwlink/?LinkId=61557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61557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557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615576"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5576" TargetMode="External"/><Relationship Id="rId27" Type="http://schemas.openxmlformats.org/officeDocument/2006/relationships/hyperlink" Target="https://go.microsoft.com/fwlink/?LinkId=61557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124F019-C1F5-42CD-B529-5ECB1EA7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2108</Words>
  <Characters>12016</Characters>
  <Application>Microsoft Office Word</Application>
  <DocSecurity>0</DocSecurity>
  <Lines>100</Lines>
  <Paragraphs>28</Paragraphs>
  <ScaleCrop>false</ScaleCrop>
  <Company/>
  <LinksUpToDate>false</LinksUpToDate>
  <CharactersWithSpaces>14096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