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45" w:rsidRDefault="003E56B5">
      <w:bookmarkStart w:id="0" w:name="_GoBack"/>
      <w:bookmarkEnd w:id="0"/>
      <w:r>
        <w:rPr>
          <w:b/>
          <w:sz w:val="28"/>
        </w:rPr>
        <w:t xml:space="preserve">[MS-PICSRL]: </w:t>
      </w:r>
    </w:p>
    <w:p w:rsidR="00965945" w:rsidRDefault="003E56B5">
      <w:r>
        <w:rPr>
          <w:b/>
          <w:sz w:val="28"/>
        </w:rPr>
        <w:t>Internet Explorer PICSRules Standards Support Document</w:t>
      </w:r>
    </w:p>
    <w:p w:rsidR="00965945" w:rsidRDefault="00965945">
      <w:pPr>
        <w:pStyle w:val="CoverHR"/>
      </w:pPr>
    </w:p>
    <w:p w:rsidR="00205B85" w:rsidRPr="00893F99" w:rsidRDefault="003E56B5" w:rsidP="00205B85">
      <w:pPr>
        <w:spacing w:line="288" w:lineRule="auto"/>
        <w:textAlignment w:val="top"/>
      </w:pPr>
      <w:r>
        <w:t>Intellectual Property Rights Notice for Open Specifications Documentation</w:t>
      </w:r>
    </w:p>
    <w:p w:rsidR="00205B85" w:rsidRDefault="003E56B5"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E56B5"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E56B5"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3E56B5"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E56B5"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E56B5"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E56B5"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E56B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E56B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65945" w:rsidRDefault="003E56B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65945" w:rsidRDefault="003E56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65945" w:rsidTr="00965945">
        <w:trPr>
          <w:cnfStyle w:val="100000000000" w:firstRow="1" w:lastRow="0" w:firstColumn="0" w:lastColumn="0" w:oddVBand="0" w:evenVBand="0" w:oddHBand="0" w:evenHBand="0" w:firstRowFirstColumn="0" w:firstRowLastColumn="0" w:lastRowFirstColumn="0" w:lastRowLastColumn="0"/>
          <w:tblHeader/>
        </w:trPr>
        <w:tc>
          <w:tcPr>
            <w:tcW w:w="0" w:type="auto"/>
          </w:tcPr>
          <w:p w:rsidR="00965945" w:rsidRDefault="003E56B5">
            <w:pPr>
              <w:pStyle w:val="TableHeaderText"/>
            </w:pPr>
            <w:r>
              <w:t>Date</w:t>
            </w:r>
          </w:p>
        </w:tc>
        <w:tc>
          <w:tcPr>
            <w:tcW w:w="0" w:type="auto"/>
          </w:tcPr>
          <w:p w:rsidR="00965945" w:rsidRDefault="003E56B5">
            <w:pPr>
              <w:pStyle w:val="TableHeaderText"/>
            </w:pPr>
            <w:r>
              <w:t>Revision History</w:t>
            </w:r>
          </w:p>
        </w:tc>
        <w:tc>
          <w:tcPr>
            <w:tcW w:w="0" w:type="auto"/>
          </w:tcPr>
          <w:p w:rsidR="00965945" w:rsidRDefault="003E56B5">
            <w:pPr>
              <w:pStyle w:val="TableHeaderText"/>
            </w:pPr>
            <w:r>
              <w:t>Revision Class</w:t>
            </w:r>
          </w:p>
        </w:tc>
        <w:tc>
          <w:tcPr>
            <w:tcW w:w="0" w:type="auto"/>
          </w:tcPr>
          <w:p w:rsidR="00965945" w:rsidRDefault="003E56B5">
            <w:pPr>
              <w:pStyle w:val="TableHeaderText"/>
            </w:pPr>
            <w:r>
              <w:t>Comments</w:t>
            </w:r>
          </w:p>
        </w:tc>
      </w:tr>
      <w:tr w:rsidR="00965945" w:rsidTr="00965945">
        <w:tc>
          <w:tcPr>
            <w:tcW w:w="0" w:type="auto"/>
            <w:vAlign w:val="center"/>
          </w:tcPr>
          <w:p w:rsidR="00965945" w:rsidRDefault="003E56B5">
            <w:pPr>
              <w:pStyle w:val="TableBodyText"/>
            </w:pPr>
            <w:r>
              <w:t>3/17/2010</w:t>
            </w:r>
          </w:p>
        </w:tc>
        <w:tc>
          <w:tcPr>
            <w:tcW w:w="0" w:type="auto"/>
            <w:vAlign w:val="center"/>
          </w:tcPr>
          <w:p w:rsidR="00965945" w:rsidRDefault="003E56B5">
            <w:pPr>
              <w:pStyle w:val="TableBodyText"/>
            </w:pPr>
            <w:r>
              <w:t>0.1</w:t>
            </w:r>
          </w:p>
        </w:tc>
        <w:tc>
          <w:tcPr>
            <w:tcW w:w="0" w:type="auto"/>
            <w:vAlign w:val="center"/>
          </w:tcPr>
          <w:p w:rsidR="00965945" w:rsidRDefault="003E56B5">
            <w:pPr>
              <w:pStyle w:val="TableBodyText"/>
            </w:pPr>
            <w:r>
              <w:t>New</w:t>
            </w:r>
          </w:p>
        </w:tc>
        <w:tc>
          <w:tcPr>
            <w:tcW w:w="0" w:type="auto"/>
            <w:vAlign w:val="center"/>
          </w:tcPr>
          <w:p w:rsidR="00965945" w:rsidRDefault="003E56B5">
            <w:pPr>
              <w:pStyle w:val="TableBodyText"/>
            </w:pPr>
            <w:r>
              <w:t>Released new document.</w:t>
            </w:r>
          </w:p>
        </w:tc>
      </w:tr>
      <w:tr w:rsidR="00965945" w:rsidTr="00965945">
        <w:tc>
          <w:tcPr>
            <w:tcW w:w="0" w:type="auto"/>
            <w:vAlign w:val="center"/>
          </w:tcPr>
          <w:p w:rsidR="00965945" w:rsidRDefault="003E56B5">
            <w:pPr>
              <w:pStyle w:val="TableBodyText"/>
            </w:pPr>
            <w:r>
              <w:t>3/26/2010</w:t>
            </w:r>
          </w:p>
        </w:tc>
        <w:tc>
          <w:tcPr>
            <w:tcW w:w="0" w:type="auto"/>
            <w:vAlign w:val="center"/>
          </w:tcPr>
          <w:p w:rsidR="00965945" w:rsidRDefault="003E56B5">
            <w:pPr>
              <w:pStyle w:val="TableBodyText"/>
            </w:pPr>
            <w:r>
              <w:t>1.0</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Introduced no new technical or language changes.</w:t>
            </w:r>
          </w:p>
        </w:tc>
      </w:tr>
      <w:tr w:rsidR="00965945" w:rsidTr="00965945">
        <w:tc>
          <w:tcPr>
            <w:tcW w:w="0" w:type="auto"/>
            <w:vAlign w:val="center"/>
          </w:tcPr>
          <w:p w:rsidR="00965945" w:rsidRDefault="003E56B5">
            <w:pPr>
              <w:pStyle w:val="TableBodyText"/>
            </w:pPr>
            <w:r>
              <w:t>5/26/2010</w:t>
            </w:r>
          </w:p>
        </w:tc>
        <w:tc>
          <w:tcPr>
            <w:tcW w:w="0" w:type="auto"/>
            <w:vAlign w:val="center"/>
          </w:tcPr>
          <w:p w:rsidR="00965945" w:rsidRDefault="003E56B5">
            <w:pPr>
              <w:pStyle w:val="TableBodyText"/>
            </w:pPr>
            <w:r>
              <w:t>1.2</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Introduced no new technical or language changes.</w:t>
            </w:r>
          </w:p>
        </w:tc>
      </w:tr>
      <w:tr w:rsidR="00965945" w:rsidTr="00965945">
        <w:tc>
          <w:tcPr>
            <w:tcW w:w="0" w:type="auto"/>
            <w:vAlign w:val="center"/>
          </w:tcPr>
          <w:p w:rsidR="00965945" w:rsidRDefault="003E56B5">
            <w:pPr>
              <w:pStyle w:val="TableBodyText"/>
            </w:pPr>
            <w:r>
              <w:t>9/8/2010</w:t>
            </w:r>
          </w:p>
        </w:tc>
        <w:tc>
          <w:tcPr>
            <w:tcW w:w="0" w:type="auto"/>
            <w:vAlign w:val="center"/>
          </w:tcPr>
          <w:p w:rsidR="00965945" w:rsidRDefault="003E56B5">
            <w:pPr>
              <w:pStyle w:val="TableBodyText"/>
            </w:pPr>
            <w:r>
              <w:t>1.3</w:t>
            </w:r>
          </w:p>
        </w:tc>
        <w:tc>
          <w:tcPr>
            <w:tcW w:w="0" w:type="auto"/>
            <w:vAlign w:val="center"/>
          </w:tcPr>
          <w:p w:rsidR="00965945" w:rsidRDefault="003E56B5">
            <w:pPr>
              <w:pStyle w:val="TableBodyText"/>
            </w:pPr>
            <w:r>
              <w:t>Major</w:t>
            </w:r>
          </w:p>
        </w:tc>
        <w:tc>
          <w:tcPr>
            <w:tcW w:w="0" w:type="auto"/>
            <w:vAlign w:val="center"/>
          </w:tcPr>
          <w:p w:rsidR="00965945" w:rsidRDefault="003E56B5">
            <w:pPr>
              <w:pStyle w:val="TableBodyText"/>
            </w:pPr>
            <w:r>
              <w:t>Significantly changed the technical content.</w:t>
            </w:r>
          </w:p>
        </w:tc>
      </w:tr>
      <w:tr w:rsidR="00965945" w:rsidTr="00965945">
        <w:tc>
          <w:tcPr>
            <w:tcW w:w="0" w:type="auto"/>
            <w:vAlign w:val="center"/>
          </w:tcPr>
          <w:p w:rsidR="00965945" w:rsidRDefault="003E56B5">
            <w:pPr>
              <w:pStyle w:val="TableBodyText"/>
            </w:pPr>
            <w:r>
              <w:t>2/10/2011</w:t>
            </w:r>
          </w:p>
        </w:tc>
        <w:tc>
          <w:tcPr>
            <w:tcW w:w="0" w:type="auto"/>
            <w:vAlign w:val="center"/>
          </w:tcPr>
          <w:p w:rsidR="00965945" w:rsidRDefault="003E56B5">
            <w:pPr>
              <w:pStyle w:val="TableBodyText"/>
            </w:pPr>
            <w:r>
              <w:t>2.0</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Introduced no new technical or language changes.</w:t>
            </w:r>
          </w:p>
        </w:tc>
      </w:tr>
      <w:tr w:rsidR="00965945" w:rsidTr="00965945">
        <w:tc>
          <w:tcPr>
            <w:tcW w:w="0" w:type="auto"/>
            <w:vAlign w:val="center"/>
          </w:tcPr>
          <w:p w:rsidR="00965945" w:rsidRDefault="003E56B5">
            <w:pPr>
              <w:pStyle w:val="TableBodyText"/>
            </w:pPr>
            <w:r>
              <w:t>2/22/2012</w:t>
            </w:r>
          </w:p>
        </w:tc>
        <w:tc>
          <w:tcPr>
            <w:tcW w:w="0" w:type="auto"/>
            <w:vAlign w:val="center"/>
          </w:tcPr>
          <w:p w:rsidR="00965945" w:rsidRDefault="003E56B5">
            <w:pPr>
              <w:pStyle w:val="TableBodyText"/>
            </w:pPr>
            <w:r>
              <w:t>3.0</w:t>
            </w:r>
          </w:p>
        </w:tc>
        <w:tc>
          <w:tcPr>
            <w:tcW w:w="0" w:type="auto"/>
            <w:vAlign w:val="center"/>
          </w:tcPr>
          <w:p w:rsidR="00965945" w:rsidRDefault="003E56B5">
            <w:pPr>
              <w:pStyle w:val="TableBodyText"/>
            </w:pPr>
            <w:r>
              <w:t>Major</w:t>
            </w:r>
          </w:p>
        </w:tc>
        <w:tc>
          <w:tcPr>
            <w:tcW w:w="0" w:type="auto"/>
            <w:vAlign w:val="center"/>
          </w:tcPr>
          <w:p w:rsidR="00965945" w:rsidRDefault="003E56B5">
            <w:pPr>
              <w:pStyle w:val="TableBodyText"/>
            </w:pPr>
            <w:r>
              <w:t>Significantly changed the technical content.</w:t>
            </w:r>
          </w:p>
        </w:tc>
      </w:tr>
      <w:tr w:rsidR="00965945" w:rsidTr="00965945">
        <w:tc>
          <w:tcPr>
            <w:tcW w:w="0" w:type="auto"/>
            <w:vAlign w:val="center"/>
          </w:tcPr>
          <w:p w:rsidR="00965945" w:rsidRDefault="003E56B5">
            <w:pPr>
              <w:pStyle w:val="TableBodyText"/>
            </w:pPr>
            <w:r>
              <w:t>7/25/2012</w:t>
            </w:r>
          </w:p>
        </w:tc>
        <w:tc>
          <w:tcPr>
            <w:tcW w:w="0" w:type="auto"/>
            <w:vAlign w:val="center"/>
          </w:tcPr>
          <w:p w:rsidR="00965945" w:rsidRDefault="003E56B5">
            <w:pPr>
              <w:pStyle w:val="TableBodyText"/>
            </w:pPr>
            <w:r>
              <w:t>3.1</w:t>
            </w:r>
          </w:p>
        </w:tc>
        <w:tc>
          <w:tcPr>
            <w:tcW w:w="0" w:type="auto"/>
            <w:vAlign w:val="center"/>
          </w:tcPr>
          <w:p w:rsidR="00965945" w:rsidRDefault="003E56B5">
            <w:pPr>
              <w:pStyle w:val="TableBodyText"/>
            </w:pPr>
            <w:r>
              <w:t>Minor</w:t>
            </w:r>
          </w:p>
        </w:tc>
        <w:tc>
          <w:tcPr>
            <w:tcW w:w="0" w:type="auto"/>
            <w:vAlign w:val="center"/>
          </w:tcPr>
          <w:p w:rsidR="00965945" w:rsidRDefault="003E56B5">
            <w:pPr>
              <w:pStyle w:val="TableBodyText"/>
            </w:pPr>
            <w:r>
              <w:t>Clarified the meaning of the technical content.</w:t>
            </w:r>
          </w:p>
        </w:tc>
      </w:tr>
      <w:tr w:rsidR="00965945" w:rsidTr="00965945">
        <w:tc>
          <w:tcPr>
            <w:tcW w:w="0" w:type="auto"/>
            <w:vAlign w:val="center"/>
          </w:tcPr>
          <w:p w:rsidR="00965945" w:rsidRDefault="003E56B5">
            <w:pPr>
              <w:pStyle w:val="TableBodyText"/>
            </w:pPr>
            <w:r>
              <w:t>6/26/2013</w:t>
            </w:r>
          </w:p>
        </w:tc>
        <w:tc>
          <w:tcPr>
            <w:tcW w:w="0" w:type="auto"/>
            <w:vAlign w:val="center"/>
          </w:tcPr>
          <w:p w:rsidR="00965945" w:rsidRDefault="003E56B5">
            <w:pPr>
              <w:pStyle w:val="TableBodyText"/>
            </w:pPr>
            <w:r>
              <w:t>4.0</w:t>
            </w:r>
          </w:p>
        </w:tc>
        <w:tc>
          <w:tcPr>
            <w:tcW w:w="0" w:type="auto"/>
            <w:vAlign w:val="center"/>
          </w:tcPr>
          <w:p w:rsidR="00965945" w:rsidRDefault="003E56B5">
            <w:pPr>
              <w:pStyle w:val="TableBodyText"/>
            </w:pPr>
            <w:r>
              <w:t>Major</w:t>
            </w:r>
          </w:p>
        </w:tc>
        <w:tc>
          <w:tcPr>
            <w:tcW w:w="0" w:type="auto"/>
            <w:vAlign w:val="center"/>
          </w:tcPr>
          <w:p w:rsidR="00965945" w:rsidRDefault="003E56B5">
            <w:pPr>
              <w:pStyle w:val="TableBodyText"/>
            </w:pPr>
            <w:r>
              <w:t>Significantly changed the technical content.</w:t>
            </w:r>
          </w:p>
        </w:tc>
      </w:tr>
      <w:tr w:rsidR="00965945" w:rsidTr="00965945">
        <w:tc>
          <w:tcPr>
            <w:tcW w:w="0" w:type="auto"/>
            <w:vAlign w:val="center"/>
          </w:tcPr>
          <w:p w:rsidR="00965945" w:rsidRDefault="003E56B5">
            <w:pPr>
              <w:pStyle w:val="TableBodyText"/>
            </w:pPr>
            <w:r>
              <w:t>3/31/2014</w:t>
            </w:r>
          </w:p>
        </w:tc>
        <w:tc>
          <w:tcPr>
            <w:tcW w:w="0" w:type="auto"/>
            <w:vAlign w:val="center"/>
          </w:tcPr>
          <w:p w:rsidR="00965945" w:rsidRDefault="003E56B5">
            <w:pPr>
              <w:pStyle w:val="TableBodyText"/>
            </w:pPr>
            <w:r>
              <w:t>4.0</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technical content.</w:t>
            </w:r>
          </w:p>
        </w:tc>
      </w:tr>
      <w:tr w:rsidR="00965945" w:rsidTr="00965945">
        <w:tc>
          <w:tcPr>
            <w:tcW w:w="0" w:type="auto"/>
            <w:vAlign w:val="center"/>
          </w:tcPr>
          <w:p w:rsidR="00965945" w:rsidRDefault="003E56B5">
            <w:pPr>
              <w:pStyle w:val="TableBodyText"/>
            </w:pPr>
            <w:r>
              <w:t>1/22/2015</w:t>
            </w:r>
          </w:p>
        </w:tc>
        <w:tc>
          <w:tcPr>
            <w:tcW w:w="0" w:type="auto"/>
            <w:vAlign w:val="center"/>
          </w:tcPr>
          <w:p w:rsidR="00965945" w:rsidRDefault="003E56B5">
            <w:pPr>
              <w:pStyle w:val="TableBodyText"/>
            </w:pPr>
            <w:r>
              <w:t>5.0</w:t>
            </w:r>
          </w:p>
        </w:tc>
        <w:tc>
          <w:tcPr>
            <w:tcW w:w="0" w:type="auto"/>
            <w:vAlign w:val="center"/>
          </w:tcPr>
          <w:p w:rsidR="00965945" w:rsidRDefault="003E56B5">
            <w:pPr>
              <w:pStyle w:val="TableBodyText"/>
            </w:pPr>
            <w:r>
              <w:t>Major</w:t>
            </w:r>
          </w:p>
        </w:tc>
        <w:tc>
          <w:tcPr>
            <w:tcW w:w="0" w:type="auto"/>
            <w:vAlign w:val="center"/>
          </w:tcPr>
          <w:p w:rsidR="00965945" w:rsidRDefault="003E56B5">
            <w:pPr>
              <w:pStyle w:val="TableBodyText"/>
            </w:pPr>
            <w:r>
              <w:t>Updated for new product version.</w:t>
            </w:r>
          </w:p>
        </w:tc>
      </w:tr>
      <w:tr w:rsidR="00965945" w:rsidTr="00965945">
        <w:tc>
          <w:tcPr>
            <w:tcW w:w="0" w:type="auto"/>
            <w:vAlign w:val="center"/>
          </w:tcPr>
          <w:p w:rsidR="00965945" w:rsidRDefault="003E56B5">
            <w:pPr>
              <w:pStyle w:val="TableBodyText"/>
            </w:pPr>
            <w:r>
              <w:t>7/7/2015</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Minor</w:t>
            </w:r>
          </w:p>
        </w:tc>
        <w:tc>
          <w:tcPr>
            <w:tcW w:w="0" w:type="auto"/>
            <w:vAlign w:val="center"/>
          </w:tcPr>
          <w:p w:rsidR="00965945" w:rsidRDefault="003E56B5">
            <w:pPr>
              <w:pStyle w:val="TableBodyText"/>
            </w:pPr>
            <w:r>
              <w:t>Clarified the meaning of the technical content.</w:t>
            </w:r>
          </w:p>
        </w:tc>
      </w:tr>
      <w:tr w:rsidR="00965945" w:rsidTr="00965945">
        <w:tc>
          <w:tcPr>
            <w:tcW w:w="0" w:type="auto"/>
            <w:vAlign w:val="center"/>
          </w:tcPr>
          <w:p w:rsidR="00965945" w:rsidRDefault="003E56B5">
            <w:pPr>
              <w:pStyle w:val="TableBodyText"/>
            </w:pPr>
            <w:r>
              <w:t>11/2/2015</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technical content.</w:t>
            </w:r>
          </w:p>
        </w:tc>
      </w:tr>
      <w:tr w:rsidR="00965945" w:rsidTr="00965945">
        <w:tc>
          <w:tcPr>
            <w:tcW w:w="0" w:type="auto"/>
            <w:vAlign w:val="center"/>
          </w:tcPr>
          <w:p w:rsidR="00965945" w:rsidRDefault="003E56B5">
            <w:pPr>
              <w:pStyle w:val="TableBodyText"/>
            </w:pPr>
            <w:r>
              <w:t>3/22/2016</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technical content.</w:t>
            </w:r>
          </w:p>
        </w:tc>
      </w:tr>
      <w:tr w:rsidR="00965945" w:rsidTr="00965945">
        <w:tc>
          <w:tcPr>
            <w:tcW w:w="0" w:type="auto"/>
            <w:vAlign w:val="center"/>
          </w:tcPr>
          <w:p w:rsidR="00965945" w:rsidRDefault="003E56B5">
            <w:pPr>
              <w:pStyle w:val="TableBodyText"/>
            </w:pPr>
            <w:r>
              <w:t>11/2/2016</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technical content.</w:t>
            </w:r>
          </w:p>
        </w:tc>
      </w:tr>
      <w:tr w:rsidR="00965945" w:rsidTr="00965945">
        <w:tc>
          <w:tcPr>
            <w:tcW w:w="0" w:type="auto"/>
            <w:vAlign w:val="center"/>
          </w:tcPr>
          <w:p w:rsidR="00965945" w:rsidRDefault="003E56B5">
            <w:pPr>
              <w:pStyle w:val="TableBodyText"/>
            </w:pPr>
            <w:r>
              <w:t>3/14/2017</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technical content.</w:t>
            </w:r>
          </w:p>
        </w:tc>
      </w:tr>
      <w:tr w:rsidR="00965945" w:rsidTr="00965945">
        <w:tc>
          <w:tcPr>
            <w:tcW w:w="0" w:type="auto"/>
            <w:vAlign w:val="center"/>
          </w:tcPr>
          <w:p w:rsidR="00965945" w:rsidRDefault="003E56B5">
            <w:pPr>
              <w:pStyle w:val="TableBodyText"/>
            </w:pPr>
            <w:r>
              <w:t>10/3/2017</w:t>
            </w:r>
          </w:p>
        </w:tc>
        <w:tc>
          <w:tcPr>
            <w:tcW w:w="0" w:type="auto"/>
            <w:vAlign w:val="center"/>
          </w:tcPr>
          <w:p w:rsidR="00965945" w:rsidRDefault="003E56B5">
            <w:pPr>
              <w:pStyle w:val="TableBodyText"/>
            </w:pPr>
            <w:r>
              <w:t>5.1</w:t>
            </w:r>
          </w:p>
        </w:tc>
        <w:tc>
          <w:tcPr>
            <w:tcW w:w="0" w:type="auto"/>
            <w:vAlign w:val="center"/>
          </w:tcPr>
          <w:p w:rsidR="00965945" w:rsidRDefault="003E56B5">
            <w:pPr>
              <w:pStyle w:val="TableBodyText"/>
            </w:pPr>
            <w:r>
              <w:t>None</w:t>
            </w:r>
          </w:p>
        </w:tc>
        <w:tc>
          <w:tcPr>
            <w:tcW w:w="0" w:type="auto"/>
            <w:vAlign w:val="center"/>
          </w:tcPr>
          <w:p w:rsidR="00965945" w:rsidRDefault="003E56B5">
            <w:pPr>
              <w:pStyle w:val="TableBodyText"/>
            </w:pPr>
            <w:r>
              <w:t>No changes to the meaning, language, or formatting of the tech</w:t>
            </w:r>
            <w:r>
              <w:t>nical content.</w:t>
            </w:r>
          </w:p>
        </w:tc>
      </w:tr>
    </w:tbl>
    <w:p w:rsidR="00965945" w:rsidRDefault="003E56B5">
      <w:pPr>
        <w:pStyle w:val="TOCHeading"/>
      </w:pPr>
      <w:r>
        <w:lastRenderedPageBreak/>
        <w:t>Table of Contents</w:t>
      </w:r>
    </w:p>
    <w:p w:rsidR="003E56B5" w:rsidRDefault="003E56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43" w:history="1">
        <w:r w:rsidRPr="00A94440">
          <w:rPr>
            <w:rStyle w:val="Hyperlink"/>
            <w:noProof/>
          </w:rPr>
          <w:t>1</w:t>
        </w:r>
        <w:r>
          <w:rPr>
            <w:rFonts w:asciiTheme="minorHAnsi" w:eastAsiaTheme="minorEastAsia" w:hAnsiTheme="minorHAnsi" w:cstheme="minorBidi"/>
            <w:b w:val="0"/>
            <w:bCs w:val="0"/>
            <w:noProof/>
            <w:sz w:val="22"/>
            <w:szCs w:val="22"/>
          </w:rPr>
          <w:tab/>
        </w:r>
        <w:r w:rsidRPr="00A94440">
          <w:rPr>
            <w:rStyle w:val="Hyperlink"/>
            <w:noProof/>
          </w:rPr>
          <w:t>Introduction</w:t>
        </w:r>
        <w:r>
          <w:rPr>
            <w:noProof/>
            <w:webHidden/>
          </w:rPr>
          <w:tab/>
        </w:r>
        <w:r>
          <w:rPr>
            <w:noProof/>
            <w:webHidden/>
          </w:rPr>
          <w:fldChar w:fldCharType="begin"/>
        </w:r>
        <w:r>
          <w:rPr>
            <w:noProof/>
            <w:webHidden/>
          </w:rPr>
          <w:instrText xml:space="preserve"> PAGEREF _Toc494258743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44" w:history="1">
        <w:r w:rsidRPr="00A94440">
          <w:rPr>
            <w:rStyle w:val="Hyperlink"/>
            <w:noProof/>
          </w:rPr>
          <w:t>1.1</w:t>
        </w:r>
        <w:r>
          <w:rPr>
            <w:rFonts w:asciiTheme="minorHAnsi" w:eastAsiaTheme="minorEastAsia" w:hAnsiTheme="minorHAnsi" w:cstheme="minorBidi"/>
            <w:noProof/>
            <w:sz w:val="22"/>
            <w:szCs w:val="22"/>
          </w:rPr>
          <w:tab/>
        </w:r>
        <w:r w:rsidRPr="00A94440">
          <w:rPr>
            <w:rStyle w:val="Hyperlink"/>
            <w:noProof/>
          </w:rPr>
          <w:t>Glossary</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45" w:history="1">
        <w:r w:rsidRPr="00A94440">
          <w:rPr>
            <w:rStyle w:val="Hyperlink"/>
            <w:noProof/>
          </w:rPr>
          <w:t>1.2</w:t>
        </w:r>
        <w:r>
          <w:rPr>
            <w:rFonts w:asciiTheme="minorHAnsi" w:eastAsiaTheme="minorEastAsia" w:hAnsiTheme="minorHAnsi" w:cstheme="minorBidi"/>
            <w:noProof/>
            <w:sz w:val="22"/>
            <w:szCs w:val="22"/>
          </w:rPr>
          <w:tab/>
        </w:r>
        <w:r w:rsidRPr="00A94440">
          <w:rPr>
            <w:rStyle w:val="Hyperlink"/>
            <w:noProof/>
          </w:rPr>
          <w:t>References</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3"/>
        <w:rPr>
          <w:rFonts w:asciiTheme="minorHAnsi" w:eastAsiaTheme="minorEastAsia" w:hAnsiTheme="minorHAnsi" w:cstheme="minorBidi"/>
          <w:noProof/>
          <w:sz w:val="22"/>
          <w:szCs w:val="22"/>
        </w:rPr>
      </w:pPr>
      <w:hyperlink w:anchor="_Toc494258746" w:history="1">
        <w:r w:rsidRPr="00A94440">
          <w:rPr>
            <w:rStyle w:val="Hyperlink"/>
            <w:noProof/>
          </w:rPr>
          <w:t>1.2.1</w:t>
        </w:r>
        <w:r>
          <w:rPr>
            <w:rFonts w:asciiTheme="minorHAnsi" w:eastAsiaTheme="minorEastAsia" w:hAnsiTheme="minorHAnsi" w:cstheme="minorBidi"/>
            <w:noProof/>
            <w:sz w:val="22"/>
            <w:szCs w:val="22"/>
          </w:rPr>
          <w:tab/>
        </w:r>
        <w:r w:rsidRPr="00A94440">
          <w:rPr>
            <w:rStyle w:val="Hyperlink"/>
            <w:noProof/>
          </w:rPr>
          <w:t>Normative References</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3"/>
        <w:rPr>
          <w:rFonts w:asciiTheme="minorHAnsi" w:eastAsiaTheme="minorEastAsia" w:hAnsiTheme="minorHAnsi" w:cstheme="minorBidi"/>
          <w:noProof/>
          <w:sz w:val="22"/>
          <w:szCs w:val="22"/>
        </w:rPr>
      </w:pPr>
      <w:hyperlink w:anchor="_Toc494258747" w:history="1">
        <w:r w:rsidRPr="00A94440">
          <w:rPr>
            <w:rStyle w:val="Hyperlink"/>
            <w:noProof/>
          </w:rPr>
          <w:t>1.2.2</w:t>
        </w:r>
        <w:r>
          <w:rPr>
            <w:rFonts w:asciiTheme="minorHAnsi" w:eastAsiaTheme="minorEastAsia" w:hAnsiTheme="minorHAnsi" w:cstheme="minorBidi"/>
            <w:noProof/>
            <w:sz w:val="22"/>
            <w:szCs w:val="22"/>
          </w:rPr>
          <w:tab/>
        </w:r>
        <w:r w:rsidRPr="00A94440">
          <w:rPr>
            <w:rStyle w:val="Hyperlink"/>
            <w:noProof/>
          </w:rPr>
          <w:t>Informative References</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48" w:history="1">
        <w:r w:rsidRPr="00A94440">
          <w:rPr>
            <w:rStyle w:val="Hyperlink"/>
            <w:noProof/>
          </w:rPr>
          <w:t>1.3</w:t>
        </w:r>
        <w:r>
          <w:rPr>
            <w:rFonts w:asciiTheme="minorHAnsi" w:eastAsiaTheme="minorEastAsia" w:hAnsiTheme="minorHAnsi" w:cstheme="minorBidi"/>
            <w:noProof/>
            <w:sz w:val="22"/>
            <w:szCs w:val="22"/>
          </w:rPr>
          <w:tab/>
        </w:r>
        <w:r w:rsidRPr="00A94440">
          <w:rPr>
            <w:rStyle w:val="Hyperlink"/>
            <w:noProof/>
          </w:rPr>
          <w:t>Microsoft Implementations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4</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49" w:history="1">
        <w:r w:rsidRPr="00A94440">
          <w:rPr>
            <w:rStyle w:val="Hyperlink"/>
            <w:noProof/>
          </w:rPr>
          <w:t>1.4</w:t>
        </w:r>
        <w:r>
          <w:rPr>
            <w:rFonts w:asciiTheme="minorHAnsi" w:eastAsiaTheme="minorEastAsia" w:hAnsiTheme="minorHAnsi" w:cstheme="minorBidi"/>
            <w:noProof/>
            <w:sz w:val="22"/>
            <w:szCs w:val="22"/>
          </w:rPr>
          <w:tab/>
        </w:r>
        <w:r w:rsidRPr="00A94440">
          <w:rPr>
            <w:rStyle w:val="Hyperlink"/>
            <w:noProof/>
          </w:rPr>
          <w:t>Standards Support Requirements</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5</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50" w:history="1">
        <w:r w:rsidRPr="00A94440">
          <w:rPr>
            <w:rStyle w:val="Hyperlink"/>
            <w:noProof/>
          </w:rPr>
          <w:t>1.5</w:t>
        </w:r>
        <w:r>
          <w:rPr>
            <w:rFonts w:asciiTheme="minorHAnsi" w:eastAsiaTheme="minorEastAsia" w:hAnsiTheme="minorHAnsi" w:cstheme="minorBidi"/>
            <w:noProof/>
            <w:sz w:val="22"/>
            <w:szCs w:val="22"/>
          </w:rPr>
          <w:tab/>
        </w:r>
        <w:r w:rsidRPr="00A94440">
          <w:rPr>
            <w:rStyle w:val="Hyperlink"/>
            <w:noProof/>
          </w:rPr>
          <w:t>Notation</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6</w:t>
        </w:r>
        <w:r>
          <w:rPr>
            <w:noProof/>
            <w:webHidden/>
          </w:rPr>
          <w:fldChar w:fldCharType="end"/>
        </w:r>
      </w:hyperlink>
    </w:p>
    <w:p w:rsidR="003E56B5" w:rsidRDefault="003E56B5">
      <w:pPr>
        <w:pStyle w:val="TOC1"/>
        <w:rPr>
          <w:rFonts w:asciiTheme="minorHAnsi" w:eastAsiaTheme="minorEastAsia" w:hAnsiTheme="minorHAnsi" w:cstheme="minorBidi"/>
          <w:b w:val="0"/>
          <w:bCs w:val="0"/>
          <w:noProof/>
          <w:sz w:val="22"/>
          <w:szCs w:val="22"/>
        </w:rPr>
      </w:pPr>
      <w:hyperlink w:anchor="_Toc494258751" w:history="1">
        <w:r w:rsidRPr="00A94440">
          <w:rPr>
            <w:rStyle w:val="Hyperlink"/>
            <w:noProof/>
          </w:rPr>
          <w:t>2</w:t>
        </w:r>
        <w:r>
          <w:rPr>
            <w:rFonts w:asciiTheme="minorHAnsi" w:eastAsiaTheme="minorEastAsia" w:hAnsiTheme="minorHAnsi" w:cstheme="minorBidi"/>
            <w:b w:val="0"/>
            <w:bCs w:val="0"/>
            <w:noProof/>
            <w:sz w:val="22"/>
            <w:szCs w:val="22"/>
          </w:rPr>
          <w:tab/>
        </w:r>
        <w:r w:rsidRPr="00A94440">
          <w:rPr>
            <w:rStyle w:val="Hyperlink"/>
            <w:noProof/>
          </w:rPr>
          <w:t>Standards Support Statements</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7</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52" w:history="1">
        <w:r w:rsidRPr="00A94440">
          <w:rPr>
            <w:rStyle w:val="Hyperlink"/>
            <w:noProof/>
          </w:rPr>
          <w:t>2.1</w:t>
        </w:r>
        <w:r>
          <w:rPr>
            <w:rFonts w:asciiTheme="minorHAnsi" w:eastAsiaTheme="minorEastAsia" w:hAnsiTheme="minorHAnsi" w:cstheme="minorBidi"/>
            <w:noProof/>
            <w:sz w:val="22"/>
            <w:szCs w:val="22"/>
          </w:rPr>
          <w:tab/>
        </w:r>
        <w:r w:rsidRPr="00A94440">
          <w:rPr>
            <w:rStyle w:val="Hyperlink"/>
            <w:noProof/>
          </w:rPr>
          <w:t>Normative Variations</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7</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53" w:history="1">
        <w:r w:rsidRPr="00A94440">
          <w:rPr>
            <w:rStyle w:val="Hyperlink"/>
            <w:noProof/>
          </w:rPr>
          <w:t>2.2</w:t>
        </w:r>
        <w:r>
          <w:rPr>
            <w:rFonts w:asciiTheme="minorHAnsi" w:eastAsiaTheme="minorEastAsia" w:hAnsiTheme="minorHAnsi" w:cstheme="minorBidi"/>
            <w:noProof/>
            <w:sz w:val="22"/>
            <w:szCs w:val="22"/>
          </w:rPr>
          <w:tab/>
        </w:r>
        <w:r w:rsidRPr="00A94440">
          <w:rPr>
            <w:rStyle w:val="Hyperlink"/>
            <w:noProof/>
          </w:rPr>
          <w:t>Clarifications</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7</w:t>
        </w:r>
        <w:r>
          <w:rPr>
            <w:noProof/>
            <w:webHidden/>
          </w:rPr>
          <w:fldChar w:fldCharType="end"/>
        </w:r>
      </w:hyperlink>
    </w:p>
    <w:p w:rsidR="003E56B5" w:rsidRDefault="003E56B5">
      <w:pPr>
        <w:pStyle w:val="TOC3"/>
        <w:rPr>
          <w:rFonts w:asciiTheme="minorHAnsi" w:eastAsiaTheme="minorEastAsia" w:hAnsiTheme="minorHAnsi" w:cstheme="minorBidi"/>
          <w:noProof/>
          <w:sz w:val="22"/>
          <w:szCs w:val="22"/>
        </w:rPr>
      </w:pPr>
      <w:hyperlink w:anchor="_Toc494258754" w:history="1">
        <w:r w:rsidRPr="00A94440">
          <w:rPr>
            <w:rStyle w:val="Hyperlink"/>
            <w:noProof/>
          </w:rPr>
          <w:t>2.2.1</w:t>
        </w:r>
        <w:r>
          <w:rPr>
            <w:rFonts w:asciiTheme="minorHAnsi" w:eastAsiaTheme="minorEastAsia" w:hAnsiTheme="minorHAnsi" w:cstheme="minorBidi"/>
            <w:noProof/>
            <w:sz w:val="22"/>
            <w:szCs w:val="22"/>
          </w:rPr>
          <w:tab/>
        </w:r>
        <w:r w:rsidRPr="00A94440">
          <w:rPr>
            <w:rStyle w:val="Hyperlink"/>
            <w:noProof/>
          </w:rPr>
          <w:t>[W3C-PICS-Rules] Full syntax</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7</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55" w:history="1">
        <w:r w:rsidRPr="00A94440">
          <w:rPr>
            <w:rStyle w:val="Hyperlink"/>
            <w:noProof/>
          </w:rPr>
          <w:t>2.3</w:t>
        </w:r>
        <w:r>
          <w:rPr>
            <w:rFonts w:asciiTheme="minorHAnsi" w:eastAsiaTheme="minorEastAsia" w:hAnsiTheme="minorHAnsi" w:cstheme="minorBidi"/>
            <w:noProof/>
            <w:sz w:val="22"/>
            <w:szCs w:val="22"/>
          </w:rPr>
          <w:tab/>
        </w:r>
        <w:r w:rsidRPr="00A94440">
          <w:rPr>
            <w:rStyle w:val="Hyperlink"/>
            <w:noProof/>
          </w:rPr>
          <w:t>Error Handling</w:t>
        </w:r>
        <w:r>
          <w:rPr>
            <w:noProof/>
            <w:webHidden/>
          </w:rPr>
          <w:tab/>
        </w:r>
        <w:r>
          <w:rPr>
            <w:noProof/>
            <w:webHidden/>
          </w:rPr>
          <w:fldChar w:fldCharType="begin"/>
        </w:r>
        <w:r>
          <w:rPr>
            <w:noProof/>
            <w:webHidden/>
          </w:rPr>
          <w:instrText xml:space="preserve"> PAGEREF _Toc494258755 \h </w:instrText>
        </w:r>
        <w:r>
          <w:rPr>
            <w:noProof/>
            <w:webHidden/>
          </w:rPr>
        </w:r>
        <w:r>
          <w:rPr>
            <w:noProof/>
            <w:webHidden/>
          </w:rPr>
          <w:fldChar w:fldCharType="separate"/>
        </w:r>
        <w:r>
          <w:rPr>
            <w:noProof/>
            <w:webHidden/>
          </w:rPr>
          <w:t>12</w:t>
        </w:r>
        <w:r>
          <w:rPr>
            <w:noProof/>
            <w:webHidden/>
          </w:rPr>
          <w:fldChar w:fldCharType="end"/>
        </w:r>
      </w:hyperlink>
    </w:p>
    <w:p w:rsidR="003E56B5" w:rsidRDefault="003E56B5">
      <w:pPr>
        <w:pStyle w:val="TOC2"/>
        <w:rPr>
          <w:rFonts w:asciiTheme="minorHAnsi" w:eastAsiaTheme="minorEastAsia" w:hAnsiTheme="minorHAnsi" w:cstheme="minorBidi"/>
          <w:noProof/>
          <w:sz w:val="22"/>
          <w:szCs w:val="22"/>
        </w:rPr>
      </w:pPr>
      <w:hyperlink w:anchor="_Toc494258756" w:history="1">
        <w:r w:rsidRPr="00A94440">
          <w:rPr>
            <w:rStyle w:val="Hyperlink"/>
            <w:noProof/>
          </w:rPr>
          <w:t>2.4</w:t>
        </w:r>
        <w:r>
          <w:rPr>
            <w:rFonts w:asciiTheme="minorHAnsi" w:eastAsiaTheme="minorEastAsia" w:hAnsiTheme="minorHAnsi" w:cstheme="minorBidi"/>
            <w:noProof/>
            <w:sz w:val="22"/>
            <w:szCs w:val="22"/>
          </w:rPr>
          <w:tab/>
        </w:r>
        <w:r w:rsidRPr="00A94440">
          <w:rPr>
            <w:rStyle w:val="Hyperlink"/>
            <w:noProof/>
          </w:rPr>
          <w:t>Security</w:t>
        </w:r>
        <w:r>
          <w:rPr>
            <w:noProof/>
            <w:webHidden/>
          </w:rPr>
          <w:tab/>
        </w:r>
        <w:r>
          <w:rPr>
            <w:noProof/>
            <w:webHidden/>
          </w:rPr>
          <w:fldChar w:fldCharType="begin"/>
        </w:r>
        <w:r>
          <w:rPr>
            <w:noProof/>
            <w:webHidden/>
          </w:rPr>
          <w:instrText xml:space="preserve"> PAGEREF _Toc494258756 \h </w:instrText>
        </w:r>
        <w:r>
          <w:rPr>
            <w:noProof/>
            <w:webHidden/>
          </w:rPr>
        </w:r>
        <w:r>
          <w:rPr>
            <w:noProof/>
            <w:webHidden/>
          </w:rPr>
          <w:fldChar w:fldCharType="separate"/>
        </w:r>
        <w:r>
          <w:rPr>
            <w:noProof/>
            <w:webHidden/>
          </w:rPr>
          <w:t>12</w:t>
        </w:r>
        <w:r>
          <w:rPr>
            <w:noProof/>
            <w:webHidden/>
          </w:rPr>
          <w:fldChar w:fldCharType="end"/>
        </w:r>
      </w:hyperlink>
    </w:p>
    <w:p w:rsidR="003E56B5" w:rsidRDefault="003E56B5">
      <w:pPr>
        <w:pStyle w:val="TOC1"/>
        <w:rPr>
          <w:rFonts w:asciiTheme="minorHAnsi" w:eastAsiaTheme="minorEastAsia" w:hAnsiTheme="minorHAnsi" w:cstheme="minorBidi"/>
          <w:b w:val="0"/>
          <w:bCs w:val="0"/>
          <w:noProof/>
          <w:sz w:val="22"/>
          <w:szCs w:val="22"/>
        </w:rPr>
      </w:pPr>
      <w:hyperlink w:anchor="_Toc494258757" w:history="1">
        <w:r w:rsidRPr="00A94440">
          <w:rPr>
            <w:rStyle w:val="Hyperlink"/>
            <w:noProof/>
          </w:rPr>
          <w:t>3</w:t>
        </w:r>
        <w:r>
          <w:rPr>
            <w:rFonts w:asciiTheme="minorHAnsi" w:eastAsiaTheme="minorEastAsia" w:hAnsiTheme="minorHAnsi" w:cstheme="minorBidi"/>
            <w:b w:val="0"/>
            <w:bCs w:val="0"/>
            <w:noProof/>
            <w:sz w:val="22"/>
            <w:szCs w:val="22"/>
          </w:rPr>
          <w:tab/>
        </w:r>
        <w:r w:rsidRPr="00A94440">
          <w:rPr>
            <w:rStyle w:val="Hyperlink"/>
            <w:noProof/>
          </w:rPr>
          <w:t>Change Tracking</w:t>
        </w:r>
        <w:r>
          <w:rPr>
            <w:noProof/>
            <w:webHidden/>
          </w:rPr>
          <w:tab/>
        </w:r>
        <w:r>
          <w:rPr>
            <w:noProof/>
            <w:webHidden/>
          </w:rPr>
          <w:fldChar w:fldCharType="begin"/>
        </w:r>
        <w:r>
          <w:rPr>
            <w:noProof/>
            <w:webHidden/>
          </w:rPr>
          <w:instrText xml:space="preserve"> PAGEREF _Toc494258757 \h </w:instrText>
        </w:r>
        <w:r>
          <w:rPr>
            <w:noProof/>
            <w:webHidden/>
          </w:rPr>
        </w:r>
        <w:r>
          <w:rPr>
            <w:noProof/>
            <w:webHidden/>
          </w:rPr>
          <w:fldChar w:fldCharType="separate"/>
        </w:r>
        <w:r>
          <w:rPr>
            <w:noProof/>
            <w:webHidden/>
          </w:rPr>
          <w:t>13</w:t>
        </w:r>
        <w:r>
          <w:rPr>
            <w:noProof/>
            <w:webHidden/>
          </w:rPr>
          <w:fldChar w:fldCharType="end"/>
        </w:r>
      </w:hyperlink>
    </w:p>
    <w:p w:rsidR="003E56B5" w:rsidRDefault="003E56B5">
      <w:pPr>
        <w:pStyle w:val="TOC1"/>
        <w:rPr>
          <w:rFonts w:asciiTheme="minorHAnsi" w:eastAsiaTheme="minorEastAsia" w:hAnsiTheme="minorHAnsi" w:cstheme="minorBidi"/>
          <w:b w:val="0"/>
          <w:bCs w:val="0"/>
          <w:noProof/>
          <w:sz w:val="22"/>
          <w:szCs w:val="22"/>
        </w:rPr>
      </w:pPr>
      <w:hyperlink w:anchor="_Toc494258758" w:history="1">
        <w:r w:rsidRPr="00A94440">
          <w:rPr>
            <w:rStyle w:val="Hyperlink"/>
            <w:noProof/>
          </w:rPr>
          <w:t>4</w:t>
        </w:r>
        <w:r>
          <w:rPr>
            <w:rFonts w:asciiTheme="minorHAnsi" w:eastAsiaTheme="minorEastAsia" w:hAnsiTheme="minorHAnsi" w:cstheme="minorBidi"/>
            <w:b w:val="0"/>
            <w:bCs w:val="0"/>
            <w:noProof/>
            <w:sz w:val="22"/>
            <w:szCs w:val="22"/>
          </w:rPr>
          <w:tab/>
        </w:r>
        <w:r w:rsidRPr="00A94440">
          <w:rPr>
            <w:rStyle w:val="Hyperlink"/>
            <w:noProof/>
          </w:rPr>
          <w:t>Index</w:t>
        </w:r>
        <w:r>
          <w:rPr>
            <w:noProof/>
            <w:webHidden/>
          </w:rPr>
          <w:tab/>
        </w:r>
        <w:r>
          <w:rPr>
            <w:noProof/>
            <w:webHidden/>
          </w:rPr>
          <w:fldChar w:fldCharType="begin"/>
        </w:r>
        <w:r>
          <w:rPr>
            <w:noProof/>
            <w:webHidden/>
          </w:rPr>
          <w:instrText xml:space="preserve"> PAGEREF _Toc494258758 \h </w:instrText>
        </w:r>
        <w:r>
          <w:rPr>
            <w:noProof/>
            <w:webHidden/>
          </w:rPr>
        </w:r>
        <w:r>
          <w:rPr>
            <w:noProof/>
            <w:webHidden/>
          </w:rPr>
          <w:fldChar w:fldCharType="separate"/>
        </w:r>
        <w:r>
          <w:rPr>
            <w:noProof/>
            <w:webHidden/>
          </w:rPr>
          <w:t>14</w:t>
        </w:r>
        <w:r>
          <w:rPr>
            <w:noProof/>
            <w:webHidden/>
          </w:rPr>
          <w:fldChar w:fldCharType="end"/>
        </w:r>
      </w:hyperlink>
    </w:p>
    <w:p w:rsidR="00965945" w:rsidRDefault="003E56B5">
      <w:r>
        <w:fldChar w:fldCharType="end"/>
      </w:r>
    </w:p>
    <w:p w:rsidR="00965945" w:rsidRDefault="003E56B5">
      <w:pPr>
        <w:pStyle w:val="Heading1"/>
      </w:pPr>
      <w:bookmarkStart w:id="1" w:name="section_67a82042c74343ab8e5c1260dee95955"/>
      <w:bookmarkStart w:id="2" w:name="_Toc494258743"/>
      <w:r>
        <w:lastRenderedPageBreak/>
        <w:t>Introduction</w:t>
      </w:r>
      <w:bookmarkEnd w:id="1"/>
      <w:bookmarkEnd w:id="2"/>
      <w:r>
        <w:fldChar w:fldCharType="begin"/>
      </w:r>
      <w:r>
        <w:instrText xml:space="preserve"> XE "Introduction" </w:instrText>
      </w:r>
      <w:r>
        <w:fldChar w:fldCharType="end"/>
      </w:r>
    </w:p>
    <w:p w:rsidR="00965945" w:rsidRDefault="003E56B5">
      <w:r>
        <w:t xml:space="preserve">This document describes the level of support provided by Microsoft web browsers for the PICSRules 1.1 </w:t>
      </w:r>
      <w:hyperlink r:id="rId15">
        <w:r>
          <w:rPr>
            <w:rStyle w:val="Hyperlink"/>
          </w:rPr>
          <w:t>[W3C-PICS-Rules]</w:t>
        </w:r>
      </w:hyperlink>
      <w:r>
        <w:t xml:space="preserve"> W3C Recommendation 29 December 1997, revised on 24 November 2009.</w:t>
      </w:r>
    </w:p>
    <w:p w:rsidR="00965945" w:rsidRDefault="003E56B5">
      <w:r>
        <w:t>The [W3C-PICS-Rules] specification may contain guidance for authors of webpages and browser users, in additio</w:t>
      </w:r>
      <w:r>
        <w:t>n to user agents (browser applications). Statements found in this document apply only to normative requirements in the specification targeted to user agents, not those targeted to authors.</w:t>
      </w:r>
    </w:p>
    <w:p w:rsidR="00965945" w:rsidRDefault="003E56B5">
      <w:pPr>
        <w:pStyle w:val="Heading2"/>
      </w:pPr>
      <w:bookmarkStart w:id="3" w:name="section_e276dedca73242fa92d00a9a1091f8de"/>
      <w:bookmarkStart w:id="4" w:name="_Toc494258744"/>
      <w:r>
        <w:t>Glossary</w:t>
      </w:r>
      <w:bookmarkEnd w:id="3"/>
      <w:bookmarkEnd w:id="4"/>
      <w:r>
        <w:fldChar w:fldCharType="begin"/>
      </w:r>
      <w:r>
        <w:instrText xml:space="preserve"> XE "Glossary" </w:instrText>
      </w:r>
      <w:r>
        <w:fldChar w:fldCharType="end"/>
      </w:r>
    </w:p>
    <w:p w:rsidR="00965945" w:rsidRDefault="003E56B5">
      <w:pPr>
        <w:ind w:left="548" w:hanging="274"/>
      </w:pPr>
      <w:r>
        <w:rPr>
          <w:b/>
        </w:rPr>
        <w:t>MAY, SHOULD, MUST, SHOULD NOT, MUST NOT:</w:t>
      </w:r>
      <w:r>
        <w:t xml:space="preserve"> </w:t>
      </w:r>
      <w:r>
        <w:t xml:space="preserve">These terms (in all caps) are used as defined in </w:t>
      </w:r>
      <w:hyperlink r:id="rId16">
        <w:r>
          <w:rPr>
            <w:rStyle w:val="Hyperlink"/>
          </w:rPr>
          <w:t>[RFC2119]</w:t>
        </w:r>
      </w:hyperlink>
      <w:r>
        <w:t>. All statements of optional behavior use either MAY, SHOULD, or SHOULD NOT.</w:t>
      </w:r>
    </w:p>
    <w:p w:rsidR="00965945" w:rsidRDefault="003E56B5">
      <w:pPr>
        <w:pStyle w:val="Heading2"/>
      </w:pPr>
      <w:bookmarkStart w:id="5" w:name="section_2ec80cd29c27435aa9292c132569a833"/>
      <w:bookmarkStart w:id="6" w:name="_Toc494258745"/>
      <w:r>
        <w:t>References</w:t>
      </w:r>
      <w:bookmarkEnd w:id="5"/>
      <w:bookmarkEnd w:id="6"/>
    </w:p>
    <w:p w:rsidR="00965945" w:rsidRDefault="003E56B5">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7" w:history="1">
        <w:r w:rsidRPr="00874DB6">
          <w:rPr>
            <w:rStyle w:val="Hyperlink"/>
          </w:rPr>
          <w:t>Errata</w:t>
        </w:r>
      </w:hyperlink>
      <w:r w:rsidRPr="00301053">
        <w:t xml:space="preserve">.  </w:t>
      </w:r>
    </w:p>
    <w:p w:rsidR="00965945" w:rsidRDefault="003E56B5">
      <w:pPr>
        <w:pStyle w:val="Heading3"/>
      </w:pPr>
      <w:bookmarkStart w:id="7" w:name="section_93e9abbbc8594b49b70b1f51c7d4c1bf"/>
      <w:bookmarkStart w:id="8" w:name="_Toc49425874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5945" w:rsidRDefault="003E56B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965945" w:rsidRDefault="003E56B5">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965945" w:rsidRDefault="003E56B5">
      <w:pPr>
        <w:spacing w:after="200"/>
      </w:pPr>
      <w:r>
        <w:t xml:space="preserve">[W3C-PICS-Rules] World Wide Web Consortium, "PICSRules 1.1", W3C Recommendation 29 Dec 1997 (revised 24-Nov-2009), </w:t>
      </w:r>
      <w:hyperlink r:id="rId20">
        <w:r>
          <w:rPr>
            <w:rStyle w:val="Hyperlink"/>
          </w:rPr>
          <w:t>http://www.w3.org/TR/REC-PICSRules/</w:t>
        </w:r>
      </w:hyperlink>
    </w:p>
    <w:p w:rsidR="00965945" w:rsidRDefault="003E56B5">
      <w:pPr>
        <w:pStyle w:val="Heading3"/>
      </w:pPr>
      <w:bookmarkStart w:id="9" w:name="section_d6a0e2c6aee241bfbd82109768a9caaf"/>
      <w:bookmarkStart w:id="10" w:name="_Toc494258747"/>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965945" w:rsidRDefault="003E56B5">
      <w:pPr>
        <w:spacing w:after="200"/>
      </w:pPr>
      <w:r>
        <w:t>None.</w:t>
      </w:r>
    </w:p>
    <w:p w:rsidR="00965945" w:rsidRDefault="003E56B5">
      <w:pPr>
        <w:pStyle w:val="Heading2"/>
      </w:pPr>
      <w:bookmarkStart w:id="11" w:name="section_8983dadf477c499780b0231d84e073c2"/>
      <w:bookmarkStart w:id="12" w:name="_Toc494258748"/>
      <w:r>
        <w:t>Microsoft Implementations</w:t>
      </w:r>
      <w:bookmarkEnd w:id="11"/>
      <w:bookmarkEnd w:id="12"/>
    </w:p>
    <w:p w:rsidR="00965945" w:rsidRDefault="003E56B5">
      <w:r>
        <w:t xml:space="preserve">The following Microsoft web browser versions implement some portion of </w:t>
      </w:r>
      <w:hyperlink r:id="rId21">
        <w:r>
          <w:rPr>
            <w:rStyle w:val="Hyperlink"/>
          </w:rPr>
          <w:t>[W3C-PICS-Rules]</w:t>
        </w:r>
      </w:hyperlink>
      <w:r>
        <w:t>:</w:t>
      </w:r>
    </w:p>
    <w:p w:rsidR="00965945" w:rsidRDefault="003E56B5">
      <w:pPr>
        <w:pStyle w:val="ListParagraph"/>
        <w:numPr>
          <w:ilvl w:val="0"/>
          <w:numId w:val="50"/>
        </w:numPr>
      </w:pPr>
      <w:r>
        <w:t>Windows Internet Expl</w:t>
      </w:r>
      <w:r>
        <w:t>orer 7</w:t>
      </w:r>
    </w:p>
    <w:p w:rsidR="00965945" w:rsidRDefault="003E56B5">
      <w:pPr>
        <w:pStyle w:val="ListParagraph"/>
        <w:numPr>
          <w:ilvl w:val="0"/>
          <w:numId w:val="50"/>
        </w:numPr>
      </w:pPr>
      <w:r>
        <w:t>Windows Internet Explorer 8</w:t>
      </w:r>
    </w:p>
    <w:p w:rsidR="00965945" w:rsidRDefault="003E56B5">
      <w:pPr>
        <w:pStyle w:val="ListParagraph"/>
        <w:numPr>
          <w:ilvl w:val="0"/>
          <w:numId w:val="50"/>
        </w:numPr>
      </w:pPr>
      <w:r>
        <w:t>Windows Internet Explorer 9</w:t>
      </w:r>
    </w:p>
    <w:p w:rsidR="00965945" w:rsidRDefault="003E56B5">
      <w:pPr>
        <w:pStyle w:val="ListParagraph"/>
        <w:numPr>
          <w:ilvl w:val="0"/>
          <w:numId w:val="50"/>
        </w:numPr>
      </w:pPr>
      <w:r>
        <w:t>Windows Internet Explorer 10</w:t>
      </w:r>
    </w:p>
    <w:p w:rsidR="00965945" w:rsidRDefault="003E56B5">
      <w:pPr>
        <w:pStyle w:val="ListParagraph"/>
        <w:numPr>
          <w:ilvl w:val="0"/>
          <w:numId w:val="50"/>
        </w:numPr>
      </w:pPr>
      <w:r>
        <w:t>Internet Explorer 11</w:t>
      </w:r>
    </w:p>
    <w:p w:rsidR="00965945" w:rsidRDefault="003E56B5">
      <w:pPr>
        <w:pStyle w:val="ListParagraph"/>
        <w:numPr>
          <w:ilvl w:val="0"/>
          <w:numId w:val="50"/>
        </w:numPr>
      </w:pPr>
      <w:r>
        <w:t>Internet Explorer 11 for Windows 10</w:t>
      </w:r>
    </w:p>
    <w:p w:rsidR="00965945" w:rsidRDefault="003E56B5">
      <w:r>
        <w:t>Each browser version may implement multiple document rendering modes. The modes vary from one another in su</w:t>
      </w:r>
      <w:r>
        <w:t>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65945" w:rsidTr="00965945">
        <w:trPr>
          <w:cnfStyle w:val="100000000000" w:firstRow="1" w:lastRow="0" w:firstColumn="0" w:lastColumn="0" w:oddVBand="0" w:evenVBand="0" w:oddHBand="0" w:evenHBand="0" w:firstRowFirstColumn="0" w:firstRowLastColumn="0" w:lastRowFirstColumn="0" w:lastRowLastColumn="0"/>
          <w:tblHeader/>
        </w:trPr>
        <w:tc>
          <w:tcPr>
            <w:tcW w:w="3168" w:type="dxa"/>
          </w:tcPr>
          <w:p w:rsidR="00965945" w:rsidRDefault="003E56B5">
            <w:pPr>
              <w:pStyle w:val="TableHeaderText"/>
            </w:pPr>
            <w:r>
              <w:lastRenderedPageBreak/>
              <w:t>Browser Version</w:t>
            </w:r>
          </w:p>
        </w:tc>
        <w:tc>
          <w:tcPr>
            <w:tcW w:w="3168" w:type="dxa"/>
          </w:tcPr>
          <w:p w:rsidR="00965945" w:rsidRDefault="003E56B5">
            <w:pPr>
              <w:pStyle w:val="TableHeaderText"/>
            </w:pPr>
            <w:r>
              <w:t>Document Modes Supported</w:t>
            </w:r>
          </w:p>
        </w:tc>
      </w:tr>
      <w:tr w:rsidR="00965945" w:rsidTr="00965945">
        <w:tc>
          <w:tcPr>
            <w:tcW w:w="3168" w:type="dxa"/>
          </w:tcPr>
          <w:p w:rsidR="00965945" w:rsidRDefault="003E56B5">
            <w:pPr>
              <w:pStyle w:val="TableBodyText"/>
            </w:pPr>
            <w:r>
              <w:t>Internet Explorer 8</w:t>
            </w:r>
          </w:p>
        </w:tc>
        <w:tc>
          <w:tcPr>
            <w:tcW w:w="3168" w:type="dxa"/>
          </w:tcPr>
          <w:p w:rsidR="00965945" w:rsidRDefault="003E56B5">
            <w:pPr>
              <w:pStyle w:val="TableBodyText"/>
            </w:pPr>
            <w:r>
              <w:t>Quirks Mode</w:t>
            </w:r>
          </w:p>
          <w:p w:rsidR="00965945" w:rsidRDefault="003E56B5">
            <w:pPr>
              <w:pStyle w:val="TableBodyText"/>
            </w:pPr>
            <w:r>
              <w:t>IE7 Mode</w:t>
            </w:r>
          </w:p>
          <w:p w:rsidR="00965945" w:rsidRDefault="003E56B5">
            <w:pPr>
              <w:pStyle w:val="TableBodyText"/>
            </w:pPr>
            <w:r>
              <w:t>IE8 Mode</w:t>
            </w:r>
          </w:p>
        </w:tc>
      </w:tr>
      <w:tr w:rsidR="00965945" w:rsidTr="00965945">
        <w:tc>
          <w:tcPr>
            <w:tcW w:w="3168" w:type="dxa"/>
          </w:tcPr>
          <w:p w:rsidR="00965945" w:rsidRDefault="003E56B5">
            <w:pPr>
              <w:pStyle w:val="TableBodyText"/>
            </w:pPr>
            <w:r>
              <w:t>Internet Explorer 9</w:t>
            </w:r>
          </w:p>
        </w:tc>
        <w:tc>
          <w:tcPr>
            <w:tcW w:w="3168" w:type="dxa"/>
          </w:tcPr>
          <w:p w:rsidR="00965945" w:rsidRDefault="003E56B5">
            <w:pPr>
              <w:pStyle w:val="TableBodyText"/>
            </w:pPr>
            <w:r>
              <w:t>Quirks Mode</w:t>
            </w:r>
          </w:p>
          <w:p w:rsidR="00965945" w:rsidRDefault="003E56B5">
            <w:pPr>
              <w:pStyle w:val="TableBodyText"/>
            </w:pPr>
            <w:r>
              <w:t>IE7 Mode</w:t>
            </w:r>
          </w:p>
          <w:p w:rsidR="00965945" w:rsidRDefault="003E56B5">
            <w:pPr>
              <w:pStyle w:val="TableBodyText"/>
            </w:pPr>
            <w:r>
              <w:t>IE8 Mode</w:t>
            </w:r>
          </w:p>
          <w:p w:rsidR="00965945" w:rsidRDefault="003E56B5">
            <w:pPr>
              <w:pStyle w:val="TableBodyText"/>
            </w:pPr>
            <w:r>
              <w:t>IE9 Mode</w:t>
            </w:r>
          </w:p>
        </w:tc>
      </w:tr>
      <w:tr w:rsidR="00965945" w:rsidTr="00965945">
        <w:tc>
          <w:tcPr>
            <w:tcW w:w="3168" w:type="dxa"/>
          </w:tcPr>
          <w:p w:rsidR="00965945" w:rsidRDefault="003E56B5">
            <w:pPr>
              <w:pStyle w:val="TableBodyText"/>
            </w:pPr>
            <w:r>
              <w:t>Internet Explorer 10</w:t>
            </w:r>
          </w:p>
        </w:tc>
        <w:tc>
          <w:tcPr>
            <w:tcW w:w="3168" w:type="dxa"/>
          </w:tcPr>
          <w:p w:rsidR="00965945" w:rsidRDefault="003E56B5">
            <w:pPr>
              <w:pStyle w:val="TableBodyText"/>
            </w:pPr>
            <w:r>
              <w:t>Quirks Mode</w:t>
            </w:r>
          </w:p>
          <w:p w:rsidR="00965945" w:rsidRDefault="003E56B5">
            <w:pPr>
              <w:pStyle w:val="TableBodyText"/>
            </w:pPr>
            <w:r>
              <w:t>IE7 Mode</w:t>
            </w:r>
          </w:p>
          <w:p w:rsidR="00965945" w:rsidRDefault="003E56B5">
            <w:pPr>
              <w:pStyle w:val="TableBodyText"/>
            </w:pPr>
            <w:r>
              <w:t>IE8 Mode</w:t>
            </w:r>
          </w:p>
          <w:p w:rsidR="00965945" w:rsidRDefault="003E56B5">
            <w:pPr>
              <w:pStyle w:val="TableBodyText"/>
            </w:pPr>
            <w:r>
              <w:t>IE9 Mode</w:t>
            </w:r>
          </w:p>
          <w:p w:rsidR="00965945" w:rsidRDefault="003E56B5">
            <w:pPr>
              <w:pStyle w:val="TableBodyText"/>
            </w:pPr>
            <w:r>
              <w:t>IE10 Mode</w:t>
            </w:r>
          </w:p>
        </w:tc>
      </w:tr>
      <w:tr w:rsidR="00965945" w:rsidTr="00965945">
        <w:tc>
          <w:tcPr>
            <w:tcW w:w="3168" w:type="dxa"/>
          </w:tcPr>
          <w:p w:rsidR="00965945" w:rsidRDefault="003E56B5">
            <w:pPr>
              <w:pStyle w:val="TableBodyText"/>
            </w:pPr>
            <w:r>
              <w:t>Internet Explorer 11</w:t>
            </w:r>
          </w:p>
        </w:tc>
        <w:tc>
          <w:tcPr>
            <w:tcW w:w="3168" w:type="dxa"/>
          </w:tcPr>
          <w:p w:rsidR="00965945" w:rsidRDefault="003E56B5">
            <w:pPr>
              <w:pStyle w:val="TableBodyText"/>
            </w:pPr>
            <w:r>
              <w:t>Quirks Mode</w:t>
            </w:r>
          </w:p>
          <w:p w:rsidR="00965945" w:rsidRDefault="003E56B5">
            <w:pPr>
              <w:pStyle w:val="TableBodyText"/>
            </w:pPr>
            <w:r>
              <w:t>IE7 Mode</w:t>
            </w:r>
          </w:p>
          <w:p w:rsidR="00965945" w:rsidRDefault="003E56B5">
            <w:pPr>
              <w:pStyle w:val="TableBodyText"/>
            </w:pPr>
            <w:r>
              <w:t>IE8 Mode</w:t>
            </w:r>
          </w:p>
          <w:p w:rsidR="00965945" w:rsidRDefault="003E56B5">
            <w:pPr>
              <w:pStyle w:val="TableBodyText"/>
            </w:pPr>
            <w:r>
              <w:t>IE9 Mode</w:t>
            </w:r>
          </w:p>
          <w:p w:rsidR="00965945" w:rsidRDefault="003E56B5">
            <w:pPr>
              <w:pStyle w:val="TableBodyText"/>
            </w:pPr>
            <w:r>
              <w:t>IE10 Mode</w:t>
            </w:r>
          </w:p>
          <w:p w:rsidR="00965945" w:rsidRDefault="003E56B5">
            <w:pPr>
              <w:pStyle w:val="TableBodyText"/>
            </w:pPr>
            <w:r>
              <w:t>IE11 Mode</w:t>
            </w:r>
          </w:p>
        </w:tc>
      </w:tr>
      <w:tr w:rsidR="00965945" w:rsidTr="00965945">
        <w:tc>
          <w:tcPr>
            <w:tcW w:w="3168" w:type="dxa"/>
          </w:tcPr>
          <w:p w:rsidR="00965945" w:rsidRDefault="003E56B5">
            <w:pPr>
              <w:pStyle w:val="TableBodyText"/>
            </w:pPr>
            <w:r>
              <w:t>Internet Explorer 11 for Windows 10</w:t>
            </w:r>
          </w:p>
        </w:tc>
        <w:tc>
          <w:tcPr>
            <w:tcW w:w="3168" w:type="dxa"/>
          </w:tcPr>
          <w:p w:rsidR="00965945" w:rsidRDefault="003E56B5">
            <w:pPr>
              <w:pStyle w:val="TableBodyText"/>
            </w:pPr>
            <w:r>
              <w:t>Quirks Mode</w:t>
            </w:r>
          </w:p>
          <w:p w:rsidR="00965945" w:rsidRDefault="003E56B5">
            <w:pPr>
              <w:pStyle w:val="TableBodyText"/>
            </w:pPr>
            <w:r>
              <w:t>IE7 Mode</w:t>
            </w:r>
          </w:p>
          <w:p w:rsidR="00965945" w:rsidRDefault="003E56B5">
            <w:pPr>
              <w:pStyle w:val="TableBodyText"/>
            </w:pPr>
            <w:r>
              <w:t>IE8 Mode</w:t>
            </w:r>
          </w:p>
          <w:p w:rsidR="00965945" w:rsidRDefault="003E56B5">
            <w:pPr>
              <w:pStyle w:val="TableBodyText"/>
            </w:pPr>
            <w:r>
              <w:t>IE9 Mode</w:t>
            </w:r>
          </w:p>
          <w:p w:rsidR="00965945" w:rsidRDefault="003E56B5">
            <w:pPr>
              <w:pStyle w:val="TableBodyText"/>
            </w:pPr>
            <w:r>
              <w:t>IE10 Mode</w:t>
            </w:r>
          </w:p>
          <w:p w:rsidR="00965945" w:rsidRDefault="003E56B5">
            <w:pPr>
              <w:pStyle w:val="TableBodyText"/>
            </w:pPr>
            <w:r>
              <w:t>IE11 Mode</w:t>
            </w:r>
          </w:p>
        </w:tc>
      </w:tr>
    </w:tbl>
    <w:p w:rsidR="00965945" w:rsidRDefault="003E56B5">
      <w:r>
        <w:t>For each</w:t>
      </w:r>
      <w:r>
        <w:t xml:space="preserve"> variation presented in this document there is a list of the document modes and browser versions that exhibit the behavior described by the variation. All combinations of modes and versions that are not listed conform to the specification. For example, the</w:t>
      </w:r>
      <w:r>
        <w:t xml:space="preserve"> following list for a variation indicates that the variation exists in three document modes in all browser versions that support these modes:</w:t>
      </w:r>
    </w:p>
    <w:p w:rsidR="00965945" w:rsidRDefault="003E56B5">
      <w:pPr>
        <w:ind w:left="720"/>
      </w:pPr>
      <w:r>
        <w:rPr>
          <w:i/>
        </w:rPr>
        <w:t>Quirks Mode, IE7 Mode, and IE8 Mode (All Versions)</w:t>
      </w:r>
    </w:p>
    <w:p w:rsidR="00965945" w:rsidRDefault="003E56B5">
      <w:r>
        <w:rPr>
          <w:b/>
        </w:rPr>
        <w:t>Note:</w:t>
      </w:r>
      <w:r>
        <w:t> "Standards Mode" in Internet Explorer 7 and "IE7 Mode" in</w:t>
      </w:r>
      <w:r>
        <w:t xml:space="preserve"> Internet Explorer 8 refer to the same document mode. "IE7 Mode" is the preferred way of referring to this document mode across all versions of the browser. </w:t>
      </w:r>
    </w:p>
    <w:p w:rsidR="00965945" w:rsidRDefault="003E56B5">
      <w:pPr>
        <w:pStyle w:val="Heading2"/>
      </w:pPr>
      <w:bookmarkStart w:id="13" w:name="section_26ba6657e81c4c6d8267dc059cde4798"/>
      <w:bookmarkStart w:id="14" w:name="_Toc494258749"/>
      <w:r>
        <w:t>Standards Support Requirements</w:t>
      </w:r>
      <w:bookmarkEnd w:id="13"/>
      <w:bookmarkEnd w:id="14"/>
    </w:p>
    <w:p w:rsidR="00965945" w:rsidRDefault="003E56B5">
      <w:pPr>
        <w:spacing w:after="225"/>
        <w:textAlignment w:val="top"/>
      </w:pPr>
      <w:r>
        <w:t xml:space="preserve">To conform to </w:t>
      </w:r>
      <w:hyperlink r:id="rId22">
        <w:r>
          <w:rPr>
            <w:rStyle w:val="Hyperlink"/>
          </w:rPr>
          <w:t>[W3C-PICS-Rules]</w:t>
        </w:r>
      </w:hyperlink>
      <w:r>
        <w:t xml:space="preserve"> a user agent must implement all required portions of the specification. Any optional portions that have been implemented must also be implemented as described by the specification. Normative language is usually used to define </w:t>
      </w:r>
      <w:r>
        <w:t xml:space="preserve">both required and optional portions. (For more information, see </w:t>
      </w:r>
      <w:hyperlink r:id="rId23">
        <w:r>
          <w:rPr>
            <w:rStyle w:val="Hyperlink"/>
          </w:rPr>
          <w:t>[RFC2119]</w:t>
        </w:r>
      </w:hyperlink>
      <w:r>
        <w:t>.)</w:t>
      </w:r>
    </w:p>
    <w:p w:rsidR="00965945" w:rsidRDefault="003E56B5">
      <w:pPr>
        <w:spacing w:after="225"/>
        <w:textAlignment w:val="top"/>
      </w:pPr>
      <w:r>
        <w:t>The following table lists the sections of [W3C-PICS-Rules] and whether they are considered normative or informative</w:t>
      </w:r>
      <w:r>
        <w:t>.</w:t>
      </w:r>
    </w:p>
    <w:tbl>
      <w:tblPr>
        <w:tblStyle w:val="Table-ShadedHeaderIndented"/>
        <w:tblW w:w="0" w:type="auto"/>
        <w:tblLook w:val="0420" w:firstRow="1" w:lastRow="0" w:firstColumn="0" w:lastColumn="0" w:noHBand="0" w:noVBand="1"/>
      </w:tblPr>
      <w:tblGrid>
        <w:gridCol w:w="3168"/>
        <w:gridCol w:w="3168"/>
      </w:tblGrid>
      <w:tr w:rsidR="00965945" w:rsidTr="00965945">
        <w:trPr>
          <w:cnfStyle w:val="100000000000" w:firstRow="1" w:lastRow="0" w:firstColumn="0" w:lastColumn="0" w:oddVBand="0" w:evenVBand="0" w:oddHBand="0" w:evenHBand="0" w:firstRowFirstColumn="0" w:firstRowLastColumn="0" w:lastRowFirstColumn="0" w:lastRowLastColumn="0"/>
          <w:tblHeader/>
        </w:trPr>
        <w:tc>
          <w:tcPr>
            <w:tcW w:w="3168" w:type="dxa"/>
          </w:tcPr>
          <w:p w:rsidR="00965945" w:rsidRDefault="003E56B5">
            <w:pPr>
              <w:pStyle w:val="TableHeaderText"/>
            </w:pPr>
            <w:r>
              <w:t>Sections</w:t>
            </w:r>
          </w:p>
        </w:tc>
        <w:tc>
          <w:tcPr>
            <w:tcW w:w="3168" w:type="dxa"/>
          </w:tcPr>
          <w:p w:rsidR="00965945" w:rsidRDefault="003E56B5">
            <w:pPr>
              <w:pStyle w:val="TableHeaderText"/>
            </w:pPr>
            <w:r>
              <w:t>Normative/Informative</w:t>
            </w:r>
          </w:p>
        </w:tc>
      </w:tr>
      <w:tr w:rsidR="00965945" w:rsidTr="00965945">
        <w:tc>
          <w:tcPr>
            <w:tcW w:w="3168" w:type="dxa"/>
          </w:tcPr>
          <w:p w:rsidR="00965945" w:rsidRDefault="003E56B5">
            <w:pPr>
              <w:pStyle w:val="TableBodyText"/>
            </w:pPr>
            <w:r>
              <w:t>Abstract</w:t>
            </w:r>
          </w:p>
        </w:tc>
        <w:tc>
          <w:tcPr>
            <w:tcW w:w="3168" w:type="dxa"/>
          </w:tcPr>
          <w:p w:rsidR="00965945" w:rsidRDefault="003E56B5">
            <w:pPr>
              <w:pStyle w:val="TableBodyText"/>
            </w:pPr>
            <w:r>
              <w:t>Informative</w:t>
            </w:r>
          </w:p>
        </w:tc>
      </w:tr>
      <w:tr w:rsidR="00965945" w:rsidTr="00965945">
        <w:tc>
          <w:tcPr>
            <w:tcW w:w="3168" w:type="dxa"/>
          </w:tcPr>
          <w:p w:rsidR="00965945" w:rsidRDefault="003E56B5">
            <w:pPr>
              <w:pStyle w:val="TableBodyText"/>
            </w:pPr>
            <w:r>
              <w:lastRenderedPageBreak/>
              <w:t>Introduction</w:t>
            </w:r>
          </w:p>
        </w:tc>
        <w:tc>
          <w:tcPr>
            <w:tcW w:w="3168" w:type="dxa"/>
          </w:tcPr>
          <w:p w:rsidR="00965945" w:rsidRDefault="003E56B5">
            <w:pPr>
              <w:pStyle w:val="TableBodyText"/>
            </w:pPr>
            <w:r>
              <w:t>Informative</w:t>
            </w:r>
          </w:p>
        </w:tc>
      </w:tr>
      <w:tr w:rsidR="00965945" w:rsidTr="00965945">
        <w:tc>
          <w:tcPr>
            <w:tcW w:w="3168" w:type="dxa"/>
          </w:tcPr>
          <w:p w:rsidR="00965945" w:rsidRDefault="003E56B5">
            <w:pPr>
              <w:pStyle w:val="TableBodyText"/>
            </w:pPr>
            <w:r>
              <w:t>Definitions</w:t>
            </w:r>
          </w:p>
        </w:tc>
        <w:tc>
          <w:tcPr>
            <w:tcW w:w="3168" w:type="dxa"/>
          </w:tcPr>
          <w:p w:rsidR="00965945" w:rsidRDefault="003E56B5">
            <w:pPr>
              <w:pStyle w:val="TableBodyText"/>
            </w:pPr>
            <w:r>
              <w:t>Informative</w:t>
            </w:r>
          </w:p>
        </w:tc>
      </w:tr>
      <w:tr w:rsidR="00965945" w:rsidTr="00965945">
        <w:tc>
          <w:tcPr>
            <w:tcW w:w="3168" w:type="dxa"/>
          </w:tcPr>
          <w:p w:rsidR="00965945" w:rsidRDefault="003E56B5">
            <w:pPr>
              <w:pStyle w:val="TableBodyText"/>
            </w:pPr>
            <w:r>
              <w:t>The PICSRules language: examples</w:t>
            </w:r>
          </w:p>
        </w:tc>
        <w:tc>
          <w:tcPr>
            <w:tcW w:w="3168" w:type="dxa"/>
          </w:tcPr>
          <w:p w:rsidR="00965945" w:rsidRDefault="003E56B5">
            <w:pPr>
              <w:pStyle w:val="TableBodyText"/>
            </w:pPr>
            <w:r>
              <w:t>Informative</w:t>
            </w:r>
          </w:p>
        </w:tc>
      </w:tr>
      <w:tr w:rsidR="00965945" w:rsidTr="00965945">
        <w:tc>
          <w:tcPr>
            <w:tcW w:w="3168" w:type="dxa"/>
          </w:tcPr>
          <w:p w:rsidR="00965945" w:rsidRDefault="003E56B5">
            <w:pPr>
              <w:pStyle w:val="TableBodyText"/>
            </w:pPr>
            <w:r>
              <w:t>Full syntax</w:t>
            </w:r>
          </w:p>
        </w:tc>
        <w:tc>
          <w:tcPr>
            <w:tcW w:w="3168" w:type="dxa"/>
          </w:tcPr>
          <w:p w:rsidR="00965945" w:rsidRDefault="003E56B5">
            <w:pPr>
              <w:pStyle w:val="TableBodyText"/>
            </w:pPr>
            <w:r>
              <w:t>Informative</w:t>
            </w:r>
          </w:p>
        </w:tc>
      </w:tr>
      <w:tr w:rsidR="00965945" w:rsidTr="00965945">
        <w:tc>
          <w:tcPr>
            <w:tcW w:w="3168" w:type="dxa"/>
          </w:tcPr>
          <w:p w:rsidR="00965945" w:rsidRDefault="003E56B5">
            <w:pPr>
              <w:pStyle w:val="TableBodyText"/>
            </w:pPr>
            <w:r>
              <w:t>General Semantics</w:t>
            </w:r>
          </w:p>
        </w:tc>
        <w:tc>
          <w:tcPr>
            <w:tcW w:w="3168" w:type="dxa"/>
          </w:tcPr>
          <w:p w:rsidR="00965945" w:rsidRDefault="003E56B5">
            <w:pPr>
              <w:pStyle w:val="TableBodyText"/>
            </w:pPr>
            <w:r>
              <w:t>Normative</w:t>
            </w:r>
          </w:p>
        </w:tc>
      </w:tr>
      <w:tr w:rsidR="00965945" w:rsidTr="00965945">
        <w:tc>
          <w:tcPr>
            <w:tcW w:w="3168" w:type="dxa"/>
          </w:tcPr>
          <w:p w:rsidR="00965945" w:rsidRDefault="003E56B5">
            <w:pPr>
              <w:pStyle w:val="TableBodyText"/>
            </w:pPr>
            <w:r>
              <w:t>Control Flow</w:t>
            </w:r>
          </w:p>
        </w:tc>
        <w:tc>
          <w:tcPr>
            <w:tcW w:w="3168" w:type="dxa"/>
          </w:tcPr>
          <w:p w:rsidR="00965945" w:rsidRDefault="003E56B5">
            <w:pPr>
              <w:pStyle w:val="TableBodyText"/>
            </w:pPr>
            <w:r>
              <w:t>Normative</w:t>
            </w:r>
          </w:p>
        </w:tc>
      </w:tr>
      <w:tr w:rsidR="00965945" w:rsidTr="00965945">
        <w:tc>
          <w:tcPr>
            <w:tcW w:w="3168" w:type="dxa"/>
          </w:tcPr>
          <w:p w:rsidR="00965945" w:rsidRDefault="003E56B5">
            <w:pPr>
              <w:pStyle w:val="TableBodyText"/>
            </w:pPr>
            <w:r>
              <w:t>Extension mechanism</w:t>
            </w:r>
          </w:p>
        </w:tc>
        <w:tc>
          <w:tcPr>
            <w:tcW w:w="3168" w:type="dxa"/>
          </w:tcPr>
          <w:p w:rsidR="00965945" w:rsidRDefault="003E56B5">
            <w:pPr>
              <w:pStyle w:val="TableBodyText"/>
            </w:pPr>
            <w:r>
              <w:t>Normative</w:t>
            </w:r>
          </w:p>
        </w:tc>
      </w:tr>
    </w:tbl>
    <w:p w:rsidR="00965945" w:rsidRDefault="00965945"/>
    <w:p w:rsidR="00965945" w:rsidRDefault="003E56B5">
      <w:pPr>
        <w:pStyle w:val="Heading2"/>
      </w:pPr>
      <w:bookmarkStart w:id="15" w:name="section_341fd54b16744aca85356bc77ded0d6e"/>
      <w:bookmarkStart w:id="16" w:name="_Toc494258750"/>
      <w:r>
        <w:t>Notation</w:t>
      </w:r>
      <w:bookmarkEnd w:id="15"/>
      <w:bookmarkEnd w:id="16"/>
    </w:p>
    <w:p w:rsidR="00965945" w:rsidRDefault="003E56B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65945" w:rsidTr="00965945">
        <w:trPr>
          <w:cnfStyle w:val="100000000000" w:firstRow="1" w:lastRow="0" w:firstColumn="0" w:lastColumn="0" w:oddVBand="0" w:evenVBand="0" w:oddHBand="0" w:evenHBand="0" w:firstRowFirstColumn="0" w:firstRowLastColumn="0" w:lastRowFirstColumn="0" w:lastRowLastColumn="0"/>
          <w:tblHeader/>
        </w:trPr>
        <w:tc>
          <w:tcPr>
            <w:tcW w:w="0" w:type="auto"/>
          </w:tcPr>
          <w:p w:rsidR="00965945" w:rsidRDefault="003E56B5">
            <w:pPr>
              <w:pStyle w:val="TableHeaderText"/>
              <w:rPr>
                <w:b w:val="0"/>
              </w:rPr>
            </w:pPr>
            <w:r>
              <w:t>Notation</w:t>
            </w:r>
          </w:p>
        </w:tc>
        <w:tc>
          <w:tcPr>
            <w:tcW w:w="0" w:type="auto"/>
          </w:tcPr>
          <w:p w:rsidR="00965945" w:rsidRDefault="003E56B5">
            <w:pPr>
              <w:pStyle w:val="TableHeaderText"/>
              <w:rPr>
                <w:b w:val="0"/>
              </w:rPr>
            </w:pPr>
            <w:r>
              <w:t>Explanation</w:t>
            </w:r>
          </w:p>
        </w:tc>
      </w:tr>
      <w:tr w:rsidR="00965945" w:rsidTr="00965945">
        <w:tc>
          <w:tcPr>
            <w:tcW w:w="0" w:type="auto"/>
          </w:tcPr>
          <w:p w:rsidR="00965945" w:rsidRDefault="003E56B5">
            <w:pPr>
              <w:pStyle w:val="TableBodyText"/>
            </w:pPr>
            <w:r>
              <w:t>C####</w:t>
            </w:r>
          </w:p>
        </w:tc>
        <w:tc>
          <w:tcPr>
            <w:tcW w:w="0" w:type="auto"/>
          </w:tcPr>
          <w:p w:rsidR="00965945" w:rsidRDefault="003E56B5">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965945" w:rsidTr="00965945">
        <w:tc>
          <w:tcPr>
            <w:tcW w:w="0" w:type="auto"/>
          </w:tcPr>
          <w:p w:rsidR="00965945" w:rsidRDefault="003E56B5">
            <w:pPr>
              <w:pStyle w:val="TableBodyText"/>
            </w:pPr>
            <w:r>
              <w:t>V####</w:t>
            </w:r>
          </w:p>
        </w:tc>
        <w:tc>
          <w:tcPr>
            <w:tcW w:w="0" w:type="auto"/>
          </w:tcPr>
          <w:p w:rsidR="00965945" w:rsidRDefault="003E56B5">
            <w:pPr>
              <w:pStyle w:val="TableBodyText"/>
            </w:pPr>
            <w:r>
              <w:t xml:space="preserve">This identifies an intended point of variability in the target specification such as the use of MAY, SHOULD, or RECOMMENDED. (See </w:t>
            </w:r>
            <w:hyperlink r:id="rId24" w:history="1">
              <w:r>
                <w:t>[RFC2119]</w:t>
              </w:r>
            </w:hyperlink>
            <w:r>
              <w:t>.) This does not include extensibility points.</w:t>
            </w:r>
          </w:p>
        </w:tc>
      </w:tr>
      <w:tr w:rsidR="00965945" w:rsidTr="00965945">
        <w:tc>
          <w:tcPr>
            <w:tcW w:w="0" w:type="auto"/>
          </w:tcPr>
          <w:p w:rsidR="00965945" w:rsidRDefault="003E56B5">
            <w:pPr>
              <w:pStyle w:val="TableBodyText"/>
            </w:pPr>
            <w:r>
              <w:t>E####</w:t>
            </w:r>
          </w:p>
        </w:tc>
        <w:tc>
          <w:tcPr>
            <w:tcW w:w="0" w:type="auto"/>
          </w:tcPr>
          <w:p w:rsidR="00965945" w:rsidRDefault="003E56B5">
            <w:pPr>
              <w:pStyle w:val="TableBodyText"/>
            </w:pPr>
            <w:r>
              <w:t>Be</w:t>
            </w:r>
            <w:r>
              <w:t>cause the use of extensibility points (such as optional implementation-specific data) can impair interoperability, this profile identifies such points in the target specification.</w:t>
            </w:r>
          </w:p>
        </w:tc>
      </w:tr>
    </w:tbl>
    <w:p w:rsidR="00965945" w:rsidRDefault="003E56B5">
      <w:r>
        <w:t xml:space="preserve">For document mode and browser version notation, see also section </w:t>
      </w:r>
      <w:hyperlink w:anchor="Section_8983dadf477c499780b0231d84e073c2" w:history="1">
        <w:r>
          <w:rPr>
            <w:rStyle w:val="Hyperlink"/>
          </w:rPr>
          <w:t>1.3</w:t>
        </w:r>
      </w:hyperlink>
      <w:r>
        <w:t>.</w:t>
      </w:r>
    </w:p>
    <w:p w:rsidR="00965945" w:rsidRDefault="003E56B5">
      <w:pPr>
        <w:pStyle w:val="Heading1"/>
      </w:pPr>
      <w:bookmarkStart w:id="17" w:name="section_a6a9e910e83e4d2fa6bee6c2d086505e"/>
      <w:bookmarkStart w:id="18" w:name="_Toc494258751"/>
      <w:r>
        <w:lastRenderedPageBreak/>
        <w:t>Standards Support Statements</w:t>
      </w:r>
      <w:bookmarkEnd w:id="17"/>
      <w:bookmarkEnd w:id="18"/>
    </w:p>
    <w:p w:rsidR="00965945" w:rsidRDefault="003E56B5">
      <w:r>
        <w:t xml:space="preserve">This section contains a full list of variations, clarifications, and extension points in the Microsoft implementation of </w:t>
      </w:r>
      <w:hyperlink r:id="rId25">
        <w:r>
          <w:rPr>
            <w:rStyle w:val="Hyperlink"/>
          </w:rPr>
          <w:t>[W3C-PICS-Rules]</w:t>
        </w:r>
      </w:hyperlink>
      <w:r>
        <w:t>.</w:t>
      </w:r>
    </w:p>
    <w:p w:rsidR="00965945" w:rsidRDefault="003E56B5">
      <w:pPr>
        <w:pStyle w:val="ListParagraph"/>
        <w:numPr>
          <w:ilvl w:val="0"/>
          <w:numId w:val="51"/>
        </w:numPr>
      </w:pPr>
      <w:r>
        <w:t xml:space="preserve">Section </w:t>
      </w:r>
      <w:hyperlink w:anchor="Section_fc92de86bf4a4bdd937b4931e7a7bf23" w:history="1">
        <w:r>
          <w:rPr>
            <w:rStyle w:val="Hyperlink"/>
          </w:rPr>
          <w:t>2.1</w:t>
        </w:r>
      </w:hyperlink>
      <w:r>
        <w:t xml:space="preserve"> includes only those variations that violate a MUST requirement in the target specification. </w:t>
      </w:r>
    </w:p>
    <w:p w:rsidR="00965945" w:rsidRDefault="003E56B5">
      <w:pPr>
        <w:pStyle w:val="ListParagraph"/>
        <w:numPr>
          <w:ilvl w:val="0"/>
          <w:numId w:val="51"/>
        </w:numPr>
      </w:pPr>
      <w:r>
        <w:t xml:space="preserve">Section </w:t>
      </w:r>
      <w:hyperlink w:anchor="Section_b30a65a1d819436ca1c6a4c39172e2f0" w:history="1">
        <w:r>
          <w:rPr>
            <w:rStyle w:val="Hyperlink"/>
          </w:rPr>
          <w:t>2.2</w:t>
        </w:r>
      </w:hyperlink>
      <w:r>
        <w:t xml:space="preserve"> describes further variations from MAY and SHOULD requirements. </w:t>
      </w:r>
    </w:p>
    <w:p w:rsidR="00965945" w:rsidRDefault="003E56B5">
      <w:pPr>
        <w:pStyle w:val="ListParagraph"/>
        <w:numPr>
          <w:ilvl w:val="0"/>
          <w:numId w:val="51"/>
        </w:numPr>
      </w:pPr>
      <w:r>
        <w:t xml:space="preserve">Section </w:t>
      </w:r>
      <w:hyperlink w:anchor="Section_e70fed95c4c540db867a4225d9efabee" w:history="1">
        <w:r>
          <w:rPr>
            <w:rStyle w:val="Hyperlink"/>
          </w:rPr>
          <w:t>2.3</w:t>
        </w:r>
      </w:hyperlink>
      <w:r>
        <w:t xml:space="preserve"> identifies variations in error handling.</w:t>
      </w:r>
    </w:p>
    <w:p w:rsidR="00965945" w:rsidRDefault="003E56B5">
      <w:pPr>
        <w:pStyle w:val="ListParagraph"/>
        <w:numPr>
          <w:ilvl w:val="0"/>
          <w:numId w:val="51"/>
        </w:numPr>
      </w:pPr>
      <w:r>
        <w:t xml:space="preserve">Section </w:t>
      </w:r>
      <w:hyperlink w:anchor="Section_753fc0203c5641ba8e97fd9df83f5cc0" w:history="1">
        <w:r>
          <w:rPr>
            <w:rStyle w:val="Hyperlink"/>
          </w:rPr>
          <w:t>2.4</w:t>
        </w:r>
      </w:hyperlink>
      <w:r>
        <w:t xml:space="preserve"> identifies variations that impact security.</w:t>
      </w:r>
    </w:p>
    <w:p w:rsidR="00965945" w:rsidRDefault="003E56B5">
      <w:pPr>
        <w:pStyle w:val="Heading2"/>
      </w:pPr>
      <w:bookmarkStart w:id="19" w:name="section_fc92de86bf4a4bdd937b4931e7a7bf23"/>
      <w:bookmarkStart w:id="20" w:name="_Toc494258752"/>
      <w:r>
        <w:t>Normative Variations</w:t>
      </w:r>
      <w:bookmarkEnd w:id="19"/>
      <w:bookmarkEnd w:id="20"/>
    </w:p>
    <w:p w:rsidR="00965945" w:rsidRDefault="003E56B5">
      <w:r>
        <w:t xml:space="preserve">There are no variations from </w:t>
      </w:r>
      <w:hyperlink r:id="rId26">
        <w:r>
          <w:rPr>
            <w:rStyle w:val="Hyperlink"/>
          </w:rPr>
          <w:t>[W3C-PICS-Rules]</w:t>
        </w:r>
      </w:hyperlink>
      <w:r>
        <w:t>.</w:t>
      </w:r>
    </w:p>
    <w:p w:rsidR="00965945" w:rsidRDefault="003E56B5">
      <w:pPr>
        <w:pStyle w:val="Heading2"/>
      </w:pPr>
      <w:bookmarkStart w:id="21" w:name="section_b30a65a1d819436ca1c6a4c39172e2f0"/>
      <w:bookmarkStart w:id="22" w:name="_Toc494258753"/>
      <w:r>
        <w:t>Clarifications</w:t>
      </w:r>
      <w:bookmarkEnd w:id="21"/>
      <w:bookmarkEnd w:id="22"/>
    </w:p>
    <w:p w:rsidR="00965945" w:rsidRDefault="003E56B5">
      <w:r>
        <w:t>The following subsections identify clarifications to rec</w:t>
      </w:r>
      <w:r>
        <w:t xml:space="preserve">ommendations made by </w:t>
      </w:r>
      <w:hyperlink r:id="rId27">
        <w:r>
          <w:rPr>
            <w:rStyle w:val="Hyperlink"/>
          </w:rPr>
          <w:t>[W3C-PICS-Rules]</w:t>
        </w:r>
      </w:hyperlink>
      <w:r>
        <w:t>.</w:t>
      </w:r>
    </w:p>
    <w:p w:rsidR="00965945" w:rsidRDefault="003E56B5">
      <w:pPr>
        <w:pStyle w:val="Heading3"/>
      </w:pPr>
      <w:bookmarkStart w:id="23" w:name="section_927f8fbdc738401787a0226f440040ca"/>
      <w:bookmarkStart w:id="24" w:name="_Toc494258754"/>
      <w:r>
        <w:t>[W3C-PICS-Rules] Full syntax</w:t>
      </w:r>
      <w:bookmarkEnd w:id="23"/>
      <w:bookmarkEnd w:id="24"/>
    </w:p>
    <w:p w:rsidR="00965945" w:rsidRDefault="003E56B5">
      <w:r>
        <w:t>V0001:</w:t>
      </w:r>
    </w:p>
    <w:p w:rsidR="00965945" w:rsidRDefault="003E56B5">
      <w:bookmarkStart w:id="25" w:name="CC_00000000000000000000000000002278"/>
      <w:bookmarkEnd w:id="25"/>
      <w:r>
        <w:t>The specification states:</w:t>
      </w:r>
    </w:p>
    <w:p w:rsidR="00965945" w:rsidRDefault="003E56B5">
      <w:pPr>
        <w:pStyle w:val="Code"/>
      </w:pPr>
      <w:r>
        <w:t>Basic structure</w:t>
      </w:r>
    </w:p>
    <w:p w:rsidR="00965945" w:rsidRDefault="003E56B5">
      <w:pPr>
        <w:pStyle w:val="Code"/>
      </w:pPr>
      <w:r>
        <w:t xml:space="preserve">PICSRules rules are based on a limited form of an S-expression, namely a </w:t>
      </w:r>
    </w:p>
    <w:p w:rsidR="00965945" w:rsidRDefault="003E56B5">
      <w:pPr>
        <w:pStyle w:val="Code"/>
      </w:pPr>
      <w:r>
        <w:t xml:space="preserve">parenthesized attribute-value pair. A value is either a quoted string or a </w:t>
      </w:r>
    </w:p>
    <w:p w:rsidR="00965945" w:rsidRDefault="003E56B5">
      <w:pPr>
        <w:pStyle w:val="Code"/>
      </w:pPr>
      <w:r>
        <w:t xml:space="preserve">parenthesized list of additional attribute-value pairs, thus allowing nesting. When </w:t>
      </w:r>
    </w:p>
    <w:p w:rsidR="00965945" w:rsidRDefault="003E56B5">
      <w:pPr>
        <w:pStyle w:val="Code"/>
      </w:pPr>
      <w:r>
        <w:t xml:space="preserve">a value for an attribute is a list of further pairs, there is a concept known as a </w:t>
      </w:r>
    </w:p>
    <w:p w:rsidR="00965945" w:rsidRDefault="003E56B5">
      <w:pPr>
        <w:pStyle w:val="Code"/>
      </w:pPr>
      <w:r>
        <w:t>"primary a</w:t>
      </w:r>
      <w:r>
        <w:t xml:space="preserve">ttribute". The name of the primary attribute may be omitted, for the sake </w:t>
      </w:r>
    </w:p>
    <w:p w:rsidR="00965945" w:rsidRDefault="003E56B5">
      <w:pPr>
        <w:pStyle w:val="Code"/>
      </w:pPr>
      <w:r>
        <w:t xml:space="preserve">of readability, so that only the value of the primary attribute is specified. A </w:t>
      </w:r>
    </w:p>
    <w:p w:rsidR="00965945" w:rsidRDefault="003E56B5">
      <w:pPr>
        <w:pStyle w:val="Code"/>
      </w:pPr>
      <w:r>
        <w:t xml:space="preserve">parser can syntactically distinguish values from attributes (values begin with </w:t>
      </w:r>
    </w:p>
    <w:p w:rsidR="00965945" w:rsidRDefault="003E56B5">
      <w:pPr>
        <w:pStyle w:val="Code"/>
      </w:pPr>
      <w:r>
        <w:t>either a quote or le</w:t>
      </w:r>
      <w:r>
        <w:t xml:space="preserve">ft parenthesis); any values that are not paired with attribute </w:t>
      </w:r>
    </w:p>
    <w:p w:rsidR="00965945" w:rsidRDefault="003E56B5">
      <w:pPr>
        <w:pStyle w:val="Code"/>
      </w:pPr>
      <w:r>
        <w:t xml:space="preserve">names automatically belong to the primary attribute. When a value for an attribute </w:t>
      </w:r>
    </w:p>
    <w:p w:rsidR="00965945" w:rsidRDefault="003E56B5">
      <w:pPr>
        <w:pStyle w:val="Code"/>
      </w:pPr>
      <w:r>
        <w:t xml:space="preserve">is a list of pairs, the list MUST include the primary attribute-value pair (with or </w:t>
      </w:r>
    </w:p>
    <w:p w:rsidR="00965945" w:rsidRDefault="003E56B5">
      <w:pPr>
        <w:pStyle w:val="Code"/>
      </w:pPr>
      <w:r>
        <w:t xml:space="preserve">without the primary </w:t>
      </w:r>
      <w:r>
        <w:t>attribute name specified); it MAY contain additional attribute-</w:t>
      </w:r>
    </w:p>
    <w:p w:rsidR="00965945" w:rsidRDefault="003E56B5">
      <w:pPr>
        <w:pStyle w:val="Code"/>
      </w:pPr>
      <w:r>
        <w:t xml:space="preserve">value pairs. The general grammar for these limited S-expressions is: </w:t>
      </w:r>
    </w:p>
    <w:p w:rsidR="00965945" w:rsidRDefault="003E56B5">
      <w:pPr>
        <w:pStyle w:val="Code"/>
      </w:pPr>
      <w:r>
        <w:t>attrvalpair:: attribute whitespace value | value</w:t>
      </w:r>
    </w:p>
    <w:p w:rsidR="00965945" w:rsidRDefault="00965945">
      <w:pPr>
        <w:pStyle w:val="Code"/>
      </w:pPr>
    </w:p>
    <w:p w:rsidR="00965945" w:rsidRDefault="003E56B5">
      <w:pPr>
        <w:pStyle w:val="Code"/>
      </w:pPr>
      <w:r>
        <w:t xml:space="preserve">attribute:: alphanumstr </w:t>
      </w:r>
    </w:p>
    <w:p w:rsidR="00965945" w:rsidRDefault="00965945">
      <w:pPr>
        <w:pStyle w:val="Code"/>
      </w:pPr>
    </w:p>
    <w:p w:rsidR="00965945" w:rsidRDefault="003E56B5">
      <w:pPr>
        <w:pStyle w:val="Code"/>
      </w:pPr>
      <w:r>
        <w:t>value:: quotedstring |'(' attrvalpair+ ')'</w:t>
      </w:r>
    </w:p>
    <w:p w:rsidR="00965945" w:rsidRDefault="00965945">
      <w:pPr>
        <w:pStyle w:val="Code"/>
      </w:pPr>
    </w:p>
    <w:p w:rsidR="00965945" w:rsidRDefault="003E56B5">
      <w:pPr>
        <w:pStyle w:val="Code"/>
      </w:pPr>
      <w:r>
        <w:t>qu</w:t>
      </w:r>
      <w:r>
        <w:t>otedstring:: '"'notdoublequotechar*'"' | "'"notsinglequotechar*"'"</w:t>
      </w:r>
    </w:p>
    <w:p w:rsidR="00965945" w:rsidRDefault="00965945">
      <w:pPr>
        <w:pStyle w:val="Code"/>
      </w:pPr>
    </w:p>
    <w:p w:rsidR="00965945" w:rsidRDefault="003E56B5">
      <w:pPr>
        <w:pStyle w:val="Code"/>
      </w:pPr>
      <w:r>
        <w:t>alphanumstr:: (alphanum | '.')+</w:t>
      </w:r>
    </w:p>
    <w:p w:rsidR="00965945" w:rsidRDefault="00965945">
      <w:pPr>
        <w:pStyle w:val="Code"/>
      </w:pPr>
    </w:p>
    <w:p w:rsidR="00965945" w:rsidRDefault="003E56B5">
      <w:pPr>
        <w:pStyle w:val="Code"/>
      </w:pPr>
      <w:r>
        <w:t xml:space="preserve">whitespace:: ' ' | '\t' | '\r' | '\n' </w:t>
      </w:r>
    </w:p>
    <w:p w:rsidR="00965945" w:rsidRDefault="00965945">
      <w:pPr>
        <w:pStyle w:val="Code"/>
      </w:pPr>
    </w:p>
    <w:p w:rsidR="00965945" w:rsidRDefault="003E56B5">
      <w:pPr>
        <w:pStyle w:val="Code"/>
      </w:pPr>
      <w:r>
        <w:t>alphanum:: '0' - '9' | 'A' - 'Z' | 'a' - 'z'</w:t>
      </w:r>
    </w:p>
    <w:p w:rsidR="00965945" w:rsidRDefault="00965945">
      <w:pPr>
        <w:pStyle w:val="Code"/>
      </w:pPr>
    </w:p>
    <w:p w:rsidR="00965945" w:rsidRDefault="003E56B5">
      <w:pPr>
        <w:pStyle w:val="Code"/>
      </w:pPr>
      <w:r>
        <w:t>notdoublequotechar :: any Unicode character except "</w:t>
      </w:r>
    </w:p>
    <w:p w:rsidR="00965945" w:rsidRDefault="003E56B5">
      <w:pPr>
        <w:pStyle w:val="Code"/>
      </w:pPr>
      <w:r>
        <w:t>notsinglequotech</w:t>
      </w:r>
      <w:r>
        <w:t>ar :: any Unicode character except '</w:t>
      </w:r>
    </w:p>
    <w:p w:rsidR="00965945" w:rsidRDefault="003E56B5">
      <w:r>
        <w:rPr>
          <w:i/>
        </w:rPr>
        <w:t>All Document Modes (All Versions)</w:t>
      </w:r>
    </w:p>
    <w:p w:rsidR="00965945" w:rsidRDefault="003E56B5">
      <w:r>
        <w:t>Attribute-value pairs that do not have white spaces to separate the attribute and value are supported.</w:t>
      </w:r>
    </w:p>
    <w:p w:rsidR="00965945" w:rsidRDefault="003E56B5">
      <w:r>
        <w:lastRenderedPageBreak/>
        <w:t>V0002:</w:t>
      </w:r>
    </w:p>
    <w:p w:rsidR="00965945" w:rsidRDefault="003E56B5">
      <w:bookmarkStart w:id="26" w:name="CC_00000000000000000000000000002281"/>
      <w:bookmarkEnd w:id="26"/>
      <w:r>
        <w:t>The specification states:</w:t>
      </w:r>
    </w:p>
    <w:p w:rsidR="00965945" w:rsidRDefault="003E56B5">
      <w:pPr>
        <w:pStyle w:val="Code"/>
      </w:pPr>
      <w:r>
        <w:t xml:space="preserve">The other quoting character may appear within a string. In order to accommodate the </w:t>
      </w:r>
    </w:p>
    <w:p w:rsidR="00965945" w:rsidRDefault="003E56B5">
      <w:pPr>
        <w:pStyle w:val="Code"/>
      </w:pPr>
      <w:r>
        <w:t xml:space="preserve">use of both single and double quotes inside strings, the following escaping </w:t>
      </w:r>
    </w:p>
    <w:p w:rsidR="00965945" w:rsidRDefault="003E56B5">
      <w:pPr>
        <w:pStyle w:val="Code"/>
      </w:pPr>
      <w:r>
        <w:t xml:space="preserve">conventions apply: </w:t>
      </w:r>
    </w:p>
    <w:p w:rsidR="00965945" w:rsidRDefault="003E56B5">
      <w:pPr>
        <w:pStyle w:val="Code"/>
      </w:pPr>
      <w:r>
        <w:t xml:space="preserve">" may be encoded as %22 </w:t>
      </w:r>
    </w:p>
    <w:p w:rsidR="00965945" w:rsidRDefault="003E56B5">
      <w:pPr>
        <w:pStyle w:val="Code"/>
      </w:pPr>
      <w:r>
        <w:t xml:space="preserve">' may be encoded as %27 </w:t>
      </w:r>
    </w:p>
    <w:p w:rsidR="00965945" w:rsidRDefault="003E56B5">
      <w:pPr>
        <w:pStyle w:val="Code"/>
      </w:pPr>
      <w:r>
        <w:t xml:space="preserve">% may be encoded as %25 </w:t>
      </w:r>
    </w:p>
    <w:p w:rsidR="00965945" w:rsidRDefault="003E56B5">
      <w:pPr>
        <w:pStyle w:val="Code"/>
      </w:pPr>
      <w:r>
        <w:t xml:space="preserve">% followed by anything other than 22, 27, or 25 is syntactically invalid </w:t>
      </w:r>
    </w:p>
    <w:p w:rsidR="00965945" w:rsidRDefault="003E56B5">
      <w:pPr>
        <w:pStyle w:val="Code"/>
      </w:pPr>
      <w:r>
        <w:t xml:space="preserve">Note that, although ", ', and % are encoded using the % hex hex encoding rule used </w:t>
      </w:r>
    </w:p>
    <w:p w:rsidR="00965945" w:rsidRDefault="003E56B5">
      <w:pPr>
        <w:pStyle w:val="Code"/>
      </w:pPr>
      <w:r>
        <w:t xml:space="preserve">for special characters in URLs, other % hex hex combinations are not valid and are </w:t>
      </w:r>
    </w:p>
    <w:p w:rsidR="00965945" w:rsidRDefault="003E56B5">
      <w:pPr>
        <w:pStyle w:val="Code"/>
      </w:pPr>
      <w:r>
        <w:t>not considere</w:t>
      </w:r>
      <w:r>
        <w:t>d encodings of other characters.</w:t>
      </w:r>
    </w:p>
    <w:p w:rsidR="00965945" w:rsidRDefault="003E56B5">
      <w:r>
        <w:rPr>
          <w:i/>
        </w:rPr>
        <w:t>All Document Modes (All Versions)</w:t>
      </w:r>
    </w:p>
    <w:p w:rsidR="00965945" w:rsidRDefault="003E56B5">
      <w:r>
        <w:t>All escape characters (percent sign (%) followed by any character) are valid, including % followed by 22, 27, or 25.</w:t>
      </w:r>
    </w:p>
    <w:p w:rsidR="00965945" w:rsidRDefault="003E56B5">
      <w:r>
        <w:t>V0003:</w:t>
      </w:r>
    </w:p>
    <w:p w:rsidR="00965945" w:rsidRDefault="003E56B5">
      <w:bookmarkStart w:id="27" w:name="CC_00000000000000000000000000002283"/>
      <w:bookmarkEnd w:id="27"/>
      <w:r>
        <w:t>The specification states:</w:t>
      </w:r>
    </w:p>
    <w:p w:rsidR="00965945" w:rsidRDefault="003E56B5">
      <w:pPr>
        <w:pStyle w:val="Code"/>
      </w:pPr>
      <w:r>
        <w:t>Comments</w:t>
      </w:r>
    </w:p>
    <w:p w:rsidR="00965945" w:rsidRDefault="003E56B5">
      <w:pPr>
        <w:pStyle w:val="Code"/>
      </w:pPr>
      <w:r>
        <w:t>The PICSRules syntax, which wi</w:t>
      </w:r>
      <w:r>
        <w:t xml:space="preserve">ll be presented below, has a facility for descriptive </w:t>
      </w:r>
    </w:p>
    <w:p w:rsidR="00965945" w:rsidRDefault="003E56B5">
      <w:pPr>
        <w:pStyle w:val="Code"/>
      </w:pPr>
      <w:r>
        <w:t xml:space="preserve">text which can be shown to a user, in addition to various statements which </w:t>
      </w:r>
    </w:p>
    <w:p w:rsidR="00965945" w:rsidRDefault="003E56B5">
      <w:pPr>
        <w:pStyle w:val="Code"/>
      </w:pPr>
      <w:r>
        <w:t xml:space="preserve">influence the behavior of user-agents. However, it is frequently useful to have </w:t>
      </w:r>
    </w:p>
    <w:p w:rsidR="00965945" w:rsidRDefault="003E56B5">
      <w:pPr>
        <w:pStyle w:val="Code"/>
      </w:pPr>
      <w:r>
        <w:t>"source-level" comments - comments which are</w:t>
      </w:r>
      <w:r>
        <w:t xml:space="preserve"> intended to individuals writing and/or </w:t>
      </w:r>
    </w:p>
    <w:p w:rsidR="00965945" w:rsidRDefault="003E56B5">
      <w:pPr>
        <w:pStyle w:val="Code"/>
      </w:pPr>
      <w:r>
        <w:t xml:space="preserve">editing rules, but which are not intended for display to end users. This is </w:t>
      </w:r>
    </w:p>
    <w:p w:rsidR="00965945" w:rsidRDefault="003E56B5">
      <w:pPr>
        <w:pStyle w:val="Code"/>
      </w:pPr>
      <w:r>
        <w:t xml:space="preserve">analogous to placing comments in source code; in an effort to encourage rule </w:t>
      </w:r>
    </w:p>
    <w:p w:rsidR="00965945" w:rsidRDefault="003E56B5">
      <w:pPr>
        <w:pStyle w:val="Code"/>
      </w:pPr>
      <w:r>
        <w:t>authors to write clear rules, we provide a facility for plac</w:t>
      </w:r>
      <w:r>
        <w:t xml:space="preserve">ing comments into </w:t>
      </w:r>
    </w:p>
    <w:p w:rsidR="00965945" w:rsidRDefault="003E56B5">
      <w:pPr>
        <w:pStyle w:val="Code"/>
      </w:pPr>
      <w:r>
        <w:t xml:space="preserve">PICSRules rules. </w:t>
      </w:r>
    </w:p>
    <w:p w:rsidR="00965945" w:rsidRDefault="003E56B5">
      <w:pPr>
        <w:pStyle w:val="Code"/>
      </w:pPr>
      <w:r>
        <w:t xml:space="preserve">The syntax of a comment is: </w:t>
      </w:r>
    </w:p>
    <w:p w:rsidR="00965945" w:rsidRDefault="003E56B5">
      <w:pPr>
        <w:pStyle w:val="Code"/>
      </w:pPr>
      <w:r>
        <w:t>comment:: '{' comment-text* '}'</w:t>
      </w:r>
    </w:p>
    <w:p w:rsidR="00965945" w:rsidRDefault="00965945">
      <w:pPr>
        <w:pStyle w:val="Code"/>
      </w:pPr>
    </w:p>
    <w:p w:rsidR="00965945" w:rsidRDefault="003E56B5">
      <w:pPr>
        <w:pStyle w:val="Code"/>
      </w:pPr>
      <w:r>
        <w:t>comment-text:: any characters except '}'</w:t>
      </w:r>
    </w:p>
    <w:p w:rsidR="00965945" w:rsidRDefault="003E56B5">
      <w:pPr>
        <w:pStyle w:val="Code"/>
      </w:pPr>
      <w:r>
        <w:t xml:space="preserve">Note that a result of the above syntax is that comments may not be nested. </w:t>
      </w:r>
    </w:p>
    <w:p w:rsidR="00965945" w:rsidRDefault="003E56B5">
      <w:pPr>
        <w:pStyle w:val="Code"/>
      </w:pPr>
      <w:r>
        <w:t xml:space="preserve">Comments may appear anywhere in PICSRules rules. A user-agent MAY remove the </w:t>
      </w:r>
    </w:p>
    <w:p w:rsidR="00965945" w:rsidRDefault="003E56B5">
      <w:pPr>
        <w:pStyle w:val="Code"/>
      </w:pPr>
      <w:r>
        <w:t xml:space="preserve">comments during lexical analysis of the rule; text within comments MUST NOT </w:t>
      </w:r>
    </w:p>
    <w:p w:rsidR="00965945" w:rsidRDefault="003E56B5">
      <w:pPr>
        <w:pStyle w:val="Code"/>
      </w:pPr>
      <w:r>
        <w:t xml:space="preserve">influence the interpretation of the rule in any manner. Note also that user-agents </w:t>
      </w:r>
    </w:p>
    <w:p w:rsidR="00965945" w:rsidRDefault="003E56B5">
      <w:pPr>
        <w:pStyle w:val="Code"/>
      </w:pPr>
      <w:r>
        <w:t>which generate or</w:t>
      </w:r>
      <w:r>
        <w:t xml:space="preserve"> export PICSRules rules MAY choose to strip out comments before </w:t>
      </w:r>
    </w:p>
    <w:p w:rsidR="00965945" w:rsidRDefault="003E56B5">
      <w:pPr>
        <w:pStyle w:val="Code"/>
      </w:pPr>
      <w:r>
        <w:t>generating, exporting, or transmitting them.</w:t>
      </w:r>
    </w:p>
    <w:p w:rsidR="00965945" w:rsidRDefault="003E56B5">
      <w:r>
        <w:rPr>
          <w:i/>
        </w:rPr>
        <w:t>All Document Modes (All Versions)</w:t>
      </w:r>
    </w:p>
    <w:p w:rsidR="00965945" w:rsidRDefault="003E56B5">
      <w:r>
        <w:t>Comments in PICSRules rules are not supported.</w:t>
      </w:r>
    </w:p>
    <w:p w:rsidR="00965945" w:rsidRDefault="003E56B5">
      <w:r>
        <w:t>V0004:</w:t>
      </w:r>
    </w:p>
    <w:p w:rsidR="00965945" w:rsidRDefault="003E56B5">
      <w:bookmarkStart w:id="28" w:name="CC_00000000000000000000000000002286"/>
      <w:bookmarkEnd w:id="28"/>
      <w:r>
        <w:t>The specification states:</w:t>
      </w:r>
    </w:p>
    <w:p w:rsidR="00965945" w:rsidRDefault="003E56B5">
      <w:pPr>
        <w:pStyle w:val="Code"/>
      </w:pPr>
      <w:r>
        <w:t xml:space="preserve">An application program will invoke a rule evaluator, providing a rule and a URL, </w:t>
      </w:r>
    </w:p>
    <w:p w:rsidR="00965945" w:rsidRDefault="003E56B5">
      <w:pPr>
        <w:pStyle w:val="Code"/>
      </w:pPr>
      <w:r>
        <w:t xml:space="preserve">and perhaps labels that were embedded in the document associated with the URL or </w:t>
      </w:r>
    </w:p>
    <w:p w:rsidR="00965945" w:rsidRDefault="003E56B5">
      <w:pPr>
        <w:pStyle w:val="Code"/>
      </w:pPr>
      <w:r>
        <w:t xml:space="preserve">passed in the HTTP headers along with the document associated with the URL. A yes </w:t>
      </w:r>
    </w:p>
    <w:p w:rsidR="00965945" w:rsidRDefault="003E56B5">
      <w:pPr>
        <w:pStyle w:val="Code"/>
      </w:pPr>
      <w:r>
        <w:t xml:space="preserve">(accept) </w:t>
      </w:r>
      <w:r>
        <w:t xml:space="preserve">or no (reject) answer is returned. The rule evaluator SHOULD also return </w:t>
      </w:r>
    </w:p>
    <w:p w:rsidR="00965945" w:rsidRDefault="003E56B5">
      <w:pPr>
        <w:pStyle w:val="Code"/>
      </w:pPr>
      <w:r>
        <w:t xml:space="preserve">the explanation string associated with the policy clause that determines the final </w:t>
      </w:r>
    </w:p>
    <w:p w:rsidR="00965945" w:rsidRDefault="003E56B5">
      <w:pPr>
        <w:pStyle w:val="Code"/>
      </w:pPr>
      <w:r>
        <w:t>answer, if such an explanation string is provided.</w:t>
      </w:r>
    </w:p>
    <w:p w:rsidR="00965945" w:rsidRDefault="003E56B5">
      <w:r>
        <w:rPr>
          <w:i/>
        </w:rPr>
        <w:t>All Document Modes (All Versions)</w:t>
      </w:r>
    </w:p>
    <w:p w:rsidR="00965945" w:rsidRDefault="003E56B5">
      <w:r>
        <w:lastRenderedPageBreak/>
        <w:t>The rule eval</w:t>
      </w:r>
      <w:r>
        <w:t>uator does not return an explanation string associated with the policy clause that determines the final answer, if such an explanation string is provided.</w:t>
      </w:r>
    </w:p>
    <w:p w:rsidR="00965945" w:rsidRDefault="003E56B5">
      <w:r>
        <w:t>V0005:</w:t>
      </w:r>
    </w:p>
    <w:p w:rsidR="00965945" w:rsidRDefault="003E56B5">
      <w:bookmarkStart w:id="29" w:name="CC_00000000000000000000000000002291"/>
      <w:bookmarkEnd w:id="29"/>
      <w:r>
        <w:t>The specification states:</w:t>
      </w:r>
    </w:p>
    <w:p w:rsidR="00965945" w:rsidRDefault="003E56B5">
      <w:pPr>
        <w:pStyle w:val="Code"/>
      </w:pPr>
      <w:r>
        <w:t xml:space="preserve">source </w:t>
      </w:r>
    </w:p>
    <w:p w:rsidR="00965945" w:rsidRDefault="003E56B5">
      <w:pPr>
        <w:pStyle w:val="Code"/>
      </w:pPr>
      <w:r>
        <w:t>This clause gives information about where the rule came from</w:t>
      </w:r>
      <w:r>
        <w:t xml:space="preserve">. There are 4 </w:t>
      </w:r>
    </w:p>
    <w:p w:rsidR="00965945" w:rsidRDefault="003E56B5">
      <w:pPr>
        <w:pStyle w:val="Code"/>
      </w:pPr>
      <w:r>
        <w:t xml:space="preserve">attributes defined for source: sourceURL, creationTool, author, and lastModified. </w:t>
      </w:r>
    </w:p>
    <w:p w:rsidR="00965945" w:rsidRDefault="003E56B5">
      <w:pPr>
        <w:pStyle w:val="Code"/>
      </w:pPr>
      <w:r>
        <w:t xml:space="preserve">The primary attribute is sourceURL. </w:t>
      </w:r>
    </w:p>
    <w:p w:rsidR="00965945" w:rsidRDefault="003E56B5">
      <w:pPr>
        <w:pStyle w:val="Code"/>
      </w:pPr>
      <w:r>
        <w:t xml:space="preserve">The sourceURL attribute gives the "rule's URL". It provides a location where a </w:t>
      </w:r>
    </w:p>
    <w:p w:rsidR="00965945" w:rsidRDefault="003E56B5">
      <w:pPr>
        <w:pStyle w:val="Code"/>
      </w:pPr>
      <w:r>
        <w:t>human user of this rule can go to get mor</w:t>
      </w:r>
      <w:r>
        <w:t xml:space="preserve">e information about the rule and/or its </w:t>
      </w:r>
    </w:p>
    <w:p w:rsidR="00965945" w:rsidRDefault="003E56B5">
      <w:pPr>
        <w:pStyle w:val="Code"/>
      </w:pPr>
      <w:r>
        <w:t>creator. The value of this attribute should be a URL here a user can find a human-</w:t>
      </w:r>
    </w:p>
    <w:p w:rsidR="00965945" w:rsidRDefault="003E56B5">
      <w:pPr>
        <w:pStyle w:val="Code"/>
      </w:pPr>
      <w:r>
        <w:t xml:space="preserve">readable description of this rule. </w:t>
      </w:r>
    </w:p>
    <w:p w:rsidR="00965945" w:rsidRDefault="003E56B5">
      <w:pPr>
        <w:pStyle w:val="Code"/>
      </w:pPr>
      <w:r>
        <w:t xml:space="preserve">The creationTool attribute gives the ability to identify the tool, if any, that was </w:t>
      </w:r>
    </w:p>
    <w:p w:rsidR="00965945" w:rsidRDefault="003E56B5">
      <w:pPr>
        <w:pStyle w:val="Code"/>
      </w:pPr>
      <w:r>
        <w:t xml:space="preserve">used to create this rule. This is analogous to the User-Agent string in HTTP. The </w:t>
      </w:r>
    </w:p>
    <w:p w:rsidR="00965945" w:rsidRDefault="003E56B5">
      <w:pPr>
        <w:pStyle w:val="Code"/>
      </w:pPr>
      <w:r>
        <w:t xml:space="preserve">value of the creationTool is a quoted string. The string should be in the format </w:t>
      </w:r>
    </w:p>
    <w:p w:rsidR="00965945" w:rsidRDefault="003E56B5">
      <w:pPr>
        <w:pStyle w:val="Code"/>
      </w:pPr>
      <w:r>
        <w:t xml:space="preserve">toolname/version, as in "Cool-PICS-Rule-Editor/1.04". </w:t>
      </w:r>
    </w:p>
    <w:p w:rsidR="00965945" w:rsidRDefault="003E56B5">
      <w:pPr>
        <w:pStyle w:val="Code"/>
      </w:pPr>
      <w:r>
        <w:t>The author attribute gives the e-mai</w:t>
      </w:r>
      <w:r>
        <w:t xml:space="preserve">l address of the individual or organization who </w:t>
      </w:r>
    </w:p>
    <w:p w:rsidR="00965945" w:rsidRDefault="003E56B5">
      <w:pPr>
        <w:pStyle w:val="Code"/>
      </w:pPr>
      <w:r>
        <w:t>produced this rule. The value associated with this attribute MUST be a quoted e-</w:t>
      </w:r>
    </w:p>
    <w:p w:rsidR="00965945" w:rsidRDefault="003E56B5">
      <w:pPr>
        <w:pStyle w:val="Code"/>
      </w:pPr>
      <w:r>
        <w:t xml:space="preserve">mail address. </w:t>
      </w:r>
    </w:p>
    <w:p w:rsidR="00965945" w:rsidRDefault="003E56B5">
      <w:pPr>
        <w:pStyle w:val="Code"/>
      </w:pPr>
      <w:r>
        <w:t xml:space="preserve">The lastModified attribute gives the date and time that this rule was last </w:t>
      </w:r>
    </w:p>
    <w:p w:rsidR="00965945" w:rsidRDefault="003E56B5">
      <w:pPr>
        <w:pStyle w:val="Code"/>
      </w:pPr>
      <w:r>
        <w:t>modified. The value MUST be a quote</w:t>
      </w:r>
      <w:r>
        <w:t xml:space="preserve">d-ISO-date, as defined in the PICS-1.1 Label </w:t>
      </w:r>
    </w:p>
    <w:p w:rsidR="00965945" w:rsidRDefault="003E56B5">
      <w:pPr>
        <w:pStyle w:val="Code"/>
      </w:pPr>
      <w:r>
        <w:t>Syntax and Communication Protocols.</w:t>
      </w:r>
    </w:p>
    <w:p w:rsidR="00965945" w:rsidRDefault="003E56B5">
      <w:r>
        <w:rPr>
          <w:i/>
        </w:rPr>
        <w:t>All Document Modes (All Versions)</w:t>
      </w:r>
    </w:p>
    <w:p w:rsidR="00965945" w:rsidRDefault="003E56B5">
      <w:r>
        <w:rPr>
          <w:b/>
        </w:rPr>
        <w:t>creationTool</w:t>
      </w:r>
      <w:r>
        <w:t xml:space="preserve"> values that do not conform to the toolname/version format and </w:t>
      </w:r>
      <w:r>
        <w:rPr>
          <w:b/>
        </w:rPr>
        <w:t>author</w:t>
      </w:r>
      <w:r>
        <w:t xml:space="preserve"> values that do not conform to the quoted e-mail format are</w:t>
      </w:r>
      <w:r>
        <w:t xml:space="preserve"> acceptable.</w:t>
      </w:r>
    </w:p>
    <w:p w:rsidR="00965945" w:rsidRDefault="003E56B5">
      <w:r>
        <w:t>V0006:</w:t>
      </w:r>
    </w:p>
    <w:p w:rsidR="00965945" w:rsidRDefault="003E56B5">
      <w:bookmarkStart w:id="30" w:name="CC_00000000000000000000000000002292"/>
      <w:bookmarkEnd w:id="30"/>
      <w:r>
        <w:t>The specification states:</w:t>
      </w:r>
    </w:p>
    <w:p w:rsidR="00965945" w:rsidRDefault="003E56B5">
      <w:pPr>
        <w:pStyle w:val="Code"/>
      </w:pPr>
      <w:r>
        <w:t xml:space="preserve">serviceinfo </w:t>
      </w:r>
    </w:p>
    <w:p w:rsidR="00965945" w:rsidRDefault="003E56B5">
      <w:pPr>
        <w:pStyle w:val="Code"/>
      </w:pPr>
      <w:r>
        <w:t xml:space="preserve">The bureauUnavailable attribute specifies what to do when none of the label </w:t>
      </w:r>
    </w:p>
    <w:p w:rsidR="00965945" w:rsidRDefault="003E56B5">
      <w:pPr>
        <w:pStyle w:val="Code"/>
      </w:pPr>
      <w:r>
        <w:t xml:space="preserve">bureau(s) listed in bureauURL attributes can be contacted. The defined values for </w:t>
      </w:r>
    </w:p>
    <w:p w:rsidR="00965945" w:rsidRDefault="003E56B5">
      <w:pPr>
        <w:pStyle w:val="Code"/>
      </w:pPr>
      <w:r>
        <w:t>this attribute are "PASS" and "FAIL",</w:t>
      </w:r>
      <w:r>
        <w:t xml:space="preserve"> which cause the rule to return the </w:t>
      </w:r>
    </w:p>
    <w:p w:rsidR="00965945" w:rsidRDefault="003E56B5">
      <w:pPr>
        <w:pStyle w:val="Code"/>
      </w:pPr>
      <w:r>
        <w:t xml:space="preserve">corresponding value, regardless of what other labels are found. </w:t>
      </w:r>
    </w:p>
    <w:p w:rsidR="00965945" w:rsidRDefault="003E56B5">
      <w:pPr>
        <w:pStyle w:val="Code"/>
      </w:pPr>
      <w:r>
        <w:t xml:space="preserve">The ratfile attribute presents the machine-readable rating system description (also </w:t>
      </w:r>
    </w:p>
    <w:p w:rsidR="00965945" w:rsidRDefault="003E56B5">
      <w:pPr>
        <w:pStyle w:val="Code"/>
      </w:pPr>
      <w:r>
        <w:t xml:space="preserve">know as "RAT file") that is used by this rating service. This may be </w:t>
      </w:r>
      <w:r>
        <w:t xml:space="preserve">specified in </w:t>
      </w:r>
    </w:p>
    <w:p w:rsidR="00965945" w:rsidRDefault="003E56B5">
      <w:pPr>
        <w:pStyle w:val="Code"/>
      </w:pPr>
      <w:r>
        <w:t xml:space="preserve">one of two ways: the value may be a quoted string which contains the entire </w:t>
      </w:r>
    </w:p>
    <w:p w:rsidR="00965945" w:rsidRDefault="003E56B5">
      <w:pPr>
        <w:pStyle w:val="Code"/>
      </w:pPr>
      <w:r>
        <w:t xml:space="preserve">machine-readable service description, or it may be of the syntax "[RATFile-URL]", </w:t>
      </w:r>
    </w:p>
    <w:p w:rsidR="00965945" w:rsidRDefault="003E56B5">
      <w:pPr>
        <w:pStyle w:val="Code"/>
      </w:pPr>
      <w:r>
        <w:t>where RATFile-URL is the URL of the rating system description; a user-agent SHOULD</w:t>
      </w:r>
      <w:r>
        <w:t xml:space="preserve"> </w:t>
      </w:r>
    </w:p>
    <w:p w:rsidR="00965945" w:rsidRDefault="003E56B5">
      <w:pPr>
        <w:pStyle w:val="Code"/>
      </w:pPr>
      <w:r>
        <w:t xml:space="preserve">assume that dereferencing this URL will produce a document of type </w:t>
      </w:r>
    </w:p>
    <w:p w:rsidR="00965945" w:rsidRDefault="003E56B5">
      <w:pPr>
        <w:pStyle w:val="Code"/>
      </w:pPr>
      <w:r>
        <w:t xml:space="preserve">application/pics-service. There is no default value for the ratfile attribute. If </w:t>
      </w:r>
    </w:p>
    <w:p w:rsidR="00965945" w:rsidRDefault="003E56B5">
      <w:pPr>
        <w:pStyle w:val="Code"/>
      </w:pPr>
      <w:r>
        <w:t xml:space="preserve">the quoted string contains the machine-readable service description, then it MUST </w:t>
      </w:r>
    </w:p>
    <w:p w:rsidR="00965945" w:rsidRDefault="003E56B5">
      <w:pPr>
        <w:pStyle w:val="Code"/>
      </w:pPr>
      <w:r>
        <w:t xml:space="preserve">be escaped as </w:t>
      </w:r>
      <w:r>
        <w:t>mentioned above.</w:t>
      </w:r>
    </w:p>
    <w:p w:rsidR="00965945" w:rsidRDefault="003E56B5">
      <w:r>
        <w:rPr>
          <w:i/>
        </w:rPr>
        <w:t>All Document Modes (All Versions)</w:t>
      </w:r>
    </w:p>
    <w:p w:rsidR="00965945" w:rsidRDefault="003E56B5">
      <w:r>
        <w:t xml:space="preserve">Neither the </w:t>
      </w:r>
      <w:r>
        <w:rPr>
          <w:b/>
        </w:rPr>
        <w:t>bureauUnavailable</w:t>
      </w:r>
      <w:r>
        <w:t xml:space="preserve"> attribute nor the </w:t>
      </w:r>
      <w:r>
        <w:rPr>
          <w:b/>
        </w:rPr>
        <w:t>ratfile</w:t>
      </w:r>
      <w:r>
        <w:t xml:space="preserve"> attribute are supported.</w:t>
      </w:r>
    </w:p>
    <w:p w:rsidR="00965945" w:rsidRDefault="003E56B5">
      <w:r>
        <w:t>V0007:</w:t>
      </w:r>
    </w:p>
    <w:p w:rsidR="00965945" w:rsidRDefault="003E56B5">
      <w:bookmarkStart w:id="31" w:name="CC_00000000000000000000000000002293"/>
      <w:bookmarkEnd w:id="31"/>
      <w:r>
        <w:t>The specification states:</w:t>
      </w:r>
    </w:p>
    <w:p w:rsidR="00965945" w:rsidRDefault="003E56B5">
      <w:pPr>
        <w:pStyle w:val="Code"/>
      </w:pPr>
      <w:r>
        <w:t xml:space="preserve">opt-extension-clause </w:t>
      </w:r>
    </w:p>
    <w:p w:rsidR="00965945" w:rsidRDefault="003E56B5">
      <w:pPr>
        <w:pStyle w:val="Code"/>
      </w:pPr>
      <w:r>
        <w:t xml:space="preserve">opt-extension-clause and req-extension-clause are the extension mechanisms in </w:t>
      </w:r>
    </w:p>
    <w:p w:rsidR="00965945" w:rsidRDefault="003E56B5">
      <w:pPr>
        <w:pStyle w:val="Code"/>
      </w:pPr>
      <w:r>
        <w:t xml:space="preserve">PICSRules; they are modeled after the extension mechanism in the PICS label format. </w:t>
      </w:r>
    </w:p>
    <w:p w:rsidR="00965945" w:rsidRDefault="003E56B5">
      <w:pPr>
        <w:pStyle w:val="Code"/>
      </w:pPr>
      <w:r>
        <w:t xml:space="preserve">More information on the extension mechanism is given below. </w:t>
      </w:r>
    </w:p>
    <w:p w:rsidR="00965945" w:rsidRDefault="003E56B5">
      <w:pPr>
        <w:pStyle w:val="Code"/>
      </w:pPr>
      <w:r>
        <w:lastRenderedPageBreak/>
        <w:t>The opt-extension-clause has tw</w:t>
      </w:r>
      <w:r>
        <w:t xml:space="preserve">o defined attributes: extension-name and shortname. </w:t>
      </w:r>
    </w:p>
    <w:p w:rsidR="00965945" w:rsidRDefault="003E56B5">
      <w:pPr>
        <w:pStyle w:val="Code"/>
      </w:pPr>
      <w:r>
        <w:t xml:space="preserve">The value of the extension-name attribute specifies the name of an extension that </w:t>
      </w:r>
    </w:p>
    <w:p w:rsidR="00965945" w:rsidRDefault="003E56B5">
      <w:pPr>
        <w:pStyle w:val="Code"/>
      </w:pPr>
      <w:r>
        <w:t xml:space="preserve">will be used by this rule. The name of the extension is the quotedURL; this URL </w:t>
      </w:r>
    </w:p>
    <w:p w:rsidR="00965945" w:rsidRDefault="003E56B5">
      <w:pPr>
        <w:pStyle w:val="Code"/>
      </w:pPr>
      <w:r>
        <w:t>should point to a human-readable descri</w:t>
      </w:r>
      <w:r>
        <w:t xml:space="preserve">ption of this extension. URLs are used for </w:t>
      </w:r>
    </w:p>
    <w:p w:rsidR="00965945" w:rsidRDefault="003E56B5">
      <w:pPr>
        <w:pStyle w:val="Code"/>
      </w:pPr>
      <w:r>
        <w:t xml:space="preserve">extension names to ensure uniqueness without requiring a central naming body. The </w:t>
      </w:r>
    </w:p>
    <w:p w:rsidR="00965945" w:rsidRDefault="003E56B5">
      <w:pPr>
        <w:pStyle w:val="Code"/>
      </w:pPr>
      <w:r>
        <w:t xml:space="preserve">value of the shortname attribute is a quoted string, but MUST use only valid </w:t>
      </w:r>
    </w:p>
    <w:p w:rsidR="00965945" w:rsidRDefault="003E56B5">
      <w:pPr>
        <w:pStyle w:val="Code"/>
      </w:pPr>
      <w:r>
        <w:t>attribute name characters (a-z, A-Z, 0-9). The shor</w:t>
      </w:r>
      <w:r>
        <w:t xml:space="preserve">tname is used as a prefix of </w:t>
      </w:r>
    </w:p>
    <w:p w:rsidR="00965945" w:rsidRDefault="003E56B5">
      <w:pPr>
        <w:pStyle w:val="Code"/>
      </w:pPr>
      <w:r>
        <w:t xml:space="preserve">attribute names, to identify attributes defined by this extension. </w:t>
      </w:r>
    </w:p>
    <w:p w:rsidR="00965945" w:rsidRDefault="003E56B5">
      <w:pPr>
        <w:pStyle w:val="Code"/>
      </w:pPr>
      <w:r>
        <w:t xml:space="preserve">If a user-agent receives a rule which contains an optextension which it does not </w:t>
      </w:r>
    </w:p>
    <w:p w:rsidR="00965945" w:rsidRDefault="003E56B5">
      <w:pPr>
        <w:pStyle w:val="Code"/>
      </w:pPr>
      <w:r>
        <w:t>recognize, the user-agent should process the rule, ignoring any clauses it d</w:t>
      </w:r>
      <w:r>
        <w:t xml:space="preserve">oes not </w:t>
      </w:r>
    </w:p>
    <w:p w:rsidR="00965945" w:rsidRDefault="003E56B5">
      <w:pPr>
        <w:pStyle w:val="Code"/>
      </w:pPr>
      <w:r>
        <w:t xml:space="preserve">recognize. This means that any optional extensions MUST use the attribute-value </w:t>
      </w:r>
    </w:p>
    <w:p w:rsidR="00965945" w:rsidRDefault="003E56B5">
      <w:pPr>
        <w:pStyle w:val="Code"/>
      </w:pPr>
      <w:r>
        <w:t xml:space="preserve">syntax given above, so as to not break existing parsers. Note that declaring the </w:t>
      </w:r>
    </w:p>
    <w:p w:rsidR="00965945" w:rsidRDefault="003E56B5">
      <w:pPr>
        <w:pStyle w:val="Code"/>
      </w:pPr>
      <w:r>
        <w:t>use of an optional extension may appear to be redundant, as unrecognized attribute-</w:t>
      </w:r>
    </w:p>
    <w:p w:rsidR="00965945" w:rsidRDefault="003E56B5">
      <w:pPr>
        <w:pStyle w:val="Code"/>
      </w:pPr>
      <w:r>
        <w:t xml:space="preserve">value pairs are discarded by user-agents. The purpose of the optextension construct </w:t>
      </w:r>
    </w:p>
    <w:p w:rsidR="00965945" w:rsidRDefault="003E56B5">
      <w:pPr>
        <w:pStyle w:val="Code"/>
      </w:pPr>
      <w:r>
        <w:t xml:space="preserve">is for use as a documentation mechanism. User-agents MAY also display the names of </w:t>
      </w:r>
    </w:p>
    <w:p w:rsidR="00965945" w:rsidRDefault="003E56B5">
      <w:pPr>
        <w:pStyle w:val="Code"/>
      </w:pPr>
      <w:r>
        <w:t xml:space="preserve">optional extensions used by a rule, asking the user for confirmation, before making </w:t>
      </w:r>
    </w:p>
    <w:p w:rsidR="00965945" w:rsidRDefault="003E56B5">
      <w:pPr>
        <w:pStyle w:val="Code"/>
      </w:pPr>
      <w:r>
        <w:t>us</w:t>
      </w:r>
      <w:r>
        <w:t>e of a rule.</w:t>
      </w:r>
    </w:p>
    <w:p w:rsidR="00965945" w:rsidRDefault="003E56B5">
      <w:r>
        <w:rPr>
          <w:i/>
        </w:rPr>
        <w:t>All Document Modes (All Versions)</w:t>
      </w:r>
    </w:p>
    <w:p w:rsidR="00965945" w:rsidRDefault="003E56B5">
      <w:r>
        <w:t>The following variations apply:</w:t>
      </w:r>
    </w:p>
    <w:p w:rsidR="00965945" w:rsidRDefault="003E56B5">
      <w:pPr>
        <w:pStyle w:val="ListParagraph"/>
        <w:numPr>
          <w:ilvl w:val="0"/>
          <w:numId w:val="47"/>
        </w:numPr>
      </w:pPr>
      <w:r>
        <w:t xml:space="preserve">The </w:t>
      </w:r>
      <w:r>
        <w:rPr>
          <w:b/>
        </w:rPr>
        <w:t>shortname</w:t>
      </w:r>
      <w:r>
        <w:t xml:space="preserve"> attribute can use any characters, not just (a–z, A–Z, 0–9). Therefore, the exact attribute-value syntax for optional extensions is not used.</w:t>
      </w:r>
    </w:p>
    <w:p w:rsidR="00965945" w:rsidRDefault="003E56B5">
      <w:pPr>
        <w:pStyle w:val="ListParagraph"/>
        <w:numPr>
          <w:ilvl w:val="0"/>
          <w:numId w:val="47"/>
        </w:numPr>
      </w:pPr>
      <w:r>
        <w:t>The names of any optio</w:t>
      </w:r>
      <w:r>
        <w:t>nal extensions used by a rule are not displayed.</w:t>
      </w:r>
    </w:p>
    <w:p w:rsidR="00965945" w:rsidRDefault="003E56B5">
      <w:r>
        <w:t>V0008:</w:t>
      </w:r>
    </w:p>
    <w:p w:rsidR="00965945" w:rsidRDefault="003E56B5">
      <w:bookmarkStart w:id="32" w:name="CC_00000000000000000000000000002294"/>
      <w:bookmarkEnd w:id="32"/>
      <w:r>
        <w:t>The specification states:</w:t>
      </w:r>
    </w:p>
    <w:p w:rsidR="00965945" w:rsidRDefault="003E56B5">
      <w:pPr>
        <w:pStyle w:val="Code"/>
      </w:pPr>
      <w:r>
        <w:t xml:space="preserve">req-extension-clause </w:t>
      </w:r>
    </w:p>
    <w:p w:rsidR="00965945" w:rsidRDefault="003E56B5">
      <w:pPr>
        <w:pStyle w:val="Code"/>
      </w:pPr>
      <w:r>
        <w:t xml:space="preserve">This clause has two defined attributes: extension-name and shortname. The value of </w:t>
      </w:r>
    </w:p>
    <w:p w:rsidR="00965945" w:rsidRDefault="003E56B5">
      <w:pPr>
        <w:pStyle w:val="Code"/>
      </w:pPr>
      <w:r>
        <w:t xml:space="preserve">the extension-name attribute specifies the name of an extension that will be used </w:t>
      </w:r>
    </w:p>
    <w:p w:rsidR="00965945" w:rsidRDefault="003E56B5">
      <w:pPr>
        <w:pStyle w:val="Code"/>
      </w:pPr>
      <w:r>
        <w:t xml:space="preserve">by this rule. The name of the extension is the quotedURL; this URL should point to </w:t>
      </w:r>
    </w:p>
    <w:p w:rsidR="00965945" w:rsidRDefault="003E56B5">
      <w:pPr>
        <w:pStyle w:val="Code"/>
      </w:pPr>
      <w:r>
        <w:t xml:space="preserve">a human-readable description of this extension. URLs are used for extension names </w:t>
      </w:r>
    </w:p>
    <w:p w:rsidR="00965945" w:rsidRDefault="003E56B5">
      <w:pPr>
        <w:pStyle w:val="Code"/>
      </w:pPr>
      <w:r>
        <w:t>to ins</w:t>
      </w:r>
      <w:r>
        <w:t xml:space="preserve">ure uniqueness without requiring a central naming body. The value of the </w:t>
      </w:r>
    </w:p>
    <w:p w:rsidR="00965945" w:rsidRDefault="003E56B5">
      <w:pPr>
        <w:pStyle w:val="Code"/>
      </w:pPr>
      <w:r>
        <w:t xml:space="preserve">shortname attribute is a quoted string, but MUST use only valid attribute name </w:t>
      </w:r>
    </w:p>
    <w:p w:rsidR="00965945" w:rsidRDefault="003E56B5">
      <w:pPr>
        <w:pStyle w:val="Code"/>
      </w:pPr>
      <w:r>
        <w:t xml:space="preserve">characters (a-z, A-Z, 0-9). The shortname is used as a prefix of attribute names, </w:t>
      </w:r>
    </w:p>
    <w:p w:rsidR="00965945" w:rsidRDefault="003E56B5">
      <w:pPr>
        <w:pStyle w:val="Code"/>
      </w:pPr>
      <w:r>
        <w:t>to identify attribu</w:t>
      </w:r>
      <w:r>
        <w:t xml:space="preserve">tes defined by this extension. </w:t>
      </w:r>
    </w:p>
    <w:p w:rsidR="00965945" w:rsidRDefault="003E56B5">
      <w:pPr>
        <w:pStyle w:val="Code"/>
      </w:pPr>
      <w:r>
        <w:t xml:space="preserve">If a user-agent is asked to process a request about the acceptability of a URL, </w:t>
      </w:r>
    </w:p>
    <w:p w:rsidR="00965945" w:rsidRDefault="003E56B5">
      <w:pPr>
        <w:pStyle w:val="Code"/>
      </w:pPr>
      <w:r>
        <w:t xml:space="preserve">using a rule which contains a req-extension-clause which the user agent does not </w:t>
      </w:r>
    </w:p>
    <w:p w:rsidR="00965945" w:rsidRDefault="003E56B5">
      <w:pPr>
        <w:pStyle w:val="Code"/>
      </w:pPr>
      <w:r>
        <w:t>recognize, the user agent should signal an error.</w:t>
      </w:r>
    </w:p>
    <w:p w:rsidR="00965945" w:rsidRDefault="003E56B5">
      <w:r>
        <w:rPr>
          <w:i/>
        </w:rPr>
        <w:t>All Documen</w:t>
      </w:r>
      <w:r>
        <w:rPr>
          <w:i/>
        </w:rPr>
        <w:t>t Modes (All Versions)</w:t>
      </w:r>
    </w:p>
    <w:p w:rsidR="00965945" w:rsidRDefault="003E56B5">
      <w:r>
        <w:t xml:space="preserve">The </w:t>
      </w:r>
      <w:r>
        <w:rPr>
          <w:b/>
        </w:rPr>
        <w:t>shortname</w:t>
      </w:r>
      <w:r>
        <w:t xml:space="preserve"> attribute can use any characters, not just (a–z, A–Z, 0–9). Therefore, the exact attribute-value syntax for required extensions is not used.</w:t>
      </w:r>
    </w:p>
    <w:p w:rsidR="00965945" w:rsidRDefault="003E56B5">
      <w:r>
        <w:t>V0009:</w:t>
      </w:r>
    </w:p>
    <w:p w:rsidR="00965945" w:rsidRDefault="003E56B5">
      <w:bookmarkStart w:id="33" w:name="CC_00000000000000000000000000002295"/>
      <w:bookmarkEnd w:id="33"/>
      <w:r>
        <w:t>The specification states:</w:t>
      </w:r>
    </w:p>
    <w:p w:rsidR="00965945" w:rsidRDefault="003E56B5">
      <w:pPr>
        <w:pStyle w:val="Code"/>
      </w:pPr>
      <w:r>
        <w:t>Restrictions</w:t>
      </w:r>
    </w:p>
    <w:p w:rsidR="00965945" w:rsidRDefault="003E56B5">
      <w:pPr>
        <w:pStyle w:val="Code"/>
      </w:pPr>
      <w:r>
        <w:t xml:space="preserve">The following semantic restrictions are imposed on rules: </w:t>
      </w:r>
    </w:p>
    <w:p w:rsidR="00965945" w:rsidRDefault="003E56B5">
      <w:pPr>
        <w:pStyle w:val="Code"/>
      </w:pPr>
      <w:r>
        <w:t xml:space="preserve">The name, and source clauses MUST NOT appear more than once each in a PICSRules </w:t>
      </w:r>
    </w:p>
    <w:p w:rsidR="00965945" w:rsidRDefault="003E56B5">
      <w:pPr>
        <w:pStyle w:val="Code"/>
      </w:pPr>
      <w:r>
        <w:t xml:space="preserve">rule. </w:t>
      </w:r>
    </w:p>
    <w:p w:rsidR="00965945" w:rsidRDefault="003E56B5">
      <w:pPr>
        <w:pStyle w:val="Code"/>
      </w:pPr>
      <w:r>
        <w:t xml:space="preserve">The optextension, reqextension, and serviceinfo clauses MAY appear more than once </w:t>
      </w:r>
    </w:p>
    <w:p w:rsidR="00965945" w:rsidRDefault="003E56B5">
      <w:pPr>
        <w:pStyle w:val="Code"/>
      </w:pPr>
      <w:r>
        <w:t xml:space="preserve">in a PICSRules rule. </w:t>
      </w:r>
    </w:p>
    <w:p w:rsidR="00965945" w:rsidRDefault="003E56B5">
      <w:pPr>
        <w:pStyle w:val="Code"/>
      </w:pPr>
      <w:r>
        <w:t>Each</w:t>
      </w:r>
      <w:r>
        <w:t xml:space="preserve"> Policy clause MUST have exactly one attribute from the set of {AcceptIf, </w:t>
      </w:r>
    </w:p>
    <w:p w:rsidR="00965945" w:rsidRDefault="003E56B5">
      <w:pPr>
        <w:pStyle w:val="Code"/>
      </w:pPr>
      <w:r>
        <w:t xml:space="preserve">RejectIf, AcceptUnless, RejectUnless, AcceptByURL, RejectByURL}. </w:t>
      </w:r>
    </w:p>
    <w:p w:rsidR="00965945" w:rsidRDefault="003E56B5">
      <w:pPr>
        <w:pStyle w:val="Code"/>
      </w:pPr>
      <w:r>
        <w:t xml:space="preserve">A rule MAY contain any number of Policy clauses. </w:t>
      </w:r>
    </w:p>
    <w:p w:rsidR="00965945" w:rsidRDefault="003E56B5">
      <w:pPr>
        <w:pStyle w:val="Code"/>
      </w:pPr>
      <w:r>
        <w:lastRenderedPageBreak/>
        <w:t>A Policy clause MUST NOT contain more than one explanation attrib</w:t>
      </w:r>
      <w:r>
        <w:t xml:space="preserve">ute. </w:t>
      </w:r>
    </w:p>
    <w:p w:rsidR="00965945" w:rsidRDefault="003E56B5">
      <w:pPr>
        <w:pStyle w:val="Code"/>
      </w:pPr>
      <w:r>
        <w:t xml:space="preserve">The shortname attribute of an extension clause or a service clause takes a quoted </w:t>
      </w:r>
    </w:p>
    <w:p w:rsidR="00965945" w:rsidRDefault="003E56B5">
      <w:pPr>
        <w:pStyle w:val="Code"/>
      </w:pPr>
      <w:r>
        <w:t xml:space="preserve">string as a value, but that string MUST include only characters that are acceptable </w:t>
      </w:r>
    </w:p>
    <w:p w:rsidR="00965945" w:rsidRDefault="003E56B5">
      <w:pPr>
        <w:pStyle w:val="Code"/>
      </w:pPr>
      <w:r>
        <w:t xml:space="preserve">for use in attribute names. </w:t>
      </w:r>
    </w:p>
    <w:p w:rsidR="00965945" w:rsidRDefault="003E56B5">
      <w:pPr>
        <w:pStyle w:val="Code"/>
      </w:pPr>
      <w:r>
        <w:t xml:space="preserve">A PICSRules parser MUST maintain the order of the values (or value-lists) given for </w:t>
      </w:r>
    </w:p>
    <w:p w:rsidR="00965945" w:rsidRDefault="003E56B5">
      <w:pPr>
        <w:pStyle w:val="Code"/>
      </w:pPr>
      <w:r>
        <w:t>the attributes in a rule.</w:t>
      </w:r>
    </w:p>
    <w:p w:rsidR="00965945" w:rsidRDefault="003E56B5">
      <w:r>
        <w:rPr>
          <w:i/>
        </w:rPr>
        <w:t>All Document Modes (All Versions)</w:t>
      </w:r>
    </w:p>
    <w:p w:rsidR="00965945" w:rsidRDefault="003E56B5">
      <w:r>
        <w:t>The following variations apply:</w:t>
      </w:r>
    </w:p>
    <w:p w:rsidR="00965945" w:rsidRDefault="003E56B5">
      <w:pPr>
        <w:pStyle w:val="ListParagraph"/>
        <w:numPr>
          <w:ilvl w:val="0"/>
          <w:numId w:val="48"/>
        </w:numPr>
      </w:pPr>
      <w:r>
        <w:t>Policy clauses that contain multiple attributes are acceptable.</w:t>
      </w:r>
    </w:p>
    <w:p w:rsidR="00965945" w:rsidRDefault="003E56B5">
      <w:pPr>
        <w:pStyle w:val="ListParagraph"/>
        <w:numPr>
          <w:ilvl w:val="0"/>
          <w:numId w:val="48"/>
        </w:numPr>
      </w:pPr>
      <w:r>
        <w:t xml:space="preserve">The </w:t>
      </w:r>
      <w:r>
        <w:rPr>
          <w:b/>
        </w:rPr>
        <w:t>shortname</w:t>
      </w:r>
      <w:r>
        <w:t xml:space="preserve"> a</w:t>
      </w:r>
      <w:r>
        <w:t>ttribute can use any characters, not just (a–z, A–Z, 0–9).</w:t>
      </w:r>
    </w:p>
    <w:p w:rsidR="00965945" w:rsidRDefault="003E56B5">
      <w:r>
        <w:t>V0010:</w:t>
      </w:r>
    </w:p>
    <w:p w:rsidR="00965945" w:rsidRDefault="003E56B5">
      <w:bookmarkStart w:id="34" w:name="CC_00000000000000000000000000018797"/>
      <w:bookmarkEnd w:id="34"/>
      <w:r>
        <w:t>The specification states:</w:t>
      </w:r>
    </w:p>
    <w:p w:rsidR="00965945" w:rsidRDefault="003E56B5">
      <w:pPr>
        <w:pStyle w:val="Code"/>
      </w:pPr>
      <w:r>
        <w:t>ipwild :: ipcomponent '.' ipcomponent '.' ipcomponent '.' ipcomponent</w:t>
      </w:r>
    </w:p>
    <w:p w:rsidR="00965945" w:rsidRDefault="003E56B5">
      <w:pPr>
        <w:pStyle w:val="Code"/>
      </w:pPr>
      <w:r>
        <w:t>ipcomponent :: integer between '0' and '255' inclusive</w:t>
      </w:r>
    </w:p>
    <w:p w:rsidR="00965945" w:rsidRDefault="003E56B5">
      <w:pPr>
        <w:pStyle w:val="Code"/>
      </w:pPr>
      <w:r>
        <w:t>bitlength :: integer between '0' and '3</w:t>
      </w:r>
      <w:r>
        <w:t>2' inclusive</w:t>
      </w:r>
    </w:p>
    <w:p w:rsidR="00965945" w:rsidRDefault="003E56B5">
      <w:pPr>
        <w:rPr>
          <w:i/>
        </w:rPr>
      </w:pPr>
      <w:r>
        <w:rPr>
          <w:i/>
        </w:rPr>
        <w:t>All Document Modes (All Versions)</w:t>
      </w:r>
    </w:p>
    <w:p w:rsidR="00965945" w:rsidRDefault="003E56B5">
      <w:r>
        <w:t>The following variations apply:</w:t>
      </w:r>
    </w:p>
    <w:p w:rsidR="00965945" w:rsidRDefault="003E56B5">
      <w:pPr>
        <w:pStyle w:val="ListParagraph"/>
        <w:numPr>
          <w:ilvl w:val="0"/>
          <w:numId w:val="49"/>
        </w:numPr>
      </w:pPr>
      <w:r>
        <w:t xml:space="preserve">Values greater than 255 and less than 0 are valid for </w:t>
      </w:r>
      <w:r>
        <w:rPr>
          <w:b/>
        </w:rPr>
        <w:t>ipcomponent</w:t>
      </w:r>
      <w:r>
        <w:t>.</w:t>
      </w:r>
    </w:p>
    <w:p w:rsidR="00965945" w:rsidRDefault="003E56B5">
      <w:pPr>
        <w:pStyle w:val="ListParagraph"/>
        <w:numPr>
          <w:ilvl w:val="0"/>
          <w:numId w:val="49"/>
        </w:numPr>
      </w:pPr>
      <w:r>
        <w:t xml:space="preserve">Values greater than 32 and less than 0 are valid for </w:t>
      </w:r>
      <w:r>
        <w:rPr>
          <w:b/>
        </w:rPr>
        <w:t>bitlength</w:t>
      </w:r>
      <w:r>
        <w:t>.</w:t>
      </w:r>
    </w:p>
    <w:p w:rsidR="00965945" w:rsidRDefault="003E56B5">
      <w:r>
        <w:t>V0011:</w:t>
      </w:r>
    </w:p>
    <w:p w:rsidR="00965945" w:rsidRDefault="003E56B5">
      <w:bookmarkStart w:id="35" w:name="CC_00000000000000000000000000002296"/>
      <w:bookmarkEnd w:id="35"/>
      <w:r>
        <w:t>The specification states:</w:t>
      </w:r>
    </w:p>
    <w:p w:rsidR="00965945" w:rsidRDefault="003E56B5">
      <w:pPr>
        <w:pStyle w:val="Code"/>
      </w:pPr>
      <w:r>
        <w:t>When comparin</w:t>
      </w:r>
      <w:r>
        <w:t xml:space="preserve">g a URLpattern to a URL, the rule interpreter MUST NOT unencode the </w:t>
      </w:r>
    </w:p>
    <w:p w:rsidR="00965945" w:rsidRDefault="003E56B5">
      <w:pPr>
        <w:pStyle w:val="Code"/>
      </w:pPr>
      <w:r>
        <w:t xml:space="preserve">URL (e.g., do not convert %2F  to  /). If the pattern can be interpreted as an </w:t>
      </w:r>
    </w:p>
    <w:p w:rsidR="00965945" w:rsidRDefault="003E56B5">
      <w:pPr>
        <w:pStyle w:val="Code"/>
      </w:pPr>
      <w:r>
        <w:t xml:space="preserve">internet-pattern, then the pattern is divided into its component parts and the URL </w:t>
      </w:r>
    </w:p>
    <w:p w:rsidR="00965945" w:rsidRDefault="003E56B5">
      <w:pPr>
        <w:pStyle w:val="Code"/>
      </w:pPr>
      <w:r>
        <w:t xml:space="preserve">matches the pattern if </w:t>
      </w:r>
      <w:r>
        <w:t xml:space="preserve">a match occurs on every component that is included in the </w:t>
      </w:r>
    </w:p>
    <w:p w:rsidR="00965945" w:rsidRDefault="003E56B5">
      <w:pPr>
        <w:pStyle w:val="Code"/>
      </w:pPr>
      <w:r>
        <w:t>pattern.</w:t>
      </w:r>
    </w:p>
    <w:p w:rsidR="00965945" w:rsidRDefault="003E56B5">
      <w:r>
        <w:rPr>
          <w:i/>
        </w:rPr>
        <w:t>All Document Modes (All Versions)</w:t>
      </w:r>
    </w:p>
    <w:p w:rsidR="00965945" w:rsidRDefault="003E56B5">
      <w:r>
        <w:t xml:space="preserve">When comparing a </w:t>
      </w:r>
      <w:r>
        <w:rPr>
          <w:b/>
        </w:rPr>
        <w:t>URLpattern</w:t>
      </w:r>
      <w:r>
        <w:t xml:space="preserve"> to a URL, the rule interpreter decodes the URL (for example, it converts %2F to /).</w:t>
      </w:r>
    </w:p>
    <w:p w:rsidR="00965945" w:rsidRDefault="003E56B5">
      <w:r>
        <w:t>V0012:</w:t>
      </w:r>
    </w:p>
    <w:p w:rsidR="00965945" w:rsidRDefault="003E56B5">
      <w:bookmarkStart w:id="36" w:name="CC_00000000000000000000000000002298"/>
      <w:bookmarkEnd w:id="36"/>
      <w:r>
        <w:t>The specification states:</w:t>
      </w:r>
    </w:p>
    <w:p w:rsidR="00965945" w:rsidRDefault="003E56B5">
      <w:pPr>
        <w:pStyle w:val="Code"/>
      </w:pPr>
      <w:r>
        <w:t xml:space="preserve">user </w:t>
      </w:r>
    </w:p>
    <w:p w:rsidR="00965945" w:rsidRDefault="003E56B5">
      <w:pPr>
        <w:pStyle w:val="Code"/>
      </w:pPr>
      <w:r>
        <w:t xml:space="preserve">'*' at the beginning or end of the pattern matches any number of characters in the </w:t>
      </w:r>
    </w:p>
    <w:p w:rsidR="00965945" w:rsidRDefault="003E56B5">
      <w:pPr>
        <w:pStyle w:val="Code"/>
      </w:pPr>
      <w:r>
        <w:t xml:space="preserve">URL string. '%*' at the beginning or end of the pattern matches the single </w:t>
      </w:r>
    </w:p>
    <w:p w:rsidR="00965945" w:rsidRDefault="003E56B5">
      <w:pPr>
        <w:pStyle w:val="Code"/>
      </w:pPr>
      <w:r>
        <w:t xml:space="preserve">character '*' in the URL string. Characters in the middle of the pattern must match </w:t>
      </w:r>
    </w:p>
    <w:p w:rsidR="00965945" w:rsidRDefault="003E56B5">
      <w:pPr>
        <w:pStyle w:val="Code"/>
      </w:pPr>
      <w:r>
        <w:t>exactly the</w:t>
      </w:r>
      <w:r>
        <w:t xml:space="preserve"> characters in the URL string; this comparison is case-sensitive. A user </w:t>
      </w:r>
    </w:p>
    <w:p w:rsidR="00965945" w:rsidRDefault="003E56B5">
      <w:pPr>
        <w:pStyle w:val="Code"/>
      </w:pPr>
      <w:r>
        <w:t xml:space="preserve">component of "*" in the pattern also matches URLs that omit the user component. If </w:t>
      </w:r>
    </w:p>
    <w:p w:rsidR="00965945" w:rsidRDefault="003E56B5">
      <w:pPr>
        <w:pStyle w:val="Code"/>
      </w:pPr>
      <w:r>
        <w:t xml:space="preserve">the user component is omitted from the pattern, there is a match only if the user </w:t>
      </w:r>
    </w:p>
    <w:p w:rsidR="00965945" w:rsidRDefault="003E56B5">
      <w:pPr>
        <w:pStyle w:val="Code"/>
      </w:pPr>
      <w:r>
        <w:t>component is al</w:t>
      </w:r>
      <w:r>
        <w:t>so omitted from the URL.</w:t>
      </w:r>
    </w:p>
    <w:p w:rsidR="00965945" w:rsidRDefault="003E56B5">
      <w:r>
        <w:rPr>
          <w:i/>
        </w:rPr>
        <w:lastRenderedPageBreak/>
        <w:t>All Document Modes (All Versions)</w:t>
      </w:r>
    </w:p>
    <w:p w:rsidR="00965945" w:rsidRDefault="003E56B5">
      <w:r>
        <w:t>User components in the URL are not supported.</w:t>
      </w:r>
    </w:p>
    <w:p w:rsidR="00965945" w:rsidRDefault="003E56B5">
      <w:r>
        <w:t>V0013:</w:t>
      </w:r>
    </w:p>
    <w:p w:rsidR="00965945" w:rsidRDefault="003E56B5">
      <w:bookmarkStart w:id="37" w:name="CC_00000000000000000000000000002299"/>
      <w:bookmarkEnd w:id="37"/>
      <w:r>
        <w:t>The specification states:</w:t>
      </w:r>
    </w:p>
    <w:p w:rsidR="00965945" w:rsidRDefault="003E56B5">
      <w:pPr>
        <w:pStyle w:val="Code"/>
      </w:pPr>
      <w:r>
        <w:t xml:space="preserve">host </w:t>
      </w:r>
    </w:p>
    <w:p w:rsidR="00965945" w:rsidRDefault="003E56B5">
      <w:pPr>
        <w:pStyle w:val="Code"/>
      </w:pPr>
      <w:r>
        <w:t xml:space="preserve">'*' at the beginning of the pattern matches any number of characters in the URL </w:t>
      </w:r>
    </w:p>
    <w:p w:rsidR="00965945" w:rsidRDefault="003E56B5">
      <w:pPr>
        <w:pStyle w:val="Code"/>
      </w:pPr>
      <w:r>
        <w:t>string. '%*' at the beginning o</w:t>
      </w:r>
      <w:r>
        <w:t xml:space="preserve">f the pattern matches the single character '*' in </w:t>
      </w:r>
    </w:p>
    <w:p w:rsidR="00965945" w:rsidRDefault="003E56B5">
      <w:pPr>
        <w:pStyle w:val="Code"/>
      </w:pPr>
      <w:r>
        <w:t xml:space="preserve">the URL string. Subsequent characters in the pattern must exactly match the </w:t>
      </w:r>
    </w:p>
    <w:p w:rsidR="00965945" w:rsidRDefault="003E56B5">
      <w:pPr>
        <w:pStyle w:val="Code"/>
      </w:pPr>
      <w:r>
        <w:t xml:space="preserve">remaining characters in the URL string; this comparison is case-insensitive.  Note </w:t>
      </w:r>
    </w:p>
    <w:p w:rsidR="00965945" w:rsidRDefault="003E56B5">
      <w:pPr>
        <w:pStyle w:val="Code"/>
      </w:pPr>
      <w:r>
        <w:t>that if the pattern specifies a host name (o</w:t>
      </w:r>
      <w:r>
        <w:t xml:space="preserve">r a host name with wildcards), it does </w:t>
      </w:r>
    </w:p>
    <w:p w:rsidR="00965945" w:rsidRDefault="003E56B5">
      <w:pPr>
        <w:pStyle w:val="Code"/>
      </w:pPr>
      <w:r>
        <w:t xml:space="preserve">not match a URL that specifies an IP address, even if the host name in the pattern </w:t>
      </w:r>
    </w:p>
    <w:p w:rsidR="00965945" w:rsidRDefault="003E56B5">
      <w:pPr>
        <w:pStyle w:val="Code"/>
      </w:pPr>
      <w:r>
        <w:t xml:space="preserve">would resolve to the IP address in the URL. This avoids the need to perform </w:t>
      </w:r>
    </w:p>
    <w:p w:rsidR="00965945" w:rsidRDefault="003E56B5">
      <w:pPr>
        <w:pStyle w:val="Code"/>
      </w:pPr>
      <w:r>
        <w:t xml:space="preserve">expensive reverse DNS lookups based on IP addresses in </w:t>
      </w:r>
      <w:r>
        <w:t xml:space="preserve">URLs. Either a host or  an </w:t>
      </w:r>
    </w:p>
    <w:p w:rsidR="00965945" w:rsidRDefault="003E56B5">
      <w:pPr>
        <w:pStyle w:val="Code"/>
      </w:pPr>
      <w:r>
        <w:t>ipwild component MUST be specified in the URL pattern.</w:t>
      </w:r>
    </w:p>
    <w:p w:rsidR="00965945" w:rsidRDefault="003E56B5">
      <w:r>
        <w:rPr>
          <w:i/>
        </w:rPr>
        <w:t>All Document Modes (All Versions)</w:t>
      </w:r>
    </w:p>
    <w:p w:rsidR="00965945" w:rsidRDefault="003E56B5">
      <w:r>
        <w:t>Host or ipwild components are not required to be specified in the URL pattern.</w:t>
      </w:r>
    </w:p>
    <w:p w:rsidR="00965945" w:rsidRDefault="003E56B5">
      <w:pPr>
        <w:pStyle w:val="Heading2"/>
      </w:pPr>
      <w:bookmarkStart w:id="38" w:name="section_e70fed95c4c540db867a4225d9efabee"/>
      <w:bookmarkStart w:id="39" w:name="_Toc494258755"/>
      <w:r>
        <w:t>Error Handling</w:t>
      </w:r>
      <w:bookmarkEnd w:id="38"/>
      <w:bookmarkEnd w:id="39"/>
    </w:p>
    <w:p w:rsidR="00965945" w:rsidRDefault="003E56B5">
      <w:r>
        <w:t>There are no additional considerations for er</w:t>
      </w:r>
      <w:r>
        <w:t>ror handling.</w:t>
      </w:r>
    </w:p>
    <w:p w:rsidR="00965945" w:rsidRDefault="003E56B5">
      <w:pPr>
        <w:pStyle w:val="Heading2"/>
      </w:pPr>
      <w:bookmarkStart w:id="40" w:name="section_753fc0203c5641ba8e97fd9df83f5cc0"/>
      <w:bookmarkStart w:id="41" w:name="_Toc494258756"/>
      <w:r>
        <w:t>Security</w:t>
      </w:r>
      <w:bookmarkEnd w:id="40"/>
      <w:bookmarkEnd w:id="41"/>
    </w:p>
    <w:p w:rsidR="00965945" w:rsidRDefault="003E56B5">
      <w:r>
        <w:t>There are no additional security considerations.</w:t>
      </w:r>
    </w:p>
    <w:p w:rsidR="00965945" w:rsidRDefault="003E56B5">
      <w:pPr>
        <w:pStyle w:val="Heading1"/>
      </w:pPr>
      <w:bookmarkStart w:id="42" w:name="section_04ebac76a7c8459f954206edcf289e9c"/>
      <w:bookmarkStart w:id="43" w:name="_Toc494258757"/>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965945" w:rsidRDefault="003E56B5">
      <w:r>
        <w:t>No table of changes is available. The document is either new or has had no changes since its last release.</w:t>
      </w:r>
    </w:p>
    <w:p w:rsidR="00965945" w:rsidRDefault="003E56B5">
      <w:pPr>
        <w:pStyle w:val="Heading1"/>
        <w:sectPr w:rsidR="00965945">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352a9a226cd94aae8dbe513e550ec044"/>
      <w:bookmarkStart w:id="45" w:name="_Toc494258758"/>
      <w:r>
        <w:lastRenderedPageBreak/>
        <w:t>Index</w:t>
      </w:r>
      <w:bookmarkEnd w:id="44"/>
      <w:bookmarkEnd w:id="45"/>
    </w:p>
    <w:p w:rsidR="00965945" w:rsidRDefault="003E56B5">
      <w:pPr>
        <w:pStyle w:val="indexheader"/>
      </w:pPr>
      <w:r>
        <w:t>C</w:t>
      </w:r>
    </w:p>
    <w:p w:rsidR="00965945" w:rsidRDefault="00965945">
      <w:pPr>
        <w:spacing w:before="0" w:after="0"/>
        <w:rPr>
          <w:sz w:val="16"/>
        </w:rPr>
      </w:pPr>
    </w:p>
    <w:p w:rsidR="00965945" w:rsidRDefault="003E56B5">
      <w:pPr>
        <w:pStyle w:val="indexentry0"/>
      </w:pPr>
      <w:hyperlink w:anchor="section_04ebac76a7c8459f954206edcf289e9c">
        <w:r>
          <w:rPr>
            <w:rStyle w:val="Hyperlink"/>
          </w:rPr>
          <w:t>Change track</w:t>
        </w:r>
        <w:r>
          <w:rPr>
            <w:rStyle w:val="Hyperlink"/>
          </w:rPr>
          <w:t>ing</w:t>
        </w:r>
      </w:hyperlink>
      <w:r>
        <w:t xml:space="preserve"> </w:t>
      </w:r>
      <w:r>
        <w:fldChar w:fldCharType="begin"/>
      </w:r>
      <w:r>
        <w:instrText>PAGEREF section_04ebac76a7c8459f954206edcf289e9c</w:instrText>
      </w:r>
      <w:r>
        <w:fldChar w:fldCharType="separate"/>
      </w:r>
      <w:r>
        <w:rPr>
          <w:noProof/>
        </w:rPr>
        <w:t>13</w:t>
      </w:r>
      <w:r>
        <w:fldChar w:fldCharType="end"/>
      </w:r>
    </w:p>
    <w:p w:rsidR="00965945" w:rsidRDefault="00965945">
      <w:pPr>
        <w:spacing w:before="0" w:after="0"/>
        <w:rPr>
          <w:sz w:val="16"/>
        </w:rPr>
      </w:pPr>
    </w:p>
    <w:p w:rsidR="00965945" w:rsidRDefault="003E56B5">
      <w:pPr>
        <w:pStyle w:val="indexheader"/>
      </w:pPr>
      <w:r>
        <w:t>G</w:t>
      </w:r>
    </w:p>
    <w:p w:rsidR="00965945" w:rsidRDefault="00965945">
      <w:pPr>
        <w:spacing w:before="0" w:after="0"/>
        <w:rPr>
          <w:sz w:val="16"/>
        </w:rPr>
      </w:pPr>
    </w:p>
    <w:p w:rsidR="00965945" w:rsidRDefault="003E56B5">
      <w:pPr>
        <w:pStyle w:val="indexentry0"/>
      </w:pPr>
      <w:hyperlink w:anchor="section_e276dedca73242fa92d00a9a1091f8de">
        <w:r>
          <w:rPr>
            <w:rStyle w:val="Hyperlink"/>
          </w:rPr>
          <w:t>Glossary</w:t>
        </w:r>
      </w:hyperlink>
      <w:r>
        <w:t xml:space="preserve"> </w:t>
      </w:r>
      <w:r>
        <w:fldChar w:fldCharType="begin"/>
      </w:r>
      <w:r>
        <w:instrText>PAGEREF section_e276dedca73242fa92d00a9a1091f8de</w:instrText>
      </w:r>
      <w:r>
        <w:fldChar w:fldCharType="separate"/>
      </w:r>
      <w:r>
        <w:rPr>
          <w:noProof/>
        </w:rPr>
        <w:t>4</w:t>
      </w:r>
      <w:r>
        <w:fldChar w:fldCharType="end"/>
      </w:r>
    </w:p>
    <w:p w:rsidR="00965945" w:rsidRDefault="00965945">
      <w:pPr>
        <w:spacing w:before="0" w:after="0"/>
        <w:rPr>
          <w:sz w:val="16"/>
        </w:rPr>
      </w:pPr>
    </w:p>
    <w:p w:rsidR="00965945" w:rsidRDefault="003E56B5">
      <w:pPr>
        <w:pStyle w:val="indexheader"/>
      </w:pPr>
      <w:r>
        <w:t>I</w:t>
      </w:r>
    </w:p>
    <w:p w:rsidR="00965945" w:rsidRDefault="00965945">
      <w:pPr>
        <w:spacing w:before="0" w:after="0"/>
        <w:rPr>
          <w:sz w:val="16"/>
        </w:rPr>
      </w:pPr>
    </w:p>
    <w:p w:rsidR="00965945" w:rsidRDefault="003E56B5">
      <w:pPr>
        <w:pStyle w:val="indexentry0"/>
      </w:pPr>
      <w:hyperlink w:anchor="section_d6a0e2c6aee241bfbd82109768a9caaf">
        <w:r>
          <w:rPr>
            <w:rStyle w:val="Hyperlink"/>
          </w:rPr>
          <w:t>Informative references</w:t>
        </w:r>
      </w:hyperlink>
      <w:r>
        <w:t xml:space="preserve"> </w:t>
      </w:r>
      <w:r>
        <w:fldChar w:fldCharType="begin"/>
      </w:r>
      <w:r>
        <w:instrText>PAGEREF section_d6a0e2c6aee241bfbd82109768a9caaf</w:instrText>
      </w:r>
      <w:r>
        <w:fldChar w:fldCharType="separate"/>
      </w:r>
      <w:r>
        <w:rPr>
          <w:noProof/>
        </w:rPr>
        <w:t>4</w:t>
      </w:r>
      <w:r>
        <w:fldChar w:fldCharType="end"/>
      </w:r>
    </w:p>
    <w:p w:rsidR="00965945" w:rsidRDefault="003E56B5">
      <w:pPr>
        <w:pStyle w:val="indexentry0"/>
      </w:pPr>
      <w:hyperlink w:anchor="section_67a82042c74343ab8e5c1260dee95955">
        <w:r>
          <w:rPr>
            <w:rStyle w:val="Hyperlink"/>
          </w:rPr>
          <w:t>Introduction</w:t>
        </w:r>
      </w:hyperlink>
      <w:r>
        <w:t xml:space="preserve"> </w:t>
      </w:r>
      <w:r>
        <w:fldChar w:fldCharType="begin"/>
      </w:r>
      <w:r>
        <w:instrText>PAGEREF section_67a82042c74343ab8e5c1260dee95955</w:instrText>
      </w:r>
      <w:r>
        <w:fldChar w:fldCharType="separate"/>
      </w:r>
      <w:r>
        <w:rPr>
          <w:noProof/>
        </w:rPr>
        <w:t>4</w:t>
      </w:r>
      <w:r>
        <w:fldChar w:fldCharType="end"/>
      </w:r>
    </w:p>
    <w:p w:rsidR="00965945" w:rsidRDefault="00965945">
      <w:pPr>
        <w:spacing w:before="0" w:after="0"/>
        <w:rPr>
          <w:sz w:val="16"/>
        </w:rPr>
      </w:pPr>
    </w:p>
    <w:p w:rsidR="00965945" w:rsidRDefault="003E56B5">
      <w:pPr>
        <w:pStyle w:val="indexheader"/>
      </w:pPr>
      <w:r>
        <w:t>N</w:t>
      </w:r>
    </w:p>
    <w:p w:rsidR="00965945" w:rsidRDefault="00965945">
      <w:pPr>
        <w:spacing w:before="0" w:after="0"/>
        <w:rPr>
          <w:sz w:val="16"/>
        </w:rPr>
      </w:pPr>
    </w:p>
    <w:p w:rsidR="00965945" w:rsidRDefault="003E56B5">
      <w:pPr>
        <w:pStyle w:val="indexentry0"/>
      </w:pPr>
      <w:hyperlink w:anchor="section_93e9abbbc8594b49b70b1f51c7d4c1bf">
        <w:r>
          <w:rPr>
            <w:rStyle w:val="Hyperlink"/>
          </w:rPr>
          <w:t>Normative references</w:t>
        </w:r>
      </w:hyperlink>
      <w:r>
        <w:t xml:space="preserve"> </w:t>
      </w:r>
      <w:r>
        <w:fldChar w:fldCharType="begin"/>
      </w:r>
      <w:r>
        <w:instrText>PAGEREF section_93e9abbbc8594b49b70b1f51c7d4c1bf</w:instrText>
      </w:r>
      <w:r>
        <w:fldChar w:fldCharType="separate"/>
      </w:r>
      <w:r>
        <w:rPr>
          <w:noProof/>
        </w:rPr>
        <w:t>4</w:t>
      </w:r>
      <w:r>
        <w:fldChar w:fldCharType="end"/>
      </w:r>
    </w:p>
    <w:p w:rsidR="00965945" w:rsidRDefault="00965945">
      <w:pPr>
        <w:spacing w:before="0" w:after="0"/>
        <w:rPr>
          <w:sz w:val="16"/>
        </w:rPr>
      </w:pPr>
    </w:p>
    <w:p w:rsidR="00965945" w:rsidRDefault="003E56B5">
      <w:pPr>
        <w:pStyle w:val="indexheader"/>
      </w:pPr>
      <w:r>
        <w:t>R</w:t>
      </w:r>
    </w:p>
    <w:p w:rsidR="00965945" w:rsidRDefault="00965945">
      <w:pPr>
        <w:spacing w:before="0" w:after="0"/>
        <w:rPr>
          <w:sz w:val="16"/>
        </w:rPr>
      </w:pPr>
    </w:p>
    <w:p w:rsidR="00965945" w:rsidRDefault="003E56B5">
      <w:pPr>
        <w:pStyle w:val="indexentry0"/>
      </w:pPr>
      <w:r>
        <w:t>References</w:t>
      </w:r>
    </w:p>
    <w:p w:rsidR="00965945" w:rsidRDefault="003E56B5">
      <w:pPr>
        <w:pStyle w:val="indexentry0"/>
      </w:pPr>
      <w:r>
        <w:t xml:space="preserve">   </w:t>
      </w:r>
      <w:hyperlink w:anchor="section_d6a0e2c6aee241bfbd82109768a9caaf">
        <w:r>
          <w:rPr>
            <w:rStyle w:val="Hyperlink"/>
          </w:rPr>
          <w:t>informative</w:t>
        </w:r>
      </w:hyperlink>
      <w:r>
        <w:t xml:space="preserve"> </w:t>
      </w:r>
      <w:r>
        <w:fldChar w:fldCharType="begin"/>
      </w:r>
      <w:r>
        <w:instrText>PAGEREF section_d6a0e2c6aee241bfbd82109768a9caaf</w:instrText>
      </w:r>
      <w:r>
        <w:fldChar w:fldCharType="separate"/>
      </w:r>
      <w:r>
        <w:rPr>
          <w:noProof/>
        </w:rPr>
        <w:t>4</w:t>
      </w:r>
      <w:r>
        <w:fldChar w:fldCharType="end"/>
      </w:r>
    </w:p>
    <w:p w:rsidR="00965945" w:rsidRDefault="003E56B5">
      <w:pPr>
        <w:pStyle w:val="indexentry0"/>
      </w:pPr>
      <w:r>
        <w:t xml:space="preserve">   </w:t>
      </w:r>
      <w:hyperlink w:anchor="section_93e9abbbc8594b49b70b1f51c7d4c1bf">
        <w:r>
          <w:rPr>
            <w:rStyle w:val="Hyperlink"/>
          </w:rPr>
          <w:t>normative</w:t>
        </w:r>
      </w:hyperlink>
      <w:r>
        <w:t xml:space="preserve"> </w:t>
      </w:r>
      <w:r>
        <w:fldChar w:fldCharType="begin"/>
      </w:r>
      <w:r>
        <w:instrText>PAGEREF section_93e9abbbc8594b49b70b1f51c7d4c1bf</w:instrText>
      </w:r>
      <w:r>
        <w:fldChar w:fldCharType="separate"/>
      </w:r>
      <w:r>
        <w:rPr>
          <w:noProof/>
        </w:rPr>
        <w:t>4</w:t>
      </w:r>
      <w:r>
        <w:fldChar w:fldCharType="end"/>
      </w:r>
    </w:p>
    <w:p w:rsidR="00965945" w:rsidRDefault="00965945">
      <w:pPr>
        <w:spacing w:before="0" w:after="0"/>
        <w:rPr>
          <w:sz w:val="16"/>
        </w:rPr>
      </w:pPr>
    </w:p>
    <w:p w:rsidR="00965945" w:rsidRDefault="003E56B5">
      <w:pPr>
        <w:pStyle w:val="indexheader"/>
      </w:pPr>
      <w:r>
        <w:t>T</w:t>
      </w:r>
    </w:p>
    <w:p w:rsidR="00965945" w:rsidRDefault="00965945">
      <w:pPr>
        <w:spacing w:before="0" w:after="0"/>
        <w:rPr>
          <w:sz w:val="16"/>
        </w:rPr>
      </w:pPr>
    </w:p>
    <w:p w:rsidR="00965945" w:rsidRDefault="003E56B5">
      <w:pPr>
        <w:pStyle w:val="indexentry0"/>
      </w:pPr>
      <w:hyperlink w:anchor="section_04ebac76a7c8459f954206edcf289e9c">
        <w:r>
          <w:rPr>
            <w:rStyle w:val="Hyperlink"/>
          </w:rPr>
          <w:t>Tracking changes</w:t>
        </w:r>
      </w:hyperlink>
      <w:r>
        <w:t xml:space="preserve"> </w:t>
      </w:r>
      <w:r>
        <w:fldChar w:fldCharType="begin"/>
      </w:r>
      <w:r>
        <w:instrText>PAGEREF section_04ebac76a7c8459f954206edcf289e9</w:instrText>
      </w:r>
      <w:r>
        <w:instrText>c</w:instrText>
      </w:r>
      <w:r>
        <w:fldChar w:fldCharType="separate"/>
      </w:r>
      <w:r>
        <w:rPr>
          <w:noProof/>
        </w:rPr>
        <w:t>13</w:t>
      </w:r>
      <w:r>
        <w:fldChar w:fldCharType="end"/>
      </w:r>
    </w:p>
    <w:p w:rsidR="00965945" w:rsidRDefault="00965945">
      <w:pPr>
        <w:rPr>
          <w:rStyle w:val="InlineCode"/>
        </w:rPr>
      </w:pPr>
      <w:bookmarkStart w:id="46" w:name="EndOfDocument_ST"/>
      <w:bookmarkEnd w:id="46"/>
    </w:p>
    <w:sectPr w:rsidR="00965945">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45" w:rsidRDefault="003E56B5">
      <w:r>
        <w:separator/>
      </w:r>
    </w:p>
    <w:p w:rsidR="00965945" w:rsidRDefault="00965945"/>
  </w:endnote>
  <w:endnote w:type="continuationSeparator" w:id="0">
    <w:p w:rsidR="00965945" w:rsidRDefault="003E56B5">
      <w:r>
        <w:continuationSeparator/>
      </w:r>
    </w:p>
    <w:p w:rsidR="00965945" w:rsidRDefault="00965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5" w:rsidRDefault="003E56B5">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965945" w:rsidRDefault="003E56B5">
    <w:pPr>
      <w:pStyle w:val="PageFooter"/>
    </w:pPr>
    <w:r>
      <w:t>[MS-PICSRL] - v20171003</w:t>
    </w:r>
  </w:p>
  <w:p w:rsidR="00965945" w:rsidRDefault="003E56B5">
    <w:pPr>
      <w:pStyle w:val="PageFooter"/>
    </w:pPr>
    <w:r>
      <w:t>Internet Explorer PICSRules Standards Support Document</w:t>
    </w:r>
  </w:p>
  <w:p w:rsidR="00965945" w:rsidRDefault="003E56B5">
    <w:pPr>
      <w:pStyle w:val="PageFooter"/>
    </w:pPr>
    <w:r>
      <w:t>Copyright © 2017 Microsoft Corporation</w:t>
    </w:r>
  </w:p>
  <w:p w:rsidR="00965945" w:rsidRDefault="003E56B5">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45" w:rsidRDefault="003E56B5">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965945" w:rsidRDefault="003E56B5">
    <w:pPr>
      <w:pStyle w:val="PageFooter"/>
    </w:pPr>
    <w:r>
      <w:t>[MS-PICSRL] - v20171003</w:t>
    </w:r>
  </w:p>
  <w:p w:rsidR="00965945" w:rsidRDefault="003E56B5">
    <w:pPr>
      <w:pStyle w:val="PageFooter"/>
    </w:pPr>
    <w:r>
      <w:t>Internet Explorer PICSRules Standards Support Document</w:t>
    </w:r>
  </w:p>
  <w:p w:rsidR="00965945" w:rsidRDefault="003E56B5">
    <w:pPr>
      <w:pStyle w:val="PageFooter"/>
    </w:pPr>
    <w:r>
      <w:t>Copyright © 2017 Microsoft Corporation</w:t>
    </w:r>
  </w:p>
  <w:p w:rsidR="00965945" w:rsidRDefault="003E56B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45" w:rsidRDefault="003E56B5">
      <w:r>
        <w:separator/>
      </w:r>
    </w:p>
    <w:p w:rsidR="00965945" w:rsidRDefault="00965945"/>
  </w:footnote>
  <w:footnote w:type="continuationSeparator" w:id="0">
    <w:p w:rsidR="00965945" w:rsidRDefault="003E56B5">
      <w:r>
        <w:continuationSeparator/>
      </w:r>
    </w:p>
    <w:p w:rsidR="00965945" w:rsidRDefault="00965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C69F1"/>
    <w:multiLevelType w:val="hybridMultilevel"/>
    <w:tmpl w:val="11621E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144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E5D0D"/>
    <w:multiLevelType w:val="hybridMultilevel"/>
    <w:tmpl w:val="2FE4B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9A5598"/>
    <w:multiLevelType w:val="hybridMultilevel"/>
    <w:tmpl w:val="D778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252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4"/>
  </w:num>
  <w:num w:numId="5">
    <w:abstractNumId w:val="20"/>
  </w:num>
  <w:num w:numId="6">
    <w:abstractNumId w:val="15"/>
  </w:num>
  <w:num w:numId="7">
    <w:abstractNumId w:val="41"/>
  </w:num>
  <w:num w:numId="8">
    <w:abstractNumId w:val="14"/>
  </w:num>
  <w:num w:numId="9">
    <w:abstractNumId w:val="1"/>
  </w:num>
  <w:num w:numId="10">
    <w:abstractNumId w:val="29"/>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8"/>
  </w:num>
  <w:num w:numId="34">
    <w:abstractNumId w:val="38"/>
  </w:num>
  <w:num w:numId="35">
    <w:abstractNumId w:val="31"/>
  </w:num>
  <w:num w:numId="36">
    <w:abstractNumId w:val="36"/>
  </w:num>
  <w:num w:numId="37">
    <w:abstractNumId w:val="11"/>
  </w:num>
  <w:num w:numId="38">
    <w:abstractNumId w:val="16"/>
  </w:num>
  <w:num w:numId="39">
    <w:abstractNumId w:val="30"/>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2"/>
  </w:num>
  <w:num w:numId="48">
    <w:abstractNumId w:val="12"/>
  </w:num>
  <w:num w:numId="49">
    <w:abstractNumId w:val="19"/>
  </w:num>
  <w:num w:numId="50">
    <w:abstractNumId w:val="32"/>
  </w:num>
  <w:num w:numId="51">
    <w:abstractNumId w:val="3"/>
  </w:num>
  <w:num w:numId="52">
    <w:abstractNumId w:val="9"/>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5945"/>
    <w:rsid w:val="003E56B5"/>
    <w:rsid w:val="0096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6" TargetMode="External"/><Relationship Id="rId3" Type="http://schemas.openxmlformats.org/officeDocument/2006/relationships/numbering" Target="numbering.xml"/><Relationship Id="rId21" Type="http://schemas.openxmlformats.org/officeDocument/2006/relationships/hyperlink" Target="https://go.microsoft.com/fwlink/?LinkId=1827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6" TargetMode="External"/><Relationship Id="rId27" Type="http://schemas.openxmlformats.org/officeDocument/2006/relationships/hyperlink" Target="https://go.microsoft.com/fwlink/?LinkId=18273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1686352-DB99-4F25-9457-461A7E6C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4189</Words>
  <Characters>23880</Characters>
  <Application>Microsoft Office Word</Application>
  <DocSecurity>0</DocSecurity>
  <Lines>199</Lines>
  <Paragraphs>56</Paragraphs>
  <ScaleCrop>false</ScaleCrop>
  <Company/>
  <LinksUpToDate>false</LinksUpToDate>
  <CharactersWithSpaces>28013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