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D7" w:rsidRDefault="00D55344">
      <w:bookmarkStart w:id="0" w:name="_GoBack"/>
      <w:bookmarkEnd w:id="0"/>
      <w:r>
        <w:rPr>
          <w:b/>
          <w:sz w:val="28"/>
        </w:rPr>
        <w:t xml:space="preserve">[MS-PAGEVIS]: </w:t>
      </w:r>
    </w:p>
    <w:p w:rsidR="002E31D7" w:rsidRDefault="00D55344">
      <w:r>
        <w:rPr>
          <w:b/>
          <w:sz w:val="28"/>
        </w:rPr>
        <w:t>Internet Explorer Page Visibility Standards Support Document</w:t>
      </w:r>
    </w:p>
    <w:p w:rsidR="002E31D7" w:rsidRDefault="002E31D7">
      <w:pPr>
        <w:pStyle w:val="CoverHR"/>
      </w:pPr>
    </w:p>
    <w:p w:rsidR="00205B85" w:rsidRPr="00893F99" w:rsidRDefault="00D55344" w:rsidP="00205B85">
      <w:pPr>
        <w:spacing w:line="288" w:lineRule="auto"/>
        <w:textAlignment w:val="top"/>
      </w:pPr>
      <w:r>
        <w:t>Intellectual Property Rights Notice for Open Specifications Documentation</w:t>
      </w:r>
    </w:p>
    <w:p w:rsidR="00205B85" w:rsidRDefault="00D55344"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55344"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55344"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D55344"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D55344"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D55344"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55344"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D55344"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55344"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2E31D7" w:rsidRDefault="00D55344"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2E31D7" w:rsidRDefault="00D553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2E31D7" w:rsidTr="002E31D7">
        <w:trPr>
          <w:cnfStyle w:val="100000000000" w:firstRow="1" w:lastRow="0" w:firstColumn="0" w:lastColumn="0" w:oddVBand="0" w:evenVBand="0" w:oddHBand="0" w:evenHBand="0" w:firstRowFirstColumn="0" w:firstRowLastColumn="0" w:lastRowFirstColumn="0" w:lastRowLastColumn="0"/>
          <w:tblHeader/>
        </w:trPr>
        <w:tc>
          <w:tcPr>
            <w:tcW w:w="0" w:type="auto"/>
          </w:tcPr>
          <w:p w:rsidR="002E31D7" w:rsidRDefault="00D55344">
            <w:pPr>
              <w:pStyle w:val="TableHeaderText"/>
            </w:pPr>
            <w:r>
              <w:t>Date</w:t>
            </w:r>
          </w:p>
        </w:tc>
        <w:tc>
          <w:tcPr>
            <w:tcW w:w="0" w:type="auto"/>
          </w:tcPr>
          <w:p w:rsidR="002E31D7" w:rsidRDefault="00D55344">
            <w:pPr>
              <w:pStyle w:val="TableHeaderText"/>
            </w:pPr>
            <w:r>
              <w:t>Revision History</w:t>
            </w:r>
          </w:p>
        </w:tc>
        <w:tc>
          <w:tcPr>
            <w:tcW w:w="0" w:type="auto"/>
          </w:tcPr>
          <w:p w:rsidR="002E31D7" w:rsidRDefault="00D55344">
            <w:pPr>
              <w:pStyle w:val="TableHeaderText"/>
            </w:pPr>
            <w:r>
              <w:t>Revision Class</w:t>
            </w:r>
          </w:p>
        </w:tc>
        <w:tc>
          <w:tcPr>
            <w:tcW w:w="0" w:type="auto"/>
          </w:tcPr>
          <w:p w:rsidR="002E31D7" w:rsidRDefault="00D55344">
            <w:pPr>
              <w:pStyle w:val="TableHeaderText"/>
            </w:pPr>
            <w:r>
              <w:t>Comments</w:t>
            </w:r>
          </w:p>
        </w:tc>
      </w:tr>
      <w:tr w:rsidR="002E31D7" w:rsidTr="002E31D7">
        <w:tc>
          <w:tcPr>
            <w:tcW w:w="0" w:type="auto"/>
            <w:vAlign w:val="center"/>
          </w:tcPr>
          <w:p w:rsidR="002E31D7" w:rsidRDefault="00D55344">
            <w:pPr>
              <w:pStyle w:val="TableBodyText"/>
            </w:pPr>
            <w:r>
              <w:t>6/26/2013</w:t>
            </w:r>
          </w:p>
        </w:tc>
        <w:tc>
          <w:tcPr>
            <w:tcW w:w="0" w:type="auto"/>
            <w:vAlign w:val="center"/>
          </w:tcPr>
          <w:p w:rsidR="002E31D7" w:rsidRDefault="00D55344">
            <w:pPr>
              <w:pStyle w:val="TableBodyText"/>
            </w:pPr>
            <w:r>
              <w:t>1.0</w:t>
            </w:r>
          </w:p>
        </w:tc>
        <w:tc>
          <w:tcPr>
            <w:tcW w:w="0" w:type="auto"/>
            <w:vAlign w:val="center"/>
          </w:tcPr>
          <w:p w:rsidR="002E31D7" w:rsidRDefault="00D55344">
            <w:pPr>
              <w:pStyle w:val="TableBodyText"/>
            </w:pPr>
            <w:r>
              <w:t>New</w:t>
            </w:r>
          </w:p>
        </w:tc>
        <w:tc>
          <w:tcPr>
            <w:tcW w:w="0" w:type="auto"/>
            <w:vAlign w:val="center"/>
          </w:tcPr>
          <w:p w:rsidR="002E31D7" w:rsidRDefault="00D55344">
            <w:pPr>
              <w:pStyle w:val="TableBodyText"/>
            </w:pPr>
            <w:r>
              <w:t>Released new document.</w:t>
            </w:r>
          </w:p>
        </w:tc>
      </w:tr>
      <w:tr w:rsidR="002E31D7" w:rsidTr="002E31D7">
        <w:tc>
          <w:tcPr>
            <w:tcW w:w="0" w:type="auto"/>
            <w:vAlign w:val="center"/>
          </w:tcPr>
          <w:p w:rsidR="002E31D7" w:rsidRDefault="00D55344">
            <w:pPr>
              <w:pStyle w:val="TableBodyText"/>
            </w:pPr>
            <w:r>
              <w:t>3/31/2014</w:t>
            </w:r>
          </w:p>
        </w:tc>
        <w:tc>
          <w:tcPr>
            <w:tcW w:w="0" w:type="auto"/>
            <w:vAlign w:val="center"/>
          </w:tcPr>
          <w:p w:rsidR="002E31D7" w:rsidRDefault="00D55344">
            <w:pPr>
              <w:pStyle w:val="TableBodyText"/>
            </w:pPr>
            <w:r>
              <w:t>1.0</w:t>
            </w:r>
          </w:p>
        </w:tc>
        <w:tc>
          <w:tcPr>
            <w:tcW w:w="0" w:type="auto"/>
            <w:vAlign w:val="center"/>
          </w:tcPr>
          <w:p w:rsidR="002E31D7" w:rsidRDefault="00D55344">
            <w:pPr>
              <w:pStyle w:val="TableBodyText"/>
            </w:pPr>
            <w:r>
              <w:t>None</w:t>
            </w:r>
          </w:p>
        </w:tc>
        <w:tc>
          <w:tcPr>
            <w:tcW w:w="0" w:type="auto"/>
            <w:vAlign w:val="center"/>
          </w:tcPr>
          <w:p w:rsidR="002E31D7" w:rsidRDefault="00D55344">
            <w:pPr>
              <w:pStyle w:val="TableBodyText"/>
            </w:pPr>
            <w:r>
              <w:t>No changes to the meaning, language, or formatting of the technical content.</w:t>
            </w:r>
          </w:p>
        </w:tc>
      </w:tr>
      <w:tr w:rsidR="002E31D7" w:rsidTr="002E31D7">
        <w:tc>
          <w:tcPr>
            <w:tcW w:w="0" w:type="auto"/>
            <w:vAlign w:val="center"/>
          </w:tcPr>
          <w:p w:rsidR="002E31D7" w:rsidRDefault="00D55344">
            <w:pPr>
              <w:pStyle w:val="TableBodyText"/>
            </w:pPr>
            <w:r>
              <w:t>1/22/2015</w:t>
            </w:r>
          </w:p>
        </w:tc>
        <w:tc>
          <w:tcPr>
            <w:tcW w:w="0" w:type="auto"/>
            <w:vAlign w:val="center"/>
          </w:tcPr>
          <w:p w:rsidR="002E31D7" w:rsidRDefault="00D55344">
            <w:pPr>
              <w:pStyle w:val="TableBodyText"/>
            </w:pPr>
            <w:r>
              <w:t>2.0</w:t>
            </w:r>
          </w:p>
        </w:tc>
        <w:tc>
          <w:tcPr>
            <w:tcW w:w="0" w:type="auto"/>
            <w:vAlign w:val="center"/>
          </w:tcPr>
          <w:p w:rsidR="002E31D7" w:rsidRDefault="00D55344">
            <w:pPr>
              <w:pStyle w:val="TableBodyText"/>
            </w:pPr>
            <w:r>
              <w:t>Major</w:t>
            </w:r>
          </w:p>
        </w:tc>
        <w:tc>
          <w:tcPr>
            <w:tcW w:w="0" w:type="auto"/>
            <w:vAlign w:val="center"/>
          </w:tcPr>
          <w:p w:rsidR="002E31D7" w:rsidRDefault="00D55344">
            <w:pPr>
              <w:pStyle w:val="TableBodyText"/>
            </w:pPr>
            <w:r>
              <w:t>Updated for new product version.</w:t>
            </w:r>
          </w:p>
        </w:tc>
      </w:tr>
      <w:tr w:rsidR="002E31D7" w:rsidTr="002E31D7">
        <w:tc>
          <w:tcPr>
            <w:tcW w:w="0" w:type="auto"/>
            <w:vAlign w:val="center"/>
          </w:tcPr>
          <w:p w:rsidR="002E31D7" w:rsidRDefault="00D55344">
            <w:pPr>
              <w:pStyle w:val="TableBodyText"/>
            </w:pPr>
            <w:r>
              <w:t>7/7/2015</w:t>
            </w:r>
          </w:p>
        </w:tc>
        <w:tc>
          <w:tcPr>
            <w:tcW w:w="0" w:type="auto"/>
            <w:vAlign w:val="center"/>
          </w:tcPr>
          <w:p w:rsidR="002E31D7" w:rsidRDefault="00D55344">
            <w:pPr>
              <w:pStyle w:val="TableBodyText"/>
            </w:pPr>
            <w:r>
              <w:t>2.1</w:t>
            </w:r>
          </w:p>
        </w:tc>
        <w:tc>
          <w:tcPr>
            <w:tcW w:w="0" w:type="auto"/>
            <w:vAlign w:val="center"/>
          </w:tcPr>
          <w:p w:rsidR="002E31D7" w:rsidRDefault="00D55344">
            <w:pPr>
              <w:pStyle w:val="TableBodyText"/>
            </w:pPr>
            <w:r>
              <w:t>Minor</w:t>
            </w:r>
          </w:p>
        </w:tc>
        <w:tc>
          <w:tcPr>
            <w:tcW w:w="0" w:type="auto"/>
            <w:vAlign w:val="center"/>
          </w:tcPr>
          <w:p w:rsidR="002E31D7" w:rsidRDefault="00D55344">
            <w:pPr>
              <w:pStyle w:val="TableBodyText"/>
            </w:pPr>
            <w:r>
              <w:t>Clarified the meaning of the technical content.</w:t>
            </w:r>
          </w:p>
        </w:tc>
      </w:tr>
      <w:tr w:rsidR="002E31D7" w:rsidTr="002E31D7">
        <w:tc>
          <w:tcPr>
            <w:tcW w:w="0" w:type="auto"/>
            <w:vAlign w:val="center"/>
          </w:tcPr>
          <w:p w:rsidR="002E31D7" w:rsidRDefault="00D55344">
            <w:pPr>
              <w:pStyle w:val="TableBodyText"/>
            </w:pPr>
            <w:r>
              <w:t>11/2/2015</w:t>
            </w:r>
          </w:p>
        </w:tc>
        <w:tc>
          <w:tcPr>
            <w:tcW w:w="0" w:type="auto"/>
            <w:vAlign w:val="center"/>
          </w:tcPr>
          <w:p w:rsidR="002E31D7" w:rsidRDefault="00D55344">
            <w:pPr>
              <w:pStyle w:val="TableBodyText"/>
            </w:pPr>
            <w:r>
              <w:t>2.1</w:t>
            </w:r>
          </w:p>
        </w:tc>
        <w:tc>
          <w:tcPr>
            <w:tcW w:w="0" w:type="auto"/>
            <w:vAlign w:val="center"/>
          </w:tcPr>
          <w:p w:rsidR="002E31D7" w:rsidRDefault="00D55344">
            <w:pPr>
              <w:pStyle w:val="TableBodyText"/>
            </w:pPr>
            <w:r>
              <w:t>None</w:t>
            </w:r>
          </w:p>
        </w:tc>
        <w:tc>
          <w:tcPr>
            <w:tcW w:w="0" w:type="auto"/>
            <w:vAlign w:val="center"/>
          </w:tcPr>
          <w:p w:rsidR="002E31D7" w:rsidRDefault="00D55344">
            <w:pPr>
              <w:pStyle w:val="TableBodyText"/>
            </w:pPr>
            <w:r>
              <w:t>No changes to the meaning, language, or formatting of the technical content.</w:t>
            </w:r>
          </w:p>
        </w:tc>
      </w:tr>
      <w:tr w:rsidR="002E31D7" w:rsidTr="002E31D7">
        <w:tc>
          <w:tcPr>
            <w:tcW w:w="0" w:type="auto"/>
            <w:vAlign w:val="center"/>
          </w:tcPr>
          <w:p w:rsidR="002E31D7" w:rsidRDefault="00D55344">
            <w:pPr>
              <w:pStyle w:val="TableBodyText"/>
            </w:pPr>
            <w:r>
              <w:t>3/22/2016</w:t>
            </w:r>
          </w:p>
        </w:tc>
        <w:tc>
          <w:tcPr>
            <w:tcW w:w="0" w:type="auto"/>
            <w:vAlign w:val="center"/>
          </w:tcPr>
          <w:p w:rsidR="002E31D7" w:rsidRDefault="00D55344">
            <w:pPr>
              <w:pStyle w:val="TableBodyText"/>
            </w:pPr>
            <w:r>
              <w:t>2.1</w:t>
            </w:r>
          </w:p>
        </w:tc>
        <w:tc>
          <w:tcPr>
            <w:tcW w:w="0" w:type="auto"/>
            <w:vAlign w:val="center"/>
          </w:tcPr>
          <w:p w:rsidR="002E31D7" w:rsidRDefault="00D55344">
            <w:pPr>
              <w:pStyle w:val="TableBodyText"/>
            </w:pPr>
            <w:r>
              <w:t>None</w:t>
            </w:r>
          </w:p>
        </w:tc>
        <w:tc>
          <w:tcPr>
            <w:tcW w:w="0" w:type="auto"/>
            <w:vAlign w:val="center"/>
          </w:tcPr>
          <w:p w:rsidR="002E31D7" w:rsidRDefault="00D55344">
            <w:pPr>
              <w:pStyle w:val="TableBodyText"/>
            </w:pPr>
            <w:r>
              <w:t>No changes to the meaning, language, or formatting of the technical content.</w:t>
            </w:r>
          </w:p>
        </w:tc>
      </w:tr>
      <w:tr w:rsidR="002E31D7" w:rsidTr="002E31D7">
        <w:tc>
          <w:tcPr>
            <w:tcW w:w="0" w:type="auto"/>
            <w:vAlign w:val="center"/>
          </w:tcPr>
          <w:p w:rsidR="002E31D7" w:rsidRDefault="00D55344">
            <w:pPr>
              <w:pStyle w:val="TableBodyText"/>
            </w:pPr>
            <w:r>
              <w:t>11/2/2016</w:t>
            </w:r>
          </w:p>
        </w:tc>
        <w:tc>
          <w:tcPr>
            <w:tcW w:w="0" w:type="auto"/>
            <w:vAlign w:val="center"/>
          </w:tcPr>
          <w:p w:rsidR="002E31D7" w:rsidRDefault="00D55344">
            <w:pPr>
              <w:pStyle w:val="TableBodyText"/>
            </w:pPr>
            <w:r>
              <w:t>2.1</w:t>
            </w:r>
          </w:p>
        </w:tc>
        <w:tc>
          <w:tcPr>
            <w:tcW w:w="0" w:type="auto"/>
            <w:vAlign w:val="center"/>
          </w:tcPr>
          <w:p w:rsidR="002E31D7" w:rsidRDefault="00D55344">
            <w:pPr>
              <w:pStyle w:val="TableBodyText"/>
            </w:pPr>
            <w:r>
              <w:t>None</w:t>
            </w:r>
          </w:p>
        </w:tc>
        <w:tc>
          <w:tcPr>
            <w:tcW w:w="0" w:type="auto"/>
            <w:vAlign w:val="center"/>
          </w:tcPr>
          <w:p w:rsidR="002E31D7" w:rsidRDefault="00D55344">
            <w:pPr>
              <w:pStyle w:val="TableBodyText"/>
            </w:pPr>
            <w:r>
              <w:t>No changes to the meaning, language, or formatting of the tech</w:t>
            </w:r>
            <w:r>
              <w:t>nical content.</w:t>
            </w:r>
          </w:p>
        </w:tc>
      </w:tr>
      <w:tr w:rsidR="002E31D7" w:rsidTr="002E31D7">
        <w:tc>
          <w:tcPr>
            <w:tcW w:w="0" w:type="auto"/>
            <w:vAlign w:val="center"/>
          </w:tcPr>
          <w:p w:rsidR="002E31D7" w:rsidRDefault="00D55344">
            <w:pPr>
              <w:pStyle w:val="TableBodyText"/>
            </w:pPr>
            <w:r>
              <w:t>3/14/2017</w:t>
            </w:r>
          </w:p>
        </w:tc>
        <w:tc>
          <w:tcPr>
            <w:tcW w:w="0" w:type="auto"/>
            <w:vAlign w:val="center"/>
          </w:tcPr>
          <w:p w:rsidR="002E31D7" w:rsidRDefault="00D55344">
            <w:pPr>
              <w:pStyle w:val="TableBodyText"/>
            </w:pPr>
            <w:r>
              <w:t>2.1</w:t>
            </w:r>
          </w:p>
        </w:tc>
        <w:tc>
          <w:tcPr>
            <w:tcW w:w="0" w:type="auto"/>
            <w:vAlign w:val="center"/>
          </w:tcPr>
          <w:p w:rsidR="002E31D7" w:rsidRDefault="00D55344">
            <w:pPr>
              <w:pStyle w:val="TableBodyText"/>
            </w:pPr>
            <w:r>
              <w:t>None</w:t>
            </w:r>
          </w:p>
        </w:tc>
        <w:tc>
          <w:tcPr>
            <w:tcW w:w="0" w:type="auto"/>
            <w:vAlign w:val="center"/>
          </w:tcPr>
          <w:p w:rsidR="002E31D7" w:rsidRDefault="00D55344">
            <w:pPr>
              <w:pStyle w:val="TableBodyText"/>
            </w:pPr>
            <w:r>
              <w:t>No changes to the meaning, language, or formatting of the technical content.</w:t>
            </w:r>
          </w:p>
        </w:tc>
      </w:tr>
      <w:tr w:rsidR="002E31D7" w:rsidTr="002E31D7">
        <w:tc>
          <w:tcPr>
            <w:tcW w:w="0" w:type="auto"/>
            <w:vAlign w:val="center"/>
          </w:tcPr>
          <w:p w:rsidR="002E31D7" w:rsidRDefault="00D55344">
            <w:pPr>
              <w:pStyle w:val="TableBodyText"/>
            </w:pPr>
            <w:r>
              <w:t>10/3/2017</w:t>
            </w:r>
          </w:p>
        </w:tc>
        <w:tc>
          <w:tcPr>
            <w:tcW w:w="0" w:type="auto"/>
            <w:vAlign w:val="center"/>
          </w:tcPr>
          <w:p w:rsidR="002E31D7" w:rsidRDefault="00D55344">
            <w:pPr>
              <w:pStyle w:val="TableBodyText"/>
            </w:pPr>
            <w:r>
              <w:t>2.1</w:t>
            </w:r>
          </w:p>
        </w:tc>
        <w:tc>
          <w:tcPr>
            <w:tcW w:w="0" w:type="auto"/>
            <w:vAlign w:val="center"/>
          </w:tcPr>
          <w:p w:rsidR="002E31D7" w:rsidRDefault="00D55344">
            <w:pPr>
              <w:pStyle w:val="TableBodyText"/>
            </w:pPr>
            <w:r>
              <w:t>None</w:t>
            </w:r>
          </w:p>
        </w:tc>
        <w:tc>
          <w:tcPr>
            <w:tcW w:w="0" w:type="auto"/>
            <w:vAlign w:val="center"/>
          </w:tcPr>
          <w:p w:rsidR="002E31D7" w:rsidRDefault="00D55344">
            <w:pPr>
              <w:pStyle w:val="TableBodyText"/>
            </w:pPr>
            <w:r>
              <w:t>No changes to the meaning, language, or formatting of the technical content.</w:t>
            </w:r>
          </w:p>
        </w:tc>
      </w:tr>
      <w:tr w:rsidR="002E31D7" w:rsidTr="002E31D7">
        <w:tc>
          <w:tcPr>
            <w:tcW w:w="0" w:type="auto"/>
            <w:vAlign w:val="center"/>
          </w:tcPr>
          <w:p w:rsidR="002E31D7" w:rsidRDefault="00D55344">
            <w:pPr>
              <w:pStyle w:val="TableBodyText"/>
            </w:pPr>
            <w:r>
              <w:t>2/22/2018</w:t>
            </w:r>
          </w:p>
        </w:tc>
        <w:tc>
          <w:tcPr>
            <w:tcW w:w="0" w:type="auto"/>
            <w:vAlign w:val="center"/>
          </w:tcPr>
          <w:p w:rsidR="002E31D7" w:rsidRDefault="00D55344">
            <w:pPr>
              <w:pStyle w:val="TableBodyText"/>
            </w:pPr>
            <w:r>
              <w:t>2.1</w:t>
            </w:r>
          </w:p>
        </w:tc>
        <w:tc>
          <w:tcPr>
            <w:tcW w:w="0" w:type="auto"/>
            <w:vAlign w:val="center"/>
          </w:tcPr>
          <w:p w:rsidR="002E31D7" w:rsidRDefault="00D55344">
            <w:pPr>
              <w:pStyle w:val="TableBodyText"/>
            </w:pPr>
            <w:r>
              <w:t>None</w:t>
            </w:r>
          </w:p>
        </w:tc>
        <w:tc>
          <w:tcPr>
            <w:tcW w:w="0" w:type="auto"/>
            <w:vAlign w:val="center"/>
          </w:tcPr>
          <w:p w:rsidR="002E31D7" w:rsidRDefault="00D55344">
            <w:pPr>
              <w:pStyle w:val="TableBodyText"/>
            </w:pPr>
            <w:r>
              <w:t>No changes to the meaning, language, or formatting of the technical content.</w:t>
            </w:r>
          </w:p>
        </w:tc>
      </w:tr>
      <w:tr w:rsidR="002E31D7" w:rsidTr="002E31D7">
        <w:tc>
          <w:tcPr>
            <w:tcW w:w="0" w:type="auto"/>
            <w:vAlign w:val="center"/>
          </w:tcPr>
          <w:p w:rsidR="002E31D7" w:rsidRDefault="00D55344">
            <w:pPr>
              <w:pStyle w:val="TableBodyText"/>
            </w:pPr>
            <w:r>
              <w:t>3/23/2018</w:t>
            </w:r>
          </w:p>
        </w:tc>
        <w:tc>
          <w:tcPr>
            <w:tcW w:w="0" w:type="auto"/>
            <w:vAlign w:val="center"/>
          </w:tcPr>
          <w:p w:rsidR="002E31D7" w:rsidRDefault="00D55344">
            <w:pPr>
              <w:pStyle w:val="TableBodyText"/>
            </w:pPr>
            <w:r>
              <w:t>2.1</w:t>
            </w:r>
          </w:p>
        </w:tc>
        <w:tc>
          <w:tcPr>
            <w:tcW w:w="0" w:type="auto"/>
            <w:vAlign w:val="center"/>
          </w:tcPr>
          <w:p w:rsidR="002E31D7" w:rsidRDefault="00D55344">
            <w:pPr>
              <w:pStyle w:val="TableBodyText"/>
            </w:pPr>
            <w:r>
              <w:t>None</w:t>
            </w:r>
          </w:p>
        </w:tc>
        <w:tc>
          <w:tcPr>
            <w:tcW w:w="0" w:type="auto"/>
            <w:vAlign w:val="center"/>
          </w:tcPr>
          <w:p w:rsidR="002E31D7" w:rsidRDefault="00D55344">
            <w:pPr>
              <w:pStyle w:val="TableBodyText"/>
            </w:pPr>
            <w:r>
              <w:t>No changes to the meaning, language, or formatting of the technical content.</w:t>
            </w:r>
          </w:p>
        </w:tc>
      </w:tr>
    </w:tbl>
    <w:p w:rsidR="002E31D7" w:rsidRDefault="00D55344">
      <w:pPr>
        <w:pStyle w:val="TOCHeading"/>
      </w:pPr>
      <w:r>
        <w:lastRenderedPageBreak/>
        <w:t>Table of Contents</w:t>
      </w:r>
    </w:p>
    <w:p w:rsidR="00D55344" w:rsidRDefault="00D553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96" w:history="1">
        <w:r w:rsidRPr="000B43AD">
          <w:rPr>
            <w:rStyle w:val="Hyperlink"/>
            <w:noProof/>
          </w:rPr>
          <w:t>1</w:t>
        </w:r>
        <w:r>
          <w:rPr>
            <w:rFonts w:asciiTheme="minorHAnsi" w:eastAsiaTheme="minorEastAsia" w:hAnsiTheme="minorHAnsi" w:cstheme="minorBidi"/>
            <w:b w:val="0"/>
            <w:bCs w:val="0"/>
            <w:noProof/>
            <w:sz w:val="22"/>
            <w:szCs w:val="22"/>
          </w:rPr>
          <w:tab/>
        </w:r>
        <w:r w:rsidRPr="000B43AD">
          <w:rPr>
            <w:rStyle w:val="Hyperlink"/>
            <w:noProof/>
          </w:rPr>
          <w:t>Introduction</w:t>
        </w:r>
        <w:r>
          <w:rPr>
            <w:noProof/>
            <w:webHidden/>
          </w:rPr>
          <w:tab/>
        </w:r>
        <w:r>
          <w:rPr>
            <w:noProof/>
            <w:webHidden/>
          </w:rPr>
          <w:fldChar w:fldCharType="begin"/>
        </w:r>
        <w:r>
          <w:rPr>
            <w:noProof/>
            <w:webHidden/>
          </w:rPr>
          <w:instrText xml:space="preserve"> PAGEREF _Toc509485396 \h </w:instrText>
        </w:r>
        <w:r>
          <w:rPr>
            <w:noProof/>
            <w:webHidden/>
          </w:rPr>
        </w:r>
        <w:r>
          <w:rPr>
            <w:noProof/>
            <w:webHidden/>
          </w:rPr>
          <w:fldChar w:fldCharType="separate"/>
        </w:r>
        <w:r>
          <w:rPr>
            <w:noProof/>
            <w:webHidden/>
          </w:rPr>
          <w:t>4</w:t>
        </w:r>
        <w:r>
          <w:rPr>
            <w:noProof/>
            <w:webHidden/>
          </w:rPr>
          <w:fldChar w:fldCharType="end"/>
        </w:r>
      </w:hyperlink>
    </w:p>
    <w:p w:rsidR="00D55344" w:rsidRDefault="00D55344">
      <w:pPr>
        <w:pStyle w:val="TOC2"/>
        <w:rPr>
          <w:rFonts w:asciiTheme="minorHAnsi" w:eastAsiaTheme="minorEastAsia" w:hAnsiTheme="minorHAnsi" w:cstheme="minorBidi"/>
          <w:noProof/>
          <w:sz w:val="22"/>
          <w:szCs w:val="22"/>
        </w:rPr>
      </w:pPr>
      <w:hyperlink w:anchor="_Toc509485397" w:history="1">
        <w:r w:rsidRPr="000B43AD">
          <w:rPr>
            <w:rStyle w:val="Hyperlink"/>
            <w:noProof/>
          </w:rPr>
          <w:t>1.1</w:t>
        </w:r>
        <w:r>
          <w:rPr>
            <w:rFonts w:asciiTheme="minorHAnsi" w:eastAsiaTheme="minorEastAsia" w:hAnsiTheme="minorHAnsi" w:cstheme="minorBidi"/>
            <w:noProof/>
            <w:sz w:val="22"/>
            <w:szCs w:val="22"/>
          </w:rPr>
          <w:tab/>
        </w:r>
        <w:r w:rsidRPr="000B43AD">
          <w:rPr>
            <w:rStyle w:val="Hyperlink"/>
            <w:noProof/>
          </w:rPr>
          <w:t>Glossary</w:t>
        </w:r>
        <w:r>
          <w:rPr>
            <w:noProof/>
            <w:webHidden/>
          </w:rPr>
          <w:tab/>
        </w:r>
        <w:r>
          <w:rPr>
            <w:noProof/>
            <w:webHidden/>
          </w:rPr>
          <w:fldChar w:fldCharType="begin"/>
        </w:r>
        <w:r>
          <w:rPr>
            <w:noProof/>
            <w:webHidden/>
          </w:rPr>
          <w:instrText xml:space="preserve"> PAGEREF _Toc509485397 \h </w:instrText>
        </w:r>
        <w:r>
          <w:rPr>
            <w:noProof/>
            <w:webHidden/>
          </w:rPr>
        </w:r>
        <w:r>
          <w:rPr>
            <w:noProof/>
            <w:webHidden/>
          </w:rPr>
          <w:fldChar w:fldCharType="separate"/>
        </w:r>
        <w:r>
          <w:rPr>
            <w:noProof/>
            <w:webHidden/>
          </w:rPr>
          <w:t>4</w:t>
        </w:r>
        <w:r>
          <w:rPr>
            <w:noProof/>
            <w:webHidden/>
          </w:rPr>
          <w:fldChar w:fldCharType="end"/>
        </w:r>
      </w:hyperlink>
    </w:p>
    <w:p w:rsidR="00D55344" w:rsidRDefault="00D55344">
      <w:pPr>
        <w:pStyle w:val="TOC2"/>
        <w:rPr>
          <w:rFonts w:asciiTheme="minorHAnsi" w:eastAsiaTheme="minorEastAsia" w:hAnsiTheme="minorHAnsi" w:cstheme="minorBidi"/>
          <w:noProof/>
          <w:sz w:val="22"/>
          <w:szCs w:val="22"/>
        </w:rPr>
      </w:pPr>
      <w:hyperlink w:anchor="_Toc509485398" w:history="1">
        <w:r w:rsidRPr="000B43AD">
          <w:rPr>
            <w:rStyle w:val="Hyperlink"/>
            <w:noProof/>
          </w:rPr>
          <w:t>1.2</w:t>
        </w:r>
        <w:r>
          <w:rPr>
            <w:rFonts w:asciiTheme="minorHAnsi" w:eastAsiaTheme="minorEastAsia" w:hAnsiTheme="minorHAnsi" w:cstheme="minorBidi"/>
            <w:noProof/>
            <w:sz w:val="22"/>
            <w:szCs w:val="22"/>
          </w:rPr>
          <w:tab/>
        </w:r>
        <w:r w:rsidRPr="000B43AD">
          <w:rPr>
            <w:rStyle w:val="Hyperlink"/>
            <w:noProof/>
          </w:rPr>
          <w:t>References</w:t>
        </w:r>
        <w:r>
          <w:rPr>
            <w:noProof/>
            <w:webHidden/>
          </w:rPr>
          <w:tab/>
        </w:r>
        <w:r>
          <w:rPr>
            <w:noProof/>
            <w:webHidden/>
          </w:rPr>
          <w:fldChar w:fldCharType="begin"/>
        </w:r>
        <w:r>
          <w:rPr>
            <w:noProof/>
            <w:webHidden/>
          </w:rPr>
          <w:instrText xml:space="preserve"> PAGEREF _Toc509485398 \h </w:instrText>
        </w:r>
        <w:r>
          <w:rPr>
            <w:noProof/>
            <w:webHidden/>
          </w:rPr>
        </w:r>
        <w:r>
          <w:rPr>
            <w:noProof/>
            <w:webHidden/>
          </w:rPr>
          <w:fldChar w:fldCharType="separate"/>
        </w:r>
        <w:r>
          <w:rPr>
            <w:noProof/>
            <w:webHidden/>
          </w:rPr>
          <w:t>4</w:t>
        </w:r>
        <w:r>
          <w:rPr>
            <w:noProof/>
            <w:webHidden/>
          </w:rPr>
          <w:fldChar w:fldCharType="end"/>
        </w:r>
      </w:hyperlink>
    </w:p>
    <w:p w:rsidR="00D55344" w:rsidRDefault="00D55344">
      <w:pPr>
        <w:pStyle w:val="TOC3"/>
        <w:rPr>
          <w:rFonts w:asciiTheme="minorHAnsi" w:eastAsiaTheme="minorEastAsia" w:hAnsiTheme="minorHAnsi" w:cstheme="minorBidi"/>
          <w:noProof/>
          <w:sz w:val="22"/>
          <w:szCs w:val="22"/>
        </w:rPr>
      </w:pPr>
      <w:hyperlink w:anchor="_Toc509485399" w:history="1">
        <w:r w:rsidRPr="000B43AD">
          <w:rPr>
            <w:rStyle w:val="Hyperlink"/>
            <w:noProof/>
          </w:rPr>
          <w:t>1.2.1</w:t>
        </w:r>
        <w:r>
          <w:rPr>
            <w:rFonts w:asciiTheme="minorHAnsi" w:eastAsiaTheme="minorEastAsia" w:hAnsiTheme="minorHAnsi" w:cstheme="minorBidi"/>
            <w:noProof/>
            <w:sz w:val="22"/>
            <w:szCs w:val="22"/>
          </w:rPr>
          <w:tab/>
        </w:r>
        <w:r w:rsidRPr="000B43AD">
          <w:rPr>
            <w:rStyle w:val="Hyperlink"/>
            <w:noProof/>
          </w:rPr>
          <w:t>Normative References</w:t>
        </w:r>
        <w:r>
          <w:rPr>
            <w:noProof/>
            <w:webHidden/>
          </w:rPr>
          <w:tab/>
        </w:r>
        <w:r>
          <w:rPr>
            <w:noProof/>
            <w:webHidden/>
          </w:rPr>
          <w:fldChar w:fldCharType="begin"/>
        </w:r>
        <w:r>
          <w:rPr>
            <w:noProof/>
            <w:webHidden/>
          </w:rPr>
          <w:instrText xml:space="preserve"> PAGEREF _Toc509485399 \h </w:instrText>
        </w:r>
        <w:r>
          <w:rPr>
            <w:noProof/>
            <w:webHidden/>
          </w:rPr>
        </w:r>
        <w:r>
          <w:rPr>
            <w:noProof/>
            <w:webHidden/>
          </w:rPr>
          <w:fldChar w:fldCharType="separate"/>
        </w:r>
        <w:r>
          <w:rPr>
            <w:noProof/>
            <w:webHidden/>
          </w:rPr>
          <w:t>4</w:t>
        </w:r>
        <w:r>
          <w:rPr>
            <w:noProof/>
            <w:webHidden/>
          </w:rPr>
          <w:fldChar w:fldCharType="end"/>
        </w:r>
      </w:hyperlink>
    </w:p>
    <w:p w:rsidR="00D55344" w:rsidRDefault="00D55344">
      <w:pPr>
        <w:pStyle w:val="TOC3"/>
        <w:rPr>
          <w:rFonts w:asciiTheme="minorHAnsi" w:eastAsiaTheme="minorEastAsia" w:hAnsiTheme="minorHAnsi" w:cstheme="minorBidi"/>
          <w:noProof/>
          <w:sz w:val="22"/>
          <w:szCs w:val="22"/>
        </w:rPr>
      </w:pPr>
      <w:hyperlink w:anchor="_Toc509485400" w:history="1">
        <w:r w:rsidRPr="000B43AD">
          <w:rPr>
            <w:rStyle w:val="Hyperlink"/>
            <w:noProof/>
          </w:rPr>
          <w:t>1.2.2</w:t>
        </w:r>
        <w:r>
          <w:rPr>
            <w:rFonts w:asciiTheme="minorHAnsi" w:eastAsiaTheme="minorEastAsia" w:hAnsiTheme="minorHAnsi" w:cstheme="minorBidi"/>
            <w:noProof/>
            <w:sz w:val="22"/>
            <w:szCs w:val="22"/>
          </w:rPr>
          <w:tab/>
        </w:r>
        <w:r w:rsidRPr="000B43AD">
          <w:rPr>
            <w:rStyle w:val="Hyperlink"/>
            <w:noProof/>
          </w:rPr>
          <w:t>Informative References</w:t>
        </w:r>
        <w:r>
          <w:rPr>
            <w:noProof/>
            <w:webHidden/>
          </w:rPr>
          <w:tab/>
        </w:r>
        <w:r>
          <w:rPr>
            <w:noProof/>
            <w:webHidden/>
          </w:rPr>
          <w:fldChar w:fldCharType="begin"/>
        </w:r>
        <w:r>
          <w:rPr>
            <w:noProof/>
            <w:webHidden/>
          </w:rPr>
          <w:instrText xml:space="preserve"> PAGEREF _Toc509485400 \h </w:instrText>
        </w:r>
        <w:r>
          <w:rPr>
            <w:noProof/>
            <w:webHidden/>
          </w:rPr>
        </w:r>
        <w:r>
          <w:rPr>
            <w:noProof/>
            <w:webHidden/>
          </w:rPr>
          <w:fldChar w:fldCharType="separate"/>
        </w:r>
        <w:r>
          <w:rPr>
            <w:noProof/>
            <w:webHidden/>
          </w:rPr>
          <w:t>4</w:t>
        </w:r>
        <w:r>
          <w:rPr>
            <w:noProof/>
            <w:webHidden/>
          </w:rPr>
          <w:fldChar w:fldCharType="end"/>
        </w:r>
      </w:hyperlink>
    </w:p>
    <w:p w:rsidR="00D55344" w:rsidRDefault="00D55344">
      <w:pPr>
        <w:pStyle w:val="TOC2"/>
        <w:rPr>
          <w:rFonts w:asciiTheme="minorHAnsi" w:eastAsiaTheme="minorEastAsia" w:hAnsiTheme="minorHAnsi" w:cstheme="minorBidi"/>
          <w:noProof/>
          <w:sz w:val="22"/>
          <w:szCs w:val="22"/>
        </w:rPr>
      </w:pPr>
      <w:hyperlink w:anchor="_Toc509485401" w:history="1">
        <w:r w:rsidRPr="000B43AD">
          <w:rPr>
            <w:rStyle w:val="Hyperlink"/>
            <w:noProof/>
          </w:rPr>
          <w:t>1.3</w:t>
        </w:r>
        <w:r>
          <w:rPr>
            <w:rFonts w:asciiTheme="minorHAnsi" w:eastAsiaTheme="minorEastAsia" w:hAnsiTheme="minorHAnsi" w:cstheme="minorBidi"/>
            <w:noProof/>
            <w:sz w:val="22"/>
            <w:szCs w:val="22"/>
          </w:rPr>
          <w:tab/>
        </w:r>
        <w:r w:rsidRPr="000B43AD">
          <w:rPr>
            <w:rStyle w:val="Hyperlink"/>
            <w:noProof/>
          </w:rPr>
          <w:t>Microsoft Implementations</w:t>
        </w:r>
        <w:r>
          <w:rPr>
            <w:noProof/>
            <w:webHidden/>
          </w:rPr>
          <w:tab/>
        </w:r>
        <w:r>
          <w:rPr>
            <w:noProof/>
            <w:webHidden/>
          </w:rPr>
          <w:fldChar w:fldCharType="begin"/>
        </w:r>
        <w:r>
          <w:rPr>
            <w:noProof/>
            <w:webHidden/>
          </w:rPr>
          <w:instrText xml:space="preserve"> PAGEREF _Toc509485401 \h </w:instrText>
        </w:r>
        <w:r>
          <w:rPr>
            <w:noProof/>
            <w:webHidden/>
          </w:rPr>
        </w:r>
        <w:r>
          <w:rPr>
            <w:noProof/>
            <w:webHidden/>
          </w:rPr>
          <w:fldChar w:fldCharType="separate"/>
        </w:r>
        <w:r>
          <w:rPr>
            <w:noProof/>
            <w:webHidden/>
          </w:rPr>
          <w:t>4</w:t>
        </w:r>
        <w:r>
          <w:rPr>
            <w:noProof/>
            <w:webHidden/>
          </w:rPr>
          <w:fldChar w:fldCharType="end"/>
        </w:r>
      </w:hyperlink>
    </w:p>
    <w:p w:rsidR="00D55344" w:rsidRDefault="00D55344">
      <w:pPr>
        <w:pStyle w:val="TOC2"/>
        <w:rPr>
          <w:rFonts w:asciiTheme="minorHAnsi" w:eastAsiaTheme="minorEastAsia" w:hAnsiTheme="minorHAnsi" w:cstheme="minorBidi"/>
          <w:noProof/>
          <w:sz w:val="22"/>
          <w:szCs w:val="22"/>
        </w:rPr>
      </w:pPr>
      <w:hyperlink w:anchor="_Toc509485402" w:history="1">
        <w:r w:rsidRPr="000B43AD">
          <w:rPr>
            <w:rStyle w:val="Hyperlink"/>
            <w:noProof/>
          </w:rPr>
          <w:t>1.4</w:t>
        </w:r>
        <w:r>
          <w:rPr>
            <w:rFonts w:asciiTheme="minorHAnsi" w:eastAsiaTheme="minorEastAsia" w:hAnsiTheme="minorHAnsi" w:cstheme="minorBidi"/>
            <w:noProof/>
            <w:sz w:val="22"/>
            <w:szCs w:val="22"/>
          </w:rPr>
          <w:tab/>
        </w:r>
        <w:r w:rsidRPr="000B43AD">
          <w:rPr>
            <w:rStyle w:val="Hyperlink"/>
            <w:noProof/>
          </w:rPr>
          <w:t>Standards Support Requirements</w:t>
        </w:r>
        <w:r>
          <w:rPr>
            <w:noProof/>
            <w:webHidden/>
          </w:rPr>
          <w:tab/>
        </w:r>
        <w:r>
          <w:rPr>
            <w:noProof/>
            <w:webHidden/>
          </w:rPr>
          <w:fldChar w:fldCharType="begin"/>
        </w:r>
        <w:r>
          <w:rPr>
            <w:noProof/>
            <w:webHidden/>
          </w:rPr>
          <w:instrText xml:space="preserve"> PAGEREF _Toc509485402 \h </w:instrText>
        </w:r>
        <w:r>
          <w:rPr>
            <w:noProof/>
            <w:webHidden/>
          </w:rPr>
        </w:r>
        <w:r>
          <w:rPr>
            <w:noProof/>
            <w:webHidden/>
          </w:rPr>
          <w:fldChar w:fldCharType="separate"/>
        </w:r>
        <w:r>
          <w:rPr>
            <w:noProof/>
            <w:webHidden/>
          </w:rPr>
          <w:t>5</w:t>
        </w:r>
        <w:r>
          <w:rPr>
            <w:noProof/>
            <w:webHidden/>
          </w:rPr>
          <w:fldChar w:fldCharType="end"/>
        </w:r>
      </w:hyperlink>
    </w:p>
    <w:p w:rsidR="00D55344" w:rsidRDefault="00D55344">
      <w:pPr>
        <w:pStyle w:val="TOC2"/>
        <w:rPr>
          <w:rFonts w:asciiTheme="minorHAnsi" w:eastAsiaTheme="minorEastAsia" w:hAnsiTheme="minorHAnsi" w:cstheme="minorBidi"/>
          <w:noProof/>
          <w:sz w:val="22"/>
          <w:szCs w:val="22"/>
        </w:rPr>
      </w:pPr>
      <w:hyperlink w:anchor="_Toc509485403" w:history="1">
        <w:r w:rsidRPr="000B43AD">
          <w:rPr>
            <w:rStyle w:val="Hyperlink"/>
            <w:noProof/>
          </w:rPr>
          <w:t>1.5</w:t>
        </w:r>
        <w:r>
          <w:rPr>
            <w:rFonts w:asciiTheme="minorHAnsi" w:eastAsiaTheme="minorEastAsia" w:hAnsiTheme="minorHAnsi" w:cstheme="minorBidi"/>
            <w:noProof/>
            <w:sz w:val="22"/>
            <w:szCs w:val="22"/>
          </w:rPr>
          <w:tab/>
        </w:r>
        <w:r w:rsidRPr="000B43AD">
          <w:rPr>
            <w:rStyle w:val="Hyperlink"/>
            <w:noProof/>
          </w:rPr>
          <w:t>Notation</w:t>
        </w:r>
        <w:r>
          <w:rPr>
            <w:noProof/>
            <w:webHidden/>
          </w:rPr>
          <w:tab/>
        </w:r>
        <w:r>
          <w:rPr>
            <w:noProof/>
            <w:webHidden/>
          </w:rPr>
          <w:fldChar w:fldCharType="begin"/>
        </w:r>
        <w:r>
          <w:rPr>
            <w:noProof/>
            <w:webHidden/>
          </w:rPr>
          <w:instrText xml:space="preserve"> PAGEREF _Toc509485403 \h </w:instrText>
        </w:r>
        <w:r>
          <w:rPr>
            <w:noProof/>
            <w:webHidden/>
          </w:rPr>
        </w:r>
        <w:r>
          <w:rPr>
            <w:noProof/>
            <w:webHidden/>
          </w:rPr>
          <w:fldChar w:fldCharType="separate"/>
        </w:r>
        <w:r>
          <w:rPr>
            <w:noProof/>
            <w:webHidden/>
          </w:rPr>
          <w:t>6</w:t>
        </w:r>
        <w:r>
          <w:rPr>
            <w:noProof/>
            <w:webHidden/>
          </w:rPr>
          <w:fldChar w:fldCharType="end"/>
        </w:r>
      </w:hyperlink>
    </w:p>
    <w:p w:rsidR="00D55344" w:rsidRDefault="00D55344">
      <w:pPr>
        <w:pStyle w:val="TOC1"/>
        <w:rPr>
          <w:rFonts w:asciiTheme="minorHAnsi" w:eastAsiaTheme="minorEastAsia" w:hAnsiTheme="minorHAnsi" w:cstheme="minorBidi"/>
          <w:b w:val="0"/>
          <w:bCs w:val="0"/>
          <w:noProof/>
          <w:sz w:val="22"/>
          <w:szCs w:val="22"/>
        </w:rPr>
      </w:pPr>
      <w:hyperlink w:anchor="_Toc509485404" w:history="1">
        <w:r w:rsidRPr="000B43AD">
          <w:rPr>
            <w:rStyle w:val="Hyperlink"/>
            <w:noProof/>
          </w:rPr>
          <w:t>2</w:t>
        </w:r>
        <w:r>
          <w:rPr>
            <w:rFonts w:asciiTheme="minorHAnsi" w:eastAsiaTheme="minorEastAsia" w:hAnsiTheme="minorHAnsi" w:cstheme="minorBidi"/>
            <w:b w:val="0"/>
            <w:bCs w:val="0"/>
            <w:noProof/>
            <w:sz w:val="22"/>
            <w:szCs w:val="22"/>
          </w:rPr>
          <w:tab/>
        </w:r>
        <w:r w:rsidRPr="000B43AD">
          <w:rPr>
            <w:rStyle w:val="Hyperlink"/>
            <w:noProof/>
          </w:rPr>
          <w:t>Standards Support Statements</w:t>
        </w:r>
        <w:r>
          <w:rPr>
            <w:noProof/>
            <w:webHidden/>
          </w:rPr>
          <w:tab/>
        </w:r>
        <w:r>
          <w:rPr>
            <w:noProof/>
            <w:webHidden/>
          </w:rPr>
          <w:fldChar w:fldCharType="begin"/>
        </w:r>
        <w:r>
          <w:rPr>
            <w:noProof/>
            <w:webHidden/>
          </w:rPr>
          <w:instrText xml:space="preserve"> PAGEREF _Toc509485404 \h </w:instrText>
        </w:r>
        <w:r>
          <w:rPr>
            <w:noProof/>
            <w:webHidden/>
          </w:rPr>
        </w:r>
        <w:r>
          <w:rPr>
            <w:noProof/>
            <w:webHidden/>
          </w:rPr>
          <w:fldChar w:fldCharType="separate"/>
        </w:r>
        <w:r>
          <w:rPr>
            <w:noProof/>
            <w:webHidden/>
          </w:rPr>
          <w:t>7</w:t>
        </w:r>
        <w:r>
          <w:rPr>
            <w:noProof/>
            <w:webHidden/>
          </w:rPr>
          <w:fldChar w:fldCharType="end"/>
        </w:r>
      </w:hyperlink>
    </w:p>
    <w:p w:rsidR="00D55344" w:rsidRDefault="00D55344">
      <w:pPr>
        <w:pStyle w:val="TOC2"/>
        <w:rPr>
          <w:rFonts w:asciiTheme="minorHAnsi" w:eastAsiaTheme="minorEastAsia" w:hAnsiTheme="minorHAnsi" w:cstheme="minorBidi"/>
          <w:noProof/>
          <w:sz w:val="22"/>
          <w:szCs w:val="22"/>
        </w:rPr>
      </w:pPr>
      <w:hyperlink w:anchor="_Toc509485405" w:history="1">
        <w:r w:rsidRPr="000B43AD">
          <w:rPr>
            <w:rStyle w:val="Hyperlink"/>
            <w:noProof/>
          </w:rPr>
          <w:t>2.1</w:t>
        </w:r>
        <w:r>
          <w:rPr>
            <w:rFonts w:asciiTheme="minorHAnsi" w:eastAsiaTheme="minorEastAsia" w:hAnsiTheme="minorHAnsi" w:cstheme="minorBidi"/>
            <w:noProof/>
            <w:sz w:val="22"/>
            <w:szCs w:val="22"/>
          </w:rPr>
          <w:tab/>
        </w:r>
        <w:r w:rsidRPr="000B43AD">
          <w:rPr>
            <w:rStyle w:val="Hyperlink"/>
            <w:noProof/>
          </w:rPr>
          <w:t>Normative Variations</w:t>
        </w:r>
        <w:r>
          <w:rPr>
            <w:noProof/>
            <w:webHidden/>
          </w:rPr>
          <w:tab/>
        </w:r>
        <w:r>
          <w:rPr>
            <w:noProof/>
            <w:webHidden/>
          </w:rPr>
          <w:fldChar w:fldCharType="begin"/>
        </w:r>
        <w:r>
          <w:rPr>
            <w:noProof/>
            <w:webHidden/>
          </w:rPr>
          <w:instrText xml:space="preserve"> PAGEREF _Toc509485405 \h </w:instrText>
        </w:r>
        <w:r>
          <w:rPr>
            <w:noProof/>
            <w:webHidden/>
          </w:rPr>
        </w:r>
        <w:r>
          <w:rPr>
            <w:noProof/>
            <w:webHidden/>
          </w:rPr>
          <w:fldChar w:fldCharType="separate"/>
        </w:r>
        <w:r>
          <w:rPr>
            <w:noProof/>
            <w:webHidden/>
          </w:rPr>
          <w:t>7</w:t>
        </w:r>
        <w:r>
          <w:rPr>
            <w:noProof/>
            <w:webHidden/>
          </w:rPr>
          <w:fldChar w:fldCharType="end"/>
        </w:r>
      </w:hyperlink>
    </w:p>
    <w:p w:rsidR="00D55344" w:rsidRDefault="00D55344">
      <w:pPr>
        <w:pStyle w:val="TOC3"/>
        <w:rPr>
          <w:rFonts w:asciiTheme="minorHAnsi" w:eastAsiaTheme="minorEastAsia" w:hAnsiTheme="minorHAnsi" w:cstheme="minorBidi"/>
          <w:noProof/>
          <w:sz w:val="22"/>
          <w:szCs w:val="22"/>
        </w:rPr>
      </w:pPr>
      <w:hyperlink w:anchor="_Toc509485406" w:history="1">
        <w:r w:rsidRPr="000B43AD">
          <w:rPr>
            <w:rStyle w:val="Hyperlink"/>
            <w:noProof/>
          </w:rPr>
          <w:t>2.1.1</w:t>
        </w:r>
        <w:r>
          <w:rPr>
            <w:rFonts w:asciiTheme="minorHAnsi" w:eastAsiaTheme="minorEastAsia" w:hAnsiTheme="minorHAnsi" w:cstheme="minorBidi"/>
            <w:noProof/>
            <w:sz w:val="22"/>
            <w:szCs w:val="22"/>
          </w:rPr>
          <w:tab/>
        </w:r>
        <w:r w:rsidRPr="000B43AD">
          <w:rPr>
            <w:rStyle w:val="Hyperlink"/>
            <w:noProof/>
          </w:rPr>
          <w:t>[PageVisibility] 4.2 Extensions to the Document interface</w:t>
        </w:r>
        <w:r>
          <w:rPr>
            <w:noProof/>
            <w:webHidden/>
          </w:rPr>
          <w:tab/>
        </w:r>
        <w:r>
          <w:rPr>
            <w:noProof/>
            <w:webHidden/>
          </w:rPr>
          <w:fldChar w:fldCharType="begin"/>
        </w:r>
        <w:r>
          <w:rPr>
            <w:noProof/>
            <w:webHidden/>
          </w:rPr>
          <w:instrText xml:space="preserve"> PAGEREF _Toc509485406 \h </w:instrText>
        </w:r>
        <w:r>
          <w:rPr>
            <w:noProof/>
            <w:webHidden/>
          </w:rPr>
        </w:r>
        <w:r>
          <w:rPr>
            <w:noProof/>
            <w:webHidden/>
          </w:rPr>
          <w:fldChar w:fldCharType="separate"/>
        </w:r>
        <w:r>
          <w:rPr>
            <w:noProof/>
            <w:webHidden/>
          </w:rPr>
          <w:t>7</w:t>
        </w:r>
        <w:r>
          <w:rPr>
            <w:noProof/>
            <w:webHidden/>
          </w:rPr>
          <w:fldChar w:fldCharType="end"/>
        </w:r>
      </w:hyperlink>
    </w:p>
    <w:p w:rsidR="00D55344" w:rsidRDefault="00D55344">
      <w:pPr>
        <w:pStyle w:val="TOC2"/>
        <w:rPr>
          <w:rFonts w:asciiTheme="minorHAnsi" w:eastAsiaTheme="minorEastAsia" w:hAnsiTheme="minorHAnsi" w:cstheme="minorBidi"/>
          <w:noProof/>
          <w:sz w:val="22"/>
          <w:szCs w:val="22"/>
        </w:rPr>
      </w:pPr>
      <w:hyperlink w:anchor="_Toc509485407" w:history="1">
        <w:r w:rsidRPr="000B43AD">
          <w:rPr>
            <w:rStyle w:val="Hyperlink"/>
            <w:noProof/>
          </w:rPr>
          <w:t>2.2</w:t>
        </w:r>
        <w:r>
          <w:rPr>
            <w:rFonts w:asciiTheme="minorHAnsi" w:eastAsiaTheme="minorEastAsia" w:hAnsiTheme="minorHAnsi" w:cstheme="minorBidi"/>
            <w:noProof/>
            <w:sz w:val="22"/>
            <w:szCs w:val="22"/>
          </w:rPr>
          <w:tab/>
        </w:r>
        <w:r w:rsidRPr="000B43AD">
          <w:rPr>
            <w:rStyle w:val="Hyperlink"/>
            <w:noProof/>
          </w:rPr>
          <w:t>Clarifications</w:t>
        </w:r>
        <w:r>
          <w:rPr>
            <w:noProof/>
            <w:webHidden/>
          </w:rPr>
          <w:tab/>
        </w:r>
        <w:r>
          <w:rPr>
            <w:noProof/>
            <w:webHidden/>
          </w:rPr>
          <w:fldChar w:fldCharType="begin"/>
        </w:r>
        <w:r>
          <w:rPr>
            <w:noProof/>
            <w:webHidden/>
          </w:rPr>
          <w:instrText xml:space="preserve"> PAGEREF _Toc509485407 \h </w:instrText>
        </w:r>
        <w:r>
          <w:rPr>
            <w:noProof/>
            <w:webHidden/>
          </w:rPr>
        </w:r>
        <w:r>
          <w:rPr>
            <w:noProof/>
            <w:webHidden/>
          </w:rPr>
          <w:fldChar w:fldCharType="separate"/>
        </w:r>
        <w:r>
          <w:rPr>
            <w:noProof/>
            <w:webHidden/>
          </w:rPr>
          <w:t>7</w:t>
        </w:r>
        <w:r>
          <w:rPr>
            <w:noProof/>
            <w:webHidden/>
          </w:rPr>
          <w:fldChar w:fldCharType="end"/>
        </w:r>
      </w:hyperlink>
    </w:p>
    <w:p w:rsidR="00D55344" w:rsidRDefault="00D55344">
      <w:pPr>
        <w:pStyle w:val="TOC2"/>
        <w:rPr>
          <w:rFonts w:asciiTheme="minorHAnsi" w:eastAsiaTheme="minorEastAsia" w:hAnsiTheme="minorHAnsi" w:cstheme="minorBidi"/>
          <w:noProof/>
          <w:sz w:val="22"/>
          <w:szCs w:val="22"/>
        </w:rPr>
      </w:pPr>
      <w:hyperlink w:anchor="_Toc509485408" w:history="1">
        <w:r w:rsidRPr="000B43AD">
          <w:rPr>
            <w:rStyle w:val="Hyperlink"/>
            <w:noProof/>
          </w:rPr>
          <w:t>2.3</w:t>
        </w:r>
        <w:r>
          <w:rPr>
            <w:rFonts w:asciiTheme="minorHAnsi" w:eastAsiaTheme="minorEastAsia" w:hAnsiTheme="minorHAnsi" w:cstheme="minorBidi"/>
            <w:noProof/>
            <w:sz w:val="22"/>
            <w:szCs w:val="22"/>
          </w:rPr>
          <w:tab/>
        </w:r>
        <w:r w:rsidRPr="000B43AD">
          <w:rPr>
            <w:rStyle w:val="Hyperlink"/>
            <w:noProof/>
          </w:rPr>
          <w:t>Error Handling</w:t>
        </w:r>
        <w:r>
          <w:rPr>
            <w:noProof/>
            <w:webHidden/>
          </w:rPr>
          <w:tab/>
        </w:r>
        <w:r>
          <w:rPr>
            <w:noProof/>
            <w:webHidden/>
          </w:rPr>
          <w:fldChar w:fldCharType="begin"/>
        </w:r>
        <w:r>
          <w:rPr>
            <w:noProof/>
            <w:webHidden/>
          </w:rPr>
          <w:instrText xml:space="preserve"> PAGEREF _Toc509485408 \h </w:instrText>
        </w:r>
        <w:r>
          <w:rPr>
            <w:noProof/>
            <w:webHidden/>
          </w:rPr>
        </w:r>
        <w:r>
          <w:rPr>
            <w:noProof/>
            <w:webHidden/>
          </w:rPr>
          <w:fldChar w:fldCharType="separate"/>
        </w:r>
        <w:r>
          <w:rPr>
            <w:noProof/>
            <w:webHidden/>
          </w:rPr>
          <w:t>7</w:t>
        </w:r>
        <w:r>
          <w:rPr>
            <w:noProof/>
            <w:webHidden/>
          </w:rPr>
          <w:fldChar w:fldCharType="end"/>
        </w:r>
      </w:hyperlink>
    </w:p>
    <w:p w:rsidR="00D55344" w:rsidRDefault="00D55344">
      <w:pPr>
        <w:pStyle w:val="TOC2"/>
        <w:rPr>
          <w:rFonts w:asciiTheme="minorHAnsi" w:eastAsiaTheme="minorEastAsia" w:hAnsiTheme="minorHAnsi" w:cstheme="minorBidi"/>
          <w:noProof/>
          <w:sz w:val="22"/>
          <w:szCs w:val="22"/>
        </w:rPr>
      </w:pPr>
      <w:hyperlink w:anchor="_Toc509485409" w:history="1">
        <w:r w:rsidRPr="000B43AD">
          <w:rPr>
            <w:rStyle w:val="Hyperlink"/>
            <w:noProof/>
          </w:rPr>
          <w:t>2.4</w:t>
        </w:r>
        <w:r>
          <w:rPr>
            <w:rFonts w:asciiTheme="minorHAnsi" w:eastAsiaTheme="minorEastAsia" w:hAnsiTheme="minorHAnsi" w:cstheme="minorBidi"/>
            <w:noProof/>
            <w:sz w:val="22"/>
            <w:szCs w:val="22"/>
          </w:rPr>
          <w:tab/>
        </w:r>
        <w:r w:rsidRPr="000B43AD">
          <w:rPr>
            <w:rStyle w:val="Hyperlink"/>
            <w:noProof/>
          </w:rPr>
          <w:t>Security</w:t>
        </w:r>
        <w:r>
          <w:rPr>
            <w:noProof/>
            <w:webHidden/>
          </w:rPr>
          <w:tab/>
        </w:r>
        <w:r>
          <w:rPr>
            <w:noProof/>
            <w:webHidden/>
          </w:rPr>
          <w:fldChar w:fldCharType="begin"/>
        </w:r>
        <w:r>
          <w:rPr>
            <w:noProof/>
            <w:webHidden/>
          </w:rPr>
          <w:instrText xml:space="preserve"> PAGEREF _Toc509485409 \h </w:instrText>
        </w:r>
        <w:r>
          <w:rPr>
            <w:noProof/>
            <w:webHidden/>
          </w:rPr>
        </w:r>
        <w:r>
          <w:rPr>
            <w:noProof/>
            <w:webHidden/>
          </w:rPr>
          <w:fldChar w:fldCharType="separate"/>
        </w:r>
        <w:r>
          <w:rPr>
            <w:noProof/>
            <w:webHidden/>
          </w:rPr>
          <w:t>7</w:t>
        </w:r>
        <w:r>
          <w:rPr>
            <w:noProof/>
            <w:webHidden/>
          </w:rPr>
          <w:fldChar w:fldCharType="end"/>
        </w:r>
      </w:hyperlink>
    </w:p>
    <w:p w:rsidR="00D55344" w:rsidRDefault="00D55344">
      <w:pPr>
        <w:pStyle w:val="TOC1"/>
        <w:rPr>
          <w:rFonts w:asciiTheme="minorHAnsi" w:eastAsiaTheme="minorEastAsia" w:hAnsiTheme="minorHAnsi" w:cstheme="minorBidi"/>
          <w:b w:val="0"/>
          <w:bCs w:val="0"/>
          <w:noProof/>
          <w:sz w:val="22"/>
          <w:szCs w:val="22"/>
        </w:rPr>
      </w:pPr>
      <w:hyperlink w:anchor="_Toc509485410" w:history="1">
        <w:r w:rsidRPr="000B43AD">
          <w:rPr>
            <w:rStyle w:val="Hyperlink"/>
            <w:noProof/>
          </w:rPr>
          <w:t>3</w:t>
        </w:r>
        <w:r>
          <w:rPr>
            <w:rFonts w:asciiTheme="minorHAnsi" w:eastAsiaTheme="minorEastAsia" w:hAnsiTheme="minorHAnsi" w:cstheme="minorBidi"/>
            <w:b w:val="0"/>
            <w:bCs w:val="0"/>
            <w:noProof/>
            <w:sz w:val="22"/>
            <w:szCs w:val="22"/>
          </w:rPr>
          <w:tab/>
        </w:r>
        <w:r w:rsidRPr="000B43AD">
          <w:rPr>
            <w:rStyle w:val="Hyperlink"/>
            <w:noProof/>
          </w:rPr>
          <w:t>Change Tracking</w:t>
        </w:r>
        <w:r>
          <w:rPr>
            <w:noProof/>
            <w:webHidden/>
          </w:rPr>
          <w:tab/>
        </w:r>
        <w:r>
          <w:rPr>
            <w:noProof/>
            <w:webHidden/>
          </w:rPr>
          <w:fldChar w:fldCharType="begin"/>
        </w:r>
        <w:r>
          <w:rPr>
            <w:noProof/>
            <w:webHidden/>
          </w:rPr>
          <w:instrText xml:space="preserve"> PAGEREF _Toc509485410 \h </w:instrText>
        </w:r>
        <w:r>
          <w:rPr>
            <w:noProof/>
            <w:webHidden/>
          </w:rPr>
        </w:r>
        <w:r>
          <w:rPr>
            <w:noProof/>
            <w:webHidden/>
          </w:rPr>
          <w:fldChar w:fldCharType="separate"/>
        </w:r>
        <w:r>
          <w:rPr>
            <w:noProof/>
            <w:webHidden/>
          </w:rPr>
          <w:t>8</w:t>
        </w:r>
        <w:r>
          <w:rPr>
            <w:noProof/>
            <w:webHidden/>
          </w:rPr>
          <w:fldChar w:fldCharType="end"/>
        </w:r>
      </w:hyperlink>
    </w:p>
    <w:p w:rsidR="00D55344" w:rsidRDefault="00D55344">
      <w:pPr>
        <w:pStyle w:val="TOC1"/>
        <w:rPr>
          <w:rFonts w:asciiTheme="minorHAnsi" w:eastAsiaTheme="minorEastAsia" w:hAnsiTheme="minorHAnsi" w:cstheme="minorBidi"/>
          <w:b w:val="0"/>
          <w:bCs w:val="0"/>
          <w:noProof/>
          <w:sz w:val="22"/>
          <w:szCs w:val="22"/>
        </w:rPr>
      </w:pPr>
      <w:hyperlink w:anchor="_Toc509485411" w:history="1">
        <w:r w:rsidRPr="000B43AD">
          <w:rPr>
            <w:rStyle w:val="Hyperlink"/>
            <w:noProof/>
          </w:rPr>
          <w:t>4</w:t>
        </w:r>
        <w:r>
          <w:rPr>
            <w:rFonts w:asciiTheme="minorHAnsi" w:eastAsiaTheme="minorEastAsia" w:hAnsiTheme="minorHAnsi" w:cstheme="minorBidi"/>
            <w:b w:val="0"/>
            <w:bCs w:val="0"/>
            <w:noProof/>
            <w:sz w:val="22"/>
            <w:szCs w:val="22"/>
          </w:rPr>
          <w:tab/>
        </w:r>
        <w:r w:rsidRPr="000B43AD">
          <w:rPr>
            <w:rStyle w:val="Hyperlink"/>
            <w:noProof/>
          </w:rPr>
          <w:t>Index</w:t>
        </w:r>
        <w:r>
          <w:rPr>
            <w:noProof/>
            <w:webHidden/>
          </w:rPr>
          <w:tab/>
        </w:r>
        <w:r>
          <w:rPr>
            <w:noProof/>
            <w:webHidden/>
          </w:rPr>
          <w:fldChar w:fldCharType="begin"/>
        </w:r>
        <w:r>
          <w:rPr>
            <w:noProof/>
            <w:webHidden/>
          </w:rPr>
          <w:instrText xml:space="preserve"> PAGEREF _Toc509485411 \h </w:instrText>
        </w:r>
        <w:r>
          <w:rPr>
            <w:noProof/>
            <w:webHidden/>
          </w:rPr>
        </w:r>
        <w:r>
          <w:rPr>
            <w:noProof/>
            <w:webHidden/>
          </w:rPr>
          <w:fldChar w:fldCharType="separate"/>
        </w:r>
        <w:r>
          <w:rPr>
            <w:noProof/>
            <w:webHidden/>
          </w:rPr>
          <w:t>9</w:t>
        </w:r>
        <w:r>
          <w:rPr>
            <w:noProof/>
            <w:webHidden/>
          </w:rPr>
          <w:fldChar w:fldCharType="end"/>
        </w:r>
      </w:hyperlink>
    </w:p>
    <w:p w:rsidR="002E31D7" w:rsidRDefault="00D55344">
      <w:r>
        <w:fldChar w:fldCharType="end"/>
      </w:r>
    </w:p>
    <w:p w:rsidR="002E31D7" w:rsidRDefault="00D55344">
      <w:pPr>
        <w:pStyle w:val="Heading1"/>
      </w:pPr>
      <w:bookmarkStart w:id="1" w:name="section_08f6cc6b72d941e2840d1d14807cb3d7"/>
      <w:bookmarkStart w:id="2" w:name="_Toc509485396"/>
      <w:r>
        <w:lastRenderedPageBreak/>
        <w:t>Introduction</w:t>
      </w:r>
      <w:bookmarkEnd w:id="1"/>
      <w:bookmarkEnd w:id="2"/>
      <w:r>
        <w:fldChar w:fldCharType="begin"/>
      </w:r>
      <w:r>
        <w:instrText xml:space="preserve"> XE "Introduction" </w:instrText>
      </w:r>
      <w:r>
        <w:fldChar w:fldCharType="end"/>
      </w:r>
    </w:p>
    <w:p w:rsidR="002E31D7" w:rsidRDefault="00D55344">
      <w:r>
        <w:t xml:space="preserve">This document describes the level of support provided by Microsoft web browsers for the Page Visibility W3C Recommendation, </w:t>
      </w:r>
      <w:hyperlink r:id="rId15">
        <w:r>
          <w:rPr>
            <w:rStyle w:val="Hyperlink"/>
          </w:rPr>
          <w:t>[PageVisibility]</w:t>
        </w:r>
      </w:hyperlink>
      <w:r>
        <w:t>, published May 2013.</w:t>
      </w:r>
    </w:p>
    <w:p w:rsidR="002E31D7" w:rsidRDefault="00D55344">
      <w:r>
        <w:t xml:space="preserve">The </w:t>
      </w:r>
      <w:r>
        <w:t>specification defines a means for site developers to programmatically determine the current visibility state of the page and thereby develop power and CPU efficient web applications.</w:t>
      </w:r>
    </w:p>
    <w:p w:rsidR="002E31D7" w:rsidRDefault="00D55344">
      <w:pPr>
        <w:pStyle w:val="Heading2"/>
      </w:pPr>
      <w:bookmarkStart w:id="3" w:name="section_e345a8b2873b42d9b37f86c0046bab73"/>
      <w:bookmarkStart w:id="4" w:name="_Toc509485397"/>
      <w:r>
        <w:t>Glossary</w:t>
      </w:r>
      <w:bookmarkEnd w:id="3"/>
      <w:bookmarkEnd w:id="4"/>
      <w:r>
        <w:fldChar w:fldCharType="begin"/>
      </w:r>
      <w:r>
        <w:instrText xml:space="preserve"> XE "Glossary" </w:instrText>
      </w:r>
      <w:r>
        <w:fldChar w:fldCharType="end"/>
      </w:r>
    </w:p>
    <w:p w:rsidR="002E31D7" w:rsidRDefault="00D55344">
      <w:pPr>
        <w:ind w:left="548" w:hanging="274"/>
      </w:pPr>
      <w:r>
        <w:rPr>
          <w:b/>
        </w:rPr>
        <w:t>MAY, SHOULD, MUST, SHOULD NOT, MUST NOT:</w:t>
      </w:r>
      <w:r>
        <w:t xml:space="preserve"> These </w:t>
      </w:r>
      <w:r>
        <w:t xml:space="preserve">terms (in all caps) are used as defined in </w:t>
      </w:r>
      <w:hyperlink r:id="rId16">
        <w:r>
          <w:rPr>
            <w:rStyle w:val="Hyperlink"/>
          </w:rPr>
          <w:t>[RFC2119]</w:t>
        </w:r>
      </w:hyperlink>
      <w:r>
        <w:t>. All statements of optional behavior use either MAY, SHOULD, or SHOULD NOT.</w:t>
      </w:r>
    </w:p>
    <w:p w:rsidR="002E31D7" w:rsidRDefault="00D55344">
      <w:pPr>
        <w:pStyle w:val="Heading2"/>
      </w:pPr>
      <w:bookmarkStart w:id="5" w:name="section_be6caccf9b5e4f96b101b0decd493a95"/>
      <w:bookmarkStart w:id="6" w:name="_Toc509485398"/>
      <w:r>
        <w:t>References</w:t>
      </w:r>
      <w:bookmarkEnd w:id="5"/>
      <w:bookmarkEnd w:id="6"/>
    </w:p>
    <w:p w:rsidR="002E31D7" w:rsidRDefault="00D55344">
      <w:r w:rsidRPr="00301053">
        <w:t>Links to a document in the Microsoft Open Specifica</w:t>
      </w:r>
      <w:r w:rsidRPr="00301053">
        <w:t>tions library point to the correct section in the most recently published version of the referenced document. However, because individual documents in the library are not updated at the same time, the section numbers in the documents may not match. You can</w:t>
      </w:r>
      <w:r w:rsidRPr="00301053">
        <w:t xml:space="preserve"> confirm the correct section numbering by checking the </w:t>
      </w:r>
      <w:hyperlink r:id="rId17" w:history="1">
        <w:r w:rsidRPr="00874DB6">
          <w:rPr>
            <w:rStyle w:val="Hyperlink"/>
          </w:rPr>
          <w:t>Errata</w:t>
        </w:r>
      </w:hyperlink>
      <w:r w:rsidRPr="00301053">
        <w:t xml:space="preserve">.  </w:t>
      </w:r>
    </w:p>
    <w:p w:rsidR="002E31D7" w:rsidRDefault="00D55344">
      <w:pPr>
        <w:pStyle w:val="Heading3"/>
      </w:pPr>
      <w:bookmarkStart w:id="7" w:name="section_9001987812e44cd684dfa12179964815"/>
      <w:bookmarkStart w:id="8" w:name="_Toc50948539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E31D7" w:rsidRDefault="00D55344">
      <w:r>
        <w:t>We conduct frequent surveys of the normative refe</w:t>
      </w:r>
      <w:r>
        <w:t xml:space="preserv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2E31D7" w:rsidRDefault="00D55344">
      <w:pPr>
        <w:spacing w:after="200"/>
      </w:pPr>
      <w:r>
        <w:t>[PageVisibi</w:t>
      </w:r>
      <w:r>
        <w:t xml:space="preserve">lity] World Wide Web Consortium, "Page Visibility", W3C Recommendation 14 May 2013, </w:t>
      </w:r>
      <w:hyperlink r:id="rId19">
        <w:r>
          <w:rPr>
            <w:rStyle w:val="Hyperlink"/>
          </w:rPr>
          <w:t>http://www.w3.org/TR/2013/REC-page-visibility-20130514/</w:t>
        </w:r>
      </w:hyperlink>
    </w:p>
    <w:p w:rsidR="002E31D7" w:rsidRDefault="00D55344">
      <w:pPr>
        <w:spacing w:after="200"/>
      </w:pPr>
      <w:r>
        <w:t xml:space="preserve">[RFC2119] Bradner, S., "Key words for use in RFCs </w:t>
      </w:r>
      <w:r>
        <w:t xml:space="preserve">to Indicate Requirement Levels", BCP 14, RFC 2119, March 1997, </w:t>
      </w:r>
      <w:hyperlink r:id="rId20">
        <w:r>
          <w:rPr>
            <w:rStyle w:val="Hyperlink"/>
          </w:rPr>
          <w:t>http://www.rfc-editor.org/rfc/rfc2119.txt</w:t>
        </w:r>
      </w:hyperlink>
    </w:p>
    <w:p w:rsidR="002E31D7" w:rsidRDefault="00D55344">
      <w:pPr>
        <w:pStyle w:val="Heading3"/>
      </w:pPr>
      <w:bookmarkStart w:id="9" w:name="section_925535d59f244a70aa205a4e9cbbd37d"/>
      <w:bookmarkStart w:id="10" w:name="_Toc509485400"/>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E31D7" w:rsidRDefault="00D55344">
      <w:pPr>
        <w:spacing w:after="200"/>
      </w:pPr>
      <w:r>
        <w:t>N</w:t>
      </w:r>
      <w:r>
        <w:t>one.</w:t>
      </w:r>
    </w:p>
    <w:p w:rsidR="002E31D7" w:rsidRDefault="00D55344">
      <w:pPr>
        <w:pStyle w:val="Heading2"/>
      </w:pPr>
      <w:bookmarkStart w:id="11" w:name="section_d287a825f28145a3b2eb4912528f4312"/>
      <w:bookmarkStart w:id="12" w:name="_Toc509485401"/>
      <w:r>
        <w:t>Microsoft Implementations</w:t>
      </w:r>
      <w:bookmarkEnd w:id="11"/>
      <w:bookmarkEnd w:id="12"/>
    </w:p>
    <w:p w:rsidR="002E31D7" w:rsidRDefault="00D55344">
      <w:r>
        <w:t>The following Microsoft web browser versions implement some portion of the Page Visibility specification:</w:t>
      </w:r>
    </w:p>
    <w:p w:rsidR="002E31D7" w:rsidRDefault="00D55344">
      <w:pPr>
        <w:pStyle w:val="ListParagraph"/>
        <w:numPr>
          <w:ilvl w:val="0"/>
          <w:numId w:val="47"/>
        </w:numPr>
      </w:pPr>
      <w:r>
        <w:t>Windows Internet Explorer 10</w:t>
      </w:r>
    </w:p>
    <w:p w:rsidR="002E31D7" w:rsidRDefault="00D55344">
      <w:pPr>
        <w:pStyle w:val="ListParagraph"/>
        <w:numPr>
          <w:ilvl w:val="0"/>
          <w:numId w:val="47"/>
        </w:numPr>
      </w:pPr>
      <w:r>
        <w:t>Internet Explorer 11</w:t>
      </w:r>
    </w:p>
    <w:p w:rsidR="002E31D7" w:rsidRDefault="00D55344">
      <w:pPr>
        <w:pStyle w:val="ListParagraph"/>
        <w:numPr>
          <w:ilvl w:val="0"/>
          <w:numId w:val="47"/>
        </w:numPr>
      </w:pPr>
      <w:r>
        <w:t>Internet Explorer 11 for Windows 10</w:t>
      </w:r>
    </w:p>
    <w:p w:rsidR="002E31D7" w:rsidRDefault="00D55344">
      <w:pPr>
        <w:pStyle w:val="ListParagraph"/>
        <w:numPr>
          <w:ilvl w:val="0"/>
          <w:numId w:val="47"/>
        </w:numPr>
      </w:pPr>
      <w:r>
        <w:t xml:space="preserve">Microsoft Edge </w:t>
      </w:r>
    </w:p>
    <w:p w:rsidR="002E31D7" w:rsidRDefault="00D55344">
      <w:r>
        <w:t xml:space="preserve">Each browser </w:t>
      </w:r>
      <w:r>
        <w:t>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2E31D7" w:rsidTr="002E31D7">
        <w:trPr>
          <w:cnfStyle w:val="100000000000" w:firstRow="1" w:lastRow="0" w:firstColumn="0" w:lastColumn="0" w:oddVBand="0" w:evenVBand="0" w:oddHBand="0" w:evenHBand="0" w:firstRowFirstColumn="0" w:firstRowLastColumn="0" w:lastRowFirstColumn="0" w:lastRowLastColumn="0"/>
          <w:tblHeader/>
        </w:trPr>
        <w:tc>
          <w:tcPr>
            <w:tcW w:w="3168" w:type="dxa"/>
          </w:tcPr>
          <w:p w:rsidR="002E31D7" w:rsidRDefault="00D55344">
            <w:pPr>
              <w:pStyle w:val="TableHeaderText"/>
            </w:pPr>
            <w:r>
              <w:t>Browser Version</w:t>
            </w:r>
          </w:p>
        </w:tc>
        <w:tc>
          <w:tcPr>
            <w:tcW w:w="3168" w:type="dxa"/>
          </w:tcPr>
          <w:p w:rsidR="002E31D7" w:rsidRDefault="00D55344">
            <w:pPr>
              <w:pStyle w:val="TableHeaderText"/>
            </w:pPr>
            <w:r>
              <w:t>Document Modes Supported</w:t>
            </w:r>
          </w:p>
        </w:tc>
      </w:tr>
      <w:tr w:rsidR="002E31D7" w:rsidTr="002E31D7">
        <w:tc>
          <w:tcPr>
            <w:tcW w:w="3168" w:type="dxa"/>
          </w:tcPr>
          <w:p w:rsidR="002E31D7" w:rsidRDefault="00D55344">
            <w:pPr>
              <w:pStyle w:val="TableBodyText"/>
            </w:pPr>
            <w:r>
              <w:t>Internet Explorer 10</w:t>
            </w:r>
          </w:p>
        </w:tc>
        <w:tc>
          <w:tcPr>
            <w:tcW w:w="3168" w:type="dxa"/>
          </w:tcPr>
          <w:p w:rsidR="002E31D7" w:rsidRDefault="00D55344">
            <w:pPr>
              <w:pStyle w:val="TableBodyText"/>
            </w:pPr>
            <w:r>
              <w:t>Quirks Mode</w:t>
            </w:r>
          </w:p>
          <w:p w:rsidR="002E31D7" w:rsidRDefault="00D55344">
            <w:pPr>
              <w:pStyle w:val="TableBodyText"/>
            </w:pPr>
            <w:r>
              <w:lastRenderedPageBreak/>
              <w:t>IE7 Mode</w:t>
            </w:r>
          </w:p>
          <w:p w:rsidR="002E31D7" w:rsidRDefault="00D55344">
            <w:pPr>
              <w:pStyle w:val="TableBodyText"/>
            </w:pPr>
            <w:r>
              <w:t>IE8 Mode</w:t>
            </w:r>
          </w:p>
          <w:p w:rsidR="002E31D7" w:rsidRDefault="00D55344">
            <w:pPr>
              <w:pStyle w:val="TableBodyText"/>
            </w:pPr>
            <w:r>
              <w:t>IE9 Mode</w:t>
            </w:r>
          </w:p>
          <w:p w:rsidR="002E31D7" w:rsidRDefault="00D55344">
            <w:pPr>
              <w:pStyle w:val="TableBodyText"/>
            </w:pPr>
            <w:r>
              <w:t>IE10 Mode</w:t>
            </w:r>
          </w:p>
        </w:tc>
      </w:tr>
      <w:tr w:rsidR="002E31D7" w:rsidTr="002E31D7">
        <w:tc>
          <w:tcPr>
            <w:tcW w:w="3168" w:type="dxa"/>
          </w:tcPr>
          <w:p w:rsidR="002E31D7" w:rsidRDefault="00D55344">
            <w:pPr>
              <w:pStyle w:val="TableBodyText"/>
            </w:pPr>
            <w:r>
              <w:lastRenderedPageBreak/>
              <w:t>Internet Explorer 11</w:t>
            </w:r>
          </w:p>
        </w:tc>
        <w:tc>
          <w:tcPr>
            <w:tcW w:w="3168" w:type="dxa"/>
          </w:tcPr>
          <w:p w:rsidR="002E31D7" w:rsidRDefault="00D55344">
            <w:pPr>
              <w:pStyle w:val="TableBodyText"/>
            </w:pPr>
            <w:r>
              <w:t>Quirks Mode</w:t>
            </w:r>
          </w:p>
          <w:p w:rsidR="002E31D7" w:rsidRDefault="00D55344">
            <w:pPr>
              <w:pStyle w:val="TableBodyText"/>
            </w:pPr>
            <w:r>
              <w:t>IE7 Mode</w:t>
            </w:r>
          </w:p>
          <w:p w:rsidR="002E31D7" w:rsidRDefault="00D55344">
            <w:pPr>
              <w:pStyle w:val="TableBodyText"/>
            </w:pPr>
            <w:r>
              <w:t>IE8 Mode</w:t>
            </w:r>
          </w:p>
          <w:p w:rsidR="002E31D7" w:rsidRDefault="00D55344">
            <w:pPr>
              <w:pStyle w:val="TableBodyText"/>
            </w:pPr>
            <w:r>
              <w:t>IE9 Mode</w:t>
            </w:r>
          </w:p>
          <w:p w:rsidR="002E31D7" w:rsidRDefault="00D55344">
            <w:pPr>
              <w:pStyle w:val="TableBodyText"/>
            </w:pPr>
            <w:r>
              <w:t>IE10 Mode</w:t>
            </w:r>
          </w:p>
          <w:p w:rsidR="002E31D7" w:rsidRDefault="00D55344">
            <w:pPr>
              <w:pStyle w:val="TableBodyText"/>
            </w:pPr>
            <w:r>
              <w:t>IE11 Mode</w:t>
            </w:r>
          </w:p>
        </w:tc>
      </w:tr>
      <w:tr w:rsidR="002E31D7" w:rsidTr="002E31D7">
        <w:tc>
          <w:tcPr>
            <w:tcW w:w="3168" w:type="dxa"/>
          </w:tcPr>
          <w:p w:rsidR="002E31D7" w:rsidRDefault="00D55344">
            <w:pPr>
              <w:pStyle w:val="TableBodyText"/>
            </w:pPr>
            <w:r>
              <w:t xml:space="preserve">Internet Explorer 11 for Windows 10 </w:t>
            </w:r>
          </w:p>
        </w:tc>
        <w:tc>
          <w:tcPr>
            <w:tcW w:w="3168" w:type="dxa"/>
          </w:tcPr>
          <w:p w:rsidR="002E31D7" w:rsidRDefault="00D55344">
            <w:pPr>
              <w:pStyle w:val="TableBodyText"/>
            </w:pPr>
            <w:r>
              <w:t>Quirks Mode</w:t>
            </w:r>
          </w:p>
          <w:p w:rsidR="002E31D7" w:rsidRDefault="00D55344">
            <w:pPr>
              <w:pStyle w:val="TableBodyText"/>
            </w:pPr>
            <w:r>
              <w:t>IE7 Mode</w:t>
            </w:r>
          </w:p>
          <w:p w:rsidR="002E31D7" w:rsidRDefault="00D55344">
            <w:pPr>
              <w:pStyle w:val="TableBodyText"/>
            </w:pPr>
            <w:r>
              <w:t>IE8 Mode</w:t>
            </w:r>
          </w:p>
          <w:p w:rsidR="002E31D7" w:rsidRDefault="00D55344">
            <w:pPr>
              <w:pStyle w:val="TableBodyText"/>
            </w:pPr>
            <w:r>
              <w:t>IE9 Mode</w:t>
            </w:r>
          </w:p>
          <w:p w:rsidR="002E31D7" w:rsidRDefault="00D55344">
            <w:pPr>
              <w:pStyle w:val="TableBodyText"/>
            </w:pPr>
            <w:r>
              <w:t>IE10 Mode</w:t>
            </w:r>
          </w:p>
          <w:p w:rsidR="002E31D7" w:rsidRDefault="00D55344">
            <w:pPr>
              <w:pStyle w:val="TableBodyText"/>
            </w:pPr>
            <w:r>
              <w:t xml:space="preserve">IE11 Mode </w:t>
            </w:r>
          </w:p>
        </w:tc>
      </w:tr>
      <w:tr w:rsidR="002E31D7" w:rsidTr="002E31D7">
        <w:tc>
          <w:tcPr>
            <w:tcW w:w="3168" w:type="dxa"/>
          </w:tcPr>
          <w:p w:rsidR="002E31D7" w:rsidRDefault="00D55344">
            <w:pPr>
              <w:pStyle w:val="TableBodyText"/>
            </w:pPr>
            <w:r>
              <w:t>Micros</w:t>
            </w:r>
            <w:r>
              <w:t xml:space="preserve">oft Edge </w:t>
            </w:r>
          </w:p>
        </w:tc>
        <w:tc>
          <w:tcPr>
            <w:tcW w:w="3168" w:type="dxa"/>
          </w:tcPr>
          <w:p w:rsidR="002E31D7" w:rsidRDefault="00D55344">
            <w:pPr>
              <w:pStyle w:val="TableBodyText"/>
            </w:pPr>
            <w:r>
              <w:t>EdgeHTML Mode</w:t>
            </w:r>
          </w:p>
        </w:tc>
      </w:tr>
    </w:tbl>
    <w:p w:rsidR="002E31D7" w:rsidRDefault="00D55344">
      <w:r>
        <w:t xml:space="preserve">For each variation presented in this document there is a list of the document modes and browser versions that exhibit the behavior described by the variation. All combinations of modes and versions that are not listed conform to </w:t>
      </w:r>
      <w:r>
        <w:t>the specification. For example, the following list for a variation indicates that the variation exists in three document modes in all browser versions that support these modes:</w:t>
      </w:r>
    </w:p>
    <w:p w:rsidR="002E31D7" w:rsidRDefault="00D55344">
      <w:pPr>
        <w:ind w:left="720"/>
      </w:pPr>
      <w:r>
        <w:rPr>
          <w:i/>
        </w:rPr>
        <w:t>Quirks Mode, IE7 Mode, and IE8 Mode (All Versions)</w:t>
      </w:r>
    </w:p>
    <w:p w:rsidR="002E31D7" w:rsidRDefault="00D55344">
      <w:pPr>
        <w:pStyle w:val="Heading2"/>
      </w:pPr>
      <w:bookmarkStart w:id="13" w:name="section_2d832a96417645bebf9124563b3aaf21"/>
      <w:bookmarkStart w:id="14" w:name="_Toc509485402"/>
      <w:r>
        <w:t>Standards Support Requiremen</w:t>
      </w:r>
      <w:r>
        <w:t>ts</w:t>
      </w:r>
      <w:bookmarkEnd w:id="13"/>
      <w:bookmarkEnd w:id="14"/>
    </w:p>
    <w:p w:rsidR="002E31D7" w:rsidRDefault="00D55344">
      <w:pPr>
        <w:spacing w:after="225"/>
        <w:textAlignment w:val="top"/>
      </w:pPr>
      <w:r>
        <w:t xml:space="preserve">To conform to </w:t>
      </w:r>
      <w:hyperlink r:id="rId21">
        <w:r>
          <w:rPr>
            <w:rStyle w:val="Hyperlink"/>
          </w:rPr>
          <w:t>[PageVisibility]</w:t>
        </w:r>
      </w:hyperlink>
      <w:r>
        <w:t xml:space="preserve"> a user agent must implement all required portions of the specification. Any optional portions that have been implemented must also be implemented as describ</w:t>
      </w:r>
      <w:r>
        <w:t xml:space="preserve">ed by the specification. Normative language is usually used to define both required and optional portions. (For more information, see </w:t>
      </w:r>
      <w:hyperlink r:id="rId22">
        <w:r>
          <w:rPr>
            <w:rStyle w:val="Hyperlink"/>
          </w:rPr>
          <w:t>[RFC2119]</w:t>
        </w:r>
      </w:hyperlink>
      <w:r>
        <w:t>.)</w:t>
      </w:r>
    </w:p>
    <w:p w:rsidR="002E31D7" w:rsidRDefault="00D55344">
      <w:pPr>
        <w:spacing w:after="225"/>
        <w:textAlignment w:val="top"/>
      </w:pPr>
      <w:r>
        <w:t>The following table lists the sections of [Pa</w:t>
      </w:r>
      <w:r>
        <w:t>geVisibility]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2E31D7" w:rsidTr="002E31D7">
        <w:trPr>
          <w:cnfStyle w:val="100000000000" w:firstRow="1" w:lastRow="0" w:firstColumn="0" w:lastColumn="0" w:oddVBand="0" w:evenVBand="0" w:oddHBand="0" w:evenHBand="0" w:firstRowFirstColumn="0" w:firstRowLastColumn="0" w:lastRowFirstColumn="0" w:lastRowLastColumn="0"/>
          <w:tblHeader/>
        </w:trPr>
        <w:tc>
          <w:tcPr>
            <w:tcW w:w="3168" w:type="dxa"/>
          </w:tcPr>
          <w:p w:rsidR="002E31D7" w:rsidRDefault="00D55344">
            <w:pPr>
              <w:pStyle w:val="TableHeaderText"/>
            </w:pPr>
            <w:r>
              <w:t>Sections</w:t>
            </w:r>
          </w:p>
        </w:tc>
        <w:tc>
          <w:tcPr>
            <w:tcW w:w="3168" w:type="dxa"/>
          </w:tcPr>
          <w:p w:rsidR="002E31D7" w:rsidRDefault="00D55344">
            <w:pPr>
              <w:pStyle w:val="TableHeaderText"/>
            </w:pPr>
            <w:r>
              <w:t>Normative/Informative</w:t>
            </w:r>
          </w:p>
        </w:tc>
      </w:tr>
      <w:tr w:rsidR="002E31D7" w:rsidTr="002E31D7">
        <w:trPr>
          <w:trHeight w:val="285"/>
        </w:trPr>
        <w:tc>
          <w:tcPr>
            <w:tcW w:w="3168" w:type="dxa"/>
          </w:tcPr>
          <w:p w:rsidR="002E31D7" w:rsidRDefault="00D55344">
            <w:pPr>
              <w:pStyle w:val="TableBodyText"/>
            </w:pPr>
            <w:r>
              <w:t>1</w:t>
            </w:r>
          </w:p>
        </w:tc>
        <w:tc>
          <w:tcPr>
            <w:tcW w:w="3168" w:type="dxa"/>
          </w:tcPr>
          <w:p w:rsidR="002E31D7" w:rsidRDefault="00D55344">
            <w:pPr>
              <w:pStyle w:val="TableBodyText"/>
            </w:pPr>
            <w:r>
              <w:t>Informative</w:t>
            </w:r>
          </w:p>
        </w:tc>
      </w:tr>
      <w:tr w:rsidR="002E31D7" w:rsidTr="002E31D7">
        <w:tc>
          <w:tcPr>
            <w:tcW w:w="3168" w:type="dxa"/>
          </w:tcPr>
          <w:p w:rsidR="002E31D7" w:rsidRDefault="00D55344">
            <w:pPr>
              <w:pStyle w:val="TableBodyText"/>
            </w:pPr>
            <w:r>
              <w:t>2</w:t>
            </w:r>
          </w:p>
        </w:tc>
        <w:tc>
          <w:tcPr>
            <w:tcW w:w="3168" w:type="dxa"/>
          </w:tcPr>
          <w:p w:rsidR="002E31D7" w:rsidRDefault="00D55344">
            <w:pPr>
              <w:pStyle w:val="TableBodyText"/>
            </w:pPr>
            <w:r>
              <w:t>Normative</w:t>
            </w:r>
          </w:p>
        </w:tc>
      </w:tr>
      <w:tr w:rsidR="002E31D7" w:rsidTr="002E31D7">
        <w:tc>
          <w:tcPr>
            <w:tcW w:w="3168" w:type="dxa"/>
          </w:tcPr>
          <w:p w:rsidR="002E31D7" w:rsidRDefault="00D55344">
            <w:pPr>
              <w:pStyle w:val="TableBodyText"/>
            </w:pPr>
            <w:r>
              <w:t>3</w:t>
            </w:r>
          </w:p>
        </w:tc>
        <w:tc>
          <w:tcPr>
            <w:tcW w:w="3168" w:type="dxa"/>
          </w:tcPr>
          <w:p w:rsidR="002E31D7" w:rsidRDefault="00D55344">
            <w:pPr>
              <w:pStyle w:val="TableBodyText"/>
            </w:pPr>
            <w:r>
              <w:t>Informative</w:t>
            </w:r>
          </w:p>
        </w:tc>
      </w:tr>
      <w:tr w:rsidR="002E31D7" w:rsidTr="002E31D7">
        <w:tc>
          <w:tcPr>
            <w:tcW w:w="3168" w:type="dxa"/>
          </w:tcPr>
          <w:p w:rsidR="002E31D7" w:rsidRDefault="00D55344">
            <w:pPr>
              <w:pStyle w:val="TableBodyText"/>
            </w:pPr>
            <w:r>
              <w:t>4</w:t>
            </w:r>
          </w:p>
        </w:tc>
        <w:tc>
          <w:tcPr>
            <w:tcW w:w="3168" w:type="dxa"/>
          </w:tcPr>
          <w:p w:rsidR="002E31D7" w:rsidRDefault="00D55344">
            <w:pPr>
              <w:pStyle w:val="TableBodyText"/>
            </w:pPr>
            <w:r>
              <w:t>Normative</w:t>
            </w:r>
          </w:p>
        </w:tc>
      </w:tr>
      <w:tr w:rsidR="002E31D7" w:rsidTr="002E31D7">
        <w:tc>
          <w:tcPr>
            <w:tcW w:w="3168" w:type="dxa"/>
          </w:tcPr>
          <w:p w:rsidR="002E31D7" w:rsidRDefault="00D55344">
            <w:pPr>
              <w:pStyle w:val="TableBodyText"/>
            </w:pPr>
            <w:r>
              <w:t>5-6</w:t>
            </w:r>
          </w:p>
        </w:tc>
        <w:tc>
          <w:tcPr>
            <w:tcW w:w="3168" w:type="dxa"/>
          </w:tcPr>
          <w:p w:rsidR="002E31D7" w:rsidRDefault="00D55344">
            <w:pPr>
              <w:pStyle w:val="TableBodyText"/>
            </w:pPr>
            <w:r>
              <w:t>Informative</w:t>
            </w:r>
          </w:p>
        </w:tc>
      </w:tr>
    </w:tbl>
    <w:p w:rsidR="002E31D7" w:rsidRDefault="002E31D7">
      <w:pPr>
        <w:spacing w:after="225"/>
        <w:textAlignment w:val="top"/>
      </w:pPr>
    </w:p>
    <w:p w:rsidR="002E31D7" w:rsidRDefault="00D55344">
      <w:pPr>
        <w:pStyle w:val="Heading2"/>
      </w:pPr>
      <w:bookmarkStart w:id="15" w:name="section_ceb4a7b72a594e5491b790553b90030a"/>
      <w:bookmarkStart w:id="16" w:name="_Toc509485403"/>
      <w:r>
        <w:lastRenderedPageBreak/>
        <w:t>Notation</w:t>
      </w:r>
      <w:bookmarkEnd w:id="15"/>
      <w:bookmarkEnd w:id="16"/>
    </w:p>
    <w:p w:rsidR="002E31D7" w:rsidRDefault="00D55344">
      <w:r>
        <w:t xml:space="preserve">The following notations are used in this document to differentiate </w:t>
      </w:r>
      <w:r>
        <w:t>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2E31D7" w:rsidTr="002E31D7">
        <w:trPr>
          <w:cnfStyle w:val="100000000000" w:firstRow="1" w:lastRow="0" w:firstColumn="0" w:lastColumn="0" w:oddVBand="0" w:evenVBand="0" w:oddHBand="0" w:evenHBand="0" w:firstRowFirstColumn="0" w:firstRowLastColumn="0" w:lastRowFirstColumn="0" w:lastRowLastColumn="0"/>
          <w:tblHeader/>
        </w:trPr>
        <w:tc>
          <w:tcPr>
            <w:tcW w:w="0" w:type="auto"/>
          </w:tcPr>
          <w:p w:rsidR="002E31D7" w:rsidRDefault="00D55344">
            <w:pPr>
              <w:pStyle w:val="TableHeaderText"/>
              <w:rPr>
                <w:b w:val="0"/>
              </w:rPr>
            </w:pPr>
            <w:r>
              <w:t>Notation</w:t>
            </w:r>
          </w:p>
        </w:tc>
        <w:tc>
          <w:tcPr>
            <w:tcW w:w="0" w:type="auto"/>
          </w:tcPr>
          <w:p w:rsidR="002E31D7" w:rsidRDefault="00D55344">
            <w:pPr>
              <w:pStyle w:val="TableHeaderText"/>
              <w:rPr>
                <w:b w:val="0"/>
              </w:rPr>
            </w:pPr>
            <w:r>
              <w:t>Explanation</w:t>
            </w:r>
          </w:p>
        </w:tc>
      </w:tr>
      <w:tr w:rsidR="002E31D7" w:rsidTr="002E31D7">
        <w:tc>
          <w:tcPr>
            <w:tcW w:w="0" w:type="auto"/>
          </w:tcPr>
          <w:p w:rsidR="002E31D7" w:rsidRDefault="00D55344">
            <w:pPr>
              <w:pStyle w:val="TableBodyText"/>
            </w:pPr>
            <w:r>
              <w:t>C####</w:t>
            </w:r>
          </w:p>
        </w:tc>
        <w:tc>
          <w:tcPr>
            <w:tcW w:w="0" w:type="auto"/>
          </w:tcPr>
          <w:p w:rsidR="002E31D7" w:rsidRDefault="00D55344">
            <w:pPr>
              <w:pStyle w:val="TableBodyText"/>
            </w:pPr>
            <w:r>
              <w:t>Identifies a clarification of ambiguity in the target specification. This includes imprecise statements, omitted information, discrepancies,</w:t>
            </w:r>
            <w:r>
              <w:t xml:space="preserve"> and errata. This does not include data formatting clarifications.</w:t>
            </w:r>
          </w:p>
        </w:tc>
      </w:tr>
      <w:tr w:rsidR="002E31D7" w:rsidTr="002E31D7">
        <w:tc>
          <w:tcPr>
            <w:tcW w:w="0" w:type="auto"/>
          </w:tcPr>
          <w:p w:rsidR="002E31D7" w:rsidRDefault="00D55344">
            <w:pPr>
              <w:pStyle w:val="TableBodyText"/>
            </w:pPr>
            <w:r>
              <w:t>V####</w:t>
            </w:r>
          </w:p>
        </w:tc>
        <w:tc>
          <w:tcPr>
            <w:tcW w:w="0" w:type="auto"/>
          </w:tcPr>
          <w:p w:rsidR="002E31D7" w:rsidRDefault="00D55344">
            <w:pPr>
              <w:pStyle w:val="TableBodyText"/>
            </w:pPr>
            <w:r>
              <w:t xml:space="preserve">Identifies an intended point of variability in the target specification such as the use of MAY, SHOULD, or RECOMMENDED. (See </w:t>
            </w:r>
            <w:hyperlink r:id="rId23">
              <w:r>
                <w:rPr>
                  <w:rStyle w:val="Hyperlink"/>
                </w:rPr>
                <w:t>[RFC2119]</w:t>
              </w:r>
            </w:hyperlink>
            <w:r>
              <w:t>.) This does not include extensibility points.</w:t>
            </w:r>
          </w:p>
        </w:tc>
      </w:tr>
      <w:tr w:rsidR="002E31D7" w:rsidTr="002E31D7">
        <w:tc>
          <w:tcPr>
            <w:tcW w:w="0" w:type="auto"/>
          </w:tcPr>
          <w:p w:rsidR="002E31D7" w:rsidRDefault="00D55344">
            <w:pPr>
              <w:pStyle w:val="TableBodyText"/>
            </w:pPr>
            <w:r>
              <w:t>E####</w:t>
            </w:r>
          </w:p>
        </w:tc>
        <w:tc>
          <w:tcPr>
            <w:tcW w:w="0" w:type="auto"/>
          </w:tcPr>
          <w:p w:rsidR="002E31D7" w:rsidRDefault="00D55344">
            <w:pPr>
              <w:pStyle w:val="TableBodyText"/>
            </w:pPr>
            <w:r>
              <w:t>Identifies extensibility points (such as optional implementation-specific data) in the target specification, which can impair interoperability.</w:t>
            </w:r>
          </w:p>
        </w:tc>
      </w:tr>
    </w:tbl>
    <w:p w:rsidR="002E31D7" w:rsidRDefault="00D55344">
      <w:r>
        <w:t>For document mode and browser version no</w:t>
      </w:r>
      <w:r>
        <w:t xml:space="preserve">tation, see section </w:t>
      </w:r>
      <w:hyperlink w:anchor="Section_d287a825f28145a3b2eb4912528f4312" w:history="1">
        <w:r>
          <w:rPr>
            <w:rStyle w:val="Hyperlink"/>
          </w:rPr>
          <w:t>1.3</w:t>
        </w:r>
      </w:hyperlink>
      <w:r>
        <w:t>.</w:t>
      </w:r>
    </w:p>
    <w:p w:rsidR="002E31D7" w:rsidRDefault="00D55344">
      <w:pPr>
        <w:pStyle w:val="Heading1"/>
      </w:pPr>
      <w:bookmarkStart w:id="17" w:name="section_9284d4ea0c9b45ab8f2a76e400e079f2"/>
      <w:bookmarkStart w:id="18" w:name="_Toc509485404"/>
      <w:r>
        <w:lastRenderedPageBreak/>
        <w:t>Standards Support Statements</w:t>
      </w:r>
      <w:bookmarkEnd w:id="17"/>
      <w:bookmarkEnd w:id="18"/>
    </w:p>
    <w:p w:rsidR="002E31D7" w:rsidRDefault="00D55344">
      <w:r>
        <w:t xml:space="preserve">This section contains all variations and clarifications for the Microsoft implementation of </w:t>
      </w:r>
      <w:hyperlink r:id="rId24">
        <w:r>
          <w:rPr>
            <w:rStyle w:val="Hyperlink"/>
          </w:rPr>
          <w:t>[PageVisibility]</w:t>
        </w:r>
      </w:hyperlink>
      <w:r>
        <w:t xml:space="preserve">. </w:t>
      </w:r>
    </w:p>
    <w:p w:rsidR="002E31D7" w:rsidRDefault="00D55344">
      <w:pPr>
        <w:pStyle w:val="ListParagraph"/>
        <w:numPr>
          <w:ilvl w:val="0"/>
          <w:numId w:val="48"/>
        </w:numPr>
      </w:pPr>
      <w:r>
        <w:t xml:space="preserve">Section </w:t>
      </w:r>
      <w:hyperlink w:anchor="Section_465fe1f8d312479d8ab8e062ed661f0b" w:history="1">
        <w:r>
          <w:rPr>
            <w:rStyle w:val="Hyperlink"/>
          </w:rPr>
          <w:t>2.1</w:t>
        </w:r>
      </w:hyperlink>
      <w:r>
        <w:t xml:space="preserve"> describes normative variations from the MUST requirements of the specification. </w:t>
      </w:r>
    </w:p>
    <w:p w:rsidR="002E31D7" w:rsidRDefault="00D55344">
      <w:pPr>
        <w:pStyle w:val="ListParagraph"/>
        <w:numPr>
          <w:ilvl w:val="0"/>
          <w:numId w:val="48"/>
        </w:numPr>
      </w:pPr>
      <w:r>
        <w:t xml:space="preserve">Section </w:t>
      </w:r>
      <w:hyperlink w:anchor="Section_e56aed01e9ea41efbba6060ad69bee08" w:history="1">
        <w:r>
          <w:rPr>
            <w:rStyle w:val="Hyperlink"/>
          </w:rPr>
          <w:t>2.2</w:t>
        </w:r>
      </w:hyperlink>
      <w:r>
        <w:t xml:space="preserve"> describes clarifications of the MAY and SHOULD requirements. </w:t>
      </w:r>
    </w:p>
    <w:p w:rsidR="002E31D7" w:rsidRDefault="00D55344">
      <w:pPr>
        <w:pStyle w:val="ListParagraph"/>
        <w:numPr>
          <w:ilvl w:val="0"/>
          <w:numId w:val="48"/>
        </w:numPr>
      </w:pPr>
      <w:r>
        <w:t xml:space="preserve">Section </w:t>
      </w:r>
      <w:hyperlink w:anchor="Section_2cde1c870e714b54a0c11a2e862f22b5" w:history="1">
        <w:r>
          <w:rPr>
            <w:rStyle w:val="Hyperlink"/>
          </w:rPr>
          <w:t>2.3</w:t>
        </w:r>
      </w:hyperlink>
      <w:r>
        <w:t xml:space="preserve"> considers error handling aspects of the implementation. </w:t>
      </w:r>
    </w:p>
    <w:p w:rsidR="002E31D7" w:rsidRDefault="00D55344">
      <w:pPr>
        <w:pStyle w:val="ListParagraph"/>
        <w:numPr>
          <w:ilvl w:val="0"/>
          <w:numId w:val="48"/>
        </w:numPr>
      </w:pPr>
      <w:r>
        <w:t xml:space="preserve">Section </w:t>
      </w:r>
      <w:hyperlink w:anchor="Section_db4397147db849c399f530e4b4fb4a32" w:history="1">
        <w:r>
          <w:rPr>
            <w:rStyle w:val="Hyperlink"/>
          </w:rPr>
          <w:t>2.4</w:t>
        </w:r>
      </w:hyperlink>
      <w:r>
        <w:t xml:space="preserve"> considers security aspects of the implementation.</w:t>
      </w:r>
    </w:p>
    <w:p w:rsidR="002E31D7" w:rsidRDefault="00D55344">
      <w:pPr>
        <w:pStyle w:val="Heading2"/>
      </w:pPr>
      <w:bookmarkStart w:id="19" w:name="section_465fe1f8d312479d8ab8e062ed661f0b"/>
      <w:bookmarkStart w:id="20" w:name="_Toc509485405"/>
      <w:r>
        <w:t>Normative Variations</w:t>
      </w:r>
      <w:bookmarkEnd w:id="19"/>
      <w:bookmarkEnd w:id="20"/>
    </w:p>
    <w:p w:rsidR="002E31D7" w:rsidRDefault="00D55344">
      <w:r>
        <w:t xml:space="preserve">The following subsections describe normative variations from the MUST requirements of </w:t>
      </w:r>
      <w:hyperlink r:id="rId25">
        <w:r>
          <w:rPr>
            <w:rStyle w:val="Hyperlink"/>
          </w:rPr>
          <w:t>[PageVisibility]</w:t>
        </w:r>
      </w:hyperlink>
      <w:r>
        <w:t>.</w:t>
      </w:r>
    </w:p>
    <w:p w:rsidR="002E31D7" w:rsidRDefault="00D55344">
      <w:pPr>
        <w:pStyle w:val="Heading3"/>
      </w:pPr>
      <w:bookmarkStart w:id="21" w:name="section_c13ba4c5b34a457e9956daec295d6276"/>
      <w:bookmarkStart w:id="22" w:name="_Toc509485406"/>
      <w:r>
        <w:t>[Pag</w:t>
      </w:r>
      <w:r>
        <w:t>eVisibility] 4.2 Extensions to the Document interface</w:t>
      </w:r>
      <w:bookmarkEnd w:id="21"/>
      <w:bookmarkEnd w:id="22"/>
    </w:p>
    <w:p w:rsidR="002E31D7" w:rsidRDefault="00D55344">
      <w:r>
        <w:t>V0001:</w:t>
      </w:r>
    </w:p>
    <w:p w:rsidR="002E31D7" w:rsidRDefault="00D55344">
      <w:r>
        <w:t xml:space="preserve">The specification states: </w:t>
      </w:r>
    </w:p>
    <w:p w:rsidR="002E31D7" w:rsidRDefault="00D55344">
      <w:pPr>
        <w:pStyle w:val="Code"/>
      </w:pPr>
      <w:r>
        <w:t>4.2 Extensions to the Document interface</w:t>
      </w:r>
    </w:p>
    <w:p w:rsidR="002E31D7" w:rsidRDefault="00D55344">
      <w:pPr>
        <w:pStyle w:val="Code"/>
      </w:pPr>
      <w:r>
        <w:t>...</w:t>
      </w:r>
    </w:p>
    <w:p w:rsidR="002E31D7" w:rsidRDefault="00D55344">
      <w:pPr>
        <w:pStyle w:val="Code"/>
      </w:pPr>
      <w:r>
        <w:t>visibilityState attribute</w:t>
      </w:r>
    </w:p>
    <w:p w:rsidR="002E31D7" w:rsidRDefault="002E31D7">
      <w:pPr>
        <w:pStyle w:val="Code"/>
      </w:pPr>
    </w:p>
    <w:p w:rsidR="002E31D7" w:rsidRDefault="00D55344">
      <w:pPr>
        <w:pStyle w:val="Code"/>
      </w:pPr>
      <w:r>
        <w:t>On getting, visibilityState attribute MUST return one of the following DOMStrings</w:t>
      </w:r>
    </w:p>
    <w:p w:rsidR="002E31D7" w:rsidRDefault="00D55344">
      <w:pPr>
        <w:pStyle w:val="Code"/>
      </w:pPr>
      <w:r>
        <w:t xml:space="preserve">or a vendor </w:t>
      </w:r>
      <w:r>
        <w:t>prefixed DOMString as defined in 4.5 Vendor Prefixes:</w:t>
      </w:r>
    </w:p>
    <w:p w:rsidR="002E31D7" w:rsidRDefault="00D55344">
      <w:pPr>
        <w:pStyle w:val="Code"/>
        <w:numPr>
          <w:ilvl w:val="0"/>
          <w:numId w:val="0"/>
        </w:numPr>
        <w:ind w:left="360"/>
      </w:pPr>
      <w:r>
        <w:t xml:space="preserve">    ▪ hidden,</w:t>
      </w:r>
    </w:p>
    <w:p w:rsidR="002E31D7" w:rsidRDefault="00D55344">
      <w:pPr>
        <w:pStyle w:val="Code"/>
        <w:numPr>
          <w:ilvl w:val="0"/>
          <w:numId w:val="0"/>
        </w:numPr>
        <w:ind w:left="360"/>
      </w:pPr>
      <w:r>
        <w:t xml:space="preserve">    ▪ visible,</w:t>
      </w:r>
    </w:p>
    <w:p w:rsidR="002E31D7" w:rsidRDefault="00D55344">
      <w:pPr>
        <w:pStyle w:val="Code"/>
        <w:numPr>
          <w:ilvl w:val="0"/>
          <w:numId w:val="0"/>
        </w:numPr>
        <w:ind w:left="360"/>
      </w:pPr>
      <w:r>
        <w:t xml:space="preserve">    ▪ prerender,</w:t>
      </w:r>
    </w:p>
    <w:p w:rsidR="002E31D7" w:rsidRDefault="00D55344">
      <w:pPr>
        <w:pStyle w:val="Code"/>
        <w:numPr>
          <w:ilvl w:val="0"/>
          <w:numId w:val="0"/>
        </w:numPr>
        <w:ind w:left="360"/>
      </w:pPr>
      <w:r>
        <w:t xml:space="preserve">    ▪ unloaded.</w:t>
      </w:r>
    </w:p>
    <w:p w:rsidR="002E31D7" w:rsidRDefault="00D55344">
      <w:pPr>
        <w:rPr>
          <w:i/>
        </w:rPr>
      </w:pPr>
      <w:r>
        <w:rPr>
          <w:i/>
        </w:rPr>
        <w:t>IE10 Mode (All Versions)</w:t>
      </w:r>
    </w:p>
    <w:p w:rsidR="002E31D7" w:rsidRDefault="00D55344">
      <w:r>
        <w:tab/>
      </w:r>
      <w:r>
        <w:rPr>
          <w:rStyle w:val="InlineCode"/>
        </w:rPr>
        <w:t>prerender</w:t>
      </w:r>
      <w:r>
        <w:t xml:space="preserve"> and </w:t>
      </w:r>
      <w:r>
        <w:rPr>
          <w:rStyle w:val="InlineCode"/>
        </w:rPr>
        <w:t>unloaded</w:t>
      </w:r>
      <w:r>
        <w:t xml:space="preserve"> are not supported.</w:t>
      </w:r>
    </w:p>
    <w:p w:rsidR="002E31D7" w:rsidRDefault="00D55344">
      <w:pPr>
        <w:rPr>
          <w:i/>
        </w:rPr>
      </w:pPr>
      <w:r>
        <w:rPr>
          <w:i/>
        </w:rPr>
        <w:t>IE11 Mode (All Versions)</w:t>
      </w:r>
    </w:p>
    <w:p w:rsidR="002E31D7" w:rsidRDefault="00D55344">
      <w:pPr>
        <w:ind w:firstLine="720"/>
      </w:pPr>
      <w:r>
        <w:rPr>
          <w:rStyle w:val="InlineCode"/>
        </w:rPr>
        <w:t>unloaded</w:t>
      </w:r>
      <w:r>
        <w:t xml:space="preserve"> is not supported.</w:t>
      </w:r>
    </w:p>
    <w:p w:rsidR="002E31D7" w:rsidRDefault="00D55344">
      <w:pPr>
        <w:pStyle w:val="Heading2"/>
      </w:pPr>
      <w:bookmarkStart w:id="23" w:name="section_e56aed01e9ea41efbba6060ad69bee08"/>
      <w:bookmarkStart w:id="24" w:name="_Toc509485407"/>
      <w:r>
        <w:t>Clarifications</w:t>
      </w:r>
      <w:bookmarkEnd w:id="23"/>
      <w:bookmarkEnd w:id="24"/>
    </w:p>
    <w:p w:rsidR="002E31D7" w:rsidRDefault="00D55344">
      <w:r>
        <w:t xml:space="preserve">There are no clarifications of the MAY and SHOULD requirements of </w:t>
      </w:r>
      <w:hyperlink r:id="rId26">
        <w:r>
          <w:rPr>
            <w:rStyle w:val="Hyperlink"/>
          </w:rPr>
          <w:t>[PageVisibility]</w:t>
        </w:r>
      </w:hyperlink>
      <w:r>
        <w:t>.</w:t>
      </w:r>
    </w:p>
    <w:p w:rsidR="002E31D7" w:rsidRDefault="00D55344">
      <w:pPr>
        <w:pStyle w:val="Heading2"/>
      </w:pPr>
      <w:bookmarkStart w:id="25" w:name="section_2cde1c870e714b54a0c11a2e862f22b5"/>
      <w:bookmarkStart w:id="26" w:name="_Toc509485408"/>
      <w:r>
        <w:t>Error Handling</w:t>
      </w:r>
      <w:bookmarkEnd w:id="25"/>
      <w:bookmarkEnd w:id="26"/>
    </w:p>
    <w:p w:rsidR="002E31D7" w:rsidRDefault="00D55344">
      <w:r>
        <w:t>There are no additional error handling considerations.</w:t>
      </w:r>
    </w:p>
    <w:p w:rsidR="002E31D7" w:rsidRDefault="00D55344">
      <w:pPr>
        <w:pStyle w:val="Heading2"/>
      </w:pPr>
      <w:bookmarkStart w:id="27" w:name="section_db4397147db849c399f530e4b4fb4a32"/>
      <w:bookmarkStart w:id="28" w:name="_Toc509485409"/>
      <w:r>
        <w:t>Security</w:t>
      </w:r>
      <w:bookmarkEnd w:id="27"/>
      <w:bookmarkEnd w:id="28"/>
    </w:p>
    <w:p w:rsidR="002E31D7" w:rsidRDefault="00D55344">
      <w:r>
        <w:t>There are no additional sec</w:t>
      </w:r>
      <w:r>
        <w:t>urity considerations.</w:t>
      </w:r>
    </w:p>
    <w:p w:rsidR="002E31D7" w:rsidRDefault="00D55344">
      <w:pPr>
        <w:pStyle w:val="Heading1"/>
      </w:pPr>
      <w:bookmarkStart w:id="29" w:name="section_008f5d563421466283bd39226b31b2a8"/>
      <w:bookmarkStart w:id="30" w:name="_Toc509485410"/>
      <w:r>
        <w:lastRenderedPageBreak/>
        <w:t>Change Tracking</w:t>
      </w:r>
      <w:bookmarkEnd w:id="29"/>
      <w:bookmarkEnd w:id="30"/>
      <w:r>
        <w:fldChar w:fldCharType="begin"/>
      </w:r>
      <w:r>
        <w:instrText xml:space="preserve"> XE "Change tracking" </w:instrText>
      </w:r>
      <w:r>
        <w:fldChar w:fldCharType="end"/>
      </w:r>
      <w:r>
        <w:fldChar w:fldCharType="begin"/>
      </w:r>
      <w:r>
        <w:instrText xml:space="preserve"> XE "Tracking changes" </w:instrText>
      </w:r>
      <w:r>
        <w:fldChar w:fldCharType="end"/>
      </w:r>
    </w:p>
    <w:p w:rsidR="002E31D7" w:rsidRDefault="00D55344">
      <w:r>
        <w:t>No table of changes is available. The document is either new or has had no changes since its last release.</w:t>
      </w:r>
    </w:p>
    <w:p w:rsidR="002E31D7" w:rsidRDefault="00D55344">
      <w:pPr>
        <w:pStyle w:val="Heading1"/>
        <w:sectPr w:rsidR="002E31D7">
          <w:footerReference w:type="default" r:id="rId27"/>
          <w:endnotePr>
            <w:numFmt w:val="decimal"/>
          </w:endnotePr>
          <w:type w:val="continuous"/>
          <w:pgSz w:w="12240" w:h="15840"/>
          <w:pgMar w:top="1080" w:right="1440" w:bottom="2016" w:left="1440" w:header="720" w:footer="720" w:gutter="0"/>
          <w:cols w:space="720"/>
          <w:docGrid w:linePitch="360"/>
        </w:sectPr>
      </w:pPr>
      <w:bookmarkStart w:id="31" w:name="section_0ddb28445205477a8f5908492fe279b7"/>
      <w:bookmarkStart w:id="32" w:name="_Toc509485411"/>
      <w:r>
        <w:lastRenderedPageBreak/>
        <w:t>Index</w:t>
      </w:r>
      <w:bookmarkEnd w:id="31"/>
      <w:bookmarkEnd w:id="32"/>
    </w:p>
    <w:p w:rsidR="002E31D7" w:rsidRDefault="00D55344">
      <w:pPr>
        <w:pStyle w:val="indexheader"/>
      </w:pPr>
      <w:r>
        <w:t>C</w:t>
      </w:r>
    </w:p>
    <w:p w:rsidR="002E31D7" w:rsidRDefault="002E31D7">
      <w:pPr>
        <w:spacing w:before="0" w:after="0"/>
        <w:rPr>
          <w:sz w:val="16"/>
        </w:rPr>
      </w:pPr>
    </w:p>
    <w:p w:rsidR="002E31D7" w:rsidRDefault="00D55344">
      <w:pPr>
        <w:pStyle w:val="indexentry0"/>
      </w:pPr>
      <w:hyperlink w:anchor="section_008f5d563421466283bd39226b31b2a8">
        <w:r>
          <w:rPr>
            <w:rStyle w:val="Hyperlink"/>
          </w:rPr>
          <w:t>Change tracking</w:t>
        </w:r>
      </w:hyperlink>
      <w:r>
        <w:t xml:space="preserve"> </w:t>
      </w:r>
      <w:r>
        <w:fldChar w:fldCharType="begin"/>
      </w:r>
      <w:r>
        <w:instrText>PAGEREF section_008f5d563421466283bd39226b31b2a8</w:instrText>
      </w:r>
      <w:r>
        <w:fldChar w:fldCharType="separate"/>
      </w:r>
      <w:r>
        <w:rPr>
          <w:noProof/>
        </w:rPr>
        <w:t>8</w:t>
      </w:r>
      <w:r>
        <w:fldChar w:fldCharType="end"/>
      </w:r>
    </w:p>
    <w:p w:rsidR="002E31D7" w:rsidRDefault="002E31D7">
      <w:pPr>
        <w:spacing w:before="0" w:after="0"/>
        <w:rPr>
          <w:sz w:val="16"/>
        </w:rPr>
      </w:pPr>
    </w:p>
    <w:p w:rsidR="002E31D7" w:rsidRDefault="00D55344">
      <w:pPr>
        <w:pStyle w:val="indexheader"/>
      </w:pPr>
      <w:r>
        <w:t>G</w:t>
      </w:r>
    </w:p>
    <w:p w:rsidR="002E31D7" w:rsidRDefault="002E31D7">
      <w:pPr>
        <w:spacing w:before="0" w:after="0"/>
        <w:rPr>
          <w:sz w:val="16"/>
        </w:rPr>
      </w:pPr>
    </w:p>
    <w:p w:rsidR="002E31D7" w:rsidRDefault="00D55344">
      <w:pPr>
        <w:pStyle w:val="indexentry0"/>
      </w:pPr>
      <w:hyperlink w:anchor="section_e345a8b2873b42d9b37f86c0046bab73">
        <w:r>
          <w:rPr>
            <w:rStyle w:val="Hyperlink"/>
          </w:rPr>
          <w:t>Glossary</w:t>
        </w:r>
      </w:hyperlink>
      <w:r>
        <w:t xml:space="preserve"> </w:t>
      </w:r>
      <w:r>
        <w:fldChar w:fldCharType="begin"/>
      </w:r>
      <w:r>
        <w:instrText>PAGEREF section_e345a8b2873b42d9b37f86c0046bab73</w:instrText>
      </w:r>
      <w:r>
        <w:fldChar w:fldCharType="separate"/>
      </w:r>
      <w:r>
        <w:rPr>
          <w:noProof/>
        </w:rPr>
        <w:t>4</w:t>
      </w:r>
      <w:r>
        <w:fldChar w:fldCharType="end"/>
      </w:r>
    </w:p>
    <w:p w:rsidR="002E31D7" w:rsidRDefault="002E31D7">
      <w:pPr>
        <w:spacing w:before="0" w:after="0"/>
        <w:rPr>
          <w:sz w:val="16"/>
        </w:rPr>
      </w:pPr>
    </w:p>
    <w:p w:rsidR="002E31D7" w:rsidRDefault="00D55344">
      <w:pPr>
        <w:pStyle w:val="indexheader"/>
      </w:pPr>
      <w:r>
        <w:t>I</w:t>
      </w:r>
    </w:p>
    <w:p w:rsidR="002E31D7" w:rsidRDefault="002E31D7">
      <w:pPr>
        <w:spacing w:before="0" w:after="0"/>
        <w:rPr>
          <w:sz w:val="16"/>
        </w:rPr>
      </w:pPr>
    </w:p>
    <w:p w:rsidR="002E31D7" w:rsidRDefault="00D55344">
      <w:pPr>
        <w:pStyle w:val="indexentry0"/>
      </w:pPr>
      <w:hyperlink w:anchor="section_925535d59f244a70aa205a4e9cbbd37d">
        <w:r>
          <w:rPr>
            <w:rStyle w:val="Hyperlink"/>
          </w:rPr>
          <w:t>Informative references</w:t>
        </w:r>
      </w:hyperlink>
      <w:r>
        <w:t xml:space="preserve"> </w:t>
      </w:r>
      <w:r>
        <w:fldChar w:fldCharType="begin"/>
      </w:r>
      <w:r>
        <w:instrText>PAGEREF section_925535d59f244a70aa205a4e9cbbd37d</w:instrText>
      </w:r>
      <w:r>
        <w:fldChar w:fldCharType="separate"/>
      </w:r>
      <w:r>
        <w:rPr>
          <w:noProof/>
        </w:rPr>
        <w:t>4</w:t>
      </w:r>
      <w:r>
        <w:fldChar w:fldCharType="end"/>
      </w:r>
    </w:p>
    <w:p w:rsidR="002E31D7" w:rsidRDefault="00D55344">
      <w:pPr>
        <w:pStyle w:val="indexentry0"/>
      </w:pPr>
      <w:hyperlink w:anchor="section_08f6cc6b72d941e2840d1d14807cb3d7">
        <w:r>
          <w:rPr>
            <w:rStyle w:val="Hyperlink"/>
          </w:rPr>
          <w:t>Introduction</w:t>
        </w:r>
      </w:hyperlink>
      <w:r>
        <w:t xml:space="preserve"> </w:t>
      </w:r>
      <w:r>
        <w:fldChar w:fldCharType="begin"/>
      </w:r>
      <w:r>
        <w:instrText>PAGEREF section_08f6cc6b72d941e2840d1d14807cb3d7</w:instrText>
      </w:r>
      <w:r>
        <w:fldChar w:fldCharType="separate"/>
      </w:r>
      <w:r>
        <w:rPr>
          <w:noProof/>
        </w:rPr>
        <w:t>4</w:t>
      </w:r>
      <w:r>
        <w:fldChar w:fldCharType="end"/>
      </w:r>
    </w:p>
    <w:p w:rsidR="002E31D7" w:rsidRDefault="002E31D7">
      <w:pPr>
        <w:spacing w:before="0" w:after="0"/>
        <w:rPr>
          <w:sz w:val="16"/>
        </w:rPr>
      </w:pPr>
    </w:p>
    <w:p w:rsidR="002E31D7" w:rsidRDefault="00D55344">
      <w:pPr>
        <w:pStyle w:val="indexheader"/>
      </w:pPr>
      <w:r>
        <w:t>N</w:t>
      </w:r>
    </w:p>
    <w:p w:rsidR="002E31D7" w:rsidRDefault="002E31D7">
      <w:pPr>
        <w:spacing w:before="0" w:after="0"/>
        <w:rPr>
          <w:sz w:val="16"/>
        </w:rPr>
      </w:pPr>
    </w:p>
    <w:p w:rsidR="002E31D7" w:rsidRDefault="00D55344">
      <w:pPr>
        <w:pStyle w:val="indexentry0"/>
      </w:pPr>
      <w:hyperlink w:anchor="section_9001987812e44cd684dfa12179964815">
        <w:r>
          <w:rPr>
            <w:rStyle w:val="Hyperlink"/>
          </w:rPr>
          <w:t>Normative references</w:t>
        </w:r>
      </w:hyperlink>
      <w:r>
        <w:t xml:space="preserve"> </w:t>
      </w:r>
      <w:r>
        <w:fldChar w:fldCharType="begin"/>
      </w:r>
      <w:r>
        <w:instrText>PAGEREF section_9001987812e44cd684dfa12179964815</w:instrText>
      </w:r>
      <w:r>
        <w:fldChar w:fldCharType="separate"/>
      </w:r>
      <w:r>
        <w:rPr>
          <w:noProof/>
        </w:rPr>
        <w:t>4</w:t>
      </w:r>
      <w:r>
        <w:fldChar w:fldCharType="end"/>
      </w:r>
    </w:p>
    <w:p w:rsidR="002E31D7" w:rsidRDefault="002E31D7">
      <w:pPr>
        <w:spacing w:before="0" w:after="0"/>
        <w:rPr>
          <w:sz w:val="16"/>
        </w:rPr>
      </w:pPr>
    </w:p>
    <w:p w:rsidR="002E31D7" w:rsidRDefault="00D55344">
      <w:pPr>
        <w:pStyle w:val="indexheader"/>
      </w:pPr>
      <w:r>
        <w:t>R</w:t>
      </w:r>
    </w:p>
    <w:p w:rsidR="002E31D7" w:rsidRDefault="002E31D7">
      <w:pPr>
        <w:spacing w:before="0" w:after="0"/>
        <w:rPr>
          <w:sz w:val="16"/>
        </w:rPr>
      </w:pPr>
    </w:p>
    <w:p w:rsidR="002E31D7" w:rsidRDefault="00D55344">
      <w:pPr>
        <w:pStyle w:val="indexentry0"/>
      </w:pPr>
      <w:r>
        <w:t>References</w:t>
      </w:r>
    </w:p>
    <w:p w:rsidR="002E31D7" w:rsidRDefault="00D55344">
      <w:pPr>
        <w:pStyle w:val="indexentry0"/>
      </w:pPr>
      <w:r>
        <w:t xml:space="preserve">   </w:t>
      </w:r>
      <w:hyperlink w:anchor="section_925535d59f244a70aa205a4e9cbbd37d">
        <w:r>
          <w:rPr>
            <w:rStyle w:val="Hyperlink"/>
          </w:rPr>
          <w:t>informative</w:t>
        </w:r>
      </w:hyperlink>
      <w:r>
        <w:t xml:space="preserve"> </w:t>
      </w:r>
      <w:r>
        <w:fldChar w:fldCharType="begin"/>
      </w:r>
      <w:r>
        <w:instrText>PAGEREF section_925535d59f244a70aa205a4e9cbbd37d</w:instrText>
      </w:r>
      <w:r>
        <w:fldChar w:fldCharType="separate"/>
      </w:r>
      <w:r>
        <w:rPr>
          <w:noProof/>
        </w:rPr>
        <w:t>4</w:t>
      </w:r>
      <w:r>
        <w:fldChar w:fldCharType="end"/>
      </w:r>
    </w:p>
    <w:p w:rsidR="002E31D7" w:rsidRDefault="00D55344">
      <w:pPr>
        <w:pStyle w:val="indexentry0"/>
      </w:pPr>
      <w:r>
        <w:t xml:space="preserve">   </w:t>
      </w:r>
      <w:hyperlink w:anchor="section_9001987812e44cd684dfa12179964815">
        <w:r>
          <w:rPr>
            <w:rStyle w:val="Hyperlink"/>
          </w:rPr>
          <w:t>normative</w:t>
        </w:r>
      </w:hyperlink>
      <w:r>
        <w:t xml:space="preserve"> </w:t>
      </w:r>
      <w:r>
        <w:fldChar w:fldCharType="begin"/>
      </w:r>
      <w:r>
        <w:instrText>PAGEREF section_9001987812e44cd684dfa12179964815</w:instrText>
      </w:r>
      <w:r>
        <w:fldChar w:fldCharType="separate"/>
      </w:r>
      <w:r>
        <w:rPr>
          <w:noProof/>
        </w:rPr>
        <w:t>4</w:t>
      </w:r>
      <w:r>
        <w:fldChar w:fldCharType="end"/>
      </w:r>
    </w:p>
    <w:p w:rsidR="002E31D7" w:rsidRDefault="002E31D7">
      <w:pPr>
        <w:spacing w:before="0" w:after="0"/>
        <w:rPr>
          <w:sz w:val="16"/>
        </w:rPr>
      </w:pPr>
    </w:p>
    <w:p w:rsidR="002E31D7" w:rsidRDefault="00D55344">
      <w:pPr>
        <w:pStyle w:val="indexheader"/>
      </w:pPr>
      <w:r>
        <w:t>T</w:t>
      </w:r>
    </w:p>
    <w:p w:rsidR="002E31D7" w:rsidRDefault="002E31D7">
      <w:pPr>
        <w:spacing w:before="0" w:after="0"/>
        <w:rPr>
          <w:sz w:val="16"/>
        </w:rPr>
      </w:pPr>
    </w:p>
    <w:p w:rsidR="002E31D7" w:rsidRDefault="00D55344">
      <w:pPr>
        <w:pStyle w:val="indexentry0"/>
      </w:pPr>
      <w:hyperlink w:anchor="section_008f5d563421466283bd39226b31b2a8">
        <w:r>
          <w:rPr>
            <w:rStyle w:val="Hyperlink"/>
          </w:rPr>
          <w:t>Tracking changes</w:t>
        </w:r>
      </w:hyperlink>
      <w:r>
        <w:t xml:space="preserve"> </w:t>
      </w:r>
      <w:r>
        <w:fldChar w:fldCharType="begin"/>
      </w:r>
      <w:r>
        <w:instrText>PAGEREF section_008f5d563421466283bd39226b31b2a8</w:instrText>
      </w:r>
      <w:r>
        <w:fldChar w:fldCharType="separate"/>
      </w:r>
      <w:r>
        <w:rPr>
          <w:noProof/>
        </w:rPr>
        <w:t>8</w:t>
      </w:r>
      <w:r>
        <w:fldChar w:fldCharType="end"/>
      </w:r>
    </w:p>
    <w:p w:rsidR="002E31D7" w:rsidRDefault="002E31D7">
      <w:pPr>
        <w:rPr>
          <w:rStyle w:val="InlineCode"/>
        </w:rPr>
      </w:pPr>
      <w:bookmarkStart w:id="33" w:name="EndOfDocument_ST"/>
      <w:bookmarkEnd w:id="33"/>
    </w:p>
    <w:sectPr w:rsidR="002E31D7">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D7" w:rsidRDefault="00D55344">
      <w:r>
        <w:separator/>
      </w:r>
    </w:p>
    <w:p w:rsidR="002E31D7" w:rsidRDefault="002E31D7"/>
  </w:endnote>
  <w:endnote w:type="continuationSeparator" w:id="0">
    <w:p w:rsidR="002E31D7" w:rsidRDefault="00D55344">
      <w:r>
        <w:continuationSeparator/>
      </w:r>
    </w:p>
    <w:p w:rsidR="002E31D7" w:rsidRDefault="002E3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D7" w:rsidRDefault="00D5534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2E31D7" w:rsidRDefault="00D55344">
    <w:pPr>
      <w:pStyle w:val="PageFooter"/>
    </w:pPr>
    <w:r>
      <w:t>[MS-PAGEVIS] - v20180323</w:t>
    </w:r>
  </w:p>
  <w:p w:rsidR="002E31D7" w:rsidRDefault="00D55344">
    <w:pPr>
      <w:pStyle w:val="PageFooter"/>
    </w:pPr>
    <w:r>
      <w:t xml:space="preserve">Internet </w:t>
    </w:r>
    <w:r>
      <w:t>Explorer Page Visibility Standards Support Document</w:t>
    </w:r>
  </w:p>
  <w:p w:rsidR="002E31D7" w:rsidRDefault="00D55344">
    <w:pPr>
      <w:pStyle w:val="PageFooter"/>
    </w:pPr>
    <w:r>
      <w:t>Copyright © 2018 Microsoft Corporation</w:t>
    </w:r>
  </w:p>
  <w:p w:rsidR="002E31D7" w:rsidRDefault="00D55344">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1D7" w:rsidRDefault="00D55344">
    <w:pPr>
      <w:pStyle w:val="Footer"/>
      <w:jc w:val="right"/>
    </w:pPr>
    <w:r>
      <w:fldChar w:fldCharType="begin"/>
    </w:r>
    <w:r>
      <w:instrText xml:space="preserve"> PAGE </w:instrText>
    </w:r>
    <w:r>
      <w:fldChar w:fldCharType="separate"/>
    </w:r>
    <w:r>
      <w:rPr>
        <w:noProof/>
      </w:rPr>
      <w:t>9</w:t>
    </w:r>
    <w:r>
      <w:fldChar w:fldCharType="end"/>
    </w:r>
    <w:r>
      <w:t xml:space="preserve"> / </w:t>
    </w:r>
    <w:r>
      <w:fldChar w:fldCharType="begin"/>
    </w:r>
    <w:r>
      <w:instrText xml:space="preserve"> NUMPAGES </w:instrText>
    </w:r>
    <w:r>
      <w:fldChar w:fldCharType="separate"/>
    </w:r>
    <w:r>
      <w:rPr>
        <w:noProof/>
      </w:rPr>
      <w:t>9</w:t>
    </w:r>
    <w:r>
      <w:fldChar w:fldCharType="end"/>
    </w:r>
  </w:p>
  <w:p w:rsidR="002E31D7" w:rsidRDefault="00D55344">
    <w:pPr>
      <w:pStyle w:val="PageFooter"/>
    </w:pPr>
    <w:r>
      <w:t>[MS-PAGEVIS] - v20180323</w:t>
    </w:r>
  </w:p>
  <w:p w:rsidR="002E31D7" w:rsidRDefault="00D55344">
    <w:pPr>
      <w:pStyle w:val="PageFooter"/>
    </w:pPr>
    <w:r>
      <w:t>Internet Explorer Page Visibility Standards Support Document</w:t>
    </w:r>
  </w:p>
  <w:p w:rsidR="002E31D7" w:rsidRDefault="00D55344">
    <w:pPr>
      <w:pStyle w:val="PageFooter"/>
    </w:pPr>
    <w:r>
      <w:t>Copyright © 2018 Microsoft Corporation</w:t>
    </w:r>
  </w:p>
  <w:p w:rsidR="002E31D7" w:rsidRDefault="00D55344">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D7" w:rsidRDefault="00D55344">
      <w:r>
        <w:separator/>
      </w:r>
    </w:p>
    <w:p w:rsidR="002E31D7" w:rsidRDefault="002E31D7"/>
  </w:footnote>
  <w:footnote w:type="continuationSeparator" w:id="0">
    <w:p w:rsidR="002E31D7" w:rsidRDefault="00D55344">
      <w:r>
        <w:continuationSeparator/>
      </w:r>
    </w:p>
    <w:p w:rsidR="002E31D7" w:rsidRDefault="002E31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562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283690"/>
    <w:multiLevelType w:val="hybridMultilevel"/>
    <w:tmpl w:val="FC3058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DED072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0"/>
  </w:num>
  <w:num w:numId="4">
    <w:abstractNumId w:val="41"/>
  </w:num>
  <w:num w:numId="5">
    <w:abstractNumId w:val="18"/>
  </w:num>
  <w:num w:numId="6">
    <w:abstractNumId w:val="13"/>
  </w:num>
  <w:num w:numId="7">
    <w:abstractNumId w:val="38"/>
  </w:num>
  <w:num w:numId="8">
    <w:abstractNumId w:val="11"/>
  </w:num>
  <w:num w:numId="9">
    <w:abstractNumId w:val="1"/>
  </w:num>
  <w:num w:numId="10">
    <w:abstractNumId w:val="26"/>
  </w:num>
  <w:num w:numId="11">
    <w:abstractNumId w:val="19"/>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2"/>
  </w:num>
  <w:num w:numId="27">
    <w:abstractNumId w:val="23"/>
  </w:num>
  <w:num w:numId="28">
    <w:abstractNumId w:val="21"/>
  </w:num>
  <w:num w:numId="29">
    <w:abstractNumId w:val="3"/>
  </w:num>
  <w:num w:numId="30">
    <w:abstractNumId w:val="4"/>
  </w:num>
  <w:num w:numId="31">
    <w:abstractNumId w:val="15"/>
  </w:num>
  <w:num w:numId="32">
    <w:abstractNumId w:val="25"/>
  </w:num>
  <w:num w:numId="33">
    <w:abstractNumId w:val="6"/>
  </w:num>
  <w:num w:numId="34">
    <w:abstractNumId w:val="35"/>
  </w:num>
  <w:num w:numId="35">
    <w:abstractNumId w:val="28"/>
  </w:num>
  <w:num w:numId="36">
    <w:abstractNumId w:val="33"/>
  </w:num>
  <w:num w:numId="37">
    <w:abstractNumId w:val="9"/>
  </w:num>
  <w:num w:numId="38">
    <w:abstractNumId w:val="14"/>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12"/>
  </w:num>
  <w:num w:numId="49">
    <w:abstractNumId w:val="17"/>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E31D7"/>
    <w:rsid w:val="002E31D7"/>
    <w:rsid w:val="00D5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309225" TargetMode="External"/><Relationship Id="rId3" Type="http://schemas.openxmlformats.org/officeDocument/2006/relationships/numbering" Target="numbering.xml"/><Relationship Id="rId21" Type="http://schemas.openxmlformats.org/officeDocument/2006/relationships/hyperlink" Target="https://go.microsoft.com/fwlink/?LinkId=30922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30922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309225" TargetMode="External"/><Relationship Id="rId5" Type="http://schemas.openxmlformats.org/officeDocument/2006/relationships/settings" Target="settings.xml"/><Relationship Id="rId15" Type="http://schemas.openxmlformats.org/officeDocument/2006/relationships/hyperlink" Target="https://go.microsoft.com/fwlink/?LinkId=309225" TargetMode="External"/><Relationship Id="rId23" Type="http://schemas.openxmlformats.org/officeDocument/2006/relationships/hyperlink" Target="https://go.microsoft.com/fwlink/?LinkId=90317" TargetMode="External"/><Relationship Id="rId28"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30922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140285D-9234-490D-A446-D2AEE5D5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2132</Words>
  <Characters>12156</Characters>
  <Application>Microsoft Office Word</Application>
  <DocSecurity>0</DocSecurity>
  <Lines>101</Lines>
  <Paragraphs>28</Paragraphs>
  <ScaleCrop>false</ScaleCrop>
  <Company/>
  <LinksUpToDate>false</LinksUpToDate>
  <CharactersWithSpaces>14260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2018-03-22T19:34:00Z</dcterms:created>
  <dcterms:modified xsi:type="dcterms:W3CDTF">2018-03-22T19:34:00Z</dcterms:modified>
</cp:coreProperties>
</file>