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2F2" w:rsidRDefault="00AB40C2">
      <w:bookmarkStart w:id="0" w:name="_GoBack"/>
      <w:bookmarkEnd w:id="0"/>
      <w:r>
        <w:rPr>
          <w:b/>
          <w:sz w:val="28"/>
        </w:rPr>
        <w:t xml:space="preserve">[MS-CORE-AAM]: </w:t>
      </w:r>
    </w:p>
    <w:p w:rsidR="005732F2" w:rsidRDefault="00AB40C2">
      <w:r>
        <w:rPr>
          <w:b/>
          <w:sz w:val="28"/>
        </w:rPr>
        <w:t>Microsoft Edge Core Accessibility API Mappings 1.1 Standards Support Document</w:t>
      </w:r>
    </w:p>
    <w:p w:rsidR="005732F2" w:rsidRDefault="005732F2">
      <w:pPr>
        <w:pStyle w:val="CoverHR"/>
      </w:pPr>
    </w:p>
    <w:p w:rsidR="00205B85" w:rsidRPr="00893F99" w:rsidRDefault="00AB40C2" w:rsidP="00205B85">
      <w:pPr>
        <w:spacing w:line="288" w:lineRule="auto"/>
        <w:textAlignment w:val="top"/>
      </w:pPr>
      <w:r>
        <w:t>Intellectual Property Rights Notice for Open Specifications Documentation</w:t>
      </w:r>
    </w:p>
    <w:p w:rsidR="00205B85" w:rsidRDefault="00AB40C2"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AB40C2"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AB40C2"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AB40C2"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w:t>
      </w:r>
      <w:r>
        <w:t xml:space="preserve">ations Promise or Community Promise, as applicable, patent licenses are available by contacting </w:t>
      </w:r>
      <w:hyperlink r:id="rId11" w:history="1">
        <w:r>
          <w:rPr>
            <w:rStyle w:val="Hyperlink"/>
          </w:rPr>
          <w:t>iplg@microsoft.com</w:t>
        </w:r>
      </w:hyperlink>
      <w:r>
        <w:t xml:space="preserve">. </w:t>
      </w:r>
    </w:p>
    <w:p w:rsidR="00205B85" w:rsidRDefault="00AB40C2"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w:t>
      </w:r>
      <w:r w:rsidRPr="00D72597">
        <w:t xml:space="preserve">ssociated patents, visit the </w:t>
      </w:r>
      <w:hyperlink r:id="rId12" w:history="1">
        <w:r w:rsidRPr="00D72597">
          <w:rPr>
            <w:rStyle w:val="Hyperlink"/>
          </w:rPr>
          <w:t>Patent Map</w:t>
        </w:r>
      </w:hyperlink>
      <w:r>
        <w:t xml:space="preserve">. </w:t>
      </w:r>
    </w:p>
    <w:p w:rsidR="00205B85" w:rsidRDefault="00AB40C2"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w:t>
      </w:r>
      <w:r>
        <w:t xml:space="preserve">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B40C2" w:rsidP="00205B85">
      <w:pPr>
        <w:pStyle w:val="ListParagraph"/>
        <w:numPr>
          <w:ilvl w:val="0"/>
          <w:numId w:val="50"/>
        </w:numPr>
        <w:spacing w:before="0" w:after="120"/>
        <w:contextualSpacing/>
        <w:textAlignment w:val="top"/>
      </w:pPr>
      <w:r>
        <w:rPr>
          <w:b/>
        </w:rPr>
        <w:t>Fictitious Names</w:t>
      </w:r>
      <w:r w:rsidRPr="004D02BB">
        <w:t xml:space="preserve">. The example companies, organizations, </w:t>
      </w:r>
      <w:r w:rsidRPr="004D02BB">
        <w:t>products, domain names, email addresses, logos, people, places, and events that are depicted in this documentation are fictitious. No association with any real company, organization, product, domain name, email address, logo, person, place, or event is int</w:t>
      </w:r>
      <w:r w:rsidRPr="004D02BB">
        <w:t>ended or should be inferred.</w:t>
      </w:r>
    </w:p>
    <w:p w:rsidR="00205B85" w:rsidRDefault="00AB40C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B40C2" w:rsidP="00205B85">
      <w:pPr>
        <w:spacing w:after="120"/>
        <w:textAlignment w:val="top"/>
      </w:pPr>
      <w:r w:rsidRPr="004D02BB">
        <w:rPr>
          <w:b/>
        </w:rPr>
        <w:t>Tools</w:t>
      </w:r>
      <w:r>
        <w:t>. The Open Specifications documen</w:t>
      </w:r>
      <w:r>
        <w:t>tation does not require the use of Microsoft programming tools or programming environments in order for you to develop an implementation. If you have access to Microsoft programming tools and environments, you are free to take advantage of them. Certain Op</w:t>
      </w:r>
      <w:r>
        <w:t>en Specifications documents are intended for use in conjunction with publicly available standards specifications and network programming art and, as such, assume that the reader either is familiar with the aforementioned material or has immediate access to</w:t>
      </w:r>
      <w:r>
        <w:t xml:space="preserve"> it.</w:t>
      </w:r>
    </w:p>
    <w:p w:rsidR="005732F2" w:rsidRDefault="00AB40C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732F2" w:rsidRDefault="00AB40C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5732F2" w:rsidTr="005732F2">
        <w:trPr>
          <w:cnfStyle w:val="100000000000" w:firstRow="1" w:lastRow="0" w:firstColumn="0" w:lastColumn="0" w:oddVBand="0" w:evenVBand="0" w:oddHBand="0" w:evenHBand="0" w:firstRowFirstColumn="0" w:firstRowLastColumn="0" w:lastRowFirstColumn="0" w:lastRowLastColumn="0"/>
          <w:tblHeader/>
        </w:trPr>
        <w:tc>
          <w:tcPr>
            <w:tcW w:w="0" w:type="auto"/>
          </w:tcPr>
          <w:p w:rsidR="005732F2" w:rsidRDefault="00AB40C2">
            <w:pPr>
              <w:pStyle w:val="TableHeaderText"/>
            </w:pPr>
            <w:r>
              <w:t>Date</w:t>
            </w:r>
          </w:p>
        </w:tc>
        <w:tc>
          <w:tcPr>
            <w:tcW w:w="0" w:type="auto"/>
          </w:tcPr>
          <w:p w:rsidR="005732F2" w:rsidRDefault="00AB40C2">
            <w:pPr>
              <w:pStyle w:val="TableHeaderText"/>
            </w:pPr>
            <w:r>
              <w:t>Revision History</w:t>
            </w:r>
          </w:p>
        </w:tc>
        <w:tc>
          <w:tcPr>
            <w:tcW w:w="0" w:type="auto"/>
          </w:tcPr>
          <w:p w:rsidR="005732F2" w:rsidRDefault="00AB40C2">
            <w:pPr>
              <w:pStyle w:val="TableHeaderText"/>
            </w:pPr>
            <w:r>
              <w:t>Revision Class</w:t>
            </w:r>
          </w:p>
        </w:tc>
        <w:tc>
          <w:tcPr>
            <w:tcW w:w="0" w:type="auto"/>
          </w:tcPr>
          <w:p w:rsidR="005732F2" w:rsidRDefault="00AB40C2">
            <w:pPr>
              <w:pStyle w:val="TableHeaderText"/>
            </w:pPr>
            <w:r>
              <w:t>Comments</w:t>
            </w:r>
          </w:p>
        </w:tc>
      </w:tr>
      <w:tr w:rsidR="005732F2" w:rsidTr="005732F2">
        <w:tc>
          <w:tcPr>
            <w:tcW w:w="0" w:type="auto"/>
            <w:vAlign w:val="center"/>
          </w:tcPr>
          <w:p w:rsidR="005732F2" w:rsidRDefault="00AB40C2">
            <w:pPr>
              <w:pStyle w:val="TableBodyText"/>
            </w:pPr>
            <w:r>
              <w:t>6/5/2018</w:t>
            </w:r>
          </w:p>
        </w:tc>
        <w:tc>
          <w:tcPr>
            <w:tcW w:w="0" w:type="auto"/>
            <w:vAlign w:val="center"/>
          </w:tcPr>
          <w:p w:rsidR="005732F2" w:rsidRDefault="00AB40C2">
            <w:pPr>
              <w:pStyle w:val="TableBodyText"/>
            </w:pPr>
            <w:r>
              <w:t>1.0</w:t>
            </w:r>
          </w:p>
        </w:tc>
        <w:tc>
          <w:tcPr>
            <w:tcW w:w="0" w:type="auto"/>
            <w:vAlign w:val="center"/>
          </w:tcPr>
          <w:p w:rsidR="005732F2" w:rsidRDefault="00AB40C2">
            <w:pPr>
              <w:pStyle w:val="TableBodyText"/>
            </w:pPr>
            <w:r>
              <w:t>New</w:t>
            </w:r>
          </w:p>
        </w:tc>
        <w:tc>
          <w:tcPr>
            <w:tcW w:w="0" w:type="auto"/>
            <w:vAlign w:val="center"/>
          </w:tcPr>
          <w:p w:rsidR="005732F2" w:rsidRDefault="00AB40C2">
            <w:pPr>
              <w:pStyle w:val="TableBodyText"/>
            </w:pPr>
            <w:r>
              <w:t>Released new document.</w:t>
            </w:r>
          </w:p>
        </w:tc>
      </w:tr>
      <w:tr w:rsidR="005732F2" w:rsidTr="005732F2">
        <w:tc>
          <w:tcPr>
            <w:tcW w:w="0" w:type="auto"/>
            <w:vAlign w:val="center"/>
          </w:tcPr>
          <w:p w:rsidR="005732F2" w:rsidRDefault="00AB40C2">
            <w:pPr>
              <w:pStyle w:val="TableBodyText"/>
            </w:pPr>
            <w:r>
              <w:t>8/28/2018</w:t>
            </w:r>
          </w:p>
        </w:tc>
        <w:tc>
          <w:tcPr>
            <w:tcW w:w="0" w:type="auto"/>
            <w:vAlign w:val="center"/>
          </w:tcPr>
          <w:p w:rsidR="005732F2" w:rsidRDefault="00AB40C2">
            <w:pPr>
              <w:pStyle w:val="TableBodyText"/>
            </w:pPr>
            <w:r>
              <w:t>1.0</w:t>
            </w:r>
          </w:p>
        </w:tc>
        <w:tc>
          <w:tcPr>
            <w:tcW w:w="0" w:type="auto"/>
            <w:vAlign w:val="center"/>
          </w:tcPr>
          <w:p w:rsidR="005732F2" w:rsidRDefault="00AB40C2">
            <w:pPr>
              <w:pStyle w:val="TableBodyText"/>
            </w:pPr>
            <w:r>
              <w:t>None</w:t>
            </w:r>
          </w:p>
        </w:tc>
        <w:tc>
          <w:tcPr>
            <w:tcW w:w="0" w:type="auto"/>
            <w:vAlign w:val="center"/>
          </w:tcPr>
          <w:p w:rsidR="005732F2" w:rsidRDefault="00AB40C2">
            <w:pPr>
              <w:pStyle w:val="TableBodyText"/>
            </w:pPr>
            <w:r>
              <w:t>No changes to the meaning, language, or formatting of the technical content.</w:t>
            </w:r>
          </w:p>
        </w:tc>
      </w:tr>
    </w:tbl>
    <w:p w:rsidR="005732F2" w:rsidRDefault="00AB40C2">
      <w:pPr>
        <w:pStyle w:val="TOCHeading"/>
      </w:pPr>
      <w:r>
        <w:lastRenderedPageBreak/>
        <w:t>Table of Contents</w:t>
      </w:r>
    </w:p>
    <w:p w:rsidR="00AB40C2" w:rsidRDefault="00AB40C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193" w:history="1">
        <w:r w:rsidRPr="00CD40C4">
          <w:rPr>
            <w:rStyle w:val="Hyperlink"/>
            <w:noProof/>
          </w:rPr>
          <w:t>1</w:t>
        </w:r>
        <w:r>
          <w:rPr>
            <w:rFonts w:asciiTheme="minorHAnsi" w:eastAsiaTheme="minorEastAsia" w:hAnsiTheme="minorHAnsi" w:cstheme="minorBidi"/>
            <w:b w:val="0"/>
            <w:bCs w:val="0"/>
            <w:noProof/>
            <w:sz w:val="22"/>
            <w:szCs w:val="22"/>
          </w:rPr>
          <w:tab/>
        </w:r>
        <w:r w:rsidRPr="00CD40C4">
          <w:rPr>
            <w:rStyle w:val="Hyperlink"/>
            <w:noProof/>
          </w:rPr>
          <w:t>Introduction</w:t>
        </w:r>
        <w:r>
          <w:rPr>
            <w:noProof/>
            <w:webHidden/>
          </w:rPr>
          <w:tab/>
        </w:r>
        <w:r>
          <w:rPr>
            <w:noProof/>
            <w:webHidden/>
          </w:rPr>
          <w:fldChar w:fldCharType="begin"/>
        </w:r>
        <w:r>
          <w:rPr>
            <w:noProof/>
            <w:webHidden/>
          </w:rPr>
          <w:instrText xml:space="preserve"> PAGEREF _Toc522770193 \h </w:instrText>
        </w:r>
        <w:r>
          <w:rPr>
            <w:noProof/>
            <w:webHidden/>
          </w:rPr>
        </w:r>
        <w:r>
          <w:rPr>
            <w:noProof/>
            <w:webHidden/>
          </w:rPr>
          <w:fldChar w:fldCharType="separate"/>
        </w:r>
        <w:r>
          <w:rPr>
            <w:noProof/>
            <w:webHidden/>
          </w:rPr>
          <w:t>4</w:t>
        </w:r>
        <w:r>
          <w:rPr>
            <w:noProof/>
            <w:webHidden/>
          </w:rPr>
          <w:fldChar w:fldCharType="end"/>
        </w:r>
      </w:hyperlink>
    </w:p>
    <w:p w:rsidR="00AB40C2" w:rsidRDefault="00AB40C2">
      <w:pPr>
        <w:pStyle w:val="TOC2"/>
        <w:rPr>
          <w:rFonts w:asciiTheme="minorHAnsi" w:eastAsiaTheme="minorEastAsia" w:hAnsiTheme="minorHAnsi" w:cstheme="minorBidi"/>
          <w:noProof/>
          <w:sz w:val="22"/>
          <w:szCs w:val="22"/>
        </w:rPr>
      </w:pPr>
      <w:hyperlink w:anchor="_Toc522770194" w:history="1">
        <w:r w:rsidRPr="00CD40C4">
          <w:rPr>
            <w:rStyle w:val="Hyperlink"/>
            <w:noProof/>
          </w:rPr>
          <w:t>1.1</w:t>
        </w:r>
        <w:r>
          <w:rPr>
            <w:rFonts w:asciiTheme="minorHAnsi" w:eastAsiaTheme="minorEastAsia" w:hAnsiTheme="minorHAnsi" w:cstheme="minorBidi"/>
            <w:noProof/>
            <w:sz w:val="22"/>
            <w:szCs w:val="22"/>
          </w:rPr>
          <w:tab/>
        </w:r>
        <w:r w:rsidRPr="00CD40C4">
          <w:rPr>
            <w:rStyle w:val="Hyperlink"/>
            <w:noProof/>
          </w:rPr>
          <w:t>Glossary</w:t>
        </w:r>
        <w:r>
          <w:rPr>
            <w:noProof/>
            <w:webHidden/>
          </w:rPr>
          <w:tab/>
        </w:r>
        <w:r>
          <w:rPr>
            <w:noProof/>
            <w:webHidden/>
          </w:rPr>
          <w:fldChar w:fldCharType="begin"/>
        </w:r>
        <w:r>
          <w:rPr>
            <w:noProof/>
            <w:webHidden/>
          </w:rPr>
          <w:instrText xml:space="preserve"> PAGEREF _Toc522770194 \h </w:instrText>
        </w:r>
        <w:r>
          <w:rPr>
            <w:noProof/>
            <w:webHidden/>
          </w:rPr>
        </w:r>
        <w:r>
          <w:rPr>
            <w:noProof/>
            <w:webHidden/>
          </w:rPr>
          <w:fldChar w:fldCharType="separate"/>
        </w:r>
        <w:r>
          <w:rPr>
            <w:noProof/>
            <w:webHidden/>
          </w:rPr>
          <w:t>4</w:t>
        </w:r>
        <w:r>
          <w:rPr>
            <w:noProof/>
            <w:webHidden/>
          </w:rPr>
          <w:fldChar w:fldCharType="end"/>
        </w:r>
      </w:hyperlink>
    </w:p>
    <w:p w:rsidR="00AB40C2" w:rsidRDefault="00AB40C2">
      <w:pPr>
        <w:pStyle w:val="TOC2"/>
        <w:rPr>
          <w:rFonts w:asciiTheme="minorHAnsi" w:eastAsiaTheme="minorEastAsia" w:hAnsiTheme="minorHAnsi" w:cstheme="minorBidi"/>
          <w:noProof/>
          <w:sz w:val="22"/>
          <w:szCs w:val="22"/>
        </w:rPr>
      </w:pPr>
      <w:hyperlink w:anchor="_Toc522770195" w:history="1">
        <w:r w:rsidRPr="00CD40C4">
          <w:rPr>
            <w:rStyle w:val="Hyperlink"/>
            <w:noProof/>
          </w:rPr>
          <w:t>1.2</w:t>
        </w:r>
        <w:r>
          <w:rPr>
            <w:rFonts w:asciiTheme="minorHAnsi" w:eastAsiaTheme="minorEastAsia" w:hAnsiTheme="minorHAnsi" w:cstheme="minorBidi"/>
            <w:noProof/>
            <w:sz w:val="22"/>
            <w:szCs w:val="22"/>
          </w:rPr>
          <w:tab/>
        </w:r>
        <w:r w:rsidRPr="00CD40C4">
          <w:rPr>
            <w:rStyle w:val="Hyperlink"/>
            <w:noProof/>
          </w:rPr>
          <w:t>References</w:t>
        </w:r>
        <w:r>
          <w:rPr>
            <w:noProof/>
            <w:webHidden/>
          </w:rPr>
          <w:tab/>
        </w:r>
        <w:r>
          <w:rPr>
            <w:noProof/>
            <w:webHidden/>
          </w:rPr>
          <w:fldChar w:fldCharType="begin"/>
        </w:r>
        <w:r>
          <w:rPr>
            <w:noProof/>
            <w:webHidden/>
          </w:rPr>
          <w:instrText xml:space="preserve"> PAGEREF _Toc522770195 \h </w:instrText>
        </w:r>
        <w:r>
          <w:rPr>
            <w:noProof/>
            <w:webHidden/>
          </w:rPr>
        </w:r>
        <w:r>
          <w:rPr>
            <w:noProof/>
            <w:webHidden/>
          </w:rPr>
          <w:fldChar w:fldCharType="separate"/>
        </w:r>
        <w:r>
          <w:rPr>
            <w:noProof/>
            <w:webHidden/>
          </w:rPr>
          <w:t>4</w:t>
        </w:r>
        <w:r>
          <w:rPr>
            <w:noProof/>
            <w:webHidden/>
          </w:rPr>
          <w:fldChar w:fldCharType="end"/>
        </w:r>
      </w:hyperlink>
    </w:p>
    <w:p w:rsidR="00AB40C2" w:rsidRDefault="00AB40C2">
      <w:pPr>
        <w:pStyle w:val="TOC3"/>
        <w:rPr>
          <w:rFonts w:asciiTheme="minorHAnsi" w:eastAsiaTheme="minorEastAsia" w:hAnsiTheme="minorHAnsi" w:cstheme="minorBidi"/>
          <w:noProof/>
          <w:sz w:val="22"/>
          <w:szCs w:val="22"/>
        </w:rPr>
      </w:pPr>
      <w:hyperlink w:anchor="_Toc522770196" w:history="1">
        <w:r w:rsidRPr="00CD40C4">
          <w:rPr>
            <w:rStyle w:val="Hyperlink"/>
            <w:noProof/>
          </w:rPr>
          <w:t>1.2.1</w:t>
        </w:r>
        <w:r>
          <w:rPr>
            <w:rFonts w:asciiTheme="minorHAnsi" w:eastAsiaTheme="minorEastAsia" w:hAnsiTheme="minorHAnsi" w:cstheme="minorBidi"/>
            <w:noProof/>
            <w:sz w:val="22"/>
            <w:szCs w:val="22"/>
          </w:rPr>
          <w:tab/>
        </w:r>
        <w:r w:rsidRPr="00CD40C4">
          <w:rPr>
            <w:rStyle w:val="Hyperlink"/>
            <w:noProof/>
          </w:rPr>
          <w:t>Normative References</w:t>
        </w:r>
        <w:r>
          <w:rPr>
            <w:noProof/>
            <w:webHidden/>
          </w:rPr>
          <w:tab/>
        </w:r>
        <w:r>
          <w:rPr>
            <w:noProof/>
            <w:webHidden/>
          </w:rPr>
          <w:fldChar w:fldCharType="begin"/>
        </w:r>
        <w:r>
          <w:rPr>
            <w:noProof/>
            <w:webHidden/>
          </w:rPr>
          <w:instrText xml:space="preserve"> PAGEREF _Toc522770196 \h </w:instrText>
        </w:r>
        <w:r>
          <w:rPr>
            <w:noProof/>
            <w:webHidden/>
          </w:rPr>
        </w:r>
        <w:r>
          <w:rPr>
            <w:noProof/>
            <w:webHidden/>
          </w:rPr>
          <w:fldChar w:fldCharType="separate"/>
        </w:r>
        <w:r>
          <w:rPr>
            <w:noProof/>
            <w:webHidden/>
          </w:rPr>
          <w:t>4</w:t>
        </w:r>
        <w:r>
          <w:rPr>
            <w:noProof/>
            <w:webHidden/>
          </w:rPr>
          <w:fldChar w:fldCharType="end"/>
        </w:r>
      </w:hyperlink>
    </w:p>
    <w:p w:rsidR="00AB40C2" w:rsidRDefault="00AB40C2">
      <w:pPr>
        <w:pStyle w:val="TOC3"/>
        <w:rPr>
          <w:rFonts w:asciiTheme="minorHAnsi" w:eastAsiaTheme="minorEastAsia" w:hAnsiTheme="minorHAnsi" w:cstheme="minorBidi"/>
          <w:noProof/>
          <w:sz w:val="22"/>
          <w:szCs w:val="22"/>
        </w:rPr>
      </w:pPr>
      <w:hyperlink w:anchor="_Toc522770197" w:history="1">
        <w:r w:rsidRPr="00CD40C4">
          <w:rPr>
            <w:rStyle w:val="Hyperlink"/>
            <w:noProof/>
          </w:rPr>
          <w:t>1.2.2</w:t>
        </w:r>
        <w:r>
          <w:rPr>
            <w:rFonts w:asciiTheme="minorHAnsi" w:eastAsiaTheme="minorEastAsia" w:hAnsiTheme="minorHAnsi" w:cstheme="minorBidi"/>
            <w:noProof/>
            <w:sz w:val="22"/>
            <w:szCs w:val="22"/>
          </w:rPr>
          <w:tab/>
        </w:r>
        <w:r w:rsidRPr="00CD40C4">
          <w:rPr>
            <w:rStyle w:val="Hyperlink"/>
            <w:noProof/>
          </w:rPr>
          <w:t>Informative References</w:t>
        </w:r>
        <w:r>
          <w:rPr>
            <w:noProof/>
            <w:webHidden/>
          </w:rPr>
          <w:tab/>
        </w:r>
        <w:r>
          <w:rPr>
            <w:noProof/>
            <w:webHidden/>
          </w:rPr>
          <w:fldChar w:fldCharType="begin"/>
        </w:r>
        <w:r>
          <w:rPr>
            <w:noProof/>
            <w:webHidden/>
          </w:rPr>
          <w:instrText xml:space="preserve"> PAGEREF _Toc522770197 \h </w:instrText>
        </w:r>
        <w:r>
          <w:rPr>
            <w:noProof/>
            <w:webHidden/>
          </w:rPr>
        </w:r>
        <w:r>
          <w:rPr>
            <w:noProof/>
            <w:webHidden/>
          </w:rPr>
          <w:fldChar w:fldCharType="separate"/>
        </w:r>
        <w:r>
          <w:rPr>
            <w:noProof/>
            <w:webHidden/>
          </w:rPr>
          <w:t>4</w:t>
        </w:r>
        <w:r>
          <w:rPr>
            <w:noProof/>
            <w:webHidden/>
          </w:rPr>
          <w:fldChar w:fldCharType="end"/>
        </w:r>
      </w:hyperlink>
    </w:p>
    <w:p w:rsidR="00AB40C2" w:rsidRDefault="00AB40C2">
      <w:pPr>
        <w:pStyle w:val="TOC2"/>
        <w:rPr>
          <w:rFonts w:asciiTheme="minorHAnsi" w:eastAsiaTheme="minorEastAsia" w:hAnsiTheme="minorHAnsi" w:cstheme="minorBidi"/>
          <w:noProof/>
          <w:sz w:val="22"/>
          <w:szCs w:val="22"/>
        </w:rPr>
      </w:pPr>
      <w:hyperlink w:anchor="_Toc522770198" w:history="1">
        <w:r w:rsidRPr="00CD40C4">
          <w:rPr>
            <w:rStyle w:val="Hyperlink"/>
            <w:noProof/>
          </w:rPr>
          <w:t>1.3</w:t>
        </w:r>
        <w:r>
          <w:rPr>
            <w:rFonts w:asciiTheme="minorHAnsi" w:eastAsiaTheme="minorEastAsia" w:hAnsiTheme="minorHAnsi" w:cstheme="minorBidi"/>
            <w:noProof/>
            <w:sz w:val="22"/>
            <w:szCs w:val="22"/>
          </w:rPr>
          <w:tab/>
        </w:r>
        <w:r w:rsidRPr="00CD40C4">
          <w:rPr>
            <w:rStyle w:val="Hyperlink"/>
            <w:noProof/>
          </w:rPr>
          <w:t>Microsoft Implementations</w:t>
        </w:r>
        <w:r>
          <w:rPr>
            <w:noProof/>
            <w:webHidden/>
          </w:rPr>
          <w:tab/>
        </w:r>
        <w:r>
          <w:rPr>
            <w:noProof/>
            <w:webHidden/>
          </w:rPr>
          <w:fldChar w:fldCharType="begin"/>
        </w:r>
        <w:r>
          <w:rPr>
            <w:noProof/>
            <w:webHidden/>
          </w:rPr>
          <w:instrText xml:space="preserve"> PAGEREF _Toc522770198 \h </w:instrText>
        </w:r>
        <w:r>
          <w:rPr>
            <w:noProof/>
            <w:webHidden/>
          </w:rPr>
        </w:r>
        <w:r>
          <w:rPr>
            <w:noProof/>
            <w:webHidden/>
          </w:rPr>
          <w:fldChar w:fldCharType="separate"/>
        </w:r>
        <w:r>
          <w:rPr>
            <w:noProof/>
            <w:webHidden/>
          </w:rPr>
          <w:t>4</w:t>
        </w:r>
        <w:r>
          <w:rPr>
            <w:noProof/>
            <w:webHidden/>
          </w:rPr>
          <w:fldChar w:fldCharType="end"/>
        </w:r>
      </w:hyperlink>
    </w:p>
    <w:p w:rsidR="00AB40C2" w:rsidRDefault="00AB40C2">
      <w:pPr>
        <w:pStyle w:val="TOC2"/>
        <w:rPr>
          <w:rFonts w:asciiTheme="minorHAnsi" w:eastAsiaTheme="minorEastAsia" w:hAnsiTheme="minorHAnsi" w:cstheme="minorBidi"/>
          <w:noProof/>
          <w:sz w:val="22"/>
          <w:szCs w:val="22"/>
        </w:rPr>
      </w:pPr>
      <w:hyperlink w:anchor="_Toc522770199" w:history="1">
        <w:r w:rsidRPr="00CD40C4">
          <w:rPr>
            <w:rStyle w:val="Hyperlink"/>
            <w:noProof/>
          </w:rPr>
          <w:t>1.4</w:t>
        </w:r>
        <w:r>
          <w:rPr>
            <w:rFonts w:asciiTheme="minorHAnsi" w:eastAsiaTheme="minorEastAsia" w:hAnsiTheme="minorHAnsi" w:cstheme="minorBidi"/>
            <w:noProof/>
            <w:sz w:val="22"/>
            <w:szCs w:val="22"/>
          </w:rPr>
          <w:tab/>
        </w:r>
        <w:r w:rsidRPr="00CD40C4">
          <w:rPr>
            <w:rStyle w:val="Hyperlink"/>
            <w:noProof/>
          </w:rPr>
          <w:t>Standards Support Requirements</w:t>
        </w:r>
        <w:r>
          <w:rPr>
            <w:noProof/>
            <w:webHidden/>
          </w:rPr>
          <w:tab/>
        </w:r>
        <w:r>
          <w:rPr>
            <w:noProof/>
            <w:webHidden/>
          </w:rPr>
          <w:fldChar w:fldCharType="begin"/>
        </w:r>
        <w:r>
          <w:rPr>
            <w:noProof/>
            <w:webHidden/>
          </w:rPr>
          <w:instrText xml:space="preserve"> PAGEREF _Toc522770199 \h </w:instrText>
        </w:r>
        <w:r>
          <w:rPr>
            <w:noProof/>
            <w:webHidden/>
          </w:rPr>
        </w:r>
        <w:r>
          <w:rPr>
            <w:noProof/>
            <w:webHidden/>
          </w:rPr>
          <w:fldChar w:fldCharType="separate"/>
        </w:r>
        <w:r>
          <w:rPr>
            <w:noProof/>
            <w:webHidden/>
          </w:rPr>
          <w:t>5</w:t>
        </w:r>
        <w:r>
          <w:rPr>
            <w:noProof/>
            <w:webHidden/>
          </w:rPr>
          <w:fldChar w:fldCharType="end"/>
        </w:r>
      </w:hyperlink>
    </w:p>
    <w:p w:rsidR="00AB40C2" w:rsidRDefault="00AB40C2">
      <w:pPr>
        <w:pStyle w:val="TOC2"/>
        <w:rPr>
          <w:rFonts w:asciiTheme="minorHAnsi" w:eastAsiaTheme="minorEastAsia" w:hAnsiTheme="minorHAnsi" w:cstheme="minorBidi"/>
          <w:noProof/>
          <w:sz w:val="22"/>
          <w:szCs w:val="22"/>
        </w:rPr>
      </w:pPr>
      <w:hyperlink w:anchor="_Toc522770200" w:history="1">
        <w:r w:rsidRPr="00CD40C4">
          <w:rPr>
            <w:rStyle w:val="Hyperlink"/>
            <w:noProof/>
          </w:rPr>
          <w:t>1.5</w:t>
        </w:r>
        <w:r>
          <w:rPr>
            <w:rFonts w:asciiTheme="minorHAnsi" w:eastAsiaTheme="minorEastAsia" w:hAnsiTheme="minorHAnsi" w:cstheme="minorBidi"/>
            <w:noProof/>
            <w:sz w:val="22"/>
            <w:szCs w:val="22"/>
          </w:rPr>
          <w:tab/>
        </w:r>
        <w:r w:rsidRPr="00CD40C4">
          <w:rPr>
            <w:rStyle w:val="Hyperlink"/>
            <w:noProof/>
          </w:rPr>
          <w:t>Notation</w:t>
        </w:r>
        <w:r>
          <w:rPr>
            <w:noProof/>
            <w:webHidden/>
          </w:rPr>
          <w:tab/>
        </w:r>
        <w:r>
          <w:rPr>
            <w:noProof/>
            <w:webHidden/>
          </w:rPr>
          <w:fldChar w:fldCharType="begin"/>
        </w:r>
        <w:r>
          <w:rPr>
            <w:noProof/>
            <w:webHidden/>
          </w:rPr>
          <w:instrText xml:space="preserve"> PAGEREF _Toc522770200 \h </w:instrText>
        </w:r>
        <w:r>
          <w:rPr>
            <w:noProof/>
            <w:webHidden/>
          </w:rPr>
        </w:r>
        <w:r>
          <w:rPr>
            <w:noProof/>
            <w:webHidden/>
          </w:rPr>
          <w:fldChar w:fldCharType="separate"/>
        </w:r>
        <w:r>
          <w:rPr>
            <w:noProof/>
            <w:webHidden/>
          </w:rPr>
          <w:t>5</w:t>
        </w:r>
        <w:r>
          <w:rPr>
            <w:noProof/>
            <w:webHidden/>
          </w:rPr>
          <w:fldChar w:fldCharType="end"/>
        </w:r>
      </w:hyperlink>
    </w:p>
    <w:p w:rsidR="00AB40C2" w:rsidRDefault="00AB40C2">
      <w:pPr>
        <w:pStyle w:val="TOC1"/>
        <w:rPr>
          <w:rFonts w:asciiTheme="minorHAnsi" w:eastAsiaTheme="minorEastAsia" w:hAnsiTheme="minorHAnsi" w:cstheme="minorBidi"/>
          <w:b w:val="0"/>
          <w:bCs w:val="0"/>
          <w:noProof/>
          <w:sz w:val="22"/>
          <w:szCs w:val="22"/>
        </w:rPr>
      </w:pPr>
      <w:hyperlink w:anchor="_Toc522770201" w:history="1">
        <w:r w:rsidRPr="00CD40C4">
          <w:rPr>
            <w:rStyle w:val="Hyperlink"/>
            <w:noProof/>
          </w:rPr>
          <w:t>2</w:t>
        </w:r>
        <w:r>
          <w:rPr>
            <w:rFonts w:asciiTheme="minorHAnsi" w:eastAsiaTheme="minorEastAsia" w:hAnsiTheme="minorHAnsi" w:cstheme="minorBidi"/>
            <w:b w:val="0"/>
            <w:bCs w:val="0"/>
            <w:noProof/>
            <w:sz w:val="22"/>
            <w:szCs w:val="22"/>
          </w:rPr>
          <w:tab/>
        </w:r>
        <w:r w:rsidRPr="00CD40C4">
          <w:rPr>
            <w:rStyle w:val="Hyperlink"/>
            <w:noProof/>
          </w:rPr>
          <w:t>Standards Support Statements</w:t>
        </w:r>
        <w:r>
          <w:rPr>
            <w:noProof/>
            <w:webHidden/>
          </w:rPr>
          <w:tab/>
        </w:r>
        <w:r>
          <w:rPr>
            <w:noProof/>
            <w:webHidden/>
          </w:rPr>
          <w:fldChar w:fldCharType="begin"/>
        </w:r>
        <w:r>
          <w:rPr>
            <w:noProof/>
            <w:webHidden/>
          </w:rPr>
          <w:instrText xml:space="preserve"> PAGEREF _Toc522770201 \h </w:instrText>
        </w:r>
        <w:r>
          <w:rPr>
            <w:noProof/>
            <w:webHidden/>
          </w:rPr>
        </w:r>
        <w:r>
          <w:rPr>
            <w:noProof/>
            <w:webHidden/>
          </w:rPr>
          <w:fldChar w:fldCharType="separate"/>
        </w:r>
        <w:r>
          <w:rPr>
            <w:noProof/>
            <w:webHidden/>
          </w:rPr>
          <w:t>6</w:t>
        </w:r>
        <w:r>
          <w:rPr>
            <w:noProof/>
            <w:webHidden/>
          </w:rPr>
          <w:fldChar w:fldCharType="end"/>
        </w:r>
      </w:hyperlink>
    </w:p>
    <w:p w:rsidR="00AB40C2" w:rsidRDefault="00AB40C2">
      <w:pPr>
        <w:pStyle w:val="TOC2"/>
        <w:rPr>
          <w:rFonts w:asciiTheme="minorHAnsi" w:eastAsiaTheme="minorEastAsia" w:hAnsiTheme="minorHAnsi" w:cstheme="minorBidi"/>
          <w:noProof/>
          <w:sz w:val="22"/>
          <w:szCs w:val="22"/>
        </w:rPr>
      </w:pPr>
      <w:hyperlink w:anchor="_Toc522770202" w:history="1">
        <w:r w:rsidRPr="00CD40C4">
          <w:rPr>
            <w:rStyle w:val="Hyperlink"/>
            <w:noProof/>
          </w:rPr>
          <w:t>2.1</w:t>
        </w:r>
        <w:r>
          <w:rPr>
            <w:rFonts w:asciiTheme="minorHAnsi" w:eastAsiaTheme="minorEastAsia" w:hAnsiTheme="minorHAnsi" w:cstheme="minorBidi"/>
            <w:noProof/>
            <w:sz w:val="22"/>
            <w:szCs w:val="22"/>
          </w:rPr>
          <w:tab/>
        </w:r>
        <w:r w:rsidRPr="00CD40C4">
          <w:rPr>
            <w:rStyle w:val="Hyperlink"/>
            <w:noProof/>
          </w:rPr>
          <w:t>Normative Variations</w:t>
        </w:r>
        <w:r>
          <w:rPr>
            <w:noProof/>
            <w:webHidden/>
          </w:rPr>
          <w:tab/>
        </w:r>
        <w:r>
          <w:rPr>
            <w:noProof/>
            <w:webHidden/>
          </w:rPr>
          <w:fldChar w:fldCharType="begin"/>
        </w:r>
        <w:r>
          <w:rPr>
            <w:noProof/>
            <w:webHidden/>
          </w:rPr>
          <w:instrText xml:space="preserve"> PAGEREF _Toc522770202 \h </w:instrText>
        </w:r>
        <w:r>
          <w:rPr>
            <w:noProof/>
            <w:webHidden/>
          </w:rPr>
        </w:r>
        <w:r>
          <w:rPr>
            <w:noProof/>
            <w:webHidden/>
          </w:rPr>
          <w:fldChar w:fldCharType="separate"/>
        </w:r>
        <w:r>
          <w:rPr>
            <w:noProof/>
            <w:webHidden/>
          </w:rPr>
          <w:t>6</w:t>
        </w:r>
        <w:r>
          <w:rPr>
            <w:noProof/>
            <w:webHidden/>
          </w:rPr>
          <w:fldChar w:fldCharType="end"/>
        </w:r>
      </w:hyperlink>
    </w:p>
    <w:p w:rsidR="00AB40C2" w:rsidRDefault="00AB40C2">
      <w:pPr>
        <w:pStyle w:val="TOC3"/>
        <w:rPr>
          <w:rFonts w:asciiTheme="minorHAnsi" w:eastAsiaTheme="minorEastAsia" w:hAnsiTheme="minorHAnsi" w:cstheme="minorBidi"/>
          <w:noProof/>
          <w:sz w:val="22"/>
          <w:szCs w:val="22"/>
        </w:rPr>
      </w:pPr>
      <w:hyperlink w:anchor="_Toc522770203" w:history="1">
        <w:r w:rsidRPr="00CD40C4">
          <w:rPr>
            <w:rStyle w:val="Hyperlink"/>
            <w:noProof/>
          </w:rPr>
          <w:t>2.1.1</w:t>
        </w:r>
        <w:r>
          <w:rPr>
            <w:rFonts w:asciiTheme="minorHAnsi" w:eastAsiaTheme="minorEastAsia" w:hAnsiTheme="minorHAnsi" w:cstheme="minorBidi"/>
            <w:noProof/>
            <w:sz w:val="22"/>
            <w:szCs w:val="22"/>
          </w:rPr>
          <w:tab/>
        </w:r>
        <w:r w:rsidRPr="00CD40C4">
          <w:rPr>
            <w:rStyle w:val="Hyperlink"/>
            <w:noProof/>
          </w:rPr>
          <w:t>[W3C-CORE-AAM] Section 5.4.2. Role Mapping Table</w:t>
        </w:r>
        <w:r>
          <w:rPr>
            <w:noProof/>
            <w:webHidden/>
          </w:rPr>
          <w:tab/>
        </w:r>
        <w:r>
          <w:rPr>
            <w:noProof/>
            <w:webHidden/>
          </w:rPr>
          <w:fldChar w:fldCharType="begin"/>
        </w:r>
        <w:r>
          <w:rPr>
            <w:noProof/>
            <w:webHidden/>
          </w:rPr>
          <w:instrText xml:space="preserve"> PAGEREF _Toc522770203 \h </w:instrText>
        </w:r>
        <w:r>
          <w:rPr>
            <w:noProof/>
            <w:webHidden/>
          </w:rPr>
        </w:r>
        <w:r>
          <w:rPr>
            <w:noProof/>
            <w:webHidden/>
          </w:rPr>
          <w:fldChar w:fldCharType="separate"/>
        </w:r>
        <w:r>
          <w:rPr>
            <w:noProof/>
            <w:webHidden/>
          </w:rPr>
          <w:t>6</w:t>
        </w:r>
        <w:r>
          <w:rPr>
            <w:noProof/>
            <w:webHidden/>
          </w:rPr>
          <w:fldChar w:fldCharType="end"/>
        </w:r>
      </w:hyperlink>
    </w:p>
    <w:p w:rsidR="00AB40C2" w:rsidRDefault="00AB40C2">
      <w:pPr>
        <w:pStyle w:val="TOC3"/>
        <w:rPr>
          <w:rFonts w:asciiTheme="minorHAnsi" w:eastAsiaTheme="minorEastAsia" w:hAnsiTheme="minorHAnsi" w:cstheme="minorBidi"/>
          <w:noProof/>
          <w:sz w:val="22"/>
          <w:szCs w:val="22"/>
        </w:rPr>
      </w:pPr>
      <w:hyperlink w:anchor="_Toc522770204" w:history="1">
        <w:r w:rsidRPr="00CD40C4">
          <w:rPr>
            <w:rStyle w:val="Hyperlink"/>
            <w:noProof/>
          </w:rPr>
          <w:t>2.1.2</w:t>
        </w:r>
        <w:r>
          <w:rPr>
            <w:rFonts w:asciiTheme="minorHAnsi" w:eastAsiaTheme="minorEastAsia" w:hAnsiTheme="minorHAnsi" w:cstheme="minorBidi"/>
            <w:noProof/>
            <w:sz w:val="22"/>
            <w:szCs w:val="22"/>
          </w:rPr>
          <w:tab/>
        </w:r>
        <w:r w:rsidRPr="00CD40C4">
          <w:rPr>
            <w:rStyle w:val="Hyperlink"/>
            <w:noProof/>
          </w:rPr>
          <w:t>[W3C-CORE-AAM] Section 5.5.2.1. Not Mapped</w:t>
        </w:r>
        <w:r>
          <w:rPr>
            <w:noProof/>
            <w:webHidden/>
          </w:rPr>
          <w:tab/>
        </w:r>
        <w:r>
          <w:rPr>
            <w:noProof/>
            <w:webHidden/>
          </w:rPr>
          <w:fldChar w:fldCharType="begin"/>
        </w:r>
        <w:r>
          <w:rPr>
            <w:noProof/>
            <w:webHidden/>
          </w:rPr>
          <w:instrText xml:space="preserve"> PAGEREF _Toc522770204 \h </w:instrText>
        </w:r>
        <w:r>
          <w:rPr>
            <w:noProof/>
            <w:webHidden/>
          </w:rPr>
        </w:r>
        <w:r>
          <w:rPr>
            <w:noProof/>
            <w:webHidden/>
          </w:rPr>
          <w:fldChar w:fldCharType="separate"/>
        </w:r>
        <w:r>
          <w:rPr>
            <w:noProof/>
            <w:webHidden/>
          </w:rPr>
          <w:t>8</w:t>
        </w:r>
        <w:r>
          <w:rPr>
            <w:noProof/>
            <w:webHidden/>
          </w:rPr>
          <w:fldChar w:fldCharType="end"/>
        </w:r>
      </w:hyperlink>
    </w:p>
    <w:p w:rsidR="00AB40C2" w:rsidRDefault="00AB40C2">
      <w:pPr>
        <w:pStyle w:val="TOC2"/>
        <w:rPr>
          <w:rFonts w:asciiTheme="minorHAnsi" w:eastAsiaTheme="minorEastAsia" w:hAnsiTheme="minorHAnsi" w:cstheme="minorBidi"/>
          <w:noProof/>
          <w:sz w:val="22"/>
          <w:szCs w:val="22"/>
        </w:rPr>
      </w:pPr>
      <w:hyperlink w:anchor="_Toc522770205" w:history="1">
        <w:r w:rsidRPr="00CD40C4">
          <w:rPr>
            <w:rStyle w:val="Hyperlink"/>
            <w:noProof/>
          </w:rPr>
          <w:t>2.2</w:t>
        </w:r>
        <w:r>
          <w:rPr>
            <w:rFonts w:asciiTheme="minorHAnsi" w:eastAsiaTheme="minorEastAsia" w:hAnsiTheme="minorHAnsi" w:cstheme="minorBidi"/>
            <w:noProof/>
            <w:sz w:val="22"/>
            <w:szCs w:val="22"/>
          </w:rPr>
          <w:tab/>
        </w:r>
        <w:r w:rsidRPr="00CD40C4">
          <w:rPr>
            <w:rStyle w:val="Hyperlink"/>
            <w:noProof/>
          </w:rPr>
          <w:t>Clarifications</w:t>
        </w:r>
        <w:r>
          <w:rPr>
            <w:noProof/>
            <w:webHidden/>
          </w:rPr>
          <w:tab/>
        </w:r>
        <w:r>
          <w:rPr>
            <w:noProof/>
            <w:webHidden/>
          </w:rPr>
          <w:fldChar w:fldCharType="begin"/>
        </w:r>
        <w:r>
          <w:rPr>
            <w:noProof/>
            <w:webHidden/>
          </w:rPr>
          <w:instrText xml:space="preserve"> PAGEREF _Toc522770205 \h </w:instrText>
        </w:r>
        <w:r>
          <w:rPr>
            <w:noProof/>
            <w:webHidden/>
          </w:rPr>
        </w:r>
        <w:r>
          <w:rPr>
            <w:noProof/>
            <w:webHidden/>
          </w:rPr>
          <w:fldChar w:fldCharType="separate"/>
        </w:r>
        <w:r>
          <w:rPr>
            <w:noProof/>
            <w:webHidden/>
          </w:rPr>
          <w:t>10</w:t>
        </w:r>
        <w:r>
          <w:rPr>
            <w:noProof/>
            <w:webHidden/>
          </w:rPr>
          <w:fldChar w:fldCharType="end"/>
        </w:r>
      </w:hyperlink>
    </w:p>
    <w:p w:rsidR="00AB40C2" w:rsidRDefault="00AB40C2">
      <w:pPr>
        <w:pStyle w:val="TOC2"/>
        <w:rPr>
          <w:rFonts w:asciiTheme="minorHAnsi" w:eastAsiaTheme="minorEastAsia" w:hAnsiTheme="minorHAnsi" w:cstheme="minorBidi"/>
          <w:noProof/>
          <w:sz w:val="22"/>
          <w:szCs w:val="22"/>
        </w:rPr>
      </w:pPr>
      <w:hyperlink w:anchor="_Toc522770206" w:history="1">
        <w:r w:rsidRPr="00CD40C4">
          <w:rPr>
            <w:rStyle w:val="Hyperlink"/>
            <w:noProof/>
          </w:rPr>
          <w:t>2.3</w:t>
        </w:r>
        <w:r>
          <w:rPr>
            <w:rFonts w:asciiTheme="minorHAnsi" w:eastAsiaTheme="minorEastAsia" w:hAnsiTheme="minorHAnsi" w:cstheme="minorBidi"/>
            <w:noProof/>
            <w:sz w:val="22"/>
            <w:szCs w:val="22"/>
          </w:rPr>
          <w:tab/>
        </w:r>
        <w:r w:rsidRPr="00CD40C4">
          <w:rPr>
            <w:rStyle w:val="Hyperlink"/>
            <w:noProof/>
          </w:rPr>
          <w:t>Extensions</w:t>
        </w:r>
        <w:r>
          <w:rPr>
            <w:noProof/>
            <w:webHidden/>
          </w:rPr>
          <w:tab/>
        </w:r>
        <w:r>
          <w:rPr>
            <w:noProof/>
            <w:webHidden/>
          </w:rPr>
          <w:fldChar w:fldCharType="begin"/>
        </w:r>
        <w:r>
          <w:rPr>
            <w:noProof/>
            <w:webHidden/>
          </w:rPr>
          <w:instrText xml:space="preserve"> PAGEREF _Toc522770206 \h </w:instrText>
        </w:r>
        <w:r>
          <w:rPr>
            <w:noProof/>
            <w:webHidden/>
          </w:rPr>
        </w:r>
        <w:r>
          <w:rPr>
            <w:noProof/>
            <w:webHidden/>
          </w:rPr>
          <w:fldChar w:fldCharType="separate"/>
        </w:r>
        <w:r>
          <w:rPr>
            <w:noProof/>
            <w:webHidden/>
          </w:rPr>
          <w:t>10</w:t>
        </w:r>
        <w:r>
          <w:rPr>
            <w:noProof/>
            <w:webHidden/>
          </w:rPr>
          <w:fldChar w:fldCharType="end"/>
        </w:r>
      </w:hyperlink>
    </w:p>
    <w:p w:rsidR="00AB40C2" w:rsidRDefault="00AB40C2">
      <w:pPr>
        <w:pStyle w:val="TOC2"/>
        <w:rPr>
          <w:rFonts w:asciiTheme="minorHAnsi" w:eastAsiaTheme="minorEastAsia" w:hAnsiTheme="minorHAnsi" w:cstheme="minorBidi"/>
          <w:noProof/>
          <w:sz w:val="22"/>
          <w:szCs w:val="22"/>
        </w:rPr>
      </w:pPr>
      <w:hyperlink w:anchor="_Toc522770207" w:history="1">
        <w:r w:rsidRPr="00CD40C4">
          <w:rPr>
            <w:rStyle w:val="Hyperlink"/>
            <w:noProof/>
          </w:rPr>
          <w:t>2.4</w:t>
        </w:r>
        <w:r>
          <w:rPr>
            <w:rFonts w:asciiTheme="minorHAnsi" w:eastAsiaTheme="minorEastAsia" w:hAnsiTheme="minorHAnsi" w:cstheme="minorBidi"/>
            <w:noProof/>
            <w:sz w:val="22"/>
            <w:szCs w:val="22"/>
          </w:rPr>
          <w:tab/>
        </w:r>
        <w:r w:rsidRPr="00CD40C4">
          <w:rPr>
            <w:rStyle w:val="Hyperlink"/>
            <w:noProof/>
          </w:rPr>
          <w:t>Error Handling</w:t>
        </w:r>
        <w:r>
          <w:rPr>
            <w:noProof/>
            <w:webHidden/>
          </w:rPr>
          <w:tab/>
        </w:r>
        <w:r>
          <w:rPr>
            <w:noProof/>
            <w:webHidden/>
          </w:rPr>
          <w:fldChar w:fldCharType="begin"/>
        </w:r>
        <w:r>
          <w:rPr>
            <w:noProof/>
            <w:webHidden/>
          </w:rPr>
          <w:instrText xml:space="preserve"> PAGEREF _Toc522770207 \h </w:instrText>
        </w:r>
        <w:r>
          <w:rPr>
            <w:noProof/>
            <w:webHidden/>
          </w:rPr>
        </w:r>
        <w:r>
          <w:rPr>
            <w:noProof/>
            <w:webHidden/>
          </w:rPr>
          <w:fldChar w:fldCharType="separate"/>
        </w:r>
        <w:r>
          <w:rPr>
            <w:noProof/>
            <w:webHidden/>
          </w:rPr>
          <w:t>10</w:t>
        </w:r>
        <w:r>
          <w:rPr>
            <w:noProof/>
            <w:webHidden/>
          </w:rPr>
          <w:fldChar w:fldCharType="end"/>
        </w:r>
      </w:hyperlink>
    </w:p>
    <w:p w:rsidR="00AB40C2" w:rsidRDefault="00AB40C2">
      <w:pPr>
        <w:pStyle w:val="TOC2"/>
        <w:rPr>
          <w:rFonts w:asciiTheme="minorHAnsi" w:eastAsiaTheme="minorEastAsia" w:hAnsiTheme="minorHAnsi" w:cstheme="minorBidi"/>
          <w:noProof/>
          <w:sz w:val="22"/>
          <w:szCs w:val="22"/>
        </w:rPr>
      </w:pPr>
      <w:hyperlink w:anchor="_Toc522770208" w:history="1">
        <w:r w:rsidRPr="00CD40C4">
          <w:rPr>
            <w:rStyle w:val="Hyperlink"/>
            <w:noProof/>
          </w:rPr>
          <w:t>2.5</w:t>
        </w:r>
        <w:r>
          <w:rPr>
            <w:rFonts w:asciiTheme="minorHAnsi" w:eastAsiaTheme="minorEastAsia" w:hAnsiTheme="minorHAnsi" w:cstheme="minorBidi"/>
            <w:noProof/>
            <w:sz w:val="22"/>
            <w:szCs w:val="22"/>
          </w:rPr>
          <w:tab/>
        </w:r>
        <w:r w:rsidRPr="00CD40C4">
          <w:rPr>
            <w:rStyle w:val="Hyperlink"/>
            <w:noProof/>
          </w:rPr>
          <w:t>Security</w:t>
        </w:r>
        <w:r>
          <w:rPr>
            <w:noProof/>
            <w:webHidden/>
          </w:rPr>
          <w:tab/>
        </w:r>
        <w:r>
          <w:rPr>
            <w:noProof/>
            <w:webHidden/>
          </w:rPr>
          <w:fldChar w:fldCharType="begin"/>
        </w:r>
        <w:r>
          <w:rPr>
            <w:noProof/>
            <w:webHidden/>
          </w:rPr>
          <w:instrText xml:space="preserve"> PAGEREF _Toc522770208 \h </w:instrText>
        </w:r>
        <w:r>
          <w:rPr>
            <w:noProof/>
            <w:webHidden/>
          </w:rPr>
        </w:r>
        <w:r>
          <w:rPr>
            <w:noProof/>
            <w:webHidden/>
          </w:rPr>
          <w:fldChar w:fldCharType="separate"/>
        </w:r>
        <w:r>
          <w:rPr>
            <w:noProof/>
            <w:webHidden/>
          </w:rPr>
          <w:t>10</w:t>
        </w:r>
        <w:r>
          <w:rPr>
            <w:noProof/>
            <w:webHidden/>
          </w:rPr>
          <w:fldChar w:fldCharType="end"/>
        </w:r>
      </w:hyperlink>
    </w:p>
    <w:p w:rsidR="00AB40C2" w:rsidRDefault="00AB40C2">
      <w:pPr>
        <w:pStyle w:val="TOC1"/>
        <w:rPr>
          <w:rFonts w:asciiTheme="minorHAnsi" w:eastAsiaTheme="minorEastAsia" w:hAnsiTheme="minorHAnsi" w:cstheme="minorBidi"/>
          <w:b w:val="0"/>
          <w:bCs w:val="0"/>
          <w:noProof/>
          <w:sz w:val="22"/>
          <w:szCs w:val="22"/>
        </w:rPr>
      </w:pPr>
      <w:hyperlink w:anchor="_Toc522770209" w:history="1">
        <w:r w:rsidRPr="00CD40C4">
          <w:rPr>
            <w:rStyle w:val="Hyperlink"/>
            <w:noProof/>
          </w:rPr>
          <w:t>3</w:t>
        </w:r>
        <w:r>
          <w:rPr>
            <w:rFonts w:asciiTheme="minorHAnsi" w:eastAsiaTheme="minorEastAsia" w:hAnsiTheme="minorHAnsi" w:cstheme="minorBidi"/>
            <w:b w:val="0"/>
            <w:bCs w:val="0"/>
            <w:noProof/>
            <w:sz w:val="22"/>
            <w:szCs w:val="22"/>
          </w:rPr>
          <w:tab/>
        </w:r>
        <w:r w:rsidRPr="00CD40C4">
          <w:rPr>
            <w:rStyle w:val="Hyperlink"/>
            <w:noProof/>
          </w:rPr>
          <w:t>Change Tracking</w:t>
        </w:r>
        <w:r>
          <w:rPr>
            <w:noProof/>
            <w:webHidden/>
          </w:rPr>
          <w:tab/>
        </w:r>
        <w:r>
          <w:rPr>
            <w:noProof/>
            <w:webHidden/>
          </w:rPr>
          <w:fldChar w:fldCharType="begin"/>
        </w:r>
        <w:r>
          <w:rPr>
            <w:noProof/>
            <w:webHidden/>
          </w:rPr>
          <w:instrText xml:space="preserve"> PAGEREF _Toc522770209 \h </w:instrText>
        </w:r>
        <w:r>
          <w:rPr>
            <w:noProof/>
            <w:webHidden/>
          </w:rPr>
        </w:r>
        <w:r>
          <w:rPr>
            <w:noProof/>
            <w:webHidden/>
          </w:rPr>
          <w:fldChar w:fldCharType="separate"/>
        </w:r>
        <w:r>
          <w:rPr>
            <w:noProof/>
            <w:webHidden/>
          </w:rPr>
          <w:t>11</w:t>
        </w:r>
        <w:r>
          <w:rPr>
            <w:noProof/>
            <w:webHidden/>
          </w:rPr>
          <w:fldChar w:fldCharType="end"/>
        </w:r>
      </w:hyperlink>
    </w:p>
    <w:p w:rsidR="00AB40C2" w:rsidRDefault="00AB40C2">
      <w:pPr>
        <w:pStyle w:val="TOC1"/>
        <w:rPr>
          <w:rFonts w:asciiTheme="minorHAnsi" w:eastAsiaTheme="minorEastAsia" w:hAnsiTheme="minorHAnsi" w:cstheme="minorBidi"/>
          <w:b w:val="0"/>
          <w:bCs w:val="0"/>
          <w:noProof/>
          <w:sz w:val="22"/>
          <w:szCs w:val="22"/>
        </w:rPr>
      </w:pPr>
      <w:hyperlink w:anchor="_Toc522770210" w:history="1">
        <w:r w:rsidRPr="00CD40C4">
          <w:rPr>
            <w:rStyle w:val="Hyperlink"/>
            <w:noProof/>
          </w:rPr>
          <w:t>4</w:t>
        </w:r>
        <w:r>
          <w:rPr>
            <w:rFonts w:asciiTheme="minorHAnsi" w:eastAsiaTheme="minorEastAsia" w:hAnsiTheme="minorHAnsi" w:cstheme="minorBidi"/>
            <w:b w:val="0"/>
            <w:bCs w:val="0"/>
            <w:noProof/>
            <w:sz w:val="22"/>
            <w:szCs w:val="22"/>
          </w:rPr>
          <w:tab/>
        </w:r>
        <w:r w:rsidRPr="00CD40C4">
          <w:rPr>
            <w:rStyle w:val="Hyperlink"/>
            <w:noProof/>
          </w:rPr>
          <w:t>Index</w:t>
        </w:r>
        <w:r>
          <w:rPr>
            <w:noProof/>
            <w:webHidden/>
          </w:rPr>
          <w:tab/>
        </w:r>
        <w:r>
          <w:rPr>
            <w:noProof/>
            <w:webHidden/>
          </w:rPr>
          <w:fldChar w:fldCharType="begin"/>
        </w:r>
        <w:r>
          <w:rPr>
            <w:noProof/>
            <w:webHidden/>
          </w:rPr>
          <w:instrText xml:space="preserve"> PAGEREF _Toc522770210 \h </w:instrText>
        </w:r>
        <w:r>
          <w:rPr>
            <w:noProof/>
            <w:webHidden/>
          </w:rPr>
        </w:r>
        <w:r>
          <w:rPr>
            <w:noProof/>
            <w:webHidden/>
          </w:rPr>
          <w:fldChar w:fldCharType="separate"/>
        </w:r>
        <w:r>
          <w:rPr>
            <w:noProof/>
            <w:webHidden/>
          </w:rPr>
          <w:t>12</w:t>
        </w:r>
        <w:r>
          <w:rPr>
            <w:noProof/>
            <w:webHidden/>
          </w:rPr>
          <w:fldChar w:fldCharType="end"/>
        </w:r>
      </w:hyperlink>
    </w:p>
    <w:p w:rsidR="005732F2" w:rsidRDefault="00AB40C2">
      <w:r>
        <w:fldChar w:fldCharType="end"/>
      </w:r>
    </w:p>
    <w:p w:rsidR="005732F2" w:rsidRDefault="00AB40C2">
      <w:pPr>
        <w:pStyle w:val="Heading1"/>
      </w:pPr>
      <w:bookmarkStart w:id="1" w:name="section_6c5b858e358740a8bbe204e409196c37"/>
      <w:bookmarkStart w:id="2" w:name="_Toc522770193"/>
      <w:r>
        <w:lastRenderedPageBreak/>
        <w:t>Introduction</w:t>
      </w:r>
      <w:bookmarkEnd w:id="1"/>
      <w:bookmarkEnd w:id="2"/>
      <w:r>
        <w:fldChar w:fldCharType="begin"/>
      </w:r>
      <w:r>
        <w:instrText xml:space="preserve"> XE "Introduction" </w:instrText>
      </w:r>
      <w:r>
        <w:fldChar w:fldCharType="end"/>
      </w:r>
    </w:p>
    <w:p w:rsidR="005732F2" w:rsidRDefault="00AB40C2">
      <w:r>
        <w:t xml:space="preserve">This document describes the level of support provided by Microsoft Edge for the </w:t>
      </w:r>
      <w:r>
        <w:rPr>
          <w:i/>
        </w:rPr>
        <w:t xml:space="preserve">Core Accessibility API Mappings 1.1 </w:t>
      </w:r>
      <w:r>
        <w:t xml:space="preserve">specification </w:t>
      </w:r>
      <w:hyperlink r:id="rId15">
        <w:r>
          <w:rPr>
            <w:rStyle w:val="Hyperlink"/>
          </w:rPr>
          <w:t>[W3C-CORE-AAM]</w:t>
        </w:r>
      </w:hyperlink>
      <w:r>
        <w:t>, published 14 December 2017. The [W3C-CORE-AAM] specification describes how user agents should expose semantics of web conten</w:t>
      </w:r>
      <w:r>
        <w:t>t languages to accessibility APIs. This helps users with disabilities to obtain and interact with information using assistive technologies.</w:t>
      </w:r>
    </w:p>
    <w:p w:rsidR="005732F2" w:rsidRDefault="00AB40C2">
      <w:pPr>
        <w:pStyle w:val="Heading2"/>
      </w:pPr>
      <w:bookmarkStart w:id="3" w:name="section_b8df097514cd40e3a04f0f6d4be9d7d8"/>
      <w:bookmarkStart w:id="4" w:name="_Toc522770194"/>
      <w:r>
        <w:t>Glossary</w:t>
      </w:r>
      <w:bookmarkEnd w:id="3"/>
      <w:bookmarkEnd w:id="4"/>
      <w:r>
        <w:fldChar w:fldCharType="begin"/>
      </w:r>
      <w:r>
        <w:instrText xml:space="preserve"> XE "Glossary" </w:instrText>
      </w:r>
      <w:r>
        <w:fldChar w:fldCharType="end"/>
      </w:r>
    </w:p>
    <w:p w:rsidR="005732F2" w:rsidRDefault="00AB40C2">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5732F2" w:rsidRDefault="00AB40C2">
      <w:pPr>
        <w:pStyle w:val="Heading2"/>
      </w:pPr>
      <w:bookmarkStart w:id="5" w:name="section_41d46025c8e84f22a694a1e32dd238ca"/>
      <w:bookmarkStart w:id="6" w:name="_Toc522770195"/>
      <w:r>
        <w:t>References</w:t>
      </w:r>
      <w:bookmarkEnd w:id="5"/>
      <w:bookmarkEnd w:id="6"/>
    </w:p>
    <w:p w:rsidR="005732F2" w:rsidRDefault="00AB40C2">
      <w:r w:rsidRPr="00301053">
        <w:t xml:space="preserve">Links to a document in the Microsoft Open Specifications library point to the correct section </w:t>
      </w:r>
      <w:r w:rsidRPr="00301053">
        <w:t>in the most recently published version of the referenced document. However, because individual documents in the library are not updated at the same time, the section numbers in the documents may not match. You can confirm the correct section numbering by c</w:t>
      </w:r>
      <w:r w:rsidRPr="00301053">
        <w:t xml:space="preserve">hecking the </w:t>
      </w:r>
      <w:hyperlink r:id="rId17" w:history="1">
        <w:r w:rsidRPr="00874DB6">
          <w:rPr>
            <w:rStyle w:val="Hyperlink"/>
          </w:rPr>
          <w:t>Errata</w:t>
        </w:r>
      </w:hyperlink>
      <w:r w:rsidRPr="00301053">
        <w:t xml:space="preserve">.  </w:t>
      </w:r>
    </w:p>
    <w:p w:rsidR="005732F2" w:rsidRDefault="00AB40C2">
      <w:pPr>
        <w:pStyle w:val="Heading3"/>
      </w:pPr>
      <w:bookmarkStart w:id="7" w:name="section_abefcca53a8f421b826d5c2ec03ed533"/>
      <w:bookmarkStart w:id="8" w:name="_Toc52277019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732F2" w:rsidRDefault="00AB40C2">
      <w:r>
        <w:t>We conduct frequent surveys of the normative references to assure their continued availabili</w:t>
      </w:r>
      <w:r>
        <w:t xml:space="preserve">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5732F2" w:rsidRDefault="00AB40C2">
      <w:pPr>
        <w:spacing w:after="200"/>
      </w:pPr>
      <w:r>
        <w:t>[RFC2119] Bradner, S., "Key words for use in RFCs to I</w:t>
      </w:r>
      <w:r>
        <w:t xml:space="preserve">ndicate Requirement Levels", BCP 14, RFC 2119, March 1997, </w:t>
      </w:r>
      <w:hyperlink r:id="rId19">
        <w:r>
          <w:rPr>
            <w:rStyle w:val="Hyperlink"/>
          </w:rPr>
          <w:t>http://www.rfc-editor.org/rfc/rfc2119.txt</w:t>
        </w:r>
      </w:hyperlink>
    </w:p>
    <w:p w:rsidR="005732F2" w:rsidRDefault="00AB40C2">
      <w:pPr>
        <w:spacing w:after="200"/>
      </w:pPr>
      <w:r>
        <w:t xml:space="preserve">[W3C-CORE-AAM] World Wide Web Consortium, "Core Accessibility API Mappings 1.1", W3C Recommendation 14 December 2017, </w:t>
      </w:r>
      <w:hyperlink r:id="rId20">
        <w:r>
          <w:rPr>
            <w:rStyle w:val="Hyperlink"/>
          </w:rPr>
          <w:t>https://www.w3.org/TR/2017/REC-core-aam-1.1-20171214/</w:t>
        </w:r>
      </w:hyperlink>
    </w:p>
    <w:p w:rsidR="005732F2" w:rsidRDefault="00AB40C2">
      <w:pPr>
        <w:pStyle w:val="Heading3"/>
      </w:pPr>
      <w:bookmarkStart w:id="9" w:name="section_b82ca8720be34978a936b021f91523a1"/>
      <w:bookmarkStart w:id="10" w:name="_Toc522770197"/>
      <w:r>
        <w:t>Informative Refere</w:t>
      </w:r>
      <w:r>
        <w:t>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732F2" w:rsidRDefault="00AB40C2">
      <w:pPr>
        <w:spacing w:after="200"/>
      </w:pPr>
      <w:r>
        <w:t>None.</w:t>
      </w:r>
    </w:p>
    <w:p w:rsidR="005732F2" w:rsidRDefault="00AB40C2">
      <w:pPr>
        <w:pStyle w:val="Heading2"/>
      </w:pPr>
      <w:bookmarkStart w:id="11" w:name="section_0be52240e55c44a1883e9bac2939b53d"/>
      <w:bookmarkStart w:id="12" w:name="_Toc522770198"/>
      <w:r>
        <w:t>Microsoft Implementations</w:t>
      </w:r>
      <w:bookmarkEnd w:id="11"/>
      <w:bookmarkEnd w:id="12"/>
    </w:p>
    <w:p w:rsidR="005732F2" w:rsidRDefault="00AB40C2">
      <w:r>
        <w:t xml:space="preserve">The following Microsoft web browsers implement some portion of the </w:t>
      </w:r>
      <w:hyperlink r:id="rId21">
        <w:r>
          <w:rPr>
            <w:rStyle w:val="Hyperlink"/>
          </w:rPr>
          <w:t>[W3C-CORE-AAM]</w:t>
        </w:r>
      </w:hyperlink>
      <w:r>
        <w:t xml:space="preserve"> specifica</w:t>
      </w:r>
      <w:r>
        <w:t>tion:</w:t>
      </w:r>
    </w:p>
    <w:p w:rsidR="005732F2" w:rsidRDefault="00AB40C2">
      <w:pPr>
        <w:pStyle w:val="ListParagraph"/>
        <w:numPr>
          <w:ilvl w:val="0"/>
          <w:numId w:val="47"/>
        </w:numPr>
      </w:pPr>
      <w:r>
        <w:t xml:space="preserve">Microsoft Edge </w:t>
      </w:r>
    </w:p>
    <w:p w:rsidR="005732F2" w:rsidRDefault="00AB40C2">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5732F2" w:rsidTr="005732F2">
        <w:trPr>
          <w:cnfStyle w:val="100000000000" w:firstRow="1" w:lastRow="0" w:firstColumn="0" w:lastColumn="0" w:oddVBand="0" w:evenVBand="0" w:oddHBand="0" w:evenHBand="0" w:firstRowFirstColumn="0" w:firstRowLastColumn="0" w:lastRowFirstColumn="0" w:lastRowLastColumn="0"/>
          <w:tblHeader/>
        </w:trPr>
        <w:tc>
          <w:tcPr>
            <w:tcW w:w="3168" w:type="dxa"/>
          </w:tcPr>
          <w:p w:rsidR="005732F2" w:rsidRDefault="00AB40C2">
            <w:pPr>
              <w:pStyle w:val="TableHeaderText"/>
            </w:pPr>
            <w:r>
              <w:t>Browser Version</w:t>
            </w:r>
          </w:p>
        </w:tc>
        <w:tc>
          <w:tcPr>
            <w:tcW w:w="3168" w:type="dxa"/>
          </w:tcPr>
          <w:p w:rsidR="005732F2" w:rsidRDefault="00AB40C2">
            <w:pPr>
              <w:pStyle w:val="TableHeaderText"/>
            </w:pPr>
            <w:r>
              <w:t>Docum</w:t>
            </w:r>
            <w:r>
              <w:t>ent Modes Supported</w:t>
            </w:r>
          </w:p>
        </w:tc>
      </w:tr>
      <w:tr w:rsidR="005732F2" w:rsidTr="005732F2">
        <w:tc>
          <w:tcPr>
            <w:tcW w:w="3168" w:type="dxa"/>
          </w:tcPr>
          <w:p w:rsidR="005732F2" w:rsidRDefault="00AB40C2">
            <w:pPr>
              <w:pStyle w:val="TableBodyText"/>
            </w:pPr>
            <w:r>
              <w:t xml:space="preserve">Microsoft Edge </w:t>
            </w:r>
          </w:p>
        </w:tc>
        <w:tc>
          <w:tcPr>
            <w:tcW w:w="3168" w:type="dxa"/>
          </w:tcPr>
          <w:p w:rsidR="005732F2" w:rsidRDefault="00AB40C2">
            <w:pPr>
              <w:pStyle w:val="TableBodyText"/>
            </w:pPr>
            <w:r>
              <w:t>EdgeHTML Mode</w:t>
            </w:r>
          </w:p>
        </w:tc>
      </w:tr>
    </w:tbl>
    <w:p w:rsidR="005732F2" w:rsidRDefault="00AB40C2">
      <w:pPr>
        <w:spacing w:before="0" w:after="0"/>
      </w:pPr>
      <w:r>
        <w:t xml:space="preserve">For each variation presented in this document there is a list of the document modes and browser versions that exhibit the behavior described by the variation. All combinations of modes and versions that </w:t>
      </w:r>
      <w:r>
        <w:t>are not listed conform to the specification. For example, the following list for a variation indicates that the variation exists in three document modes in all browser versions that support these modes:</w:t>
      </w:r>
    </w:p>
    <w:p w:rsidR="005732F2" w:rsidRDefault="00AB40C2">
      <w:pPr>
        <w:spacing w:before="0" w:after="0"/>
        <w:ind w:firstLine="720"/>
      </w:pPr>
      <w:r>
        <w:rPr>
          <w:i/>
        </w:rPr>
        <w:t>Quirks Mode, IE7 Mode, and IE8 Mode (All Versions)</w:t>
      </w:r>
    </w:p>
    <w:p w:rsidR="005732F2" w:rsidRDefault="00AB40C2">
      <w:pPr>
        <w:pStyle w:val="Heading2"/>
      </w:pPr>
      <w:bookmarkStart w:id="13" w:name="section_42a7f9951dbd4342b13c7a24dd2c9f1c"/>
      <w:bookmarkStart w:id="14" w:name="_Toc522770199"/>
      <w:r>
        <w:lastRenderedPageBreak/>
        <w:t>St</w:t>
      </w:r>
      <w:r>
        <w:t>andards Support Requirements</w:t>
      </w:r>
      <w:bookmarkEnd w:id="13"/>
      <w:bookmarkEnd w:id="14"/>
    </w:p>
    <w:p w:rsidR="005732F2" w:rsidRDefault="00AB40C2">
      <w:pPr>
        <w:spacing w:after="225"/>
        <w:textAlignment w:val="top"/>
      </w:pPr>
      <w:r>
        <w:t xml:space="preserve">To conform to </w:t>
      </w:r>
      <w:hyperlink r:id="rId22">
        <w:r>
          <w:rPr>
            <w:rStyle w:val="Hyperlink"/>
          </w:rPr>
          <w:t>[W3C-CORE-AAM]</w:t>
        </w:r>
      </w:hyperlink>
      <w:r>
        <w:t xml:space="preserve">, a user agent must implement all required portions of the specification. Any optional portions that have been implemented must also </w:t>
      </w:r>
      <w:r>
        <w:t xml:space="preserve">be implemented as described by the specification. Normative language is usually used to define both required and optional portions. (For more information, see </w:t>
      </w:r>
      <w:hyperlink r:id="rId23">
        <w:r>
          <w:rPr>
            <w:rStyle w:val="Hyperlink"/>
          </w:rPr>
          <w:t>[RFC2119]</w:t>
        </w:r>
      </w:hyperlink>
      <w:r>
        <w:t>.)</w:t>
      </w:r>
    </w:p>
    <w:p w:rsidR="005732F2" w:rsidRDefault="00AB40C2">
      <w:pPr>
        <w:spacing w:after="225"/>
        <w:textAlignment w:val="top"/>
      </w:pPr>
      <w:r>
        <w:t xml:space="preserve">The following table </w:t>
      </w:r>
      <w:r>
        <w:t>lists the sections of [W3C-CORE-AAM]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5732F2" w:rsidTr="005732F2">
        <w:trPr>
          <w:cnfStyle w:val="100000000000" w:firstRow="1" w:lastRow="0" w:firstColumn="0" w:lastColumn="0" w:oddVBand="0" w:evenVBand="0" w:oddHBand="0" w:evenHBand="0" w:firstRowFirstColumn="0" w:firstRowLastColumn="0" w:lastRowFirstColumn="0" w:lastRowLastColumn="0"/>
          <w:tblHeader/>
        </w:trPr>
        <w:tc>
          <w:tcPr>
            <w:tcW w:w="3168" w:type="dxa"/>
          </w:tcPr>
          <w:p w:rsidR="005732F2" w:rsidRDefault="00AB40C2">
            <w:pPr>
              <w:pStyle w:val="TableHeaderText"/>
            </w:pPr>
            <w:r>
              <w:t>Sections</w:t>
            </w:r>
          </w:p>
        </w:tc>
        <w:tc>
          <w:tcPr>
            <w:tcW w:w="3168" w:type="dxa"/>
          </w:tcPr>
          <w:p w:rsidR="005732F2" w:rsidRDefault="00AB40C2">
            <w:pPr>
              <w:pStyle w:val="TableHeaderText"/>
            </w:pPr>
            <w:r>
              <w:t>Normative/Informative</w:t>
            </w:r>
          </w:p>
        </w:tc>
      </w:tr>
      <w:tr w:rsidR="005732F2" w:rsidTr="005732F2">
        <w:tc>
          <w:tcPr>
            <w:tcW w:w="3168" w:type="dxa"/>
          </w:tcPr>
          <w:p w:rsidR="005732F2" w:rsidRDefault="00AB40C2">
            <w:pPr>
              <w:pStyle w:val="TableBodyText"/>
            </w:pPr>
            <w:r>
              <w:t>1</w:t>
            </w:r>
          </w:p>
        </w:tc>
        <w:tc>
          <w:tcPr>
            <w:tcW w:w="3168" w:type="dxa"/>
          </w:tcPr>
          <w:p w:rsidR="005732F2" w:rsidRDefault="00AB40C2">
            <w:pPr>
              <w:pStyle w:val="TableBodyText"/>
            </w:pPr>
            <w:r>
              <w:t>Informative</w:t>
            </w:r>
          </w:p>
        </w:tc>
      </w:tr>
      <w:tr w:rsidR="005732F2" w:rsidTr="005732F2">
        <w:tc>
          <w:tcPr>
            <w:tcW w:w="3168" w:type="dxa"/>
          </w:tcPr>
          <w:p w:rsidR="005732F2" w:rsidRDefault="00AB40C2">
            <w:pPr>
              <w:pStyle w:val="TableBodyText"/>
            </w:pPr>
            <w:r>
              <w:t>2-6</w:t>
            </w:r>
          </w:p>
        </w:tc>
        <w:tc>
          <w:tcPr>
            <w:tcW w:w="3168" w:type="dxa"/>
          </w:tcPr>
          <w:p w:rsidR="005732F2" w:rsidRDefault="00AB40C2">
            <w:pPr>
              <w:pStyle w:val="TableBodyText"/>
            </w:pPr>
            <w:r>
              <w:t>Normative</w:t>
            </w:r>
          </w:p>
        </w:tc>
      </w:tr>
      <w:tr w:rsidR="005732F2" w:rsidTr="005732F2">
        <w:tc>
          <w:tcPr>
            <w:tcW w:w="3168" w:type="dxa"/>
          </w:tcPr>
          <w:p w:rsidR="005732F2" w:rsidRDefault="00AB40C2">
            <w:pPr>
              <w:pStyle w:val="TableBodyText"/>
            </w:pPr>
            <w:r>
              <w:t>Appendix A, Appendix B</w:t>
            </w:r>
          </w:p>
        </w:tc>
        <w:tc>
          <w:tcPr>
            <w:tcW w:w="3168" w:type="dxa"/>
          </w:tcPr>
          <w:p w:rsidR="005732F2" w:rsidRDefault="00AB40C2">
            <w:pPr>
              <w:pStyle w:val="TableBodyText"/>
            </w:pPr>
            <w:r>
              <w:t>Informative</w:t>
            </w:r>
          </w:p>
        </w:tc>
      </w:tr>
    </w:tbl>
    <w:p w:rsidR="005732F2" w:rsidRDefault="005732F2"/>
    <w:p w:rsidR="005732F2" w:rsidRDefault="00AB40C2">
      <w:pPr>
        <w:pStyle w:val="Heading2"/>
      </w:pPr>
      <w:bookmarkStart w:id="15" w:name="section_036066d7b56d4e5a993a87fafa9c2cef"/>
      <w:bookmarkStart w:id="16" w:name="_Toc522770200"/>
      <w:r>
        <w:t>Notation</w:t>
      </w:r>
      <w:bookmarkEnd w:id="15"/>
      <w:bookmarkEnd w:id="16"/>
    </w:p>
    <w:p w:rsidR="005732F2" w:rsidRDefault="00AB40C2">
      <w:r>
        <w:t xml:space="preserve">The following notations are used in this document to </w:t>
      </w:r>
      <w:r>
        <w:t>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5732F2" w:rsidTr="005732F2">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5732F2" w:rsidRDefault="00AB40C2">
            <w:pPr>
              <w:pStyle w:val="TableHeaderText"/>
            </w:pPr>
            <w:r>
              <w:t>Notation</w:t>
            </w:r>
          </w:p>
        </w:tc>
        <w:tc>
          <w:tcPr>
            <w:tcW w:w="0" w:type="auto"/>
            <w:hideMark/>
          </w:tcPr>
          <w:p w:rsidR="005732F2" w:rsidRDefault="00AB40C2">
            <w:pPr>
              <w:pStyle w:val="TableHeaderText"/>
            </w:pPr>
            <w:r>
              <w:t>Explanation</w:t>
            </w:r>
          </w:p>
        </w:tc>
      </w:tr>
      <w:tr w:rsidR="005732F2" w:rsidTr="005732F2">
        <w:tc>
          <w:tcPr>
            <w:tcW w:w="493" w:type="pct"/>
            <w:hideMark/>
          </w:tcPr>
          <w:p w:rsidR="005732F2" w:rsidRDefault="00AB40C2">
            <w:pPr>
              <w:pStyle w:val="TableBodyText"/>
            </w:pPr>
            <w:r>
              <w:t>C####</w:t>
            </w:r>
          </w:p>
        </w:tc>
        <w:tc>
          <w:tcPr>
            <w:tcW w:w="0" w:type="auto"/>
            <w:hideMark/>
          </w:tcPr>
          <w:p w:rsidR="005732F2" w:rsidRDefault="00AB40C2">
            <w:pPr>
              <w:pStyle w:val="TableBodyText"/>
            </w:pPr>
            <w:r>
              <w:t>This identifies a clarification of ambiguity in the target specification. This includes imprecise statements, omitted i</w:t>
            </w:r>
            <w:r>
              <w:t>nformation, discrepancies, and errata. This does not include data formatting clarifications.</w:t>
            </w:r>
          </w:p>
        </w:tc>
      </w:tr>
      <w:tr w:rsidR="005732F2" w:rsidTr="005732F2">
        <w:tc>
          <w:tcPr>
            <w:tcW w:w="493" w:type="pct"/>
            <w:hideMark/>
          </w:tcPr>
          <w:p w:rsidR="005732F2" w:rsidRDefault="00AB40C2">
            <w:pPr>
              <w:pStyle w:val="TableBodyText"/>
            </w:pPr>
            <w:r>
              <w:t>V####</w:t>
            </w:r>
          </w:p>
        </w:tc>
        <w:tc>
          <w:tcPr>
            <w:tcW w:w="0" w:type="auto"/>
            <w:hideMark/>
          </w:tcPr>
          <w:p w:rsidR="005732F2" w:rsidRDefault="00AB40C2">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5732F2" w:rsidTr="005732F2">
        <w:tc>
          <w:tcPr>
            <w:tcW w:w="493" w:type="pct"/>
            <w:hideMark/>
          </w:tcPr>
          <w:p w:rsidR="005732F2" w:rsidRDefault="00AB40C2">
            <w:pPr>
              <w:pStyle w:val="TableBodyText"/>
            </w:pPr>
            <w:r>
              <w:t>E####</w:t>
            </w:r>
          </w:p>
        </w:tc>
        <w:tc>
          <w:tcPr>
            <w:tcW w:w="0" w:type="auto"/>
            <w:hideMark/>
          </w:tcPr>
          <w:p w:rsidR="005732F2" w:rsidRDefault="00AB40C2">
            <w:pPr>
              <w:pStyle w:val="TableBodyText"/>
            </w:pPr>
            <w:r>
              <w:t xml:space="preserve">Because the use of extensibility points (such as optional implementation-specific data) can impair interoperability, this profile </w:t>
            </w:r>
            <w:r>
              <w:t>identifies such points in the target specification.</w:t>
            </w:r>
          </w:p>
        </w:tc>
      </w:tr>
    </w:tbl>
    <w:p w:rsidR="005732F2" w:rsidRDefault="00AB40C2">
      <w:r>
        <w:t xml:space="preserve">For document mode and browser version notation, see also section </w:t>
      </w:r>
      <w:hyperlink w:anchor="Section_0be52240e55c44a1883e9bac2939b53d" w:history="1">
        <w:r>
          <w:rPr>
            <w:rStyle w:val="Hyperlink"/>
          </w:rPr>
          <w:t>1.3</w:t>
        </w:r>
      </w:hyperlink>
      <w:r>
        <w:t>.</w:t>
      </w:r>
    </w:p>
    <w:p w:rsidR="005732F2" w:rsidRDefault="00AB40C2">
      <w:pPr>
        <w:pStyle w:val="Heading1"/>
      </w:pPr>
      <w:bookmarkStart w:id="17" w:name="section_f3ccad27ed9e414bbffb0877bdbc1ee0"/>
      <w:bookmarkStart w:id="18" w:name="_Toc522770201"/>
      <w:r>
        <w:lastRenderedPageBreak/>
        <w:t>Standards Support Statements</w:t>
      </w:r>
      <w:bookmarkEnd w:id="17"/>
      <w:bookmarkEnd w:id="18"/>
    </w:p>
    <w:p w:rsidR="005732F2" w:rsidRDefault="00AB40C2">
      <w:r>
        <w:t>This section contains all variations, clarif</w:t>
      </w:r>
      <w:r>
        <w:t xml:space="preserve">ications, and extensions for the Microsoft implementation of </w:t>
      </w:r>
      <w:hyperlink r:id="rId25">
        <w:r>
          <w:rPr>
            <w:rStyle w:val="Hyperlink"/>
          </w:rPr>
          <w:t>[W3C-CORE-AAM]</w:t>
        </w:r>
      </w:hyperlink>
      <w:r>
        <w:t>.</w:t>
      </w:r>
    </w:p>
    <w:p w:rsidR="005732F2" w:rsidRDefault="00AB40C2">
      <w:pPr>
        <w:pStyle w:val="ListParagraph"/>
        <w:numPr>
          <w:ilvl w:val="0"/>
          <w:numId w:val="48"/>
        </w:numPr>
      </w:pPr>
      <w:r>
        <w:t xml:space="preserve">Section </w:t>
      </w:r>
      <w:hyperlink w:anchor="Section_dc4ead4e4f4746d794045f04fd1919c3" w:history="1">
        <w:r>
          <w:rPr>
            <w:rStyle w:val="Hyperlink"/>
          </w:rPr>
          <w:t>2.1</w:t>
        </w:r>
      </w:hyperlink>
      <w:r>
        <w:t xml:space="preserve"> describes normative variations from the M</w:t>
      </w:r>
      <w:r>
        <w:t xml:space="preserve">UST requirements of the specification. </w:t>
      </w:r>
    </w:p>
    <w:p w:rsidR="005732F2" w:rsidRDefault="00AB40C2">
      <w:pPr>
        <w:pStyle w:val="ListParagraph"/>
        <w:numPr>
          <w:ilvl w:val="0"/>
          <w:numId w:val="48"/>
        </w:numPr>
      </w:pPr>
      <w:r>
        <w:t xml:space="preserve">Section </w:t>
      </w:r>
      <w:hyperlink w:anchor="Section_9cbdcb7bf7394188b6ae8b8be002f1ad" w:history="1">
        <w:r>
          <w:rPr>
            <w:rStyle w:val="Hyperlink"/>
          </w:rPr>
          <w:t>2.2</w:t>
        </w:r>
      </w:hyperlink>
      <w:r>
        <w:t xml:space="preserve"> describes clarifications of the MAY and SHOULD requirements. </w:t>
      </w:r>
    </w:p>
    <w:p w:rsidR="005732F2" w:rsidRDefault="00AB40C2">
      <w:pPr>
        <w:pStyle w:val="ListParagraph"/>
        <w:numPr>
          <w:ilvl w:val="0"/>
          <w:numId w:val="48"/>
        </w:numPr>
      </w:pPr>
      <w:r>
        <w:t xml:space="preserve">Section </w:t>
      </w:r>
      <w:hyperlink w:anchor="Section_000715d9918a44f29a43b9c440718298" w:history="1">
        <w:r>
          <w:rPr>
            <w:rStyle w:val="Hyperlink"/>
          </w:rPr>
          <w:t>2.3</w:t>
        </w:r>
      </w:hyperlink>
      <w:r>
        <w:t xml:space="preserve"> describes </w:t>
      </w:r>
      <w:r>
        <w:t>extensions to the requirements.</w:t>
      </w:r>
    </w:p>
    <w:p w:rsidR="005732F2" w:rsidRDefault="00AB40C2">
      <w:pPr>
        <w:pStyle w:val="ListParagraph"/>
        <w:numPr>
          <w:ilvl w:val="0"/>
          <w:numId w:val="48"/>
        </w:numPr>
      </w:pPr>
      <w:r>
        <w:t xml:space="preserve">Section </w:t>
      </w:r>
      <w:hyperlink w:anchor="Section_02f0b9fc8dd84b40a2d95fe61a14a789" w:history="1">
        <w:r>
          <w:rPr>
            <w:rStyle w:val="Hyperlink"/>
          </w:rPr>
          <w:t>2.4</w:t>
        </w:r>
      </w:hyperlink>
      <w:r>
        <w:t xml:space="preserve"> considers error handling aspects of the implementation.</w:t>
      </w:r>
    </w:p>
    <w:p w:rsidR="005732F2" w:rsidRDefault="00AB40C2">
      <w:pPr>
        <w:pStyle w:val="ListParagraph"/>
        <w:numPr>
          <w:ilvl w:val="0"/>
          <w:numId w:val="48"/>
        </w:numPr>
      </w:pPr>
      <w:r>
        <w:t xml:space="preserve">Section </w:t>
      </w:r>
      <w:hyperlink w:anchor="Section_f7964ee8e41944db9c99e8368a8bc9b3" w:history="1">
        <w:r>
          <w:rPr>
            <w:rStyle w:val="Hyperlink"/>
          </w:rPr>
          <w:t>2.5</w:t>
        </w:r>
      </w:hyperlink>
      <w:r>
        <w:t xml:space="preserve"> considers security aspec</w:t>
      </w:r>
      <w:r>
        <w:t>ts of the implementation.</w:t>
      </w:r>
    </w:p>
    <w:p w:rsidR="005732F2" w:rsidRDefault="00AB40C2">
      <w:pPr>
        <w:pStyle w:val="Heading2"/>
      </w:pPr>
      <w:bookmarkStart w:id="19" w:name="section_dc4ead4e4f4746d794045f04fd1919c3"/>
      <w:bookmarkStart w:id="20" w:name="_Toc522770202"/>
      <w:r>
        <w:t>Normative Variations</w:t>
      </w:r>
      <w:bookmarkEnd w:id="19"/>
      <w:bookmarkEnd w:id="20"/>
    </w:p>
    <w:p w:rsidR="005732F2" w:rsidRDefault="00AB40C2">
      <w:r>
        <w:t xml:space="preserve">The following subsections describe normative variations from the MUST requirements of </w:t>
      </w:r>
      <w:hyperlink r:id="rId26">
        <w:r>
          <w:rPr>
            <w:rStyle w:val="Hyperlink"/>
          </w:rPr>
          <w:t>[W3C-CORE-AAM]</w:t>
        </w:r>
      </w:hyperlink>
      <w:r>
        <w:t>.</w:t>
      </w:r>
    </w:p>
    <w:p w:rsidR="005732F2" w:rsidRDefault="00AB40C2">
      <w:pPr>
        <w:pStyle w:val="Heading3"/>
      </w:pPr>
      <w:bookmarkStart w:id="21" w:name="section_6dee1a3f1111111189c4d03a4401951f"/>
      <w:bookmarkStart w:id="22" w:name="_Toc522770203"/>
      <w:r>
        <w:t>[W3C-CORE-AAM] Section 5.4.2. Role Mappin</w:t>
      </w:r>
      <w:r>
        <w:t>g Table</w:t>
      </w:r>
      <w:bookmarkEnd w:id="21"/>
      <w:bookmarkEnd w:id="22"/>
    </w:p>
    <w:p w:rsidR="005732F2" w:rsidRDefault="00AB40C2">
      <w:r>
        <w:t>V0005: Control Pattern is not set for the radio role</w:t>
      </w:r>
    </w:p>
    <w:p w:rsidR="005732F2" w:rsidRDefault="00AB40C2">
      <w:r>
        <w:t>The specification states:</w:t>
      </w:r>
    </w:p>
    <w:p w:rsidR="005732F2" w:rsidRDefault="00AB40C2">
      <w:pPr>
        <w:pStyle w:val="Code"/>
      </w:pPr>
      <w:r>
        <w:t>5.4.2 Role Mapping Table</w:t>
      </w:r>
    </w:p>
    <w:p w:rsidR="005732F2" w:rsidRDefault="00AB40C2">
      <w:pPr>
        <w:pStyle w:val="Code"/>
      </w:pPr>
      <w:r>
        <w:t>...</w:t>
      </w:r>
    </w:p>
    <w:p w:rsidR="005732F2" w:rsidRDefault="00AB40C2">
      <w:pPr>
        <w:pStyle w:val="Code"/>
      </w:pPr>
      <w:r>
        <w:t>Table describing mapping of WAI-ARIA roles to accessibility APIs.</w:t>
      </w:r>
    </w:p>
    <w:p w:rsidR="005732F2" w:rsidRDefault="00AB40C2">
      <w:pPr>
        <w:pStyle w:val="Code"/>
      </w:pPr>
      <w:r>
        <w:t>---------------------------------------------------------------------------------------</w:t>
      </w:r>
    </w:p>
    <w:p w:rsidR="005732F2" w:rsidRDefault="00AB40C2">
      <w:pPr>
        <w:pStyle w:val="Code"/>
      </w:pPr>
      <w:r>
        <w:t>WAI-ARIA Role | ... | UIA</w:t>
      </w:r>
    </w:p>
    <w:p w:rsidR="005732F2" w:rsidRDefault="00AB40C2">
      <w:pPr>
        <w:pStyle w:val="Code"/>
      </w:pPr>
      <w:r>
        <w:t>---------------------------------------------------------------------------------------</w:t>
      </w:r>
    </w:p>
    <w:p w:rsidR="005732F2" w:rsidRDefault="00AB40C2">
      <w:pPr>
        <w:pStyle w:val="Code"/>
      </w:pPr>
      <w:r>
        <w:t>...</w:t>
      </w:r>
    </w:p>
    <w:p w:rsidR="005732F2" w:rsidRDefault="00AB40C2">
      <w:pPr>
        <w:pStyle w:val="Code"/>
      </w:pPr>
      <w:r>
        <w:t>--------------------------------------------------</w:t>
      </w:r>
      <w:r>
        <w:t>-------------------------------------</w:t>
      </w:r>
    </w:p>
    <w:p w:rsidR="005732F2" w:rsidRDefault="00AB40C2">
      <w:pPr>
        <w:pStyle w:val="Code"/>
      </w:pPr>
      <w:r>
        <w:t>radio         | ... | Control Type: RadioButton</w:t>
      </w:r>
    </w:p>
    <w:p w:rsidR="005732F2" w:rsidRDefault="00AB40C2">
      <w:pPr>
        <w:pStyle w:val="Code"/>
      </w:pPr>
      <w:r>
        <w:t xml:space="preserve">              | ... | Localized Control Type: Toggle</w:t>
      </w:r>
    </w:p>
    <w:p w:rsidR="005732F2" w:rsidRDefault="00AB40C2">
      <w:pPr>
        <w:pStyle w:val="Code"/>
      </w:pPr>
      <w:r>
        <w:t xml:space="preserve">              | ... | Control Pattern: SelectionItem</w:t>
      </w:r>
    </w:p>
    <w:p w:rsidR="005732F2" w:rsidRDefault="00AB40C2">
      <w:pPr>
        <w:pStyle w:val="Code"/>
      </w:pPr>
      <w:r>
        <w:t xml:space="preserve">              | ... | See also: aria-checked in the</w:t>
      </w:r>
    </w:p>
    <w:p w:rsidR="005732F2" w:rsidRDefault="00AB40C2">
      <w:pPr>
        <w:pStyle w:val="Code"/>
      </w:pPr>
      <w:r>
        <w:t xml:space="preserve">            </w:t>
      </w:r>
      <w:r>
        <w:t xml:space="preserve">  | ... | State and Property Mapping</w:t>
      </w:r>
    </w:p>
    <w:p w:rsidR="005732F2" w:rsidRDefault="00AB40C2">
      <w:pPr>
        <w:pStyle w:val="Code"/>
      </w:pPr>
      <w:r>
        <w:t xml:space="preserve">              | ... | Table</w:t>
      </w:r>
    </w:p>
    <w:p w:rsidR="005732F2" w:rsidRDefault="00AB40C2">
      <w:r>
        <w:rPr>
          <w:b/>
          <w:i/>
        </w:rPr>
        <w:t>EdgeHTML Mode</w:t>
      </w:r>
    </w:p>
    <w:p w:rsidR="005732F2" w:rsidRDefault="00AB40C2">
      <w:r>
        <w:t>Control Pattern is not set for the radio role.</w:t>
      </w:r>
    </w:p>
    <w:p w:rsidR="005732F2" w:rsidRDefault="005732F2"/>
    <w:p w:rsidR="005732F2" w:rsidRDefault="00AB40C2">
      <w:r>
        <w:t>V0001: Control Pattern is not set for the listitem WAI-ARIA role</w:t>
      </w:r>
    </w:p>
    <w:p w:rsidR="005732F2" w:rsidRDefault="00AB40C2">
      <w:r>
        <w:t>The specification states:</w:t>
      </w:r>
    </w:p>
    <w:p w:rsidR="005732F2" w:rsidRDefault="00AB40C2">
      <w:pPr>
        <w:pStyle w:val="Code"/>
      </w:pPr>
      <w:r>
        <w:t>5.4.2 Role Mapping Table</w:t>
      </w:r>
    </w:p>
    <w:p w:rsidR="005732F2" w:rsidRDefault="00AB40C2">
      <w:pPr>
        <w:pStyle w:val="Code"/>
      </w:pPr>
      <w:r>
        <w:t>...</w:t>
      </w:r>
    </w:p>
    <w:p w:rsidR="005732F2" w:rsidRDefault="00AB40C2">
      <w:pPr>
        <w:pStyle w:val="Code"/>
      </w:pPr>
      <w:r>
        <w:t>Table describing mapping of WAI-ARIA roles to accessibility APIs.</w:t>
      </w:r>
    </w:p>
    <w:p w:rsidR="005732F2" w:rsidRDefault="00AB40C2">
      <w:pPr>
        <w:pStyle w:val="Code"/>
      </w:pPr>
      <w:r>
        <w:t>---------------------------------------------------------------------------------------</w:t>
      </w:r>
    </w:p>
    <w:p w:rsidR="005732F2" w:rsidRDefault="00AB40C2">
      <w:pPr>
        <w:pStyle w:val="Code"/>
      </w:pPr>
      <w:r>
        <w:t>WAI-ARIA Role | ... | UIA</w:t>
      </w:r>
    </w:p>
    <w:p w:rsidR="005732F2" w:rsidRDefault="00AB40C2">
      <w:pPr>
        <w:pStyle w:val="Code"/>
      </w:pPr>
      <w:r>
        <w:t>----------------------------------------------------------------------------</w:t>
      </w:r>
      <w:r>
        <w:t>-----------</w:t>
      </w:r>
    </w:p>
    <w:p w:rsidR="005732F2" w:rsidRDefault="00AB40C2">
      <w:pPr>
        <w:pStyle w:val="Code"/>
      </w:pPr>
      <w:r>
        <w:t>...</w:t>
      </w:r>
    </w:p>
    <w:p w:rsidR="005732F2" w:rsidRDefault="00AB40C2">
      <w:pPr>
        <w:pStyle w:val="Code"/>
      </w:pPr>
      <w:r>
        <w:t>---------------------------------------------------------------------------------------</w:t>
      </w:r>
    </w:p>
    <w:p w:rsidR="005732F2" w:rsidRDefault="00AB40C2">
      <w:pPr>
        <w:pStyle w:val="Code"/>
      </w:pPr>
      <w:r>
        <w:lastRenderedPageBreak/>
        <w:t>listitem      | ... | Control Type: ListItem</w:t>
      </w:r>
    </w:p>
    <w:p w:rsidR="005732F2" w:rsidRDefault="00AB40C2">
      <w:pPr>
        <w:pStyle w:val="Code"/>
      </w:pPr>
      <w:r>
        <w:t xml:space="preserve">              | ... | Control Pattern: SelectionItem</w:t>
      </w:r>
    </w:p>
    <w:p w:rsidR="005732F2" w:rsidRDefault="00AB40C2">
      <w:pPr>
        <w:pStyle w:val="Code"/>
      </w:pPr>
      <w:r>
        <w:t xml:space="preserve">              | ... | SelectionItem.SelectionContainer</w:t>
      </w:r>
      <w:r>
        <w:t>: the containing list</w:t>
      </w:r>
    </w:p>
    <w:p w:rsidR="005732F2" w:rsidRDefault="00AB40C2">
      <w:r>
        <w:rPr>
          <w:b/>
          <w:i/>
        </w:rPr>
        <w:t>EdgeHTML Mode</w:t>
      </w:r>
    </w:p>
    <w:p w:rsidR="005732F2" w:rsidRDefault="00AB40C2">
      <w:r>
        <w:t xml:space="preserve">Control Pattern is not set for the listitem WAI-ARIA role; it should be set to </w:t>
      </w:r>
      <w:r>
        <w:rPr>
          <w:rStyle w:val="InlineCode"/>
        </w:rPr>
        <w:t>SelectionItem</w:t>
      </w:r>
      <w:r>
        <w:t>.</w:t>
      </w:r>
    </w:p>
    <w:p w:rsidR="005732F2" w:rsidRDefault="005732F2"/>
    <w:p w:rsidR="005732F2" w:rsidRDefault="00AB40C2">
      <w:r>
        <w:t>V0002: Control Pattern is not set for the separator WAI-ARIA role</w:t>
      </w:r>
    </w:p>
    <w:p w:rsidR="005732F2" w:rsidRDefault="00AB40C2">
      <w:r>
        <w:t>The specification states:</w:t>
      </w:r>
    </w:p>
    <w:p w:rsidR="005732F2" w:rsidRDefault="00AB40C2">
      <w:pPr>
        <w:pStyle w:val="Code"/>
      </w:pPr>
      <w:r>
        <w:t>5.4.2 Role Mapping Table</w:t>
      </w:r>
    </w:p>
    <w:p w:rsidR="005732F2" w:rsidRDefault="00AB40C2">
      <w:pPr>
        <w:pStyle w:val="Code"/>
      </w:pPr>
      <w:r>
        <w:t>...</w:t>
      </w:r>
    </w:p>
    <w:p w:rsidR="005732F2" w:rsidRDefault="00AB40C2">
      <w:pPr>
        <w:pStyle w:val="Code"/>
      </w:pPr>
      <w:r>
        <w:t>Table describing mapping of WAI-ARIA roles to accessibility APIs.</w:t>
      </w:r>
    </w:p>
    <w:p w:rsidR="005732F2" w:rsidRDefault="00AB40C2">
      <w:pPr>
        <w:pStyle w:val="Code"/>
      </w:pPr>
      <w:r>
        <w:t>---------------------------------------------------------------------------------------</w:t>
      </w:r>
    </w:p>
    <w:p w:rsidR="005732F2" w:rsidRDefault="00AB40C2">
      <w:pPr>
        <w:pStyle w:val="Code"/>
      </w:pPr>
      <w:r>
        <w:t>WAI-ARIA Role | ... | UIA</w:t>
      </w:r>
    </w:p>
    <w:p w:rsidR="005732F2" w:rsidRDefault="00AB40C2">
      <w:pPr>
        <w:pStyle w:val="Code"/>
      </w:pPr>
      <w:r>
        <w:t>----------------------------------------------------------------------------</w:t>
      </w:r>
      <w:r>
        <w:t>-----------</w:t>
      </w:r>
    </w:p>
    <w:p w:rsidR="005732F2" w:rsidRDefault="00AB40C2">
      <w:pPr>
        <w:pStyle w:val="Code"/>
      </w:pPr>
      <w:r>
        <w:t>...</w:t>
      </w:r>
    </w:p>
    <w:p w:rsidR="005732F2" w:rsidRDefault="00AB40C2">
      <w:pPr>
        <w:pStyle w:val="Code"/>
      </w:pPr>
      <w:r>
        <w:t>---------------------------------------------------------------------------------------</w:t>
      </w:r>
    </w:p>
    <w:p w:rsidR="005732F2" w:rsidRDefault="00AB40C2">
      <w:pPr>
        <w:pStyle w:val="Code"/>
      </w:pPr>
      <w:r>
        <w:t>separator     | ... | Control Type: Thumb</w:t>
      </w:r>
    </w:p>
    <w:p w:rsidR="005732F2" w:rsidRDefault="00AB40C2">
      <w:pPr>
        <w:pStyle w:val="Code"/>
      </w:pPr>
      <w:r>
        <w:t>(focusable)   | ... | Control Pattern: RangeValue</w:t>
      </w:r>
    </w:p>
    <w:p w:rsidR="005732F2" w:rsidRDefault="00AB40C2">
      <w:r>
        <w:rPr>
          <w:b/>
          <w:i/>
        </w:rPr>
        <w:t>EdgeHTML Mode</w:t>
      </w:r>
    </w:p>
    <w:p w:rsidR="005732F2" w:rsidRDefault="00AB40C2">
      <w:r>
        <w:t>Control Pattern is not set for the separator W</w:t>
      </w:r>
      <w:r>
        <w:t xml:space="preserve">AI-ARIA role ; it should be set to </w:t>
      </w:r>
      <w:r>
        <w:rPr>
          <w:rStyle w:val="InlineCode"/>
        </w:rPr>
        <w:t>RangeValue</w:t>
      </w:r>
      <w:r>
        <w:t>.</w:t>
      </w:r>
    </w:p>
    <w:p w:rsidR="005732F2" w:rsidRDefault="005732F2"/>
    <w:p w:rsidR="005732F2" w:rsidRDefault="00AB40C2">
      <w:r>
        <w:t>V0003: Control Pattern is not set for the cell WAI-ARIA role</w:t>
      </w:r>
    </w:p>
    <w:p w:rsidR="005732F2" w:rsidRDefault="00AB40C2">
      <w:r>
        <w:t>The specification states:</w:t>
      </w:r>
    </w:p>
    <w:p w:rsidR="005732F2" w:rsidRDefault="00AB40C2">
      <w:pPr>
        <w:pStyle w:val="Code"/>
      </w:pPr>
      <w:r>
        <w:t>5.4.2 Role Mapping Table</w:t>
      </w:r>
    </w:p>
    <w:p w:rsidR="005732F2" w:rsidRDefault="00AB40C2">
      <w:pPr>
        <w:pStyle w:val="Code"/>
      </w:pPr>
      <w:r>
        <w:t>...</w:t>
      </w:r>
    </w:p>
    <w:p w:rsidR="005732F2" w:rsidRDefault="00AB40C2">
      <w:pPr>
        <w:pStyle w:val="Code"/>
      </w:pPr>
      <w:r>
        <w:t>Table describing mapping of WAI-ARIA roles to accessibility APIs.</w:t>
      </w:r>
    </w:p>
    <w:p w:rsidR="005732F2" w:rsidRDefault="00AB40C2">
      <w:pPr>
        <w:pStyle w:val="Code"/>
      </w:pPr>
      <w:r>
        <w:t>--------------------------</w:t>
      </w:r>
      <w:r>
        <w:t>-------------------------------------------------------------</w:t>
      </w:r>
    </w:p>
    <w:p w:rsidR="005732F2" w:rsidRDefault="00AB40C2">
      <w:pPr>
        <w:pStyle w:val="Code"/>
      </w:pPr>
      <w:r>
        <w:t>WAI-ARIA Role | ... | UIA</w:t>
      </w:r>
    </w:p>
    <w:p w:rsidR="005732F2" w:rsidRDefault="00AB40C2">
      <w:pPr>
        <w:pStyle w:val="Code"/>
      </w:pPr>
      <w:r>
        <w:t>---------------------------------------------------------------------------------------</w:t>
      </w:r>
    </w:p>
    <w:p w:rsidR="005732F2" w:rsidRDefault="00AB40C2">
      <w:pPr>
        <w:pStyle w:val="Code"/>
      </w:pPr>
      <w:r>
        <w:t>...</w:t>
      </w:r>
    </w:p>
    <w:p w:rsidR="005732F2" w:rsidRDefault="00AB40C2">
      <w:pPr>
        <w:pStyle w:val="Code"/>
      </w:pPr>
      <w:r>
        <w:t>----------------------------------------------------------------------------</w:t>
      </w:r>
      <w:r>
        <w:t>-----------</w:t>
      </w:r>
    </w:p>
    <w:p w:rsidR="005732F2" w:rsidRDefault="00AB40C2">
      <w:pPr>
        <w:pStyle w:val="Code"/>
      </w:pPr>
      <w:r>
        <w:t>cell          | ... | Control Type: DataItem</w:t>
      </w:r>
    </w:p>
    <w:p w:rsidR="005732F2" w:rsidRDefault="00AB40C2">
      <w:pPr>
        <w:pStyle w:val="Code"/>
      </w:pPr>
      <w:r>
        <w:t xml:space="preserve">              | ... | Localized Control Type: cell</w:t>
      </w:r>
    </w:p>
    <w:p w:rsidR="005732F2" w:rsidRDefault="00AB40C2">
      <w:pPr>
        <w:pStyle w:val="Code"/>
      </w:pPr>
      <w:r>
        <w:t xml:space="preserve">              | ... | Control Pattern: TableItem</w:t>
      </w:r>
    </w:p>
    <w:p w:rsidR="005732F2" w:rsidRDefault="00AB40C2">
      <w:r>
        <w:rPr>
          <w:b/>
          <w:i/>
        </w:rPr>
        <w:t>EdgeHTML Mode</w:t>
      </w:r>
    </w:p>
    <w:p w:rsidR="005732F2" w:rsidRDefault="00AB40C2">
      <w:r>
        <w:t xml:space="preserve">Control Pattern is not set for the cell WAI-ARIA role; it should be set to </w:t>
      </w:r>
      <w:r>
        <w:rPr>
          <w:rStyle w:val="InlineCode"/>
        </w:rPr>
        <w:t>TableItem</w:t>
      </w:r>
      <w:r>
        <w:t>.</w:t>
      </w:r>
    </w:p>
    <w:p w:rsidR="005732F2" w:rsidRDefault="005732F2"/>
    <w:p w:rsidR="005732F2" w:rsidRDefault="00AB40C2">
      <w:r>
        <w:t>V0004: Control Pattern is not set for the link WAI-ARIA role</w:t>
      </w:r>
    </w:p>
    <w:p w:rsidR="005732F2" w:rsidRDefault="00AB40C2">
      <w:r>
        <w:t>The specification states:</w:t>
      </w:r>
    </w:p>
    <w:p w:rsidR="005732F2" w:rsidRDefault="00AB40C2">
      <w:pPr>
        <w:pStyle w:val="Code"/>
      </w:pPr>
      <w:r>
        <w:t>5.4.2 Role Mapping Table</w:t>
      </w:r>
    </w:p>
    <w:p w:rsidR="005732F2" w:rsidRDefault="00AB40C2">
      <w:pPr>
        <w:pStyle w:val="Code"/>
      </w:pPr>
      <w:r>
        <w:t>...</w:t>
      </w:r>
    </w:p>
    <w:p w:rsidR="005732F2" w:rsidRDefault="00AB40C2">
      <w:pPr>
        <w:pStyle w:val="Code"/>
      </w:pPr>
      <w:r>
        <w:t>Table describing mapping of WAI-ARIA roles to accessibility APIs.</w:t>
      </w:r>
    </w:p>
    <w:p w:rsidR="005732F2" w:rsidRDefault="00AB40C2">
      <w:pPr>
        <w:pStyle w:val="Code"/>
      </w:pPr>
      <w:r>
        <w:lastRenderedPageBreak/>
        <w:t>------------------------------------------------------------------------</w:t>
      </w:r>
      <w:r>
        <w:t>---------------</w:t>
      </w:r>
    </w:p>
    <w:p w:rsidR="005732F2" w:rsidRDefault="00AB40C2">
      <w:pPr>
        <w:pStyle w:val="Code"/>
      </w:pPr>
      <w:r>
        <w:t>WAI-ARIA Role | ... | UIA</w:t>
      </w:r>
    </w:p>
    <w:p w:rsidR="005732F2" w:rsidRDefault="00AB40C2">
      <w:pPr>
        <w:pStyle w:val="Code"/>
      </w:pPr>
      <w:r>
        <w:t>---------------------------------------------------------------------------------------</w:t>
      </w:r>
    </w:p>
    <w:p w:rsidR="005732F2" w:rsidRDefault="00AB40C2">
      <w:pPr>
        <w:pStyle w:val="Code"/>
      </w:pPr>
      <w:r>
        <w:t>...</w:t>
      </w:r>
    </w:p>
    <w:p w:rsidR="005732F2" w:rsidRDefault="00AB40C2">
      <w:pPr>
        <w:pStyle w:val="Code"/>
      </w:pPr>
      <w:r>
        <w:t>---------------------------------------------------------------------------------------</w:t>
      </w:r>
    </w:p>
    <w:p w:rsidR="005732F2" w:rsidRDefault="00AB40C2">
      <w:pPr>
        <w:pStyle w:val="Code"/>
      </w:pPr>
      <w:r>
        <w:t>link          | ... | Control Type</w:t>
      </w:r>
      <w:r>
        <w:t>: HyperLink</w:t>
      </w:r>
    </w:p>
    <w:p w:rsidR="005732F2" w:rsidRDefault="00AB40C2">
      <w:pPr>
        <w:pStyle w:val="Code"/>
      </w:pPr>
      <w:r>
        <w:t xml:space="preserve">              | ... | Control Pattern: Value</w:t>
      </w:r>
    </w:p>
    <w:p w:rsidR="005732F2" w:rsidRDefault="00AB40C2">
      <w:r>
        <w:rPr>
          <w:b/>
          <w:i/>
        </w:rPr>
        <w:t>EdgeHTML Mode</w:t>
      </w:r>
    </w:p>
    <w:p w:rsidR="005732F2" w:rsidRDefault="00AB40C2">
      <w:r>
        <w:t xml:space="preserve">Control Pattern is not set for the link WAI-ARIA role; it should be set to </w:t>
      </w:r>
      <w:r>
        <w:rPr>
          <w:rStyle w:val="InlineCode"/>
        </w:rPr>
        <w:t>Value</w:t>
      </w:r>
      <w:r>
        <w:t>.</w:t>
      </w:r>
    </w:p>
    <w:p w:rsidR="005732F2" w:rsidRDefault="005732F2"/>
    <w:p w:rsidR="005732F2" w:rsidRDefault="00AB40C2">
      <w:pPr>
        <w:pStyle w:val="Heading3"/>
      </w:pPr>
      <w:bookmarkStart w:id="23" w:name="section_d8a56ef81111111197c4b9d78119afab"/>
      <w:bookmarkStart w:id="24" w:name="_Toc522770204"/>
      <w:r>
        <w:t>[W3C-CORE-AAM] Section 5.5.2.1. Not Mapped</w:t>
      </w:r>
      <w:bookmarkEnd w:id="23"/>
      <w:bookmarkEnd w:id="24"/>
    </w:p>
    <w:p w:rsidR="005732F2" w:rsidRDefault="00AB40C2">
      <w:r>
        <w:t>V0010: ItemStatus is not set to other when the aria-sort st</w:t>
      </w:r>
      <w:r>
        <w:t>ate is set to other</w:t>
      </w:r>
    </w:p>
    <w:p w:rsidR="005732F2" w:rsidRDefault="00AB40C2">
      <w:r>
        <w:t>The specification states:</w:t>
      </w:r>
    </w:p>
    <w:p w:rsidR="005732F2" w:rsidRDefault="00AB40C2">
      <w:pPr>
        <w:pStyle w:val="Code"/>
      </w:pPr>
      <w:r>
        <w:t>5.5.2.1 Not Mapped</w:t>
      </w:r>
    </w:p>
    <w:p w:rsidR="005732F2" w:rsidRDefault="005732F2">
      <w:pPr>
        <w:pStyle w:val="Code"/>
      </w:pPr>
    </w:p>
    <w:p w:rsidR="005732F2" w:rsidRDefault="00AB40C2">
      <w:pPr>
        <w:pStyle w:val="Code"/>
      </w:pPr>
      <w:r>
        <w:t>There are a number of occurrences in the table where a given state or property is</w:t>
      </w:r>
    </w:p>
    <w:p w:rsidR="005732F2" w:rsidRDefault="00AB40C2">
      <w:pPr>
        <w:pStyle w:val="Code"/>
      </w:pPr>
      <w:r>
        <w:t>declared "Not mapped". ...</w:t>
      </w:r>
    </w:p>
    <w:p w:rsidR="005732F2" w:rsidRDefault="00AB40C2">
      <w:pPr>
        <w:pStyle w:val="Code"/>
      </w:pPr>
      <w:r>
        <w:t>...</w:t>
      </w:r>
    </w:p>
    <w:p w:rsidR="005732F2" w:rsidRDefault="00AB40C2">
      <w:pPr>
        <w:pStyle w:val="Code"/>
      </w:pPr>
      <w:r>
        <w:t>WAI-ARIA state and property mapping rule table</w:t>
      </w:r>
    </w:p>
    <w:p w:rsidR="005732F2" w:rsidRDefault="00AB40C2">
      <w:pPr>
        <w:pStyle w:val="Code"/>
      </w:pPr>
      <w:r>
        <w:t>---------------------------------------------------------------------------------------</w:t>
      </w:r>
    </w:p>
    <w:p w:rsidR="005732F2" w:rsidRDefault="00AB40C2">
      <w:pPr>
        <w:pStyle w:val="Code"/>
      </w:pPr>
      <w:r>
        <w:t>WAI-ARIA State or Property | ... | UIA ...</w:t>
      </w:r>
    </w:p>
    <w:p w:rsidR="005732F2" w:rsidRDefault="00AB40C2">
      <w:pPr>
        <w:pStyle w:val="Code"/>
      </w:pPr>
      <w:r>
        <w:t>---------------------------------------------------------------------------------------</w:t>
      </w:r>
    </w:p>
    <w:p w:rsidR="005732F2" w:rsidRDefault="00AB40C2">
      <w:pPr>
        <w:pStyle w:val="Code"/>
      </w:pPr>
      <w:r>
        <w:t>...</w:t>
      </w:r>
    </w:p>
    <w:p w:rsidR="005732F2" w:rsidRDefault="00AB40C2">
      <w:pPr>
        <w:pStyle w:val="Code"/>
      </w:pPr>
      <w:r>
        <w:t>---------------------------------</w:t>
      </w:r>
      <w:r>
        <w:t>------------------------------------------------------</w:t>
      </w:r>
    </w:p>
    <w:p w:rsidR="005732F2" w:rsidRDefault="00AB40C2">
      <w:pPr>
        <w:pStyle w:val="Code"/>
      </w:pPr>
      <w:r>
        <w:t>aria-sort=other            | ... | Property: AriaProperties.sort: other</w:t>
      </w:r>
    </w:p>
    <w:p w:rsidR="005732F2" w:rsidRDefault="00AB40C2">
      <w:pPr>
        <w:pStyle w:val="Code"/>
      </w:pPr>
      <w:r>
        <w:t xml:space="preserve">                           | ... | Property: ItemStatus: other if the element maps to</w:t>
      </w:r>
    </w:p>
    <w:p w:rsidR="005732F2" w:rsidRDefault="00AB40C2">
      <w:pPr>
        <w:pStyle w:val="Code"/>
      </w:pPr>
      <w:r>
        <w:t xml:space="preserve">                           | ... | HeaderIt</w:t>
      </w:r>
      <w:r>
        <w:t>em Control Type</w:t>
      </w:r>
    </w:p>
    <w:p w:rsidR="005732F2" w:rsidRDefault="00AB40C2">
      <w:r>
        <w:rPr>
          <w:b/>
          <w:i/>
        </w:rPr>
        <w:t>EdgeHTML Mode</w:t>
      </w:r>
    </w:p>
    <w:p w:rsidR="005732F2" w:rsidRDefault="00AB40C2">
      <w:r>
        <w:t xml:space="preserve">ItemStatus is not set to </w:t>
      </w:r>
      <w:r>
        <w:rPr>
          <w:rStyle w:val="InlineCode"/>
        </w:rPr>
        <w:t>other</w:t>
      </w:r>
      <w:r>
        <w:t xml:space="preserve"> when the aria-sort state is set to </w:t>
      </w:r>
      <w:r>
        <w:rPr>
          <w:rStyle w:val="InlineCode"/>
        </w:rPr>
        <w:t>other</w:t>
      </w:r>
      <w:r>
        <w:t>.</w:t>
      </w:r>
    </w:p>
    <w:p w:rsidR="005732F2" w:rsidRDefault="005732F2"/>
    <w:p w:rsidR="005732F2" w:rsidRDefault="00AB40C2">
      <w:r>
        <w:t>V0011: StyleId is not set for the aria-level state on a heading</w:t>
      </w:r>
    </w:p>
    <w:p w:rsidR="005732F2" w:rsidRDefault="00AB40C2">
      <w:r>
        <w:t>The specification states:</w:t>
      </w:r>
    </w:p>
    <w:p w:rsidR="005732F2" w:rsidRDefault="00AB40C2">
      <w:pPr>
        <w:pStyle w:val="Code"/>
      </w:pPr>
      <w:r>
        <w:t>5.5.2.1 Not Mapped</w:t>
      </w:r>
    </w:p>
    <w:p w:rsidR="005732F2" w:rsidRDefault="005732F2">
      <w:pPr>
        <w:pStyle w:val="Code"/>
      </w:pPr>
    </w:p>
    <w:p w:rsidR="005732F2" w:rsidRDefault="00AB40C2">
      <w:pPr>
        <w:pStyle w:val="Code"/>
      </w:pPr>
      <w:r>
        <w:t>There are a number of occurrences in the t</w:t>
      </w:r>
      <w:r>
        <w:t>able where a given state or property is</w:t>
      </w:r>
    </w:p>
    <w:p w:rsidR="005732F2" w:rsidRDefault="00AB40C2">
      <w:pPr>
        <w:pStyle w:val="Code"/>
      </w:pPr>
      <w:r>
        <w:t>declared "Not mapped". ...</w:t>
      </w:r>
    </w:p>
    <w:p w:rsidR="005732F2" w:rsidRDefault="00AB40C2">
      <w:pPr>
        <w:pStyle w:val="Code"/>
      </w:pPr>
      <w:r>
        <w:t>...</w:t>
      </w:r>
    </w:p>
    <w:p w:rsidR="005732F2" w:rsidRDefault="00AB40C2">
      <w:pPr>
        <w:pStyle w:val="Code"/>
      </w:pPr>
      <w:r>
        <w:t>WAI-ARIA state and property mapping rule table</w:t>
      </w:r>
    </w:p>
    <w:p w:rsidR="005732F2" w:rsidRDefault="00AB40C2">
      <w:pPr>
        <w:pStyle w:val="Code"/>
      </w:pPr>
      <w:r>
        <w:t>---------------------------------------------------------------------------------------</w:t>
      </w:r>
    </w:p>
    <w:p w:rsidR="005732F2" w:rsidRDefault="00AB40C2">
      <w:pPr>
        <w:pStyle w:val="Code"/>
      </w:pPr>
      <w:r>
        <w:t>WAI-ARIA State or Property | ... | UIA ...</w:t>
      </w:r>
    </w:p>
    <w:p w:rsidR="005732F2" w:rsidRDefault="00AB40C2">
      <w:pPr>
        <w:pStyle w:val="Code"/>
      </w:pPr>
      <w:r>
        <w:t>-------</w:t>
      </w:r>
      <w:r>
        <w:t>--------------------------------------------------------------------------------</w:t>
      </w:r>
    </w:p>
    <w:p w:rsidR="005732F2" w:rsidRDefault="00AB40C2">
      <w:pPr>
        <w:pStyle w:val="Code"/>
      </w:pPr>
      <w:r>
        <w:t>...</w:t>
      </w:r>
    </w:p>
    <w:p w:rsidR="005732F2" w:rsidRDefault="00AB40C2">
      <w:pPr>
        <w:pStyle w:val="Code"/>
      </w:pPr>
      <w:r>
        <w:t>---------------------------------------------------------------------------------------</w:t>
      </w:r>
    </w:p>
    <w:p w:rsidR="005732F2" w:rsidRDefault="00AB40C2">
      <w:pPr>
        <w:pStyle w:val="Code"/>
      </w:pPr>
      <w:r>
        <w:t>aria-level on heading      | ... | Property: AriaProperties.level: &lt;value&gt;</w:t>
      </w:r>
    </w:p>
    <w:p w:rsidR="005732F2" w:rsidRDefault="00AB40C2">
      <w:pPr>
        <w:pStyle w:val="Code"/>
      </w:pPr>
      <w:r>
        <w:t xml:space="preserve">                           | ... | Property: StyleId_Heading: &lt;value&gt;</w:t>
      </w:r>
    </w:p>
    <w:p w:rsidR="005732F2" w:rsidRDefault="00AB40C2">
      <w:r>
        <w:rPr>
          <w:b/>
          <w:i/>
        </w:rPr>
        <w:t>EdgeHTML Mode</w:t>
      </w:r>
    </w:p>
    <w:p w:rsidR="005732F2" w:rsidRDefault="00AB40C2">
      <w:r>
        <w:lastRenderedPageBreak/>
        <w:t>StyleId is not set for the aria-level state on a heading.</w:t>
      </w:r>
    </w:p>
    <w:p w:rsidR="005732F2" w:rsidRDefault="005732F2"/>
    <w:p w:rsidR="005732F2" w:rsidRDefault="00AB40C2">
      <w:r>
        <w:t>V0007: DescribedBy is not set for the aria-details state</w:t>
      </w:r>
    </w:p>
    <w:p w:rsidR="005732F2" w:rsidRDefault="00AB40C2">
      <w:r>
        <w:t>The specification states:</w:t>
      </w:r>
    </w:p>
    <w:p w:rsidR="005732F2" w:rsidRDefault="00AB40C2">
      <w:pPr>
        <w:pStyle w:val="Code"/>
      </w:pPr>
      <w:r>
        <w:t>5.5.2.1 Not Mapped</w:t>
      </w:r>
    </w:p>
    <w:p w:rsidR="005732F2" w:rsidRDefault="005732F2">
      <w:pPr>
        <w:pStyle w:val="Code"/>
      </w:pPr>
    </w:p>
    <w:p w:rsidR="005732F2" w:rsidRDefault="00AB40C2">
      <w:pPr>
        <w:pStyle w:val="Code"/>
      </w:pPr>
      <w:r>
        <w:t>There are a number of occurrences in the table where a given state or property is</w:t>
      </w:r>
    </w:p>
    <w:p w:rsidR="005732F2" w:rsidRDefault="00AB40C2">
      <w:pPr>
        <w:pStyle w:val="Code"/>
      </w:pPr>
      <w:r>
        <w:t>declared "Not mapped". ...</w:t>
      </w:r>
    </w:p>
    <w:p w:rsidR="005732F2" w:rsidRDefault="00AB40C2">
      <w:pPr>
        <w:pStyle w:val="Code"/>
      </w:pPr>
      <w:r>
        <w:t>...</w:t>
      </w:r>
    </w:p>
    <w:p w:rsidR="005732F2" w:rsidRDefault="00AB40C2">
      <w:pPr>
        <w:pStyle w:val="Code"/>
      </w:pPr>
      <w:r>
        <w:t>WAI-ARIA state and property mapping rule table</w:t>
      </w:r>
    </w:p>
    <w:p w:rsidR="005732F2" w:rsidRDefault="00AB40C2">
      <w:pPr>
        <w:pStyle w:val="Code"/>
      </w:pPr>
      <w:r>
        <w:t>---------------------------------------------------------------------------------------</w:t>
      </w:r>
    </w:p>
    <w:p w:rsidR="005732F2" w:rsidRDefault="00AB40C2">
      <w:pPr>
        <w:pStyle w:val="Code"/>
      </w:pPr>
      <w:r>
        <w:t>WAI-ARIA</w:t>
      </w:r>
      <w:r>
        <w:t xml:space="preserve"> State or Property | ... | UIA ...</w:t>
      </w:r>
    </w:p>
    <w:p w:rsidR="005732F2" w:rsidRDefault="00AB40C2">
      <w:pPr>
        <w:pStyle w:val="Code"/>
      </w:pPr>
      <w:r>
        <w:t>---------------------------------------------------------------------------------------</w:t>
      </w:r>
    </w:p>
    <w:p w:rsidR="005732F2" w:rsidRDefault="00AB40C2">
      <w:pPr>
        <w:pStyle w:val="Code"/>
      </w:pPr>
      <w:r>
        <w:t>...</w:t>
      </w:r>
    </w:p>
    <w:p w:rsidR="005732F2" w:rsidRDefault="00AB40C2">
      <w:pPr>
        <w:pStyle w:val="Code"/>
      </w:pPr>
      <w:r>
        <w:t>---------------------------------------------------------------------------------------</w:t>
      </w:r>
    </w:p>
    <w:p w:rsidR="005732F2" w:rsidRDefault="00AB40C2">
      <w:pPr>
        <w:pStyle w:val="Code"/>
      </w:pPr>
      <w:r>
        <w:t>aria-details               | ... | Proper</w:t>
      </w:r>
      <w:r>
        <w:t>ty: DescribedBy: points to accessible nodes</w:t>
      </w:r>
    </w:p>
    <w:p w:rsidR="005732F2" w:rsidRDefault="00AB40C2">
      <w:pPr>
        <w:pStyle w:val="Code"/>
      </w:pPr>
      <w:r>
        <w:t xml:space="preserve">                           |     | matching IDREFs, if the referenced objects are in</w:t>
      </w:r>
    </w:p>
    <w:p w:rsidR="005732F2" w:rsidRDefault="00AB40C2">
      <w:pPr>
        <w:pStyle w:val="Code"/>
      </w:pPr>
      <w:r>
        <w:t xml:space="preserve">                           |     | in the accessibility tree</w:t>
      </w:r>
    </w:p>
    <w:p w:rsidR="005732F2" w:rsidRDefault="00AB40C2">
      <w:r>
        <w:rPr>
          <w:b/>
          <w:i/>
        </w:rPr>
        <w:t>EdgeHTML Mode</w:t>
      </w:r>
    </w:p>
    <w:p w:rsidR="005732F2" w:rsidRDefault="00AB40C2">
      <w:r>
        <w:t>DescribedBy is not set for the aria-details state.</w:t>
      </w:r>
    </w:p>
    <w:p w:rsidR="005732F2" w:rsidRDefault="005732F2"/>
    <w:p w:rsidR="005732F2" w:rsidRDefault="00AB40C2">
      <w:r>
        <w:t>V0006: ControllerFor is not set for the aia-errormessage state</w:t>
      </w:r>
    </w:p>
    <w:p w:rsidR="005732F2" w:rsidRDefault="00AB40C2">
      <w:r>
        <w:t>The specification states:</w:t>
      </w:r>
    </w:p>
    <w:p w:rsidR="005732F2" w:rsidRDefault="00AB40C2">
      <w:pPr>
        <w:pStyle w:val="Code"/>
      </w:pPr>
      <w:r>
        <w:t>5.5.2.1 Not Mapped</w:t>
      </w:r>
    </w:p>
    <w:p w:rsidR="005732F2" w:rsidRDefault="005732F2">
      <w:pPr>
        <w:pStyle w:val="Code"/>
      </w:pPr>
    </w:p>
    <w:p w:rsidR="005732F2" w:rsidRDefault="00AB40C2">
      <w:pPr>
        <w:pStyle w:val="Code"/>
      </w:pPr>
      <w:r>
        <w:t>There are a number of occurrences in the table where a given state or property is</w:t>
      </w:r>
    </w:p>
    <w:p w:rsidR="005732F2" w:rsidRDefault="00AB40C2">
      <w:pPr>
        <w:pStyle w:val="Code"/>
      </w:pPr>
      <w:r>
        <w:t>declared "Not mapped". ...</w:t>
      </w:r>
    </w:p>
    <w:p w:rsidR="005732F2" w:rsidRDefault="00AB40C2">
      <w:pPr>
        <w:pStyle w:val="Code"/>
      </w:pPr>
      <w:r>
        <w:t>...</w:t>
      </w:r>
    </w:p>
    <w:p w:rsidR="005732F2" w:rsidRDefault="00AB40C2">
      <w:pPr>
        <w:pStyle w:val="Code"/>
      </w:pPr>
      <w:r>
        <w:t>WAI-ARIA state and property mappin</w:t>
      </w:r>
      <w:r>
        <w:t>g rule table</w:t>
      </w:r>
    </w:p>
    <w:p w:rsidR="005732F2" w:rsidRDefault="00AB40C2">
      <w:pPr>
        <w:pStyle w:val="Code"/>
      </w:pPr>
      <w:r>
        <w:t>---------------------------------------------------------------------------------------</w:t>
      </w:r>
    </w:p>
    <w:p w:rsidR="005732F2" w:rsidRDefault="00AB40C2">
      <w:pPr>
        <w:pStyle w:val="Code"/>
      </w:pPr>
      <w:r>
        <w:t>WAI-ARIA State or Property | ... | UIA ...</w:t>
      </w:r>
    </w:p>
    <w:p w:rsidR="005732F2" w:rsidRDefault="00AB40C2">
      <w:pPr>
        <w:pStyle w:val="Code"/>
      </w:pPr>
      <w:r>
        <w:t>---------------------------------------------------------------------------------------</w:t>
      </w:r>
    </w:p>
    <w:p w:rsidR="005732F2" w:rsidRDefault="00AB40C2">
      <w:pPr>
        <w:pStyle w:val="Code"/>
      </w:pPr>
      <w:r>
        <w:t>...</w:t>
      </w:r>
    </w:p>
    <w:p w:rsidR="005732F2" w:rsidRDefault="00AB40C2">
      <w:pPr>
        <w:pStyle w:val="Code"/>
      </w:pPr>
      <w:r>
        <w:t>---------------------------------------------------------------------------------------</w:t>
      </w:r>
    </w:p>
    <w:p w:rsidR="005732F2" w:rsidRDefault="00AB40C2">
      <w:pPr>
        <w:pStyle w:val="Code"/>
      </w:pPr>
      <w:r>
        <w:t>aria-errormessage          | ... | Property: ControllerFor: pointer to the target</w:t>
      </w:r>
    </w:p>
    <w:p w:rsidR="005732F2" w:rsidRDefault="00AB40C2">
      <w:pPr>
        <w:pStyle w:val="Code"/>
      </w:pPr>
      <w:r>
        <w:t xml:space="preserve">                           |     | accessible object</w:t>
      </w:r>
    </w:p>
    <w:p w:rsidR="005732F2" w:rsidRDefault="00AB40C2">
      <w:r>
        <w:rPr>
          <w:b/>
          <w:i/>
        </w:rPr>
        <w:t>EdgeHTML Mode</w:t>
      </w:r>
    </w:p>
    <w:p w:rsidR="005732F2" w:rsidRDefault="00AB40C2">
      <w:r>
        <w:t>ControllerFor is no</w:t>
      </w:r>
      <w:r>
        <w:t>t set for the aia-errormessage state.</w:t>
      </w:r>
    </w:p>
    <w:p w:rsidR="005732F2" w:rsidRDefault="005732F2"/>
    <w:p w:rsidR="005732F2" w:rsidRDefault="00AB40C2">
      <w:r>
        <w:t>V0008: Parent-child relationships are not created for state aria-owns</w:t>
      </w:r>
    </w:p>
    <w:p w:rsidR="005732F2" w:rsidRDefault="00AB40C2">
      <w:r>
        <w:t>The specification states:</w:t>
      </w:r>
    </w:p>
    <w:p w:rsidR="005732F2" w:rsidRDefault="00AB40C2">
      <w:pPr>
        <w:pStyle w:val="Code"/>
      </w:pPr>
      <w:r>
        <w:t>5.5.2.1 Not Mapped</w:t>
      </w:r>
    </w:p>
    <w:p w:rsidR="005732F2" w:rsidRDefault="005732F2">
      <w:pPr>
        <w:pStyle w:val="Code"/>
      </w:pPr>
    </w:p>
    <w:p w:rsidR="005732F2" w:rsidRDefault="00AB40C2">
      <w:pPr>
        <w:pStyle w:val="Code"/>
      </w:pPr>
      <w:r>
        <w:t>There are a number of occurrences in the table where a given state or property is</w:t>
      </w:r>
    </w:p>
    <w:p w:rsidR="005732F2" w:rsidRDefault="00AB40C2">
      <w:pPr>
        <w:pStyle w:val="Code"/>
      </w:pPr>
      <w:r>
        <w:t>declared "Not mappe</w:t>
      </w:r>
      <w:r>
        <w:t>d". ...</w:t>
      </w:r>
    </w:p>
    <w:p w:rsidR="005732F2" w:rsidRDefault="00AB40C2">
      <w:pPr>
        <w:pStyle w:val="Code"/>
      </w:pPr>
      <w:r>
        <w:t>...</w:t>
      </w:r>
    </w:p>
    <w:p w:rsidR="005732F2" w:rsidRDefault="00AB40C2">
      <w:pPr>
        <w:pStyle w:val="Code"/>
      </w:pPr>
      <w:r>
        <w:lastRenderedPageBreak/>
        <w:t>WAI-ARIA state and property mapping rule table</w:t>
      </w:r>
    </w:p>
    <w:p w:rsidR="005732F2" w:rsidRDefault="00AB40C2">
      <w:pPr>
        <w:pStyle w:val="Code"/>
      </w:pPr>
      <w:r>
        <w:t>---------------------------------------------------------------------------------------</w:t>
      </w:r>
    </w:p>
    <w:p w:rsidR="005732F2" w:rsidRDefault="00AB40C2">
      <w:pPr>
        <w:pStyle w:val="Code"/>
      </w:pPr>
      <w:r>
        <w:t>WAI-ARIA State or Property | ... | UIA ...</w:t>
      </w:r>
    </w:p>
    <w:p w:rsidR="005732F2" w:rsidRDefault="00AB40C2">
      <w:pPr>
        <w:pStyle w:val="Code"/>
      </w:pPr>
      <w:r>
        <w:t>------------------------------------------------------------------</w:t>
      </w:r>
      <w:r>
        <w:t>---------------------</w:t>
      </w:r>
    </w:p>
    <w:p w:rsidR="005732F2" w:rsidRDefault="00AB40C2">
      <w:pPr>
        <w:pStyle w:val="Code"/>
      </w:pPr>
      <w:r>
        <w:t>...</w:t>
      </w:r>
    </w:p>
    <w:p w:rsidR="005732F2" w:rsidRDefault="00AB40C2">
      <w:pPr>
        <w:pStyle w:val="Code"/>
      </w:pPr>
      <w:r>
        <w:t>---------------------------------------------------------------------------------------</w:t>
      </w:r>
    </w:p>
    <w:p w:rsidR="005732F2" w:rsidRDefault="00AB40C2">
      <w:pPr>
        <w:pStyle w:val="Code"/>
      </w:pPr>
      <w:r>
        <w:t>aria-owns                  | ... | Expose the elements that are referenced by this</w:t>
      </w:r>
    </w:p>
    <w:p w:rsidR="005732F2" w:rsidRDefault="00AB40C2">
      <w:pPr>
        <w:pStyle w:val="Code"/>
      </w:pPr>
      <w:r>
        <w:t xml:space="preserve">                           | ... | property as children of the current element. If</w:t>
      </w:r>
    </w:p>
    <w:p w:rsidR="005732F2" w:rsidRDefault="00AB40C2">
      <w:pPr>
        <w:pStyle w:val="Code"/>
      </w:pPr>
      <w:r>
        <w:t xml:space="preserve">                           | ... | multiple aria-owns relationships are found, use only</w:t>
      </w:r>
    </w:p>
    <w:p w:rsidR="005732F2" w:rsidRDefault="00AB40C2">
      <w:pPr>
        <w:pStyle w:val="Code"/>
      </w:pPr>
      <w:r>
        <w:t xml:space="preserve">                           | ... | the first one.</w:t>
      </w:r>
    </w:p>
    <w:p w:rsidR="005732F2" w:rsidRDefault="00AB40C2">
      <w:r>
        <w:rPr>
          <w:b/>
          <w:i/>
        </w:rPr>
        <w:t>EdgeHTML Mode</w:t>
      </w:r>
    </w:p>
    <w:p w:rsidR="005732F2" w:rsidRDefault="00AB40C2">
      <w:r>
        <w:t>Parent-child relation</w:t>
      </w:r>
      <w:r>
        <w:t>ships are not created for state aria-owns.</w:t>
      </w:r>
    </w:p>
    <w:p w:rsidR="005732F2" w:rsidRDefault="005732F2"/>
    <w:p w:rsidR="005732F2" w:rsidRDefault="00AB40C2">
      <w:r>
        <w:t>V0009: The aria-labelledby state does not take multiple values</w:t>
      </w:r>
    </w:p>
    <w:p w:rsidR="005732F2" w:rsidRDefault="00AB40C2">
      <w:r>
        <w:t>The specification states:</w:t>
      </w:r>
    </w:p>
    <w:p w:rsidR="005732F2" w:rsidRDefault="00AB40C2">
      <w:pPr>
        <w:pStyle w:val="Code"/>
      </w:pPr>
      <w:r>
        <w:t>5.5.2.1 Not Mapped</w:t>
      </w:r>
    </w:p>
    <w:p w:rsidR="005732F2" w:rsidRDefault="005732F2">
      <w:pPr>
        <w:pStyle w:val="Code"/>
      </w:pPr>
    </w:p>
    <w:p w:rsidR="005732F2" w:rsidRDefault="00AB40C2">
      <w:pPr>
        <w:pStyle w:val="Code"/>
      </w:pPr>
      <w:r>
        <w:t>There are a number of occurrences in the table where a given state or property is</w:t>
      </w:r>
    </w:p>
    <w:p w:rsidR="005732F2" w:rsidRDefault="00AB40C2">
      <w:pPr>
        <w:pStyle w:val="Code"/>
      </w:pPr>
      <w:r>
        <w:t>declared "Not mapped". ...</w:t>
      </w:r>
    </w:p>
    <w:p w:rsidR="005732F2" w:rsidRDefault="00AB40C2">
      <w:pPr>
        <w:pStyle w:val="Code"/>
      </w:pPr>
      <w:r>
        <w:t>...</w:t>
      </w:r>
    </w:p>
    <w:p w:rsidR="005732F2" w:rsidRDefault="00AB40C2">
      <w:pPr>
        <w:pStyle w:val="Code"/>
      </w:pPr>
      <w:r>
        <w:t>WAI-ARIA state and property mapping rule table</w:t>
      </w:r>
    </w:p>
    <w:p w:rsidR="005732F2" w:rsidRDefault="00AB40C2">
      <w:pPr>
        <w:pStyle w:val="Code"/>
      </w:pPr>
      <w:r>
        <w:t>---------------------------------------------------------------------------------------</w:t>
      </w:r>
    </w:p>
    <w:p w:rsidR="005732F2" w:rsidRDefault="00AB40C2">
      <w:pPr>
        <w:pStyle w:val="Code"/>
      </w:pPr>
      <w:r>
        <w:t>WAI-ARIA State or Property | ... | UIA ...</w:t>
      </w:r>
    </w:p>
    <w:p w:rsidR="005732F2" w:rsidRDefault="00AB40C2">
      <w:pPr>
        <w:pStyle w:val="Code"/>
      </w:pPr>
      <w:r>
        <w:t>-----------------------------------------------</w:t>
      </w:r>
      <w:r>
        <w:t>----------------------------------------</w:t>
      </w:r>
    </w:p>
    <w:p w:rsidR="005732F2" w:rsidRDefault="00AB40C2">
      <w:pPr>
        <w:pStyle w:val="Code"/>
      </w:pPr>
      <w:r>
        <w:t>...</w:t>
      </w:r>
    </w:p>
    <w:p w:rsidR="005732F2" w:rsidRDefault="00AB40C2">
      <w:pPr>
        <w:pStyle w:val="Code"/>
      </w:pPr>
      <w:r>
        <w:t>---------------------------------------------------------------------------------------</w:t>
      </w:r>
    </w:p>
    <w:p w:rsidR="005732F2" w:rsidRDefault="00AB40C2">
      <w:pPr>
        <w:pStyle w:val="Code"/>
      </w:pPr>
      <w:r>
        <w:t>aria-labelledby            | ... | Property: Name: &lt;value&gt;</w:t>
      </w:r>
    </w:p>
    <w:p w:rsidR="005732F2" w:rsidRDefault="00AB40C2">
      <w:pPr>
        <w:pStyle w:val="Code"/>
      </w:pPr>
      <w:r>
        <w:t xml:space="preserve">                           | ... | Property: LabeledBy: points t</w:t>
      </w:r>
      <w:r>
        <w:t>o accessible nodes</w:t>
      </w:r>
    </w:p>
    <w:p w:rsidR="005732F2" w:rsidRDefault="00AB40C2">
      <w:pPr>
        <w:pStyle w:val="Code"/>
      </w:pPr>
      <w:r>
        <w:t xml:space="preserve">                           | ... | matching IDREFs, if the referenced objects are in</w:t>
      </w:r>
    </w:p>
    <w:p w:rsidR="005732F2" w:rsidRDefault="00AB40C2">
      <w:pPr>
        <w:pStyle w:val="Code"/>
      </w:pPr>
      <w:r>
        <w:t xml:space="preserve">                           | ... | the accessibility tree ...</w:t>
      </w:r>
    </w:p>
    <w:p w:rsidR="005732F2" w:rsidRDefault="00AB40C2">
      <w:r>
        <w:rPr>
          <w:b/>
          <w:i/>
        </w:rPr>
        <w:t>EdgeHTML Mode</w:t>
      </w:r>
    </w:p>
    <w:p w:rsidR="005732F2" w:rsidRDefault="00AB40C2">
      <w:r>
        <w:t>The aria-labeledby state takes only a single value and does not take multipl</w:t>
      </w:r>
      <w:r>
        <w:t>e values.</w:t>
      </w:r>
    </w:p>
    <w:p w:rsidR="005732F2" w:rsidRDefault="005732F2"/>
    <w:p w:rsidR="005732F2" w:rsidRDefault="00AB40C2">
      <w:pPr>
        <w:pStyle w:val="Heading2"/>
      </w:pPr>
      <w:bookmarkStart w:id="25" w:name="section_9cbdcb7bf7394188b6ae8b8be002f1ad"/>
      <w:bookmarkStart w:id="26" w:name="_Toc522770205"/>
      <w:r>
        <w:t>Clarifications</w:t>
      </w:r>
      <w:bookmarkEnd w:id="25"/>
      <w:bookmarkEnd w:id="26"/>
    </w:p>
    <w:p w:rsidR="005732F2" w:rsidRDefault="00AB40C2">
      <w:r>
        <w:t xml:space="preserve">There are no clarifications of the MAY and SHOULD requirements of </w:t>
      </w:r>
      <w:hyperlink r:id="rId27">
        <w:r>
          <w:rPr>
            <w:rStyle w:val="Hyperlink"/>
          </w:rPr>
          <w:t>[W3C-CORE-AAM]</w:t>
        </w:r>
      </w:hyperlink>
      <w:r>
        <w:t>.</w:t>
      </w:r>
    </w:p>
    <w:p w:rsidR="005732F2" w:rsidRDefault="00AB40C2">
      <w:pPr>
        <w:pStyle w:val="Heading2"/>
      </w:pPr>
      <w:bookmarkStart w:id="27" w:name="section_000715d9918a44f29a43b9c440718298"/>
      <w:bookmarkStart w:id="28" w:name="_Toc522770206"/>
      <w:r>
        <w:t>Extensions</w:t>
      </w:r>
      <w:bookmarkEnd w:id="27"/>
      <w:bookmarkEnd w:id="28"/>
    </w:p>
    <w:p w:rsidR="005732F2" w:rsidRDefault="00AB40C2">
      <w:r>
        <w:t xml:space="preserve">There are no extensions to the requirements of </w:t>
      </w:r>
      <w:hyperlink r:id="rId28">
        <w:r>
          <w:rPr>
            <w:rStyle w:val="Hyperlink"/>
          </w:rPr>
          <w:t>[W3C-CORE-AAM]</w:t>
        </w:r>
      </w:hyperlink>
      <w:r>
        <w:t>.</w:t>
      </w:r>
    </w:p>
    <w:p w:rsidR="005732F2" w:rsidRDefault="00AB40C2">
      <w:pPr>
        <w:pStyle w:val="Heading2"/>
      </w:pPr>
      <w:bookmarkStart w:id="29" w:name="section_02f0b9fc8dd84b40a2d95fe61a14a789"/>
      <w:bookmarkStart w:id="30" w:name="_Toc522770207"/>
      <w:r>
        <w:t>Error Handling</w:t>
      </w:r>
      <w:bookmarkEnd w:id="29"/>
      <w:bookmarkEnd w:id="30"/>
    </w:p>
    <w:p w:rsidR="005732F2" w:rsidRDefault="00AB40C2">
      <w:r>
        <w:t>There are no additional error handling considerations.</w:t>
      </w:r>
    </w:p>
    <w:p w:rsidR="005732F2" w:rsidRDefault="00AB40C2">
      <w:pPr>
        <w:pStyle w:val="Heading2"/>
      </w:pPr>
      <w:bookmarkStart w:id="31" w:name="section_f7964ee8e41944db9c99e8368a8bc9b3"/>
      <w:bookmarkStart w:id="32" w:name="_Toc522770208"/>
      <w:r>
        <w:t>Security</w:t>
      </w:r>
      <w:bookmarkEnd w:id="31"/>
      <w:bookmarkEnd w:id="32"/>
    </w:p>
    <w:p w:rsidR="005732F2" w:rsidRDefault="00AB40C2">
      <w:r>
        <w:t>There are no additional security considerations.</w:t>
      </w:r>
    </w:p>
    <w:p w:rsidR="005732F2" w:rsidRDefault="00AB40C2">
      <w:pPr>
        <w:pStyle w:val="Heading1"/>
      </w:pPr>
      <w:bookmarkStart w:id="33" w:name="section_16332db4269840ba9df8116a38196ea9"/>
      <w:bookmarkStart w:id="34" w:name="_Toc522770209"/>
      <w:r>
        <w:lastRenderedPageBreak/>
        <w:t>Change Tracking</w:t>
      </w:r>
      <w:bookmarkEnd w:id="33"/>
      <w:bookmarkEnd w:id="34"/>
      <w:r>
        <w:fldChar w:fldCharType="begin"/>
      </w:r>
      <w:r>
        <w:instrText xml:space="preserve"> XE "Change tracking" </w:instrText>
      </w:r>
      <w:r>
        <w:fldChar w:fldCharType="end"/>
      </w:r>
      <w:r>
        <w:fldChar w:fldCharType="begin"/>
      </w:r>
      <w:r>
        <w:instrText xml:space="preserve"> XE "Tracking changes" </w:instrText>
      </w:r>
      <w:r>
        <w:fldChar w:fldCharType="end"/>
      </w:r>
    </w:p>
    <w:p w:rsidR="005732F2" w:rsidRDefault="00AB40C2">
      <w:r>
        <w:t>No table of changes is available. The document is either new or has had no changes since its last release.</w:t>
      </w:r>
    </w:p>
    <w:p w:rsidR="005732F2" w:rsidRDefault="00AB40C2">
      <w:pPr>
        <w:pStyle w:val="Heading1"/>
        <w:sectPr w:rsidR="005732F2">
          <w:footerReference w:type="default" r:id="rId29"/>
          <w:endnotePr>
            <w:numFmt w:val="decimal"/>
          </w:endnotePr>
          <w:type w:val="continuous"/>
          <w:pgSz w:w="12240" w:h="15840"/>
          <w:pgMar w:top="1080" w:right="1440" w:bottom="2016" w:left="1440" w:header="720" w:footer="720" w:gutter="0"/>
          <w:cols w:space="720"/>
          <w:docGrid w:linePitch="360"/>
        </w:sectPr>
      </w:pPr>
      <w:bookmarkStart w:id="35" w:name="section_49bf7e2ce95346998eb84152e88d747b"/>
      <w:bookmarkStart w:id="36" w:name="_Toc522770210"/>
      <w:r>
        <w:lastRenderedPageBreak/>
        <w:t>Index</w:t>
      </w:r>
      <w:bookmarkEnd w:id="35"/>
      <w:bookmarkEnd w:id="36"/>
    </w:p>
    <w:p w:rsidR="005732F2" w:rsidRDefault="00AB40C2">
      <w:pPr>
        <w:pStyle w:val="indexheader"/>
      </w:pPr>
      <w:r>
        <w:t>C</w:t>
      </w:r>
    </w:p>
    <w:p w:rsidR="005732F2" w:rsidRDefault="005732F2">
      <w:pPr>
        <w:spacing w:before="0" w:after="0"/>
        <w:rPr>
          <w:sz w:val="16"/>
        </w:rPr>
      </w:pPr>
    </w:p>
    <w:p w:rsidR="005732F2" w:rsidRDefault="00AB40C2">
      <w:pPr>
        <w:pStyle w:val="indexentry0"/>
      </w:pPr>
      <w:hyperlink w:anchor="section_16332db4269840ba9df8116a38196ea9">
        <w:r>
          <w:rPr>
            <w:rStyle w:val="Hyperlink"/>
          </w:rPr>
          <w:t>Change tracking</w:t>
        </w:r>
      </w:hyperlink>
      <w:r>
        <w:t xml:space="preserve"> </w:t>
      </w:r>
      <w:r>
        <w:fldChar w:fldCharType="begin"/>
      </w:r>
      <w:r>
        <w:instrText>PAGEREF section_16332db4269840ba9df8116a38196ea9</w:instrText>
      </w:r>
      <w:r>
        <w:fldChar w:fldCharType="separate"/>
      </w:r>
      <w:r>
        <w:rPr>
          <w:noProof/>
        </w:rPr>
        <w:t>11</w:t>
      </w:r>
      <w:r>
        <w:fldChar w:fldCharType="end"/>
      </w:r>
    </w:p>
    <w:p w:rsidR="005732F2" w:rsidRDefault="005732F2">
      <w:pPr>
        <w:spacing w:before="0" w:after="0"/>
        <w:rPr>
          <w:sz w:val="16"/>
        </w:rPr>
      </w:pPr>
    </w:p>
    <w:p w:rsidR="005732F2" w:rsidRDefault="00AB40C2">
      <w:pPr>
        <w:pStyle w:val="indexheader"/>
      </w:pPr>
      <w:r>
        <w:t>G</w:t>
      </w:r>
    </w:p>
    <w:p w:rsidR="005732F2" w:rsidRDefault="005732F2">
      <w:pPr>
        <w:spacing w:before="0" w:after="0"/>
        <w:rPr>
          <w:sz w:val="16"/>
        </w:rPr>
      </w:pPr>
    </w:p>
    <w:p w:rsidR="005732F2" w:rsidRDefault="00AB40C2">
      <w:pPr>
        <w:pStyle w:val="indexentry0"/>
      </w:pPr>
      <w:hyperlink w:anchor="section_b8df097514cd40e3a04f0f6d4be9d7d8">
        <w:r>
          <w:rPr>
            <w:rStyle w:val="Hyperlink"/>
          </w:rPr>
          <w:t>Glossary</w:t>
        </w:r>
      </w:hyperlink>
      <w:r>
        <w:t xml:space="preserve"> </w:t>
      </w:r>
      <w:r>
        <w:fldChar w:fldCharType="begin"/>
      </w:r>
      <w:r>
        <w:instrText>PAGEREF section_b8df097514cd40e3a04f0f6d4be9d7d8</w:instrText>
      </w:r>
      <w:r>
        <w:fldChar w:fldCharType="separate"/>
      </w:r>
      <w:r>
        <w:rPr>
          <w:noProof/>
        </w:rPr>
        <w:t>4</w:t>
      </w:r>
      <w:r>
        <w:fldChar w:fldCharType="end"/>
      </w:r>
    </w:p>
    <w:p w:rsidR="005732F2" w:rsidRDefault="005732F2">
      <w:pPr>
        <w:spacing w:before="0" w:after="0"/>
        <w:rPr>
          <w:sz w:val="16"/>
        </w:rPr>
      </w:pPr>
    </w:p>
    <w:p w:rsidR="005732F2" w:rsidRDefault="00AB40C2">
      <w:pPr>
        <w:pStyle w:val="indexheader"/>
      </w:pPr>
      <w:r>
        <w:t>I</w:t>
      </w:r>
    </w:p>
    <w:p w:rsidR="005732F2" w:rsidRDefault="005732F2">
      <w:pPr>
        <w:spacing w:before="0" w:after="0"/>
        <w:rPr>
          <w:sz w:val="16"/>
        </w:rPr>
      </w:pPr>
    </w:p>
    <w:p w:rsidR="005732F2" w:rsidRDefault="00AB40C2">
      <w:pPr>
        <w:pStyle w:val="indexentry0"/>
      </w:pPr>
      <w:hyperlink w:anchor="section_b82ca8720be34978a936b021f91523a1">
        <w:r>
          <w:rPr>
            <w:rStyle w:val="Hyperlink"/>
          </w:rPr>
          <w:t>Informative references</w:t>
        </w:r>
      </w:hyperlink>
      <w:r>
        <w:t xml:space="preserve"> </w:t>
      </w:r>
      <w:r>
        <w:fldChar w:fldCharType="begin"/>
      </w:r>
      <w:r>
        <w:instrText>PAGEREF section_b82ca8720be34978a936b021f9</w:instrText>
      </w:r>
      <w:r>
        <w:instrText>1523a1</w:instrText>
      </w:r>
      <w:r>
        <w:fldChar w:fldCharType="separate"/>
      </w:r>
      <w:r>
        <w:rPr>
          <w:noProof/>
        </w:rPr>
        <w:t>4</w:t>
      </w:r>
      <w:r>
        <w:fldChar w:fldCharType="end"/>
      </w:r>
    </w:p>
    <w:p w:rsidR="005732F2" w:rsidRDefault="00AB40C2">
      <w:pPr>
        <w:pStyle w:val="indexentry0"/>
      </w:pPr>
      <w:hyperlink w:anchor="section_6c5b858e358740a8bbe204e409196c37">
        <w:r>
          <w:rPr>
            <w:rStyle w:val="Hyperlink"/>
          </w:rPr>
          <w:t>Introduction</w:t>
        </w:r>
      </w:hyperlink>
      <w:r>
        <w:t xml:space="preserve"> </w:t>
      </w:r>
      <w:r>
        <w:fldChar w:fldCharType="begin"/>
      </w:r>
      <w:r>
        <w:instrText>PAGEREF section_6c5b858e358740a8bbe204e409196c37</w:instrText>
      </w:r>
      <w:r>
        <w:fldChar w:fldCharType="separate"/>
      </w:r>
      <w:r>
        <w:rPr>
          <w:noProof/>
        </w:rPr>
        <w:t>4</w:t>
      </w:r>
      <w:r>
        <w:fldChar w:fldCharType="end"/>
      </w:r>
    </w:p>
    <w:p w:rsidR="005732F2" w:rsidRDefault="005732F2">
      <w:pPr>
        <w:spacing w:before="0" w:after="0"/>
        <w:rPr>
          <w:sz w:val="16"/>
        </w:rPr>
      </w:pPr>
    </w:p>
    <w:p w:rsidR="005732F2" w:rsidRDefault="00AB40C2">
      <w:pPr>
        <w:pStyle w:val="indexheader"/>
      </w:pPr>
      <w:r>
        <w:t>N</w:t>
      </w:r>
    </w:p>
    <w:p w:rsidR="005732F2" w:rsidRDefault="005732F2">
      <w:pPr>
        <w:spacing w:before="0" w:after="0"/>
        <w:rPr>
          <w:sz w:val="16"/>
        </w:rPr>
      </w:pPr>
    </w:p>
    <w:p w:rsidR="005732F2" w:rsidRDefault="00AB40C2">
      <w:pPr>
        <w:pStyle w:val="indexentry0"/>
      </w:pPr>
      <w:hyperlink w:anchor="section_abefcca53a8f421b826d5c2ec03ed533">
        <w:r>
          <w:rPr>
            <w:rStyle w:val="Hyperlink"/>
          </w:rPr>
          <w:t>Normative references</w:t>
        </w:r>
      </w:hyperlink>
      <w:r>
        <w:t xml:space="preserve"> </w:t>
      </w:r>
      <w:r>
        <w:fldChar w:fldCharType="begin"/>
      </w:r>
      <w:r>
        <w:instrText>PAGEREF section_abefcca53a8f42</w:instrText>
      </w:r>
      <w:r>
        <w:instrText>1b826d5c2ec03ed533</w:instrText>
      </w:r>
      <w:r>
        <w:fldChar w:fldCharType="separate"/>
      </w:r>
      <w:r>
        <w:rPr>
          <w:noProof/>
        </w:rPr>
        <w:t>4</w:t>
      </w:r>
      <w:r>
        <w:fldChar w:fldCharType="end"/>
      </w:r>
    </w:p>
    <w:p w:rsidR="005732F2" w:rsidRDefault="005732F2">
      <w:pPr>
        <w:spacing w:before="0" w:after="0"/>
        <w:rPr>
          <w:sz w:val="16"/>
        </w:rPr>
      </w:pPr>
    </w:p>
    <w:p w:rsidR="005732F2" w:rsidRDefault="00AB40C2">
      <w:pPr>
        <w:pStyle w:val="indexheader"/>
      </w:pPr>
      <w:r>
        <w:t>R</w:t>
      </w:r>
    </w:p>
    <w:p w:rsidR="005732F2" w:rsidRDefault="005732F2">
      <w:pPr>
        <w:spacing w:before="0" w:after="0"/>
        <w:rPr>
          <w:sz w:val="16"/>
        </w:rPr>
      </w:pPr>
    </w:p>
    <w:p w:rsidR="005732F2" w:rsidRDefault="00AB40C2">
      <w:pPr>
        <w:pStyle w:val="indexentry0"/>
      </w:pPr>
      <w:r>
        <w:t>References</w:t>
      </w:r>
    </w:p>
    <w:p w:rsidR="005732F2" w:rsidRDefault="00AB40C2">
      <w:pPr>
        <w:pStyle w:val="indexentry0"/>
      </w:pPr>
      <w:r>
        <w:t xml:space="preserve">   </w:t>
      </w:r>
      <w:hyperlink w:anchor="section_b82ca8720be34978a936b021f91523a1">
        <w:r>
          <w:rPr>
            <w:rStyle w:val="Hyperlink"/>
          </w:rPr>
          <w:t>informative</w:t>
        </w:r>
      </w:hyperlink>
      <w:r>
        <w:t xml:space="preserve"> </w:t>
      </w:r>
      <w:r>
        <w:fldChar w:fldCharType="begin"/>
      </w:r>
      <w:r>
        <w:instrText>PAGEREF section_b82ca8720be34978a936b021f91523a1</w:instrText>
      </w:r>
      <w:r>
        <w:fldChar w:fldCharType="separate"/>
      </w:r>
      <w:r>
        <w:rPr>
          <w:noProof/>
        </w:rPr>
        <w:t>4</w:t>
      </w:r>
      <w:r>
        <w:fldChar w:fldCharType="end"/>
      </w:r>
    </w:p>
    <w:p w:rsidR="005732F2" w:rsidRDefault="00AB40C2">
      <w:pPr>
        <w:pStyle w:val="indexentry0"/>
      </w:pPr>
      <w:r>
        <w:t xml:space="preserve">   </w:t>
      </w:r>
      <w:hyperlink w:anchor="section_abefcca53a8f421b826d5c2ec03ed533">
        <w:r>
          <w:rPr>
            <w:rStyle w:val="Hyperlink"/>
          </w:rPr>
          <w:t>normative</w:t>
        </w:r>
      </w:hyperlink>
      <w:r>
        <w:t xml:space="preserve"> </w:t>
      </w:r>
      <w:r>
        <w:fldChar w:fldCharType="begin"/>
      </w:r>
      <w:r>
        <w:instrText>PAGEREF section_abefcca53a8f421b826d5c2ec03ed533</w:instrText>
      </w:r>
      <w:r>
        <w:fldChar w:fldCharType="separate"/>
      </w:r>
      <w:r>
        <w:rPr>
          <w:noProof/>
        </w:rPr>
        <w:t>4</w:t>
      </w:r>
      <w:r>
        <w:fldChar w:fldCharType="end"/>
      </w:r>
    </w:p>
    <w:p w:rsidR="005732F2" w:rsidRDefault="005732F2">
      <w:pPr>
        <w:spacing w:before="0" w:after="0"/>
        <w:rPr>
          <w:sz w:val="16"/>
        </w:rPr>
      </w:pPr>
    </w:p>
    <w:p w:rsidR="005732F2" w:rsidRDefault="00AB40C2">
      <w:pPr>
        <w:pStyle w:val="indexheader"/>
      </w:pPr>
      <w:r>
        <w:t>T</w:t>
      </w:r>
    </w:p>
    <w:p w:rsidR="005732F2" w:rsidRDefault="005732F2">
      <w:pPr>
        <w:spacing w:before="0" w:after="0"/>
        <w:rPr>
          <w:sz w:val="16"/>
        </w:rPr>
      </w:pPr>
    </w:p>
    <w:p w:rsidR="005732F2" w:rsidRDefault="00AB40C2">
      <w:pPr>
        <w:pStyle w:val="indexentry0"/>
      </w:pPr>
      <w:hyperlink w:anchor="section_16332db4269840ba9df8116a38196ea9">
        <w:r>
          <w:rPr>
            <w:rStyle w:val="Hyperlink"/>
          </w:rPr>
          <w:t>Tracking changes</w:t>
        </w:r>
      </w:hyperlink>
      <w:r>
        <w:t xml:space="preserve"> </w:t>
      </w:r>
      <w:r>
        <w:fldChar w:fldCharType="begin"/>
      </w:r>
      <w:r>
        <w:instrText>PAGEREF section_16332db4269840ba9df8116a38196ea9</w:instrText>
      </w:r>
      <w:r>
        <w:fldChar w:fldCharType="separate"/>
      </w:r>
      <w:r>
        <w:rPr>
          <w:noProof/>
        </w:rPr>
        <w:t>11</w:t>
      </w:r>
      <w:r>
        <w:fldChar w:fldCharType="end"/>
      </w:r>
    </w:p>
    <w:p w:rsidR="005732F2" w:rsidRDefault="005732F2">
      <w:pPr>
        <w:rPr>
          <w:rStyle w:val="InlineCode"/>
        </w:rPr>
      </w:pPr>
      <w:bookmarkStart w:id="37" w:name="EndOfDocument_ST"/>
      <w:bookmarkEnd w:id="37"/>
    </w:p>
    <w:sectPr w:rsidR="005732F2">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2F2" w:rsidRDefault="00AB40C2">
      <w:r>
        <w:separator/>
      </w:r>
    </w:p>
    <w:p w:rsidR="005732F2" w:rsidRDefault="005732F2"/>
  </w:endnote>
  <w:endnote w:type="continuationSeparator" w:id="0">
    <w:p w:rsidR="005732F2" w:rsidRDefault="00AB40C2">
      <w:r>
        <w:continuationSeparator/>
      </w:r>
    </w:p>
    <w:p w:rsidR="005732F2" w:rsidRDefault="00573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2F2" w:rsidRDefault="00AB40C2">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5732F2" w:rsidRDefault="00AB40C2">
    <w:pPr>
      <w:pStyle w:val="PageFooter"/>
    </w:pPr>
    <w:r>
      <w:t>[MS-CORE-AAM] - v20180828</w:t>
    </w:r>
  </w:p>
  <w:p w:rsidR="005732F2" w:rsidRDefault="00AB40C2">
    <w:pPr>
      <w:pStyle w:val="PageFooter"/>
    </w:pPr>
    <w:r>
      <w:t>Microsoft Edge Core Accessibility API Mappings 1.1 Standards Support Document</w:t>
    </w:r>
  </w:p>
  <w:p w:rsidR="005732F2" w:rsidRDefault="00AB40C2">
    <w:pPr>
      <w:pStyle w:val="PageFooter"/>
    </w:pPr>
    <w:r>
      <w:t xml:space="preserve">Copyright © 2018 </w:t>
    </w:r>
    <w:r>
      <w:t>Microsoft Corporation</w:t>
    </w:r>
  </w:p>
  <w:p w:rsidR="005732F2" w:rsidRDefault="00AB40C2">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2F2" w:rsidRDefault="00AB40C2">
    <w:pPr>
      <w:pStyle w:val="Footer"/>
      <w:jc w:val="right"/>
    </w:pPr>
    <w:r>
      <w:fldChar w:fldCharType="begin"/>
    </w:r>
    <w:r>
      <w:instrText xml:space="preserve"> PAGE </w:instrText>
    </w:r>
    <w:r>
      <w:fldChar w:fldCharType="separate"/>
    </w:r>
    <w:r>
      <w:rPr>
        <w:noProof/>
      </w:rPr>
      <w:t>12</w:t>
    </w:r>
    <w:r>
      <w:fldChar w:fldCharType="end"/>
    </w:r>
    <w:r>
      <w:t xml:space="preserve"> / </w:t>
    </w:r>
    <w:r>
      <w:fldChar w:fldCharType="begin"/>
    </w:r>
    <w:r>
      <w:instrText xml:space="preserve"> NUMPAGES </w:instrText>
    </w:r>
    <w:r>
      <w:fldChar w:fldCharType="separate"/>
    </w:r>
    <w:r>
      <w:rPr>
        <w:noProof/>
      </w:rPr>
      <w:t>12</w:t>
    </w:r>
    <w:r>
      <w:fldChar w:fldCharType="end"/>
    </w:r>
  </w:p>
  <w:p w:rsidR="005732F2" w:rsidRDefault="00AB40C2">
    <w:pPr>
      <w:pStyle w:val="PageFooter"/>
    </w:pPr>
    <w:r>
      <w:t>[MS-CORE-AAM] - v20180828</w:t>
    </w:r>
  </w:p>
  <w:p w:rsidR="005732F2" w:rsidRDefault="00AB40C2">
    <w:pPr>
      <w:pStyle w:val="PageFooter"/>
    </w:pPr>
    <w:r>
      <w:t>Microsoft Edge Core Accessibility API Mappings 1.1 Standards Support Document</w:t>
    </w:r>
  </w:p>
  <w:p w:rsidR="005732F2" w:rsidRDefault="00AB40C2">
    <w:pPr>
      <w:pStyle w:val="PageFooter"/>
    </w:pPr>
    <w:r>
      <w:t>Copyright © 2018 Microsoft Corporation</w:t>
    </w:r>
  </w:p>
  <w:p w:rsidR="005732F2" w:rsidRDefault="00AB40C2">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2F2" w:rsidRDefault="00AB40C2">
      <w:r>
        <w:separator/>
      </w:r>
    </w:p>
    <w:p w:rsidR="005732F2" w:rsidRDefault="005732F2"/>
  </w:footnote>
  <w:footnote w:type="continuationSeparator" w:id="0">
    <w:p w:rsidR="005732F2" w:rsidRDefault="00AB40C2">
      <w:r>
        <w:continuationSeparator/>
      </w:r>
    </w:p>
    <w:p w:rsidR="005732F2" w:rsidRDefault="005732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373D6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8D702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7"/>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5"/>
  </w:num>
  <w:num w:numId="35">
    <w:abstractNumId w:val="28"/>
  </w:num>
  <w:num w:numId="36">
    <w:abstractNumId w:val="33"/>
  </w:num>
  <w:num w:numId="37">
    <w:abstractNumId w:val="9"/>
  </w:num>
  <w:num w:numId="38">
    <w:abstractNumId w:val="13"/>
  </w:num>
  <w:num w:numId="39">
    <w:abstractNumId w:val="27"/>
  </w:num>
  <w:num w:numId="40">
    <w:abstractNumId w:val="22"/>
  </w:num>
  <w:num w:numId="41">
    <w:abstractNumId w:val="20"/>
  </w:num>
  <w:num w:numId="42">
    <w:abstractNumId w:val="30"/>
  </w:num>
  <w:num w:numId="43">
    <w:abstractNumId w:val="36"/>
  </w:num>
  <w:num w:numId="44">
    <w:abstractNumId w:val="40"/>
  </w:num>
  <w:num w:numId="45">
    <w:abstractNumId w:val="34"/>
  </w:num>
  <w:num w:numId="46">
    <w:abstractNumId w:val="6"/>
  </w:num>
  <w:num w:numId="47">
    <w:abstractNumId w:val="29"/>
  </w:num>
  <w:num w:numId="48">
    <w:abstractNumId w:val="2"/>
  </w:num>
  <w:num w:numId="49">
    <w:abstractNumId w:val="26"/>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732F2"/>
    <w:rsid w:val="005732F2"/>
    <w:rsid w:val="00AB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73416" TargetMode="External"/><Relationship Id="rId3" Type="http://schemas.openxmlformats.org/officeDocument/2006/relationships/numbering" Target="numbering.xml"/><Relationship Id="rId21" Type="http://schemas.openxmlformats.org/officeDocument/2006/relationships/hyperlink" Target="https://go.microsoft.com/fwlink/?linkid=873416"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73416"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87341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73416"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73416"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73416" TargetMode="External"/><Relationship Id="rId27" Type="http://schemas.openxmlformats.org/officeDocument/2006/relationships/hyperlink" Target="https://go.microsoft.com/fwlink/?linkid=873416"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B3F44C1-AE64-49E7-A574-D5F868930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3336</Words>
  <Characters>19021</Characters>
  <Application>Microsoft Office Word</Application>
  <DocSecurity>0</DocSecurity>
  <Lines>158</Lines>
  <Paragraphs>44</Paragraphs>
  <ScaleCrop>false</ScaleCrop>
  <Company/>
  <LinksUpToDate>false</LinksUpToDate>
  <CharactersWithSpaces>22313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2018-08-23T13:47:00Z</dcterms:created>
  <dcterms:modified xsi:type="dcterms:W3CDTF">2018-08-23T13:47:00Z</dcterms:modified>
</cp:coreProperties>
</file>