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E5" w:rsidRDefault="00F66D1B">
      <w:bookmarkStart w:id="0" w:name="_GoBack"/>
      <w:bookmarkEnd w:id="0"/>
      <w:r>
        <w:rPr>
          <w:b/>
          <w:sz w:val="28"/>
        </w:rPr>
        <w:t xml:space="preserve">[MS-XLSX]: </w:t>
      </w:r>
    </w:p>
    <w:p w:rsidR="00D775E5" w:rsidRDefault="00F66D1B">
      <w:r>
        <w:rPr>
          <w:b/>
          <w:sz w:val="28"/>
        </w:rPr>
        <w:t>Excel (.xlsx) Extensions to the Office Open XML SpreadsheetML File Format</w:t>
      </w:r>
    </w:p>
    <w:p w:rsidR="00D775E5" w:rsidRDefault="00D775E5">
      <w:pPr>
        <w:pStyle w:val="CoverHR"/>
      </w:pPr>
    </w:p>
    <w:p w:rsidR="00DB0D01" w:rsidRPr="00893F99" w:rsidRDefault="00F66D1B" w:rsidP="00DB0D01">
      <w:pPr>
        <w:pStyle w:val="MSDNH2"/>
        <w:spacing w:line="288" w:lineRule="auto"/>
        <w:textAlignment w:val="top"/>
      </w:pPr>
      <w:r>
        <w:t>Intellectual Property Rights Notice for Open Specifications Documentation</w:t>
      </w:r>
    </w:p>
    <w:p w:rsidR="00DB0D01" w:rsidRDefault="00F66D1B" w:rsidP="00DB0D01">
      <w:pPr>
        <w:pStyle w:val="ListParagraph"/>
        <w:numPr>
          <w:ilvl w:val="0"/>
          <w:numId w:val="70"/>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F66D1B" w:rsidP="00DB0D01">
      <w:pPr>
        <w:pStyle w:val="ListParagraph"/>
        <w:numPr>
          <w:ilvl w:val="0"/>
          <w:numId w:val="70"/>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F66D1B" w:rsidP="00DB0D01">
      <w:pPr>
        <w:pStyle w:val="ListParagraph"/>
        <w:numPr>
          <w:ilvl w:val="0"/>
          <w:numId w:val="70"/>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F66D1B" w:rsidP="00DB0D01">
      <w:pPr>
        <w:pStyle w:val="ListParagraph"/>
        <w:numPr>
          <w:ilvl w:val="0"/>
          <w:numId w:val="70"/>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F66D1B" w:rsidP="00DB0D01">
      <w:pPr>
        <w:pStyle w:val="ListParagraph"/>
        <w:numPr>
          <w:ilvl w:val="0"/>
          <w:numId w:val="70"/>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F66D1B" w:rsidP="00DB0D01">
      <w:pPr>
        <w:pStyle w:val="ListParagraph"/>
        <w:numPr>
          <w:ilvl w:val="0"/>
          <w:numId w:val="70"/>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F66D1B"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D775E5" w:rsidRDefault="00F66D1B"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D775E5" w:rsidRDefault="00F66D1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pPr>
            <w:r>
              <w:t>Date</w:t>
            </w:r>
          </w:p>
        </w:tc>
        <w:tc>
          <w:tcPr>
            <w:tcW w:w="0" w:type="auto"/>
          </w:tcPr>
          <w:p w:rsidR="00D775E5" w:rsidRDefault="00F66D1B">
            <w:pPr>
              <w:pStyle w:val="TableHeaderText"/>
            </w:pPr>
            <w:r>
              <w:t>Revision History</w:t>
            </w:r>
          </w:p>
        </w:tc>
        <w:tc>
          <w:tcPr>
            <w:tcW w:w="0" w:type="auto"/>
          </w:tcPr>
          <w:p w:rsidR="00D775E5" w:rsidRDefault="00F66D1B">
            <w:pPr>
              <w:pStyle w:val="TableHeaderText"/>
            </w:pPr>
            <w:r>
              <w:t>Revision Class</w:t>
            </w:r>
          </w:p>
        </w:tc>
        <w:tc>
          <w:tcPr>
            <w:tcW w:w="0" w:type="auto"/>
          </w:tcPr>
          <w:p w:rsidR="00D775E5" w:rsidRDefault="00F66D1B">
            <w:pPr>
              <w:pStyle w:val="TableHeaderText"/>
            </w:pPr>
            <w:r>
              <w:t>Comments</w:t>
            </w:r>
          </w:p>
        </w:tc>
      </w:tr>
      <w:tr w:rsidR="00D775E5" w:rsidTr="00D775E5">
        <w:tc>
          <w:tcPr>
            <w:tcW w:w="0" w:type="auto"/>
            <w:vAlign w:val="center"/>
          </w:tcPr>
          <w:p w:rsidR="00D775E5" w:rsidRDefault="00F66D1B">
            <w:pPr>
              <w:pStyle w:val="TableBodyText"/>
            </w:pPr>
            <w:r>
              <w:t>7/13/2009</w:t>
            </w:r>
          </w:p>
        </w:tc>
        <w:tc>
          <w:tcPr>
            <w:tcW w:w="0" w:type="auto"/>
            <w:vAlign w:val="center"/>
          </w:tcPr>
          <w:p w:rsidR="00D775E5" w:rsidRDefault="00F66D1B">
            <w:pPr>
              <w:pStyle w:val="TableBodyText"/>
            </w:pPr>
            <w:r>
              <w:t>0.1</w:t>
            </w:r>
          </w:p>
        </w:tc>
        <w:tc>
          <w:tcPr>
            <w:tcW w:w="0" w:type="auto"/>
            <w:vAlign w:val="center"/>
          </w:tcPr>
          <w:p w:rsidR="00D775E5" w:rsidRDefault="00F66D1B">
            <w:pPr>
              <w:pStyle w:val="TableBodyText"/>
            </w:pPr>
            <w:r>
              <w:t>Major</w:t>
            </w:r>
          </w:p>
        </w:tc>
        <w:tc>
          <w:tcPr>
            <w:tcW w:w="0" w:type="auto"/>
            <w:vAlign w:val="center"/>
          </w:tcPr>
          <w:p w:rsidR="00D775E5" w:rsidRDefault="00F66D1B">
            <w:pPr>
              <w:pStyle w:val="TableBodyText"/>
            </w:pPr>
            <w:r>
              <w:t>Initial Availability</w:t>
            </w:r>
          </w:p>
        </w:tc>
      </w:tr>
      <w:tr w:rsidR="00D775E5" w:rsidTr="00D775E5">
        <w:tc>
          <w:tcPr>
            <w:tcW w:w="0" w:type="auto"/>
            <w:vAlign w:val="center"/>
          </w:tcPr>
          <w:p w:rsidR="00D775E5" w:rsidRDefault="00F66D1B">
            <w:pPr>
              <w:pStyle w:val="TableBodyText"/>
            </w:pPr>
            <w:r>
              <w:t>8/28/2009</w:t>
            </w:r>
          </w:p>
        </w:tc>
        <w:tc>
          <w:tcPr>
            <w:tcW w:w="0" w:type="auto"/>
            <w:vAlign w:val="center"/>
          </w:tcPr>
          <w:p w:rsidR="00D775E5" w:rsidRDefault="00F66D1B">
            <w:pPr>
              <w:pStyle w:val="TableBodyText"/>
            </w:pPr>
            <w:r>
              <w:t>0.2</w:t>
            </w:r>
          </w:p>
        </w:tc>
        <w:tc>
          <w:tcPr>
            <w:tcW w:w="0" w:type="auto"/>
            <w:vAlign w:val="center"/>
          </w:tcPr>
          <w:p w:rsidR="00D775E5" w:rsidRDefault="00F66D1B">
            <w:pPr>
              <w:pStyle w:val="TableBodyText"/>
            </w:pPr>
            <w:r>
              <w:t>Editorial</w:t>
            </w:r>
          </w:p>
        </w:tc>
        <w:tc>
          <w:tcPr>
            <w:tcW w:w="0" w:type="auto"/>
            <w:vAlign w:val="center"/>
          </w:tcPr>
          <w:p w:rsidR="00D775E5" w:rsidRDefault="00F66D1B">
            <w:pPr>
              <w:pStyle w:val="TableBodyText"/>
            </w:pPr>
            <w:r>
              <w:t>Revised and edited the technical content</w:t>
            </w:r>
          </w:p>
        </w:tc>
      </w:tr>
      <w:tr w:rsidR="00D775E5" w:rsidTr="00D775E5">
        <w:tc>
          <w:tcPr>
            <w:tcW w:w="0" w:type="auto"/>
            <w:vAlign w:val="center"/>
          </w:tcPr>
          <w:p w:rsidR="00D775E5" w:rsidRDefault="00F66D1B">
            <w:pPr>
              <w:pStyle w:val="TableBodyText"/>
            </w:pPr>
            <w:r>
              <w:t>11/6/2009</w:t>
            </w:r>
          </w:p>
        </w:tc>
        <w:tc>
          <w:tcPr>
            <w:tcW w:w="0" w:type="auto"/>
            <w:vAlign w:val="center"/>
          </w:tcPr>
          <w:p w:rsidR="00D775E5" w:rsidRDefault="00F66D1B">
            <w:pPr>
              <w:pStyle w:val="TableBodyText"/>
            </w:pPr>
            <w:r>
              <w:t>0.3</w:t>
            </w:r>
          </w:p>
        </w:tc>
        <w:tc>
          <w:tcPr>
            <w:tcW w:w="0" w:type="auto"/>
            <w:vAlign w:val="center"/>
          </w:tcPr>
          <w:p w:rsidR="00D775E5" w:rsidRDefault="00F66D1B">
            <w:pPr>
              <w:pStyle w:val="TableBodyText"/>
            </w:pPr>
            <w:r>
              <w:t>Editorial</w:t>
            </w:r>
          </w:p>
        </w:tc>
        <w:tc>
          <w:tcPr>
            <w:tcW w:w="0" w:type="auto"/>
            <w:vAlign w:val="center"/>
          </w:tcPr>
          <w:p w:rsidR="00D775E5" w:rsidRDefault="00F66D1B">
            <w:pPr>
              <w:pStyle w:val="TableBodyText"/>
            </w:pPr>
            <w:r>
              <w:t>Revised and edited the technical content</w:t>
            </w:r>
          </w:p>
        </w:tc>
      </w:tr>
      <w:tr w:rsidR="00D775E5" w:rsidTr="00D775E5">
        <w:tc>
          <w:tcPr>
            <w:tcW w:w="0" w:type="auto"/>
            <w:vAlign w:val="center"/>
          </w:tcPr>
          <w:p w:rsidR="00D775E5" w:rsidRDefault="00F66D1B">
            <w:pPr>
              <w:pStyle w:val="TableBodyText"/>
            </w:pPr>
            <w:r>
              <w:t>2/19/2010</w:t>
            </w:r>
          </w:p>
        </w:tc>
        <w:tc>
          <w:tcPr>
            <w:tcW w:w="0" w:type="auto"/>
            <w:vAlign w:val="center"/>
          </w:tcPr>
          <w:p w:rsidR="00D775E5" w:rsidRDefault="00F66D1B">
            <w:pPr>
              <w:pStyle w:val="TableBodyText"/>
            </w:pPr>
            <w:r>
              <w:t>1.0</w:t>
            </w:r>
          </w:p>
        </w:tc>
        <w:tc>
          <w:tcPr>
            <w:tcW w:w="0" w:type="auto"/>
            <w:vAlign w:val="center"/>
          </w:tcPr>
          <w:p w:rsidR="00D775E5" w:rsidRDefault="00F66D1B">
            <w:pPr>
              <w:pStyle w:val="TableBodyText"/>
            </w:pPr>
            <w:r>
              <w:t>Major</w:t>
            </w:r>
          </w:p>
        </w:tc>
        <w:tc>
          <w:tcPr>
            <w:tcW w:w="0" w:type="auto"/>
            <w:vAlign w:val="center"/>
          </w:tcPr>
          <w:p w:rsidR="00D775E5" w:rsidRDefault="00F66D1B">
            <w:pPr>
              <w:pStyle w:val="TableBodyText"/>
            </w:pPr>
            <w:r>
              <w:t>Updated and revised the technical content</w:t>
            </w:r>
          </w:p>
        </w:tc>
      </w:tr>
      <w:tr w:rsidR="00D775E5" w:rsidTr="00D775E5">
        <w:tc>
          <w:tcPr>
            <w:tcW w:w="0" w:type="auto"/>
            <w:vAlign w:val="center"/>
          </w:tcPr>
          <w:p w:rsidR="00D775E5" w:rsidRDefault="00F66D1B">
            <w:pPr>
              <w:pStyle w:val="TableBodyText"/>
            </w:pPr>
            <w:r>
              <w:t>3/31/2010</w:t>
            </w:r>
          </w:p>
        </w:tc>
        <w:tc>
          <w:tcPr>
            <w:tcW w:w="0" w:type="auto"/>
            <w:vAlign w:val="center"/>
          </w:tcPr>
          <w:p w:rsidR="00D775E5" w:rsidRDefault="00F66D1B">
            <w:pPr>
              <w:pStyle w:val="TableBodyText"/>
            </w:pPr>
            <w:r>
              <w:t>1.01</w:t>
            </w:r>
          </w:p>
        </w:tc>
        <w:tc>
          <w:tcPr>
            <w:tcW w:w="0" w:type="auto"/>
            <w:vAlign w:val="center"/>
          </w:tcPr>
          <w:p w:rsidR="00D775E5" w:rsidRDefault="00F66D1B">
            <w:pPr>
              <w:pStyle w:val="TableBodyText"/>
            </w:pPr>
            <w:r>
              <w:t>Editorial</w:t>
            </w:r>
          </w:p>
        </w:tc>
        <w:tc>
          <w:tcPr>
            <w:tcW w:w="0" w:type="auto"/>
            <w:vAlign w:val="center"/>
          </w:tcPr>
          <w:p w:rsidR="00D775E5" w:rsidRDefault="00F66D1B">
            <w:pPr>
              <w:pStyle w:val="TableBodyText"/>
            </w:pPr>
            <w:r>
              <w:t>Revised and edited the technical content</w:t>
            </w:r>
          </w:p>
        </w:tc>
      </w:tr>
      <w:tr w:rsidR="00D775E5" w:rsidTr="00D775E5">
        <w:tc>
          <w:tcPr>
            <w:tcW w:w="0" w:type="auto"/>
            <w:vAlign w:val="center"/>
          </w:tcPr>
          <w:p w:rsidR="00D775E5" w:rsidRDefault="00F66D1B">
            <w:pPr>
              <w:pStyle w:val="TableBodyText"/>
            </w:pPr>
            <w:r>
              <w:t>4/30/2010</w:t>
            </w:r>
          </w:p>
        </w:tc>
        <w:tc>
          <w:tcPr>
            <w:tcW w:w="0" w:type="auto"/>
            <w:vAlign w:val="center"/>
          </w:tcPr>
          <w:p w:rsidR="00D775E5" w:rsidRDefault="00F66D1B">
            <w:pPr>
              <w:pStyle w:val="TableBodyText"/>
            </w:pPr>
            <w:r>
              <w:t>1.02</w:t>
            </w:r>
          </w:p>
        </w:tc>
        <w:tc>
          <w:tcPr>
            <w:tcW w:w="0" w:type="auto"/>
            <w:vAlign w:val="center"/>
          </w:tcPr>
          <w:p w:rsidR="00D775E5" w:rsidRDefault="00F66D1B">
            <w:pPr>
              <w:pStyle w:val="TableBodyText"/>
            </w:pPr>
            <w:r>
              <w:t>Editorial</w:t>
            </w:r>
          </w:p>
        </w:tc>
        <w:tc>
          <w:tcPr>
            <w:tcW w:w="0" w:type="auto"/>
            <w:vAlign w:val="center"/>
          </w:tcPr>
          <w:p w:rsidR="00D775E5" w:rsidRDefault="00F66D1B">
            <w:pPr>
              <w:pStyle w:val="TableBodyText"/>
            </w:pPr>
            <w:r>
              <w:t>Revised and edited the technical content</w:t>
            </w:r>
          </w:p>
        </w:tc>
      </w:tr>
      <w:tr w:rsidR="00D775E5" w:rsidTr="00D775E5">
        <w:tc>
          <w:tcPr>
            <w:tcW w:w="0" w:type="auto"/>
            <w:vAlign w:val="center"/>
          </w:tcPr>
          <w:p w:rsidR="00D775E5" w:rsidRDefault="00F66D1B">
            <w:pPr>
              <w:pStyle w:val="TableBodyText"/>
            </w:pPr>
            <w:r>
              <w:t>6/7/2010</w:t>
            </w:r>
          </w:p>
        </w:tc>
        <w:tc>
          <w:tcPr>
            <w:tcW w:w="0" w:type="auto"/>
            <w:vAlign w:val="center"/>
          </w:tcPr>
          <w:p w:rsidR="00D775E5" w:rsidRDefault="00F66D1B">
            <w:pPr>
              <w:pStyle w:val="TableBodyText"/>
            </w:pPr>
            <w:r>
              <w:t>1.03</w:t>
            </w:r>
          </w:p>
        </w:tc>
        <w:tc>
          <w:tcPr>
            <w:tcW w:w="0" w:type="auto"/>
            <w:vAlign w:val="center"/>
          </w:tcPr>
          <w:p w:rsidR="00D775E5" w:rsidRDefault="00F66D1B">
            <w:pPr>
              <w:pStyle w:val="TableBodyText"/>
            </w:pPr>
            <w:r>
              <w:t>Editorial</w:t>
            </w:r>
          </w:p>
        </w:tc>
        <w:tc>
          <w:tcPr>
            <w:tcW w:w="0" w:type="auto"/>
            <w:vAlign w:val="center"/>
          </w:tcPr>
          <w:p w:rsidR="00D775E5" w:rsidRDefault="00F66D1B">
            <w:pPr>
              <w:pStyle w:val="TableBodyText"/>
            </w:pPr>
            <w:r>
              <w:t>Revised and edited the technical content</w:t>
            </w:r>
          </w:p>
        </w:tc>
      </w:tr>
      <w:tr w:rsidR="00D775E5" w:rsidTr="00D775E5">
        <w:tc>
          <w:tcPr>
            <w:tcW w:w="0" w:type="auto"/>
            <w:vAlign w:val="center"/>
          </w:tcPr>
          <w:p w:rsidR="00D775E5" w:rsidRDefault="00F66D1B">
            <w:pPr>
              <w:pStyle w:val="TableBodyText"/>
            </w:pPr>
            <w:r>
              <w:t>6/29/2010</w:t>
            </w:r>
          </w:p>
        </w:tc>
        <w:tc>
          <w:tcPr>
            <w:tcW w:w="0" w:type="auto"/>
            <w:vAlign w:val="center"/>
          </w:tcPr>
          <w:p w:rsidR="00D775E5" w:rsidRDefault="00F66D1B">
            <w:pPr>
              <w:pStyle w:val="TableBodyText"/>
            </w:pPr>
            <w:r>
              <w:t>1.04</w:t>
            </w:r>
          </w:p>
        </w:tc>
        <w:tc>
          <w:tcPr>
            <w:tcW w:w="0" w:type="auto"/>
            <w:vAlign w:val="center"/>
          </w:tcPr>
          <w:p w:rsidR="00D775E5" w:rsidRDefault="00F66D1B">
            <w:pPr>
              <w:pStyle w:val="TableBodyText"/>
            </w:pPr>
            <w:r>
              <w:t>Editorial</w:t>
            </w:r>
          </w:p>
        </w:tc>
        <w:tc>
          <w:tcPr>
            <w:tcW w:w="0" w:type="auto"/>
            <w:vAlign w:val="center"/>
          </w:tcPr>
          <w:p w:rsidR="00D775E5" w:rsidRDefault="00F66D1B">
            <w:pPr>
              <w:pStyle w:val="TableBodyText"/>
            </w:pPr>
            <w:r>
              <w:t>Changed language and formatting in the technical content.</w:t>
            </w:r>
          </w:p>
        </w:tc>
      </w:tr>
      <w:tr w:rsidR="00D775E5" w:rsidTr="00D775E5">
        <w:tc>
          <w:tcPr>
            <w:tcW w:w="0" w:type="auto"/>
            <w:vAlign w:val="center"/>
          </w:tcPr>
          <w:p w:rsidR="00D775E5" w:rsidRDefault="00F66D1B">
            <w:pPr>
              <w:pStyle w:val="TableBodyText"/>
            </w:pPr>
            <w:r>
              <w:t>7/23/2010</w:t>
            </w:r>
          </w:p>
        </w:tc>
        <w:tc>
          <w:tcPr>
            <w:tcW w:w="0" w:type="auto"/>
            <w:vAlign w:val="center"/>
          </w:tcPr>
          <w:p w:rsidR="00D775E5" w:rsidRDefault="00F66D1B">
            <w:pPr>
              <w:pStyle w:val="TableBodyText"/>
            </w:pPr>
            <w:r>
              <w:t>1.04</w:t>
            </w:r>
          </w:p>
        </w:tc>
        <w:tc>
          <w:tcPr>
            <w:tcW w:w="0" w:type="auto"/>
            <w:vAlign w:val="center"/>
          </w:tcPr>
          <w:p w:rsidR="00D775E5" w:rsidRDefault="00F66D1B">
            <w:pPr>
              <w:pStyle w:val="TableBodyText"/>
            </w:pPr>
            <w:r>
              <w:t>None</w:t>
            </w:r>
          </w:p>
        </w:tc>
        <w:tc>
          <w:tcPr>
            <w:tcW w:w="0" w:type="auto"/>
            <w:vAlign w:val="center"/>
          </w:tcPr>
          <w:p w:rsidR="00D775E5" w:rsidRDefault="00F66D1B">
            <w:pPr>
              <w:pStyle w:val="TableBodyText"/>
            </w:pPr>
            <w:r>
              <w:t>No changes to the meaning, language, or formatting of the technical content.</w:t>
            </w:r>
          </w:p>
        </w:tc>
      </w:tr>
      <w:tr w:rsidR="00D775E5" w:rsidTr="00D775E5">
        <w:tc>
          <w:tcPr>
            <w:tcW w:w="0" w:type="auto"/>
            <w:vAlign w:val="center"/>
          </w:tcPr>
          <w:p w:rsidR="00D775E5" w:rsidRDefault="00F66D1B">
            <w:pPr>
              <w:pStyle w:val="TableBodyText"/>
            </w:pPr>
            <w:r>
              <w:t>9/27/2010</w:t>
            </w:r>
          </w:p>
        </w:tc>
        <w:tc>
          <w:tcPr>
            <w:tcW w:w="0" w:type="auto"/>
            <w:vAlign w:val="center"/>
          </w:tcPr>
          <w:p w:rsidR="00D775E5" w:rsidRDefault="00F66D1B">
            <w:pPr>
              <w:pStyle w:val="TableBodyText"/>
            </w:pPr>
            <w:r>
              <w:t>1.04</w:t>
            </w:r>
          </w:p>
        </w:tc>
        <w:tc>
          <w:tcPr>
            <w:tcW w:w="0" w:type="auto"/>
            <w:vAlign w:val="center"/>
          </w:tcPr>
          <w:p w:rsidR="00D775E5" w:rsidRDefault="00F66D1B">
            <w:pPr>
              <w:pStyle w:val="TableBodyText"/>
            </w:pPr>
            <w:r>
              <w:t>None</w:t>
            </w:r>
          </w:p>
        </w:tc>
        <w:tc>
          <w:tcPr>
            <w:tcW w:w="0" w:type="auto"/>
            <w:vAlign w:val="center"/>
          </w:tcPr>
          <w:p w:rsidR="00D775E5" w:rsidRDefault="00F66D1B">
            <w:pPr>
              <w:pStyle w:val="TableBodyText"/>
            </w:pPr>
            <w:r>
              <w:t>No changes to the meaning, language, or formatting of the technical content.</w:t>
            </w:r>
          </w:p>
        </w:tc>
      </w:tr>
      <w:tr w:rsidR="00D775E5" w:rsidTr="00D775E5">
        <w:tc>
          <w:tcPr>
            <w:tcW w:w="0" w:type="auto"/>
            <w:vAlign w:val="center"/>
          </w:tcPr>
          <w:p w:rsidR="00D775E5" w:rsidRDefault="00F66D1B">
            <w:pPr>
              <w:pStyle w:val="TableBodyText"/>
            </w:pPr>
            <w:r>
              <w:t>11/15/2010</w:t>
            </w:r>
          </w:p>
        </w:tc>
        <w:tc>
          <w:tcPr>
            <w:tcW w:w="0" w:type="auto"/>
            <w:vAlign w:val="center"/>
          </w:tcPr>
          <w:p w:rsidR="00D775E5" w:rsidRDefault="00F66D1B">
            <w:pPr>
              <w:pStyle w:val="TableBodyText"/>
            </w:pPr>
            <w:r>
              <w:t>1.04</w:t>
            </w:r>
          </w:p>
        </w:tc>
        <w:tc>
          <w:tcPr>
            <w:tcW w:w="0" w:type="auto"/>
            <w:vAlign w:val="center"/>
          </w:tcPr>
          <w:p w:rsidR="00D775E5" w:rsidRDefault="00F66D1B">
            <w:pPr>
              <w:pStyle w:val="TableBodyText"/>
            </w:pPr>
            <w:r>
              <w:t>None</w:t>
            </w:r>
          </w:p>
        </w:tc>
        <w:tc>
          <w:tcPr>
            <w:tcW w:w="0" w:type="auto"/>
            <w:vAlign w:val="center"/>
          </w:tcPr>
          <w:p w:rsidR="00D775E5" w:rsidRDefault="00F66D1B">
            <w:pPr>
              <w:pStyle w:val="TableBodyText"/>
            </w:pPr>
            <w:r>
              <w:t>No changes to the meaning, language, or formatting of the technical content.</w:t>
            </w:r>
          </w:p>
        </w:tc>
      </w:tr>
      <w:tr w:rsidR="00D775E5" w:rsidTr="00D775E5">
        <w:tc>
          <w:tcPr>
            <w:tcW w:w="0" w:type="auto"/>
            <w:vAlign w:val="center"/>
          </w:tcPr>
          <w:p w:rsidR="00D775E5" w:rsidRDefault="00F66D1B">
            <w:pPr>
              <w:pStyle w:val="TableBodyText"/>
            </w:pPr>
            <w:r>
              <w:t>12/17/2010</w:t>
            </w:r>
          </w:p>
        </w:tc>
        <w:tc>
          <w:tcPr>
            <w:tcW w:w="0" w:type="auto"/>
            <w:vAlign w:val="center"/>
          </w:tcPr>
          <w:p w:rsidR="00D775E5" w:rsidRDefault="00F66D1B">
            <w:pPr>
              <w:pStyle w:val="TableBodyText"/>
            </w:pPr>
            <w:r>
              <w:t>1.04</w:t>
            </w:r>
          </w:p>
        </w:tc>
        <w:tc>
          <w:tcPr>
            <w:tcW w:w="0" w:type="auto"/>
            <w:vAlign w:val="center"/>
          </w:tcPr>
          <w:p w:rsidR="00D775E5" w:rsidRDefault="00F66D1B">
            <w:pPr>
              <w:pStyle w:val="TableBodyText"/>
            </w:pPr>
            <w:r>
              <w:t>None</w:t>
            </w:r>
          </w:p>
        </w:tc>
        <w:tc>
          <w:tcPr>
            <w:tcW w:w="0" w:type="auto"/>
            <w:vAlign w:val="center"/>
          </w:tcPr>
          <w:p w:rsidR="00D775E5" w:rsidRDefault="00F66D1B">
            <w:pPr>
              <w:pStyle w:val="TableBodyText"/>
            </w:pPr>
            <w:r>
              <w:t xml:space="preserve">No changes to the meaning, language, or formatting of the </w:t>
            </w:r>
            <w:r>
              <w:t>technical content.</w:t>
            </w:r>
          </w:p>
        </w:tc>
      </w:tr>
      <w:tr w:rsidR="00D775E5" w:rsidTr="00D775E5">
        <w:tc>
          <w:tcPr>
            <w:tcW w:w="0" w:type="auto"/>
            <w:vAlign w:val="center"/>
          </w:tcPr>
          <w:p w:rsidR="00D775E5" w:rsidRDefault="00F66D1B">
            <w:pPr>
              <w:pStyle w:val="TableBodyText"/>
            </w:pPr>
            <w:r>
              <w:t>3/18/2011</w:t>
            </w:r>
          </w:p>
        </w:tc>
        <w:tc>
          <w:tcPr>
            <w:tcW w:w="0" w:type="auto"/>
            <w:vAlign w:val="center"/>
          </w:tcPr>
          <w:p w:rsidR="00D775E5" w:rsidRDefault="00F66D1B">
            <w:pPr>
              <w:pStyle w:val="TableBodyText"/>
            </w:pPr>
            <w:r>
              <w:t>1.5</w:t>
            </w:r>
          </w:p>
        </w:tc>
        <w:tc>
          <w:tcPr>
            <w:tcW w:w="0" w:type="auto"/>
            <w:vAlign w:val="center"/>
          </w:tcPr>
          <w:p w:rsidR="00D775E5" w:rsidRDefault="00F66D1B">
            <w:pPr>
              <w:pStyle w:val="TableBodyText"/>
            </w:pPr>
            <w:r>
              <w:t>Minor</w:t>
            </w:r>
          </w:p>
        </w:tc>
        <w:tc>
          <w:tcPr>
            <w:tcW w:w="0" w:type="auto"/>
            <w:vAlign w:val="center"/>
          </w:tcPr>
          <w:p w:rsidR="00D775E5" w:rsidRDefault="00F66D1B">
            <w:pPr>
              <w:pStyle w:val="TableBodyText"/>
            </w:pPr>
            <w:r>
              <w:t>Clarified the meaning of the technical content.</w:t>
            </w:r>
          </w:p>
        </w:tc>
      </w:tr>
      <w:tr w:rsidR="00D775E5" w:rsidTr="00D775E5">
        <w:tc>
          <w:tcPr>
            <w:tcW w:w="0" w:type="auto"/>
            <w:vAlign w:val="center"/>
          </w:tcPr>
          <w:p w:rsidR="00D775E5" w:rsidRDefault="00F66D1B">
            <w:pPr>
              <w:pStyle w:val="TableBodyText"/>
            </w:pPr>
            <w:r>
              <w:t>6/10/2011</w:t>
            </w:r>
          </w:p>
        </w:tc>
        <w:tc>
          <w:tcPr>
            <w:tcW w:w="0" w:type="auto"/>
            <w:vAlign w:val="center"/>
          </w:tcPr>
          <w:p w:rsidR="00D775E5" w:rsidRDefault="00F66D1B">
            <w:pPr>
              <w:pStyle w:val="TableBodyText"/>
            </w:pPr>
            <w:r>
              <w:t>1.5</w:t>
            </w:r>
          </w:p>
        </w:tc>
        <w:tc>
          <w:tcPr>
            <w:tcW w:w="0" w:type="auto"/>
            <w:vAlign w:val="center"/>
          </w:tcPr>
          <w:p w:rsidR="00D775E5" w:rsidRDefault="00F66D1B">
            <w:pPr>
              <w:pStyle w:val="TableBodyText"/>
            </w:pPr>
            <w:r>
              <w:t>None</w:t>
            </w:r>
          </w:p>
        </w:tc>
        <w:tc>
          <w:tcPr>
            <w:tcW w:w="0" w:type="auto"/>
            <w:vAlign w:val="center"/>
          </w:tcPr>
          <w:p w:rsidR="00D775E5" w:rsidRDefault="00F66D1B">
            <w:pPr>
              <w:pStyle w:val="TableBodyText"/>
            </w:pPr>
            <w:r>
              <w:t>No changes to the meaning, language, or formatting of the technical content.</w:t>
            </w:r>
          </w:p>
        </w:tc>
      </w:tr>
      <w:tr w:rsidR="00D775E5" w:rsidTr="00D775E5">
        <w:tc>
          <w:tcPr>
            <w:tcW w:w="0" w:type="auto"/>
            <w:vAlign w:val="center"/>
          </w:tcPr>
          <w:p w:rsidR="00D775E5" w:rsidRDefault="00F66D1B">
            <w:pPr>
              <w:pStyle w:val="TableBodyText"/>
            </w:pPr>
            <w:r>
              <w:t>1/20/2012</w:t>
            </w:r>
          </w:p>
        </w:tc>
        <w:tc>
          <w:tcPr>
            <w:tcW w:w="0" w:type="auto"/>
            <w:vAlign w:val="center"/>
          </w:tcPr>
          <w:p w:rsidR="00D775E5" w:rsidRDefault="00F66D1B">
            <w:pPr>
              <w:pStyle w:val="TableBodyText"/>
            </w:pPr>
            <w:r>
              <w:t>2.0</w:t>
            </w:r>
          </w:p>
        </w:tc>
        <w:tc>
          <w:tcPr>
            <w:tcW w:w="0" w:type="auto"/>
            <w:vAlign w:val="center"/>
          </w:tcPr>
          <w:p w:rsidR="00D775E5" w:rsidRDefault="00F66D1B">
            <w:pPr>
              <w:pStyle w:val="TableBodyText"/>
            </w:pPr>
            <w:r>
              <w:t>Major</w:t>
            </w:r>
          </w:p>
        </w:tc>
        <w:tc>
          <w:tcPr>
            <w:tcW w:w="0" w:type="auto"/>
            <w:vAlign w:val="center"/>
          </w:tcPr>
          <w:p w:rsidR="00D775E5" w:rsidRDefault="00F66D1B">
            <w:pPr>
              <w:pStyle w:val="TableBodyText"/>
            </w:pPr>
            <w:r>
              <w:t>Significantly changed the technical content.</w:t>
            </w:r>
          </w:p>
        </w:tc>
      </w:tr>
      <w:tr w:rsidR="00D775E5" w:rsidTr="00D775E5">
        <w:tc>
          <w:tcPr>
            <w:tcW w:w="0" w:type="auto"/>
            <w:vAlign w:val="center"/>
          </w:tcPr>
          <w:p w:rsidR="00D775E5" w:rsidRDefault="00F66D1B">
            <w:pPr>
              <w:pStyle w:val="TableBodyText"/>
            </w:pPr>
            <w:r>
              <w:t>4/11/2012</w:t>
            </w:r>
          </w:p>
        </w:tc>
        <w:tc>
          <w:tcPr>
            <w:tcW w:w="0" w:type="auto"/>
            <w:vAlign w:val="center"/>
          </w:tcPr>
          <w:p w:rsidR="00D775E5" w:rsidRDefault="00F66D1B">
            <w:pPr>
              <w:pStyle w:val="TableBodyText"/>
            </w:pPr>
            <w:r>
              <w:t>2.0</w:t>
            </w:r>
          </w:p>
        </w:tc>
        <w:tc>
          <w:tcPr>
            <w:tcW w:w="0" w:type="auto"/>
            <w:vAlign w:val="center"/>
          </w:tcPr>
          <w:p w:rsidR="00D775E5" w:rsidRDefault="00F66D1B">
            <w:pPr>
              <w:pStyle w:val="TableBodyText"/>
            </w:pPr>
            <w:r>
              <w:t>None</w:t>
            </w:r>
          </w:p>
        </w:tc>
        <w:tc>
          <w:tcPr>
            <w:tcW w:w="0" w:type="auto"/>
            <w:vAlign w:val="center"/>
          </w:tcPr>
          <w:p w:rsidR="00D775E5" w:rsidRDefault="00F66D1B">
            <w:pPr>
              <w:pStyle w:val="TableBodyText"/>
            </w:pPr>
            <w:r>
              <w:t>No changes to the meaning, language, or formatting of the technical content.</w:t>
            </w:r>
          </w:p>
        </w:tc>
      </w:tr>
      <w:tr w:rsidR="00D775E5" w:rsidTr="00D775E5">
        <w:tc>
          <w:tcPr>
            <w:tcW w:w="0" w:type="auto"/>
            <w:vAlign w:val="center"/>
          </w:tcPr>
          <w:p w:rsidR="00D775E5" w:rsidRDefault="00F66D1B">
            <w:pPr>
              <w:pStyle w:val="TableBodyText"/>
            </w:pPr>
            <w:r>
              <w:t>7/16/2012</w:t>
            </w:r>
          </w:p>
        </w:tc>
        <w:tc>
          <w:tcPr>
            <w:tcW w:w="0" w:type="auto"/>
            <w:vAlign w:val="center"/>
          </w:tcPr>
          <w:p w:rsidR="00D775E5" w:rsidRDefault="00F66D1B">
            <w:pPr>
              <w:pStyle w:val="TableBodyText"/>
            </w:pPr>
            <w:r>
              <w:t>3.0</w:t>
            </w:r>
          </w:p>
        </w:tc>
        <w:tc>
          <w:tcPr>
            <w:tcW w:w="0" w:type="auto"/>
            <w:vAlign w:val="center"/>
          </w:tcPr>
          <w:p w:rsidR="00D775E5" w:rsidRDefault="00F66D1B">
            <w:pPr>
              <w:pStyle w:val="TableBodyText"/>
            </w:pPr>
            <w:r>
              <w:t>Major</w:t>
            </w:r>
          </w:p>
        </w:tc>
        <w:tc>
          <w:tcPr>
            <w:tcW w:w="0" w:type="auto"/>
            <w:vAlign w:val="center"/>
          </w:tcPr>
          <w:p w:rsidR="00D775E5" w:rsidRDefault="00F66D1B">
            <w:pPr>
              <w:pStyle w:val="TableBodyText"/>
            </w:pPr>
            <w:r>
              <w:t>Significantly changed the technical content.</w:t>
            </w:r>
          </w:p>
        </w:tc>
      </w:tr>
      <w:tr w:rsidR="00D775E5" w:rsidTr="00D775E5">
        <w:tc>
          <w:tcPr>
            <w:tcW w:w="0" w:type="auto"/>
            <w:vAlign w:val="center"/>
          </w:tcPr>
          <w:p w:rsidR="00D775E5" w:rsidRDefault="00F66D1B">
            <w:pPr>
              <w:pStyle w:val="TableBodyText"/>
            </w:pPr>
            <w:r>
              <w:t>10/8/2012</w:t>
            </w:r>
          </w:p>
        </w:tc>
        <w:tc>
          <w:tcPr>
            <w:tcW w:w="0" w:type="auto"/>
            <w:vAlign w:val="center"/>
          </w:tcPr>
          <w:p w:rsidR="00D775E5" w:rsidRDefault="00F66D1B">
            <w:pPr>
              <w:pStyle w:val="TableBodyText"/>
            </w:pPr>
            <w:r>
              <w:t>4.0</w:t>
            </w:r>
          </w:p>
        </w:tc>
        <w:tc>
          <w:tcPr>
            <w:tcW w:w="0" w:type="auto"/>
            <w:vAlign w:val="center"/>
          </w:tcPr>
          <w:p w:rsidR="00D775E5" w:rsidRDefault="00F66D1B">
            <w:pPr>
              <w:pStyle w:val="TableBodyText"/>
            </w:pPr>
            <w:r>
              <w:t>Major</w:t>
            </w:r>
          </w:p>
        </w:tc>
        <w:tc>
          <w:tcPr>
            <w:tcW w:w="0" w:type="auto"/>
            <w:vAlign w:val="center"/>
          </w:tcPr>
          <w:p w:rsidR="00D775E5" w:rsidRDefault="00F66D1B">
            <w:pPr>
              <w:pStyle w:val="TableBodyText"/>
            </w:pPr>
            <w:r>
              <w:t>Significantly changed the technical content.</w:t>
            </w:r>
          </w:p>
        </w:tc>
      </w:tr>
      <w:tr w:rsidR="00D775E5" w:rsidTr="00D775E5">
        <w:tc>
          <w:tcPr>
            <w:tcW w:w="0" w:type="auto"/>
            <w:vAlign w:val="center"/>
          </w:tcPr>
          <w:p w:rsidR="00D775E5" w:rsidRDefault="00F66D1B">
            <w:pPr>
              <w:pStyle w:val="TableBodyText"/>
            </w:pPr>
            <w:r>
              <w:t>2/11/2013</w:t>
            </w:r>
          </w:p>
        </w:tc>
        <w:tc>
          <w:tcPr>
            <w:tcW w:w="0" w:type="auto"/>
            <w:vAlign w:val="center"/>
          </w:tcPr>
          <w:p w:rsidR="00D775E5" w:rsidRDefault="00F66D1B">
            <w:pPr>
              <w:pStyle w:val="TableBodyText"/>
            </w:pPr>
            <w:r>
              <w:t>4.1</w:t>
            </w:r>
          </w:p>
        </w:tc>
        <w:tc>
          <w:tcPr>
            <w:tcW w:w="0" w:type="auto"/>
            <w:vAlign w:val="center"/>
          </w:tcPr>
          <w:p w:rsidR="00D775E5" w:rsidRDefault="00F66D1B">
            <w:pPr>
              <w:pStyle w:val="TableBodyText"/>
            </w:pPr>
            <w:r>
              <w:t>Minor</w:t>
            </w:r>
          </w:p>
        </w:tc>
        <w:tc>
          <w:tcPr>
            <w:tcW w:w="0" w:type="auto"/>
            <w:vAlign w:val="center"/>
          </w:tcPr>
          <w:p w:rsidR="00D775E5" w:rsidRDefault="00F66D1B">
            <w:pPr>
              <w:pStyle w:val="TableBodyText"/>
            </w:pPr>
            <w:r>
              <w:t>Clarified the meaning of the technical content.</w:t>
            </w:r>
          </w:p>
        </w:tc>
      </w:tr>
      <w:tr w:rsidR="00D775E5" w:rsidTr="00D775E5">
        <w:tc>
          <w:tcPr>
            <w:tcW w:w="0" w:type="auto"/>
            <w:vAlign w:val="center"/>
          </w:tcPr>
          <w:p w:rsidR="00D775E5" w:rsidRDefault="00F66D1B">
            <w:pPr>
              <w:pStyle w:val="TableBodyText"/>
            </w:pPr>
            <w:r>
              <w:t>7/30/2013</w:t>
            </w:r>
          </w:p>
        </w:tc>
        <w:tc>
          <w:tcPr>
            <w:tcW w:w="0" w:type="auto"/>
            <w:vAlign w:val="center"/>
          </w:tcPr>
          <w:p w:rsidR="00D775E5" w:rsidRDefault="00F66D1B">
            <w:pPr>
              <w:pStyle w:val="TableBodyText"/>
            </w:pPr>
            <w:r>
              <w:t>4.1</w:t>
            </w:r>
          </w:p>
        </w:tc>
        <w:tc>
          <w:tcPr>
            <w:tcW w:w="0" w:type="auto"/>
            <w:vAlign w:val="center"/>
          </w:tcPr>
          <w:p w:rsidR="00D775E5" w:rsidRDefault="00F66D1B">
            <w:pPr>
              <w:pStyle w:val="TableBodyText"/>
            </w:pPr>
            <w:r>
              <w:t>None</w:t>
            </w:r>
          </w:p>
        </w:tc>
        <w:tc>
          <w:tcPr>
            <w:tcW w:w="0" w:type="auto"/>
            <w:vAlign w:val="center"/>
          </w:tcPr>
          <w:p w:rsidR="00D775E5" w:rsidRDefault="00F66D1B">
            <w:pPr>
              <w:pStyle w:val="TableBodyText"/>
            </w:pPr>
            <w:r>
              <w:t>No changes to the meaning, language, or formatting of the technical content.</w:t>
            </w:r>
          </w:p>
        </w:tc>
      </w:tr>
      <w:tr w:rsidR="00D775E5" w:rsidTr="00D775E5">
        <w:tc>
          <w:tcPr>
            <w:tcW w:w="0" w:type="auto"/>
            <w:vAlign w:val="center"/>
          </w:tcPr>
          <w:p w:rsidR="00D775E5" w:rsidRDefault="00F66D1B">
            <w:pPr>
              <w:pStyle w:val="TableBodyText"/>
            </w:pPr>
            <w:r>
              <w:t>11/18/2013</w:t>
            </w:r>
          </w:p>
        </w:tc>
        <w:tc>
          <w:tcPr>
            <w:tcW w:w="0" w:type="auto"/>
            <w:vAlign w:val="center"/>
          </w:tcPr>
          <w:p w:rsidR="00D775E5" w:rsidRDefault="00F66D1B">
            <w:pPr>
              <w:pStyle w:val="TableBodyText"/>
            </w:pPr>
            <w:r>
              <w:t>4.2</w:t>
            </w:r>
          </w:p>
        </w:tc>
        <w:tc>
          <w:tcPr>
            <w:tcW w:w="0" w:type="auto"/>
            <w:vAlign w:val="center"/>
          </w:tcPr>
          <w:p w:rsidR="00D775E5" w:rsidRDefault="00F66D1B">
            <w:pPr>
              <w:pStyle w:val="TableBodyText"/>
            </w:pPr>
            <w:r>
              <w:t>Minor</w:t>
            </w:r>
          </w:p>
        </w:tc>
        <w:tc>
          <w:tcPr>
            <w:tcW w:w="0" w:type="auto"/>
            <w:vAlign w:val="center"/>
          </w:tcPr>
          <w:p w:rsidR="00D775E5" w:rsidRDefault="00F66D1B">
            <w:pPr>
              <w:pStyle w:val="TableBodyText"/>
            </w:pPr>
            <w:r>
              <w:t>Clarified the meaning of the technical content.</w:t>
            </w:r>
          </w:p>
        </w:tc>
      </w:tr>
      <w:tr w:rsidR="00D775E5" w:rsidTr="00D775E5">
        <w:tc>
          <w:tcPr>
            <w:tcW w:w="0" w:type="auto"/>
            <w:vAlign w:val="center"/>
          </w:tcPr>
          <w:p w:rsidR="00D775E5" w:rsidRDefault="00F66D1B">
            <w:pPr>
              <w:pStyle w:val="TableBodyText"/>
            </w:pPr>
            <w:r>
              <w:t>2/10/2014</w:t>
            </w:r>
          </w:p>
        </w:tc>
        <w:tc>
          <w:tcPr>
            <w:tcW w:w="0" w:type="auto"/>
            <w:vAlign w:val="center"/>
          </w:tcPr>
          <w:p w:rsidR="00D775E5" w:rsidRDefault="00F66D1B">
            <w:pPr>
              <w:pStyle w:val="TableBodyText"/>
            </w:pPr>
            <w:r>
              <w:t>4.2</w:t>
            </w:r>
          </w:p>
        </w:tc>
        <w:tc>
          <w:tcPr>
            <w:tcW w:w="0" w:type="auto"/>
            <w:vAlign w:val="center"/>
          </w:tcPr>
          <w:p w:rsidR="00D775E5" w:rsidRDefault="00F66D1B">
            <w:pPr>
              <w:pStyle w:val="TableBodyText"/>
            </w:pPr>
            <w:r>
              <w:t>None</w:t>
            </w:r>
          </w:p>
        </w:tc>
        <w:tc>
          <w:tcPr>
            <w:tcW w:w="0" w:type="auto"/>
            <w:vAlign w:val="center"/>
          </w:tcPr>
          <w:p w:rsidR="00D775E5" w:rsidRDefault="00F66D1B">
            <w:pPr>
              <w:pStyle w:val="TableBodyText"/>
            </w:pPr>
            <w:r>
              <w:t>No changes to the mea</w:t>
            </w:r>
            <w:r>
              <w:t>ning, language, or formatting of the technical content.</w:t>
            </w:r>
          </w:p>
        </w:tc>
      </w:tr>
      <w:tr w:rsidR="00D775E5" w:rsidTr="00D775E5">
        <w:tc>
          <w:tcPr>
            <w:tcW w:w="0" w:type="auto"/>
            <w:vAlign w:val="center"/>
          </w:tcPr>
          <w:p w:rsidR="00D775E5" w:rsidRDefault="00F66D1B">
            <w:pPr>
              <w:pStyle w:val="TableBodyText"/>
            </w:pPr>
            <w:r>
              <w:t>4/30/2014</w:t>
            </w:r>
          </w:p>
        </w:tc>
        <w:tc>
          <w:tcPr>
            <w:tcW w:w="0" w:type="auto"/>
            <w:vAlign w:val="center"/>
          </w:tcPr>
          <w:p w:rsidR="00D775E5" w:rsidRDefault="00F66D1B">
            <w:pPr>
              <w:pStyle w:val="TableBodyText"/>
            </w:pPr>
            <w:r>
              <w:t>4.3</w:t>
            </w:r>
          </w:p>
        </w:tc>
        <w:tc>
          <w:tcPr>
            <w:tcW w:w="0" w:type="auto"/>
            <w:vAlign w:val="center"/>
          </w:tcPr>
          <w:p w:rsidR="00D775E5" w:rsidRDefault="00F66D1B">
            <w:pPr>
              <w:pStyle w:val="TableBodyText"/>
            </w:pPr>
            <w:r>
              <w:t>Minor</w:t>
            </w:r>
          </w:p>
        </w:tc>
        <w:tc>
          <w:tcPr>
            <w:tcW w:w="0" w:type="auto"/>
            <w:vAlign w:val="center"/>
          </w:tcPr>
          <w:p w:rsidR="00D775E5" w:rsidRDefault="00F66D1B">
            <w:pPr>
              <w:pStyle w:val="TableBodyText"/>
            </w:pPr>
            <w:r>
              <w:t>Clarified the meaning of the technical content.</w:t>
            </w:r>
          </w:p>
        </w:tc>
      </w:tr>
      <w:tr w:rsidR="00D775E5" w:rsidTr="00D775E5">
        <w:tc>
          <w:tcPr>
            <w:tcW w:w="0" w:type="auto"/>
            <w:vAlign w:val="center"/>
          </w:tcPr>
          <w:p w:rsidR="00D775E5" w:rsidRDefault="00F66D1B">
            <w:pPr>
              <w:pStyle w:val="TableBodyText"/>
            </w:pPr>
            <w:r>
              <w:t>7/31/2014</w:t>
            </w:r>
          </w:p>
        </w:tc>
        <w:tc>
          <w:tcPr>
            <w:tcW w:w="0" w:type="auto"/>
            <w:vAlign w:val="center"/>
          </w:tcPr>
          <w:p w:rsidR="00D775E5" w:rsidRDefault="00F66D1B">
            <w:pPr>
              <w:pStyle w:val="TableBodyText"/>
            </w:pPr>
            <w:r>
              <w:t>5.0</w:t>
            </w:r>
          </w:p>
        </w:tc>
        <w:tc>
          <w:tcPr>
            <w:tcW w:w="0" w:type="auto"/>
            <w:vAlign w:val="center"/>
          </w:tcPr>
          <w:p w:rsidR="00D775E5" w:rsidRDefault="00F66D1B">
            <w:pPr>
              <w:pStyle w:val="TableBodyText"/>
            </w:pPr>
            <w:r>
              <w:t>Major</w:t>
            </w:r>
          </w:p>
        </w:tc>
        <w:tc>
          <w:tcPr>
            <w:tcW w:w="0" w:type="auto"/>
            <w:vAlign w:val="center"/>
          </w:tcPr>
          <w:p w:rsidR="00D775E5" w:rsidRDefault="00F66D1B">
            <w:pPr>
              <w:pStyle w:val="TableBodyText"/>
            </w:pPr>
            <w:r>
              <w:t>Significantly changed the technical content.</w:t>
            </w:r>
          </w:p>
        </w:tc>
      </w:tr>
      <w:tr w:rsidR="00D775E5" w:rsidTr="00D775E5">
        <w:tc>
          <w:tcPr>
            <w:tcW w:w="0" w:type="auto"/>
            <w:vAlign w:val="center"/>
          </w:tcPr>
          <w:p w:rsidR="00D775E5" w:rsidRDefault="00F66D1B">
            <w:pPr>
              <w:pStyle w:val="TableBodyText"/>
            </w:pPr>
            <w:r>
              <w:t>10/30/2014</w:t>
            </w:r>
          </w:p>
        </w:tc>
        <w:tc>
          <w:tcPr>
            <w:tcW w:w="0" w:type="auto"/>
            <w:vAlign w:val="center"/>
          </w:tcPr>
          <w:p w:rsidR="00D775E5" w:rsidRDefault="00F66D1B">
            <w:pPr>
              <w:pStyle w:val="TableBodyText"/>
            </w:pPr>
            <w:r>
              <w:t>5.1</w:t>
            </w:r>
          </w:p>
        </w:tc>
        <w:tc>
          <w:tcPr>
            <w:tcW w:w="0" w:type="auto"/>
            <w:vAlign w:val="center"/>
          </w:tcPr>
          <w:p w:rsidR="00D775E5" w:rsidRDefault="00F66D1B">
            <w:pPr>
              <w:pStyle w:val="TableBodyText"/>
            </w:pPr>
            <w:r>
              <w:t>Minor</w:t>
            </w:r>
          </w:p>
        </w:tc>
        <w:tc>
          <w:tcPr>
            <w:tcW w:w="0" w:type="auto"/>
            <w:vAlign w:val="center"/>
          </w:tcPr>
          <w:p w:rsidR="00D775E5" w:rsidRDefault="00F66D1B">
            <w:pPr>
              <w:pStyle w:val="TableBodyText"/>
            </w:pPr>
            <w:r>
              <w:t>Clarified the meaning of the technical content.</w:t>
            </w:r>
          </w:p>
        </w:tc>
      </w:tr>
      <w:tr w:rsidR="00D775E5" w:rsidTr="00D775E5">
        <w:tc>
          <w:tcPr>
            <w:tcW w:w="0" w:type="auto"/>
            <w:vAlign w:val="center"/>
          </w:tcPr>
          <w:p w:rsidR="00D775E5" w:rsidRDefault="00F66D1B">
            <w:pPr>
              <w:pStyle w:val="TableBodyText"/>
            </w:pPr>
            <w:r>
              <w:t>3/16/2015</w:t>
            </w:r>
          </w:p>
        </w:tc>
        <w:tc>
          <w:tcPr>
            <w:tcW w:w="0" w:type="auto"/>
            <w:vAlign w:val="center"/>
          </w:tcPr>
          <w:p w:rsidR="00D775E5" w:rsidRDefault="00F66D1B">
            <w:pPr>
              <w:pStyle w:val="TableBodyText"/>
            </w:pPr>
            <w:r>
              <w:t>6.0</w:t>
            </w:r>
          </w:p>
        </w:tc>
        <w:tc>
          <w:tcPr>
            <w:tcW w:w="0" w:type="auto"/>
            <w:vAlign w:val="center"/>
          </w:tcPr>
          <w:p w:rsidR="00D775E5" w:rsidRDefault="00F66D1B">
            <w:pPr>
              <w:pStyle w:val="TableBodyText"/>
            </w:pPr>
            <w:r>
              <w:t>Major</w:t>
            </w:r>
          </w:p>
        </w:tc>
        <w:tc>
          <w:tcPr>
            <w:tcW w:w="0" w:type="auto"/>
            <w:vAlign w:val="center"/>
          </w:tcPr>
          <w:p w:rsidR="00D775E5" w:rsidRDefault="00F66D1B">
            <w:pPr>
              <w:pStyle w:val="TableBodyText"/>
            </w:pPr>
            <w:r>
              <w:t>Significantly changed the technical content.</w:t>
            </w:r>
          </w:p>
        </w:tc>
      </w:tr>
      <w:tr w:rsidR="00D775E5" w:rsidTr="00D775E5">
        <w:tc>
          <w:tcPr>
            <w:tcW w:w="0" w:type="auto"/>
            <w:vAlign w:val="center"/>
          </w:tcPr>
          <w:p w:rsidR="00D775E5" w:rsidRDefault="00F66D1B">
            <w:pPr>
              <w:pStyle w:val="TableBodyText"/>
            </w:pPr>
            <w:r>
              <w:lastRenderedPageBreak/>
              <w:t>9/4/2015</w:t>
            </w:r>
          </w:p>
        </w:tc>
        <w:tc>
          <w:tcPr>
            <w:tcW w:w="0" w:type="auto"/>
            <w:vAlign w:val="center"/>
          </w:tcPr>
          <w:p w:rsidR="00D775E5" w:rsidRDefault="00F66D1B">
            <w:pPr>
              <w:pStyle w:val="TableBodyText"/>
            </w:pPr>
            <w:r>
              <w:t>7.0</w:t>
            </w:r>
          </w:p>
        </w:tc>
        <w:tc>
          <w:tcPr>
            <w:tcW w:w="0" w:type="auto"/>
            <w:vAlign w:val="center"/>
          </w:tcPr>
          <w:p w:rsidR="00D775E5" w:rsidRDefault="00F66D1B">
            <w:pPr>
              <w:pStyle w:val="TableBodyText"/>
            </w:pPr>
            <w:r>
              <w:t>Major</w:t>
            </w:r>
          </w:p>
        </w:tc>
        <w:tc>
          <w:tcPr>
            <w:tcW w:w="0" w:type="auto"/>
            <w:vAlign w:val="center"/>
          </w:tcPr>
          <w:p w:rsidR="00D775E5" w:rsidRDefault="00F66D1B">
            <w:pPr>
              <w:pStyle w:val="TableBodyText"/>
            </w:pPr>
            <w:r>
              <w:t>Significantly changed the technical content.</w:t>
            </w:r>
          </w:p>
        </w:tc>
      </w:tr>
      <w:tr w:rsidR="00D775E5" w:rsidTr="00D775E5">
        <w:tc>
          <w:tcPr>
            <w:tcW w:w="0" w:type="auto"/>
            <w:vAlign w:val="center"/>
          </w:tcPr>
          <w:p w:rsidR="00D775E5" w:rsidRDefault="00F66D1B">
            <w:pPr>
              <w:pStyle w:val="TableBodyText"/>
            </w:pPr>
            <w:r>
              <w:t>9/29/2016</w:t>
            </w:r>
          </w:p>
        </w:tc>
        <w:tc>
          <w:tcPr>
            <w:tcW w:w="0" w:type="auto"/>
            <w:vAlign w:val="center"/>
          </w:tcPr>
          <w:p w:rsidR="00D775E5" w:rsidRDefault="00F66D1B">
            <w:pPr>
              <w:pStyle w:val="TableBodyText"/>
            </w:pPr>
            <w:r>
              <w:t>7.1</w:t>
            </w:r>
          </w:p>
        </w:tc>
        <w:tc>
          <w:tcPr>
            <w:tcW w:w="0" w:type="auto"/>
            <w:vAlign w:val="center"/>
          </w:tcPr>
          <w:p w:rsidR="00D775E5" w:rsidRDefault="00F66D1B">
            <w:pPr>
              <w:pStyle w:val="TableBodyText"/>
            </w:pPr>
            <w:r>
              <w:t>Minor</w:t>
            </w:r>
          </w:p>
        </w:tc>
        <w:tc>
          <w:tcPr>
            <w:tcW w:w="0" w:type="auto"/>
            <w:vAlign w:val="center"/>
          </w:tcPr>
          <w:p w:rsidR="00D775E5" w:rsidRDefault="00F66D1B">
            <w:pPr>
              <w:pStyle w:val="TableBodyText"/>
            </w:pPr>
            <w:r>
              <w:t>Clarified the meaning of the technical content.</w:t>
            </w:r>
          </w:p>
        </w:tc>
      </w:tr>
    </w:tbl>
    <w:p w:rsidR="00D775E5" w:rsidRDefault="00F66D1B">
      <w:pPr>
        <w:pStyle w:val="TOCHeading"/>
      </w:pPr>
      <w:r>
        <w:lastRenderedPageBreak/>
        <w:t>Table of Contents</w:t>
      </w:r>
    </w:p>
    <w:p w:rsidR="00F66D1B" w:rsidRDefault="00F66D1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62893838" w:history="1">
        <w:r w:rsidRPr="002A64A5">
          <w:rPr>
            <w:rStyle w:val="Hyperlink"/>
            <w:noProof/>
          </w:rPr>
          <w:t>1</w:t>
        </w:r>
        <w:r>
          <w:rPr>
            <w:rFonts w:asciiTheme="minorHAnsi" w:eastAsiaTheme="minorEastAsia" w:hAnsiTheme="minorHAnsi" w:cstheme="minorBidi"/>
            <w:b w:val="0"/>
            <w:bCs w:val="0"/>
            <w:noProof/>
            <w:sz w:val="22"/>
            <w:szCs w:val="22"/>
          </w:rPr>
          <w:tab/>
        </w:r>
        <w:r w:rsidRPr="002A64A5">
          <w:rPr>
            <w:rStyle w:val="Hyperlink"/>
            <w:noProof/>
          </w:rPr>
          <w:t>Introduction</w:t>
        </w:r>
        <w:r>
          <w:rPr>
            <w:noProof/>
            <w:webHidden/>
          </w:rPr>
          <w:tab/>
        </w:r>
        <w:r>
          <w:rPr>
            <w:noProof/>
            <w:webHidden/>
          </w:rPr>
          <w:fldChar w:fldCharType="begin"/>
        </w:r>
        <w:r>
          <w:rPr>
            <w:noProof/>
            <w:webHidden/>
          </w:rPr>
          <w:instrText xml:space="preserve"> PAGEREF _Toc462893838 \h </w:instrText>
        </w:r>
        <w:r>
          <w:rPr>
            <w:noProof/>
            <w:webHidden/>
          </w:rPr>
        </w:r>
        <w:r>
          <w:rPr>
            <w:noProof/>
            <w:webHidden/>
          </w:rPr>
          <w:fldChar w:fldCharType="separate"/>
        </w:r>
        <w:r>
          <w:rPr>
            <w:noProof/>
            <w:webHidden/>
          </w:rPr>
          <w:t>11</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3839" w:history="1">
        <w:r w:rsidRPr="002A64A5">
          <w:rPr>
            <w:rStyle w:val="Hyperlink"/>
            <w:noProof/>
          </w:rPr>
          <w:t>1.1</w:t>
        </w:r>
        <w:r>
          <w:rPr>
            <w:rFonts w:asciiTheme="minorHAnsi" w:eastAsiaTheme="minorEastAsia" w:hAnsiTheme="minorHAnsi" w:cstheme="minorBidi"/>
            <w:noProof/>
            <w:sz w:val="22"/>
            <w:szCs w:val="22"/>
          </w:rPr>
          <w:tab/>
        </w:r>
        <w:r w:rsidRPr="002A64A5">
          <w:rPr>
            <w:rStyle w:val="Hyperlink"/>
            <w:noProof/>
          </w:rPr>
          <w:t>Glossary</w:t>
        </w:r>
        <w:r>
          <w:rPr>
            <w:noProof/>
            <w:webHidden/>
          </w:rPr>
          <w:tab/>
        </w:r>
        <w:r>
          <w:rPr>
            <w:noProof/>
            <w:webHidden/>
          </w:rPr>
          <w:fldChar w:fldCharType="begin"/>
        </w:r>
        <w:r>
          <w:rPr>
            <w:noProof/>
            <w:webHidden/>
          </w:rPr>
          <w:instrText xml:space="preserve"> PAGEREF _Toc462893839 \h </w:instrText>
        </w:r>
        <w:r>
          <w:rPr>
            <w:noProof/>
            <w:webHidden/>
          </w:rPr>
        </w:r>
        <w:r>
          <w:rPr>
            <w:noProof/>
            <w:webHidden/>
          </w:rPr>
          <w:fldChar w:fldCharType="separate"/>
        </w:r>
        <w:r>
          <w:rPr>
            <w:noProof/>
            <w:webHidden/>
          </w:rPr>
          <w:t>11</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3840" w:history="1">
        <w:r w:rsidRPr="002A64A5">
          <w:rPr>
            <w:rStyle w:val="Hyperlink"/>
            <w:noProof/>
          </w:rPr>
          <w:t>1.2</w:t>
        </w:r>
        <w:r>
          <w:rPr>
            <w:rFonts w:asciiTheme="minorHAnsi" w:eastAsiaTheme="minorEastAsia" w:hAnsiTheme="minorHAnsi" w:cstheme="minorBidi"/>
            <w:noProof/>
            <w:sz w:val="22"/>
            <w:szCs w:val="22"/>
          </w:rPr>
          <w:tab/>
        </w:r>
        <w:r w:rsidRPr="002A64A5">
          <w:rPr>
            <w:rStyle w:val="Hyperlink"/>
            <w:noProof/>
          </w:rPr>
          <w:t>References</w:t>
        </w:r>
        <w:r>
          <w:rPr>
            <w:noProof/>
            <w:webHidden/>
          </w:rPr>
          <w:tab/>
        </w:r>
        <w:r>
          <w:rPr>
            <w:noProof/>
            <w:webHidden/>
          </w:rPr>
          <w:fldChar w:fldCharType="begin"/>
        </w:r>
        <w:r>
          <w:rPr>
            <w:noProof/>
            <w:webHidden/>
          </w:rPr>
          <w:instrText xml:space="preserve"> PAGEREF _Toc462893840 \h </w:instrText>
        </w:r>
        <w:r>
          <w:rPr>
            <w:noProof/>
            <w:webHidden/>
          </w:rPr>
        </w:r>
        <w:r>
          <w:rPr>
            <w:noProof/>
            <w:webHidden/>
          </w:rPr>
          <w:fldChar w:fldCharType="separate"/>
        </w:r>
        <w:r>
          <w:rPr>
            <w:noProof/>
            <w:webHidden/>
          </w:rPr>
          <w:t>16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841" w:history="1">
        <w:r w:rsidRPr="002A64A5">
          <w:rPr>
            <w:rStyle w:val="Hyperlink"/>
            <w:noProof/>
          </w:rPr>
          <w:t>1.2.1</w:t>
        </w:r>
        <w:r>
          <w:rPr>
            <w:rFonts w:asciiTheme="minorHAnsi" w:eastAsiaTheme="minorEastAsia" w:hAnsiTheme="minorHAnsi" w:cstheme="minorBidi"/>
            <w:noProof/>
            <w:sz w:val="22"/>
            <w:szCs w:val="22"/>
          </w:rPr>
          <w:tab/>
        </w:r>
        <w:r w:rsidRPr="002A64A5">
          <w:rPr>
            <w:rStyle w:val="Hyperlink"/>
            <w:noProof/>
          </w:rPr>
          <w:t>Normative References</w:t>
        </w:r>
        <w:r>
          <w:rPr>
            <w:noProof/>
            <w:webHidden/>
          </w:rPr>
          <w:tab/>
        </w:r>
        <w:r>
          <w:rPr>
            <w:noProof/>
            <w:webHidden/>
          </w:rPr>
          <w:fldChar w:fldCharType="begin"/>
        </w:r>
        <w:r>
          <w:rPr>
            <w:noProof/>
            <w:webHidden/>
          </w:rPr>
          <w:instrText xml:space="preserve"> PAGEREF _Toc462893841 \h </w:instrText>
        </w:r>
        <w:r>
          <w:rPr>
            <w:noProof/>
            <w:webHidden/>
          </w:rPr>
        </w:r>
        <w:r>
          <w:rPr>
            <w:noProof/>
            <w:webHidden/>
          </w:rPr>
          <w:fldChar w:fldCharType="separate"/>
        </w:r>
        <w:r>
          <w:rPr>
            <w:noProof/>
            <w:webHidden/>
          </w:rPr>
          <w:t>16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842" w:history="1">
        <w:r w:rsidRPr="002A64A5">
          <w:rPr>
            <w:rStyle w:val="Hyperlink"/>
            <w:noProof/>
          </w:rPr>
          <w:t>1.2.2</w:t>
        </w:r>
        <w:r>
          <w:rPr>
            <w:rFonts w:asciiTheme="minorHAnsi" w:eastAsiaTheme="minorEastAsia" w:hAnsiTheme="minorHAnsi" w:cstheme="minorBidi"/>
            <w:noProof/>
            <w:sz w:val="22"/>
            <w:szCs w:val="22"/>
          </w:rPr>
          <w:tab/>
        </w:r>
        <w:r w:rsidRPr="002A64A5">
          <w:rPr>
            <w:rStyle w:val="Hyperlink"/>
            <w:noProof/>
          </w:rPr>
          <w:t>Informative References</w:t>
        </w:r>
        <w:r>
          <w:rPr>
            <w:noProof/>
            <w:webHidden/>
          </w:rPr>
          <w:tab/>
        </w:r>
        <w:r>
          <w:rPr>
            <w:noProof/>
            <w:webHidden/>
          </w:rPr>
          <w:fldChar w:fldCharType="begin"/>
        </w:r>
        <w:r>
          <w:rPr>
            <w:noProof/>
            <w:webHidden/>
          </w:rPr>
          <w:instrText xml:space="preserve"> PAGEREF _Toc462893842 \h </w:instrText>
        </w:r>
        <w:r>
          <w:rPr>
            <w:noProof/>
            <w:webHidden/>
          </w:rPr>
        </w:r>
        <w:r>
          <w:rPr>
            <w:noProof/>
            <w:webHidden/>
          </w:rPr>
          <w:fldChar w:fldCharType="separate"/>
        </w:r>
        <w:r>
          <w:rPr>
            <w:noProof/>
            <w:webHidden/>
          </w:rPr>
          <w:t>17</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3843" w:history="1">
        <w:r w:rsidRPr="002A64A5">
          <w:rPr>
            <w:rStyle w:val="Hyperlink"/>
            <w:noProof/>
          </w:rPr>
          <w:t>1.3</w:t>
        </w:r>
        <w:r>
          <w:rPr>
            <w:rFonts w:asciiTheme="minorHAnsi" w:eastAsiaTheme="minorEastAsia" w:hAnsiTheme="minorHAnsi" w:cstheme="minorBidi"/>
            <w:noProof/>
            <w:sz w:val="22"/>
            <w:szCs w:val="22"/>
          </w:rPr>
          <w:tab/>
        </w:r>
        <w:r w:rsidRPr="002A64A5">
          <w:rPr>
            <w:rStyle w:val="Hyperlink"/>
            <w:noProof/>
          </w:rPr>
          <w:t>Structure Overview (Synopsis)</w:t>
        </w:r>
        <w:r>
          <w:rPr>
            <w:noProof/>
            <w:webHidden/>
          </w:rPr>
          <w:tab/>
        </w:r>
        <w:r>
          <w:rPr>
            <w:noProof/>
            <w:webHidden/>
          </w:rPr>
          <w:fldChar w:fldCharType="begin"/>
        </w:r>
        <w:r>
          <w:rPr>
            <w:noProof/>
            <w:webHidden/>
          </w:rPr>
          <w:instrText xml:space="preserve"> PAGEREF _Toc462893843 \h </w:instrText>
        </w:r>
        <w:r>
          <w:rPr>
            <w:noProof/>
            <w:webHidden/>
          </w:rPr>
        </w:r>
        <w:r>
          <w:rPr>
            <w:noProof/>
            <w:webHidden/>
          </w:rPr>
          <w:fldChar w:fldCharType="separate"/>
        </w:r>
        <w:r>
          <w:rPr>
            <w:noProof/>
            <w:webHidden/>
          </w:rPr>
          <w:t>17</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3844" w:history="1">
        <w:r w:rsidRPr="002A64A5">
          <w:rPr>
            <w:rStyle w:val="Hyperlink"/>
            <w:noProof/>
          </w:rPr>
          <w:t>1.4</w:t>
        </w:r>
        <w:r>
          <w:rPr>
            <w:rFonts w:asciiTheme="minorHAnsi" w:eastAsiaTheme="minorEastAsia" w:hAnsiTheme="minorHAnsi" w:cstheme="minorBidi"/>
            <w:noProof/>
            <w:sz w:val="22"/>
            <w:szCs w:val="22"/>
          </w:rPr>
          <w:tab/>
        </w:r>
        <w:r w:rsidRPr="002A64A5">
          <w:rPr>
            <w:rStyle w:val="Hyperlink"/>
            <w:noProof/>
          </w:rPr>
          <w:t>Relationship to Protocols and Other Structures</w:t>
        </w:r>
        <w:r>
          <w:rPr>
            <w:noProof/>
            <w:webHidden/>
          </w:rPr>
          <w:tab/>
        </w:r>
        <w:r>
          <w:rPr>
            <w:noProof/>
            <w:webHidden/>
          </w:rPr>
          <w:fldChar w:fldCharType="begin"/>
        </w:r>
        <w:r>
          <w:rPr>
            <w:noProof/>
            <w:webHidden/>
          </w:rPr>
          <w:instrText xml:space="preserve"> PAGEREF _Toc462893844 \h </w:instrText>
        </w:r>
        <w:r>
          <w:rPr>
            <w:noProof/>
            <w:webHidden/>
          </w:rPr>
        </w:r>
        <w:r>
          <w:rPr>
            <w:noProof/>
            <w:webHidden/>
          </w:rPr>
          <w:fldChar w:fldCharType="separate"/>
        </w:r>
        <w:r>
          <w:rPr>
            <w:noProof/>
            <w:webHidden/>
          </w:rPr>
          <w:t>18</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3845" w:history="1">
        <w:r w:rsidRPr="002A64A5">
          <w:rPr>
            <w:rStyle w:val="Hyperlink"/>
            <w:noProof/>
          </w:rPr>
          <w:t>1.5</w:t>
        </w:r>
        <w:r>
          <w:rPr>
            <w:rFonts w:asciiTheme="minorHAnsi" w:eastAsiaTheme="minorEastAsia" w:hAnsiTheme="minorHAnsi" w:cstheme="minorBidi"/>
            <w:noProof/>
            <w:sz w:val="22"/>
            <w:szCs w:val="22"/>
          </w:rPr>
          <w:tab/>
        </w:r>
        <w:r w:rsidRPr="002A64A5">
          <w:rPr>
            <w:rStyle w:val="Hyperlink"/>
            <w:noProof/>
          </w:rPr>
          <w:t>Applicability Statement</w:t>
        </w:r>
        <w:r>
          <w:rPr>
            <w:noProof/>
            <w:webHidden/>
          </w:rPr>
          <w:tab/>
        </w:r>
        <w:r>
          <w:rPr>
            <w:noProof/>
            <w:webHidden/>
          </w:rPr>
          <w:fldChar w:fldCharType="begin"/>
        </w:r>
        <w:r>
          <w:rPr>
            <w:noProof/>
            <w:webHidden/>
          </w:rPr>
          <w:instrText xml:space="preserve"> PAGEREF _Toc462893845 \h </w:instrText>
        </w:r>
        <w:r>
          <w:rPr>
            <w:noProof/>
            <w:webHidden/>
          </w:rPr>
        </w:r>
        <w:r>
          <w:rPr>
            <w:noProof/>
            <w:webHidden/>
          </w:rPr>
          <w:fldChar w:fldCharType="separate"/>
        </w:r>
        <w:r>
          <w:rPr>
            <w:noProof/>
            <w:webHidden/>
          </w:rPr>
          <w:t>18</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3846" w:history="1">
        <w:r w:rsidRPr="002A64A5">
          <w:rPr>
            <w:rStyle w:val="Hyperlink"/>
            <w:noProof/>
          </w:rPr>
          <w:t>1.6</w:t>
        </w:r>
        <w:r>
          <w:rPr>
            <w:rFonts w:asciiTheme="minorHAnsi" w:eastAsiaTheme="minorEastAsia" w:hAnsiTheme="minorHAnsi" w:cstheme="minorBidi"/>
            <w:noProof/>
            <w:sz w:val="22"/>
            <w:szCs w:val="22"/>
          </w:rPr>
          <w:tab/>
        </w:r>
        <w:r w:rsidRPr="002A64A5">
          <w:rPr>
            <w:rStyle w:val="Hyperlink"/>
            <w:noProof/>
          </w:rPr>
          <w:t>Versioning and Localization</w:t>
        </w:r>
        <w:r>
          <w:rPr>
            <w:noProof/>
            <w:webHidden/>
          </w:rPr>
          <w:tab/>
        </w:r>
        <w:r>
          <w:rPr>
            <w:noProof/>
            <w:webHidden/>
          </w:rPr>
          <w:fldChar w:fldCharType="begin"/>
        </w:r>
        <w:r>
          <w:rPr>
            <w:noProof/>
            <w:webHidden/>
          </w:rPr>
          <w:instrText xml:space="preserve"> PAGEREF _Toc462893846 \h </w:instrText>
        </w:r>
        <w:r>
          <w:rPr>
            <w:noProof/>
            <w:webHidden/>
          </w:rPr>
        </w:r>
        <w:r>
          <w:rPr>
            <w:noProof/>
            <w:webHidden/>
          </w:rPr>
          <w:fldChar w:fldCharType="separate"/>
        </w:r>
        <w:r>
          <w:rPr>
            <w:noProof/>
            <w:webHidden/>
          </w:rPr>
          <w:t>18</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3847" w:history="1">
        <w:r w:rsidRPr="002A64A5">
          <w:rPr>
            <w:rStyle w:val="Hyperlink"/>
            <w:noProof/>
          </w:rPr>
          <w:t>1.7</w:t>
        </w:r>
        <w:r>
          <w:rPr>
            <w:rFonts w:asciiTheme="minorHAnsi" w:eastAsiaTheme="minorEastAsia" w:hAnsiTheme="minorHAnsi" w:cstheme="minorBidi"/>
            <w:noProof/>
            <w:sz w:val="22"/>
            <w:szCs w:val="22"/>
          </w:rPr>
          <w:tab/>
        </w:r>
        <w:r w:rsidRPr="002A64A5">
          <w:rPr>
            <w:rStyle w:val="Hyperlink"/>
            <w:noProof/>
          </w:rPr>
          <w:t>Vendor-Extensible Fields</w:t>
        </w:r>
        <w:r>
          <w:rPr>
            <w:noProof/>
            <w:webHidden/>
          </w:rPr>
          <w:tab/>
        </w:r>
        <w:r>
          <w:rPr>
            <w:noProof/>
            <w:webHidden/>
          </w:rPr>
          <w:fldChar w:fldCharType="begin"/>
        </w:r>
        <w:r>
          <w:rPr>
            <w:noProof/>
            <w:webHidden/>
          </w:rPr>
          <w:instrText xml:space="preserve"> PAGEREF _Toc462893847 \h </w:instrText>
        </w:r>
        <w:r>
          <w:rPr>
            <w:noProof/>
            <w:webHidden/>
          </w:rPr>
        </w:r>
        <w:r>
          <w:rPr>
            <w:noProof/>
            <w:webHidden/>
          </w:rPr>
          <w:fldChar w:fldCharType="separate"/>
        </w:r>
        <w:r>
          <w:rPr>
            <w:noProof/>
            <w:webHidden/>
          </w:rPr>
          <w:t>18</w:t>
        </w:r>
        <w:r>
          <w:rPr>
            <w:noProof/>
            <w:webHidden/>
          </w:rPr>
          <w:fldChar w:fldCharType="end"/>
        </w:r>
      </w:hyperlink>
    </w:p>
    <w:p w:rsidR="00F66D1B" w:rsidRDefault="00F66D1B">
      <w:pPr>
        <w:pStyle w:val="TOC1"/>
        <w:rPr>
          <w:rFonts w:asciiTheme="minorHAnsi" w:eastAsiaTheme="minorEastAsia" w:hAnsiTheme="minorHAnsi" w:cstheme="minorBidi"/>
          <w:b w:val="0"/>
          <w:bCs w:val="0"/>
          <w:noProof/>
          <w:sz w:val="22"/>
          <w:szCs w:val="22"/>
        </w:rPr>
      </w:pPr>
      <w:hyperlink w:anchor="_Toc462893848" w:history="1">
        <w:r w:rsidRPr="002A64A5">
          <w:rPr>
            <w:rStyle w:val="Hyperlink"/>
            <w:noProof/>
          </w:rPr>
          <w:t>2</w:t>
        </w:r>
        <w:r>
          <w:rPr>
            <w:rFonts w:asciiTheme="minorHAnsi" w:eastAsiaTheme="minorEastAsia" w:hAnsiTheme="minorHAnsi" w:cstheme="minorBidi"/>
            <w:b w:val="0"/>
            <w:bCs w:val="0"/>
            <w:noProof/>
            <w:sz w:val="22"/>
            <w:szCs w:val="22"/>
          </w:rPr>
          <w:tab/>
        </w:r>
        <w:r w:rsidRPr="002A64A5">
          <w:rPr>
            <w:rStyle w:val="Hyperlink"/>
            <w:noProof/>
          </w:rPr>
          <w:t>Structures</w:t>
        </w:r>
        <w:r>
          <w:rPr>
            <w:noProof/>
            <w:webHidden/>
          </w:rPr>
          <w:tab/>
        </w:r>
        <w:r>
          <w:rPr>
            <w:noProof/>
            <w:webHidden/>
          </w:rPr>
          <w:fldChar w:fldCharType="begin"/>
        </w:r>
        <w:r>
          <w:rPr>
            <w:noProof/>
            <w:webHidden/>
          </w:rPr>
          <w:instrText xml:space="preserve"> PAGEREF _Toc462893848 \h </w:instrText>
        </w:r>
        <w:r>
          <w:rPr>
            <w:noProof/>
            <w:webHidden/>
          </w:rPr>
        </w:r>
        <w:r>
          <w:rPr>
            <w:noProof/>
            <w:webHidden/>
          </w:rPr>
          <w:fldChar w:fldCharType="separate"/>
        </w:r>
        <w:r>
          <w:rPr>
            <w:noProof/>
            <w:webHidden/>
          </w:rPr>
          <w:t>19</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3849" w:history="1">
        <w:r w:rsidRPr="002A64A5">
          <w:rPr>
            <w:rStyle w:val="Hyperlink"/>
            <w:noProof/>
          </w:rPr>
          <w:t>2.1</w:t>
        </w:r>
        <w:r>
          <w:rPr>
            <w:rFonts w:asciiTheme="minorHAnsi" w:eastAsiaTheme="minorEastAsia" w:hAnsiTheme="minorHAnsi" w:cstheme="minorBidi"/>
            <w:noProof/>
            <w:sz w:val="22"/>
            <w:szCs w:val="22"/>
          </w:rPr>
          <w:tab/>
        </w:r>
        <w:r w:rsidRPr="002A64A5">
          <w:rPr>
            <w:rStyle w:val="Hyperlink"/>
            <w:noProof/>
          </w:rPr>
          <w:t>Part Enumerations</w:t>
        </w:r>
        <w:r>
          <w:rPr>
            <w:noProof/>
            <w:webHidden/>
          </w:rPr>
          <w:tab/>
        </w:r>
        <w:r>
          <w:rPr>
            <w:noProof/>
            <w:webHidden/>
          </w:rPr>
          <w:fldChar w:fldCharType="begin"/>
        </w:r>
        <w:r>
          <w:rPr>
            <w:noProof/>
            <w:webHidden/>
          </w:rPr>
          <w:instrText xml:space="preserve"> PAGEREF _Toc462893849 \h </w:instrText>
        </w:r>
        <w:r>
          <w:rPr>
            <w:noProof/>
            <w:webHidden/>
          </w:rPr>
        </w:r>
        <w:r>
          <w:rPr>
            <w:noProof/>
            <w:webHidden/>
          </w:rPr>
          <w:fldChar w:fldCharType="separate"/>
        </w:r>
        <w:r>
          <w:rPr>
            <w:noProof/>
            <w:webHidden/>
          </w:rPr>
          <w:t>19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850" w:history="1">
        <w:r w:rsidRPr="002A64A5">
          <w:rPr>
            <w:rStyle w:val="Hyperlink"/>
            <w:noProof/>
          </w:rPr>
          <w:t>2.1.1</w:t>
        </w:r>
        <w:r>
          <w:rPr>
            <w:rFonts w:asciiTheme="minorHAnsi" w:eastAsiaTheme="minorEastAsia" w:hAnsiTheme="minorHAnsi" w:cstheme="minorBidi"/>
            <w:noProof/>
            <w:sz w:val="22"/>
            <w:szCs w:val="22"/>
          </w:rPr>
          <w:tab/>
        </w:r>
        <w:r w:rsidRPr="002A64A5">
          <w:rPr>
            <w:rStyle w:val="Hyperlink"/>
            <w:noProof/>
          </w:rPr>
          <w:t>Control Properties</w:t>
        </w:r>
        <w:r>
          <w:rPr>
            <w:noProof/>
            <w:webHidden/>
          </w:rPr>
          <w:tab/>
        </w:r>
        <w:r>
          <w:rPr>
            <w:noProof/>
            <w:webHidden/>
          </w:rPr>
          <w:fldChar w:fldCharType="begin"/>
        </w:r>
        <w:r>
          <w:rPr>
            <w:noProof/>
            <w:webHidden/>
          </w:rPr>
          <w:instrText xml:space="preserve"> PAGEREF _Toc462893850 \h </w:instrText>
        </w:r>
        <w:r>
          <w:rPr>
            <w:noProof/>
            <w:webHidden/>
          </w:rPr>
        </w:r>
        <w:r>
          <w:rPr>
            <w:noProof/>
            <w:webHidden/>
          </w:rPr>
          <w:fldChar w:fldCharType="separate"/>
        </w:r>
        <w:r>
          <w:rPr>
            <w:noProof/>
            <w:webHidden/>
          </w:rPr>
          <w:t>19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851" w:history="1">
        <w:r w:rsidRPr="002A64A5">
          <w:rPr>
            <w:rStyle w:val="Hyperlink"/>
            <w:noProof/>
          </w:rPr>
          <w:t>2.1.2</w:t>
        </w:r>
        <w:r>
          <w:rPr>
            <w:rFonts w:asciiTheme="minorHAnsi" w:eastAsiaTheme="minorEastAsia" w:hAnsiTheme="minorHAnsi" w:cstheme="minorBidi"/>
            <w:noProof/>
            <w:sz w:val="22"/>
            <w:szCs w:val="22"/>
          </w:rPr>
          <w:tab/>
        </w:r>
        <w:r w:rsidRPr="002A64A5">
          <w:rPr>
            <w:rStyle w:val="Hyperlink"/>
            <w:noProof/>
          </w:rPr>
          <w:t>Custom Data</w:t>
        </w:r>
        <w:r>
          <w:rPr>
            <w:noProof/>
            <w:webHidden/>
          </w:rPr>
          <w:tab/>
        </w:r>
        <w:r>
          <w:rPr>
            <w:noProof/>
            <w:webHidden/>
          </w:rPr>
          <w:fldChar w:fldCharType="begin"/>
        </w:r>
        <w:r>
          <w:rPr>
            <w:noProof/>
            <w:webHidden/>
          </w:rPr>
          <w:instrText xml:space="preserve"> PAGEREF _Toc462893851 \h </w:instrText>
        </w:r>
        <w:r>
          <w:rPr>
            <w:noProof/>
            <w:webHidden/>
          </w:rPr>
        </w:r>
        <w:r>
          <w:rPr>
            <w:noProof/>
            <w:webHidden/>
          </w:rPr>
          <w:fldChar w:fldCharType="separate"/>
        </w:r>
        <w:r>
          <w:rPr>
            <w:noProof/>
            <w:webHidden/>
          </w:rPr>
          <w:t>19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852" w:history="1">
        <w:r w:rsidRPr="002A64A5">
          <w:rPr>
            <w:rStyle w:val="Hyperlink"/>
            <w:noProof/>
          </w:rPr>
          <w:t>2.1.3</w:t>
        </w:r>
        <w:r>
          <w:rPr>
            <w:rFonts w:asciiTheme="minorHAnsi" w:eastAsiaTheme="minorEastAsia" w:hAnsiTheme="minorHAnsi" w:cstheme="minorBidi"/>
            <w:noProof/>
            <w:sz w:val="22"/>
            <w:szCs w:val="22"/>
          </w:rPr>
          <w:tab/>
        </w:r>
        <w:r w:rsidRPr="002A64A5">
          <w:rPr>
            <w:rStyle w:val="Hyperlink"/>
            <w:noProof/>
          </w:rPr>
          <w:t>Custom Data Properties</w:t>
        </w:r>
        <w:r>
          <w:rPr>
            <w:noProof/>
            <w:webHidden/>
          </w:rPr>
          <w:tab/>
        </w:r>
        <w:r>
          <w:rPr>
            <w:noProof/>
            <w:webHidden/>
          </w:rPr>
          <w:fldChar w:fldCharType="begin"/>
        </w:r>
        <w:r>
          <w:rPr>
            <w:noProof/>
            <w:webHidden/>
          </w:rPr>
          <w:instrText xml:space="preserve"> PAGEREF _Toc462893852 \h </w:instrText>
        </w:r>
        <w:r>
          <w:rPr>
            <w:noProof/>
            <w:webHidden/>
          </w:rPr>
        </w:r>
        <w:r>
          <w:rPr>
            <w:noProof/>
            <w:webHidden/>
          </w:rPr>
          <w:fldChar w:fldCharType="separate"/>
        </w:r>
        <w:r>
          <w:rPr>
            <w:noProof/>
            <w:webHidden/>
          </w:rPr>
          <w:t>20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853" w:history="1">
        <w:r w:rsidRPr="002A64A5">
          <w:rPr>
            <w:rStyle w:val="Hyperlink"/>
            <w:noProof/>
          </w:rPr>
          <w:t>2.1.4</w:t>
        </w:r>
        <w:r>
          <w:rPr>
            <w:rFonts w:asciiTheme="minorHAnsi" w:eastAsiaTheme="minorEastAsia" w:hAnsiTheme="minorHAnsi" w:cstheme="minorBidi"/>
            <w:noProof/>
            <w:sz w:val="22"/>
            <w:szCs w:val="22"/>
          </w:rPr>
          <w:tab/>
        </w:r>
        <w:r w:rsidRPr="002A64A5">
          <w:rPr>
            <w:rStyle w:val="Hyperlink"/>
            <w:noProof/>
          </w:rPr>
          <w:t>Slicer Cache</w:t>
        </w:r>
        <w:r>
          <w:rPr>
            <w:noProof/>
            <w:webHidden/>
          </w:rPr>
          <w:tab/>
        </w:r>
        <w:r>
          <w:rPr>
            <w:noProof/>
            <w:webHidden/>
          </w:rPr>
          <w:fldChar w:fldCharType="begin"/>
        </w:r>
        <w:r>
          <w:rPr>
            <w:noProof/>
            <w:webHidden/>
          </w:rPr>
          <w:instrText xml:space="preserve"> PAGEREF _Toc462893853 \h </w:instrText>
        </w:r>
        <w:r>
          <w:rPr>
            <w:noProof/>
            <w:webHidden/>
          </w:rPr>
        </w:r>
        <w:r>
          <w:rPr>
            <w:noProof/>
            <w:webHidden/>
          </w:rPr>
          <w:fldChar w:fldCharType="separate"/>
        </w:r>
        <w:r>
          <w:rPr>
            <w:noProof/>
            <w:webHidden/>
          </w:rPr>
          <w:t>20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854" w:history="1">
        <w:r w:rsidRPr="002A64A5">
          <w:rPr>
            <w:rStyle w:val="Hyperlink"/>
            <w:noProof/>
          </w:rPr>
          <w:t>2.1.5</w:t>
        </w:r>
        <w:r>
          <w:rPr>
            <w:rFonts w:asciiTheme="minorHAnsi" w:eastAsiaTheme="minorEastAsia" w:hAnsiTheme="minorHAnsi" w:cstheme="minorBidi"/>
            <w:noProof/>
            <w:sz w:val="22"/>
            <w:szCs w:val="22"/>
          </w:rPr>
          <w:tab/>
        </w:r>
        <w:r w:rsidRPr="002A64A5">
          <w:rPr>
            <w:rStyle w:val="Hyperlink"/>
            <w:noProof/>
          </w:rPr>
          <w:t>Slicers</w:t>
        </w:r>
        <w:r>
          <w:rPr>
            <w:noProof/>
            <w:webHidden/>
          </w:rPr>
          <w:tab/>
        </w:r>
        <w:r>
          <w:rPr>
            <w:noProof/>
            <w:webHidden/>
          </w:rPr>
          <w:fldChar w:fldCharType="begin"/>
        </w:r>
        <w:r>
          <w:rPr>
            <w:noProof/>
            <w:webHidden/>
          </w:rPr>
          <w:instrText xml:space="preserve"> PAGEREF _Toc462893854 \h </w:instrText>
        </w:r>
        <w:r>
          <w:rPr>
            <w:noProof/>
            <w:webHidden/>
          </w:rPr>
        </w:r>
        <w:r>
          <w:rPr>
            <w:noProof/>
            <w:webHidden/>
          </w:rPr>
          <w:fldChar w:fldCharType="separate"/>
        </w:r>
        <w:r>
          <w:rPr>
            <w:noProof/>
            <w:webHidden/>
          </w:rPr>
          <w:t>20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855" w:history="1">
        <w:r w:rsidRPr="002A64A5">
          <w:rPr>
            <w:rStyle w:val="Hyperlink"/>
            <w:noProof/>
          </w:rPr>
          <w:t>2.1.6</w:t>
        </w:r>
        <w:r>
          <w:rPr>
            <w:rFonts w:asciiTheme="minorHAnsi" w:eastAsiaTheme="minorEastAsia" w:hAnsiTheme="minorHAnsi" w:cstheme="minorBidi"/>
            <w:noProof/>
            <w:sz w:val="22"/>
            <w:szCs w:val="22"/>
          </w:rPr>
          <w:tab/>
        </w:r>
        <w:r w:rsidRPr="002A64A5">
          <w:rPr>
            <w:rStyle w:val="Hyperlink"/>
            <w:noProof/>
          </w:rPr>
          <w:t>Data Model</w:t>
        </w:r>
        <w:r>
          <w:rPr>
            <w:noProof/>
            <w:webHidden/>
          </w:rPr>
          <w:tab/>
        </w:r>
        <w:r>
          <w:rPr>
            <w:noProof/>
            <w:webHidden/>
          </w:rPr>
          <w:fldChar w:fldCharType="begin"/>
        </w:r>
        <w:r>
          <w:rPr>
            <w:noProof/>
            <w:webHidden/>
          </w:rPr>
          <w:instrText xml:space="preserve"> PAGEREF _Toc462893855 \h </w:instrText>
        </w:r>
        <w:r>
          <w:rPr>
            <w:noProof/>
            <w:webHidden/>
          </w:rPr>
        </w:r>
        <w:r>
          <w:rPr>
            <w:noProof/>
            <w:webHidden/>
          </w:rPr>
          <w:fldChar w:fldCharType="separate"/>
        </w:r>
        <w:r>
          <w:rPr>
            <w:noProof/>
            <w:webHidden/>
          </w:rPr>
          <w:t>21</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56" w:history="1">
        <w:r w:rsidRPr="002A64A5">
          <w:rPr>
            <w:rStyle w:val="Hyperlink"/>
            <w:noProof/>
          </w:rPr>
          <w:t>2.1.6.1</w:t>
        </w:r>
        <w:r>
          <w:rPr>
            <w:rFonts w:asciiTheme="minorHAnsi" w:eastAsiaTheme="minorEastAsia" w:hAnsiTheme="minorHAnsi" w:cstheme="minorBidi"/>
            <w:noProof/>
            <w:sz w:val="22"/>
            <w:szCs w:val="22"/>
          </w:rPr>
          <w:tab/>
        </w:r>
        <w:r w:rsidRPr="002A64A5">
          <w:rPr>
            <w:rStyle w:val="Hyperlink"/>
            <w:noProof/>
          </w:rPr>
          <w:t>Command Annotations</w:t>
        </w:r>
        <w:r>
          <w:rPr>
            <w:noProof/>
            <w:webHidden/>
          </w:rPr>
          <w:tab/>
        </w:r>
        <w:r>
          <w:rPr>
            <w:noProof/>
            <w:webHidden/>
          </w:rPr>
          <w:fldChar w:fldCharType="begin"/>
        </w:r>
        <w:r>
          <w:rPr>
            <w:noProof/>
            <w:webHidden/>
          </w:rPr>
          <w:instrText xml:space="preserve"> PAGEREF _Toc462893856 \h </w:instrText>
        </w:r>
        <w:r>
          <w:rPr>
            <w:noProof/>
            <w:webHidden/>
          </w:rPr>
        </w:r>
        <w:r>
          <w:rPr>
            <w:noProof/>
            <w:webHidden/>
          </w:rPr>
          <w:fldChar w:fldCharType="separate"/>
        </w:r>
        <w:r>
          <w:rPr>
            <w:noProof/>
            <w:webHidden/>
          </w:rPr>
          <w:t>21</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57" w:history="1">
        <w:r w:rsidRPr="002A64A5">
          <w:rPr>
            <w:rStyle w:val="Hyperlink"/>
            <w:noProof/>
          </w:rPr>
          <w:t>2.1.6.2</w:t>
        </w:r>
        <w:r>
          <w:rPr>
            <w:rFonts w:asciiTheme="minorHAnsi" w:eastAsiaTheme="minorEastAsia" w:hAnsiTheme="minorHAnsi" w:cstheme="minorBidi"/>
            <w:noProof/>
            <w:sz w:val="22"/>
            <w:szCs w:val="22"/>
          </w:rPr>
          <w:tab/>
        </w:r>
        <w:r w:rsidRPr="002A64A5">
          <w:rPr>
            <w:rStyle w:val="Hyperlink"/>
            <w:noProof/>
          </w:rPr>
          <w:t>DimensionAttribute Annotations</w:t>
        </w:r>
        <w:r>
          <w:rPr>
            <w:noProof/>
            <w:webHidden/>
          </w:rPr>
          <w:tab/>
        </w:r>
        <w:r>
          <w:rPr>
            <w:noProof/>
            <w:webHidden/>
          </w:rPr>
          <w:fldChar w:fldCharType="begin"/>
        </w:r>
        <w:r>
          <w:rPr>
            <w:noProof/>
            <w:webHidden/>
          </w:rPr>
          <w:instrText xml:space="preserve"> PAGEREF _Toc462893857 \h </w:instrText>
        </w:r>
        <w:r>
          <w:rPr>
            <w:noProof/>
            <w:webHidden/>
          </w:rPr>
        </w:r>
        <w:r>
          <w:rPr>
            <w:noProof/>
            <w:webHidden/>
          </w:rPr>
          <w:fldChar w:fldCharType="separate"/>
        </w:r>
        <w:r>
          <w:rPr>
            <w:noProof/>
            <w:webHidden/>
          </w:rPr>
          <w:t>22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858" w:history="1">
        <w:r w:rsidRPr="002A64A5">
          <w:rPr>
            <w:rStyle w:val="Hyperlink"/>
            <w:noProof/>
          </w:rPr>
          <w:t>2.1.7</w:t>
        </w:r>
        <w:r>
          <w:rPr>
            <w:rFonts w:asciiTheme="minorHAnsi" w:eastAsiaTheme="minorEastAsia" w:hAnsiTheme="minorHAnsi" w:cstheme="minorBidi"/>
            <w:noProof/>
            <w:sz w:val="22"/>
            <w:szCs w:val="22"/>
          </w:rPr>
          <w:tab/>
        </w:r>
        <w:r w:rsidRPr="002A64A5">
          <w:rPr>
            <w:rStyle w:val="Hyperlink"/>
            <w:noProof/>
          </w:rPr>
          <w:t>Timeline Cache</w:t>
        </w:r>
        <w:r>
          <w:rPr>
            <w:noProof/>
            <w:webHidden/>
          </w:rPr>
          <w:tab/>
        </w:r>
        <w:r>
          <w:rPr>
            <w:noProof/>
            <w:webHidden/>
          </w:rPr>
          <w:fldChar w:fldCharType="begin"/>
        </w:r>
        <w:r>
          <w:rPr>
            <w:noProof/>
            <w:webHidden/>
          </w:rPr>
          <w:instrText xml:space="preserve"> PAGEREF _Toc462893858 \h </w:instrText>
        </w:r>
        <w:r>
          <w:rPr>
            <w:noProof/>
            <w:webHidden/>
          </w:rPr>
        </w:r>
        <w:r>
          <w:rPr>
            <w:noProof/>
            <w:webHidden/>
          </w:rPr>
          <w:fldChar w:fldCharType="separate"/>
        </w:r>
        <w:r>
          <w:rPr>
            <w:noProof/>
            <w:webHidden/>
          </w:rPr>
          <w:t>22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859" w:history="1">
        <w:r w:rsidRPr="002A64A5">
          <w:rPr>
            <w:rStyle w:val="Hyperlink"/>
            <w:noProof/>
          </w:rPr>
          <w:t>2.1.8</w:t>
        </w:r>
        <w:r>
          <w:rPr>
            <w:rFonts w:asciiTheme="minorHAnsi" w:eastAsiaTheme="minorEastAsia" w:hAnsiTheme="minorHAnsi" w:cstheme="minorBidi"/>
            <w:noProof/>
            <w:sz w:val="22"/>
            <w:szCs w:val="22"/>
          </w:rPr>
          <w:tab/>
        </w:r>
        <w:r w:rsidRPr="002A64A5">
          <w:rPr>
            <w:rStyle w:val="Hyperlink"/>
            <w:noProof/>
          </w:rPr>
          <w:t>Timelines</w:t>
        </w:r>
        <w:r>
          <w:rPr>
            <w:noProof/>
            <w:webHidden/>
          </w:rPr>
          <w:tab/>
        </w:r>
        <w:r>
          <w:rPr>
            <w:noProof/>
            <w:webHidden/>
          </w:rPr>
          <w:fldChar w:fldCharType="begin"/>
        </w:r>
        <w:r>
          <w:rPr>
            <w:noProof/>
            <w:webHidden/>
          </w:rPr>
          <w:instrText xml:space="preserve"> PAGEREF _Toc462893859 \h </w:instrText>
        </w:r>
        <w:r>
          <w:rPr>
            <w:noProof/>
            <w:webHidden/>
          </w:rPr>
        </w:r>
        <w:r>
          <w:rPr>
            <w:noProof/>
            <w:webHidden/>
          </w:rPr>
          <w:fldChar w:fldCharType="separate"/>
        </w:r>
        <w:r>
          <w:rPr>
            <w:noProof/>
            <w:webHidden/>
          </w:rPr>
          <w:t>23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860" w:history="1">
        <w:r w:rsidRPr="002A64A5">
          <w:rPr>
            <w:rStyle w:val="Hyperlink"/>
            <w:noProof/>
          </w:rPr>
          <w:t>2.1.9</w:t>
        </w:r>
        <w:r>
          <w:rPr>
            <w:rFonts w:asciiTheme="minorHAnsi" w:eastAsiaTheme="minorEastAsia" w:hAnsiTheme="minorHAnsi" w:cstheme="minorBidi"/>
            <w:noProof/>
            <w:sz w:val="22"/>
            <w:szCs w:val="22"/>
          </w:rPr>
          <w:tab/>
        </w:r>
        <w:r w:rsidRPr="002A64A5">
          <w:rPr>
            <w:rStyle w:val="Hyperlink"/>
            <w:noProof/>
          </w:rPr>
          <w:t>Survey</w:t>
        </w:r>
        <w:r>
          <w:rPr>
            <w:noProof/>
            <w:webHidden/>
          </w:rPr>
          <w:tab/>
        </w:r>
        <w:r>
          <w:rPr>
            <w:noProof/>
            <w:webHidden/>
          </w:rPr>
          <w:fldChar w:fldCharType="begin"/>
        </w:r>
        <w:r>
          <w:rPr>
            <w:noProof/>
            <w:webHidden/>
          </w:rPr>
          <w:instrText xml:space="preserve"> PAGEREF _Toc462893860 \h </w:instrText>
        </w:r>
        <w:r>
          <w:rPr>
            <w:noProof/>
            <w:webHidden/>
          </w:rPr>
        </w:r>
        <w:r>
          <w:rPr>
            <w:noProof/>
            <w:webHidden/>
          </w:rPr>
          <w:fldChar w:fldCharType="separate"/>
        </w:r>
        <w:r>
          <w:rPr>
            <w:noProof/>
            <w:webHidden/>
          </w:rPr>
          <w:t>23</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3861" w:history="1">
        <w:r w:rsidRPr="002A64A5">
          <w:rPr>
            <w:rStyle w:val="Hyperlink"/>
            <w:noProof/>
          </w:rPr>
          <w:t>2.2</w:t>
        </w:r>
        <w:r>
          <w:rPr>
            <w:rFonts w:asciiTheme="minorHAnsi" w:eastAsiaTheme="minorEastAsia" w:hAnsiTheme="minorHAnsi" w:cstheme="minorBidi"/>
            <w:noProof/>
            <w:sz w:val="22"/>
            <w:szCs w:val="22"/>
          </w:rPr>
          <w:tab/>
        </w:r>
        <w:r w:rsidRPr="002A64A5">
          <w:rPr>
            <w:rStyle w:val="Hyperlink"/>
            <w:noProof/>
          </w:rPr>
          <w:t>Extensions</w:t>
        </w:r>
        <w:r>
          <w:rPr>
            <w:noProof/>
            <w:webHidden/>
          </w:rPr>
          <w:tab/>
        </w:r>
        <w:r>
          <w:rPr>
            <w:noProof/>
            <w:webHidden/>
          </w:rPr>
          <w:fldChar w:fldCharType="begin"/>
        </w:r>
        <w:r>
          <w:rPr>
            <w:noProof/>
            <w:webHidden/>
          </w:rPr>
          <w:instrText xml:space="preserve"> PAGEREF _Toc462893861 \h </w:instrText>
        </w:r>
        <w:r>
          <w:rPr>
            <w:noProof/>
            <w:webHidden/>
          </w:rPr>
        </w:r>
        <w:r>
          <w:rPr>
            <w:noProof/>
            <w:webHidden/>
          </w:rPr>
          <w:fldChar w:fldCharType="separate"/>
        </w:r>
        <w:r>
          <w:rPr>
            <w:noProof/>
            <w:webHidden/>
          </w:rPr>
          <w:t>23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862" w:history="1">
        <w:r w:rsidRPr="002A64A5">
          <w:rPr>
            <w:rStyle w:val="Hyperlink"/>
            <w:noProof/>
          </w:rPr>
          <w:t>2.2.1</w:t>
        </w:r>
        <w:r>
          <w:rPr>
            <w:rFonts w:asciiTheme="minorHAnsi" w:eastAsiaTheme="minorEastAsia" w:hAnsiTheme="minorHAnsi" w:cstheme="minorBidi"/>
            <w:noProof/>
            <w:sz w:val="22"/>
            <w:szCs w:val="22"/>
          </w:rPr>
          <w:tab/>
        </w:r>
        <w:r w:rsidRPr="002A64A5">
          <w:rPr>
            <w:rStyle w:val="Hyperlink"/>
            <w:noProof/>
          </w:rPr>
          <w:t>SpreadsheetML Extensibility Elements</w:t>
        </w:r>
        <w:r>
          <w:rPr>
            <w:noProof/>
            <w:webHidden/>
          </w:rPr>
          <w:tab/>
        </w:r>
        <w:r>
          <w:rPr>
            <w:noProof/>
            <w:webHidden/>
          </w:rPr>
          <w:fldChar w:fldCharType="begin"/>
        </w:r>
        <w:r>
          <w:rPr>
            <w:noProof/>
            <w:webHidden/>
          </w:rPr>
          <w:instrText xml:space="preserve"> PAGEREF _Toc462893862 \h </w:instrText>
        </w:r>
        <w:r>
          <w:rPr>
            <w:noProof/>
            <w:webHidden/>
          </w:rPr>
        </w:r>
        <w:r>
          <w:rPr>
            <w:noProof/>
            <w:webHidden/>
          </w:rPr>
          <w:fldChar w:fldCharType="separate"/>
        </w:r>
        <w:r>
          <w:rPr>
            <w:noProof/>
            <w:webHidden/>
          </w:rPr>
          <w:t>24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863" w:history="1">
        <w:r w:rsidRPr="002A64A5">
          <w:rPr>
            <w:rStyle w:val="Hyperlink"/>
            <w:noProof/>
          </w:rPr>
          <w:t>2.2.2</w:t>
        </w:r>
        <w:r>
          <w:rPr>
            <w:rFonts w:asciiTheme="minorHAnsi" w:eastAsiaTheme="minorEastAsia" w:hAnsiTheme="minorHAnsi" w:cstheme="minorBidi"/>
            <w:noProof/>
            <w:sz w:val="22"/>
            <w:szCs w:val="22"/>
          </w:rPr>
          <w:tab/>
        </w:r>
        <w:r w:rsidRPr="002A64A5">
          <w:rPr>
            <w:rStyle w:val="Hyperlink"/>
            <w:noProof/>
          </w:rPr>
          <w:t>Formulas</w:t>
        </w:r>
        <w:r>
          <w:rPr>
            <w:noProof/>
            <w:webHidden/>
          </w:rPr>
          <w:tab/>
        </w:r>
        <w:r>
          <w:rPr>
            <w:noProof/>
            <w:webHidden/>
          </w:rPr>
          <w:fldChar w:fldCharType="begin"/>
        </w:r>
        <w:r>
          <w:rPr>
            <w:noProof/>
            <w:webHidden/>
          </w:rPr>
          <w:instrText xml:space="preserve"> PAGEREF _Toc462893863 \h </w:instrText>
        </w:r>
        <w:r>
          <w:rPr>
            <w:noProof/>
            <w:webHidden/>
          </w:rPr>
        </w:r>
        <w:r>
          <w:rPr>
            <w:noProof/>
            <w:webHidden/>
          </w:rPr>
          <w:fldChar w:fldCharType="separate"/>
        </w:r>
        <w:r>
          <w:rPr>
            <w:noProof/>
            <w:webHidden/>
          </w:rPr>
          <w:t>24</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64" w:history="1">
        <w:r w:rsidRPr="002A64A5">
          <w:rPr>
            <w:rStyle w:val="Hyperlink"/>
            <w:noProof/>
          </w:rPr>
          <w:t>2.2.2.1</w:t>
        </w:r>
        <w:r>
          <w:rPr>
            <w:rFonts w:asciiTheme="minorHAnsi" w:eastAsiaTheme="minorEastAsia" w:hAnsiTheme="minorHAnsi" w:cstheme="minorBidi"/>
            <w:noProof/>
            <w:sz w:val="22"/>
            <w:szCs w:val="22"/>
          </w:rPr>
          <w:tab/>
        </w:r>
        <w:r w:rsidRPr="002A64A5">
          <w:rPr>
            <w:rStyle w:val="Hyperlink"/>
            <w:noProof/>
          </w:rPr>
          <w:t>Cell Formulas</w:t>
        </w:r>
        <w:r>
          <w:rPr>
            <w:noProof/>
            <w:webHidden/>
          </w:rPr>
          <w:tab/>
        </w:r>
        <w:r>
          <w:rPr>
            <w:noProof/>
            <w:webHidden/>
          </w:rPr>
          <w:fldChar w:fldCharType="begin"/>
        </w:r>
        <w:r>
          <w:rPr>
            <w:noProof/>
            <w:webHidden/>
          </w:rPr>
          <w:instrText xml:space="preserve"> PAGEREF _Toc462893864 \h </w:instrText>
        </w:r>
        <w:r>
          <w:rPr>
            <w:noProof/>
            <w:webHidden/>
          </w:rPr>
        </w:r>
        <w:r>
          <w:rPr>
            <w:noProof/>
            <w:webHidden/>
          </w:rPr>
          <w:fldChar w:fldCharType="separate"/>
        </w:r>
        <w:r>
          <w:rPr>
            <w:noProof/>
            <w:webHidden/>
          </w:rPr>
          <w:t>49</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65" w:history="1">
        <w:r w:rsidRPr="002A64A5">
          <w:rPr>
            <w:rStyle w:val="Hyperlink"/>
            <w:noProof/>
          </w:rPr>
          <w:t>2.2.2.2</w:t>
        </w:r>
        <w:r>
          <w:rPr>
            <w:rFonts w:asciiTheme="minorHAnsi" w:eastAsiaTheme="minorEastAsia" w:hAnsiTheme="minorHAnsi" w:cstheme="minorBidi"/>
            <w:noProof/>
            <w:sz w:val="22"/>
            <w:szCs w:val="22"/>
          </w:rPr>
          <w:tab/>
        </w:r>
        <w:r w:rsidRPr="002A64A5">
          <w:rPr>
            <w:rStyle w:val="Hyperlink"/>
            <w:noProof/>
          </w:rPr>
          <w:t>Conditional Formatting Formulas</w:t>
        </w:r>
        <w:r>
          <w:rPr>
            <w:noProof/>
            <w:webHidden/>
          </w:rPr>
          <w:tab/>
        </w:r>
        <w:r>
          <w:rPr>
            <w:noProof/>
            <w:webHidden/>
          </w:rPr>
          <w:fldChar w:fldCharType="begin"/>
        </w:r>
        <w:r>
          <w:rPr>
            <w:noProof/>
            <w:webHidden/>
          </w:rPr>
          <w:instrText xml:space="preserve"> PAGEREF _Toc462893865 \h </w:instrText>
        </w:r>
        <w:r>
          <w:rPr>
            <w:noProof/>
            <w:webHidden/>
          </w:rPr>
        </w:r>
        <w:r>
          <w:rPr>
            <w:noProof/>
            <w:webHidden/>
          </w:rPr>
          <w:fldChar w:fldCharType="separate"/>
        </w:r>
        <w:r>
          <w:rPr>
            <w:noProof/>
            <w:webHidden/>
          </w:rPr>
          <w:t>49</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66" w:history="1">
        <w:r w:rsidRPr="002A64A5">
          <w:rPr>
            <w:rStyle w:val="Hyperlink"/>
            <w:noProof/>
          </w:rPr>
          <w:t>2.2.2.3</w:t>
        </w:r>
        <w:r>
          <w:rPr>
            <w:rFonts w:asciiTheme="minorHAnsi" w:eastAsiaTheme="minorEastAsia" w:hAnsiTheme="minorHAnsi" w:cstheme="minorBidi"/>
            <w:noProof/>
            <w:sz w:val="22"/>
            <w:szCs w:val="22"/>
          </w:rPr>
          <w:tab/>
        </w:r>
        <w:r w:rsidRPr="002A64A5">
          <w:rPr>
            <w:rStyle w:val="Hyperlink"/>
            <w:noProof/>
          </w:rPr>
          <w:t>Data Validation Formulas</w:t>
        </w:r>
        <w:r>
          <w:rPr>
            <w:noProof/>
            <w:webHidden/>
          </w:rPr>
          <w:tab/>
        </w:r>
        <w:r>
          <w:rPr>
            <w:noProof/>
            <w:webHidden/>
          </w:rPr>
          <w:fldChar w:fldCharType="begin"/>
        </w:r>
        <w:r>
          <w:rPr>
            <w:noProof/>
            <w:webHidden/>
          </w:rPr>
          <w:instrText xml:space="preserve"> PAGEREF _Toc462893866 \h </w:instrText>
        </w:r>
        <w:r>
          <w:rPr>
            <w:noProof/>
            <w:webHidden/>
          </w:rPr>
        </w:r>
        <w:r>
          <w:rPr>
            <w:noProof/>
            <w:webHidden/>
          </w:rPr>
          <w:fldChar w:fldCharType="separate"/>
        </w:r>
        <w:r>
          <w:rPr>
            <w:noProof/>
            <w:webHidden/>
          </w:rPr>
          <w:t>49</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67" w:history="1">
        <w:r w:rsidRPr="002A64A5">
          <w:rPr>
            <w:rStyle w:val="Hyperlink"/>
            <w:noProof/>
          </w:rPr>
          <w:t>2.2.2.4</w:t>
        </w:r>
        <w:r>
          <w:rPr>
            <w:rFonts w:asciiTheme="minorHAnsi" w:eastAsiaTheme="minorEastAsia" w:hAnsiTheme="minorHAnsi" w:cstheme="minorBidi"/>
            <w:noProof/>
            <w:sz w:val="22"/>
            <w:szCs w:val="22"/>
          </w:rPr>
          <w:tab/>
        </w:r>
        <w:r w:rsidRPr="002A64A5">
          <w:rPr>
            <w:rStyle w:val="Hyperlink"/>
            <w:noProof/>
          </w:rPr>
          <w:t>External Name Formulas</w:t>
        </w:r>
        <w:r>
          <w:rPr>
            <w:noProof/>
            <w:webHidden/>
          </w:rPr>
          <w:tab/>
        </w:r>
        <w:r>
          <w:rPr>
            <w:noProof/>
            <w:webHidden/>
          </w:rPr>
          <w:fldChar w:fldCharType="begin"/>
        </w:r>
        <w:r>
          <w:rPr>
            <w:noProof/>
            <w:webHidden/>
          </w:rPr>
          <w:instrText xml:space="preserve"> PAGEREF _Toc462893867 \h </w:instrText>
        </w:r>
        <w:r>
          <w:rPr>
            <w:noProof/>
            <w:webHidden/>
          </w:rPr>
        </w:r>
        <w:r>
          <w:rPr>
            <w:noProof/>
            <w:webHidden/>
          </w:rPr>
          <w:fldChar w:fldCharType="separate"/>
        </w:r>
        <w:r>
          <w:rPr>
            <w:noProof/>
            <w:webHidden/>
          </w:rPr>
          <w:t>50</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68" w:history="1">
        <w:r w:rsidRPr="002A64A5">
          <w:rPr>
            <w:rStyle w:val="Hyperlink"/>
            <w:noProof/>
          </w:rPr>
          <w:t>2.2.2.5</w:t>
        </w:r>
        <w:r>
          <w:rPr>
            <w:rFonts w:asciiTheme="minorHAnsi" w:eastAsiaTheme="minorEastAsia" w:hAnsiTheme="minorHAnsi" w:cstheme="minorBidi"/>
            <w:noProof/>
            <w:sz w:val="22"/>
            <w:szCs w:val="22"/>
          </w:rPr>
          <w:tab/>
        </w:r>
        <w:r w:rsidRPr="002A64A5">
          <w:rPr>
            <w:rStyle w:val="Hyperlink"/>
            <w:noProof/>
          </w:rPr>
          <w:t>Name Formulas</w:t>
        </w:r>
        <w:r>
          <w:rPr>
            <w:noProof/>
            <w:webHidden/>
          </w:rPr>
          <w:tab/>
        </w:r>
        <w:r>
          <w:rPr>
            <w:noProof/>
            <w:webHidden/>
          </w:rPr>
          <w:fldChar w:fldCharType="begin"/>
        </w:r>
        <w:r>
          <w:rPr>
            <w:noProof/>
            <w:webHidden/>
          </w:rPr>
          <w:instrText xml:space="preserve"> PAGEREF _Toc462893868 \h </w:instrText>
        </w:r>
        <w:r>
          <w:rPr>
            <w:noProof/>
            <w:webHidden/>
          </w:rPr>
        </w:r>
        <w:r>
          <w:rPr>
            <w:noProof/>
            <w:webHidden/>
          </w:rPr>
          <w:fldChar w:fldCharType="separate"/>
        </w:r>
        <w:r>
          <w:rPr>
            <w:noProof/>
            <w:webHidden/>
          </w:rPr>
          <w:t>50</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69" w:history="1">
        <w:r w:rsidRPr="002A64A5">
          <w:rPr>
            <w:rStyle w:val="Hyperlink"/>
            <w:noProof/>
          </w:rPr>
          <w:t>2.2.2.6</w:t>
        </w:r>
        <w:r>
          <w:rPr>
            <w:rFonts w:asciiTheme="minorHAnsi" w:eastAsiaTheme="minorEastAsia" w:hAnsiTheme="minorHAnsi" w:cstheme="minorBidi"/>
            <w:noProof/>
            <w:sz w:val="22"/>
            <w:szCs w:val="22"/>
          </w:rPr>
          <w:tab/>
        </w:r>
        <w:r w:rsidRPr="002A64A5">
          <w:rPr>
            <w:rStyle w:val="Hyperlink"/>
            <w:noProof/>
          </w:rPr>
          <w:t>Pivot Field Formulas</w:t>
        </w:r>
        <w:r>
          <w:rPr>
            <w:noProof/>
            <w:webHidden/>
          </w:rPr>
          <w:tab/>
        </w:r>
        <w:r>
          <w:rPr>
            <w:noProof/>
            <w:webHidden/>
          </w:rPr>
          <w:fldChar w:fldCharType="begin"/>
        </w:r>
        <w:r>
          <w:rPr>
            <w:noProof/>
            <w:webHidden/>
          </w:rPr>
          <w:instrText xml:space="preserve"> PAGEREF _Toc462893869 \h </w:instrText>
        </w:r>
        <w:r>
          <w:rPr>
            <w:noProof/>
            <w:webHidden/>
          </w:rPr>
        </w:r>
        <w:r>
          <w:rPr>
            <w:noProof/>
            <w:webHidden/>
          </w:rPr>
          <w:fldChar w:fldCharType="separate"/>
        </w:r>
        <w:r>
          <w:rPr>
            <w:noProof/>
            <w:webHidden/>
          </w:rPr>
          <w:t>50</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70" w:history="1">
        <w:r w:rsidRPr="002A64A5">
          <w:rPr>
            <w:rStyle w:val="Hyperlink"/>
            <w:noProof/>
          </w:rPr>
          <w:t>2.2.2.7</w:t>
        </w:r>
        <w:r>
          <w:rPr>
            <w:rFonts w:asciiTheme="minorHAnsi" w:eastAsiaTheme="minorEastAsia" w:hAnsiTheme="minorHAnsi" w:cstheme="minorBidi"/>
            <w:noProof/>
            <w:sz w:val="22"/>
            <w:szCs w:val="22"/>
          </w:rPr>
          <w:tab/>
        </w:r>
        <w:r w:rsidRPr="002A64A5">
          <w:rPr>
            <w:rStyle w:val="Hyperlink"/>
            <w:noProof/>
          </w:rPr>
          <w:t>Pivot Item Formulas</w:t>
        </w:r>
        <w:r>
          <w:rPr>
            <w:noProof/>
            <w:webHidden/>
          </w:rPr>
          <w:tab/>
        </w:r>
        <w:r>
          <w:rPr>
            <w:noProof/>
            <w:webHidden/>
          </w:rPr>
          <w:fldChar w:fldCharType="begin"/>
        </w:r>
        <w:r>
          <w:rPr>
            <w:noProof/>
            <w:webHidden/>
          </w:rPr>
          <w:instrText xml:space="preserve"> PAGEREF _Toc462893870 \h </w:instrText>
        </w:r>
        <w:r>
          <w:rPr>
            <w:noProof/>
            <w:webHidden/>
          </w:rPr>
        </w:r>
        <w:r>
          <w:rPr>
            <w:noProof/>
            <w:webHidden/>
          </w:rPr>
          <w:fldChar w:fldCharType="separate"/>
        </w:r>
        <w:r>
          <w:rPr>
            <w:noProof/>
            <w:webHidden/>
          </w:rPr>
          <w:t>51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871" w:history="1">
        <w:r w:rsidRPr="002A64A5">
          <w:rPr>
            <w:rStyle w:val="Hyperlink"/>
            <w:noProof/>
          </w:rPr>
          <w:t>2.2.3</w:t>
        </w:r>
        <w:r>
          <w:rPr>
            <w:rFonts w:asciiTheme="minorHAnsi" w:eastAsiaTheme="minorEastAsia" w:hAnsiTheme="minorHAnsi" w:cstheme="minorBidi"/>
            <w:noProof/>
            <w:sz w:val="22"/>
            <w:szCs w:val="22"/>
          </w:rPr>
          <w:tab/>
        </w:r>
        <w:r w:rsidRPr="002A64A5">
          <w:rPr>
            <w:rStyle w:val="Hyperlink"/>
            <w:noProof/>
          </w:rPr>
          <w:t>Functions</w:t>
        </w:r>
        <w:r>
          <w:rPr>
            <w:noProof/>
            <w:webHidden/>
          </w:rPr>
          <w:tab/>
        </w:r>
        <w:r>
          <w:rPr>
            <w:noProof/>
            <w:webHidden/>
          </w:rPr>
          <w:fldChar w:fldCharType="begin"/>
        </w:r>
        <w:r>
          <w:rPr>
            <w:noProof/>
            <w:webHidden/>
          </w:rPr>
          <w:instrText xml:space="preserve"> PAGEREF _Toc462893871 \h </w:instrText>
        </w:r>
        <w:r>
          <w:rPr>
            <w:noProof/>
            <w:webHidden/>
          </w:rPr>
        </w:r>
        <w:r>
          <w:rPr>
            <w:noProof/>
            <w:webHidden/>
          </w:rPr>
          <w:fldChar w:fldCharType="separate"/>
        </w:r>
        <w:r>
          <w:rPr>
            <w:noProof/>
            <w:webHidden/>
          </w:rPr>
          <w:t>51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872" w:history="1">
        <w:r w:rsidRPr="002A64A5">
          <w:rPr>
            <w:rStyle w:val="Hyperlink"/>
            <w:noProof/>
          </w:rPr>
          <w:t>2.2.4</w:t>
        </w:r>
        <w:r>
          <w:rPr>
            <w:rFonts w:asciiTheme="minorHAnsi" w:eastAsiaTheme="minorEastAsia" w:hAnsiTheme="minorHAnsi" w:cstheme="minorBidi"/>
            <w:noProof/>
            <w:sz w:val="22"/>
            <w:szCs w:val="22"/>
          </w:rPr>
          <w:tab/>
        </w:r>
        <w:r w:rsidRPr="002A64A5">
          <w:rPr>
            <w:rStyle w:val="Hyperlink"/>
            <w:noProof/>
          </w:rPr>
          <w:t>Extensions by Part</w:t>
        </w:r>
        <w:r>
          <w:rPr>
            <w:noProof/>
            <w:webHidden/>
          </w:rPr>
          <w:tab/>
        </w:r>
        <w:r>
          <w:rPr>
            <w:noProof/>
            <w:webHidden/>
          </w:rPr>
          <w:fldChar w:fldCharType="begin"/>
        </w:r>
        <w:r>
          <w:rPr>
            <w:noProof/>
            <w:webHidden/>
          </w:rPr>
          <w:instrText xml:space="preserve"> PAGEREF _Toc462893872 \h </w:instrText>
        </w:r>
        <w:r>
          <w:rPr>
            <w:noProof/>
            <w:webHidden/>
          </w:rPr>
        </w:r>
        <w:r>
          <w:rPr>
            <w:noProof/>
            <w:webHidden/>
          </w:rPr>
          <w:fldChar w:fldCharType="separate"/>
        </w:r>
        <w:r>
          <w:rPr>
            <w:noProof/>
            <w:webHidden/>
          </w:rPr>
          <w:t>55</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73" w:history="1">
        <w:r w:rsidRPr="002A64A5">
          <w:rPr>
            <w:rStyle w:val="Hyperlink"/>
            <w:noProof/>
          </w:rPr>
          <w:t>2.2.4.1</w:t>
        </w:r>
        <w:r>
          <w:rPr>
            <w:rFonts w:asciiTheme="minorHAnsi" w:eastAsiaTheme="minorEastAsia" w:hAnsiTheme="minorHAnsi" w:cstheme="minorBidi"/>
            <w:noProof/>
            <w:sz w:val="22"/>
            <w:szCs w:val="22"/>
          </w:rPr>
          <w:tab/>
        </w:r>
        <w:r w:rsidRPr="002A64A5">
          <w:rPr>
            <w:rStyle w:val="Hyperlink"/>
            <w:noProof/>
          </w:rPr>
          <w:t>Connections</w:t>
        </w:r>
        <w:r>
          <w:rPr>
            <w:noProof/>
            <w:webHidden/>
          </w:rPr>
          <w:tab/>
        </w:r>
        <w:r>
          <w:rPr>
            <w:noProof/>
            <w:webHidden/>
          </w:rPr>
          <w:fldChar w:fldCharType="begin"/>
        </w:r>
        <w:r>
          <w:rPr>
            <w:noProof/>
            <w:webHidden/>
          </w:rPr>
          <w:instrText xml:space="preserve"> PAGEREF _Toc462893873 \h </w:instrText>
        </w:r>
        <w:r>
          <w:rPr>
            <w:noProof/>
            <w:webHidden/>
          </w:rPr>
        </w:r>
        <w:r>
          <w:rPr>
            <w:noProof/>
            <w:webHidden/>
          </w:rPr>
          <w:fldChar w:fldCharType="separate"/>
        </w:r>
        <w:r>
          <w:rPr>
            <w:noProof/>
            <w:webHidden/>
          </w:rPr>
          <w:t>55</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74" w:history="1">
        <w:r w:rsidRPr="002A64A5">
          <w:rPr>
            <w:rStyle w:val="Hyperlink"/>
            <w:noProof/>
          </w:rPr>
          <w:t>2.2.4.2</w:t>
        </w:r>
        <w:r>
          <w:rPr>
            <w:rFonts w:asciiTheme="minorHAnsi" w:eastAsiaTheme="minorEastAsia" w:hAnsiTheme="minorHAnsi" w:cstheme="minorBidi"/>
            <w:noProof/>
            <w:sz w:val="22"/>
            <w:szCs w:val="22"/>
          </w:rPr>
          <w:tab/>
        </w:r>
        <w:r w:rsidRPr="002A64A5">
          <w:rPr>
            <w:rStyle w:val="Hyperlink"/>
            <w:noProof/>
          </w:rPr>
          <w:t>Drawing</w:t>
        </w:r>
        <w:r>
          <w:rPr>
            <w:noProof/>
            <w:webHidden/>
          </w:rPr>
          <w:tab/>
        </w:r>
        <w:r>
          <w:rPr>
            <w:noProof/>
            <w:webHidden/>
          </w:rPr>
          <w:fldChar w:fldCharType="begin"/>
        </w:r>
        <w:r>
          <w:rPr>
            <w:noProof/>
            <w:webHidden/>
          </w:rPr>
          <w:instrText xml:space="preserve"> PAGEREF _Toc462893874 \h </w:instrText>
        </w:r>
        <w:r>
          <w:rPr>
            <w:noProof/>
            <w:webHidden/>
          </w:rPr>
        </w:r>
        <w:r>
          <w:rPr>
            <w:noProof/>
            <w:webHidden/>
          </w:rPr>
          <w:fldChar w:fldCharType="separate"/>
        </w:r>
        <w:r>
          <w:rPr>
            <w:noProof/>
            <w:webHidden/>
          </w:rPr>
          <w:t>56</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75" w:history="1">
        <w:r w:rsidRPr="002A64A5">
          <w:rPr>
            <w:rStyle w:val="Hyperlink"/>
            <w:noProof/>
          </w:rPr>
          <w:t>2.2.4.3</w:t>
        </w:r>
        <w:r>
          <w:rPr>
            <w:rFonts w:asciiTheme="minorHAnsi" w:eastAsiaTheme="minorEastAsia" w:hAnsiTheme="minorHAnsi" w:cstheme="minorBidi"/>
            <w:noProof/>
            <w:sz w:val="22"/>
            <w:szCs w:val="22"/>
          </w:rPr>
          <w:tab/>
        </w:r>
        <w:r w:rsidRPr="002A64A5">
          <w:rPr>
            <w:rStyle w:val="Hyperlink"/>
            <w:noProof/>
          </w:rPr>
          <w:t>External Workbook References</w:t>
        </w:r>
        <w:r>
          <w:rPr>
            <w:noProof/>
            <w:webHidden/>
          </w:rPr>
          <w:tab/>
        </w:r>
        <w:r>
          <w:rPr>
            <w:noProof/>
            <w:webHidden/>
          </w:rPr>
          <w:fldChar w:fldCharType="begin"/>
        </w:r>
        <w:r>
          <w:rPr>
            <w:noProof/>
            <w:webHidden/>
          </w:rPr>
          <w:instrText xml:space="preserve"> PAGEREF _Toc462893875 \h </w:instrText>
        </w:r>
        <w:r>
          <w:rPr>
            <w:noProof/>
            <w:webHidden/>
          </w:rPr>
        </w:r>
        <w:r>
          <w:rPr>
            <w:noProof/>
            <w:webHidden/>
          </w:rPr>
          <w:fldChar w:fldCharType="separate"/>
        </w:r>
        <w:r>
          <w:rPr>
            <w:noProof/>
            <w:webHidden/>
          </w:rPr>
          <w:t>57</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76" w:history="1">
        <w:r w:rsidRPr="002A64A5">
          <w:rPr>
            <w:rStyle w:val="Hyperlink"/>
            <w:noProof/>
          </w:rPr>
          <w:t>2.2.4.4</w:t>
        </w:r>
        <w:r>
          <w:rPr>
            <w:rFonts w:asciiTheme="minorHAnsi" w:eastAsiaTheme="minorEastAsia" w:hAnsiTheme="minorHAnsi" w:cstheme="minorBidi"/>
            <w:noProof/>
            <w:sz w:val="22"/>
            <w:szCs w:val="22"/>
          </w:rPr>
          <w:tab/>
        </w:r>
        <w:r w:rsidRPr="002A64A5">
          <w:rPr>
            <w:rStyle w:val="Hyperlink"/>
            <w:noProof/>
          </w:rPr>
          <w:t>Pivot Table</w:t>
        </w:r>
        <w:r>
          <w:rPr>
            <w:noProof/>
            <w:webHidden/>
          </w:rPr>
          <w:tab/>
        </w:r>
        <w:r>
          <w:rPr>
            <w:noProof/>
            <w:webHidden/>
          </w:rPr>
          <w:fldChar w:fldCharType="begin"/>
        </w:r>
        <w:r>
          <w:rPr>
            <w:noProof/>
            <w:webHidden/>
          </w:rPr>
          <w:instrText xml:space="preserve"> PAGEREF _Toc462893876 \h </w:instrText>
        </w:r>
        <w:r>
          <w:rPr>
            <w:noProof/>
            <w:webHidden/>
          </w:rPr>
        </w:r>
        <w:r>
          <w:rPr>
            <w:noProof/>
            <w:webHidden/>
          </w:rPr>
          <w:fldChar w:fldCharType="separate"/>
        </w:r>
        <w:r>
          <w:rPr>
            <w:noProof/>
            <w:webHidden/>
          </w:rPr>
          <w:t>57</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77" w:history="1">
        <w:r w:rsidRPr="002A64A5">
          <w:rPr>
            <w:rStyle w:val="Hyperlink"/>
            <w:noProof/>
          </w:rPr>
          <w:t>2.2.4.5</w:t>
        </w:r>
        <w:r>
          <w:rPr>
            <w:rFonts w:asciiTheme="minorHAnsi" w:eastAsiaTheme="minorEastAsia" w:hAnsiTheme="minorHAnsi" w:cstheme="minorBidi"/>
            <w:noProof/>
            <w:sz w:val="22"/>
            <w:szCs w:val="22"/>
          </w:rPr>
          <w:tab/>
        </w:r>
        <w:r w:rsidRPr="002A64A5">
          <w:rPr>
            <w:rStyle w:val="Hyperlink"/>
            <w:noProof/>
          </w:rPr>
          <w:t>Pivot Table Cache Definition</w:t>
        </w:r>
        <w:r>
          <w:rPr>
            <w:noProof/>
            <w:webHidden/>
          </w:rPr>
          <w:tab/>
        </w:r>
        <w:r>
          <w:rPr>
            <w:noProof/>
            <w:webHidden/>
          </w:rPr>
          <w:fldChar w:fldCharType="begin"/>
        </w:r>
        <w:r>
          <w:rPr>
            <w:noProof/>
            <w:webHidden/>
          </w:rPr>
          <w:instrText xml:space="preserve"> PAGEREF _Toc462893877 \h </w:instrText>
        </w:r>
        <w:r>
          <w:rPr>
            <w:noProof/>
            <w:webHidden/>
          </w:rPr>
        </w:r>
        <w:r>
          <w:rPr>
            <w:noProof/>
            <w:webHidden/>
          </w:rPr>
          <w:fldChar w:fldCharType="separate"/>
        </w:r>
        <w:r>
          <w:rPr>
            <w:noProof/>
            <w:webHidden/>
          </w:rPr>
          <w:t>59</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78" w:history="1">
        <w:r w:rsidRPr="002A64A5">
          <w:rPr>
            <w:rStyle w:val="Hyperlink"/>
            <w:noProof/>
          </w:rPr>
          <w:t>2.2.4.6</w:t>
        </w:r>
        <w:r>
          <w:rPr>
            <w:rFonts w:asciiTheme="minorHAnsi" w:eastAsiaTheme="minorEastAsia" w:hAnsiTheme="minorHAnsi" w:cstheme="minorBidi"/>
            <w:noProof/>
            <w:sz w:val="22"/>
            <w:szCs w:val="22"/>
          </w:rPr>
          <w:tab/>
        </w:r>
        <w:r w:rsidRPr="002A64A5">
          <w:rPr>
            <w:rStyle w:val="Hyperlink"/>
            <w:noProof/>
          </w:rPr>
          <w:t>Query Table</w:t>
        </w:r>
        <w:r>
          <w:rPr>
            <w:noProof/>
            <w:webHidden/>
          </w:rPr>
          <w:tab/>
        </w:r>
        <w:r>
          <w:rPr>
            <w:noProof/>
            <w:webHidden/>
          </w:rPr>
          <w:fldChar w:fldCharType="begin"/>
        </w:r>
        <w:r>
          <w:rPr>
            <w:noProof/>
            <w:webHidden/>
          </w:rPr>
          <w:instrText xml:space="preserve"> PAGEREF _Toc462893878 \h </w:instrText>
        </w:r>
        <w:r>
          <w:rPr>
            <w:noProof/>
            <w:webHidden/>
          </w:rPr>
        </w:r>
        <w:r>
          <w:rPr>
            <w:noProof/>
            <w:webHidden/>
          </w:rPr>
          <w:fldChar w:fldCharType="separate"/>
        </w:r>
        <w:r>
          <w:rPr>
            <w:noProof/>
            <w:webHidden/>
          </w:rPr>
          <w:t>60</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79" w:history="1">
        <w:r w:rsidRPr="002A64A5">
          <w:rPr>
            <w:rStyle w:val="Hyperlink"/>
            <w:noProof/>
          </w:rPr>
          <w:t>2.2.4.7</w:t>
        </w:r>
        <w:r>
          <w:rPr>
            <w:rFonts w:asciiTheme="minorHAnsi" w:eastAsiaTheme="minorEastAsia" w:hAnsiTheme="minorHAnsi" w:cstheme="minorBidi"/>
            <w:noProof/>
            <w:sz w:val="22"/>
            <w:szCs w:val="22"/>
          </w:rPr>
          <w:tab/>
        </w:r>
        <w:r w:rsidRPr="002A64A5">
          <w:rPr>
            <w:rStyle w:val="Hyperlink"/>
            <w:noProof/>
          </w:rPr>
          <w:t>Styles</w:t>
        </w:r>
        <w:r>
          <w:rPr>
            <w:noProof/>
            <w:webHidden/>
          </w:rPr>
          <w:tab/>
        </w:r>
        <w:r>
          <w:rPr>
            <w:noProof/>
            <w:webHidden/>
          </w:rPr>
          <w:fldChar w:fldCharType="begin"/>
        </w:r>
        <w:r>
          <w:rPr>
            <w:noProof/>
            <w:webHidden/>
          </w:rPr>
          <w:instrText xml:space="preserve"> PAGEREF _Toc462893879 \h </w:instrText>
        </w:r>
        <w:r>
          <w:rPr>
            <w:noProof/>
            <w:webHidden/>
          </w:rPr>
        </w:r>
        <w:r>
          <w:rPr>
            <w:noProof/>
            <w:webHidden/>
          </w:rPr>
          <w:fldChar w:fldCharType="separate"/>
        </w:r>
        <w:r>
          <w:rPr>
            <w:noProof/>
            <w:webHidden/>
          </w:rPr>
          <w:t>60</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80" w:history="1">
        <w:r w:rsidRPr="002A64A5">
          <w:rPr>
            <w:rStyle w:val="Hyperlink"/>
            <w:noProof/>
          </w:rPr>
          <w:t>2.2.4.8</w:t>
        </w:r>
        <w:r>
          <w:rPr>
            <w:rFonts w:asciiTheme="minorHAnsi" w:eastAsiaTheme="minorEastAsia" w:hAnsiTheme="minorHAnsi" w:cstheme="minorBidi"/>
            <w:noProof/>
            <w:sz w:val="22"/>
            <w:szCs w:val="22"/>
          </w:rPr>
          <w:tab/>
        </w:r>
        <w:r w:rsidRPr="002A64A5">
          <w:rPr>
            <w:rStyle w:val="Hyperlink"/>
            <w:noProof/>
          </w:rPr>
          <w:t>SlicerCache</w:t>
        </w:r>
        <w:r>
          <w:rPr>
            <w:noProof/>
            <w:webHidden/>
          </w:rPr>
          <w:tab/>
        </w:r>
        <w:r>
          <w:rPr>
            <w:noProof/>
            <w:webHidden/>
          </w:rPr>
          <w:fldChar w:fldCharType="begin"/>
        </w:r>
        <w:r>
          <w:rPr>
            <w:noProof/>
            <w:webHidden/>
          </w:rPr>
          <w:instrText xml:space="preserve"> PAGEREF _Toc462893880 \h </w:instrText>
        </w:r>
        <w:r>
          <w:rPr>
            <w:noProof/>
            <w:webHidden/>
          </w:rPr>
        </w:r>
        <w:r>
          <w:rPr>
            <w:noProof/>
            <w:webHidden/>
          </w:rPr>
          <w:fldChar w:fldCharType="separate"/>
        </w:r>
        <w:r>
          <w:rPr>
            <w:noProof/>
            <w:webHidden/>
          </w:rPr>
          <w:t>60</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81" w:history="1">
        <w:r w:rsidRPr="002A64A5">
          <w:rPr>
            <w:rStyle w:val="Hyperlink"/>
            <w:noProof/>
          </w:rPr>
          <w:t>2.2.4.9</w:t>
        </w:r>
        <w:r>
          <w:rPr>
            <w:rFonts w:asciiTheme="minorHAnsi" w:eastAsiaTheme="minorEastAsia" w:hAnsiTheme="minorHAnsi" w:cstheme="minorBidi"/>
            <w:noProof/>
            <w:sz w:val="22"/>
            <w:szCs w:val="22"/>
          </w:rPr>
          <w:tab/>
        </w:r>
        <w:r w:rsidRPr="002A64A5">
          <w:rPr>
            <w:rStyle w:val="Hyperlink"/>
            <w:noProof/>
          </w:rPr>
          <w:t>Table Definition</w:t>
        </w:r>
        <w:r>
          <w:rPr>
            <w:noProof/>
            <w:webHidden/>
          </w:rPr>
          <w:tab/>
        </w:r>
        <w:r>
          <w:rPr>
            <w:noProof/>
            <w:webHidden/>
          </w:rPr>
          <w:fldChar w:fldCharType="begin"/>
        </w:r>
        <w:r>
          <w:rPr>
            <w:noProof/>
            <w:webHidden/>
          </w:rPr>
          <w:instrText xml:space="preserve"> PAGEREF _Toc462893881 \h </w:instrText>
        </w:r>
        <w:r>
          <w:rPr>
            <w:noProof/>
            <w:webHidden/>
          </w:rPr>
        </w:r>
        <w:r>
          <w:rPr>
            <w:noProof/>
            <w:webHidden/>
          </w:rPr>
          <w:fldChar w:fldCharType="separate"/>
        </w:r>
        <w:r>
          <w:rPr>
            <w:noProof/>
            <w:webHidden/>
          </w:rPr>
          <w:t>61</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82" w:history="1">
        <w:r w:rsidRPr="002A64A5">
          <w:rPr>
            <w:rStyle w:val="Hyperlink"/>
            <w:noProof/>
          </w:rPr>
          <w:t>2.2.4.10</w:t>
        </w:r>
        <w:r>
          <w:rPr>
            <w:rFonts w:asciiTheme="minorHAnsi" w:eastAsiaTheme="minorEastAsia" w:hAnsiTheme="minorHAnsi" w:cstheme="minorBidi"/>
            <w:noProof/>
            <w:sz w:val="22"/>
            <w:szCs w:val="22"/>
          </w:rPr>
          <w:tab/>
        </w:r>
        <w:r w:rsidRPr="002A64A5">
          <w:rPr>
            <w:rStyle w:val="Hyperlink"/>
            <w:noProof/>
          </w:rPr>
          <w:t>Workbook</w:t>
        </w:r>
        <w:r>
          <w:rPr>
            <w:noProof/>
            <w:webHidden/>
          </w:rPr>
          <w:tab/>
        </w:r>
        <w:r>
          <w:rPr>
            <w:noProof/>
            <w:webHidden/>
          </w:rPr>
          <w:fldChar w:fldCharType="begin"/>
        </w:r>
        <w:r>
          <w:rPr>
            <w:noProof/>
            <w:webHidden/>
          </w:rPr>
          <w:instrText xml:space="preserve"> PAGEREF _Toc462893882 \h </w:instrText>
        </w:r>
        <w:r>
          <w:rPr>
            <w:noProof/>
            <w:webHidden/>
          </w:rPr>
        </w:r>
        <w:r>
          <w:rPr>
            <w:noProof/>
            <w:webHidden/>
          </w:rPr>
          <w:fldChar w:fldCharType="separate"/>
        </w:r>
        <w:r>
          <w:rPr>
            <w:noProof/>
            <w:webHidden/>
          </w:rPr>
          <w:t>62</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83" w:history="1">
        <w:r w:rsidRPr="002A64A5">
          <w:rPr>
            <w:rStyle w:val="Hyperlink"/>
            <w:noProof/>
          </w:rPr>
          <w:t>2.2.4.11</w:t>
        </w:r>
        <w:r>
          <w:rPr>
            <w:rFonts w:asciiTheme="minorHAnsi" w:eastAsiaTheme="minorEastAsia" w:hAnsiTheme="minorHAnsi" w:cstheme="minorBidi"/>
            <w:noProof/>
            <w:sz w:val="22"/>
            <w:szCs w:val="22"/>
          </w:rPr>
          <w:tab/>
        </w:r>
        <w:r w:rsidRPr="002A64A5">
          <w:rPr>
            <w:rStyle w:val="Hyperlink"/>
            <w:noProof/>
          </w:rPr>
          <w:t>Worksheet</w:t>
        </w:r>
        <w:r>
          <w:rPr>
            <w:noProof/>
            <w:webHidden/>
          </w:rPr>
          <w:tab/>
        </w:r>
        <w:r>
          <w:rPr>
            <w:noProof/>
            <w:webHidden/>
          </w:rPr>
          <w:fldChar w:fldCharType="begin"/>
        </w:r>
        <w:r>
          <w:rPr>
            <w:noProof/>
            <w:webHidden/>
          </w:rPr>
          <w:instrText xml:space="preserve"> PAGEREF _Toc462893883 \h </w:instrText>
        </w:r>
        <w:r>
          <w:rPr>
            <w:noProof/>
            <w:webHidden/>
          </w:rPr>
        </w:r>
        <w:r>
          <w:rPr>
            <w:noProof/>
            <w:webHidden/>
          </w:rPr>
          <w:fldChar w:fldCharType="separate"/>
        </w:r>
        <w:r>
          <w:rPr>
            <w:noProof/>
            <w:webHidden/>
          </w:rPr>
          <w:t>62</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3884" w:history="1">
        <w:r w:rsidRPr="002A64A5">
          <w:rPr>
            <w:rStyle w:val="Hyperlink"/>
            <w:noProof/>
          </w:rPr>
          <w:t>2.3</w:t>
        </w:r>
        <w:r>
          <w:rPr>
            <w:rFonts w:asciiTheme="minorHAnsi" w:eastAsiaTheme="minorEastAsia" w:hAnsiTheme="minorHAnsi" w:cstheme="minorBidi"/>
            <w:noProof/>
            <w:sz w:val="22"/>
            <w:szCs w:val="22"/>
          </w:rPr>
          <w:tab/>
        </w:r>
        <w:r w:rsidRPr="002A64A5">
          <w:rPr>
            <w:rStyle w:val="Hyperlink"/>
            <w:noProof/>
          </w:rPr>
          <w:t>Conceptual Overview</w:t>
        </w:r>
        <w:r>
          <w:rPr>
            <w:noProof/>
            <w:webHidden/>
          </w:rPr>
          <w:tab/>
        </w:r>
        <w:r>
          <w:rPr>
            <w:noProof/>
            <w:webHidden/>
          </w:rPr>
          <w:fldChar w:fldCharType="begin"/>
        </w:r>
        <w:r>
          <w:rPr>
            <w:noProof/>
            <w:webHidden/>
          </w:rPr>
          <w:instrText xml:space="preserve"> PAGEREF _Toc462893884 \h </w:instrText>
        </w:r>
        <w:r>
          <w:rPr>
            <w:noProof/>
            <w:webHidden/>
          </w:rPr>
        </w:r>
        <w:r>
          <w:rPr>
            <w:noProof/>
            <w:webHidden/>
          </w:rPr>
          <w:fldChar w:fldCharType="separate"/>
        </w:r>
        <w:r>
          <w:rPr>
            <w:noProof/>
            <w:webHidden/>
          </w:rPr>
          <w:t>64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885" w:history="1">
        <w:r w:rsidRPr="002A64A5">
          <w:rPr>
            <w:rStyle w:val="Hyperlink"/>
            <w:noProof/>
          </w:rPr>
          <w:t>2.3.1</w:t>
        </w:r>
        <w:r>
          <w:rPr>
            <w:rFonts w:asciiTheme="minorHAnsi" w:eastAsiaTheme="minorEastAsia" w:hAnsiTheme="minorHAnsi" w:cstheme="minorBidi"/>
            <w:noProof/>
            <w:sz w:val="22"/>
            <w:szCs w:val="22"/>
          </w:rPr>
          <w:tab/>
        </w:r>
        <w:r w:rsidRPr="002A64A5">
          <w:rPr>
            <w:rStyle w:val="Hyperlink"/>
            <w:noProof/>
          </w:rPr>
          <w:t>PivotTable What-if Analysis</w:t>
        </w:r>
        <w:r>
          <w:rPr>
            <w:noProof/>
            <w:webHidden/>
          </w:rPr>
          <w:tab/>
        </w:r>
        <w:r>
          <w:rPr>
            <w:noProof/>
            <w:webHidden/>
          </w:rPr>
          <w:fldChar w:fldCharType="begin"/>
        </w:r>
        <w:r>
          <w:rPr>
            <w:noProof/>
            <w:webHidden/>
          </w:rPr>
          <w:instrText xml:space="preserve"> PAGEREF _Toc462893885 \h </w:instrText>
        </w:r>
        <w:r>
          <w:rPr>
            <w:noProof/>
            <w:webHidden/>
          </w:rPr>
        </w:r>
        <w:r>
          <w:rPr>
            <w:noProof/>
            <w:webHidden/>
          </w:rPr>
          <w:fldChar w:fldCharType="separate"/>
        </w:r>
        <w:r>
          <w:rPr>
            <w:noProof/>
            <w:webHidden/>
          </w:rPr>
          <w:t>64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886" w:history="1">
        <w:r w:rsidRPr="002A64A5">
          <w:rPr>
            <w:rStyle w:val="Hyperlink"/>
            <w:noProof/>
          </w:rPr>
          <w:t>2.3.2</w:t>
        </w:r>
        <w:r>
          <w:rPr>
            <w:rFonts w:asciiTheme="minorHAnsi" w:eastAsiaTheme="minorEastAsia" w:hAnsiTheme="minorHAnsi" w:cstheme="minorBidi"/>
            <w:noProof/>
            <w:sz w:val="22"/>
            <w:szCs w:val="22"/>
          </w:rPr>
          <w:tab/>
        </w:r>
        <w:r w:rsidRPr="002A64A5">
          <w:rPr>
            <w:rStyle w:val="Hyperlink"/>
            <w:noProof/>
          </w:rPr>
          <w:t>Slicers</w:t>
        </w:r>
        <w:r>
          <w:rPr>
            <w:noProof/>
            <w:webHidden/>
          </w:rPr>
          <w:tab/>
        </w:r>
        <w:r>
          <w:rPr>
            <w:noProof/>
            <w:webHidden/>
          </w:rPr>
          <w:fldChar w:fldCharType="begin"/>
        </w:r>
        <w:r>
          <w:rPr>
            <w:noProof/>
            <w:webHidden/>
          </w:rPr>
          <w:instrText xml:space="preserve"> PAGEREF _Toc462893886 \h </w:instrText>
        </w:r>
        <w:r>
          <w:rPr>
            <w:noProof/>
            <w:webHidden/>
          </w:rPr>
        </w:r>
        <w:r>
          <w:rPr>
            <w:noProof/>
            <w:webHidden/>
          </w:rPr>
          <w:fldChar w:fldCharType="separate"/>
        </w:r>
        <w:r>
          <w:rPr>
            <w:noProof/>
            <w:webHidden/>
          </w:rPr>
          <w:t>65</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87" w:history="1">
        <w:r w:rsidRPr="002A64A5">
          <w:rPr>
            <w:rStyle w:val="Hyperlink"/>
            <w:noProof/>
          </w:rPr>
          <w:t>2.3.2.1</w:t>
        </w:r>
        <w:r>
          <w:rPr>
            <w:rFonts w:asciiTheme="minorHAnsi" w:eastAsiaTheme="minorEastAsia" w:hAnsiTheme="minorHAnsi" w:cstheme="minorBidi"/>
            <w:noProof/>
            <w:sz w:val="22"/>
            <w:szCs w:val="22"/>
          </w:rPr>
          <w:tab/>
        </w:r>
        <w:r w:rsidRPr="002A64A5">
          <w:rPr>
            <w:rStyle w:val="Hyperlink"/>
            <w:noProof/>
          </w:rPr>
          <w:t>Slicer Cache</w:t>
        </w:r>
        <w:r>
          <w:rPr>
            <w:noProof/>
            <w:webHidden/>
          </w:rPr>
          <w:tab/>
        </w:r>
        <w:r>
          <w:rPr>
            <w:noProof/>
            <w:webHidden/>
          </w:rPr>
          <w:fldChar w:fldCharType="begin"/>
        </w:r>
        <w:r>
          <w:rPr>
            <w:noProof/>
            <w:webHidden/>
          </w:rPr>
          <w:instrText xml:space="preserve"> PAGEREF _Toc462893887 \h </w:instrText>
        </w:r>
        <w:r>
          <w:rPr>
            <w:noProof/>
            <w:webHidden/>
          </w:rPr>
        </w:r>
        <w:r>
          <w:rPr>
            <w:noProof/>
            <w:webHidden/>
          </w:rPr>
          <w:fldChar w:fldCharType="separate"/>
        </w:r>
        <w:r>
          <w:rPr>
            <w:noProof/>
            <w:webHidden/>
          </w:rPr>
          <w:t>65</w:t>
        </w:r>
        <w:r>
          <w:rPr>
            <w:noProof/>
            <w:webHidden/>
          </w:rPr>
          <w:fldChar w:fldCharType="end"/>
        </w:r>
      </w:hyperlink>
    </w:p>
    <w:p w:rsidR="00F66D1B" w:rsidRDefault="00F66D1B">
      <w:pPr>
        <w:pStyle w:val="TOC5"/>
        <w:rPr>
          <w:rFonts w:asciiTheme="minorHAnsi" w:eastAsiaTheme="minorEastAsia" w:hAnsiTheme="minorHAnsi" w:cstheme="minorBidi"/>
          <w:noProof/>
          <w:sz w:val="22"/>
          <w:szCs w:val="22"/>
        </w:rPr>
      </w:pPr>
      <w:hyperlink w:anchor="_Toc462893888" w:history="1">
        <w:r w:rsidRPr="002A64A5">
          <w:rPr>
            <w:rStyle w:val="Hyperlink"/>
            <w:noProof/>
          </w:rPr>
          <w:t>2.3.2.1.1</w:t>
        </w:r>
        <w:r>
          <w:rPr>
            <w:rFonts w:asciiTheme="minorHAnsi" w:eastAsiaTheme="minorEastAsia" w:hAnsiTheme="minorHAnsi" w:cstheme="minorBidi"/>
            <w:noProof/>
            <w:sz w:val="22"/>
            <w:szCs w:val="22"/>
          </w:rPr>
          <w:tab/>
        </w:r>
        <w:r w:rsidRPr="002A64A5">
          <w:rPr>
            <w:rStyle w:val="Hyperlink"/>
            <w:noProof/>
          </w:rPr>
          <w:t>Slicer Source Data</w:t>
        </w:r>
        <w:r>
          <w:rPr>
            <w:noProof/>
            <w:webHidden/>
          </w:rPr>
          <w:tab/>
        </w:r>
        <w:r>
          <w:rPr>
            <w:noProof/>
            <w:webHidden/>
          </w:rPr>
          <w:fldChar w:fldCharType="begin"/>
        </w:r>
        <w:r>
          <w:rPr>
            <w:noProof/>
            <w:webHidden/>
          </w:rPr>
          <w:instrText xml:space="preserve"> PAGEREF _Toc462893888 \h </w:instrText>
        </w:r>
        <w:r>
          <w:rPr>
            <w:noProof/>
            <w:webHidden/>
          </w:rPr>
        </w:r>
        <w:r>
          <w:rPr>
            <w:noProof/>
            <w:webHidden/>
          </w:rPr>
          <w:fldChar w:fldCharType="separate"/>
        </w:r>
        <w:r>
          <w:rPr>
            <w:noProof/>
            <w:webHidden/>
          </w:rPr>
          <w:t>66</w:t>
        </w:r>
        <w:r>
          <w:rPr>
            <w:noProof/>
            <w:webHidden/>
          </w:rPr>
          <w:fldChar w:fldCharType="end"/>
        </w:r>
      </w:hyperlink>
    </w:p>
    <w:p w:rsidR="00F66D1B" w:rsidRDefault="00F66D1B">
      <w:pPr>
        <w:pStyle w:val="TOC5"/>
        <w:rPr>
          <w:rFonts w:asciiTheme="minorHAnsi" w:eastAsiaTheme="minorEastAsia" w:hAnsiTheme="minorHAnsi" w:cstheme="minorBidi"/>
          <w:noProof/>
          <w:sz w:val="22"/>
          <w:szCs w:val="22"/>
        </w:rPr>
      </w:pPr>
      <w:hyperlink w:anchor="_Toc462893889" w:history="1">
        <w:r w:rsidRPr="002A64A5">
          <w:rPr>
            <w:rStyle w:val="Hyperlink"/>
            <w:noProof/>
          </w:rPr>
          <w:t>2.3.2.1.2</w:t>
        </w:r>
        <w:r>
          <w:rPr>
            <w:rFonts w:asciiTheme="minorHAnsi" w:eastAsiaTheme="minorEastAsia" w:hAnsiTheme="minorHAnsi" w:cstheme="minorBidi"/>
            <w:noProof/>
            <w:sz w:val="22"/>
            <w:szCs w:val="22"/>
          </w:rPr>
          <w:tab/>
        </w:r>
        <w:r w:rsidRPr="002A64A5">
          <w:rPr>
            <w:rStyle w:val="Hyperlink"/>
            <w:noProof/>
          </w:rPr>
          <w:t>Slicer Cache Relationship to PivotCache</w:t>
        </w:r>
        <w:r>
          <w:rPr>
            <w:noProof/>
            <w:webHidden/>
          </w:rPr>
          <w:tab/>
        </w:r>
        <w:r>
          <w:rPr>
            <w:noProof/>
            <w:webHidden/>
          </w:rPr>
          <w:fldChar w:fldCharType="begin"/>
        </w:r>
        <w:r>
          <w:rPr>
            <w:noProof/>
            <w:webHidden/>
          </w:rPr>
          <w:instrText xml:space="preserve"> PAGEREF _Toc462893889 \h </w:instrText>
        </w:r>
        <w:r>
          <w:rPr>
            <w:noProof/>
            <w:webHidden/>
          </w:rPr>
        </w:r>
        <w:r>
          <w:rPr>
            <w:noProof/>
            <w:webHidden/>
          </w:rPr>
          <w:fldChar w:fldCharType="separate"/>
        </w:r>
        <w:r>
          <w:rPr>
            <w:noProof/>
            <w:webHidden/>
          </w:rPr>
          <w:t>66</w:t>
        </w:r>
        <w:r>
          <w:rPr>
            <w:noProof/>
            <w:webHidden/>
          </w:rPr>
          <w:fldChar w:fldCharType="end"/>
        </w:r>
      </w:hyperlink>
    </w:p>
    <w:p w:rsidR="00F66D1B" w:rsidRDefault="00F66D1B">
      <w:pPr>
        <w:pStyle w:val="TOC5"/>
        <w:rPr>
          <w:rFonts w:asciiTheme="minorHAnsi" w:eastAsiaTheme="minorEastAsia" w:hAnsiTheme="minorHAnsi" w:cstheme="minorBidi"/>
          <w:noProof/>
          <w:sz w:val="22"/>
          <w:szCs w:val="22"/>
        </w:rPr>
      </w:pPr>
      <w:hyperlink w:anchor="_Toc462893890" w:history="1">
        <w:r w:rsidRPr="002A64A5">
          <w:rPr>
            <w:rStyle w:val="Hyperlink"/>
            <w:noProof/>
          </w:rPr>
          <w:t>2.3.2.1.3</w:t>
        </w:r>
        <w:r>
          <w:rPr>
            <w:rFonts w:asciiTheme="minorHAnsi" w:eastAsiaTheme="minorEastAsia" w:hAnsiTheme="minorHAnsi" w:cstheme="minorBidi"/>
            <w:noProof/>
            <w:sz w:val="22"/>
            <w:szCs w:val="22"/>
          </w:rPr>
          <w:tab/>
        </w:r>
        <w:r w:rsidRPr="002A64A5">
          <w:rPr>
            <w:rStyle w:val="Hyperlink"/>
            <w:noProof/>
          </w:rPr>
          <w:t>Slicer Cache Relationship to Table</w:t>
        </w:r>
        <w:r>
          <w:rPr>
            <w:noProof/>
            <w:webHidden/>
          </w:rPr>
          <w:tab/>
        </w:r>
        <w:r>
          <w:rPr>
            <w:noProof/>
            <w:webHidden/>
          </w:rPr>
          <w:fldChar w:fldCharType="begin"/>
        </w:r>
        <w:r>
          <w:rPr>
            <w:noProof/>
            <w:webHidden/>
          </w:rPr>
          <w:instrText xml:space="preserve"> PAGEREF _Toc462893890 \h </w:instrText>
        </w:r>
        <w:r>
          <w:rPr>
            <w:noProof/>
            <w:webHidden/>
          </w:rPr>
        </w:r>
        <w:r>
          <w:rPr>
            <w:noProof/>
            <w:webHidden/>
          </w:rPr>
          <w:fldChar w:fldCharType="separate"/>
        </w:r>
        <w:r>
          <w:rPr>
            <w:noProof/>
            <w:webHidden/>
          </w:rPr>
          <w:t>66</w:t>
        </w:r>
        <w:r>
          <w:rPr>
            <w:noProof/>
            <w:webHidden/>
          </w:rPr>
          <w:fldChar w:fldCharType="end"/>
        </w:r>
      </w:hyperlink>
    </w:p>
    <w:p w:rsidR="00F66D1B" w:rsidRDefault="00F66D1B">
      <w:pPr>
        <w:pStyle w:val="TOC5"/>
        <w:rPr>
          <w:rFonts w:asciiTheme="minorHAnsi" w:eastAsiaTheme="minorEastAsia" w:hAnsiTheme="minorHAnsi" w:cstheme="minorBidi"/>
          <w:noProof/>
          <w:sz w:val="22"/>
          <w:szCs w:val="22"/>
        </w:rPr>
      </w:pPr>
      <w:hyperlink w:anchor="_Toc462893891" w:history="1">
        <w:r w:rsidRPr="002A64A5">
          <w:rPr>
            <w:rStyle w:val="Hyperlink"/>
            <w:noProof/>
          </w:rPr>
          <w:t>2.3.2.1.4</w:t>
        </w:r>
        <w:r>
          <w:rPr>
            <w:rFonts w:asciiTheme="minorHAnsi" w:eastAsiaTheme="minorEastAsia" w:hAnsiTheme="minorHAnsi" w:cstheme="minorBidi"/>
            <w:noProof/>
            <w:sz w:val="22"/>
            <w:szCs w:val="22"/>
          </w:rPr>
          <w:tab/>
        </w:r>
        <w:r w:rsidRPr="002A64A5">
          <w:rPr>
            <w:rStyle w:val="Hyperlink"/>
            <w:noProof/>
          </w:rPr>
          <w:t>Slicer Cache Relationship to PivotTable View</w:t>
        </w:r>
        <w:r>
          <w:rPr>
            <w:noProof/>
            <w:webHidden/>
          </w:rPr>
          <w:tab/>
        </w:r>
        <w:r>
          <w:rPr>
            <w:noProof/>
            <w:webHidden/>
          </w:rPr>
          <w:fldChar w:fldCharType="begin"/>
        </w:r>
        <w:r>
          <w:rPr>
            <w:noProof/>
            <w:webHidden/>
          </w:rPr>
          <w:instrText xml:space="preserve"> PAGEREF _Toc462893891 \h </w:instrText>
        </w:r>
        <w:r>
          <w:rPr>
            <w:noProof/>
            <w:webHidden/>
          </w:rPr>
        </w:r>
        <w:r>
          <w:rPr>
            <w:noProof/>
            <w:webHidden/>
          </w:rPr>
          <w:fldChar w:fldCharType="separate"/>
        </w:r>
        <w:r>
          <w:rPr>
            <w:noProof/>
            <w:webHidden/>
          </w:rPr>
          <w:t>67</w:t>
        </w:r>
        <w:r>
          <w:rPr>
            <w:noProof/>
            <w:webHidden/>
          </w:rPr>
          <w:fldChar w:fldCharType="end"/>
        </w:r>
      </w:hyperlink>
    </w:p>
    <w:p w:rsidR="00F66D1B" w:rsidRDefault="00F66D1B">
      <w:pPr>
        <w:pStyle w:val="TOC5"/>
        <w:rPr>
          <w:rFonts w:asciiTheme="minorHAnsi" w:eastAsiaTheme="minorEastAsia" w:hAnsiTheme="minorHAnsi" w:cstheme="minorBidi"/>
          <w:noProof/>
          <w:sz w:val="22"/>
          <w:szCs w:val="22"/>
        </w:rPr>
      </w:pPr>
      <w:hyperlink w:anchor="_Toc462893892" w:history="1">
        <w:r w:rsidRPr="002A64A5">
          <w:rPr>
            <w:rStyle w:val="Hyperlink"/>
            <w:noProof/>
          </w:rPr>
          <w:t>2.3.2.1.5</w:t>
        </w:r>
        <w:r>
          <w:rPr>
            <w:rFonts w:asciiTheme="minorHAnsi" w:eastAsiaTheme="minorEastAsia" w:hAnsiTheme="minorHAnsi" w:cstheme="minorBidi"/>
            <w:noProof/>
            <w:sz w:val="22"/>
            <w:szCs w:val="22"/>
          </w:rPr>
          <w:tab/>
        </w:r>
        <w:r w:rsidRPr="002A64A5">
          <w:rPr>
            <w:rStyle w:val="Hyperlink"/>
            <w:noProof/>
          </w:rPr>
          <w:t>Slicer Cache Relationship to Table column</w:t>
        </w:r>
        <w:r>
          <w:rPr>
            <w:noProof/>
            <w:webHidden/>
          </w:rPr>
          <w:tab/>
        </w:r>
        <w:r>
          <w:rPr>
            <w:noProof/>
            <w:webHidden/>
          </w:rPr>
          <w:fldChar w:fldCharType="begin"/>
        </w:r>
        <w:r>
          <w:rPr>
            <w:noProof/>
            <w:webHidden/>
          </w:rPr>
          <w:instrText xml:space="preserve"> PAGEREF _Toc462893892 \h </w:instrText>
        </w:r>
        <w:r>
          <w:rPr>
            <w:noProof/>
            <w:webHidden/>
          </w:rPr>
        </w:r>
        <w:r>
          <w:rPr>
            <w:noProof/>
            <w:webHidden/>
          </w:rPr>
          <w:fldChar w:fldCharType="separate"/>
        </w:r>
        <w:r>
          <w:rPr>
            <w:noProof/>
            <w:webHidden/>
          </w:rPr>
          <w:t>67</w:t>
        </w:r>
        <w:r>
          <w:rPr>
            <w:noProof/>
            <w:webHidden/>
          </w:rPr>
          <w:fldChar w:fldCharType="end"/>
        </w:r>
      </w:hyperlink>
    </w:p>
    <w:p w:rsidR="00F66D1B" w:rsidRDefault="00F66D1B">
      <w:pPr>
        <w:pStyle w:val="TOC5"/>
        <w:rPr>
          <w:rFonts w:asciiTheme="minorHAnsi" w:eastAsiaTheme="minorEastAsia" w:hAnsiTheme="minorHAnsi" w:cstheme="minorBidi"/>
          <w:noProof/>
          <w:sz w:val="22"/>
          <w:szCs w:val="22"/>
        </w:rPr>
      </w:pPr>
      <w:hyperlink w:anchor="_Toc462893893" w:history="1">
        <w:r w:rsidRPr="002A64A5">
          <w:rPr>
            <w:rStyle w:val="Hyperlink"/>
            <w:noProof/>
          </w:rPr>
          <w:t>2.3.2.1.6</w:t>
        </w:r>
        <w:r>
          <w:rPr>
            <w:rFonts w:asciiTheme="minorHAnsi" w:eastAsiaTheme="minorEastAsia" w:hAnsiTheme="minorHAnsi" w:cstheme="minorBidi"/>
            <w:noProof/>
            <w:sz w:val="22"/>
            <w:szCs w:val="22"/>
          </w:rPr>
          <w:tab/>
        </w:r>
        <w:r w:rsidRPr="002A64A5">
          <w:rPr>
            <w:rStyle w:val="Hyperlink"/>
            <w:noProof/>
          </w:rPr>
          <w:t>Slicer Items</w:t>
        </w:r>
        <w:r>
          <w:rPr>
            <w:noProof/>
            <w:webHidden/>
          </w:rPr>
          <w:tab/>
        </w:r>
        <w:r>
          <w:rPr>
            <w:noProof/>
            <w:webHidden/>
          </w:rPr>
          <w:fldChar w:fldCharType="begin"/>
        </w:r>
        <w:r>
          <w:rPr>
            <w:noProof/>
            <w:webHidden/>
          </w:rPr>
          <w:instrText xml:space="preserve"> PAGEREF _Toc462893893 \h </w:instrText>
        </w:r>
        <w:r>
          <w:rPr>
            <w:noProof/>
            <w:webHidden/>
          </w:rPr>
        </w:r>
        <w:r>
          <w:rPr>
            <w:noProof/>
            <w:webHidden/>
          </w:rPr>
          <w:fldChar w:fldCharType="separate"/>
        </w:r>
        <w:r>
          <w:rPr>
            <w:noProof/>
            <w:webHidden/>
          </w:rPr>
          <w:t>67</w:t>
        </w:r>
        <w:r>
          <w:rPr>
            <w:noProof/>
            <w:webHidden/>
          </w:rPr>
          <w:fldChar w:fldCharType="end"/>
        </w:r>
      </w:hyperlink>
    </w:p>
    <w:p w:rsidR="00F66D1B" w:rsidRDefault="00F66D1B">
      <w:pPr>
        <w:pStyle w:val="TOC6"/>
        <w:rPr>
          <w:rFonts w:asciiTheme="minorHAnsi" w:eastAsiaTheme="minorEastAsia" w:hAnsiTheme="minorHAnsi" w:cstheme="minorBidi"/>
          <w:noProof/>
          <w:sz w:val="22"/>
          <w:szCs w:val="22"/>
        </w:rPr>
      </w:pPr>
      <w:hyperlink w:anchor="_Toc462893894" w:history="1">
        <w:r w:rsidRPr="002A64A5">
          <w:rPr>
            <w:rStyle w:val="Hyperlink"/>
            <w:noProof/>
          </w:rPr>
          <w:t>2.3.2.1.6.1</w:t>
        </w:r>
        <w:r>
          <w:rPr>
            <w:rFonts w:asciiTheme="minorHAnsi" w:eastAsiaTheme="minorEastAsia" w:hAnsiTheme="minorHAnsi" w:cstheme="minorBidi"/>
            <w:noProof/>
            <w:sz w:val="22"/>
            <w:szCs w:val="22"/>
          </w:rPr>
          <w:tab/>
        </w:r>
        <w:r w:rsidRPr="002A64A5">
          <w:rPr>
            <w:rStyle w:val="Hyperlink"/>
            <w:noProof/>
          </w:rPr>
          <w:t>Non-OLAP Slicer Items</w:t>
        </w:r>
        <w:r>
          <w:rPr>
            <w:noProof/>
            <w:webHidden/>
          </w:rPr>
          <w:tab/>
        </w:r>
        <w:r>
          <w:rPr>
            <w:noProof/>
            <w:webHidden/>
          </w:rPr>
          <w:fldChar w:fldCharType="begin"/>
        </w:r>
        <w:r>
          <w:rPr>
            <w:noProof/>
            <w:webHidden/>
          </w:rPr>
          <w:instrText xml:space="preserve"> PAGEREF _Toc462893894 \h </w:instrText>
        </w:r>
        <w:r>
          <w:rPr>
            <w:noProof/>
            <w:webHidden/>
          </w:rPr>
        </w:r>
        <w:r>
          <w:rPr>
            <w:noProof/>
            <w:webHidden/>
          </w:rPr>
          <w:fldChar w:fldCharType="separate"/>
        </w:r>
        <w:r>
          <w:rPr>
            <w:noProof/>
            <w:webHidden/>
          </w:rPr>
          <w:t>68</w:t>
        </w:r>
        <w:r>
          <w:rPr>
            <w:noProof/>
            <w:webHidden/>
          </w:rPr>
          <w:fldChar w:fldCharType="end"/>
        </w:r>
      </w:hyperlink>
    </w:p>
    <w:p w:rsidR="00F66D1B" w:rsidRDefault="00F66D1B">
      <w:pPr>
        <w:pStyle w:val="TOC6"/>
        <w:rPr>
          <w:rFonts w:asciiTheme="minorHAnsi" w:eastAsiaTheme="minorEastAsia" w:hAnsiTheme="minorHAnsi" w:cstheme="minorBidi"/>
          <w:noProof/>
          <w:sz w:val="22"/>
          <w:szCs w:val="22"/>
        </w:rPr>
      </w:pPr>
      <w:hyperlink w:anchor="_Toc462893895" w:history="1">
        <w:r w:rsidRPr="002A64A5">
          <w:rPr>
            <w:rStyle w:val="Hyperlink"/>
            <w:noProof/>
          </w:rPr>
          <w:t>2.3.2.1.6.2</w:t>
        </w:r>
        <w:r>
          <w:rPr>
            <w:rFonts w:asciiTheme="minorHAnsi" w:eastAsiaTheme="minorEastAsia" w:hAnsiTheme="minorHAnsi" w:cstheme="minorBidi"/>
            <w:noProof/>
            <w:sz w:val="22"/>
            <w:szCs w:val="22"/>
          </w:rPr>
          <w:tab/>
        </w:r>
        <w:r w:rsidRPr="002A64A5">
          <w:rPr>
            <w:rStyle w:val="Hyperlink"/>
            <w:noProof/>
          </w:rPr>
          <w:t>OLAP Slicer Items</w:t>
        </w:r>
        <w:r>
          <w:rPr>
            <w:noProof/>
            <w:webHidden/>
          </w:rPr>
          <w:tab/>
        </w:r>
        <w:r>
          <w:rPr>
            <w:noProof/>
            <w:webHidden/>
          </w:rPr>
          <w:fldChar w:fldCharType="begin"/>
        </w:r>
        <w:r>
          <w:rPr>
            <w:noProof/>
            <w:webHidden/>
          </w:rPr>
          <w:instrText xml:space="preserve"> PAGEREF _Toc462893895 \h </w:instrText>
        </w:r>
        <w:r>
          <w:rPr>
            <w:noProof/>
            <w:webHidden/>
          </w:rPr>
        </w:r>
        <w:r>
          <w:rPr>
            <w:noProof/>
            <w:webHidden/>
          </w:rPr>
          <w:fldChar w:fldCharType="separate"/>
        </w:r>
        <w:r>
          <w:rPr>
            <w:noProof/>
            <w:webHidden/>
          </w:rPr>
          <w:t>68</w:t>
        </w:r>
        <w:r>
          <w:rPr>
            <w:noProof/>
            <w:webHidden/>
          </w:rPr>
          <w:fldChar w:fldCharType="end"/>
        </w:r>
      </w:hyperlink>
    </w:p>
    <w:p w:rsidR="00F66D1B" w:rsidRDefault="00F66D1B">
      <w:pPr>
        <w:pStyle w:val="TOC5"/>
        <w:rPr>
          <w:rFonts w:asciiTheme="minorHAnsi" w:eastAsiaTheme="minorEastAsia" w:hAnsiTheme="minorHAnsi" w:cstheme="minorBidi"/>
          <w:noProof/>
          <w:sz w:val="22"/>
          <w:szCs w:val="22"/>
        </w:rPr>
      </w:pPr>
      <w:hyperlink w:anchor="_Toc462893896" w:history="1">
        <w:r w:rsidRPr="002A64A5">
          <w:rPr>
            <w:rStyle w:val="Hyperlink"/>
            <w:noProof/>
          </w:rPr>
          <w:t>2.3.2.1.7</w:t>
        </w:r>
        <w:r>
          <w:rPr>
            <w:rFonts w:asciiTheme="minorHAnsi" w:eastAsiaTheme="minorEastAsia" w:hAnsiTheme="minorHAnsi" w:cstheme="minorBidi"/>
            <w:noProof/>
            <w:sz w:val="22"/>
            <w:szCs w:val="22"/>
          </w:rPr>
          <w:tab/>
        </w:r>
        <w:r w:rsidRPr="002A64A5">
          <w:rPr>
            <w:rStyle w:val="Hyperlink"/>
            <w:noProof/>
          </w:rPr>
          <w:t>Slicer Cross Filtering</w:t>
        </w:r>
        <w:r>
          <w:rPr>
            <w:noProof/>
            <w:webHidden/>
          </w:rPr>
          <w:tab/>
        </w:r>
        <w:r>
          <w:rPr>
            <w:noProof/>
            <w:webHidden/>
          </w:rPr>
          <w:fldChar w:fldCharType="begin"/>
        </w:r>
        <w:r>
          <w:rPr>
            <w:noProof/>
            <w:webHidden/>
          </w:rPr>
          <w:instrText xml:space="preserve"> PAGEREF _Toc462893896 \h </w:instrText>
        </w:r>
        <w:r>
          <w:rPr>
            <w:noProof/>
            <w:webHidden/>
          </w:rPr>
        </w:r>
        <w:r>
          <w:rPr>
            <w:noProof/>
            <w:webHidden/>
          </w:rPr>
          <w:fldChar w:fldCharType="separate"/>
        </w:r>
        <w:r>
          <w:rPr>
            <w:noProof/>
            <w:webHidden/>
          </w:rPr>
          <w:t>68</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97" w:history="1">
        <w:r w:rsidRPr="002A64A5">
          <w:rPr>
            <w:rStyle w:val="Hyperlink"/>
            <w:noProof/>
          </w:rPr>
          <w:t>2.3.2.2</w:t>
        </w:r>
        <w:r>
          <w:rPr>
            <w:rFonts w:asciiTheme="minorHAnsi" w:eastAsiaTheme="minorEastAsia" w:hAnsiTheme="minorHAnsi" w:cstheme="minorBidi"/>
            <w:noProof/>
            <w:sz w:val="22"/>
            <w:szCs w:val="22"/>
          </w:rPr>
          <w:tab/>
        </w:r>
        <w:r w:rsidRPr="002A64A5">
          <w:rPr>
            <w:rStyle w:val="Hyperlink"/>
            <w:noProof/>
          </w:rPr>
          <w:t>Slicer View</w:t>
        </w:r>
        <w:r>
          <w:rPr>
            <w:noProof/>
            <w:webHidden/>
          </w:rPr>
          <w:tab/>
        </w:r>
        <w:r>
          <w:rPr>
            <w:noProof/>
            <w:webHidden/>
          </w:rPr>
          <w:fldChar w:fldCharType="begin"/>
        </w:r>
        <w:r>
          <w:rPr>
            <w:noProof/>
            <w:webHidden/>
          </w:rPr>
          <w:instrText xml:space="preserve"> PAGEREF _Toc462893897 \h </w:instrText>
        </w:r>
        <w:r>
          <w:rPr>
            <w:noProof/>
            <w:webHidden/>
          </w:rPr>
        </w:r>
        <w:r>
          <w:rPr>
            <w:noProof/>
            <w:webHidden/>
          </w:rPr>
          <w:fldChar w:fldCharType="separate"/>
        </w:r>
        <w:r>
          <w:rPr>
            <w:noProof/>
            <w:webHidden/>
          </w:rPr>
          <w:t>69</w:t>
        </w:r>
        <w:r>
          <w:rPr>
            <w:noProof/>
            <w:webHidden/>
          </w:rPr>
          <w:fldChar w:fldCharType="end"/>
        </w:r>
      </w:hyperlink>
    </w:p>
    <w:p w:rsidR="00F66D1B" w:rsidRDefault="00F66D1B">
      <w:pPr>
        <w:pStyle w:val="TOC5"/>
        <w:rPr>
          <w:rFonts w:asciiTheme="minorHAnsi" w:eastAsiaTheme="minorEastAsia" w:hAnsiTheme="minorHAnsi" w:cstheme="minorBidi"/>
          <w:noProof/>
          <w:sz w:val="22"/>
          <w:szCs w:val="22"/>
        </w:rPr>
      </w:pPr>
      <w:hyperlink w:anchor="_Toc462893898" w:history="1">
        <w:r w:rsidRPr="002A64A5">
          <w:rPr>
            <w:rStyle w:val="Hyperlink"/>
            <w:noProof/>
          </w:rPr>
          <w:t>2.3.2.2.1</w:t>
        </w:r>
        <w:r>
          <w:rPr>
            <w:rFonts w:asciiTheme="minorHAnsi" w:eastAsiaTheme="minorEastAsia" w:hAnsiTheme="minorHAnsi" w:cstheme="minorBidi"/>
            <w:noProof/>
            <w:sz w:val="22"/>
            <w:szCs w:val="22"/>
          </w:rPr>
          <w:tab/>
        </w:r>
        <w:r w:rsidRPr="002A64A5">
          <w:rPr>
            <w:rStyle w:val="Hyperlink"/>
            <w:noProof/>
          </w:rPr>
          <w:t>Slicer View Relationship to Slicer Cache</w:t>
        </w:r>
        <w:r>
          <w:rPr>
            <w:noProof/>
            <w:webHidden/>
          </w:rPr>
          <w:tab/>
        </w:r>
        <w:r>
          <w:rPr>
            <w:noProof/>
            <w:webHidden/>
          </w:rPr>
          <w:fldChar w:fldCharType="begin"/>
        </w:r>
        <w:r>
          <w:rPr>
            <w:noProof/>
            <w:webHidden/>
          </w:rPr>
          <w:instrText xml:space="preserve"> PAGEREF _Toc462893898 \h </w:instrText>
        </w:r>
        <w:r>
          <w:rPr>
            <w:noProof/>
            <w:webHidden/>
          </w:rPr>
        </w:r>
        <w:r>
          <w:rPr>
            <w:noProof/>
            <w:webHidden/>
          </w:rPr>
          <w:fldChar w:fldCharType="separate"/>
        </w:r>
        <w:r>
          <w:rPr>
            <w:noProof/>
            <w:webHidden/>
          </w:rPr>
          <w:t>69</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899" w:history="1">
        <w:r w:rsidRPr="002A64A5">
          <w:rPr>
            <w:rStyle w:val="Hyperlink"/>
            <w:noProof/>
          </w:rPr>
          <w:t>2.3.2.3</w:t>
        </w:r>
        <w:r>
          <w:rPr>
            <w:rFonts w:asciiTheme="minorHAnsi" w:eastAsiaTheme="minorEastAsia" w:hAnsiTheme="minorHAnsi" w:cstheme="minorBidi"/>
            <w:noProof/>
            <w:sz w:val="22"/>
            <w:szCs w:val="22"/>
          </w:rPr>
          <w:tab/>
        </w:r>
        <w:r w:rsidRPr="002A64A5">
          <w:rPr>
            <w:rStyle w:val="Hyperlink"/>
            <w:noProof/>
          </w:rPr>
          <w:t>Slicers and Cube Functions</w:t>
        </w:r>
        <w:r>
          <w:rPr>
            <w:noProof/>
            <w:webHidden/>
          </w:rPr>
          <w:tab/>
        </w:r>
        <w:r>
          <w:rPr>
            <w:noProof/>
            <w:webHidden/>
          </w:rPr>
          <w:fldChar w:fldCharType="begin"/>
        </w:r>
        <w:r>
          <w:rPr>
            <w:noProof/>
            <w:webHidden/>
          </w:rPr>
          <w:instrText xml:space="preserve"> PAGEREF _Toc462893899 \h </w:instrText>
        </w:r>
        <w:r>
          <w:rPr>
            <w:noProof/>
            <w:webHidden/>
          </w:rPr>
        </w:r>
        <w:r>
          <w:rPr>
            <w:noProof/>
            <w:webHidden/>
          </w:rPr>
          <w:fldChar w:fldCharType="separate"/>
        </w:r>
        <w:r>
          <w:rPr>
            <w:noProof/>
            <w:webHidden/>
          </w:rPr>
          <w:t>69</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900" w:history="1">
        <w:r w:rsidRPr="002A64A5">
          <w:rPr>
            <w:rStyle w:val="Hyperlink"/>
            <w:noProof/>
          </w:rPr>
          <w:t>2.3.2.4</w:t>
        </w:r>
        <w:r>
          <w:rPr>
            <w:rFonts w:asciiTheme="minorHAnsi" w:eastAsiaTheme="minorEastAsia" w:hAnsiTheme="minorHAnsi" w:cstheme="minorBidi"/>
            <w:noProof/>
            <w:sz w:val="22"/>
            <w:szCs w:val="22"/>
          </w:rPr>
          <w:tab/>
        </w:r>
        <w:r w:rsidRPr="002A64A5">
          <w:rPr>
            <w:rStyle w:val="Hyperlink"/>
            <w:noProof/>
          </w:rPr>
          <w:t>Slicer Styles</w:t>
        </w:r>
        <w:r>
          <w:rPr>
            <w:noProof/>
            <w:webHidden/>
          </w:rPr>
          <w:tab/>
        </w:r>
        <w:r>
          <w:rPr>
            <w:noProof/>
            <w:webHidden/>
          </w:rPr>
          <w:fldChar w:fldCharType="begin"/>
        </w:r>
        <w:r>
          <w:rPr>
            <w:noProof/>
            <w:webHidden/>
          </w:rPr>
          <w:instrText xml:space="preserve"> PAGEREF _Toc462893900 \h </w:instrText>
        </w:r>
        <w:r>
          <w:rPr>
            <w:noProof/>
            <w:webHidden/>
          </w:rPr>
        </w:r>
        <w:r>
          <w:rPr>
            <w:noProof/>
            <w:webHidden/>
          </w:rPr>
          <w:fldChar w:fldCharType="separate"/>
        </w:r>
        <w:r>
          <w:rPr>
            <w:noProof/>
            <w:webHidden/>
          </w:rPr>
          <w:t>70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01" w:history="1">
        <w:r w:rsidRPr="002A64A5">
          <w:rPr>
            <w:rStyle w:val="Hyperlink"/>
            <w:noProof/>
          </w:rPr>
          <w:t>2.3.3</w:t>
        </w:r>
        <w:r>
          <w:rPr>
            <w:rFonts w:asciiTheme="minorHAnsi" w:eastAsiaTheme="minorEastAsia" w:hAnsiTheme="minorHAnsi" w:cstheme="minorBidi"/>
            <w:noProof/>
            <w:sz w:val="22"/>
            <w:szCs w:val="22"/>
          </w:rPr>
          <w:tab/>
        </w:r>
        <w:r w:rsidRPr="002A64A5">
          <w:rPr>
            <w:rStyle w:val="Hyperlink"/>
            <w:noProof/>
          </w:rPr>
          <w:t>Non-Worksheet PivotTable</w:t>
        </w:r>
        <w:r>
          <w:rPr>
            <w:noProof/>
            <w:webHidden/>
          </w:rPr>
          <w:tab/>
        </w:r>
        <w:r>
          <w:rPr>
            <w:noProof/>
            <w:webHidden/>
          </w:rPr>
          <w:fldChar w:fldCharType="begin"/>
        </w:r>
        <w:r>
          <w:rPr>
            <w:noProof/>
            <w:webHidden/>
          </w:rPr>
          <w:instrText xml:space="preserve"> PAGEREF _Toc462893901 \h </w:instrText>
        </w:r>
        <w:r>
          <w:rPr>
            <w:noProof/>
            <w:webHidden/>
          </w:rPr>
        </w:r>
        <w:r>
          <w:rPr>
            <w:noProof/>
            <w:webHidden/>
          </w:rPr>
          <w:fldChar w:fldCharType="separate"/>
        </w:r>
        <w:r>
          <w:rPr>
            <w:noProof/>
            <w:webHidden/>
          </w:rPr>
          <w:t>70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02" w:history="1">
        <w:r w:rsidRPr="002A64A5">
          <w:rPr>
            <w:rStyle w:val="Hyperlink"/>
            <w:noProof/>
          </w:rPr>
          <w:t>2.3.4</w:t>
        </w:r>
        <w:r>
          <w:rPr>
            <w:rFonts w:asciiTheme="minorHAnsi" w:eastAsiaTheme="minorEastAsia" w:hAnsiTheme="minorHAnsi" w:cstheme="minorBidi"/>
            <w:noProof/>
            <w:sz w:val="22"/>
            <w:szCs w:val="22"/>
          </w:rPr>
          <w:tab/>
        </w:r>
        <w:r w:rsidRPr="002A64A5">
          <w:rPr>
            <w:rStyle w:val="Hyperlink"/>
            <w:noProof/>
          </w:rPr>
          <w:t>PivotValues</w:t>
        </w:r>
        <w:r>
          <w:rPr>
            <w:noProof/>
            <w:webHidden/>
          </w:rPr>
          <w:tab/>
        </w:r>
        <w:r>
          <w:rPr>
            <w:noProof/>
            <w:webHidden/>
          </w:rPr>
          <w:fldChar w:fldCharType="begin"/>
        </w:r>
        <w:r>
          <w:rPr>
            <w:noProof/>
            <w:webHidden/>
          </w:rPr>
          <w:instrText xml:space="preserve"> PAGEREF _Toc462893902 \h </w:instrText>
        </w:r>
        <w:r>
          <w:rPr>
            <w:noProof/>
            <w:webHidden/>
          </w:rPr>
        </w:r>
        <w:r>
          <w:rPr>
            <w:noProof/>
            <w:webHidden/>
          </w:rPr>
          <w:fldChar w:fldCharType="separate"/>
        </w:r>
        <w:r>
          <w:rPr>
            <w:noProof/>
            <w:webHidden/>
          </w:rPr>
          <w:t>70</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903" w:history="1">
        <w:r w:rsidRPr="002A64A5">
          <w:rPr>
            <w:rStyle w:val="Hyperlink"/>
            <w:noProof/>
          </w:rPr>
          <w:t>2.3.4.1</w:t>
        </w:r>
        <w:r>
          <w:rPr>
            <w:rFonts w:asciiTheme="minorHAnsi" w:eastAsiaTheme="minorEastAsia" w:hAnsiTheme="minorHAnsi" w:cstheme="minorBidi"/>
            <w:noProof/>
            <w:sz w:val="22"/>
            <w:szCs w:val="22"/>
          </w:rPr>
          <w:tab/>
        </w:r>
        <w:r w:rsidRPr="002A64A5">
          <w:rPr>
            <w:rStyle w:val="Hyperlink"/>
            <w:noProof/>
          </w:rPr>
          <w:t>PivotValueCell</w:t>
        </w:r>
        <w:r>
          <w:rPr>
            <w:noProof/>
            <w:webHidden/>
          </w:rPr>
          <w:tab/>
        </w:r>
        <w:r>
          <w:rPr>
            <w:noProof/>
            <w:webHidden/>
          </w:rPr>
          <w:fldChar w:fldCharType="begin"/>
        </w:r>
        <w:r>
          <w:rPr>
            <w:noProof/>
            <w:webHidden/>
          </w:rPr>
          <w:instrText xml:space="preserve"> PAGEREF _Toc462893903 \h </w:instrText>
        </w:r>
        <w:r>
          <w:rPr>
            <w:noProof/>
            <w:webHidden/>
          </w:rPr>
        </w:r>
        <w:r>
          <w:rPr>
            <w:noProof/>
            <w:webHidden/>
          </w:rPr>
          <w:fldChar w:fldCharType="separate"/>
        </w:r>
        <w:r>
          <w:rPr>
            <w:noProof/>
            <w:webHidden/>
          </w:rPr>
          <w:t>70</w:t>
        </w:r>
        <w:r>
          <w:rPr>
            <w:noProof/>
            <w:webHidden/>
          </w:rPr>
          <w:fldChar w:fldCharType="end"/>
        </w:r>
      </w:hyperlink>
    </w:p>
    <w:p w:rsidR="00F66D1B" w:rsidRDefault="00F66D1B">
      <w:pPr>
        <w:pStyle w:val="TOC5"/>
        <w:rPr>
          <w:rFonts w:asciiTheme="minorHAnsi" w:eastAsiaTheme="minorEastAsia" w:hAnsiTheme="minorHAnsi" w:cstheme="minorBidi"/>
          <w:noProof/>
          <w:sz w:val="22"/>
          <w:szCs w:val="22"/>
        </w:rPr>
      </w:pPr>
      <w:hyperlink w:anchor="_Toc462893904" w:history="1">
        <w:r w:rsidRPr="002A64A5">
          <w:rPr>
            <w:rStyle w:val="Hyperlink"/>
            <w:noProof/>
          </w:rPr>
          <w:t>2.3.4.1.1</w:t>
        </w:r>
        <w:r>
          <w:rPr>
            <w:rFonts w:asciiTheme="minorHAnsi" w:eastAsiaTheme="minorEastAsia" w:hAnsiTheme="minorHAnsi" w:cstheme="minorBidi"/>
            <w:noProof/>
            <w:sz w:val="22"/>
            <w:szCs w:val="22"/>
          </w:rPr>
          <w:tab/>
        </w:r>
        <w:r w:rsidRPr="002A64A5">
          <w:rPr>
            <w:rStyle w:val="Hyperlink"/>
            <w:noProof/>
          </w:rPr>
          <w:t>Value</w:t>
        </w:r>
        <w:r>
          <w:rPr>
            <w:noProof/>
            <w:webHidden/>
          </w:rPr>
          <w:tab/>
        </w:r>
        <w:r>
          <w:rPr>
            <w:noProof/>
            <w:webHidden/>
          </w:rPr>
          <w:fldChar w:fldCharType="begin"/>
        </w:r>
        <w:r>
          <w:rPr>
            <w:noProof/>
            <w:webHidden/>
          </w:rPr>
          <w:instrText xml:space="preserve"> PAGEREF _Toc462893904 \h </w:instrText>
        </w:r>
        <w:r>
          <w:rPr>
            <w:noProof/>
            <w:webHidden/>
          </w:rPr>
        </w:r>
        <w:r>
          <w:rPr>
            <w:noProof/>
            <w:webHidden/>
          </w:rPr>
          <w:fldChar w:fldCharType="separate"/>
        </w:r>
        <w:r>
          <w:rPr>
            <w:noProof/>
            <w:webHidden/>
          </w:rPr>
          <w:t>70</w:t>
        </w:r>
        <w:r>
          <w:rPr>
            <w:noProof/>
            <w:webHidden/>
          </w:rPr>
          <w:fldChar w:fldCharType="end"/>
        </w:r>
      </w:hyperlink>
    </w:p>
    <w:p w:rsidR="00F66D1B" w:rsidRDefault="00F66D1B">
      <w:pPr>
        <w:pStyle w:val="TOC5"/>
        <w:rPr>
          <w:rFonts w:asciiTheme="minorHAnsi" w:eastAsiaTheme="minorEastAsia" w:hAnsiTheme="minorHAnsi" w:cstheme="minorBidi"/>
          <w:noProof/>
          <w:sz w:val="22"/>
          <w:szCs w:val="22"/>
        </w:rPr>
      </w:pPr>
      <w:hyperlink w:anchor="_Toc462893905" w:history="1">
        <w:r w:rsidRPr="002A64A5">
          <w:rPr>
            <w:rStyle w:val="Hyperlink"/>
            <w:noProof/>
          </w:rPr>
          <w:t>2.3.4.1.2</w:t>
        </w:r>
        <w:r>
          <w:rPr>
            <w:rFonts w:asciiTheme="minorHAnsi" w:eastAsiaTheme="minorEastAsia" w:hAnsiTheme="minorHAnsi" w:cstheme="minorBidi"/>
            <w:noProof/>
            <w:sz w:val="22"/>
            <w:szCs w:val="22"/>
          </w:rPr>
          <w:tab/>
        </w:r>
        <w:r w:rsidRPr="002A64A5">
          <w:rPr>
            <w:rStyle w:val="Hyperlink"/>
            <w:noProof/>
          </w:rPr>
          <w:t>Server Formatting</w:t>
        </w:r>
        <w:r>
          <w:rPr>
            <w:noProof/>
            <w:webHidden/>
          </w:rPr>
          <w:tab/>
        </w:r>
        <w:r>
          <w:rPr>
            <w:noProof/>
            <w:webHidden/>
          </w:rPr>
          <w:fldChar w:fldCharType="begin"/>
        </w:r>
        <w:r>
          <w:rPr>
            <w:noProof/>
            <w:webHidden/>
          </w:rPr>
          <w:instrText xml:space="preserve"> PAGEREF _Toc462893905 \h </w:instrText>
        </w:r>
        <w:r>
          <w:rPr>
            <w:noProof/>
            <w:webHidden/>
          </w:rPr>
        </w:r>
        <w:r>
          <w:rPr>
            <w:noProof/>
            <w:webHidden/>
          </w:rPr>
          <w:fldChar w:fldCharType="separate"/>
        </w:r>
        <w:r>
          <w:rPr>
            <w:noProof/>
            <w:webHidden/>
          </w:rPr>
          <w:t>70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06" w:history="1">
        <w:r w:rsidRPr="002A64A5">
          <w:rPr>
            <w:rStyle w:val="Hyperlink"/>
            <w:noProof/>
          </w:rPr>
          <w:t>2.3.5</w:t>
        </w:r>
        <w:r>
          <w:rPr>
            <w:rFonts w:asciiTheme="minorHAnsi" w:eastAsiaTheme="minorEastAsia" w:hAnsiTheme="minorHAnsi" w:cstheme="minorBidi"/>
            <w:noProof/>
            <w:sz w:val="22"/>
            <w:szCs w:val="22"/>
          </w:rPr>
          <w:tab/>
        </w:r>
        <w:r w:rsidRPr="002A64A5">
          <w:rPr>
            <w:rStyle w:val="Hyperlink"/>
            <w:noProof/>
          </w:rPr>
          <w:t>Timelines</w:t>
        </w:r>
        <w:r>
          <w:rPr>
            <w:noProof/>
            <w:webHidden/>
          </w:rPr>
          <w:tab/>
        </w:r>
        <w:r>
          <w:rPr>
            <w:noProof/>
            <w:webHidden/>
          </w:rPr>
          <w:fldChar w:fldCharType="begin"/>
        </w:r>
        <w:r>
          <w:rPr>
            <w:noProof/>
            <w:webHidden/>
          </w:rPr>
          <w:instrText xml:space="preserve"> PAGEREF _Toc462893906 \h </w:instrText>
        </w:r>
        <w:r>
          <w:rPr>
            <w:noProof/>
            <w:webHidden/>
          </w:rPr>
        </w:r>
        <w:r>
          <w:rPr>
            <w:noProof/>
            <w:webHidden/>
          </w:rPr>
          <w:fldChar w:fldCharType="separate"/>
        </w:r>
        <w:r>
          <w:rPr>
            <w:noProof/>
            <w:webHidden/>
          </w:rPr>
          <w:t>71</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907" w:history="1">
        <w:r w:rsidRPr="002A64A5">
          <w:rPr>
            <w:rStyle w:val="Hyperlink"/>
            <w:noProof/>
          </w:rPr>
          <w:t>2.3.5.1</w:t>
        </w:r>
        <w:r>
          <w:rPr>
            <w:rFonts w:asciiTheme="minorHAnsi" w:eastAsiaTheme="minorEastAsia" w:hAnsiTheme="minorHAnsi" w:cstheme="minorBidi"/>
            <w:noProof/>
            <w:sz w:val="22"/>
            <w:szCs w:val="22"/>
          </w:rPr>
          <w:tab/>
        </w:r>
        <w:r w:rsidRPr="002A64A5">
          <w:rPr>
            <w:rStyle w:val="Hyperlink"/>
            <w:noProof/>
          </w:rPr>
          <w:t>Timeline Cache</w:t>
        </w:r>
        <w:r>
          <w:rPr>
            <w:noProof/>
            <w:webHidden/>
          </w:rPr>
          <w:tab/>
        </w:r>
        <w:r>
          <w:rPr>
            <w:noProof/>
            <w:webHidden/>
          </w:rPr>
          <w:fldChar w:fldCharType="begin"/>
        </w:r>
        <w:r>
          <w:rPr>
            <w:noProof/>
            <w:webHidden/>
          </w:rPr>
          <w:instrText xml:space="preserve"> PAGEREF _Toc462893907 \h </w:instrText>
        </w:r>
        <w:r>
          <w:rPr>
            <w:noProof/>
            <w:webHidden/>
          </w:rPr>
        </w:r>
        <w:r>
          <w:rPr>
            <w:noProof/>
            <w:webHidden/>
          </w:rPr>
          <w:fldChar w:fldCharType="separate"/>
        </w:r>
        <w:r>
          <w:rPr>
            <w:noProof/>
            <w:webHidden/>
          </w:rPr>
          <w:t>71</w:t>
        </w:r>
        <w:r>
          <w:rPr>
            <w:noProof/>
            <w:webHidden/>
          </w:rPr>
          <w:fldChar w:fldCharType="end"/>
        </w:r>
      </w:hyperlink>
    </w:p>
    <w:p w:rsidR="00F66D1B" w:rsidRDefault="00F66D1B">
      <w:pPr>
        <w:pStyle w:val="TOC5"/>
        <w:rPr>
          <w:rFonts w:asciiTheme="minorHAnsi" w:eastAsiaTheme="minorEastAsia" w:hAnsiTheme="minorHAnsi" w:cstheme="minorBidi"/>
          <w:noProof/>
          <w:sz w:val="22"/>
          <w:szCs w:val="22"/>
        </w:rPr>
      </w:pPr>
      <w:hyperlink w:anchor="_Toc462893908" w:history="1">
        <w:r w:rsidRPr="002A64A5">
          <w:rPr>
            <w:rStyle w:val="Hyperlink"/>
            <w:noProof/>
          </w:rPr>
          <w:t>2.3.5.1.1</w:t>
        </w:r>
        <w:r>
          <w:rPr>
            <w:rFonts w:asciiTheme="minorHAnsi" w:eastAsiaTheme="minorEastAsia" w:hAnsiTheme="minorHAnsi" w:cstheme="minorBidi"/>
            <w:noProof/>
            <w:sz w:val="22"/>
            <w:szCs w:val="22"/>
          </w:rPr>
          <w:tab/>
        </w:r>
        <w:r w:rsidRPr="002A64A5">
          <w:rPr>
            <w:rStyle w:val="Hyperlink"/>
            <w:noProof/>
          </w:rPr>
          <w:t>Timeline Source Data</w:t>
        </w:r>
        <w:r>
          <w:rPr>
            <w:noProof/>
            <w:webHidden/>
          </w:rPr>
          <w:tab/>
        </w:r>
        <w:r>
          <w:rPr>
            <w:noProof/>
            <w:webHidden/>
          </w:rPr>
          <w:fldChar w:fldCharType="begin"/>
        </w:r>
        <w:r>
          <w:rPr>
            <w:noProof/>
            <w:webHidden/>
          </w:rPr>
          <w:instrText xml:space="preserve"> PAGEREF _Toc462893908 \h </w:instrText>
        </w:r>
        <w:r>
          <w:rPr>
            <w:noProof/>
            <w:webHidden/>
          </w:rPr>
        </w:r>
        <w:r>
          <w:rPr>
            <w:noProof/>
            <w:webHidden/>
          </w:rPr>
          <w:fldChar w:fldCharType="separate"/>
        </w:r>
        <w:r>
          <w:rPr>
            <w:noProof/>
            <w:webHidden/>
          </w:rPr>
          <w:t>71</w:t>
        </w:r>
        <w:r>
          <w:rPr>
            <w:noProof/>
            <w:webHidden/>
          </w:rPr>
          <w:fldChar w:fldCharType="end"/>
        </w:r>
      </w:hyperlink>
    </w:p>
    <w:p w:rsidR="00F66D1B" w:rsidRDefault="00F66D1B">
      <w:pPr>
        <w:pStyle w:val="TOC5"/>
        <w:rPr>
          <w:rFonts w:asciiTheme="minorHAnsi" w:eastAsiaTheme="minorEastAsia" w:hAnsiTheme="minorHAnsi" w:cstheme="minorBidi"/>
          <w:noProof/>
          <w:sz w:val="22"/>
          <w:szCs w:val="22"/>
        </w:rPr>
      </w:pPr>
      <w:hyperlink w:anchor="_Toc462893909" w:history="1">
        <w:r w:rsidRPr="002A64A5">
          <w:rPr>
            <w:rStyle w:val="Hyperlink"/>
            <w:noProof/>
          </w:rPr>
          <w:t>2.3.5.1.2</w:t>
        </w:r>
        <w:r>
          <w:rPr>
            <w:rFonts w:asciiTheme="minorHAnsi" w:eastAsiaTheme="minorEastAsia" w:hAnsiTheme="minorHAnsi" w:cstheme="minorBidi"/>
            <w:noProof/>
            <w:sz w:val="22"/>
            <w:szCs w:val="22"/>
          </w:rPr>
          <w:tab/>
        </w:r>
        <w:r w:rsidRPr="002A64A5">
          <w:rPr>
            <w:rStyle w:val="Hyperlink"/>
            <w:noProof/>
          </w:rPr>
          <w:t>Timeline Cache Relationship to PivotCache</w:t>
        </w:r>
        <w:r>
          <w:rPr>
            <w:noProof/>
            <w:webHidden/>
          </w:rPr>
          <w:tab/>
        </w:r>
        <w:r>
          <w:rPr>
            <w:noProof/>
            <w:webHidden/>
          </w:rPr>
          <w:fldChar w:fldCharType="begin"/>
        </w:r>
        <w:r>
          <w:rPr>
            <w:noProof/>
            <w:webHidden/>
          </w:rPr>
          <w:instrText xml:space="preserve"> PAGEREF _Toc462893909 \h </w:instrText>
        </w:r>
        <w:r>
          <w:rPr>
            <w:noProof/>
            <w:webHidden/>
          </w:rPr>
        </w:r>
        <w:r>
          <w:rPr>
            <w:noProof/>
            <w:webHidden/>
          </w:rPr>
          <w:fldChar w:fldCharType="separate"/>
        </w:r>
        <w:r>
          <w:rPr>
            <w:noProof/>
            <w:webHidden/>
          </w:rPr>
          <w:t>71</w:t>
        </w:r>
        <w:r>
          <w:rPr>
            <w:noProof/>
            <w:webHidden/>
          </w:rPr>
          <w:fldChar w:fldCharType="end"/>
        </w:r>
      </w:hyperlink>
    </w:p>
    <w:p w:rsidR="00F66D1B" w:rsidRDefault="00F66D1B">
      <w:pPr>
        <w:pStyle w:val="TOC5"/>
        <w:rPr>
          <w:rFonts w:asciiTheme="minorHAnsi" w:eastAsiaTheme="minorEastAsia" w:hAnsiTheme="minorHAnsi" w:cstheme="minorBidi"/>
          <w:noProof/>
          <w:sz w:val="22"/>
          <w:szCs w:val="22"/>
        </w:rPr>
      </w:pPr>
      <w:hyperlink w:anchor="_Toc462893910" w:history="1">
        <w:r w:rsidRPr="002A64A5">
          <w:rPr>
            <w:rStyle w:val="Hyperlink"/>
            <w:noProof/>
          </w:rPr>
          <w:t>2.3.5.1.3</w:t>
        </w:r>
        <w:r>
          <w:rPr>
            <w:rFonts w:asciiTheme="minorHAnsi" w:eastAsiaTheme="minorEastAsia" w:hAnsiTheme="minorHAnsi" w:cstheme="minorBidi"/>
            <w:noProof/>
            <w:sz w:val="22"/>
            <w:szCs w:val="22"/>
          </w:rPr>
          <w:tab/>
        </w:r>
        <w:r w:rsidRPr="002A64A5">
          <w:rPr>
            <w:rStyle w:val="Hyperlink"/>
            <w:noProof/>
          </w:rPr>
          <w:t>Timeline Cache Relationship to PivotTable View</w:t>
        </w:r>
        <w:r>
          <w:rPr>
            <w:noProof/>
            <w:webHidden/>
          </w:rPr>
          <w:tab/>
        </w:r>
        <w:r>
          <w:rPr>
            <w:noProof/>
            <w:webHidden/>
          </w:rPr>
          <w:fldChar w:fldCharType="begin"/>
        </w:r>
        <w:r>
          <w:rPr>
            <w:noProof/>
            <w:webHidden/>
          </w:rPr>
          <w:instrText xml:space="preserve"> PAGEREF _Toc462893910 \h </w:instrText>
        </w:r>
        <w:r>
          <w:rPr>
            <w:noProof/>
            <w:webHidden/>
          </w:rPr>
        </w:r>
        <w:r>
          <w:rPr>
            <w:noProof/>
            <w:webHidden/>
          </w:rPr>
          <w:fldChar w:fldCharType="separate"/>
        </w:r>
        <w:r>
          <w:rPr>
            <w:noProof/>
            <w:webHidden/>
          </w:rPr>
          <w:t>71</w:t>
        </w:r>
        <w:r>
          <w:rPr>
            <w:noProof/>
            <w:webHidden/>
          </w:rPr>
          <w:fldChar w:fldCharType="end"/>
        </w:r>
      </w:hyperlink>
    </w:p>
    <w:p w:rsidR="00F66D1B" w:rsidRDefault="00F66D1B">
      <w:pPr>
        <w:pStyle w:val="TOC5"/>
        <w:rPr>
          <w:rFonts w:asciiTheme="minorHAnsi" w:eastAsiaTheme="minorEastAsia" w:hAnsiTheme="minorHAnsi" w:cstheme="minorBidi"/>
          <w:noProof/>
          <w:sz w:val="22"/>
          <w:szCs w:val="22"/>
        </w:rPr>
      </w:pPr>
      <w:hyperlink w:anchor="_Toc462893911" w:history="1">
        <w:r w:rsidRPr="002A64A5">
          <w:rPr>
            <w:rStyle w:val="Hyperlink"/>
            <w:noProof/>
          </w:rPr>
          <w:t>2.3.5.1.4</w:t>
        </w:r>
        <w:r>
          <w:rPr>
            <w:rFonts w:asciiTheme="minorHAnsi" w:eastAsiaTheme="minorEastAsia" w:hAnsiTheme="minorHAnsi" w:cstheme="minorBidi"/>
            <w:noProof/>
            <w:sz w:val="22"/>
            <w:szCs w:val="22"/>
          </w:rPr>
          <w:tab/>
        </w:r>
        <w:r w:rsidRPr="002A64A5">
          <w:rPr>
            <w:rStyle w:val="Hyperlink"/>
            <w:noProof/>
          </w:rPr>
          <w:t>Timeline State</w:t>
        </w:r>
        <w:r>
          <w:rPr>
            <w:noProof/>
            <w:webHidden/>
          </w:rPr>
          <w:tab/>
        </w:r>
        <w:r>
          <w:rPr>
            <w:noProof/>
            <w:webHidden/>
          </w:rPr>
          <w:fldChar w:fldCharType="begin"/>
        </w:r>
        <w:r>
          <w:rPr>
            <w:noProof/>
            <w:webHidden/>
          </w:rPr>
          <w:instrText xml:space="preserve"> PAGEREF _Toc462893911 \h </w:instrText>
        </w:r>
        <w:r>
          <w:rPr>
            <w:noProof/>
            <w:webHidden/>
          </w:rPr>
        </w:r>
        <w:r>
          <w:rPr>
            <w:noProof/>
            <w:webHidden/>
          </w:rPr>
          <w:fldChar w:fldCharType="separate"/>
        </w:r>
        <w:r>
          <w:rPr>
            <w:noProof/>
            <w:webHidden/>
          </w:rPr>
          <w:t>72</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912" w:history="1">
        <w:r w:rsidRPr="002A64A5">
          <w:rPr>
            <w:rStyle w:val="Hyperlink"/>
            <w:noProof/>
          </w:rPr>
          <w:t>2.3.5.2</w:t>
        </w:r>
        <w:r>
          <w:rPr>
            <w:rFonts w:asciiTheme="minorHAnsi" w:eastAsiaTheme="minorEastAsia" w:hAnsiTheme="minorHAnsi" w:cstheme="minorBidi"/>
            <w:noProof/>
            <w:sz w:val="22"/>
            <w:szCs w:val="22"/>
          </w:rPr>
          <w:tab/>
        </w:r>
        <w:r w:rsidRPr="002A64A5">
          <w:rPr>
            <w:rStyle w:val="Hyperlink"/>
            <w:noProof/>
          </w:rPr>
          <w:t>Timeline View</w:t>
        </w:r>
        <w:r>
          <w:rPr>
            <w:noProof/>
            <w:webHidden/>
          </w:rPr>
          <w:tab/>
        </w:r>
        <w:r>
          <w:rPr>
            <w:noProof/>
            <w:webHidden/>
          </w:rPr>
          <w:fldChar w:fldCharType="begin"/>
        </w:r>
        <w:r>
          <w:rPr>
            <w:noProof/>
            <w:webHidden/>
          </w:rPr>
          <w:instrText xml:space="preserve"> PAGEREF _Toc462893912 \h </w:instrText>
        </w:r>
        <w:r>
          <w:rPr>
            <w:noProof/>
            <w:webHidden/>
          </w:rPr>
        </w:r>
        <w:r>
          <w:rPr>
            <w:noProof/>
            <w:webHidden/>
          </w:rPr>
          <w:fldChar w:fldCharType="separate"/>
        </w:r>
        <w:r>
          <w:rPr>
            <w:noProof/>
            <w:webHidden/>
          </w:rPr>
          <w:t>72</w:t>
        </w:r>
        <w:r>
          <w:rPr>
            <w:noProof/>
            <w:webHidden/>
          </w:rPr>
          <w:fldChar w:fldCharType="end"/>
        </w:r>
      </w:hyperlink>
    </w:p>
    <w:p w:rsidR="00F66D1B" w:rsidRDefault="00F66D1B">
      <w:pPr>
        <w:pStyle w:val="TOC5"/>
        <w:rPr>
          <w:rFonts w:asciiTheme="minorHAnsi" w:eastAsiaTheme="minorEastAsia" w:hAnsiTheme="minorHAnsi" w:cstheme="minorBidi"/>
          <w:noProof/>
          <w:sz w:val="22"/>
          <w:szCs w:val="22"/>
        </w:rPr>
      </w:pPr>
      <w:hyperlink w:anchor="_Toc462893913" w:history="1">
        <w:r w:rsidRPr="002A64A5">
          <w:rPr>
            <w:rStyle w:val="Hyperlink"/>
            <w:noProof/>
          </w:rPr>
          <w:t>2.3.5.2.1</w:t>
        </w:r>
        <w:r>
          <w:rPr>
            <w:rFonts w:asciiTheme="minorHAnsi" w:eastAsiaTheme="minorEastAsia" w:hAnsiTheme="minorHAnsi" w:cstheme="minorBidi"/>
            <w:noProof/>
            <w:sz w:val="22"/>
            <w:szCs w:val="22"/>
          </w:rPr>
          <w:tab/>
        </w:r>
        <w:r w:rsidRPr="002A64A5">
          <w:rPr>
            <w:rStyle w:val="Hyperlink"/>
            <w:noProof/>
          </w:rPr>
          <w:t>Timeline View Relationship to Timeline Cache</w:t>
        </w:r>
        <w:r>
          <w:rPr>
            <w:noProof/>
            <w:webHidden/>
          </w:rPr>
          <w:tab/>
        </w:r>
        <w:r>
          <w:rPr>
            <w:noProof/>
            <w:webHidden/>
          </w:rPr>
          <w:fldChar w:fldCharType="begin"/>
        </w:r>
        <w:r>
          <w:rPr>
            <w:noProof/>
            <w:webHidden/>
          </w:rPr>
          <w:instrText xml:space="preserve"> PAGEREF _Toc462893913 \h </w:instrText>
        </w:r>
        <w:r>
          <w:rPr>
            <w:noProof/>
            <w:webHidden/>
          </w:rPr>
        </w:r>
        <w:r>
          <w:rPr>
            <w:noProof/>
            <w:webHidden/>
          </w:rPr>
          <w:fldChar w:fldCharType="separate"/>
        </w:r>
        <w:r>
          <w:rPr>
            <w:noProof/>
            <w:webHidden/>
          </w:rPr>
          <w:t>72</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914" w:history="1">
        <w:r w:rsidRPr="002A64A5">
          <w:rPr>
            <w:rStyle w:val="Hyperlink"/>
            <w:noProof/>
          </w:rPr>
          <w:t>2.3.5.3</w:t>
        </w:r>
        <w:r>
          <w:rPr>
            <w:rFonts w:asciiTheme="minorHAnsi" w:eastAsiaTheme="minorEastAsia" w:hAnsiTheme="minorHAnsi" w:cstheme="minorBidi"/>
            <w:noProof/>
            <w:sz w:val="22"/>
            <w:szCs w:val="22"/>
          </w:rPr>
          <w:tab/>
        </w:r>
        <w:r w:rsidRPr="002A64A5">
          <w:rPr>
            <w:rStyle w:val="Hyperlink"/>
            <w:noProof/>
          </w:rPr>
          <w:t>Timelines and Cube Functions</w:t>
        </w:r>
        <w:r>
          <w:rPr>
            <w:noProof/>
            <w:webHidden/>
          </w:rPr>
          <w:tab/>
        </w:r>
        <w:r>
          <w:rPr>
            <w:noProof/>
            <w:webHidden/>
          </w:rPr>
          <w:fldChar w:fldCharType="begin"/>
        </w:r>
        <w:r>
          <w:rPr>
            <w:noProof/>
            <w:webHidden/>
          </w:rPr>
          <w:instrText xml:space="preserve"> PAGEREF _Toc462893914 \h </w:instrText>
        </w:r>
        <w:r>
          <w:rPr>
            <w:noProof/>
            <w:webHidden/>
          </w:rPr>
        </w:r>
        <w:r>
          <w:rPr>
            <w:noProof/>
            <w:webHidden/>
          </w:rPr>
          <w:fldChar w:fldCharType="separate"/>
        </w:r>
        <w:r>
          <w:rPr>
            <w:noProof/>
            <w:webHidden/>
          </w:rPr>
          <w:t>72</w:t>
        </w:r>
        <w:r>
          <w:rPr>
            <w:noProof/>
            <w:webHidden/>
          </w:rPr>
          <w:fldChar w:fldCharType="end"/>
        </w:r>
      </w:hyperlink>
    </w:p>
    <w:p w:rsidR="00F66D1B" w:rsidRDefault="00F66D1B">
      <w:pPr>
        <w:pStyle w:val="TOC4"/>
        <w:rPr>
          <w:rFonts w:asciiTheme="minorHAnsi" w:eastAsiaTheme="minorEastAsia" w:hAnsiTheme="minorHAnsi" w:cstheme="minorBidi"/>
          <w:noProof/>
          <w:sz w:val="22"/>
          <w:szCs w:val="22"/>
        </w:rPr>
      </w:pPr>
      <w:hyperlink w:anchor="_Toc462893915" w:history="1">
        <w:r w:rsidRPr="002A64A5">
          <w:rPr>
            <w:rStyle w:val="Hyperlink"/>
            <w:noProof/>
          </w:rPr>
          <w:t>2.3.5.4</w:t>
        </w:r>
        <w:r>
          <w:rPr>
            <w:rFonts w:asciiTheme="minorHAnsi" w:eastAsiaTheme="minorEastAsia" w:hAnsiTheme="minorHAnsi" w:cstheme="minorBidi"/>
            <w:noProof/>
            <w:sz w:val="22"/>
            <w:szCs w:val="22"/>
          </w:rPr>
          <w:tab/>
        </w:r>
        <w:r w:rsidRPr="002A64A5">
          <w:rPr>
            <w:rStyle w:val="Hyperlink"/>
            <w:noProof/>
          </w:rPr>
          <w:t>Timeline Styles</w:t>
        </w:r>
        <w:r>
          <w:rPr>
            <w:noProof/>
            <w:webHidden/>
          </w:rPr>
          <w:tab/>
        </w:r>
        <w:r>
          <w:rPr>
            <w:noProof/>
            <w:webHidden/>
          </w:rPr>
          <w:fldChar w:fldCharType="begin"/>
        </w:r>
        <w:r>
          <w:rPr>
            <w:noProof/>
            <w:webHidden/>
          </w:rPr>
          <w:instrText xml:space="preserve"> PAGEREF _Toc462893915 \h </w:instrText>
        </w:r>
        <w:r>
          <w:rPr>
            <w:noProof/>
            <w:webHidden/>
          </w:rPr>
        </w:r>
        <w:r>
          <w:rPr>
            <w:noProof/>
            <w:webHidden/>
          </w:rPr>
          <w:fldChar w:fldCharType="separate"/>
        </w:r>
        <w:r>
          <w:rPr>
            <w:noProof/>
            <w:webHidden/>
          </w:rPr>
          <w:t>73</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3916" w:history="1">
        <w:r w:rsidRPr="002A64A5">
          <w:rPr>
            <w:rStyle w:val="Hyperlink"/>
            <w:noProof/>
          </w:rPr>
          <w:t>2.4</w:t>
        </w:r>
        <w:r>
          <w:rPr>
            <w:rFonts w:asciiTheme="minorHAnsi" w:eastAsiaTheme="minorEastAsia" w:hAnsiTheme="minorHAnsi" w:cstheme="minorBidi"/>
            <w:noProof/>
            <w:sz w:val="22"/>
            <w:szCs w:val="22"/>
          </w:rPr>
          <w:tab/>
        </w:r>
        <w:r w:rsidRPr="002A64A5">
          <w:rPr>
            <w:rStyle w:val="Hyperlink"/>
            <w:noProof/>
          </w:rPr>
          <w:t>Global Elements</w:t>
        </w:r>
        <w:r>
          <w:rPr>
            <w:noProof/>
            <w:webHidden/>
          </w:rPr>
          <w:tab/>
        </w:r>
        <w:r>
          <w:rPr>
            <w:noProof/>
            <w:webHidden/>
          </w:rPr>
          <w:fldChar w:fldCharType="begin"/>
        </w:r>
        <w:r>
          <w:rPr>
            <w:noProof/>
            <w:webHidden/>
          </w:rPr>
          <w:instrText xml:space="preserve"> PAGEREF _Toc462893916 \h </w:instrText>
        </w:r>
        <w:r>
          <w:rPr>
            <w:noProof/>
            <w:webHidden/>
          </w:rPr>
        </w:r>
        <w:r>
          <w:rPr>
            <w:noProof/>
            <w:webHidden/>
          </w:rPr>
          <w:fldChar w:fldCharType="separate"/>
        </w:r>
        <w:r>
          <w:rPr>
            <w:noProof/>
            <w:webHidden/>
          </w:rPr>
          <w:t>73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17" w:history="1">
        <w:r w:rsidRPr="002A64A5">
          <w:rPr>
            <w:rStyle w:val="Hyperlink"/>
            <w:noProof/>
          </w:rPr>
          <w:t>2.4.1</w:t>
        </w:r>
        <w:r>
          <w:rPr>
            <w:rFonts w:asciiTheme="minorHAnsi" w:eastAsiaTheme="minorEastAsia" w:hAnsiTheme="minorHAnsi" w:cstheme="minorBidi"/>
            <w:noProof/>
            <w:sz w:val="22"/>
            <w:szCs w:val="22"/>
          </w:rPr>
          <w:tab/>
        </w:r>
        <w:r w:rsidRPr="002A64A5">
          <w:rPr>
            <w:rStyle w:val="Hyperlink"/>
            <w:noProof/>
          </w:rPr>
          <w:t>pivotTableReference</w:t>
        </w:r>
        <w:r>
          <w:rPr>
            <w:noProof/>
            <w:webHidden/>
          </w:rPr>
          <w:tab/>
        </w:r>
        <w:r>
          <w:rPr>
            <w:noProof/>
            <w:webHidden/>
          </w:rPr>
          <w:fldChar w:fldCharType="begin"/>
        </w:r>
        <w:r>
          <w:rPr>
            <w:noProof/>
            <w:webHidden/>
          </w:rPr>
          <w:instrText xml:space="preserve"> PAGEREF _Toc462893917 \h </w:instrText>
        </w:r>
        <w:r>
          <w:rPr>
            <w:noProof/>
            <w:webHidden/>
          </w:rPr>
        </w:r>
        <w:r>
          <w:rPr>
            <w:noProof/>
            <w:webHidden/>
          </w:rPr>
          <w:fldChar w:fldCharType="separate"/>
        </w:r>
        <w:r>
          <w:rPr>
            <w:noProof/>
            <w:webHidden/>
          </w:rPr>
          <w:t>73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18" w:history="1">
        <w:r w:rsidRPr="002A64A5">
          <w:rPr>
            <w:rStyle w:val="Hyperlink"/>
            <w:noProof/>
          </w:rPr>
          <w:t>2.4.2</w:t>
        </w:r>
        <w:r>
          <w:rPr>
            <w:rFonts w:asciiTheme="minorHAnsi" w:eastAsiaTheme="minorEastAsia" w:hAnsiTheme="minorHAnsi" w:cstheme="minorBidi"/>
            <w:noProof/>
            <w:sz w:val="22"/>
            <w:szCs w:val="22"/>
          </w:rPr>
          <w:tab/>
        </w:r>
        <w:r w:rsidRPr="002A64A5">
          <w:rPr>
            <w:rStyle w:val="Hyperlink"/>
            <w:noProof/>
          </w:rPr>
          <w:t>pivotTableServerFormats</w:t>
        </w:r>
        <w:r>
          <w:rPr>
            <w:noProof/>
            <w:webHidden/>
          </w:rPr>
          <w:tab/>
        </w:r>
        <w:r>
          <w:rPr>
            <w:noProof/>
            <w:webHidden/>
          </w:rPr>
          <w:fldChar w:fldCharType="begin"/>
        </w:r>
        <w:r>
          <w:rPr>
            <w:noProof/>
            <w:webHidden/>
          </w:rPr>
          <w:instrText xml:space="preserve"> PAGEREF _Toc462893918 \h </w:instrText>
        </w:r>
        <w:r>
          <w:rPr>
            <w:noProof/>
            <w:webHidden/>
          </w:rPr>
        </w:r>
        <w:r>
          <w:rPr>
            <w:noProof/>
            <w:webHidden/>
          </w:rPr>
          <w:fldChar w:fldCharType="separate"/>
        </w:r>
        <w:r>
          <w:rPr>
            <w:noProof/>
            <w:webHidden/>
          </w:rPr>
          <w:t>73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19" w:history="1">
        <w:r w:rsidRPr="002A64A5">
          <w:rPr>
            <w:rStyle w:val="Hyperlink"/>
            <w:noProof/>
          </w:rPr>
          <w:t>2.4.3</w:t>
        </w:r>
        <w:r>
          <w:rPr>
            <w:rFonts w:asciiTheme="minorHAnsi" w:eastAsiaTheme="minorEastAsia" w:hAnsiTheme="minorHAnsi" w:cstheme="minorBidi"/>
            <w:noProof/>
            <w:sz w:val="22"/>
            <w:szCs w:val="22"/>
          </w:rPr>
          <w:tab/>
        </w:r>
        <w:r w:rsidRPr="002A64A5">
          <w:rPr>
            <w:rStyle w:val="Hyperlink"/>
            <w:noProof/>
          </w:rPr>
          <w:t>f</w:t>
        </w:r>
        <w:r>
          <w:rPr>
            <w:noProof/>
            <w:webHidden/>
          </w:rPr>
          <w:tab/>
        </w:r>
        <w:r>
          <w:rPr>
            <w:noProof/>
            <w:webHidden/>
          </w:rPr>
          <w:fldChar w:fldCharType="begin"/>
        </w:r>
        <w:r>
          <w:rPr>
            <w:noProof/>
            <w:webHidden/>
          </w:rPr>
          <w:instrText xml:space="preserve"> PAGEREF _Toc462893919 \h </w:instrText>
        </w:r>
        <w:r>
          <w:rPr>
            <w:noProof/>
            <w:webHidden/>
          </w:rPr>
        </w:r>
        <w:r>
          <w:rPr>
            <w:noProof/>
            <w:webHidden/>
          </w:rPr>
          <w:fldChar w:fldCharType="separate"/>
        </w:r>
        <w:r>
          <w:rPr>
            <w:noProof/>
            <w:webHidden/>
          </w:rPr>
          <w:t>73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20" w:history="1">
        <w:r w:rsidRPr="002A64A5">
          <w:rPr>
            <w:rStyle w:val="Hyperlink"/>
            <w:noProof/>
          </w:rPr>
          <w:t>2.4.4</w:t>
        </w:r>
        <w:r>
          <w:rPr>
            <w:rFonts w:asciiTheme="minorHAnsi" w:eastAsiaTheme="minorEastAsia" w:hAnsiTheme="minorHAnsi" w:cstheme="minorBidi"/>
            <w:noProof/>
            <w:sz w:val="22"/>
            <w:szCs w:val="22"/>
          </w:rPr>
          <w:tab/>
        </w:r>
        <w:r w:rsidRPr="002A64A5">
          <w:rPr>
            <w:rStyle w:val="Hyperlink"/>
            <w:noProof/>
          </w:rPr>
          <w:t>ref</w:t>
        </w:r>
        <w:r>
          <w:rPr>
            <w:noProof/>
            <w:webHidden/>
          </w:rPr>
          <w:tab/>
        </w:r>
        <w:r>
          <w:rPr>
            <w:noProof/>
            <w:webHidden/>
          </w:rPr>
          <w:fldChar w:fldCharType="begin"/>
        </w:r>
        <w:r>
          <w:rPr>
            <w:noProof/>
            <w:webHidden/>
          </w:rPr>
          <w:instrText xml:space="preserve"> PAGEREF _Toc462893920 \h </w:instrText>
        </w:r>
        <w:r>
          <w:rPr>
            <w:noProof/>
            <w:webHidden/>
          </w:rPr>
        </w:r>
        <w:r>
          <w:rPr>
            <w:noProof/>
            <w:webHidden/>
          </w:rPr>
          <w:fldChar w:fldCharType="separate"/>
        </w:r>
        <w:r>
          <w:rPr>
            <w:noProof/>
            <w:webHidden/>
          </w:rPr>
          <w:t>74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21" w:history="1">
        <w:r w:rsidRPr="002A64A5">
          <w:rPr>
            <w:rStyle w:val="Hyperlink"/>
            <w:noProof/>
          </w:rPr>
          <w:t>2.4.5</w:t>
        </w:r>
        <w:r>
          <w:rPr>
            <w:rFonts w:asciiTheme="minorHAnsi" w:eastAsiaTheme="minorEastAsia" w:hAnsiTheme="minorHAnsi" w:cstheme="minorBidi"/>
            <w:noProof/>
            <w:sz w:val="22"/>
            <w:szCs w:val="22"/>
          </w:rPr>
          <w:tab/>
        </w:r>
        <w:r w:rsidRPr="002A64A5">
          <w:rPr>
            <w:rStyle w:val="Hyperlink"/>
            <w:noProof/>
          </w:rPr>
          <w:t>sqref</w:t>
        </w:r>
        <w:r>
          <w:rPr>
            <w:noProof/>
            <w:webHidden/>
          </w:rPr>
          <w:tab/>
        </w:r>
        <w:r>
          <w:rPr>
            <w:noProof/>
            <w:webHidden/>
          </w:rPr>
          <w:fldChar w:fldCharType="begin"/>
        </w:r>
        <w:r>
          <w:rPr>
            <w:noProof/>
            <w:webHidden/>
          </w:rPr>
          <w:instrText xml:space="preserve"> PAGEREF _Toc462893921 \h </w:instrText>
        </w:r>
        <w:r>
          <w:rPr>
            <w:noProof/>
            <w:webHidden/>
          </w:rPr>
        </w:r>
        <w:r>
          <w:rPr>
            <w:noProof/>
            <w:webHidden/>
          </w:rPr>
          <w:fldChar w:fldCharType="separate"/>
        </w:r>
        <w:r>
          <w:rPr>
            <w:noProof/>
            <w:webHidden/>
          </w:rPr>
          <w:t>74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22" w:history="1">
        <w:r w:rsidRPr="002A64A5">
          <w:rPr>
            <w:rStyle w:val="Hyperlink"/>
            <w:noProof/>
          </w:rPr>
          <w:t>2.4.6</w:t>
        </w:r>
        <w:r>
          <w:rPr>
            <w:rFonts w:asciiTheme="minorHAnsi" w:eastAsiaTheme="minorEastAsia" w:hAnsiTheme="minorHAnsi" w:cstheme="minorBidi"/>
            <w:noProof/>
            <w:sz w:val="22"/>
            <w:szCs w:val="22"/>
          </w:rPr>
          <w:tab/>
        </w:r>
        <w:r w:rsidRPr="002A64A5">
          <w:rPr>
            <w:rStyle w:val="Hyperlink"/>
            <w:noProof/>
          </w:rPr>
          <w:t>conditionalFormattings</w:t>
        </w:r>
        <w:r>
          <w:rPr>
            <w:noProof/>
            <w:webHidden/>
          </w:rPr>
          <w:tab/>
        </w:r>
        <w:r>
          <w:rPr>
            <w:noProof/>
            <w:webHidden/>
          </w:rPr>
          <w:fldChar w:fldCharType="begin"/>
        </w:r>
        <w:r>
          <w:rPr>
            <w:noProof/>
            <w:webHidden/>
          </w:rPr>
          <w:instrText xml:space="preserve"> PAGEREF _Toc462893922 \h </w:instrText>
        </w:r>
        <w:r>
          <w:rPr>
            <w:noProof/>
            <w:webHidden/>
          </w:rPr>
        </w:r>
        <w:r>
          <w:rPr>
            <w:noProof/>
            <w:webHidden/>
          </w:rPr>
          <w:fldChar w:fldCharType="separate"/>
        </w:r>
        <w:r>
          <w:rPr>
            <w:noProof/>
            <w:webHidden/>
          </w:rPr>
          <w:t>74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23" w:history="1">
        <w:r w:rsidRPr="002A64A5">
          <w:rPr>
            <w:rStyle w:val="Hyperlink"/>
            <w:noProof/>
          </w:rPr>
          <w:t>2.4.7</w:t>
        </w:r>
        <w:r>
          <w:rPr>
            <w:rFonts w:asciiTheme="minorHAnsi" w:eastAsiaTheme="minorEastAsia" w:hAnsiTheme="minorHAnsi" w:cstheme="minorBidi"/>
            <w:noProof/>
            <w:sz w:val="22"/>
            <w:szCs w:val="22"/>
          </w:rPr>
          <w:tab/>
        </w:r>
        <w:r w:rsidRPr="002A64A5">
          <w:rPr>
            <w:rStyle w:val="Hyperlink"/>
            <w:noProof/>
          </w:rPr>
          <w:t>dataValidations</w:t>
        </w:r>
        <w:r>
          <w:rPr>
            <w:noProof/>
            <w:webHidden/>
          </w:rPr>
          <w:tab/>
        </w:r>
        <w:r>
          <w:rPr>
            <w:noProof/>
            <w:webHidden/>
          </w:rPr>
          <w:fldChar w:fldCharType="begin"/>
        </w:r>
        <w:r>
          <w:rPr>
            <w:noProof/>
            <w:webHidden/>
          </w:rPr>
          <w:instrText xml:space="preserve"> PAGEREF _Toc462893923 \h </w:instrText>
        </w:r>
        <w:r>
          <w:rPr>
            <w:noProof/>
            <w:webHidden/>
          </w:rPr>
        </w:r>
        <w:r>
          <w:rPr>
            <w:noProof/>
            <w:webHidden/>
          </w:rPr>
          <w:fldChar w:fldCharType="separate"/>
        </w:r>
        <w:r>
          <w:rPr>
            <w:noProof/>
            <w:webHidden/>
          </w:rPr>
          <w:t>75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24" w:history="1">
        <w:r w:rsidRPr="002A64A5">
          <w:rPr>
            <w:rStyle w:val="Hyperlink"/>
            <w:noProof/>
          </w:rPr>
          <w:t>2.4.8</w:t>
        </w:r>
        <w:r>
          <w:rPr>
            <w:rFonts w:asciiTheme="minorHAnsi" w:eastAsiaTheme="minorEastAsia" w:hAnsiTheme="minorHAnsi" w:cstheme="minorBidi"/>
            <w:noProof/>
            <w:sz w:val="22"/>
            <w:szCs w:val="22"/>
          </w:rPr>
          <w:tab/>
        </w:r>
        <w:r w:rsidRPr="002A64A5">
          <w:rPr>
            <w:rStyle w:val="Hyperlink"/>
            <w:noProof/>
          </w:rPr>
          <w:t>sparklineGroups</w:t>
        </w:r>
        <w:r>
          <w:rPr>
            <w:noProof/>
            <w:webHidden/>
          </w:rPr>
          <w:tab/>
        </w:r>
        <w:r>
          <w:rPr>
            <w:noProof/>
            <w:webHidden/>
          </w:rPr>
          <w:fldChar w:fldCharType="begin"/>
        </w:r>
        <w:r>
          <w:rPr>
            <w:noProof/>
            <w:webHidden/>
          </w:rPr>
          <w:instrText xml:space="preserve"> PAGEREF _Toc462893924 \h </w:instrText>
        </w:r>
        <w:r>
          <w:rPr>
            <w:noProof/>
            <w:webHidden/>
          </w:rPr>
        </w:r>
        <w:r>
          <w:rPr>
            <w:noProof/>
            <w:webHidden/>
          </w:rPr>
          <w:fldChar w:fldCharType="separate"/>
        </w:r>
        <w:r>
          <w:rPr>
            <w:noProof/>
            <w:webHidden/>
          </w:rPr>
          <w:t>75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25" w:history="1">
        <w:r w:rsidRPr="002A64A5">
          <w:rPr>
            <w:rStyle w:val="Hyperlink"/>
            <w:noProof/>
          </w:rPr>
          <w:t>2.4.9</w:t>
        </w:r>
        <w:r>
          <w:rPr>
            <w:rFonts w:asciiTheme="minorHAnsi" w:eastAsiaTheme="minorEastAsia" w:hAnsiTheme="minorHAnsi" w:cstheme="minorBidi"/>
            <w:noProof/>
            <w:sz w:val="22"/>
            <w:szCs w:val="22"/>
          </w:rPr>
          <w:tab/>
        </w:r>
        <w:r w:rsidRPr="002A64A5">
          <w:rPr>
            <w:rStyle w:val="Hyperlink"/>
            <w:noProof/>
          </w:rPr>
          <w:t>slicerList</w:t>
        </w:r>
        <w:r>
          <w:rPr>
            <w:noProof/>
            <w:webHidden/>
          </w:rPr>
          <w:tab/>
        </w:r>
        <w:r>
          <w:rPr>
            <w:noProof/>
            <w:webHidden/>
          </w:rPr>
          <w:fldChar w:fldCharType="begin"/>
        </w:r>
        <w:r>
          <w:rPr>
            <w:noProof/>
            <w:webHidden/>
          </w:rPr>
          <w:instrText xml:space="preserve"> PAGEREF _Toc462893925 \h </w:instrText>
        </w:r>
        <w:r>
          <w:rPr>
            <w:noProof/>
            <w:webHidden/>
          </w:rPr>
        </w:r>
        <w:r>
          <w:rPr>
            <w:noProof/>
            <w:webHidden/>
          </w:rPr>
          <w:fldChar w:fldCharType="separate"/>
        </w:r>
        <w:r>
          <w:rPr>
            <w:noProof/>
            <w:webHidden/>
          </w:rPr>
          <w:t>75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26" w:history="1">
        <w:r w:rsidRPr="002A64A5">
          <w:rPr>
            <w:rStyle w:val="Hyperlink"/>
            <w:noProof/>
          </w:rPr>
          <w:t>2.4.10</w:t>
        </w:r>
        <w:r>
          <w:rPr>
            <w:rFonts w:asciiTheme="minorHAnsi" w:eastAsiaTheme="minorEastAsia" w:hAnsiTheme="minorHAnsi" w:cstheme="minorBidi"/>
            <w:noProof/>
            <w:sz w:val="22"/>
            <w:szCs w:val="22"/>
          </w:rPr>
          <w:tab/>
        </w:r>
        <w:r w:rsidRPr="002A64A5">
          <w:rPr>
            <w:rStyle w:val="Hyperlink"/>
            <w:noProof/>
          </w:rPr>
          <w:t>protectedRanges</w:t>
        </w:r>
        <w:r>
          <w:rPr>
            <w:noProof/>
            <w:webHidden/>
          </w:rPr>
          <w:tab/>
        </w:r>
        <w:r>
          <w:rPr>
            <w:noProof/>
            <w:webHidden/>
          </w:rPr>
          <w:fldChar w:fldCharType="begin"/>
        </w:r>
        <w:r>
          <w:rPr>
            <w:noProof/>
            <w:webHidden/>
          </w:rPr>
          <w:instrText xml:space="preserve"> PAGEREF _Toc462893926 \h </w:instrText>
        </w:r>
        <w:r>
          <w:rPr>
            <w:noProof/>
            <w:webHidden/>
          </w:rPr>
        </w:r>
        <w:r>
          <w:rPr>
            <w:noProof/>
            <w:webHidden/>
          </w:rPr>
          <w:fldChar w:fldCharType="separate"/>
        </w:r>
        <w:r>
          <w:rPr>
            <w:noProof/>
            <w:webHidden/>
          </w:rPr>
          <w:t>76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27" w:history="1">
        <w:r w:rsidRPr="002A64A5">
          <w:rPr>
            <w:rStyle w:val="Hyperlink"/>
            <w:noProof/>
          </w:rPr>
          <w:t>2.4.11</w:t>
        </w:r>
        <w:r>
          <w:rPr>
            <w:rFonts w:asciiTheme="minorHAnsi" w:eastAsiaTheme="minorEastAsia" w:hAnsiTheme="minorHAnsi" w:cstheme="minorBidi"/>
            <w:noProof/>
            <w:sz w:val="22"/>
            <w:szCs w:val="22"/>
          </w:rPr>
          <w:tab/>
        </w:r>
        <w:r w:rsidRPr="002A64A5">
          <w:rPr>
            <w:rStyle w:val="Hyperlink"/>
            <w:noProof/>
          </w:rPr>
          <w:t>ignoredErrors</w:t>
        </w:r>
        <w:r>
          <w:rPr>
            <w:noProof/>
            <w:webHidden/>
          </w:rPr>
          <w:tab/>
        </w:r>
        <w:r>
          <w:rPr>
            <w:noProof/>
            <w:webHidden/>
          </w:rPr>
          <w:fldChar w:fldCharType="begin"/>
        </w:r>
        <w:r>
          <w:rPr>
            <w:noProof/>
            <w:webHidden/>
          </w:rPr>
          <w:instrText xml:space="preserve"> PAGEREF _Toc462893927 \h </w:instrText>
        </w:r>
        <w:r>
          <w:rPr>
            <w:noProof/>
            <w:webHidden/>
          </w:rPr>
        </w:r>
        <w:r>
          <w:rPr>
            <w:noProof/>
            <w:webHidden/>
          </w:rPr>
          <w:fldChar w:fldCharType="separate"/>
        </w:r>
        <w:r>
          <w:rPr>
            <w:noProof/>
            <w:webHidden/>
          </w:rPr>
          <w:t>76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28" w:history="1">
        <w:r w:rsidRPr="002A64A5">
          <w:rPr>
            <w:rStyle w:val="Hyperlink"/>
            <w:noProof/>
          </w:rPr>
          <w:t>2.4.12</w:t>
        </w:r>
        <w:r>
          <w:rPr>
            <w:rFonts w:asciiTheme="minorHAnsi" w:eastAsiaTheme="minorEastAsia" w:hAnsiTheme="minorHAnsi" w:cstheme="minorBidi"/>
            <w:noProof/>
            <w:sz w:val="22"/>
            <w:szCs w:val="22"/>
          </w:rPr>
          <w:tab/>
        </w:r>
        <w:r w:rsidRPr="002A64A5">
          <w:rPr>
            <w:rStyle w:val="Hyperlink"/>
            <w:noProof/>
          </w:rPr>
          <w:t>pivotCaches</w:t>
        </w:r>
        <w:r>
          <w:rPr>
            <w:noProof/>
            <w:webHidden/>
          </w:rPr>
          <w:tab/>
        </w:r>
        <w:r>
          <w:rPr>
            <w:noProof/>
            <w:webHidden/>
          </w:rPr>
          <w:fldChar w:fldCharType="begin"/>
        </w:r>
        <w:r>
          <w:rPr>
            <w:noProof/>
            <w:webHidden/>
          </w:rPr>
          <w:instrText xml:space="preserve"> PAGEREF _Toc462893928 \h </w:instrText>
        </w:r>
        <w:r>
          <w:rPr>
            <w:noProof/>
            <w:webHidden/>
          </w:rPr>
        </w:r>
        <w:r>
          <w:rPr>
            <w:noProof/>
            <w:webHidden/>
          </w:rPr>
          <w:fldChar w:fldCharType="separate"/>
        </w:r>
        <w:r>
          <w:rPr>
            <w:noProof/>
            <w:webHidden/>
          </w:rPr>
          <w:t>76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29" w:history="1">
        <w:r w:rsidRPr="002A64A5">
          <w:rPr>
            <w:rStyle w:val="Hyperlink"/>
            <w:noProof/>
          </w:rPr>
          <w:t>2.4.13</w:t>
        </w:r>
        <w:r>
          <w:rPr>
            <w:rFonts w:asciiTheme="minorHAnsi" w:eastAsiaTheme="minorEastAsia" w:hAnsiTheme="minorHAnsi" w:cstheme="minorBidi"/>
            <w:noProof/>
            <w:sz w:val="22"/>
            <w:szCs w:val="22"/>
          </w:rPr>
          <w:tab/>
        </w:r>
        <w:r w:rsidRPr="002A64A5">
          <w:rPr>
            <w:rStyle w:val="Hyperlink"/>
            <w:noProof/>
          </w:rPr>
          <w:t>slicerCaches</w:t>
        </w:r>
        <w:r>
          <w:rPr>
            <w:noProof/>
            <w:webHidden/>
          </w:rPr>
          <w:tab/>
        </w:r>
        <w:r>
          <w:rPr>
            <w:noProof/>
            <w:webHidden/>
          </w:rPr>
          <w:fldChar w:fldCharType="begin"/>
        </w:r>
        <w:r>
          <w:rPr>
            <w:noProof/>
            <w:webHidden/>
          </w:rPr>
          <w:instrText xml:space="preserve"> PAGEREF _Toc462893929 \h </w:instrText>
        </w:r>
        <w:r>
          <w:rPr>
            <w:noProof/>
            <w:webHidden/>
          </w:rPr>
        </w:r>
        <w:r>
          <w:rPr>
            <w:noProof/>
            <w:webHidden/>
          </w:rPr>
          <w:fldChar w:fldCharType="separate"/>
        </w:r>
        <w:r>
          <w:rPr>
            <w:noProof/>
            <w:webHidden/>
          </w:rPr>
          <w:t>76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30" w:history="1">
        <w:r w:rsidRPr="002A64A5">
          <w:rPr>
            <w:rStyle w:val="Hyperlink"/>
            <w:noProof/>
          </w:rPr>
          <w:t>2.4.14</w:t>
        </w:r>
        <w:r>
          <w:rPr>
            <w:rFonts w:asciiTheme="minorHAnsi" w:eastAsiaTheme="minorEastAsia" w:hAnsiTheme="minorHAnsi" w:cstheme="minorBidi"/>
            <w:noProof/>
            <w:sz w:val="22"/>
            <w:szCs w:val="22"/>
          </w:rPr>
          <w:tab/>
        </w:r>
        <w:r w:rsidRPr="002A64A5">
          <w:rPr>
            <w:rStyle w:val="Hyperlink"/>
            <w:noProof/>
          </w:rPr>
          <w:t>workbookPr</w:t>
        </w:r>
        <w:r>
          <w:rPr>
            <w:noProof/>
            <w:webHidden/>
          </w:rPr>
          <w:tab/>
        </w:r>
        <w:r>
          <w:rPr>
            <w:noProof/>
            <w:webHidden/>
          </w:rPr>
          <w:fldChar w:fldCharType="begin"/>
        </w:r>
        <w:r>
          <w:rPr>
            <w:noProof/>
            <w:webHidden/>
          </w:rPr>
          <w:instrText xml:space="preserve"> PAGEREF _Toc462893930 \h </w:instrText>
        </w:r>
        <w:r>
          <w:rPr>
            <w:noProof/>
            <w:webHidden/>
          </w:rPr>
        </w:r>
        <w:r>
          <w:rPr>
            <w:noProof/>
            <w:webHidden/>
          </w:rPr>
          <w:fldChar w:fldCharType="separate"/>
        </w:r>
        <w:r>
          <w:rPr>
            <w:noProof/>
            <w:webHidden/>
          </w:rPr>
          <w:t>77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31" w:history="1">
        <w:r w:rsidRPr="002A64A5">
          <w:rPr>
            <w:rStyle w:val="Hyperlink"/>
            <w:noProof/>
          </w:rPr>
          <w:t>2.4.15</w:t>
        </w:r>
        <w:r>
          <w:rPr>
            <w:rFonts w:asciiTheme="minorHAnsi" w:eastAsiaTheme="minorEastAsia" w:hAnsiTheme="minorHAnsi" w:cstheme="minorBidi"/>
            <w:noProof/>
            <w:sz w:val="22"/>
            <w:szCs w:val="22"/>
          </w:rPr>
          <w:tab/>
        </w:r>
        <w:r w:rsidRPr="002A64A5">
          <w:rPr>
            <w:rStyle w:val="Hyperlink"/>
            <w:noProof/>
          </w:rPr>
          <w:t>calculatedMember</w:t>
        </w:r>
        <w:r>
          <w:rPr>
            <w:noProof/>
            <w:webHidden/>
          </w:rPr>
          <w:tab/>
        </w:r>
        <w:r>
          <w:rPr>
            <w:noProof/>
            <w:webHidden/>
          </w:rPr>
          <w:fldChar w:fldCharType="begin"/>
        </w:r>
        <w:r>
          <w:rPr>
            <w:noProof/>
            <w:webHidden/>
          </w:rPr>
          <w:instrText xml:space="preserve"> PAGEREF _Toc462893931 \h </w:instrText>
        </w:r>
        <w:r>
          <w:rPr>
            <w:noProof/>
            <w:webHidden/>
          </w:rPr>
        </w:r>
        <w:r>
          <w:rPr>
            <w:noProof/>
            <w:webHidden/>
          </w:rPr>
          <w:fldChar w:fldCharType="separate"/>
        </w:r>
        <w:r>
          <w:rPr>
            <w:noProof/>
            <w:webHidden/>
          </w:rPr>
          <w:t>77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32" w:history="1">
        <w:r w:rsidRPr="002A64A5">
          <w:rPr>
            <w:rStyle w:val="Hyperlink"/>
            <w:noProof/>
          </w:rPr>
          <w:t>2.4.16</w:t>
        </w:r>
        <w:r>
          <w:rPr>
            <w:rFonts w:asciiTheme="minorHAnsi" w:eastAsiaTheme="minorEastAsia" w:hAnsiTheme="minorHAnsi" w:cstheme="minorBidi"/>
            <w:noProof/>
            <w:sz w:val="22"/>
            <w:szCs w:val="22"/>
          </w:rPr>
          <w:tab/>
        </w:r>
        <w:r w:rsidRPr="002A64A5">
          <w:rPr>
            <w:rStyle w:val="Hyperlink"/>
            <w:noProof/>
          </w:rPr>
          <w:t>cacheHierarchy</w:t>
        </w:r>
        <w:r>
          <w:rPr>
            <w:noProof/>
            <w:webHidden/>
          </w:rPr>
          <w:tab/>
        </w:r>
        <w:r>
          <w:rPr>
            <w:noProof/>
            <w:webHidden/>
          </w:rPr>
          <w:fldChar w:fldCharType="begin"/>
        </w:r>
        <w:r>
          <w:rPr>
            <w:noProof/>
            <w:webHidden/>
          </w:rPr>
          <w:instrText xml:space="preserve"> PAGEREF _Toc462893932 \h </w:instrText>
        </w:r>
        <w:r>
          <w:rPr>
            <w:noProof/>
            <w:webHidden/>
          </w:rPr>
        </w:r>
        <w:r>
          <w:rPr>
            <w:noProof/>
            <w:webHidden/>
          </w:rPr>
          <w:fldChar w:fldCharType="separate"/>
        </w:r>
        <w:r>
          <w:rPr>
            <w:noProof/>
            <w:webHidden/>
          </w:rPr>
          <w:t>77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33" w:history="1">
        <w:r w:rsidRPr="002A64A5">
          <w:rPr>
            <w:rStyle w:val="Hyperlink"/>
            <w:noProof/>
          </w:rPr>
          <w:t>2.4.17</w:t>
        </w:r>
        <w:r>
          <w:rPr>
            <w:rFonts w:asciiTheme="minorHAnsi" w:eastAsiaTheme="minorEastAsia" w:hAnsiTheme="minorHAnsi" w:cstheme="minorBidi"/>
            <w:noProof/>
            <w:sz w:val="22"/>
            <w:szCs w:val="22"/>
          </w:rPr>
          <w:tab/>
        </w:r>
        <w:r w:rsidRPr="002A64A5">
          <w:rPr>
            <w:rStyle w:val="Hyperlink"/>
            <w:noProof/>
          </w:rPr>
          <w:t>dataField</w:t>
        </w:r>
        <w:r>
          <w:rPr>
            <w:noProof/>
            <w:webHidden/>
          </w:rPr>
          <w:tab/>
        </w:r>
        <w:r>
          <w:rPr>
            <w:noProof/>
            <w:webHidden/>
          </w:rPr>
          <w:fldChar w:fldCharType="begin"/>
        </w:r>
        <w:r>
          <w:rPr>
            <w:noProof/>
            <w:webHidden/>
          </w:rPr>
          <w:instrText xml:space="preserve"> PAGEREF _Toc462893933 \h </w:instrText>
        </w:r>
        <w:r>
          <w:rPr>
            <w:noProof/>
            <w:webHidden/>
          </w:rPr>
        </w:r>
        <w:r>
          <w:rPr>
            <w:noProof/>
            <w:webHidden/>
          </w:rPr>
          <w:fldChar w:fldCharType="separate"/>
        </w:r>
        <w:r>
          <w:rPr>
            <w:noProof/>
            <w:webHidden/>
          </w:rPr>
          <w:t>78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34" w:history="1">
        <w:r w:rsidRPr="002A64A5">
          <w:rPr>
            <w:rStyle w:val="Hyperlink"/>
            <w:noProof/>
          </w:rPr>
          <w:t>2.4.18</w:t>
        </w:r>
        <w:r>
          <w:rPr>
            <w:rFonts w:asciiTheme="minorHAnsi" w:eastAsiaTheme="minorEastAsia" w:hAnsiTheme="minorHAnsi" w:cstheme="minorBidi"/>
            <w:noProof/>
            <w:sz w:val="22"/>
            <w:szCs w:val="22"/>
          </w:rPr>
          <w:tab/>
        </w:r>
        <w:r w:rsidRPr="002A64A5">
          <w:rPr>
            <w:rStyle w:val="Hyperlink"/>
            <w:noProof/>
          </w:rPr>
          <w:t>pivotField</w:t>
        </w:r>
        <w:r>
          <w:rPr>
            <w:noProof/>
            <w:webHidden/>
          </w:rPr>
          <w:tab/>
        </w:r>
        <w:r>
          <w:rPr>
            <w:noProof/>
            <w:webHidden/>
          </w:rPr>
          <w:fldChar w:fldCharType="begin"/>
        </w:r>
        <w:r>
          <w:rPr>
            <w:noProof/>
            <w:webHidden/>
          </w:rPr>
          <w:instrText xml:space="preserve"> PAGEREF _Toc462893934 \h </w:instrText>
        </w:r>
        <w:r>
          <w:rPr>
            <w:noProof/>
            <w:webHidden/>
          </w:rPr>
        </w:r>
        <w:r>
          <w:rPr>
            <w:noProof/>
            <w:webHidden/>
          </w:rPr>
          <w:fldChar w:fldCharType="separate"/>
        </w:r>
        <w:r>
          <w:rPr>
            <w:noProof/>
            <w:webHidden/>
          </w:rPr>
          <w:t>78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35" w:history="1">
        <w:r w:rsidRPr="002A64A5">
          <w:rPr>
            <w:rStyle w:val="Hyperlink"/>
            <w:noProof/>
          </w:rPr>
          <w:t>2.4.19</w:t>
        </w:r>
        <w:r>
          <w:rPr>
            <w:rFonts w:asciiTheme="minorHAnsi" w:eastAsiaTheme="minorEastAsia" w:hAnsiTheme="minorHAnsi" w:cstheme="minorBidi"/>
            <w:noProof/>
            <w:sz w:val="22"/>
            <w:szCs w:val="22"/>
          </w:rPr>
          <w:tab/>
        </w:r>
        <w:r w:rsidRPr="002A64A5">
          <w:rPr>
            <w:rStyle w:val="Hyperlink"/>
            <w:noProof/>
          </w:rPr>
          <w:t>pivotTableDefinition</w:t>
        </w:r>
        <w:r>
          <w:rPr>
            <w:noProof/>
            <w:webHidden/>
          </w:rPr>
          <w:tab/>
        </w:r>
        <w:r>
          <w:rPr>
            <w:noProof/>
            <w:webHidden/>
          </w:rPr>
          <w:fldChar w:fldCharType="begin"/>
        </w:r>
        <w:r>
          <w:rPr>
            <w:noProof/>
            <w:webHidden/>
          </w:rPr>
          <w:instrText xml:space="preserve"> PAGEREF _Toc462893935 \h </w:instrText>
        </w:r>
        <w:r>
          <w:rPr>
            <w:noProof/>
            <w:webHidden/>
          </w:rPr>
        </w:r>
        <w:r>
          <w:rPr>
            <w:noProof/>
            <w:webHidden/>
          </w:rPr>
          <w:fldChar w:fldCharType="separate"/>
        </w:r>
        <w:r>
          <w:rPr>
            <w:noProof/>
            <w:webHidden/>
          </w:rPr>
          <w:t>78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36" w:history="1">
        <w:r w:rsidRPr="002A64A5">
          <w:rPr>
            <w:rStyle w:val="Hyperlink"/>
            <w:noProof/>
          </w:rPr>
          <w:t>2.4.20</w:t>
        </w:r>
        <w:r>
          <w:rPr>
            <w:rFonts w:asciiTheme="minorHAnsi" w:eastAsiaTheme="minorEastAsia" w:hAnsiTheme="minorHAnsi" w:cstheme="minorBidi"/>
            <w:noProof/>
            <w:sz w:val="22"/>
            <w:szCs w:val="22"/>
          </w:rPr>
          <w:tab/>
        </w:r>
        <w:r w:rsidRPr="002A64A5">
          <w:rPr>
            <w:rStyle w:val="Hyperlink"/>
            <w:noProof/>
          </w:rPr>
          <w:t>pivotCacheDefinition</w:t>
        </w:r>
        <w:r>
          <w:rPr>
            <w:noProof/>
            <w:webHidden/>
          </w:rPr>
          <w:tab/>
        </w:r>
        <w:r>
          <w:rPr>
            <w:noProof/>
            <w:webHidden/>
          </w:rPr>
          <w:fldChar w:fldCharType="begin"/>
        </w:r>
        <w:r>
          <w:rPr>
            <w:noProof/>
            <w:webHidden/>
          </w:rPr>
          <w:instrText xml:space="preserve"> PAGEREF _Toc462893936 \h </w:instrText>
        </w:r>
        <w:r>
          <w:rPr>
            <w:noProof/>
            <w:webHidden/>
          </w:rPr>
        </w:r>
        <w:r>
          <w:rPr>
            <w:noProof/>
            <w:webHidden/>
          </w:rPr>
          <w:fldChar w:fldCharType="separate"/>
        </w:r>
        <w:r>
          <w:rPr>
            <w:noProof/>
            <w:webHidden/>
          </w:rPr>
          <w:t>79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37" w:history="1">
        <w:r w:rsidRPr="002A64A5">
          <w:rPr>
            <w:rStyle w:val="Hyperlink"/>
            <w:noProof/>
          </w:rPr>
          <w:t>2.4.21</w:t>
        </w:r>
        <w:r>
          <w:rPr>
            <w:rFonts w:asciiTheme="minorHAnsi" w:eastAsiaTheme="minorEastAsia" w:hAnsiTheme="minorHAnsi" w:cstheme="minorBidi"/>
            <w:noProof/>
            <w:sz w:val="22"/>
            <w:szCs w:val="22"/>
          </w:rPr>
          <w:tab/>
        </w:r>
        <w:r w:rsidRPr="002A64A5">
          <w:rPr>
            <w:rStyle w:val="Hyperlink"/>
            <w:noProof/>
          </w:rPr>
          <w:t>connection</w:t>
        </w:r>
        <w:r>
          <w:rPr>
            <w:noProof/>
            <w:webHidden/>
          </w:rPr>
          <w:tab/>
        </w:r>
        <w:r>
          <w:rPr>
            <w:noProof/>
            <w:webHidden/>
          </w:rPr>
          <w:fldChar w:fldCharType="begin"/>
        </w:r>
        <w:r>
          <w:rPr>
            <w:noProof/>
            <w:webHidden/>
          </w:rPr>
          <w:instrText xml:space="preserve"> PAGEREF _Toc462893937 \h </w:instrText>
        </w:r>
        <w:r>
          <w:rPr>
            <w:noProof/>
            <w:webHidden/>
          </w:rPr>
        </w:r>
        <w:r>
          <w:rPr>
            <w:noProof/>
            <w:webHidden/>
          </w:rPr>
          <w:fldChar w:fldCharType="separate"/>
        </w:r>
        <w:r>
          <w:rPr>
            <w:noProof/>
            <w:webHidden/>
          </w:rPr>
          <w:t>79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38" w:history="1">
        <w:r w:rsidRPr="002A64A5">
          <w:rPr>
            <w:rStyle w:val="Hyperlink"/>
            <w:noProof/>
          </w:rPr>
          <w:t>2.4.22</w:t>
        </w:r>
        <w:r>
          <w:rPr>
            <w:rFonts w:asciiTheme="minorHAnsi" w:eastAsiaTheme="minorEastAsia" w:hAnsiTheme="minorHAnsi" w:cstheme="minorBidi"/>
            <w:noProof/>
            <w:sz w:val="22"/>
            <w:szCs w:val="22"/>
          </w:rPr>
          <w:tab/>
        </w:r>
        <w:r w:rsidRPr="002A64A5">
          <w:rPr>
            <w:rStyle w:val="Hyperlink"/>
            <w:noProof/>
          </w:rPr>
          <w:t>table</w:t>
        </w:r>
        <w:r>
          <w:rPr>
            <w:noProof/>
            <w:webHidden/>
          </w:rPr>
          <w:tab/>
        </w:r>
        <w:r>
          <w:rPr>
            <w:noProof/>
            <w:webHidden/>
          </w:rPr>
          <w:fldChar w:fldCharType="begin"/>
        </w:r>
        <w:r>
          <w:rPr>
            <w:noProof/>
            <w:webHidden/>
          </w:rPr>
          <w:instrText xml:space="preserve"> PAGEREF _Toc462893938 \h </w:instrText>
        </w:r>
        <w:r>
          <w:rPr>
            <w:noProof/>
            <w:webHidden/>
          </w:rPr>
        </w:r>
        <w:r>
          <w:rPr>
            <w:noProof/>
            <w:webHidden/>
          </w:rPr>
          <w:fldChar w:fldCharType="separate"/>
        </w:r>
        <w:r>
          <w:rPr>
            <w:noProof/>
            <w:webHidden/>
          </w:rPr>
          <w:t>79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39" w:history="1">
        <w:r w:rsidRPr="002A64A5">
          <w:rPr>
            <w:rStyle w:val="Hyperlink"/>
            <w:noProof/>
          </w:rPr>
          <w:t>2.4.23</w:t>
        </w:r>
        <w:r>
          <w:rPr>
            <w:rFonts w:asciiTheme="minorHAnsi" w:eastAsiaTheme="minorEastAsia" w:hAnsiTheme="minorHAnsi" w:cstheme="minorBidi"/>
            <w:noProof/>
            <w:sz w:val="22"/>
            <w:szCs w:val="22"/>
          </w:rPr>
          <w:tab/>
        </w:r>
        <w:r w:rsidRPr="002A64A5">
          <w:rPr>
            <w:rStyle w:val="Hyperlink"/>
            <w:noProof/>
          </w:rPr>
          <w:t>slicerStyles</w:t>
        </w:r>
        <w:r>
          <w:rPr>
            <w:noProof/>
            <w:webHidden/>
          </w:rPr>
          <w:tab/>
        </w:r>
        <w:r>
          <w:rPr>
            <w:noProof/>
            <w:webHidden/>
          </w:rPr>
          <w:fldChar w:fldCharType="begin"/>
        </w:r>
        <w:r>
          <w:rPr>
            <w:noProof/>
            <w:webHidden/>
          </w:rPr>
          <w:instrText xml:space="preserve"> PAGEREF _Toc462893939 \h </w:instrText>
        </w:r>
        <w:r>
          <w:rPr>
            <w:noProof/>
            <w:webHidden/>
          </w:rPr>
        </w:r>
        <w:r>
          <w:rPr>
            <w:noProof/>
            <w:webHidden/>
          </w:rPr>
          <w:fldChar w:fldCharType="separate"/>
        </w:r>
        <w:r>
          <w:rPr>
            <w:noProof/>
            <w:webHidden/>
          </w:rPr>
          <w:t>79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40" w:history="1">
        <w:r w:rsidRPr="002A64A5">
          <w:rPr>
            <w:rStyle w:val="Hyperlink"/>
            <w:noProof/>
          </w:rPr>
          <w:t>2.4.24</w:t>
        </w:r>
        <w:r>
          <w:rPr>
            <w:rFonts w:asciiTheme="minorHAnsi" w:eastAsiaTheme="minorEastAsia" w:hAnsiTheme="minorHAnsi" w:cstheme="minorBidi"/>
            <w:noProof/>
            <w:sz w:val="22"/>
            <w:szCs w:val="22"/>
          </w:rPr>
          <w:tab/>
        </w:r>
        <w:r w:rsidRPr="002A64A5">
          <w:rPr>
            <w:rStyle w:val="Hyperlink"/>
            <w:noProof/>
          </w:rPr>
          <w:t>dxfs</w:t>
        </w:r>
        <w:r>
          <w:rPr>
            <w:noProof/>
            <w:webHidden/>
          </w:rPr>
          <w:tab/>
        </w:r>
        <w:r>
          <w:rPr>
            <w:noProof/>
            <w:webHidden/>
          </w:rPr>
          <w:fldChar w:fldCharType="begin"/>
        </w:r>
        <w:r>
          <w:rPr>
            <w:noProof/>
            <w:webHidden/>
          </w:rPr>
          <w:instrText xml:space="preserve"> PAGEREF _Toc462893940 \h </w:instrText>
        </w:r>
        <w:r>
          <w:rPr>
            <w:noProof/>
            <w:webHidden/>
          </w:rPr>
        </w:r>
        <w:r>
          <w:rPr>
            <w:noProof/>
            <w:webHidden/>
          </w:rPr>
          <w:fldChar w:fldCharType="separate"/>
        </w:r>
        <w:r>
          <w:rPr>
            <w:noProof/>
            <w:webHidden/>
          </w:rPr>
          <w:t>80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41" w:history="1">
        <w:r w:rsidRPr="002A64A5">
          <w:rPr>
            <w:rStyle w:val="Hyperlink"/>
            <w:noProof/>
          </w:rPr>
          <w:t>2.4.25</w:t>
        </w:r>
        <w:r>
          <w:rPr>
            <w:rFonts w:asciiTheme="minorHAnsi" w:eastAsiaTheme="minorEastAsia" w:hAnsiTheme="minorHAnsi" w:cstheme="minorBidi"/>
            <w:noProof/>
            <w:sz w:val="22"/>
            <w:szCs w:val="22"/>
          </w:rPr>
          <w:tab/>
        </w:r>
        <w:r w:rsidRPr="002A64A5">
          <w:rPr>
            <w:rStyle w:val="Hyperlink"/>
            <w:noProof/>
          </w:rPr>
          <w:t>oleItem</w:t>
        </w:r>
        <w:r>
          <w:rPr>
            <w:noProof/>
            <w:webHidden/>
          </w:rPr>
          <w:tab/>
        </w:r>
        <w:r>
          <w:rPr>
            <w:noProof/>
            <w:webHidden/>
          </w:rPr>
          <w:fldChar w:fldCharType="begin"/>
        </w:r>
        <w:r>
          <w:rPr>
            <w:noProof/>
            <w:webHidden/>
          </w:rPr>
          <w:instrText xml:space="preserve"> PAGEREF _Toc462893941 \h </w:instrText>
        </w:r>
        <w:r>
          <w:rPr>
            <w:noProof/>
            <w:webHidden/>
          </w:rPr>
        </w:r>
        <w:r>
          <w:rPr>
            <w:noProof/>
            <w:webHidden/>
          </w:rPr>
          <w:fldChar w:fldCharType="separate"/>
        </w:r>
        <w:r>
          <w:rPr>
            <w:noProof/>
            <w:webHidden/>
          </w:rPr>
          <w:t>80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42" w:history="1">
        <w:r w:rsidRPr="002A64A5">
          <w:rPr>
            <w:rStyle w:val="Hyperlink"/>
            <w:noProof/>
          </w:rPr>
          <w:t>2.4.26</w:t>
        </w:r>
        <w:r>
          <w:rPr>
            <w:rFonts w:asciiTheme="minorHAnsi" w:eastAsiaTheme="minorEastAsia" w:hAnsiTheme="minorHAnsi" w:cstheme="minorBidi"/>
            <w:noProof/>
            <w:sz w:val="22"/>
            <w:szCs w:val="22"/>
          </w:rPr>
          <w:tab/>
        </w:r>
        <w:r w:rsidRPr="002A64A5">
          <w:rPr>
            <w:rStyle w:val="Hyperlink"/>
            <w:noProof/>
          </w:rPr>
          <w:t>pivotHierarchy</w:t>
        </w:r>
        <w:r>
          <w:rPr>
            <w:noProof/>
            <w:webHidden/>
          </w:rPr>
          <w:tab/>
        </w:r>
        <w:r>
          <w:rPr>
            <w:noProof/>
            <w:webHidden/>
          </w:rPr>
          <w:fldChar w:fldCharType="begin"/>
        </w:r>
        <w:r>
          <w:rPr>
            <w:noProof/>
            <w:webHidden/>
          </w:rPr>
          <w:instrText xml:space="preserve"> PAGEREF _Toc462893942 \h </w:instrText>
        </w:r>
        <w:r>
          <w:rPr>
            <w:noProof/>
            <w:webHidden/>
          </w:rPr>
        </w:r>
        <w:r>
          <w:rPr>
            <w:noProof/>
            <w:webHidden/>
          </w:rPr>
          <w:fldChar w:fldCharType="separate"/>
        </w:r>
        <w:r>
          <w:rPr>
            <w:noProof/>
            <w:webHidden/>
          </w:rPr>
          <w:t>80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43" w:history="1">
        <w:r w:rsidRPr="002A64A5">
          <w:rPr>
            <w:rStyle w:val="Hyperlink"/>
            <w:noProof/>
          </w:rPr>
          <w:t>2.4.27</w:t>
        </w:r>
        <w:r>
          <w:rPr>
            <w:rFonts w:asciiTheme="minorHAnsi" w:eastAsiaTheme="minorEastAsia" w:hAnsiTheme="minorHAnsi" w:cstheme="minorBidi"/>
            <w:noProof/>
            <w:sz w:val="22"/>
            <w:szCs w:val="22"/>
          </w:rPr>
          <w:tab/>
        </w:r>
        <w:r w:rsidRPr="002A64A5">
          <w:rPr>
            <w:rStyle w:val="Hyperlink"/>
            <w:noProof/>
          </w:rPr>
          <w:t>cacheField</w:t>
        </w:r>
        <w:r>
          <w:rPr>
            <w:noProof/>
            <w:webHidden/>
          </w:rPr>
          <w:tab/>
        </w:r>
        <w:r>
          <w:rPr>
            <w:noProof/>
            <w:webHidden/>
          </w:rPr>
          <w:fldChar w:fldCharType="begin"/>
        </w:r>
        <w:r>
          <w:rPr>
            <w:noProof/>
            <w:webHidden/>
          </w:rPr>
          <w:instrText xml:space="preserve"> PAGEREF _Toc462893943 \h </w:instrText>
        </w:r>
        <w:r>
          <w:rPr>
            <w:noProof/>
            <w:webHidden/>
          </w:rPr>
        </w:r>
        <w:r>
          <w:rPr>
            <w:noProof/>
            <w:webHidden/>
          </w:rPr>
          <w:fldChar w:fldCharType="separate"/>
        </w:r>
        <w:r>
          <w:rPr>
            <w:noProof/>
            <w:webHidden/>
          </w:rPr>
          <w:t>81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44" w:history="1">
        <w:r w:rsidRPr="002A64A5">
          <w:rPr>
            <w:rStyle w:val="Hyperlink"/>
            <w:noProof/>
          </w:rPr>
          <w:t>2.4.28</w:t>
        </w:r>
        <w:r>
          <w:rPr>
            <w:rFonts w:asciiTheme="minorHAnsi" w:eastAsiaTheme="minorEastAsia" w:hAnsiTheme="minorHAnsi" w:cstheme="minorBidi"/>
            <w:noProof/>
            <w:sz w:val="22"/>
            <w:szCs w:val="22"/>
          </w:rPr>
          <w:tab/>
        </w:r>
        <w:r w:rsidRPr="002A64A5">
          <w:rPr>
            <w:rStyle w:val="Hyperlink"/>
            <w:noProof/>
          </w:rPr>
          <w:t>id</w:t>
        </w:r>
        <w:r>
          <w:rPr>
            <w:noProof/>
            <w:webHidden/>
          </w:rPr>
          <w:tab/>
        </w:r>
        <w:r>
          <w:rPr>
            <w:noProof/>
            <w:webHidden/>
          </w:rPr>
          <w:fldChar w:fldCharType="begin"/>
        </w:r>
        <w:r>
          <w:rPr>
            <w:noProof/>
            <w:webHidden/>
          </w:rPr>
          <w:instrText xml:space="preserve"> PAGEREF _Toc462893944 \h </w:instrText>
        </w:r>
        <w:r>
          <w:rPr>
            <w:noProof/>
            <w:webHidden/>
          </w:rPr>
        </w:r>
        <w:r>
          <w:rPr>
            <w:noProof/>
            <w:webHidden/>
          </w:rPr>
          <w:fldChar w:fldCharType="separate"/>
        </w:r>
        <w:r>
          <w:rPr>
            <w:noProof/>
            <w:webHidden/>
          </w:rPr>
          <w:t>81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45" w:history="1">
        <w:r w:rsidRPr="002A64A5">
          <w:rPr>
            <w:rStyle w:val="Hyperlink"/>
            <w:noProof/>
          </w:rPr>
          <w:t>2.4.29</w:t>
        </w:r>
        <w:r>
          <w:rPr>
            <w:rFonts w:asciiTheme="minorHAnsi" w:eastAsiaTheme="minorEastAsia" w:hAnsiTheme="minorHAnsi" w:cstheme="minorBidi"/>
            <w:noProof/>
            <w:sz w:val="22"/>
            <w:szCs w:val="22"/>
          </w:rPr>
          <w:tab/>
        </w:r>
        <w:r w:rsidRPr="002A64A5">
          <w:rPr>
            <w:rStyle w:val="Hyperlink"/>
            <w:noProof/>
          </w:rPr>
          <w:t>iconFilter</w:t>
        </w:r>
        <w:r>
          <w:rPr>
            <w:noProof/>
            <w:webHidden/>
          </w:rPr>
          <w:tab/>
        </w:r>
        <w:r>
          <w:rPr>
            <w:noProof/>
            <w:webHidden/>
          </w:rPr>
          <w:fldChar w:fldCharType="begin"/>
        </w:r>
        <w:r>
          <w:rPr>
            <w:noProof/>
            <w:webHidden/>
          </w:rPr>
          <w:instrText xml:space="preserve"> PAGEREF _Toc462893945 \h </w:instrText>
        </w:r>
        <w:r>
          <w:rPr>
            <w:noProof/>
            <w:webHidden/>
          </w:rPr>
        </w:r>
        <w:r>
          <w:rPr>
            <w:noProof/>
            <w:webHidden/>
          </w:rPr>
          <w:fldChar w:fldCharType="separate"/>
        </w:r>
        <w:r>
          <w:rPr>
            <w:noProof/>
            <w:webHidden/>
          </w:rPr>
          <w:t>81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46" w:history="1">
        <w:r w:rsidRPr="002A64A5">
          <w:rPr>
            <w:rStyle w:val="Hyperlink"/>
            <w:noProof/>
          </w:rPr>
          <w:t>2.4.30</w:t>
        </w:r>
        <w:r>
          <w:rPr>
            <w:rFonts w:asciiTheme="minorHAnsi" w:eastAsiaTheme="minorEastAsia" w:hAnsiTheme="minorHAnsi" w:cstheme="minorBidi"/>
            <w:noProof/>
            <w:sz w:val="22"/>
            <w:szCs w:val="22"/>
          </w:rPr>
          <w:tab/>
        </w:r>
        <w:r w:rsidRPr="002A64A5">
          <w:rPr>
            <w:rStyle w:val="Hyperlink"/>
            <w:noProof/>
          </w:rPr>
          <w:t>filter</w:t>
        </w:r>
        <w:r>
          <w:rPr>
            <w:noProof/>
            <w:webHidden/>
          </w:rPr>
          <w:tab/>
        </w:r>
        <w:r>
          <w:rPr>
            <w:noProof/>
            <w:webHidden/>
          </w:rPr>
          <w:fldChar w:fldCharType="begin"/>
        </w:r>
        <w:r>
          <w:rPr>
            <w:noProof/>
            <w:webHidden/>
          </w:rPr>
          <w:instrText xml:space="preserve"> PAGEREF _Toc462893946 \h </w:instrText>
        </w:r>
        <w:r>
          <w:rPr>
            <w:noProof/>
            <w:webHidden/>
          </w:rPr>
        </w:r>
        <w:r>
          <w:rPr>
            <w:noProof/>
            <w:webHidden/>
          </w:rPr>
          <w:fldChar w:fldCharType="separate"/>
        </w:r>
        <w:r>
          <w:rPr>
            <w:noProof/>
            <w:webHidden/>
          </w:rPr>
          <w:t>81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47" w:history="1">
        <w:r w:rsidRPr="002A64A5">
          <w:rPr>
            <w:rStyle w:val="Hyperlink"/>
            <w:noProof/>
          </w:rPr>
          <w:t>2.4.31</w:t>
        </w:r>
        <w:r>
          <w:rPr>
            <w:rFonts w:asciiTheme="minorHAnsi" w:eastAsiaTheme="minorEastAsia" w:hAnsiTheme="minorHAnsi" w:cstheme="minorBidi"/>
            <w:noProof/>
            <w:sz w:val="22"/>
            <w:szCs w:val="22"/>
          </w:rPr>
          <w:tab/>
        </w:r>
        <w:r w:rsidRPr="002A64A5">
          <w:rPr>
            <w:rStyle w:val="Hyperlink"/>
            <w:noProof/>
          </w:rPr>
          <w:t>customFilters</w:t>
        </w:r>
        <w:r>
          <w:rPr>
            <w:noProof/>
            <w:webHidden/>
          </w:rPr>
          <w:tab/>
        </w:r>
        <w:r>
          <w:rPr>
            <w:noProof/>
            <w:webHidden/>
          </w:rPr>
          <w:fldChar w:fldCharType="begin"/>
        </w:r>
        <w:r>
          <w:rPr>
            <w:noProof/>
            <w:webHidden/>
          </w:rPr>
          <w:instrText xml:space="preserve"> PAGEREF _Toc462893947 \h </w:instrText>
        </w:r>
        <w:r>
          <w:rPr>
            <w:noProof/>
            <w:webHidden/>
          </w:rPr>
        </w:r>
        <w:r>
          <w:rPr>
            <w:noProof/>
            <w:webHidden/>
          </w:rPr>
          <w:fldChar w:fldCharType="separate"/>
        </w:r>
        <w:r>
          <w:rPr>
            <w:noProof/>
            <w:webHidden/>
          </w:rPr>
          <w:t>82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48" w:history="1">
        <w:r w:rsidRPr="002A64A5">
          <w:rPr>
            <w:rStyle w:val="Hyperlink"/>
            <w:noProof/>
          </w:rPr>
          <w:t>2.4.32</w:t>
        </w:r>
        <w:r>
          <w:rPr>
            <w:rFonts w:asciiTheme="minorHAnsi" w:eastAsiaTheme="minorEastAsia" w:hAnsiTheme="minorHAnsi" w:cstheme="minorBidi"/>
            <w:noProof/>
            <w:sz w:val="22"/>
            <w:szCs w:val="22"/>
          </w:rPr>
          <w:tab/>
        </w:r>
        <w:r w:rsidRPr="002A64A5">
          <w:rPr>
            <w:rStyle w:val="Hyperlink"/>
            <w:noProof/>
          </w:rPr>
          <w:t>sortCondition</w:t>
        </w:r>
        <w:r>
          <w:rPr>
            <w:noProof/>
            <w:webHidden/>
          </w:rPr>
          <w:tab/>
        </w:r>
        <w:r>
          <w:rPr>
            <w:noProof/>
            <w:webHidden/>
          </w:rPr>
          <w:fldChar w:fldCharType="begin"/>
        </w:r>
        <w:r>
          <w:rPr>
            <w:noProof/>
            <w:webHidden/>
          </w:rPr>
          <w:instrText xml:space="preserve"> PAGEREF _Toc462893948 \h </w:instrText>
        </w:r>
        <w:r>
          <w:rPr>
            <w:noProof/>
            <w:webHidden/>
          </w:rPr>
        </w:r>
        <w:r>
          <w:rPr>
            <w:noProof/>
            <w:webHidden/>
          </w:rPr>
          <w:fldChar w:fldCharType="separate"/>
        </w:r>
        <w:r>
          <w:rPr>
            <w:noProof/>
            <w:webHidden/>
          </w:rPr>
          <w:t>82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49" w:history="1">
        <w:r w:rsidRPr="002A64A5">
          <w:rPr>
            <w:rStyle w:val="Hyperlink"/>
            <w:noProof/>
          </w:rPr>
          <w:t>2.4.33</w:t>
        </w:r>
        <w:r>
          <w:rPr>
            <w:rFonts w:asciiTheme="minorHAnsi" w:eastAsiaTheme="minorEastAsia" w:hAnsiTheme="minorHAnsi" w:cstheme="minorBidi"/>
            <w:noProof/>
            <w:sz w:val="22"/>
            <w:szCs w:val="22"/>
          </w:rPr>
          <w:tab/>
        </w:r>
        <w:r w:rsidRPr="002A64A5">
          <w:rPr>
            <w:rStyle w:val="Hyperlink"/>
            <w:noProof/>
          </w:rPr>
          <w:t>sourceConnection</w:t>
        </w:r>
        <w:r>
          <w:rPr>
            <w:noProof/>
            <w:webHidden/>
          </w:rPr>
          <w:tab/>
        </w:r>
        <w:r>
          <w:rPr>
            <w:noProof/>
            <w:webHidden/>
          </w:rPr>
          <w:fldChar w:fldCharType="begin"/>
        </w:r>
        <w:r>
          <w:rPr>
            <w:noProof/>
            <w:webHidden/>
          </w:rPr>
          <w:instrText xml:space="preserve"> PAGEREF _Toc462893949 \h </w:instrText>
        </w:r>
        <w:r>
          <w:rPr>
            <w:noProof/>
            <w:webHidden/>
          </w:rPr>
        </w:r>
        <w:r>
          <w:rPr>
            <w:noProof/>
            <w:webHidden/>
          </w:rPr>
          <w:fldChar w:fldCharType="separate"/>
        </w:r>
        <w:r>
          <w:rPr>
            <w:noProof/>
            <w:webHidden/>
          </w:rPr>
          <w:t>82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50" w:history="1">
        <w:r w:rsidRPr="002A64A5">
          <w:rPr>
            <w:rStyle w:val="Hyperlink"/>
            <w:noProof/>
          </w:rPr>
          <w:t>2.4.34</w:t>
        </w:r>
        <w:r>
          <w:rPr>
            <w:rFonts w:asciiTheme="minorHAnsi" w:eastAsiaTheme="minorEastAsia" w:hAnsiTheme="minorHAnsi" w:cstheme="minorBidi"/>
            <w:noProof/>
            <w:sz w:val="22"/>
            <w:szCs w:val="22"/>
          </w:rPr>
          <w:tab/>
        </w:r>
        <w:r w:rsidRPr="002A64A5">
          <w:rPr>
            <w:rStyle w:val="Hyperlink"/>
            <w:noProof/>
          </w:rPr>
          <w:t>formControlPr</w:t>
        </w:r>
        <w:r>
          <w:rPr>
            <w:noProof/>
            <w:webHidden/>
          </w:rPr>
          <w:tab/>
        </w:r>
        <w:r>
          <w:rPr>
            <w:noProof/>
            <w:webHidden/>
          </w:rPr>
          <w:fldChar w:fldCharType="begin"/>
        </w:r>
        <w:r>
          <w:rPr>
            <w:noProof/>
            <w:webHidden/>
          </w:rPr>
          <w:instrText xml:space="preserve"> PAGEREF _Toc462893950 \h </w:instrText>
        </w:r>
        <w:r>
          <w:rPr>
            <w:noProof/>
            <w:webHidden/>
          </w:rPr>
        </w:r>
        <w:r>
          <w:rPr>
            <w:noProof/>
            <w:webHidden/>
          </w:rPr>
          <w:fldChar w:fldCharType="separate"/>
        </w:r>
        <w:r>
          <w:rPr>
            <w:noProof/>
            <w:webHidden/>
          </w:rPr>
          <w:t>83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51" w:history="1">
        <w:r w:rsidRPr="002A64A5">
          <w:rPr>
            <w:rStyle w:val="Hyperlink"/>
            <w:noProof/>
          </w:rPr>
          <w:t>2.4.35</w:t>
        </w:r>
        <w:r>
          <w:rPr>
            <w:rFonts w:asciiTheme="minorHAnsi" w:eastAsiaTheme="minorEastAsia" w:hAnsiTheme="minorHAnsi" w:cstheme="minorBidi"/>
            <w:noProof/>
            <w:sz w:val="22"/>
            <w:szCs w:val="22"/>
          </w:rPr>
          <w:tab/>
        </w:r>
        <w:r w:rsidRPr="002A64A5">
          <w:rPr>
            <w:rStyle w:val="Hyperlink"/>
            <w:noProof/>
          </w:rPr>
          <w:t>datastoreItem</w:t>
        </w:r>
        <w:r>
          <w:rPr>
            <w:noProof/>
            <w:webHidden/>
          </w:rPr>
          <w:tab/>
        </w:r>
        <w:r>
          <w:rPr>
            <w:noProof/>
            <w:webHidden/>
          </w:rPr>
          <w:fldChar w:fldCharType="begin"/>
        </w:r>
        <w:r>
          <w:rPr>
            <w:noProof/>
            <w:webHidden/>
          </w:rPr>
          <w:instrText xml:space="preserve"> PAGEREF _Toc462893951 \h </w:instrText>
        </w:r>
        <w:r>
          <w:rPr>
            <w:noProof/>
            <w:webHidden/>
          </w:rPr>
        </w:r>
        <w:r>
          <w:rPr>
            <w:noProof/>
            <w:webHidden/>
          </w:rPr>
          <w:fldChar w:fldCharType="separate"/>
        </w:r>
        <w:r>
          <w:rPr>
            <w:noProof/>
            <w:webHidden/>
          </w:rPr>
          <w:t>83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52" w:history="1">
        <w:r w:rsidRPr="002A64A5">
          <w:rPr>
            <w:rStyle w:val="Hyperlink"/>
            <w:noProof/>
          </w:rPr>
          <w:t>2.4.36</w:t>
        </w:r>
        <w:r>
          <w:rPr>
            <w:rFonts w:asciiTheme="minorHAnsi" w:eastAsiaTheme="minorEastAsia" w:hAnsiTheme="minorHAnsi" w:cstheme="minorBidi"/>
            <w:noProof/>
            <w:sz w:val="22"/>
            <w:szCs w:val="22"/>
          </w:rPr>
          <w:tab/>
        </w:r>
        <w:r w:rsidRPr="002A64A5">
          <w:rPr>
            <w:rStyle w:val="Hyperlink"/>
            <w:noProof/>
          </w:rPr>
          <w:t>slicers</w:t>
        </w:r>
        <w:r>
          <w:rPr>
            <w:noProof/>
            <w:webHidden/>
          </w:rPr>
          <w:tab/>
        </w:r>
        <w:r>
          <w:rPr>
            <w:noProof/>
            <w:webHidden/>
          </w:rPr>
          <w:fldChar w:fldCharType="begin"/>
        </w:r>
        <w:r>
          <w:rPr>
            <w:noProof/>
            <w:webHidden/>
          </w:rPr>
          <w:instrText xml:space="preserve"> PAGEREF _Toc462893952 \h </w:instrText>
        </w:r>
        <w:r>
          <w:rPr>
            <w:noProof/>
            <w:webHidden/>
          </w:rPr>
        </w:r>
        <w:r>
          <w:rPr>
            <w:noProof/>
            <w:webHidden/>
          </w:rPr>
          <w:fldChar w:fldCharType="separate"/>
        </w:r>
        <w:r>
          <w:rPr>
            <w:noProof/>
            <w:webHidden/>
          </w:rPr>
          <w:t>83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53" w:history="1">
        <w:r w:rsidRPr="002A64A5">
          <w:rPr>
            <w:rStyle w:val="Hyperlink"/>
            <w:noProof/>
          </w:rPr>
          <w:t>2.4.37</w:t>
        </w:r>
        <w:r>
          <w:rPr>
            <w:rFonts w:asciiTheme="minorHAnsi" w:eastAsiaTheme="minorEastAsia" w:hAnsiTheme="minorHAnsi" w:cstheme="minorBidi"/>
            <w:noProof/>
            <w:sz w:val="22"/>
            <w:szCs w:val="22"/>
          </w:rPr>
          <w:tab/>
        </w:r>
        <w:r w:rsidRPr="002A64A5">
          <w:rPr>
            <w:rStyle w:val="Hyperlink"/>
            <w:noProof/>
          </w:rPr>
          <w:t>slicer</w:t>
        </w:r>
        <w:r>
          <w:rPr>
            <w:noProof/>
            <w:webHidden/>
          </w:rPr>
          <w:tab/>
        </w:r>
        <w:r>
          <w:rPr>
            <w:noProof/>
            <w:webHidden/>
          </w:rPr>
          <w:fldChar w:fldCharType="begin"/>
        </w:r>
        <w:r>
          <w:rPr>
            <w:noProof/>
            <w:webHidden/>
          </w:rPr>
          <w:instrText xml:space="preserve"> PAGEREF _Toc462893953 \h </w:instrText>
        </w:r>
        <w:r>
          <w:rPr>
            <w:noProof/>
            <w:webHidden/>
          </w:rPr>
        </w:r>
        <w:r>
          <w:rPr>
            <w:noProof/>
            <w:webHidden/>
          </w:rPr>
          <w:fldChar w:fldCharType="separate"/>
        </w:r>
        <w:r>
          <w:rPr>
            <w:noProof/>
            <w:webHidden/>
          </w:rPr>
          <w:t>84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54" w:history="1">
        <w:r w:rsidRPr="002A64A5">
          <w:rPr>
            <w:rStyle w:val="Hyperlink"/>
            <w:noProof/>
          </w:rPr>
          <w:t>2.4.38</w:t>
        </w:r>
        <w:r>
          <w:rPr>
            <w:rFonts w:asciiTheme="minorHAnsi" w:eastAsiaTheme="minorEastAsia" w:hAnsiTheme="minorHAnsi" w:cstheme="minorBidi"/>
            <w:noProof/>
            <w:sz w:val="22"/>
            <w:szCs w:val="22"/>
          </w:rPr>
          <w:tab/>
        </w:r>
        <w:r w:rsidRPr="002A64A5">
          <w:rPr>
            <w:rStyle w:val="Hyperlink"/>
            <w:noProof/>
          </w:rPr>
          <w:t>slicerCacheDefinition</w:t>
        </w:r>
        <w:r>
          <w:rPr>
            <w:noProof/>
            <w:webHidden/>
          </w:rPr>
          <w:tab/>
        </w:r>
        <w:r>
          <w:rPr>
            <w:noProof/>
            <w:webHidden/>
          </w:rPr>
          <w:fldChar w:fldCharType="begin"/>
        </w:r>
        <w:r>
          <w:rPr>
            <w:noProof/>
            <w:webHidden/>
          </w:rPr>
          <w:instrText xml:space="preserve"> PAGEREF _Toc462893954 \h </w:instrText>
        </w:r>
        <w:r>
          <w:rPr>
            <w:noProof/>
            <w:webHidden/>
          </w:rPr>
        </w:r>
        <w:r>
          <w:rPr>
            <w:noProof/>
            <w:webHidden/>
          </w:rPr>
          <w:fldChar w:fldCharType="separate"/>
        </w:r>
        <w:r>
          <w:rPr>
            <w:noProof/>
            <w:webHidden/>
          </w:rPr>
          <w:t>84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55" w:history="1">
        <w:r w:rsidRPr="002A64A5">
          <w:rPr>
            <w:rStyle w:val="Hyperlink"/>
            <w:noProof/>
          </w:rPr>
          <w:t>2.4.39</w:t>
        </w:r>
        <w:r>
          <w:rPr>
            <w:rFonts w:asciiTheme="minorHAnsi" w:eastAsiaTheme="minorEastAsia" w:hAnsiTheme="minorHAnsi" w:cstheme="minorBidi"/>
            <w:noProof/>
            <w:sz w:val="22"/>
            <w:szCs w:val="22"/>
          </w:rPr>
          <w:tab/>
        </w:r>
        <w:r w:rsidRPr="002A64A5">
          <w:rPr>
            <w:rStyle w:val="Hyperlink"/>
            <w:noProof/>
          </w:rPr>
          <w:t>pivotCaches</w:t>
        </w:r>
        <w:r>
          <w:rPr>
            <w:noProof/>
            <w:webHidden/>
          </w:rPr>
          <w:tab/>
        </w:r>
        <w:r>
          <w:rPr>
            <w:noProof/>
            <w:webHidden/>
          </w:rPr>
          <w:fldChar w:fldCharType="begin"/>
        </w:r>
        <w:r>
          <w:rPr>
            <w:noProof/>
            <w:webHidden/>
          </w:rPr>
          <w:instrText xml:space="preserve"> PAGEREF _Toc462893955 \h </w:instrText>
        </w:r>
        <w:r>
          <w:rPr>
            <w:noProof/>
            <w:webHidden/>
          </w:rPr>
        </w:r>
        <w:r>
          <w:rPr>
            <w:noProof/>
            <w:webHidden/>
          </w:rPr>
          <w:fldChar w:fldCharType="separate"/>
        </w:r>
        <w:r>
          <w:rPr>
            <w:noProof/>
            <w:webHidden/>
          </w:rPr>
          <w:t>84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56" w:history="1">
        <w:r w:rsidRPr="002A64A5">
          <w:rPr>
            <w:rStyle w:val="Hyperlink"/>
            <w:noProof/>
          </w:rPr>
          <w:t>2.4.40</w:t>
        </w:r>
        <w:r>
          <w:rPr>
            <w:rFonts w:asciiTheme="minorHAnsi" w:eastAsiaTheme="minorEastAsia" w:hAnsiTheme="minorHAnsi" w:cstheme="minorBidi"/>
            <w:noProof/>
            <w:sz w:val="22"/>
            <w:szCs w:val="22"/>
          </w:rPr>
          <w:tab/>
        </w:r>
        <w:r w:rsidRPr="002A64A5">
          <w:rPr>
            <w:rStyle w:val="Hyperlink"/>
            <w:noProof/>
          </w:rPr>
          <w:t>pivotTableReferences</w:t>
        </w:r>
        <w:r>
          <w:rPr>
            <w:noProof/>
            <w:webHidden/>
          </w:rPr>
          <w:tab/>
        </w:r>
        <w:r>
          <w:rPr>
            <w:noProof/>
            <w:webHidden/>
          </w:rPr>
          <w:fldChar w:fldCharType="begin"/>
        </w:r>
        <w:r>
          <w:rPr>
            <w:noProof/>
            <w:webHidden/>
          </w:rPr>
          <w:instrText xml:space="preserve"> PAGEREF _Toc462893956 \h </w:instrText>
        </w:r>
        <w:r>
          <w:rPr>
            <w:noProof/>
            <w:webHidden/>
          </w:rPr>
        </w:r>
        <w:r>
          <w:rPr>
            <w:noProof/>
            <w:webHidden/>
          </w:rPr>
          <w:fldChar w:fldCharType="separate"/>
        </w:r>
        <w:r>
          <w:rPr>
            <w:noProof/>
            <w:webHidden/>
          </w:rPr>
          <w:t>85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57" w:history="1">
        <w:r w:rsidRPr="002A64A5">
          <w:rPr>
            <w:rStyle w:val="Hyperlink"/>
            <w:noProof/>
          </w:rPr>
          <w:t>2.4.41</w:t>
        </w:r>
        <w:r>
          <w:rPr>
            <w:rFonts w:asciiTheme="minorHAnsi" w:eastAsiaTheme="minorEastAsia" w:hAnsiTheme="minorHAnsi" w:cstheme="minorBidi"/>
            <w:noProof/>
            <w:sz w:val="22"/>
            <w:szCs w:val="22"/>
          </w:rPr>
          <w:tab/>
        </w:r>
        <w:r w:rsidRPr="002A64A5">
          <w:rPr>
            <w:rStyle w:val="Hyperlink"/>
            <w:noProof/>
          </w:rPr>
          <w:t>queryTable</w:t>
        </w:r>
        <w:r>
          <w:rPr>
            <w:noProof/>
            <w:webHidden/>
          </w:rPr>
          <w:tab/>
        </w:r>
        <w:r>
          <w:rPr>
            <w:noProof/>
            <w:webHidden/>
          </w:rPr>
          <w:fldChar w:fldCharType="begin"/>
        </w:r>
        <w:r>
          <w:rPr>
            <w:noProof/>
            <w:webHidden/>
          </w:rPr>
          <w:instrText xml:space="preserve"> PAGEREF _Toc462893957 \h </w:instrText>
        </w:r>
        <w:r>
          <w:rPr>
            <w:noProof/>
            <w:webHidden/>
          </w:rPr>
        </w:r>
        <w:r>
          <w:rPr>
            <w:noProof/>
            <w:webHidden/>
          </w:rPr>
          <w:fldChar w:fldCharType="separate"/>
        </w:r>
        <w:r>
          <w:rPr>
            <w:noProof/>
            <w:webHidden/>
          </w:rPr>
          <w:t>85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58" w:history="1">
        <w:r w:rsidRPr="002A64A5">
          <w:rPr>
            <w:rStyle w:val="Hyperlink"/>
            <w:noProof/>
          </w:rPr>
          <w:t>2.4.42</w:t>
        </w:r>
        <w:r>
          <w:rPr>
            <w:rFonts w:asciiTheme="minorHAnsi" w:eastAsiaTheme="minorEastAsia" w:hAnsiTheme="minorHAnsi" w:cstheme="minorBidi"/>
            <w:noProof/>
            <w:sz w:val="22"/>
            <w:szCs w:val="22"/>
          </w:rPr>
          <w:tab/>
        </w:r>
        <w:r w:rsidRPr="002A64A5">
          <w:rPr>
            <w:rStyle w:val="Hyperlink"/>
            <w:noProof/>
          </w:rPr>
          <w:t>webExtensions</w:t>
        </w:r>
        <w:r>
          <w:rPr>
            <w:noProof/>
            <w:webHidden/>
          </w:rPr>
          <w:tab/>
        </w:r>
        <w:r>
          <w:rPr>
            <w:noProof/>
            <w:webHidden/>
          </w:rPr>
          <w:fldChar w:fldCharType="begin"/>
        </w:r>
        <w:r>
          <w:rPr>
            <w:noProof/>
            <w:webHidden/>
          </w:rPr>
          <w:instrText xml:space="preserve"> PAGEREF _Toc462893958 \h </w:instrText>
        </w:r>
        <w:r>
          <w:rPr>
            <w:noProof/>
            <w:webHidden/>
          </w:rPr>
        </w:r>
        <w:r>
          <w:rPr>
            <w:noProof/>
            <w:webHidden/>
          </w:rPr>
          <w:fldChar w:fldCharType="separate"/>
        </w:r>
        <w:r>
          <w:rPr>
            <w:noProof/>
            <w:webHidden/>
          </w:rPr>
          <w:t>85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59" w:history="1">
        <w:r w:rsidRPr="002A64A5">
          <w:rPr>
            <w:rStyle w:val="Hyperlink"/>
            <w:noProof/>
          </w:rPr>
          <w:t>2.4.43</w:t>
        </w:r>
        <w:r>
          <w:rPr>
            <w:rFonts w:asciiTheme="minorHAnsi" w:eastAsiaTheme="minorEastAsia" w:hAnsiTheme="minorHAnsi" w:cstheme="minorBidi"/>
            <w:noProof/>
            <w:sz w:val="22"/>
            <w:szCs w:val="22"/>
          </w:rPr>
          <w:tab/>
        </w:r>
        <w:r w:rsidRPr="002A64A5">
          <w:rPr>
            <w:rStyle w:val="Hyperlink"/>
            <w:noProof/>
          </w:rPr>
          <w:t>connection</w:t>
        </w:r>
        <w:r>
          <w:rPr>
            <w:noProof/>
            <w:webHidden/>
          </w:rPr>
          <w:tab/>
        </w:r>
        <w:r>
          <w:rPr>
            <w:noProof/>
            <w:webHidden/>
          </w:rPr>
          <w:fldChar w:fldCharType="begin"/>
        </w:r>
        <w:r>
          <w:rPr>
            <w:noProof/>
            <w:webHidden/>
          </w:rPr>
          <w:instrText xml:space="preserve"> PAGEREF _Toc462893959 \h </w:instrText>
        </w:r>
        <w:r>
          <w:rPr>
            <w:noProof/>
            <w:webHidden/>
          </w:rPr>
        </w:r>
        <w:r>
          <w:rPr>
            <w:noProof/>
            <w:webHidden/>
          </w:rPr>
          <w:fldChar w:fldCharType="separate"/>
        </w:r>
        <w:r>
          <w:rPr>
            <w:noProof/>
            <w:webHidden/>
          </w:rPr>
          <w:t>85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60" w:history="1">
        <w:r w:rsidRPr="002A64A5">
          <w:rPr>
            <w:rStyle w:val="Hyperlink"/>
            <w:noProof/>
          </w:rPr>
          <w:t>2.4.44</w:t>
        </w:r>
        <w:r>
          <w:rPr>
            <w:rFonts w:asciiTheme="minorHAnsi" w:eastAsiaTheme="minorEastAsia" w:hAnsiTheme="minorHAnsi" w:cstheme="minorBidi"/>
            <w:noProof/>
            <w:sz w:val="22"/>
            <w:szCs w:val="22"/>
          </w:rPr>
          <w:tab/>
        </w:r>
        <w:r w:rsidRPr="002A64A5">
          <w:rPr>
            <w:rStyle w:val="Hyperlink"/>
            <w:noProof/>
          </w:rPr>
          <w:t>calculatedMember</w:t>
        </w:r>
        <w:r>
          <w:rPr>
            <w:noProof/>
            <w:webHidden/>
          </w:rPr>
          <w:tab/>
        </w:r>
        <w:r>
          <w:rPr>
            <w:noProof/>
            <w:webHidden/>
          </w:rPr>
          <w:fldChar w:fldCharType="begin"/>
        </w:r>
        <w:r>
          <w:rPr>
            <w:noProof/>
            <w:webHidden/>
          </w:rPr>
          <w:instrText xml:space="preserve"> PAGEREF _Toc462893960 \h </w:instrText>
        </w:r>
        <w:r>
          <w:rPr>
            <w:noProof/>
            <w:webHidden/>
          </w:rPr>
        </w:r>
        <w:r>
          <w:rPr>
            <w:noProof/>
            <w:webHidden/>
          </w:rPr>
          <w:fldChar w:fldCharType="separate"/>
        </w:r>
        <w:r>
          <w:rPr>
            <w:noProof/>
            <w:webHidden/>
          </w:rPr>
          <w:t>86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61" w:history="1">
        <w:r w:rsidRPr="002A64A5">
          <w:rPr>
            <w:rStyle w:val="Hyperlink"/>
            <w:noProof/>
          </w:rPr>
          <w:t>2.4.45</w:t>
        </w:r>
        <w:r>
          <w:rPr>
            <w:rFonts w:asciiTheme="minorHAnsi" w:eastAsiaTheme="minorEastAsia" w:hAnsiTheme="minorHAnsi" w:cstheme="minorBidi"/>
            <w:noProof/>
            <w:sz w:val="22"/>
            <w:szCs w:val="22"/>
          </w:rPr>
          <w:tab/>
        </w:r>
        <w:r w:rsidRPr="002A64A5">
          <w:rPr>
            <w:rStyle w:val="Hyperlink"/>
            <w:noProof/>
          </w:rPr>
          <w:t>pivotTableUISettings</w:t>
        </w:r>
        <w:r>
          <w:rPr>
            <w:noProof/>
            <w:webHidden/>
          </w:rPr>
          <w:tab/>
        </w:r>
        <w:r>
          <w:rPr>
            <w:noProof/>
            <w:webHidden/>
          </w:rPr>
          <w:fldChar w:fldCharType="begin"/>
        </w:r>
        <w:r>
          <w:rPr>
            <w:noProof/>
            <w:webHidden/>
          </w:rPr>
          <w:instrText xml:space="preserve"> PAGEREF _Toc462893961 \h </w:instrText>
        </w:r>
        <w:r>
          <w:rPr>
            <w:noProof/>
            <w:webHidden/>
          </w:rPr>
        </w:r>
        <w:r>
          <w:rPr>
            <w:noProof/>
            <w:webHidden/>
          </w:rPr>
          <w:fldChar w:fldCharType="separate"/>
        </w:r>
        <w:r>
          <w:rPr>
            <w:noProof/>
            <w:webHidden/>
          </w:rPr>
          <w:t>86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62" w:history="1">
        <w:r w:rsidRPr="002A64A5">
          <w:rPr>
            <w:rStyle w:val="Hyperlink"/>
            <w:noProof/>
          </w:rPr>
          <w:t>2.4.46</w:t>
        </w:r>
        <w:r>
          <w:rPr>
            <w:rFonts w:asciiTheme="minorHAnsi" w:eastAsiaTheme="minorEastAsia" w:hAnsiTheme="minorHAnsi" w:cstheme="minorBidi"/>
            <w:noProof/>
            <w:sz w:val="22"/>
            <w:szCs w:val="22"/>
          </w:rPr>
          <w:tab/>
        </w:r>
        <w:r w:rsidRPr="002A64A5">
          <w:rPr>
            <w:rStyle w:val="Hyperlink"/>
            <w:noProof/>
          </w:rPr>
          <w:t>pivotFilter</w:t>
        </w:r>
        <w:r>
          <w:rPr>
            <w:noProof/>
            <w:webHidden/>
          </w:rPr>
          <w:tab/>
        </w:r>
        <w:r>
          <w:rPr>
            <w:noProof/>
            <w:webHidden/>
          </w:rPr>
          <w:fldChar w:fldCharType="begin"/>
        </w:r>
        <w:r>
          <w:rPr>
            <w:noProof/>
            <w:webHidden/>
          </w:rPr>
          <w:instrText xml:space="preserve"> PAGEREF _Toc462893962 \h </w:instrText>
        </w:r>
        <w:r>
          <w:rPr>
            <w:noProof/>
            <w:webHidden/>
          </w:rPr>
        </w:r>
        <w:r>
          <w:rPr>
            <w:noProof/>
            <w:webHidden/>
          </w:rPr>
          <w:fldChar w:fldCharType="separate"/>
        </w:r>
        <w:r>
          <w:rPr>
            <w:noProof/>
            <w:webHidden/>
          </w:rPr>
          <w:t>86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63" w:history="1">
        <w:r w:rsidRPr="002A64A5">
          <w:rPr>
            <w:rStyle w:val="Hyperlink"/>
            <w:noProof/>
          </w:rPr>
          <w:t>2.4.47</w:t>
        </w:r>
        <w:r>
          <w:rPr>
            <w:rFonts w:asciiTheme="minorHAnsi" w:eastAsiaTheme="minorEastAsia" w:hAnsiTheme="minorHAnsi" w:cstheme="minorBidi"/>
            <w:noProof/>
            <w:sz w:val="22"/>
            <w:szCs w:val="22"/>
          </w:rPr>
          <w:tab/>
        </w:r>
        <w:r w:rsidRPr="002A64A5">
          <w:rPr>
            <w:rStyle w:val="Hyperlink"/>
            <w:noProof/>
          </w:rPr>
          <w:t>slicerCaches</w:t>
        </w:r>
        <w:r>
          <w:rPr>
            <w:noProof/>
            <w:webHidden/>
          </w:rPr>
          <w:tab/>
        </w:r>
        <w:r>
          <w:rPr>
            <w:noProof/>
            <w:webHidden/>
          </w:rPr>
          <w:fldChar w:fldCharType="begin"/>
        </w:r>
        <w:r>
          <w:rPr>
            <w:noProof/>
            <w:webHidden/>
          </w:rPr>
          <w:instrText xml:space="preserve"> PAGEREF _Toc462893963 \h </w:instrText>
        </w:r>
        <w:r>
          <w:rPr>
            <w:noProof/>
            <w:webHidden/>
          </w:rPr>
        </w:r>
        <w:r>
          <w:rPr>
            <w:noProof/>
            <w:webHidden/>
          </w:rPr>
          <w:fldChar w:fldCharType="separate"/>
        </w:r>
        <w:r>
          <w:rPr>
            <w:noProof/>
            <w:webHidden/>
          </w:rPr>
          <w:t>86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64" w:history="1">
        <w:r w:rsidRPr="002A64A5">
          <w:rPr>
            <w:rStyle w:val="Hyperlink"/>
            <w:noProof/>
          </w:rPr>
          <w:t>2.4.48</w:t>
        </w:r>
        <w:r>
          <w:rPr>
            <w:rFonts w:asciiTheme="minorHAnsi" w:eastAsiaTheme="minorEastAsia" w:hAnsiTheme="minorHAnsi" w:cstheme="minorBidi"/>
            <w:noProof/>
            <w:sz w:val="22"/>
            <w:szCs w:val="22"/>
          </w:rPr>
          <w:tab/>
        </w:r>
        <w:r w:rsidRPr="002A64A5">
          <w:rPr>
            <w:rStyle w:val="Hyperlink"/>
            <w:noProof/>
          </w:rPr>
          <w:t>tableSlicerCache</w:t>
        </w:r>
        <w:r>
          <w:rPr>
            <w:noProof/>
            <w:webHidden/>
          </w:rPr>
          <w:tab/>
        </w:r>
        <w:r>
          <w:rPr>
            <w:noProof/>
            <w:webHidden/>
          </w:rPr>
          <w:fldChar w:fldCharType="begin"/>
        </w:r>
        <w:r>
          <w:rPr>
            <w:noProof/>
            <w:webHidden/>
          </w:rPr>
          <w:instrText xml:space="preserve"> PAGEREF _Toc462893964 \h </w:instrText>
        </w:r>
        <w:r>
          <w:rPr>
            <w:noProof/>
            <w:webHidden/>
          </w:rPr>
        </w:r>
        <w:r>
          <w:rPr>
            <w:noProof/>
            <w:webHidden/>
          </w:rPr>
          <w:fldChar w:fldCharType="separate"/>
        </w:r>
        <w:r>
          <w:rPr>
            <w:noProof/>
            <w:webHidden/>
          </w:rPr>
          <w:t>87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65" w:history="1">
        <w:r w:rsidRPr="002A64A5">
          <w:rPr>
            <w:rStyle w:val="Hyperlink"/>
            <w:noProof/>
          </w:rPr>
          <w:t>2.4.49</w:t>
        </w:r>
        <w:r>
          <w:rPr>
            <w:rFonts w:asciiTheme="minorHAnsi" w:eastAsiaTheme="minorEastAsia" w:hAnsiTheme="minorHAnsi" w:cstheme="minorBidi"/>
            <w:noProof/>
            <w:sz w:val="22"/>
            <w:szCs w:val="22"/>
          </w:rPr>
          <w:tab/>
        </w:r>
        <w:r w:rsidRPr="002A64A5">
          <w:rPr>
            <w:rStyle w:val="Hyperlink"/>
            <w:noProof/>
          </w:rPr>
          <w:t>timelineCacheRefs</w:t>
        </w:r>
        <w:r>
          <w:rPr>
            <w:noProof/>
            <w:webHidden/>
          </w:rPr>
          <w:tab/>
        </w:r>
        <w:r>
          <w:rPr>
            <w:noProof/>
            <w:webHidden/>
          </w:rPr>
          <w:fldChar w:fldCharType="begin"/>
        </w:r>
        <w:r>
          <w:rPr>
            <w:noProof/>
            <w:webHidden/>
          </w:rPr>
          <w:instrText xml:space="preserve"> PAGEREF _Toc462893965 \h </w:instrText>
        </w:r>
        <w:r>
          <w:rPr>
            <w:noProof/>
            <w:webHidden/>
          </w:rPr>
        </w:r>
        <w:r>
          <w:rPr>
            <w:noProof/>
            <w:webHidden/>
          </w:rPr>
          <w:fldChar w:fldCharType="separate"/>
        </w:r>
        <w:r>
          <w:rPr>
            <w:noProof/>
            <w:webHidden/>
          </w:rPr>
          <w:t>87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66" w:history="1">
        <w:r w:rsidRPr="002A64A5">
          <w:rPr>
            <w:rStyle w:val="Hyperlink"/>
            <w:noProof/>
          </w:rPr>
          <w:t>2.4.50</w:t>
        </w:r>
        <w:r>
          <w:rPr>
            <w:rFonts w:asciiTheme="minorHAnsi" w:eastAsiaTheme="minorEastAsia" w:hAnsiTheme="minorHAnsi" w:cstheme="minorBidi"/>
            <w:noProof/>
            <w:sz w:val="22"/>
            <w:szCs w:val="22"/>
          </w:rPr>
          <w:tab/>
        </w:r>
        <w:r w:rsidRPr="002A64A5">
          <w:rPr>
            <w:rStyle w:val="Hyperlink"/>
            <w:noProof/>
          </w:rPr>
          <w:t>timelineRefs</w:t>
        </w:r>
        <w:r>
          <w:rPr>
            <w:noProof/>
            <w:webHidden/>
          </w:rPr>
          <w:tab/>
        </w:r>
        <w:r>
          <w:rPr>
            <w:noProof/>
            <w:webHidden/>
          </w:rPr>
          <w:fldChar w:fldCharType="begin"/>
        </w:r>
        <w:r>
          <w:rPr>
            <w:noProof/>
            <w:webHidden/>
          </w:rPr>
          <w:instrText xml:space="preserve"> PAGEREF _Toc462893966 \h </w:instrText>
        </w:r>
        <w:r>
          <w:rPr>
            <w:noProof/>
            <w:webHidden/>
          </w:rPr>
        </w:r>
        <w:r>
          <w:rPr>
            <w:noProof/>
            <w:webHidden/>
          </w:rPr>
          <w:fldChar w:fldCharType="separate"/>
        </w:r>
        <w:r>
          <w:rPr>
            <w:noProof/>
            <w:webHidden/>
          </w:rPr>
          <w:t>87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67" w:history="1">
        <w:r w:rsidRPr="002A64A5">
          <w:rPr>
            <w:rStyle w:val="Hyperlink"/>
            <w:noProof/>
          </w:rPr>
          <w:t>2.4.51</w:t>
        </w:r>
        <w:r>
          <w:rPr>
            <w:rFonts w:asciiTheme="minorHAnsi" w:eastAsiaTheme="minorEastAsia" w:hAnsiTheme="minorHAnsi" w:cstheme="minorBidi"/>
            <w:noProof/>
            <w:sz w:val="22"/>
            <w:szCs w:val="22"/>
          </w:rPr>
          <w:tab/>
        </w:r>
        <w:r w:rsidRPr="002A64A5">
          <w:rPr>
            <w:rStyle w:val="Hyperlink"/>
            <w:noProof/>
          </w:rPr>
          <w:t>timelineCachePivotCaches</w:t>
        </w:r>
        <w:r>
          <w:rPr>
            <w:noProof/>
            <w:webHidden/>
          </w:rPr>
          <w:tab/>
        </w:r>
        <w:r>
          <w:rPr>
            <w:noProof/>
            <w:webHidden/>
          </w:rPr>
          <w:fldChar w:fldCharType="begin"/>
        </w:r>
        <w:r>
          <w:rPr>
            <w:noProof/>
            <w:webHidden/>
          </w:rPr>
          <w:instrText xml:space="preserve"> PAGEREF _Toc462893967 \h </w:instrText>
        </w:r>
        <w:r>
          <w:rPr>
            <w:noProof/>
            <w:webHidden/>
          </w:rPr>
        </w:r>
        <w:r>
          <w:rPr>
            <w:noProof/>
            <w:webHidden/>
          </w:rPr>
          <w:fldChar w:fldCharType="separate"/>
        </w:r>
        <w:r>
          <w:rPr>
            <w:noProof/>
            <w:webHidden/>
          </w:rPr>
          <w:t>88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68" w:history="1">
        <w:r w:rsidRPr="002A64A5">
          <w:rPr>
            <w:rStyle w:val="Hyperlink"/>
            <w:noProof/>
          </w:rPr>
          <w:t>2.4.52</w:t>
        </w:r>
        <w:r>
          <w:rPr>
            <w:rFonts w:asciiTheme="minorHAnsi" w:eastAsiaTheme="minorEastAsia" w:hAnsiTheme="minorHAnsi" w:cstheme="minorBidi"/>
            <w:noProof/>
            <w:sz w:val="22"/>
            <w:szCs w:val="22"/>
          </w:rPr>
          <w:tab/>
        </w:r>
        <w:r w:rsidRPr="002A64A5">
          <w:rPr>
            <w:rStyle w:val="Hyperlink"/>
            <w:noProof/>
          </w:rPr>
          <w:t>cacheHierarchy</w:t>
        </w:r>
        <w:r>
          <w:rPr>
            <w:noProof/>
            <w:webHidden/>
          </w:rPr>
          <w:tab/>
        </w:r>
        <w:r>
          <w:rPr>
            <w:noProof/>
            <w:webHidden/>
          </w:rPr>
          <w:fldChar w:fldCharType="begin"/>
        </w:r>
        <w:r>
          <w:rPr>
            <w:noProof/>
            <w:webHidden/>
          </w:rPr>
          <w:instrText xml:space="preserve"> PAGEREF _Toc462893968 \h </w:instrText>
        </w:r>
        <w:r>
          <w:rPr>
            <w:noProof/>
            <w:webHidden/>
          </w:rPr>
        </w:r>
        <w:r>
          <w:rPr>
            <w:noProof/>
            <w:webHidden/>
          </w:rPr>
          <w:fldChar w:fldCharType="separate"/>
        </w:r>
        <w:r>
          <w:rPr>
            <w:noProof/>
            <w:webHidden/>
          </w:rPr>
          <w:t>88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69" w:history="1">
        <w:r w:rsidRPr="002A64A5">
          <w:rPr>
            <w:rStyle w:val="Hyperlink"/>
            <w:noProof/>
          </w:rPr>
          <w:t>2.4.53</w:t>
        </w:r>
        <w:r>
          <w:rPr>
            <w:rFonts w:asciiTheme="minorHAnsi" w:eastAsiaTheme="minorEastAsia" w:hAnsiTheme="minorHAnsi" w:cstheme="minorBidi"/>
            <w:noProof/>
            <w:sz w:val="22"/>
            <w:szCs w:val="22"/>
          </w:rPr>
          <w:tab/>
        </w:r>
        <w:r w:rsidRPr="002A64A5">
          <w:rPr>
            <w:rStyle w:val="Hyperlink"/>
            <w:noProof/>
          </w:rPr>
          <w:t>slicerCacheHideItemsWithNoData</w:t>
        </w:r>
        <w:r>
          <w:rPr>
            <w:noProof/>
            <w:webHidden/>
          </w:rPr>
          <w:tab/>
        </w:r>
        <w:r>
          <w:rPr>
            <w:noProof/>
            <w:webHidden/>
          </w:rPr>
          <w:fldChar w:fldCharType="begin"/>
        </w:r>
        <w:r>
          <w:rPr>
            <w:noProof/>
            <w:webHidden/>
          </w:rPr>
          <w:instrText xml:space="preserve"> PAGEREF _Toc462893969 \h </w:instrText>
        </w:r>
        <w:r>
          <w:rPr>
            <w:noProof/>
            <w:webHidden/>
          </w:rPr>
        </w:r>
        <w:r>
          <w:rPr>
            <w:noProof/>
            <w:webHidden/>
          </w:rPr>
          <w:fldChar w:fldCharType="separate"/>
        </w:r>
        <w:r>
          <w:rPr>
            <w:noProof/>
            <w:webHidden/>
          </w:rPr>
          <w:t>88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70" w:history="1">
        <w:r w:rsidRPr="002A64A5">
          <w:rPr>
            <w:rStyle w:val="Hyperlink"/>
            <w:noProof/>
          </w:rPr>
          <w:t>2.4.54</w:t>
        </w:r>
        <w:r>
          <w:rPr>
            <w:rFonts w:asciiTheme="minorHAnsi" w:eastAsiaTheme="minorEastAsia" w:hAnsiTheme="minorHAnsi" w:cstheme="minorBidi"/>
            <w:noProof/>
            <w:sz w:val="22"/>
            <w:szCs w:val="22"/>
          </w:rPr>
          <w:tab/>
        </w:r>
        <w:r w:rsidRPr="002A64A5">
          <w:rPr>
            <w:rStyle w:val="Hyperlink"/>
            <w:noProof/>
          </w:rPr>
          <w:t>timelineStyles</w:t>
        </w:r>
        <w:r>
          <w:rPr>
            <w:noProof/>
            <w:webHidden/>
          </w:rPr>
          <w:tab/>
        </w:r>
        <w:r>
          <w:rPr>
            <w:noProof/>
            <w:webHidden/>
          </w:rPr>
          <w:fldChar w:fldCharType="begin"/>
        </w:r>
        <w:r>
          <w:rPr>
            <w:noProof/>
            <w:webHidden/>
          </w:rPr>
          <w:instrText xml:space="preserve"> PAGEREF _Toc462893970 \h </w:instrText>
        </w:r>
        <w:r>
          <w:rPr>
            <w:noProof/>
            <w:webHidden/>
          </w:rPr>
        </w:r>
        <w:r>
          <w:rPr>
            <w:noProof/>
            <w:webHidden/>
          </w:rPr>
          <w:fldChar w:fldCharType="separate"/>
        </w:r>
        <w:r>
          <w:rPr>
            <w:noProof/>
            <w:webHidden/>
          </w:rPr>
          <w:t>88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71" w:history="1">
        <w:r w:rsidRPr="002A64A5">
          <w:rPr>
            <w:rStyle w:val="Hyperlink"/>
            <w:noProof/>
          </w:rPr>
          <w:t>2.4.55</w:t>
        </w:r>
        <w:r>
          <w:rPr>
            <w:rFonts w:asciiTheme="minorHAnsi" w:eastAsiaTheme="minorEastAsia" w:hAnsiTheme="minorHAnsi" w:cstheme="minorBidi"/>
            <w:noProof/>
            <w:sz w:val="22"/>
            <w:szCs w:val="22"/>
          </w:rPr>
          <w:tab/>
        </w:r>
        <w:r w:rsidRPr="002A64A5">
          <w:rPr>
            <w:rStyle w:val="Hyperlink"/>
            <w:noProof/>
          </w:rPr>
          <w:t>dxfs</w:t>
        </w:r>
        <w:r>
          <w:rPr>
            <w:noProof/>
            <w:webHidden/>
          </w:rPr>
          <w:tab/>
        </w:r>
        <w:r>
          <w:rPr>
            <w:noProof/>
            <w:webHidden/>
          </w:rPr>
          <w:fldChar w:fldCharType="begin"/>
        </w:r>
        <w:r>
          <w:rPr>
            <w:noProof/>
            <w:webHidden/>
          </w:rPr>
          <w:instrText xml:space="preserve"> PAGEREF _Toc462893971 \h </w:instrText>
        </w:r>
        <w:r>
          <w:rPr>
            <w:noProof/>
            <w:webHidden/>
          </w:rPr>
        </w:r>
        <w:r>
          <w:rPr>
            <w:noProof/>
            <w:webHidden/>
          </w:rPr>
          <w:fldChar w:fldCharType="separate"/>
        </w:r>
        <w:r>
          <w:rPr>
            <w:noProof/>
            <w:webHidden/>
          </w:rPr>
          <w:t>89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72" w:history="1">
        <w:r w:rsidRPr="002A64A5">
          <w:rPr>
            <w:rStyle w:val="Hyperlink"/>
            <w:noProof/>
          </w:rPr>
          <w:t>2.4.56</w:t>
        </w:r>
        <w:r>
          <w:rPr>
            <w:rFonts w:asciiTheme="minorHAnsi" w:eastAsiaTheme="minorEastAsia" w:hAnsiTheme="minorHAnsi" w:cstheme="minorBidi"/>
            <w:noProof/>
            <w:sz w:val="22"/>
            <w:szCs w:val="22"/>
          </w:rPr>
          <w:tab/>
        </w:r>
        <w:r w:rsidRPr="002A64A5">
          <w:rPr>
            <w:rStyle w:val="Hyperlink"/>
            <w:noProof/>
          </w:rPr>
          <w:t>timelinePivotCacheDefinition</w:t>
        </w:r>
        <w:r>
          <w:rPr>
            <w:noProof/>
            <w:webHidden/>
          </w:rPr>
          <w:tab/>
        </w:r>
        <w:r>
          <w:rPr>
            <w:noProof/>
            <w:webHidden/>
          </w:rPr>
          <w:fldChar w:fldCharType="begin"/>
        </w:r>
        <w:r>
          <w:rPr>
            <w:noProof/>
            <w:webHidden/>
          </w:rPr>
          <w:instrText xml:space="preserve"> PAGEREF _Toc462893972 \h </w:instrText>
        </w:r>
        <w:r>
          <w:rPr>
            <w:noProof/>
            <w:webHidden/>
          </w:rPr>
        </w:r>
        <w:r>
          <w:rPr>
            <w:noProof/>
            <w:webHidden/>
          </w:rPr>
          <w:fldChar w:fldCharType="separate"/>
        </w:r>
        <w:r>
          <w:rPr>
            <w:noProof/>
            <w:webHidden/>
          </w:rPr>
          <w:t>89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73" w:history="1">
        <w:r w:rsidRPr="002A64A5">
          <w:rPr>
            <w:rStyle w:val="Hyperlink"/>
            <w:noProof/>
          </w:rPr>
          <w:t>2.4.57</w:t>
        </w:r>
        <w:r>
          <w:rPr>
            <w:rFonts w:asciiTheme="minorHAnsi" w:eastAsiaTheme="minorEastAsia" w:hAnsiTheme="minorHAnsi" w:cstheme="minorBidi"/>
            <w:noProof/>
            <w:sz w:val="22"/>
            <w:szCs w:val="22"/>
          </w:rPr>
          <w:tab/>
        </w:r>
        <w:r w:rsidRPr="002A64A5">
          <w:rPr>
            <w:rStyle w:val="Hyperlink"/>
            <w:noProof/>
          </w:rPr>
          <w:t>timelines</w:t>
        </w:r>
        <w:r>
          <w:rPr>
            <w:noProof/>
            <w:webHidden/>
          </w:rPr>
          <w:tab/>
        </w:r>
        <w:r>
          <w:rPr>
            <w:noProof/>
            <w:webHidden/>
          </w:rPr>
          <w:fldChar w:fldCharType="begin"/>
        </w:r>
        <w:r>
          <w:rPr>
            <w:noProof/>
            <w:webHidden/>
          </w:rPr>
          <w:instrText xml:space="preserve"> PAGEREF _Toc462893973 \h </w:instrText>
        </w:r>
        <w:r>
          <w:rPr>
            <w:noProof/>
            <w:webHidden/>
          </w:rPr>
        </w:r>
        <w:r>
          <w:rPr>
            <w:noProof/>
            <w:webHidden/>
          </w:rPr>
          <w:fldChar w:fldCharType="separate"/>
        </w:r>
        <w:r>
          <w:rPr>
            <w:noProof/>
            <w:webHidden/>
          </w:rPr>
          <w:t>89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74" w:history="1">
        <w:r w:rsidRPr="002A64A5">
          <w:rPr>
            <w:rStyle w:val="Hyperlink"/>
            <w:noProof/>
          </w:rPr>
          <w:t>2.4.58</w:t>
        </w:r>
        <w:r>
          <w:rPr>
            <w:rFonts w:asciiTheme="minorHAnsi" w:eastAsiaTheme="minorEastAsia" w:hAnsiTheme="minorHAnsi" w:cstheme="minorBidi"/>
            <w:noProof/>
            <w:sz w:val="22"/>
            <w:szCs w:val="22"/>
          </w:rPr>
          <w:tab/>
        </w:r>
        <w:r w:rsidRPr="002A64A5">
          <w:rPr>
            <w:rStyle w:val="Hyperlink"/>
            <w:noProof/>
          </w:rPr>
          <w:t>timelineCacheDefinition</w:t>
        </w:r>
        <w:r>
          <w:rPr>
            <w:noProof/>
            <w:webHidden/>
          </w:rPr>
          <w:tab/>
        </w:r>
        <w:r>
          <w:rPr>
            <w:noProof/>
            <w:webHidden/>
          </w:rPr>
          <w:fldChar w:fldCharType="begin"/>
        </w:r>
        <w:r>
          <w:rPr>
            <w:noProof/>
            <w:webHidden/>
          </w:rPr>
          <w:instrText xml:space="preserve"> PAGEREF _Toc462893974 \h </w:instrText>
        </w:r>
        <w:r>
          <w:rPr>
            <w:noProof/>
            <w:webHidden/>
          </w:rPr>
        </w:r>
        <w:r>
          <w:rPr>
            <w:noProof/>
            <w:webHidden/>
          </w:rPr>
          <w:fldChar w:fldCharType="separate"/>
        </w:r>
        <w:r>
          <w:rPr>
            <w:noProof/>
            <w:webHidden/>
          </w:rPr>
          <w:t>90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75" w:history="1">
        <w:r w:rsidRPr="002A64A5">
          <w:rPr>
            <w:rStyle w:val="Hyperlink"/>
            <w:noProof/>
          </w:rPr>
          <w:t>2.4.59</w:t>
        </w:r>
        <w:r>
          <w:rPr>
            <w:rFonts w:asciiTheme="minorHAnsi" w:eastAsiaTheme="minorEastAsia" w:hAnsiTheme="minorHAnsi" w:cstheme="minorBidi"/>
            <w:noProof/>
            <w:sz w:val="22"/>
            <w:szCs w:val="22"/>
          </w:rPr>
          <w:tab/>
        </w:r>
        <w:r w:rsidRPr="002A64A5">
          <w:rPr>
            <w:rStyle w:val="Hyperlink"/>
            <w:noProof/>
          </w:rPr>
          <w:t>workbookPr</w:t>
        </w:r>
        <w:r>
          <w:rPr>
            <w:noProof/>
            <w:webHidden/>
          </w:rPr>
          <w:tab/>
        </w:r>
        <w:r>
          <w:rPr>
            <w:noProof/>
            <w:webHidden/>
          </w:rPr>
          <w:fldChar w:fldCharType="begin"/>
        </w:r>
        <w:r>
          <w:rPr>
            <w:noProof/>
            <w:webHidden/>
          </w:rPr>
          <w:instrText xml:space="preserve"> PAGEREF _Toc462893975 \h </w:instrText>
        </w:r>
        <w:r>
          <w:rPr>
            <w:noProof/>
            <w:webHidden/>
          </w:rPr>
        </w:r>
        <w:r>
          <w:rPr>
            <w:noProof/>
            <w:webHidden/>
          </w:rPr>
          <w:fldChar w:fldCharType="separate"/>
        </w:r>
        <w:r>
          <w:rPr>
            <w:noProof/>
            <w:webHidden/>
          </w:rPr>
          <w:t>90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76" w:history="1">
        <w:r w:rsidRPr="002A64A5">
          <w:rPr>
            <w:rStyle w:val="Hyperlink"/>
            <w:noProof/>
          </w:rPr>
          <w:t>2.4.60</w:t>
        </w:r>
        <w:r>
          <w:rPr>
            <w:rFonts w:asciiTheme="minorHAnsi" w:eastAsiaTheme="minorEastAsia" w:hAnsiTheme="minorHAnsi" w:cstheme="minorBidi"/>
            <w:noProof/>
            <w:sz w:val="22"/>
            <w:szCs w:val="22"/>
          </w:rPr>
          <w:tab/>
        </w:r>
        <w:r w:rsidRPr="002A64A5">
          <w:rPr>
            <w:rStyle w:val="Hyperlink"/>
            <w:noProof/>
          </w:rPr>
          <w:t>slicerCachePivotTables</w:t>
        </w:r>
        <w:r>
          <w:rPr>
            <w:noProof/>
            <w:webHidden/>
          </w:rPr>
          <w:tab/>
        </w:r>
        <w:r>
          <w:rPr>
            <w:noProof/>
            <w:webHidden/>
          </w:rPr>
          <w:fldChar w:fldCharType="begin"/>
        </w:r>
        <w:r>
          <w:rPr>
            <w:noProof/>
            <w:webHidden/>
          </w:rPr>
          <w:instrText xml:space="preserve"> PAGEREF _Toc462893976 \h </w:instrText>
        </w:r>
        <w:r>
          <w:rPr>
            <w:noProof/>
            <w:webHidden/>
          </w:rPr>
        </w:r>
        <w:r>
          <w:rPr>
            <w:noProof/>
            <w:webHidden/>
          </w:rPr>
          <w:fldChar w:fldCharType="separate"/>
        </w:r>
        <w:r>
          <w:rPr>
            <w:noProof/>
            <w:webHidden/>
          </w:rPr>
          <w:t>90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77" w:history="1">
        <w:r w:rsidRPr="002A64A5">
          <w:rPr>
            <w:rStyle w:val="Hyperlink"/>
            <w:noProof/>
          </w:rPr>
          <w:t>2.4.61</w:t>
        </w:r>
        <w:r>
          <w:rPr>
            <w:rFonts w:asciiTheme="minorHAnsi" w:eastAsiaTheme="minorEastAsia" w:hAnsiTheme="minorHAnsi" w:cstheme="minorBidi"/>
            <w:noProof/>
            <w:sz w:val="22"/>
            <w:szCs w:val="22"/>
          </w:rPr>
          <w:tab/>
        </w:r>
        <w:r w:rsidRPr="002A64A5">
          <w:rPr>
            <w:rStyle w:val="Hyperlink"/>
            <w:noProof/>
          </w:rPr>
          <w:t>cachedUniqueNames</w:t>
        </w:r>
        <w:r>
          <w:rPr>
            <w:noProof/>
            <w:webHidden/>
          </w:rPr>
          <w:tab/>
        </w:r>
        <w:r>
          <w:rPr>
            <w:noProof/>
            <w:webHidden/>
          </w:rPr>
          <w:fldChar w:fldCharType="begin"/>
        </w:r>
        <w:r>
          <w:rPr>
            <w:noProof/>
            <w:webHidden/>
          </w:rPr>
          <w:instrText xml:space="preserve"> PAGEREF _Toc462893977 \h </w:instrText>
        </w:r>
        <w:r>
          <w:rPr>
            <w:noProof/>
            <w:webHidden/>
          </w:rPr>
        </w:r>
        <w:r>
          <w:rPr>
            <w:noProof/>
            <w:webHidden/>
          </w:rPr>
          <w:fldChar w:fldCharType="separate"/>
        </w:r>
        <w:r>
          <w:rPr>
            <w:noProof/>
            <w:webHidden/>
          </w:rPr>
          <w:t>91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78" w:history="1">
        <w:r w:rsidRPr="002A64A5">
          <w:rPr>
            <w:rStyle w:val="Hyperlink"/>
            <w:noProof/>
          </w:rPr>
          <w:t>2.4.62</w:t>
        </w:r>
        <w:r>
          <w:rPr>
            <w:rFonts w:asciiTheme="minorHAnsi" w:eastAsiaTheme="minorEastAsia" w:hAnsiTheme="minorHAnsi" w:cstheme="minorBidi"/>
            <w:noProof/>
            <w:sz w:val="22"/>
            <w:szCs w:val="22"/>
          </w:rPr>
          <w:tab/>
        </w:r>
        <w:r w:rsidRPr="002A64A5">
          <w:rPr>
            <w:rStyle w:val="Hyperlink"/>
            <w:noProof/>
          </w:rPr>
          <w:t>dataModel</w:t>
        </w:r>
        <w:r>
          <w:rPr>
            <w:noProof/>
            <w:webHidden/>
          </w:rPr>
          <w:tab/>
        </w:r>
        <w:r>
          <w:rPr>
            <w:noProof/>
            <w:webHidden/>
          </w:rPr>
          <w:fldChar w:fldCharType="begin"/>
        </w:r>
        <w:r>
          <w:rPr>
            <w:noProof/>
            <w:webHidden/>
          </w:rPr>
          <w:instrText xml:space="preserve"> PAGEREF _Toc462893978 \h </w:instrText>
        </w:r>
        <w:r>
          <w:rPr>
            <w:noProof/>
            <w:webHidden/>
          </w:rPr>
        </w:r>
        <w:r>
          <w:rPr>
            <w:noProof/>
            <w:webHidden/>
          </w:rPr>
          <w:fldChar w:fldCharType="separate"/>
        </w:r>
        <w:r>
          <w:rPr>
            <w:noProof/>
            <w:webHidden/>
          </w:rPr>
          <w:t>91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79" w:history="1">
        <w:r w:rsidRPr="002A64A5">
          <w:rPr>
            <w:rStyle w:val="Hyperlink"/>
            <w:noProof/>
          </w:rPr>
          <w:t>2.4.63</w:t>
        </w:r>
        <w:r>
          <w:rPr>
            <w:rFonts w:asciiTheme="minorHAnsi" w:eastAsiaTheme="minorEastAsia" w:hAnsiTheme="minorHAnsi" w:cstheme="minorBidi"/>
            <w:noProof/>
            <w:sz w:val="22"/>
            <w:szCs w:val="22"/>
          </w:rPr>
          <w:tab/>
        </w:r>
        <w:r w:rsidRPr="002A64A5">
          <w:rPr>
            <w:rStyle w:val="Hyperlink"/>
            <w:noProof/>
          </w:rPr>
          <w:t>pivotTableData</w:t>
        </w:r>
        <w:r>
          <w:rPr>
            <w:noProof/>
            <w:webHidden/>
          </w:rPr>
          <w:tab/>
        </w:r>
        <w:r>
          <w:rPr>
            <w:noProof/>
            <w:webHidden/>
          </w:rPr>
          <w:fldChar w:fldCharType="begin"/>
        </w:r>
        <w:r>
          <w:rPr>
            <w:noProof/>
            <w:webHidden/>
          </w:rPr>
          <w:instrText xml:space="preserve"> PAGEREF _Toc462893979 \h </w:instrText>
        </w:r>
        <w:r>
          <w:rPr>
            <w:noProof/>
            <w:webHidden/>
          </w:rPr>
        </w:r>
        <w:r>
          <w:rPr>
            <w:noProof/>
            <w:webHidden/>
          </w:rPr>
          <w:fldChar w:fldCharType="separate"/>
        </w:r>
        <w:r>
          <w:rPr>
            <w:noProof/>
            <w:webHidden/>
          </w:rPr>
          <w:t>91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80" w:history="1">
        <w:r w:rsidRPr="002A64A5">
          <w:rPr>
            <w:rStyle w:val="Hyperlink"/>
            <w:noProof/>
          </w:rPr>
          <w:t>2.4.64</w:t>
        </w:r>
        <w:r>
          <w:rPr>
            <w:rFonts w:asciiTheme="minorHAnsi" w:eastAsiaTheme="minorEastAsia" w:hAnsiTheme="minorHAnsi" w:cstheme="minorBidi"/>
            <w:noProof/>
            <w:sz w:val="22"/>
            <w:szCs w:val="22"/>
          </w:rPr>
          <w:tab/>
        </w:r>
        <w:r w:rsidRPr="002A64A5">
          <w:rPr>
            <w:rStyle w:val="Hyperlink"/>
            <w:noProof/>
          </w:rPr>
          <w:t>pivotCacheIdVersion</w:t>
        </w:r>
        <w:r>
          <w:rPr>
            <w:noProof/>
            <w:webHidden/>
          </w:rPr>
          <w:tab/>
        </w:r>
        <w:r>
          <w:rPr>
            <w:noProof/>
            <w:webHidden/>
          </w:rPr>
          <w:fldChar w:fldCharType="begin"/>
        </w:r>
        <w:r>
          <w:rPr>
            <w:noProof/>
            <w:webHidden/>
          </w:rPr>
          <w:instrText xml:space="preserve"> PAGEREF _Toc462893980 \h </w:instrText>
        </w:r>
        <w:r>
          <w:rPr>
            <w:noProof/>
            <w:webHidden/>
          </w:rPr>
        </w:r>
        <w:r>
          <w:rPr>
            <w:noProof/>
            <w:webHidden/>
          </w:rPr>
          <w:fldChar w:fldCharType="separate"/>
        </w:r>
        <w:r>
          <w:rPr>
            <w:noProof/>
            <w:webHidden/>
          </w:rPr>
          <w:t>91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81" w:history="1">
        <w:r w:rsidRPr="002A64A5">
          <w:rPr>
            <w:rStyle w:val="Hyperlink"/>
            <w:noProof/>
          </w:rPr>
          <w:t>2.4.65</w:t>
        </w:r>
        <w:r>
          <w:rPr>
            <w:rFonts w:asciiTheme="minorHAnsi" w:eastAsiaTheme="minorEastAsia" w:hAnsiTheme="minorHAnsi" w:cstheme="minorBidi"/>
            <w:noProof/>
            <w:sz w:val="22"/>
            <w:szCs w:val="22"/>
          </w:rPr>
          <w:tab/>
        </w:r>
        <w:r w:rsidRPr="002A64A5">
          <w:rPr>
            <w:rStyle w:val="Hyperlink"/>
            <w:noProof/>
          </w:rPr>
          <w:t>timeslicer</w:t>
        </w:r>
        <w:r>
          <w:rPr>
            <w:noProof/>
            <w:webHidden/>
          </w:rPr>
          <w:tab/>
        </w:r>
        <w:r>
          <w:rPr>
            <w:noProof/>
            <w:webHidden/>
          </w:rPr>
          <w:fldChar w:fldCharType="begin"/>
        </w:r>
        <w:r>
          <w:rPr>
            <w:noProof/>
            <w:webHidden/>
          </w:rPr>
          <w:instrText xml:space="preserve"> PAGEREF _Toc462893981 \h </w:instrText>
        </w:r>
        <w:r>
          <w:rPr>
            <w:noProof/>
            <w:webHidden/>
          </w:rPr>
        </w:r>
        <w:r>
          <w:rPr>
            <w:noProof/>
            <w:webHidden/>
          </w:rPr>
          <w:fldChar w:fldCharType="separate"/>
        </w:r>
        <w:r>
          <w:rPr>
            <w:noProof/>
            <w:webHidden/>
          </w:rPr>
          <w:t>92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82" w:history="1">
        <w:r w:rsidRPr="002A64A5">
          <w:rPr>
            <w:rStyle w:val="Hyperlink"/>
            <w:noProof/>
          </w:rPr>
          <w:t>2.4.66</w:t>
        </w:r>
        <w:r>
          <w:rPr>
            <w:rFonts w:asciiTheme="minorHAnsi" w:eastAsiaTheme="minorEastAsia" w:hAnsiTheme="minorHAnsi" w:cstheme="minorBidi"/>
            <w:noProof/>
            <w:sz w:val="22"/>
            <w:szCs w:val="22"/>
          </w:rPr>
          <w:tab/>
        </w:r>
        <w:r w:rsidRPr="002A64A5">
          <w:rPr>
            <w:rStyle w:val="Hyperlink"/>
            <w:noProof/>
          </w:rPr>
          <w:t>list</w:t>
        </w:r>
        <w:r>
          <w:rPr>
            <w:noProof/>
            <w:webHidden/>
          </w:rPr>
          <w:tab/>
        </w:r>
        <w:r>
          <w:rPr>
            <w:noProof/>
            <w:webHidden/>
          </w:rPr>
          <w:fldChar w:fldCharType="begin"/>
        </w:r>
        <w:r>
          <w:rPr>
            <w:noProof/>
            <w:webHidden/>
          </w:rPr>
          <w:instrText xml:space="preserve"> PAGEREF _Toc462893982 \h </w:instrText>
        </w:r>
        <w:r>
          <w:rPr>
            <w:noProof/>
            <w:webHidden/>
          </w:rPr>
        </w:r>
        <w:r>
          <w:rPr>
            <w:noProof/>
            <w:webHidden/>
          </w:rPr>
          <w:fldChar w:fldCharType="separate"/>
        </w:r>
        <w:r>
          <w:rPr>
            <w:noProof/>
            <w:webHidden/>
          </w:rPr>
          <w:t>92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83" w:history="1">
        <w:r w:rsidRPr="002A64A5">
          <w:rPr>
            <w:rStyle w:val="Hyperlink"/>
            <w:noProof/>
          </w:rPr>
          <w:t>2.4.67</w:t>
        </w:r>
        <w:r>
          <w:rPr>
            <w:rFonts w:asciiTheme="minorHAnsi" w:eastAsiaTheme="minorEastAsia" w:hAnsiTheme="minorHAnsi" w:cstheme="minorBidi"/>
            <w:noProof/>
            <w:sz w:val="22"/>
            <w:szCs w:val="22"/>
          </w:rPr>
          <w:tab/>
        </w:r>
        <w:r w:rsidRPr="002A64A5">
          <w:rPr>
            <w:rStyle w:val="Hyperlink"/>
            <w:noProof/>
          </w:rPr>
          <w:t>absPath</w:t>
        </w:r>
        <w:r>
          <w:rPr>
            <w:noProof/>
            <w:webHidden/>
          </w:rPr>
          <w:tab/>
        </w:r>
        <w:r>
          <w:rPr>
            <w:noProof/>
            <w:webHidden/>
          </w:rPr>
          <w:fldChar w:fldCharType="begin"/>
        </w:r>
        <w:r>
          <w:rPr>
            <w:noProof/>
            <w:webHidden/>
          </w:rPr>
          <w:instrText xml:space="preserve"> PAGEREF _Toc462893983 \h </w:instrText>
        </w:r>
        <w:r>
          <w:rPr>
            <w:noProof/>
            <w:webHidden/>
          </w:rPr>
        </w:r>
        <w:r>
          <w:rPr>
            <w:noProof/>
            <w:webHidden/>
          </w:rPr>
          <w:fldChar w:fldCharType="separate"/>
        </w:r>
        <w:r>
          <w:rPr>
            <w:noProof/>
            <w:webHidden/>
          </w:rPr>
          <w:t>92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84" w:history="1">
        <w:r w:rsidRPr="002A64A5">
          <w:rPr>
            <w:rStyle w:val="Hyperlink"/>
            <w:noProof/>
          </w:rPr>
          <w:t>2.4.68</w:t>
        </w:r>
        <w:r>
          <w:rPr>
            <w:rFonts w:asciiTheme="minorHAnsi" w:eastAsiaTheme="minorEastAsia" w:hAnsiTheme="minorHAnsi" w:cstheme="minorBidi"/>
            <w:noProof/>
            <w:sz w:val="22"/>
            <w:szCs w:val="22"/>
          </w:rPr>
          <w:tab/>
        </w:r>
        <w:r w:rsidRPr="002A64A5">
          <w:rPr>
            <w:rStyle w:val="Hyperlink"/>
            <w:noProof/>
          </w:rPr>
          <w:t>dataField</w:t>
        </w:r>
        <w:r>
          <w:rPr>
            <w:noProof/>
            <w:webHidden/>
          </w:rPr>
          <w:tab/>
        </w:r>
        <w:r>
          <w:rPr>
            <w:noProof/>
            <w:webHidden/>
          </w:rPr>
          <w:fldChar w:fldCharType="begin"/>
        </w:r>
        <w:r>
          <w:rPr>
            <w:noProof/>
            <w:webHidden/>
          </w:rPr>
          <w:instrText xml:space="preserve"> PAGEREF _Toc462893984 \h </w:instrText>
        </w:r>
        <w:r>
          <w:rPr>
            <w:noProof/>
            <w:webHidden/>
          </w:rPr>
        </w:r>
        <w:r>
          <w:rPr>
            <w:noProof/>
            <w:webHidden/>
          </w:rPr>
          <w:fldChar w:fldCharType="separate"/>
        </w:r>
        <w:r>
          <w:rPr>
            <w:noProof/>
            <w:webHidden/>
          </w:rPr>
          <w:t>93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85" w:history="1">
        <w:r w:rsidRPr="002A64A5">
          <w:rPr>
            <w:rStyle w:val="Hyperlink"/>
            <w:noProof/>
          </w:rPr>
          <w:t>2.4.69</w:t>
        </w:r>
        <w:r>
          <w:rPr>
            <w:rFonts w:asciiTheme="minorHAnsi" w:eastAsiaTheme="minorEastAsia" w:hAnsiTheme="minorHAnsi" w:cstheme="minorBidi"/>
            <w:noProof/>
            <w:sz w:val="22"/>
            <w:szCs w:val="22"/>
          </w:rPr>
          <w:tab/>
        </w:r>
        <w:r w:rsidRPr="002A64A5">
          <w:rPr>
            <w:rStyle w:val="Hyperlink"/>
            <w:noProof/>
          </w:rPr>
          <w:t>survey</w:t>
        </w:r>
        <w:r>
          <w:rPr>
            <w:noProof/>
            <w:webHidden/>
          </w:rPr>
          <w:tab/>
        </w:r>
        <w:r>
          <w:rPr>
            <w:noProof/>
            <w:webHidden/>
          </w:rPr>
          <w:fldChar w:fldCharType="begin"/>
        </w:r>
        <w:r>
          <w:rPr>
            <w:noProof/>
            <w:webHidden/>
          </w:rPr>
          <w:instrText xml:space="preserve"> PAGEREF _Toc462893985 \h </w:instrText>
        </w:r>
        <w:r>
          <w:rPr>
            <w:noProof/>
            <w:webHidden/>
          </w:rPr>
        </w:r>
        <w:r>
          <w:rPr>
            <w:noProof/>
            <w:webHidden/>
          </w:rPr>
          <w:fldChar w:fldCharType="separate"/>
        </w:r>
        <w:r>
          <w:rPr>
            <w:noProof/>
            <w:webHidden/>
          </w:rPr>
          <w:t>93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86" w:history="1">
        <w:r w:rsidRPr="002A64A5">
          <w:rPr>
            <w:rStyle w:val="Hyperlink"/>
            <w:noProof/>
          </w:rPr>
          <w:t>2.4.70</w:t>
        </w:r>
        <w:r>
          <w:rPr>
            <w:rFonts w:asciiTheme="minorHAnsi" w:eastAsiaTheme="minorEastAsia" w:hAnsiTheme="minorHAnsi" w:cstheme="minorBidi"/>
            <w:noProof/>
            <w:sz w:val="22"/>
            <w:szCs w:val="22"/>
          </w:rPr>
          <w:tab/>
        </w:r>
        <w:r w:rsidRPr="002A64A5">
          <w:rPr>
            <w:rStyle w:val="Hyperlink"/>
            <w:noProof/>
          </w:rPr>
          <w:t>contentPart</w:t>
        </w:r>
        <w:r>
          <w:rPr>
            <w:noProof/>
            <w:webHidden/>
          </w:rPr>
          <w:tab/>
        </w:r>
        <w:r>
          <w:rPr>
            <w:noProof/>
            <w:webHidden/>
          </w:rPr>
          <w:fldChar w:fldCharType="begin"/>
        </w:r>
        <w:r>
          <w:rPr>
            <w:noProof/>
            <w:webHidden/>
          </w:rPr>
          <w:instrText xml:space="preserve"> PAGEREF _Toc462893986 \h </w:instrText>
        </w:r>
        <w:r>
          <w:rPr>
            <w:noProof/>
            <w:webHidden/>
          </w:rPr>
        </w:r>
        <w:r>
          <w:rPr>
            <w:noProof/>
            <w:webHidden/>
          </w:rPr>
          <w:fldChar w:fldCharType="separate"/>
        </w:r>
        <w:r>
          <w:rPr>
            <w:noProof/>
            <w:webHidden/>
          </w:rPr>
          <w:t>93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87" w:history="1">
        <w:r w:rsidRPr="002A64A5">
          <w:rPr>
            <w:rStyle w:val="Hyperlink"/>
            <w:noProof/>
          </w:rPr>
          <w:t>2.4.71</w:t>
        </w:r>
        <w:r>
          <w:rPr>
            <w:rFonts w:asciiTheme="minorHAnsi" w:eastAsiaTheme="minorEastAsia" w:hAnsiTheme="minorHAnsi" w:cstheme="minorBidi"/>
            <w:noProof/>
            <w:sz w:val="22"/>
            <w:szCs w:val="22"/>
          </w:rPr>
          <w:tab/>
        </w:r>
        <w:r w:rsidRPr="002A64A5">
          <w:rPr>
            <w:rStyle w:val="Hyperlink"/>
            <w:noProof/>
          </w:rPr>
          <w:t>modelTimeGroupings</w:t>
        </w:r>
        <w:r>
          <w:rPr>
            <w:noProof/>
            <w:webHidden/>
          </w:rPr>
          <w:tab/>
        </w:r>
        <w:r>
          <w:rPr>
            <w:noProof/>
            <w:webHidden/>
          </w:rPr>
          <w:fldChar w:fldCharType="begin"/>
        </w:r>
        <w:r>
          <w:rPr>
            <w:noProof/>
            <w:webHidden/>
          </w:rPr>
          <w:instrText xml:space="preserve"> PAGEREF _Toc462893987 \h </w:instrText>
        </w:r>
        <w:r>
          <w:rPr>
            <w:noProof/>
            <w:webHidden/>
          </w:rPr>
        </w:r>
        <w:r>
          <w:rPr>
            <w:noProof/>
            <w:webHidden/>
          </w:rPr>
          <w:fldChar w:fldCharType="separate"/>
        </w:r>
        <w:r>
          <w:rPr>
            <w:noProof/>
            <w:webHidden/>
          </w:rPr>
          <w:t>93</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3988" w:history="1">
        <w:r w:rsidRPr="002A64A5">
          <w:rPr>
            <w:rStyle w:val="Hyperlink"/>
            <w:noProof/>
          </w:rPr>
          <w:t>2.5</w:t>
        </w:r>
        <w:r>
          <w:rPr>
            <w:rFonts w:asciiTheme="minorHAnsi" w:eastAsiaTheme="minorEastAsia" w:hAnsiTheme="minorHAnsi" w:cstheme="minorBidi"/>
            <w:noProof/>
            <w:sz w:val="22"/>
            <w:szCs w:val="22"/>
          </w:rPr>
          <w:tab/>
        </w:r>
        <w:r w:rsidRPr="002A64A5">
          <w:rPr>
            <w:rStyle w:val="Hyperlink"/>
            <w:noProof/>
          </w:rPr>
          <w:t>Global Attributes</w:t>
        </w:r>
        <w:r>
          <w:rPr>
            <w:noProof/>
            <w:webHidden/>
          </w:rPr>
          <w:tab/>
        </w:r>
        <w:r>
          <w:rPr>
            <w:noProof/>
            <w:webHidden/>
          </w:rPr>
          <w:fldChar w:fldCharType="begin"/>
        </w:r>
        <w:r>
          <w:rPr>
            <w:noProof/>
            <w:webHidden/>
          </w:rPr>
          <w:instrText xml:space="preserve"> PAGEREF _Toc462893988 \h </w:instrText>
        </w:r>
        <w:r>
          <w:rPr>
            <w:noProof/>
            <w:webHidden/>
          </w:rPr>
        </w:r>
        <w:r>
          <w:rPr>
            <w:noProof/>
            <w:webHidden/>
          </w:rPr>
          <w:fldChar w:fldCharType="separate"/>
        </w:r>
        <w:r>
          <w:rPr>
            <w:noProof/>
            <w:webHidden/>
          </w:rPr>
          <w:t>94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89" w:history="1">
        <w:r w:rsidRPr="002A64A5">
          <w:rPr>
            <w:rStyle w:val="Hyperlink"/>
            <w:noProof/>
          </w:rPr>
          <w:t>2.5.1</w:t>
        </w:r>
        <w:r>
          <w:rPr>
            <w:rFonts w:asciiTheme="minorHAnsi" w:eastAsiaTheme="minorEastAsia" w:hAnsiTheme="minorHAnsi" w:cstheme="minorBidi"/>
            <w:noProof/>
            <w:sz w:val="22"/>
            <w:szCs w:val="22"/>
          </w:rPr>
          <w:tab/>
        </w:r>
        <w:r w:rsidRPr="002A64A5">
          <w:rPr>
            <w:rStyle w:val="Hyperlink"/>
            <w:noProof/>
          </w:rPr>
          <w:t>dyDescent</w:t>
        </w:r>
        <w:r>
          <w:rPr>
            <w:noProof/>
            <w:webHidden/>
          </w:rPr>
          <w:tab/>
        </w:r>
        <w:r>
          <w:rPr>
            <w:noProof/>
            <w:webHidden/>
          </w:rPr>
          <w:fldChar w:fldCharType="begin"/>
        </w:r>
        <w:r>
          <w:rPr>
            <w:noProof/>
            <w:webHidden/>
          </w:rPr>
          <w:instrText xml:space="preserve"> PAGEREF _Toc462893989 \h </w:instrText>
        </w:r>
        <w:r>
          <w:rPr>
            <w:noProof/>
            <w:webHidden/>
          </w:rPr>
        </w:r>
        <w:r>
          <w:rPr>
            <w:noProof/>
            <w:webHidden/>
          </w:rPr>
          <w:fldChar w:fldCharType="separate"/>
        </w:r>
        <w:r>
          <w:rPr>
            <w:noProof/>
            <w:webHidden/>
          </w:rPr>
          <w:t>94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90" w:history="1">
        <w:r w:rsidRPr="002A64A5">
          <w:rPr>
            <w:rStyle w:val="Hyperlink"/>
            <w:noProof/>
          </w:rPr>
          <w:t>2.5.2</w:t>
        </w:r>
        <w:r>
          <w:rPr>
            <w:rFonts w:asciiTheme="minorHAnsi" w:eastAsiaTheme="minorEastAsia" w:hAnsiTheme="minorHAnsi" w:cstheme="minorBidi"/>
            <w:noProof/>
            <w:sz w:val="22"/>
            <w:szCs w:val="22"/>
          </w:rPr>
          <w:tab/>
        </w:r>
        <w:r w:rsidRPr="002A64A5">
          <w:rPr>
            <w:rStyle w:val="Hyperlink"/>
            <w:noProof/>
          </w:rPr>
          <w:t>formatCode16</w:t>
        </w:r>
        <w:r>
          <w:rPr>
            <w:noProof/>
            <w:webHidden/>
          </w:rPr>
          <w:tab/>
        </w:r>
        <w:r>
          <w:rPr>
            <w:noProof/>
            <w:webHidden/>
          </w:rPr>
          <w:fldChar w:fldCharType="begin"/>
        </w:r>
        <w:r>
          <w:rPr>
            <w:noProof/>
            <w:webHidden/>
          </w:rPr>
          <w:instrText xml:space="preserve"> PAGEREF _Toc462893990 \h </w:instrText>
        </w:r>
        <w:r>
          <w:rPr>
            <w:noProof/>
            <w:webHidden/>
          </w:rPr>
        </w:r>
        <w:r>
          <w:rPr>
            <w:noProof/>
            <w:webHidden/>
          </w:rPr>
          <w:fldChar w:fldCharType="separate"/>
        </w:r>
        <w:r>
          <w:rPr>
            <w:noProof/>
            <w:webHidden/>
          </w:rPr>
          <w:t>94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91" w:history="1">
        <w:r w:rsidRPr="002A64A5">
          <w:rPr>
            <w:rStyle w:val="Hyperlink"/>
            <w:noProof/>
          </w:rPr>
          <w:t>2.5.3</w:t>
        </w:r>
        <w:r>
          <w:rPr>
            <w:rFonts w:asciiTheme="minorHAnsi" w:eastAsiaTheme="minorEastAsia" w:hAnsiTheme="minorHAnsi" w:cstheme="minorBidi"/>
            <w:noProof/>
            <w:sz w:val="22"/>
            <w:szCs w:val="22"/>
          </w:rPr>
          <w:tab/>
        </w:r>
        <w:r w:rsidRPr="002A64A5">
          <w:rPr>
            <w:rStyle w:val="Hyperlink"/>
            <w:noProof/>
          </w:rPr>
          <w:t>knownFonts</w:t>
        </w:r>
        <w:r>
          <w:rPr>
            <w:noProof/>
            <w:webHidden/>
          </w:rPr>
          <w:tab/>
        </w:r>
        <w:r>
          <w:rPr>
            <w:noProof/>
            <w:webHidden/>
          </w:rPr>
          <w:fldChar w:fldCharType="begin"/>
        </w:r>
        <w:r>
          <w:rPr>
            <w:noProof/>
            <w:webHidden/>
          </w:rPr>
          <w:instrText xml:space="preserve"> PAGEREF _Toc462893991 \h </w:instrText>
        </w:r>
        <w:r>
          <w:rPr>
            <w:noProof/>
            <w:webHidden/>
          </w:rPr>
        </w:r>
        <w:r>
          <w:rPr>
            <w:noProof/>
            <w:webHidden/>
          </w:rPr>
          <w:fldChar w:fldCharType="separate"/>
        </w:r>
        <w:r>
          <w:rPr>
            <w:noProof/>
            <w:webHidden/>
          </w:rPr>
          <w:t>95</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3992" w:history="1">
        <w:r w:rsidRPr="002A64A5">
          <w:rPr>
            <w:rStyle w:val="Hyperlink"/>
            <w:noProof/>
          </w:rPr>
          <w:t>2.6</w:t>
        </w:r>
        <w:r>
          <w:rPr>
            <w:rFonts w:asciiTheme="minorHAnsi" w:eastAsiaTheme="minorEastAsia" w:hAnsiTheme="minorHAnsi" w:cstheme="minorBidi"/>
            <w:noProof/>
            <w:sz w:val="22"/>
            <w:szCs w:val="22"/>
          </w:rPr>
          <w:tab/>
        </w:r>
        <w:r w:rsidRPr="002A64A5">
          <w:rPr>
            <w:rStyle w:val="Hyperlink"/>
            <w:noProof/>
          </w:rPr>
          <w:t>Complex Types</w:t>
        </w:r>
        <w:r>
          <w:rPr>
            <w:noProof/>
            <w:webHidden/>
          </w:rPr>
          <w:tab/>
        </w:r>
        <w:r>
          <w:rPr>
            <w:noProof/>
            <w:webHidden/>
          </w:rPr>
          <w:fldChar w:fldCharType="begin"/>
        </w:r>
        <w:r>
          <w:rPr>
            <w:noProof/>
            <w:webHidden/>
          </w:rPr>
          <w:instrText xml:space="preserve"> PAGEREF _Toc462893992 \h </w:instrText>
        </w:r>
        <w:r>
          <w:rPr>
            <w:noProof/>
            <w:webHidden/>
          </w:rPr>
        </w:r>
        <w:r>
          <w:rPr>
            <w:noProof/>
            <w:webHidden/>
          </w:rPr>
          <w:fldChar w:fldCharType="separate"/>
        </w:r>
        <w:r>
          <w:rPr>
            <w:noProof/>
            <w:webHidden/>
          </w:rPr>
          <w:t>95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93" w:history="1">
        <w:r w:rsidRPr="002A64A5">
          <w:rPr>
            <w:rStyle w:val="Hyperlink"/>
            <w:noProof/>
          </w:rPr>
          <w:t>2.6.1</w:t>
        </w:r>
        <w:r>
          <w:rPr>
            <w:rFonts w:asciiTheme="minorHAnsi" w:eastAsiaTheme="minorEastAsia" w:hAnsiTheme="minorHAnsi" w:cstheme="minorBidi"/>
            <w:noProof/>
            <w:sz w:val="22"/>
            <w:szCs w:val="22"/>
          </w:rPr>
          <w:tab/>
        </w:r>
        <w:r w:rsidRPr="002A64A5">
          <w:rPr>
            <w:rStyle w:val="Hyperlink"/>
            <w:noProof/>
          </w:rPr>
          <w:t>CT_ConditionalFormattings</w:t>
        </w:r>
        <w:r>
          <w:rPr>
            <w:noProof/>
            <w:webHidden/>
          </w:rPr>
          <w:tab/>
        </w:r>
        <w:r>
          <w:rPr>
            <w:noProof/>
            <w:webHidden/>
          </w:rPr>
          <w:fldChar w:fldCharType="begin"/>
        </w:r>
        <w:r>
          <w:rPr>
            <w:noProof/>
            <w:webHidden/>
          </w:rPr>
          <w:instrText xml:space="preserve"> PAGEREF _Toc462893993 \h </w:instrText>
        </w:r>
        <w:r>
          <w:rPr>
            <w:noProof/>
            <w:webHidden/>
          </w:rPr>
        </w:r>
        <w:r>
          <w:rPr>
            <w:noProof/>
            <w:webHidden/>
          </w:rPr>
          <w:fldChar w:fldCharType="separate"/>
        </w:r>
        <w:r>
          <w:rPr>
            <w:noProof/>
            <w:webHidden/>
          </w:rPr>
          <w:t>95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94" w:history="1">
        <w:r w:rsidRPr="002A64A5">
          <w:rPr>
            <w:rStyle w:val="Hyperlink"/>
            <w:noProof/>
          </w:rPr>
          <w:t>2.6.2</w:t>
        </w:r>
        <w:r>
          <w:rPr>
            <w:rFonts w:asciiTheme="minorHAnsi" w:eastAsiaTheme="minorEastAsia" w:hAnsiTheme="minorHAnsi" w:cstheme="minorBidi"/>
            <w:noProof/>
            <w:sz w:val="22"/>
            <w:szCs w:val="22"/>
          </w:rPr>
          <w:tab/>
        </w:r>
        <w:r w:rsidRPr="002A64A5">
          <w:rPr>
            <w:rStyle w:val="Hyperlink"/>
            <w:noProof/>
          </w:rPr>
          <w:t>CT_ConditionalFormatting</w:t>
        </w:r>
        <w:r>
          <w:rPr>
            <w:noProof/>
            <w:webHidden/>
          </w:rPr>
          <w:tab/>
        </w:r>
        <w:r>
          <w:rPr>
            <w:noProof/>
            <w:webHidden/>
          </w:rPr>
          <w:fldChar w:fldCharType="begin"/>
        </w:r>
        <w:r>
          <w:rPr>
            <w:noProof/>
            <w:webHidden/>
          </w:rPr>
          <w:instrText xml:space="preserve"> PAGEREF _Toc462893994 \h </w:instrText>
        </w:r>
        <w:r>
          <w:rPr>
            <w:noProof/>
            <w:webHidden/>
          </w:rPr>
        </w:r>
        <w:r>
          <w:rPr>
            <w:noProof/>
            <w:webHidden/>
          </w:rPr>
          <w:fldChar w:fldCharType="separate"/>
        </w:r>
        <w:r>
          <w:rPr>
            <w:noProof/>
            <w:webHidden/>
          </w:rPr>
          <w:t>96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95" w:history="1">
        <w:r w:rsidRPr="002A64A5">
          <w:rPr>
            <w:rStyle w:val="Hyperlink"/>
            <w:noProof/>
          </w:rPr>
          <w:t>2.6.3</w:t>
        </w:r>
        <w:r>
          <w:rPr>
            <w:rFonts w:asciiTheme="minorHAnsi" w:eastAsiaTheme="minorEastAsia" w:hAnsiTheme="minorHAnsi" w:cstheme="minorBidi"/>
            <w:noProof/>
            <w:sz w:val="22"/>
            <w:szCs w:val="22"/>
          </w:rPr>
          <w:tab/>
        </w:r>
        <w:r w:rsidRPr="002A64A5">
          <w:rPr>
            <w:rStyle w:val="Hyperlink"/>
            <w:noProof/>
          </w:rPr>
          <w:t>CT_DataValidations</w:t>
        </w:r>
        <w:r>
          <w:rPr>
            <w:noProof/>
            <w:webHidden/>
          </w:rPr>
          <w:tab/>
        </w:r>
        <w:r>
          <w:rPr>
            <w:noProof/>
            <w:webHidden/>
          </w:rPr>
          <w:fldChar w:fldCharType="begin"/>
        </w:r>
        <w:r>
          <w:rPr>
            <w:noProof/>
            <w:webHidden/>
          </w:rPr>
          <w:instrText xml:space="preserve"> PAGEREF _Toc462893995 \h </w:instrText>
        </w:r>
        <w:r>
          <w:rPr>
            <w:noProof/>
            <w:webHidden/>
          </w:rPr>
        </w:r>
        <w:r>
          <w:rPr>
            <w:noProof/>
            <w:webHidden/>
          </w:rPr>
          <w:fldChar w:fldCharType="separate"/>
        </w:r>
        <w:r>
          <w:rPr>
            <w:noProof/>
            <w:webHidden/>
          </w:rPr>
          <w:t>97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96" w:history="1">
        <w:r w:rsidRPr="002A64A5">
          <w:rPr>
            <w:rStyle w:val="Hyperlink"/>
            <w:noProof/>
          </w:rPr>
          <w:t>2.6.4</w:t>
        </w:r>
        <w:r>
          <w:rPr>
            <w:rFonts w:asciiTheme="minorHAnsi" w:eastAsiaTheme="minorEastAsia" w:hAnsiTheme="minorHAnsi" w:cstheme="minorBidi"/>
            <w:noProof/>
            <w:sz w:val="22"/>
            <w:szCs w:val="22"/>
          </w:rPr>
          <w:tab/>
        </w:r>
        <w:r w:rsidRPr="002A64A5">
          <w:rPr>
            <w:rStyle w:val="Hyperlink"/>
            <w:noProof/>
          </w:rPr>
          <w:t>CT_DataValidationFormula</w:t>
        </w:r>
        <w:r>
          <w:rPr>
            <w:noProof/>
            <w:webHidden/>
          </w:rPr>
          <w:tab/>
        </w:r>
        <w:r>
          <w:rPr>
            <w:noProof/>
            <w:webHidden/>
          </w:rPr>
          <w:fldChar w:fldCharType="begin"/>
        </w:r>
        <w:r>
          <w:rPr>
            <w:noProof/>
            <w:webHidden/>
          </w:rPr>
          <w:instrText xml:space="preserve"> PAGEREF _Toc462893996 \h </w:instrText>
        </w:r>
        <w:r>
          <w:rPr>
            <w:noProof/>
            <w:webHidden/>
          </w:rPr>
        </w:r>
        <w:r>
          <w:rPr>
            <w:noProof/>
            <w:webHidden/>
          </w:rPr>
          <w:fldChar w:fldCharType="separate"/>
        </w:r>
        <w:r>
          <w:rPr>
            <w:noProof/>
            <w:webHidden/>
          </w:rPr>
          <w:t>98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97" w:history="1">
        <w:r w:rsidRPr="002A64A5">
          <w:rPr>
            <w:rStyle w:val="Hyperlink"/>
            <w:noProof/>
          </w:rPr>
          <w:t>2.6.5</w:t>
        </w:r>
        <w:r>
          <w:rPr>
            <w:rFonts w:asciiTheme="minorHAnsi" w:eastAsiaTheme="minorEastAsia" w:hAnsiTheme="minorHAnsi" w:cstheme="minorBidi"/>
            <w:noProof/>
            <w:sz w:val="22"/>
            <w:szCs w:val="22"/>
          </w:rPr>
          <w:tab/>
        </w:r>
        <w:r w:rsidRPr="002A64A5">
          <w:rPr>
            <w:rStyle w:val="Hyperlink"/>
            <w:noProof/>
          </w:rPr>
          <w:t>CT_DataValidation</w:t>
        </w:r>
        <w:r>
          <w:rPr>
            <w:noProof/>
            <w:webHidden/>
          </w:rPr>
          <w:tab/>
        </w:r>
        <w:r>
          <w:rPr>
            <w:noProof/>
            <w:webHidden/>
          </w:rPr>
          <w:fldChar w:fldCharType="begin"/>
        </w:r>
        <w:r>
          <w:rPr>
            <w:noProof/>
            <w:webHidden/>
          </w:rPr>
          <w:instrText xml:space="preserve"> PAGEREF _Toc462893997 \h </w:instrText>
        </w:r>
        <w:r>
          <w:rPr>
            <w:noProof/>
            <w:webHidden/>
          </w:rPr>
        </w:r>
        <w:r>
          <w:rPr>
            <w:noProof/>
            <w:webHidden/>
          </w:rPr>
          <w:fldChar w:fldCharType="separate"/>
        </w:r>
        <w:r>
          <w:rPr>
            <w:noProof/>
            <w:webHidden/>
          </w:rPr>
          <w:t>98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98" w:history="1">
        <w:r w:rsidRPr="002A64A5">
          <w:rPr>
            <w:rStyle w:val="Hyperlink"/>
            <w:noProof/>
          </w:rPr>
          <w:t>2.6.6</w:t>
        </w:r>
        <w:r>
          <w:rPr>
            <w:rFonts w:asciiTheme="minorHAnsi" w:eastAsiaTheme="minorEastAsia" w:hAnsiTheme="minorHAnsi" w:cstheme="minorBidi"/>
            <w:noProof/>
            <w:sz w:val="22"/>
            <w:szCs w:val="22"/>
          </w:rPr>
          <w:tab/>
        </w:r>
        <w:r w:rsidRPr="002A64A5">
          <w:rPr>
            <w:rStyle w:val="Hyperlink"/>
            <w:noProof/>
          </w:rPr>
          <w:t>CT_SparklineGroups</w:t>
        </w:r>
        <w:r>
          <w:rPr>
            <w:noProof/>
            <w:webHidden/>
          </w:rPr>
          <w:tab/>
        </w:r>
        <w:r>
          <w:rPr>
            <w:noProof/>
            <w:webHidden/>
          </w:rPr>
          <w:fldChar w:fldCharType="begin"/>
        </w:r>
        <w:r>
          <w:rPr>
            <w:noProof/>
            <w:webHidden/>
          </w:rPr>
          <w:instrText xml:space="preserve"> PAGEREF _Toc462893998 \h </w:instrText>
        </w:r>
        <w:r>
          <w:rPr>
            <w:noProof/>
            <w:webHidden/>
          </w:rPr>
        </w:r>
        <w:r>
          <w:rPr>
            <w:noProof/>
            <w:webHidden/>
          </w:rPr>
          <w:fldChar w:fldCharType="separate"/>
        </w:r>
        <w:r>
          <w:rPr>
            <w:noProof/>
            <w:webHidden/>
          </w:rPr>
          <w:t>101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3999" w:history="1">
        <w:r w:rsidRPr="002A64A5">
          <w:rPr>
            <w:rStyle w:val="Hyperlink"/>
            <w:noProof/>
          </w:rPr>
          <w:t>2.6.7</w:t>
        </w:r>
        <w:r>
          <w:rPr>
            <w:rFonts w:asciiTheme="minorHAnsi" w:eastAsiaTheme="minorEastAsia" w:hAnsiTheme="minorHAnsi" w:cstheme="minorBidi"/>
            <w:noProof/>
            <w:sz w:val="22"/>
            <w:szCs w:val="22"/>
          </w:rPr>
          <w:tab/>
        </w:r>
        <w:r w:rsidRPr="002A64A5">
          <w:rPr>
            <w:rStyle w:val="Hyperlink"/>
            <w:noProof/>
          </w:rPr>
          <w:t>CT_SparklineGroup</w:t>
        </w:r>
        <w:r>
          <w:rPr>
            <w:noProof/>
            <w:webHidden/>
          </w:rPr>
          <w:tab/>
        </w:r>
        <w:r>
          <w:rPr>
            <w:noProof/>
            <w:webHidden/>
          </w:rPr>
          <w:fldChar w:fldCharType="begin"/>
        </w:r>
        <w:r>
          <w:rPr>
            <w:noProof/>
            <w:webHidden/>
          </w:rPr>
          <w:instrText xml:space="preserve"> PAGEREF _Toc462893999 \h </w:instrText>
        </w:r>
        <w:r>
          <w:rPr>
            <w:noProof/>
            <w:webHidden/>
          </w:rPr>
        </w:r>
        <w:r>
          <w:rPr>
            <w:noProof/>
            <w:webHidden/>
          </w:rPr>
          <w:fldChar w:fldCharType="separate"/>
        </w:r>
        <w:r>
          <w:rPr>
            <w:noProof/>
            <w:webHidden/>
          </w:rPr>
          <w:t>101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00" w:history="1">
        <w:r w:rsidRPr="002A64A5">
          <w:rPr>
            <w:rStyle w:val="Hyperlink"/>
            <w:noProof/>
          </w:rPr>
          <w:t>2.6.8</w:t>
        </w:r>
        <w:r>
          <w:rPr>
            <w:rFonts w:asciiTheme="minorHAnsi" w:eastAsiaTheme="minorEastAsia" w:hAnsiTheme="minorHAnsi" w:cstheme="minorBidi"/>
            <w:noProof/>
            <w:sz w:val="22"/>
            <w:szCs w:val="22"/>
          </w:rPr>
          <w:tab/>
        </w:r>
        <w:r w:rsidRPr="002A64A5">
          <w:rPr>
            <w:rStyle w:val="Hyperlink"/>
            <w:noProof/>
          </w:rPr>
          <w:t>CT_Sparklines</w:t>
        </w:r>
        <w:r>
          <w:rPr>
            <w:noProof/>
            <w:webHidden/>
          </w:rPr>
          <w:tab/>
        </w:r>
        <w:r>
          <w:rPr>
            <w:noProof/>
            <w:webHidden/>
          </w:rPr>
          <w:fldChar w:fldCharType="begin"/>
        </w:r>
        <w:r>
          <w:rPr>
            <w:noProof/>
            <w:webHidden/>
          </w:rPr>
          <w:instrText xml:space="preserve"> PAGEREF _Toc462894000 \h </w:instrText>
        </w:r>
        <w:r>
          <w:rPr>
            <w:noProof/>
            <w:webHidden/>
          </w:rPr>
        </w:r>
        <w:r>
          <w:rPr>
            <w:noProof/>
            <w:webHidden/>
          </w:rPr>
          <w:fldChar w:fldCharType="separate"/>
        </w:r>
        <w:r>
          <w:rPr>
            <w:noProof/>
            <w:webHidden/>
          </w:rPr>
          <w:t>105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01" w:history="1">
        <w:r w:rsidRPr="002A64A5">
          <w:rPr>
            <w:rStyle w:val="Hyperlink"/>
            <w:noProof/>
          </w:rPr>
          <w:t>2.6.9</w:t>
        </w:r>
        <w:r>
          <w:rPr>
            <w:rFonts w:asciiTheme="minorHAnsi" w:eastAsiaTheme="minorEastAsia" w:hAnsiTheme="minorHAnsi" w:cstheme="minorBidi"/>
            <w:noProof/>
            <w:sz w:val="22"/>
            <w:szCs w:val="22"/>
          </w:rPr>
          <w:tab/>
        </w:r>
        <w:r w:rsidRPr="002A64A5">
          <w:rPr>
            <w:rStyle w:val="Hyperlink"/>
            <w:noProof/>
          </w:rPr>
          <w:t>CT_Sparkline</w:t>
        </w:r>
        <w:r>
          <w:rPr>
            <w:noProof/>
            <w:webHidden/>
          </w:rPr>
          <w:tab/>
        </w:r>
        <w:r>
          <w:rPr>
            <w:noProof/>
            <w:webHidden/>
          </w:rPr>
          <w:fldChar w:fldCharType="begin"/>
        </w:r>
        <w:r>
          <w:rPr>
            <w:noProof/>
            <w:webHidden/>
          </w:rPr>
          <w:instrText xml:space="preserve"> PAGEREF _Toc462894001 \h </w:instrText>
        </w:r>
        <w:r>
          <w:rPr>
            <w:noProof/>
            <w:webHidden/>
          </w:rPr>
        </w:r>
        <w:r>
          <w:rPr>
            <w:noProof/>
            <w:webHidden/>
          </w:rPr>
          <w:fldChar w:fldCharType="separate"/>
        </w:r>
        <w:r>
          <w:rPr>
            <w:noProof/>
            <w:webHidden/>
          </w:rPr>
          <w:t>105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02" w:history="1">
        <w:r w:rsidRPr="002A64A5">
          <w:rPr>
            <w:rStyle w:val="Hyperlink"/>
            <w:noProof/>
          </w:rPr>
          <w:t>2.6.10</w:t>
        </w:r>
        <w:r>
          <w:rPr>
            <w:rFonts w:asciiTheme="minorHAnsi" w:eastAsiaTheme="minorEastAsia" w:hAnsiTheme="minorHAnsi" w:cstheme="minorBidi"/>
            <w:noProof/>
            <w:sz w:val="22"/>
            <w:szCs w:val="22"/>
          </w:rPr>
          <w:tab/>
        </w:r>
        <w:r w:rsidRPr="002A64A5">
          <w:rPr>
            <w:rStyle w:val="Hyperlink"/>
            <w:noProof/>
          </w:rPr>
          <w:t>CT_WorkbookPr</w:t>
        </w:r>
        <w:r>
          <w:rPr>
            <w:noProof/>
            <w:webHidden/>
          </w:rPr>
          <w:tab/>
        </w:r>
        <w:r>
          <w:rPr>
            <w:noProof/>
            <w:webHidden/>
          </w:rPr>
          <w:fldChar w:fldCharType="begin"/>
        </w:r>
        <w:r>
          <w:rPr>
            <w:noProof/>
            <w:webHidden/>
          </w:rPr>
          <w:instrText xml:space="preserve"> PAGEREF _Toc462894002 \h </w:instrText>
        </w:r>
        <w:r>
          <w:rPr>
            <w:noProof/>
            <w:webHidden/>
          </w:rPr>
        </w:r>
        <w:r>
          <w:rPr>
            <w:noProof/>
            <w:webHidden/>
          </w:rPr>
          <w:fldChar w:fldCharType="separate"/>
        </w:r>
        <w:r>
          <w:rPr>
            <w:noProof/>
            <w:webHidden/>
          </w:rPr>
          <w:t>106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03" w:history="1">
        <w:r w:rsidRPr="002A64A5">
          <w:rPr>
            <w:rStyle w:val="Hyperlink"/>
            <w:noProof/>
          </w:rPr>
          <w:t>2.6.11</w:t>
        </w:r>
        <w:r>
          <w:rPr>
            <w:rFonts w:asciiTheme="minorHAnsi" w:eastAsiaTheme="minorEastAsia" w:hAnsiTheme="minorHAnsi" w:cstheme="minorBidi"/>
            <w:noProof/>
            <w:sz w:val="22"/>
            <w:szCs w:val="22"/>
          </w:rPr>
          <w:tab/>
        </w:r>
        <w:r w:rsidRPr="002A64A5">
          <w:rPr>
            <w:rStyle w:val="Hyperlink"/>
            <w:noProof/>
          </w:rPr>
          <w:t>CT_SlicerRefs</w:t>
        </w:r>
        <w:r>
          <w:rPr>
            <w:noProof/>
            <w:webHidden/>
          </w:rPr>
          <w:tab/>
        </w:r>
        <w:r>
          <w:rPr>
            <w:noProof/>
            <w:webHidden/>
          </w:rPr>
          <w:fldChar w:fldCharType="begin"/>
        </w:r>
        <w:r>
          <w:rPr>
            <w:noProof/>
            <w:webHidden/>
          </w:rPr>
          <w:instrText xml:space="preserve"> PAGEREF _Toc462894003 \h </w:instrText>
        </w:r>
        <w:r>
          <w:rPr>
            <w:noProof/>
            <w:webHidden/>
          </w:rPr>
        </w:r>
        <w:r>
          <w:rPr>
            <w:noProof/>
            <w:webHidden/>
          </w:rPr>
          <w:fldChar w:fldCharType="separate"/>
        </w:r>
        <w:r>
          <w:rPr>
            <w:noProof/>
            <w:webHidden/>
          </w:rPr>
          <w:t>107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04" w:history="1">
        <w:r w:rsidRPr="002A64A5">
          <w:rPr>
            <w:rStyle w:val="Hyperlink"/>
            <w:noProof/>
          </w:rPr>
          <w:t>2.6.12</w:t>
        </w:r>
        <w:r>
          <w:rPr>
            <w:rFonts w:asciiTheme="minorHAnsi" w:eastAsiaTheme="minorEastAsia" w:hAnsiTheme="minorHAnsi" w:cstheme="minorBidi"/>
            <w:noProof/>
            <w:sz w:val="22"/>
            <w:szCs w:val="22"/>
          </w:rPr>
          <w:tab/>
        </w:r>
        <w:r w:rsidRPr="002A64A5">
          <w:rPr>
            <w:rStyle w:val="Hyperlink"/>
            <w:noProof/>
          </w:rPr>
          <w:t>CT_SlicerRef</w:t>
        </w:r>
        <w:r>
          <w:rPr>
            <w:noProof/>
            <w:webHidden/>
          </w:rPr>
          <w:tab/>
        </w:r>
        <w:r>
          <w:rPr>
            <w:noProof/>
            <w:webHidden/>
          </w:rPr>
          <w:fldChar w:fldCharType="begin"/>
        </w:r>
        <w:r>
          <w:rPr>
            <w:noProof/>
            <w:webHidden/>
          </w:rPr>
          <w:instrText xml:space="preserve"> PAGEREF _Toc462894004 \h </w:instrText>
        </w:r>
        <w:r>
          <w:rPr>
            <w:noProof/>
            <w:webHidden/>
          </w:rPr>
        </w:r>
        <w:r>
          <w:rPr>
            <w:noProof/>
            <w:webHidden/>
          </w:rPr>
          <w:fldChar w:fldCharType="separate"/>
        </w:r>
        <w:r>
          <w:rPr>
            <w:noProof/>
            <w:webHidden/>
          </w:rPr>
          <w:t>107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05" w:history="1">
        <w:r w:rsidRPr="002A64A5">
          <w:rPr>
            <w:rStyle w:val="Hyperlink"/>
            <w:noProof/>
          </w:rPr>
          <w:t>2.6.13</w:t>
        </w:r>
        <w:r>
          <w:rPr>
            <w:rFonts w:asciiTheme="minorHAnsi" w:eastAsiaTheme="minorEastAsia" w:hAnsiTheme="minorHAnsi" w:cstheme="minorBidi"/>
            <w:noProof/>
            <w:sz w:val="22"/>
            <w:szCs w:val="22"/>
          </w:rPr>
          <w:tab/>
        </w:r>
        <w:r w:rsidRPr="002A64A5">
          <w:rPr>
            <w:rStyle w:val="Hyperlink"/>
            <w:noProof/>
          </w:rPr>
          <w:t>CT_SlicerCaches</w:t>
        </w:r>
        <w:r>
          <w:rPr>
            <w:noProof/>
            <w:webHidden/>
          </w:rPr>
          <w:tab/>
        </w:r>
        <w:r>
          <w:rPr>
            <w:noProof/>
            <w:webHidden/>
          </w:rPr>
          <w:fldChar w:fldCharType="begin"/>
        </w:r>
        <w:r>
          <w:rPr>
            <w:noProof/>
            <w:webHidden/>
          </w:rPr>
          <w:instrText xml:space="preserve"> PAGEREF _Toc462894005 \h </w:instrText>
        </w:r>
        <w:r>
          <w:rPr>
            <w:noProof/>
            <w:webHidden/>
          </w:rPr>
        </w:r>
        <w:r>
          <w:rPr>
            <w:noProof/>
            <w:webHidden/>
          </w:rPr>
          <w:fldChar w:fldCharType="separate"/>
        </w:r>
        <w:r>
          <w:rPr>
            <w:noProof/>
            <w:webHidden/>
          </w:rPr>
          <w:t>107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06" w:history="1">
        <w:r w:rsidRPr="002A64A5">
          <w:rPr>
            <w:rStyle w:val="Hyperlink"/>
            <w:noProof/>
          </w:rPr>
          <w:t>2.6.14</w:t>
        </w:r>
        <w:r>
          <w:rPr>
            <w:rFonts w:asciiTheme="minorHAnsi" w:eastAsiaTheme="minorEastAsia" w:hAnsiTheme="minorHAnsi" w:cstheme="minorBidi"/>
            <w:noProof/>
            <w:sz w:val="22"/>
            <w:szCs w:val="22"/>
          </w:rPr>
          <w:tab/>
        </w:r>
        <w:r w:rsidRPr="002A64A5">
          <w:rPr>
            <w:rStyle w:val="Hyperlink"/>
            <w:noProof/>
          </w:rPr>
          <w:t>CT_SlicerCache</w:t>
        </w:r>
        <w:r>
          <w:rPr>
            <w:noProof/>
            <w:webHidden/>
          </w:rPr>
          <w:tab/>
        </w:r>
        <w:r>
          <w:rPr>
            <w:noProof/>
            <w:webHidden/>
          </w:rPr>
          <w:fldChar w:fldCharType="begin"/>
        </w:r>
        <w:r>
          <w:rPr>
            <w:noProof/>
            <w:webHidden/>
          </w:rPr>
          <w:instrText xml:space="preserve"> PAGEREF _Toc462894006 \h </w:instrText>
        </w:r>
        <w:r>
          <w:rPr>
            <w:noProof/>
            <w:webHidden/>
          </w:rPr>
        </w:r>
        <w:r>
          <w:rPr>
            <w:noProof/>
            <w:webHidden/>
          </w:rPr>
          <w:fldChar w:fldCharType="separate"/>
        </w:r>
        <w:r>
          <w:rPr>
            <w:noProof/>
            <w:webHidden/>
          </w:rPr>
          <w:t>108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07" w:history="1">
        <w:r w:rsidRPr="002A64A5">
          <w:rPr>
            <w:rStyle w:val="Hyperlink"/>
            <w:noProof/>
          </w:rPr>
          <w:t>2.6.15</w:t>
        </w:r>
        <w:r>
          <w:rPr>
            <w:rFonts w:asciiTheme="minorHAnsi" w:eastAsiaTheme="minorEastAsia" w:hAnsiTheme="minorHAnsi" w:cstheme="minorBidi"/>
            <w:noProof/>
            <w:sz w:val="22"/>
            <w:szCs w:val="22"/>
          </w:rPr>
          <w:tab/>
        </w:r>
        <w:r w:rsidRPr="002A64A5">
          <w:rPr>
            <w:rStyle w:val="Hyperlink"/>
            <w:noProof/>
          </w:rPr>
          <w:t>CT_CalculatedMember</w:t>
        </w:r>
        <w:r>
          <w:rPr>
            <w:noProof/>
            <w:webHidden/>
          </w:rPr>
          <w:tab/>
        </w:r>
        <w:r>
          <w:rPr>
            <w:noProof/>
            <w:webHidden/>
          </w:rPr>
          <w:fldChar w:fldCharType="begin"/>
        </w:r>
        <w:r>
          <w:rPr>
            <w:noProof/>
            <w:webHidden/>
          </w:rPr>
          <w:instrText xml:space="preserve"> PAGEREF _Toc462894007 \h </w:instrText>
        </w:r>
        <w:r>
          <w:rPr>
            <w:noProof/>
            <w:webHidden/>
          </w:rPr>
        </w:r>
        <w:r>
          <w:rPr>
            <w:noProof/>
            <w:webHidden/>
          </w:rPr>
          <w:fldChar w:fldCharType="separate"/>
        </w:r>
        <w:r>
          <w:rPr>
            <w:noProof/>
            <w:webHidden/>
          </w:rPr>
          <w:t>108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08" w:history="1">
        <w:r w:rsidRPr="002A64A5">
          <w:rPr>
            <w:rStyle w:val="Hyperlink"/>
            <w:noProof/>
          </w:rPr>
          <w:t>2.6.16</w:t>
        </w:r>
        <w:r>
          <w:rPr>
            <w:rFonts w:asciiTheme="minorHAnsi" w:eastAsiaTheme="minorEastAsia" w:hAnsiTheme="minorHAnsi" w:cstheme="minorBidi"/>
            <w:noProof/>
            <w:sz w:val="22"/>
            <w:szCs w:val="22"/>
          </w:rPr>
          <w:tab/>
        </w:r>
        <w:r w:rsidRPr="002A64A5">
          <w:rPr>
            <w:rStyle w:val="Hyperlink"/>
            <w:noProof/>
          </w:rPr>
          <w:t>CT_TupleSet</w:t>
        </w:r>
        <w:r>
          <w:rPr>
            <w:noProof/>
            <w:webHidden/>
          </w:rPr>
          <w:tab/>
        </w:r>
        <w:r>
          <w:rPr>
            <w:noProof/>
            <w:webHidden/>
          </w:rPr>
          <w:fldChar w:fldCharType="begin"/>
        </w:r>
        <w:r>
          <w:rPr>
            <w:noProof/>
            <w:webHidden/>
          </w:rPr>
          <w:instrText xml:space="preserve"> PAGEREF _Toc462894008 \h </w:instrText>
        </w:r>
        <w:r>
          <w:rPr>
            <w:noProof/>
            <w:webHidden/>
          </w:rPr>
        </w:r>
        <w:r>
          <w:rPr>
            <w:noProof/>
            <w:webHidden/>
          </w:rPr>
          <w:fldChar w:fldCharType="separate"/>
        </w:r>
        <w:r>
          <w:rPr>
            <w:noProof/>
            <w:webHidden/>
          </w:rPr>
          <w:t>110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09" w:history="1">
        <w:r w:rsidRPr="002A64A5">
          <w:rPr>
            <w:rStyle w:val="Hyperlink"/>
            <w:noProof/>
          </w:rPr>
          <w:t>2.6.17</w:t>
        </w:r>
        <w:r>
          <w:rPr>
            <w:rFonts w:asciiTheme="minorHAnsi" w:eastAsiaTheme="minorEastAsia" w:hAnsiTheme="minorHAnsi" w:cstheme="minorBidi"/>
            <w:noProof/>
            <w:sz w:val="22"/>
            <w:szCs w:val="22"/>
          </w:rPr>
          <w:tab/>
        </w:r>
        <w:r w:rsidRPr="002A64A5">
          <w:rPr>
            <w:rStyle w:val="Hyperlink"/>
            <w:noProof/>
          </w:rPr>
          <w:t>CT_TupleSetHeaders</w:t>
        </w:r>
        <w:r>
          <w:rPr>
            <w:noProof/>
            <w:webHidden/>
          </w:rPr>
          <w:tab/>
        </w:r>
        <w:r>
          <w:rPr>
            <w:noProof/>
            <w:webHidden/>
          </w:rPr>
          <w:fldChar w:fldCharType="begin"/>
        </w:r>
        <w:r>
          <w:rPr>
            <w:noProof/>
            <w:webHidden/>
          </w:rPr>
          <w:instrText xml:space="preserve"> PAGEREF _Toc462894009 \h </w:instrText>
        </w:r>
        <w:r>
          <w:rPr>
            <w:noProof/>
            <w:webHidden/>
          </w:rPr>
        </w:r>
        <w:r>
          <w:rPr>
            <w:noProof/>
            <w:webHidden/>
          </w:rPr>
          <w:fldChar w:fldCharType="separate"/>
        </w:r>
        <w:r>
          <w:rPr>
            <w:noProof/>
            <w:webHidden/>
          </w:rPr>
          <w:t>110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10" w:history="1">
        <w:r w:rsidRPr="002A64A5">
          <w:rPr>
            <w:rStyle w:val="Hyperlink"/>
            <w:noProof/>
          </w:rPr>
          <w:t>2.6.18</w:t>
        </w:r>
        <w:r>
          <w:rPr>
            <w:rFonts w:asciiTheme="minorHAnsi" w:eastAsiaTheme="minorEastAsia" w:hAnsiTheme="minorHAnsi" w:cstheme="minorBidi"/>
            <w:noProof/>
            <w:sz w:val="22"/>
            <w:szCs w:val="22"/>
          </w:rPr>
          <w:tab/>
        </w:r>
        <w:r w:rsidRPr="002A64A5">
          <w:rPr>
            <w:rStyle w:val="Hyperlink"/>
            <w:noProof/>
          </w:rPr>
          <w:t>CT_TupleSetHeader</w:t>
        </w:r>
        <w:r>
          <w:rPr>
            <w:noProof/>
            <w:webHidden/>
          </w:rPr>
          <w:tab/>
        </w:r>
        <w:r>
          <w:rPr>
            <w:noProof/>
            <w:webHidden/>
          </w:rPr>
          <w:fldChar w:fldCharType="begin"/>
        </w:r>
        <w:r>
          <w:rPr>
            <w:noProof/>
            <w:webHidden/>
          </w:rPr>
          <w:instrText xml:space="preserve"> PAGEREF _Toc462894010 \h </w:instrText>
        </w:r>
        <w:r>
          <w:rPr>
            <w:noProof/>
            <w:webHidden/>
          </w:rPr>
        </w:r>
        <w:r>
          <w:rPr>
            <w:noProof/>
            <w:webHidden/>
          </w:rPr>
          <w:fldChar w:fldCharType="separate"/>
        </w:r>
        <w:r>
          <w:rPr>
            <w:noProof/>
            <w:webHidden/>
          </w:rPr>
          <w:t>111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11" w:history="1">
        <w:r w:rsidRPr="002A64A5">
          <w:rPr>
            <w:rStyle w:val="Hyperlink"/>
            <w:noProof/>
          </w:rPr>
          <w:t>2.6.19</w:t>
        </w:r>
        <w:r>
          <w:rPr>
            <w:rFonts w:asciiTheme="minorHAnsi" w:eastAsiaTheme="minorEastAsia" w:hAnsiTheme="minorHAnsi" w:cstheme="minorBidi"/>
            <w:noProof/>
            <w:sz w:val="22"/>
            <w:szCs w:val="22"/>
          </w:rPr>
          <w:tab/>
        </w:r>
        <w:r w:rsidRPr="002A64A5">
          <w:rPr>
            <w:rStyle w:val="Hyperlink"/>
            <w:noProof/>
          </w:rPr>
          <w:t>CT_TupleSetRows</w:t>
        </w:r>
        <w:r>
          <w:rPr>
            <w:noProof/>
            <w:webHidden/>
          </w:rPr>
          <w:tab/>
        </w:r>
        <w:r>
          <w:rPr>
            <w:noProof/>
            <w:webHidden/>
          </w:rPr>
          <w:fldChar w:fldCharType="begin"/>
        </w:r>
        <w:r>
          <w:rPr>
            <w:noProof/>
            <w:webHidden/>
          </w:rPr>
          <w:instrText xml:space="preserve"> PAGEREF _Toc462894011 \h </w:instrText>
        </w:r>
        <w:r>
          <w:rPr>
            <w:noProof/>
            <w:webHidden/>
          </w:rPr>
        </w:r>
        <w:r>
          <w:rPr>
            <w:noProof/>
            <w:webHidden/>
          </w:rPr>
          <w:fldChar w:fldCharType="separate"/>
        </w:r>
        <w:r>
          <w:rPr>
            <w:noProof/>
            <w:webHidden/>
          </w:rPr>
          <w:t>111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12" w:history="1">
        <w:r w:rsidRPr="002A64A5">
          <w:rPr>
            <w:rStyle w:val="Hyperlink"/>
            <w:noProof/>
          </w:rPr>
          <w:t>2.6.20</w:t>
        </w:r>
        <w:r>
          <w:rPr>
            <w:rFonts w:asciiTheme="minorHAnsi" w:eastAsiaTheme="minorEastAsia" w:hAnsiTheme="minorHAnsi" w:cstheme="minorBidi"/>
            <w:noProof/>
            <w:sz w:val="22"/>
            <w:szCs w:val="22"/>
          </w:rPr>
          <w:tab/>
        </w:r>
        <w:r w:rsidRPr="002A64A5">
          <w:rPr>
            <w:rStyle w:val="Hyperlink"/>
            <w:noProof/>
          </w:rPr>
          <w:t>CT_TupleSetRow</w:t>
        </w:r>
        <w:r>
          <w:rPr>
            <w:noProof/>
            <w:webHidden/>
          </w:rPr>
          <w:tab/>
        </w:r>
        <w:r>
          <w:rPr>
            <w:noProof/>
            <w:webHidden/>
          </w:rPr>
          <w:fldChar w:fldCharType="begin"/>
        </w:r>
        <w:r>
          <w:rPr>
            <w:noProof/>
            <w:webHidden/>
          </w:rPr>
          <w:instrText xml:space="preserve"> PAGEREF _Toc462894012 \h </w:instrText>
        </w:r>
        <w:r>
          <w:rPr>
            <w:noProof/>
            <w:webHidden/>
          </w:rPr>
        </w:r>
        <w:r>
          <w:rPr>
            <w:noProof/>
            <w:webHidden/>
          </w:rPr>
          <w:fldChar w:fldCharType="separate"/>
        </w:r>
        <w:r>
          <w:rPr>
            <w:noProof/>
            <w:webHidden/>
          </w:rPr>
          <w:t>112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13" w:history="1">
        <w:r w:rsidRPr="002A64A5">
          <w:rPr>
            <w:rStyle w:val="Hyperlink"/>
            <w:noProof/>
          </w:rPr>
          <w:t>2.6.21</w:t>
        </w:r>
        <w:r>
          <w:rPr>
            <w:rFonts w:asciiTheme="minorHAnsi" w:eastAsiaTheme="minorEastAsia" w:hAnsiTheme="minorHAnsi" w:cstheme="minorBidi"/>
            <w:noProof/>
            <w:sz w:val="22"/>
            <w:szCs w:val="22"/>
          </w:rPr>
          <w:tab/>
        </w:r>
        <w:r w:rsidRPr="002A64A5">
          <w:rPr>
            <w:rStyle w:val="Hyperlink"/>
            <w:noProof/>
          </w:rPr>
          <w:t>CT_TupleSetRowItem</w:t>
        </w:r>
        <w:r>
          <w:rPr>
            <w:noProof/>
            <w:webHidden/>
          </w:rPr>
          <w:tab/>
        </w:r>
        <w:r>
          <w:rPr>
            <w:noProof/>
            <w:webHidden/>
          </w:rPr>
          <w:fldChar w:fldCharType="begin"/>
        </w:r>
        <w:r>
          <w:rPr>
            <w:noProof/>
            <w:webHidden/>
          </w:rPr>
          <w:instrText xml:space="preserve"> PAGEREF _Toc462894013 \h </w:instrText>
        </w:r>
        <w:r>
          <w:rPr>
            <w:noProof/>
            <w:webHidden/>
          </w:rPr>
        </w:r>
        <w:r>
          <w:rPr>
            <w:noProof/>
            <w:webHidden/>
          </w:rPr>
          <w:fldChar w:fldCharType="separate"/>
        </w:r>
        <w:r>
          <w:rPr>
            <w:noProof/>
            <w:webHidden/>
          </w:rPr>
          <w:t>112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14" w:history="1">
        <w:r w:rsidRPr="002A64A5">
          <w:rPr>
            <w:rStyle w:val="Hyperlink"/>
            <w:noProof/>
          </w:rPr>
          <w:t>2.6.22</w:t>
        </w:r>
        <w:r>
          <w:rPr>
            <w:rFonts w:asciiTheme="minorHAnsi" w:eastAsiaTheme="minorEastAsia" w:hAnsiTheme="minorHAnsi" w:cstheme="minorBidi"/>
            <w:noProof/>
            <w:sz w:val="22"/>
            <w:szCs w:val="22"/>
          </w:rPr>
          <w:tab/>
        </w:r>
        <w:r w:rsidRPr="002A64A5">
          <w:rPr>
            <w:rStyle w:val="Hyperlink"/>
            <w:noProof/>
          </w:rPr>
          <w:t>CT_SetLevels</w:t>
        </w:r>
        <w:r>
          <w:rPr>
            <w:noProof/>
            <w:webHidden/>
          </w:rPr>
          <w:tab/>
        </w:r>
        <w:r>
          <w:rPr>
            <w:noProof/>
            <w:webHidden/>
          </w:rPr>
          <w:fldChar w:fldCharType="begin"/>
        </w:r>
        <w:r>
          <w:rPr>
            <w:noProof/>
            <w:webHidden/>
          </w:rPr>
          <w:instrText xml:space="preserve"> PAGEREF _Toc462894014 \h </w:instrText>
        </w:r>
        <w:r>
          <w:rPr>
            <w:noProof/>
            <w:webHidden/>
          </w:rPr>
        </w:r>
        <w:r>
          <w:rPr>
            <w:noProof/>
            <w:webHidden/>
          </w:rPr>
          <w:fldChar w:fldCharType="separate"/>
        </w:r>
        <w:r>
          <w:rPr>
            <w:noProof/>
            <w:webHidden/>
          </w:rPr>
          <w:t>113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15" w:history="1">
        <w:r w:rsidRPr="002A64A5">
          <w:rPr>
            <w:rStyle w:val="Hyperlink"/>
            <w:noProof/>
          </w:rPr>
          <w:t>2.6.23</w:t>
        </w:r>
        <w:r>
          <w:rPr>
            <w:rFonts w:asciiTheme="minorHAnsi" w:eastAsiaTheme="minorEastAsia" w:hAnsiTheme="minorHAnsi" w:cstheme="minorBidi"/>
            <w:noProof/>
            <w:sz w:val="22"/>
            <w:szCs w:val="22"/>
          </w:rPr>
          <w:tab/>
        </w:r>
        <w:r w:rsidRPr="002A64A5">
          <w:rPr>
            <w:rStyle w:val="Hyperlink"/>
            <w:noProof/>
          </w:rPr>
          <w:t>CT_SetLevel</w:t>
        </w:r>
        <w:r>
          <w:rPr>
            <w:noProof/>
            <w:webHidden/>
          </w:rPr>
          <w:tab/>
        </w:r>
        <w:r>
          <w:rPr>
            <w:noProof/>
            <w:webHidden/>
          </w:rPr>
          <w:fldChar w:fldCharType="begin"/>
        </w:r>
        <w:r>
          <w:rPr>
            <w:noProof/>
            <w:webHidden/>
          </w:rPr>
          <w:instrText xml:space="preserve"> PAGEREF _Toc462894015 \h </w:instrText>
        </w:r>
        <w:r>
          <w:rPr>
            <w:noProof/>
            <w:webHidden/>
          </w:rPr>
        </w:r>
        <w:r>
          <w:rPr>
            <w:noProof/>
            <w:webHidden/>
          </w:rPr>
          <w:fldChar w:fldCharType="separate"/>
        </w:r>
        <w:r>
          <w:rPr>
            <w:noProof/>
            <w:webHidden/>
          </w:rPr>
          <w:t>113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16" w:history="1">
        <w:r w:rsidRPr="002A64A5">
          <w:rPr>
            <w:rStyle w:val="Hyperlink"/>
            <w:noProof/>
          </w:rPr>
          <w:t>2.6.24</w:t>
        </w:r>
        <w:r>
          <w:rPr>
            <w:rFonts w:asciiTheme="minorHAnsi" w:eastAsiaTheme="minorEastAsia" w:hAnsiTheme="minorHAnsi" w:cstheme="minorBidi"/>
            <w:noProof/>
            <w:sz w:val="22"/>
            <w:szCs w:val="22"/>
          </w:rPr>
          <w:tab/>
        </w:r>
        <w:r w:rsidRPr="002A64A5">
          <w:rPr>
            <w:rStyle w:val="Hyperlink"/>
            <w:noProof/>
          </w:rPr>
          <w:t>CT_CacheHierarchy</w:t>
        </w:r>
        <w:r>
          <w:rPr>
            <w:noProof/>
            <w:webHidden/>
          </w:rPr>
          <w:tab/>
        </w:r>
        <w:r>
          <w:rPr>
            <w:noProof/>
            <w:webHidden/>
          </w:rPr>
          <w:fldChar w:fldCharType="begin"/>
        </w:r>
        <w:r>
          <w:rPr>
            <w:noProof/>
            <w:webHidden/>
          </w:rPr>
          <w:instrText xml:space="preserve"> PAGEREF _Toc462894016 \h </w:instrText>
        </w:r>
        <w:r>
          <w:rPr>
            <w:noProof/>
            <w:webHidden/>
          </w:rPr>
        </w:r>
        <w:r>
          <w:rPr>
            <w:noProof/>
            <w:webHidden/>
          </w:rPr>
          <w:fldChar w:fldCharType="separate"/>
        </w:r>
        <w:r>
          <w:rPr>
            <w:noProof/>
            <w:webHidden/>
          </w:rPr>
          <w:t>114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17" w:history="1">
        <w:r w:rsidRPr="002A64A5">
          <w:rPr>
            <w:rStyle w:val="Hyperlink"/>
            <w:noProof/>
          </w:rPr>
          <w:t>2.6.25</w:t>
        </w:r>
        <w:r>
          <w:rPr>
            <w:rFonts w:asciiTheme="minorHAnsi" w:eastAsiaTheme="minorEastAsia" w:hAnsiTheme="minorHAnsi" w:cstheme="minorBidi"/>
            <w:noProof/>
            <w:sz w:val="22"/>
            <w:szCs w:val="22"/>
          </w:rPr>
          <w:tab/>
        </w:r>
        <w:r w:rsidRPr="002A64A5">
          <w:rPr>
            <w:rStyle w:val="Hyperlink"/>
            <w:noProof/>
          </w:rPr>
          <w:t>CT_DataField</w:t>
        </w:r>
        <w:r>
          <w:rPr>
            <w:noProof/>
            <w:webHidden/>
          </w:rPr>
          <w:tab/>
        </w:r>
        <w:r>
          <w:rPr>
            <w:noProof/>
            <w:webHidden/>
          </w:rPr>
          <w:fldChar w:fldCharType="begin"/>
        </w:r>
        <w:r>
          <w:rPr>
            <w:noProof/>
            <w:webHidden/>
          </w:rPr>
          <w:instrText xml:space="preserve"> PAGEREF _Toc462894017 \h </w:instrText>
        </w:r>
        <w:r>
          <w:rPr>
            <w:noProof/>
            <w:webHidden/>
          </w:rPr>
        </w:r>
        <w:r>
          <w:rPr>
            <w:noProof/>
            <w:webHidden/>
          </w:rPr>
          <w:fldChar w:fldCharType="separate"/>
        </w:r>
        <w:r>
          <w:rPr>
            <w:noProof/>
            <w:webHidden/>
          </w:rPr>
          <w:t>117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18" w:history="1">
        <w:r w:rsidRPr="002A64A5">
          <w:rPr>
            <w:rStyle w:val="Hyperlink"/>
            <w:noProof/>
          </w:rPr>
          <w:t>2.6.26</w:t>
        </w:r>
        <w:r>
          <w:rPr>
            <w:rFonts w:asciiTheme="minorHAnsi" w:eastAsiaTheme="minorEastAsia" w:hAnsiTheme="minorHAnsi" w:cstheme="minorBidi"/>
            <w:noProof/>
            <w:sz w:val="22"/>
            <w:szCs w:val="22"/>
          </w:rPr>
          <w:tab/>
        </w:r>
        <w:r w:rsidRPr="002A64A5">
          <w:rPr>
            <w:rStyle w:val="Hyperlink"/>
            <w:noProof/>
          </w:rPr>
          <w:t>CT_Cfvo</w:t>
        </w:r>
        <w:r>
          <w:rPr>
            <w:noProof/>
            <w:webHidden/>
          </w:rPr>
          <w:tab/>
        </w:r>
        <w:r>
          <w:rPr>
            <w:noProof/>
            <w:webHidden/>
          </w:rPr>
          <w:fldChar w:fldCharType="begin"/>
        </w:r>
        <w:r>
          <w:rPr>
            <w:noProof/>
            <w:webHidden/>
          </w:rPr>
          <w:instrText xml:space="preserve"> PAGEREF _Toc462894018 \h </w:instrText>
        </w:r>
        <w:r>
          <w:rPr>
            <w:noProof/>
            <w:webHidden/>
          </w:rPr>
        </w:r>
        <w:r>
          <w:rPr>
            <w:noProof/>
            <w:webHidden/>
          </w:rPr>
          <w:fldChar w:fldCharType="separate"/>
        </w:r>
        <w:r>
          <w:rPr>
            <w:noProof/>
            <w:webHidden/>
          </w:rPr>
          <w:t>119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19" w:history="1">
        <w:r w:rsidRPr="002A64A5">
          <w:rPr>
            <w:rStyle w:val="Hyperlink"/>
            <w:noProof/>
          </w:rPr>
          <w:t>2.6.27</w:t>
        </w:r>
        <w:r>
          <w:rPr>
            <w:rFonts w:asciiTheme="minorHAnsi" w:eastAsiaTheme="minorEastAsia" w:hAnsiTheme="minorHAnsi" w:cstheme="minorBidi"/>
            <w:noProof/>
            <w:sz w:val="22"/>
            <w:szCs w:val="22"/>
          </w:rPr>
          <w:tab/>
        </w:r>
        <w:r w:rsidRPr="002A64A5">
          <w:rPr>
            <w:rStyle w:val="Hyperlink"/>
            <w:noProof/>
          </w:rPr>
          <w:t>CT_CfRule</w:t>
        </w:r>
        <w:r>
          <w:rPr>
            <w:noProof/>
            <w:webHidden/>
          </w:rPr>
          <w:tab/>
        </w:r>
        <w:r>
          <w:rPr>
            <w:noProof/>
            <w:webHidden/>
          </w:rPr>
          <w:fldChar w:fldCharType="begin"/>
        </w:r>
        <w:r>
          <w:rPr>
            <w:noProof/>
            <w:webHidden/>
          </w:rPr>
          <w:instrText xml:space="preserve"> PAGEREF _Toc462894019 \h </w:instrText>
        </w:r>
        <w:r>
          <w:rPr>
            <w:noProof/>
            <w:webHidden/>
          </w:rPr>
        </w:r>
        <w:r>
          <w:rPr>
            <w:noProof/>
            <w:webHidden/>
          </w:rPr>
          <w:fldChar w:fldCharType="separate"/>
        </w:r>
        <w:r>
          <w:rPr>
            <w:noProof/>
            <w:webHidden/>
          </w:rPr>
          <w:t>120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20" w:history="1">
        <w:r w:rsidRPr="002A64A5">
          <w:rPr>
            <w:rStyle w:val="Hyperlink"/>
            <w:noProof/>
          </w:rPr>
          <w:t>2.6.28</w:t>
        </w:r>
        <w:r>
          <w:rPr>
            <w:rFonts w:asciiTheme="minorHAnsi" w:eastAsiaTheme="minorEastAsia" w:hAnsiTheme="minorHAnsi" w:cstheme="minorBidi"/>
            <w:noProof/>
            <w:sz w:val="22"/>
            <w:szCs w:val="22"/>
          </w:rPr>
          <w:tab/>
        </w:r>
        <w:r w:rsidRPr="002A64A5">
          <w:rPr>
            <w:rStyle w:val="Hyperlink"/>
            <w:noProof/>
          </w:rPr>
          <w:t>CT_IconSet</w:t>
        </w:r>
        <w:r>
          <w:rPr>
            <w:noProof/>
            <w:webHidden/>
          </w:rPr>
          <w:tab/>
        </w:r>
        <w:r>
          <w:rPr>
            <w:noProof/>
            <w:webHidden/>
          </w:rPr>
          <w:fldChar w:fldCharType="begin"/>
        </w:r>
        <w:r>
          <w:rPr>
            <w:noProof/>
            <w:webHidden/>
          </w:rPr>
          <w:instrText xml:space="preserve"> PAGEREF _Toc462894020 \h </w:instrText>
        </w:r>
        <w:r>
          <w:rPr>
            <w:noProof/>
            <w:webHidden/>
          </w:rPr>
        </w:r>
        <w:r>
          <w:rPr>
            <w:noProof/>
            <w:webHidden/>
          </w:rPr>
          <w:fldChar w:fldCharType="separate"/>
        </w:r>
        <w:r>
          <w:rPr>
            <w:noProof/>
            <w:webHidden/>
          </w:rPr>
          <w:t>123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21" w:history="1">
        <w:r w:rsidRPr="002A64A5">
          <w:rPr>
            <w:rStyle w:val="Hyperlink"/>
            <w:noProof/>
          </w:rPr>
          <w:t>2.6.29</w:t>
        </w:r>
        <w:r>
          <w:rPr>
            <w:rFonts w:asciiTheme="minorHAnsi" w:eastAsiaTheme="minorEastAsia" w:hAnsiTheme="minorHAnsi" w:cstheme="minorBidi"/>
            <w:noProof/>
            <w:sz w:val="22"/>
            <w:szCs w:val="22"/>
          </w:rPr>
          <w:tab/>
        </w:r>
        <w:r w:rsidRPr="002A64A5">
          <w:rPr>
            <w:rStyle w:val="Hyperlink"/>
            <w:noProof/>
          </w:rPr>
          <w:t>CT_ColorScale</w:t>
        </w:r>
        <w:r>
          <w:rPr>
            <w:noProof/>
            <w:webHidden/>
          </w:rPr>
          <w:tab/>
        </w:r>
        <w:r>
          <w:rPr>
            <w:noProof/>
            <w:webHidden/>
          </w:rPr>
          <w:fldChar w:fldCharType="begin"/>
        </w:r>
        <w:r>
          <w:rPr>
            <w:noProof/>
            <w:webHidden/>
          </w:rPr>
          <w:instrText xml:space="preserve"> PAGEREF _Toc462894021 \h </w:instrText>
        </w:r>
        <w:r>
          <w:rPr>
            <w:noProof/>
            <w:webHidden/>
          </w:rPr>
        </w:r>
        <w:r>
          <w:rPr>
            <w:noProof/>
            <w:webHidden/>
          </w:rPr>
          <w:fldChar w:fldCharType="separate"/>
        </w:r>
        <w:r>
          <w:rPr>
            <w:noProof/>
            <w:webHidden/>
          </w:rPr>
          <w:t>125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22" w:history="1">
        <w:r w:rsidRPr="002A64A5">
          <w:rPr>
            <w:rStyle w:val="Hyperlink"/>
            <w:noProof/>
          </w:rPr>
          <w:t>2.6.30</w:t>
        </w:r>
        <w:r>
          <w:rPr>
            <w:rFonts w:asciiTheme="minorHAnsi" w:eastAsiaTheme="minorEastAsia" w:hAnsiTheme="minorHAnsi" w:cstheme="minorBidi"/>
            <w:noProof/>
            <w:sz w:val="22"/>
            <w:szCs w:val="22"/>
          </w:rPr>
          <w:tab/>
        </w:r>
        <w:r w:rsidRPr="002A64A5">
          <w:rPr>
            <w:rStyle w:val="Hyperlink"/>
            <w:noProof/>
          </w:rPr>
          <w:t>CT_DataBar</w:t>
        </w:r>
        <w:r>
          <w:rPr>
            <w:noProof/>
            <w:webHidden/>
          </w:rPr>
          <w:tab/>
        </w:r>
        <w:r>
          <w:rPr>
            <w:noProof/>
            <w:webHidden/>
          </w:rPr>
          <w:fldChar w:fldCharType="begin"/>
        </w:r>
        <w:r>
          <w:rPr>
            <w:noProof/>
            <w:webHidden/>
          </w:rPr>
          <w:instrText xml:space="preserve"> PAGEREF _Toc462894022 \h </w:instrText>
        </w:r>
        <w:r>
          <w:rPr>
            <w:noProof/>
            <w:webHidden/>
          </w:rPr>
        </w:r>
        <w:r>
          <w:rPr>
            <w:noProof/>
            <w:webHidden/>
          </w:rPr>
          <w:fldChar w:fldCharType="separate"/>
        </w:r>
        <w:r>
          <w:rPr>
            <w:noProof/>
            <w:webHidden/>
          </w:rPr>
          <w:t>125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23" w:history="1">
        <w:r w:rsidRPr="002A64A5">
          <w:rPr>
            <w:rStyle w:val="Hyperlink"/>
            <w:noProof/>
          </w:rPr>
          <w:t>2.6.31</w:t>
        </w:r>
        <w:r>
          <w:rPr>
            <w:rFonts w:asciiTheme="minorHAnsi" w:eastAsiaTheme="minorEastAsia" w:hAnsiTheme="minorHAnsi" w:cstheme="minorBidi"/>
            <w:noProof/>
            <w:sz w:val="22"/>
            <w:szCs w:val="22"/>
          </w:rPr>
          <w:tab/>
        </w:r>
        <w:r w:rsidRPr="002A64A5">
          <w:rPr>
            <w:rStyle w:val="Hyperlink"/>
            <w:noProof/>
          </w:rPr>
          <w:t>CT_PivotField</w:t>
        </w:r>
        <w:r>
          <w:rPr>
            <w:noProof/>
            <w:webHidden/>
          </w:rPr>
          <w:tab/>
        </w:r>
        <w:r>
          <w:rPr>
            <w:noProof/>
            <w:webHidden/>
          </w:rPr>
          <w:fldChar w:fldCharType="begin"/>
        </w:r>
        <w:r>
          <w:rPr>
            <w:noProof/>
            <w:webHidden/>
          </w:rPr>
          <w:instrText xml:space="preserve"> PAGEREF _Toc462894023 \h </w:instrText>
        </w:r>
        <w:r>
          <w:rPr>
            <w:noProof/>
            <w:webHidden/>
          </w:rPr>
        </w:r>
        <w:r>
          <w:rPr>
            <w:noProof/>
            <w:webHidden/>
          </w:rPr>
          <w:fldChar w:fldCharType="separate"/>
        </w:r>
        <w:r>
          <w:rPr>
            <w:noProof/>
            <w:webHidden/>
          </w:rPr>
          <w:t>128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24" w:history="1">
        <w:r w:rsidRPr="002A64A5">
          <w:rPr>
            <w:rStyle w:val="Hyperlink"/>
            <w:noProof/>
          </w:rPr>
          <w:t>2.6.32</w:t>
        </w:r>
        <w:r>
          <w:rPr>
            <w:rFonts w:asciiTheme="minorHAnsi" w:eastAsiaTheme="minorEastAsia" w:hAnsiTheme="minorHAnsi" w:cstheme="minorBidi"/>
            <w:noProof/>
            <w:sz w:val="22"/>
            <w:szCs w:val="22"/>
          </w:rPr>
          <w:tab/>
        </w:r>
        <w:r w:rsidRPr="002A64A5">
          <w:rPr>
            <w:rStyle w:val="Hyperlink"/>
            <w:noProof/>
          </w:rPr>
          <w:t>CT_PivotTableDefinition</w:t>
        </w:r>
        <w:r>
          <w:rPr>
            <w:noProof/>
            <w:webHidden/>
          </w:rPr>
          <w:tab/>
        </w:r>
        <w:r>
          <w:rPr>
            <w:noProof/>
            <w:webHidden/>
          </w:rPr>
          <w:fldChar w:fldCharType="begin"/>
        </w:r>
        <w:r>
          <w:rPr>
            <w:noProof/>
            <w:webHidden/>
          </w:rPr>
          <w:instrText xml:space="preserve"> PAGEREF _Toc462894024 \h </w:instrText>
        </w:r>
        <w:r>
          <w:rPr>
            <w:noProof/>
            <w:webHidden/>
          </w:rPr>
        </w:r>
        <w:r>
          <w:rPr>
            <w:noProof/>
            <w:webHidden/>
          </w:rPr>
          <w:fldChar w:fldCharType="separate"/>
        </w:r>
        <w:r>
          <w:rPr>
            <w:noProof/>
            <w:webHidden/>
          </w:rPr>
          <w:t>129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25" w:history="1">
        <w:r w:rsidRPr="002A64A5">
          <w:rPr>
            <w:rStyle w:val="Hyperlink"/>
            <w:noProof/>
          </w:rPr>
          <w:t>2.6.33</w:t>
        </w:r>
        <w:r>
          <w:rPr>
            <w:rFonts w:asciiTheme="minorHAnsi" w:eastAsiaTheme="minorEastAsia" w:hAnsiTheme="minorHAnsi" w:cstheme="minorBidi"/>
            <w:noProof/>
            <w:sz w:val="22"/>
            <w:szCs w:val="22"/>
          </w:rPr>
          <w:tab/>
        </w:r>
        <w:r w:rsidRPr="002A64A5">
          <w:rPr>
            <w:rStyle w:val="Hyperlink"/>
            <w:noProof/>
          </w:rPr>
          <w:t>CT_PivotCacheDefinition</w:t>
        </w:r>
        <w:r>
          <w:rPr>
            <w:noProof/>
            <w:webHidden/>
          </w:rPr>
          <w:tab/>
        </w:r>
        <w:r>
          <w:rPr>
            <w:noProof/>
            <w:webHidden/>
          </w:rPr>
          <w:fldChar w:fldCharType="begin"/>
        </w:r>
        <w:r>
          <w:rPr>
            <w:noProof/>
            <w:webHidden/>
          </w:rPr>
          <w:instrText xml:space="preserve"> PAGEREF _Toc462894025 \h </w:instrText>
        </w:r>
        <w:r>
          <w:rPr>
            <w:noProof/>
            <w:webHidden/>
          </w:rPr>
        </w:r>
        <w:r>
          <w:rPr>
            <w:noProof/>
            <w:webHidden/>
          </w:rPr>
          <w:fldChar w:fldCharType="separate"/>
        </w:r>
        <w:r>
          <w:rPr>
            <w:noProof/>
            <w:webHidden/>
          </w:rPr>
          <w:t>132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26" w:history="1">
        <w:r w:rsidRPr="002A64A5">
          <w:rPr>
            <w:rStyle w:val="Hyperlink"/>
            <w:noProof/>
          </w:rPr>
          <w:t>2.6.34</w:t>
        </w:r>
        <w:r>
          <w:rPr>
            <w:rFonts w:asciiTheme="minorHAnsi" w:eastAsiaTheme="minorEastAsia" w:hAnsiTheme="minorHAnsi" w:cstheme="minorBidi"/>
            <w:noProof/>
            <w:sz w:val="22"/>
            <w:szCs w:val="22"/>
          </w:rPr>
          <w:tab/>
        </w:r>
        <w:r w:rsidRPr="002A64A5">
          <w:rPr>
            <w:rStyle w:val="Hyperlink"/>
            <w:noProof/>
          </w:rPr>
          <w:t>CT_Connection</w:t>
        </w:r>
        <w:r>
          <w:rPr>
            <w:noProof/>
            <w:webHidden/>
          </w:rPr>
          <w:tab/>
        </w:r>
        <w:r>
          <w:rPr>
            <w:noProof/>
            <w:webHidden/>
          </w:rPr>
          <w:fldChar w:fldCharType="begin"/>
        </w:r>
        <w:r>
          <w:rPr>
            <w:noProof/>
            <w:webHidden/>
          </w:rPr>
          <w:instrText xml:space="preserve"> PAGEREF _Toc462894026 \h </w:instrText>
        </w:r>
        <w:r>
          <w:rPr>
            <w:noProof/>
            <w:webHidden/>
          </w:rPr>
        </w:r>
        <w:r>
          <w:rPr>
            <w:noProof/>
            <w:webHidden/>
          </w:rPr>
          <w:fldChar w:fldCharType="separate"/>
        </w:r>
        <w:r>
          <w:rPr>
            <w:noProof/>
            <w:webHidden/>
          </w:rPr>
          <w:t>133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27" w:history="1">
        <w:r w:rsidRPr="002A64A5">
          <w:rPr>
            <w:rStyle w:val="Hyperlink"/>
            <w:noProof/>
          </w:rPr>
          <w:t>2.6.35</w:t>
        </w:r>
        <w:r>
          <w:rPr>
            <w:rFonts w:asciiTheme="minorHAnsi" w:eastAsiaTheme="minorEastAsia" w:hAnsiTheme="minorHAnsi" w:cstheme="minorBidi"/>
            <w:noProof/>
            <w:sz w:val="22"/>
            <w:szCs w:val="22"/>
          </w:rPr>
          <w:tab/>
        </w:r>
        <w:r w:rsidRPr="002A64A5">
          <w:rPr>
            <w:rStyle w:val="Hyperlink"/>
            <w:noProof/>
          </w:rPr>
          <w:t>CT_Table</w:t>
        </w:r>
        <w:r>
          <w:rPr>
            <w:noProof/>
            <w:webHidden/>
          </w:rPr>
          <w:tab/>
        </w:r>
        <w:r>
          <w:rPr>
            <w:noProof/>
            <w:webHidden/>
          </w:rPr>
          <w:fldChar w:fldCharType="begin"/>
        </w:r>
        <w:r>
          <w:rPr>
            <w:noProof/>
            <w:webHidden/>
          </w:rPr>
          <w:instrText xml:space="preserve"> PAGEREF _Toc462894027 \h </w:instrText>
        </w:r>
        <w:r>
          <w:rPr>
            <w:noProof/>
            <w:webHidden/>
          </w:rPr>
        </w:r>
        <w:r>
          <w:rPr>
            <w:noProof/>
            <w:webHidden/>
          </w:rPr>
          <w:fldChar w:fldCharType="separate"/>
        </w:r>
        <w:r>
          <w:rPr>
            <w:noProof/>
            <w:webHidden/>
          </w:rPr>
          <w:t>133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28" w:history="1">
        <w:r w:rsidRPr="002A64A5">
          <w:rPr>
            <w:rStyle w:val="Hyperlink"/>
            <w:noProof/>
          </w:rPr>
          <w:t>2.6.36</w:t>
        </w:r>
        <w:r>
          <w:rPr>
            <w:rFonts w:asciiTheme="minorHAnsi" w:eastAsiaTheme="minorEastAsia" w:hAnsiTheme="minorHAnsi" w:cstheme="minorBidi"/>
            <w:noProof/>
            <w:sz w:val="22"/>
            <w:szCs w:val="22"/>
          </w:rPr>
          <w:tab/>
        </w:r>
        <w:r w:rsidRPr="002A64A5">
          <w:rPr>
            <w:rStyle w:val="Hyperlink"/>
            <w:noProof/>
          </w:rPr>
          <w:t>CT_CfIcon</w:t>
        </w:r>
        <w:r>
          <w:rPr>
            <w:noProof/>
            <w:webHidden/>
          </w:rPr>
          <w:tab/>
        </w:r>
        <w:r>
          <w:rPr>
            <w:noProof/>
            <w:webHidden/>
          </w:rPr>
          <w:fldChar w:fldCharType="begin"/>
        </w:r>
        <w:r>
          <w:rPr>
            <w:noProof/>
            <w:webHidden/>
          </w:rPr>
          <w:instrText xml:space="preserve"> PAGEREF _Toc462894028 \h </w:instrText>
        </w:r>
        <w:r>
          <w:rPr>
            <w:noProof/>
            <w:webHidden/>
          </w:rPr>
        </w:r>
        <w:r>
          <w:rPr>
            <w:noProof/>
            <w:webHidden/>
          </w:rPr>
          <w:fldChar w:fldCharType="separate"/>
        </w:r>
        <w:r>
          <w:rPr>
            <w:noProof/>
            <w:webHidden/>
          </w:rPr>
          <w:t>134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29" w:history="1">
        <w:r w:rsidRPr="002A64A5">
          <w:rPr>
            <w:rStyle w:val="Hyperlink"/>
            <w:noProof/>
          </w:rPr>
          <w:t>2.6.37</w:t>
        </w:r>
        <w:r>
          <w:rPr>
            <w:rFonts w:asciiTheme="minorHAnsi" w:eastAsiaTheme="minorEastAsia" w:hAnsiTheme="minorHAnsi" w:cstheme="minorBidi"/>
            <w:noProof/>
            <w:sz w:val="22"/>
            <w:szCs w:val="22"/>
          </w:rPr>
          <w:tab/>
        </w:r>
        <w:r w:rsidRPr="002A64A5">
          <w:rPr>
            <w:rStyle w:val="Hyperlink"/>
            <w:noProof/>
          </w:rPr>
          <w:t>CT_PivotEdits</w:t>
        </w:r>
        <w:r>
          <w:rPr>
            <w:noProof/>
            <w:webHidden/>
          </w:rPr>
          <w:tab/>
        </w:r>
        <w:r>
          <w:rPr>
            <w:noProof/>
            <w:webHidden/>
          </w:rPr>
          <w:fldChar w:fldCharType="begin"/>
        </w:r>
        <w:r>
          <w:rPr>
            <w:noProof/>
            <w:webHidden/>
          </w:rPr>
          <w:instrText xml:space="preserve"> PAGEREF _Toc462894029 \h </w:instrText>
        </w:r>
        <w:r>
          <w:rPr>
            <w:noProof/>
            <w:webHidden/>
          </w:rPr>
        </w:r>
        <w:r>
          <w:rPr>
            <w:noProof/>
            <w:webHidden/>
          </w:rPr>
          <w:fldChar w:fldCharType="separate"/>
        </w:r>
        <w:r>
          <w:rPr>
            <w:noProof/>
            <w:webHidden/>
          </w:rPr>
          <w:t>134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30" w:history="1">
        <w:r w:rsidRPr="002A64A5">
          <w:rPr>
            <w:rStyle w:val="Hyperlink"/>
            <w:noProof/>
          </w:rPr>
          <w:t>2.6.38</w:t>
        </w:r>
        <w:r>
          <w:rPr>
            <w:rFonts w:asciiTheme="minorHAnsi" w:eastAsiaTheme="minorEastAsia" w:hAnsiTheme="minorHAnsi" w:cstheme="minorBidi"/>
            <w:noProof/>
            <w:sz w:val="22"/>
            <w:szCs w:val="22"/>
          </w:rPr>
          <w:tab/>
        </w:r>
        <w:r w:rsidRPr="002A64A5">
          <w:rPr>
            <w:rStyle w:val="Hyperlink"/>
            <w:noProof/>
          </w:rPr>
          <w:t>CT_PivotEdit</w:t>
        </w:r>
        <w:r>
          <w:rPr>
            <w:noProof/>
            <w:webHidden/>
          </w:rPr>
          <w:tab/>
        </w:r>
        <w:r>
          <w:rPr>
            <w:noProof/>
            <w:webHidden/>
          </w:rPr>
          <w:fldChar w:fldCharType="begin"/>
        </w:r>
        <w:r>
          <w:rPr>
            <w:noProof/>
            <w:webHidden/>
          </w:rPr>
          <w:instrText xml:space="preserve"> PAGEREF _Toc462894030 \h </w:instrText>
        </w:r>
        <w:r>
          <w:rPr>
            <w:noProof/>
            <w:webHidden/>
          </w:rPr>
        </w:r>
        <w:r>
          <w:rPr>
            <w:noProof/>
            <w:webHidden/>
          </w:rPr>
          <w:fldChar w:fldCharType="separate"/>
        </w:r>
        <w:r>
          <w:rPr>
            <w:noProof/>
            <w:webHidden/>
          </w:rPr>
          <w:t>135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31" w:history="1">
        <w:r w:rsidRPr="002A64A5">
          <w:rPr>
            <w:rStyle w:val="Hyperlink"/>
            <w:noProof/>
          </w:rPr>
          <w:t>2.6.39</w:t>
        </w:r>
        <w:r>
          <w:rPr>
            <w:rFonts w:asciiTheme="minorHAnsi" w:eastAsiaTheme="minorEastAsia" w:hAnsiTheme="minorHAnsi" w:cstheme="minorBidi"/>
            <w:noProof/>
            <w:sz w:val="22"/>
            <w:szCs w:val="22"/>
          </w:rPr>
          <w:tab/>
        </w:r>
        <w:r w:rsidRPr="002A64A5">
          <w:rPr>
            <w:rStyle w:val="Hyperlink"/>
            <w:noProof/>
          </w:rPr>
          <w:t>CT_PivotChanges</w:t>
        </w:r>
        <w:r>
          <w:rPr>
            <w:noProof/>
            <w:webHidden/>
          </w:rPr>
          <w:tab/>
        </w:r>
        <w:r>
          <w:rPr>
            <w:noProof/>
            <w:webHidden/>
          </w:rPr>
          <w:fldChar w:fldCharType="begin"/>
        </w:r>
        <w:r>
          <w:rPr>
            <w:noProof/>
            <w:webHidden/>
          </w:rPr>
          <w:instrText xml:space="preserve"> PAGEREF _Toc462894031 \h </w:instrText>
        </w:r>
        <w:r>
          <w:rPr>
            <w:noProof/>
            <w:webHidden/>
          </w:rPr>
        </w:r>
        <w:r>
          <w:rPr>
            <w:noProof/>
            <w:webHidden/>
          </w:rPr>
          <w:fldChar w:fldCharType="separate"/>
        </w:r>
        <w:r>
          <w:rPr>
            <w:noProof/>
            <w:webHidden/>
          </w:rPr>
          <w:t>136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32" w:history="1">
        <w:r w:rsidRPr="002A64A5">
          <w:rPr>
            <w:rStyle w:val="Hyperlink"/>
            <w:noProof/>
          </w:rPr>
          <w:t>2.6.40</w:t>
        </w:r>
        <w:r>
          <w:rPr>
            <w:rFonts w:asciiTheme="minorHAnsi" w:eastAsiaTheme="minorEastAsia" w:hAnsiTheme="minorHAnsi" w:cstheme="minorBidi"/>
            <w:noProof/>
            <w:sz w:val="22"/>
            <w:szCs w:val="22"/>
          </w:rPr>
          <w:tab/>
        </w:r>
        <w:r w:rsidRPr="002A64A5">
          <w:rPr>
            <w:rStyle w:val="Hyperlink"/>
            <w:noProof/>
          </w:rPr>
          <w:t>CT_PivotChange</w:t>
        </w:r>
        <w:r>
          <w:rPr>
            <w:noProof/>
            <w:webHidden/>
          </w:rPr>
          <w:tab/>
        </w:r>
        <w:r>
          <w:rPr>
            <w:noProof/>
            <w:webHidden/>
          </w:rPr>
          <w:fldChar w:fldCharType="begin"/>
        </w:r>
        <w:r>
          <w:rPr>
            <w:noProof/>
            <w:webHidden/>
          </w:rPr>
          <w:instrText xml:space="preserve"> PAGEREF _Toc462894032 \h </w:instrText>
        </w:r>
        <w:r>
          <w:rPr>
            <w:noProof/>
            <w:webHidden/>
          </w:rPr>
        </w:r>
        <w:r>
          <w:rPr>
            <w:noProof/>
            <w:webHidden/>
          </w:rPr>
          <w:fldChar w:fldCharType="separate"/>
        </w:r>
        <w:r>
          <w:rPr>
            <w:noProof/>
            <w:webHidden/>
          </w:rPr>
          <w:t>136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33" w:history="1">
        <w:r w:rsidRPr="002A64A5">
          <w:rPr>
            <w:rStyle w:val="Hyperlink"/>
            <w:noProof/>
          </w:rPr>
          <w:t>2.6.41</w:t>
        </w:r>
        <w:r>
          <w:rPr>
            <w:rFonts w:asciiTheme="minorHAnsi" w:eastAsiaTheme="minorEastAsia" w:hAnsiTheme="minorHAnsi" w:cstheme="minorBidi"/>
            <w:noProof/>
            <w:sz w:val="22"/>
            <w:szCs w:val="22"/>
          </w:rPr>
          <w:tab/>
        </w:r>
        <w:r w:rsidRPr="002A64A5">
          <w:rPr>
            <w:rStyle w:val="Hyperlink"/>
            <w:noProof/>
          </w:rPr>
          <w:t>CT_PivotUserEdit</w:t>
        </w:r>
        <w:r>
          <w:rPr>
            <w:noProof/>
            <w:webHidden/>
          </w:rPr>
          <w:tab/>
        </w:r>
        <w:r>
          <w:rPr>
            <w:noProof/>
            <w:webHidden/>
          </w:rPr>
          <w:fldChar w:fldCharType="begin"/>
        </w:r>
        <w:r>
          <w:rPr>
            <w:noProof/>
            <w:webHidden/>
          </w:rPr>
          <w:instrText xml:space="preserve"> PAGEREF _Toc462894033 \h </w:instrText>
        </w:r>
        <w:r>
          <w:rPr>
            <w:noProof/>
            <w:webHidden/>
          </w:rPr>
        </w:r>
        <w:r>
          <w:rPr>
            <w:noProof/>
            <w:webHidden/>
          </w:rPr>
          <w:fldChar w:fldCharType="separate"/>
        </w:r>
        <w:r>
          <w:rPr>
            <w:noProof/>
            <w:webHidden/>
          </w:rPr>
          <w:t>137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34" w:history="1">
        <w:r w:rsidRPr="002A64A5">
          <w:rPr>
            <w:rStyle w:val="Hyperlink"/>
            <w:noProof/>
          </w:rPr>
          <w:t>2.6.42</w:t>
        </w:r>
        <w:r>
          <w:rPr>
            <w:rFonts w:asciiTheme="minorHAnsi" w:eastAsiaTheme="minorEastAsia" w:hAnsiTheme="minorHAnsi" w:cstheme="minorBidi"/>
            <w:noProof/>
            <w:sz w:val="22"/>
            <w:szCs w:val="22"/>
          </w:rPr>
          <w:tab/>
        </w:r>
        <w:r w:rsidRPr="002A64A5">
          <w:rPr>
            <w:rStyle w:val="Hyperlink"/>
            <w:noProof/>
          </w:rPr>
          <w:t>CT_PivotEditValue</w:t>
        </w:r>
        <w:r>
          <w:rPr>
            <w:noProof/>
            <w:webHidden/>
          </w:rPr>
          <w:tab/>
        </w:r>
        <w:r>
          <w:rPr>
            <w:noProof/>
            <w:webHidden/>
          </w:rPr>
          <w:fldChar w:fldCharType="begin"/>
        </w:r>
        <w:r>
          <w:rPr>
            <w:noProof/>
            <w:webHidden/>
          </w:rPr>
          <w:instrText xml:space="preserve"> PAGEREF _Toc462894034 \h </w:instrText>
        </w:r>
        <w:r>
          <w:rPr>
            <w:noProof/>
            <w:webHidden/>
          </w:rPr>
        </w:r>
        <w:r>
          <w:rPr>
            <w:noProof/>
            <w:webHidden/>
          </w:rPr>
          <w:fldChar w:fldCharType="separate"/>
        </w:r>
        <w:r>
          <w:rPr>
            <w:noProof/>
            <w:webHidden/>
          </w:rPr>
          <w:t>137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35" w:history="1">
        <w:r w:rsidRPr="002A64A5">
          <w:rPr>
            <w:rStyle w:val="Hyperlink"/>
            <w:noProof/>
          </w:rPr>
          <w:t>2.6.43</w:t>
        </w:r>
        <w:r>
          <w:rPr>
            <w:rFonts w:asciiTheme="minorHAnsi" w:eastAsiaTheme="minorEastAsia" w:hAnsiTheme="minorHAnsi" w:cstheme="minorBidi"/>
            <w:noProof/>
            <w:sz w:val="22"/>
            <w:szCs w:val="22"/>
          </w:rPr>
          <w:tab/>
        </w:r>
        <w:r w:rsidRPr="002A64A5">
          <w:rPr>
            <w:rStyle w:val="Hyperlink"/>
            <w:noProof/>
          </w:rPr>
          <w:t>CT_TupleItems</w:t>
        </w:r>
        <w:r>
          <w:rPr>
            <w:noProof/>
            <w:webHidden/>
          </w:rPr>
          <w:tab/>
        </w:r>
        <w:r>
          <w:rPr>
            <w:noProof/>
            <w:webHidden/>
          </w:rPr>
          <w:fldChar w:fldCharType="begin"/>
        </w:r>
        <w:r>
          <w:rPr>
            <w:noProof/>
            <w:webHidden/>
          </w:rPr>
          <w:instrText xml:space="preserve"> PAGEREF _Toc462894035 \h </w:instrText>
        </w:r>
        <w:r>
          <w:rPr>
            <w:noProof/>
            <w:webHidden/>
          </w:rPr>
        </w:r>
        <w:r>
          <w:rPr>
            <w:noProof/>
            <w:webHidden/>
          </w:rPr>
          <w:fldChar w:fldCharType="separate"/>
        </w:r>
        <w:r>
          <w:rPr>
            <w:noProof/>
            <w:webHidden/>
          </w:rPr>
          <w:t>138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36" w:history="1">
        <w:r w:rsidRPr="002A64A5">
          <w:rPr>
            <w:rStyle w:val="Hyperlink"/>
            <w:noProof/>
          </w:rPr>
          <w:t>2.6.44</w:t>
        </w:r>
        <w:r>
          <w:rPr>
            <w:rFonts w:asciiTheme="minorHAnsi" w:eastAsiaTheme="minorEastAsia" w:hAnsiTheme="minorHAnsi" w:cstheme="minorBidi"/>
            <w:noProof/>
            <w:sz w:val="22"/>
            <w:szCs w:val="22"/>
          </w:rPr>
          <w:tab/>
        </w:r>
        <w:r w:rsidRPr="002A64A5">
          <w:rPr>
            <w:rStyle w:val="Hyperlink"/>
            <w:noProof/>
          </w:rPr>
          <w:t>CT_SlicerStyle</w:t>
        </w:r>
        <w:r>
          <w:rPr>
            <w:noProof/>
            <w:webHidden/>
          </w:rPr>
          <w:tab/>
        </w:r>
        <w:r>
          <w:rPr>
            <w:noProof/>
            <w:webHidden/>
          </w:rPr>
          <w:fldChar w:fldCharType="begin"/>
        </w:r>
        <w:r>
          <w:rPr>
            <w:noProof/>
            <w:webHidden/>
          </w:rPr>
          <w:instrText xml:space="preserve"> PAGEREF _Toc462894036 \h </w:instrText>
        </w:r>
        <w:r>
          <w:rPr>
            <w:noProof/>
            <w:webHidden/>
          </w:rPr>
        </w:r>
        <w:r>
          <w:rPr>
            <w:noProof/>
            <w:webHidden/>
          </w:rPr>
          <w:fldChar w:fldCharType="separate"/>
        </w:r>
        <w:r>
          <w:rPr>
            <w:noProof/>
            <w:webHidden/>
          </w:rPr>
          <w:t>138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37" w:history="1">
        <w:r w:rsidRPr="002A64A5">
          <w:rPr>
            <w:rStyle w:val="Hyperlink"/>
            <w:noProof/>
          </w:rPr>
          <w:t>2.6.45</w:t>
        </w:r>
        <w:r>
          <w:rPr>
            <w:rFonts w:asciiTheme="minorHAnsi" w:eastAsiaTheme="minorEastAsia" w:hAnsiTheme="minorHAnsi" w:cstheme="minorBidi"/>
            <w:noProof/>
            <w:sz w:val="22"/>
            <w:szCs w:val="22"/>
          </w:rPr>
          <w:tab/>
        </w:r>
        <w:r w:rsidRPr="002A64A5">
          <w:rPr>
            <w:rStyle w:val="Hyperlink"/>
            <w:noProof/>
          </w:rPr>
          <w:t>CT_SlicerStyleElement</w:t>
        </w:r>
        <w:r>
          <w:rPr>
            <w:noProof/>
            <w:webHidden/>
          </w:rPr>
          <w:tab/>
        </w:r>
        <w:r>
          <w:rPr>
            <w:noProof/>
            <w:webHidden/>
          </w:rPr>
          <w:fldChar w:fldCharType="begin"/>
        </w:r>
        <w:r>
          <w:rPr>
            <w:noProof/>
            <w:webHidden/>
          </w:rPr>
          <w:instrText xml:space="preserve"> PAGEREF _Toc462894037 \h </w:instrText>
        </w:r>
        <w:r>
          <w:rPr>
            <w:noProof/>
            <w:webHidden/>
          </w:rPr>
        </w:r>
        <w:r>
          <w:rPr>
            <w:noProof/>
            <w:webHidden/>
          </w:rPr>
          <w:fldChar w:fldCharType="separate"/>
        </w:r>
        <w:r>
          <w:rPr>
            <w:noProof/>
            <w:webHidden/>
          </w:rPr>
          <w:t>139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38" w:history="1">
        <w:r w:rsidRPr="002A64A5">
          <w:rPr>
            <w:rStyle w:val="Hyperlink"/>
            <w:noProof/>
          </w:rPr>
          <w:t>2.6.46</w:t>
        </w:r>
        <w:r>
          <w:rPr>
            <w:rFonts w:asciiTheme="minorHAnsi" w:eastAsiaTheme="minorEastAsia" w:hAnsiTheme="minorHAnsi" w:cstheme="minorBidi"/>
            <w:noProof/>
            <w:sz w:val="22"/>
            <w:szCs w:val="22"/>
          </w:rPr>
          <w:tab/>
        </w:r>
        <w:r w:rsidRPr="002A64A5">
          <w:rPr>
            <w:rStyle w:val="Hyperlink"/>
            <w:noProof/>
          </w:rPr>
          <w:t>CT_OleItem</w:t>
        </w:r>
        <w:r>
          <w:rPr>
            <w:noProof/>
            <w:webHidden/>
          </w:rPr>
          <w:tab/>
        </w:r>
        <w:r>
          <w:rPr>
            <w:noProof/>
            <w:webHidden/>
          </w:rPr>
          <w:fldChar w:fldCharType="begin"/>
        </w:r>
        <w:r>
          <w:rPr>
            <w:noProof/>
            <w:webHidden/>
          </w:rPr>
          <w:instrText xml:space="preserve"> PAGEREF _Toc462894038 \h </w:instrText>
        </w:r>
        <w:r>
          <w:rPr>
            <w:noProof/>
            <w:webHidden/>
          </w:rPr>
        </w:r>
        <w:r>
          <w:rPr>
            <w:noProof/>
            <w:webHidden/>
          </w:rPr>
          <w:fldChar w:fldCharType="separate"/>
        </w:r>
        <w:r>
          <w:rPr>
            <w:noProof/>
            <w:webHidden/>
          </w:rPr>
          <w:t>140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39" w:history="1">
        <w:r w:rsidRPr="002A64A5">
          <w:rPr>
            <w:rStyle w:val="Hyperlink"/>
            <w:noProof/>
          </w:rPr>
          <w:t>2.6.47</w:t>
        </w:r>
        <w:r>
          <w:rPr>
            <w:rFonts w:asciiTheme="minorHAnsi" w:eastAsiaTheme="minorEastAsia" w:hAnsiTheme="minorHAnsi" w:cstheme="minorBidi"/>
            <w:noProof/>
            <w:sz w:val="22"/>
            <w:szCs w:val="22"/>
          </w:rPr>
          <w:tab/>
        </w:r>
        <w:r w:rsidRPr="002A64A5">
          <w:rPr>
            <w:rStyle w:val="Hyperlink"/>
            <w:noProof/>
          </w:rPr>
          <w:t>CT_PivotHierarchy</w:t>
        </w:r>
        <w:r>
          <w:rPr>
            <w:noProof/>
            <w:webHidden/>
          </w:rPr>
          <w:tab/>
        </w:r>
        <w:r>
          <w:rPr>
            <w:noProof/>
            <w:webHidden/>
          </w:rPr>
          <w:fldChar w:fldCharType="begin"/>
        </w:r>
        <w:r>
          <w:rPr>
            <w:noProof/>
            <w:webHidden/>
          </w:rPr>
          <w:instrText xml:space="preserve"> PAGEREF _Toc462894039 \h </w:instrText>
        </w:r>
        <w:r>
          <w:rPr>
            <w:noProof/>
            <w:webHidden/>
          </w:rPr>
        </w:r>
        <w:r>
          <w:rPr>
            <w:noProof/>
            <w:webHidden/>
          </w:rPr>
          <w:fldChar w:fldCharType="separate"/>
        </w:r>
        <w:r>
          <w:rPr>
            <w:noProof/>
            <w:webHidden/>
          </w:rPr>
          <w:t>141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40" w:history="1">
        <w:r w:rsidRPr="002A64A5">
          <w:rPr>
            <w:rStyle w:val="Hyperlink"/>
            <w:noProof/>
          </w:rPr>
          <w:t>2.6.48</w:t>
        </w:r>
        <w:r>
          <w:rPr>
            <w:rFonts w:asciiTheme="minorHAnsi" w:eastAsiaTheme="minorEastAsia" w:hAnsiTheme="minorHAnsi" w:cstheme="minorBidi"/>
            <w:noProof/>
            <w:sz w:val="22"/>
            <w:szCs w:val="22"/>
          </w:rPr>
          <w:tab/>
        </w:r>
        <w:r w:rsidRPr="002A64A5">
          <w:rPr>
            <w:rStyle w:val="Hyperlink"/>
            <w:noProof/>
          </w:rPr>
          <w:t>CT_CacheField</w:t>
        </w:r>
        <w:r>
          <w:rPr>
            <w:noProof/>
            <w:webHidden/>
          </w:rPr>
          <w:tab/>
        </w:r>
        <w:r>
          <w:rPr>
            <w:noProof/>
            <w:webHidden/>
          </w:rPr>
          <w:fldChar w:fldCharType="begin"/>
        </w:r>
        <w:r>
          <w:rPr>
            <w:noProof/>
            <w:webHidden/>
          </w:rPr>
          <w:instrText xml:space="preserve"> PAGEREF _Toc462894040 \h </w:instrText>
        </w:r>
        <w:r>
          <w:rPr>
            <w:noProof/>
            <w:webHidden/>
          </w:rPr>
        </w:r>
        <w:r>
          <w:rPr>
            <w:noProof/>
            <w:webHidden/>
          </w:rPr>
          <w:fldChar w:fldCharType="separate"/>
        </w:r>
        <w:r>
          <w:rPr>
            <w:noProof/>
            <w:webHidden/>
          </w:rPr>
          <w:t>142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41" w:history="1">
        <w:r w:rsidRPr="002A64A5">
          <w:rPr>
            <w:rStyle w:val="Hyperlink"/>
            <w:noProof/>
          </w:rPr>
          <w:t>2.6.49</w:t>
        </w:r>
        <w:r>
          <w:rPr>
            <w:rFonts w:asciiTheme="minorHAnsi" w:eastAsiaTheme="minorEastAsia" w:hAnsiTheme="minorHAnsi" w:cstheme="minorBidi"/>
            <w:noProof/>
            <w:sz w:val="22"/>
            <w:szCs w:val="22"/>
          </w:rPr>
          <w:tab/>
        </w:r>
        <w:r w:rsidRPr="002A64A5">
          <w:rPr>
            <w:rStyle w:val="Hyperlink"/>
            <w:noProof/>
          </w:rPr>
          <w:t>CT_ConditionalFormats</w:t>
        </w:r>
        <w:r>
          <w:rPr>
            <w:noProof/>
            <w:webHidden/>
          </w:rPr>
          <w:tab/>
        </w:r>
        <w:r>
          <w:rPr>
            <w:noProof/>
            <w:webHidden/>
          </w:rPr>
          <w:fldChar w:fldCharType="begin"/>
        </w:r>
        <w:r>
          <w:rPr>
            <w:noProof/>
            <w:webHidden/>
          </w:rPr>
          <w:instrText xml:space="preserve"> PAGEREF _Toc462894041 \h </w:instrText>
        </w:r>
        <w:r>
          <w:rPr>
            <w:noProof/>
            <w:webHidden/>
          </w:rPr>
        </w:r>
        <w:r>
          <w:rPr>
            <w:noProof/>
            <w:webHidden/>
          </w:rPr>
          <w:fldChar w:fldCharType="separate"/>
        </w:r>
        <w:r>
          <w:rPr>
            <w:noProof/>
            <w:webHidden/>
          </w:rPr>
          <w:t>143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42" w:history="1">
        <w:r w:rsidRPr="002A64A5">
          <w:rPr>
            <w:rStyle w:val="Hyperlink"/>
            <w:noProof/>
          </w:rPr>
          <w:t>2.6.50</w:t>
        </w:r>
        <w:r>
          <w:rPr>
            <w:rFonts w:asciiTheme="minorHAnsi" w:eastAsiaTheme="minorEastAsia" w:hAnsiTheme="minorHAnsi" w:cstheme="minorBidi"/>
            <w:noProof/>
            <w:sz w:val="22"/>
            <w:szCs w:val="22"/>
          </w:rPr>
          <w:tab/>
        </w:r>
        <w:r w:rsidRPr="002A64A5">
          <w:rPr>
            <w:rStyle w:val="Hyperlink"/>
            <w:noProof/>
          </w:rPr>
          <w:t>CT_ConditionalFormat</w:t>
        </w:r>
        <w:r>
          <w:rPr>
            <w:noProof/>
            <w:webHidden/>
          </w:rPr>
          <w:tab/>
        </w:r>
        <w:r>
          <w:rPr>
            <w:noProof/>
            <w:webHidden/>
          </w:rPr>
          <w:fldChar w:fldCharType="begin"/>
        </w:r>
        <w:r>
          <w:rPr>
            <w:noProof/>
            <w:webHidden/>
          </w:rPr>
          <w:instrText xml:space="preserve"> PAGEREF _Toc462894042 \h </w:instrText>
        </w:r>
        <w:r>
          <w:rPr>
            <w:noProof/>
            <w:webHidden/>
          </w:rPr>
        </w:r>
        <w:r>
          <w:rPr>
            <w:noProof/>
            <w:webHidden/>
          </w:rPr>
          <w:fldChar w:fldCharType="separate"/>
        </w:r>
        <w:r>
          <w:rPr>
            <w:noProof/>
            <w:webHidden/>
          </w:rPr>
          <w:t>144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43" w:history="1">
        <w:r w:rsidRPr="002A64A5">
          <w:rPr>
            <w:rStyle w:val="Hyperlink"/>
            <w:noProof/>
          </w:rPr>
          <w:t>2.6.51</w:t>
        </w:r>
        <w:r>
          <w:rPr>
            <w:rFonts w:asciiTheme="minorHAnsi" w:eastAsiaTheme="minorEastAsia" w:hAnsiTheme="minorHAnsi" w:cstheme="minorBidi"/>
            <w:noProof/>
            <w:sz w:val="22"/>
            <w:szCs w:val="22"/>
          </w:rPr>
          <w:tab/>
        </w:r>
        <w:r w:rsidRPr="002A64A5">
          <w:rPr>
            <w:rStyle w:val="Hyperlink"/>
            <w:noProof/>
          </w:rPr>
          <w:t>CT_SlicerStyles</w:t>
        </w:r>
        <w:r>
          <w:rPr>
            <w:noProof/>
            <w:webHidden/>
          </w:rPr>
          <w:tab/>
        </w:r>
        <w:r>
          <w:rPr>
            <w:noProof/>
            <w:webHidden/>
          </w:rPr>
          <w:fldChar w:fldCharType="begin"/>
        </w:r>
        <w:r>
          <w:rPr>
            <w:noProof/>
            <w:webHidden/>
          </w:rPr>
          <w:instrText xml:space="preserve"> PAGEREF _Toc462894043 \h </w:instrText>
        </w:r>
        <w:r>
          <w:rPr>
            <w:noProof/>
            <w:webHidden/>
          </w:rPr>
        </w:r>
        <w:r>
          <w:rPr>
            <w:noProof/>
            <w:webHidden/>
          </w:rPr>
          <w:fldChar w:fldCharType="separate"/>
        </w:r>
        <w:r>
          <w:rPr>
            <w:noProof/>
            <w:webHidden/>
          </w:rPr>
          <w:t>145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44" w:history="1">
        <w:r w:rsidRPr="002A64A5">
          <w:rPr>
            <w:rStyle w:val="Hyperlink"/>
            <w:noProof/>
          </w:rPr>
          <w:t>2.6.52</w:t>
        </w:r>
        <w:r>
          <w:rPr>
            <w:rFonts w:asciiTheme="minorHAnsi" w:eastAsiaTheme="minorEastAsia" w:hAnsiTheme="minorHAnsi" w:cstheme="minorBidi"/>
            <w:noProof/>
            <w:sz w:val="22"/>
            <w:szCs w:val="22"/>
          </w:rPr>
          <w:tab/>
        </w:r>
        <w:r w:rsidRPr="002A64A5">
          <w:rPr>
            <w:rStyle w:val="Hyperlink"/>
            <w:noProof/>
          </w:rPr>
          <w:t>CT_SlicerStyleElements</w:t>
        </w:r>
        <w:r>
          <w:rPr>
            <w:noProof/>
            <w:webHidden/>
          </w:rPr>
          <w:tab/>
        </w:r>
        <w:r>
          <w:rPr>
            <w:noProof/>
            <w:webHidden/>
          </w:rPr>
          <w:fldChar w:fldCharType="begin"/>
        </w:r>
        <w:r>
          <w:rPr>
            <w:noProof/>
            <w:webHidden/>
          </w:rPr>
          <w:instrText xml:space="preserve"> PAGEREF _Toc462894044 \h </w:instrText>
        </w:r>
        <w:r>
          <w:rPr>
            <w:noProof/>
            <w:webHidden/>
          </w:rPr>
        </w:r>
        <w:r>
          <w:rPr>
            <w:noProof/>
            <w:webHidden/>
          </w:rPr>
          <w:fldChar w:fldCharType="separate"/>
        </w:r>
        <w:r>
          <w:rPr>
            <w:noProof/>
            <w:webHidden/>
          </w:rPr>
          <w:t>145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45" w:history="1">
        <w:r w:rsidRPr="002A64A5">
          <w:rPr>
            <w:rStyle w:val="Hyperlink"/>
            <w:noProof/>
          </w:rPr>
          <w:t>2.6.53</w:t>
        </w:r>
        <w:r>
          <w:rPr>
            <w:rFonts w:asciiTheme="minorHAnsi" w:eastAsiaTheme="minorEastAsia" w:hAnsiTheme="minorHAnsi" w:cstheme="minorBidi"/>
            <w:noProof/>
            <w:sz w:val="22"/>
            <w:szCs w:val="22"/>
          </w:rPr>
          <w:tab/>
        </w:r>
        <w:r w:rsidRPr="002A64A5">
          <w:rPr>
            <w:rStyle w:val="Hyperlink"/>
            <w:noProof/>
          </w:rPr>
          <w:t>CT_IgnoredErrors</w:t>
        </w:r>
        <w:r>
          <w:rPr>
            <w:noProof/>
            <w:webHidden/>
          </w:rPr>
          <w:tab/>
        </w:r>
        <w:r>
          <w:rPr>
            <w:noProof/>
            <w:webHidden/>
          </w:rPr>
          <w:fldChar w:fldCharType="begin"/>
        </w:r>
        <w:r>
          <w:rPr>
            <w:noProof/>
            <w:webHidden/>
          </w:rPr>
          <w:instrText xml:space="preserve"> PAGEREF _Toc462894045 \h </w:instrText>
        </w:r>
        <w:r>
          <w:rPr>
            <w:noProof/>
            <w:webHidden/>
          </w:rPr>
        </w:r>
        <w:r>
          <w:rPr>
            <w:noProof/>
            <w:webHidden/>
          </w:rPr>
          <w:fldChar w:fldCharType="separate"/>
        </w:r>
        <w:r>
          <w:rPr>
            <w:noProof/>
            <w:webHidden/>
          </w:rPr>
          <w:t>146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46" w:history="1">
        <w:r w:rsidRPr="002A64A5">
          <w:rPr>
            <w:rStyle w:val="Hyperlink"/>
            <w:noProof/>
          </w:rPr>
          <w:t>2.6.54</w:t>
        </w:r>
        <w:r>
          <w:rPr>
            <w:rFonts w:asciiTheme="minorHAnsi" w:eastAsiaTheme="minorEastAsia" w:hAnsiTheme="minorHAnsi" w:cstheme="minorBidi"/>
            <w:noProof/>
            <w:sz w:val="22"/>
            <w:szCs w:val="22"/>
          </w:rPr>
          <w:tab/>
        </w:r>
        <w:r w:rsidRPr="002A64A5">
          <w:rPr>
            <w:rStyle w:val="Hyperlink"/>
            <w:noProof/>
          </w:rPr>
          <w:t>CT_IgnoredError</w:t>
        </w:r>
        <w:r>
          <w:rPr>
            <w:noProof/>
            <w:webHidden/>
          </w:rPr>
          <w:tab/>
        </w:r>
        <w:r>
          <w:rPr>
            <w:noProof/>
            <w:webHidden/>
          </w:rPr>
          <w:fldChar w:fldCharType="begin"/>
        </w:r>
        <w:r>
          <w:rPr>
            <w:noProof/>
            <w:webHidden/>
          </w:rPr>
          <w:instrText xml:space="preserve"> PAGEREF _Toc462894046 \h </w:instrText>
        </w:r>
        <w:r>
          <w:rPr>
            <w:noProof/>
            <w:webHidden/>
          </w:rPr>
        </w:r>
        <w:r>
          <w:rPr>
            <w:noProof/>
            <w:webHidden/>
          </w:rPr>
          <w:fldChar w:fldCharType="separate"/>
        </w:r>
        <w:r>
          <w:rPr>
            <w:noProof/>
            <w:webHidden/>
          </w:rPr>
          <w:t>146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47" w:history="1">
        <w:r w:rsidRPr="002A64A5">
          <w:rPr>
            <w:rStyle w:val="Hyperlink"/>
            <w:noProof/>
          </w:rPr>
          <w:t>2.6.55</w:t>
        </w:r>
        <w:r>
          <w:rPr>
            <w:rFonts w:asciiTheme="minorHAnsi" w:eastAsiaTheme="minorEastAsia" w:hAnsiTheme="minorHAnsi" w:cstheme="minorBidi"/>
            <w:noProof/>
            <w:sz w:val="22"/>
            <w:szCs w:val="22"/>
          </w:rPr>
          <w:tab/>
        </w:r>
        <w:r w:rsidRPr="002A64A5">
          <w:rPr>
            <w:rStyle w:val="Hyperlink"/>
            <w:noProof/>
          </w:rPr>
          <w:t>CT_ProtectedRanges</w:t>
        </w:r>
        <w:r>
          <w:rPr>
            <w:noProof/>
            <w:webHidden/>
          </w:rPr>
          <w:tab/>
        </w:r>
        <w:r>
          <w:rPr>
            <w:noProof/>
            <w:webHidden/>
          </w:rPr>
          <w:fldChar w:fldCharType="begin"/>
        </w:r>
        <w:r>
          <w:rPr>
            <w:noProof/>
            <w:webHidden/>
          </w:rPr>
          <w:instrText xml:space="preserve"> PAGEREF _Toc462894047 \h </w:instrText>
        </w:r>
        <w:r>
          <w:rPr>
            <w:noProof/>
            <w:webHidden/>
          </w:rPr>
        </w:r>
        <w:r>
          <w:rPr>
            <w:noProof/>
            <w:webHidden/>
          </w:rPr>
          <w:fldChar w:fldCharType="separate"/>
        </w:r>
        <w:r>
          <w:rPr>
            <w:noProof/>
            <w:webHidden/>
          </w:rPr>
          <w:t>149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48" w:history="1">
        <w:r w:rsidRPr="002A64A5">
          <w:rPr>
            <w:rStyle w:val="Hyperlink"/>
            <w:noProof/>
          </w:rPr>
          <w:t>2.6.56</w:t>
        </w:r>
        <w:r>
          <w:rPr>
            <w:rFonts w:asciiTheme="minorHAnsi" w:eastAsiaTheme="minorEastAsia" w:hAnsiTheme="minorHAnsi" w:cstheme="minorBidi"/>
            <w:noProof/>
            <w:sz w:val="22"/>
            <w:szCs w:val="22"/>
          </w:rPr>
          <w:tab/>
        </w:r>
        <w:r w:rsidRPr="002A64A5">
          <w:rPr>
            <w:rStyle w:val="Hyperlink"/>
            <w:noProof/>
          </w:rPr>
          <w:t>CT_ProtectedRange</w:t>
        </w:r>
        <w:r>
          <w:rPr>
            <w:noProof/>
            <w:webHidden/>
          </w:rPr>
          <w:tab/>
        </w:r>
        <w:r>
          <w:rPr>
            <w:noProof/>
            <w:webHidden/>
          </w:rPr>
          <w:fldChar w:fldCharType="begin"/>
        </w:r>
        <w:r>
          <w:rPr>
            <w:noProof/>
            <w:webHidden/>
          </w:rPr>
          <w:instrText xml:space="preserve"> PAGEREF _Toc462894048 \h </w:instrText>
        </w:r>
        <w:r>
          <w:rPr>
            <w:noProof/>
            <w:webHidden/>
          </w:rPr>
        </w:r>
        <w:r>
          <w:rPr>
            <w:noProof/>
            <w:webHidden/>
          </w:rPr>
          <w:fldChar w:fldCharType="separate"/>
        </w:r>
        <w:r>
          <w:rPr>
            <w:noProof/>
            <w:webHidden/>
          </w:rPr>
          <w:t>149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49" w:history="1">
        <w:r w:rsidRPr="002A64A5">
          <w:rPr>
            <w:rStyle w:val="Hyperlink"/>
            <w:noProof/>
          </w:rPr>
          <w:t>2.6.57</w:t>
        </w:r>
        <w:r>
          <w:rPr>
            <w:rFonts w:asciiTheme="minorHAnsi" w:eastAsiaTheme="minorEastAsia" w:hAnsiTheme="minorHAnsi" w:cstheme="minorBidi"/>
            <w:noProof/>
            <w:sz w:val="22"/>
            <w:szCs w:val="22"/>
          </w:rPr>
          <w:tab/>
        </w:r>
        <w:r w:rsidRPr="002A64A5">
          <w:rPr>
            <w:rStyle w:val="Hyperlink"/>
            <w:noProof/>
          </w:rPr>
          <w:t>CT_IconFilter</w:t>
        </w:r>
        <w:r>
          <w:rPr>
            <w:noProof/>
            <w:webHidden/>
          </w:rPr>
          <w:tab/>
        </w:r>
        <w:r>
          <w:rPr>
            <w:noProof/>
            <w:webHidden/>
          </w:rPr>
          <w:fldChar w:fldCharType="begin"/>
        </w:r>
        <w:r>
          <w:rPr>
            <w:noProof/>
            <w:webHidden/>
          </w:rPr>
          <w:instrText xml:space="preserve"> PAGEREF _Toc462894049 \h </w:instrText>
        </w:r>
        <w:r>
          <w:rPr>
            <w:noProof/>
            <w:webHidden/>
          </w:rPr>
        </w:r>
        <w:r>
          <w:rPr>
            <w:noProof/>
            <w:webHidden/>
          </w:rPr>
          <w:fldChar w:fldCharType="separate"/>
        </w:r>
        <w:r>
          <w:rPr>
            <w:noProof/>
            <w:webHidden/>
          </w:rPr>
          <w:t>151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50" w:history="1">
        <w:r w:rsidRPr="002A64A5">
          <w:rPr>
            <w:rStyle w:val="Hyperlink"/>
            <w:noProof/>
          </w:rPr>
          <w:t>2.6.58</w:t>
        </w:r>
        <w:r>
          <w:rPr>
            <w:rFonts w:asciiTheme="minorHAnsi" w:eastAsiaTheme="minorEastAsia" w:hAnsiTheme="minorHAnsi" w:cstheme="minorBidi"/>
            <w:noProof/>
            <w:sz w:val="22"/>
            <w:szCs w:val="22"/>
          </w:rPr>
          <w:tab/>
        </w:r>
        <w:r w:rsidRPr="002A64A5">
          <w:rPr>
            <w:rStyle w:val="Hyperlink"/>
            <w:noProof/>
          </w:rPr>
          <w:t>CT_Filter</w:t>
        </w:r>
        <w:r>
          <w:rPr>
            <w:noProof/>
            <w:webHidden/>
          </w:rPr>
          <w:tab/>
        </w:r>
        <w:r>
          <w:rPr>
            <w:noProof/>
            <w:webHidden/>
          </w:rPr>
          <w:fldChar w:fldCharType="begin"/>
        </w:r>
        <w:r>
          <w:rPr>
            <w:noProof/>
            <w:webHidden/>
          </w:rPr>
          <w:instrText xml:space="preserve"> PAGEREF _Toc462894050 \h </w:instrText>
        </w:r>
        <w:r>
          <w:rPr>
            <w:noProof/>
            <w:webHidden/>
          </w:rPr>
        </w:r>
        <w:r>
          <w:rPr>
            <w:noProof/>
            <w:webHidden/>
          </w:rPr>
          <w:fldChar w:fldCharType="separate"/>
        </w:r>
        <w:r>
          <w:rPr>
            <w:noProof/>
            <w:webHidden/>
          </w:rPr>
          <w:t>151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51" w:history="1">
        <w:r w:rsidRPr="002A64A5">
          <w:rPr>
            <w:rStyle w:val="Hyperlink"/>
            <w:noProof/>
          </w:rPr>
          <w:t>2.6.59</w:t>
        </w:r>
        <w:r>
          <w:rPr>
            <w:rFonts w:asciiTheme="minorHAnsi" w:eastAsiaTheme="minorEastAsia" w:hAnsiTheme="minorHAnsi" w:cstheme="minorBidi"/>
            <w:noProof/>
            <w:sz w:val="22"/>
            <w:szCs w:val="22"/>
          </w:rPr>
          <w:tab/>
        </w:r>
        <w:r w:rsidRPr="002A64A5">
          <w:rPr>
            <w:rStyle w:val="Hyperlink"/>
            <w:noProof/>
          </w:rPr>
          <w:t>CT_CustomFilters</w:t>
        </w:r>
        <w:r>
          <w:rPr>
            <w:noProof/>
            <w:webHidden/>
          </w:rPr>
          <w:tab/>
        </w:r>
        <w:r>
          <w:rPr>
            <w:noProof/>
            <w:webHidden/>
          </w:rPr>
          <w:fldChar w:fldCharType="begin"/>
        </w:r>
        <w:r>
          <w:rPr>
            <w:noProof/>
            <w:webHidden/>
          </w:rPr>
          <w:instrText xml:space="preserve"> PAGEREF _Toc462894051 \h </w:instrText>
        </w:r>
        <w:r>
          <w:rPr>
            <w:noProof/>
            <w:webHidden/>
          </w:rPr>
        </w:r>
        <w:r>
          <w:rPr>
            <w:noProof/>
            <w:webHidden/>
          </w:rPr>
          <w:fldChar w:fldCharType="separate"/>
        </w:r>
        <w:r>
          <w:rPr>
            <w:noProof/>
            <w:webHidden/>
          </w:rPr>
          <w:t>152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52" w:history="1">
        <w:r w:rsidRPr="002A64A5">
          <w:rPr>
            <w:rStyle w:val="Hyperlink"/>
            <w:noProof/>
          </w:rPr>
          <w:t>2.6.60</w:t>
        </w:r>
        <w:r>
          <w:rPr>
            <w:rFonts w:asciiTheme="minorHAnsi" w:eastAsiaTheme="minorEastAsia" w:hAnsiTheme="minorHAnsi" w:cstheme="minorBidi"/>
            <w:noProof/>
            <w:sz w:val="22"/>
            <w:szCs w:val="22"/>
          </w:rPr>
          <w:tab/>
        </w:r>
        <w:r w:rsidRPr="002A64A5">
          <w:rPr>
            <w:rStyle w:val="Hyperlink"/>
            <w:noProof/>
          </w:rPr>
          <w:t>CT_CustomFilter</w:t>
        </w:r>
        <w:r>
          <w:rPr>
            <w:noProof/>
            <w:webHidden/>
          </w:rPr>
          <w:tab/>
        </w:r>
        <w:r>
          <w:rPr>
            <w:noProof/>
            <w:webHidden/>
          </w:rPr>
          <w:fldChar w:fldCharType="begin"/>
        </w:r>
        <w:r>
          <w:rPr>
            <w:noProof/>
            <w:webHidden/>
          </w:rPr>
          <w:instrText xml:space="preserve"> PAGEREF _Toc462894052 \h </w:instrText>
        </w:r>
        <w:r>
          <w:rPr>
            <w:noProof/>
            <w:webHidden/>
          </w:rPr>
        </w:r>
        <w:r>
          <w:rPr>
            <w:noProof/>
            <w:webHidden/>
          </w:rPr>
          <w:fldChar w:fldCharType="separate"/>
        </w:r>
        <w:r>
          <w:rPr>
            <w:noProof/>
            <w:webHidden/>
          </w:rPr>
          <w:t>152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53" w:history="1">
        <w:r w:rsidRPr="002A64A5">
          <w:rPr>
            <w:rStyle w:val="Hyperlink"/>
            <w:noProof/>
          </w:rPr>
          <w:t>2.6.61</w:t>
        </w:r>
        <w:r>
          <w:rPr>
            <w:rFonts w:asciiTheme="minorHAnsi" w:eastAsiaTheme="minorEastAsia" w:hAnsiTheme="minorHAnsi" w:cstheme="minorBidi"/>
            <w:noProof/>
            <w:sz w:val="22"/>
            <w:szCs w:val="22"/>
          </w:rPr>
          <w:tab/>
        </w:r>
        <w:r w:rsidRPr="002A64A5">
          <w:rPr>
            <w:rStyle w:val="Hyperlink"/>
            <w:noProof/>
          </w:rPr>
          <w:t>CT_SortCondition</w:t>
        </w:r>
        <w:r>
          <w:rPr>
            <w:noProof/>
            <w:webHidden/>
          </w:rPr>
          <w:tab/>
        </w:r>
        <w:r>
          <w:rPr>
            <w:noProof/>
            <w:webHidden/>
          </w:rPr>
          <w:fldChar w:fldCharType="begin"/>
        </w:r>
        <w:r>
          <w:rPr>
            <w:noProof/>
            <w:webHidden/>
          </w:rPr>
          <w:instrText xml:space="preserve"> PAGEREF _Toc462894053 \h </w:instrText>
        </w:r>
        <w:r>
          <w:rPr>
            <w:noProof/>
            <w:webHidden/>
          </w:rPr>
        </w:r>
        <w:r>
          <w:rPr>
            <w:noProof/>
            <w:webHidden/>
          </w:rPr>
          <w:fldChar w:fldCharType="separate"/>
        </w:r>
        <w:r>
          <w:rPr>
            <w:noProof/>
            <w:webHidden/>
          </w:rPr>
          <w:t>153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54" w:history="1">
        <w:r w:rsidRPr="002A64A5">
          <w:rPr>
            <w:rStyle w:val="Hyperlink"/>
            <w:noProof/>
          </w:rPr>
          <w:t>2.6.62</w:t>
        </w:r>
        <w:r>
          <w:rPr>
            <w:rFonts w:asciiTheme="minorHAnsi" w:eastAsiaTheme="minorEastAsia" w:hAnsiTheme="minorHAnsi" w:cstheme="minorBidi"/>
            <w:noProof/>
            <w:sz w:val="22"/>
            <w:szCs w:val="22"/>
          </w:rPr>
          <w:tab/>
        </w:r>
        <w:r w:rsidRPr="002A64A5">
          <w:rPr>
            <w:rStyle w:val="Hyperlink"/>
            <w:noProof/>
          </w:rPr>
          <w:t>CT_SourceConnection</w:t>
        </w:r>
        <w:r>
          <w:rPr>
            <w:noProof/>
            <w:webHidden/>
          </w:rPr>
          <w:tab/>
        </w:r>
        <w:r>
          <w:rPr>
            <w:noProof/>
            <w:webHidden/>
          </w:rPr>
          <w:fldChar w:fldCharType="begin"/>
        </w:r>
        <w:r>
          <w:rPr>
            <w:noProof/>
            <w:webHidden/>
          </w:rPr>
          <w:instrText xml:space="preserve"> PAGEREF _Toc462894054 \h </w:instrText>
        </w:r>
        <w:r>
          <w:rPr>
            <w:noProof/>
            <w:webHidden/>
          </w:rPr>
        </w:r>
        <w:r>
          <w:rPr>
            <w:noProof/>
            <w:webHidden/>
          </w:rPr>
          <w:fldChar w:fldCharType="separate"/>
        </w:r>
        <w:r>
          <w:rPr>
            <w:noProof/>
            <w:webHidden/>
          </w:rPr>
          <w:t>154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55" w:history="1">
        <w:r w:rsidRPr="002A64A5">
          <w:rPr>
            <w:rStyle w:val="Hyperlink"/>
            <w:noProof/>
          </w:rPr>
          <w:t>2.6.63</w:t>
        </w:r>
        <w:r>
          <w:rPr>
            <w:rFonts w:asciiTheme="minorHAnsi" w:eastAsiaTheme="minorEastAsia" w:hAnsiTheme="minorHAnsi" w:cstheme="minorBidi"/>
            <w:noProof/>
            <w:sz w:val="22"/>
            <w:szCs w:val="22"/>
          </w:rPr>
          <w:tab/>
        </w:r>
        <w:r w:rsidRPr="002A64A5">
          <w:rPr>
            <w:rStyle w:val="Hyperlink"/>
            <w:noProof/>
          </w:rPr>
          <w:t>CT_ListItem</w:t>
        </w:r>
        <w:r>
          <w:rPr>
            <w:noProof/>
            <w:webHidden/>
          </w:rPr>
          <w:tab/>
        </w:r>
        <w:r>
          <w:rPr>
            <w:noProof/>
            <w:webHidden/>
          </w:rPr>
          <w:fldChar w:fldCharType="begin"/>
        </w:r>
        <w:r>
          <w:rPr>
            <w:noProof/>
            <w:webHidden/>
          </w:rPr>
          <w:instrText xml:space="preserve"> PAGEREF _Toc462894055 \h </w:instrText>
        </w:r>
        <w:r>
          <w:rPr>
            <w:noProof/>
            <w:webHidden/>
          </w:rPr>
        </w:r>
        <w:r>
          <w:rPr>
            <w:noProof/>
            <w:webHidden/>
          </w:rPr>
          <w:fldChar w:fldCharType="separate"/>
        </w:r>
        <w:r>
          <w:rPr>
            <w:noProof/>
            <w:webHidden/>
          </w:rPr>
          <w:t>154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56" w:history="1">
        <w:r w:rsidRPr="002A64A5">
          <w:rPr>
            <w:rStyle w:val="Hyperlink"/>
            <w:noProof/>
          </w:rPr>
          <w:t>2.6.64</w:t>
        </w:r>
        <w:r>
          <w:rPr>
            <w:rFonts w:asciiTheme="minorHAnsi" w:eastAsiaTheme="minorEastAsia" w:hAnsiTheme="minorHAnsi" w:cstheme="minorBidi"/>
            <w:noProof/>
            <w:sz w:val="22"/>
            <w:szCs w:val="22"/>
          </w:rPr>
          <w:tab/>
        </w:r>
        <w:r w:rsidRPr="002A64A5">
          <w:rPr>
            <w:rStyle w:val="Hyperlink"/>
            <w:noProof/>
          </w:rPr>
          <w:t>CT_ListItems</w:t>
        </w:r>
        <w:r>
          <w:rPr>
            <w:noProof/>
            <w:webHidden/>
          </w:rPr>
          <w:tab/>
        </w:r>
        <w:r>
          <w:rPr>
            <w:noProof/>
            <w:webHidden/>
          </w:rPr>
          <w:fldChar w:fldCharType="begin"/>
        </w:r>
        <w:r>
          <w:rPr>
            <w:noProof/>
            <w:webHidden/>
          </w:rPr>
          <w:instrText xml:space="preserve"> PAGEREF _Toc462894056 \h </w:instrText>
        </w:r>
        <w:r>
          <w:rPr>
            <w:noProof/>
            <w:webHidden/>
          </w:rPr>
        </w:r>
        <w:r>
          <w:rPr>
            <w:noProof/>
            <w:webHidden/>
          </w:rPr>
          <w:fldChar w:fldCharType="separate"/>
        </w:r>
        <w:r>
          <w:rPr>
            <w:noProof/>
            <w:webHidden/>
          </w:rPr>
          <w:t>155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57" w:history="1">
        <w:r w:rsidRPr="002A64A5">
          <w:rPr>
            <w:rStyle w:val="Hyperlink"/>
            <w:noProof/>
          </w:rPr>
          <w:t>2.6.65</w:t>
        </w:r>
        <w:r>
          <w:rPr>
            <w:rFonts w:asciiTheme="minorHAnsi" w:eastAsiaTheme="minorEastAsia" w:hAnsiTheme="minorHAnsi" w:cstheme="minorBidi"/>
            <w:noProof/>
            <w:sz w:val="22"/>
            <w:szCs w:val="22"/>
          </w:rPr>
          <w:tab/>
        </w:r>
        <w:r w:rsidRPr="002A64A5">
          <w:rPr>
            <w:rStyle w:val="Hyperlink"/>
            <w:noProof/>
          </w:rPr>
          <w:t>CT_FormControlPr</w:t>
        </w:r>
        <w:r>
          <w:rPr>
            <w:noProof/>
            <w:webHidden/>
          </w:rPr>
          <w:tab/>
        </w:r>
        <w:r>
          <w:rPr>
            <w:noProof/>
            <w:webHidden/>
          </w:rPr>
          <w:fldChar w:fldCharType="begin"/>
        </w:r>
        <w:r>
          <w:rPr>
            <w:noProof/>
            <w:webHidden/>
          </w:rPr>
          <w:instrText xml:space="preserve"> PAGEREF _Toc462894057 \h </w:instrText>
        </w:r>
        <w:r>
          <w:rPr>
            <w:noProof/>
            <w:webHidden/>
          </w:rPr>
        </w:r>
        <w:r>
          <w:rPr>
            <w:noProof/>
            <w:webHidden/>
          </w:rPr>
          <w:fldChar w:fldCharType="separate"/>
        </w:r>
        <w:r>
          <w:rPr>
            <w:noProof/>
            <w:webHidden/>
          </w:rPr>
          <w:t>155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58" w:history="1">
        <w:r w:rsidRPr="002A64A5">
          <w:rPr>
            <w:rStyle w:val="Hyperlink"/>
            <w:noProof/>
          </w:rPr>
          <w:t>2.6.66</w:t>
        </w:r>
        <w:r>
          <w:rPr>
            <w:rFonts w:asciiTheme="minorHAnsi" w:eastAsiaTheme="minorEastAsia" w:hAnsiTheme="minorHAnsi" w:cstheme="minorBidi"/>
            <w:noProof/>
            <w:sz w:val="22"/>
            <w:szCs w:val="22"/>
          </w:rPr>
          <w:tab/>
        </w:r>
        <w:r w:rsidRPr="002A64A5">
          <w:rPr>
            <w:rStyle w:val="Hyperlink"/>
            <w:noProof/>
          </w:rPr>
          <w:t>CT_DatastoreItem</w:t>
        </w:r>
        <w:r>
          <w:rPr>
            <w:noProof/>
            <w:webHidden/>
          </w:rPr>
          <w:tab/>
        </w:r>
        <w:r>
          <w:rPr>
            <w:noProof/>
            <w:webHidden/>
          </w:rPr>
          <w:fldChar w:fldCharType="begin"/>
        </w:r>
        <w:r>
          <w:rPr>
            <w:noProof/>
            <w:webHidden/>
          </w:rPr>
          <w:instrText xml:space="preserve"> PAGEREF _Toc462894058 \h </w:instrText>
        </w:r>
        <w:r>
          <w:rPr>
            <w:noProof/>
            <w:webHidden/>
          </w:rPr>
        </w:r>
        <w:r>
          <w:rPr>
            <w:noProof/>
            <w:webHidden/>
          </w:rPr>
          <w:fldChar w:fldCharType="separate"/>
        </w:r>
        <w:r>
          <w:rPr>
            <w:noProof/>
            <w:webHidden/>
          </w:rPr>
          <w:t>159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59" w:history="1">
        <w:r w:rsidRPr="002A64A5">
          <w:rPr>
            <w:rStyle w:val="Hyperlink"/>
            <w:noProof/>
          </w:rPr>
          <w:t>2.6.67</w:t>
        </w:r>
        <w:r>
          <w:rPr>
            <w:rFonts w:asciiTheme="minorHAnsi" w:eastAsiaTheme="minorEastAsia" w:hAnsiTheme="minorHAnsi" w:cstheme="minorBidi"/>
            <w:noProof/>
            <w:sz w:val="22"/>
            <w:szCs w:val="22"/>
          </w:rPr>
          <w:tab/>
        </w:r>
        <w:r w:rsidRPr="002A64A5">
          <w:rPr>
            <w:rStyle w:val="Hyperlink"/>
            <w:noProof/>
          </w:rPr>
          <w:t>CT_Slicers</w:t>
        </w:r>
        <w:r>
          <w:rPr>
            <w:noProof/>
            <w:webHidden/>
          </w:rPr>
          <w:tab/>
        </w:r>
        <w:r>
          <w:rPr>
            <w:noProof/>
            <w:webHidden/>
          </w:rPr>
          <w:fldChar w:fldCharType="begin"/>
        </w:r>
        <w:r>
          <w:rPr>
            <w:noProof/>
            <w:webHidden/>
          </w:rPr>
          <w:instrText xml:space="preserve"> PAGEREF _Toc462894059 \h </w:instrText>
        </w:r>
        <w:r>
          <w:rPr>
            <w:noProof/>
            <w:webHidden/>
          </w:rPr>
        </w:r>
        <w:r>
          <w:rPr>
            <w:noProof/>
            <w:webHidden/>
          </w:rPr>
          <w:fldChar w:fldCharType="separate"/>
        </w:r>
        <w:r>
          <w:rPr>
            <w:noProof/>
            <w:webHidden/>
          </w:rPr>
          <w:t>160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60" w:history="1">
        <w:r w:rsidRPr="002A64A5">
          <w:rPr>
            <w:rStyle w:val="Hyperlink"/>
            <w:noProof/>
          </w:rPr>
          <w:t>2.6.68</w:t>
        </w:r>
        <w:r>
          <w:rPr>
            <w:rFonts w:asciiTheme="minorHAnsi" w:eastAsiaTheme="minorEastAsia" w:hAnsiTheme="minorHAnsi" w:cstheme="minorBidi"/>
            <w:noProof/>
            <w:sz w:val="22"/>
            <w:szCs w:val="22"/>
          </w:rPr>
          <w:tab/>
        </w:r>
        <w:r w:rsidRPr="002A64A5">
          <w:rPr>
            <w:rStyle w:val="Hyperlink"/>
            <w:noProof/>
          </w:rPr>
          <w:t>CT_Slicer</w:t>
        </w:r>
        <w:r>
          <w:rPr>
            <w:noProof/>
            <w:webHidden/>
          </w:rPr>
          <w:tab/>
        </w:r>
        <w:r>
          <w:rPr>
            <w:noProof/>
            <w:webHidden/>
          </w:rPr>
          <w:fldChar w:fldCharType="begin"/>
        </w:r>
        <w:r>
          <w:rPr>
            <w:noProof/>
            <w:webHidden/>
          </w:rPr>
          <w:instrText xml:space="preserve"> PAGEREF _Toc462894060 \h </w:instrText>
        </w:r>
        <w:r>
          <w:rPr>
            <w:noProof/>
            <w:webHidden/>
          </w:rPr>
        </w:r>
        <w:r>
          <w:rPr>
            <w:noProof/>
            <w:webHidden/>
          </w:rPr>
          <w:fldChar w:fldCharType="separate"/>
        </w:r>
        <w:r>
          <w:rPr>
            <w:noProof/>
            <w:webHidden/>
          </w:rPr>
          <w:t>160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61" w:history="1">
        <w:r w:rsidRPr="002A64A5">
          <w:rPr>
            <w:rStyle w:val="Hyperlink"/>
            <w:noProof/>
          </w:rPr>
          <w:t>2.6.69</w:t>
        </w:r>
        <w:r>
          <w:rPr>
            <w:rFonts w:asciiTheme="minorHAnsi" w:eastAsiaTheme="minorEastAsia" w:hAnsiTheme="minorHAnsi" w:cstheme="minorBidi"/>
            <w:noProof/>
            <w:sz w:val="22"/>
            <w:szCs w:val="22"/>
          </w:rPr>
          <w:tab/>
        </w:r>
        <w:r w:rsidRPr="002A64A5">
          <w:rPr>
            <w:rStyle w:val="Hyperlink"/>
            <w:noProof/>
          </w:rPr>
          <w:t>CT_Slicer</w:t>
        </w:r>
        <w:r>
          <w:rPr>
            <w:noProof/>
            <w:webHidden/>
          </w:rPr>
          <w:tab/>
        </w:r>
        <w:r>
          <w:rPr>
            <w:noProof/>
            <w:webHidden/>
          </w:rPr>
          <w:fldChar w:fldCharType="begin"/>
        </w:r>
        <w:r>
          <w:rPr>
            <w:noProof/>
            <w:webHidden/>
          </w:rPr>
          <w:instrText xml:space="preserve"> PAGEREF _Toc462894061 \h </w:instrText>
        </w:r>
        <w:r>
          <w:rPr>
            <w:noProof/>
            <w:webHidden/>
          </w:rPr>
        </w:r>
        <w:r>
          <w:rPr>
            <w:noProof/>
            <w:webHidden/>
          </w:rPr>
          <w:fldChar w:fldCharType="separate"/>
        </w:r>
        <w:r>
          <w:rPr>
            <w:noProof/>
            <w:webHidden/>
          </w:rPr>
          <w:t>163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62" w:history="1">
        <w:r w:rsidRPr="002A64A5">
          <w:rPr>
            <w:rStyle w:val="Hyperlink"/>
            <w:noProof/>
          </w:rPr>
          <w:t>2.6.70</w:t>
        </w:r>
        <w:r>
          <w:rPr>
            <w:rFonts w:asciiTheme="minorHAnsi" w:eastAsiaTheme="minorEastAsia" w:hAnsiTheme="minorHAnsi" w:cstheme="minorBidi"/>
            <w:noProof/>
            <w:sz w:val="22"/>
            <w:szCs w:val="22"/>
          </w:rPr>
          <w:tab/>
        </w:r>
        <w:r w:rsidRPr="002A64A5">
          <w:rPr>
            <w:rStyle w:val="Hyperlink"/>
            <w:noProof/>
          </w:rPr>
          <w:t>CT_SlicerCacheDefinition</w:t>
        </w:r>
        <w:r>
          <w:rPr>
            <w:noProof/>
            <w:webHidden/>
          </w:rPr>
          <w:tab/>
        </w:r>
        <w:r>
          <w:rPr>
            <w:noProof/>
            <w:webHidden/>
          </w:rPr>
          <w:fldChar w:fldCharType="begin"/>
        </w:r>
        <w:r>
          <w:rPr>
            <w:noProof/>
            <w:webHidden/>
          </w:rPr>
          <w:instrText xml:space="preserve"> PAGEREF _Toc462894062 \h </w:instrText>
        </w:r>
        <w:r>
          <w:rPr>
            <w:noProof/>
            <w:webHidden/>
          </w:rPr>
        </w:r>
        <w:r>
          <w:rPr>
            <w:noProof/>
            <w:webHidden/>
          </w:rPr>
          <w:fldChar w:fldCharType="separate"/>
        </w:r>
        <w:r>
          <w:rPr>
            <w:noProof/>
            <w:webHidden/>
          </w:rPr>
          <w:t>163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63" w:history="1">
        <w:r w:rsidRPr="002A64A5">
          <w:rPr>
            <w:rStyle w:val="Hyperlink"/>
            <w:noProof/>
          </w:rPr>
          <w:t>2.6.71</w:t>
        </w:r>
        <w:r>
          <w:rPr>
            <w:rFonts w:asciiTheme="minorHAnsi" w:eastAsiaTheme="minorEastAsia" w:hAnsiTheme="minorHAnsi" w:cstheme="minorBidi"/>
            <w:noProof/>
            <w:sz w:val="22"/>
            <w:szCs w:val="22"/>
          </w:rPr>
          <w:tab/>
        </w:r>
        <w:r w:rsidRPr="002A64A5">
          <w:rPr>
            <w:rStyle w:val="Hyperlink"/>
            <w:noProof/>
          </w:rPr>
          <w:t>CT_SlicerCacheData</w:t>
        </w:r>
        <w:r>
          <w:rPr>
            <w:noProof/>
            <w:webHidden/>
          </w:rPr>
          <w:tab/>
        </w:r>
        <w:r>
          <w:rPr>
            <w:noProof/>
            <w:webHidden/>
          </w:rPr>
          <w:fldChar w:fldCharType="begin"/>
        </w:r>
        <w:r>
          <w:rPr>
            <w:noProof/>
            <w:webHidden/>
          </w:rPr>
          <w:instrText xml:space="preserve"> PAGEREF _Toc462894063 \h </w:instrText>
        </w:r>
        <w:r>
          <w:rPr>
            <w:noProof/>
            <w:webHidden/>
          </w:rPr>
        </w:r>
        <w:r>
          <w:rPr>
            <w:noProof/>
            <w:webHidden/>
          </w:rPr>
          <w:fldChar w:fldCharType="separate"/>
        </w:r>
        <w:r>
          <w:rPr>
            <w:noProof/>
            <w:webHidden/>
          </w:rPr>
          <w:t>164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64" w:history="1">
        <w:r w:rsidRPr="002A64A5">
          <w:rPr>
            <w:rStyle w:val="Hyperlink"/>
            <w:noProof/>
          </w:rPr>
          <w:t>2.6.72</w:t>
        </w:r>
        <w:r>
          <w:rPr>
            <w:rFonts w:asciiTheme="minorHAnsi" w:eastAsiaTheme="minorEastAsia" w:hAnsiTheme="minorHAnsi" w:cstheme="minorBidi"/>
            <w:noProof/>
            <w:sz w:val="22"/>
            <w:szCs w:val="22"/>
          </w:rPr>
          <w:tab/>
        </w:r>
        <w:r w:rsidRPr="002A64A5">
          <w:rPr>
            <w:rStyle w:val="Hyperlink"/>
            <w:noProof/>
          </w:rPr>
          <w:t>CT_SlicerCachePivotTables</w:t>
        </w:r>
        <w:r>
          <w:rPr>
            <w:noProof/>
            <w:webHidden/>
          </w:rPr>
          <w:tab/>
        </w:r>
        <w:r>
          <w:rPr>
            <w:noProof/>
            <w:webHidden/>
          </w:rPr>
          <w:fldChar w:fldCharType="begin"/>
        </w:r>
        <w:r>
          <w:rPr>
            <w:noProof/>
            <w:webHidden/>
          </w:rPr>
          <w:instrText xml:space="preserve"> PAGEREF _Toc462894064 \h </w:instrText>
        </w:r>
        <w:r>
          <w:rPr>
            <w:noProof/>
            <w:webHidden/>
          </w:rPr>
        </w:r>
        <w:r>
          <w:rPr>
            <w:noProof/>
            <w:webHidden/>
          </w:rPr>
          <w:fldChar w:fldCharType="separate"/>
        </w:r>
        <w:r>
          <w:rPr>
            <w:noProof/>
            <w:webHidden/>
          </w:rPr>
          <w:t>165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65" w:history="1">
        <w:r w:rsidRPr="002A64A5">
          <w:rPr>
            <w:rStyle w:val="Hyperlink"/>
            <w:noProof/>
          </w:rPr>
          <w:t>2.6.73</w:t>
        </w:r>
        <w:r>
          <w:rPr>
            <w:rFonts w:asciiTheme="minorHAnsi" w:eastAsiaTheme="minorEastAsia" w:hAnsiTheme="minorHAnsi" w:cstheme="minorBidi"/>
            <w:noProof/>
            <w:sz w:val="22"/>
            <w:szCs w:val="22"/>
          </w:rPr>
          <w:tab/>
        </w:r>
        <w:r w:rsidRPr="002A64A5">
          <w:rPr>
            <w:rStyle w:val="Hyperlink"/>
            <w:noProof/>
          </w:rPr>
          <w:t>CT_SlicerCachePivotTable</w:t>
        </w:r>
        <w:r>
          <w:rPr>
            <w:noProof/>
            <w:webHidden/>
          </w:rPr>
          <w:tab/>
        </w:r>
        <w:r>
          <w:rPr>
            <w:noProof/>
            <w:webHidden/>
          </w:rPr>
          <w:fldChar w:fldCharType="begin"/>
        </w:r>
        <w:r>
          <w:rPr>
            <w:noProof/>
            <w:webHidden/>
          </w:rPr>
          <w:instrText xml:space="preserve"> PAGEREF _Toc462894065 \h </w:instrText>
        </w:r>
        <w:r>
          <w:rPr>
            <w:noProof/>
            <w:webHidden/>
          </w:rPr>
        </w:r>
        <w:r>
          <w:rPr>
            <w:noProof/>
            <w:webHidden/>
          </w:rPr>
          <w:fldChar w:fldCharType="separate"/>
        </w:r>
        <w:r>
          <w:rPr>
            <w:noProof/>
            <w:webHidden/>
          </w:rPr>
          <w:t>165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66" w:history="1">
        <w:r w:rsidRPr="002A64A5">
          <w:rPr>
            <w:rStyle w:val="Hyperlink"/>
            <w:noProof/>
          </w:rPr>
          <w:t>2.6.74</w:t>
        </w:r>
        <w:r>
          <w:rPr>
            <w:rFonts w:asciiTheme="minorHAnsi" w:eastAsiaTheme="minorEastAsia" w:hAnsiTheme="minorHAnsi" w:cstheme="minorBidi"/>
            <w:noProof/>
            <w:sz w:val="22"/>
            <w:szCs w:val="22"/>
          </w:rPr>
          <w:tab/>
        </w:r>
        <w:r w:rsidRPr="002A64A5">
          <w:rPr>
            <w:rStyle w:val="Hyperlink"/>
            <w:noProof/>
          </w:rPr>
          <w:t>CT_OlapSlicerCacheItem</w:t>
        </w:r>
        <w:r>
          <w:rPr>
            <w:noProof/>
            <w:webHidden/>
          </w:rPr>
          <w:tab/>
        </w:r>
        <w:r>
          <w:rPr>
            <w:noProof/>
            <w:webHidden/>
          </w:rPr>
          <w:fldChar w:fldCharType="begin"/>
        </w:r>
        <w:r>
          <w:rPr>
            <w:noProof/>
            <w:webHidden/>
          </w:rPr>
          <w:instrText xml:space="preserve"> PAGEREF _Toc462894066 \h </w:instrText>
        </w:r>
        <w:r>
          <w:rPr>
            <w:noProof/>
            <w:webHidden/>
          </w:rPr>
        </w:r>
        <w:r>
          <w:rPr>
            <w:noProof/>
            <w:webHidden/>
          </w:rPr>
          <w:fldChar w:fldCharType="separate"/>
        </w:r>
        <w:r>
          <w:rPr>
            <w:noProof/>
            <w:webHidden/>
          </w:rPr>
          <w:t>166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67" w:history="1">
        <w:r w:rsidRPr="002A64A5">
          <w:rPr>
            <w:rStyle w:val="Hyperlink"/>
            <w:noProof/>
          </w:rPr>
          <w:t>2.6.75</w:t>
        </w:r>
        <w:r>
          <w:rPr>
            <w:rFonts w:asciiTheme="minorHAnsi" w:eastAsiaTheme="minorEastAsia" w:hAnsiTheme="minorHAnsi" w:cstheme="minorBidi"/>
            <w:noProof/>
            <w:sz w:val="22"/>
            <w:szCs w:val="22"/>
          </w:rPr>
          <w:tab/>
        </w:r>
        <w:r w:rsidRPr="002A64A5">
          <w:rPr>
            <w:rStyle w:val="Hyperlink"/>
            <w:noProof/>
          </w:rPr>
          <w:t>CT_OlapSlicerCacheItemParent</w:t>
        </w:r>
        <w:r>
          <w:rPr>
            <w:noProof/>
            <w:webHidden/>
          </w:rPr>
          <w:tab/>
        </w:r>
        <w:r>
          <w:rPr>
            <w:noProof/>
            <w:webHidden/>
          </w:rPr>
          <w:fldChar w:fldCharType="begin"/>
        </w:r>
        <w:r>
          <w:rPr>
            <w:noProof/>
            <w:webHidden/>
          </w:rPr>
          <w:instrText xml:space="preserve"> PAGEREF _Toc462894067 \h </w:instrText>
        </w:r>
        <w:r>
          <w:rPr>
            <w:noProof/>
            <w:webHidden/>
          </w:rPr>
        </w:r>
        <w:r>
          <w:rPr>
            <w:noProof/>
            <w:webHidden/>
          </w:rPr>
          <w:fldChar w:fldCharType="separate"/>
        </w:r>
        <w:r>
          <w:rPr>
            <w:noProof/>
            <w:webHidden/>
          </w:rPr>
          <w:t>167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68" w:history="1">
        <w:r w:rsidRPr="002A64A5">
          <w:rPr>
            <w:rStyle w:val="Hyperlink"/>
            <w:noProof/>
          </w:rPr>
          <w:t>2.6.76</w:t>
        </w:r>
        <w:r>
          <w:rPr>
            <w:rFonts w:asciiTheme="minorHAnsi" w:eastAsiaTheme="minorEastAsia" w:hAnsiTheme="minorHAnsi" w:cstheme="minorBidi"/>
            <w:noProof/>
            <w:sz w:val="22"/>
            <w:szCs w:val="22"/>
          </w:rPr>
          <w:tab/>
        </w:r>
        <w:r w:rsidRPr="002A64A5">
          <w:rPr>
            <w:rStyle w:val="Hyperlink"/>
            <w:noProof/>
          </w:rPr>
          <w:t>CT_OlapSlicerCacheRange</w:t>
        </w:r>
        <w:r>
          <w:rPr>
            <w:noProof/>
            <w:webHidden/>
          </w:rPr>
          <w:tab/>
        </w:r>
        <w:r>
          <w:rPr>
            <w:noProof/>
            <w:webHidden/>
          </w:rPr>
          <w:fldChar w:fldCharType="begin"/>
        </w:r>
        <w:r>
          <w:rPr>
            <w:noProof/>
            <w:webHidden/>
          </w:rPr>
          <w:instrText xml:space="preserve"> PAGEREF _Toc462894068 \h </w:instrText>
        </w:r>
        <w:r>
          <w:rPr>
            <w:noProof/>
            <w:webHidden/>
          </w:rPr>
        </w:r>
        <w:r>
          <w:rPr>
            <w:noProof/>
            <w:webHidden/>
          </w:rPr>
          <w:fldChar w:fldCharType="separate"/>
        </w:r>
        <w:r>
          <w:rPr>
            <w:noProof/>
            <w:webHidden/>
          </w:rPr>
          <w:t>167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69" w:history="1">
        <w:r w:rsidRPr="002A64A5">
          <w:rPr>
            <w:rStyle w:val="Hyperlink"/>
            <w:noProof/>
          </w:rPr>
          <w:t>2.6.77</w:t>
        </w:r>
        <w:r>
          <w:rPr>
            <w:rFonts w:asciiTheme="minorHAnsi" w:eastAsiaTheme="minorEastAsia" w:hAnsiTheme="minorHAnsi" w:cstheme="minorBidi"/>
            <w:noProof/>
            <w:sz w:val="22"/>
            <w:szCs w:val="22"/>
          </w:rPr>
          <w:tab/>
        </w:r>
        <w:r w:rsidRPr="002A64A5">
          <w:rPr>
            <w:rStyle w:val="Hyperlink"/>
            <w:noProof/>
          </w:rPr>
          <w:t>CT_OlapSlicerCacheRanges</w:t>
        </w:r>
        <w:r>
          <w:rPr>
            <w:noProof/>
            <w:webHidden/>
          </w:rPr>
          <w:tab/>
        </w:r>
        <w:r>
          <w:rPr>
            <w:noProof/>
            <w:webHidden/>
          </w:rPr>
          <w:fldChar w:fldCharType="begin"/>
        </w:r>
        <w:r>
          <w:rPr>
            <w:noProof/>
            <w:webHidden/>
          </w:rPr>
          <w:instrText xml:space="preserve"> PAGEREF _Toc462894069 \h </w:instrText>
        </w:r>
        <w:r>
          <w:rPr>
            <w:noProof/>
            <w:webHidden/>
          </w:rPr>
        </w:r>
        <w:r>
          <w:rPr>
            <w:noProof/>
            <w:webHidden/>
          </w:rPr>
          <w:fldChar w:fldCharType="separate"/>
        </w:r>
        <w:r>
          <w:rPr>
            <w:noProof/>
            <w:webHidden/>
          </w:rPr>
          <w:t>168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70" w:history="1">
        <w:r w:rsidRPr="002A64A5">
          <w:rPr>
            <w:rStyle w:val="Hyperlink"/>
            <w:noProof/>
          </w:rPr>
          <w:t>2.6.78</w:t>
        </w:r>
        <w:r>
          <w:rPr>
            <w:rFonts w:asciiTheme="minorHAnsi" w:eastAsiaTheme="minorEastAsia" w:hAnsiTheme="minorHAnsi" w:cstheme="minorBidi"/>
            <w:noProof/>
            <w:sz w:val="22"/>
            <w:szCs w:val="22"/>
          </w:rPr>
          <w:tab/>
        </w:r>
        <w:r w:rsidRPr="002A64A5">
          <w:rPr>
            <w:rStyle w:val="Hyperlink"/>
            <w:noProof/>
          </w:rPr>
          <w:t>CT_OlapSlicerCacheLevelData</w:t>
        </w:r>
        <w:r>
          <w:rPr>
            <w:noProof/>
            <w:webHidden/>
          </w:rPr>
          <w:tab/>
        </w:r>
        <w:r>
          <w:rPr>
            <w:noProof/>
            <w:webHidden/>
          </w:rPr>
          <w:fldChar w:fldCharType="begin"/>
        </w:r>
        <w:r>
          <w:rPr>
            <w:noProof/>
            <w:webHidden/>
          </w:rPr>
          <w:instrText xml:space="preserve"> PAGEREF _Toc462894070 \h </w:instrText>
        </w:r>
        <w:r>
          <w:rPr>
            <w:noProof/>
            <w:webHidden/>
          </w:rPr>
        </w:r>
        <w:r>
          <w:rPr>
            <w:noProof/>
            <w:webHidden/>
          </w:rPr>
          <w:fldChar w:fldCharType="separate"/>
        </w:r>
        <w:r>
          <w:rPr>
            <w:noProof/>
            <w:webHidden/>
          </w:rPr>
          <w:t>168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71" w:history="1">
        <w:r w:rsidRPr="002A64A5">
          <w:rPr>
            <w:rStyle w:val="Hyperlink"/>
            <w:noProof/>
          </w:rPr>
          <w:t>2.6.79</w:t>
        </w:r>
        <w:r>
          <w:rPr>
            <w:rFonts w:asciiTheme="minorHAnsi" w:eastAsiaTheme="minorEastAsia" w:hAnsiTheme="minorHAnsi" w:cstheme="minorBidi"/>
            <w:noProof/>
            <w:sz w:val="22"/>
            <w:szCs w:val="22"/>
          </w:rPr>
          <w:tab/>
        </w:r>
        <w:r w:rsidRPr="002A64A5">
          <w:rPr>
            <w:rStyle w:val="Hyperlink"/>
            <w:noProof/>
          </w:rPr>
          <w:t>CT_OlapSlicerCacheLevelsData</w:t>
        </w:r>
        <w:r>
          <w:rPr>
            <w:noProof/>
            <w:webHidden/>
          </w:rPr>
          <w:tab/>
        </w:r>
        <w:r>
          <w:rPr>
            <w:noProof/>
            <w:webHidden/>
          </w:rPr>
          <w:fldChar w:fldCharType="begin"/>
        </w:r>
        <w:r>
          <w:rPr>
            <w:noProof/>
            <w:webHidden/>
          </w:rPr>
          <w:instrText xml:space="preserve"> PAGEREF _Toc462894071 \h </w:instrText>
        </w:r>
        <w:r>
          <w:rPr>
            <w:noProof/>
            <w:webHidden/>
          </w:rPr>
        </w:r>
        <w:r>
          <w:rPr>
            <w:noProof/>
            <w:webHidden/>
          </w:rPr>
          <w:fldChar w:fldCharType="separate"/>
        </w:r>
        <w:r>
          <w:rPr>
            <w:noProof/>
            <w:webHidden/>
          </w:rPr>
          <w:t>169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72" w:history="1">
        <w:r w:rsidRPr="002A64A5">
          <w:rPr>
            <w:rStyle w:val="Hyperlink"/>
            <w:noProof/>
          </w:rPr>
          <w:t>2.6.80</w:t>
        </w:r>
        <w:r>
          <w:rPr>
            <w:rFonts w:asciiTheme="minorHAnsi" w:eastAsiaTheme="minorEastAsia" w:hAnsiTheme="minorHAnsi" w:cstheme="minorBidi"/>
            <w:noProof/>
            <w:sz w:val="22"/>
            <w:szCs w:val="22"/>
          </w:rPr>
          <w:tab/>
        </w:r>
        <w:r w:rsidRPr="002A64A5">
          <w:rPr>
            <w:rStyle w:val="Hyperlink"/>
            <w:noProof/>
          </w:rPr>
          <w:t>CT_OlapSlicerCache</w:t>
        </w:r>
        <w:r>
          <w:rPr>
            <w:noProof/>
            <w:webHidden/>
          </w:rPr>
          <w:tab/>
        </w:r>
        <w:r>
          <w:rPr>
            <w:noProof/>
            <w:webHidden/>
          </w:rPr>
          <w:fldChar w:fldCharType="begin"/>
        </w:r>
        <w:r>
          <w:rPr>
            <w:noProof/>
            <w:webHidden/>
          </w:rPr>
          <w:instrText xml:space="preserve"> PAGEREF _Toc462894072 \h </w:instrText>
        </w:r>
        <w:r>
          <w:rPr>
            <w:noProof/>
            <w:webHidden/>
          </w:rPr>
        </w:r>
        <w:r>
          <w:rPr>
            <w:noProof/>
            <w:webHidden/>
          </w:rPr>
          <w:fldChar w:fldCharType="separate"/>
        </w:r>
        <w:r>
          <w:rPr>
            <w:noProof/>
            <w:webHidden/>
          </w:rPr>
          <w:t>169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73" w:history="1">
        <w:r w:rsidRPr="002A64A5">
          <w:rPr>
            <w:rStyle w:val="Hyperlink"/>
            <w:noProof/>
          </w:rPr>
          <w:t>2.6.81</w:t>
        </w:r>
        <w:r>
          <w:rPr>
            <w:rFonts w:asciiTheme="minorHAnsi" w:eastAsiaTheme="minorEastAsia" w:hAnsiTheme="minorHAnsi" w:cstheme="minorBidi"/>
            <w:noProof/>
            <w:sz w:val="22"/>
            <w:szCs w:val="22"/>
          </w:rPr>
          <w:tab/>
        </w:r>
        <w:r w:rsidRPr="002A64A5">
          <w:rPr>
            <w:rStyle w:val="Hyperlink"/>
            <w:noProof/>
          </w:rPr>
          <w:t>CT_OlapSlicerCacheSelections</w:t>
        </w:r>
        <w:r>
          <w:rPr>
            <w:noProof/>
            <w:webHidden/>
          </w:rPr>
          <w:tab/>
        </w:r>
        <w:r>
          <w:rPr>
            <w:noProof/>
            <w:webHidden/>
          </w:rPr>
          <w:fldChar w:fldCharType="begin"/>
        </w:r>
        <w:r>
          <w:rPr>
            <w:noProof/>
            <w:webHidden/>
          </w:rPr>
          <w:instrText xml:space="preserve"> PAGEREF _Toc462894073 \h </w:instrText>
        </w:r>
        <w:r>
          <w:rPr>
            <w:noProof/>
            <w:webHidden/>
          </w:rPr>
        </w:r>
        <w:r>
          <w:rPr>
            <w:noProof/>
            <w:webHidden/>
          </w:rPr>
          <w:fldChar w:fldCharType="separate"/>
        </w:r>
        <w:r>
          <w:rPr>
            <w:noProof/>
            <w:webHidden/>
          </w:rPr>
          <w:t>170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74" w:history="1">
        <w:r w:rsidRPr="002A64A5">
          <w:rPr>
            <w:rStyle w:val="Hyperlink"/>
            <w:noProof/>
          </w:rPr>
          <w:t>2.6.82</w:t>
        </w:r>
        <w:r>
          <w:rPr>
            <w:rFonts w:asciiTheme="minorHAnsi" w:eastAsiaTheme="minorEastAsia" w:hAnsiTheme="minorHAnsi" w:cstheme="minorBidi"/>
            <w:noProof/>
            <w:sz w:val="22"/>
            <w:szCs w:val="22"/>
          </w:rPr>
          <w:tab/>
        </w:r>
        <w:r w:rsidRPr="002A64A5">
          <w:rPr>
            <w:rStyle w:val="Hyperlink"/>
            <w:noProof/>
          </w:rPr>
          <w:t>CT_OlapSlicerCacheSelection</w:t>
        </w:r>
        <w:r>
          <w:rPr>
            <w:noProof/>
            <w:webHidden/>
          </w:rPr>
          <w:tab/>
        </w:r>
        <w:r>
          <w:rPr>
            <w:noProof/>
            <w:webHidden/>
          </w:rPr>
          <w:fldChar w:fldCharType="begin"/>
        </w:r>
        <w:r>
          <w:rPr>
            <w:noProof/>
            <w:webHidden/>
          </w:rPr>
          <w:instrText xml:space="preserve"> PAGEREF _Toc462894074 \h </w:instrText>
        </w:r>
        <w:r>
          <w:rPr>
            <w:noProof/>
            <w:webHidden/>
          </w:rPr>
        </w:r>
        <w:r>
          <w:rPr>
            <w:noProof/>
            <w:webHidden/>
          </w:rPr>
          <w:fldChar w:fldCharType="separate"/>
        </w:r>
        <w:r>
          <w:rPr>
            <w:noProof/>
            <w:webHidden/>
          </w:rPr>
          <w:t>171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75" w:history="1">
        <w:r w:rsidRPr="002A64A5">
          <w:rPr>
            <w:rStyle w:val="Hyperlink"/>
            <w:noProof/>
          </w:rPr>
          <w:t>2.6.83</w:t>
        </w:r>
        <w:r>
          <w:rPr>
            <w:rFonts w:asciiTheme="minorHAnsi" w:eastAsiaTheme="minorEastAsia" w:hAnsiTheme="minorHAnsi" w:cstheme="minorBidi"/>
            <w:noProof/>
            <w:sz w:val="22"/>
            <w:szCs w:val="22"/>
          </w:rPr>
          <w:tab/>
        </w:r>
        <w:r w:rsidRPr="002A64A5">
          <w:rPr>
            <w:rStyle w:val="Hyperlink"/>
            <w:noProof/>
          </w:rPr>
          <w:t>CT_TabularSlicerCache</w:t>
        </w:r>
        <w:r>
          <w:rPr>
            <w:noProof/>
            <w:webHidden/>
          </w:rPr>
          <w:tab/>
        </w:r>
        <w:r>
          <w:rPr>
            <w:noProof/>
            <w:webHidden/>
          </w:rPr>
          <w:fldChar w:fldCharType="begin"/>
        </w:r>
        <w:r>
          <w:rPr>
            <w:noProof/>
            <w:webHidden/>
          </w:rPr>
          <w:instrText xml:space="preserve"> PAGEREF _Toc462894075 \h </w:instrText>
        </w:r>
        <w:r>
          <w:rPr>
            <w:noProof/>
            <w:webHidden/>
          </w:rPr>
        </w:r>
        <w:r>
          <w:rPr>
            <w:noProof/>
            <w:webHidden/>
          </w:rPr>
          <w:fldChar w:fldCharType="separate"/>
        </w:r>
        <w:r>
          <w:rPr>
            <w:noProof/>
            <w:webHidden/>
          </w:rPr>
          <w:t>171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76" w:history="1">
        <w:r w:rsidRPr="002A64A5">
          <w:rPr>
            <w:rStyle w:val="Hyperlink"/>
            <w:noProof/>
          </w:rPr>
          <w:t>2.6.84</w:t>
        </w:r>
        <w:r>
          <w:rPr>
            <w:rFonts w:asciiTheme="minorHAnsi" w:eastAsiaTheme="minorEastAsia" w:hAnsiTheme="minorHAnsi" w:cstheme="minorBidi"/>
            <w:noProof/>
            <w:sz w:val="22"/>
            <w:szCs w:val="22"/>
          </w:rPr>
          <w:tab/>
        </w:r>
        <w:r w:rsidRPr="002A64A5">
          <w:rPr>
            <w:rStyle w:val="Hyperlink"/>
            <w:noProof/>
          </w:rPr>
          <w:t>CT_TabularSlicerCacheItems</w:t>
        </w:r>
        <w:r>
          <w:rPr>
            <w:noProof/>
            <w:webHidden/>
          </w:rPr>
          <w:tab/>
        </w:r>
        <w:r>
          <w:rPr>
            <w:noProof/>
            <w:webHidden/>
          </w:rPr>
          <w:fldChar w:fldCharType="begin"/>
        </w:r>
        <w:r>
          <w:rPr>
            <w:noProof/>
            <w:webHidden/>
          </w:rPr>
          <w:instrText xml:space="preserve"> PAGEREF _Toc462894076 \h </w:instrText>
        </w:r>
        <w:r>
          <w:rPr>
            <w:noProof/>
            <w:webHidden/>
          </w:rPr>
        </w:r>
        <w:r>
          <w:rPr>
            <w:noProof/>
            <w:webHidden/>
          </w:rPr>
          <w:fldChar w:fldCharType="separate"/>
        </w:r>
        <w:r>
          <w:rPr>
            <w:noProof/>
            <w:webHidden/>
          </w:rPr>
          <w:t>173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77" w:history="1">
        <w:r w:rsidRPr="002A64A5">
          <w:rPr>
            <w:rStyle w:val="Hyperlink"/>
            <w:noProof/>
          </w:rPr>
          <w:t>2.6.85</w:t>
        </w:r>
        <w:r>
          <w:rPr>
            <w:rFonts w:asciiTheme="minorHAnsi" w:eastAsiaTheme="minorEastAsia" w:hAnsiTheme="minorHAnsi" w:cstheme="minorBidi"/>
            <w:noProof/>
            <w:sz w:val="22"/>
            <w:szCs w:val="22"/>
          </w:rPr>
          <w:tab/>
        </w:r>
        <w:r w:rsidRPr="002A64A5">
          <w:rPr>
            <w:rStyle w:val="Hyperlink"/>
            <w:noProof/>
          </w:rPr>
          <w:t>CT_TabularSlicerCacheItem</w:t>
        </w:r>
        <w:r>
          <w:rPr>
            <w:noProof/>
            <w:webHidden/>
          </w:rPr>
          <w:tab/>
        </w:r>
        <w:r>
          <w:rPr>
            <w:noProof/>
            <w:webHidden/>
          </w:rPr>
          <w:fldChar w:fldCharType="begin"/>
        </w:r>
        <w:r>
          <w:rPr>
            <w:noProof/>
            <w:webHidden/>
          </w:rPr>
          <w:instrText xml:space="preserve"> PAGEREF _Toc462894077 \h </w:instrText>
        </w:r>
        <w:r>
          <w:rPr>
            <w:noProof/>
            <w:webHidden/>
          </w:rPr>
        </w:r>
        <w:r>
          <w:rPr>
            <w:noProof/>
            <w:webHidden/>
          </w:rPr>
          <w:fldChar w:fldCharType="separate"/>
        </w:r>
        <w:r>
          <w:rPr>
            <w:noProof/>
            <w:webHidden/>
          </w:rPr>
          <w:t>173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78" w:history="1">
        <w:r w:rsidRPr="002A64A5">
          <w:rPr>
            <w:rStyle w:val="Hyperlink"/>
            <w:noProof/>
          </w:rPr>
          <w:t>2.6.86</w:t>
        </w:r>
        <w:r>
          <w:rPr>
            <w:rFonts w:asciiTheme="minorHAnsi" w:eastAsiaTheme="minorEastAsia" w:hAnsiTheme="minorHAnsi" w:cstheme="minorBidi"/>
            <w:noProof/>
            <w:sz w:val="22"/>
            <w:szCs w:val="22"/>
          </w:rPr>
          <w:tab/>
        </w:r>
        <w:r w:rsidRPr="002A64A5">
          <w:rPr>
            <w:rStyle w:val="Hyperlink"/>
            <w:noProof/>
          </w:rPr>
          <w:t>CT_PivotTableReferences</w:t>
        </w:r>
        <w:r>
          <w:rPr>
            <w:noProof/>
            <w:webHidden/>
          </w:rPr>
          <w:tab/>
        </w:r>
        <w:r>
          <w:rPr>
            <w:noProof/>
            <w:webHidden/>
          </w:rPr>
          <w:fldChar w:fldCharType="begin"/>
        </w:r>
        <w:r>
          <w:rPr>
            <w:noProof/>
            <w:webHidden/>
          </w:rPr>
          <w:instrText xml:space="preserve"> PAGEREF _Toc462894078 \h </w:instrText>
        </w:r>
        <w:r>
          <w:rPr>
            <w:noProof/>
            <w:webHidden/>
          </w:rPr>
        </w:r>
        <w:r>
          <w:rPr>
            <w:noProof/>
            <w:webHidden/>
          </w:rPr>
          <w:fldChar w:fldCharType="separate"/>
        </w:r>
        <w:r>
          <w:rPr>
            <w:noProof/>
            <w:webHidden/>
          </w:rPr>
          <w:t>174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79" w:history="1">
        <w:r w:rsidRPr="002A64A5">
          <w:rPr>
            <w:rStyle w:val="Hyperlink"/>
            <w:noProof/>
          </w:rPr>
          <w:t>2.6.87</w:t>
        </w:r>
        <w:r>
          <w:rPr>
            <w:rFonts w:asciiTheme="minorHAnsi" w:eastAsiaTheme="minorEastAsia" w:hAnsiTheme="minorHAnsi" w:cstheme="minorBidi"/>
            <w:noProof/>
            <w:sz w:val="22"/>
            <w:szCs w:val="22"/>
          </w:rPr>
          <w:tab/>
        </w:r>
        <w:r w:rsidRPr="002A64A5">
          <w:rPr>
            <w:rStyle w:val="Hyperlink"/>
            <w:noProof/>
          </w:rPr>
          <w:t>CT_PivotTableReference</w:t>
        </w:r>
        <w:r>
          <w:rPr>
            <w:noProof/>
            <w:webHidden/>
          </w:rPr>
          <w:tab/>
        </w:r>
        <w:r>
          <w:rPr>
            <w:noProof/>
            <w:webHidden/>
          </w:rPr>
          <w:fldChar w:fldCharType="begin"/>
        </w:r>
        <w:r>
          <w:rPr>
            <w:noProof/>
            <w:webHidden/>
          </w:rPr>
          <w:instrText xml:space="preserve"> PAGEREF _Toc462894079 \h </w:instrText>
        </w:r>
        <w:r>
          <w:rPr>
            <w:noProof/>
            <w:webHidden/>
          </w:rPr>
        </w:r>
        <w:r>
          <w:rPr>
            <w:noProof/>
            <w:webHidden/>
          </w:rPr>
          <w:fldChar w:fldCharType="separate"/>
        </w:r>
        <w:r>
          <w:rPr>
            <w:noProof/>
            <w:webHidden/>
          </w:rPr>
          <w:t>174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80" w:history="1">
        <w:r w:rsidRPr="002A64A5">
          <w:rPr>
            <w:rStyle w:val="Hyperlink"/>
            <w:noProof/>
          </w:rPr>
          <w:t>2.6.88</w:t>
        </w:r>
        <w:r>
          <w:rPr>
            <w:rFonts w:asciiTheme="minorHAnsi" w:eastAsiaTheme="minorEastAsia" w:hAnsiTheme="minorHAnsi" w:cstheme="minorBidi"/>
            <w:noProof/>
            <w:sz w:val="22"/>
            <w:szCs w:val="22"/>
          </w:rPr>
          <w:tab/>
        </w:r>
        <w:r w:rsidRPr="002A64A5">
          <w:rPr>
            <w:rStyle w:val="Hyperlink"/>
            <w:noProof/>
          </w:rPr>
          <w:t>CT_QueryTable</w:t>
        </w:r>
        <w:r>
          <w:rPr>
            <w:noProof/>
            <w:webHidden/>
          </w:rPr>
          <w:tab/>
        </w:r>
        <w:r>
          <w:rPr>
            <w:noProof/>
            <w:webHidden/>
          </w:rPr>
          <w:fldChar w:fldCharType="begin"/>
        </w:r>
        <w:r>
          <w:rPr>
            <w:noProof/>
            <w:webHidden/>
          </w:rPr>
          <w:instrText xml:space="preserve"> PAGEREF _Toc462894080 \h </w:instrText>
        </w:r>
        <w:r>
          <w:rPr>
            <w:noProof/>
            <w:webHidden/>
          </w:rPr>
        </w:r>
        <w:r>
          <w:rPr>
            <w:noProof/>
            <w:webHidden/>
          </w:rPr>
          <w:fldChar w:fldCharType="separate"/>
        </w:r>
        <w:r>
          <w:rPr>
            <w:noProof/>
            <w:webHidden/>
          </w:rPr>
          <w:t>175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81" w:history="1">
        <w:r w:rsidRPr="002A64A5">
          <w:rPr>
            <w:rStyle w:val="Hyperlink"/>
            <w:noProof/>
          </w:rPr>
          <w:t>2.6.89</w:t>
        </w:r>
        <w:r>
          <w:rPr>
            <w:rFonts w:asciiTheme="minorHAnsi" w:eastAsiaTheme="minorEastAsia" w:hAnsiTheme="minorHAnsi" w:cstheme="minorBidi"/>
            <w:noProof/>
            <w:sz w:val="22"/>
            <w:szCs w:val="22"/>
          </w:rPr>
          <w:tab/>
        </w:r>
        <w:r w:rsidRPr="002A64A5">
          <w:rPr>
            <w:rStyle w:val="Hyperlink"/>
            <w:noProof/>
          </w:rPr>
          <w:t>CT_WebExtensions</w:t>
        </w:r>
        <w:r>
          <w:rPr>
            <w:noProof/>
            <w:webHidden/>
          </w:rPr>
          <w:tab/>
        </w:r>
        <w:r>
          <w:rPr>
            <w:noProof/>
            <w:webHidden/>
          </w:rPr>
          <w:fldChar w:fldCharType="begin"/>
        </w:r>
        <w:r>
          <w:rPr>
            <w:noProof/>
            <w:webHidden/>
          </w:rPr>
          <w:instrText xml:space="preserve"> PAGEREF _Toc462894081 \h </w:instrText>
        </w:r>
        <w:r>
          <w:rPr>
            <w:noProof/>
            <w:webHidden/>
          </w:rPr>
        </w:r>
        <w:r>
          <w:rPr>
            <w:noProof/>
            <w:webHidden/>
          </w:rPr>
          <w:fldChar w:fldCharType="separate"/>
        </w:r>
        <w:r>
          <w:rPr>
            <w:noProof/>
            <w:webHidden/>
          </w:rPr>
          <w:t>176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82" w:history="1">
        <w:r w:rsidRPr="002A64A5">
          <w:rPr>
            <w:rStyle w:val="Hyperlink"/>
            <w:noProof/>
          </w:rPr>
          <w:t>2.6.90</w:t>
        </w:r>
        <w:r>
          <w:rPr>
            <w:rFonts w:asciiTheme="minorHAnsi" w:eastAsiaTheme="minorEastAsia" w:hAnsiTheme="minorHAnsi" w:cstheme="minorBidi"/>
            <w:noProof/>
            <w:sz w:val="22"/>
            <w:szCs w:val="22"/>
          </w:rPr>
          <w:tab/>
        </w:r>
        <w:r w:rsidRPr="002A64A5">
          <w:rPr>
            <w:rStyle w:val="Hyperlink"/>
            <w:noProof/>
          </w:rPr>
          <w:t>CT_WebExtension</w:t>
        </w:r>
        <w:r>
          <w:rPr>
            <w:noProof/>
            <w:webHidden/>
          </w:rPr>
          <w:tab/>
        </w:r>
        <w:r>
          <w:rPr>
            <w:noProof/>
            <w:webHidden/>
          </w:rPr>
          <w:fldChar w:fldCharType="begin"/>
        </w:r>
        <w:r>
          <w:rPr>
            <w:noProof/>
            <w:webHidden/>
          </w:rPr>
          <w:instrText xml:space="preserve"> PAGEREF _Toc462894082 \h </w:instrText>
        </w:r>
        <w:r>
          <w:rPr>
            <w:noProof/>
            <w:webHidden/>
          </w:rPr>
        </w:r>
        <w:r>
          <w:rPr>
            <w:noProof/>
            <w:webHidden/>
          </w:rPr>
          <w:fldChar w:fldCharType="separate"/>
        </w:r>
        <w:r>
          <w:rPr>
            <w:noProof/>
            <w:webHidden/>
          </w:rPr>
          <w:t>176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83" w:history="1">
        <w:r w:rsidRPr="002A64A5">
          <w:rPr>
            <w:rStyle w:val="Hyperlink"/>
            <w:noProof/>
          </w:rPr>
          <w:t>2.6.91</w:t>
        </w:r>
        <w:r>
          <w:rPr>
            <w:rFonts w:asciiTheme="minorHAnsi" w:eastAsiaTheme="minorEastAsia" w:hAnsiTheme="minorHAnsi" w:cstheme="minorBidi"/>
            <w:noProof/>
            <w:sz w:val="22"/>
            <w:szCs w:val="22"/>
          </w:rPr>
          <w:tab/>
        </w:r>
        <w:r w:rsidRPr="002A64A5">
          <w:rPr>
            <w:rStyle w:val="Hyperlink"/>
            <w:noProof/>
          </w:rPr>
          <w:t>CT_Connection</w:t>
        </w:r>
        <w:r>
          <w:rPr>
            <w:noProof/>
            <w:webHidden/>
          </w:rPr>
          <w:tab/>
        </w:r>
        <w:r>
          <w:rPr>
            <w:noProof/>
            <w:webHidden/>
          </w:rPr>
          <w:fldChar w:fldCharType="begin"/>
        </w:r>
        <w:r>
          <w:rPr>
            <w:noProof/>
            <w:webHidden/>
          </w:rPr>
          <w:instrText xml:space="preserve"> PAGEREF _Toc462894083 \h </w:instrText>
        </w:r>
        <w:r>
          <w:rPr>
            <w:noProof/>
            <w:webHidden/>
          </w:rPr>
        </w:r>
        <w:r>
          <w:rPr>
            <w:noProof/>
            <w:webHidden/>
          </w:rPr>
          <w:fldChar w:fldCharType="separate"/>
        </w:r>
        <w:r>
          <w:rPr>
            <w:noProof/>
            <w:webHidden/>
          </w:rPr>
          <w:t>177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84" w:history="1">
        <w:r w:rsidRPr="002A64A5">
          <w:rPr>
            <w:rStyle w:val="Hyperlink"/>
            <w:noProof/>
          </w:rPr>
          <w:t>2.6.92</w:t>
        </w:r>
        <w:r>
          <w:rPr>
            <w:rFonts w:asciiTheme="minorHAnsi" w:eastAsiaTheme="minorEastAsia" w:hAnsiTheme="minorHAnsi" w:cstheme="minorBidi"/>
            <w:noProof/>
            <w:sz w:val="22"/>
            <w:szCs w:val="22"/>
          </w:rPr>
          <w:tab/>
        </w:r>
        <w:r w:rsidRPr="002A64A5">
          <w:rPr>
            <w:rStyle w:val="Hyperlink"/>
            <w:noProof/>
          </w:rPr>
          <w:t>CT_CalculatedMemberExt</w:t>
        </w:r>
        <w:r>
          <w:rPr>
            <w:noProof/>
            <w:webHidden/>
          </w:rPr>
          <w:tab/>
        </w:r>
        <w:r>
          <w:rPr>
            <w:noProof/>
            <w:webHidden/>
          </w:rPr>
          <w:fldChar w:fldCharType="begin"/>
        </w:r>
        <w:r>
          <w:rPr>
            <w:noProof/>
            <w:webHidden/>
          </w:rPr>
          <w:instrText xml:space="preserve"> PAGEREF _Toc462894084 \h </w:instrText>
        </w:r>
        <w:r>
          <w:rPr>
            <w:noProof/>
            <w:webHidden/>
          </w:rPr>
        </w:r>
        <w:r>
          <w:rPr>
            <w:noProof/>
            <w:webHidden/>
          </w:rPr>
          <w:fldChar w:fldCharType="separate"/>
        </w:r>
        <w:r>
          <w:rPr>
            <w:noProof/>
            <w:webHidden/>
          </w:rPr>
          <w:t>179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85" w:history="1">
        <w:r w:rsidRPr="002A64A5">
          <w:rPr>
            <w:rStyle w:val="Hyperlink"/>
            <w:noProof/>
          </w:rPr>
          <w:t>2.6.93</w:t>
        </w:r>
        <w:r>
          <w:rPr>
            <w:rFonts w:asciiTheme="minorHAnsi" w:eastAsiaTheme="minorEastAsia" w:hAnsiTheme="minorHAnsi" w:cstheme="minorBidi"/>
            <w:noProof/>
            <w:sz w:val="22"/>
            <w:szCs w:val="22"/>
          </w:rPr>
          <w:tab/>
        </w:r>
        <w:r w:rsidRPr="002A64A5">
          <w:rPr>
            <w:rStyle w:val="Hyperlink"/>
            <w:noProof/>
          </w:rPr>
          <w:t>CT_CalculatedMember</w:t>
        </w:r>
        <w:r>
          <w:rPr>
            <w:noProof/>
            <w:webHidden/>
          </w:rPr>
          <w:tab/>
        </w:r>
        <w:r>
          <w:rPr>
            <w:noProof/>
            <w:webHidden/>
          </w:rPr>
          <w:fldChar w:fldCharType="begin"/>
        </w:r>
        <w:r>
          <w:rPr>
            <w:noProof/>
            <w:webHidden/>
          </w:rPr>
          <w:instrText xml:space="preserve"> PAGEREF _Toc462894085 \h </w:instrText>
        </w:r>
        <w:r>
          <w:rPr>
            <w:noProof/>
            <w:webHidden/>
          </w:rPr>
        </w:r>
        <w:r>
          <w:rPr>
            <w:noProof/>
            <w:webHidden/>
          </w:rPr>
          <w:fldChar w:fldCharType="separate"/>
        </w:r>
        <w:r>
          <w:rPr>
            <w:noProof/>
            <w:webHidden/>
          </w:rPr>
          <w:t>179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86" w:history="1">
        <w:r w:rsidRPr="002A64A5">
          <w:rPr>
            <w:rStyle w:val="Hyperlink"/>
            <w:noProof/>
          </w:rPr>
          <w:t>2.6.94</w:t>
        </w:r>
        <w:r>
          <w:rPr>
            <w:rFonts w:asciiTheme="minorHAnsi" w:eastAsiaTheme="minorEastAsia" w:hAnsiTheme="minorHAnsi" w:cstheme="minorBidi"/>
            <w:noProof/>
            <w:sz w:val="22"/>
            <w:szCs w:val="22"/>
          </w:rPr>
          <w:tab/>
        </w:r>
        <w:r w:rsidRPr="002A64A5">
          <w:rPr>
            <w:rStyle w:val="Hyperlink"/>
            <w:noProof/>
          </w:rPr>
          <w:t>CT_FieldListActiveTabTopLevelEntity</w:t>
        </w:r>
        <w:r>
          <w:rPr>
            <w:noProof/>
            <w:webHidden/>
          </w:rPr>
          <w:tab/>
        </w:r>
        <w:r>
          <w:rPr>
            <w:noProof/>
            <w:webHidden/>
          </w:rPr>
          <w:fldChar w:fldCharType="begin"/>
        </w:r>
        <w:r>
          <w:rPr>
            <w:noProof/>
            <w:webHidden/>
          </w:rPr>
          <w:instrText xml:space="preserve"> PAGEREF _Toc462894086 \h </w:instrText>
        </w:r>
        <w:r>
          <w:rPr>
            <w:noProof/>
            <w:webHidden/>
          </w:rPr>
        </w:r>
        <w:r>
          <w:rPr>
            <w:noProof/>
            <w:webHidden/>
          </w:rPr>
          <w:fldChar w:fldCharType="separate"/>
        </w:r>
        <w:r>
          <w:rPr>
            <w:noProof/>
            <w:webHidden/>
          </w:rPr>
          <w:t>180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87" w:history="1">
        <w:r w:rsidRPr="002A64A5">
          <w:rPr>
            <w:rStyle w:val="Hyperlink"/>
            <w:noProof/>
          </w:rPr>
          <w:t>2.6.95</w:t>
        </w:r>
        <w:r>
          <w:rPr>
            <w:rFonts w:asciiTheme="minorHAnsi" w:eastAsiaTheme="minorEastAsia" w:hAnsiTheme="minorHAnsi" w:cstheme="minorBidi"/>
            <w:noProof/>
            <w:sz w:val="22"/>
            <w:szCs w:val="22"/>
          </w:rPr>
          <w:tab/>
        </w:r>
        <w:r w:rsidRPr="002A64A5">
          <w:rPr>
            <w:rStyle w:val="Hyperlink"/>
            <w:noProof/>
          </w:rPr>
          <w:t>CT_PivotFilter</w:t>
        </w:r>
        <w:r>
          <w:rPr>
            <w:noProof/>
            <w:webHidden/>
          </w:rPr>
          <w:tab/>
        </w:r>
        <w:r>
          <w:rPr>
            <w:noProof/>
            <w:webHidden/>
          </w:rPr>
          <w:fldChar w:fldCharType="begin"/>
        </w:r>
        <w:r>
          <w:rPr>
            <w:noProof/>
            <w:webHidden/>
          </w:rPr>
          <w:instrText xml:space="preserve"> PAGEREF _Toc462894087 \h </w:instrText>
        </w:r>
        <w:r>
          <w:rPr>
            <w:noProof/>
            <w:webHidden/>
          </w:rPr>
        </w:r>
        <w:r>
          <w:rPr>
            <w:noProof/>
            <w:webHidden/>
          </w:rPr>
          <w:fldChar w:fldCharType="separate"/>
        </w:r>
        <w:r>
          <w:rPr>
            <w:noProof/>
            <w:webHidden/>
          </w:rPr>
          <w:t>181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88" w:history="1">
        <w:r w:rsidRPr="002A64A5">
          <w:rPr>
            <w:rStyle w:val="Hyperlink"/>
            <w:noProof/>
          </w:rPr>
          <w:t>2.6.96</w:t>
        </w:r>
        <w:r>
          <w:rPr>
            <w:rFonts w:asciiTheme="minorHAnsi" w:eastAsiaTheme="minorEastAsia" w:hAnsiTheme="minorHAnsi" w:cstheme="minorBidi"/>
            <w:noProof/>
            <w:sz w:val="22"/>
            <w:szCs w:val="22"/>
          </w:rPr>
          <w:tab/>
        </w:r>
        <w:r w:rsidRPr="002A64A5">
          <w:rPr>
            <w:rStyle w:val="Hyperlink"/>
            <w:noProof/>
          </w:rPr>
          <w:t>CT_PivotTableUISettings</w:t>
        </w:r>
        <w:r>
          <w:rPr>
            <w:noProof/>
            <w:webHidden/>
          </w:rPr>
          <w:tab/>
        </w:r>
        <w:r>
          <w:rPr>
            <w:noProof/>
            <w:webHidden/>
          </w:rPr>
          <w:fldChar w:fldCharType="begin"/>
        </w:r>
        <w:r>
          <w:rPr>
            <w:noProof/>
            <w:webHidden/>
          </w:rPr>
          <w:instrText xml:space="preserve"> PAGEREF _Toc462894088 \h </w:instrText>
        </w:r>
        <w:r>
          <w:rPr>
            <w:noProof/>
            <w:webHidden/>
          </w:rPr>
        </w:r>
        <w:r>
          <w:rPr>
            <w:noProof/>
            <w:webHidden/>
          </w:rPr>
          <w:fldChar w:fldCharType="separate"/>
        </w:r>
        <w:r>
          <w:rPr>
            <w:noProof/>
            <w:webHidden/>
          </w:rPr>
          <w:t>182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89" w:history="1">
        <w:r w:rsidRPr="002A64A5">
          <w:rPr>
            <w:rStyle w:val="Hyperlink"/>
            <w:noProof/>
          </w:rPr>
          <w:t>2.6.97</w:t>
        </w:r>
        <w:r>
          <w:rPr>
            <w:rFonts w:asciiTheme="minorHAnsi" w:eastAsiaTheme="minorEastAsia" w:hAnsiTheme="minorHAnsi" w:cstheme="minorBidi"/>
            <w:noProof/>
            <w:sz w:val="22"/>
            <w:szCs w:val="22"/>
          </w:rPr>
          <w:tab/>
        </w:r>
        <w:r w:rsidRPr="002A64A5">
          <w:rPr>
            <w:rStyle w:val="Hyperlink"/>
            <w:noProof/>
          </w:rPr>
          <w:t>CT_TableSlicerCache</w:t>
        </w:r>
        <w:r>
          <w:rPr>
            <w:noProof/>
            <w:webHidden/>
          </w:rPr>
          <w:tab/>
        </w:r>
        <w:r>
          <w:rPr>
            <w:noProof/>
            <w:webHidden/>
          </w:rPr>
          <w:fldChar w:fldCharType="begin"/>
        </w:r>
        <w:r>
          <w:rPr>
            <w:noProof/>
            <w:webHidden/>
          </w:rPr>
          <w:instrText xml:space="preserve"> PAGEREF _Toc462894089 \h </w:instrText>
        </w:r>
        <w:r>
          <w:rPr>
            <w:noProof/>
            <w:webHidden/>
          </w:rPr>
        </w:r>
        <w:r>
          <w:rPr>
            <w:noProof/>
            <w:webHidden/>
          </w:rPr>
          <w:fldChar w:fldCharType="separate"/>
        </w:r>
        <w:r>
          <w:rPr>
            <w:noProof/>
            <w:webHidden/>
          </w:rPr>
          <w:t>183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90" w:history="1">
        <w:r w:rsidRPr="002A64A5">
          <w:rPr>
            <w:rStyle w:val="Hyperlink"/>
            <w:noProof/>
          </w:rPr>
          <w:t>2.6.98</w:t>
        </w:r>
        <w:r>
          <w:rPr>
            <w:rFonts w:asciiTheme="minorHAnsi" w:eastAsiaTheme="minorEastAsia" w:hAnsiTheme="minorHAnsi" w:cstheme="minorBidi"/>
            <w:noProof/>
            <w:sz w:val="22"/>
            <w:szCs w:val="22"/>
          </w:rPr>
          <w:tab/>
        </w:r>
        <w:r w:rsidRPr="002A64A5">
          <w:rPr>
            <w:rStyle w:val="Hyperlink"/>
            <w:noProof/>
          </w:rPr>
          <w:t>CT_TimelineCacheRefs</w:t>
        </w:r>
        <w:r>
          <w:rPr>
            <w:noProof/>
            <w:webHidden/>
          </w:rPr>
          <w:tab/>
        </w:r>
        <w:r>
          <w:rPr>
            <w:noProof/>
            <w:webHidden/>
          </w:rPr>
          <w:fldChar w:fldCharType="begin"/>
        </w:r>
        <w:r>
          <w:rPr>
            <w:noProof/>
            <w:webHidden/>
          </w:rPr>
          <w:instrText xml:space="preserve"> PAGEREF _Toc462894090 \h </w:instrText>
        </w:r>
        <w:r>
          <w:rPr>
            <w:noProof/>
            <w:webHidden/>
          </w:rPr>
        </w:r>
        <w:r>
          <w:rPr>
            <w:noProof/>
            <w:webHidden/>
          </w:rPr>
          <w:fldChar w:fldCharType="separate"/>
        </w:r>
        <w:r>
          <w:rPr>
            <w:noProof/>
            <w:webHidden/>
          </w:rPr>
          <w:t>184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91" w:history="1">
        <w:r w:rsidRPr="002A64A5">
          <w:rPr>
            <w:rStyle w:val="Hyperlink"/>
            <w:noProof/>
          </w:rPr>
          <w:t>2.6.99</w:t>
        </w:r>
        <w:r>
          <w:rPr>
            <w:rFonts w:asciiTheme="minorHAnsi" w:eastAsiaTheme="minorEastAsia" w:hAnsiTheme="minorHAnsi" w:cstheme="minorBidi"/>
            <w:noProof/>
            <w:sz w:val="22"/>
            <w:szCs w:val="22"/>
          </w:rPr>
          <w:tab/>
        </w:r>
        <w:r w:rsidRPr="002A64A5">
          <w:rPr>
            <w:rStyle w:val="Hyperlink"/>
            <w:noProof/>
          </w:rPr>
          <w:t>CT_TimelineCacheRef</w:t>
        </w:r>
        <w:r>
          <w:rPr>
            <w:noProof/>
            <w:webHidden/>
          </w:rPr>
          <w:tab/>
        </w:r>
        <w:r>
          <w:rPr>
            <w:noProof/>
            <w:webHidden/>
          </w:rPr>
          <w:fldChar w:fldCharType="begin"/>
        </w:r>
        <w:r>
          <w:rPr>
            <w:noProof/>
            <w:webHidden/>
          </w:rPr>
          <w:instrText xml:space="preserve"> PAGEREF _Toc462894091 \h </w:instrText>
        </w:r>
        <w:r>
          <w:rPr>
            <w:noProof/>
            <w:webHidden/>
          </w:rPr>
        </w:r>
        <w:r>
          <w:rPr>
            <w:noProof/>
            <w:webHidden/>
          </w:rPr>
          <w:fldChar w:fldCharType="separate"/>
        </w:r>
        <w:r>
          <w:rPr>
            <w:noProof/>
            <w:webHidden/>
          </w:rPr>
          <w:t>184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92" w:history="1">
        <w:r w:rsidRPr="002A64A5">
          <w:rPr>
            <w:rStyle w:val="Hyperlink"/>
            <w:noProof/>
          </w:rPr>
          <w:t>2.6.100</w:t>
        </w:r>
        <w:r>
          <w:rPr>
            <w:rFonts w:asciiTheme="minorHAnsi" w:eastAsiaTheme="minorEastAsia" w:hAnsiTheme="minorHAnsi" w:cstheme="minorBidi"/>
            <w:noProof/>
            <w:sz w:val="22"/>
            <w:szCs w:val="22"/>
          </w:rPr>
          <w:tab/>
        </w:r>
        <w:r w:rsidRPr="002A64A5">
          <w:rPr>
            <w:rStyle w:val="Hyperlink"/>
            <w:noProof/>
          </w:rPr>
          <w:t>CT_TimelineRefs</w:t>
        </w:r>
        <w:r>
          <w:rPr>
            <w:noProof/>
            <w:webHidden/>
          </w:rPr>
          <w:tab/>
        </w:r>
        <w:r>
          <w:rPr>
            <w:noProof/>
            <w:webHidden/>
          </w:rPr>
          <w:fldChar w:fldCharType="begin"/>
        </w:r>
        <w:r>
          <w:rPr>
            <w:noProof/>
            <w:webHidden/>
          </w:rPr>
          <w:instrText xml:space="preserve"> PAGEREF _Toc462894092 \h </w:instrText>
        </w:r>
        <w:r>
          <w:rPr>
            <w:noProof/>
            <w:webHidden/>
          </w:rPr>
        </w:r>
        <w:r>
          <w:rPr>
            <w:noProof/>
            <w:webHidden/>
          </w:rPr>
          <w:fldChar w:fldCharType="separate"/>
        </w:r>
        <w:r>
          <w:rPr>
            <w:noProof/>
            <w:webHidden/>
          </w:rPr>
          <w:t>185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93" w:history="1">
        <w:r w:rsidRPr="002A64A5">
          <w:rPr>
            <w:rStyle w:val="Hyperlink"/>
            <w:noProof/>
          </w:rPr>
          <w:t>2.6.101</w:t>
        </w:r>
        <w:r>
          <w:rPr>
            <w:rFonts w:asciiTheme="minorHAnsi" w:eastAsiaTheme="minorEastAsia" w:hAnsiTheme="minorHAnsi" w:cstheme="minorBidi"/>
            <w:noProof/>
            <w:sz w:val="22"/>
            <w:szCs w:val="22"/>
          </w:rPr>
          <w:tab/>
        </w:r>
        <w:r w:rsidRPr="002A64A5">
          <w:rPr>
            <w:rStyle w:val="Hyperlink"/>
            <w:noProof/>
          </w:rPr>
          <w:t>CT_TimelineRef</w:t>
        </w:r>
        <w:r>
          <w:rPr>
            <w:noProof/>
            <w:webHidden/>
          </w:rPr>
          <w:tab/>
        </w:r>
        <w:r>
          <w:rPr>
            <w:noProof/>
            <w:webHidden/>
          </w:rPr>
          <w:fldChar w:fldCharType="begin"/>
        </w:r>
        <w:r>
          <w:rPr>
            <w:noProof/>
            <w:webHidden/>
          </w:rPr>
          <w:instrText xml:space="preserve"> PAGEREF _Toc462894093 \h </w:instrText>
        </w:r>
        <w:r>
          <w:rPr>
            <w:noProof/>
            <w:webHidden/>
          </w:rPr>
        </w:r>
        <w:r>
          <w:rPr>
            <w:noProof/>
            <w:webHidden/>
          </w:rPr>
          <w:fldChar w:fldCharType="separate"/>
        </w:r>
        <w:r>
          <w:rPr>
            <w:noProof/>
            <w:webHidden/>
          </w:rPr>
          <w:t>185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94" w:history="1">
        <w:r w:rsidRPr="002A64A5">
          <w:rPr>
            <w:rStyle w:val="Hyperlink"/>
            <w:noProof/>
          </w:rPr>
          <w:t>2.6.102</w:t>
        </w:r>
        <w:r>
          <w:rPr>
            <w:rFonts w:asciiTheme="minorHAnsi" w:eastAsiaTheme="minorEastAsia" w:hAnsiTheme="minorHAnsi" w:cstheme="minorBidi"/>
            <w:noProof/>
            <w:sz w:val="22"/>
            <w:szCs w:val="22"/>
          </w:rPr>
          <w:tab/>
        </w:r>
        <w:r w:rsidRPr="002A64A5">
          <w:rPr>
            <w:rStyle w:val="Hyperlink"/>
            <w:noProof/>
          </w:rPr>
          <w:t>CT_CacheHierarchy</w:t>
        </w:r>
        <w:r>
          <w:rPr>
            <w:noProof/>
            <w:webHidden/>
          </w:rPr>
          <w:tab/>
        </w:r>
        <w:r>
          <w:rPr>
            <w:noProof/>
            <w:webHidden/>
          </w:rPr>
          <w:fldChar w:fldCharType="begin"/>
        </w:r>
        <w:r>
          <w:rPr>
            <w:noProof/>
            <w:webHidden/>
          </w:rPr>
          <w:instrText xml:space="preserve"> PAGEREF _Toc462894094 \h </w:instrText>
        </w:r>
        <w:r>
          <w:rPr>
            <w:noProof/>
            <w:webHidden/>
          </w:rPr>
        </w:r>
        <w:r>
          <w:rPr>
            <w:noProof/>
            <w:webHidden/>
          </w:rPr>
          <w:fldChar w:fldCharType="separate"/>
        </w:r>
        <w:r>
          <w:rPr>
            <w:noProof/>
            <w:webHidden/>
          </w:rPr>
          <w:t>186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95" w:history="1">
        <w:r w:rsidRPr="002A64A5">
          <w:rPr>
            <w:rStyle w:val="Hyperlink"/>
            <w:noProof/>
          </w:rPr>
          <w:t>2.6.103</w:t>
        </w:r>
        <w:r>
          <w:rPr>
            <w:rFonts w:asciiTheme="minorHAnsi" w:eastAsiaTheme="minorEastAsia" w:hAnsiTheme="minorHAnsi" w:cstheme="minorBidi"/>
            <w:noProof/>
            <w:sz w:val="22"/>
            <w:szCs w:val="22"/>
          </w:rPr>
          <w:tab/>
        </w:r>
        <w:r w:rsidRPr="002A64A5">
          <w:rPr>
            <w:rStyle w:val="Hyperlink"/>
            <w:noProof/>
          </w:rPr>
          <w:t>CT_SlicerCacheHideNoData</w:t>
        </w:r>
        <w:r>
          <w:rPr>
            <w:noProof/>
            <w:webHidden/>
          </w:rPr>
          <w:tab/>
        </w:r>
        <w:r>
          <w:rPr>
            <w:noProof/>
            <w:webHidden/>
          </w:rPr>
          <w:fldChar w:fldCharType="begin"/>
        </w:r>
        <w:r>
          <w:rPr>
            <w:noProof/>
            <w:webHidden/>
          </w:rPr>
          <w:instrText xml:space="preserve"> PAGEREF _Toc462894095 \h </w:instrText>
        </w:r>
        <w:r>
          <w:rPr>
            <w:noProof/>
            <w:webHidden/>
          </w:rPr>
        </w:r>
        <w:r>
          <w:rPr>
            <w:noProof/>
            <w:webHidden/>
          </w:rPr>
          <w:fldChar w:fldCharType="separate"/>
        </w:r>
        <w:r>
          <w:rPr>
            <w:noProof/>
            <w:webHidden/>
          </w:rPr>
          <w:t>186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96" w:history="1">
        <w:r w:rsidRPr="002A64A5">
          <w:rPr>
            <w:rStyle w:val="Hyperlink"/>
            <w:noProof/>
          </w:rPr>
          <w:t>2.6.104</w:t>
        </w:r>
        <w:r>
          <w:rPr>
            <w:rFonts w:asciiTheme="minorHAnsi" w:eastAsiaTheme="minorEastAsia" w:hAnsiTheme="minorHAnsi" w:cstheme="minorBidi"/>
            <w:noProof/>
            <w:sz w:val="22"/>
            <w:szCs w:val="22"/>
          </w:rPr>
          <w:tab/>
        </w:r>
        <w:r w:rsidRPr="002A64A5">
          <w:rPr>
            <w:rStyle w:val="Hyperlink"/>
            <w:noProof/>
          </w:rPr>
          <w:t>CT_SlicerCacheOlapLevelName</w:t>
        </w:r>
        <w:r>
          <w:rPr>
            <w:noProof/>
            <w:webHidden/>
          </w:rPr>
          <w:tab/>
        </w:r>
        <w:r>
          <w:rPr>
            <w:noProof/>
            <w:webHidden/>
          </w:rPr>
          <w:fldChar w:fldCharType="begin"/>
        </w:r>
        <w:r>
          <w:rPr>
            <w:noProof/>
            <w:webHidden/>
          </w:rPr>
          <w:instrText xml:space="preserve"> PAGEREF _Toc462894096 \h </w:instrText>
        </w:r>
        <w:r>
          <w:rPr>
            <w:noProof/>
            <w:webHidden/>
          </w:rPr>
        </w:r>
        <w:r>
          <w:rPr>
            <w:noProof/>
            <w:webHidden/>
          </w:rPr>
          <w:fldChar w:fldCharType="separate"/>
        </w:r>
        <w:r>
          <w:rPr>
            <w:noProof/>
            <w:webHidden/>
          </w:rPr>
          <w:t>187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97" w:history="1">
        <w:r w:rsidRPr="002A64A5">
          <w:rPr>
            <w:rStyle w:val="Hyperlink"/>
            <w:noProof/>
          </w:rPr>
          <w:t>2.6.105</w:t>
        </w:r>
        <w:r>
          <w:rPr>
            <w:rFonts w:asciiTheme="minorHAnsi" w:eastAsiaTheme="minorEastAsia" w:hAnsiTheme="minorHAnsi" w:cstheme="minorBidi"/>
            <w:noProof/>
            <w:sz w:val="22"/>
            <w:szCs w:val="22"/>
          </w:rPr>
          <w:tab/>
        </w:r>
        <w:r w:rsidRPr="002A64A5">
          <w:rPr>
            <w:rStyle w:val="Hyperlink"/>
            <w:noProof/>
          </w:rPr>
          <w:t>CT_TimelineStyles</w:t>
        </w:r>
        <w:r>
          <w:rPr>
            <w:noProof/>
            <w:webHidden/>
          </w:rPr>
          <w:tab/>
        </w:r>
        <w:r>
          <w:rPr>
            <w:noProof/>
            <w:webHidden/>
          </w:rPr>
          <w:fldChar w:fldCharType="begin"/>
        </w:r>
        <w:r>
          <w:rPr>
            <w:noProof/>
            <w:webHidden/>
          </w:rPr>
          <w:instrText xml:space="preserve"> PAGEREF _Toc462894097 \h </w:instrText>
        </w:r>
        <w:r>
          <w:rPr>
            <w:noProof/>
            <w:webHidden/>
          </w:rPr>
        </w:r>
        <w:r>
          <w:rPr>
            <w:noProof/>
            <w:webHidden/>
          </w:rPr>
          <w:fldChar w:fldCharType="separate"/>
        </w:r>
        <w:r>
          <w:rPr>
            <w:noProof/>
            <w:webHidden/>
          </w:rPr>
          <w:t>187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98" w:history="1">
        <w:r w:rsidRPr="002A64A5">
          <w:rPr>
            <w:rStyle w:val="Hyperlink"/>
            <w:noProof/>
          </w:rPr>
          <w:t>2.6.106</w:t>
        </w:r>
        <w:r>
          <w:rPr>
            <w:rFonts w:asciiTheme="minorHAnsi" w:eastAsiaTheme="minorEastAsia" w:hAnsiTheme="minorHAnsi" w:cstheme="minorBidi"/>
            <w:noProof/>
            <w:sz w:val="22"/>
            <w:szCs w:val="22"/>
          </w:rPr>
          <w:tab/>
        </w:r>
        <w:r w:rsidRPr="002A64A5">
          <w:rPr>
            <w:rStyle w:val="Hyperlink"/>
            <w:noProof/>
          </w:rPr>
          <w:t>CT_TimelineStyleElements</w:t>
        </w:r>
        <w:r>
          <w:rPr>
            <w:noProof/>
            <w:webHidden/>
          </w:rPr>
          <w:tab/>
        </w:r>
        <w:r>
          <w:rPr>
            <w:noProof/>
            <w:webHidden/>
          </w:rPr>
          <w:fldChar w:fldCharType="begin"/>
        </w:r>
        <w:r>
          <w:rPr>
            <w:noProof/>
            <w:webHidden/>
          </w:rPr>
          <w:instrText xml:space="preserve"> PAGEREF _Toc462894098 \h </w:instrText>
        </w:r>
        <w:r>
          <w:rPr>
            <w:noProof/>
            <w:webHidden/>
          </w:rPr>
        </w:r>
        <w:r>
          <w:rPr>
            <w:noProof/>
            <w:webHidden/>
          </w:rPr>
          <w:fldChar w:fldCharType="separate"/>
        </w:r>
        <w:r>
          <w:rPr>
            <w:noProof/>
            <w:webHidden/>
          </w:rPr>
          <w:t>188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099" w:history="1">
        <w:r w:rsidRPr="002A64A5">
          <w:rPr>
            <w:rStyle w:val="Hyperlink"/>
            <w:noProof/>
          </w:rPr>
          <w:t>2.6.107</w:t>
        </w:r>
        <w:r>
          <w:rPr>
            <w:rFonts w:asciiTheme="minorHAnsi" w:eastAsiaTheme="minorEastAsia" w:hAnsiTheme="minorHAnsi" w:cstheme="minorBidi"/>
            <w:noProof/>
            <w:sz w:val="22"/>
            <w:szCs w:val="22"/>
          </w:rPr>
          <w:tab/>
        </w:r>
        <w:r w:rsidRPr="002A64A5">
          <w:rPr>
            <w:rStyle w:val="Hyperlink"/>
            <w:noProof/>
          </w:rPr>
          <w:t>CT_TimelineStyle</w:t>
        </w:r>
        <w:r>
          <w:rPr>
            <w:noProof/>
            <w:webHidden/>
          </w:rPr>
          <w:tab/>
        </w:r>
        <w:r>
          <w:rPr>
            <w:noProof/>
            <w:webHidden/>
          </w:rPr>
          <w:fldChar w:fldCharType="begin"/>
        </w:r>
        <w:r>
          <w:rPr>
            <w:noProof/>
            <w:webHidden/>
          </w:rPr>
          <w:instrText xml:space="preserve"> PAGEREF _Toc462894099 \h </w:instrText>
        </w:r>
        <w:r>
          <w:rPr>
            <w:noProof/>
            <w:webHidden/>
          </w:rPr>
        </w:r>
        <w:r>
          <w:rPr>
            <w:noProof/>
            <w:webHidden/>
          </w:rPr>
          <w:fldChar w:fldCharType="separate"/>
        </w:r>
        <w:r>
          <w:rPr>
            <w:noProof/>
            <w:webHidden/>
          </w:rPr>
          <w:t>188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00" w:history="1">
        <w:r w:rsidRPr="002A64A5">
          <w:rPr>
            <w:rStyle w:val="Hyperlink"/>
            <w:noProof/>
          </w:rPr>
          <w:t>2.6.108</w:t>
        </w:r>
        <w:r>
          <w:rPr>
            <w:rFonts w:asciiTheme="minorHAnsi" w:eastAsiaTheme="minorEastAsia" w:hAnsiTheme="minorHAnsi" w:cstheme="minorBidi"/>
            <w:noProof/>
            <w:sz w:val="22"/>
            <w:szCs w:val="22"/>
          </w:rPr>
          <w:tab/>
        </w:r>
        <w:r w:rsidRPr="002A64A5">
          <w:rPr>
            <w:rStyle w:val="Hyperlink"/>
            <w:noProof/>
          </w:rPr>
          <w:t>CT_TimelineStyleElement</w:t>
        </w:r>
        <w:r>
          <w:rPr>
            <w:noProof/>
            <w:webHidden/>
          </w:rPr>
          <w:tab/>
        </w:r>
        <w:r>
          <w:rPr>
            <w:noProof/>
            <w:webHidden/>
          </w:rPr>
          <w:fldChar w:fldCharType="begin"/>
        </w:r>
        <w:r>
          <w:rPr>
            <w:noProof/>
            <w:webHidden/>
          </w:rPr>
          <w:instrText xml:space="preserve"> PAGEREF _Toc462894100 \h </w:instrText>
        </w:r>
        <w:r>
          <w:rPr>
            <w:noProof/>
            <w:webHidden/>
          </w:rPr>
        </w:r>
        <w:r>
          <w:rPr>
            <w:noProof/>
            <w:webHidden/>
          </w:rPr>
          <w:fldChar w:fldCharType="separate"/>
        </w:r>
        <w:r>
          <w:rPr>
            <w:noProof/>
            <w:webHidden/>
          </w:rPr>
          <w:t>189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01" w:history="1">
        <w:r w:rsidRPr="002A64A5">
          <w:rPr>
            <w:rStyle w:val="Hyperlink"/>
            <w:noProof/>
          </w:rPr>
          <w:t>2.6.109</w:t>
        </w:r>
        <w:r>
          <w:rPr>
            <w:rFonts w:asciiTheme="minorHAnsi" w:eastAsiaTheme="minorEastAsia" w:hAnsiTheme="minorHAnsi" w:cstheme="minorBidi"/>
            <w:noProof/>
            <w:sz w:val="22"/>
            <w:szCs w:val="22"/>
          </w:rPr>
          <w:tab/>
        </w:r>
        <w:r w:rsidRPr="002A64A5">
          <w:rPr>
            <w:rStyle w:val="Hyperlink"/>
            <w:noProof/>
          </w:rPr>
          <w:t>CT_TimelinePivotCacheDefinition</w:t>
        </w:r>
        <w:r>
          <w:rPr>
            <w:noProof/>
            <w:webHidden/>
          </w:rPr>
          <w:tab/>
        </w:r>
        <w:r>
          <w:rPr>
            <w:noProof/>
            <w:webHidden/>
          </w:rPr>
          <w:fldChar w:fldCharType="begin"/>
        </w:r>
        <w:r>
          <w:rPr>
            <w:noProof/>
            <w:webHidden/>
          </w:rPr>
          <w:instrText xml:space="preserve"> PAGEREF _Toc462894101 \h </w:instrText>
        </w:r>
        <w:r>
          <w:rPr>
            <w:noProof/>
            <w:webHidden/>
          </w:rPr>
        </w:r>
        <w:r>
          <w:rPr>
            <w:noProof/>
            <w:webHidden/>
          </w:rPr>
          <w:fldChar w:fldCharType="separate"/>
        </w:r>
        <w:r>
          <w:rPr>
            <w:noProof/>
            <w:webHidden/>
          </w:rPr>
          <w:t>189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02" w:history="1">
        <w:r w:rsidRPr="002A64A5">
          <w:rPr>
            <w:rStyle w:val="Hyperlink"/>
            <w:noProof/>
          </w:rPr>
          <w:t>2.6.110</w:t>
        </w:r>
        <w:r>
          <w:rPr>
            <w:rFonts w:asciiTheme="minorHAnsi" w:eastAsiaTheme="minorEastAsia" w:hAnsiTheme="minorHAnsi" w:cstheme="minorBidi"/>
            <w:noProof/>
            <w:sz w:val="22"/>
            <w:szCs w:val="22"/>
          </w:rPr>
          <w:tab/>
        </w:r>
        <w:r w:rsidRPr="002A64A5">
          <w:rPr>
            <w:rStyle w:val="Hyperlink"/>
            <w:noProof/>
          </w:rPr>
          <w:t>CT_Timelines</w:t>
        </w:r>
        <w:r>
          <w:rPr>
            <w:noProof/>
            <w:webHidden/>
          </w:rPr>
          <w:tab/>
        </w:r>
        <w:r>
          <w:rPr>
            <w:noProof/>
            <w:webHidden/>
          </w:rPr>
          <w:fldChar w:fldCharType="begin"/>
        </w:r>
        <w:r>
          <w:rPr>
            <w:noProof/>
            <w:webHidden/>
          </w:rPr>
          <w:instrText xml:space="preserve"> PAGEREF _Toc462894102 \h </w:instrText>
        </w:r>
        <w:r>
          <w:rPr>
            <w:noProof/>
            <w:webHidden/>
          </w:rPr>
        </w:r>
        <w:r>
          <w:rPr>
            <w:noProof/>
            <w:webHidden/>
          </w:rPr>
          <w:fldChar w:fldCharType="separate"/>
        </w:r>
        <w:r>
          <w:rPr>
            <w:noProof/>
            <w:webHidden/>
          </w:rPr>
          <w:t>190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03" w:history="1">
        <w:r w:rsidRPr="002A64A5">
          <w:rPr>
            <w:rStyle w:val="Hyperlink"/>
            <w:noProof/>
          </w:rPr>
          <w:t>2.6.111</w:t>
        </w:r>
        <w:r>
          <w:rPr>
            <w:rFonts w:asciiTheme="minorHAnsi" w:eastAsiaTheme="minorEastAsia" w:hAnsiTheme="minorHAnsi" w:cstheme="minorBidi"/>
            <w:noProof/>
            <w:sz w:val="22"/>
            <w:szCs w:val="22"/>
          </w:rPr>
          <w:tab/>
        </w:r>
        <w:r w:rsidRPr="002A64A5">
          <w:rPr>
            <w:rStyle w:val="Hyperlink"/>
            <w:noProof/>
          </w:rPr>
          <w:t>CT_Timeline</w:t>
        </w:r>
        <w:r>
          <w:rPr>
            <w:noProof/>
            <w:webHidden/>
          </w:rPr>
          <w:tab/>
        </w:r>
        <w:r>
          <w:rPr>
            <w:noProof/>
            <w:webHidden/>
          </w:rPr>
          <w:fldChar w:fldCharType="begin"/>
        </w:r>
        <w:r>
          <w:rPr>
            <w:noProof/>
            <w:webHidden/>
          </w:rPr>
          <w:instrText xml:space="preserve"> PAGEREF _Toc462894103 \h </w:instrText>
        </w:r>
        <w:r>
          <w:rPr>
            <w:noProof/>
            <w:webHidden/>
          </w:rPr>
        </w:r>
        <w:r>
          <w:rPr>
            <w:noProof/>
            <w:webHidden/>
          </w:rPr>
          <w:fldChar w:fldCharType="separate"/>
        </w:r>
        <w:r>
          <w:rPr>
            <w:noProof/>
            <w:webHidden/>
          </w:rPr>
          <w:t>190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04" w:history="1">
        <w:r w:rsidRPr="002A64A5">
          <w:rPr>
            <w:rStyle w:val="Hyperlink"/>
            <w:noProof/>
          </w:rPr>
          <w:t>2.6.112</w:t>
        </w:r>
        <w:r>
          <w:rPr>
            <w:rFonts w:asciiTheme="minorHAnsi" w:eastAsiaTheme="minorEastAsia" w:hAnsiTheme="minorHAnsi" w:cstheme="minorBidi"/>
            <w:noProof/>
            <w:sz w:val="22"/>
            <w:szCs w:val="22"/>
          </w:rPr>
          <w:tab/>
        </w:r>
        <w:r w:rsidRPr="002A64A5">
          <w:rPr>
            <w:rStyle w:val="Hyperlink"/>
            <w:noProof/>
          </w:rPr>
          <w:t>CT_TimelineCacheDefinition</w:t>
        </w:r>
        <w:r>
          <w:rPr>
            <w:noProof/>
            <w:webHidden/>
          </w:rPr>
          <w:tab/>
        </w:r>
        <w:r>
          <w:rPr>
            <w:noProof/>
            <w:webHidden/>
          </w:rPr>
          <w:fldChar w:fldCharType="begin"/>
        </w:r>
        <w:r>
          <w:rPr>
            <w:noProof/>
            <w:webHidden/>
          </w:rPr>
          <w:instrText xml:space="preserve"> PAGEREF _Toc462894104 \h </w:instrText>
        </w:r>
        <w:r>
          <w:rPr>
            <w:noProof/>
            <w:webHidden/>
          </w:rPr>
        </w:r>
        <w:r>
          <w:rPr>
            <w:noProof/>
            <w:webHidden/>
          </w:rPr>
          <w:fldChar w:fldCharType="separate"/>
        </w:r>
        <w:r>
          <w:rPr>
            <w:noProof/>
            <w:webHidden/>
          </w:rPr>
          <w:t>193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05" w:history="1">
        <w:r w:rsidRPr="002A64A5">
          <w:rPr>
            <w:rStyle w:val="Hyperlink"/>
            <w:noProof/>
          </w:rPr>
          <w:t>2.6.113</w:t>
        </w:r>
        <w:r>
          <w:rPr>
            <w:rFonts w:asciiTheme="minorHAnsi" w:eastAsiaTheme="minorEastAsia" w:hAnsiTheme="minorHAnsi" w:cstheme="minorBidi"/>
            <w:noProof/>
            <w:sz w:val="22"/>
            <w:szCs w:val="22"/>
          </w:rPr>
          <w:tab/>
        </w:r>
        <w:r w:rsidRPr="002A64A5">
          <w:rPr>
            <w:rStyle w:val="Hyperlink"/>
            <w:noProof/>
          </w:rPr>
          <w:t>CT_TimelineCachePivotTables</w:t>
        </w:r>
        <w:r>
          <w:rPr>
            <w:noProof/>
            <w:webHidden/>
          </w:rPr>
          <w:tab/>
        </w:r>
        <w:r>
          <w:rPr>
            <w:noProof/>
            <w:webHidden/>
          </w:rPr>
          <w:fldChar w:fldCharType="begin"/>
        </w:r>
        <w:r>
          <w:rPr>
            <w:noProof/>
            <w:webHidden/>
          </w:rPr>
          <w:instrText xml:space="preserve"> PAGEREF _Toc462894105 \h </w:instrText>
        </w:r>
        <w:r>
          <w:rPr>
            <w:noProof/>
            <w:webHidden/>
          </w:rPr>
        </w:r>
        <w:r>
          <w:rPr>
            <w:noProof/>
            <w:webHidden/>
          </w:rPr>
          <w:fldChar w:fldCharType="separate"/>
        </w:r>
        <w:r>
          <w:rPr>
            <w:noProof/>
            <w:webHidden/>
          </w:rPr>
          <w:t>194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06" w:history="1">
        <w:r w:rsidRPr="002A64A5">
          <w:rPr>
            <w:rStyle w:val="Hyperlink"/>
            <w:noProof/>
          </w:rPr>
          <w:t>2.6.114</w:t>
        </w:r>
        <w:r>
          <w:rPr>
            <w:rFonts w:asciiTheme="minorHAnsi" w:eastAsiaTheme="minorEastAsia" w:hAnsiTheme="minorHAnsi" w:cstheme="minorBidi"/>
            <w:noProof/>
            <w:sz w:val="22"/>
            <w:szCs w:val="22"/>
          </w:rPr>
          <w:tab/>
        </w:r>
        <w:r w:rsidRPr="002A64A5">
          <w:rPr>
            <w:rStyle w:val="Hyperlink"/>
            <w:noProof/>
          </w:rPr>
          <w:t>CT_TimelineCachePivotTable</w:t>
        </w:r>
        <w:r>
          <w:rPr>
            <w:noProof/>
            <w:webHidden/>
          </w:rPr>
          <w:tab/>
        </w:r>
        <w:r>
          <w:rPr>
            <w:noProof/>
            <w:webHidden/>
          </w:rPr>
          <w:fldChar w:fldCharType="begin"/>
        </w:r>
        <w:r>
          <w:rPr>
            <w:noProof/>
            <w:webHidden/>
          </w:rPr>
          <w:instrText xml:space="preserve"> PAGEREF _Toc462894106 \h </w:instrText>
        </w:r>
        <w:r>
          <w:rPr>
            <w:noProof/>
            <w:webHidden/>
          </w:rPr>
        </w:r>
        <w:r>
          <w:rPr>
            <w:noProof/>
            <w:webHidden/>
          </w:rPr>
          <w:fldChar w:fldCharType="separate"/>
        </w:r>
        <w:r>
          <w:rPr>
            <w:noProof/>
            <w:webHidden/>
          </w:rPr>
          <w:t>194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07" w:history="1">
        <w:r w:rsidRPr="002A64A5">
          <w:rPr>
            <w:rStyle w:val="Hyperlink"/>
            <w:noProof/>
          </w:rPr>
          <w:t>2.6.115</w:t>
        </w:r>
        <w:r>
          <w:rPr>
            <w:rFonts w:asciiTheme="minorHAnsi" w:eastAsiaTheme="minorEastAsia" w:hAnsiTheme="minorHAnsi" w:cstheme="minorBidi"/>
            <w:noProof/>
            <w:sz w:val="22"/>
            <w:szCs w:val="22"/>
          </w:rPr>
          <w:tab/>
        </w:r>
        <w:r w:rsidRPr="002A64A5">
          <w:rPr>
            <w:rStyle w:val="Hyperlink"/>
            <w:noProof/>
          </w:rPr>
          <w:t>CT_TimelineRange</w:t>
        </w:r>
        <w:r>
          <w:rPr>
            <w:noProof/>
            <w:webHidden/>
          </w:rPr>
          <w:tab/>
        </w:r>
        <w:r>
          <w:rPr>
            <w:noProof/>
            <w:webHidden/>
          </w:rPr>
          <w:fldChar w:fldCharType="begin"/>
        </w:r>
        <w:r>
          <w:rPr>
            <w:noProof/>
            <w:webHidden/>
          </w:rPr>
          <w:instrText xml:space="preserve"> PAGEREF _Toc462894107 \h </w:instrText>
        </w:r>
        <w:r>
          <w:rPr>
            <w:noProof/>
            <w:webHidden/>
          </w:rPr>
        </w:r>
        <w:r>
          <w:rPr>
            <w:noProof/>
            <w:webHidden/>
          </w:rPr>
          <w:fldChar w:fldCharType="separate"/>
        </w:r>
        <w:r>
          <w:rPr>
            <w:noProof/>
            <w:webHidden/>
          </w:rPr>
          <w:t>195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08" w:history="1">
        <w:r w:rsidRPr="002A64A5">
          <w:rPr>
            <w:rStyle w:val="Hyperlink"/>
            <w:noProof/>
          </w:rPr>
          <w:t>2.6.116</w:t>
        </w:r>
        <w:r>
          <w:rPr>
            <w:rFonts w:asciiTheme="minorHAnsi" w:eastAsiaTheme="minorEastAsia" w:hAnsiTheme="minorHAnsi" w:cstheme="minorBidi"/>
            <w:noProof/>
            <w:sz w:val="22"/>
            <w:szCs w:val="22"/>
          </w:rPr>
          <w:tab/>
        </w:r>
        <w:r w:rsidRPr="002A64A5">
          <w:rPr>
            <w:rStyle w:val="Hyperlink"/>
            <w:noProof/>
          </w:rPr>
          <w:t>CT_TimelineState</w:t>
        </w:r>
        <w:r>
          <w:rPr>
            <w:noProof/>
            <w:webHidden/>
          </w:rPr>
          <w:tab/>
        </w:r>
        <w:r>
          <w:rPr>
            <w:noProof/>
            <w:webHidden/>
          </w:rPr>
          <w:fldChar w:fldCharType="begin"/>
        </w:r>
        <w:r>
          <w:rPr>
            <w:noProof/>
            <w:webHidden/>
          </w:rPr>
          <w:instrText xml:space="preserve"> PAGEREF _Toc462894108 \h </w:instrText>
        </w:r>
        <w:r>
          <w:rPr>
            <w:noProof/>
            <w:webHidden/>
          </w:rPr>
        </w:r>
        <w:r>
          <w:rPr>
            <w:noProof/>
            <w:webHidden/>
          </w:rPr>
          <w:fldChar w:fldCharType="separate"/>
        </w:r>
        <w:r>
          <w:rPr>
            <w:noProof/>
            <w:webHidden/>
          </w:rPr>
          <w:t>196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09" w:history="1">
        <w:r w:rsidRPr="002A64A5">
          <w:rPr>
            <w:rStyle w:val="Hyperlink"/>
            <w:noProof/>
          </w:rPr>
          <w:t>2.6.117</w:t>
        </w:r>
        <w:r>
          <w:rPr>
            <w:rFonts w:asciiTheme="minorHAnsi" w:eastAsiaTheme="minorEastAsia" w:hAnsiTheme="minorHAnsi" w:cstheme="minorBidi"/>
            <w:noProof/>
            <w:sz w:val="22"/>
            <w:szCs w:val="22"/>
          </w:rPr>
          <w:tab/>
        </w:r>
        <w:r w:rsidRPr="002A64A5">
          <w:rPr>
            <w:rStyle w:val="Hyperlink"/>
            <w:noProof/>
          </w:rPr>
          <w:t>CT_WorkbookPr</w:t>
        </w:r>
        <w:r>
          <w:rPr>
            <w:noProof/>
            <w:webHidden/>
          </w:rPr>
          <w:tab/>
        </w:r>
        <w:r>
          <w:rPr>
            <w:noProof/>
            <w:webHidden/>
          </w:rPr>
          <w:fldChar w:fldCharType="begin"/>
        </w:r>
        <w:r>
          <w:rPr>
            <w:noProof/>
            <w:webHidden/>
          </w:rPr>
          <w:instrText xml:space="preserve"> PAGEREF _Toc462894109 \h </w:instrText>
        </w:r>
        <w:r>
          <w:rPr>
            <w:noProof/>
            <w:webHidden/>
          </w:rPr>
        </w:r>
        <w:r>
          <w:rPr>
            <w:noProof/>
            <w:webHidden/>
          </w:rPr>
          <w:fldChar w:fldCharType="separate"/>
        </w:r>
        <w:r>
          <w:rPr>
            <w:noProof/>
            <w:webHidden/>
          </w:rPr>
          <w:t>197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10" w:history="1">
        <w:r w:rsidRPr="002A64A5">
          <w:rPr>
            <w:rStyle w:val="Hyperlink"/>
            <w:noProof/>
          </w:rPr>
          <w:t>2.6.118</w:t>
        </w:r>
        <w:r>
          <w:rPr>
            <w:rFonts w:asciiTheme="minorHAnsi" w:eastAsiaTheme="minorEastAsia" w:hAnsiTheme="minorHAnsi" w:cstheme="minorBidi"/>
            <w:noProof/>
            <w:sz w:val="22"/>
            <w:szCs w:val="22"/>
          </w:rPr>
          <w:tab/>
        </w:r>
        <w:r w:rsidRPr="002A64A5">
          <w:rPr>
            <w:rStyle w:val="Hyperlink"/>
            <w:noProof/>
          </w:rPr>
          <w:t>CT_TimelinePivotFilter</w:t>
        </w:r>
        <w:r>
          <w:rPr>
            <w:noProof/>
            <w:webHidden/>
          </w:rPr>
          <w:tab/>
        </w:r>
        <w:r>
          <w:rPr>
            <w:noProof/>
            <w:webHidden/>
          </w:rPr>
          <w:fldChar w:fldCharType="begin"/>
        </w:r>
        <w:r>
          <w:rPr>
            <w:noProof/>
            <w:webHidden/>
          </w:rPr>
          <w:instrText xml:space="preserve"> PAGEREF _Toc462894110 \h </w:instrText>
        </w:r>
        <w:r>
          <w:rPr>
            <w:noProof/>
            <w:webHidden/>
          </w:rPr>
        </w:r>
        <w:r>
          <w:rPr>
            <w:noProof/>
            <w:webHidden/>
          </w:rPr>
          <w:fldChar w:fldCharType="separate"/>
        </w:r>
        <w:r>
          <w:rPr>
            <w:noProof/>
            <w:webHidden/>
          </w:rPr>
          <w:t>197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11" w:history="1">
        <w:r w:rsidRPr="002A64A5">
          <w:rPr>
            <w:rStyle w:val="Hyperlink"/>
            <w:noProof/>
          </w:rPr>
          <w:t>2.6.119</w:t>
        </w:r>
        <w:r>
          <w:rPr>
            <w:rFonts w:asciiTheme="minorHAnsi" w:eastAsiaTheme="minorEastAsia" w:hAnsiTheme="minorHAnsi" w:cstheme="minorBidi"/>
            <w:noProof/>
            <w:sz w:val="22"/>
            <w:szCs w:val="22"/>
          </w:rPr>
          <w:tab/>
        </w:r>
        <w:r w:rsidRPr="002A64A5">
          <w:rPr>
            <w:rStyle w:val="Hyperlink"/>
            <w:noProof/>
          </w:rPr>
          <w:t>CT_ModelTextPr</w:t>
        </w:r>
        <w:r>
          <w:rPr>
            <w:noProof/>
            <w:webHidden/>
          </w:rPr>
          <w:tab/>
        </w:r>
        <w:r>
          <w:rPr>
            <w:noProof/>
            <w:webHidden/>
          </w:rPr>
          <w:fldChar w:fldCharType="begin"/>
        </w:r>
        <w:r>
          <w:rPr>
            <w:noProof/>
            <w:webHidden/>
          </w:rPr>
          <w:instrText xml:space="preserve"> PAGEREF _Toc462894111 \h </w:instrText>
        </w:r>
        <w:r>
          <w:rPr>
            <w:noProof/>
            <w:webHidden/>
          </w:rPr>
        </w:r>
        <w:r>
          <w:rPr>
            <w:noProof/>
            <w:webHidden/>
          </w:rPr>
          <w:fldChar w:fldCharType="separate"/>
        </w:r>
        <w:r>
          <w:rPr>
            <w:noProof/>
            <w:webHidden/>
          </w:rPr>
          <w:t>198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12" w:history="1">
        <w:r w:rsidRPr="002A64A5">
          <w:rPr>
            <w:rStyle w:val="Hyperlink"/>
            <w:noProof/>
          </w:rPr>
          <w:t>2.6.120</w:t>
        </w:r>
        <w:r>
          <w:rPr>
            <w:rFonts w:asciiTheme="minorHAnsi" w:eastAsiaTheme="minorEastAsia" w:hAnsiTheme="minorHAnsi" w:cstheme="minorBidi"/>
            <w:noProof/>
            <w:sz w:val="22"/>
            <w:szCs w:val="22"/>
          </w:rPr>
          <w:tab/>
        </w:r>
        <w:r w:rsidRPr="002A64A5">
          <w:rPr>
            <w:rStyle w:val="Hyperlink"/>
            <w:noProof/>
          </w:rPr>
          <w:t>CT_RangePr</w:t>
        </w:r>
        <w:r>
          <w:rPr>
            <w:noProof/>
            <w:webHidden/>
          </w:rPr>
          <w:tab/>
        </w:r>
        <w:r>
          <w:rPr>
            <w:noProof/>
            <w:webHidden/>
          </w:rPr>
          <w:fldChar w:fldCharType="begin"/>
        </w:r>
        <w:r>
          <w:rPr>
            <w:noProof/>
            <w:webHidden/>
          </w:rPr>
          <w:instrText xml:space="preserve"> PAGEREF _Toc462894112 \h </w:instrText>
        </w:r>
        <w:r>
          <w:rPr>
            <w:noProof/>
            <w:webHidden/>
          </w:rPr>
        </w:r>
        <w:r>
          <w:rPr>
            <w:noProof/>
            <w:webHidden/>
          </w:rPr>
          <w:fldChar w:fldCharType="separate"/>
        </w:r>
        <w:r>
          <w:rPr>
            <w:noProof/>
            <w:webHidden/>
          </w:rPr>
          <w:t>199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13" w:history="1">
        <w:r w:rsidRPr="002A64A5">
          <w:rPr>
            <w:rStyle w:val="Hyperlink"/>
            <w:noProof/>
          </w:rPr>
          <w:t>2.6.121</w:t>
        </w:r>
        <w:r>
          <w:rPr>
            <w:rFonts w:asciiTheme="minorHAnsi" w:eastAsiaTheme="minorEastAsia" w:hAnsiTheme="minorHAnsi" w:cstheme="minorBidi"/>
            <w:noProof/>
            <w:sz w:val="22"/>
            <w:szCs w:val="22"/>
          </w:rPr>
          <w:tab/>
        </w:r>
        <w:r w:rsidRPr="002A64A5">
          <w:rPr>
            <w:rStyle w:val="Hyperlink"/>
            <w:noProof/>
          </w:rPr>
          <w:t>CT_DbTable</w:t>
        </w:r>
        <w:r>
          <w:rPr>
            <w:noProof/>
            <w:webHidden/>
          </w:rPr>
          <w:tab/>
        </w:r>
        <w:r>
          <w:rPr>
            <w:noProof/>
            <w:webHidden/>
          </w:rPr>
          <w:fldChar w:fldCharType="begin"/>
        </w:r>
        <w:r>
          <w:rPr>
            <w:noProof/>
            <w:webHidden/>
          </w:rPr>
          <w:instrText xml:space="preserve"> PAGEREF _Toc462894113 \h </w:instrText>
        </w:r>
        <w:r>
          <w:rPr>
            <w:noProof/>
            <w:webHidden/>
          </w:rPr>
        </w:r>
        <w:r>
          <w:rPr>
            <w:noProof/>
            <w:webHidden/>
          </w:rPr>
          <w:fldChar w:fldCharType="separate"/>
        </w:r>
        <w:r>
          <w:rPr>
            <w:noProof/>
            <w:webHidden/>
          </w:rPr>
          <w:t>199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14" w:history="1">
        <w:r w:rsidRPr="002A64A5">
          <w:rPr>
            <w:rStyle w:val="Hyperlink"/>
            <w:noProof/>
          </w:rPr>
          <w:t>2.6.122</w:t>
        </w:r>
        <w:r>
          <w:rPr>
            <w:rFonts w:asciiTheme="minorHAnsi" w:eastAsiaTheme="minorEastAsia" w:hAnsiTheme="minorHAnsi" w:cstheme="minorBidi"/>
            <w:noProof/>
            <w:sz w:val="22"/>
            <w:szCs w:val="22"/>
          </w:rPr>
          <w:tab/>
        </w:r>
        <w:r w:rsidRPr="002A64A5">
          <w:rPr>
            <w:rStyle w:val="Hyperlink"/>
            <w:noProof/>
          </w:rPr>
          <w:t>CT_DbTables</w:t>
        </w:r>
        <w:r>
          <w:rPr>
            <w:noProof/>
            <w:webHidden/>
          </w:rPr>
          <w:tab/>
        </w:r>
        <w:r>
          <w:rPr>
            <w:noProof/>
            <w:webHidden/>
          </w:rPr>
          <w:fldChar w:fldCharType="begin"/>
        </w:r>
        <w:r>
          <w:rPr>
            <w:noProof/>
            <w:webHidden/>
          </w:rPr>
          <w:instrText xml:space="preserve"> PAGEREF _Toc462894114 \h </w:instrText>
        </w:r>
        <w:r>
          <w:rPr>
            <w:noProof/>
            <w:webHidden/>
          </w:rPr>
        </w:r>
        <w:r>
          <w:rPr>
            <w:noProof/>
            <w:webHidden/>
          </w:rPr>
          <w:fldChar w:fldCharType="separate"/>
        </w:r>
        <w:r>
          <w:rPr>
            <w:noProof/>
            <w:webHidden/>
          </w:rPr>
          <w:t>200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15" w:history="1">
        <w:r w:rsidRPr="002A64A5">
          <w:rPr>
            <w:rStyle w:val="Hyperlink"/>
            <w:noProof/>
          </w:rPr>
          <w:t>2.6.123</w:t>
        </w:r>
        <w:r>
          <w:rPr>
            <w:rFonts w:asciiTheme="minorHAnsi" w:eastAsiaTheme="minorEastAsia" w:hAnsiTheme="minorHAnsi" w:cstheme="minorBidi"/>
            <w:noProof/>
            <w:sz w:val="22"/>
            <w:szCs w:val="22"/>
          </w:rPr>
          <w:tab/>
        </w:r>
        <w:r w:rsidRPr="002A64A5">
          <w:rPr>
            <w:rStyle w:val="Hyperlink"/>
            <w:noProof/>
          </w:rPr>
          <w:t>CT_DbCommand</w:t>
        </w:r>
        <w:r>
          <w:rPr>
            <w:noProof/>
            <w:webHidden/>
          </w:rPr>
          <w:tab/>
        </w:r>
        <w:r>
          <w:rPr>
            <w:noProof/>
            <w:webHidden/>
          </w:rPr>
          <w:fldChar w:fldCharType="begin"/>
        </w:r>
        <w:r>
          <w:rPr>
            <w:noProof/>
            <w:webHidden/>
          </w:rPr>
          <w:instrText xml:space="preserve"> PAGEREF _Toc462894115 \h </w:instrText>
        </w:r>
        <w:r>
          <w:rPr>
            <w:noProof/>
            <w:webHidden/>
          </w:rPr>
        </w:r>
        <w:r>
          <w:rPr>
            <w:noProof/>
            <w:webHidden/>
          </w:rPr>
          <w:fldChar w:fldCharType="separate"/>
        </w:r>
        <w:r>
          <w:rPr>
            <w:noProof/>
            <w:webHidden/>
          </w:rPr>
          <w:t>200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16" w:history="1">
        <w:r w:rsidRPr="002A64A5">
          <w:rPr>
            <w:rStyle w:val="Hyperlink"/>
            <w:noProof/>
          </w:rPr>
          <w:t>2.6.124</w:t>
        </w:r>
        <w:r>
          <w:rPr>
            <w:rFonts w:asciiTheme="minorHAnsi" w:eastAsiaTheme="minorEastAsia" w:hAnsiTheme="minorHAnsi" w:cstheme="minorBidi"/>
            <w:noProof/>
            <w:sz w:val="22"/>
            <w:szCs w:val="22"/>
          </w:rPr>
          <w:tab/>
        </w:r>
        <w:r w:rsidRPr="002A64A5">
          <w:rPr>
            <w:rStyle w:val="Hyperlink"/>
            <w:noProof/>
          </w:rPr>
          <w:t>CT_OledbPr</w:t>
        </w:r>
        <w:r>
          <w:rPr>
            <w:noProof/>
            <w:webHidden/>
          </w:rPr>
          <w:tab/>
        </w:r>
        <w:r>
          <w:rPr>
            <w:noProof/>
            <w:webHidden/>
          </w:rPr>
          <w:fldChar w:fldCharType="begin"/>
        </w:r>
        <w:r>
          <w:rPr>
            <w:noProof/>
            <w:webHidden/>
          </w:rPr>
          <w:instrText xml:space="preserve"> PAGEREF _Toc462894116 \h </w:instrText>
        </w:r>
        <w:r>
          <w:rPr>
            <w:noProof/>
            <w:webHidden/>
          </w:rPr>
        </w:r>
        <w:r>
          <w:rPr>
            <w:noProof/>
            <w:webHidden/>
          </w:rPr>
          <w:fldChar w:fldCharType="separate"/>
        </w:r>
        <w:r>
          <w:rPr>
            <w:noProof/>
            <w:webHidden/>
          </w:rPr>
          <w:t>201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17" w:history="1">
        <w:r w:rsidRPr="002A64A5">
          <w:rPr>
            <w:rStyle w:val="Hyperlink"/>
            <w:noProof/>
          </w:rPr>
          <w:t>2.6.125</w:t>
        </w:r>
        <w:r>
          <w:rPr>
            <w:rFonts w:asciiTheme="minorHAnsi" w:eastAsiaTheme="minorEastAsia" w:hAnsiTheme="minorHAnsi" w:cstheme="minorBidi"/>
            <w:noProof/>
            <w:sz w:val="22"/>
            <w:szCs w:val="22"/>
          </w:rPr>
          <w:tab/>
        </w:r>
        <w:r w:rsidRPr="002A64A5">
          <w:rPr>
            <w:rStyle w:val="Hyperlink"/>
            <w:noProof/>
          </w:rPr>
          <w:t>CT_DataFeedPr</w:t>
        </w:r>
        <w:r>
          <w:rPr>
            <w:noProof/>
            <w:webHidden/>
          </w:rPr>
          <w:tab/>
        </w:r>
        <w:r>
          <w:rPr>
            <w:noProof/>
            <w:webHidden/>
          </w:rPr>
          <w:fldChar w:fldCharType="begin"/>
        </w:r>
        <w:r>
          <w:rPr>
            <w:noProof/>
            <w:webHidden/>
          </w:rPr>
          <w:instrText xml:space="preserve"> PAGEREF _Toc462894117 \h </w:instrText>
        </w:r>
        <w:r>
          <w:rPr>
            <w:noProof/>
            <w:webHidden/>
          </w:rPr>
        </w:r>
        <w:r>
          <w:rPr>
            <w:noProof/>
            <w:webHidden/>
          </w:rPr>
          <w:fldChar w:fldCharType="separate"/>
        </w:r>
        <w:r>
          <w:rPr>
            <w:noProof/>
            <w:webHidden/>
          </w:rPr>
          <w:t>201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18" w:history="1">
        <w:r w:rsidRPr="002A64A5">
          <w:rPr>
            <w:rStyle w:val="Hyperlink"/>
            <w:noProof/>
          </w:rPr>
          <w:t>2.6.126</w:t>
        </w:r>
        <w:r>
          <w:rPr>
            <w:rFonts w:asciiTheme="minorHAnsi" w:eastAsiaTheme="minorEastAsia" w:hAnsiTheme="minorHAnsi" w:cstheme="minorBidi"/>
            <w:noProof/>
            <w:sz w:val="22"/>
            <w:szCs w:val="22"/>
          </w:rPr>
          <w:tab/>
        </w:r>
        <w:r w:rsidRPr="002A64A5">
          <w:rPr>
            <w:rStyle w:val="Hyperlink"/>
            <w:noProof/>
          </w:rPr>
          <w:t>CT_CachedUniqueNames</w:t>
        </w:r>
        <w:r>
          <w:rPr>
            <w:noProof/>
            <w:webHidden/>
          </w:rPr>
          <w:tab/>
        </w:r>
        <w:r>
          <w:rPr>
            <w:noProof/>
            <w:webHidden/>
          </w:rPr>
          <w:fldChar w:fldCharType="begin"/>
        </w:r>
        <w:r>
          <w:rPr>
            <w:noProof/>
            <w:webHidden/>
          </w:rPr>
          <w:instrText xml:space="preserve"> PAGEREF _Toc462894118 \h </w:instrText>
        </w:r>
        <w:r>
          <w:rPr>
            <w:noProof/>
            <w:webHidden/>
          </w:rPr>
        </w:r>
        <w:r>
          <w:rPr>
            <w:noProof/>
            <w:webHidden/>
          </w:rPr>
          <w:fldChar w:fldCharType="separate"/>
        </w:r>
        <w:r>
          <w:rPr>
            <w:noProof/>
            <w:webHidden/>
          </w:rPr>
          <w:t>202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19" w:history="1">
        <w:r w:rsidRPr="002A64A5">
          <w:rPr>
            <w:rStyle w:val="Hyperlink"/>
            <w:noProof/>
          </w:rPr>
          <w:t>2.6.127</w:t>
        </w:r>
        <w:r>
          <w:rPr>
            <w:rFonts w:asciiTheme="minorHAnsi" w:eastAsiaTheme="minorEastAsia" w:hAnsiTheme="minorHAnsi" w:cstheme="minorBidi"/>
            <w:noProof/>
            <w:sz w:val="22"/>
            <w:szCs w:val="22"/>
          </w:rPr>
          <w:tab/>
        </w:r>
        <w:r w:rsidRPr="002A64A5">
          <w:rPr>
            <w:rStyle w:val="Hyperlink"/>
            <w:noProof/>
          </w:rPr>
          <w:t>CT_CachedUniqueName</w:t>
        </w:r>
        <w:r>
          <w:rPr>
            <w:noProof/>
            <w:webHidden/>
          </w:rPr>
          <w:tab/>
        </w:r>
        <w:r>
          <w:rPr>
            <w:noProof/>
            <w:webHidden/>
          </w:rPr>
          <w:fldChar w:fldCharType="begin"/>
        </w:r>
        <w:r>
          <w:rPr>
            <w:noProof/>
            <w:webHidden/>
          </w:rPr>
          <w:instrText xml:space="preserve"> PAGEREF _Toc462894119 \h </w:instrText>
        </w:r>
        <w:r>
          <w:rPr>
            <w:noProof/>
            <w:webHidden/>
          </w:rPr>
        </w:r>
        <w:r>
          <w:rPr>
            <w:noProof/>
            <w:webHidden/>
          </w:rPr>
          <w:fldChar w:fldCharType="separate"/>
        </w:r>
        <w:r>
          <w:rPr>
            <w:noProof/>
            <w:webHidden/>
          </w:rPr>
          <w:t>202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20" w:history="1">
        <w:r w:rsidRPr="002A64A5">
          <w:rPr>
            <w:rStyle w:val="Hyperlink"/>
            <w:noProof/>
          </w:rPr>
          <w:t>2.6.128</w:t>
        </w:r>
        <w:r>
          <w:rPr>
            <w:rFonts w:asciiTheme="minorHAnsi" w:eastAsiaTheme="minorEastAsia" w:hAnsiTheme="minorHAnsi" w:cstheme="minorBidi"/>
            <w:noProof/>
            <w:sz w:val="22"/>
            <w:szCs w:val="22"/>
          </w:rPr>
          <w:tab/>
        </w:r>
        <w:r w:rsidRPr="002A64A5">
          <w:rPr>
            <w:rStyle w:val="Hyperlink"/>
            <w:noProof/>
          </w:rPr>
          <w:t>CT_ModelTable</w:t>
        </w:r>
        <w:r>
          <w:rPr>
            <w:noProof/>
            <w:webHidden/>
          </w:rPr>
          <w:tab/>
        </w:r>
        <w:r>
          <w:rPr>
            <w:noProof/>
            <w:webHidden/>
          </w:rPr>
          <w:fldChar w:fldCharType="begin"/>
        </w:r>
        <w:r>
          <w:rPr>
            <w:noProof/>
            <w:webHidden/>
          </w:rPr>
          <w:instrText xml:space="preserve"> PAGEREF _Toc462894120 \h </w:instrText>
        </w:r>
        <w:r>
          <w:rPr>
            <w:noProof/>
            <w:webHidden/>
          </w:rPr>
        </w:r>
        <w:r>
          <w:rPr>
            <w:noProof/>
            <w:webHidden/>
          </w:rPr>
          <w:fldChar w:fldCharType="separate"/>
        </w:r>
        <w:r>
          <w:rPr>
            <w:noProof/>
            <w:webHidden/>
          </w:rPr>
          <w:t>203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21" w:history="1">
        <w:r w:rsidRPr="002A64A5">
          <w:rPr>
            <w:rStyle w:val="Hyperlink"/>
            <w:noProof/>
          </w:rPr>
          <w:t>2.6.129</w:t>
        </w:r>
        <w:r>
          <w:rPr>
            <w:rFonts w:asciiTheme="minorHAnsi" w:eastAsiaTheme="minorEastAsia" w:hAnsiTheme="minorHAnsi" w:cstheme="minorBidi"/>
            <w:noProof/>
            <w:sz w:val="22"/>
            <w:szCs w:val="22"/>
          </w:rPr>
          <w:tab/>
        </w:r>
        <w:r w:rsidRPr="002A64A5">
          <w:rPr>
            <w:rStyle w:val="Hyperlink"/>
            <w:noProof/>
          </w:rPr>
          <w:t>CT_ModelTables</w:t>
        </w:r>
        <w:r>
          <w:rPr>
            <w:noProof/>
            <w:webHidden/>
          </w:rPr>
          <w:tab/>
        </w:r>
        <w:r>
          <w:rPr>
            <w:noProof/>
            <w:webHidden/>
          </w:rPr>
          <w:fldChar w:fldCharType="begin"/>
        </w:r>
        <w:r>
          <w:rPr>
            <w:noProof/>
            <w:webHidden/>
          </w:rPr>
          <w:instrText xml:space="preserve"> PAGEREF _Toc462894121 \h </w:instrText>
        </w:r>
        <w:r>
          <w:rPr>
            <w:noProof/>
            <w:webHidden/>
          </w:rPr>
        </w:r>
        <w:r>
          <w:rPr>
            <w:noProof/>
            <w:webHidden/>
          </w:rPr>
          <w:fldChar w:fldCharType="separate"/>
        </w:r>
        <w:r>
          <w:rPr>
            <w:noProof/>
            <w:webHidden/>
          </w:rPr>
          <w:t>203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22" w:history="1">
        <w:r w:rsidRPr="002A64A5">
          <w:rPr>
            <w:rStyle w:val="Hyperlink"/>
            <w:noProof/>
          </w:rPr>
          <w:t>2.6.130</w:t>
        </w:r>
        <w:r>
          <w:rPr>
            <w:rFonts w:asciiTheme="minorHAnsi" w:eastAsiaTheme="minorEastAsia" w:hAnsiTheme="minorHAnsi" w:cstheme="minorBidi"/>
            <w:noProof/>
            <w:sz w:val="22"/>
            <w:szCs w:val="22"/>
          </w:rPr>
          <w:tab/>
        </w:r>
        <w:r w:rsidRPr="002A64A5">
          <w:rPr>
            <w:rStyle w:val="Hyperlink"/>
            <w:noProof/>
          </w:rPr>
          <w:t>CT_ModelRelationship</w:t>
        </w:r>
        <w:r>
          <w:rPr>
            <w:noProof/>
            <w:webHidden/>
          </w:rPr>
          <w:tab/>
        </w:r>
        <w:r>
          <w:rPr>
            <w:noProof/>
            <w:webHidden/>
          </w:rPr>
          <w:fldChar w:fldCharType="begin"/>
        </w:r>
        <w:r>
          <w:rPr>
            <w:noProof/>
            <w:webHidden/>
          </w:rPr>
          <w:instrText xml:space="preserve"> PAGEREF _Toc462894122 \h </w:instrText>
        </w:r>
        <w:r>
          <w:rPr>
            <w:noProof/>
            <w:webHidden/>
          </w:rPr>
        </w:r>
        <w:r>
          <w:rPr>
            <w:noProof/>
            <w:webHidden/>
          </w:rPr>
          <w:fldChar w:fldCharType="separate"/>
        </w:r>
        <w:r>
          <w:rPr>
            <w:noProof/>
            <w:webHidden/>
          </w:rPr>
          <w:t>204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23" w:history="1">
        <w:r w:rsidRPr="002A64A5">
          <w:rPr>
            <w:rStyle w:val="Hyperlink"/>
            <w:noProof/>
          </w:rPr>
          <w:t>2.6.131</w:t>
        </w:r>
        <w:r>
          <w:rPr>
            <w:rFonts w:asciiTheme="minorHAnsi" w:eastAsiaTheme="minorEastAsia" w:hAnsiTheme="minorHAnsi" w:cstheme="minorBidi"/>
            <w:noProof/>
            <w:sz w:val="22"/>
            <w:szCs w:val="22"/>
          </w:rPr>
          <w:tab/>
        </w:r>
        <w:r w:rsidRPr="002A64A5">
          <w:rPr>
            <w:rStyle w:val="Hyperlink"/>
            <w:noProof/>
          </w:rPr>
          <w:t>CT_ModelRelationships</w:t>
        </w:r>
        <w:r>
          <w:rPr>
            <w:noProof/>
            <w:webHidden/>
          </w:rPr>
          <w:tab/>
        </w:r>
        <w:r>
          <w:rPr>
            <w:noProof/>
            <w:webHidden/>
          </w:rPr>
          <w:fldChar w:fldCharType="begin"/>
        </w:r>
        <w:r>
          <w:rPr>
            <w:noProof/>
            <w:webHidden/>
          </w:rPr>
          <w:instrText xml:space="preserve"> PAGEREF _Toc462894123 \h </w:instrText>
        </w:r>
        <w:r>
          <w:rPr>
            <w:noProof/>
            <w:webHidden/>
          </w:rPr>
        </w:r>
        <w:r>
          <w:rPr>
            <w:noProof/>
            <w:webHidden/>
          </w:rPr>
          <w:fldChar w:fldCharType="separate"/>
        </w:r>
        <w:r>
          <w:rPr>
            <w:noProof/>
            <w:webHidden/>
          </w:rPr>
          <w:t>204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24" w:history="1">
        <w:r w:rsidRPr="002A64A5">
          <w:rPr>
            <w:rStyle w:val="Hyperlink"/>
            <w:noProof/>
          </w:rPr>
          <w:t>2.6.132</w:t>
        </w:r>
        <w:r>
          <w:rPr>
            <w:rFonts w:asciiTheme="minorHAnsi" w:eastAsiaTheme="minorEastAsia" w:hAnsiTheme="minorHAnsi" w:cstheme="minorBidi"/>
            <w:noProof/>
            <w:sz w:val="22"/>
            <w:szCs w:val="22"/>
          </w:rPr>
          <w:tab/>
        </w:r>
        <w:r w:rsidRPr="002A64A5">
          <w:rPr>
            <w:rStyle w:val="Hyperlink"/>
            <w:noProof/>
          </w:rPr>
          <w:t>CT_DataModel</w:t>
        </w:r>
        <w:r>
          <w:rPr>
            <w:noProof/>
            <w:webHidden/>
          </w:rPr>
          <w:tab/>
        </w:r>
        <w:r>
          <w:rPr>
            <w:noProof/>
            <w:webHidden/>
          </w:rPr>
          <w:fldChar w:fldCharType="begin"/>
        </w:r>
        <w:r>
          <w:rPr>
            <w:noProof/>
            <w:webHidden/>
          </w:rPr>
          <w:instrText xml:space="preserve"> PAGEREF _Toc462894124 \h </w:instrText>
        </w:r>
        <w:r>
          <w:rPr>
            <w:noProof/>
            <w:webHidden/>
          </w:rPr>
        </w:r>
        <w:r>
          <w:rPr>
            <w:noProof/>
            <w:webHidden/>
          </w:rPr>
          <w:fldChar w:fldCharType="separate"/>
        </w:r>
        <w:r>
          <w:rPr>
            <w:noProof/>
            <w:webHidden/>
          </w:rPr>
          <w:t>205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25" w:history="1">
        <w:r w:rsidRPr="002A64A5">
          <w:rPr>
            <w:rStyle w:val="Hyperlink"/>
            <w:noProof/>
          </w:rPr>
          <w:t>2.6.133</w:t>
        </w:r>
        <w:r>
          <w:rPr>
            <w:rFonts w:asciiTheme="minorHAnsi" w:eastAsiaTheme="minorEastAsia" w:hAnsiTheme="minorHAnsi" w:cstheme="minorBidi"/>
            <w:noProof/>
            <w:sz w:val="22"/>
            <w:szCs w:val="22"/>
          </w:rPr>
          <w:tab/>
        </w:r>
        <w:r w:rsidRPr="002A64A5">
          <w:rPr>
            <w:rStyle w:val="Hyperlink"/>
            <w:noProof/>
          </w:rPr>
          <w:t>CT_PivotTableData</w:t>
        </w:r>
        <w:r>
          <w:rPr>
            <w:noProof/>
            <w:webHidden/>
          </w:rPr>
          <w:tab/>
        </w:r>
        <w:r>
          <w:rPr>
            <w:noProof/>
            <w:webHidden/>
          </w:rPr>
          <w:fldChar w:fldCharType="begin"/>
        </w:r>
        <w:r>
          <w:rPr>
            <w:noProof/>
            <w:webHidden/>
          </w:rPr>
          <w:instrText xml:space="preserve"> PAGEREF _Toc462894125 \h </w:instrText>
        </w:r>
        <w:r>
          <w:rPr>
            <w:noProof/>
            <w:webHidden/>
          </w:rPr>
        </w:r>
        <w:r>
          <w:rPr>
            <w:noProof/>
            <w:webHidden/>
          </w:rPr>
          <w:fldChar w:fldCharType="separate"/>
        </w:r>
        <w:r>
          <w:rPr>
            <w:noProof/>
            <w:webHidden/>
          </w:rPr>
          <w:t>205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26" w:history="1">
        <w:r w:rsidRPr="002A64A5">
          <w:rPr>
            <w:rStyle w:val="Hyperlink"/>
            <w:noProof/>
          </w:rPr>
          <w:t>2.6.134</w:t>
        </w:r>
        <w:r>
          <w:rPr>
            <w:rFonts w:asciiTheme="minorHAnsi" w:eastAsiaTheme="minorEastAsia" w:hAnsiTheme="minorHAnsi" w:cstheme="minorBidi"/>
            <w:noProof/>
            <w:sz w:val="22"/>
            <w:szCs w:val="22"/>
          </w:rPr>
          <w:tab/>
        </w:r>
        <w:r w:rsidRPr="002A64A5">
          <w:rPr>
            <w:rStyle w:val="Hyperlink"/>
            <w:noProof/>
          </w:rPr>
          <w:t>CT_PivotRow</w:t>
        </w:r>
        <w:r>
          <w:rPr>
            <w:noProof/>
            <w:webHidden/>
          </w:rPr>
          <w:tab/>
        </w:r>
        <w:r>
          <w:rPr>
            <w:noProof/>
            <w:webHidden/>
          </w:rPr>
          <w:fldChar w:fldCharType="begin"/>
        </w:r>
        <w:r>
          <w:rPr>
            <w:noProof/>
            <w:webHidden/>
          </w:rPr>
          <w:instrText xml:space="preserve"> PAGEREF _Toc462894126 \h </w:instrText>
        </w:r>
        <w:r>
          <w:rPr>
            <w:noProof/>
            <w:webHidden/>
          </w:rPr>
        </w:r>
        <w:r>
          <w:rPr>
            <w:noProof/>
            <w:webHidden/>
          </w:rPr>
          <w:fldChar w:fldCharType="separate"/>
        </w:r>
        <w:r>
          <w:rPr>
            <w:noProof/>
            <w:webHidden/>
          </w:rPr>
          <w:t>206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27" w:history="1">
        <w:r w:rsidRPr="002A64A5">
          <w:rPr>
            <w:rStyle w:val="Hyperlink"/>
            <w:noProof/>
          </w:rPr>
          <w:t>2.6.135</w:t>
        </w:r>
        <w:r>
          <w:rPr>
            <w:rFonts w:asciiTheme="minorHAnsi" w:eastAsiaTheme="minorEastAsia" w:hAnsiTheme="minorHAnsi" w:cstheme="minorBidi"/>
            <w:noProof/>
            <w:sz w:val="22"/>
            <w:szCs w:val="22"/>
          </w:rPr>
          <w:tab/>
        </w:r>
        <w:r w:rsidRPr="002A64A5">
          <w:rPr>
            <w:rStyle w:val="Hyperlink"/>
            <w:noProof/>
          </w:rPr>
          <w:t>CT_PivotValueCell</w:t>
        </w:r>
        <w:r>
          <w:rPr>
            <w:noProof/>
            <w:webHidden/>
          </w:rPr>
          <w:tab/>
        </w:r>
        <w:r>
          <w:rPr>
            <w:noProof/>
            <w:webHidden/>
          </w:rPr>
          <w:fldChar w:fldCharType="begin"/>
        </w:r>
        <w:r>
          <w:rPr>
            <w:noProof/>
            <w:webHidden/>
          </w:rPr>
          <w:instrText xml:space="preserve"> PAGEREF _Toc462894127 \h </w:instrText>
        </w:r>
        <w:r>
          <w:rPr>
            <w:noProof/>
            <w:webHidden/>
          </w:rPr>
        </w:r>
        <w:r>
          <w:rPr>
            <w:noProof/>
            <w:webHidden/>
          </w:rPr>
          <w:fldChar w:fldCharType="separate"/>
        </w:r>
        <w:r>
          <w:rPr>
            <w:noProof/>
            <w:webHidden/>
          </w:rPr>
          <w:t>207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28" w:history="1">
        <w:r w:rsidRPr="002A64A5">
          <w:rPr>
            <w:rStyle w:val="Hyperlink"/>
            <w:noProof/>
          </w:rPr>
          <w:t>2.6.136</w:t>
        </w:r>
        <w:r>
          <w:rPr>
            <w:rFonts w:asciiTheme="minorHAnsi" w:eastAsiaTheme="minorEastAsia" w:hAnsiTheme="minorHAnsi" w:cstheme="minorBidi"/>
            <w:noProof/>
            <w:sz w:val="22"/>
            <w:szCs w:val="22"/>
          </w:rPr>
          <w:tab/>
        </w:r>
        <w:r w:rsidRPr="002A64A5">
          <w:rPr>
            <w:rStyle w:val="Hyperlink"/>
            <w:noProof/>
          </w:rPr>
          <w:t>CT_PivotValueCellExtra</w:t>
        </w:r>
        <w:r>
          <w:rPr>
            <w:noProof/>
            <w:webHidden/>
          </w:rPr>
          <w:tab/>
        </w:r>
        <w:r>
          <w:rPr>
            <w:noProof/>
            <w:webHidden/>
          </w:rPr>
          <w:fldChar w:fldCharType="begin"/>
        </w:r>
        <w:r>
          <w:rPr>
            <w:noProof/>
            <w:webHidden/>
          </w:rPr>
          <w:instrText xml:space="preserve"> PAGEREF _Toc462894128 \h </w:instrText>
        </w:r>
        <w:r>
          <w:rPr>
            <w:noProof/>
            <w:webHidden/>
          </w:rPr>
        </w:r>
        <w:r>
          <w:rPr>
            <w:noProof/>
            <w:webHidden/>
          </w:rPr>
          <w:fldChar w:fldCharType="separate"/>
        </w:r>
        <w:r>
          <w:rPr>
            <w:noProof/>
            <w:webHidden/>
          </w:rPr>
          <w:t>207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29" w:history="1">
        <w:r w:rsidRPr="002A64A5">
          <w:rPr>
            <w:rStyle w:val="Hyperlink"/>
            <w:noProof/>
          </w:rPr>
          <w:t>2.6.137</w:t>
        </w:r>
        <w:r>
          <w:rPr>
            <w:rFonts w:asciiTheme="minorHAnsi" w:eastAsiaTheme="minorEastAsia" w:hAnsiTheme="minorHAnsi" w:cstheme="minorBidi"/>
            <w:noProof/>
            <w:sz w:val="22"/>
            <w:szCs w:val="22"/>
          </w:rPr>
          <w:tab/>
        </w:r>
        <w:r w:rsidRPr="002A64A5">
          <w:rPr>
            <w:rStyle w:val="Hyperlink"/>
            <w:noProof/>
          </w:rPr>
          <w:t>CT_PivotTableServerFormats</w:t>
        </w:r>
        <w:r>
          <w:rPr>
            <w:noProof/>
            <w:webHidden/>
          </w:rPr>
          <w:tab/>
        </w:r>
        <w:r>
          <w:rPr>
            <w:noProof/>
            <w:webHidden/>
          </w:rPr>
          <w:fldChar w:fldCharType="begin"/>
        </w:r>
        <w:r>
          <w:rPr>
            <w:noProof/>
            <w:webHidden/>
          </w:rPr>
          <w:instrText xml:space="preserve"> PAGEREF _Toc462894129 \h </w:instrText>
        </w:r>
        <w:r>
          <w:rPr>
            <w:noProof/>
            <w:webHidden/>
          </w:rPr>
        </w:r>
        <w:r>
          <w:rPr>
            <w:noProof/>
            <w:webHidden/>
          </w:rPr>
          <w:fldChar w:fldCharType="separate"/>
        </w:r>
        <w:r>
          <w:rPr>
            <w:noProof/>
            <w:webHidden/>
          </w:rPr>
          <w:t>208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30" w:history="1">
        <w:r w:rsidRPr="002A64A5">
          <w:rPr>
            <w:rStyle w:val="Hyperlink"/>
            <w:noProof/>
          </w:rPr>
          <w:t>2.6.138</w:t>
        </w:r>
        <w:r>
          <w:rPr>
            <w:rFonts w:asciiTheme="minorHAnsi" w:eastAsiaTheme="minorEastAsia" w:hAnsiTheme="minorHAnsi" w:cstheme="minorBidi"/>
            <w:noProof/>
            <w:sz w:val="22"/>
            <w:szCs w:val="22"/>
          </w:rPr>
          <w:tab/>
        </w:r>
        <w:r w:rsidRPr="002A64A5">
          <w:rPr>
            <w:rStyle w:val="Hyperlink"/>
            <w:noProof/>
          </w:rPr>
          <w:t>CT_PivotCacheIdVersion</w:t>
        </w:r>
        <w:r>
          <w:rPr>
            <w:noProof/>
            <w:webHidden/>
          </w:rPr>
          <w:tab/>
        </w:r>
        <w:r>
          <w:rPr>
            <w:noProof/>
            <w:webHidden/>
          </w:rPr>
          <w:fldChar w:fldCharType="begin"/>
        </w:r>
        <w:r>
          <w:rPr>
            <w:noProof/>
            <w:webHidden/>
          </w:rPr>
          <w:instrText xml:space="preserve"> PAGEREF _Toc462894130 \h </w:instrText>
        </w:r>
        <w:r>
          <w:rPr>
            <w:noProof/>
            <w:webHidden/>
          </w:rPr>
        </w:r>
        <w:r>
          <w:rPr>
            <w:noProof/>
            <w:webHidden/>
          </w:rPr>
          <w:fldChar w:fldCharType="separate"/>
        </w:r>
        <w:r>
          <w:rPr>
            <w:noProof/>
            <w:webHidden/>
          </w:rPr>
          <w:t>209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31" w:history="1">
        <w:r w:rsidRPr="002A64A5">
          <w:rPr>
            <w:rStyle w:val="Hyperlink"/>
            <w:noProof/>
          </w:rPr>
          <w:t>2.6.139</w:t>
        </w:r>
        <w:r>
          <w:rPr>
            <w:rFonts w:asciiTheme="minorHAnsi" w:eastAsiaTheme="minorEastAsia" w:hAnsiTheme="minorHAnsi" w:cstheme="minorBidi"/>
            <w:noProof/>
            <w:sz w:val="22"/>
            <w:szCs w:val="22"/>
          </w:rPr>
          <w:tab/>
        </w:r>
        <w:r w:rsidRPr="002A64A5">
          <w:rPr>
            <w:rStyle w:val="Hyperlink"/>
            <w:noProof/>
          </w:rPr>
          <w:t>CT_Timeline</w:t>
        </w:r>
        <w:r>
          <w:rPr>
            <w:noProof/>
            <w:webHidden/>
          </w:rPr>
          <w:tab/>
        </w:r>
        <w:r>
          <w:rPr>
            <w:noProof/>
            <w:webHidden/>
          </w:rPr>
          <w:fldChar w:fldCharType="begin"/>
        </w:r>
        <w:r>
          <w:rPr>
            <w:noProof/>
            <w:webHidden/>
          </w:rPr>
          <w:instrText xml:space="preserve"> PAGEREF _Toc462894131 \h </w:instrText>
        </w:r>
        <w:r>
          <w:rPr>
            <w:noProof/>
            <w:webHidden/>
          </w:rPr>
        </w:r>
        <w:r>
          <w:rPr>
            <w:noProof/>
            <w:webHidden/>
          </w:rPr>
          <w:fldChar w:fldCharType="separate"/>
        </w:r>
        <w:r>
          <w:rPr>
            <w:noProof/>
            <w:webHidden/>
          </w:rPr>
          <w:t>209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32" w:history="1">
        <w:r w:rsidRPr="002A64A5">
          <w:rPr>
            <w:rStyle w:val="Hyperlink"/>
            <w:noProof/>
          </w:rPr>
          <w:t>2.6.140</w:t>
        </w:r>
        <w:r>
          <w:rPr>
            <w:rFonts w:asciiTheme="minorHAnsi" w:eastAsiaTheme="minorEastAsia" w:hAnsiTheme="minorHAnsi" w:cstheme="minorBidi"/>
            <w:noProof/>
            <w:sz w:val="22"/>
            <w:szCs w:val="22"/>
          </w:rPr>
          <w:tab/>
        </w:r>
        <w:r w:rsidRPr="002A64A5">
          <w:rPr>
            <w:rStyle w:val="Hyperlink"/>
            <w:noProof/>
          </w:rPr>
          <w:t>CT_AbsolutePath</w:t>
        </w:r>
        <w:r>
          <w:rPr>
            <w:noProof/>
            <w:webHidden/>
          </w:rPr>
          <w:tab/>
        </w:r>
        <w:r>
          <w:rPr>
            <w:noProof/>
            <w:webHidden/>
          </w:rPr>
          <w:fldChar w:fldCharType="begin"/>
        </w:r>
        <w:r>
          <w:rPr>
            <w:noProof/>
            <w:webHidden/>
          </w:rPr>
          <w:instrText xml:space="preserve"> PAGEREF _Toc462894132 \h </w:instrText>
        </w:r>
        <w:r>
          <w:rPr>
            <w:noProof/>
            <w:webHidden/>
          </w:rPr>
        </w:r>
        <w:r>
          <w:rPr>
            <w:noProof/>
            <w:webHidden/>
          </w:rPr>
          <w:fldChar w:fldCharType="separate"/>
        </w:r>
        <w:r>
          <w:rPr>
            <w:noProof/>
            <w:webHidden/>
          </w:rPr>
          <w:t>210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33" w:history="1">
        <w:r w:rsidRPr="002A64A5">
          <w:rPr>
            <w:rStyle w:val="Hyperlink"/>
            <w:noProof/>
          </w:rPr>
          <w:t>2.6.141</w:t>
        </w:r>
        <w:r>
          <w:rPr>
            <w:rFonts w:asciiTheme="minorHAnsi" w:eastAsiaTheme="minorEastAsia" w:hAnsiTheme="minorHAnsi" w:cstheme="minorBidi"/>
            <w:noProof/>
            <w:sz w:val="22"/>
            <w:szCs w:val="22"/>
          </w:rPr>
          <w:tab/>
        </w:r>
        <w:r w:rsidRPr="002A64A5">
          <w:rPr>
            <w:rStyle w:val="Hyperlink"/>
            <w:noProof/>
          </w:rPr>
          <w:t>CT_DataField</w:t>
        </w:r>
        <w:r>
          <w:rPr>
            <w:noProof/>
            <w:webHidden/>
          </w:rPr>
          <w:tab/>
        </w:r>
        <w:r>
          <w:rPr>
            <w:noProof/>
            <w:webHidden/>
          </w:rPr>
          <w:fldChar w:fldCharType="begin"/>
        </w:r>
        <w:r>
          <w:rPr>
            <w:noProof/>
            <w:webHidden/>
          </w:rPr>
          <w:instrText xml:space="preserve"> PAGEREF _Toc462894133 \h </w:instrText>
        </w:r>
        <w:r>
          <w:rPr>
            <w:noProof/>
            <w:webHidden/>
          </w:rPr>
        </w:r>
        <w:r>
          <w:rPr>
            <w:noProof/>
            <w:webHidden/>
          </w:rPr>
          <w:fldChar w:fldCharType="separate"/>
        </w:r>
        <w:r>
          <w:rPr>
            <w:noProof/>
            <w:webHidden/>
          </w:rPr>
          <w:t>210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34" w:history="1">
        <w:r w:rsidRPr="002A64A5">
          <w:rPr>
            <w:rStyle w:val="Hyperlink"/>
            <w:noProof/>
          </w:rPr>
          <w:t>2.6.142</w:t>
        </w:r>
        <w:r>
          <w:rPr>
            <w:rFonts w:asciiTheme="minorHAnsi" w:eastAsiaTheme="minorEastAsia" w:hAnsiTheme="minorHAnsi" w:cstheme="minorBidi"/>
            <w:noProof/>
            <w:sz w:val="22"/>
            <w:szCs w:val="22"/>
          </w:rPr>
          <w:tab/>
        </w:r>
        <w:r w:rsidRPr="002A64A5">
          <w:rPr>
            <w:rStyle w:val="Hyperlink"/>
            <w:noProof/>
          </w:rPr>
          <w:t>CT_Survey</w:t>
        </w:r>
        <w:r>
          <w:rPr>
            <w:noProof/>
            <w:webHidden/>
          </w:rPr>
          <w:tab/>
        </w:r>
        <w:r>
          <w:rPr>
            <w:noProof/>
            <w:webHidden/>
          </w:rPr>
          <w:fldChar w:fldCharType="begin"/>
        </w:r>
        <w:r>
          <w:rPr>
            <w:noProof/>
            <w:webHidden/>
          </w:rPr>
          <w:instrText xml:space="preserve"> PAGEREF _Toc462894134 \h </w:instrText>
        </w:r>
        <w:r>
          <w:rPr>
            <w:noProof/>
            <w:webHidden/>
          </w:rPr>
        </w:r>
        <w:r>
          <w:rPr>
            <w:noProof/>
            <w:webHidden/>
          </w:rPr>
          <w:fldChar w:fldCharType="separate"/>
        </w:r>
        <w:r>
          <w:rPr>
            <w:noProof/>
            <w:webHidden/>
          </w:rPr>
          <w:t>211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35" w:history="1">
        <w:r w:rsidRPr="002A64A5">
          <w:rPr>
            <w:rStyle w:val="Hyperlink"/>
            <w:noProof/>
          </w:rPr>
          <w:t>2.6.143</w:t>
        </w:r>
        <w:r>
          <w:rPr>
            <w:rFonts w:asciiTheme="minorHAnsi" w:eastAsiaTheme="minorEastAsia" w:hAnsiTheme="minorHAnsi" w:cstheme="minorBidi"/>
            <w:noProof/>
            <w:sz w:val="22"/>
            <w:szCs w:val="22"/>
          </w:rPr>
          <w:tab/>
        </w:r>
        <w:r w:rsidRPr="002A64A5">
          <w:rPr>
            <w:rStyle w:val="Hyperlink"/>
            <w:noProof/>
          </w:rPr>
          <w:t>CT_SurveyQuestions</w:t>
        </w:r>
        <w:r>
          <w:rPr>
            <w:noProof/>
            <w:webHidden/>
          </w:rPr>
          <w:tab/>
        </w:r>
        <w:r>
          <w:rPr>
            <w:noProof/>
            <w:webHidden/>
          </w:rPr>
          <w:fldChar w:fldCharType="begin"/>
        </w:r>
        <w:r>
          <w:rPr>
            <w:noProof/>
            <w:webHidden/>
          </w:rPr>
          <w:instrText xml:space="preserve"> PAGEREF _Toc462894135 \h </w:instrText>
        </w:r>
        <w:r>
          <w:rPr>
            <w:noProof/>
            <w:webHidden/>
          </w:rPr>
        </w:r>
        <w:r>
          <w:rPr>
            <w:noProof/>
            <w:webHidden/>
          </w:rPr>
          <w:fldChar w:fldCharType="separate"/>
        </w:r>
        <w:r>
          <w:rPr>
            <w:noProof/>
            <w:webHidden/>
          </w:rPr>
          <w:t>212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36" w:history="1">
        <w:r w:rsidRPr="002A64A5">
          <w:rPr>
            <w:rStyle w:val="Hyperlink"/>
            <w:noProof/>
          </w:rPr>
          <w:t>2.6.144</w:t>
        </w:r>
        <w:r>
          <w:rPr>
            <w:rFonts w:asciiTheme="minorHAnsi" w:eastAsiaTheme="minorEastAsia" w:hAnsiTheme="minorHAnsi" w:cstheme="minorBidi"/>
            <w:noProof/>
            <w:sz w:val="22"/>
            <w:szCs w:val="22"/>
          </w:rPr>
          <w:tab/>
        </w:r>
        <w:r w:rsidRPr="002A64A5">
          <w:rPr>
            <w:rStyle w:val="Hyperlink"/>
            <w:noProof/>
          </w:rPr>
          <w:t>CT_SurveyQuestion</w:t>
        </w:r>
        <w:r>
          <w:rPr>
            <w:noProof/>
            <w:webHidden/>
          </w:rPr>
          <w:tab/>
        </w:r>
        <w:r>
          <w:rPr>
            <w:noProof/>
            <w:webHidden/>
          </w:rPr>
          <w:fldChar w:fldCharType="begin"/>
        </w:r>
        <w:r>
          <w:rPr>
            <w:noProof/>
            <w:webHidden/>
          </w:rPr>
          <w:instrText xml:space="preserve"> PAGEREF _Toc462894136 \h </w:instrText>
        </w:r>
        <w:r>
          <w:rPr>
            <w:noProof/>
            <w:webHidden/>
          </w:rPr>
        </w:r>
        <w:r>
          <w:rPr>
            <w:noProof/>
            <w:webHidden/>
          </w:rPr>
          <w:fldChar w:fldCharType="separate"/>
        </w:r>
        <w:r>
          <w:rPr>
            <w:noProof/>
            <w:webHidden/>
          </w:rPr>
          <w:t>212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37" w:history="1">
        <w:r w:rsidRPr="002A64A5">
          <w:rPr>
            <w:rStyle w:val="Hyperlink"/>
            <w:noProof/>
          </w:rPr>
          <w:t>2.6.145</w:t>
        </w:r>
        <w:r>
          <w:rPr>
            <w:rFonts w:asciiTheme="minorHAnsi" w:eastAsiaTheme="minorEastAsia" w:hAnsiTheme="minorHAnsi" w:cstheme="minorBidi"/>
            <w:noProof/>
            <w:sz w:val="22"/>
            <w:szCs w:val="22"/>
          </w:rPr>
          <w:tab/>
        </w:r>
        <w:r w:rsidRPr="002A64A5">
          <w:rPr>
            <w:rStyle w:val="Hyperlink"/>
            <w:noProof/>
          </w:rPr>
          <w:t>CT_SurveyElementPr</w:t>
        </w:r>
        <w:r>
          <w:rPr>
            <w:noProof/>
            <w:webHidden/>
          </w:rPr>
          <w:tab/>
        </w:r>
        <w:r>
          <w:rPr>
            <w:noProof/>
            <w:webHidden/>
          </w:rPr>
          <w:fldChar w:fldCharType="begin"/>
        </w:r>
        <w:r>
          <w:rPr>
            <w:noProof/>
            <w:webHidden/>
          </w:rPr>
          <w:instrText xml:space="preserve"> PAGEREF _Toc462894137 \h </w:instrText>
        </w:r>
        <w:r>
          <w:rPr>
            <w:noProof/>
            <w:webHidden/>
          </w:rPr>
        </w:r>
        <w:r>
          <w:rPr>
            <w:noProof/>
            <w:webHidden/>
          </w:rPr>
          <w:fldChar w:fldCharType="separate"/>
        </w:r>
        <w:r>
          <w:rPr>
            <w:noProof/>
            <w:webHidden/>
          </w:rPr>
          <w:t>214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38" w:history="1">
        <w:r w:rsidRPr="002A64A5">
          <w:rPr>
            <w:rStyle w:val="Hyperlink"/>
            <w:noProof/>
          </w:rPr>
          <w:t>2.6.146</w:t>
        </w:r>
        <w:r>
          <w:rPr>
            <w:rFonts w:asciiTheme="minorHAnsi" w:eastAsiaTheme="minorEastAsia" w:hAnsiTheme="minorHAnsi" w:cstheme="minorBidi"/>
            <w:noProof/>
            <w:sz w:val="22"/>
            <w:szCs w:val="22"/>
          </w:rPr>
          <w:tab/>
        </w:r>
        <w:r w:rsidRPr="002A64A5">
          <w:rPr>
            <w:rStyle w:val="Hyperlink"/>
            <w:noProof/>
          </w:rPr>
          <w:t>CT_Ref</w:t>
        </w:r>
        <w:r>
          <w:rPr>
            <w:noProof/>
            <w:webHidden/>
          </w:rPr>
          <w:tab/>
        </w:r>
        <w:r>
          <w:rPr>
            <w:noProof/>
            <w:webHidden/>
          </w:rPr>
          <w:fldChar w:fldCharType="begin"/>
        </w:r>
        <w:r>
          <w:rPr>
            <w:noProof/>
            <w:webHidden/>
          </w:rPr>
          <w:instrText xml:space="preserve"> PAGEREF _Toc462894138 \h </w:instrText>
        </w:r>
        <w:r>
          <w:rPr>
            <w:noProof/>
            <w:webHidden/>
          </w:rPr>
        </w:r>
        <w:r>
          <w:rPr>
            <w:noProof/>
            <w:webHidden/>
          </w:rPr>
          <w:fldChar w:fldCharType="separate"/>
        </w:r>
        <w:r>
          <w:rPr>
            <w:noProof/>
            <w:webHidden/>
          </w:rPr>
          <w:t>215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39" w:history="1">
        <w:r w:rsidRPr="002A64A5">
          <w:rPr>
            <w:rStyle w:val="Hyperlink"/>
            <w:noProof/>
          </w:rPr>
          <w:t>2.6.147</w:t>
        </w:r>
        <w:r>
          <w:rPr>
            <w:rFonts w:asciiTheme="minorHAnsi" w:eastAsiaTheme="minorEastAsia" w:hAnsiTheme="minorHAnsi" w:cstheme="minorBidi"/>
            <w:noProof/>
            <w:sz w:val="22"/>
            <w:szCs w:val="22"/>
          </w:rPr>
          <w:tab/>
        </w:r>
        <w:r w:rsidRPr="002A64A5">
          <w:rPr>
            <w:rStyle w:val="Hyperlink"/>
            <w:noProof/>
          </w:rPr>
          <w:t>CT_Sqref</w:t>
        </w:r>
        <w:r>
          <w:rPr>
            <w:noProof/>
            <w:webHidden/>
          </w:rPr>
          <w:tab/>
        </w:r>
        <w:r>
          <w:rPr>
            <w:noProof/>
            <w:webHidden/>
          </w:rPr>
          <w:fldChar w:fldCharType="begin"/>
        </w:r>
        <w:r>
          <w:rPr>
            <w:noProof/>
            <w:webHidden/>
          </w:rPr>
          <w:instrText xml:space="preserve"> PAGEREF _Toc462894139 \h </w:instrText>
        </w:r>
        <w:r>
          <w:rPr>
            <w:noProof/>
            <w:webHidden/>
          </w:rPr>
        </w:r>
        <w:r>
          <w:rPr>
            <w:noProof/>
            <w:webHidden/>
          </w:rPr>
          <w:fldChar w:fldCharType="separate"/>
        </w:r>
        <w:r>
          <w:rPr>
            <w:noProof/>
            <w:webHidden/>
          </w:rPr>
          <w:t>215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40" w:history="1">
        <w:r w:rsidRPr="002A64A5">
          <w:rPr>
            <w:rStyle w:val="Hyperlink"/>
            <w:noProof/>
          </w:rPr>
          <w:t>2.6.148</w:t>
        </w:r>
        <w:r>
          <w:rPr>
            <w:rFonts w:asciiTheme="minorHAnsi" w:eastAsiaTheme="minorEastAsia" w:hAnsiTheme="minorHAnsi" w:cstheme="minorBidi"/>
            <w:noProof/>
            <w:sz w:val="22"/>
            <w:szCs w:val="22"/>
          </w:rPr>
          <w:tab/>
        </w:r>
        <w:r w:rsidRPr="002A64A5">
          <w:rPr>
            <w:rStyle w:val="Hyperlink"/>
            <w:noProof/>
          </w:rPr>
          <w:t>CT_ApplicationNonVisualDrawingProps</w:t>
        </w:r>
        <w:r>
          <w:rPr>
            <w:noProof/>
            <w:webHidden/>
          </w:rPr>
          <w:tab/>
        </w:r>
        <w:r>
          <w:rPr>
            <w:noProof/>
            <w:webHidden/>
          </w:rPr>
          <w:fldChar w:fldCharType="begin"/>
        </w:r>
        <w:r>
          <w:rPr>
            <w:noProof/>
            <w:webHidden/>
          </w:rPr>
          <w:instrText xml:space="preserve"> PAGEREF _Toc462894140 \h </w:instrText>
        </w:r>
        <w:r>
          <w:rPr>
            <w:noProof/>
            <w:webHidden/>
          </w:rPr>
        </w:r>
        <w:r>
          <w:rPr>
            <w:noProof/>
            <w:webHidden/>
          </w:rPr>
          <w:fldChar w:fldCharType="separate"/>
        </w:r>
        <w:r>
          <w:rPr>
            <w:noProof/>
            <w:webHidden/>
          </w:rPr>
          <w:t>216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41" w:history="1">
        <w:r w:rsidRPr="002A64A5">
          <w:rPr>
            <w:rStyle w:val="Hyperlink"/>
            <w:noProof/>
          </w:rPr>
          <w:t>2.6.149</w:t>
        </w:r>
        <w:r>
          <w:rPr>
            <w:rFonts w:asciiTheme="minorHAnsi" w:eastAsiaTheme="minorEastAsia" w:hAnsiTheme="minorHAnsi" w:cstheme="minorBidi"/>
            <w:noProof/>
            <w:sz w:val="22"/>
            <w:szCs w:val="22"/>
          </w:rPr>
          <w:tab/>
        </w:r>
        <w:r w:rsidRPr="002A64A5">
          <w:rPr>
            <w:rStyle w:val="Hyperlink"/>
            <w:noProof/>
          </w:rPr>
          <w:t>CT_CacheSourceExt</w:t>
        </w:r>
        <w:r>
          <w:rPr>
            <w:noProof/>
            <w:webHidden/>
          </w:rPr>
          <w:tab/>
        </w:r>
        <w:r>
          <w:rPr>
            <w:noProof/>
            <w:webHidden/>
          </w:rPr>
          <w:fldChar w:fldCharType="begin"/>
        </w:r>
        <w:r>
          <w:rPr>
            <w:noProof/>
            <w:webHidden/>
          </w:rPr>
          <w:instrText xml:space="preserve"> PAGEREF _Toc462894141 \h </w:instrText>
        </w:r>
        <w:r>
          <w:rPr>
            <w:noProof/>
            <w:webHidden/>
          </w:rPr>
        </w:r>
        <w:r>
          <w:rPr>
            <w:noProof/>
            <w:webHidden/>
          </w:rPr>
          <w:fldChar w:fldCharType="separate"/>
        </w:r>
        <w:r>
          <w:rPr>
            <w:noProof/>
            <w:webHidden/>
          </w:rPr>
          <w:t>216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42" w:history="1">
        <w:r w:rsidRPr="002A64A5">
          <w:rPr>
            <w:rStyle w:val="Hyperlink"/>
            <w:noProof/>
          </w:rPr>
          <w:t>2.6.150</w:t>
        </w:r>
        <w:r>
          <w:rPr>
            <w:rFonts w:asciiTheme="minorHAnsi" w:eastAsiaTheme="minorEastAsia" w:hAnsiTheme="minorHAnsi" w:cstheme="minorBidi"/>
            <w:noProof/>
            <w:sz w:val="22"/>
            <w:szCs w:val="22"/>
          </w:rPr>
          <w:tab/>
        </w:r>
        <w:r w:rsidRPr="002A64A5">
          <w:rPr>
            <w:rStyle w:val="Hyperlink"/>
            <w:noProof/>
          </w:rPr>
          <w:t>CT_ContentPart</w:t>
        </w:r>
        <w:r>
          <w:rPr>
            <w:noProof/>
            <w:webHidden/>
          </w:rPr>
          <w:tab/>
        </w:r>
        <w:r>
          <w:rPr>
            <w:noProof/>
            <w:webHidden/>
          </w:rPr>
          <w:fldChar w:fldCharType="begin"/>
        </w:r>
        <w:r>
          <w:rPr>
            <w:noProof/>
            <w:webHidden/>
          </w:rPr>
          <w:instrText xml:space="preserve"> PAGEREF _Toc462894142 \h </w:instrText>
        </w:r>
        <w:r>
          <w:rPr>
            <w:noProof/>
            <w:webHidden/>
          </w:rPr>
        </w:r>
        <w:r>
          <w:rPr>
            <w:noProof/>
            <w:webHidden/>
          </w:rPr>
          <w:fldChar w:fldCharType="separate"/>
        </w:r>
        <w:r>
          <w:rPr>
            <w:noProof/>
            <w:webHidden/>
          </w:rPr>
          <w:t>217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43" w:history="1">
        <w:r w:rsidRPr="002A64A5">
          <w:rPr>
            <w:rStyle w:val="Hyperlink"/>
            <w:noProof/>
          </w:rPr>
          <w:t>2.6.151</w:t>
        </w:r>
        <w:r>
          <w:rPr>
            <w:rFonts w:asciiTheme="minorHAnsi" w:eastAsiaTheme="minorEastAsia" w:hAnsiTheme="minorHAnsi" w:cstheme="minorBidi"/>
            <w:noProof/>
            <w:sz w:val="22"/>
            <w:szCs w:val="22"/>
          </w:rPr>
          <w:tab/>
        </w:r>
        <w:r w:rsidRPr="002A64A5">
          <w:rPr>
            <w:rStyle w:val="Hyperlink"/>
            <w:noProof/>
          </w:rPr>
          <w:t>CT_ContentPartNonVisual</w:t>
        </w:r>
        <w:r>
          <w:rPr>
            <w:noProof/>
            <w:webHidden/>
          </w:rPr>
          <w:tab/>
        </w:r>
        <w:r>
          <w:rPr>
            <w:noProof/>
            <w:webHidden/>
          </w:rPr>
          <w:fldChar w:fldCharType="begin"/>
        </w:r>
        <w:r>
          <w:rPr>
            <w:noProof/>
            <w:webHidden/>
          </w:rPr>
          <w:instrText xml:space="preserve"> PAGEREF _Toc462894143 \h </w:instrText>
        </w:r>
        <w:r>
          <w:rPr>
            <w:noProof/>
            <w:webHidden/>
          </w:rPr>
        </w:r>
        <w:r>
          <w:rPr>
            <w:noProof/>
            <w:webHidden/>
          </w:rPr>
          <w:fldChar w:fldCharType="separate"/>
        </w:r>
        <w:r>
          <w:rPr>
            <w:noProof/>
            <w:webHidden/>
          </w:rPr>
          <w:t>218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44" w:history="1">
        <w:r w:rsidRPr="002A64A5">
          <w:rPr>
            <w:rStyle w:val="Hyperlink"/>
            <w:noProof/>
          </w:rPr>
          <w:t>2.6.152</w:t>
        </w:r>
        <w:r>
          <w:rPr>
            <w:rFonts w:asciiTheme="minorHAnsi" w:eastAsiaTheme="minorEastAsia" w:hAnsiTheme="minorHAnsi" w:cstheme="minorBidi"/>
            <w:noProof/>
            <w:sz w:val="22"/>
            <w:szCs w:val="22"/>
          </w:rPr>
          <w:tab/>
        </w:r>
        <w:r w:rsidRPr="002A64A5">
          <w:rPr>
            <w:rStyle w:val="Hyperlink"/>
            <w:noProof/>
          </w:rPr>
          <w:t>CT_CalculatedTimeColumn</w:t>
        </w:r>
        <w:r>
          <w:rPr>
            <w:noProof/>
            <w:webHidden/>
          </w:rPr>
          <w:tab/>
        </w:r>
        <w:r>
          <w:rPr>
            <w:noProof/>
            <w:webHidden/>
          </w:rPr>
          <w:fldChar w:fldCharType="begin"/>
        </w:r>
        <w:r>
          <w:rPr>
            <w:noProof/>
            <w:webHidden/>
          </w:rPr>
          <w:instrText xml:space="preserve"> PAGEREF _Toc462894144 \h </w:instrText>
        </w:r>
        <w:r>
          <w:rPr>
            <w:noProof/>
            <w:webHidden/>
          </w:rPr>
        </w:r>
        <w:r>
          <w:rPr>
            <w:noProof/>
            <w:webHidden/>
          </w:rPr>
          <w:fldChar w:fldCharType="separate"/>
        </w:r>
        <w:r>
          <w:rPr>
            <w:noProof/>
            <w:webHidden/>
          </w:rPr>
          <w:t>218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45" w:history="1">
        <w:r w:rsidRPr="002A64A5">
          <w:rPr>
            <w:rStyle w:val="Hyperlink"/>
            <w:noProof/>
          </w:rPr>
          <w:t>2.6.153</w:t>
        </w:r>
        <w:r>
          <w:rPr>
            <w:rFonts w:asciiTheme="minorHAnsi" w:eastAsiaTheme="minorEastAsia" w:hAnsiTheme="minorHAnsi" w:cstheme="minorBidi"/>
            <w:noProof/>
            <w:sz w:val="22"/>
            <w:szCs w:val="22"/>
          </w:rPr>
          <w:tab/>
        </w:r>
        <w:r w:rsidRPr="002A64A5">
          <w:rPr>
            <w:rStyle w:val="Hyperlink"/>
            <w:noProof/>
          </w:rPr>
          <w:t>CT_ModelTimeGrouping</w:t>
        </w:r>
        <w:r>
          <w:rPr>
            <w:noProof/>
            <w:webHidden/>
          </w:rPr>
          <w:tab/>
        </w:r>
        <w:r>
          <w:rPr>
            <w:noProof/>
            <w:webHidden/>
          </w:rPr>
          <w:fldChar w:fldCharType="begin"/>
        </w:r>
        <w:r>
          <w:rPr>
            <w:noProof/>
            <w:webHidden/>
          </w:rPr>
          <w:instrText xml:space="preserve"> PAGEREF _Toc462894145 \h </w:instrText>
        </w:r>
        <w:r>
          <w:rPr>
            <w:noProof/>
            <w:webHidden/>
          </w:rPr>
        </w:r>
        <w:r>
          <w:rPr>
            <w:noProof/>
            <w:webHidden/>
          </w:rPr>
          <w:fldChar w:fldCharType="separate"/>
        </w:r>
        <w:r>
          <w:rPr>
            <w:noProof/>
            <w:webHidden/>
          </w:rPr>
          <w:t>219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46" w:history="1">
        <w:r w:rsidRPr="002A64A5">
          <w:rPr>
            <w:rStyle w:val="Hyperlink"/>
            <w:noProof/>
          </w:rPr>
          <w:t>2.6.154</w:t>
        </w:r>
        <w:r>
          <w:rPr>
            <w:rFonts w:asciiTheme="minorHAnsi" w:eastAsiaTheme="minorEastAsia" w:hAnsiTheme="minorHAnsi" w:cstheme="minorBidi"/>
            <w:noProof/>
            <w:sz w:val="22"/>
            <w:szCs w:val="22"/>
          </w:rPr>
          <w:tab/>
        </w:r>
        <w:r w:rsidRPr="002A64A5">
          <w:rPr>
            <w:rStyle w:val="Hyperlink"/>
            <w:noProof/>
          </w:rPr>
          <w:t>CT_ModelTimeGroupings</w:t>
        </w:r>
        <w:r>
          <w:rPr>
            <w:noProof/>
            <w:webHidden/>
          </w:rPr>
          <w:tab/>
        </w:r>
        <w:r>
          <w:rPr>
            <w:noProof/>
            <w:webHidden/>
          </w:rPr>
          <w:fldChar w:fldCharType="begin"/>
        </w:r>
        <w:r>
          <w:rPr>
            <w:noProof/>
            <w:webHidden/>
          </w:rPr>
          <w:instrText xml:space="preserve"> PAGEREF _Toc462894146 \h </w:instrText>
        </w:r>
        <w:r>
          <w:rPr>
            <w:noProof/>
            <w:webHidden/>
          </w:rPr>
        </w:r>
        <w:r>
          <w:rPr>
            <w:noProof/>
            <w:webHidden/>
          </w:rPr>
          <w:fldChar w:fldCharType="separate"/>
        </w:r>
        <w:r>
          <w:rPr>
            <w:noProof/>
            <w:webHidden/>
          </w:rPr>
          <w:t>219</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4147" w:history="1">
        <w:r w:rsidRPr="002A64A5">
          <w:rPr>
            <w:rStyle w:val="Hyperlink"/>
            <w:noProof/>
          </w:rPr>
          <w:t>2.7</w:t>
        </w:r>
        <w:r>
          <w:rPr>
            <w:rFonts w:asciiTheme="minorHAnsi" w:eastAsiaTheme="minorEastAsia" w:hAnsiTheme="minorHAnsi" w:cstheme="minorBidi"/>
            <w:noProof/>
            <w:sz w:val="22"/>
            <w:szCs w:val="22"/>
          </w:rPr>
          <w:tab/>
        </w:r>
        <w:r w:rsidRPr="002A64A5">
          <w:rPr>
            <w:rStyle w:val="Hyperlink"/>
            <w:noProof/>
          </w:rPr>
          <w:t>Simple Types</w:t>
        </w:r>
        <w:r>
          <w:rPr>
            <w:noProof/>
            <w:webHidden/>
          </w:rPr>
          <w:tab/>
        </w:r>
        <w:r>
          <w:rPr>
            <w:noProof/>
            <w:webHidden/>
          </w:rPr>
          <w:fldChar w:fldCharType="begin"/>
        </w:r>
        <w:r>
          <w:rPr>
            <w:noProof/>
            <w:webHidden/>
          </w:rPr>
          <w:instrText xml:space="preserve"> PAGEREF _Toc462894147 \h </w:instrText>
        </w:r>
        <w:r>
          <w:rPr>
            <w:noProof/>
            <w:webHidden/>
          </w:rPr>
        </w:r>
        <w:r>
          <w:rPr>
            <w:noProof/>
            <w:webHidden/>
          </w:rPr>
          <w:fldChar w:fldCharType="separate"/>
        </w:r>
        <w:r>
          <w:rPr>
            <w:noProof/>
            <w:webHidden/>
          </w:rPr>
          <w:t>220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48" w:history="1">
        <w:r w:rsidRPr="002A64A5">
          <w:rPr>
            <w:rStyle w:val="Hyperlink"/>
            <w:noProof/>
          </w:rPr>
          <w:t>2.7.1</w:t>
        </w:r>
        <w:r>
          <w:rPr>
            <w:rFonts w:asciiTheme="minorHAnsi" w:eastAsiaTheme="minorEastAsia" w:hAnsiTheme="minorHAnsi" w:cstheme="minorBidi"/>
            <w:noProof/>
            <w:sz w:val="22"/>
            <w:szCs w:val="22"/>
          </w:rPr>
          <w:tab/>
        </w:r>
        <w:r w:rsidRPr="002A64A5">
          <w:rPr>
            <w:rStyle w:val="Hyperlink"/>
            <w:noProof/>
          </w:rPr>
          <w:t>ST_Ref</w:t>
        </w:r>
        <w:r>
          <w:rPr>
            <w:noProof/>
            <w:webHidden/>
          </w:rPr>
          <w:tab/>
        </w:r>
        <w:r>
          <w:rPr>
            <w:noProof/>
            <w:webHidden/>
          </w:rPr>
          <w:fldChar w:fldCharType="begin"/>
        </w:r>
        <w:r>
          <w:rPr>
            <w:noProof/>
            <w:webHidden/>
          </w:rPr>
          <w:instrText xml:space="preserve"> PAGEREF _Toc462894148 \h </w:instrText>
        </w:r>
        <w:r>
          <w:rPr>
            <w:noProof/>
            <w:webHidden/>
          </w:rPr>
        </w:r>
        <w:r>
          <w:rPr>
            <w:noProof/>
            <w:webHidden/>
          </w:rPr>
          <w:fldChar w:fldCharType="separate"/>
        </w:r>
        <w:r>
          <w:rPr>
            <w:noProof/>
            <w:webHidden/>
          </w:rPr>
          <w:t>220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49" w:history="1">
        <w:r w:rsidRPr="002A64A5">
          <w:rPr>
            <w:rStyle w:val="Hyperlink"/>
            <w:noProof/>
          </w:rPr>
          <w:t>2.7.2</w:t>
        </w:r>
        <w:r>
          <w:rPr>
            <w:rFonts w:asciiTheme="minorHAnsi" w:eastAsiaTheme="minorEastAsia" w:hAnsiTheme="minorHAnsi" w:cstheme="minorBidi"/>
            <w:noProof/>
            <w:sz w:val="22"/>
            <w:szCs w:val="22"/>
          </w:rPr>
          <w:tab/>
        </w:r>
        <w:r w:rsidRPr="002A64A5">
          <w:rPr>
            <w:rStyle w:val="Hyperlink"/>
            <w:noProof/>
          </w:rPr>
          <w:t>ST_Sqref</w:t>
        </w:r>
        <w:r>
          <w:rPr>
            <w:noProof/>
            <w:webHidden/>
          </w:rPr>
          <w:tab/>
        </w:r>
        <w:r>
          <w:rPr>
            <w:noProof/>
            <w:webHidden/>
          </w:rPr>
          <w:fldChar w:fldCharType="begin"/>
        </w:r>
        <w:r>
          <w:rPr>
            <w:noProof/>
            <w:webHidden/>
          </w:rPr>
          <w:instrText xml:space="preserve"> PAGEREF _Toc462894149 \h </w:instrText>
        </w:r>
        <w:r>
          <w:rPr>
            <w:noProof/>
            <w:webHidden/>
          </w:rPr>
        </w:r>
        <w:r>
          <w:rPr>
            <w:noProof/>
            <w:webHidden/>
          </w:rPr>
          <w:fldChar w:fldCharType="separate"/>
        </w:r>
        <w:r>
          <w:rPr>
            <w:noProof/>
            <w:webHidden/>
          </w:rPr>
          <w:t>220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50" w:history="1">
        <w:r w:rsidRPr="002A64A5">
          <w:rPr>
            <w:rStyle w:val="Hyperlink"/>
            <w:noProof/>
          </w:rPr>
          <w:t>2.7.3</w:t>
        </w:r>
        <w:r>
          <w:rPr>
            <w:rFonts w:asciiTheme="minorHAnsi" w:eastAsiaTheme="minorEastAsia" w:hAnsiTheme="minorHAnsi" w:cstheme="minorBidi"/>
            <w:noProof/>
            <w:sz w:val="22"/>
            <w:szCs w:val="22"/>
          </w:rPr>
          <w:tab/>
        </w:r>
        <w:r w:rsidRPr="002A64A5">
          <w:rPr>
            <w:rStyle w:val="Hyperlink"/>
            <w:noProof/>
          </w:rPr>
          <w:t>ST_DispBlanksAs</w:t>
        </w:r>
        <w:r>
          <w:rPr>
            <w:noProof/>
            <w:webHidden/>
          </w:rPr>
          <w:tab/>
        </w:r>
        <w:r>
          <w:rPr>
            <w:noProof/>
            <w:webHidden/>
          </w:rPr>
          <w:fldChar w:fldCharType="begin"/>
        </w:r>
        <w:r>
          <w:rPr>
            <w:noProof/>
            <w:webHidden/>
          </w:rPr>
          <w:instrText xml:space="preserve"> PAGEREF _Toc462894150 \h </w:instrText>
        </w:r>
        <w:r>
          <w:rPr>
            <w:noProof/>
            <w:webHidden/>
          </w:rPr>
        </w:r>
        <w:r>
          <w:rPr>
            <w:noProof/>
            <w:webHidden/>
          </w:rPr>
          <w:fldChar w:fldCharType="separate"/>
        </w:r>
        <w:r>
          <w:rPr>
            <w:noProof/>
            <w:webHidden/>
          </w:rPr>
          <w:t>221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51" w:history="1">
        <w:r w:rsidRPr="002A64A5">
          <w:rPr>
            <w:rStyle w:val="Hyperlink"/>
            <w:noProof/>
          </w:rPr>
          <w:t>2.7.4</w:t>
        </w:r>
        <w:r>
          <w:rPr>
            <w:rFonts w:asciiTheme="minorHAnsi" w:eastAsiaTheme="minorEastAsia" w:hAnsiTheme="minorHAnsi" w:cstheme="minorBidi"/>
            <w:noProof/>
            <w:sz w:val="22"/>
            <w:szCs w:val="22"/>
          </w:rPr>
          <w:tab/>
        </w:r>
        <w:r w:rsidRPr="002A64A5">
          <w:rPr>
            <w:rStyle w:val="Hyperlink"/>
            <w:noProof/>
          </w:rPr>
          <w:t>ST_SparklineAxisMinMax</w:t>
        </w:r>
        <w:r>
          <w:rPr>
            <w:noProof/>
            <w:webHidden/>
          </w:rPr>
          <w:tab/>
        </w:r>
        <w:r>
          <w:rPr>
            <w:noProof/>
            <w:webHidden/>
          </w:rPr>
          <w:fldChar w:fldCharType="begin"/>
        </w:r>
        <w:r>
          <w:rPr>
            <w:noProof/>
            <w:webHidden/>
          </w:rPr>
          <w:instrText xml:space="preserve"> PAGEREF _Toc462894151 \h </w:instrText>
        </w:r>
        <w:r>
          <w:rPr>
            <w:noProof/>
            <w:webHidden/>
          </w:rPr>
        </w:r>
        <w:r>
          <w:rPr>
            <w:noProof/>
            <w:webHidden/>
          </w:rPr>
          <w:fldChar w:fldCharType="separate"/>
        </w:r>
        <w:r>
          <w:rPr>
            <w:noProof/>
            <w:webHidden/>
          </w:rPr>
          <w:t>221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52" w:history="1">
        <w:r w:rsidRPr="002A64A5">
          <w:rPr>
            <w:rStyle w:val="Hyperlink"/>
            <w:noProof/>
          </w:rPr>
          <w:t>2.7.5</w:t>
        </w:r>
        <w:r>
          <w:rPr>
            <w:rFonts w:asciiTheme="minorHAnsi" w:eastAsiaTheme="minorEastAsia" w:hAnsiTheme="minorHAnsi" w:cstheme="minorBidi"/>
            <w:noProof/>
            <w:sz w:val="22"/>
            <w:szCs w:val="22"/>
          </w:rPr>
          <w:tab/>
        </w:r>
        <w:r w:rsidRPr="002A64A5">
          <w:rPr>
            <w:rStyle w:val="Hyperlink"/>
            <w:noProof/>
          </w:rPr>
          <w:t>ST_SparklineType</w:t>
        </w:r>
        <w:r>
          <w:rPr>
            <w:noProof/>
            <w:webHidden/>
          </w:rPr>
          <w:tab/>
        </w:r>
        <w:r>
          <w:rPr>
            <w:noProof/>
            <w:webHidden/>
          </w:rPr>
          <w:fldChar w:fldCharType="begin"/>
        </w:r>
        <w:r>
          <w:rPr>
            <w:noProof/>
            <w:webHidden/>
          </w:rPr>
          <w:instrText xml:space="preserve"> PAGEREF _Toc462894152 \h </w:instrText>
        </w:r>
        <w:r>
          <w:rPr>
            <w:noProof/>
            <w:webHidden/>
          </w:rPr>
        </w:r>
        <w:r>
          <w:rPr>
            <w:noProof/>
            <w:webHidden/>
          </w:rPr>
          <w:fldChar w:fldCharType="separate"/>
        </w:r>
        <w:r>
          <w:rPr>
            <w:noProof/>
            <w:webHidden/>
          </w:rPr>
          <w:t>222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53" w:history="1">
        <w:r w:rsidRPr="002A64A5">
          <w:rPr>
            <w:rStyle w:val="Hyperlink"/>
            <w:noProof/>
          </w:rPr>
          <w:t>2.7.6</w:t>
        </w:r>
        <w:r>
          <w:rPr>
            <w:rFonts w:asciiTheme="minorHAnsi" w:eastAsiaTheme="minorEastAsia" w:hAnsiTheme="minorHAnsi" w:cstheme="minorBidi"/>
            <w:noProof/>
            <w:sz w:val="22"/>
            <w:szCs w:val="22"/>
          </w:rPr>
          <w:tab/>
        </w:r>
        <w:r w:rsidRPr="002A64A5">
          <w:rPr>
            <w:rStyle w:val="Hyperlink"/>
            <w:noProof/>
          </w:rPr>
          <w:t>ST_PivotShowAs</w:t>
        </w:r>
        <w:r>
          <w:rPr>
            <w:noProof/>
            <w:webHidden/>
          </w:rPr>
          <w:tab/>
        </w:r>
        <w:r>
          <w:rPr>
            <w:noProof/>
            <w:webHidden/>
          </w:rPr>
          <w:fldChar w:fldCharType="begin"/>
        </w:r>
        <w:r>
          <w:rPr>
            <w:noProof/>
            <w:webHidden/>
          </w:rPr>
          <w:instrText xml:space="preserve"> PAGEREF _Toc462894153 \h </w:instrText>
        </w:r>
        <w:r>
          <w:rPr>
            <w:noProof/>
            <w:webHidden/>
          </w:rPr>
        </w:r>
        <w:r>
          <w:rPr>
            <w:noProof/>
            <w:webHidden/>
          </w:rPr>
          <w:fldChar w:fldCharType="separate"/>
        </w:r>
        <w:r>
          <w:rPr>
            <w:noProof/>
            <w:webHidden/>
          </w:rPr>
          <w:t>222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54" w:history="1">
        <w:r w:rsidRPr="002A64A5">
          <w:rPr>
            <w:rStyle w:val="Hyperlink"/>
            <w:noProof/>
          </w:rPr>
          <w:t>2.7.7</w:t>
        </w:r>
        <w:r>
          <w:rPr>
            <w:rFonts w:asciiTheme="minorHAnsi" w:eastAsiaTheme="minorEastAsia" w:hAnsiTheme="minorHAnsi" w:cstheme="minorBidi"/>
            <w:noProof/>
            <w:sz w:val="22"/>
            <w:szCs w:val="22"/>
          </w:rPr>
          <w:tab/>
        </w:r>
        <w:r w:rsidRPr="002A64A5">
          <w:rPr>
            <w:rStyle w:val="Hyperlink"/>
            <w:noProof/>
          </w:rPr>
          <w:t>ST_DataBarDirection</w:t>
        </w:r>
        <w:r>
          <w:rPr>
            <w:noProof/>
            <w:webHidden/>
          </w:rPr>
          <w:tab/>
        </w:r>
        <w:r>
          <w:rPr>
            <w:noProof/>
            <w:webHidden/>
          </w:rPr>
          <w:fldChar w:fldCharType="begin"/>
        </w:r>
        <w:r>
          <w:rPr>
            <w:noProof/>
            <w:webHidden/>
          </w:rPr>
          <w:instrText xml:space="preserve"> PAGEREF _Toc462894154 \h </w:instrText>
        </w:r>
        <w:r>
          <w:rPr>
            <w:noProof/>
            <w:webHidden/>
          </w:rPr>
        </w:r>
        <w:r>
          <w:rPr>
            <w:noProof/>
            <w:webHidden/>
          </w:rPr>
          <w:fldChar w:fldCharType="separate"/>
        </w:r>
        <w:r>
          <w:rPr>
            <w:noProof/>
            <w:webHidden/>
          </w:rPr>
          <w:t>223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55" w:history="1">
        <w:r w:rsidRPr="002A64A5">
          <w:rPr>
            <w:rStyle w:val="Hyperlink"/>
            <w:noProof/>
          </w:rPr>
          <w:t>2.7.8</w:t>
        </w:r>
        <w:r>
          <w:rPr>
            <w:rFonts w:asciiTheme="minorHAnsi" w:eastAsiaTheme="minorEastAsia" w:hAnsiTheme="minorHAnsi" w:cstheme="minorBidi"/>
            <w:noProof/>
            <w:sz w:val="22"/>
            <w:szCs w:val="22"/>
          </w:rPr>
          <w:tab/>
        </w:r>
        <w:r w:rsidRPr="002A64A5">
          <w:rPr>
            <w:rStyle w:val="Hyperlink"/>
            <w:noProof/>
          </w:rPr>
          <w:t>ST_DataBarAxisPosition</w:t>
        </w:r>
        <w:r>
          <w:rPr>
            <w:noProof/>
            <w:webHidden/>
          </w:rPr>
          <w:tab/>
        </w:r>
        <w:r>
          <w:rPr>
            <w:noProof/>
            <w:webHidden/>
          </w:rPr>
          <w:fldChar w:fldCharType="begin"/>
        </w:r>
        <w:r>
          <w:rPr>
            <w:noProof/>
            <w:webHidden/>
          </w:rPr>
          <w:instrText xml:space="preserve"> PAGEREF _Toc462894155 \h </w:instrText>
        </w:r>
        <w:r>
          <w:rPr>
            <w:noProof/>
            <w:webHidden/>
          </w:rPr>
        </w:r>
        <w:r>
          <w:rPr>
            <w:noProof/>
            <w:webHidden/>
          </w:rPr>
          <w:fldChar w:fldCharType="separate"/>
        </w:r>
        <w:r>
          <w:rPr>
            <w:noProof/>
            <w:webHidden/>
          </w:rPr>
          <w:t>224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56" w:history="1">
        <w:r w:rsidRPr="002A64A5">
          <w:rPr>
            <w:rStyle w:val="Hyperlink"/>
            <w:noProof/>
          </w:rPr>
          <w:t>2.7.9</w:t>
        </w:r>
        <w:r>
          <w:rPr>
            <w:rFonts w:asciiTheme="minorHAnsi" w:eastAsiaTheme="minorEastAsia" w:hAnsiTheme="minorHAnsi" w:cstheme="minorBidi"/>
            <w:noProof/>
            <w:sz w:val="22"/>
            <w:szCs w:val="22"/>
          </w:rPr>
          <w:tab/>
        </w:r>
        <w:r w:rsidRPr="002A64A5">
          <w:rPr>
            <w:rStyle w:val="Hyperlink"/>
            <w:noProof/>
          </w:rPr>
          <w:t>ST_CfvoType</w:t>
        </w:r>
        <w:r>
          <w:rPr>
            <w:noProof/>
            <w:webHidden/>
          </w:rPr>
          <w:tab/>
        </w:r>
        <w:r>
          <w:rPr>
            <w:noProof/>
            <w:webHidden/>
          </w:rPr>
          <w:fldChar w:fldCharType="begin"/>
        </w:r>
        <w:r>
          <w:rPr>
            <w:noProof/>
            <w:webHidden/>
          </w:rPr>
          <w:instrText xml:space="preserve"> PAGEREF _Toc462894156 \h </w:instrText>
        </w:r>
        <w:r>
          <w:rPr>
            <w:noProof/>
            <w:webHidden/>
          </w:rPr>
        </w:r>
        <w:r>
          <w:rPr>
            <w:noProof/>
            <w:webHidden/>
          </w:rPr>
          <w:fldChar w:fldCharType="separate"/>
        </w:r>
        <w:r>
          <w:rPr>
            <w:noProof/>
            <w:webHidden/>
          </w:rPr>
          <w:t>224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57" w:history="1">
        <w:r w:rsidRPr="002A64A5">
          <w:rPr>
            <w:rStyle w:val="Hyperlink"/>
            <w:noProof/>
          </w:rPr>
          <w:t>2.7.10</w:t>
        </w:r>
        <w:r>
          <w:rPr>
            <w:rFonts w:asciiTheme="minorHAnsi" w:eastAsiaTheme="minorEastAsia" w:hAnsiTheme="minorHAnsi" w:cstheme="minorBidi"/>
            <w:noProof/>
            <w:sz w:val="22"/>
            <w:szCs w:val="22"/>
          </w:rPr>
          <w:tab/>
        </w:r>
        <w:r w:rsidRPr="002A64A5">
          <w:rPr>
            <w:rStyle w:val="Hyperlink"/>
            <w:noProof/>
          </w:rPr>
          <w:t>ST_IconSetType</w:t>
        </w:r>
        <w:r>
          <w:rPr>
            <w:noProof/>
            <w:webHidden/>
          </w:rPr>
          <w:tab/>
        </w:r>
        <w:r>
          <w:rPr>
            <w:noProof/>
            <w:webHidden/>
          </w:rPr>
          <w:fldChar w:fldCharType="begin"/>
        </w:r>
        <w:r>
          <w:rPr>
            <w:noProof/>
            <w:webHidden/>
          </w:rPr>
          <w:instrText xml:space="preserve"> PAGEREF _Toc462894157 \h </w:instrText>
        </w:r>
        <w:r>
          <w:rPr>
            <w:noProof/>
            <w:webHidden/>
          </w:rPr>
        </w:r>
        <w:r>
          <w:rPr>
            <w:noProof/>
            <w:webHidden/>
          </w:rPr>
          <w:fldChar w:fldCharType="separate"/>
        </w:r>
        <w:r>
          <w:rPr>
            <w:noProof/>
            <w:webHidden/>
          </w:rPr>
          <w:t>225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58" w:history="1">
        <w:r w:rsidRPr="002A64A5">
          <w:rPr>
            <w:rStyle w:val="Hyperlink"/>
            <w:noProof/>
          </w:rPr>
          <w:t>2.7.11</w:t>
        </w:r>
        <w:r>
          <w:rPr>
            <w:rFonts w:asciiTheme="minorHAnsi" w:eastAsiaTheme="minorEastAsia" w:hAnsiTheme="minorHAnsi" w:cstheme="minorBidi"/>
            <w:noProof/>
            <w:sz w:val="22"/>
            <w:szCs w:val="22"/>
          </w:rPr>
          <w:tab/>
        </w:r>
        <w:r w:rsidRPr="002A64A5">
          <w:rPr>
            <w:rStyle w:val="Hyperlink"/>
            <w:noProof/>
          </w:rPr>
          <w:t>ST_PivotEditValueType</w:t>
        </w:r>
        <w:r>
          <w:rPr>
            <w:noProof/>
            <w:webHidden/>
          </w:rPr>
          <w:tab/>
        </w:r>
        <w:r>
          <w:rPr>
            <w:noProof/>
            <w:webHidden/>
          </w:rPr>
          <w:fldChar w:fldCharType="begin"/>
        </w:r>
        <w:r>
          <w:rPr>
            <w:noProof/>
            <w:webHidden/>
          </w:rPr>
          <w:instrText xml:space="preserve"> PAGEREF _Toc462894158 \h </w:instrText>
        </w:r>
        <w:r>
          <w:rPr>
            <w:noProof/>
            <w:webHidden/>
          </w:rPr>
        </w:r>
        <w:r>
          <w:rPr>
            <w:noProof/>
            <w:webHidden/>
          </w:rPr>
          <w:fldChar w:fldCharType="separate"/>
        </w:r>
        <w:r>
          <w:rPr>
            <w:noProof/>
            <w:webHidden/>
          </w:rPr>
          <w:t>227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59" w:history="1">
        <w:r w:rsidRPr="002A64A5">
          <w:rPr>
            <w:rStyle w:val="Hyperlink"/>
            <w:noProof/>
          </w:rPr>
          <w:t>2.7.12</w:t>
        </w:r>
        <w:r>
          <w:rPr>
            <w:rFonts w:asciiTheme="minorHAnsi" w:eastAsiaTheme="minorEastAsia" w:hAnsiTheme="minorHAnsi" w:cstheme="minorBidi"/>
            <w:noProof/>
            <w:sz w:val="22"/>
            <w:szCs w:val="22"/>
          </w:rPr>
          <w:tab/>
        </w:r>
        <w:r w:rsidRPr="002A64A5">
          <w:rPr>
            <w:rStyle w:val="Hyperlink"/>
            <w:noProof/>
          </w:rPr>
          <w:t>ST_AllocationMethod</w:t>
        </w:r>
        <w:r>
          <w:rPr>
            <w:noProof/>
            <w:webHidden/>
          </w:rPr>
          <w:tab/>
        </w:r>
        <w:r>
          <w:rPr>
            <w:noProof/>
            <w:webHidden/>
          </w:rPr>
          <w:fldChar w:fldCharType="begin"/>
        </w:r>
        <w:r>
          <w:rPr>
            <w:noProof/>
            <w:webHidden/>
          </w:rPr>
          <w:instrText xml:space="preserve"> PAGEREF _Toc462894159 \h </w:instrText>
        </w:r>
        <w:r>
          <w:rPr>
            <w:noProof/>
            <w:webHidden/>
          </w:rPr>
        </w:r>
        <w:r>
          <w:rPr>
            <w:noProof/>
            <w:webHidden/>
          </w:rPr>
          <w:fldChar w:fldCharType="separate"/>
        </w:r>
        <w:r>
          <w:rPr>
            <w:noProof/>
            <w:webHidden/>
          </w:rPr>
          <w:t>228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60" w:history="1">
        <w:r w:rsidRPr="002A64A5">
          <w:rPr>
            <w:rStyle w:val="Hyperlink"/>
            <w:noProof/>
          </w:rPr>
          <w:t>2.7.13</w:t>
        </w:r>
        <w:r>
          <w:rPr>
            <w:rFonts w:asciiTheme="minorHAnsi" w:eastAsiaTheme="minorEastAsia" w:hAnsiTheme="minorHAnsi" w:cstheme="minorBidi"/>
            <w:noProof/>
            <w:sz w:val="22"/>
            <w:szCs w:val="22"/>
          </w:rPr>
          <w:tab/>
        </w:r>
        <w:r w:rsidRPr="002A64A5">
          <w:rPr>
            <w:rStyle w:val="Hyperlink"/>
            <w:noProof/>
          </w:rPr>
          <w:t>ST_SlicerStyleType</w:t>
        </w:r>
        <w:r>
          <w:rPr>
            <w:noProof/>
            <w:webHidden/>
          </w:rPr>
          <w:tab/>
        </w:r>
        <w:r>
          <w:rPr>
            <w:noProof/>
            <w:webHidden/>
          </w:rPr>
          <w:fldChar w:fldCharType="begin"/>
        </w:r>
        <w:r>
          <w:rPr>
            <w:noProof/>
            <w:webHidden/>
          </w:rPr>
          <w:instrText xml:space="preserve"> PAGEREF _Toc462894160 \h </w:instrText>
        </w:r>
        <w:r>
          <w:rPr>
            <w:noProof/>
            <w:webHidden/>
          </w:rPr>
        </w:r>
        <w:r>
          <w:rPr>
            <w:noProof/>
            <w:webHidden/>
          </w:rPr>
          <w:fldChar w:fldCharType="separate"/>
        </w:r>
        <w:r>
          <w:rPr>
            <w:noProof/>
            <w:webHidden/>
          </w:rPr>
          <w:t>228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61" w:history="1">
        <w:r w:rsidRPr="002A64A5">
          <w:rPr>
            <w:rStyle w:val="Hyperlink"/>
            <w:noProof/>
          </w:rPr>
          <w:t>2.7.14</w:t>
        </w:r>
        <w:r>
          <w:rPr>
            <w:rFonts w:asciiTheme="minorHAnsi" w:eastAsiaTheme="minorEastAsia" w:hAnsiTheme="minorHAnsi" w:cstheme="minorBidi"/>
            <w:noProof/>
            <w:sz w:val="22"/>
            <w:szCs w:val="22"/>
          </w:rPr>
          <w:tab/>
        </w:r>
        <w:r w:rsidRPr="002A64A5">
          <w:rPr>
            <w:rStyle w:val="Hyperlink"/>
            <w:noProof/>
          </w:rPr>
          <w:t>ST_ObjectType</w:t>
        </w:r>
        <w:r>
          <w:rPr>
            <w:noProof/>
            <w:webHidden/>
          </w:rPr>
          <w:tab/>
        </w:r>
        <w:r>
          <w:rPr>
            <w:noProof/>
            <w:webHidden/>
          </w:rPr>
          <w:fldChar w:fldCharType="begin"/>
        </w:r>
        <w:r>
          <w:rPr>
            <w:noProof/>
            <w:webHidden/>
          </w:rPr>
          <w:instrText xml:space="preserve"> PAGEREF _Toc462894161 \h </w:instrText>
        </w:r>
        <w:r>
          <w:rPr>
            <w:noProof/>
            <w:webHidden/>
          </w:rPr>
        </w:r>
        <w:r>
          <w:rPr>
            <w:noProof/>
            <w:webHidden/>
          </w:rPr>
          <w:fldChar w:fldCharType="separate"/>
        </w:r>
        <w:r>
          <w:rPr>
            <w:noProof/>
            <w:webHidden/>
          </w:rPr>
          <w:t>229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62" w:history="1">
        <w:r w:rsidRPr="002A64A5">
          <w:rPr>
            <w:rStyle w:val="Hyperlink"/>
            <w:noProof/>
          </w:rPr>
          <w:t>2.7.15</w:t>
        </w:r>
        <w:r>
          <w:rPr>
            <w:rFonts w:asciiTheme="minorHAnsi" w:eastAsiaTheme="minorEastAsia" w:hAnsiTheme="minorHAnsi" w:cstheme="minorBidi"/>
            <w:noProof/>
            <w:sz w:val="22"/>
            <w:szCs w:val="22"/>
          </w:rPr>
          <w:tab/>
        </w:r>
        <w:r w:rsidRPr="002A64A5">
          <w:rPr>
            <w:rStyle w:val="Hyperlink"/>
            <w:noProof/>
          </w:rPr>
          <w:t>ST_Checked</w:t>
        </w:r>
        <w:r>
          <w:rPr>
            <w:noProof/>
            <w:webHidden/>
          </w:rPr>
          <w:tab/>
        </w:r>
        <w:r>
          <w:rPr>
            <w:noProof/>
            <w:webHidden/>
          </w:rPr>
          <w:fldChar w:fldCharType="begin"/>
        </w:r>
        <w:r>
          <w:rPr>
            <w:noProof/>
            <w:webHidden/>
          </w:rPr>
          <w:instrText xml:space="preserve"> PAGEREF _Toc462894162 \h </w:instrText>
        </w:r>
        <w:r>
          <w:rPr>
            <w:noProof/>
            <w:webHidden/>
          </w:rPr>
        </w:r>
        <w:r>
          <w:rPr>
            <w:noProof/>
            <w:webHidden/>
          </w:rPr>
          <w:fldChar w:fldCharType="separate"/>
        </w:r>
        <w:r>
          <w:rPr>
            <w:noProof/>
            <w:webHidden/>
          </w:rPr>
          <w:t>230</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63" w:history="1">
        <w:r w:rsidRPr="002A64A5">
          <w:rPr>
            <w:rStyle w:val="Hyperlink"/>
            <w:noProof/>
          </w:rPr>
          <w:t>2.7.16</w:t>
        </w:r>
        <w:r>
          <w:rPr>
            <w:rFonts w:asciiTheme="minorHAnsi" w:eastAsiaTheme="minorEastAsia" w:hAnsiTheme="minorHAnsi" w:cstheme="minorBidi"/>
            <w:noProof/>
            <w:sz w:val="22"/>
            <w:szCs w:val="22"/>
          </w:rPr>
          <w:tab/>
        </w:r>
        <w:r w:rsidRPr="002A64A5">
          <w:rPr>
            <w:rStyle w:val="Hyperlink"/>
            <w:noProof/>
          </w:rPr>
          <w:t>ST_DropStyle</w:t>
        </w:r>
        <w:r>
          <w:rPr>
            <w:noProof/>
            <w:webHidden/>
          </w:rPr>
          <w:tab/>
        </w:r>
        <w:r>
          <w:rPr>
            <w:noProof/>
            <w:webHidden/>
          </w:rPr>
          <w:fldChar w:fldCharType="begin"/>
        </w:r>
        <w:r>
          <w:rPr>
            <w:noProof/>
            <w:webHidden/>
          </w:rPr>
          <w:instrText xml:space="preserve"> PAGEREF _Toc462894163 \h </w:instrText>
        </w:r>
        <w:r>
          <w:rPr>
            <w:noProof/>
            <w:webHidden/>
          </w:rPr>
        </w:r>
        <w:r>
          <w:rPr>
            <w:noProof/>
            <w:webHidden/>
          </w:rPr>
          <w:fldChar w:fldCharType="separate"/>
        </w:r>
        <w:r>
          <w:rPr>
            <w:noProof/>
            <w:webHidden/>
          </w:rPr>
          <w:t>231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64" w:history="1">
        <w:r w:rsidRPr="002A64A5">
          <w:rPr>
            <w:rStyle w:val="Hyperlink"/>
            <w:noProof/>
          </w:rPr>
          <w:t>2.7.17</w:t>
        </w:r>
        <w:r>
          <w:rPr>
            <w:rFonts w:asciiTheme="minorHAnsi" w:eastAsiaTheme="minorEastAsia" w:hAnsiTheme="minorHAnsi" w:cstheme="minorBidi"/>
            <w:noProof/>
            <w:sz w:val="22"/>
            <w:szCs w:val="22"/>
          </w:rPr>
          <w:tab/>
        </w:r>
        <w:r w:rsidRPr="002A64A5">
          <w:rPr>
            <w:rStyle w:val="Hyperlink"/>
            <w:noProof/>
          </w:rPr>
          <w:t>ST_SelType</w:t>
        </w:r>
        <w:r>
          <w:rPr>
            <w:noProof/>
            <w:webHidden/>
          </w:rPr>
          <w:tab/>
        </w:r>
        <w:r>
          <w:rPr>
            <w:noProof/>
            <w:webHidden/>
          </w:rPr>
          <w:fldChar w:fldCharType="begin"/>
        </w:r>
        <w:r>
          <w:rPr>
            <w:noProof/>
            <w:webHidden/>
          </w:rPr>
          <w:instrText xml:space="preserve"> PAGEREF _Toc462894164 \h </w:instrText>
        </w:r>
        <w:r>
          <w:rPr>
            <w:noProof/>
            <w:webHidden/>
          </w:rPr>
        </w:r>
        <w:r>
          <w:rPr>
            <w:noProof/>
            <w:webHidden/>
          </w:rPr>
          <w:fldChar w:fldCharType="separate"/>
        </w:r>
        <w:r>
          <w:rPr>
            <w:noProof/>
            <w:webHidden/>
          </w:rPr>
          <w:t>231</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65" w:history="1">
        <w:r w:rsidRPr="002A64A5">
          <w:rPr>
            <w:rStyle w:val="Hyperlink"/>
            <w:noProof/>
          </w:rPr>
          <w:t>2.7.18</w:t>
        </w:r>
        <w:r>
          <w:rPr>
            <w:rFonts w:asciiTheme="minorHAnsi" w:eastAsiaTheme="minorEastAsia" w:hAnsiTheme="minorHAnsi" w:cstheme="minorBidi"/>
            <w:noProof/>
            <w:sz w:val="22"/>
            <w:szCs w:val="22"/>
          </w:rPr>
          <w:tab/>
        </w:r>
        <w:r w:rsidRPr="002A64A5">
          <w:rPr>
            <w:rStyle w:val="Hyperlink"/>
            <w:noProof/>
          </w:rPr>
          <w:t>ST_EditValidation</w:t>
        </w:r>
        <w:r>
          <w:rPr>
            <w:noProof/>
            <w:webHidden/>
          </w:rPr>
          <w:tab/>
        </w:r>
        <w:r>
          <w:rPr>
            <w:noProof/>
            <w:webHidden/>
          </w:rPr>
          <w:fldChar w:fldCharType="begin"/>
        </w:r>
        <w:r>
          <w:rPr>
            <w:noProof/>
            <w:webHidden/>
          </w:rPr>
          <w:instrText xml:space="preserve"> PAGEREF _Toc462894165 \h </w:instrText>
        </w:r>
        <w:r>
          <w:rPr>
            <w:noProof/>
            <w:webHidden/>
          </w:rPr>
        </w:r>
        <w:r>
          <w:rPr>
            <w:noProof/>
            <w:webHidden/>
          </w:rPr>
          <w:fldChar w:fldCharType="separate"/>
        </w:r>
        <w:r>
          <w:rPr>
            <w:noProof/>
            <w:webHidden/>
          </w:rPr>
          <w:t>232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66" w:history="1">
        <w:r w:rsidRPr="002A64A5">
          <w:rPr>
            <w:rStyle w:val="Hyperlink"/>
            <w:noProof/>
          </w:rPr>
          <w:t>2.7.19</w:t>
        </w:r>
        <w:r>
          <w:rPr>
            <w:rFonts w:asciiTheme="minorHAnsi" w:eastAsiaTheme="minorEastAsia" w:hAnsiTheme="minorHAnsi" w:cstheme="minorBidi"/>
            <w:noProof/>
            <w:sz w:val="22"/>
            <w:szCs w:val="22"/>
          </w:rPr>
          <w:tab/>
        </w:r>
        <w:r w:rsidRPr="002A64A5">
          <w:rPr>
            <w:rStyle w:val="Hyperlink"/>
            <w:noProof/>
          </w:rPr>
          <w:t>ST_OlapSlicerCacheSortOrder</w:t>
        </w:r>
        <w:r>
          <w:rPr>
            <w:noProof/>
            <w:webHidden/>
          </w:rPr>
          <w:tab/>
        </w:r>
        <w:r>
          <w:rPr>
            <w:noProof/>
            <w:webHidden/>
          </w:rPr>
          <w:fldChar w:fldCharType="begin"/>
        </w:r>
        <w:r>
          <w:rPr>
            <w:noProof/>
            <w:webHidden/>
          </w:rPr>
          <w:instrText xml:space="preserve"> PAGEREF _Toc462894166 \h </w:instrText>
        </w:r>
        <w:r>
          <w:rPr>
            <w:noProof/>
            <w:webHidden/>
          </w:rPr>
        </w:r>
        <w:r>
          <w:rPr>
            <w:noProof/>
            <w:webHidden/>
          </w:rPr>
          <w:fldChar w:fldCharType="separate"/>
        </w:r>
        <w:r>
          <w:rPr>
            <w:noProof/>
            <w:webHidden/>
          </w:rPr>
          <w:t>232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67" w:history="1">
        <w:r w:rsidRPr="002A64A5">
          <w:rPr>
            <w:rStyle w:val="Hyperlink"/>
            <w:noProof/>
          </w:rPr>
          <w:t>2.7.20</w:t>
        </w:r>
        <w:r>
          <w:rPr>
            <w:rFonts w:asciiTheme="minorHAnsi" w:eastAsiaTheme="minorEastAsia" w:hAnsiTheme="minorHAnsi" w:cstheme="minorBidi"/>
            <w:noProof/>
            <w:sz w:val="22"/>
            <w:szCs w:val="22"/>
          </w:rPr>
          <w:tab/>
        </w:r>
        <w:r w:rsidRPr="002A64A5">
          <w:rPr>
            <w:rStyle w:val="Hyperlink"/>
            <w:noProof/>
          </w:rPr>
          <w:t>ST_TabularSlicerCacheSortOrder</w:t>
        </w:r>
        <w:r>
          <w:rPr>
            <w:noProof/>
            <w:webHidden/>
          </w:rPr>
          <w:tab/>
        </w:r>
        <w:r>
          <w:rPr>
            <w:noProof/>
            <w:webHidden/>
          </w:rPr>
          <w:fldChar w:fldCharType="begin"/>
        </w:r>
        <w:r>
          <w:rPr>
            <w:noProof/>
            <w:webHidden/>
          </w:rPr>
          <w:instrText xml:space="preserve"> PAGEREF _Toc462894167 \h </w:instrText>
        </w:r>
        <w:r>
          <w:rPr>
            <w:noProof/>
            <w:webHidden/>
          </w:rPr>
        </w:r>
        <w:r>
          <w:rPr>
            <w:noProof/>
            <w:webHidden/>
          </w:rPr>
          <w:fldChar w:fldCharType="separate"/>
        </w:r>
        <w:r>
          <w:rPr>
            <w:noProof/>
            <w:webHidden/>
          </w:rPr>
          <w:t>233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68" w:history="1">
        <w:r w:rsidRPr="002A64A5">
          <w:rPr>
            <w:rStyle w:val="Hyperlink"/>
            <w:noProof/>
          </w:rPr>
          <w:t>2.7.21</w:t>
        </w:r>
        <w:r>
          <w:rPr>
            <w:rFonts w:asciiTheme="minorHAnsi" w:eastAsiaTheme="minorEastAsia" w:hAnsiTheme="minorHAnsi" w:cstheme="minorBidi"/>
            <w:noProof/>
            <w:sz w:val="22"/>
            <w:szCs w:val="22"/>
          </w:rPr>
          <w:tab/>
        </w:r>
        <w:r w:rsidRPr="002A64A5">
          <w:rPr>
            <w:rStyle w:val="Hyperlink"/>
            <w:noProof/>
          </w:rPr>
          <w:t>ST_SlicerCacheCrossFilter</w:t>
        </w:r>
        <w:r>
          <w:rPr>
            <w:noProof/>
            <w:webHidden/>
          </w:rPr>
          <w:tab/>
        </w:r>
        <w:r>
          <w:rPr>
            <w:noProof/>
            <w:webHidden/>
          </w:rPr>
          <w:fldChar w:fldCharType="begin"/>
        </w:r>
        <w:r>
          <w:rPr>
            <w:noProof/>
            <w:webHidden/>
          </w:rPr>
          <w:instrText xml:space="preserve"> PAGEREF _Toc462894168 \h </w:instrText>
        </w:r>
        <w:r>
          <w:rPr>
            <w:noProof/>
            <w:webHidden/>
          </w:rPr>
        </w:r>
        <w:r>
          <w:rPr>
            <w:noProof/>
            <w:webHidden/>
          </w:rPr>
          <w:fldChar w:fldCharType="separate"/>
        </w:r>
        <w:r>
          <w:rPr>
            <w:noProof/>
            <w:webHidden/>
          </w:rPr>
          <w:t>233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69" w:history="1">
        <w:r w:rsidRPr="002A64A5">
          <w:rPr>
            <w:rStyle w:val="Hyperlink"/>
            <w:noProof/>
          </w:rPr>
          <w:t>2.7.22</w:t>
        </w:r>
        <w:r>
          <w:rPr>
            <w:rFonts w:asciiTheme="minorHAnsi" w:eastAsiaTheme="minorEastAsia" w:hAnsiTheme="minorHAnsi" w:cstheme="minorBidi"/>
            <w:noProof/>
            <w:sz w:val="22"/>
            <w:szCs w:val="22"/>
          </w:rPr>
          <w:tab/>
        </w:r>
        <w:r w:rsidRPr="002A64A5">
          <w:rPr>
            <w:rStyle w:val="Hyperlink"/>
            <w:noProof/>
          </w:rPr>
          <w:t>ST_TextHAlign</w:t>
        </w:r>
        <w:r>
          <w:rPr>
            <w:noProof/>
            <w:webHidden/>
          </w:rPr>
          <w:tab/>
        </w:r>
        <w:r>
          <w:rPr>
            <w:noProof/>
            <w:webHidden/>
          </w:rPr>
          <w:fldChar w:fldCharType="begin"/>
        </w:r>
        <w:r>
          <w:rPr>
            <w:noProof/>
            <w:webHidden/>
          </w:rPr>
          <w:instrText xml:space="preserve"> PAGEREF _Toc462894169 \h </w:instrText>
        </w:r>
        <w:r>
          <w:rPr>
            <w:noProof/>
            <w:webHidden/>
          </w:rPr>
        </w:r>
        <w:r>
          <w:rPr>
            <w:noProof/>
            <w:webHidden/>
          </w:rPr>
          <w:fldChar w:fldCharType="separate"/>
        </w:r>
        <w:r>
          <w:rPr>
            <w:noProof/>
            <w:webHidden/>
          </w:rPr>
          <w:t>234</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70" w:history="1">
        <w:r w:rsidRPr="002A64A5">
          <w:rPr>
            <w:rStyle w:val="Hyperlink"/>
            <w:noProof/>
          </w:rPr>
          <w:t>2.7.23</w:t>
        </w:r>
        <w:r>
          <w:rPr>
            <w:rFonts w:asciiTheme="minorHAnsi" w:eastAsiaTheme="minorEastAsia" w:hAnsiTheme="minorHAnsi" w:cstheme="minorBidi"/>
            <w:noProof/>
            <w:sz w:val="22"/>
            <w:szCs w:val="22"/>
          </w:rPr>
          <w:tab/>
        </w:r>
        <w:r w:rsidRPr="002A64A5">
          <w:rPr>
            <w:rStyle w:val="Hyperlink"/>
            <w:noProof/>
          </w:rPr>
          <w:t>ST_TextVAlign</w:t>
        </w:r>
        <w:r>
          <w:rPr>
            <w:noProof/>
            <w:webHidden/>
          </w:rPr>
          <w:tab/>
        </w:r>
        <w:r>
          <w:rPr>
            <w:noProof/>
            <w:webHidden/>
          </w:rPr>
          <w:fldChar w:fldCharType="begin"/>
        </w:r>
        <w:r>
          <w:rPr>
            <w:noProof/>
            <w:webHidden/>
          </w:rPr>
          <w:instrText xml:space="preserve"> PAGEREF _Toc462894170 \h </w:instrText>
        </w:r>
        <w:r>
          <w:rPr>
            <w:noProof/>
            <w:webHidden/>
          </w:rPr>
        </w:r>
        <w:r>
          <w:rPr>
            <w:noProof/>
            <w:webHidden/>
          </w:rPr>
          <w:fldChar w:fldCharType="separate"/>
        </w:r>
        <w:r>
          <w:rPr>
            <w:noProof/>
            <w:webHidden/>
          </w:rPr>
          <w:t>235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71" w:history="1">
        <w:r w:rsidRPr="002A64A5">
          <w:rPr>
            <w:rStyle w:val="Hyperlink"/>
            <w:noProof/>
          </w:rPr>
          <w:t>2.7.24</w:t>
        </w:r>
        <w:r>
          <w:rPr>
            <w:rFonts w:asciiTheme="minorHAnsi" w:eastAsiaTheme="minorEastAsia" w:hAnsiTheme="minorHAnsi" w:cstheme="minorBidi"/>
            <w:noProof/>
            <w:sz w:val="22"/>
            <w:szCs w:val="22"/>
          </w:rPr>
          <w:tab/>
        </w:r>
        <w:r w:rsidRPr="002A64A5">
          <w:rPr>
            <w:rStyle w:val="Hyperlink"/>
            <w:noProof/>
          </w:rPr>
          <w:t>ST_TimelineStyleType</w:t>
        </w:r>
        <w:r>
          <w:rPr>
            <w:noProof/>
            <w:webHidden/>
          </w:rPr>
          <w:tab/>
        </w:r>
        <w:r>
          <w:rPr>
            <w:noProof/>
            <w:webHidden/>
          </w:rPr>
          <w:fldChar w:fldCharType="begin"/>
        </w:r>
        <w:r>
          <w:rPr>
            <w:noProof/>
            <w:webHidden/>
          </w:rPr>
          <w:instrText xml:space="preserve"> PAGEREF _Toc462894171 \h </w:instrText>
        </w:r>
        <w:r>
          <w:rPr>
            <w:noProof/>
            <w:webHidden/>
          </w:rPr>
        </w:r>
        <w:r>
          <w:rPr>
            <w:noProof/>
            <w:webHidden/>
          </w:rPr>
          <w:fldChar w:fldCharType="separate"/>
        </w:r>
        <w:r>
          <w:rPr>
            <w:noProof/>
            <w:webHidden/>
          </w:rPr>
          <w:t>235</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72" w:history="1">
        <w:r w:rsidRPr="002A64A5">
          <w:rPr>
            <w:rStyle w:val="Hyperlink"/>
            <w:noProof/>
          </w:rPr>
          <w:t>2.7.25</w:t>
        </w:r>
        <w:r>
          <w:rPr>
            <w:rFonts w:asciiTheme="minorHAnsi" w:eastAsiaTheme="minorEastAsia" w:hAnsiTheme="minorHAnsi" w:cstheme="minorBidi"/>
            <w:noProof/>
            <w:sz w:val="22"/>
            <w:szCs w:val="22"/>
          </w:rPr>
          <w:tab/>
        </w:r>
        <w:r w:rsidRPr="002A64A5">
          <w:rPr>
            <w:rStyle w:val="Hyperlink"/>
            <w:noProof/>
          </w:rPr>
          <w:t>ST_CalcMemNumberFormat</w:t>
        </w:r>
        <w:r>
          <w:rPr>
            <w:noProof/>
            <w:webHidden/>
          </w:rPr>
          <w:tab/>
        </w:r>
        <w:r>
          <w:rPr>
            <w:noProof/>
            <w:webHidden/>
          </w:rPr>
          <w:fldChar w:fldCharType="begin"/>
        </w:r>
        <w:r>
          <w:rPr>
            <w:noProof/>
            <w:webHidden/>
          </w:rPr>
          <w:instrText xml:space="preserve"> PAGEREF _Toc462894172 \h </w:instrText>
        </w:r>
        <w:r>
          <w:rPr>
            <w:noProof/>
            <w:webHidden/>
          </w:rPr>
        </w:r>
        <w:r>
          <w:rPr>
            <w:noProof/>
            <w:webHidden/>
          </w:rPr>
          <w:fldChar w:fldCharType="separate"/>
        </w:r>
        <w:r>
          <w:rPr>
            <w:noProof/>
            <w:webHidden/>
          </w:rPr>
          <w:t>236</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73" w:history="1">
        <w:r w:rsidRPr="002A64A5">
          <w:rPr>
            <w:rStyle w:val="Hyperlink"/>
            <w:noProof/>
          </w:rPr>
          <w:t>2.7.26</w:t>
        </w:r>
        <w:r>
          <w:rPr>
            <w:rFonts w:asciiTheme="minorHAnsi" w:eastAsiaTheme="minorEastAsia" w:hAnsiTheme="minorHAnsi" w:cstheme="minorBidi"/>
            <w:noProof/>
            <w:sz w:val="22"/>
            <w:szCs w:val="22"/>
          </w:rPr>
          <w:tab/>
        </w:r>
        <w:r w:rsidRPr="002A64A5">
          <w:rPr>
            <w:rStyle w:val="Hyperlink"/>
            <w:noProof/>
          </w:rPr>
          <w:t>ST_SXVCellType</w:t>
        </w:r>
        <w:r>
          <w:rPr>
            <w:noProof/>
            <w:webHidden/>
          </w:rPr>
          <w:tab/>
        </w:r>
        <w:r>
          <w:rPr>
            <w:noProof/>
            <w:webHidden/>
          </w:rPr>
          <w:fldChar w:fldCharType="begin"/>
        </w:r>
        <w:r>
          <w:rPr>
            <w:noProof/>
            <w:webHidden/>
          </w:rPr>
          <w:instrText xml:space="preserve"> PAGEREF _Toc462894173 \h </w:instrText>
        </w:r>
        <w:r>
          <w:rPr>
            <w:noProof/>
            <w:webHidden/>
          </w:rPr>
        </w:r>
        <w:r>
          <w:rPr>
            <w:noProof/>
            <w:webHidden/>
          </w:rPr>
          <w:fldChar w:fldCharType="separate"/>
        </w:r>
        <w:r>
          <w:rPr>
            <w:noProof/>
            <w:webHidden/>
          </w:rPr>
          <w:t>237</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74" w:history="1">
        <w:r w:rsidRPr="002A64A5">
          <w:rPr>
            <w:rStyle w:val="Hyperlink"/>
            <w:noProof/>
          </w:rPr>
          <w:t>2.7.27</w:t>
        </w:r>
        <w:r>
          <w:rPr>
            <w:rFonts w:asciiTheme="minorHAnsi" w:eastAsiaTheme="minorEastAsia" w:hAnsiTheme="minorHAnsi" w:cstheme="minorBidi"/>
            <w:noProof/>
            <w:sz w:val="22"/>
            <w:szCs w:val="22"/>
          </w:rPr>
          <w:tab/>
        </w:r>
        <w:r w:rsidRPr="002A64A5">
          <w:rPr>
            <w:rStyle w:val="Hyperlink"/>
            <w:noProof/>
          </w:rPr>
          <w:t>ST_QuestionType</w:t>
        </w:r>
        <w:r>
          <w:rPr>
            <w:noProof/>
            <w:webHidden/>
          </w:rPr>
          <w:tab/>
        </w:r>
        <w:r>
          <w:rPr>
            <w:noProof/>
            <w:webHidden/>
          </w:rPr>
          <w:fldChar w:fldCharType="begin"/>
        </w:r>
        <w:r>
          <w:rPr>
            <w:noProof/>
            <w:webHidden/>
          </w:rPr>
          <w:instrText xml:space="preserve"> PAGEREF _Toc462894174 \h </w:instrText>
        </w:r>
        <w:r>
          <w:rPr>
            <w:noProof/>
            <w:webHidden/>
          </w:rPr>
        </w:r>
        <w:r>
          <w:rPr>
            <w:noProof/>
            <w:webHidden/>
          </w:rPr>
          <w:fldChar w:fldCharType="separate"/>
        </w:r>
        <w:r>
          <w:rPr>
            <w:noProof/>
            <w:webHidden/>
          </w:rPr>
          <w:t>238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75" w:history="1">
        <w:r w:rsidRPr="002A64A5">
          <w:rPr>
            <w:rStyle w:val="Hyperlink"/>
            <w:noProof/>
          </w:rPr>
          <w:t>2.7.28</w:t>
        </w:r>
        <w:r>
          <w:rPr>
            <w:rFonts w:asciiTheme="minorHAnsi" w:eastAsiaTheme="minorEastAsia" w:hAnsiTheme="minorHAnsi" w:cstheme="minorBidi"/>
            <w:noProof/>
            <w:sz w:val="22"/>
            <w:szCs w:val="22"/>
          </w:rPr>
          <w:tab/>
        </w:r>
        <w:r w:rsidRPr="002A64A5">
          <w:rPr>
            <w:rStyle w:val="Hyperlink"/>
            <w:noProof/>
          </w:rPr>
          <w:t>ST_QuestionFormat</w:t>
        </w:r>
        <w:r>
          <w:rPr>
            <w:noProof/>
            <w:webHidden/>
          </w:rPr>
          <w:tab/>
        </w:r>
        <w:r>
          <w:rPr>
            <w:noProof/>
            <w:webHidden/>
          </w:rPr>
          <w:fldChar w:fldCharType="begin"/>
        </w:r>
        <w:r>
          <w:rPr>
            <w:noProof/>
            <w:webHidden/>
          </w:rPr>
          <w:instrText xml:space="preserve"> PAGEREF _Toc462894175 \h </w:instrText>
        </w:r>
        <w:r>
          <w:rPr>
            <w:noProof/>
            <w:webHidden/>
          </w:rPr>
        </w:r>
        <w:r>
          <w:rPr>
            <w:noProof/>
            <w:webHidden/>
          </w:rPr>
          <w:fldChar w:fldCharType="separate"/>
        </w:r>
        <w:r>
          <w:rPr>
            <w:noProof/>
            <w:webHidden/>
          </w:rPr>
          <w:t>238</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76" w:history="1">
        <w:r w:rsidRPr="002A64A5">
          <w:rPr>
            <w:rStyle w:val="Hyperlink"/>
            <w:noProof/>
          </w:rPr>
          <w:t>2.7.29</w:t>
        </w:r>
        <w:r>
          <w:rPr>
            <w:rFonts w:asciiTheme="minorHAnsi" w:eastAsiaTheme="minorEastAsia" w:hAnsiTheme="minorHAnsi" w:cstheme="minorBidi"/>
            <w:noProof/>
            <w:sz w:val="22"/>
            <w:szCs w:val="22"/>
          </w:rPr>
          <w:tab/>
        </w:r>
        <w:r w:rsidRPr="002A64A5">
          <w:rPr>
            <w:rStyle w:val="Hyperlink"/>
            <w:noProof/>
          </w:rPr>
          <w:t>ST_SurveyPosition</w:t>
        </w:r>
        <w:r>
          <w:rPr>
            <w:noProof/>
            <w:webHidden/>
          </w:rPr>
          <w:tab/>
        </w:r>
        <w:r>
          <w:rPr>
            <w:noProof/>
            <w:webHidden/>
          </w:rPr>
          <w:fldChar w:fldCharType="begin"/>
        </w:r>
        <w:r>
          <w:rPr>
            <w:noProof/>
            <w:webHidden/>
          </w:rPr>
          <w:instrText xml:space="preserve"> PAGEREF _Toc462894176 \h </w:instrText>
        </w:r>
        <w:r>
          <w:rPr>
            <w:noProof/>
            <w:webHidden/>
          </w:rPr>
        </w:r>
        <w:r>
          <w:rPr>
            <w:noProof/>
            <w:webHidden/>
          </w:rPr>
          <w:fldChar w:fldCharType="separate"/>
        </w:r>
        <w:r>
          <w:rPr>
            <w:noProof/>
            <w:webHidden/>
          </w:rPr>
          <w:t>239</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77" w:history="1">
        <w:r w:rsidRPr="002A64A5">
          <w:rPr>
            <w:rStyle w:val="Hyperlink"/>
            <w:noProof/>
          </w:rPr>
          <w:t>2.7.30</w:t>
        </w:r>
        <w:r>
          <w:rPr>
            <w:rFonts w:asciiTheme="minorHAnsi" w:eastAsiaTheme="minorEastAsia" w:hAnsiTheme="minorHAnsi" w:cstheme="minorBidi"/>
            <w:noProof/>
            <w:sz w:val="22"/>
            <w:szCs w:val="22"/>
          </w:rPr>
          <w:tab/>
        </w:r>
        <w:r w:rsidRPr="002A64A5">
          <w:rPr>
            <w:rStyle w:val="Hyperlink"/>
            <w:noProof/>
          </w:rPr>
          <w:t>ST_ModelTimeGroupingContentType</w:t>
        </w:r>
        <w:r>
          <w:rPr>
            <w:noProof/>
            <w:webHidden/>
          </w:rPr>
          <w:tab/>
        </w:r>
        <w:r>
          <w:rPr>
            <w:noProof/>
            <w:webHidden/>
          </w:rPr>
          <w:fldChar w:fldCharType="begin"/>
        </w:r>
        <w:r>
          <w:rPr>
            <w:noProof/>
            <w:webHidden/>
          </w:rPr>
          <w:instrText xml:space="preserve"> PAGEREF _Toc462894177 \h </w:instrText>
        </w:r>
        <w:r>
          <w:rPr>
            <w:noProof/>
            <w:webHidden/>
          </w:rPr>
        </w:r>
        <w:r>
          <w:rPr>
            <w:noProof/>
            <w:webHidden/>
          </w:rPr>
          <w:fldChar w:fldCharType="separate"/>
        </w:r>
        <w:r>
          <w:rPr>
            <w:noProof/>
            <w:webHidden/>
          </w:rPr>
          <w:t>240</w:t>
        </w:r>
        <w:r>
          <w:rPr>
            <w:noProof/>
            <w:webHidden/>
          </w:rPr>
          <w:fldChar w:fldCharType="end"/>
        </w:r>
      </w:hyperlink>
    </w:p>
    <w:p w:rsidR="00F66D1B" w:rsidRDefault="00F66D1B">
      <w:pPr>
        <w:pStyle w:val="TOC1"/>
        <w:rPr>
          <w:rFonts w:asciiTheme="minorHAnsi" w:eastAsiaTheme="minorEastAsia" w:hAnsiTheme="minorHAnsi" w:cstheme="minorBidi"/>
          <w:b w:val="0"/>
          <w:bCs w:val="0"/>
          <w:noProof/>
          <w:sz w:val="22"/>
          <w:szCs w:val="22"/>
        </w:rPr>
      </w:pPr>
      <w:hyperlink w:anchor="_Toc462894178" w:history="1">
        <w:r w:rsidRPr="002A64A5">
          <w:rPr>
            <w:rStyle w:val="Hyperlink"/>
            <w:noProof/>
          </w:rPr>
          <w:t>3</w:t>
        </w:r>
        <w:r>
          <w:rPr>
            <w:rFonts w:asciiTheme="minorHAnsi" w:eastAsiaTheme="minorEastAsia" w:hAnsiTheme="minorHAnsi" w:cstheme="minorBidi"/>
            <w:b w:val="0"/>
            <w:bCs w:val="0"/>
            <w:noProof/>
            <w:sz w:val="22"/>
            <w:szCs w:val="22"/>
          </w:rPr>
          <w:tab/>
        </w:r>
        <w:r w:rsidRPr="002A64A5">
          <w:rPr>
            <w:rStyle w:val="Hyperlink"/>
            <w:noProof/>
          </w:rPr>
          <w:t>Structure Examples</w:t>
        </w:r>
        <w:r>
          <w:rPr>
            <w:noProof/>
            <w:webHidden/>
          </w:rPr>
          <w:tab/>
        </w:r>
        <w:r>
          <w:rPr>
            <w:noProof/>
            <w:webHidden/>
          </w:rPr>
          <w:fldChar w:fldCharType="begin"/>
        </w:r>
        <w:r>
          <w:rPr>
            <w:noProof/>
            <w:webHidden/>
          </w:rPr>
          <w:instrText xml:space="preserve"> PAGEREF _Toc462894178 \h </w:instrText>
        </w:r>
        <w:r>
          <w:rPr>
            <w:noProof/>
            <w:webHidden/>
          </w:rPr>
        </w:r>
        <w:r>
          <w:rPr>
            <w:noProof/>
            <w:webHidden/>
          </w:rPr>
          <w:fldChar w:fldCharType="separate"/>
        </w:r>
        <w:r>
          <w:rPr>
            <w:noProof/>
            <w:webHidden/>
          </w:rPr>
          <w:t>242</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4179" w:history="1">
        <w:r w:rsidRPr="002A64A5">
          <w:rPr>
            <w:rStyle w:val="Hyperlink"/>
            <w:noProof/>
          </w:rPr>
          <w:t>3.1</w:t>
        </w:r>
        <w:r>
          <w:rPr>
            <w:rFonts w:asciiTheme="minorHAnsi" w:eastAsiaTheme="minorEastAsia" w:hAnsiTheme="minorHAnsi" w:cstheme="minorBidi"/>
            <w:noProof/>
            <w:sz w:val="22"/>
            <w:szCs w:val="22"/>
          </w:rPr>
          <w:tab/>
        </w:r>
        <w:r w:rsidRPr="002A64A5">
          <w:rPr>
            <w:rStyle w:val="Hyperlink"/>
            <w:noProof/>
          </w:rPr>
          <w:t>Slicer</w:t>
        </w:r>
        <w:r>
          <w:rPr>
            <w:noProof/>
            <w:webHidden/>
          </w:rPr>
          <w:tab/>
        </w:r>
        <w:r>
          <w:rPr>
            <w:noProof/>
            <w:webHidden/>
          </w:rPr>
          <w:fldChar w:fldCharType="begin"/>
        </w:r>
        <w:r>
          <w:rPr>
            <w:noProof/>
            <w:webHidden/>
          </w:rPr>
          <w:instrText xml:space="preserve"> PAGEREF _Toc462894179 \h </w:instrText>
        </w:r>
        <w:r>
          <w:rPr>
            <w:noProof/>
            <w:webHidden/>
          </w:rPr>
        </w:r>
        <w:r>
          <w:rPr>
            <w:noProof/>
            <w:webHidden/>
          </w:rPr>
          <w:fldChar w:fldCharType="separate"/>
        </w:r>
        <w:r>
          <w:rPr>
            <w:noProof/>
            <w:webHidden/>
          </w:rPr>
          <w:t>242</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80" w:history="1">
        <w:r w:rsidRPr="002A64A5">
          <w:rPr>
            <w:rStyle w:val="Hyperlink"/>
            <w:noProof/>
          </w:rPr>
          <w:t>3.1.1</w:t>
        </w:r>
        <w:r>
          <w:rPr>
            <w:rFonts w:asciiTheme="minorHAnsi" w:eastAsiaTheme="minorEastAsia" w:hAnsiTheme="minorHAnsi" w:cstheme="minorBidi"/>
            <w:noProof/>
            <w:sz w:val="22"/>
            <w:szCs w:val="22"/>
          </w:rPr>
          <w:tab/>
        </w:r>
        <w:r w:rsidRPr="002A64A5">
          <w:rPr>
            <w:rStyle w:val="Hyperlink"/>
            <w:noProof/>
          </w:rPr>
          <w:t>Slicer Cache Part</w:t>
        </w:r>
        <w:r>
          <w:rPr>
            <w:noProof/>
            <w:webHidden/>
          </w:rPr>
          <w:tab/>
        </w:r>
        <w:r>
          <w:rPr>
            <w:noProof/>
            <w:webHidden/>
          </w:rPr>
          <w:fldChar w:fldCharType="begin"/>
        </w:r>
        <w:r>
          <w:rPr>
            <w:noProof/>
            <w:webHidden/>
          </w:rPr>
          <w:instrText xml:space="preserve"> PAGEREF _Toc462894180 \h </w:instrText>
        </w:r>
        <w:r>
          <w:rPr>
            <w:noProof/>
            <w:webHidden/>
          </w:rPr>
        </w:r>
        <w:r>
          <w:rPr>
            <w:noProof/>
            <w:webHidden/>
          </w:rPr>
          <w:fldChar w:fldCharType="separate"/>
        </w:r>
        <w:r>
          <w:rPr>
            <w:noProof/>
            <w:webHidden/>
          </w:rPr>
          <w:t>243</w:t>
        </w:r>
        <w:r>
          <w:rPr>
            <w:noProof/>
            <w:webHidden/>
          </w:rPr>
          <w:fldChar w:fldCharType="end"/>
        </w:r>
      </w:hyperlink>
    </w:p>
    <w:p w:rsidR="00F66D1B" w:rsidRDefault="00F66D1B">
      <w:pPr>
        <w:pStyle w:val="TOC3"/>
        <w:rPr>
          <w:rFonts w:asciiTheme="minorHAnsi" w:eastAsiaTheme="minorEastAsia" w:hAnsiTheme="minorHAnsi" w:cstheme="minorBidi"/>
          <w:noProof/>
          <w:sz w:val="22"/>
          <w:szCs w:val="22"/>
        </w:rPr>
      </w:pPr>
      <w:hyperlink w:anchor="_Toc462894181" w:history="1">
        <w:r w:rsidRPr="002A64A5">
          <w:rPr>
            <w:rStyle w:val="Hyperlink"/>
            <w:noProof/>
          </w:rPr>
          <w:t>3.1.2</w:t>
        </w:r>
        <w:r>
          <w:rPr>
            <w:rFonts w:asciiTheme="minorHAnsi" w:eastAsiaTheme="minorEastAsia" w:hAnsiTheme="minorHAnsi" w:cstheme="minorBidi"/>
            <w:noProof/>
            <w:sz w:val="22"/>
            <w:szCs w:val="22"/>
          </w:rPr>
          <w:tab/>
        </w:r>
        <w:r w:rsidRPr="002A64A5">
          <w:rPr>
            <w:rStyle w:val="Hyperlink"/>
            <w:noProof/>
          </w:rPr>
          <w:t>Slicer Part</w:t>
        </w:r>
        <w:r>
          <w:rPr>
            <w:noProof/>
            <w:webHidden/>
          </w:rPr>
          <w:tab/>
        </w:r>
        <w:r>
          <w:rPr>
            <w:noProof/>
            <w:webHidden/>
          </w:rPr>
          <w:fldChar w:fldCharType="begin"/>
        </w:r>
        <w:r>
          <w:rPr>
            <w:noProof/>
            <w:webHidden/>
          </w:rPr>
          <w:instrText xml:space="preserve"> PAGEREF _Toc462894181 \h </w:instrText>
        </w:r>
        <w:r>
          <w:rPr>
            <w:noProof/>
            <w:webHidden/>
          </w:rPr>
        </w:r>
        <w:r>
          <w:rPr>
            <w:noProof/>
            <w:webHidden/>
          </w:rPr>
          <w:fldChar w:fldCharType="separate"/>
        </w:r>
        <w:r>
          <w:rPr>
            <w:noProof/>
            <w:webHidden/>
          </w:rPr>
          <w:t>244</w:t>
        </w:r>
        <w:r>
          <w:rPr>
            <w:noProof/>
            <w:webHidden/>
          </w:rPr>
          <w:fldChar w:fldCharType="end"/>
        </w:r>
      </w:hyperlink>
    </w:p>
    <w:p w:rsidR="00F66D1B" w:rsidRDefault="00F66D1B">
      <w:pPr>
        <w:pStyle w:val="TOC1"/>
        <w:rPr>
          <w:rFonts w:asciiTheme="minorHAnsi" w:eastAsiaTheme="minorEastAsia" w:hAnsiTheme="minorHAnsi" w:cstheme="minorBidi"/>
          <w:b w:val="0"/>
          <w:bCs w:val="0"/>
          <w:noProof/>
          <w:sz w:val="22"/>
          <w:szCs w:val="22"/>
        </w:rPr>
      </w:pPr>
      <w:hyperlink w:anchor="_Toc462894182" w:history="1">
        <w:r w:rsidRPr="002A64A5">
          <w:rPr>
            <w:rStyle w:val="Hyperlink"/>
            <w:noProof/>
          </w:rPr>
          <w:t>4</w:t>
        </w:r>
        <w:r>
          <w:rPr>
            <w:rFonts w:asciiTheme="minorHAnsi" w:eastAsiaTheme="minorEastAsia" w:hAnsiTheme="minorHAnsi" w:cstheme="minorBidi"/>
            <w:b w:val="0"/>
            <w:bCs w:val="0"/>
            <w:noProof/>
            <w:sz w:val="22"/>
            <w:szCs w:val="22"/>
          </w:rPr>
          <w:tab/>
        </w:r>
        <w:r w:rsidRPr="002A64A5">
          <w:rPr>
            <w:rStyle w:val="Hyperlink"/>
            <w:noProof/>
          </w:rPr>
          <w:t>Security Considerations</w:t>
        </w:r>
        <w:r>
          <w:rPr>
            <w:noProof/>
            <w:webHidden/>
          </w:rPr>
          <w:tab/>
        </w:r>
        <w:r>
          <w:rPr>
            <w:noProof/>
            <w:webHidden/>
          </w:rPr>
          <w:fldChar w:fldCharType="begin"/>
        </w:r>
        <w:r>
          <w:rPr>
            <w:noProof/>
            <w:webHidden/>
          </w:rPr>
          <w:instrText xml:space="preserve"> PAGEREF _Toc462894182 \h </w:instrText>
        </w:r>
        <w:r>
          <w:rPr>
            <w:noProof/>
            <w:webHidden/>
          </w:rPr>
        </w:r>
        <w:r>
          <w:rPr>
            <w:noProof/>
            <w:webHidden/>
          </w:rPr>
          <w:fldChar w:fldCharType="separate"/>
        </w:r>
        <w:r>
          <w:rPr>
            <w:noProof/>
            <w:webHidden/>
          </w:rPr>
          <w:t>246</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4183" w:history="1">
        <w:r w:rsidRPr="002A64A5">
          <w:rPr>
            <w:rStyle w:val="Hyperlink"/>
            <w:noProof/>
          </w:rPr>
          <w:t>4.1</w:t>
        </w:r>
        <w:r>
          <w:rPr>
            <w:rFonts w:asciiTheme="minorHAnsi" w:eastAsiaTheme="minorEastAsia" w:hAnsiTheme="minorHAnsi" w:cstheme="minorBidi"/>
            <w:noProof/>
            <w:sz w:val="22"/>
            <w:szCs w:val="22"/>
          </w:rPr>
          <w:tab/>
        </w:r>
        <w:r w:rsidRPr="002A64A5">
          <w:rPr>
            <w:rStyle w:val="Hyperlink"/>
            <w:noProof/>
          </w:rPr>
          <w:t>Security Considerations for Implementers</w:t>
        </w:r>
        <w:r>
          <w:rPr>
            <w:noProof/>
            <w:webHidden/>
          </w:rPr>
          <w:tab/>
        </w:r>
        <w:r>
          <w:rPr>
            <w:noProof/>
            <w:webHidden/>
          </w:rPr>
          <w:fldChar w:fldCharType="begin"/>
        </w:r>
        <w:r>
          <w:rPr>
            <w:noProof/>
            <w:webHidden/>
          </w:rPr>
          <w:instrText xml:space="preserve"> PAGEREF _Toc462894183 \h </w:instrText>
        </w:r>
        <w:r>
          <w:rPr>
            <w:noProof/>
            <w:webHidden/>
          </w:rPr>
        </w:r>
        <w:r>
          <w:rPr>
            <w:noProof/>
            <w:webHidden/>
          </w:rPr>
          <w:fldChar w:fldCharType="separate"/>
        </w:r>
        <w:r>
          <w:rPr>
            <w:noProof/>
            <w:webHidden/>
          </w:rPr>
          <w:t>246</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4184" w:history="1">
        <w:r w:rsidRPr="002A64A5">
          <w:rPr>
            <w:rStyle w:val="Hyperlink"/>
            <w:noProof/>
          </w:rPr>
          <w:t>4.2</w:t>
        </w:r>
        <w:r>
          <w:rPr>
            <w:rFonts w:asciiTheme="minorHAnsi" w:eastAsiaTheme="minorEastAsia" w:hAnsiTheme="minorHAnsi" w:cstheme="minorBidi"/>
            <w:noProof/>
            <w:sz w:val="22"/>
            <w:szCs w:val="22"/>
          </w:rPr>
          <w:tab/>
        </w:r>
        <w:r w:rsidRPr="002A64A5">
          <w:rPr>
            <w:rStyle w:val="Hyperlink"/>
            <w:noProof/>
          </w:rPr>
          <w:t>Index of Security Fields</w:t>
        </w:r>
        <w:r>
          <w:rPr>
            <w:noProof/>
            <w:webHidden/>
          </w:rPr>
          <w:tab/>
        </w:r>
        <w:r>
          <w:rPr>
            <w:noProof/>
            <w:webHidden/>
          </w:rPr>
          <w:fldChar w:fldCharType="begin"/>
        </w:r>
        <w:r>
          <w:rPr>
            <w:noProof/>
            <w:webHidden/>
          </w:rPr>
          <w:instrText xml:space="preserve"> PAGEREF _Toc462894184 \h </w:instrText>
        </w:r>
        <w:r>
          <w:rPr>
            <w:noProof/>
            <w:webHidden/>
          </w:rPr>
        </w:r>
        <w:r>
          <w:rPr>
            <w:noProof/>
            <w:webHidden/>
          </w:rPr>
          <w:fldChar w:fldCharType="separate"/>
        </w:r>
        <w:r>
          <w:rPr>
            <w:noProof/>
            <w:webHidden/>
          </w:rPr>
          <w:t>246</w:t>
        </w:r>
        <w:r>
          <w:rPr>
            <w:noProof/>
            <w:webHidden/>
          </w:rPr>
          <w:fldChar w:fldCharType="end"/>
        </w:r>
      </w:hyperlink>
    </w:p>
    <w:p w:rsidR="00F66D1B" w:rsidRDefault="00F66D1B">
      <w:pPr>
        <w:pStyle w:val="TOC1"/>
        <w:rPr>
          <w:rFonts w:asciiTheme="minorHAnsi" w:eastAsiaTheme="minorEastAsia" w:hAnsiTheme="minorHAnsi" w:cstheme="minorBidi"/>
          <w:b w:val="0"/>
          <w:bCs w:val="0"/>
          <w:noProof/>
          <w:sz w:val="22"/>
          <w:szCs w:val="22"/>
        </w:rPr>
      </w:pPr>
      <w:hyperlink w:anchor="_Toc462894185" w:history="1">
        <w:r w:rsidRPr="002A64A5">
          <w:rPr>
            <w:rStyle w:val="Hyperlink"/>
            <w:noProof/>
          </w:rPr>
          <w:t>5</w:t>
        </w:r>
        <w:r>
          <w:rPr>
            <w:rFonts w:asciiTheme="minorHAnsi" w:eastAsiaTheme="minorEastAsia" w:hAnsiTheme="minorHAnsi" w:cstheme="minorBidi"/>
            <w:b w:val="0"/>
            <w:bCs w:val="0"/>
            <w:noProof/>
            <w:sz w:val="22"/>
            <w:szCs w:val="22"/>
          </w:rPr>
          <w:tab/>
        </w:r>
        <w:r w:rsidRPr="002A64A5">
          <w:rPr>
            <w:rStyle w:val="Hyperlink"/>
            <w:noProof/>
          </w:rPr>
          <w:t>Appendix A: Full XML Schema</w:t>
        </w:r>
        <w:r>
          <w:rPr>
            <w:noProof/>
            <w:webHidden/>
          </w:rPr>
          <w:tab/>
        </w:r>
        <w:r>
          <w:rPr>
            <w:noProof/>
            <w:webHidden/>
          </w:rPr>
          <w:fldChar w:fldCharType="begin"/>
        </w:r>
        <w:r>
          <w:rPr>
            <w:noProof/>
            <w:webHidden/>
          </w:rPr>
          <w:instrText xml:space="preserve"> PAGEREF _Toc462894185 \h </w:instrText>
        </w:r>
        <w:r>
          <w:rPr>
            <w:noProof/>
            <w:webHidden/>
          </w:rPr>
        </w:r>
        <w:r>
          <w:rPr>
            <w:noProof/>
            <w:webHidden/>
          </w:rPr>
          <w:fldChar w:fldCharType="separate"/>
        </w:r>
        <w:r>
          <w:rPr>
            <w:noProof/>
            <w:webHidden/>
          </w:rPr>
          <w:t>247</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4186" w:history="1">
        <w:r w:rsidRPr="002A64A5">
          <w:rPr>
            <w:rStyle w:val="Hyperlink"/>
            <w:noProof/>
          </w:rPr>
          <w:t>5.1</w:t>
        </w:r>
        <w:r>
          <w:rPr>
            <w:rFonts w:asciiTheme="minorHAnsi" w:eastAsiaTheme="minorEastAsia" w:hAnsiTheme="minorHAnsi" w:cstheme="minorBidi"/>
            <w:noProof/>
            <w:sz w:val="22"/>
            <w:szCs w:val="22"/>
          </w:rPr>
          <w:tab/>
        </w:r>
        <w:r w:rsidRPr="002A64A5">
          <w:rPr>
            <w:rStyle w:val="Hyperlink"/>
            <w:noProof/>
          </w:rPr>
          <w:t>http://schemas.microsoft.com/office/excel/2006/main Schema</w:t>
        </w:r>
        <w:r>
          <w:rPr>
            <w:noProof/>
            <w:webHidden/>
          </w:rPr>
          <w:tab/>
        </w:r>
        <w:r>
          <w:rPr>
            <w:noProof/>
            <w:webHidden/>
          </w:rPr>
          <w:fldChar w:fldCharType="begin"/>
        </w:r>
        <w:r>
          <w:rPr>
            <w:noProof/>
            <w:webHidden/>
          </w:rPr>
          <w:instrText xml:space="preserve"> PAGEREF _Toc462894186 \h </w:instrText>
        </w:r>
        <w:r>
          <w:rPr>
            <w:noProof/>
            <w:webHidden/>
          </w:rPr>
        </w:r>
        <w:r>
          <w:rPr>
            <w:noProof/>
            <w:webHidden/>
          </w:rPr>
          <w:fldChar w:fldCharType="separate"/>
        </w:r>
        <w:r>
          <w:rPr>
            <w:noProof/>
            <w:webHidden/>
          </w:rPr>
          <w:t>247</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4187" w:history="1">
        <w:r w:rsidRPr="002A64A5">
          <w:rPr>
            <w:rStyle w:val="Hyperlink"/>
            <w:noProof/>
          </w:rPr>
          <w:t>5.2</w:t>
        </w:r>
        <w:r>
          <w:rPr>
            <w:rFonts w:asciiTheme="minorHAnsi" w:eastAsiaTheme="minorEastAsia" w:hAnsiTheme="minorHAnsi" w:cstheme="minorBidi"/>
            <w:noProof/>
            <w:sz w:val="22"/>
            <w:szCs w:val="22"/>
          </w:rPr>
          <w:tab/>
        </w:r>
        <w:r w:rsidRPr="002A64A5">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_Toc462894187 \h </w:instrText>
        </w:r>
        <w:r>
          <w:rPr>
            <w:noProof/>
            <w:webHidden/>
          </w:rPr>
        </w:r>
        <w:r>
          <w:rPr>
            <w:noProof/>
            <w:webHidden/>
          </w:rPr>
          <w:fldChar w:fldCharType="separate"/>
        </w:r>
        <w:r>
          <w:rPr>
            <w:noProof/>
            <w:webHidden/>
          </w:rPr>
          <w:t>248</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4188" w:history="1">
        <w:r w:rsidRPr="002A64A5">
          <w:rPr>
            <w:rStyle w:val="Hyperlink"/>
            <w:noProof/>
          </w:rPr>
          <w:t>5.3</w:t>
        </w:r>
        <w:r>
          <w:rPr>
            <w:rFonts w:asciiTheme="minorHAnsi" w:eastAsiaTheme="minorEastAsia" w:hAnsiTheme="minorHAnsi" w:cstheme="minorBidi"/>
            <w:noProof/>
            <w:sz w:val="22"/>
            <w:szCs w:val="22"/>
          </w:rPr>
          <w:tab/>
        </w:r>
        <w:r w:rsidRPr="002A64A5">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_Toc462894188 \h </w:instrText>
        </w:r>
        <w:r>
          <w:rPr>
            <w:noProof/>
            <w:webHidden/>
          </w:rPr>
        </w:r>
        <w:r>
          <w:rPr>
            <w:noProof/>
            <w:webHidden/>
          </w:rPr>
          <w:fldChar w:fldCharType="separate"/>
        </w:r>
        <w:r>
          <w:rPr>
            <w:noProof/>
            <w:webHidden/>
          </w:rPr>
          <w:t>248</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4189" w:history="1">
        <w:r w:rsidRPr="002A64A5">
          <w:rPr>
            <w:rStyle w:val="Hyperlink"/>
            <w:noProof/>
          </w:rPr>
          <w:t>5.4</w:t>
        </w:r>
        <w:r>
          <w:rPr>
            <w:rFonts w:asciiTheme="minorHAnsi" w:eastAsiaTheme="minorEastAsia" w:hAnsiTheme="minorHAnsi" w:cstheme="minorBidi"/>
            <w:noProof/>
            <w:sz w:val="22"/>
            <w:szCs w:val="22"/>
          </w:rPr>
          <w:tab/>
        </w:r>
        <w:r w:rsidRPr="002A64A5">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_Toc462894189 \h </w:instrText>
        </w:r>
        <w:r>
          <w:rPr>
            <w:noProof/>
            <w:webHidden/>
          </w:rPr>
        </w:r>
        <w:r>
          <w:rPr>
            <w:noProof/>
            <w:webHidden/>
          </w:rPr>
          <w:fldChar w:fldCharType="separate"/>
        </w:r>
        <w:r>
          <w:rPr>
            <w:noProof/>
            <w:webHidden/>
          </w:rPr>
          <w:t>255</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4190" w:history="1">
        <w:r w:rsidRPr="002A64A5">
          <w:rPr>
            <w:rStyle w:val="Hyperlink"/>
            <w:noProof/>
          </w:rPr>
          <w:t>5.5</w:t>
        </w:r>
        <w:r>
          <w:rPr>
            <w:rFonts w:asciiTheme="minorHAnsi" w:eastAsiaTheme="minorEastAsia" w:hAnsiTheme="minorHAnsi" w:cstheme="minorBidi"/>
            <w:noProof/>
            <w:sz w:val="22"/>
            <w:szCs w:val="22"/>
          </w:rPr>
          <w:tab/>
        </w:r>
        <w:r w:rsidRPr="002A64A5">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_Toc462894190 \h </w:instrText>
        </w:r>
        <w:r>
          <w:rPr>
            <w:noProof/>
            <w:webHidden/>
          </w:rPr>
        </w:r>
        <w:r>
          <w:rPr>
            <w:noProof/>
            <w:webHidden/>
          </w:rPr>
          <w:fldChar w:fldCharType="separate"/>
        </w:r>
        <w:r>
          <w:rPr>
            <w:noProof/>
            <w:webHidden/>
          </w:rPr>
          <w:t>269</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4191" w:history="1">
        <w:r w:rsidRPr="002A64A5">
          <w:rPr>
            <w:rStyle w:val="Hyperlink"/>
            <w:noProof/>
          </w:rPr>
          <w:t>5.6</w:t>
        </w:r>
        <w:r>
          <w:rPr>
            <w:rFonts w:asciiTheme="minorHAnsi" w:eastAsiaTheme="minorEastAsia" w:hAnsiTheme="minorHAnsi" w:cstheme="minorBidi"/>
            <w:noProof/>
            <w:sz w:val="22"/>
            <w:szCs w:val="22"/>
          </w:rPr>
          <w:tab/>
        </w:r>
        <w:r w:rsidRPr="002A64A5">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_Toc462894191 \h </w:instrText>
        </w:r>
        <w:r>
          <w:rPr>
            <w:noProof/>
            <w:webHidden/>
          </w:rPr>
        </w:r>
        <w:r>
          <w:rPr>
            <w:noProof/>
            <w:webHidden/>
          </w:rPr>
          <w:fldChar w:fldCharType="separate"/>
        </w:r>
        <w:r>
          <w:rPr>
            <w:noProof/>
            <w:webHidden/>
          </w:rPr>
          <w:t>270</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4192" w:history="1">
        <w:r w:rsidRPr="002A64A5">
          <w:rPr>
            <w:rStyle w:val="Hyperlink"/>
            <w:noProof/>
          </w:rPr>
          <w:t>5.7</w:t>
        </w:r>
        <w:r>
          <w:rPr>
            <w:rFonts w:asciiTheme="minorHAnsi" w:eastAsiaTheme="minorEastAsia" w:hAnsiTheme="minorHAnsi" w:cstheme="minorBidi"/>
            <w:noProof/>
            <w:sz w:val="22"/>
            <w:szCs w:val="22"/>
          </w:rPr>
          <w:tab/>
        </w:r>
        <w:r w:rsidRPr="002A64A5">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_Toc462894192 \h </w:instrText>
        </w:r>
        <w:r>
          <w:rPr>
            <w:noProof/>
            <w:webHidden/>
          </w:rPr>
        </w:r>
        <w:r>
          <w:rPr>
            <w:noProof/>
            <w:webHidden/>
          </w:rPr>
          <w:fldChar w:fldCharType="separate"/>
        </w:r>
        <w:r>
          <w:rPr>
            <w:noProof/>
            <w:webHidden/>
          </w:rPr>
          <w:t>270</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4193" w:history="1">
        <w:r w:rsidRPr="002A64A5">
          <w:rPr>
            <w:rStyle w:val="Hyperlink"/>
            <w:noProof/>
          </w:rPr>
          <w:t>5.8</w:t>
        </w:r>
        <w:r>
          <w:rPr>
            <w:rFonts w:asciiTheme="minorHAnsi" w:eastAsiaTheme="minorEastAsia" w:hAnsiTheme="minorHAnsi" w:cstheme="minorBidi"/>
            <w:noProof/>
            <w:sz w:val="22"/>
            <w:szCs w:val="22"/>
          </w:rPr>
          <w:tab/>
        </w:r>
        <w:r w:rsidRPr="002A64A5">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_Toc462894193 \h </w:instrText>
        </w:r>
        <w:r>
          <w:rPr>
            <w:noProof/>
            <w:webHidden/>
          </w:rPr>
        </w:r>
        <w:r>
          <w:rPr>
            <w:noProof/>
            <w:webHidden/>
          </w:rPr>
          <w:fldChar w:fldCharType="separate"/>
        </w:r>
        <w:r>
          <w:rPr>
            <w:noProof/>
            <w:webHidden/>
          </w:rPr>
          <w:t>270</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4194" w:history="1">
        <w:r w:rsidRPr="002A64A5">
          <w:rPr>
            <w:rStyle w:val="Hyperlink"/>
            <w:noProof/>
          </w:rPr>
          <w:t>5.9</w:t>
        </w:r>
        <w:r>
          <w:rPr>
            <w:rFonts w:asciiTheme="minorHAnsi" w:eastAsiaTheme="minorEastAsia" w:hAnsiTheme="minorHAnsi" w:cstheme="minorBidi"/>
            <w:noProof/>
            <w:sz w:val="22"/>
            <w:szCs w:val="22"/>
          </w:rPr>
          <w:tab/>
        </w:r>
        <w:r w:rsidRPr="002A64A5">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_Toc462894194 \h </w:instrText>
        </w:r>
        <w:r>
          <w:rPr>
            <w:noProof/>
            <w:webHidden/>
          </w:rPr>
        </w:r>
        <w:r>
          <w:rPr>
            <w:noProof/>
            <w:webHidden/>
          </w:rPr>
          <w:fldChar w:fldCharType="separate"/>
        </w:r>
        <w:r>
          <w:rPr>
            <w:noProof/>
            <w:webHidden/>
          </w:rPr>
          <w:t>271</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4195" w:history="1">
        <w:r w:rsidRPr="002A64A5">
          <w:rPr>
            <w:rStyle w:val="Hyperlink"/>
            <w:noProof/>
          </w:rPr>
          <w:t>5.10</w:t>
        </w:r>
        <w:r>
          <w:rPr>
            <w:rFonts w:asciiTheme="minorHAnsi" w:eastAsiaTheme="minorEastAsia" w:hAnsiTheme="minorHAnsi" w:cstheme="minorBidi"/>
            <w:noProof/>
            <w:sz w:val="22"/>
            <w:szCs w:val="22"/>
          </w:rPr>
          <w:tab/>
        </w:r>
        <w:r w:rsidRPr="002A64A5">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_Toc462894195 \h </w:instrText>
        </w:r>
        <w:r>
          <w:rPr>
            <w:noProof/>
            <w:webHidden/>
          </w:rPr>
        </w:r>
        <w:r>
          <w:rPr>
            <w:noProof/>
            <w:webHidden/>
          </w:rPr>
          <w:fldChar w:fldCharType="separate"/>
        </w:r>
        <w:r>
          <w:rPr>
            <w:noProof/>
            <w:webHidden/>
          </w:rPr>
          <w:t>271</w:t>
        </w:r>
        <w:r>
          <w:rPr>
            <w:noProof/>
            <w:webHidden/>
          </w:rPr>
          <w:fldChar w:fldCharType="end"/>
        </w:r>
      </w:hyperlink>
    </w:p>
    <w:p w:rsidR="00F66D1B" w:rsidRDefault="00F66D1B">
      <w:pPr>
        <w:pStyle w:val="TOC2"/>
        <w:rPr>
          <w:rFonts w:asciiTheme="minorHAnsi" w:eastAsiaTheme="minorEastAsia" w:hAnsiTheme="minorHAnsi" w:cstheme="minorBidi"/>
          <w:noProof/>
          <w:sz w:val="22"/>
          <w:szCs w:val="22"/>
        </w:rPr>
      </w:pPr>
      <w:hyperlink w:anchor="_Toc462894196" w:history="1">
        <w:r w:rsidRPr="002A64A5">
          <w:rPr>
            <w:rStyle w:val="Hyperlink"/>
            <w:noProof/>
          </w:rPr>
          <w:t>5.11</w:t>
        </w:r>
        <w:r>
          <w:rPr>
            <w:rFonts w:asciiTheme="minorHAnsi" w:eastAsiaTheme="minorEastAsia" w:hAnsiTheme="minorHAnsi" w:cstheme="minorBidi"/>
            <w:noProof/>
            <w:sz w:val="22"/>
            <w:szCs w:val="22"/>
          </w:rPr>
          <w:tab/>
        </w:r>
        <w:r w:rsidRPr="002A64A5">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_Toc462894196 \h </w:instrText>
        </w:r>
        <w:r>
          <w:rPr>
            <w:noProof/>
            <w:webHidden/>
          </w:rPr>
        </w:r>
        <w:r>
          <w:rPr>
            <w:noProof/>
            <w:webHidden/>
          </w:rPr>
          <w:fldChar w:fldCharType="separate"/>
        </w:r>
        <w:r>
          <w:rPr>
            <w:noProof/>
            <w:webHidden/>
          </w:rPr>
          <w:t>272</w:t>
        </w:r>
        <w:r>
          <w:rPr>
            <w:noProof/>
            <w:webHidden/>
          </w:rPr>
          <w:fldChar w:fldCharType="end"/>
        </w:r>
      </w:hyperlink>
    </w:p>
    <w:p w:rsidR="00F66D1B" w:rsidRDefault="00F66D1B">
      <w:pPr>
        <w:pStyle w:val="TOC1"/>
        <w:rPr>
          <w:rFonts w:asciiTheme="minorHAnsi" w:eastAsiaTheme="minorEastAsia" w:hAnsiTheme="minorHAnsi" w:cstheme="minorBidi"/>
          <w:b w:val="0"/>
          <w:bCs w:val="0"/>
          <w:noProof/>
          <w:sz w:val="22"/>
          <w:szCs w:val="22"/>
        </w:rPr>
      </w:pPr>
      <w:hyperlink w:anchor="_Toc462894197" w:history="1">
        <w:r w:rsidRPr="002A64A5">
          <w:rPr>
            <w:rStyle w:val="Hyperlink"/>
            <w:noProof/>
          </w:rPr>
          <w:t>6</w:t>
        </w:r>
        <w:r>
          <w:rPr>
            <w:rFonts w:asciiTheme="minorHAnsi" w:eastAsiaTheme="minorEastAsia" w:hAnsiTheme="minorHAnsi" w:cstheme="minorBidi"/>
            <w:b w:val="0"/>
            <w:bCs w:val="0"/>
            <w:noProof/>
            <w:sz w:val="22"/>
            <w:szCs w:val="22"/>
          </w:rPr>
          <w:tab/>
        </w:r>
        <w:r w:rsidRPr="002A64A5">
          <w:rPr>
            <w:rStyle w:val="Hyperlink"/>
            <w:noProof/>
          </w:rPr>
          <w:t>Appendix B: Product Behavior</w:t>
        </w:r>
        <w:r>
          <w:rPr>
            <w:noProof/>
            <w:webHidden/>
          </w:rPr>
          <w:tab/>
        </w:r>
        <w:r>
          <w:rPr>
            <w:noProof/>
            <w:webHidden/>
          </w:rPr>
          <w:fldChar w:fldCharType="begin"/>
        </w:r>
        <w:r>
          <w:rPr>
            <w:noProof/>
            <w:webHidden/>
          </w:rPr>
          <w:instrText xml:space="preserve"> PAGEREF _Toc462894197 \h </w:instrText>
        </w:r>
        <w:r>
          <w:rPr>
            <w:noProof/>
            <w:webHidden/>
          </w:rPr>
        </w:r>
        <w:r>
          <w:rPr>
            <w:noProof/>
            <w:webHidden/>
          </w:rPr>
          <w:fldChar w:fldCharType="separate"/>
        </w:r>
        <w:r>
          <w:rPr>
            <w:noProof/>
            <w:webHidden/>
          </w:rPr>
          <w:t>273</w:t>
        </w:r>
        <w:r>
          <w:rPr>
            <w:noProof/>
            <w:webHidden/>
          </w:rPr>
          <w:fldChar w:fldCharType="end"/>
        </w:r>
      </w:hyperlink>
    </w:p>
    <w:p w:rsidR="00F66D1B" w:rsidRDefault="00F66D1B">
      <w:pPr>
        <w:pStyle w:val="TOC1"/>
        <w:rPr>
          <w:rFonts w:asciiTheme="minorHAnsi" w:eastAsiaTheme="minorEastAsia" w:hAnsiTheme="minorHAnsi" w:cstheme="minorBidi"/>
          <w:b w:val="0"/>
          <w:bCs w:val="0"/>
          <w:noProof/>
          <w:sz w:val="22"/>
          <w:szCs w:val="22"/>
        </w:rPr>
      </w:pPr>
      <w:hyperlink w:anchor="_Toc462894198" w:history="1">
        <w:r w:rsidRPr="002A64A5">
          <w:rPr>
            <w:rStyle w:val="Hyperlink"/>
            <w:noProof/>
          </w:rPr>
          <w:t>7</w:t>
        </w:r>
        <w:r>
          <w:rPr>
            <w:rFonts w:asciiTheme="minorHAnsi" w:eastAsiaTheme="minorEastAsia" w:hAnsiTheme="minorHAnsi" w:cstheme="minorBidi"/>
            <w:b w:val="0"/>
            <w:bCs w:val="0"/>
            <w:noProof/>
            <w:sz w:val="22"/>
            <w:szCs w:val="22"/>
          </w:rPr>
          <w:tab/>
        </w:r>
        <w:r w:rsidRPr="002A64A5">
          <w:rPr>
            <w:rStyle w:val="Hyperlink"/>
            <w:noProof/>
          </w:rPr>
          <w:t>Change Tracking</w:t>
        </w:r>
        <w:r>
          <w:rPr>
            <w:noProof/>
            <w:webHidden/>
          </w:rPr>
          <w:tab/>
        </w:r>
        <w:r>
          <w:rPr>
            <w:noProof/>
            <w:webHidden/>
          </w:rPr>
          <w:fldChar w:fldCharType="begin"/>
        </w:r>
        <w:r>
          <w:rPr>
            <w:noProof/>
            <w:webHidden/>
          </w:rPr>
          <w:instrText xml:space="preserve"> PAGEREF _Toc462894198 \h </w:instrText>
        </w:r>
        <w:r>
          <w:rPr>
            <w:noProof/>
            <w:webHidden/>
          </w:rPr>
        </w:r>
        <w:r>
          <w:rPr>
            <w:noProof/>
            <w:webHidden/>
          </w:rPr>
          <w:fldChar w:fldCharType="separate"/>
        </w:r>
        <w:r>
          <w:rPr>
            <w:noProof/>
            <w:webHidden/>
          </w:rPr>
          <w:t>282</w:t>
        </w:r>
        <w:r>
          <w:rPr>
            <w:noProof/>
            <w:webHidden/>
          </w:rPr>
          <w:fldChar w:fldCharType="end"/>
        </w:r>
      </w:hyperlink>
    </w:p>
    <w:p w:rsidR="00F66D1B" w:rsidRDefault="00F66D1B">
      <w:pPr>
        <w:pStyle w:val="TOC1"/>
        <w:rPr>
          <w:rFonts w:asciiTheme="minorHAnsi" w:eastAsiaTheme="minorEastAsia" w:hAnsiTheme="minorHAnsi" w:cstheme="minorBidi"/>
          <w:b w:val="0"/>
          <w:bCs w:val="0"/>
          <w:noProof/>
          <w:sz w:val="22"/>
          <w:szCs w:val="22"/>
        </w:rPr>
      </w:pPr>
      <w:hyperlink w:anchor="_Toc462894199" w:history="1">
        <w:r w:rsidRPr="002A64A5">
          <w:rPr>
            <w:rStyle w:val="Hyperlink"/>
            <w:noProof/>
          </w:rPr>
          <w:t>8</w:t>
        </w:r>
        <w:r>
          <w:rPr>
            <w:rFonts w:asciiTheme="minorHAnsi" w:eastAsiaTheme="minorEastAsia" w:hAnsiTheme="minorHAnsi" w:cstheme="minorBidi"/>
            <w:b w:val="0"/>
            <w:bCs w:val="0"/>
            <w:noProof/>
            <w:sz w:val="22"/>
            <w:szCs w:val="22"/>
          </w:rPr>
          <w:tab/>
        </w:r>
        <w:r w:rsidRPr="002A64A5">
          <w:rPr>
            <w:rStyle w:val="Hyperlink"/>
            <w:noProof/>
          </w:rPr>
          <w:t>Index</w:t>
        </w:r>
        <w:r>
          <w:rPr>
            <w:noProof/>
            <w:webHidden/>
          </w:rPr>
          <w:tab/>
        </w:r>
        <w:r>
          <w:rPr>
            <w:noProof/>
            <w:webHidden/>
          </w:rPr>
          <w:fldChar w:fldCharType="begin"/>
        </w:r>
        <w:r>
          <w:rPr>
            <w:noProof/>
            <w:webHidden/>
          </w:rPr>
          <w:instrText xml:space="preserve"> PAGEREF _Toc462894199 \h </w:instrText>
        </w:r>
        <w:r>
          <w:rPr>
            <w:noProof/>
            <w:webHidden/>
          </w:rPr>
        </w:r>
        <w:r>
          <w:rPr>
            <w:noProof/>
            <w:webHidden/>
          </w:rPr>
          <w:fldChar w:fldCharType="separate"/>
        </w:r>
        <w:r>
          <w:rPr>
            <w:noProof/>
            <w:webHidden/>
          </w:rPr>
          <w:t>284</w:t>
        </w:r>
        <w:r>
          <w:rPr>
            <w:noProof/>
            <w:webHidden/>
          </w:rPr>
          <w:fldChar w:fldCharType="end"/>
        </w:r>
      </w:hyperlink>
    </w:p>
    <w:p w:rsidR="00D775E5" w:rsidRDefault="00F66D1B">
      <w:r>
        <w:fldChar w:fldCharType="end"/>
      </w:r>
    </w:p>
    <w:p w:rsidR="00D775E5" w:rsidRDefault="00F66D1B">
      <w:pPr>
        <w:pStyle w:val="Heading1"/>
      </w:pPr>
      <w:bookmarkStart w:id="1" w:name="section_f780b2d6825240749fe35d7bc4830968"/>
      <w:bookmarkStart w:id="2" w:name="_Toc462893838"/>
      <w:r>
        <w:lastRenderedPageBreak/>
        <w:t>Introduction</w:t>
      </w:r>
      <w:bookmarkEnd w:id="1"/>
      <w:bookmarkEnd w:id="2"/>
      <w:r>
        <w:fldChar w:fldCharType="begin"/>
      </w:r>
      <w:r>
        <w:instrText xml:space="preserve"> XE "Introduction" </w:instrText>
      </w:r>
      <w:r>
        <w:fldChar w:fldCharType="end"/>
      </w:r>
    </w:p>
    <w:p w:rsidR="00D775E5" w:rsidRDefault="00F66D1B">
      <w:r>
        <w:t xml:space="preserve">The Excel (.xlsx) Extensions to the Office Open XML SpreadsheetML File Format specifies extensions to the Office Open XML file formats described in </w:t>
      </w:r>
      <w:hyperlink r:id="rId13">
        <w:r>
          <w:rPr>
            <w:rStyle w:val="Hyperlink"/>
          </w:rPr>
          <w:t>[ISO/IEC29500-1:2012]</w:t>
        </w:r>
      </w:hyperlink>
      <w:r>
        <w:t xml:space="preserve">. The extensions are specified using conventions provided by the Office Open XML file formats described in </w:t>
      </w:r>
      <w:hyperlink r:id="rId14">
        <w:r>
          <w:rPr>
            <w:rStyle w:val="Hyperlink"/>
          </w:rPr>
          <w:t>[ISO/IEC2</w:t>
        </w:r>
        <w:r>
          <w:rPr>
            <w:rStyle w:val="Hyperlink"/>
          </w:rPr>
          <w:t>9500-3:2011]</w:t>
        </w:r>
      </w:hyperlink>
      <w:r>
        <w:t xml:space="preserve">. The extensions are a collection of structures and parts in a container that specify appropriate content, which can include unstructured or semi-structured tables of numbers, text, or both numbers and text, equations or functions, external </w:t>
      </w:r>
      <w:hyperlink w:anchor="gt_024a24fb-c1c0-4393-ab0c-f0e3e3f41629">
        <w:r>
          <w:rPr>
            <w:rStyle w:val="HyperlinkGreen"/>
            <w:b/>
          </w:rPr>
          <w:t>data connections</w:t>
        </w:r>
      </w:hyperlink>
      <w:r>
        <w:t>, charts, and images. Content in such a container is typically organized in a grid-based layout, and often includes numeric data, structured data, and formulas.</w:t>
      </w:r>
    </w:p>
    <w:p w:rsidR="00D775E5" w:rsidRDefault="00F66D1B">
      <w:r>
        <w:t>Sections 1.7 and 2 o</w:t>
      </w:r>
      <w:r>
        <w:t>f this specification are normative. All other sections and examples in this specification are informative.</w:t>
      </w:r>
    </w:p>
    <w:p w:rsidR="00D775E5" w:rsidRDefault="00F66D1B">
      <w:pPr>
        <w:pStyle w:val="Heading2"/>
      </w:pPr>
      <w:bookmarkStart w:id="3" w:name="section_b8011db4be10425fa657e742d32aa5da"/>
      <w:bookmarkStart w:id="4" w:name="_Toc462893839"/>
      <w:r>
        <w:t>Glossary</w:t>
      </w:r>
      <w:bookmarkEnd w:id="3"/>
      <w:bookmarkEnd w:id="4"/>
      <w:r>
        <w:fldChar w:fldCharType="begin"/>
      </w:r>
      <w:r>
        <w:instrText xml:space="preserve"> XE "Glossary" </w:instrText>
      </w:r>
      <w:r>
        <w:fldChar w:fldCharType="end"/>
      </w:r>
    </w:p>
    <w:p w:rsidR="00D775E5" w:rsidRDefault="00F66D1B">
      <w:r>
        <w:t>This document uses the following terms:</w:t>
      </w:r>
    </w:p>
    <w:p w:rsidR="00D775E5" w:rsidRDefault="00F66D1B">
      <w:pPr>
        <w:ind w:left="548" w:hanging="274"/>
      </w:pPr>
      <w:bookmarkStart w:id="5" w:name="gt_a3be101e-9d37-484a-a5e6-b70d559146c6"/>
      <w:r>
        <w:rPr>
          <w:b/>
        </w:rPr>
        <w:t>add-in</w:t>
      </w:r>
      <w:r>
        <w:t>: Supplemental functionality that is provided by an external application or m</w:t>
      </w:r>
      <w:r>
        <w:t>acro to extend the capabilities of an application.</w:t>
      </w:r>
      <w:bookmarkEnd w:id="5"/>
    </w:p>
    <w:p w:rsidR="00D775E5" w:rsidRDefault="00F66D1B">
      <w:pPr>
        <w:ind w:left="548" w:hanging="274"/>
      </w:pPr>
      <w:bookmarkStart w:id="6" w:name="gt_108a1419-49a9-4d19-b6ca-7206aa726b3f"/>
      <w:r>
        <w:rPr>
          <w:b/>
        </w:rPr>
        <w:t>attribute</w:t>
      </w:r>
      <w:r>
        <w:t>: A characteristic of some object or entity, typically encoded as a name/value pair.</w:t>
      </w:r>
      <w:bookmarkEnd w:id="6"/>
    </w:p>
    <w:p w:rsidR="00D775E5" w:rsidRDefault="00F66D1B">
      <w:pPr>
        <w:ind w:left="548" w:hanging="274"/>
      </w:pPr>
      <w:bookmarkStart w:id="7" w:name="gt_24ddbbb4-b79e-4419-96ec-0fdd229c9ebf"/>
      <w:r>
        <w:rPr>
          <w:b/>
        </w:rPr>
        <w:t>Augmented Backus-Naur Form (ABNF)</w:t>
      </w:r>
      <w:r>
        <w:t>: A modified version of Backus-Naur Form (BNF), commonly used by Internet spec</w:t>
      </w:r>
      <w:r>
        <w:t>ifications. ABNF notation balances compactness and simplicity with reasonable representational power. ABNF differs from standard BNF in its definitions and uses of naming rules, repetition, alternatives, order-independence, and value ranges. For more infor</w:t>
      </w:r>
      <w:r>
        <w:t xml:space="preserve">mation, see </w:t>
      </w:r>
      <w:hyperlink r:id="rId15">
        <w:r>
          <w:rPr>
            <w:rStyle w:val="Hyperlink"/>
          </w:rPr>
          <w:t>[RFC5234]</w:t>
        </w:r>
      </w:hyperlink>
      <w:r>
        <w:t>.</w:t>
      </w:r>
      <w:bookmarkEnd w:id="7"/>
    </w:p>
    <w:p w:rsidR="00D775E5" w:rsidRDefault="00F66D1B">
      <w:pPr>
        <w:ind w:left="548" w:hanging="274"/>
      </w:pPr>
      <w:bookmarkStart w:id="8" w:name="gt_1d79d7a7-ba2c-4b34-931c-7ba8057c87b2"/>
      <w:r>
        <w:rPr>
          <w:b/>
        </w:rPr>
        <w:t>Boolean</w:t>
      </w:r>
      <w:r>
        <w:t>: An operation or expression that can be evaluated only as either true or false.</w:t>
      </w:r>
      <w:bookmarkEnd w:id="8"/>
    </w:p>
    <w:p w:rsidR="00D775E5" w:rsidRDefault="00F66D1B">
      <w:pPr>
        <w:ind w:left="548" w:hanging="274"/>
      </w:pPr>
      <w:bookmarkStart w:id="9" w:name="gt_439238d4-21e0-4733-a20a-61115096aaca"/>
      <w:r>
        <w:rPr>
          <w:b/>
        </w:rPr>
        <w:t>calculate</w:t>
      </w:r>
      <w:r>
        <w:t>: The process by which computations in a workbook are performed.</w:t>
      </w:r>
      <w:bookmarkEnd w:id="9"/>
    </w:p>
    <w:p w:rsidR="00D775E5" w:rsidRDefault="00F66D1B">
      <w:pPr>
        <w:ind w:left="548" w:hanging="274"/>
      </w:pPr>
      <w:bookmarkStart w:id="10" w:name="gt_43d1e51e-4f26-493b-b7c9-e84e920d7461"/>
      <w:r>
        <w:rPr>
          <w:b/>
        </w:rPr>
        <w:t>cell</w:t>
      </w:r>
      <w:r>
        <w:t xml:space="preserve">: </w:t>
      </w:r>
      <w:r>
        <w:t xml:space="preserve">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w:t>
      </w:r>
      <w:r>
        <w:t>ormulas, and various formats can be applied to that data.</w:t>
      </w:r>
      <w:bookmarkEnd w:id="10"/>
    </w:p>
    <w:p w:rsidR="00D775E5" w:rsidRDefault="00F66D1B">
      <w:pPr>
        <w:ind w:left="548" w:hanging="274"/>
      </w:pPr>
      <w:bookmarkStart w:id="11" w:name="gt_4d15aeb2-3a7d-44d7-b8d1-8a441f1cc24f"/>
      <w:r>
        <w:rPr>
          <w:b/>
        </w:rPr>
        <w:t>cell reference</w:t>
      </w:r>
      <w:r>
        <w:t>: A set of coordinates that a cell occupies on a worksheet. For example, "B3" is the reference of a cell that appears at the intersection of column "B" and row "3".</w:t>
      </w:r>
      <w:bookmarkEnd w:id="11"/>
    </w:p>
    <w:p w:rsidR="00D775E5" w:rsidRDefault="00F66D1B">
      <w:pPr>
        <w:ind w:left="548" w:hanging="274"/>
      </w:pPr>
      <w:bookmarkStart w:id="12" w:name="gt_4d48a886-7f1d-4d41-a668-54f7f2f1a966"/>
      <w:r>
        <w:rPr>
          <w:b/>
        </w:rPr>
        <w:t>cell value</w:t>
      </w:r>
      <w:r>
        <w:t>: The tex</w:t>
      </w:r>
      <w:r>
        <w:t>t or numeric content of a cell, or the results of a formula. A cell value does not include a formula expression, cell formatting, or other metadata.</w:t>
      </w:r>
      <w:bookmarkEnd w:id="12"/>
    </w:p>
    <w:p w:rsidR="00D775E5" w:rsidRDefault="00F66D1B">
      <w:pPr>
        <w:ind w:left="548" w:hanging="274"/>
      </w:pPr>
      <w:bookmarkStart w:id="13" w:name="gt_5004b992-4a9c-41c9-b65c-b2e7a2b04204"/>
      <w:r>
        <w:rPr>
          <w:b/>
        </w:rPr>
        <w:t>character set</w:t>
      </w:r>
      <w:r>
        <w:t>: A mapping between the characters of a written language and the values that are used to repre</w:t>
      </w:r>
      <w:r>
        <w:t xml:space="preserve">sent those characters to a computer. </w:t>
      </w:r>
      <w:bookmarkEnd w:id="13"/>
    </w:p>
    <w:p w:rsidR="00D775E5" w:rsidRDefault="00F66D1B">
      <w:pPr>
        <w:ind w:left="548" w:hanging="274"/>
      </w:pPr>
      <w:bookmarkStart w:id="14" w:name="gt_11144129-6c0d-4ad5-ba59-59439c4747db"/>
      <w:r>
        <w:rPr>
          <w:b/>
        </w:rPr>
        <w:t>color scale</w:t>
      </w:r>
      <w:r>
        <w:t>: A specific range of colors that is used to give additional meaning to data by assigning certain values to colors in the spectrum.</w:t>
      </w:r>
      <w:bookmarkEnd w:id="14"/>
    </w:p>
    <w:p w:rsidR="00D775E5" w:rsidRDefault="00F66D1B">
      <w:pPr>
        <w:ind w:left="548" w:hanging="274"/>
      </w:pPr>
      <w:bookmarkStart w:id="15" w:name="gt_9fc0c6e3-3fd3-4cfd-bf45-7b5d3461f972"/>
      <w:r>
        <w:rPr>
          <w:b/>
        </w:rPr>
        <w:t>column</w:t>
      </w:r>
      <w:r>
        <w:t xml:space="preserve">: </w:t>
      </w:r>
      <w:r>
        <w:t xml:space="preserve">A single set of data that is displayed vertically in a worksheet or a table. </w:t>
      </w:r>
      <w:bookmarkEnd w:id="15"/>
    </w:p>
    <w:p w:rsidR="00D775E5" w:rsidRDefault="00F66D1B">
      <w:pPr>
        <w:ind w:left="548" w:hanging="274"/>
      </w:pPr>
      <w:bookmarkStart w:id="16" w:name="gt_9a1c3bd3-d971-482a-adfe-6f41e427b95f"/>
      <w:r>
        <w:rPr>
          <w:b/>
        </w:rPr>
        <w:t>condition</w:t>
      </w:r>
      <w:r>
        <w:t>: A logical expression comparing one or more properties in all incoming Message objects against a set of clauses. This logical expression can evaluate to TRUE or FALSE.</w:t>
      </w:r>
      <w:bookmarkEnd w:id="16"/>
    </w:p>
    <w:p w:rsidR="00D775E5" w:rsidRDefault="00F66D1B">
      <w:pPr>
        <w:ind w:left="548" w:hanging="274"/>
      </w:pPr>
      <w:bookmarkStart w:id="17" w:name="gt_5a8a1e18-9f8c-48c6-9ad0-7975ade8d516"/>
      <w:r>
        <w:rPr>
          <w:b/>
        </w:rPr>
        <w:t>conditional formatting</w:t>
      </w:r>
      <w:r>
        <w:t>: A mechanism that changes the appearance of a user interface element based on the evaluation of a rule or expression.</w:t>
      </w:r>
      <w:bookmarkEnd w:id="17"/>
    </w:p>
    <w:p w:rsidR="00D775E5" w:rsidRDefault="00F66D1B">
      <w:pPr>
        <w:ind w:left="548" w:hanging="274"/>
      </w:pPr>
      <w:bookmarkStart w:id="18" w:name="gt_3c89d16f-a826-4166-96ab-bf13e65b1a40"/>
      <w:r>
        <w:rPr>
          <w:b/>
        </w:rPr>
        <w:t>control</w:t>
      </w:r>
      <w:r>
        <w:t>: A graphical user interface object that users interact with when working with applications, forms, document</w:t>
      </w:r>
      <w:r>
        <w:t>s, webpages, and other types of files.</w:t>
      </w:r>
      <w:bookmarkEnd w:id="18"/>
    </w:p>
    <w:p w:rsidR="00D775E5" w:rsidRDefault="00F66D1B">
      <w:pPr>
        <w:ind w:left="548" w:hanging="274"/>
      </w:pPr>
      <w:bookmarkStart w:id="19" w:name="gt_b505ab37-868d-426c-bb19-af21e675e0b8"/>
      <w:r>
        <w:rPr>
          <w:b/>
        </w:rPr>
        <w:lastRenderedPageBreak/>
        <w:t>credential</w:t>
      </w:r>
      <w:r>
        <w:t>: Previously established, authentication (2) data that is used by a security principal to establish its own identity. When used in reference to the Netlogon Protocol, it is the data that is stored in the NET</w:t>
      </w:r>
      <w:r>
        <w:t>LOGON_CREDENTIAL structure.</w:t>
      </w:r>
      <w:bookmarkEnd w:id="19"/>
    </w:p>
    <w:p w:rsidR="00D775E5" w:rsidRDefault="00F66D1B">
      <w:pPr>
        <w:ind w:left="548" w:hanging="274"/>
      </w:pPr>
      <w:bookmarkStart w:id="20" w:name="gt_02658bae-45d5-4aad-be23-d35b9d440af3"/>
      <w:r>
        <w:rPr>
          <w:b/>
        </w:rPr>
        <w:t>cube function</w:t>
      </w:r>
      <w:r>
        <w:t>: A function that is used to extract and display Online Analytical Processing (OLAP) data sets and values.</w:t>
      </w:r>
      <w:bookmarkEnd w:id="20"/>
    </w:p>
    <w:p w:rsidR="00D775E5" w:rsidRDefault="00F66D1B">
      <w:pPr>
        <w:ind w:left="548" w:hanging="274"/>
      </w:pPr>
      <w:bookmarkStart w:id="21" w:name="gt_8593ee2f-c2dd-4793-a684-45fe40c840d2"/>
      <w:r>
        <w:rPr>
          <w:b/>
        </w:rPr>
        <w:t>custom filter</w:t>
      </w:r>
      <w:r>
        <w:t>: A filter that contains preconfigured expressions in which users can optionally enter a string</w:t>
      </w:r>
      <w:r>
        <w:t xml:space="preserve"> to filter data.</w:t>
      </w:r>
      <w:bookmarkEnd w:id="21"/>
    </w:p>
    <w:p w:rsidR="00D775E5" w:rsidRDefault="00F66D1B">
      <w:pPr>
        <w:ind w:left="548" w:hanging="274"/>
      </w:pPr>
      <w:bookmarkStart w:id="22" w:name="gt_92d2bb3a-2615-4bf8-b87f-887302d4c40c"/>
      <w:r>
        <w:rPr>
          <w:b/>
        </w:rPr>
        <w:t>custom list</w:t>
      </w:r>
      <w:r>
        <w:t>: A user-defined list (2) or enumeration that can be used to sort data in a worksheet.</w:t>
      </w:r>
      <w:bookmarkEnd w:id="22"/>
    </w:p>
    <w:p w:rsidR="00D775E5" w:rsidRDefault="00F66D1B">
      <w:pPr>
        <w:ind w:left="548" w:hanging="274"/>
      </w:pPr>
      <w:bookmarkStart w:id="23" w:name="gt_d8d5ab5a-ebee-45a3-bd11-2a5779bb54ed"/>
      <w:r>
        <w:rPr>
          <w:b/>
        </w:rPr>
        <w:t>data bar</w:t>
      </w:r>
      <w:r>
        <w:t>: A graphical representation of cell content as a bar graph.</w:t>
      </w:r>
      <w:bookmarkEnd w:id="23"/>
    </w:p>
    <w:p w:rsidR="00D775E5" w:rsidRDefault="00F66D1B">
      <w:pPr>
        <w:ind w:left="548" w:hanging="274"/>
      </w:pPr>
      <w:bookmarkStart w:id="24" w:name="gt_024a24fb-c1c0-4393-ab0c-f0e3e3f41629"/>
      <w:r>
        <w:rPr>
          <w:b/>
        </w:rPr>
        <w:t>data connection</w:t>
      </w:r>
      <w:r>
        <w:t>: A collection of information, such as the type and locat</w:t>
      </w:r>
      <w:r>
        <w:t xml:space="preserve">ion, that defines how to connect to an external data source, such as a database, web service, SharePoint list, or </w:t>
      </w:r>
      <w:hyperlink w:anchor="gt_982b7f8e-d516-4fd5-8d5e-1a836081ed85">
        <w:r>
          <w:rPr>
            <w:rStyle w:val="HyperlinkGreen"/>
            <w:b/>
          </w:rPr>
          <w:t>XML</w:t>
        </w:r>
      </w:hyperlink>
      <w:r>
        <w:t xml:space="preserve"> file. </w:t>
      </w:r>
      <w:bookmarkEnd w:id="24"/>
    </w:p>
    <w:p w:rsidR="00D775E5" w:rsidRDefault="00F66D1B">
      <w:pPr>
        <w:ind w:left="548" w:hanging="274"/>
      </w:pPr>
      <w:bookmarkStart w:id="25" w:name="gt_4a742a31-af1c-4e9d-a104-7c9be0f37c2b"/>
      <w:r>
        <w:rPr>
          <w:b/>
        </w:rPr>
        <w:t>data marker</w:t>
      </w:r>
      <w:r>
        <w:t>: A customizable symbol or shape that identifies a data po</w:t>
      </w:r>
      <w:r>
        <w:t>int on a line, scatter, or radar chart. A data marker can be formatted with various sizes and colors.</w:t>
      </w:r>
      <w:bookmarkEnd w:id="25"/>
    </w:p>
    <w:p w:rsidR="00D775E5" w:rsidRDefault="00F66D1B">
      <w:pPr>
        <w:ind w:left="548" w:hanging="274"/>
      </w:pPr>
      <w:bookmarkStart w:id="26" w:name="gt_cf31915d-9d25-4dbb-abc7-e78f60626dc4"/>
      <w:r>
        <w:rPr>
          <w:b/>
        </w:rPr>
        <w:t>data point</w:t>
      </w:r>
      <w:r>
        <w:t>: A representation of a PivotTable item in a PivotTable data field contained in a PivotChart report.</w:t>
      </w:r>
      <w:bookmarkEnd w:id="26"/>
    </w:p>
    <w:p w:rsidR="00D775E5" w:rsidRDefault="00F66D1B">
      <w:pPr>
        <w:ind w:left="548" w:hanging="274"/>
      </w:pPr>
      <w:bookmarkStart w:id="27" w:name="gt_33fa4cdc-ae58-4a6c-8111-31377e1d292e"/>
      <w:r>
        <w:rPr>
          <w:b/>
        </w:rPr>
        <w:t>data provider</w:t>
      </w:r>
      <w:r>
        <w:t xml:space="preserve">: A known data source that is </w:t>
      </w:r>
      <w:r>
        <w:t>specific to a target type and that provides data to a collector type.</w:t>
      </w:r>
      <w:bookmarkEnd w:id="27"/>
    </w:p>
    <w:p w:rsidR="00D775E5" w:rsidRDefault="00F66D1B">
      <w:pPr>
        <w:ind w:left="548" w:hanging="274"/>
      </w:pPr>
      <w:bookmarkStart w:id="28" w:name="gt_e091613c-6901-4874-b9b2-27273ead1075"/>
      <w:r>
        <w:rPr>
          <w:b/>
        </w:rPr>
        <w:t>data source</w:t>
      </w:r>
      <w:r>
        <w:t>: A database, web service, disk, file, or other collection of information from which data is queried or submitted. Supported data sources vary based on application and data pr</w:t>
      </w:r>
      <w:r>
        <w:t xml:space="preserve">ovider. </w:t>
      </w:r>
      <w:bookmarkEnd w:id="28"/>
    </w:p>
    <w:p w:rsidR="00D775E5" w:rsidRDefault="00F66D1B">
      <w:pPr>
        <w:ind w:left="548" w:hanging="274"/>
      </w:pPr>
      <w:bookmarkStart w:id="29" w:name="gt_9e13d7ee-50d6-40ae-8789-29ecafe24bd4"/>
      <w:r>
        <w:rPr>
          <w:b/>
        </w:rPr>
        <w:t>data table</w:t>
      </w:r>
      <w:r>
        <w:t xml:space="preserve">: A range of cells that is designated to perform what-if analysis for formulas, based on various input values. </w:t>
      </w:r>
      <w:bookmarkEnd w:id="29"/>
    </w:p>
    <w:p w:rsidR="00D775E5" w:rsidRDefault="00F66D1B">
      <w:pPr>
        <w:ind w:left="548" w:hanging="274"/>
      </w:pPr>
      <w:bookmarkStart w:id="30" w:name="gt_1db94de4-1b5d-40aa-a7d9-617078ebb237"/>
      <w:r>
        <w:rPr>
          <w:b/>
        </w:rPr>
        <w:t>data validation</w:t>
      </w:r>
      <w:r>
        <w:t>: The process of testing the accuracy of data; a set of rules that specify the type and range of data that use</w:t>
      </w:r>
      <w:r>
        <w:t>rs can enter.</w:t>
      </w:r>
      <w:bookmarkEnd w:id="30"/>
    </w:p>
    <w:p w:rsidR="00D775E5" w:rsidRDefault="00F66D1B">
      <w:pPr>
        <w:ind w:left="548" w:hanging="274"/>
      </w:pPr>
      <w:bookmarkStart w:id="31" w:name="gt_5bb97b28-4adc-48ec-b544-02542753a933"/>
      <w:r>
        <w:rPr>
          <w:b/>
        </w:rPr>
        <w:t>defined name</w:t>
      </w:r>
      <w:r>
        <w:t>: A word or string of characters in a formula that represents a cell, range of cells, formula, or constant value.</w:t>
      </w:r>
      <w:bookmarkEnd w:id="31"/>
    </w:p>
    <w:p w:rsidR="00D775E5" w:rsidRDefault="00F66D1B">
      <w:pPr>
        <w:ind w:left="548" w:hanging="274"/>
      </w:pPr>
      <w:bookmarkStart w:id="32" w:name="gt_7de6b4ca-5a0e-46fe-a50c-ab17c29487c8"/>
      <w:r>
        <w:rPr>
          <w:b/>
        </w:rPr>
        <w:t>descendant</w:t>
      </w:r>
      <w:r>
        <w:t>: A member that is below the current member in a hierarchy.</w:t>
      </w:r>
      <w:bookmarkEnd w:id="32"/>
    </w:p>
    <w:p w:rsidR="00D775E5" w:rsidRDefault="00F66D1B">
      <w:pPr>
        <w:ind w:left="548" w:hanging="274"/>
      </w:pPr>
      <w:bookmarkStart w:id="33" w:name="gt_70d18eb1-eb3c-48f8-b0cd-7140f206406c"/>
      <w:r>
        <w:rPr>
          <w:b/>
        </w:rPr>
        <w:t>dimension</w:t>
      </w:r>
      <w:r>
        <w:t>: A structural attribute of a cube, w</w:t>
      </w:r>
      <w:r>
        <w:t xml:space="preserve">hich is an organized hierarchy of categories (levels) that describe data in a fact table. These categories typically describe a similar set of members upon which the user bases an analysis. </w:t>
      </w:r>
      <w:bookmarkEnd w:id="33"/>
    </w:p>
    <w:p w:rsidR="00D775E5" w:rsidRDefault="00F66D1B">
      <w:pPr>
        <w:ind w:left="548" w:hanging="274"/>
      </w:pPr>
      <w:bookmarkStart w:id="34" w:name="gt_6571ebdb-265a-40a1-807b-2aac2b5697d8"/>
      <w:r>
        <w:rPr>
          <w:b/>
        </w:rPr>
        <w:t>display folder</w:t>
      </w:r>
      <w:r>
        <w:t>: A folder into which attributes, measures, calcula</w:t>
      </w:r>
      <w:r>
        <w:t>ted members, and key performance indicators can be organized to facilitate browsing.</w:t>
      </w:r>
      <w:bookmarkEnd w:id="34"/>
    </w:p>
    <w:p w:rsidR="00D775E5" w:rsidRDefault="00F66D1B">
      <w:pPr>
        <w:ind w:left="548" w:hanging="274"/>
      </w:pPr>
      <w:bookmarkStart w:id="35" w:name="gt_e5a4d8db-0d30-4977-9cab-fb66457f0ff7"/>
      <w:r>
        <w:rPr>
          <w:b/>
        </w:rPr>
        <w:t>drillthrough</w:t>
      </w:r>
      <w:r>
        <w:t>: A query that is used to retrieve individual records that were used to calculate an aggregate value.</w:t>
      </w:r>
      <w:bookmarkEnd w:id="35"/>
    </w:p>
    <w:p w:rsidR="00D775E5" w:rsidRDefault="00F66D1B">
      <w:pPr>
        <w:ind w:left="548" w:hanging="274"/>
      </w:pPr>
      <w:bookmarkStart w:id="36" w:name="gt_264db3a3-b788-42b9-8a78-38ddc62ccd39"/>
      <w:r>
        <w:rPr>
          <w:b/>
        </w:rPr>
        <w:t>English Metric Unit (EMU)</w:t>
      </w:r>
      <w:r>
        <w:t>: A measurement in computer typo</w:t>
      </w:r>
      <w:r>
        <w:t>graphy. There are 635 EMUs per twip, 6,350 EMUs per half-point, 12,700 EMUs per point, and 914,400 EMUs per inch. These units are used to translate on-screen layouts to printed layouts for specified printer hardware.</w:t>
      </w:r>
      <w:bookmarkEnd w:id="36"/>
    </w:p>
    <w:p w:rsidR="00D775E5" w:rsidRDefault="00F66D1B">
      <w:pPr>
        <w:ind w:left="548" w:hanging="274"/>
      </w:pPr>
      <w:bookmarkStart w:id="37" w:name="gt_f819dd42-7f44-4613-8231-d5ad47f2bbcc"/>
      <w:r>
        <w:rPr>
          <w:b/>
        </w:rPr>
        <w:t>field</w:t>
      </w:r>
      <w:r>
        <w:t xml:space="preserve">: An element or </w:t>
      </w:r>
      <w:hyperlink w:anchor="gt_108a1419-49a9-4d19-b6ca-7206aa726b3f">
        <w:r>
          <w:rPr>
            <w:rStyle w:val="HyperlinkGreen"/>
            <w:b/>
          </w:rPr>
          <w:t>attribute</w:t>
        </w:r>
      </w:hyperlink>
      <w:r>
        <w:t xml:space="preserve"> in a data source that can contain data. </w:t>
      </w:r>
      <w:bookmarkEnd w:id="37"/>
    </w:p>
    <w:p w:rsidR="00D775E5" w:rsidRDefault="00F66D1B">
      <w:pPr>
        <w:ind w:left="548" w:hanging="274"/>
      </w:pPr>
      <w:bookmarkStart w:id="38" w:name="gt_ffbe7b55-8e84-4f41-a18d-fc29191a4cda"/>
      <w:r>
        <w:rPr>
          <w:b/>
        </w:rPr>
        <w:t>filter</w:t>
      </w:r>
      <w:r>
        <w:t>: A mechanism by which a set of data is scoped to display only those entries that meet specified logical criteria.</w:t>
      </w:r>
      <w:bookmarkEnd w:id="38"/>
    </w:p>
    <w:p w:rsidR="00D775E5" w:rsidRDefault="00F66D1B">
      <w:pPr>
        <w:ind w:left="548" w:hanging="274"/>
      </w:pPr>
      <w:bookmarkStart w:id="39" w:name="gt_f9d85460-6133-492b-9b3d-730bf40e5169"/>
      <w:r>
        <w:rPr>
          <w:b/>
        </w:rPr>
        <w:t>formula</w:t>
      </w:r>
      <w:r>
        <w:t xml:space="preserve">: A logical equation or function </w:t>
      </w:r>
      <w:r>
        <w:t>that produces a result in a spreadsheet application.</w:t>
      </w:r>
      <w:bookmarkEnd w:id="39"/>
    </w:p>
    <w:p w:rsidR="00D775E5" w:rsidRDefault="00F66D1B">
      <w:pPr>
        <w:ind w:left="548" w:hanging="274"/>
      </w:pPr>
      <w:bookmarkStart w:id="40" w:name="gt_50d13373-3f59-4d18-a9ab-a86565ee1b48"/>
      <w:r>
        <w:rPr>
          <w:b/>
        </w:rPr>
        <w:lastRenderedPageBreak/>
        <w:t>future function</w:t>
      </w:r>
      <w:r>
        <w:t>: A function that can be written to but is not implemented in a file.</w:t>
      </w:r>
      <w:bookmarkEnd w:id="40"/>
    </w:p>
    <w:p w:rsidR="00D775E5" w:rsidRDefault="00F66D1B">
      <w:pPr>
        <w:ind w:left="548" w:hanging="274"/>
      </w:pPr>
      <w:bookmarkStart w:id="41" w:name="gt_f49694cc-c350-462d-ab8e-816f0103c6c1"/>
      <w:r>
        <w:rPr>
          <w:b/>
        </w:rPr>
        <w:t>globally unique identifier (GUID)</w:t>
      </w:r>
      <w:r>
        <w:t xml:space="preserve">: A term used interchangeably with universally unique identifier (UUID) in Microsoft </w:t>
      </w:r>
      <w:r>
        <w:t xml:space="preserve">protocol technical documents (TDs). Interchanging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xml:space="preserve">. See also </w:t>
      </w:r>
      <w:r>
        <w:t>universally unique identifier (UUID).</w:t>
      </w:r>
      <w:bookmarkEnd w:id="41"/>
    </w:p>
    <w:p w:rsidR="00D775E5" w:rsidRDefault="00F66D1B">
      <w:pPr>
        <w:ind w:left="548" w:hanging="274"/>
      </w:pPr>
      <w:bookmarkStart w:id="42" w:name="gt_b7e2b611-0af5-4fec-8af2-3f9ce7bad205"/>
      <w:r>
        <w:rPr>
          <w:b/>
        </w:rPr>
        <w:t>hash</w:t>
      </w:r>
      <w:r>
        <w:t xml:space="preserve">: </w:t>
      </w:r>
      <w:r>
        <w:t>A fixed-size result that is obtained by applying a one-way mathematical function, which is sometimes referred to as a hash algorithm, to an arbitrary amount of data. If the input data changes, the hash also changes. The hash can be used in many operations,</w:t>
      </w:r>
      <w:r>
        <w:t xml:space="preserve"> including authentication (2) and digital signing.</w:t>
      </w:r>
      <w:bookmarkEnd w:id="42"/>
    </w:p>
    <w:p w:rsidR="00D775E5" w:rsidRDefault="00F66D1B">
      <w:pPr>
        <w:ind w:left="548" w:hanging="274"/>
      </w:pPr>
      <w:bookmarkStart w:id="43" w:name="gt_6928fba3-3deb-453c-82ed-ecac33026ffd"/>
      <w:r>
        <w:rPr>
          <w:b/>
        </w:rPr>
        <w:t>hidden</w:t>
      </w:r>
      <w:r>
        <w:t>: A condition of an object that prevents it from being displayed in rendered output.</w:t>
      </w:r>
      <w:bookmarkEnd w:id="43"/>
    </w:p>
    <w:p w:rsidR="00D775E5" w:rsidRDefault="00F66D1B">
      <w:pPr>
        <w:ind w:left="548" w:hanging="274"/>
      </w:pPr>
      <w:bookmarkStart w:id="44" w:name="gt_a07fc05d-cdb0-442c-984a-dd3589b9f682"/>
      <w:r>
        <w:rPr>
          <w:b/>
        </w:rPr>
        <w:t>hierarchy</w:t>
      </w:r>
      <w:r>
        <w:t>: A logical tree structure that organizes the members of a dimension such that each member has one parent</w:t>
      </w:r>
      <w:r>
        <w:t xml:space="preserve"> member and zero or more child members.</w:t>
      </w:r>
      <w:bookmarkEnd w:id="44"/>
    </w:p>
    <w:p w:rsidR="00D775E5" w:rsidRDefault="00F66D1B">
      <w:pPr>
        <w:ind w:left="548" w:hanging="274"/>
      </w:pPr>
      <w:bookmarkStart w:id="45" w:name="gt_ec8c21aa-5773-4c2e-99bb-d50e680e1870"/>
      <w:r>
        <w:rPr>
          <w:b/>
        </w:rPr>
        <w:t>icon</w:t>
      </w:r>
      <w:r>
        <w:t xml:space="preserve">: A graphical image used to supplement alphanumeric text in the visual identification of an object on a computer monitor. </w:t>
      </w:r>
      <w:hyperlink w:anchor="gt_ec8c21aa-5773-4c2e-99bb-d50e680e1870">
        <w:r>
          <w:rPr>
            <w:rStyle w:val="HyperlinkGreen"/>
            <w:b/>
          </w:rPr>
          <w:t>Icons</w:t>
        </w:r>
      </w:hyperlink>
      <w:r>
        <w:t xml:space="preserve"> are typically small, r</w:t>
      </w:r>
      <w:r>
        <w:t>elative to the size of the area on which they are displayed.</w:t>
      </w:r>
      <w:bookmarkEnd w:id="45"/>
    </w:p>
    <w:p w:rsidR="00D775E5" w:rsidRDefault="00F66D1B">
      <w:pPr>
        <w:ind w:left="548" w:hanging="274"/>
      </w:pPr>
      <w:bookmarkStart w:id="46" w:name="gt_15e781d5-cddc-4852-b031-1ebc6b601ca9"/>
      <w:r>
        <w:rPr>
          <w:b/>
        </w:rPr>
        <w:t>icon set</w:t>
      </w:r>
      <w:r>
        <w:t>: A collection of icons that can be used to comment and classify data into categories.</w:t>
      </w:r>
      <w:bookmarkEnd w:id="46"/>
    </w:p>
    <w:p w:rsidR="00D775E5" w:rsidRDefault="00F66D1B">
      <w:pPr>
        <w:ind w:left="548" w:hanging="274"/>
      </w:pPr>
      <w:bookmarkStart w:id="47" w:name="gt_19d3dd70-8d6a-4847-9827-ebbde6b1a9b7"/>
      <w:r>
        <w:rPr>
          <w:b/>
        </w:rPr>
        <w:t>Input Method Editor (IME)</w:t>
      </w:r>
      <w:r>
        <w:t>: An application that is used to enter characters in written Asian language</w:t>
      </w:r>
      <w:r>
        <w:t>s by using a standard 101-key keyboard. An IME consists of both an engine that converts keystrokes into phonetic and ideographic characters and a dictionary of commonly used ideographic words.</w:t>
      </w:r>
      <w:bookmarkEnd w:id="47"/>
    </w:p>
    <w:p w:rsidR="00D775E5" w:rsidRDefault="00F66D1B">
      <w:pPr>
        <w:ind w:left="548" w:hanging="274"/>
      </w:pPr>
      <w:bookmarkStart w:id="48" w:name="gt_b8c262f8-6c09-457a-9b68-4bf3a08ab067"/>
      <w:r>
        <w:rPr>
          <w:b/>
        </w:rPr>
        <w:t>left-to-right</w:t>
      </w:r>
      <w:r>
        <w:t>: A reading order in which characters in words are</w:t>
      </w:r>
      <w:r>
        <w:t xml:space="preserve"> read from left to right, and words are read from left to right in sentences.</w:t>
      </w:r>
      <w:bookmarkEnd w:id="48"/>
    </w:p>
    <w:p w:rsidR="00D775E5" w:rsidRDefault="00F66D1B">
      <w:pPr>
        <w:ind w:left="548" w:hanging="274"/>
      </w:pPr>
      <w:bookmarkStart w:id="49" w:name="gt_7b78ebef-e35d-45ab-abfd-4121b60995de"/>
      <w:r>
        <w:rPr>
          <w:b/>
        </w:rPr>
        <w:t>locale</w:t>
      </w:r>
      <w:r>
        <w:t>: A collection of rules and data that are specific to a language and a geographical area. A locale can include information about sorting rules, date and time formatting, nu</w:t>
      </w:r>
      <w:r>
        <w:t>meric and monetary conventions, and character classification.</w:t>
      </w:r>
      <w:bookmarkEnd w:id="49"/>
    </w:p>
    <w:p w:rsidR="00D775E5" w:rsidRDefault="00F66D1B">
      <w:pPr>
        <w:ind w:left="548" w:hanging="274"/>
      </w:pPr>
      <w:bookmarkStart w:id="50" w:name="gt_7795ac77-550e-4531-9ce5-327bbde6fa81"/>
      <w:r>
        <w:rPr>
          <w:b/>
        </w:rPr>
        <w:t>locked</w:t>
      </w:r>
      <w:r>
        <w:t>: The condition of a cell, worksheet, or other object that restricts edits or modifications to it by users.</w:t>
      </w:r>
      <w:bookmarkEnd w:id="50"/>
    </w:p>
    <w:p w:rsidR="00D775E5" w:rsidRDefault="00F66D1B">
      <w:pPr>
        <w:ind w:left="548" w:hanging="274"/>
      </w:pPr>
      <w:bookmarkStart w:id="51" w:name="gt_d5d555be-1be8-4d7b-b16e-0b04bc337b3b"/>
      <w:r>
        <w:rPr>
          <w:b/>
        </w:rPr>
        <w:t>MDX unique name</w:t>
      </w:r>
      <w:r>
        <w:t>: A unique identifier for a multidimensional expression (MDX) mem</w:t>
      </w:r>
      <w:r>
        <w:t>ber or value in a given Online Analytical Processing (OLAP) cube, for example "[Customer].[Customer Geography].[Country].&amp;[Australia]".</w:t>
      </w:r>
      <w:bookmarkEnd w:id="51"/>
    </w:p>
    <w:p w:rsidR="00D775E5" w:rsidRDefault="00F66D1B">
      <w:pPr>
        <w:ind w:left="548" w:hanging="274"/>
      </w:pPr>
      <w:bookmarkStart w:id="52" w:name="gt_70548cb6-ef0e-4f2a-8e34-7293a9df8998"/>
      <w:r>
        <w:rPr>
          <w:b/>
        </w:rPr>
        <w:t>measure</w:t>
      </w:r>
      <w:r>
        <w:t xml:space="preserve">: In a cube, a set of values that are typically numeric and are based on a column in the fact table of the cube. </w:t>
      </w:r>
      <w:r>
        <w:t>Measures are the central values that are aggregated and analyzed.</w:t>
      </w:r>
      <w:bookmarkEnd w:id="52"/>
    </w:p>
    <w:p w:rsidR="00D775E5" w:rsidRDefault="00F66D1B">
      <w:pPr>
        <w:ind w:left="548" w:hanging="274"/>
      </w:pPr>
      <w:bookmarkStart w:id="53" w:name="gt_9b631ff5-dc89-45f0-a1c2-db6981e4804f"/>
      <w:r>
        <w:rPr>
          <w:b/>
        </w:rPr>
        <w:t>Multidimensional Expressions (MDX)</w:t>
      </w:r>
      <w:r>
        <w:t>: A syntax that is used for defining multidimensional objects, and for querying and manipulating multidimensional data.</w:t>
      </w:r>
      <w:bookmarkEnd w:id="53"/>
    </w:p>
    <w:p w:rsidR="00D775E5" w:rsidRDefault="00F66D1B">
      <w:pPr>
        <w:ind w:left="548" w:hanging="274"/>
      </w:pPr>
      <w:bookmarkStart w:id="54" w:name="gt_171744b8-3f44-4198-b7b9-1c0147282d2c"/>
      <w:r>
        <w:rPr>
          <w:b/>
        </w:rPr>
        <w:t>Object Linking and Embedding (OLE)</w:t>
      </w:r>
      <w:r>
        <w:t xml:space="preserve">: </w:t>
      </w:r>
      <w:r>
        <w:t>A technology for transferring and sharing information between applications by inserting a file or part of a file into a compound document. The inserted file can be either embedded or linked. See also embedded object and linked object.</w:t>
      </w:r>
      <w:bookmarkEnd w:id="54"/>
    </w:p>
    <w:p w:rsidR="00D775E5" w:rsidRDefault="00F66D1B">
      <w:pPr>
        <w:ind w:left="548" w:hanging="274"/>
      </w:pPr>
      <w:bookmarkStart w:id="55" w:name="gt_89210293-306b-4692-82ce-71f5487b0179"/>
      <w:r>
        <w:rPr>
          <w:b/>
        </w:rPr>
        <w:t>OLAP All level</w:t>
      </w:r>
      <w:r>
        <w:t>: An op</w:t>
      </w:r>
      <w:r>
        <w:t xml:space="preserve">tional level at the top of a hierarchy. It typically contains an </w:t>
      </w:r>
      <w:hyperlink w:anchor="gt_5cc9c818-a2ec-4ab8-94ad-86d759ff030b">
        <w:r>
          <w:rPr>
            <w:rStyle w:val="HyperlinkGreen"/>
            <w:b/>
          </w:rPr>
          <w:t>OLAP All member</w:t>
        </w:r>
      </w:hyperlink>
      <w:r>
        <w:t xml:space="preserve"> that represents an aggregation of all of the lower-level members of that hierarchy.</w:t>
      </w:r>
      <w:bookmarkEnd w:id="55"/>
    </w:p>
    <w:p w:rsidR="00D775E5" w:rsidRDefault="00F66D1B">
      <w:pPr>
        <w:ind w:left="548" w:hanging="274"/>
      </w:pPr>
      <w:bookmarkStart w:id="56" w:name="gt_5cc9c818-a2ec-4ab8-94ad-86d759ff030b"/>
      <w:r>
        <w:rPr>
          <w:b/>
        </w:rPr>
        <w:t>OLAP All member</w:t>
      </w:r>
      <w:r>
        <w:t>: A multidimen</w:t>
      </w:r>
      <w:r>
        <w:t>sional expression (MDX) that evaluates a hierarchy and returns a set that contains all of the members of the specified hierarchy.</w:t>
      </w:r>
      <w:bookmarkEnd w:id="56"/>
    </w:p>
    <w:p w:rsidR="00D775E5" w:rsidRDefault="00F66D1B">
      <w:pPr>
        <w:ind w:left="548" w:hanging="274"/>
      </w:pPr>
      <w:bookmarkStart w:id="57" w:name="gt_05133de2-8700-4030-8aca-1a3f0b91b9a8"/>
      <w:r>
        <w:rPr>
          <w:b/>
        </w:rPr>
        <w:lastRenderedPageBreak/>
        <w:t>OLAP allocation</w:t>
      </w:r>
      <w:r>
        <w:t xml:space="preserve">: An operation in which the values for members at lower levels in an </w:t>
      </w:r>
      <w:hyperlink w:anchor="gt_1e0ca171-3095-4e3c-9c69-65148df00a9c">
        <w:r>
          <w:rPr>
            <w:rStyle w:val="HyperlinkGreen"/>
            <w:b/>
          </w:rPr>
          <w:t>OLAP hierarchy</w:t>
        </w:r>
      </w:hyperlink>
      <w:r>
        <w:t xml:space="preserve"> are changed based on changes to values for members at higher levels in that hierarchy.</w:t>
      </w:r>
      <w:bookmarkEnd w:id="57"/>
    </w:p>
    <w:p w:rsidR="00D775E5" w:rsidRDefault="00F66D1B">
      <w:pPr>
        <w:ind w:left="548" w:hanging="274"/>
      </w:pPr>
      <w:bookmarkStart w:id="58" w:name="gt_1e0ca171-3095-4e3c-9c69-65148df00a9c"/>
      <w:r>
        <w:rPr>
          <w:b/>
        </w:rPr>
        <w:t>OLAP hierarchy</w:t>
      </w:r>
      <w:r>
        <w:t xml:space="preserve">: An attribute hierarchy or a user-defined hierarchy in a data structure. By default, each dimension </w:t>
      </w:r>
      <w:hyperlink w:anchor="gt_108a1419-49a9-4d19-b6ca-7206aa726b3f">
        <w:r>
          <w:rPr>
            <w:rStyle w:val="HyperlinkGreen"/>
            <w:b/>
          </w:rPr>
          <w:t>attribute</w:t>
        </w:r>
      </w:hyperlink>
      <w:r>
        <w:t xml:space="preserve"> has an attribute hierarchy. A user-defined hierarchy is a set of related attribute hierarchies that is used to facilitate browsing an OLAP cube.</w:t>
      </w:r>
      <w:bookmarkEnd w:id="58"/>
    </w:p>
    <w:p w:rsidR="00D775E5" w:rsidRDefault="00F66D1B">
      <w:pPr>
        <w:ind w:left="548" w:hanging="274"/>
      </w:pPr>
      <w:bookmarkStart w:id="59" w:name="gt_00e48261-dfd3-4f32-b53f-91e2344d6168"/>
      <w:r>
        <w:rPr>
          <w:b/>
        </w:rPr>
        <w:t>OLAP level</w:t>
      </w:r>
      <w:r>
        <w:t xml:space="preserve">: Within an </w:t>
      </w:r>
      <w:hyperlink w:anchor="gt_1e0ca171-3095-4e3c-9c69-65148df00a9c">
        <w:r>
          <w:rPr>
            <w:rStyle w:val="HyperlinkGreen"/>
            <w:b/>
          </w:rPr>
          <w:t>OLAP hierarchy</w:t>
        </w:r>
      </w:hyperlink>
      <w:r>
        <w:t>, a set of data that is organized into a lower or higher level of detail, such as Year, Quarter, Month, and Day levels in a Time hierarchy.</w:t>
      </w:r>
      <w:bookmarkEnd w:id="59"/>
    </w:p>
    <w:p w:rsidR="00D775E5" w:rsidRDefault="00F66D1B">
      <w:pPr>
        <w:ind w:left="548" w:hanging="274"/>
      </w:pPr>
      <w:bookmarkStart w:id="60" w:name="gt_7431c051-4564-4476-ad00-39c66f169118"/>
      <w:r>
        <w:rPr>
          <w:b/>
        </w:rPr>
        <w:t>OLAP measure</w:t>
      </w:r>
      <w:r>
        <w:t>: A set of numeric values in an OLAP cube that is used in aggreg</w:t>
      </w:r>
      <w:r>
        <w:t>ation and analysis.</w:t>
      </w:r>
      <w:bookmarkEnd w:id="60"/>
    </w:p>
    <w:p w:rsidR="00D775E5" w:rsidRDefault="00F66D1B">
      <w:pPr>
        <w:ind w:left="548" w:hanging="274"/>
      </w:pPr>
      <w:bookmarkStart w:id="61" w:name="gt_c0dd6cb4-ad4b-45ef-bd4f-75c650f84f32"/>
      <w:r>
        <w:rPr>
          <w:b/>
        </w:rPr>
        <w:t>OLAP member</w:t>
      </w:r>
      <w:r>
        <w:t xml:space="preserve">: An item that is in an </w:t>
      </w:r>
      <w:hyperlink w:anchor="gt_00e48261-dfd3-4f32-b53f-91e2344d6168">
        <w:r>
          <w:rPr>
            <w:rStyle w:val="HyperlinkGreen"/>
            <w:b/>
          </w:rPr>
          <w:t>OLAP level</w:t>
        </w:r>
      </w:hyperlink>
      <w:r>
        <w:t>. For example, a Canada member in a Country level of a Geography hierarchy.</w:t>
      </w:r>
      <w:bookmarkEnd w:id="61"/>
    </w:p>
    <w:p w:rsidR="00D775E5" w:rsidRDefault="00F66D1B">
      <w:pPr>
        <w:ind w:left="548" w:hanging="274"/>
      </w:pPr>
      <w:bookmarkStart w:id="62" w:name="gt_8997311d-6027-4c9f-b739-9a2a00594f28"/>
      <w:r>
        <w:rPr>
          <w:b/>
        </w:rPr>
        <w:t>OLAP named set</w:t>
      </w:r>
      <w:r>
        <w:t xml:space="preserve">: A collection of </w:t>
      </w:r>
      <w:hyperlink w:anchor="gt_3a1a687f-d28b-485b-96a0-ba0b7eb4119e">
        <w:r>
          <w:rPr>
            <w:rStyle w:val="HyperlinkGreen"/>
            <w:b/>
          </w:rPr>
          <w:t>OLAP tuples</w:t>
        </w:r>
      </w:hyperlink>
      <w:r>
        <w:t xml:space="preserve"> that have the same dimensionality. Also referred to as OLAP set.</w:t>
      </w:r>
      <w:bookmarkEnd w:id="62"/>
    </w:p>
    <w:p w:rsidR="00D775E5" w:rsidRDefault="00F66D1B">
      <w:pPr>
        <w:ind w:left="548" w:hanging="274"/>
      </w:pPr>
      <w:bookmarkStart w:id="63" w:name="gt_e175812d-2cda-49e5-8352-ec071d8dc47a"/>
      <w:r>
        <w:rPr>
          <w:b/>
        </w:rPr>
        <w:t>OLAP subselect</w:t>
      </w:r>
      <w:r>
        <w:t>: The ability to execute multiple SELECT commands in a FROM clause that is inside a multidimensional expr</w:t>
      </w:r>
      <w:r>
        <w:t>ession (MDX) statement.</w:t>
      </w:r>
      <w:bookmarkEnd w:id="63"/>
    </w:p>
    <w:p w:rsidR="00D775E5" w:rsidRDefault="00F66D1B">
      <w:pPr>
        <w:ind w:left="548" w:hanging="274"/>
      </w:pPr>
      <w:bookmarkStart w:id="64" w:name="gt_3a1a687f-d28b-485b-96a0-ba0b7eb4119e"/>
      <w:r>
        <w:rPr>
          <w:b/>
        </w:rPr>
        <w:t>OLAP tuple</w:t>
      </w:r>
      <w:r>
        <w:t>: An ordered collection of members that are from different dimensions of an OLAP cube. A single member is a special case of a tuple.</w:t>
      </w:r>
      <w:bookmarkEnd w:id="64"/>
    </w:p>
    <w:p w:rsidR="00D775E5" w:rsidRDefault="00F66D1B">
      <w:pPr>
        <w:ind w:left="548" w:hanging="274"/>
      </w:pPr>
      <w:bookmarkStart w:id="65" w:name="gt_d7c8e1f1-6b98-48ea-92a2-b9c795ce8272"/>
      <w:r>
        <w:rPr>
          <w:b/>
        </w:rPr>
        <w:t>OLAP weight expression</w:t>
      </w:r>
      <w:r>
        <w:t>: A multidimensional expression (MDX) that is used to apply and all</w:t>
      </w:r>
      <w:r>
        <w:t xml:space="preserve">ocate modified values to an </w:t>
      </w:r>
      <w:hyperlink w:anchor="gt_055c223a-52f1-4d41-b95b-d7c60eaa388f">
        <w:r>
          <w:rPr>
            <w:rStyle w:val="HyperlinkGreen"/>
            <w:b/>
          </w:rPr>
          <w:t>Online Analytical Processing (OLAP)</w:t>
        </w:r>
      </w:hyperlink>
      <w:r>
        <w:t xml:space="preserve"> provider. It typically returns a decimal value between "0" and "1".</w:t>
      </w:r>
      <w:bookmarkEnd w:id="65"/>
    </w:p>
    <w:p w:rsidR="00D775E5" w:rsidRDefault="00F66D1B">
      <w:pPr>
        <w:ind w:left="548" w:hanging="274"/>
      </w:pPr>
      <w:bookmarkStart w:id="66" w:name="gt_333f4fb1-4882-48df-bce6-f9961b408f31"/>
      <w:r>
        <w:rPr>
          <w:b/>
        </w:rPr>
        <w:t>OLE DB</w:t>
      </w:r>
      <w:r>
        <w:t>: A set of interfaces that are based on the Component Ob</w:t>
      </w:r>
      <w:r>
        <w:t>ject Model (COM) programming model and expose data from a variety of sources. These interfaces support the amount of Database Management System (DBMS) functionality that is appropriate for a data store and they enable a data store to share data.</w:t>
      </w:r>
      <w:bookmarkEnd w:id="66"/>
    </w:p>
    <w:p w:rsidR="00D775E5" w:rsidRDefault="00F66D1B">
      <w:pPr>
        <w:ind w:left="548" w:hanging="274"/>
      </w:pPr>
      <w:bookmarkStart w:id="67" w:name="gt_055c223a-52f1-4d41-b95b-d7c60eaa388f"/>
      <w:r>
        <w:rPr>
          <w:b/>
        </w:rPr>
        <w:t>Online Ana</w:t>
      </w:r>
      <w:r>
        <w:rPr>
          <w:b/>
        </w:rPr>
        <w:t>lytical Processing (OLAP)</w:t>
      </w:r>
      <w:r>
        <w:t>: A technology that uses multidimensional structures to provide access to data for analysis. The source data for OLAP is stored in data warehouses in a relational database. See also cube.</w:t>
      </w:r>
      <w:bookmarkEnd w:id="67"/>
    </w:p>
    <w:p w:rsidR="00D775E5" w:rsidRDefault="00F66D1B">
      <w:pPr>
        <w:ind w:left="548" w:hanging="274"/>
      </w:pPr>
      <w:bookmarkStart w:id="68" w:name="gt_38963165-73bc-400a-a809-aff03693a316"/>
      <w:r>
        <w:rPr>
          <w:b/>
        </w:rPr>
        <w:t>PivotTable</w:t>
      </w:r>
      <w:r>
        <w:t>: An interactive table that summa</w:t>
      </w:r>
      <w:r>
        <w:t>rizes large amounts of data from various sources by using format and calculation methods. Row and column headings can be rotated to view different summaries of the source data, filter the data, or display detail data for specific areas.</w:t>
      </w:r>
      <w:bookmarkEnd w:id="68"/>
    </w:p>
    <w:p w:rsidR="00D775E5" w:rsidRDefault="00F66D1B">
      <w:pPr>
        <w:ind w:left="548" w:hanging="274"/>
      </w:pPr>
      <w:bookmarkStart w:id="69" w:name="gt_1760fb56-0c97-4c0d-a077-38338baa7577"/>
      <w:r>
        <w:rPr>
          <w:b/>
        </w:rPr>
        <w:t>PivotTable field li</w:t>
      </w:r>
      <w:r>
        <w:rPr>
          <w:b/>
        </w:rPr>
        <w:t>st</w:t>
      </w:r>
      <w:r>
        <w:t>: A user interface element that displays a list of all of the fields in a PivotTable report. It can be used to populate a PivotTable report and to manipulate the fields.</w:t>
      </w:r>
      <w:bookmarkEnd w:id="69"/>
    </w:p>
    <w:p w:rsidR="00D775E5" w:rsidRDefault="00F66D1B">
      <w:pPr>
        <w:ind w:left="548" w:hanging="274"/>
      </w:pPr>
      <w:bookmarkStart w:id="70" w:name="gt_fe932605-d3bc-442f-9239-594676bce6ba"/>
      <w:r>
        <w:rPr>
          <w:b/>
        </w:rPr>
        <w:t>pixel</w:t>
      </w:r>
      <w:r>
        <w:t>: A discrete unit of display on a computer display device.</w:t>
      </w:r>
      <w:bookmarkEnd w:id="70"/>
    </w:p>
    <w:p w:rsidR="00D775E5" w:rsidRDefault="00F66D1B">
      <w:pPr>
        <w:ind w:left="548" w:hanging="274"/>
      </w:pPr>
      <w:bookmarkStart w:id="71" w:name="gt_5bf6768b-586e-4869-8247-e0f9e899183c"/>
      <w:r>
        <w:rPr>
          <w:b/>
        </w:rPr>
        <w:t>plot area</w:t>
      </w:r>
      <w:r>
        <w:t xml:space="preserve">: </w:t>
      </w:r>
      <w:r>
        <w:t>A portion of a chart area that contains the plotted data and axes.</w:t>
      </w:r>
      <w:bookmarkEnd w:id="71"/>
    </w:p>
    <w:p w:rsidR="00D775E5" w:rsidRDefault="00F66D1B">
      <w:pPr>
        <w:ind w:left="548" w:hanging="274"/>
      </w:pPr>
      <w:bookmarkStart w:id="72" w:name="gt_d072e4da-7898-4227-8f25-9fe77db43571"/>
      <w:r>
        <w:rPr>
          <w:b/>
        </w:rPr>
        <w:t>point</w:t>
      </w:r>
      <w:r>
        <w:t>: A unit of measurement for fonts and spacing. A point is equal to 1/72 of an inch.</w:t>
      </w:r>
      <w:bookmarkEnd w:id="72"/>
    </w:p>
    <w:p w:rsidR="00D775E5" w:rsidRDefault="00F66D1B">
      <w:pPr>
        <w:ind w:left="548" w:hanging="274"/>
      </w:pPr>
      <w:bookmarkStart w:id="73" w:name="gt_dbeb9653-2ab1-4ec4-b64e-e77a8951c499"/>
      <w:r>
        <w:rPr>
          <w:b/>
        </w:rPr>
        <w:t>protection</w:t>
      </w:r>
      <w:r>
        <w:t>: A mechanism that helps restrict users from making unwanted changes to the data or struct</w:t>
      </w:r>
      <w:r>
        <w:t>ure of a workbook.</w:t>
      </w:r>
      <w:bookmarkEnd w:id="73"/>
    </w:p>
    <w:p w:rsidR="00D775E5" w:rsidRDefault="00F66D1B">
      <w:pPr>
        <w:ind w:left="548" w:hanging="274"/>
      </w:pPr>
      <w:bookmarkStart w:id="74" w:name="gt_ceb1ea2c-7b55-4a25-a7f0-79b1c1011289"/>
      <w:r>
        <w:rPr>
          <w:b/>
        </w:rPr>
        <w:t>query table</w:t>
      </w:r>
      <w:r>
        <w:t>: A two-dimensional table that presents data from an external data source.</w:t>
      </w:r>
      <w:bookmarkEnd w:id="74"/>
    </w:p>
    <w:p w:rsidR="00D775E5" w:rsidRDefault="00F66D1B">
      <w:pPr>
        <w:ind w:left="548" w:hanging="274"/>
      </w:pPr>
      <w:bookmarkStart w:id="75" w:name="gt_c2c93fec-8d3e-45de-8010-c738cc1cea99"/>
      <w:r>
        <w:rPr>
          <w:b/>
        </w:rPr>
        <w:t>range</w:t>
      </w:r>
      <w:r>
        <w:t>: An addressable region that is in a workbook. A range typically consists of zero or more cells and represents a single, contiguous rectangle of c</w:t>
      </w:r>
      <w:r>
        <w:t>ells on a single sheet.</w:t>
      </w:r>
      <w:bookmarkEnd w:id="75"/>
    </w:p>
    <w:p w:rsidR="00D775E5" w:rsidRDefault="00F66D1B">
      <w:pPr>
        <w:ind w:left="548" w:hanging="274"/>
      </w:pPr>
      <w:bookmarkStart w:id="76" w:name="gt_91359688-7863-4e88-b507-f57b3dada5ec"/>
      <w:r>
        <w:rPr>
          <w:b/>
        </w:rPr>
        <w:t>right-to-left</w:t>
      </w:r>
      <w:r>
        <w:t>: A reading and display order that is optimized for right-to-left languages.</w:t>
      </w:r>
      <w:bookmarkEnd w:id="76"/>
    </w:p>
    <w:p w:rsidR="00D775E5" w:rsidRDefault="00F66D1B">
      <w:pPr>
        <w:ind w:left="548" w:hanging="274"/>
      </w:pPr>
      <w:bookmarkStart w:id="77" w:name="gt_95422012-9f75-49c9-b80c-e190eee929d3"/>
      <w:r>
        <w:rPr>
          <w:b/>
        </w:rPr>
        <w:lastRenderedPageBreak/>
        <w:t>root element</w:t>
      </w:r>
      <w:r>
        <w:t>: The top-level element in an XML document. It contains all other elements and is not contained by any other element, as described</w:t>
      </w:r>
      <w:r>
        <w:t xml:space="preserve"> in </w:t>
      </w:r>
      <w:hyperlink r:id="rId18">
        <w:r>
          <w:rPr>
            <w:rStyle w:val="Hyperlink"/>
          </w:rPr>
          <w:t>[XML]</w:t>
        </w:r>
      </w:hyperlink>
      <w:r>
        <w:t>.</w:t>
      </w:r>
      <w:bookmarkEnd w:id="77"/>
    </w:p>
    <w:p w:rsidR="00D775E5" w:rsidRDefault="00F66D1B">
      <w:pPr>
        <w:ind w:left="548" w:hanging="274"/>
      </w:pPr>
      <w:bookmarkStart w:id="78" w:name="gt_a87817fc-9b18-49a1-925e-9be9e1d92665"/>
      <w:r>
        <w:rPr>
          <w:b/>
        </w:rPr>
        <w:t>row</w:t>
      </w:r>
      <w:r>
        <w:t>: A single set of data that is displayed horizontally in a worksheet or a table.</w:t>
      </w:r>
      <w:bookmarkEnd w:id="78"/>
    </w:p>
    <w:p w:rsidR="00D775E5" w:rsidRDefault="00F66D1B">
      <w:pPr>
        <w:ind w:left="548" w:hanging="274"/>
      </w:pPr>
      <w:bookmarkStart w:id="79" w:name="gt_1672c769-f184-404a-9575-e637fd3a43ed"/>
      <w:r>
        <w:rPr>
          <w:b/>
        </w:rPr>
        <w:t>salt</w:t>
      </w:r>
      <w:r>
        <w:t>: An additional random quantity, specified as input to an encryption function that is used to</w:t>
      </w:r>
      <w:r>
        <w:t xml:space="preserve"> increase the strength of the encryption.</w:t>
      </w:r>
      <w:bookmarkEnd w:id="79"/>
    </w:p>
    <w:p w:rsidR="00D775E5" w:rsidRDefault="00F66D1B">
      <w:pPr>
        <w:ind w:left="548" w:hanging="274"/>
      </w:pPr>
      <w:bookmarkStart w:id="80"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object</w:t>
      </w:r>
      <w:r>
        <w:t xml:space="preserve">'s owner by its security identifier (SID). If access control is configured for the object, its </w:t>
      </w:r>
      <w:hyperlink w:anchor="gt_e5213722-75a9-44e7-b026-8e4833f0d350">
        <w:r>
          <w:rPr>
            <w:rStyle w:val="HyperlinkGreen"/>
            <w:b/>
          </w:rPr>
          <w:t>security descriptor</w:t>
        </w:r>
      </w:hyperlink>
      <w:r>
        <w:t xml:space="preserve"> contains a discretionary access control list (DACL) with SIDs for the security </w:t>
      </w:r>
      <w:r>
        <w:t xml:space="preserve">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 as well as</w:t>
      </w:r>
      <w:r>
        <w:t xml:space="preserve">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19"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w:t>
      </w:r>
      <w:r>
        <w:t>ion 2.5.1.</w:t>
      </w:r>
      <w:bookmarkEnd w:id="80"/>
    </w:p>
    <w:p w:rsidR="00D775E5" w:rsidRDefault="00F66D1B">
      <w:pPr>
        <w:ind w:left="548" w:hanging="274"/>
      </w:pPr>
      <w:bookmarkStart w:id="81" w:name="gt_f27adb49-1bec-4bfa-a1a8-0eb4db1ba595"/>
      <w:r>
        <w:rPr>
          <w:b/>
        </w:rPr>
        <w:t>selected</w:t>
      </w:r>
      <w:r>
        <w:t>: The condition of a set of items that has focus in a workbook.</w:t>
      </w:r>
      <w:bookmarkEnd w:id="81"/>
    </w:p>
    <w:p w:rsidR="00D775E5" w:rsidRDefault="00F66D1B">
      <w:pPr>
        <w:ind w:left="548" w:hanging="274"/>
      </w:pPr>
      <w:bookmarkStart w:id="82" w:name="gt_d0e38aa4-2c71-4a6f-b5e6-75766fa9409e"/>
      <w:r>
        <w:rPr>
          <w:b/>
        </w:rPr>
        <w:t>shape</w:t>
      </w:r>
      <w:r>
        <w:t>: A collection of qualifiers, such as names, and quantifiers, such as coordinates, that is used to represent a geometric object. A shape can be contained in a document,</w:t>
      </w:r>
      <w:r>
        <w:t xml:space="preserve"> file structure, run-time structure, or other medium.</w:t>
      </w:r>
      <w:bookmarkEnd w:id="82"/>
    </w:p>
    <w:p w:rsidR="00D775E5" w:rsidRDefault="00F66D1B">
      <w:pPr>
        <w:ind w:left="548" w:hanging="274"/>
      </w:pPr>
      <w:bookmarkStart w:id="83" w:name="gt_0b356926-f9cb-4dc2-a859-71441d62503d"/>
      <w:r>
        <w:rPr>
          <w:b/>
        </w:rPr>
        <w:t>sheet</w:t>
      </w:r>
      <w:r>
        <w:t xml:space="preserve">: A part of an Excel workbook. There are four types of sheets: </w:t>
      </w:r>
      <w:hyperlink w:anchor="gt_2fdc6291-fa6a-48a6-afbb-04f910d68615">
        <w:r>
          <w:rPr>
            <w:rStyle w:val="HyperlinkGreen"/>
            <w:b/>
          </w:rPr>
          <w:t>worksheet</w:t>
        </w:r>
      </w:hyperlink>
      <w:r>
        <w:t>, macro sheet, dialog sheet, and chart sheet. Multiple sheets a</w:t>
      </w:r>
      <w:r>
        <w:t xml:space="preserve">re stored together within a workbook. </w:t>
      </w:r>
      <w:bookmarkEnd w:id="83"/>
    </w:p>
    <w:p w:rsidR="00D775E5" w:rsidRDefault="00F66D1B">
      <w:pPr>
        <w:ind w:left="548" w:hanging="274"/>
      </w:pPr>
      <w:bookmarkStart w:id="84" w:name="gt_95f9d655-2668-4f39-889e-9d4040d05880"/>
      <w:r>
        <w:rPr>
          <w:b/>
        </w:rPr>
        <w:t>sort</w:t>
      </w:r>
      <w:r>
        <w:t>: A process that arranges cells in ascending or descending order, based on cell content.</w:t>
      </w:r>
      <w:bookmarkEnd w:id="84"/>
    </w:p>
    <w:p w:rsidR="00D775E5" w:rsidRDefault="00F66D1B">
      <w:pPr>
        <w:ind w:left="548" w:hanging="274"/>
      </w:pPr>
      <w:bookmarkStart w:id="85" w:name="gt_198a56e7-6045-43cf-8acd-793eab3647c1"/>
      <w:r>
        <w:rPr>
          <w:b/>
        </w:rPr>
        <w:t>sort condition</w:t>
      </w:r>
      <w:r>
        <w:t>: A condition that determines how to sort cells in a range.</w:t>
      </w:r>
      <w:bookmarkEnd w:id="85"/>
    </w:p>
    <w:p w:rsidR="00D775E5" w:rsidRDefault="00F66D1B">
      <w:pPr>
        <w:ind w:left="548" w:hanging="274"/>
      </w:pPr>
      <w:bookmarkStart w:id="86" w:name="gt_58099001-70b9-4664-91fa-6035629bccb7"/>
      <w:r>
        <w:rPr>
          <w:b/>
        </w:rPr>
        <w:t>sort order</w:t>
      </w:r>
      <w:r>
        <w:t>: A specific arrangement of cells that i</w:t>
      </w:r>
      <w:r>
        <w:t>s based on cell content. The order can be ascending or descending.</w:t>
      </w:r>
      <w:bookmarkEnd w:id="86"/>
    </w:p>
    <w:p w:rsidR="00D775E5" w:rsidRDefault="00F66D1B">
      <w:pPr>
        <w:ind w:left="548" w:hanging="274"/>
      </w:pPr>
      <w:bookmarkStart w:id="87" w:name="gt_ac56a86c-7f2f-4d8b-a4c0-d6c7df3e72e0"/>
      <w:r>
        <w:rPr>
          <w:b/>
        </w:rPr>
        <w:t>source data</w:t>
      </w:r>
      <w:r>
        <w:t>: The data that is used as the basis for charts, PivotTable reports, and other data visualization features.</w:t>
      </w:r>
      <w:bookmarkEnd w:id="87"/>
    </w:p>
    <w:p w:rsidR="00D775E5" w:rsidRDefault="00F66D1B">
      <w:pPr>
        <w:ind w:left="548" w:hanging="274"/>
      </w:pPr>
      <w:bookmarkStart w:id="88" w:name="gt_69116abb-ab9d-485a-b8b2-8042ec25033f"/>
      <w:r>
        <w:rPr>
          <w:b/>
        </w:rPr>
        <w:t>sparkline</w:t>
      </w:r>
      <w:r>
        <w:t>: A miniature chart that can be inserted into text or embedde</w:t>
      </w:r>
      <w:r>
        <w:t xml:space="preserve">d in a cell on a worksheet to illustrate highs, lows, and trends in data. </w:t>
      </w:r>
      <w:bookmarkEnd w:id="88"/>
    </w:p>
    <w:p w:rsidR="00D775E5" w:rsidRDefault="00F66D1B">
      <w:pPr>
        <w:ind w:left="548" w:hanging="274"/>
      </w:pPr>
      <w:bookmarkStart w:id="89" w:name="gt_95ac50ee-8fc4-4dce-85e0-984684a68319"/>
      <w:r>
        <w:rPr>
          <w:b/>
        </w:rPr>
        <w:t>spreadsheet data model</w:t>
      </w:r>
      <w:r>
        <w:t xml:space="preserve">: A local </w:t>
      </w:r>
      <w:hyperlink w:anchor="gt_055c223a-52f1-4d41-b95b-d7c60eaa388f">
        <w:r>
          <w:rPr>
            <w:rStyle w:val="HyperlinkGreen"/>
            <w:b/>
          </w:rPr>
          <w:t>Online Analytical Processing (OLAP)</w:t>
        </w:r>
      </w:hyperlink>
      <w:r>
        <w:t xml:space="preserve"> storage of data used by a spreadsheet application.</w:t>
      </w:r>
      <w:bookmarkEnd w:id="89"/>
    </w:p>
    <w:p w:rsidR="00D775E5" w:rsidRDefault="00F66D1B">
      <w:pPr>
        <w:ind w:left="548" w:hanging="274"/>
      </w:pPr>
      <w:bookmarkStart w:id="90" w:name="gt_d3a7da8d-a597-4838-9756-25e30b640ba7"/>
      <w:r>
        <w:rPr>
          <w:b/>
        </w:rPr>
        <w:t>table</w:t>
      </w:r>
      <w:r>
        <w:t>: A list (2) that is defined in a workbook.</w:t>
      </w:r>
      <w:bookmarkEnd w:id="90"/>
    </w:p>
    <w:p w:rsidR="00D775E5" w:rsidRDefault="00F66D1B">
      <w:pPr>
        <w:ind w:left="548" w:hanging="274"/>
      </w:pPr>
      <w:bookmarkStart w:id="91"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UTF-32 BE).</w:t>
      </w:r>
      <w:bookmarkEnd w:id="91"/>
    </w:p>
    <w:p w:rsidR="00D775E5" w:rsidRDefault="00F66D1B">
      <w:pPr>
        <w:ind w:left="548" w:hanging="274"/>
      </w:pPr>
      <w:bookmarkStart w:id="92" w:name="gt_3d9dd73b-8923-43cc-ac95-8103f17683d7"/>
      <w:r>
        <w:rPr>
          <w:b/>
        </w:rPr>
        <w:t>unique identif</w:t>
      </w:r>
      <w:r>
        <w:rPr>
          <w:b/>
        </w:rPr>
        <w:t>ier (UID)</w:t>
      </w:r>
      <w:r>
        <w:t xml:space="preserve">: A pair consisting of a </w:t>
      </w:r>
      <w:hyperlink w:anchor="gt_f49694cc-c350-462d-ab8e-816f0103c6c1">
        <w:r>
          <w:rPr>
            <w:rStyle w:val="HyperlinkGreen"/>
            <w:b/>
          </w:rPr>
          <w:t>GUID</w:t>
        </w:r>
      </w:hyperlink>
      <w:r>
        <w:t xml:space="preserve"> and a version sequence number to identify each resource uniquely. The UID is used to track the object for its entire lifetime through any number of times t</w:t>
      </w:r>
      <w:r>
        <w:t>hat the object is modified or renamed.</w:t>
      </w:r>
      <w:bookmarkEnd w:id="92"/>
    </w:p>
    <w:p w:rsidR="00D775E5" w:rsidRDefault="00F66D1B">
      <w:pPr>
        <w:ind w:left="548" w:hanging="274"/>
      </w:pPr>
      <w:bookmarkStart w:id="93"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93"/>
    </w:p>
    <w:p w:rsidR="00D775E5" w:rsidRDefault="00F66D1B">
      <w:pPr>
        <w:ind w:left="548" w:hanging="274"/>
      </w:pPr>
      <w:bookmarkStart w:id="94" w:name="gt_2fdc6291-fa6a-48a6-afbb-04f910d68615"/>
      <w:r>
        <w:rPr>
          <w:b/>
        </w:rPr>
        <w:t>worksheet</w:t>
      </w:r>
      <w:r>
        <w:t>: A single logical container for a set of tabular data and other objects in a workbook.</w:t>
      </w:r>
      <w:bookmarkEnd w:id="94"/>
    </w:p>
    <w:p w:rsidR="00D775E5" w:rsidRDefault="00F66D1B">
      <w:pPr>
        <w:ind w:left="548" w:hanging="274"/>
      </w:pPr>
      <w:bookmarkStart w:id="95" w:name="gt_982b7f8e-d516-4fd5-8d5e-1a836081ed85"/>
      <w:r>
        <w:rPr>
          <w:b/>
        </w:rPr>
        <w:t>XML</w:t>
      </w:r>
      <w:r>
        <w:t>: The</w:t>
      </w:r>
      <w:r>
        <w:t xml:space="preserve"> Extensible Markup Language, as described in </w:t>
      </w:r>
      <w:hyperlink r:id="rId21">
        <w:r>
          <w:rPr>
            <w:rStyle w:val="Hyperlink"/>
          </w:rPr>
          <w:t>[XML1.0]</w:t>
        </w:r>
      </w:hyperlink>
      <w:r>
        <w:t>.</w:t>
      </w:r>
      <w:bookmarkEnd w:id="95"/>
    </w:p>
    <w:p w:rsidR="00D775E5" w:rsidRDefault="00F66D1B">
      <w:pPr>
        <w:ind w:left="548" w:hanging="274"/>
      </w:pPr>
      <w:bookmarkStart w:id="96" w:name="gt_485f05b3-df3b-45ac-b8bf-d05f5d185a24"/>
      <w:r>
        <w:rPr>
          <w:b/>
        </w:rPr>
        <w:lastRenderedPageBreak/>
        <w:t>XML namespace</w:t>
      </w:r>
      <w:r>
        <w:t xml:space="preserve">: </w:t>
      </w:r>
      <w:r>
        <w:t xml:space="preserve">A collection of names that is used to identify elements, types, and attributes in XML documents identified in a URI reference </w:t>
      </w:r>
      <w:hyperlink r:id="rId22">
        <w:r>
          <w:rPr>
            <w:rStyle w:val="Hyperlink"/>
          </w:rPr>
          <w:t>[RFC3986]</w:t>
        </w:r>
      </w:hyperlink>
      <w:r>
        <w:t>. A combination of XML namespace and local name allows XM</w:t>
      </w:r>
      <w:r>
        <w:t xml:space="preserve">L documents to use elements, types, and attributes that have the same names but come from different sources. For more information, see </w:t>
      </w:r>
      <w:hyperlink r:id="rId23">
        <w:r>
          <w:rPr>
            <w:rStyle w:val="Hyperlink"/>
          </w:rPr>
          <w:t>[XMLNS-2ED]</w:t>
        </w:r>
      </w:hyperlink>
      <w:r>
        <w:t>.</w:t>
      </w:r>
      <w:bookmarkEnd w:id="96"/>
    </w:p>
    <w:p w:rsidR="00D775E5" w:rsidRDefault="00F66D1B">
      <w:pPr>
        <w:ind w:left="548" w:hanging="274"/>
      </w:pPr>
      <w:bookmarkStart w:id="97" w:name="gt_c7e91c99-e45a-44c2-a08a-c34f137a2cae"/>
      <w:r>
        <w:rPr>
          <w:b/>
        </w:rPr>
        <w:t>XML schema definition (XSD)</w:t>
      </w:r>
      <w:r>
        <w:t xml:space="preserve">: The World Wide </w:t>
      </w:r>
      <w:r>
        <w:t>Web Consortium (W3C) standard language that is used in defining XML schemas. Schemas are useful for enforcing structure and constraining the types of data that can be used validly within other XML documents. XML schema definition refers to the fully specif</w:t>
      </w:r>
      <w:r>
        <w:t>ied and currently recommended standard for use in authoring XML schemas.</w:t>
      </w:r>
      <w:bookmarkEnd w:id="97"/>
    </w:p>
    <w:p w:rsidR="00D775E5" w:rsidRDefault="00F66D1B">
      <w:pPr>
        <w:ind w:left="548" w:hanging="274"/>
      </w:pPr>
      <w:bookmarkStart w:id="98" w:name="gt_cbfd1a35-e8c9-4c5a-bc26-e618633d2f50"/>
      <w:r>
        <w:rPr>
          <w:b/>
        </w:rPr>
        <w:t>XOR obfuscation</w:t>
      </w:r>
      <w:r>
        <w:t xml:space="preserve">: </w:t>
      </w:r>
      <w:r>
        <w:t>A type of file encryption that helps protect private data by using an exclusive or bitwise operation. This is done by adding a mathematical expression that prevents a simple reverse-engineering process.</w:t>
      </w:r>
      <w:bookmarkEnd w:id="98"/>
    </w:p>
    <w:p w:rsidR="00D775E5" w:rsidRDefault="00F66D1B">
      <w:pPr>
        <w:ind w:left="548" w:hanging="274"/>
      </w:pPr>
      <w:bookmarkStart w:id="99" w:name="gt_bfb33471-a018-422b-bc63-177c8bc1831f"/>
      <w:r>
        <w:rPr>
          <w:b/>
        </w:rPr>
        <w:t>zoom level</w:t>
      </w:r>
      <w:r>
        <w:t>: The degree to which a portion of an image</w:t>
      </w:r>
      <w:r>
        <w:t>, document, or other screen object is made to appear closer or farther away relative to its default appearance. This value is usually expressed as a percentage of the default appearance.</w:t>
      </w:r>
      <w:bookmarkEnd w:id="99"/>
    </w:p>
    <w:p w:rsidR="00D775E5" w:rsidRDefault="00F66D1B">
      <w:pPr>
        <w:ind w:left="548" w:hanging="274"/>
      </w:pPr>
      <w:r>
        <w:rPr>
          <w:b/>
        </w:rPr>
        <w:t>MAY, SHOULD, MUST, SHOULD NOT, MUST NOT:</w:t>
      </w:r>
      <w:r>
        <w:t xml:space="preserve"> These terms (in all caps) ar</w:t>
      </w:r>
      <w:r>
        <w:t xml:space="preserve">e used as defined in </w:t>
      </w:r>
      <w:hyperlink r:id="rId24">
        <w:r>
          <w:rPr>
            <w:rStyle w:val="Hyperlink"/>
          </w:rPr>
          <w:t>[RFC2119]</w:t>
        </w:r>
      </w:hyperlink>
      <w:r>
        <w:t>. All statements of optional behavior use either MAY, SHOULD, or SHOULD NOT.</w:t>
      </w:r>
    </w:p>
    <w:p w:rsidR="00D775E5" w:rsidRDefault="00F66D1B">
      <w:pPr>
        <w:pStyle w:val="Heading2"/>
      </w:pPr>
      <w:bookmarkStart w:id="100" w:name="section_9d823b13668843b5a20167f3b6b96d2e"/>
      <w:bookmarkStart w:id="101" w:name="_Toc462893840"/>
      <w:r>
        <w:t>References</w:t>
      </w:r>
      <w:bookmarkEnd w:id="100"/>
      <w:bookmarkEnd w:id="101"/>
      <w:r>
        <w:fldChar w:fldCharType="begin"/>
      </w:r>
      <w:r>
        <w:instrText xml:space="preserve"> XE "References" </w:instrText>
      </w:r>
      <w:r>
        <w:fldChar w:fldCharType="end"/>
      </w:r>
    </w:p>
    <w:p w:rsidR="00D775E5" w:rsidRDefault="00F66D1B">
      <w:r w:rsidRPr="00301053">
        <w:t>Links to a document in the Microsoft Open Specification</w:t>
      </w:r>
      <w:r w:rsidRPr="00301053">
        <w:t>s library point to the correct section in the most recently published version of the referenced document. However, because individual documents in the library are not updated at the same time, the section numbers in the documents may not match. You can con</w:t>
      </w:r>
      <w:r w:rsidRPr="00301053">
        <w:t xml:space="preserve">firm the correct section numbering by checking the </w:t>
      </w:r>
      <w:hyperlink r:id="rId25" w:history="1">
        <w:r w:rsidRPr="00CD7DB1">
          <w:rPr>
            <w:rStyle w:val="Hyperlink"/>
          </w:rPr>
          <w:t>Errata</w:t>
        </w:r>
      </w:hyperlink>
      <w:r w:rsidRPr="00301053">
        <w:t xml:space="preserve">.  </w:t>
      </w:r>
    </w:p>
    <w:p w:rsidR="00D775E5" w:rsidRDefault="00F66D1B">
      <w:pPr>
        <w:pStyle w:val="Heading3"/>
      </w:pPr>
      <w:bookmarkStart w:id="102" w:name="section_c749d1d771bf4983b75a0816ffc24eb5"/>
      <w:bookmarkStart w:id="103" w:name="_Toc462893841"/>
      <w:r>
        <w:t>Normative References</w:t>
      </w:r>
      <w:bookmarkEnd w:id="102"/>
      <w:bookmarkEnd w:id="10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775E5" w:rsidRDefault="00F66D1B">
      <w:r>
        <w:t>We conduct frequent surveys of the normative r</w:t>
      </w:r>
      <w:r>
        <w:t xml:space="preserve">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D775E5" w:rsidRDefault="00F66D1B">
      <w:pPr>
        <w:spacing w:after="200"/>
      </w:pPr>
      <w:r>
        <w:t>[CSS-Lev</w:t>
      </w:r>
      <w:r>
        <w:t xml:space="preserve">el2-2009] Bos, B., Celik, T., Hickson, I., and Wium Lie, H., Eds., "Cascading Style Sheets Level 2 Revision 1 (CSS 2.1) Specification", W3C Candidate Recommendation 08 September 2009, </w:t>
      </w:r>
      <w:hyperlink r:id="rId27">
        <w:r>
          <w:rPr>
            <w:rStyle w:val="Hyperlink"/>
          </w:rPr>
          <w:t>http://</w:t>
        </w:r>
        <w:r>
          <w:rPr>
            <w:rStyle w:val="Hyperlink"/>
          </w:rPr>
          <w:t>www.w3.org/TR/2009/CR-CSS2-20090908/</w:t>
        </w:r>
      </w:hyperlink>
    </w:p>
    <w:p w:rsidR="00D775E5" w:rsidRDefault="00F66D1B">
      <w:pPr>
        <w:spacing w:after="200"/>
      </w:pPr>
      <w:r>
        <w:t xml:space="preserve">[ISO/IEC29500-1:2012] ISO/IEC, "Information Technology -- Document description and processing languages -- Office Open XML File Formats -- Part 1: Fundamentals and Markup Language Reference", ISO/IEC 29500-1:2012, </w:t>
      </w:r>
      <w:hyperlink r:id="rId28">
        <w:r>
          <w:rPr>
            <w:rStyle w:val="Hyperlink"/>
          </w:rPr>
          <w:t>http://www.iso.org/iso/home/store/catalogue_ics/catalogue_detail_ics.htm?csnumber=61750</w:t>
        </w:r>
      </w:hyperlink>
    </w:p>
    <w:p w:rsidR="00D775E5" w:rsidRDefault="00F66D1B">
      <w:pPr>
        <w:spacing w:after="200"/>
      </w:pPr>
      <w:r>
        <w:t>[ISO/IEC29500-3:2011] ISO/IEC, "Information technology -- Document description and processing languages -- O</w:t>
      </w:r>
      <w:r>
        <w:t xml:space="preserve">ffice Open XML File Formats -- Part 3: Markup Compatibility and Extensibility", ISO/IEC 29500-3:2011, 2011, </w:t>
      </w:r>
      <w:hyperlink r:id="rId29">
        <w:r>
          <w:rPr>
            <w:rStyle w:val="Hyperlink"/>
          </w:rPr>
          <w:t>http://www.iso.org/iso/iso_catalogue/catalogue_tc/catalogue_detail.htm?csnumber=595</w:t>
        </w:r>
        <w:r>
          <w:rPr>
            <w:rStyle w:val="Hyperlink"/>
          </w:rPr>
          <w:t>77</w:t>
        </w:r>
      </w:hyperlink>
    </w:p>
    <w:p w:rsidR="00D775E5" w:rsidRDefault="00F66D1B">
      <w:pPr>
        <w:spacing w:after="200"/>
      </w:pPr>
      <w:r>
        <w:t xml:space="preserve">[ISO/IEC29500-4:2012] ISO/IEC, "Information technology -- Document description and processing languages -- Office Open XML File Formats -- Part 4: Transitional Migration Features", ISO/IEC 29500-4:2012, </w:t>
      </w:r>
      <w:hyperlink r:id="rId30">
        <w:r>
          <w:rPr>
            <w:rStyle w:val="Hyperlink"/>
          </w:rPr>
          <w:t>http://www.iso.org/iso/home/store/catalogue_ics/catalogue_detail_ics.htm?csnumber=61798</w:t>
        </w:r>
      </w:hyperlink>
    </w:p>
    <w:p w:rsidR="00D775E5" w:rsidRDefault="00F66D1B">
      <w:pPr>
        <w:spacing w:after="200"/>
      </w:pPr>
      <w:r>
        <w:t>[ISO/IEC29500:2012] ISO/IEC, "Information Technology -- Document description and processing languages -- Office Open XML File Formats -- Parts 1-4", ISO/</w:t>
      </w:r>
      <w:r>
        <w:t>IEC 29500-1:2012, http://www.iso.org/iso/home/store/catalogue_ics/catalogue_detail_ics.htm?csnumber=61750</w:t>
      </w:r>
    </w:p>
    <w:p w:rsidR="00D775E5" w:rsidRDefault="00F66D1B">
      <w:pPr>
        <w:spacing w:after="200"/>
      </w:pPr>
      <w:r>
        <w:t>[MS-ODRAWXML] Microsoft Corporation, "</w:t>
      </w:r>
      <w:hyperlink r:id="rId31" w:anchor="Section_06cff208c6e14db7bb68665135e5f0de">
        <w:r>
          <w:rPr>
            <w:rStyle w:val="Hyperlink"/>
          </w:rPr>
          <w:t xml:space="preserve">Office Drawing Extensions to </w:t>
        </w:r>
        <w:r>
          <w:rPr>
            <w:rStyle w:val="Hyperlink"/>
          </w:rPr>
          <w:t>Office Open XML Structure</w:t>
        </w:r>
      </w:hyperlink>
      <w:r>
        <w:t>".</w:t>
      </w:r>
    </w:p>
    <w:p w:rsidR="00D775E5" w:rsidRDefault="00F66D1B">
      <w:pPr>
        <w:spacing w:after="200"/>
      </w:pPr>
      <w:r>
        <w:lastRenderedPageBreak/>
        <w:t>[MS-OFFCRYPTO] Microsoft Corporation, "</w:t>
      </w:r>
      <w:hyperlink r:id="rId32" w:anchor="Section_3c34d72a1a614b52a893196f9157f083">
        <w:r>
          <w:rPr>
            <w:rStyle w:val="Hyperlink"/>
          </w:rPr>
          <w:t>Office Document Cryptography Structure</w:t>
        </w:r>
      </w:hyperlink>
      <w:r>
        <w:t>".</w:t>
      </w:r>
    </w:p>
    <w:p w:rsidR="00D775E5" w:rsidRDefault="00F66D1B">
      <w:pPr>
        <w:spacing w:after="200"/>
      </w:pPr>
      <w:r>
        <w:t>[MS-OWEXML] Microsoft Corporation, "</w:t>
      </w:r>
      <w:hyperlink r:id="rId33" w:anchor="Section_a2cd741a4cca4b1aade4b2c443972afa">
        <w:r>
          <w:rPr>
            <w:rStyle w:val="Hyperlink"/>
          </w:rPr>
          <w:t>Office Web Extensibility Extensions to Office Open XML Structure Specification</w:t>
        </w:r>
      </w:hyperlink>
      <w:r>
        <w:t>".</w:t>
      </w:r>
    </w:p>
    <w:p w:rsidR="00D775E5" w:rsidRDefault="00F66D1B">
      <w:pPr>
        <w:spacing w:after="200"/>
      </w:pPr>
      <w:r>
        <w:t>[MS-XLDM] Microsoft Corporation, "</w:t>
      </w:r>
      <w:hyperlink r:id="rId34" w:anchor="Section_8c62e8cef605488d81e94ecdb7686a52">
        <w:r>
          <w:rPr>
            <w:rStyle w:val="Hyperlink"/>
          </w:rPr>
          <w:t>Spreadsheet Data Model File Format</w:t>
        </w:r>
      </w:hyperlink>
      <w:r>
        <w:t>".</w:t>
      </w:r>
    </w:p>
    <w:p w:rsidR="00D775E5" w:rsidRDefault="00F66D1B">
      <w:pPr>
        <w:spacing w:after="200"/>
      </w:pPr>
      <w:r>
        <w:t>[MS-XLSB] Microsoft Corporation, "</w:t>
      </w:r>
      <w:hyperlink r:id="rId35" w:anchor="Section_acc8aa921f02416799f584f9f676b95a">
        <w:r>
          <w:rPr>
            <w:rStyle w:val="Hyperlink"/>
          </w:rPr>
          <w:t>Excel (.xlsb) Binary File Format</w:t>
        </w:r>
      </w:hyperlink>
      <w:r>
        <w:t>".</w:t>
      </w:r>
    </w:p>
    <w:p w:rsidR="00D775E5" w:rsidRDefault="00F66D1B">
      <w:pPr>
        <w:spacing w:after="200"/>
      </w:pPr>
      <w:r>
        <w:t>[RFC2119] Bradner, S., "Key words for use in RFCs to I</w:t>
      </w:r>
      <w:r>
        <w:t xml:space="preserve">ndicate Requirement Levels", BCP 14, RFC 2119, March 1997, </w:t>
      </w:r>
      <w:hyperlink r:id="rId36">
        <w:r>
          <w:rPr>
            <w:rStyle w:val="Hyperlink"/>
          </w:rPr>
          <w:t>http://www.rfc-editor.org/rfc/rfc2119.txt</w:t>
        </w:r>
      </w:hyperlink>
    </w:p>
    <w:p w:rsidR="00D775E5" w:rsidRDefault="00F66D1B">
      <w:pPr>
        <w:spacing w:after="200"/>
      </w:pPr>
      <w:r>
        <w:t>[RFC3066] Alvestrand, H., "Tags for the Identification of Languages", BCP 47, RFC 3066, Jan</w:t>
      </w:r>
      <w:r>
        <w:t xml:space="preserve">uary 2001, </w:t>
      </w:r>
      <w:hyperlink r:id="rId37">
        <w:r>
          <w:rPr>
            <w:rStyle w:val="Hyperlink"/>
          </w:rPr>
          <w:t>http://www.ietf.org/rfc/rfc3066.txt</w:t>
        </w:r>
      </w:hyperlink>
    </w:p>
    <w:p w:rsidR="00D775E5" w:rsidRDefault="00F66D1B">
      <w:pPr>
        <w:spacing w:after="200"/>
      </w:pPr>
      <w:r>
        <w:t xml:space="preserve">[RFC5234] Crocker, D., Ed., and Overell, P., "Augmented BNF for Syntax Specifications: ABNF", STD 68, RFC 5234, January 2008, </w:t>
      </w:r>
      <w:hyperlink r:id="rId38">
        <w:r>
          <w:rPr>
            <w:rStyle w:val="Hyperlink"/>
          </w:rPr>
          <w:t>http://www.rfc-editor.org/rfc/rfc5234.txt</w:t>
        </w:r>
      </w:hyperlink>
    </w:p>
    <w:p w:rsidR="00D775E5" w:rsidRDefault="00F66D1B">
      <w:pPr>
        <w:spacing w:after="200"/>
      </w:pPr>
      <w:r>
        <w:t xml:space="preserve">[RFC5646] Phillips, A, and Davis, M., "Tags for Identifying Languages", BCP 47, RFC 4646, September 2006, </w:t>
      </w:r>
      <w:hyperlink r:id="rId39">
        <w:r>
          <w:rPr>
            <w:rStyle w:val="Hyperlink"/>
          </w:rPr>
          <w:t>http://www.rfc-editor.org/rfc/bcp/bcp47.txt</w:t>
        </w:r>
      </w:hyperlink>
    </w:p>
    <w:p w:rsidR="00D775E5" w:rsidRDefault="00F66D1B">
      <w:pPr>
        <w:spacing w:after="200"/>
      </w:pPr>
      <w:r>
        <w:t xml:space="preserve">[UNICODE5.1] The Unicode Consortium, "The Unicode Standard, Version 5.1.0, defined by: The Unicode Standard, Version 5.0 (Boston, MA, Addison-Wesley, 2007. ISBN 0-321-48091-0), as amended by Unicode 5.1.0", </w:t>
      </w:r>
      <w:hyperlink r:id="rId40">
        <w:r>
          <w:rPr>
            <w:rStyle w:val="Hyperlink"/>
          </w:rPr>
          <w:t>http://www.unicode.org/versions/Unicode5.1.0/</w:t>
        </w:r>
      </w:hyperlink>
    </w:p>
    <w:p w:rsidR="00D775E5" w:rsidRDefault="00F66D1B">
      <w:pPr>
        <w:spacing w:after="200"/>
      </w:pPr>
      <w:r>
        <w:t>[W3C-XML] Bray, T., Paoli, J., Sperberg-McQueen, C.M., Maler, E., Yergeau, F., Eds., "Extensible Markup Language (XML) 1.1 (Second Edition)", W3C R</w:t>
      </w:r>
      <w:r>
        <w:t xml:space="preserve">ecommendation, August 2006, </w:t>
      </w:r>
      <w:hyperlink r:id="rId41">
        <w:r>
          <w:rPr>
            <w:rStyle w:val="Hyperlink"/>
          </w:rPr>
          <w:t>http://www.w3.org/TR/2006/REC-xml11-20060816/</w:t>
        </w:r>
      </w:hyperlink>
    </w:p>
    <w:p w:rsidR="00D775E5" w:rsidRDefault="00F66D1B">
      <w:pPr>
        <w:spacing w:after="200"/>
      </w:pPr>
      <w:r>
        <w:t>[XMLNS] Bray, T., Hollander, D., Layman, A., et al., Eds., "Namespaces in XML 1.0 (Third Edition)", W3C Recommendatio</w:t>
      </w:r>
      <w:r>
        <w:t xml:space="preserve">n, December 2009, </w:t>
      </w:r>
      <w:hyperlink r:id="rId42">
        <w:r>
          <w:rPr>
            <w:rStyle w:val="Hyperlink"/>
          </w:rPr>
          <w:t>http://www.w3.org/TR/2009/REC-xml-names-20091208/</w:t>
        </w:r>
      </w:hyperlink>
    </w:p>
    <w:p w:rsidR="00D775E5" w:rsidRDefault="00F66D1B">
      <w:pPr>
        <w:spacing w:after="200"/>
      </w:pPr>
      <w:r>
        <w:t>[XMLSCHEMA1] Thompson, H., Beech, D., Maloney, M., and Mendelsohn, N., Eds., "XML Schema Part 1: Structures", W3C Recommend</w:t>
      </w:r>
      <w:r>
        <w:t xml:space="preserve">ation, May 2001, </w:t>
      </w:r>
      <w:hyperlink r:id="rId43">
        <w:r>
          <w:rPr>
            <w:rStyle w:val="Hyperlink"/>
          </w:rPr>
          <w:t>http://www.w3.org/TR/2001/REC-xmlschema-1-20010502/</w:t>
        </w:r>
      </w:hyperlink>
    </w:p>
    <w:p w:rsidR="00D775E5" w:rsidRDefault="00F66D1B">
      <w:pPr>
        <w:spacing w:after="200"/>
      </w:pPr>
      <w:r>
        <w:t xml:space="preserve">[XMLSCHEMA2] Biron, P.V., Ed. and Malhotra, A., Ed., "XML Schema Part 2: Datatypes", W3C Recommendation, May 2001, </w:t>
      </w:r>
      <w:hyperlink r:id="rId44">
        <w:r>
          <w:rPr>
            <w:rStyle w:val="Hyperlink"/>
          </w:rPr>
          <w:t>http://www.w3.org/TR/2001/REC-xmlschema-2-20010502/</w:t>
        </w:r>
      </w:hyperlink>
    </w:p>
    <w:p w:rsidR="00D775E5" w:rsidRDefault="00F66D1B">
      <w:pPr>
        <w:pStyle w:val="Heading3"/>
      </w:pPr>
      <w:bookmarkStart w:id="104" w:name="section_a116dea1c7824699aa03e93f5647f7f2"/>
      <w:bookmarkStart w:id="105" w:name="_Toc462893842"/>
      <w:r>
        <w:t>Informative References</w:t>
      </w:r>
      <w:bookmarkEnd w:id="104"/>
      <w:bookmarkEnd w:id="10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775E5" w:rsidRDefault="00F66D1B">
      <w:pPr>
        <w:spacing w:after="200"/>
      </w:pPr>
      <w:r>
        <w:t xml:space="preserve">[ISO/IEC29500-2:2012] ISO/IEC, "Information technology -- Document description and processing languages -- Office Open XML File Formats -- Part 2: Open Packaging Conventions", ISO/IEC 29500-2:2012, </w:t>
      </w:r>
      <w:hyperlink r:id="rId45">
        <w:r>
          <w:rPr>
            <w:rStyle w:val="Hyperlink"/>
          </w:rPr>
          <w:t>http://www.iso.org/iso/home/store/catalogue_ics/catalogue_detail_ics.htm?csnumber=61796</w:t>
        </w:r>
      </w:hyperlink>
    </w:p>
    <w:p w:rsidR="00D775E5" w:rsidRDefault="00F66D1B">
      <w:pPr>
        <w:spacing w:after="200"/>
      </w:pPr>
      <w:r>
        <w:t>[MS-AZOD] Microsoft Corporation, "</w:t>
      </w:r>
      <w:hyperlink r:id="rId46" w:anchor="Section_5a0a0a3ec7a742e1b5f2cc8d8bd9739e">
        <w:r>
          <w:rPr>
            <w:rStyle w:val="Hyperlink"/>
          </w:rPr>
          <w:t>Authorization Protocols Overview</w:t>
        </w:r>
      </w:hyperlink>
      <w:r>
        <w:t>".</w:t>
      </w:r>
    </w:p>
    <w:p w:rsidR="00D775E5" w:rsidRDefault="00F66D1B">
      <w:pPr>
        <w:pStyle w:val="Heading2"/>
      </w:pPr>
      <w:bookmarkStart w:id="106" w:name="section_f8f378b5edca40db87147128e2c61a84"/>
      <w:bookmarkStart w:id="107" w:name="_Toc462893843"/>
      <w:r>
        <w:t>Structure Overview (Synopsis)</w:t>
      </w:r>
      <w:bookmarkEnd w:id="106"/>
      <w:bookmarkEnd w:id="107"/>
      <w:r>
        <w:fldChar w:fldCharType="begin"/>
      </w:r>
      <w:r>
        <w:instrText xml:space="preserve"> XE "Overview (synopsis)" </w:instrText>
      </w:r>
      <w:r>
        <w:fldChar w:fldCharType="end"/>
      </w:r>
    </w:p>
    <w:p w:rsidR="00D775E5" w:rsidRDefault="00F66D1B">
      <w:r>
        <w:t xml:space="preserve">This document specifies spreadsheet-related extensions to Office Open XML file formats as described in </w:t>
      </w:r>
      <w:hyperlink r:id="rId47">
        <w:r>
          <w:rPr>
            <w:rStyle w:val="Hyperlink"/>
          </w:rPr>
          <w:t>[ISO/IEC29500-1:2012]</w:t>
        </w:r>
      </w:hyperlink>
      <w:r>
        <w:t xml:space="preserve">. </w:t>
      </w:r>
      <w:hyperlink w:anchor="gt_343c4660-90e1-4d86-b9cc-5007075d9dfe">
        <w:r>
          <w:rPr>
            <w:rStyle w:val="HyperlinkGreen"/>
            <w:b/>
          </w:rPr>
          <w:t>Workbook</w:t>
        </w:r>
      </w:hyperlink>
      <w:r>
        <w:t xml:space="preserve"> data is contained in a ZIP package conforming to the Open Packaging Conventions as described in </w:t>
      </w:r>
      <w:hyperlink r:id="rId48">
        <w:r>
          <w:rPr>
            <w:rStyle w:val="Hyperlink"/>
          </w:rPr>
          <w:t>[ISO/IEC29500-2:2012]</w:t>
        </w:r>
      </w:hyperlink>
      <w:r>
        <w:t>. Individu</w:t>
      </w:r>
      <w:r>
        <w:t xml:space="preserve">al files stored in the ZIP package, called parts [ISO/IEC29500-1:2012], contain information about the content and structure of a workbook, including workbook data, such as </w:t>
      </w:r>
      <w:hyperlink w:anchor="gt_2fdc6291-fa6a-48a6-afbb-04f910d68615">
        <w:r>
          <w:rPr>
            <w:rStyle w:val="HyperlinkGreen"/>
            <w:b/>
          </w:rPr>
          <w:t>worksheet</w:t>
        </w:r>
      </w:hyperlink>
      <w:r>
        <w:t xml:space="preserve"> definitions.</w:t>
      </w:r>
      <w:r>
        <w:t xml:space="preserve"> Some parts [ISO/IEC29500-1:2012]) store information by using </w:t>
      </w:r>
      <w:hyperlink w:anchor="gt_982b7f8e-d516-4fd5-8d5e-1a836081ed85">
        <w:r>
          <w:rPr>
            <w:rStyle w:val="HyperlinkGreen"/>
            <w:b/>
          </w:rPr>
          <w:t>XML</w:t>
        </w:r>
      </w:hyperlink>
      <w:r>
        <w:t xml:space="preserve"> and other parts [ISO/IEC29500-1:2012] store information by using binary data. The extensions specified in this document use the </w:t>
      </w:r>
      <w:r>
        <w:t xml:space="preserve">conventions specified by </w:t>
      </w:r>
      <w:hyperlink r:id="rId49">
        <w:r>
          <w:rPr>
            <w:rStyle w:val="Hyperlink"/>
          </w:rPr>
          <w:t>[ISO/IEC29500-3:2011]</w:t>
        </w:r>
      </w:hyperlink>
      <w:r>
        <w:t>, and they are both structures within parts specified by [ISO/IEC29500-1:2012] and extension parts within the package described by [ISO/IEC29500-</w:t>
      </w:r>
      <w:r>
        <w:t>2:2012].</w:t>
      </w:r>
    </w:p>
    <w:p w:rsidR="00D775E5" w:rsidRDefault="00F66D1B">
      <w:pPr>
        <w:pStyle w:val="Heading2"/>
      </w:pPr>
      <w:bookmarkStart w:id="108" w:name="section_683fd4c8c16a4f74a9b4b9e6950a2139"/>
      <w:bookmarkStart w:id="109" w:name="_Toc462893844"/>
      <w:r>
        <w:lastRenderedPageBreak/>
        <w:t>Relationship to Protocols and Other Structures</w:t>
      </w:r>
      <w:bookmarkEnd w:id="108"/>
      <w:bookmarkEnd w:id="109"/>
      <w:r>
        <w:fldChar w:fldCharType="begin"/>
      </w:r>
      <w:r>
        <w:instrText xml:space="preserve"> XE "Relationship to protocols and other structures" </w:instrText>
      </w:r>
      <w:r>
        <w:fldChar w:fldCharType="end"/>
      </w:r>
    </w:p>
    <w:p w:rsidR="00D775E5" w:rsidRDefault="00F66D1B">
      <w:pPr>
        <w:rPr>
          <w:rStyle w:val="Hyperlink"/>
        </w:rPr>
      </w:pPr>
      <w:r>
        <w:t xml:space="preserve">This file format is a specified set of extensions to Office Open XML SpreadsheetML, specified in </w:t>
      </w:r>
      <w:hyperlink r:id="rId50">
        <w:r>
          <w:rPr>
            <w:rStyle w:val="Hyperlink"/>
          </w:rPr>
          <w:t>[ISO/IEC29500-1:2012]</w:t>
        </w:r>
      </w:hyperlink>
      <w:r>
        <w:t>. This specification is dependent on the structures and concepts defined in the following references:</w:t>
      </w:r>
    </w:p>
    <w:p w:rsidR="00D775E5" w:rsidRDefault="00F66D1B">
      <w:pPr>
        <w:pStyle w:val="ListParagraph"/>
        <w:numPr>
          <w:ilvl w:val="0"/>
          <w:numId w:val="62"/>
        </w:numPr>
      </w:pPr>
      <w:r>
        <w:t>[ISO/IEC29500-1:2012] for baseline SpreadsheetML persistence format.</w:t>
      </w:r>
    </w:p>
    <w:p w:rsidR="00D775E5" w:rsidRDefault="00F66D1B">
      <w:pPr>
        <w:pStyle w:val="ListParagraph"/>
        <w:numPr>
          <w:ilvl w:val="0"/>
          <w:numId w:val="62"/>
        </w:numPr>
      </w:pPr>
      <w:hyperlink r:id="rId51">
        <w:r>
          <w:rPr>
            <w:rStyle w:val="Hyperlink"/>
          </w:rPr>
          <w:t>[ISO/IEC29500-2:2012]</w:t>
        </w:r>
      </w:hyperlink>
      <w:r>
        <w:t xml:space="preserve"> for open packaging conventions.</w:t>
      </w:r>
    </w:p>
    <w:p w:rsidR="00D775E5" w:rsidRDefault="00F66D1B">
      <w:pPr>
        <w:pStyle w:val="ListParagraph"/>
        <w:numPr>
          <w:ilvl w:val="0"/>
          <w:numId w:val="62"/>
        </w:numPr>
      </w:pPr>
      <w:hyperlink r:id="rId52">
        <w:r>
          <w:rPr>
            <w:rStyle w:val="Hyperlink"/>
          </w:rPr>
          <w:t>[ISO/IEC29500-3:2011]</w:t>
        </w:r>
      </w:hyperlink>
      <w:r>
        <w:t xml:space="preserve"> for markup compatibility and extensibility.</w:t>
      </w:r>
    </w:p>
    <w:p w:rsidR="00D775E5" w:rsidRDefault="00F66D1B">
      <w:pPr>
        <w:pStyle w:val="ListParagraph"/>
        <w:numPr>
          <w:ilvl w:val="0"/>
          <w:numId w:val="62"/>
        </w:numPr>
      </w:pPr>
      <w:hyperlink r:id="rId53">
        <w:r>
          <w:rPr>
            <w:rStyle w:val="Hyperlink"/>
          </w:rPr>
          <w:t>[ISO/IEC29500-4:2012]</w:t>
        </w:r>
      </w:hyperlink>
      <w:r>
        <w:t xml:space="preserve"> for backward compatibility considerations.</w:t>
      </w:r>
    </w:p>
    <w:p w:rsidR="00D775E5" w:rsidRDefault="00F66D1B">
      <w:pPr>
        <w:pStyle w:val="ListParagraph"/>
        <w:numPr>
          <w:ilvl w:val="0"/>
          <w:numId w:val="62"/>
        </w:numPr>
      </w:pPr>
      <w:hyperlink r:id="rId54" w:anchor="Section_3c34d72a1a614b52a893196f9157f083">
        <w:r>
          <w:rPr>
            <w:rStyle w:val="Hyperlink"/>
          </w:rPr>
          <w:t>[MS-OFFCRYPTO]</w:t>
        </w:r>
      </w:hyperlink>
      <w:r>
        <w:t xml:space="preserve"> for the persistence format for document signing, information rights management, </w:t>
      </w:r>
      <w:r>
        <w:t>document encryption, and obfuscation.</w:t>
      </w:r>
    </w:p>
    <w:p w:rsidR="00D775E5" w:rsidRDefault="00F66D1B">
      <w:pPr>
        <w:pStyle w:val="ListParagraph"/>
        <w:numPr>
          <w:ilvl w:val="0"/>
          <w:numId w:val="62"/>
        </w:numPr>
      </w:pPr>
      <w:hyperlink r:id="rId55"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D775E5" w:rsidRDefault="00F66D1B">
      <w:pPr>
        <w:pStyle w:val="Heading2"/>
      </w:pPr>
      <w:bookmarkStart w:id="110" w:name="section_ec4ca2fafe8541cc860eac59988d0256"/>
      <w:bookmarkStart w:id="111" w:name="_Toc462893845"/>
      <w:r>
        <w:t>Applicability Statem</w:t>
      </w:r>
      <w:r>
        <w:t>ent</w:t>
      </w:r>
      <w:bookmarkEnd w:id="110"/>
      <w:bookmarkEnd w:id="111"/>
      <w:r>
        <w:fldChar w:fldCharType="begin"/>
      </w:r>
      <w:r>
        <w:instrText xml:space="preserve"> XE "Applicability" </w:instrText>
      </w:r>
      <w:r>
        <w:fldChar w:fldCharType="end"/>
      </w:r>
    </w:p>
    <w:p w:rsidR="00D775E5" w:rsidRDefault="00F66D1B">
      <w:r>
        <w:t xml:space="preserve">This document specifies a persistence format for extensions to Office Open XML file formats as described in </w:t>
      </w:r>
      <w:hyperlink r:id="rId56">
        <w:r>
          <w:rPr>
            <w:rStyle w:val="Hyperlink"/>
          </w:rPr>
          <w:t>[ISO/IEC29500-1:2012]</w:t>
        </w:r>
      </w:hyperlink>
      <w:r>
        <w:t xml:space="preserve"> SpreadsheetML documents. The extensions specified in this document allow for expressing additional content and properties, and are not applicable as a stand-alone file format. Each structure specified in this document is integrated with SpreadsheetML docu</w:t>
      </w:r>
      <w:r>
        <w:t>ments as described in [ISO/IEC29500-1:2012] in a particular way, as specified in the section for that structure. All structures are integrated into SpreadsheetML documents in such a way that maintains compatibility with implementations of the Office Open X</w:t>
      </w:r>
      <w:r>
        <w:t xml:space="preserve">ML file formats as described in [ISO/IEC29500-1:2012]. </w:t>
      </w:r>
    </w:p>
    <w:p w:rsidR="00D775E5" w:rsidRDefault="00F66D1B">
      <w:r>
        <w:t xml:space="preserve">The extensions specified in this document do not require any other extensions to be used, and do not prohibit any other extensions from being used in the same document. </w:t>
      </w:r>
    </w:p>
    <w:p w:rsidR="00D775E5" w:rsidRDefault="00F66D1B">
      <w:r>
        <w:t>This persistence format provid</w:t>
      </w:r>
      <w:r>
        <w:t>es interoperability with applications that create or read documents conforming to this structure.</w:t>
      </w:r>
    </w:p>
    <w:p w:rsidR="00D775E5" w:rsidRDefault="00F66D1B">
      <w:pPr>
        <w:pStyle w:val="Heading2"/>
      </w:pPr>
      <w:bookmarkStart w:id="112" w:name="section_3964a90e92064ecdb29a8bf0500dacf1"/>
      <w:bookmarkStart w:id="113" w:name="_Toc462893846"/>
      <w:r>
        <w:t>Versioning and Localization</w:t>
      </w:r>
      <w:bookmarkEnd w:id="112"/>
      <w:bookmarkEnd w:id="113"/>
      <w:r>
        <w:fldChar w:fldCharType="begin"/>
      </w:r>
      <w:r>
        <w:instrText xml:space="preserve"> XE "Versioning" </w:instrText>
      </w:r>
      <w:r>
        <w:fldChar w:fldCharType="end"/>
      </w:r>
      <w:r>
        <w:fldChar w:fldCharType="begin"/>
      </w:r>
      <w:r>
        <w:instrText xml:space="preserve"> XE "Localization" </w:instrText>
      </w:r>
      <w:r>
        <w:fldChar w:fldCharType="end"/>
      </w:r>
    </w:p>
    <w:p w:rsidR="00D775E5" w:rsidRDefault="00F66D1B">
      <w:r>
        <w:t>This document covers versioning issues in the following areas:</w:t>
      </w:r>
    </w:p>
    <w:p w:rsidR="00D775E5" w:rsidRDefault="00F66D1B">
      <w:pPr>
        <w:pStyle w:val="ListParagraph"/>
        <w:numPr>
          <w:ilvl w:val="0"/>
          <w:numId w:val="63"/>
        </w:numPr>
      </w:pPr>
      <w:r>
        <w:rPr>
          <w:b/>
        </w:rPr>
        <w:t>Structure Versions:</w:t>
      </w:r>
      <w:r>
        <w:t xml:space="preserve"> There i</w:t>
      </w:r>
      <w:r>
        <w:t>s only one version of Excel Extensions to the Office Open XML SpreadsheetML File Format.</w:t>
      </w:r>
    </w:p>
    <w:p w:rsidR="00D775E5" w:rsidRDefault="00F66D1B">
      <w:pPr>
        <w:pStyle w:val="ListParagraph"/>
        <w:numPr>
          <w:ilvl w:val="0"/>
          <w:numId w:val="63"/>
        </w:numPr>
      </w:pPr>
      <w:r>
        <w:rPr>
          <w:b/>
        </w:rPr>
        <w:t>Localization: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locale-dependent meaning.</w:t>
      </w:r>
    </w:p>
    <w:p w:rsidR="00D775E5" w:rsidRDefault="00F66D1B">
      <w:r>
        <w:t xml:space="preserve">The </w:t>
      </w:r>
      <w:hyperlink w:anchor="Section_3bcf2f2b819f43989a3a4edfac42a5d2" w:history="1">
        <w:r>
          <w:rPr>
            <w:rStyle w:val="Hyperlink"/>
          </w:rPr>
          <w:t>Security Considerations</w:t>
        </w:r>
      </w:hyperlink>
      <w:r>
        <w:t xml:space="preserve"> section also specifies processes and data that are locale-dependent. See each structure and section description </w:t>
      </w:r>
      <w:r>
        <w:t>for more information.</w:t>
      </w:r>
    </w:p>
    <w:p w:rsidR="00D775E5" w:rsidRDefault="00F66D1B">
      <w:pPr>
        <w:pStyle w:val="Heading2"/>
      </w:pPr>
      <w:bookmarkStart w:id="114" w:name="section_4cb1bf48d6314957bb4e11fcaa7acbed"/>
      <w:bookmarkStart w:id="115" w:name="_Toc462893847"/>
      <w:r>
        <w:t>Vendor-Extensible Fields</w:t>
      </w:r>
      <w:bookmarkEnd w:id="114"/>
      <w:bookmarkEnd w:id="11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775E5" w:rsidRDefault="00F66D1B">
      <w:r>
        <w:t xml:space="preserve">Specified in this document are extensions, using conventions described in </w:t>
      </w:r>
      <w:hyperlink r:id="rId57">
        <w:r>
          <w:rPr>
            <w:rStyle w:val="Hyperlink"/>
          </w:rPr>
          <w:t>[I</w:t>
        </w:r>
        <w:r>
          <w:rPr>
            <w:rStyle w:val="Hyperlink"/>
          </w:rPr>
          <w:t>SO/IEC29500-3:2011]</w:t>
        </w:r>
      </w:hyperlink>
      <w:r>
        <w:t xml:space="preserve">, both as structures within parts described in </w:t>
      </w:r>
      <w:hyperlink r:id="rId58">
        <w:r>
          <w:rPr>
            <w:rStyle w:val="Hyperlink"/>
          </w:rPr>
          <w:t>[ISO/IEC29500-1:2012]</w:t>
        </w:r>
      </w:hyperlink>
      <w:r>
        <w:t xml:space="preserve"> and as extension parts within the package described in </w:t>
      </w:r>
      <w:hyperlink r:id="rId59">
        <w:r>
          <w:rPr>
            <w:rStyle w:val="Hyperlink"/>
          </w:rPr>
          <w:t>[ISO/IEC29500-2:2012]</w:t>
        </w:r>
      </w:hyperlink>
      <w:r>
        <w:t>. Implementations are not required to preserve or remove additional parts when modifying an existing document. See [ISO/IEC29500-3:2011] for more information.</w:t>
      </w:r>
    </w:p>
    <w:p w:rsidR="00D775E5" w:rsidRDefault="00F66D1B">
      <w:pPr>
        <w:pStyle w:val="Heading1"/>
      </w:pPr>
      <w:bookmarkStart w:id="116" w:name="section_37ba562e27e64ced81fb8fdd5f184232"/>
      <w:bookmarkStart w:id="117" w:name="_Toc462893848"/>
      <w:r>
        <w:lastRenderedPageBreak/>
        <w:t>Structures</w:t>
      </w:r>
      <w:bookmarkEnd w:id="116"/>
      <w:bookmarkEnd w:id="117"/>
      <w:r>
        <w:fldChar w:fldCharType="begin"/>
      </w:r>
      <w:r>
        <w:instrText xml:space="preserve"> XE "Structures:overview" </w:instrText>
      </w:r>
      <w:r>
        <w:fldChar w:fldCharType="end"/>
      </w:r>
      <w:r>
        <w:fldChar w:fldCharType="begin"/>
      </w:r>
      <w:r>
        <w:instrText xml:space="preserve"> XE "Data types and f</w:instrText>
      </w:r>
      <w:r>
        <w:instrText xml:space="preserve">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D775E5" w:rsidRDefault="00F66D1B">
      <w:r>
        <w:t xml:space="preserve"> In th</w:t>
      </w:r>
      <w:r>
        <w:t xml:space="preserve">e following sections, the schema definition might be less restrictive than the processing rules imposed by the application. The XSD in this specification provides a base description of the file format. The text that introduces the XSD specifies additional </w:t>
      </w:r>
      <w:r>
        <w:t>restrictions that reflect actual Microsoft product behavior. For example, the schema definition might allow for an element to be empty, null, or not present but the behavior of the application as specified restricts the same elements to being non-empty, no</w:t>
      </w:r>
      <w:r>
        <w:t>t null, and present.</w:t>
      </w:r>
    </w:p>
    <w:p w:rsidR="00D775E5" w:rsidRDefault="00F66D1B">
      <w:pPr>
        <w:pStyle w:val="Heading2"/>
      </w:pPr>
      <w:bookmarkStart w:id="118" w:name="section_6e51a8f1f3e243eab97f7006c44de297"/>
      <w:bookmarkStart w:id="119" w:name="_Toc462893849"/>
      <w:r>
        <w:t>Part Enumerations</w:t>
      </w:r>
      <w:bookmarkEnd w:id="118"/>
      <w:bookmarkEnd w:id="119"/>
      <w:r>
        <w:fldChar w:fldCharType="begin"/>
      </w:r>
      <w:r>
        <w:instrText xml:space="preserve"> XE "Structures:part enumerations" </w:instrText>
      </w:r>
      <w:r>
        <w:fldChar w:fldCharType="end"/>
      </w:r>
      <w:r>
        <w:fldChar w:fldCharType="begin"/>
      </w:r>
      <w:r>
        <w:instrText xml:space="preserve"> XE "Part enumerations:structures" </w:instrText>
      </w:r>
      <w:r>
        <w:fldChar w:fldCharType="end"/>
      </w:r>
    </w:p>
    <w:p w:rsidR="00D775E5" w:rsidRDefault="00F66D1B">
      <w:r>
        <w:t xml:space="preserve">This section specifies parts in this file format that extend Office Open XML file formats as specified in </w:t>
      </w:r>
      <w:hyperlink r:id="rId60">
        <w:r>
          <w:rPr>
            <w:rStyle w:val="Hyperlink"/>
          </w:rPr>
          <w:t>[ISO/IEC29500-1:2012]</w:t>
        </w:r>
      </w:hyperlink>
      <w:r>
        <w:t>.</w:t>
      </w:r>
    </w:p>
    <w:p w:rsidR="00D775E5" w:rsidRDefault="00F66D1B">
      <w:pPr>
        <w:pStyle w:val="Heading3"/>
      </w:pPr>
      <w:bookmarkStart w:id="120" w:name="section_3d054a6d4f944082837af939fd8d4a45"/>
      <w:bookmarkStart w:id="121" w:name="_Toc462893850"/>
      <w:r>
        <w:t>Control Properties</w:t>
      </w:r>
      <w:bookmarkEnd w:id="120"/>
      <w:bookmarkEnd w:id="121"/>
      <w:r>
        <w:fldChar w:fldCharType="begin"/>
      </w:r>
      <w:r>
        <w:instrText xml:space="preserve"> XE "Part enumerations:control properties" </w:instrText>
      </w:r>
      <w:r>
        <w:fldChar w:fldCharType="end"/>
      </w:r>
      <w:r>
        <w:fldChar w:fldCharType="begin"/>
      </w:r>
      <w:r>
        <w:instrText xml:space="preserve"> XE "Control properties:part enumerations" </w:instrText>
      </w:r>
      <w:r>
        <w:fldChar w:fldCharType="end"/>
      </w:r>
    </w:p>
    <w:p w:rsidR="00D775E5" w:rsidRDefault="00F66D1B">
      <w:r>
        <w:t>Content type: application /vnd.ms-excel.controlproperties+xml</w:t>
      </w:r>
    </w:p>
    <w:p w:rsidR="00D775E5" w:rsidRDefault="00F66D1B">
      <w:r>
        <w:t xml:space="preserve">Source relationship: </w:t>
      </w:r>
      <w:r>
        <w:t>http://schemas.openxmlformats.org/officeDocument/2006/relationships/ctrlProp</w:t>
      </w:r>
    </w:p>
    <w:p w:rsidR="00D775E5" w:rsidRDefault="00F66D1B">
      <w:r>
        <w:t xml:space="preserve">An instance of this part type specifies the properties of a form </w:t>
      </w:r>
      <w:hyperlink w:anchor="gt_3c89d16f-a826-4166-96ab-bf13e65b1a40">
        <w:r>
          <w:rPr>
            <w:rStyle w:val="HyperlinkGreen"/>
            <w:b/>
          </w:rPr>
          <w:t>control</w:t>
        </w:r>
      </w:hyperlink>
      <w:r>
        <w:t xml:space="preserve"> embedded object in the package. A package ca</w:t>
      </w:r>
      <w:r>
        <w:t xml:space="preserve">n contain one or more control properties parts, and each part MUST be the target of an explicit relationship from a SpreadsheetML control, as specified in </w:t>
      </w:r>
      <w:hyperlink r:id="rId61">
        <w:r>
          <w:rPr>
            <w:rStyle w:val="Hyperlink"/>
          </w:rPr>
          <w:t>[ISO/IEC29500-1:2012]</w:t>
        </w:r>
      </w:hyperlink>
      <w:r>
        <w:t xml:space="preserve"> section 18.3.1</w:t>
      </w:r>
      <w:r>
        <w:t>.19.</w:t>
      </w:r>
    </w:p>
    <w:p w:rsidR="00D775E5" w:rsidRDefault="00F66D1B">
      <w:r>
        <w:t>If this relationship is present, the control MUST NOT have a relationship with an embedded control persistence part, as specified in [ISO/IEC29500-1:2012] section 15.2.9.</w:t>
      </w:r>
    </w:p>
    <w:p w:rsidR="00D775E5" w:rsidRDefault="00F66D1B">
      <w:r>
        <w:t xml:space="preserve">The syntax of the structures contained in this part uses </w:t>
      </w:r>
      <w:hyperlink w:anchor="gt_c7e91c99-e45a-44c2-a08a-c34f137a2cae">
        <w:r>
          <w:rPr>
            <w:rStyle w:val="HyperlinkGreen"/>
            <w:b/>
          </w:rPr>
          <w:t>XML schema definition (XSD)</w:t>
        </w:r>
      </w:hyperlink>
      <w:r>
        <w:t xml:space="preserve">, as specified in </w:t>
      </w:r>
      <w:hyperlink r:id="rId62">
        <w:r>
          <w:rPr>
            <w:rStyle w:val="Hyperlink"/>
          </w:rPr>
          <w:t>[XMLSCHEMA1]</w:t>
        </w:r>
      </w:hyperlink>
      <w:r>
        <w:t xml:space="preserve"> and </w:t>
      </w:r>
      <w:hyperlink r:id="rId63">
        <w:r>
          <w:rPr>
            <w:rStyle w:val="Hyperlink"/>
          </w:rPr>
          <w:t>[XMLSCHEMA2]</w:t>
        </w:r>
      </w:hyperlink>
      <w:r>
        <w:t>.</w:t>
      </w:r>
    </w:p>
    <w:p w:rsidR="00D775E5" w:rsidRDefault="00F66D1B">
      <w:r>
        <w:t>This specific</w:t>
      </w:r>
      <w:r>
        <w:t xml:space="preserve">ation defines and references various </w:t>
      </w:r>
      <w:hyperlink w:anchor="gt_485f05b3-df3b-45ac-b8bf-d05f5d185a24">
        <w:r>
          <w:rPr>
            <w:rStyle w:val="HyperlinkGreen"/>
            <w:b/>
          </w:rPr>
          <w:t>XML namespaces</w:t>
        </w:r>
      </w:hyperlink>
      <w:r>
        <w:t xml:space="preserve"> by using the mechanisms specified in </w:t>
      </w:r>
      <w:hyperlink r:id="rId64">
        <w:r>
          <w:rPr>
            <w:rStyle w:val="Hyperlink"/>
          </w:rPr>
          <w:t>[XMLNS]</w:t>
        </w:r>
      </w:hyperlink>
      <w:r>
        <w:t>.</w:t>
      </w:r>
    </w:p>
    <w:p w:rsidR="00D775E5" w:rsidRDefault="00F66D1B">
      <w:r>
        <w:t>The content of this part is XML</w:t>
      </w:r>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in section </w:t>
      </w:r>
      <w:hyperlink w:anchor="Section_24baf70c49ec4d3c81fa133e8681490d" w:history="1">
        <w:r>
          <w:rPr>
            <w:rStyle w:val="Hyperlink"/>
          </w:rPr>
          <w:t>2.4.34</w:t>
        </w:r>
      </w:hyperlink>
      <w:r>
        <w:t>.</w:t>
      </w:r>
    </w:p>
    <w:p w:rsidR="00D775E5" w:rsidRDefault="00F66D1B">
      <w:pPr>
        <w:pStyle w:val="Heading3"/>
      </w:pPr>
      <w:bookmarkStart w:id="122" w:name="section_7c53f6f4fea843f7a4b0ba6e14d0eb78"/>
      <w:bookmarkStart w:id="123" w:name="_Toc462893851"/>
      <w:r>
        <w:t>Custom Data</w:t>
      </w:r>
      <w:bookmarkEnd w:id="122"/>
      <w:bookmarkEnd w:id="123"/>
      <w:r>
        <w:fldChar w:fldCharType="begin"/>
      </w:r>
      <w:r>
        <w:instrText xml:space="preserve"> XE "Part enumerations:cu</w:instrText>
      </w:r>
      <w:r>
        <w:instrText xml:space="preserve">stom data" </w:instrText>
      </w:r>
      <w:r>
        <w:fldChar w:fldCharType="end"/>
      </w:r>
      <w:r>
        <w:fldChar w:fldCharType="begin"/>
      </w:r>
      <w:r>
        <w:instrText xml:space="preserve"> XE "Custom data:part enumerations" </w:instrText>
      </w:r>
      <w:r>
        <w:fldChar w:fldCharType="end"/>
      </w:r>
    </w:p>
    <w:p w:rsidR="00D775E5" w:rsidRDefault="00F66D1B">
      <w:r>
        <w:t>Content type: application /binary</w:t>
      </w:r>
    </w:p>
    <w:p w:rsidR="00D775E5" w:rsidRDefault="00F66D1B">
      <w:r>
        <w:t>Source relationship: http://schemas.openxmlformats.org/officeDocument/2006/relationships/customData</w:t>
      </w:r>
    </w:p>
    <w:p w:rsidR="00D775E5" w:rsidRDefault="00F66D1B">
      <w:r>
        <w:t>An instance of this part type specifies user-defined binary data.</w:t>
      </w:r>
    </w:p>
    <w:p w:rsidR="00D775E5" w:rsidRDefault="00F66D1B">
      <w:r>
        <w:t>A pa</w:t>
      </w:r>
      <w:r>
        <w:t xml:space="preserve">ckage MUST contain at most one custom data part per custom data properties part, as specified in section </w:t>
      </w:r>
      <w:hyperlink w:anchor="Section_1f4aa666c9664ecf839928390399c891" w:history="1">
        <w:r>
          <w:rPr>
            <w:rStyle w:val="Hyperlink"/>
          </w:rPr>
          <w:t>2.1.3</w:t>
        </w:r>
      </w:hyperlink>
      <w:r>
        <w:t>, and that part MUST be the target of an implicit relationship from a custom data prop</w:t>
      </w:r>
      <w:r>
        <w:t>erties part.</w:t>
      </w:r>
    </w:p>
    <w:p w:rsidR="00D775E5" w:rsidRDefault="00F66D1B">
      <w:r>
        <w:t>A custom data part MUST NOT have any implicit or explicit relationships to any other part specified by this protocol.</w:t>
      </w:r>
    </w:p>
    <w:p w:rsidR="00D775E5" w:rsidRDefault="00F66D1B">
      <w:r>
        <w:t xml:space="preserve">The content of this part consists of user-defined binary data that is stored on behalf of </w:t>
      </w:r>
      <w:hyperlink w:anchor="gt_a3be101e-9d37-484a-a5e6-b70d559146c6">
        <w:r>
          <w:rPr>
            <w:rStyle w:val="HyperlinkGreen"/>
            <w:b/>
          </w:rPr>
          <w:t>add-ins</w:t>
        </w:r>
      </w:hyperlink>
      <w:r>
        <w:t>. The content is not specified in this protocol.</w:t>
      </w:r>
    </w:p>
    <w:p w:rsidR="00D775E5" w:rsidRDefault="00F66D1B">
      <w:pPr>
        <w:pStyle w:val="Heading3"/>
      </w:pPr>
      <w:bookmarkStart w:id="124" w:name="section_1f4aa666c9664ecf839928390399c891"/>
      <w:bookmarkStart w:id="125" w:name="_Toc462893852"/>
      <w:r>
        <w:lastRenderedPageBreak/>
        <w:t>Custom Data Properties</w:t>
      </w:r>
      <w:bookmarkEnd w:id="124"/>
      <w:bookmarkEnd w:id="125"/>
      <w:r>
        <w:fldChar w:fldCharType="begin"/>
      </w:r>
      <w:r>
        <w:instrText xml:space="preserve"> XE "Part enumerations:custom data properties" </w:instrText>
      </w:r>
      <w:r>
        <w:fldChar w:fldCharType="end"/>
      </w:r>
      <w:r>
        <w:fldChar w:fldCharType="begin"/>
      </w:r>
      <w:r>
        <w:instrText xml:space="preserve"> XE "Custom data properties:part enumerations" </w:instrText>
      </w:r>
      <w:r>
        <w:fldChar w:fldCharType="end"/>
      </w:r>
    </w:p>
    <w:p w:rsidR="00D775E5" w:rsidRDefault="00F66D1B">
      <w:r>
        <w:t xml:space="preserve">Content type: application </w:t>
      </w:r>
      <w:r>
        <w:t>/vnd.openxmlformats-officedocument.customDataProperties+xml</w:t>
      </w:r>
    </w:p>
    <w:p w:rsidR="00D775E5" w:rsidRDefault="00F66D1B">
      <w:r>
        <w:t>Source relationship: http://schemas.openxmlformats.org/officeDocument/2006/relationships/customDataProps</w:t>
      </w:r>
    </w:p>
    <w:p w:rsidR="00D775E5" w:rsidRDefault="00F66D1B">
      <w:r>
        <w:t>An instance of this part type specifies a single custom data properties part. This part spe</w:t>
      </w:r>
      <w:r>
        <w:t xml:space="preserve">cifies properties for the associated custom data part, as specified in section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for the d</w:t>
      </w:r>
      <w:r>
        <w:t>ata storage.</w:t>
      </w:r>
    </w:p>
    <w:p w:rsidR="00D775E5" w:rsidRDefault="00F66D1B">
      <w:r>
        <w:t xml:space="preserve">A custom data properties part MUST be the target of an implicit relationship from the workbook part, as specified in </w:t>
      </w:r>
      <w:hyperlink r:id="rId65">
        <w:r>
          <w:rPr>
            <w:rStyle w:val="Hyperlink"/>
          </w:rPr>
          <w:t>[ISO/IEC29500-1:2012]</w:t>
        </w:r>
      </w:hyperlink>
      <w:r>
        <w:t xml:space="preserve"> section 12.3.23.</w:t>
      </w:r>
    </w:p>
    <w:p w:rsidR="00D775E5" w:rsidRDefault="00F66D1B">
      <w:r>
        <w:t>A custom data properti</w:t>
      </w:r>
      <w:r>
        <w:t>es part is permitted to contain implicit relationships to the custom data part specified in section 2.1.2.</w:t>
      </w:r>
    </w:p>
    <w:p w:rsidR="00D775E5" w:rsidRDefault="00F66D1B">
      <w:r>
        <w:t xml:space="preserve">The syntax of the structures contained in this part uses XSD, as specified in </w:t>
      </w:r>
      <w:hyperlink r:id="rId66">
        <w:r>
          <w:rPr>
            <w:rStyle w:val="Hyperlink"/>
          </w:rPr>
          <w:t>[XMLSCH</w:t>
        </w:r>
        <w:r>
          <w:rPr>
            <w:rStyle w:val="Hyperlink"/>
          </w:rPr>
          <w:t>EMA1]</w:t>
        </w:r>
      </w:hyperlink>
      <w:r>
        <w:t xml:space="preserve"> and </w:t>
      </w:r>
      <w:hyperlink r:id="rId67">
        <w:r>
          <w:rPr>
            <w:rStyle w:val="Hyperlink"/>
          </w:rPr>
          <w:t>[XMLSCHEMA2]</w:t>
        </w:r>
      </w:hyperlink>
      <w:r>
        <w:t>.</w:t>
      </w:r>
    </w:p>
    <w:p w:rsidR="00D775E5" w:rsidRDefault="00F66D1B">
      <w:r>
        <w:t xml:space="preserve">This specification defines and references various XML namespaces by using the mechanisms specified in </w:t>
      </w:r>
      <w:hyperlink r:id="rId68">
        <w:r>
          <w:rPr>
            <w:rStyle w:val="Hyperlink"/>
          </w:rPr>
          <w:t>[</w:t>
        </w:r>
        <w:r>
          <w:rPr>
            <w:rStyle w:val="Hyperlink"/>
          </w:rPr>
          <w:t>XMLNS]</w:t>
        </w:r>
      </w:hyperlink>
      <w:r>
        <w:t>.</w:t>
      </w:r>
    </w:p>
    <w:p w:rsidR="00D775E5" w:rsidRDefault="00F66D1B">
      <w:r>
        <w:t xml:space="preserve">The content of this part is XML, and the root element for the part is the </w:t>
      </w:r>
      <w:r>
        <w:rPr>
          <w:b/>
        </w:rPr>
        <w:t>datastoreItem</w:t>
      </w:r>
      <w:r>
        <w:t xml:space="preserve"> element, as specified in section </w:t>
      </w:r>
      <w:hyperlink w:anchor="Section_f9d99df8f3734f38b47b1b9b147c4537" w:history="1">
        <w:r>
          <w:rPr>
            <w:rStyle w:val="Hyperlink"/>
          </w:rPr>
          <w:t>2.4.35</w:t>
        </w:r>
      </w:hyperlink>
      <w:r>
        <w:t>.</w:t>
      </w:r>
    </w:p>
    <w:p w:rsidR="00D775E5" w:rsidRDefault="00F66D1B">
      <w:pPr>
        <w:pStyle w:val="Heading3"/>
      </w:pPr>
      <w:bookmarkStart w:id="126" w:name="section_7dbb4481b02145cc8bd46094b566a5ff"/>
      <w:bookmarkStart w:id="127" w:name="_Toc462893853"/>
      <w:r>
        <w:t>Slicer Cache</w:t>
      </w:r>
      <w:bookmarkEnd w:id="126"/>
      <w:bookmarkEnd w:id="127"/>
      <w:r>
        <w:fldChar w:fldCharType="begin"/>
      </w:r>
      <w:r>
        <w:instrText xml:space="preserve"> XE "Part enumerations:slicer cache" </w:instrText>
      </w:r>
      <w:r>
        <w:fldChar w:fldCharType="end"/>
      </w:r>
      <w:r>
        <w:fldChar w:fldCharType="begin"/>
      </w:r>
      <w:r>
        <w:instrText xml:space="preserve"> XE "Sli</w:instrText>
      </w:r>
      <w:r>
        <w:instrText xml:space="preserve">cer cache:part enumerations" </w:instrText>
      </w:r>
      <w:r>
        <w:fldChar w:fldCharType="end"/>
      </w:r>
    </w:p>
    <w:p w:rsidR="00D775E5" w:rsidRDefault="00F66D1B">
      <w:r>
        <w:t>Content type: application /vnd.ms-excel.slicerCache+xml</w:t>
      </w:r>
    </w:p>
    <w:p w:rsidR="00D775E5" w:rsidRDefault="00F66D1B">
      <w:r>
        <w:t>Source relationship: http://schemas.microsoft.com/office/2007/relationships/slicerCache</w:t>
      </w:r>
    </w:p>
    <w:p w:rsidR="00D775E5" w:rsidRDefault="00F66D1B">
      <w:r>
        <w:t>An instance of this part type specifies a single slicer cache part, as specified</w:t>
      </w:r>
      <w:r>
        <w:t xml:space="preserve"> in section </w:t>
      </w:r>
      <w:hyperlink w:anchor="Section_e7eda20cc65e45ed9540de59c4a07b7d" w:history="1">
        <w:r>
          <w:rPr>
            <w:rStyle w:val="Hyperlink"/>
          </w:rPr>
          <w:t>3.1.1</w:t>
        </w:r>
      </w:hyperlink>
      <w:r>
        <w:t>, in the workbook.</w:t>
      </w:r>
    </w:p>
    <w:p w:rsidR="00D775E5" w:rsidRDefault="00F66D1B">
      <w:r>
        <w:t xml:space="preserve">A package MUST contain one slicer cache part per </w:t>
      </w:r>
      <w:r>
        <w:rPr>
          <w:b/>
        </w:rPr>
        <w:t>CT_SlicerCache</w:t>
      </w:r>
      <w:r>
        <w:t xml:space="preserve"> element, as specified in section </w:t>
      </w:r>
      <w:hyperlink w:anchor="Section_42f75f7ac5214e4b86d30d1e1f89aa0b" w:history="1">
        <w:r>
          <w:rPr>
            <w:rStyle w:val="Hyperlink"/>
          </w:rPr>
          <w:t>2.6</w:t>
        </w:r>
        <w:r>
          <w:rPr>
            <w:rStyle w:val="Hyperlink"/>
          </w:rPr>
          <w:t>.14</w:t>
        </w:r>
      </w:hyperlink>
      <w:r>
        <w:t xml:space="preserve">, in the workbook part, a specified in </w:t>
      </w:r>
      <w:hyperlink r:id="rId69">
        <w:r>
          <w:rPr>
            <w:rStyle w:val="Hyperlink"/>
          </w:rPr>
          <w:t>[ISO/IEC29500-1:2012]</w:t>
        </w:r>
      </w:hyperlink>
      <w:r>
        <w:t xml:space="preserve"> section 12.3.23, and that part MUST be the target of an explicit relationship from the workbook part.</w:t>
      </w:r>
    </w:p>
    <w:p w:rsidR="00D775E5" w:rsidRDefault="00F66D1B">
      <w:r>
        <w:t xml:space="preserve">A slicer cache part MUST </w:t>
      </w:r>
      <w:r>
        <w:t>NOT have implicit or explicit relationships to any part specified by this protocol.</w:t>
      </w:r>
    </w:p>
    <w:p w:rsidR="00D775E5" w:rsidRDefault="00F66D1B">
      <w:r>
        <w:t xml:space="preserve">The syntax of the structures contained in this part uses XSD, as specified in </w:t>
      </w:r>
      <w:hyperlink r:id="rId70">
        <w:r>
          <w:rPr>
            <w:rStyle w:val="Hyperlink"/>
          </w:rPr>
          <w:t>[XMLSCHEMA1]</w:t>
        </w:r>
      </w:hyperlink>
      <w:r>
        <w:t xml:space="preserve"> and </w:t>
      </w:r>
      <w:hyperlink r:id="rId71">
        <w:r>
          <w:rPr>
            <w:rStyle w:val="Hyperlink"/>
          </w:rPr>
          <w:t>[XMLSCHEMA2]</w:t>
        </w:r>
      </w:hyperlink>
      <w:r>
        <w:t>.</w:t>
      </w:r>
    </w:p>
    <w:p w:rsidR="00D775E5" w:rsidRDefault="00F66D1B">
      <w:r>
        <w:t xml:space="preserve">This specification defines and references various XML namespaces by using the mechanisms specified in </w:t>
      </w:r>
      <w:hyperlink r:id="rId72">
        <w:r>
          <w:rPr>
            <w:rStyle w:val="Hyperlink"/>
          </w:rPr>
          <w:t>[XMLNS]</w:t>
        </w:r>
      </w:hyperlink>
      <w:r>
        <w:t>.</w:t>
      </w:r>
    </w:p>
    <w:p w:rsidR="00D775E5" w:rsidRDefault="00F66D1B">
      <w:r>
        <w:t xml:space="preserve">The </w:t>
      </w:r>
      <w:r>
        <w:t xml:space="preserve">content of this part is XML, and the root element for the part is the </w:t>
      </w:r>
      <w:r>
        <w:rPr>
          <w:b/>
        </w:rPr>
        <w:t>slicerCacheDefinition</w:t>
      </w:r>
      <w:r>
        <w:t xml:space="preserve"> element, as specified in section </w:t>
      </w:r>
      <w:hyperlink w:anchor="Section_13e66a54691846989e584905a7b02ab5" w:history="1">
        <w:r>
          <w:rPr>
            <w:rStyle w:val="Hyperlink"/>
          </w:rPr>
          <w:t>2.4.38</w:t>
        </w:r>
      </w:hyperlink>
      <w:r>
        <w:t>.</w:t>
      </w:r>
    </w:p>
    <w:p w:rsidR="00D775E5" w:rsidRDefault="00F66D1B">
      <w:pPr>
        <w:pStyle w:val="Heading3"/>
      </w:pPr>
      <w:bookmarkStart w:id="128" w:name="section_bfeb551bf5904f68aa8d9edd824acefc"/>
      <w:bookmarkStart w:id="129" w:name="_Toc462893854"/>
      <w:r>
        <w:t>Slicers</w:t>
      </w:r>
      <w:bookmarkEnd w:id="128"/>
      <w:bookmarkEnd w:id="129"/>
      <w:r>
        <w:fldChar w:fldCharType="begin"/>
      </w:r>
      <w:r>
        <w:instrText xml:space="preserve"> XE "Part enumerations:slicers" </w:instrText>
      </w:r>
      <w:r>
        <w:fldChar w:fldCharType="end"/>
      </w:r>
      <w:r>
        <w:fldChar w:fldCharType="begin"/>
      </w:r>
      <w:r>
        <w:instrText xml:space="preserve"> XE "Slicers:part enum</w:instrText>
      </w:r>
      <w:r>
        <w:instrText xml:space="preserve">erations" </w:instrText>
      </w:r>
      <w:r>
        <w:fldChar w:fldCharType="end"/>
      </w:r>
    </w:p>
    <w:p w:rsidR="00D775E5" w:rsidRDefault="00F66D1B">
      <w:r>
        <w:t>Content type: application/vnd.ms-excel.slicer+xml</w:t>
      </w:r>
    </w:p>
    <w:p w:rsidR="00D775E5" w:rsidRDefault="00F66D1B">
      <w:r>
        <w:t>Source relationship: http://schemas.microsoft.com/office/2007/relationships/slicer</w:t>
      </w:r>
    </w:p>
    <w:p w:rsidR="00D775E5" w:rsidRDefault="00F66D1B">
      <w:r>
        <w:t xml:space="preserve">An instance of this part type specifies the slicer views, as specified in section </w:t>
      </w:r>
      <w:hyperlink w:anchor="Section_69c0e0f9d0144bd59f2d2f554c715083" w:history="1">
        <w:r>
          <w:rPr>
            <w:rStyle w:val="Hyperlink"/>
          </w:rPr>
          <w:t>2.3.2.2</w:t>
        </w:r>
      </w:hyperlink>
      <w:r>
        <w:t>, for a single worksheet.</w:t>
      </w:r>
    </w:p>
    <w:p w:rsidR="00D775E5" w:rsidRDefault="00F66D1B">
      <w:r>
        <w:lastRenderedPageBreak/>
        <w:t>The presence of a slicers part indicates that there is at least one slicer view on the associated worksheet, and that this part MUST be the target of an explicit relationship from the workshe</w:t>
      </w:r>
      <w:r>
        <w:t xml:space="preserve">et part, as specified in </w:t>
      </w:r>
      <w:hyperlink r:id="rId73">
        <w:r>
          <w:rPr>
            <w:rStyle w:val="Hyperlink"/>
          </w:rPr>
          <w:t>[ISO/IEC29500-1:2012]</w:t>
        </w:r>
      </w:hyperlink>
      <w:r>
        <w:t xml:space="preserve"> section 12.3.24.</w:t>
      </w:r>
    </w:p>
    <w:p w:rsidR="00D775E5" w:rsidRDefault="00F66D1B">
      <w:r>
        <w:t>A slicers part MUST NOT have implicit or explicit relationships to any part specified by this protocol.</w:t>
      </w:r>
    </w:p>
    <w:p w:rsidR="00D775E5" w:rsidRDefault="00F66D1B">
      <w:r>
        <w:t>The syntax of the struc</w:t>
      </w:r>
      <w:r>
        <w:t xml:space="preserve">tures contained in this part uses XSD, as specified in </w:t>
      </w:r>
      <w:hyperlink r:id="rId74">
        <w:r>
          <w:rPr>
            <w:rStyle w:val="Hyperlink"/>
          </w:rPr>
          <w:t>[XMLSCHEMA1]</w:t>
        </w:r>
      </w:hyperlink>
      <w:r>
        <w:t xml:space="preserve"> and </w:t>
      </w:r>
      <w:hyperlink r:id="rId75">
        <w:r>
          <w:rPr>
            <w:rStyle w:val="Hyperlink"/>
          </w:rPr>
          <w:t>[XMLSCHEMA2]</w:t>
        </w:r>
      </w:hyperlink>
      <w:r>
        <w:t>.</w:t>
      </w:r>
    </w:p>
    <w:p w:rsidR="00D775E5" w:rsidRDefault="00F66D1B">
      <w:r>
        <w:t xml:space="preserve">This specification defines and references </w:t>
      </w:r>
      <w:r>
        <w:t xml:space="preserve">various XML namespaces by using the mechanisms specified in </w:t>
      </w:r>
      <w:hyperlink r:id="rId76">
        <w:r>
          <w:rPr>
            <w:rStyle w:val="Hyperlink"/>
          </w:rPr>
          <w:t>[XMLNS]</w:t>
        </w:r>
      </w:hyperlink>
      <w:r>
        <w:t>.</w:t>
      </w:r>
    </w:p>
    <w:p w:rsidR="00D775E5" w:rsidRDefault="00F66D1B">
      <w:r>
        <w:t xml:space="preserve">The content of this part is XML, and the root element for the part is the </w:t>
      </w:r>
      <w:r>
        <w:rPr>
          <w:b/>
        </w:rPr>
        <w:t>slicers</w:t>
      </w:r>
      <w:r>
        <w:t xml:space="preserve"> element, as specified in section </w:t>
      </w:r>
      <w:hyperlink w:anchor="Section_97d22959035a43f69a8392a36e3f07a8" w:history="1">
        <w:r>
          <w:rPr>
            <w:rStyle w:val="Hyperlink"/>
          </w:rPr>
          <w:t>2.4.36</w:t>
        </w:r>
      </w:hyperlink>
      <w:r>
        <w:t>.</w:t>
      </w:r>
    </w:p>
    <w:p w:rsidR="00D775E5" w:rsidRDefault="00F66D1B">
      <w:pPr>
        <w:pStyle w:val="Heading3"/>
      </w:pPr>
      <w:bookmarkStart w:id="130" w:name="section_2e8ec4ac000c46e0a1a78f7cb5b4e862"/>
      <w:bookmarkStart w:id="131" w:name="_Toc462893855"/>
      <w:r>
        <w:t>Data Model</w:t>
      </w:r>
      <w:bookmarkEnd w:id="130"/>
      <w:bookmarkEnd w:id="131"/>
      <w:r>
        <w:fldChar w:fldCharType="begin"/>
      </w:r>
      <w:r>
        <w:instrText xml:space="preserve"> XE "Part enumerations:data model" </w:instrText>
      </w:r>
      <w:r>
        <w:fldChar w:fldCharType="end"/>
      </w:r>
      <w:r>
        <w:fldChar w:fldCharType="begin"/>
      </w:r>
      <w:r>
        <w:instrText xml:space="preserve"> XE "Data model:part enumerations" </w:instrText>
      </w:r>
      <w:r>
        <w:fldChar w:fldCharType="end"/>
      </w:r>
    </w:p>
    <w:p w:rsidR="00D775E5" w:rsidRDefault="00F66D1B">
      <w:r>
        <w:t>Content type: application/vnd.openxmlformats-officedocument.model+data</w:t>
      </w:r>
    </w:p>
    <w:p w:rsidR="00D775E5" w:rsidRDefault="00F66D1B">
      <w:r>
        <w:t xml:space="preserve">The presence of a model part indicates </w:t>
      </w:r>
      <w:r>
        <w:t xml:space="preserve">that there is a </w:t>
      </w:r>
      <w:hyperlink w:anchor="gt_95ac50ee-8fc4-4dce-85e0-984684a68319">
        <w:r>
          <w:rPr>
            <w:rStyle w:val="HyperlinkGreen"/>
            <w:b/>
          </w:rPr>
          <w:t>spreadsheet data model</w:t>
        </w:r>
      </w:hyperlink>
      <w:r>
        <w:t xml:space="preserve"> present in the workbook.</w:t>
      </w:r>
    </w:p>
    <w:p w:rsidR="00D775E5" w:rsidRDefault="00F66D1B">
      <w:r>
        <w:t xml:space="preserve">The content of this part is specified in </w:t>
      </w:r>
      <w:hyperlink r:id="rId77" w:anchor="Section_8c62e8cef605488d81e94ecdb7686a52">
        <w:r>
          <w:rPr>
            <w:rStyle w:val="Hyperlink"/>
          </w:rPr>
          <w:t>[MS-XLDM]</w:t>
        </w:r>
      </w:hyperlink>
      <w:r>
        <w:t xml:space="preserve">. In addition, this specification is extended by the </w:t>
      </w:r>
      <w:r>
        <w:rPr>
          <w:b/>
        </w:rPr>
        <w:t>Annotations</w:t>
      </w:r>
      <w:r>
        <w:t xml:space="preserve"> property on different objects. Unless otherwise specified, all extensions in an </w:t>
      </w:r>
      <w:r>
        <w:rPr>
          <w:b/>
        </w:rPr>
        <w:t>Annotations</w:t>
      </w:r>
      <w:r>
        <w:t xml:space="preserve"> object are written as XML.</w:t>
      </w:r>
    </w:p>
    <w:p w:rsidR="00D775E5" w:rsidRDefault="00F66D1B">
      <w:pPr>
        <w:pStyle w:val="Heading4"/>
      </w:pPr>
      <w:bookmarkStart w:id="132" w:name="section_df378e1b51974e2facc160124e997810"/>
      <w:bookmarkStart w:id="133" w:name="_Toc462893856"/>
      <w:r>
        <w:t>Command Annotations</w:t>
      </w:r>
      <w:bookmarkEnd w:id="132"/>
      <w:bookmarkEnd w:id="133"/>
    </w:p>
    <w:p w:rsidR="00D775E5" w:rsidRDefault="00F66D1B">
      <w:r>
        <w:t xml:space="preserve">The </w:t>
      </w:r>
      <w:r>
        <w:rPr>
          <w:b/>
        </w:rPr>
        <w:t>Annotations</w:t>
      </w:r>
      <w:r>
        <w:t xml:space="preserve"> property of a command object describ</w:t>
      </w:r>
      <w:r>
        <w:t xml:space="preserve">ing a </w:t>
      </w:r>
      <w:hyperlink w:anchor="gt_70548cb6-ef0e-4f2a-8e34-7293a9df8998">
        <w:r>
          <w:rPr>
            <w:rStyle w:val="HyperlinkGreen"/>
            <w:b/>
          </w:rPr>
          <w:t>measure</w:t>
        </w:r>
      </w:hyperlink>
      <w:r>
        <w:t xml:space="preserve"> (</w:t>
      </w:r>
      <w:hyperlink r:id="rId78" w:anchor="Section_8c62e8cef605488d81e94ecdb7686a52">
        <w:r>
          <w:rPr>
            <w:rStyle w:val="Hyperlink"/>
          </w:rPr>
          <w:t>[MS-XLDM]</w:t>
        </w:r>
      </w:hyperlink>
      <w:r>
        <w:t xml:space="preserve"> section 2.6.9) can be extended with the following optional properties:</w:t>
      </w:r>
    </w:p>
    <w:p w:rsidR="00D775E5" w:rsidRDefault="00F66D1B">
      <w:r>
        <w:rPr>
          <w:b/>
        </w:rPr>
        <w:t>Type</w:t>
      </w:r>
      <w:r>
        <w:t>: MUST be eithe</w:t>
      </w:r>
      <w:r>
        <w:t>r "Implicit" or "Explicit". "Implicit" specifies that the measure was created in the field list. "Explicit" specifies that the measure was created by the user specifying the definition of the measure.</w:t>
      </w:r>
    </w:p>
    <w:p w:rsidR="00D775E5" w:rsidRDefault="00F66D1B">
      <w:r>
        <w:rPr>
          <w:b/>
        </w:rPr>
        <w:t>Name:</w:t>
      </w:r>
      <w:r>
        <w:t xml:space="preserve"> Specifies the name of the measure. MUST exist if </w:t>
      </w:r>
      <w:r>
        <w:rPr>
          <w:b/>
        </w:rPr>
        <w:t xml:space="preserve">Type </w:t>
      </w:r>
      <w:r>
        <w:t>is equal to "Implicit".</w:t>
      </w:r>
    </w:p>
    <w:p w:rsidR="00D775E5" w:rsidRDefault="00F66D1B">
      <w:r>
        <w:rPr>
          <w:b/>
        </w:rPr>
        <w:t>Table</w:t>
      </w:r>
      <w:r>
        <w:t xml:space="preserve">: Specifies the name of the source table for this measure. MUST exist if </w:t>
      </w:r>
      <w:r>
        <w:rPr>
          <w:b/>
        </w:rPr>
        <w:t xml:space="preserve">Type </w:t>
      </w:r>
      <w:r>
        <w:t>is equal to "Implicit".</w:t>
      </w:r>
    </w:p>
    <w:p w:rsidR="00D775E5" w:rsidRDefault="00F66D1B">
      <w:r>
        <w:rPr>
          <w:b/>
        </w:rPr>
        <w:t>Column</w:t>
      </w:r>
      <w:r>
        <w:t xml:space="preserve">: Specifies the name of the source field for this measure. MUST exist if </w:t>
      </w:r>
      <w:r>
        <w:rPr>
          <w:b/>
        </w:rPr>
        <w:t xml:space="preserve">Type </w:t>
      </w:r>
      <w:r>
        <w:t>is equal to "Implicit".</w:t>
      </w:r>
    </w:p>
    <w:p w:rsidR="00D775E5" w:rsidRDefault="00F66D1B">
      <w:r>
        <w:rPr>
          <w:b/>
        </w:rPr>
        <w:t>Aggregation:</w:t>
      </w:r>
      <w:r>
        <w:t xml:space="preserve"> Specifies the aggregation type of an implicit measure. If this attribute is present, </w:t>
      </w:r>
      <w:r>
        <w:rPr>
          <w:b/>
        </w:rPr>
        <w:t>Type</w:t>
      </w:r>
      <w:r>
        <w:t xml:space="preserve"> MUST be equal to</w:t>
      </w:r>
      <w:r>
        <w:rPr>
          <w:b/>
        </w:rPr>
        <w:t xml:space="preserve"> </w:t>
      </w:r>
      <w:r>
        <w:t>"Implicit". This value MUST have the following form:</w:t>
      </w:r>
    </w:p>
    <w:p w:rsidR="00D775E5" w:rsidRDefault="00F66D1B">
      <w:pPr>
        <w:rPr>
          <w:rStyle w:val="InlineCode"/>
        </w:rPr>
      </w:pPr>
      <w:r>
        <w:rPr>
          <w:rStyle w:val="InlineCode"/>
        </w:rPr>
        <w:tab/>
        <w:t>AGGREGATION(TABLENAME.COLUMNNAME)</w:t>
      </w:r>
    </w:p>
    <w:p w:rsidR="00D775E5" w:rsidRDefault="00F66D1B">
      <w:r>
        <w:t xml:space="preserve">Where TABLENAME MUST be equal to </w:t>
      </w:r>
      <w:r>
        <w:rPr>
          <w:b/>
        </w:rPr>
        <w:t>Table</w:t>
      </w:r>
      <w:r>
        <w:t>, COLUMNNAME MUST be e</w:t>
      </w:r>
      <w:r>
        <w:t xml:space="preserve">qual to </w:t>
      </w:r>
      <w:r>
        <w:rPr>
          <w:b/>
        </w:rPr>
        <w:t>Column</w:t>
      </w:r>
      <w:r>
        <w:t>, and the aggregation MUST be equal to one of the following:</w:t>
      </w:r>
    </w:p>
    <w:tbl>
      <w:tblPr>
        <w:tblStyle w:val="Table-ShadedHeader"/>
        <w:tblW w:w="0" w:type="auto"/>
        <w:tblLook w:val="04A0" w:firstRow="1" w:lastRow="0" w:firstColumn="1" w:lastColumn="0" w:noHBand="0" w:noVBand="1"/>
      </w:tblPr>
      <w:tblGrid>
        <w:gridCol w:w="4742"/>
        <w:gridCol w:w="4733"/>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788" w:type="dxa"/>
          </w:tcPr>
          <w:p w:rsidR="00D775E5" w:rsidRDefault="00F66D1B">
            <w:pPr>
              <w:pStyle w:val="Definition-Field2"/>
              <w:ind w:left="0"/>
              <w:rPr>
                <w:b/>
              </w:rPr>
            </w:pPr>
            <w:r>
              <w:rPr>
                <w:b/>
              </w:rPr>
              <w:t>Value</w:t>
            </w:r>
          </w:p>
        </w:tc>
        <w:tc>
          <w:tcPr>
            <w:tcW w:w="4788" w:type="dxa"/>
          </w:tcPr>
          <w:p w:rsidR="00D775E5" w:rsidRDefault="00F66D1B">
            <w:pPr>
              <w:pStyle w:val="Definition-Field2"/>
              <w:ind w:left="0"/>
              <w:rPr>
                <w:b/>
              </w:rPr>
            </w:pPr>
            <w:r>
              <w:rPr>
                <w:b/>
              </w:rPr>
              <w:t>Meaning</w:t>
            </w:r>
          </w:p>
        </w:tc>
      </w:tr>
      <w:tr w:rsidR="00D775E5" w:rsidTr="00D775E5">
        <w:tc>
          <w:tcPr>
            <w:tcW w:w="4788" w:type="dxa"/>
          </w:tcPr>
          <w:p w:rsidR="00D775E5" w:rsidRDefault="00F66D1B">
            <w:pPr>
              <w:pStyle w:val="Definition-Field2"/>
              <w:ind w:left="0"/>
            </w:pPr>
            <w:r>
              <w:t>SUM</w:t>
            </w:r>
          </w:p>
        </w:tc>
        <w:tc>
          <w:tcPr>
            <w:tcW w:w="4788" w:type="dxa"/>
          </w:tcPr>
          <w:p w:rsidR="00D775E5" w:rsidRDefault="00F66D1B">
            <w:pPr>
              <w:pStyle w:val="Definition-Field2"/>
              <w:ind w:left="0"/>
            </w:pPr>
            <w:r>
              <w:t xml:space="preserve">The measure is the sum of the values in the source field specified by </w:t>
            </w:r>
            <w:r>
              <w:rPr>
                <w:b/>
              </w:rPr>
              <w:t>Column</w:t>
            </w:r>
            <w:r>
              <w:t>.</w:t>
            </w:r>
          </w:p>
        </w:tc>
      </w:tr>
      <w:tr w:rsidR="00D775E5" w:rsidTr="00D775E5">
        <w:tc>
          <w:tcPr>
            <w:tcW w:w="4788" w:type="dxa"/>
          </w:tcPr>
          <w:p w:rsidR="00D775E5" w:rsidRDefault="00F66D1B">
            <w:pPr>
              <w:pStyle w:val="Definition-Field2"/>
              <w:ind w:left="0"/>
            </w:pPr>
            <w:r>
              <w:lastRenderedPageBreak/>
              <w:t>MAX</w:t>
            </w:r>
          </w:p>
        </w:tc>
        <w:tc>
          <w:tcPr>
            <w:tcW w:w="4788" w:type="dxa"/>
          </w:tcPr>
          <w:p w:rsidR="00D775E5" w:rsidRDefault="00F66D1B">
            <w:pPr>
              <w:pStyle w:val="Definition-Field2"/>
              <w:ind w:left="0"/>
            </w:pPr>
            <w:r>
              <w:t xml:space="preserve">This measure is the maximum value in the source field specified by </w:t>
            </w:r>
            <w:r>
              <w:rPr>
                <w:b/>
              </w:rPr>
              <w:t>Column</w:t>
            </w:r>
            <w:r>
              <w:t>.</w:t>
            </w:r>
          </w:p>
        </w:tc>
      </w:tr>
      <w:tr w:rsidR="00D775E5" w:rsidTr="00D775E5">
        <w:tc>
          <w:tcPr>
            <w:tcW w:w="4788" w:type="dxa"/>
          </w:tcPr>
          <w:p w:rsidR="00D775E5" w:rsidRDefault="00F66D1B">
            <w:pPr>
              <w:pStyle w:val="Definition-Field2"/>
              <w:ind w:left="0"/>
            </w:pPr>
            <w:r>
              <w:t>COUNTA</w:t>
            </w:r>
          </w:p>
        </w:tc>
        <w:tc>
          <w:tcPr>
            <w:tcW w:w="4788" w:type="dxa"/>
          </w:tcPr>
          <w:p w:rsidR="00D775E5" w:rsidRDefault="00F66D1B">
            <w:pPr>
              <w:pStyle w:val="Definition-Field2"/>
              <w:ind w:left="0"/>
            </w:pPr>
            <w:r>
              <w:t xml:space="preserve">This measure is the count of values in the source field specified by </w:t>
            </w:r>
            <w:r>
              <w:rPr>
                <w:b/>
              </w:rPr>
              <w:t>Column</w:t>
            </w:r>
            <w:r>
              <w:t>.</w:t>
            </w:r>
          </w:p>
        </w:tc>
      </w:tr>
      <w:tr w:rsidR="00D775E5" w:rsidTr="00D775E5">
        <w:tc>
          <w:tcPr>
            <w:tcW w:w="4788" w:type="dxa"/>
          </w:tcPr>
          <w:p w:rsidR="00D775E5" w:rsidRDefault="00F66D1B">
            <w:pPr>
              <w:pStyle w:val="Definition-Field2"/>
              <w:ind w:left="0"/>
            </w:pPr>
            <w:r>
              <w:t>AVERAGE</w:t>
            </w:r>
          </w:p>
        </w:tc>
        <w:tc>
          <w:tcPr>
            <w:tcW w:w="4788" w:type="dxa"/>
          </w:tcPr>
          <w:p w:rsidR="00D775E5" w:rsidRDefault="00F66D1B">
            <w:pPr>
              <w:pStyle w:val="Definition-Field2"/>
              <w:ind w:left="0"/>
            </w:pPr>
            <w:r>
              <w:t xml:space="preserve">This measure is the average of the values in the source field specified by </w:t>
            </w:r>
            <w:r>
              <w:rPr>
                <w:b/>
              </w:rPr>
              <w:t>Column</w:t>
            </w:r>
            <w:r>
              <w:t>.</w:t>
            </w:r>
          </w:p>
        </w:tc>
      </w:tr>
      <w:tr w:rsidR="00D775E5" w:rsidTr="00D775E5">
        <w:tc>
          <w:tcPr>
            <w:tcW w:w="4788" w:type="dxa"/>
          </w:tcPr>
          <w:p w:rsidR="00D775E5" w:rsidRDefault="00F66D1B">
            <w:pPr>
              <w:pStyle w:val="Definition-Field2"/>
              <w:ind w:left="0"/>
            </w:pPr>
            <w:r>
              <w:t>STDEV.S</w:t>
            </w:r>
          </w:p>
        </w:tc>
        <w:tc>
          <w:tcPr>
            <w:tcW w:w="4788" w:type="dxa"/>
          </w:tcPr>
          <w:p w:rsidR="00D775E5" w:rsidRDefault="00F66D1B">
            <w:pPr>
              <w:pStyle w:val="Definition-Field2"/>
              <w:ind w:left="0"/>
            </w:pPr>
            <w:r>
              <w:t>This measure is the standard deviation of the values in the source fiel</w:t>
            </w:r>
            <w:r>
              <w:t xml:space="preserve">d specified by </w:t>
            </w:r>
            <w:r>
              <w:rPr>
                <w:b/>
              </w:rPr>
              <w:t>Column</w:t>
            </w:r>
            <w:r>
              <w:t>.</w:t>
            </w:r>
          </w:p>
        </w:tc>
      </w:tr>
      <w:tr w:rsidR="00D775E5" w:rsidTr="00D775E5">
        <w:tc>
          <w:tcPr>
            <w:tcW w:w="4788" w:type="dxa"/>
          </w:tcPr>
          <w:p w:rsidR="00D775E5" w:rsidRDefault="00F66D1B">
            <w:pPr>
              <w:pStyle w:val="Definition-Field2"/>
              <w:ind w:left="0"/>
            </w:pPr>
            <w:r>
              <w:t>STDEV.P</w:t>
            </w:r>
          </w:p>
        </w:tc>
        <w:tc>
          <w:tcPr>
            <w:tcW w:w="4788" w:type="dxa"/>
          </w:tcPr>
          <w:p w:rsidR="00D775E5" w:rsidRDefault="00F66D1B">
            <w:pPr>
              <w:pStyle w:val="Definition-Field2"/>
              <w:ind w:left="0"/>
            </w:pPr>
            <w:r>
              <w:t xml:space="preserve">This measure is the standard deviation of the values in the source field specified by </w:t>
            </w:r>
            <w:r>
              <w:rPr>
                <w:b/>
              </w:rPr>
              <w:t>Column</w:t>
            </w:r>
            <w:r>
              <w:t>.</w:t>
            </w:r>
          </w:p>
        </w:tc>
      </w:tr>
      <w:tr w:rsidR="00D775E5" w:rsidTr="00D775E5">
        <w:tc>
          <w:tcPr>
            <w:tcW w:w="4788" w:type="dxa"/>
          </w:tcPr>
          <w:p w:rsidR="00D775E5" w:rsidRDefault="00F66D1B">
            <w:pPr>
              <w:pStyle w:val="Definition-Field2"/>
              <w:ind w:left="0"/>
            </w:pPr>
            <w:r>
              <w:t>VAR.S</w:t>
            </w:r>
          </w:p>
        </w:tc>
        <w:tc>
          <w:tcPr>
            <w:tcW w:w="4788" w:type="dxa"/>
          </w:tcPr>
          <w:p w:rsidR="00D775E5" w:rsidRDefault="00F66D1B">
            <w:pPr>
              <w:pStyle w:val="Definition-Field2"/>
              <w:ind w:left="0"/>
            </w:pPr>
            <w:r>
              <w:t xml:space="preserve">This measure is the variance in the values of the source field specified by </w:t>
            </w:r>
            <w:r>
              <w:rPr>
                <w:b/>
              </w:rPr>
              <w:t>Column</w:t>
            </w:r>
            <w:r>
              <w:t>.</w:t>
            </w:r>
          </w:p>
        </w:tc>
      </w:tr>
      <w:tr w:rsidR="00D775E5" w:rsidTr="00D775E5">
        <w:tc>
          <w:tcPr>
            <w:tcW w:w="4788" w:type="dxa"/>
          </w:tcPr>
          <w:p w:rsidR="00D775E5" w:rsidRDefault="00F66D1B">
            <w:pPr>
              <w:pStyle w:val="Definition-Field2"/>
              <w:ind w:left="0"/>
            </w:pPr>
            <w:r>
              <w:t>DISTINCTCOUNT</w:t>
            </w:r>
          </w:p>
        </w:tc>
        <w:tc>
          <w:tcPr>
            <w:tcW w:w="4788" w:type="dxa"/>
          </w:tcPr>
          <w:p w:rsidR="00D775E5" w:rsidRDefault="00F66D1B">
            <w:pPr>
              <w:pStyle w:val="Definition-Field2"/>
              <w:ind w:left="0"/>
            </w:pPr>
            <w:r>
              <w:t>This measure</w:t>
            </w:r>
            <w:r>
              <w:t xml:space="preserve"> is the count of unique values in the source field specified by </w:t>
            </w:r>
            <w:r>
              <w:rPr>
                <w:b/>
              </w:rPr>
              <w:t>Column</w:t>
            </w:r>
            <w:r>
              <w:t>.</w:t>
            </w:r>
          </w:p>
        </w:tc>
      </w:tr>
    </w:tbl>
    <w:p w:rsidR="00D775E5" w:rsidRDefault="00D775E5"/>
    <w:p w:rsidR="00D775E5" w:rsidRDefault="00F66D1B">
      <w:r>
        <w:rPr>
          <w:b/>
        </w:rPr>
        <w:t>Application</w:t>
      </w:r>
      <w:r>
        <w:t xml:space="preserve">: Specifies the name of the application that created this measure. MUST exist if </w:t>
      </w:r>
      <w:r>
        <w:rPr>
          <w:b/>
        </w:rPr>
        <w:t xml:space="preserve">Type </w:t>
      </w:r>
      <w:r>
        <w:t>is equal to "Implicit"</w:t>
      </w:r>
    </w:p>
    <w:p w:rsidR="00D775E5" w:rsidRDefault="00F66D1B">
      <w:pPr>
        <w:pStyle w:val="Heading4"/>
      </w:pPr>
      <w:bookmarkStart w:id="134" w:name="section_c1086b9d2486425cbeddb0ba5efc029e"/>
      <w:bookmarkStart w:id="135" w:name="_Toc462893857"/>
      <w:r>
        <w:t>DimensionAttribute Annotations</w:t>
      </w:r>
      <w:bookmarkEnd w:id="134"/>
      <w:bookmarkEnd w:id="135"/>
    </w:p>
    <w:p w:rsidR="00D775E5" w:rsidRDefault="00F66D1B">
      <w:r>
        <w:t xml:space="preserve">The </w:t>
      </w:r>
      <w:r>
        <w:rPr>
          <w:b/>
        </w:rPr>
        <w:t>Annotations</w:t>
      </w:r>
      <w:r>
        <w:t xml:space="preserve"> property of a </w:t>
      </w:r>
      <w:r>
        <w:rPr>
          <w:b/>
        </w:rPr>
        <w:t>D</w:t>
      </w:r>
      <w:r>
        <w:rPr>
          <w:b/>
        </w:rPr>
        <w:t>imensionAttribute</w:t>
      </w:r>
      <w:r>
        <w:t xml:space="preserve"> object describing a </w:t>
      </w:r>
      <w:hyperlink w:anchor="gt_9fc0c6e3-3fd3-4cfd-bf45-7b5d3461f972">
        <w:r>
          <w:rPr>
            <w:rStyle w:val="HyperlinkGreen"/>
            <w:b/>
          </w:rPr>
          <w:t>column</w:t>
        </w:r>
      </w:hyperlink>
      <w:r>
        <w:t xml:space="preserve"> in a </w:t>
      </w:r>
      <w:r>
        <w:rPr>
          <w:b/>
        </w:rPr>
        <w:t>DimensionTabularModel</w:t>
      </w:r>
      <w:r>
        <w:t xml:space="preserve"> (</w:t>
      </w:r>
      <w:hyperlink r:id="rId79" w:anchor="Section_8c62e8cef605488d81e94ecdb7686a52">
        <w:r>
          <w:rPr>
            <w:rStyle w:val="Hyperlink"/>
          </w:rPr>
          <w:t>[MS-XLDM]</w:t>
        </w:r>
      </w:hyperlink>
      <w:r>
        <w:t xml:space="preserve"> section 2.6.6) can be extended w</w:t>
      </w:r>
      <w:r>
        <w:t>ith the following optional properties:</w:t>
      </w:r>
    </w:p>
    <w:p w:rsidR="00D775E5" w:rsidRDefault="00F66D1B">
      <w:r>
        <w:rPr>
          <w:b/>
        </w:rPr>
        <w:t>ShortColumnId</w:t>
      </w:r>
      <w:r>
        <w:t>: Specifies the identifier used to represent this column in the command text when data is pushed to the model.</w:t>
      </w:r>
    </w:p>
    <w:p w:rsidR="00D775E5" w:rsidRDefault="00F66D1B">
      <w:pPr>
        <w:pStyle w:val="Heading3"/>
      </w:pPr>
      <w:bookmarkStart w:id="136" w:name="section_29a0f58cd94246418ed04f02010326f2"/>
      <w:bookmarkStart w:id="137" w:name="_Toc462893858"/>
      <w:r>
        <w:t>Timeline Cache</w:t>
      </w:r>
      <w:bookmarkEnd w:id="136"/>
      <w:bookmarkEnd w:id="137"/>
      <w:r>
        <w:fldChar w:fldCharType="begin"/>
      </w:r>
      <w:r>
        <w:instrText xml:space="preserve"> XE "Part enumerations:timeline cache" </w:instrText>
      </w:r>
      <w:r>
        <w:fldChar w:fldCharType="end"/>
      </w:r>
      <w:r>
        <w:fldChar w:fldCharType="begin"/>
      </w:r>
      <w:r>
        <w:instrText xml:space="preserve"> XE "Timeline cache:part enumerations"</w:instrText>
      </w:r>
      <w:r>
        <w:instrText xml:space="preserve"> </w:instrText>
      </w:r>
      <w:r>
        <w:fldChar w:fldCharType="end"/>
      </w:r>
    </w:p>
    <w:p w:rsidR="00D775E5" w:rsidRDefault="00F66D1B">
      <w:r>
        <w:rPr>
          <w:i/>
        </w:rPr>
        <w:t>Content type:</w:t>
      </w:r>
      <w:r>
        <w:t xml:space="preserve"> application /vnd.ms-excel.TimelineCache+xml</w:t>
      </w:r>
    </w:p>
    <w:p w:rsidR="00D775E5" w:rsidRDefault="00F66D1B">
      <w:pPr>
        <w:tabs>
          <w:tab w:val="left" w:pos="7590"/>
        </w:tabs>
      </w:pPr>
      <w:r>
        <w:rPr>
          <w:i/>
        </w:rPr>
        <w:t>Source relationship:</w:t>
      </w:r>
      <w:r>
        <w:t xml:space="preserve"> http://schemas.microsoft.com/office/2010/relationships/TimelineCache</w:t>
      </w:r>
    </w:p>
    <w:p w:rsidR="00D775E5" w:rsidRDefault="00F66D1B">
      <w:pPr>
        <w:spacing w:before="240"/>
      </w:pPr>
      <w:r>
        <w:t xml:space="preserve">An instance of this part type specifies a single </w:t>
      </w:r>
      <w:r>
        <w:rPr>
          <w:b/>
        </w:rPr>
        <w:t>Timeline Cache</w:t>
      </w:r>
      <w:r>
        <w:t xml:space="preserve"> (section </w:t>
      </w:r>
      <w:hyperlink w:anchor="Section_8a428bc98be342fab39e8d2bb83657a2" w:history="1">
        <w:r>
          <w:rPr>
            <w:rStyle w:val="Hyperlink"/>
          </w:rPr>
          <w:t>2.3.5.1</w:t>
        </w:r>
      </w:hyperlink>
      <w:r>
        <w:t>) in the workbook.</w:t>
      </w:r>
    </w:p>
    <w:p w:rsidR="00D775E5" w:rsidRDefault="00F66D1B">
      <w:r>
        <w:t xml:space="preserve">A package MUST contain one Timeline cache part per </w:t>
      </w:r>
      <w:r>
        <w:rPr>
          <w:b/>
        </w:rPr>
        <w:t>CT_TimelineCacheRef</w:t>
      </w:r>
      <w:r>
        <w:t xml:space="preserve"> element, as specified in section </w:t>
      </w:r>
      <w:hyperlink w:anchor="Section_3c9df509399f47da87fd8d60ebb50871" w:history="1">
        <w:r>
          <w:rPr>
            <w:rStyle w:val="Hyperlink"/>
          </w:rPr>
          <w:t>2.6.99</w:t>
        </w:r>
      </w:hyperlink>
      <w:r>
        <w:t>, in the workbook part, as spec</w:t>
      </w:r>
      <w:r>
        <w:t xml:space="preserve">ified in </w:t>
      </w:r>
      <w:hyperlink r:id="rId80">
        <w:r>
          <w:rPr>
            <w:rStyle w:val="Hyperlink"/>
          </w:rPr>
          <w:t>[ISO/IEC29500-1:2012]</w:t>
        </w:r>
      </w:hyperlink>
      <w:r>
        <w:t xml:space="preserve"> section 12.3.23, and that part MUST be the target of an explicit relationship from the workbook part.</w:t>
      </w:r>
    </w:p>
    <w:p w:rsidR="00D775E5" w:rsidRDefault="00F66D1B">
      <w:r>
        <w:t xml:space="preserve">A </w:t>
      </w:r>
      <w:r>
        <w:rPr>
          <w:b/>
        </w:rPr>
        <w:t>Timeline cache</w:t>
      </w:r>
      <w:r>
        <w:t xml:space="preserve"> part MUST NOT have implicit or explicit r</w:t>
      </w:r>
      <w:r>
        <w:t>elationships to any part specified by this protocol.</w:t>
      </w:r>
    </w:p>
    <w:p w:rsidR="00D775E5" w:rsidRDefault="00F66D1B">
      <w:r>
        <w:lastRenderedPageBreak/>
        <w:t xml:space="preserve">The syntax of the structures contained in this part uses XSD, as specified in </w:t>
      </w:r>
      <w:hyperlink r:id="rId81">
        <w:r>
          <w:rPr>
            <w:rStyle w:val="Hyperlink"/>
          </w:rPr>
          <w:t>[XMLSCHEMA1]</w:t>
        </w:r>
      </w:hyperlink>
      <w:r>
        <w:t xml:space="preserve"> and </w:t>
      </w:r>
      <w:hyperlink r:id="rId82">
        <w:r>
          <w:rPr>
            <w:rStyle w:val="Hyperlink"/>
          </w:rPr>
          <w:t>[XMLSCHEMA2]</w:t>
        </w:r>
      </w:hyperlink>
      <w:r>
        <w:t>.</w:t>
      </w:r>
    </w:p>
    <w:p w:rsidR="00D775E5" w:rsidRDefault="00F66D1B">
      <w:r>
        <w:t xml:space="preserve">This specification defines and references various XML namespaces by using the mechanisms specified in </w:t>
      </w:r>
      <w:hyperlink r:id="rId83">
        <w:r>
          <w:rPr>
            <w:rStyle w:val="Hyperlink"/>
          </w:rPr>
          <w:t>[XMLNS]</w:t>
        </w:r>
      </w:hyperlink>
      <w:r>
        <w:t>.</w:t>
      </w:r>
    </w:p>
    <w:p w:rsidR="00D775E5" w:rsidRDefault="00F66D1B">
      <w:r>
        <w:t xml:space="preserve">The content of this part is XML, and the </w:t>
      </w:r>
      <w:r>
        <w:t xml:space="preserve">root element for the part is the </w:t>
      </w:r>
      <w:r>
        <w:rPr>
          <w:b/>
        </w:rPr>
        <w:t>timelineCacheDefinition</w:t>
      </w:r>
      <w:r>
        <w:t xml:space="preserve"> element, as specified in section </w:t>
      </w:r>
      <w:hyperlink w:anchor="Section_352e7e0819b7411e8e5958e8281df654" w:history="1">
        <w:r>
          <w:rPr>
            <w:rStyle w:val="Hyperlink"/>
          </w:rPr>
          <w:t>2.4.58</w:t>
        </w:r>
      </w:hyperlink>
      <w:r>
        <w:t>.</w:t>
      </w:r>
    </w:p>
    <w:p w:rsidR="00D775E5" w:rsidRDefault="00F66D1B">
      <w:pPr>
        <w:pStyle w:val="Heading3"/>
      </w:pPr>
      <w:bookmarkStart w:id="138" w:name="section_bde74e4196034a13989bd778c33b941d"/>
      <w:bookmarkStart w:id="139" w:name="_Toc462893859"/>
      <w:r>
        <w:t>Timelines</w:t>
      </w:r>
      <w:bookmarkEnd w:id="138"/>
      <w:bookmarkEnd w:id="139"/>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D775E5" w:rsidRDefault="00F66D1B">
      <w:r>
        <w:rPr>
          <w:i/>
        </w:rPr>
        <w:t>Content type:</w:t>
      </w:r>
      <w:r>
        <w:t xml:space="preserve"> application/vnd.ms-excel.Timeline+xml</w:t>
      </w:r>
    </w:p>
    <w:p w:rsidR="00D775E5" w:rsidRDefault="00F66D1B">
      <w:r>
        <w:rPr>
          <w:i/>
        </w:rPr>
        <w:t>Source relationship:</w:t>
      </w:r>
      <w:r>
        <w:t xml:space="preserve"> http://schemas.microsoft.com/office/2010/relationships/Timeline</w:t>
      </w:r>
    </w:p>
    <w:p w:rsidR="00D775E5" w:rsidRDefault="00F66D1B">
      <w:r>
        <w:t xml:space="preserve">An instance of this part type specifies the </w:t>
      </w:r>
      <w:hyperlink w:anchor="Section_ca0c8a5be42e4aeab6850a236dff375e" w:history="1">
        <w:r>
          <w:rPr>
            <w:rStyle w:val="Hyperlink"/>
          </w:rPr>
          <w:t>Timeline views</w:t>
        </w:r>
      </w:hyperlink>
      <w:r>
        <w:t xml:space="preserve"> for a single </w:t>
      </w:r>
      <w:r>
        <w:t>worksheet.</w:t>
      </w:r>
    </w:p>
    <w:p w:rsidR="00D775E5" w:rsidRDefault="00F66D1B">
      <w:r>
        <w:t xml:space="preserve">The presence of a Timelines part indicates that there is at least one Timeline view on the associated worksheet, and that this part MUST be the target of an explicit relationship from the worksheet part, as specified in </w:t>
      </w:r>
      <w:hyperlink r:id="rId84">
        <w:r>
          <w:rPr>
            <w:rStyle w:val="Hyperlink"/>
          </w:rPr>
          <w:t>[ISO/IEC29500-1:2012]</w:t>
        </w:r>
      </w:hyperlink>
      <w:r>
        <w:t xml:space="preserve"> section 12.3.24.</w:t>
      </w:r>
    </w:p>
    <w:p w:rsidR="00D775E5" w:rsidRDefault="00F66D1B">
      <w:r>
        <w:t>A Timelines part MUST NOT have implicit or explicit relationships to any part specified by this protocol.</w:t>
      </w:r>
    </w:p>
    <w:p w:rsidR="00D775E5" w:rsidRDefault="00F66D1B">
      <w:r>
        <w:t>The syntax of the structures contained in this part uses XSD, as specif</w:t>
      </w:r>
      <w:r>
        <w:t xml:space="preserve">ied in </w:t>
      </w:r>
      <w:hyperlink r:id="rId85">
        <w:r>
          <w:rPr>
            <w:rStyle w:val="Hyperlink"/>
          </w:rPr>
          <w:t>[XMLSCHEMA1]</w:t>
        </w:r>
      </w:hyperlink>
      <w:r>
        <w:t xml:space="preserve"> and </w:t>
      </w:r>
      <w:hyperlink r:id="rId86">
        <w:r>
          <w:rPr>
            <w:rStyle w:val="Hyperlink"/>
          </w:rPr>
          <w:t>[XMLSCHEMA2]</w:t>
        </w:r>
      </w:hyperlink>
      <w:r>
        <w:t>.</w:t>
      </w:r>
    </w:p>
    <w:p w:rsidR="00D775E5" w:rsidRDefault="00F66D1B">
      <w:r>
        <w:t>This specification defines and references various XML namespaces by using the mechanisms s</w:t>
      </w:r>
      <w:r>
        <w:t xml:space="preserve">pecified in </w:t>
      </w:r>
      <w:hyperlink r:id="rId87">
        <w:r>
          <w:rPr>
            <w:rStyle w:val="Hyperlink"/>
          </w:rPr>
          <w:t>[XMLNS]</w:t>
        </w:r>
      </w:hyperlink>
      <w:r>
        <w:t>.</w:t>
      </w:r>
    </w:p>
    <w:p w:rsidR="00D775E5" w:rsidRDefault="00F66D1B">
      <w:r>
        <w:t xml:space="preserve">The content of this part is XML, and the root element for the part is the </w:t>
      </w:r>
      <w:r>
        <w:rPr>
          <w:b/>
        </w:rPr>
        <w:t>timelines</w:t>
      </w:r>
      <w:r>
        <w:t xml:space="preserve"> element, as specified in section </w:t>
      </w:r>
      <w:hyperlink w:anchor="Section_af36921b03b74f22acd601582075ef73" w:history="1">
        <w:r>
          <w:rPr>
            <w:rStyle w:val="Hyperlink"/>
          </w:rPr>
          <w:t>2.4.57</w:t>
        </w:r>
      </w:hyperlink>
      <w:r>
        <w:t>.</w:t>
      </w:r>
    </w:p>
    <w:p w:rsidR="00D775E5" w:rsidRDefault="00F66D1B">
      <w:pPr>
        <w:pStyle w:val="Heading3"/>
      </w:pPr>
      <w:bookmarkStart w:id="140" w:name="section_7dfc2db2457047c8bc782e797befff09"/>
      <w:bookmarkStart w:id="141" w:name="_Toc462893860"/>
      <w:r>
        <w:t>Survey</w:t>
      </w:r>
      <w:bookmarkEnd w:id="140"/>
      <w:bookmarkEnd w:id="141"/>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D775E5" w:rsidRDefault="00F66D1B">
      <w:r>
        <w:rPr>
          <w:i/>
        </w:rPr>
        <w:t>Content type:</w:t>
      </w:r>
      <w:r>
        <w:t xml:space="preserve"> application/vnd.ms-excel.Survey+xml</w:t>
      </w:r>
    </w:p>
    <w:p w:rsidR="00D775E5" w:rsidRDefault="00F66D1B">
      <w:r>
        <w:rPr>
          <w:i/>
        </w:rPr>
        <w:t>Source relationship:</w:t>
      </w:r>
      <w:r>
        <w:t xml:space="preserve"> http://schemas.microsoft.com/office/2010/relationships/Survey</w:t>
      </w:r>
    </w:p>
    <w:p w:rsidR="00D775E5" w:rsidRDefault="00F66D1B">
      <w:r>
        <w:t xml:space="preserve">The syntax of the structures </w:t>
      </w:r>
      <w:r>
        <w:t xml:space="preserve">contained in this part uses XSD, as specified in </w:t>
      </w:r>
      <w:hyperlink r:id="rId88">
        <w:r>
          <w:rPr>
            <w:rStyle w:val="Hyperlink"/>
          </w:rPr>
          <w:t>[XMLSCHEMA1]</w:t>
        </w:r>
      </w:hyperlink>
      <w:r>
        <w:t xml:space="preserve"> and </w:t>
      </w:r>
      <w:hyperlink r:id="rId89">
        <w:r>
          <w:rPr>
            <w:rStyle w:val="Hyperlink"/>
          </w:rPr>
          <w:t>[XMLSCHEMA2]</w:t>
        </w:r>
      </w:hyperlink>
      <w:r>
        <w:t>.</w:t>
      </w:r>
    </w:p>
    <w:p w:rsidR="00D775E5" w:rsidRDefault="00F66D1B">
      <w:r>
        <w:t xml:space="preserve">This specification defines and references various XML namespaces by using the mechanisms specified in </w:t>
      </w:r>
      <w:hyperlink r:id="rId90">
        <w:r>
          <w:rPr>
            <w:rStyle w:val="Hyperlink"/>
          </w:rPr>
          <w:t>[XMLNS]</w:t>
        </w:r>
      </w:hyperlink>
      <w:r>
        <w:t>.</w:t>
      </w:r>
    </w:p>
    <w:p w:rsidR="00D775E5" w:rsidRDefault="00F66D1B">
      <w:r>
        <w:t xml:space="preserve">The content of this part is XML, and the root element for the part is the </w:t>
      </w:r>
      <w:r>
        <w:rPr>
          <w:b/>
        </w:rPr>
        <w:t>survey</w:t>
      </w:r>
      <w:r>
        <w:t xml:space="preserve"> element, as specified in section </w:t>
      </w:r>
      <w:hyperlink w:anchor="Section_f0d2d8ba4f7749ddbf512c7a53734ae7" w:history="1">
        <w:r>
          <w:rPr>
            <w:rStyle w:val="Hyperlink"/>
          </w:rPr>
          <w:t>2.4.69</w:t>
        </w:r>
      </w:hyperlink>
      <w:r>
        <w:t>.</w:t>
      </w:r>
    </w:p>
    <w:p w:rsidR="00D775E5" w:rsidRDefault="00F66D1B">
      <w:pPr>
        <w:pStyle w:val="Heading2"/>
      </w:pPr>
      <w:bookmarkStart w:id="142" w:name="section_2fffa2e986cf410c807bfb08b31fca21"/>
      <w:bookmarkStart w:id="143" w:name="_Toc462893861"/>
      <w:r>
        <w:t>Extensions</w:t>
      </w:r>
      <w:bookmarkEnd w:id="142"/>
      <w:bookmarkEnd w:id="143"/>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D775E5" w:rsidRDefault="00F66D1B">
      <w:r>
        <w:t xml:space="preserve">Extensions are specified by using the conventions provided by Office Open XML file </w:t>
      </w:r>
      <w:r>
        <w:t xml:space="preserve">formats as specified in </w:t>
      </w:r>
      <w:hyperlink r:id="rId91">
        <w:r>
          <w:rPr>
            <w:rStyle w:val="Hyperlink"/>
          </w:rPr>
          <w:t>[ISO/IEC29500-3:2011]</w:t>
        </w:r>
      </w:hyperlink>
      <w:r>
        <w:t>.The following namespaces are utilized by the extensions specified in this document:</w:t>
      </w:r>
    </w:p>
    <w:p w:rsidR="00D775E5" w:rsidRDefault="00F66D1B">
      <w:pPr>
        <w:pStyle w:val="ListParagraph"/>
        <w:numPr>
          <w:ilvl w:val="0"/>
          <w:numId w:val="64"/>
        </w:numPr>
      </w:pPr>
      <w:r>
        <w:t>"http://schemas.microsoft.com/office/drawingml/2010/slicer"</w:t>
      </w:r>
      <w:bookmarkStart w:id="144"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144"/>
    </w:p>
    <w:p w:rsidR="00D775E5" w:rsidRDefault="00F66D1B">
      <w:pPr>
        <w:pStyle w:val="ListParagraph"/>
        <w:numPr>
          <w:ilvl w:val="0"/>
          <w:numId w:val="64"/>
        </w:numPr>
      </w:pPr>
      <w:r>
        <w:t>"http://schemas.microsoft.com/office/spreadsheetml/2009/9/main"</w:t>
      </w:r>
      <w:bookmarkStart w:id="145"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145"/>
    </w:p>
    <w:p w:rsidR="00D775E5" w:rsidRDefault="00F66D1B">
      <w:pPr>
        <w:pStyle w:val="ListParagraph"/>
        <w:numPr>
          <w:ilvl w:val="0"/>
          <w:numId w:val="64"/>
        </w:numPr>
      </w:pPr>
      <w:r>
        <w:t>"http://schemas.microsoft.com/office/spreadsheetml/2009/9/a</w:t>
      </w:r>
      <w:r>
        <w:t>c"</w:t>
      </w:r>
      <w:bookmarkStart w:id="146"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146"/>
    </w:p>
    <w:p w:rsidR="00D775E5" w:rsidRDefault="00F66D1B">
      <w:pPr>
        <w:pStyle w:val="ListParagraph"/>
        <w:numPr>
          <w:ilvl w:val="0"/>
          <w:numId w:val="64"/>
        </w:numPr>
      </w:pPr>
      <w:r>
        <w:t>"http://schemas.microsoft.com/office/excel/2006/main"</w:t>
      </w:r>
    </w:p>
    <w:p w:rsidR="00D775E5" w:rsidRDefault="00F66D1B">
      <w:pPr>
        <w:pStyle w:val="ListParagraph"/>
        <w:numPr>
          <w:ilvl w:val="0"/>
          <w:numId w:val="64"/>
        </w:numPr>
      </w:pPr>
      <w:r>
        <w:lastRenderedPageBreak/>
        <w:t>"http://schemas.microsoft.com/office/spreadsheetml/2010/11/main"</w:t>
      </w:r>
      <w:bookmarkStart w:id="147"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147"/>
    </w:p>
    <w:p w:rsidR="00D775E5" w:rsidRDefault="00F66D1B">
      <w:pPr>
        <w:pStyle w:val="ListParagraph"/>
        <w:numPr>
          <w:ilvl w:val="0"/>
          <w:numId w:val="64"/>
        </w:numPr>
      </w:pPr>
      <w:r>
        <w:t>"http://schemas.microsoft.com/office/drawing/2012/timeslicer"</w:t>
      </w:r>
      <w:bookmarkStart w:id="148"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148"/>
    </w:p>
    <w:p w:rsidR="00D775E5" w:rsidRDefault="00F66D1B">
      <w:pPr>
        <w:pStyle w:val="Heading3"/>
      </w:pPr>
      <w:bookmarkStart w:id="149" w:name="section_b787c2ff6464494b8475f29a7458c58f"/>
      <w:bookmarkStart w:id="150" w:name="_Toc462893862"/>
      <w:r>
        <w:t>SpreadsheetML Extensibility Elements</w:t>
      </w:r>
      <w:bookmarkEnd w:id="149"/>
      <w:bookmarkEnd w:id="150"/>
      <w:r>
        <w:fldChar w:fldCharType="begin"/>
      </w:r>
      <w:r>
        <w:instrText xml:space="preserve"> XE "Extensions:SpreadsheetML extensibility elements" </w:instrText>
      </w:r>
      <w:r>
        <w:fldChar w:fldCharType="end"/>
      </w:r>
      <w:r>
        <w:fldChar w:fldCharType="begin"/>
      </w:r>
      <w:r>
        <w:instrText xml:space="preserve"> XE "SpreadsheetML extensibility el</w:instrText>
      </w:r>
      <w:r>
        <w:instrText xml:space="preserve">ements:extensions" </w:instrText>
      </w:r>
      <w:r>
        <w:fldChar w:fldCharType="end"/>
      </w:r>
    </w:p>
    <w:p w:rsidR="00D775E5" w:rsidRDefault="00F66D1B">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w:t>
      </w:r>
      <w:r>
        <w:t xml:space="preserve">d within an </w:t>
      </w:r>
      <w:r>
        <w:rPr>
          <w:b/>
        </w:rPr>
        <w:t>ext</w:t>
      </w:r>
      <w:r>
        <w:t xml:space="preserve"> (</w:t>
      </w:r>
      <w:hyperlink r:id="rId92">
        <w:r>
          <w:rPr>
            <w:rStyle w:val="Hyperlink"/>
          </w:rPr>
          <w:t>[ISO/IEC29500-1:2012]</w:t>
        </w:r>
      </w:hyperlink>
      <w:r>
        <w:t xml:space="preserve"> section 18.2.7) element and contain </w:t>
      </w:r>
      <w:hyperlink w:anchor="gt_4d15aeb2-3a7d-44d7-b8d1-8a441f1cc24f">
        <w:r>
          <w:rPr>
            <w:rStyle w:val="HyperlinkGreen"/>
            <w:b/>
          </w:rPr>
          <w:t>cell references</w:t>
        </w:r>
      </w:hyperlink>
      <w:r>
        <w:t xml:space="preserve">, an application can adjust these </w:t>
      </w:r>
      <w:r>
        <w:t xml:space="preserve">cell references when the worksheet layout changes, even when the containing </w:t>
      </w:r>
      <w:r>
        <w:rPr>
          <w:b/>
        </w:rPr>
        <w:t>ext</w:t>
      </w:r>
      <w:r>
        <w:t xml:space="preserve"> element ([ISO/IEC29500-1:2012] section 18.2.7) is not recognized by the application. See </w:t>
      </w:r>
      <w:hyperlink r:id="rId93">
        <w:r>
          <w:rPr>
            <w:rStyle w:val="Hyperlink"/>
          </w:rPr>
          <w:t>[ISO/IEC29500-3:2011]</w:t>
        </w:r>
      </w:hyperlink>
      <w:r>
        <w:t xml:space="preserve"> </w:t>
      </w:r>
      <w:r>
        <w:t>section 10.1.2</w:t>
      </w:r>
      <w:r>
        <w:rPr>
          <w:i/>
        </w:rPr>
        <w:t xml:space="preserve"> </w:t>
      </w:r>
      <w:r>
        <w:t>for more details about how extension lists are used.</w:t>
      </w:r>
    </w:p>
    <w:p w:rsidR="00D775E5" w:rsidRDefault="00F66D1B">
      <w:pPr>
        <w:pStyle w:val="Heading3"/>
      </w:pPr>
      <w:bookmarkStart w:id="151" w:name="section_3d025add118d44139856ab65712ec1b0"/>
      <w:bookmarkStart w:id="152" w:name="_Toc462893863"/>
      <w:r>
        <w:t>Formulas</w:t>
      </w:r>
      <w:bookmarkEnd w:id="151"/>
      <w:bookmarkEnd w:id="152"/>
      <w:r>
        <w:fldChar w:fldCharType="begin"/>
      </w:r>
      <w:r>
        <w:instrText xml:space="preserve"> XE "Extensions:formulas" </w:instrText>
      </w:r>
      <w:r>
        <w:fldChar w:fldCharType="end"/>
      </w:r>
      <w:r>
        <w:fldChar w:fldCharType="begin"/>
      </w:r>
      <w:r>
        <w:instrText xml:space="preserve"> XE "Formulas:extensions" </w:instrText>
      </w:r>
      <w:r>
        <w:fldChar w:fldCharType="end"/>
      </w:r>
    </w:p>
    <w:p w:rsidR="00D775E5" w:rsidRDefault="00F66D1B">
      <w:r>
        <w:t>The following ABNF grammar is used by formulas in other parts of this document.</w:t>
      </w:r>
    </w:p>
    <w:p w:rsidR="00D775E5" w:rsidRDefault="00F66D1B">
      <w:pPr>
        <w:pStyle w:val="Code"/>
      </w:pPr>
      <w:r>
        <w:t xml:space="preserve">formula = expression </w:t>
      </w:r>
    </w:p>
    <w:p w:rsidR="00D775E5" w:rsidRDefault="00D775E5">
      <w:pPr>
        <w:pStyle w:val="Code"/>
      </w:pPr>
    </w:p>
    <w:p w:rsidR="00D775E5" w:rsidRDefault="00F66D1B">
      <w:pPr>
        <w:pStyle w:val="Code"/>
      </w:pPr>
      <w:r>
        <w:t xml:space="preserve">expression= </w:t>
      </w:r>
      <w:r>
        <w:t>ref-expression / *whitespace nospace-expression *whitespace</w:t>
      </w:r>
    </w:p>
    <w:p w:rsidR="00D775E5" w:rsidRDefault="00F66D1B">
      <w:pPr>
        <w:pStyle w:val="Code"/>
      </w:pPr>
      <w:r>
        <w:t>ref-expression= *whitespace ref-nospace-expression *whitespace</w:t>
      </w:r>
    </w:p>
    <w:p w:rsidR="00D775E5" w:rsidRDefault="00F66D1B">
      <w:pPr>
        <w:pStyle w:val="Code"/>
      </w:pPr>
      <w:r>
        <w:t>nospace-expression = "("  expression  ")" / constant / prefix-operator expression / expression infix-operator expression / expression</w:t>
      </w:r>
      <w:r>
        <w:t xml:space="preserve"> postfix-operator / function-call </w:t>
      </w:r>
    </w:p>
    <w:p w:rsidR="00D775E5" w:rsidRDefault="00F66D1B">
      <w:pPr>
        <w:pStyle w:val="Code"/>
      </w:pPr>
      <w:bookmarkStart w:id="153" w:name="ref_nospace_expression"/>
      <w:r>
        <w:t>ref-nospace-expression</w:t>
      </w:r>
      <w:bookmarkEnd w:id="153"/>
      <w:r>
        <w:t xml:space="preserve"> = "("  ref-expression  ")" / ref-constant / ref-expression ref-infix-operator ref-expression / cell-reference / ref-function-call / name-reference / structure-reference </w:t>
      </w:r>
    </w:p>
    <w:p w:rsidR="00D775E5" w:rsidRDefault="00F66D1B">
      <w:pPr>
        <w:pStyle w:val="Code"/>
      </w:pPr>
      <w:r>
        <w:t xml:space="preserve">constant = error-constant / </w:t>
      </w:r>
      <w:r>
        <w:t xml:space="preserve">logical-constant / numerical-constant / string-constant / array-constant </w:t>
      </w:r>
    </w:p>
    <w:p w:rsidR="00D775E5" w:rsidRDefault="00F66D1B">
      <w:pPr>
        <w:pStyle w:val="Code"/>
      </w:pPr>
      <w:r>
        <w:t>ref-constant = "#REF!"</w:t>
      </w:r>
    </w:p>
    <w:p w:rsidR="00D775E5" w:rsidRDefault="00F66D1B">
      <w:pPr>
        <w:pStyle w:val="Code"/>
      </w:pPr>
      <w:r>
        <w:t>error-constant = ref-constant / "#DIV/0!"  /  "#N/A"  /  "#NAME?"  /  "#NULL!" / "#NUM!"  / "#VALUE!" / "#GETTING_DATA"</w:t>
      </w:r>
    </w:p>
    <w:p w:rsidR="00D775E5" w:rsidRDefault="00F66D1B">
      <w:pPr>
        <w:pStyle w:val="Code"/>
      </w:pPr>
      <w:r>
        <w:t xml:space="preserve">logical-constant = "FALSE"  /  "TRUE"  </w:t>
      </w:r>
    </w:p>
    <w:p w:rsidR="00D775E5" w:rsidRDefault="00F66D1B">
      <w:pPr>
        <w:pStyle w:val="Code"/>
      </w:pPr>
      <w:r>
        <w:t xml:space="preserve">numerical-constant = [neg-sign] significand-part [exponent-part] </w:t>
      </w:r>
    </w:p>
    <w:p w:rsidR="00D775E5" w:rsidRDefault="00F66D1B">
      <w:pPr>
        <w:pStyle w:val="Code"/>
      </w:pPr>
      <w:r>
        <w:t>significand-part = whole-number-part [fractional-part] / fractional-part</w:t>
      </w:r>
    </w:p>
    <w:p w:rsidR="00D775E5" w:rsidRDefault="00F66D1B">
      <w:pPr>
        <w:pStyle w:val="Code"/>
      </w:pPr>
      <w:r>
        <w:t>whole-number-part = digit-sequence</w:t>
      </w:r>
    </w:p>
    <w:p w:rsidR="00D775E5" w:rsidRDefault="00F66D1B">
      <w:pPr>
        <w:pStyle w:val="Code"/>
      </w:pPr>
      <w:r>
        <w:t>fractional-part = full-stop digit-sequence</w:t>
      </w:r>
    </w:p>
    <w:p w:rsidR="00D775E5" w:rsidRDefault="00F66D1B">
      <w:pPr>
        <w:pStyle w:val="Code"/>
      </w:pPr>
      <w:r>
        <w:t>exponent-part = exponent-character [ s</w:t>
      </w:r>
      <w:r>
        <w:t xml:space="preserve">ign ] digit-sequence </w:t>
      </w:r>
    </w:p>
    <w:p w:rsidR="00D775E5" w:rsidRDefault="00F66D1B">
      <w:pPr>
        <w:pStyle w:val="Code"/>
      </w:pPr>
      <w:r>
        <w:t xml:space="preserve">full-stop = "." </w:t>
      </w:r>
    </w:p>
    <w:p w:rsidR="00D775E5" w:rsidRDefault="00F66D1B">
      <w:pPr>
        <w:pStyle w:val="Code"/>
      </w:pPr>
      <w:r>
        <w:t xml:space="preserve">sign = "+"  / neg-sign </w:t>
      </w:r>
    </w:p>
    <w:p w:rsidR="00D775E5" w:rsidRDefault="00F66D1B">
      <w:pPr>
        <w:pStyle w:val="Code"/>
      </w:pPr>
      <w:r>
        <w:t xml:space="preserve">neg-sign = "-" </w:t>
      </w:r>
    </w:p>
    <w:p w:rsidR="00D775E5" w:rsidRDefault="00F66D1B">
      <w:pPr>
        <w:pStyle w:val="Code"/>
      </w:pPr>
      <w:r>
        <w:t>exponent-character = "E"</w:t>
      </w:r>
    </w:p>
    <w:p w:rsidR="00D775E5" w:rsidRDefault="00F66D1B">
      <w:pPr>
        <w:pStyle w:val="Code"/>
      </w:pPr>
      <w:r>
        <w:t>digit-sequence = 1*decimal-digit</w:t>
      </w:r>
    </w:p>
    <w:p w:rsidR="00D775E5" w:rsidRDefault="00F66D1B">
      <w:pPr>
        <w:pStyle w:val="Code"/>
      </w:pPr>
      <w:r>
        <w:t>decimal-digit=  %x30-39</w:t>
      </w:r>
    </w:p>
    <w:p w:rsidR="00D775E5" w:rsidRDefault="00F66D1B">
      <w:pPr>
        <w:pStyle w:val="Code"/>
      </w:pPr>
      <w:r>
        <w:t>nonzero-decimal-digit = %x31-39</w:t>
      </w:r>
    </w:p>
    <w:p w:rsidR="00D775E5" w:rsidRDefault="00F66D1B">
      <w:pPr>
        <w:pStyle w:val="Code"/>
      </w:pPr>
      <w:r>
        <w:t>string-constant = double-quote [string-chars] double-quote</w:t>
      </w:r>
    </w:p>
    <w:p w:rsidR="00D775E5" w:rsidRDefault="00F66D1B">
      <w:pPr>
        <w:pStyle w:val="Code"/>
      </w:pPr>
      <w:r>
        <w:t>stri</w:t>
      </w:r>
      <w:r>
        <w:t>ng-chars = string-char *string-char</w:t>
      </w:r>
    </w:p>
    <w:p w:rsidR="00D775E5" w:rsidRDefault="00F66D1B">
      <w:pPr>
        <w:pStyle w:val="Code"/>
      </w:pPr>
      <w:r>
        <w:t>string-char = escaped-double-quote / character ; MUST NOT be a double-quote</w:t>
      </w:r>
    </w:p>
    <w:p w:rsidR="00D775E5" w:rsidRDefault="00F66D1B">
      <w:pPr>
        <w:pStyle w:val="Code"/>
      </w:pPr>
      <w:r>
        <w:t>escaped-double-quote = 2double-quote</w:t>
      </w:r>
    </w:p>
    <w:p w:rsidR="00D775E5" w:rsidRDefault="00F66D1B">
      <w:pPr>
        <w:pStyle w:val="Code"/>
      </w:pPr>
      <w:r>
        <w:t>double-quote = %x22</w:t>
      </w:r>
    </w:p>
    <w:p w:rsidR="00D775E5" w:rsidRDefault="00F66D1B">
      <w:pPr>
        <w:pStyle w:val="Code"/>
      </w:pPr>
      <w:r>
        <w:t xml:space="preserve">;character = as defined by the production Char in the </w:t>
      </w:r>
      <w:hyperlink r:id="rId94">
        <w:r>
          <w:rPr>
            <w:rStyle w:val="Hyperlink"/>
          </w:rPr>
          <w:t>[W3C-XML]</w:t>
        </w:r>
      </w:hyperlink>
      <w:r>
        <w:t xml:space="preserve"> section 2.2</w:t>
      </w:r>
    </w:p>
    <w:p w:rsidR="00D775E5" w:rsidRDefault="00F66D1B">
      <w:pPr>
        <w:pStyle w:val="Code"/>
      </w:pPr>
      <w:bookmarkStart w:id="154" w:name="array_constant"/>
      <w:r>
        <w:t>array-constant</w:t>
      </w:r>
      <w:bookmarkEnd w:id="154"/>
      <w:r>
        <w:t xml:space="preserve"> = "{" constant-list-rows "}"  </w:t>
      </w:r>
    </w:p>
    <w:p w:rsidR="00D775E5" w:rsidRDefault="00F66D1B">
      <w:pPr>
        <w:pStyle w:val="Code"/>
      </w:pPr>
      <w:r>
        <w:t xml:space="preserve">constant-list-rows =  constant-list-row *(semicolon  constant-list-row) </w:t>
      </w:r>
    </w:p>
    <w:p w:rsidR="00D775E5" w:rsidRDefault="00F66D1B">
      <w:pPr>
        <w:pStyle w:val="Code"/>
      </w:pPr>
      <w:r>
        <w:t>semicolon =  ";"</w:t>
      </w:r>
    </w:p>
    <w:p w:rsidR="00D775E5" w:rsidRDefault="00F66D1B">
      <w:pPr>
        <w:pStyle w:val="Code"/>
      </w:pPr>
      <w:r>
        <w:t>constant-list-row = constant *(comma constant)</w:t>
      </w:r>
    </w:p>
    <w:p w:rsidR="00D775E5" w:rsidRDefault="00F66D1B">
      <w:pPr>
        <w:pStyle w:val="Code"/>
      </w:pPr>
      <w:r>
        <w:t xml:space="preserve">;An array-constant </w:t>
      </w:r>
      <w:r>
        <w:t>MUST NOT contain an array-constant or columns of unequal length or rows of unequal length.</w:t>
      </w:r>
    </w:p>
    <w:p w:rsidR="00D775E5" w:rsidRDefault="00F66D1B">
      <w:pPr>
        <w:pStyle w:val="Code"/>
      </w:pPr>
      <w:r>
        <w:t xml:space="preserve">operator = ":" / comma / space / "^" / "*" / "/" / "+" / "-" / "&amp;" / "=" / "&lt;&gt;" / "&lt;" / "&lt;=" / "&gt;" / "&gt;=" / "%"  </w:t>
      </w:r>
    </w:p>
    <w:p w:rsidR="00D775E5" w:rsidRDefault="00F66D1B">
      <w:pPr>
        <w:pStyle w:val="Code"/>
      </w:pPr>
      <w:r>
        <w:t>infix-operator = ref-infix-operator / value-infix-o</w:t>
      </w:r>
      <w:r>
        <w:t>perator</w:t>
      </w:r>
    </w:p>
    <w:p w:rsidR="00D775E5" w:rsidRDefault="00F66D1B">
      <w:pPr>
        <w:pStyle w:val="Code"/>
      </w:pPr>
      <w:r>
        <w:t xml:space="preserve">value-infix-operator = "^" / "*" / "/" / "+" / "-" / "&amp;"/ "=" / "&lt;&gt;" / "&lt;" / "&lt;=" / "&gt;" / "&gt;="  </w:t>
      </w:r>
    </w:p>
    <w:p w:rsidR="00D775E5" w:rsidRDefault="00F66D1B">
      <w:pPr>
        <w:pStyle w:val="Code"/>
      </w:pPr>
      <w:bookmarkStart w:id="155" w:name="ref_infix_operator"/>
      <w:r>
        <w:t xml:space="preserve">ref-infix-operator </w:t>
      </w:r>
      <w:bookmarkEnd w:id="155"/>
      <w:r>
        <w:t>= range-operator / union-operator / intersection-operator</w:t>
      </w:r>
    </w:p>
    <w:p w:rsidR="00D775E5" w:rsidRDefault="00F66D1B">
      <w:pPr>
        <w:pStyle w:val="Code"/>
      </w:pPr>
      <w:bookmarkStart w:id="156" w:name="union_operator"/>
      <w:r>
        <w:t>union-operator</w:t>
      </w:r>
      <w:bookmarkEnd w:id="156"/>
      <w:r>
        <w:t xml:space="preserve"> = comma</w:t>
      </w:r>
    </w:p>
    <w:p w:rsidR="00D775E5" w:rsidRDefault="00F66D1B">
      <w:pPr>
        <w:pStyle w:val="Code"/>
      </w:pPr>
      <w:bookmarkStart w:id="157" w:name="intersection_operator"/>
      <w:r>
        <w:t>intersection-operator</w:t>
      </w:r>
      <w:bookmarkEnd w:id="157"/>
      <w:r>
        <w:t xml:space="preserve"> = space</w:t>
      </w:r>
    </w:p>
    <w:p w:rsidR="00D775E5" w:rsidRDefault="00F66D1B">
      <w:pPr>
        <w:pStyle w:val="Code"/>
      </w:pPr>
      <w:bookmarkStart w:id="158" w:name="range_operator"/>
      <w:r>
        <w:t>range-operator</w:t>
      </w:r>
      <w:bookmarkEnd w:id="158"/>
      <w:r>
        <w:t xml:space="preserve"> = ":"</w:t>
      </w:r>
    </w:p>
    <w:p w:rsidR="00D775E5" w:rsidRDefault="00F66D1B">
      <w:pPr>
        <w:pStyle w:val="Code"/>
      </w:pPr>
      <w:r>
        <w:t>postfix-operator =  "%"</w:t>
      </w:r>
    </w:p>
    <w:p w:rsidR="00D775E5" w:rsidRDefault="00F66D1B">
      <w:pPr>
        <w:pStyle w:val="Code"/>
      </w:pPr>
      <w:r>
        <w:lastRenderedPageBreak/>
        <w:t>prefix-operator =  "+"  /  "-"</w:t>
      </w:r>
    </w:p>
    <w:p w:rsidR="00D775E5" w:rsidRDefault="00F66D1B">
      <w:pPr>
        <w:pStyle w:val="Code"/>
      </w:pPr>
      <w:r>
        <w:t>cell-reference = external-cell-reference / local-cell-reference</w:t>
      </w:r>
    </w:p>
    <w:p w:rsidR="00D775E5" w:rsidRDefault="00F66D1B">
      <w:pPr>
        <w:pStyle w:val="Code"/>
      </w:pPr>
      <w:bookmarkStart w:id="159" w:name="local_cell_reference"/>
      <w:r>
        <w:t xml:space="preserve">local-cell-reference </w:t>
      </w:r>
      <w:bookmarkEnd w:id="159"/>
      <w:r>
        <w:t xml:space="preserve">= A1-reference </w:t>
      </w:r>
    </w:p>
    <w:p w:rsidR="00D775E5" w:rsidRDefault="00F66D1B">
      <w:pPr>
        <w:pStyle w:val="Code"/>
      </w:pPr>
      <w:bookmarkStart w:id="160" w:name="external_cell_reference"/>
      <w:r>
        <w:t>external-cell-reference</w:t>
      </w:r>
      <w:bookmarkEnd w:id="160"/>
      <w:r>
        <w:t xml:space="preserve"> = bang-reference / sheet-range-reference / single-sheet-reference </w:t>
      </w:r>
    </w:p>
    <w:p w:rsidR="00D775E5" w:rsidRDefault="00F66D1B">
      <w:pPr>
        <w:pStyle w:val="Code"/>
      </w:pPr>
      <w:bookmarkStart w:id="161" w:name="book_prefix"/>
      <w:r>
        <w:t>book-pref</w:t>
      </w:r>
      <w:r>
        <w:t>ix</w:t>
      </w:r>
      <w:bookmarkEnd w:id="161"/>
      <w:r>
        <w:t xml:space="preserve"> = workbook-index "!" </w:t>
      </w:r>
    </w:p>
    <w:p w:rsidR="00D775E5" w:rsidRDefault="00F66D1B">
      <w:pPr>
        <w:pStyle w:val="Code"/>
      </w:pPr>
      <w:bookmarkStart w:id="162" w:name="bang_reference"/>
      <w:r>
        <w:t xml:space="preserve">bang-reference </w:t>
      </w:r>
      <w:bookmarkEnd w:id="162"/>
      <w:r>
        <w:t>= "!" (A1-reference / "#REF!")</w:t>
      </w:r>
    </w:p>
    <w:p w:rsidR="00D775E5" w:rsidRDefault="00F66D1B">
      <w:pPr>
        <w:pStyle w:val="Code"/>
      </w:pPr>
      <w:bookmarkStart w:id="163" w:name="sheet_range_reference"/>
      <w:bookmarkEnd w:id="163"/>
      <w:r>
        <w:t>sheet-range-reference = sheet-range "!" A1-reference</w:t>
      </w:r>
    </w:p>
    <w:p w:rsidR="00D775E5" w:rsidRDefault="00F66D1B">
      <w:pPr>
        <w:pStyle w:val="Code"/>
      </w:pPr>
      <w:r>
        <w:t xml:space="preserve">single-sheet-prefix = single-sheet "!" </w:t>
      </w:r>
    </w:p>
    <w:p w:rsidR="00D775E5" w:rsidRDefault="00F66D1B">
      <w:pPr>
        <w:pStyle w:val="Code"/>
      </w:pPr>
      <w:bookmarkStart w:id="164" w:name="single_sheet_reference"/>
      <w:r>
        <w:t>single-sheet-reference</w:t>
      </w:r>
      <w:bookmarkEnd w:id="164"/>
      <w:r>
        <w:t xml:space="preserve"> = single-sheet-prefix (A1-reference / "#REF!")</w:t>
      </w:r>
    </w:p>
    <w:p w:rsidR="00D775E5" w:rsidRDefault="00F66D1B">
      <w:pPr>
        <w:pStyle w:val="Code"/>
      </w:pPr>
      <w:bookmarkStart w:id="165" w:name="single_sheet_area"/>
      <w:bookmarkEnd w:id="165"/>
      <w:r>
        <w:t>single-sheet-area = si</w:t>
      </w:r>
      <w:r>
        <w:t>ngle-sheet-prefix A1-area</w:t>
      </w:r>
    </w:p>
    <w:p w:rsidR="00D775E5" w:rsidRDefault="00F66D1B">
      <w:pPr>
        <w:pStyle w:val="Code"/>
      </w:pPr>
      <w:r>
        <w:t xml:space="preserve">single-sheet = [workbook-index] sheet-name / apostrophe [workbook-index] sheet-name-special apostrophe </w:t>
      </w:r>
    </w:p>
    <w:p w:rsidR="00D775E5" w:rsidRDefault="00F66D1B">
      <w:pPr>
        <w:pStyle w:val="Code"/>
      </w:pPr>
      <w:r>
        <w:t>sheet-range = [workbook-index] sheet-name ":" sheet-name / apostrophe [workbook-index] sheet-name-special ":" sheet-name-speci</w:t>
      </w:r>
      <w:r>
        <w:t>al apostrophe</w:t>
      </w:r>
    </w:p>
    <w:p w:rsidR="00D775E5" w:rsidRDefault="00F66D1B">
      <w:pPr>
        <w:pStyle w:val="Code"/>
      </w:pPr>
      <w:r>
        <w:t xml:space="preserve">workbook-index = "[" whole-number-part "]" </w:t>
      </w:r>
    </w:p>
    <w:p w:rsidR="00D775E5" w:rsidRDefault="00F66D1B">
      <w:pPr>
        <w:pStyle w:val="Code"/>
      </w:pPr>
      <w:r>
        <w:t xml:space="preserve">sheet-name = sheet-name-characters </w:t>
      </w:r>
    </w:p>
    <w:p w:rsidR="00D775E5" w:rsidRDefault="00F66D1B">
      <w:pPr>
        <w:pStyle w:val="Code"/>
      </w:pPr>
      <w:r>
        <w:t>sheet-name-characters = 1*sheet-name-character</w:t>
      </w:r>
    </w:p>
    <w:p w:rsidR="00D775E5" w:rsidRDefault="00F66D1B">
      <w:pPr>
        <w:pStyle w:val="Code"/>
      </w:pPr>
      <w:r>
        <w:t xml:space="preserve">sheet-name-character = character ; MUST NOT be an operator, ', [, ], \, or ? </w:t>
      </w:r>
    </w:p>
    <w:p w:rsidR="00D775E5" w:rsidRDefault="00F66D1B">
      <w:pPr>
        <w:pStyle w:val="Code"/>
      </w:pPr>
      <w:r>
        <w:t>apostrophe= "'"</w:t>
      </w:r>
    </w:p>
    <w:p w:rsidR="00D775E5" w:rsidRDefault="00F66D1B">
      <w:pPr>
        <w:pStyle w:val="Code"/>
      </w:pPr>
      <w:r>
        <w:t xml:space="preserve">space = " " </w:t>
      </w:r>
    </w:p>
    <w:p w:rsidR="00D775E5" w:rsidRDefault="00F66D1B">
      <w:pPr>
        <w:pStyle w:val="Code"/>
      </w:pPr>
      <w:r>
        <w:t>whitespace = space / %x0D %x0A</w:t>
      </w:r>
    </w:p>
    <w:p w:rsidR="00D775E5" w:rsidRDefault="00F66D1B">
      <w:pPr>
        <w:pStyle w:val="Code"/>
      </w:pPr>
      <w:r>
        <w:t>sheet-name-special = sheet-name-base-character  [*sheet-name-character-special sheet-name-base-character]</w:t>
      </w:r>
    </w:p>
    <w:p w:rsidR="00D775E5" w:rsidRDefault="00F66D1B">
      <w:pPr>
        <w:pStyle w:val="Code"/>
      </w:pPr>
      <w:r>
        <w:t>sheet-name-character-special = 2apostrophe / sheet-name-base-character</w:t>
      </w:r>
    </w:p>
    <w:p w:rsidR="00D775E5" w:rsidRDefault="00F66D1B">
      <w:pPr>
        <w:pStyle w:val="Code"/>
      </w:pPr>
      <w:r>
        <w:t>sheet-name-base-character = character ; MUST NOT</w:t>
      </w:r>
      <w:r>
        <w:t xml:space="preserve"> be ', *, [, ], \, :, /, ?, or Unicode character 'END OF TEXT'</w:t>
      </w:r>
    </w:p>
    <w:p w:rsidR="00D775E5" w:rsidRDefault="00F66D1B">
      <w:pPr>
        <w:pStyle w:val="Code"/>
      </w:pPr>
      <w:r>
        <w:t>A1-reference = (A1-column ":" A1-column) / (A1-row ":" A1-row) / A1-cell / A1-area</w:t>
      </w:r>
    </w:p>
    <w:p w:rsidR="00D775E5" w:rsidRDefault="00F66D1B">
      <w:pPr>
        <w:pStyle w:val="Code"/>
      </w:pPr>
      <w:bookmarkStart w:id="166" w:name="A1_cell"/>
      <w:r>
        <w:t xml:space="preserve">A1-cell </w:t>
      </w:r>
      <w:bookmarkEnd w:id="166"/>
      <w:r>
        <w:t>= A1-column A1-row</w:t>
      </w:r>
    </w:p>
    <w:p w:rsidR="00D775E5" w:rsidRDefault="00F66D1B">
      <w:pPr>
        <w:pStyle w:val="Code"/>
      </w:pPr>
      <w:bookmarkStart w:id="167" w:name="A1_area"/>
      <w:r>
        <w:t xml:space="preserve">A1-area </w:t>
      </w:r>
      <w:bookmarkEnd w:id="167"/>
      <w:r>
        <w:t>= A1-cell ":" A1-cell</w:t>
      </w:r>
    </w:p>
    <w:p w:rsidR="00D775E5" w:rsidRDefault="00F66D1B">
      <w:pPr>
        <w:pStyle w:val="Code"/>
      </w:pPr>
      <w:r>
        <w:t>A1-column = A1-relative-column / A1-absolute-column</w:t>
      </w:r>
    </w:p>
    <w:p w:rsidR="00D775E5" w:rsidRDefault="00F66D1B">
      <w:pPr>
        <w:pStyle w:val="Code"/>
      </w:pPr>
      <w:bookmarkStart w:id="168" w:name="A1_relative_column"/>
      <w:r>
        <w:t>A</w:t>
      </w:r>
      <w:r>
        <w:t>1-relative-column</w:t>
      </w:r>
      <w:bookmarkEnd w:id="168"/>
      <w:r>
        <w:t xml:space="preserve"> = 1*2letter / A-to-W 2letter / "X" A-to-E letter / "XF" A-to-D</w:t>
      </w:r>
    </w:p>
    <w:p w:rsidR="00D775E5" w:rsidRDefault="00F66D1B">
      <w:pPr>
        <w:pStyle w:val="Code"/>
      </w:pPr>
      <w:r>
        <w:t>A-to-D = %x41-44 / %x61-64</w:t>
      </w:r>
    </w:p>
    <w:p w:rsidR="00D775E5" w:rsidRDefault="00F66D1B">
      <w:pPr>
        <w:pStyle w:val="Code"/>
      </w:pPr>
      <w:r>
        <w:t>A-to-E = A-to-D / "E"</w:t>
      </w:r>
    </w:p>
    <w:p w:rsidR="00D775E5" w:rsidRDefault="00F66D1B">
      <w:pPr>
        <w:pStyle w:val="Code"/>
      </w:pPr>
      <w:r>
        <w:t>A-to-W = %x41-57 / %x61-77</w:t>
      </w:r>
    </w:p>
    <w:p w:rsidR="00D775E5" w:rsidRDefault="00F66D1B">
      <w:pPr>
        <w:pStyle w:val="Code"/>
      </w:pPr>
      <w:r>
        <w:t>letter = %x41-5A / %x61-7A</w:t>
      </w:r>
    </w:p>
    <w:p w:rsidR="00D775E5" w:rsidRDefault="00F66D1B">
      <w:pPr>
        <w:pStyle w:val="Code"/>
      </w:pPr>
      <w:bookmarkStart w:id="169" w:name="A1_absolute_column"/>
      <w:r>
        <w:t xml:space="preserve">A1-absolute-column </w:t>
      </w:r>
      <w:bookmarkEnd w:id="169"/>
      <w:r>
        <w:t>= "$" A1-relative-column</w:t>
      </w:r>
    </w:p>
    <w:p w:rsidR="00D775E5" w:rsidRDefault="00F66D1B">
      <w:pPr>
        <w:pStyle w:val="Code"/>
      </w:pPr>
      <w:r>
        <w:t>A1-row = A1-relative-row / A</w:t>
      </w:r>
      <w:r>
        <w:t>1-absolute-row</w:t>
      </w:r>
    </w:p>
    <w:p w:rsidR="00D775E5" w:rsidRDefault="00F66D1B">
      <w:pPr>
        <w:pStyle w:val="Code"/>
      </w:pPr>
      <w:bookmarkStart w:id="170" w:name="A1_relative_row"/>
      <w:r>
        <w:t xml:space="preserve">A1-relative-row </w:t>
      </w:r>
      <w:bookmarkEnd w:id="170"/>
      <w:r>
        <w:t>= row-digit-sequence</w:t>
      </w:r>
    </w:p>
    <w:p w:rsidR="00D775E5" w:rsidRDefault="00F66D1B">
      <w:pPr>
        <w:pStyle w:val="Code"/>
      </w:pPr>
      <w:r>
        <w:t>row-digit-sequence = nonzero-decimal-digit *5decimal-digit /  "10" %x30-33 4decimal-digit / "104" %x30-37 3decimal-digit / "1048" %x30-34 2decimal-digit / "10485" %x30-36 decimal-digit / "104857" %x30-36</w:t>
      </w:r>
    </w:p>
    <w:p w:rsidR="00D775E5" w:rsidRDefault="00F66D1B">
      <w:pPr>
        <w:pStyle w:val="Code"/>
      </w:pPr>
      <w:bookmarkStart w:id="171" w:name="A1_absolute_row"/>
      <w:r>
        <w:t xml:space="preserve">A1-absolute-row </w:t>
      </w:r>
      <w:bookmarkEnd w:id="171"/>
      <w:r>
        <w:t>= "$" A1-relative-row</w:t>
      </w:r>
    </w:p>
    <w:p w:rsidR="00D775E5" w:rsidRDefault="00F66D1B">
      <w:pPr>
        <w:pStyle w:val="Code"/>
      </w:pPr>
      <w:r>
        <w:t>cell-function-call = A1-cell "(" argument-list ")"</w:t>
      </w:r>
    </w:p>
    <w:p w:rsidR="00D775E5" w:rsidRDefault="00F66D1B">
      <w:pPr>
        <w:pStyle w:val="Code"/>
      </w:pPr>
      <w:r>
        <w:t xml:space="preserve">user-defined-function-call = user-defined-function-name "(" argument-list ")" </w:t>
      </w:r>
    </w:p>
    <w:p w:rsidR="00D775E5" w:rsidRDefault="00F66D1B">
      <w:pPr>
        <w:pStyle w:val="Code"/>
      </w:pPr>
      <w:r>
        <w:t xml:space="preserve">user-defined-function-name = name-reference </w:t>
      </w:r>
    </w:p>
    <w:p w:rsidR="00D775E5" w:rsidRDefault="00F66D1B">
      <w:pPr>
        <w:pStyle w:val="Code"/>
      </w:pPr>
      <w:r>
        <w:t>argument-list = argument *253(comma argumen</w:t>
      </w:r>
      <w:r>
        <w:t>t)</w:t>
      </w:r>
    </w:p>
    <w:p w:rsidR="00D775E5" w:rsidRDefault="00F66D1B">
      <w:pPr>
        <w:pStyle w:val="Code"/>
      </w:pPr>
      <w:r>
        <w:t>comma= ","</w:t>
      </w:r>
    </w:p>
    <w:p w:rsidR="00D775E5" w:rsidRDefault="00F66D1B">
      <w:pPr>
        <w:pStyle w:val="Code"/>
      </w:pPr>
      <w:r>
        <w:t>argument = *whitespace [argument-expression]</w:t>
      </w:r>
    </w:p>
    <w:p w:rsidR="00D775E5" w:rsidRDefault="00F66D1B">
      <w:pPr>
        <w:pStyle w:val="Code"/>
      </w:pPr>
      <w:r>
        <w:t>argument-expression= ref-argument-expression / *whitespace nospace-argument-expression *whitespace</w:t>
      </w:r>
    </w:p>
    <w:p w:rsidR="00D775E5" w:rsidRDefault="00F66D1B">
      <w:pPr>
        <w:pStyle w:val="Code"/>
      </w:pPr>
      <w:r>
        <w:t>ref-argument-expression= *whitespace ref-argument-nospace-expression *whitespace</w:t>
      </w:r>
    </w:p>
    <w:p w:rsidR="00D775E5" w:rsidRDefault="00F66D1B">
      <w:pPr>
        <w:pStyle w:val="Code"/>
      </w:pPr>
      <w:r>
        <w:t xml:space="preserve">nospace-argument-expression = "("  expression  ")" / constant / prefix-operator argument-expression / argument-expression argument-infix-operator argument-expression / argument-expression postfix-operator / function-call </w:t>
      </w:r>
    </w:p>
    <w:p w:rsidR="00D775E5" w:rsidRDefault="00F66D1B">
      <w:pPr>
        <w:pStyle w:val="Code"/>
      </w:pPr>
      <w:r>
        <w:t xml:space="preserve">ref-argument-nospace-expression = </w:t>
      </w:r>
      <w:r>
        <w:t xml:space="preserve">"("  ref-expression  ")" / ref-constant / ref-argument-expression ref-argument-infix-operator ref-argument-expression / cell-reference / ref-function-call / name-reference / structure-reference </w:t>
      </w:r>
    </w:p>
    <w:p w:rsidR="00D775E5" w:rsidRDefault="00F66D1B">
      <w:pPr>
        <w:pStyle w:val="Code"/>
      </w:pPr>
      <w:r>
        <w:t>argument-infix-operator = ref-argument-infix-operator / value</w:t>
      </w:r>
      <w:r>
        <w:t>-infix-operator</w:t>
      </w:r>
    </w:p>
    <w:p w:rsidR="00D775E5" w:rsidRDefault="00D775E5">
      <w:pPr>
        <w:pStyle w:val="Code"/>
      </w:pPr>
    </w:p>
    <w:p w:rsidR="00D775E5" w:rsidRDefault="00F66D1B">
      <w:pPr>
        <w:pStyle w:val="Code"/>
      </w:pPr>
      <w:r>
        <w:t>ref-argument-infix-operator = range-operator / intersection-operator</w:t>
      </w:r>
    </w:p>
    <w:p w:rsidR="00D775E5" w:rsidRDefault="00F66D1B">
      <w:pPr>
        <w:pStyle w:val="Code"/>
      </w:pPr>
      <w:r>
        <w:t>unicode-digit = (any code points which are digits as defined by the Unicode character properties, [UNICODE5.1] chapter 4)</w:t>
      </w:r>
    </w:p>
    <w:p w:rsidR="00D775E5" w:rsidRDefault="00F66D1B">
      <w:pPr>
        <w:pStyle w:val="Code"/>
      </w:pPr>
      <w:r>
        <w:t xml:space="preserve">R1C1-cell-reference = R1C1-row / R1C1-column / </w:t>
      </w:r>
      <w:r>
        <w:t>R1C1-row R1C1-column / R1C1-column R1C1-row</w:t>
      </w:r>
    </w:p>
    <w:p w:rsidR="00D775E5" w:rsidRDefault="00F66D1B">
      <w:pPr>
        <w:pStyle w:val="Code"/>
      </w:pPr>
      <w:r>
        <w:t>R1C1-row = "R" row-number</w:t>
      </w:r>
    </w:p>
    <w:p w:rsidR="00D775E5" w:rsidRDefault="00D775E5">
      <w:pPr>
        <w:pStyle w:val="Code"/>
      </w:pPr>
    </w:p>
    <w:p w:rsidR="00D775E5" w:rsidRDefault="00F66D1B">
      <w:pPr>
        <w:pStyle w:val="Code"/>
      </w:pPr>
      <w:r>
        <w:t>R1C1-column = "C" column-number</w:t>
      </w:r>
    </w:p>
    <w:p w:rsidR="00D775E5" w:rsidRDefault="00F66D1B">
      <w:pPr>
        <w:pStyle w:val="Code"/>
      </w:pPr>
      <w:r>
        <w:t>column-number = 1-16384</w:t>
      </w:r>
    </w:p>
    <w:p w:rsidR="00D775E5" w:rsidRDefault="00F66D1B">
      <w:pPr>
        <w:pStyle w:val="Code"/>
      </w:pPr>
      <w:r>
        <w:t>; A string composed of unicode-digits that represents an unsigned integer that is greater than or equal to 1 and less than or equ</w:t>
      </w:r>
      <w:r>
        <w:t>al to 16384</w:t>
      </w:r>
    </w:p>
    <w:p w:rsidR="00D775E5" w:rsidRDefault="00D775E5">
      <w:pPr>
        <w:pStyle w:val="Code"/>
      </w:pPr>
    </w:p>
    <w:p w:rsidR="00D775E5" w:rsidRDefault="00F66D1B">
      <w:pPr>
        <w:pStyle w:val="Code"/>
      </w:pPr>
      <w:r>
        <w:t>row-number = 1-1048576</w:t>
      </w:r>
    </w:p>
    <w:p w:rsidR="00D775E5" w:rsidRDefault="00F66D1B">
      <w:pPr>
        <w:pStyle w:val="Code"/>
      </w:pPr>
      <w:r>
        <w:t>; A string composed of unicode-digits that represents an unsigned integer that is greater than or equal to 1 and less than or equal to 1048576.</w:t>
      </w:r>
    </w:p>
    <w:p w:rsidR="00D775E5" w:rsidRDefault="00D775E5">
      <w:pPr>
        <w:pStyle w:val="Code"/>
      </w:pPr>
    </w:p>
    <w:p w:rsidR="00D775E5" w:rsidRDefault="00F66D1B">
      <w:pPr>
        <w:pStyle w:val="Code"/>
      </w:pPr>
      <w:bookmarkStart w:id="172" w:name="name_reference"/>
      <w:r>
        <w:t>name-reference</w:t>
      </w:r>
      <w:bookmarkEnd w:id="172"/>
      <w:r>
        <w:t xml:space="preserve"> = name / external-name</w:t>
      </w:r>
    </w:p>
    <w:p w:rsidR="00D775E5" w:rsidRDefault="00F66D1B">
      <w:pPr>
        <w:pStyle w:val="Code"/>
      </w:pPr>
      <w:bookmarkStart w:id="173" w:name="external_name"/>
      <w:r>
        <w:t xml:space="preserve">external-name </w:t>
      </w:r>
      <w:bookmarkEnd w:id="173"/>
      <w:r>
        <w:t>= bang-name / (single-s</w:t>
      </w:r>
      <w:r>
        <w:t>heet-prefix / book-prefix ) name</w:t>
      </w:r>
    </w:p>
    <w:p w:rsidR="00D775E5" w:rsidRDefault="00F66D1B">
      <w:pPr>
        <w:pStyle w:val="Code"/>
      </w:pPr>
      <w:bookmarkStart w:id="174" w:name="bang_name"/>
      <w:r>
        <w:t>bang-name</w:t>
      </w:r>
      <w:bookmarkEnd w:id="174"/>
      <w:r>
        <w:t xml:space="preserve"> = "!" name</w:t>
      </w:r>
    </w:p>
    <w:p w:rsidR="00D775E5" w:rsidRDefault="00F66D1B">
      <w:pPr>
        <w:pStyle w:val="Code"/>
      </w:pPr>
      <w:bookmarkStart w:id="175" w:name="name"/>
      <w:r>
        <w:t>name</w:t>
      </w:r>
      <w:bookmarkEnd w:id="175"/>
      <w:r>
        <w:t xml:space="preserve"> = name-start-character [ name-characters ]</w:t>
      </w:r>
    </w:p>
    <w:p w:rsidR="00D775E5" w:rsidRDefault="00F66D1B">
      <w:pPr>
        <w:pStyle w:val="Code"/>
      </w:pPr>
      <w:r>
        <w:t>name-start-character = underscore  /  backslash  /  letter / name-base-character</w:t>
      </w:r>
    </w:p>
    <w:p w:rsidR="00D775E5" w:rsidRDefault="00F66D1B">
      <w:pPr>
        <w:pStyle w:val="Code"/>
      </w:pPr>
      <w:r>
        <w:t xml:space="preserve">underscore = "_"  </w:t>
      </w:r>
    </w:p>
    <w:p w:rsidR="00D775E5" w:rsidRDefault="00F66D1B">
      <w:pPr>
        <w:pStyle w:val="Code"/>
      </w:pPr>
      <w:r>
        <w:t xml:space="preserve">backslash = "\" </w:t>
      </w:r>
    </w:p>
    <w:p w:rsidR="00D775E5" w:rsidRDefault="00F66D1B">
      <w:pPr>
        <w:pStyle w:val="Code"/>
      </w:pPr>
      <w:r>
        <w:t>name-base-character = (any code point</w:t>
      </w:r>
      <w:r>
        <w:t>s which are characters as defined by the Unicode character properties, [UNICODE5.1] chapter 4 ; MUST NOT be 0x0-0x7F)</w:t>
      </w:r>
    </w:p>
    <w:p w:rsidR="00D775E5" w:rsidRDefault="00F66D1B">
      <w:pPr>
        <w:pStyle w:val="Code"/>
      </w:pPr>
      <w:r>
        <w:t>name-characters= 1*name-character</w:t>
      </w:r>
    </w:p>
    <w:p w:rsidR="00D775E5" w:rsidRDefault="00F66D1B">
      <w:pPr>
        <w:pStyle w:val="Code"/>
      </w:pPr>
      <w:r>
        <w:t xml:space="preserve">name-character = name-start-character / decimal-digit / full-stop  / questionmark </w:t>
      </w:r>
    </w:p>
    <w:p w:rsidR="00D775E5" w:rsidRDefault="00F66D1B">
      <w:pPr>
        <w:pStyle w:val="Code"/>
      </w:pPr>
      <w:r>
        <w:t xml:space="preserve">questionmark = "?" </w:t>
      </w:r>
    </w:p>
    <w:p w:rsidR="00D775E5" w:rsidRDefault="00F66D1B">
      <w:pPr>
        <w:pStyle w:val="Code"/>
      </w:pPr>
      <w:r>
        <w:t>;</w:t>
      </w:r>
      <w:r>
        <w:t>A name MUST NOT have any of the following forms:</w:t>
      </w:r>
    </w:p>
    <w:p w:rsidR="00D775E5" w:rsidRDefault="00F66D1B">
      <w:pPr>
        <w:pStyle w:val="Code"/>
      </w:pPr>
      <w:r>
        <w:t>;TRUE or FALSE</w:t>
      </w:r>
    </w:p>
    <w:p w:rsidR="00D775E5" w:rsidRDefault="00F66D1B">
      <w:pPr>
        <w:pStyle w:val="Code"/>
      </w:pPr>
      <w:r>
        <w:t>;cell-reference</w:t>
      </w:r>
    </w:p>
    <w:p w:rsidR="00D775E5" w:rsidRDefault="00F66D1B">
      <w:pPr>
        <w:pStyle w:val="Code"/>
      </w:pPr>
      <w:r>
        <w:t>;function-list</w:t>
      </w:r>
    </w:p>
    <w:p w:rsidR="00D775E5" w:rsidRDefault="00F66D1B">
      <w:pPr>
        <w:pStyle w:val="Code"/>
      </w:pPr>
      <w:r>
        <w:t>;command-list</w:t>
      </w:r>
    </w:p>
    <w:p w:rsidR="00D775E5" w:rsidRDefault="00F66D1B">
      <w:pPr>
        <w:pStyle w:val="Code"/>
      </w:pPr>
      <w:r>
        <w:t>;future-function-list</w:t>
      </w:r>
    </w:p>
    <w:p w:rsidR="00D775E5" w:rsidRDefault="00F66D1B">
      <w:pPr>
        <w:pStyle w:val="Code"/>
      </w:pPr>
      <w:r>
        <w:t>;R1C1-cell-reference</w:t>
      </w:r>
    </w:p>
    <w:p w:rsidR="00D775E5" w:rsidRDefault="00D775E5">
      <w:pPr>
        <w:pStyle w:val="Code"/>
      </w:pPr>
    </w:p>
    <w:p w:rsidR="00D775E5" w:rsidRDefault="00F66D1B">
      <w:pPr>
        <w:pStyle w:val="Code"/>
      </w:pPr>
      <w:bookmarkStart w:id="176" w:name="structure_reference"/>
      <w:r>
        <w:t>structure-reference</w:t>
      </w:r>
      <w:bookmarkEnd w:id="176"/>
      <w:r>
        <w:t xml:space="preserve"> = [table-identifier] intra-table-reference</w:t>
      </w:r>
    </w:p>
    <w:p w:rsidR="00D775E5" w:rsidRDefault="00F66D1B">
      <w:pPr>
        <w:pStyle w:val="Code"/>
      </w:pPr>
      <w:r>
        <w:t xml:space="preserve">table-identifier = [book-prefix] </w:t>
      </w:r>
      <w:r>
        <w:t>table-name</w:t>
      </w:r>
    </w:p>
    <w:p w:rsidR="00D775E5" w:rsidRDefault="00F66D1B">
      <w:pPr>
        <w:pStyle w:val="Code"/>
      </w:pPr>
      <w:r>
        <w:t>table-name = name</w:t>
      </w:r>
    </w:p>
    <w:p w:rsidR="00D775E5" w:rsidRDefault="00F66D1B">
      <w:pPr>
        <w:pStyle w:val="Code"/>
      </w:pPr>
      <w:r>
        <w:t xml:space="preserve">;table-name is the name of the table the structure reference refers to. If it is missing, the formula containing the structure reference MUST be entered into a cell which belongs to a table and that table's name is used as the </w:t>
      </w:r>
      <w:r>
        <w:t>table-name. table-name MUST be the value of the displayName attribute of some table element ([ISO/IEC29500-1:2012] section 18.5.1.2). It MUST NOT be any other user-defined name.</w:t>
      </w:r>
    </w:p>
    <w:p w:rsidR="00D775E5" w:rsidRDefault="00F66D1B">
      <w:pPr>
        <w:pStyle w:val="Code"/>
      </w:pPr>
      <w:r>
        <w:t>intra-table-reference = spaced-lbracket inner-reference spaced-rbracket / keyw</w:t>
      </w:r>
      <w:r>
        <w:t>ord / ("[" [simple-column-name] "]")</w:t>
      </w:r>
    </w:p>
    <w:p w:rsidR="00D775E5" w:rsidRDefault="00F66D1B">
      <w:pPr>
        <w:pStyle w:val="Code"/>
      </w:pPr>
      <w:r>
        <w:t>inner-reference = keyword-list / ([keyword-list spaced-comma] column-range)</w:t>
      </w:r>
    </w:p>
    <w:p w:rsidR="00D775E5" w:rsidRDefault="00F66D1B">
      <w:pPr>
        <w:pStyle w:val="Code"/>
      </w:pPr>
      <w:r>
        <w:t>keyword = "[#All]" / "[#Data]" / "[#Headers]" / "[#Totals]" / "[#This Row]"</w:t>
      </w:r>
    </w:p>
    <w:p w:rsidR="00D775E5" w:rsidRDefault="00F66D1B">
      <w:pPr>
        <w:pStyle w:val="Code"/>
      </w:pPr>
      <w:r>
        <w:t>keyword-list = keyword / ("[#Headers]" spaced-comma "[#Data]") / ("</w:t>
      </w:r>
      <w:r>
        <w:t>[#Data]" spaced-comma "[#Totals]")</w:t>
      </w:r>
    </w:p>
    <w:p w:rsidR="00D775E5" w:rsidRDefault="00F66D1B">
      <w:pPr>
        <w:pStyle w:val="Code"/>
      </w:pPr>
      <w:r>
        <w:t>column-range = column [":" column]</w:t>
      </w:r>
    </w:p>
    <w:p w:rsidR="00D775E5" w:rsidRDefault="00F66D1B">
      <w:pPr>
        <w:pStyle w:val="Code"/>
      </w:pPr>
      <w:r>
        <w:t>column = simple-column-name / ("[" *space simple-column-name *space "]")</w:t>
      </w:r>
    </w:p>
    <w:p w:rsidR="00D775E5" w:rsidRDefault="00F66D1B">
      <w:pPr>
        <w:pStyle w:val="Code"/>
      </w:pPr>
      <w:r>
        <w:t>simple-column-name = [any-nospace-column-character *any-column-character] any-nospace-column-character</w:t>
      </w:r>
    </w:p>
    <w:p w:rsidR="00D775E5" w:rsidRDefault="00F66D1B">
      <w:pPr>
        <w:pStyle w:val="Code"/>
      </w:pPr>
      <w:r>
        <w:t>escape-col</w:t>
      </w:r>
      <w:r>
        <w:t>umn-character = tick / "[" / "]" / "#"</w:t>
      </w:r>
    </w:p>
    <w:p w:rsidR="00D775E5" w:rsidRDefault="00F66D1B">
      <w:pPr>
        <w:pStyle w:val="Code"/>
      </w:pPr>
      <w:r>
        <w:t>tick = %x27</w:t>
      </w:r>
    </w:p>
    <w:p w:rsidR="00D775E5" w:rsidRDefault="00F66D1B">
      <w:pPr>
        <w:pStyle w:val="Code"/>
      </w:pPr>
      <w:r>
        <w:t>unescaped-column-character = character   ; MUST NOT match escape-column-character or space</w:t>
      </w:r>
    </w:p>
    <w:p w:rsidR="00D775E5" w:rsidRDefault="00F66D1B">
      <w:pPr>
        <w:pStyle w:val="Code"/>
      </w:pPr>
      <w:r>
        <w:t>any-column-character = any-nospace-column-character / space</w:t>
      </w:r>
    </w:p>
    <w:p w:rsidR="00D775E5" w:rsidRDefault="00F66D1B">
      <w:pPr>
        <w:pStyle w:val="Code"/>
      </w:pPr>
      <w:r>
        <w:t>any-nospace-column-character = unescaped-column-charac</w:t>
      </w:r>
      <w:r>
        <w:t>ter / (tick escape-column-character)</w:t>
      </w:r>
    </w:p>
    <w:p w:rsidR="00D775E5" w:rsidRDefault="00F66D1B">
      <w:pPr>
        <w:pStyle w:val="Code"/>
      </w:pPr>
      <w:r>
        <w:t>spaced-comma = [space] comma [space]</w:t>
      </w:r>
    </w:p>
    <w:p w:rsidR="00D775E5" w:rsidRDefault="00F66D1B">
      <w:pPr>
        <w:pStyle w:val="Code"/>
      </w:pPr>
      <w:r>
        <w:t>spaced-lbracket = "[" [space]</w:t>
      </w:r>
    </w:p>
    <w:p w:rsidR="00D775E5" w:rsidRDefault="00F66D1B">
      <w:pPr>
        <w:pStyle w:val="Code"/>
      </w:pPr>
      <w:r>
        <w:t>spaced-rbracket = [space] "]"</w:t>
      </w:r>
    </w:p>
    <w:p w:rsidR="00D775E5" w:rsidRDefault="00F66D1B">
      <w:pPr>
        <w:pStyle w:val="Code"/>
      </w:pPr>
      <w:r>
        <w:t>function-list = "ABS" / "ABSREF" / "ACCRINT" / "ACCRINTM" / "ACOS" / "ACOSH" / "ACTIVE.CELL" / "ADD.BAR" / "ADD.COMMAND" /</w:t>
      </w:r>
      <w:r>
        <w:t xml:space="preserve"> "ADD.MENU" / "ADD.TOOLBAR" / "ADDRESS" / "AMORDEGRC" / "AMORLINC" / "AND" / "APP.TITLE" / "AREAS" / "ARGUMENT" / "ASC" / "ASIN" / "ASINH" / "ATAN" / "ATAN2" / "ATANH" / "AVEDEV" / "AVERAGE" / "AVERAGEA" / "AVERAGEIF" / "AVERAGEIFS" / "BAHTTEXT" / "BESSELI</w:t>
      </w:r>
      <w:r>
        <w:t>" / "BESSELJ" / "BESSELK" / "BESSELY" / "BETADIST" / "BETAINV" / "BIN2DEC" / "BIN2HEX" / "BIN2OCT" / "BINOMDIST" / "BREAK" / "CALL" / "CALLER" / "CANCEL.KEY" / "CEILING" / "CELL" / "CHAR" / "CHECK.COMMAND" / "CHIDIST" / "CHIINV" / "CHITEST" / "CHOOSE" / "C</w:t>
      </w:r>
      <w:r>
        <w:t>LEAN" / "CODE" / "COLUMN" / "COLUMNS" / "COMBIN" / "COMPLEX" / "CONCAT" / "CONCATENATE" / "CONFIDENCE" / "CONVERT" / "CORREL" / "COS" / "COSH" / "COUNT" / "COUNTA" / "COUNTBLANK" / "COUNTIF" / "COUNTIFS" / "COUPDAYBS" / "COUPDAYS" / "COUPDAYSNC" / "COUPNCD</w:t>
      </w:r>
      <w:r>
        <w:t xml:space="preserve">" / "COUPNUM" / "COUPPCD" / "COVAR" / "CREATE.OBJECT" / "CRITBINOM" / "CUBEKPIMEMBER" / "CUBEMEMBER" / "CUBEMEMBERPROPERTY" / "CUBERANKEDMEMBER" / "CUBESET" / "CUBESETCOUNT" / "CUBEVALUE" / "CUMIPMT" / "CUMPRINC" / "CUSTOM.REPEAT" / "CUSTOM.UNDO" / "DATE" </w:t>
      </w:r>
      <w:r>
        <w:t>/ "DATEDIF" / "DATESTRING" / "DATEVALUE" / "DAVERAGE" / "DAY" / "DAYS360" / "DB" / "DBCS" / "DCOUNT" / "DCOUNTA" / "DDB" / "DEC2BIN" / "DEC2HEX" / "DEC2OCT" / "DEGREES" / "DELETE.BAR" / "DELETE.COMMAND" / "DELETE.MENU" / "DELETE.TOOLBAR" / "DELTA" / "DEREF</w:t>
      </w:r>
      <w:r>
        <w:t xml:space="preserve">" / "DEVSQ" / "DGET" / "DIALOG.BOX" / "DIRECTORY" / "DISC" / "DMAX" / "DMIN" / "DOCUMENTS" / "DOLLAR" / "DOLLARDE" / "DOLLARFR" / "DPRODUCT" / "DSTDEV" / "DSTDEVP" / "DSUM" / "DURATION" / "DVAR" / "DVARP" / "ECHO" / "EDATE" </w:t>
      </w:r>
      <w:r>
        <w:lastRenderedPageBreak/>
        <w:t xml:space="preserve">/ "EFFECT" / "ELSE" / "ELSE.IF" </w:t>
      </w:r>
      <w:r>
        <w:t>/ "ENABLE.COMMAND" / "ENABLE.TOOL" / "END.IF" / "EOMONTH" / "ERF" / "ERFC" / "ERROR" / "ERROR.TYPE" / "EVALUATE" / "EVEN" / "EXACT" / "EXEC" / "EXECUTE" / "EXP" / "EXPONDIST" / "FACT" / "FACTDOUBLE" / "FALSE" / "FCLOSE" / "FDIST" / "FILES" / "FIND" / "FIND</w:t>
      </w:r>
      <w:r>
        <w:t>B" / "FINV" / "FISHER" / "FISHERINV" / "FIXED" / "FLOOR" / "FOPEN" / "FOR" / "FOR.CELL" / "FORECAST" / "FORMULA.CONVERT" / "FPOS" / "FREAD" / "FREADLN" / "FREQUENCY" / "FSIZE" / "FTEST" / "FV" / "FVSCHEDULE" / "FWRITE" / "FWRITELN" / "GAMMADIST" / "GAMMAIN</w:t>
      </w:r>
      <w:r>
        <w:t>V" / "GAMMALN" / "GCD" / "GEOMEAN" / "GESTEP" / "GET.BAR" / "GET.CELL" / "GET.CHART.ITEM" / "GET.DEF" / "GET.DOCUMENT" / "GET.FIELD" / "GET.FORMULA" / "GET.ITEM" / "GET.LINK.INFO" / "GET.MOVIE" / "GET.NAME" / "GET.NOTE" / "GET.OBJECT" / "GET.TOOL" / "GET.T</w:t>
      </w:r>
      <w:r>
        <w:t>OOLBAR" / "GET.VIEW" / "GET.WINDOW" / "GET.WORKBOOK" / "GET.WORKSPACE" / "GETPIVOTDATA" / "GOTO" / "GROUP" / "GROWTH" / "HALT" / "HARMEAN" / "HELP" / "HEX2BIN" / "HEX2DEC" / "HEX2OCT" / "HLOOKUP" / "HOUR" / "HYPERLINK" / "HYPGEOMDIST" / "IF" / "IFS" / "IFE</w:t>
      </w:r>
      <w:r>
        <w:t xml:space="preserve">RROR" / "IMABS" / "IMAGINARY" / "IMARGUMENT" / "IMCONJUGATE" / "IMCOS" / "IMDIV" / "IMEXP" / "IMLN" / "IMLOG10" / "IMLOG2" / "IMPOWER" / "IMPRODUCT" / "IMREAL" / "IMSIN" / "IMSQRT" / "IMSUB" / "IMSUM" / "INDEX" / "INDIRECT" / "INFO" / "INITIATE" / "INPUT" </w:t>
      </w:r>
      <w:r>
        <w:t xml:space="preserve">/ "INT" / "INTERCEPT" / "INTRATE" / "IPMT" / "IRR" / "ISBLANK" / "ISERR" / "ISERROR" / "ISEVEN" / "ISLOGICAL" / "ISNA" / "ISNONTEXT" / "ISNUMBER" / "ISODD" / "ISPMT" / "ISREF" / "ISTEXT" / "ISTHAIDIGIT" / "KURT" / "LARGE" / "LAST.ERROR" / "LCM" / "LEFT" / </w:t>
      </w:r>
      <w:r>
        <w:t>"LEFTB" / "LEN" / "LENB" / "LINEST" / "LINKS" / "LN" / "LOG" / "LOG10" / "LOGEST" / "LOGINV" / "LOGNORMDIST" / "LOOKUP" / "LOWER" / "MATCH" / "MAX" / "MAXA" / "MAXIFS" / "MDETERM" / "MDURATION" / "MEDIAN" / "MID" / "MIDB" / "MIN" / "MINA" / "MINIFS" / "MIN</w:t>
      </w:r>
      <w:r>
        <w:t>UTE" / "MINVERSE" / "MIRR" / "MMULT" / "MOD" / "MODE" / "MONTH" / "MOVIE.COMMAND" / "MROUND" / "MULTINOMIAL" / "N" / "NA" / "NAMES" / "NEGBINOMDIST" / "NETWORKDAYS" / "NEXT" / "NOMINAL" / "NORMDIST" / "NORMINV" / "NORMSDIST" / "NORMSINV" / "NOT" / "NOTE" /</w:t>
      </w:r>
      <w:r>
        <w:t xml:space="preserve"> "NOW" / "NPER" / "NPV" / "NUMBERSTRING" / "OCT2BIN" / "OCT2DEC" / "OCT2HEX" / "ODD" / "ODDFPRICE" / "ODDFYIELD" / "ODDLPRICE" / "ODDLYIELD" / "OFFSET" / "OPEN.DIALOG" / "OPTIONS.LISTS.GET" / "OR" / "PAUSE" / "PEARSON" / "PERCENTILE" / "PERCENTRANK" / "PER</w:t>
      </w:r>
      <w:r>
        <w:t>MUT" / "PHONETIC" / "PI" / "PMT" / "POISSON" / "POKE" / "POWER" / "PPMT" / "PRESS.TOOL" / "PRICE" / "PRICEDISC" / "PRICEMAT" / "PROB" / "PRODUCT" / "PROPER" / "PV" / "QUARTILE" / "QUOTIENT" / "RADIANS" / "RAND" / "RANDBETWEEN" / "RANK" / "RATE" / "RECEIVED</w:t>
      </w:r>
      <w:r>
        <w:t>" / "REFTEXT" / "REGISTER" / "REGISTER.ID" / "RELREF" / "RENAME.COMMAND" / "REPLACE" / "REPLACEB" / "REPT" / "REQUEST" / "RESET.TOOLBAR" / "RESTART" / "RESULT" / "RESUME" / "RETURN" / "RIGHT" / "RIGHTB" / "ROMAN" / "ROUND" / "ROUNDBAHTDOWN" / "ROUNDBAHTUP"</w:t>
      </w:r>
      <w:r>
        <w:t xml:space="preserve"> / "ROUNDDOWN" / "ROUNDUP" / "ROW" / "ROWS" / "RSQ" / "RTD" / "SAVE.DIALOG" / "SAVE.TOOLBAR" / "SCENARIO.GET" / "SEARCH" / "SEARCHB" / "SECOND" / "SELECTION" / "SERIES" / "SERIESSUM" / "SET.NAME" / "SET.VALUE" / "SHOW.BAR" / "SIGN" / "SIN" / "SINH" / "SKEW</w:t>
      </w:r>
      <w:r>
        <w:t xml:space="preserve">" / "SLN" / "SLOPE" / "SMALL" / "SPELLING.CHECK" / "SPREADBASE.DATA.FIELD" / "SQRT" / "SQRTPI" / "STANDARDIZE" / "STDEV" / "STDEVA" / "STDEVP" / "STDEVPA" / "STEP" / "STEYX" / "SUBSTITUTE" / "SUBTOTAL" / "SUM" / "SUMIF" / "SUMIFS" / "SUMPRODUCT" / "SUMSQ" </w:t>
      </w:r>
      <w:r>
        <w:t>/  "SUMX2MY2" / "SUMX2PY2" / "SUMXMY2" / "SWITCH" / "SYD" / "T" / "TAN" / "TANH" / "TBILLEQ" / "TBILLPRICE" / "TBILLYIELD" / "TDIST" / "TERMINATE" / "TEXT" / "TEXT.BOX" / "TEXTJOIN" / "TEXTREF" / "THAIDAYOFWEEK" / "THAIDIGIT" / "THAIMONTHOFYEAR" / "THAINUM</w:t>
      </w:r>
      <w:r>
        <w:t>SOUND" / "THAINUMSTRING" / "THAISTRINGLENGTH" / "THAIYEAR" / "TIME" / "TIMEVALUE" / "TINV" / "TODAY" / "TRANSPOSE" / "TREND" / "TRIM" / "TRIMMEAN" / "TRUE" / "TRUNC" / "TTEST" / "TYPE" / "UNREGISTER" / "UPPER" / "USDOLLAR" / "VALUE" / "VAR" / "VARA" / "VAR</w:t>
      </w:r>
      <w:r>
        <w:t>P" / "VARPA" / "VDB" / "VIEW.GET" / "VLOOKUP" / "VOLATILE" / "WEEKDAY" / "WEEKNUM" / "WEIBULL" / "WHILE" / "WINDOW.TITLE" / "WINDOWS" / "WORKDAY" / "XIRR" / "XNPV" / "YEAR" / "YEARFRAC" / "YIELD" / "YIELDDISC" / "YIELDMAT" / "ZTEST"</w:t>
      </w:r>
    </w:p>
    <w:p w:rsidR="00D775E5" w:rsidRDefault="00F66D1B">
      <w:pPr>
        <w:pStyle w:val="Code"/>
      </w:pPr>
      <w:r>
        <w:t>command-list = ("A1.R1C</w:t>
      </w:r>
      <w:r>
        <w:t xml:space="preserve">1" / "ACTIVATE" / "ACTIVATE.NEXT" / "ACTIVATE.NOTES" / "ACTIVATE.PREV" / "ACTIVE.CELL.FONT" / "ADD.ARROW" / "ADD.CHART.AUTOFORMAT" / "ADD.LIST.ITEM" / "ADD.OVERLAY" / "ADD.PRINT.AREA" / "ADD.TOOL" / "ADDIN.MANAGER" / "ALERT" / "ALIGNMENT" / "APP.ACTIVATE" </w:t>
      </w:r>
      <w:r>
        <w:t>/ "APP.ACTIVATE.MICROSOFT" / "APP.MAXIMIZE" / "APP.MINIMIZE" / "APP.MOVE" / "APP.RESTORE" / "APP.SIZE" / "APPLY.NAMES" / "APPLY.STYLE" / "ARRANGE.ALL" / "ASSIGN.TO.OBJECT" / "ASSIGN.TO.TOOL" / "ATTACH.TEXT" / "ATTACH.TOOLBARS" / "ATTRIBUTES" / "AUTO.OUTLIN</w:t>
      </w:r>
      <w:r>
        <w:t>E" / "AUTOCORRECT" / "AXES" / "BEEP" / "BORDER" / "BRING.TO.FRONT" / "CALCULATE.DOCUMENT" / "CALCULATE.NOW" / "CALCULATION" / "CANCEL.COPY" / "CELL.PROTECTION" / "CHANGE.LINK" / "CHART.ADD.DATA" / "CHART.TREND" / "CHART.WIZARD" / "CHECKBOX.PROPERTIES" / "C</w:t>
      </w:r>
      <w:r>
        <w:t>LEAR" / "CLEAR.OUTLINE" / "CLEAR.PRINT.AREA" / "CLEAR.ROUTING.SLIP" / "CLOSE" / "CLOSE.ALL" / "COLOR.PALETTE" / "COLUMN.WIDTH" / "COMBINATION" / "CONSOLIDATE" / "CONSTRAIN.NUMERIC" / "COPY" / "COPY.CHART" / "COPY.PICTURE" / "COPY.TOOL" / "CREATE.NAMES" / "</w:t>
      </w:r>
      <w:r>
        <w:t>CREATE.PUBLISHER" / "CUSTOMIZE.TOOLBAR" / "CUT" / "DATA.DELETE" / "DATA.FIND" / "DATA.FIND.NEXT" / "DATA.FIND.PREV" / "DATA.FORM" / "DATA.LABEL" / "DATA.SERIES" / "DEFINE.NAME" / "DEFINE.STYLE" / "DELETE.ARROW" / "DELETE.CHART.AUTOFORMAT" / "DELETE.FORMAT"</w:t>
      </w:r>
      <w:r>
        <w:t xml:space="preserve"> / "DELETE.NAME" / "DELETE.NOTE" / "DELETE.OVERLAY" / "DELETE.STYLE" / "DELETE.TOOL" / "DEMOTE" / "DISABLE.INPUT" / "DISPLAY" / "DUPLICATE" / "EDIT.COLOR" / "EDIT.DELETE" / "EDIT.OBJECT" / "EDIT.REPEAT" / "EDIT.SERIES" / "EDIT.TOOL" / "EDITBOX.PROPERTIES" </w:t>
      </w:r>
      <w:r>
        <w:t>/ "EDITION.OPTIONS" / "ENABLE.OBJECT" / "ENABLE.TIPWIZARD" / "ENTER.DATA" / "ERRORBAR.X" / "ERRORBAR.Y" / "EXTEND.POLYGON" / "EXTRACT" / "FILE.CLOSE" / "FILE.DELETE" / "FILL.AUTO" / "FILL.DOWN" / "FILL.GROUP" / "FILL.LEFT" / "FILL.RIGHT" / "FILL.UP" / "FIL</w:t>
      </w:r>
      <w:r>
        <w:t>TER" / "FILTER.ADVANCED" / "FILTER.SHOW.ALL" / "FIND.FILE" / "FONT" / "FONT.PROPERTIES" / "FORMAT.AUTO" / "FORMAT.CHART" / "FORMAT.CHARTTYPE" / "FORMAT.FONT" / "FORMAT.LEGEND" / "FORMAT.MAIN" / "FORMAT.MOVE" / "FORMAT.NUMBER" / "FORMAT.OVERLAY" / "FORMAT.S</w:t>
      </w:r>
      <w:r>
        <w:t xml:space="preserve">HAPE" / "FORMAT.SIZE" / "FORMAT.TEXT" / </w:t>
      </w:r>
      <w:r>
        <w:lastRenderedPageBreak/>
        <w:t>"FORMULA" / "FORMULA.ARRAY" / "FORMULA.FILL" / "FORMULA.FIND" / "FORMULA.FIND.NEXT" / "FORMULA.FIND.PREV" / "FORMULA.GOTO" / "FORMULA.REPLACE" / "FREEZE.PANES" / "FULL" / "FULL.SCREEN" / "FUNCTION.WIZARD" / "GALLERY.</w:t>
      </w:r>
      <w:r>
        <w:t>3D.AREA" / "GALLERY.3D.BAR" / "GALLERY.3D.COLUMN" / "GALLERY.3D.LINE" / "GALLERY.3D.PIE" / "GALLERY.3D.SURFACE" / "GALLERY.AREA" / "GALLERY.BAR" / "GALLERY.COLUMN" / "GALLERY.CUSTOM" / "GALLERY.DOUGHNUT" / "GALLERY.LINE" / "GALLERY.PIE" / "GALLERY.RADAR" /</w:t>
      </w:r>
      <w:r>
        <w:t xml:space="preserve"> "GALLERY.SCATTER" / "GOAL.SEEK" / "GRIDLINES" / "HIDE" / "HIDE.DIALOG" / "HIDE.OBJECT" / "HIDEALL.INKANNOTS" / "HIDEALL.NOTES" / "HIDECURR.NOTE" / "HLINE" / "HPAGE" / "HSCROLL" / "INSERT" / "INSERT.MAP.OBJECT" / "INSERT.OBJECT" / "INSERT.PICTURE" / "INSER</w:t>
      </w:r>
      <w:r>
        <w:t>T.TITLE" / "INSERTDATATABLE" / "JUSTIFY" / "LABEL.PROPERTIES" / "LAYOUT" / "LEGEND" / "LINE.PRINT" / "LINK.COMBO" / "LINK.FORMAT" / "LIST.NAMES" / "LISTBOX.PROPERTIES" / "MACRO.OPTIONS" / "MAIL.ADD.MAILER" / "MAIL.DELETE.MAILER" / "MAIL.EDIT.MAILER" / "MAI</w:t>
      </w:r>
      <w:r>
        <w:t>L.FORWARD" / "MAIL.LOGOFF" / "MAIL.LOGON" / "MAIL.NEXT.LETTER" / "MAIL.REPLY" / "MAIL.REPLY.ALL" / "MAIL.SEND.MAILER" / "MAIN.CHART" / "MAIN.CHART.TYPE" / "MENU.EDITOR" / "MERGE.STYLES" / "MESSAGE" / "MOVE.BRK" / "MOVE.TOOL" / "MSOCHECKS" / "NEW" / "NEW.WI</w:t>
      </w:r>
      <w:r>
        <w:t>NDOW" / "NEWWEBQUERY" / "NORMAL" / "OBJECT.PROPERTIES" / "OBJECT.PROTECTION" / "ON.DATA" / "ON.DOUBLECLICK" / "ON.ENTRY" / "ON.KEY" / "ON.RECALC" / "ON.SHEET" / "ON.TIME" / "ON.WINDOW" / "OPEN" / "OPEN.LINKS" / "OPEN.MAIL" / "OPEN.TEXT" / "OPTIONS.CALCULAT</w:t>
      </w:r>
      <w:r>
        <w:t>ION" / "OPTIONS.CHART" / "OPTIONS.EDIT" / "OPTIONS.GENERAL" / "OPTIONS.LISTS.ADD" / "OPTIONS.LISTS.DELETE" / "OPTIONS.ME" / "OPTIONS.MENONO" / "OPTIONS.SAVE" / "OPTIONS.SPELL" / "OPTIONS.TRANSITION" / "OPTIONS.VIEW" / "OUTLINE" / "OVERLAY" / "OVERLAY.CHART</w:t>
      </w:r>
      <w:r>
        <w:t>.TYPE" / "PAGE.SETUP" / "PARSE" / "PASTE" / "PASTE.LINK" / "PASTE.PICTURE" / "PASTE.PICTURE.LINK" / "PASTE.SPECIAL" / "PASTE.TOOL" / "PATTERNS" / "PICKLIST" / "PIVOT.ADD.FIELDS" / "PIVOT.FIELD" / "PIVOT.FIELD.GROUP" / "PIVOT.FIELD.PROPERTIES" / "PIVOT.FIEL</w:t>
      </w:r>
      <w:r>
        <w:t>D.UNGROUP" / "PIVOT.ITEM" / "PIVOT.ITEM.PROPERTIES" / "PIVOT.REFRESH" / "PIVOT.SHOW.PAGES" / "PIVOT.TABLE.CHART" / "PIVOT.TABLE.WIZARD" / "POST.DOCUMENT" / "PRECISION" / "PREFERRED" / "PRINT" / "PRINT.PREVIEW" / "PRINTER.SETUP" / "PROMOTE" / "PROTECT.DOCUM</w:t>
      </w:r>
      <w:r>
        <w:t>ENT" / "PROTECT.REVISIONS" / "PUSHBUTTON.PROPERTIES" / "QUIT" / "REMOVE.LIST.ITEM" / "REMOVE.PAGE.BREAK" / "RENAME.OBJECT" / "REPLACE.FONT" / "RESET.TOOL" / "RM.PRINT.AREA" / "ROUTE.DOCUMENT" / "ROUTING.SLIP" / "ROW.HEIGHT" / "RUN" / "SAVE" / "SAVE.AS" / "</w:t>
      </w:r>
      <w:r>
        <w:t>SAVE.COPY.AS" / "SAVE.NEW.OBJECT" / "SAVE.WORKBOOK" / "SAVE.WORKSPACE" / "SCALE" / "SCENARIO.ADD" / "SCENARIO.CELLS" / "SCENARIO.DELETE" / "SCENARIO.EDIT" / "SCENARIO.MERGE" / "SCENARIO.SHOW" / "SCENARIO.SHOW.NEXT" / "SCENARIO.SUMMARY" / "SCROLLBAR.PROPERT</w:t>
      </w:r>
      <w:r>
        <w:t>IES" / "SELECT" / "SELECT.ALL" / "SELECT.CHART" / "SELECT.END" / "SELECT.LAST.CELL" / "SELECT.LIST.ITEM" / "SELECT.PLOT.AREA" / "SELECT.SPECIAL" / "SEND.KEYS" / "SEND.MAIL" / "SEND.TO.BACK" / "SERIES.AXES" / "SERIES.ORDER" / "SERIES.X" / "SERIES.Y" / "SET.</w:t>
      </w:r>
      <w:r>
        <w:t>CONTROL.VALUE" / "SET.CRITERIA" / "SET.DATABASE" / "SET.DIALOG.DEFAULT" / "SET.DIALOG.FOCUS" / "SET.EXTRACT" / "SET.LIST.ITEM" / "SET.PAGE.BREAK" / "SET.PREFERRED" / "SET.PRINT.AREA" / "SET.PRINT.TITLES" / "SET.UPDATE.STATUS" / "SHARE" / "SHARE.NAME" / "SH</w:t>
      </w:r>
      <w:r>
        <w:t>EET.BACKGROUND" / "SHORT.MENUS" / "SHOW.ACTIVE.CELL" / "SHOW.CLIPBOARD" / "SHOW.DETAIL" / "SHOW.DIALOG" / "SHOW.INFO" / "SHOW.LEVELS" / "SHOW.TOOLBAR" / "SORT" / "SORT.SPECIAL" / "SOUND.NOTE" / "SOUND.PLAY" / "SPELLING" / "SPLIT" / "STANDARD.FONT" / "STAND</w:t>
      </w:r>
      <w:r>
        <w:t>ARD.WIDTH" / "STYLE" / "SUBSCRIBE.TO" / "SUBTOTAL.CREATE" / "SUBTOTAL.REMOVE" / "SUMMARY.INFO" / "TAB.ORDER" / "TABLE" / "TEXT.TO.COLUMNS" / "TRACER.CLEAR" / "TRACER.DISPLAY" / "TRACER.ERROR" / "TRACER.NAVIGATE" / "TRAVERSE.NOTES" / "UNDO" / "UNGROUP" / "U</w:t>
      </w:r>
      <w:r>
        <w:t xml:space="preserve">NGROUP.SHEETS" / "UNHIDE" / "UNLOCKED.NEXT" / "UNLOCKED.PREV" / "UNPROTECT.REVISIONS" / "UPDATE.LINK" / "VBA.INSERT.FILE" / "VBA.MAKE.ADDIN" / "VBA.PROCEDURE.DEFINITION" / "VBAActivate" / "VIEW.3D" / "VIEW.DEFINE" / "VIEW.DELETE" / "VIEW.SHOW" / "VLINE" / </w:t>
      </w:r>
      <w:r>
        <w:t>"VPAGE" / "VSCROLL" / "WAIT" / "WEB.PUBLISH" / "WINDOW.MAXIMIZE" / "WINDOW.MINIMIZE" / "WINDOW.MOVE" / "WINDOW.RESTORE" / "WINDOW.SIZE" / "WORKBOOK.ACTIVATE" / "WORKBOOK.ADD" / "WORKBOOK.COPY" / "WORKBOOK.DELETE" / "WORKBOOK.HIDE" / "WORKBOOK.INSERT" / "WO</w:t>
      </w:r>
      <w:r>
        <w:t>RKBOOK.MOVE" / "WORKBOOK.NAME" / "WORKBOOK.NEW" / "WORKBOOK.NEXT" / "WORKBOOK.OPTIONS" / "WORKBOOK.PREV" / "WORKBOOK.PROTECT" / "WORKBOOK.SCROLL" / "WORKBOOK.SELECT" / "WORKBOOK.TAB.SPLIT" / "WORKBOOK.UNHIDE" / "WORKGROUP" / "WORKGROUP.OPTIONS" / "WORKSPAC</w:t>
      </w:r>
      <w:r>
        <w:t>E" / "ZOOM") ["?"]</w:t>
      </w:r>
    </w:p>
    <w:p w:rsidR="00D775E5" w:rsidRDefault="00F66D1B">
      <w:pPr>
        <w:pStyle w:val="Code"/>
      </w:pPr>
      <w:bookmarkStart w:id="177" w:name="future_function_list"/>
      <w:r>
        <w:t>future-function-list</w:t>
      </w:r>
      <w:bookmarkEnd w:id="177"/>
      <w:r>
        <w:t xml:space="preserve"> = ("_xlfn." ("AGGREGATE" / "ACOT" / "ACOTH" / "ARABIC" / "BASE" / "BETA.DIST" / "BETA.INV" / "BINOM.DIST" / "BINOM.DIST.RANGE" / "BINOM.INV" / "BITAND" / "BITLSHIFT" / "BITOR" / "BITRSHIFT" / "BITXOR" / "CEILING.MATH</w:t>
      </w:r>
      <w:r>
        <w:t>" / "CEILING.PRECISE" / "CHISQ.DIST" / "CHISQ.DIST.RT" / "CHISQ.INV" / "CHISQ.INV.RT" / "CHISQ.TEST" / "COMBINA" / "CONFIDENCE.NORM" / "CONFIDENCE.T" / "COT" / "COTH" / "COVARIANCE.P" / "COVARIANCE.S" / "CSC" / "CSCH" / "DAYS" / "DECIMAL" / "ERF.PRECISE" /</w:t>
      </w:r>
      <w:r>
        <w:t xml:space="preserve"> "ERFC.PRECISE" / "EXPON.DIST" / "F.DIST" / "F.DIST.RT" / "F.INV" / "F.INV.RT" / "F.TEST" / "FILTERXML" / "FLOOR.MATH" / "FLOOR.PRECISE" / "FORMULATEXT" / "GAMMA" / "GAMMA.DIST" / "GAMMA.INV" / "GAMMALN.PRECISE" / "GAUSS" / "HYPGEOM.DIST" / "IFNA" / "IMCOS</w:t>
      </w:r>
      <w:r>
        <w:t>H" / "IMCOT" / "IMCSC" / "IMCSCH" / "IMSEC" / "IMSECH" / "IMSINH" / "IMTAN" / "ISFORMULA" / "ISOWEEKNUM" / "LOGNORM.DIST" / "LOGNORM.INV" / "MODE.MULT" / "MODE.SNGL" / "MUNIT" / "NEGBINOM.DIST" / "NORM.DIST" / "NORM.INV" / "NORM.S.DIST" / "NORM.S.INV" / "N</w:t>
      </w:r>
      <w:r>
        <w:t xml:space="preserve">UMBERVALUE" / "PDURATION" / "PERCENTILE.EXC" / "PERCENTILE.INC" / "PERCENTRANK.EXC" / "PERCENTRANK.INC" / "PERMUTATIONA" / "PHI" / "POISSON.DIST" / "QUARTILE.EXC" / "QUARTILE.INC" / "QUERYSTRING" / "RANK.AVG" / "RANK.EQ" / "RRI" / "SEC" / "SECH" / "SHEET" </w:t>
      </w:r>
      <w:r>
        <w:t xml:space="preserve">/ "SHEETS" / "SKEW.P" / "STDEV.P" / "STDEV.S" / "T.DIST" / "T.DIST.2T" / "T.DIST.RT" / "T.INV" / "T.INV.2T" / "T.TEST" / "UNICHAR" / "UNICODE" / "VAR.P" / "VAR.S" / "WEBSERVICE" / "WEIBULL.DIST" / "XOR" / "Z.TEST")) / "ECMA.CEILING" / </w:t>
      </w:r>
      <w:r>
        <w:lastRenderedPageBreak/>
        <w:t>"ISO.CEILING" / "NETW</w:t>
      </w:r>
      <w:r>
        <w:t>ORKDAYS.INTL" / "WORKDAY.INTL" / "FORECAST.ETS" / "FORECAST.ETS.CONFINT" / "FORECAST.ETS.SEASONALITY" / "FORECAST.LINEAR" / "FORECAST.ETS.STAT"</w:t>
      </w:r>
    </w:p>
    <w:p w:rsidR="00D775E5" w:rsidRDefault="00F66D1B">
      <w:pPr>
        <w:pStyle w:val="Code"/>
      </w:pPr>
      <w:r>
        <w:t xml:space="preserve">ref-function-call = "CHOOSE" choose-params / "IF" if-params / "INDEX" index-params / "INDIRECT" indirect-params </w:t>
      </w:r>
      <w:r>
        <w:t>/ "OFFSET" offset-params</w:t>
      </w:r>
    </w:p>
    <w:p w:rsidR="00D775E5" w:rsidRDefault="00F66D1B">
      <w:pPr>
        <w:pStyle w:val="Code"/>
      </w:pPr>
      <w:r>
        <w:t>future-function-call = ("_xlfn." ( ("ACOT" acot-params) / ("ACOTH" acoth-params) / ("AGGREGATE" aggregate-params) / ("ARABIC" arabic-params) / ("BASE" base-params) / ("BETA.DIST" beta-dist-params) / ("BETA.INV" beta-inv-params) / (</w:t>
      </w:r>
      <w:r>
        <w:t>"BINOM.DIST" binom-dist-params) / ("BINOM.DIST.RANGE" binom-dist-range-params) / ("BINOM.INV" binom-inv-params) / ("BITAND" bitand-params) / ("BITLSHIFT" bitlshift-params) / ("BITOR" bitor-params) / ("BITRSHIFT" bitrshift-params) / ("BITXOR" bitxor-params)</w:t>
      </w:r>
      <w:r>
        <w:t xml:space="preserve"> / ("CEILING.MATH" ceiling-math-params) / ("CEILING.PRECISE" ceiling-precise-params) / ("CHISQ.DIST" chisq-dist-params) / ("CHISQ.DIST.RT" chisq-dist-rt-params) / ("CHISQ.INV" chisq-inv-params) / ("CHISQ.INV.RT" chisq-inv-rt-params) / ("CHISQ.TEST" chisq-t</w:t>
      </w:r>
      <w:r>
        <w:t xml:space="preserve">est-params) / ("COMBINA" combina-params) / ("CONFIDENCE.NORM" confidence-norm-params) / ("CONFIDENCE.T" confidence-t-params) / ("COT" cot-params) / ("COTH" coth-params) / ("COVARIANCE.P" covariance-p-params) / ("COVARIANCE.S" covariance-s-params) / ("CSC" </w:t>
      </w:r>
      <w:r>
        <w:t>csc-params) / ("CSCH" csch-params) / ("DAYS" days-params) / ("DECIMAL" decimal-params) / ("ERF.PRECISE" erf-precise-params) / ("ERFC.PRECISE" erfc-precise-params) / ("EXPON.DIST" expon-dist-params) / ("F.DIST" f-dist-params) / ("F.DIST.RT" f-dist-rt-params</w:t>
      </w:r>
      <w:r>
        <w:t xml:space="preserve">) / ("F.INV" f-inv-params) / ("F.INV.RT" f-inv-rt-params) / ("F.TEST" f-test-params) / ("FILTERXML" filterxml-params) / ("FLOOR.MATH" floor-math-params) / ("FLOOR.PRECISE" floor-precise-params) / ("FORMULATEXT" formulatext-params) / ("GAMMA" gamma-params) </w:t>
      </w:r>
      <w:r>
        <w:t>/ ("GAMMA.DIST" gamma-dist-params) / ("GAMMA.INV" gamma-inv-params) / ("GAMMALN.PRECISE" gammaln-precise-params) / ("GAUSS" gauss-params) / ("HYPGEOM.DIST" hypgeom-dist-params) / ("IFNA" ifna-params) / ("IMCOSH" imcosh-params) / ("IMCOT" imcot-params) / ("</w:t>
      </w:r>
      <w:r>
        <w:t>IMCSC" imcsc-params) / ("IMCSCH" imcsch-params) / ("IMSEC" imsec-params) / ("IMSECH" imsech-params) / ("IMSINH" imsinh-params) / ("IMTAN" imtan-params) / ("ISFORMULA" isformula-params) / ("ISOWEEKNUM" isoweeknum-params) / ("LOGNORM.DIST" lognorm-dist-param</w:t>
      </w:r>
      <w:r>
        <w:t>s) / ("LOGNORM.INV" lognorm-inv-params) / ("MODE.MULT" mode-mult-params) / ("MODE.SNGL" mode-sngl-params) / ("MUNIT" munit-params) / ("NEGBINOM.DIST" negbinom-dist-params) / ("NORM.DIST" norm-dist-params) / ("NORM.INV" norm-inv-params) / ("NORM.S.DIST" nor</w:t>
      </w:r>
      <w:r>
        <w:t>m-s-dist-params) / ("NORM.S.INV" norm-s-inv-params) / ("NUMBERVALUE" numbervalue-params) / ("PDURATION" pduration-params) / ("PERCENTILE.EXC" percentile-exc-params) / ("PERCENTILE.INC" percentile-inc-params) / ("PERCENTRANK.EXC" percentrank-exc-params) / (</w:t>
      </w:r>
      <w:r>
        <w:t xml:space="preserve">"PERCENTRANK.INC" percentrank-inc-params) / ("PERMUTATIONA" permutationa-params) / ("PHI" phi-params) / ("POISSON.DIST" poisson-dist-params) / ("QUARTILE.EXC" quartile-exc-params) / ("QUARTILE.INC" quartile-inc-params) / ("QUERYSTRING" querystring-params) </w:t>
      </w:r>
      <w:r>
        <w:t>/ ("RANK.AVG" rank-avg-params) / ("RANK.EQ" rank-eq-params) / ("RRI" rri-params) / ("SEC" sec-params) / ("SECH" sech-params) / ("SHEET" sheet-params) / ("SHEETS" sheets-params) / ("SKEW.P" skew-p-params) / ("STDEV.P" stdev-p-params) / ("STDEV.S" stdev-s-pa</w:t>
      </w:r>
      <w:r>
        <w:t>rams) / ("T.DIST" t-dist-params) / ("T.DIST.2T" t-dist-2t-params) / ("T.DIST.RT" t-dist-rt-params) / ("T.INV" t-inv-params) / ("T.INV.2T" t-inv-2t-params) / ("T.TEST" t-test-params) / ("UNICHAR" unichar-params) / ("UNICODE" unicode-params) / ("VAR.P" var-p</w:t>
      </w:r>
      <w:r>
        <w:t xml:space="preserve">-params) / ("VAR.S" var-s-params) / ("WEBSERVICE" webservice-params) / ("WEIBULL.DIST" weibull-dist-params) / ("XOR" xor-params) / ("Z.TEST" z-test-params))) / ("ECMA.CEILING" ecma-ceiling-params) / ("ISO.CEILING" iso-ceiling-params) / ("NETWORKDAYS.INTL" </w:t>
      </w:r>
      <w:r>
        <w:t>networkdays-intl-params) / ("WORKDAY.INTL" workday-intl-params) / ("FORECAST.ETS" forecast-ets-params) / ("FORECAST.ETS.CONFINT" forecast-ets-confint-params) / ("FORECAST.ETS.SEASONALITY" forecast-ets—seasonality-params) / ("FORECAST.LINEAR" forecast-linea</w:t>
      </w:r>
      <w:r>
        <w:t>r-params) / ("FORECAST.ETS.STAT" forecast-ets-stat-params)</w:t>
      </w:r>
    </w:p>
    <w:p w:rsidR="00D775E5" w:rsidRDefault="00F66D1B">
      <w:pPr>
        <w:pStyle w:val="Code"/>
      </w:pPr>
      <w:r>
        <w:t>function-call = ref-function-call / future-function-call / cell-function-call / user-defined-function-call / "ABS" abs-params / "ACCRINT" accrint-params / "ACCRINTM" accrintm-params / "ACOS" acos-p</w:t>
      </w:r>
      <w:r>
        <w:t>arams / "ACOSH" acosh-params / "ADDRESS" address-params / "AMORDEGRC" amordegrc-params / "AMORLINC" amorlinc-params / "AND" and-params / "AREAS" areas-params / "ASC" asc-params / "ASIN" asin-params / "ASINH" asinh-params / "ATAN" atan-params / "ATAN2" atan</w:t>
      </w:r>
      <w:r>
        <w:t>2-params / "ATANH" atanh-params / "AVEDEV" avedev-params / "AVERAGE" average-params / "AVERAGEA" averagea-params / "AVERAGEIF" averageif-params / "AVERAGEIFS" averageifs-params / "BAHTTEXT" bahttext-params / "BESSELI" besseli-params / "BESSELJ" besselj-par</w:t>
      </w:r>
      <w:r>
        <w:t>ams / "BESSELK" besselk-params / "BESSELY" bessely-params / "BETADIST" betadist-params / "BETAINV" betainv-params / "BIN2DEC" bin2dec-params / "BIN2HEX" bin2hex-params / "BIN2OCT" bin2oct-params / "BINOMDIST" binomdist-params / "CEILING" ceiling-params / "</w:t>
      </w:r>
      <w:r>
        <w:t>CELL" cell-params / "CHAR" char-params / "CHIDIST" chidist-params / "CHIINV" chiinv-params / "CHITEST" chitest-params / "CLEAN" clean-params / "CODE" code-params / "COLUMN" column-params / "COLUMNS" columns-params / "COMBIN" combin-params / "COMPLEX" compl</w:t>
      </w:r>
      <w:r>
        <w:t>ex-params / "CONCAT" concat-params / "CONCATENATE" concatenate-params / "CONFIDENCE" confidence-params / "CONVERT" convert-params / "CORREL" correl-params / "COS" cos-params / "COSH" cosh-params / "COUNT" count-params / "COUNTA" counta-params / "COUNTBLANK</w:t>
      </w:r>
      <w:r>
        <w:t>" countblank-params / "COUNTIF" countif-params / "COUNTIFS" countifs-params / "COUPDAYBS" coupdaybs-params / "COUPDAYS" coupdays-params / "COUPDAYSNC" coupdaysnc-params / "COUPNCD" coupncd-params / "COUPNUM" coupnum-params / "COUPPCD" couppcd-params / "COV</w:t>
      </w:r>
      <w:r>
        <w:t>AR" covar-params / "CRITBINOM" critbinom-params / "CUBEKPIMEMBER" cubekpimember-params / "CUBEMEMBER" cubemember-params / "CUBEMEMBERPROPERTY" cubememberproperty-params / "CUBERANKEDMEMBER" cuberankedmember-params / "CUBESET" cubeset-params / "CUBESETCOUNT</w:t>
      </w:r>
      <w:r>
        <w:t xml:space="preserve">" </w:t>
      </w:r>
      <w:r>
        <w:lastRenderedPageBreak/>
        <w:t>cubesetcount-params / "CUBEVALUE" cubevalue-params / "CUMIPMT" cumipmt-params / "CUMPRINC" cumprinc-params / "DATE" date-params / "DATEDIF" datedif-params / "DATESTRING" datestring-params / "DATEVALUE" datevalue-params / "DAVERAGE" daverage-params / "DAY</w:t>
      </w:r>
      <w:r>
        <w:t>" day-params / "DAYS360" days360-params / "DB" db-params / "DBCS" dbcs-params / "DCOUNT" dcount-params / "DCOUNTA" dcounta-params / "DDB" ddb-params / "DEC2BIN" dec2bin-params / "DEC2HEX" dec2hex-params / "DEC2OCT" dec2oct-params / "DEGREES" degrees-params</w:t>
      </w:r>
      <w:r>
        <w:t xml:space="preserve"> / "DELTA" delta-params / "DEVSQ" devsq-params / "DGET" dget-params / "DISC" disc-params / "DMAX" dmax-params / "DMIN" dmin-params / "DOLLAR" dollar-params / "DOLLARDE" dollarde-params / "DOLLARFR" dollarfr-params / "DPRODUCT" dproduct-params / "DSTDEV" ds</w:t>
      </w:r>
      <w:r>
        <w:t>tdev-params / "DSTDEVP" dstdevp-params / "DSUM" dsum-params / "DURATION" duration-params / "DVAR" dvar-params / "DVARP" dvarp-params / "EDATE" edate-params / "EFFECT" effect-params / "EOMONTH" eomonth-params / "ERF" erf-params / "ERFC" erfc-params / "ERROR</w:t>
      </w:r>
      <w:r>
        <w:t>.TYPE" error-type-params / "EVEN" even-params / "EXACT" exact-params / "EXP" exp-params / "EXPONDIST" expondist-params / "FACT" fact-params / "FACTDOUBLE" factdouble-params / "FALSE" false-params / "FDIST" fdist-params / "FIND" find-params / "FINDB" findb-</w:t>
      </w:r>
      <w:r>
        <w:t>params / "FINV" finv-params / "FISHER" fisher-params / "FISHERINV" fisherinv-params / "FIXED" fixed-params / "FLOOR" floor-params / "FORECAST" forecast-params / "FREQUENCY" frequency-params / "FTEST" ftest-params / "FV" fv-params / "FVSCHEDULE" fvschedule-</w:t>
      </w:r>
      <w:r>
        <w:t xml:space="preserve">params / "GAMMADIST" gammadist-params / "GAMMAINV" gammainv-params / "GAMMALN" gammaln-params / "GCD" gcd-params / "GEOMEAN" geomean-params / "GESTEP" gestep-params / "GETPIVOTDATA" getpivotdata-params / "GROWTH" growth-params / "HARMEAN" harmean-params / </w:t>
      </w:r>
      <w:r>
        <w:t>"HEX2BIN" hex2bin-params / "HEX2DEC" hex2dec-params / "HEX2OCT" hex2oct-params / "HLOOKUP" hlookup-params / "HOUR" hour-params / "HYPERLINK" hyperlink-params / "HYPGEOMDIST" hypgeomdist-params / "IFS" ifs-params / "IFERROR" iferror-params / "IMABS" imabs-p</w:t>
      </w:r>
      <w:r>
        <w:t>arams / "IMAGINARY" imaginary-params / "IMARGUMENT" imargument-params / "IMCONJUGATE" imconjugate-params / "IMCOS" imcos-params / "IMDIV" imdiv-params / "IMEXP" imexp-params / "IMLN" imln-params / "IMLOG10" imlog10-params / "IMLOG2" imlog2-params / "IMPOWE</w:t>
      </w:r>
      <w:r>
        <w:t>R" impower-params / "IMPRODUCT" improduct-params / "IMREAL" imreal-params / "IMSIN" imsin-params / "IMSQRT" imsqrt-params / "IMSUB" imsub-params / "IMSUM" imsum-params / "INFO" info-params / "INT" int-params / "INTERCEPT" intercept-params / "INTRATE" intra</w:t>
      </w:r>
      <w:r>
        <w:t>te-params / "IPMT" ipmt-params / "IRR" irr-params / "ISBLANK" isblank-params / "ISERR" iserr-params / "ISERROR" iserror-params / "ISEVEN" iseven-params / "ISLOGICAL" islogical-params / "ISNA" isna-params / "ISNONTEXT" isnontext-params / "ISNUMBER" isnumber</w:t>
      </w:r>
      <w:r>
        <w:t>-params / "ISODD" isodd-params / "ISPMT" ispmt-params / "ISREF" isref-params / "ISTEXT" istext-params / "ISTHAIDIGIT" isthaidigit-params / "KURT" kurt-params / "LARGE" large-params / "LCM" lcm-params / "LEFT" left-params / "LEFTB" leftb-params / "LEN" len-</w:t>
      </w:r>
      <w:r>
        <w:t>params / "LENB" lenb-params / "LINEST" linest-params / "LN" ln-params / "LOG" log-params / "LOG10" log10-params / "LOGEST" logest-params / "LOGINV" loginv-params / "LOGNORMDIST" lognormdist-params / "LOOKUP" lookup-params / "LOWER" lower-params / "MATCH" m</w:t>
      </w:r>
      <w:r>
        <w:t>atch-params / "MAX" max-params / "MAXA" maxa-params / "MAXIFS" maxifs-params / "MDETERM" mdeterm-params / "MDURATION" mduration-params / "MEDIAN" median-params / "MID" mid-params / "MIDB" midb-params / "MIN" min-params / "MINA" mina-params / "MINIFS" minif</w:t>
      </w:r>
      <w:r>
        <w:t>s-params / "MINUTE" minute-params / "MINVERSE" minverse-params / "MIRR" mirr-params / "MMULT" mmult-params / "MOD" mod-params / "MODE" mode-params / "MONTH" month-params / "MROUND" mround-params / "MULTINOMIAL" multinomial-params / "N" n-params / "NA" na-p</w:t>
      </w:r>
      <w:r>
        <w:t>arams / "NEGBINOMDIST" negbinomdist-params / "NETWORKDAYS" networkdays-params / "NOMINAL" nominal-params / "NORMDIST" normdist-params / "NORMINV" norminv-params / "NORMSDIST" normsdist-params / "NORMSINV" normsinv-params / "NOT" not-params / "NOW" now-para</w:t>
      </w:r>
      <w:r>
        <w:t xml:space="preserve">ms / "NPER" nper-params / "NPV" npv-params / "NUMBERSTRING" numberstring-params / "OCT2BIN" oct2bin-params / "OCT2DEC" oct2dec-params / "OCT2HEX" oct2hex-params / "ODD" odd-params / "ODDFPRICE" oddfprice-params / "ODDFYIELD" oddfyield-params / "ODDLPRICE" </w:t>
      </w:r>
      <w:r>
        <w:t>oddlprice-params / "ODDLYIELD" oddlyield-params / "OR" or-params / "PEARSON" pearson-params / "PERCENTILE" percentile-params / "PERCENTRANK" percentrank-params / "PERMUT" permut-params / "PHONETIC" phonetic-params / "PI" pi-params / "PMT" pmt-params / "POI</w:t>
      </w:r>
      <w:r>
        <w:t>SSON" poisson-params / "POWER" power-params / "PPMT" ppmt-params / "PRICE" price-params / "PRICEDISC" pricedisc-params / "PRICEMAT" pricemat-params / "PROB" prob-params / "PRODUCT" product-params / "PROPER" proper-params / "PV" pv-params / "QUARTILE" quart</w:t>
      </w:r>
      <w:r>
        <w:t>ile-params / "QUOTIENT" quotient-params / "RADIANS" radians-params / "RAND" rand-params / "RANDBETWEEN" randbetween-params / "RANK" rank-params / "RATE" rate-params / "RECEIVED" received-params / "REPLACE" replace-params / "REPLACEB" replaceb-params / "REP</w:t>
      </w:r>
      <w:r>
        <w:t>T" rept-params / "RIGHT" right-params / "RIGHTB" rightb-params / "ROMAN" roman-params / "ROUND" round-params / "ROUNDBAHTDOWN" roundbahtdown-params / "ROUNDBAHTUP" roundbahtup-params / "ROUNDDOWN" rounddown-params / "ROUNDUP" roundup-params / "ROW" row-par</w:t>
      </w:r>
      <w:r>
        <w:t>ams / "ROWS" rows-params / "RSQ" rsq-params / "RTD" rtd-params / "SEARCH" search-params / "SEARCHB" searchb-params / "SECOND" second-params / "SERIES" series-params / "SERIESSUM" seriessum-params / "SIGN" sign-params / "SIN" sin-params / "SINH" sinh-params</w:t>
      </w:r>
      <w:r>
        <w:t xml:space="preserve"> / "SKEW" skew-params / "SLN" sln-params / "SLOPE" slope-params / "SMALL" small-params / "SQRT" sqrt-params / "SQRTPI" sqrtpi-params / "STANDARDIZE" standardize-params / "STDEV" stdev-params / "STDEVA" stdeva-params / "STDEVP" stdevp-params / "STDEVPA" std</w:t>
      </w:r>
      <w:r>
        <w:t>evpa-params / "STEYX" steyx-params / "SUBSTITUTE" substitute-params / "SUBTOTAL" subtotal-params / "SUM" sum-params / "SUMIF" sumif-params / "SUMIFS" sumifs-params / "SUMPRODUCT" sumproduct-params / "SUMSQ" sumsq-params / "SUMX2MY2" sumx2my2-params / "SUMX</w:t>
      </w:r>
      <w:r>
        <w:t>2PY2" sumx2py2-params / "SUMXMY2" sumxmy2-params / "SWITCH" switch-params / "SYD" syd-params / "T" t-params / "TAN" tan-params / "TANH" tanh-params / "TBILLEQ" tbilleq-</w:t>
      </w:r>
      <w:r>
        <w:lastRenderedPageBreak/>
        <w:t>params / "TBILLPRICE" tbillprice-params / "TBILLYIELD" tbillyield-params / "TDIST" tdist</w:t>
      </w:r>
      <w:r>
        <w:t>-params / "TEXT" text-params / "TEXTJOIN" textjoin-params / "THAIDAYOFWEEK" thaidayofweek-params / "THAIDIGIT" thaidigit-params / "THAIMONTHOFYEAR" thaimonthofyear-params / "THAINUMSOUND" thainumsound-params / "THAINUMSTRING" thainumstring-params / "THAIST</w:t>
      </w:r>
      <w:r>
        <w:t>RINGLENGTH" thaistringlength-params / "THAIYEAR" thaiyear-params / "TIME" time-params / "TIMEVALUE" timevalue-params / "TINV" tinv-params / "TODAY" today-params / "TRANSPOSE" transpose-params / "TREND" trend-params / "TRIM" trim-params / "TRIMMEAN" trimmea</w:t>
      </w:r>
      <w:r>
        <w:t xml:space="preserve">n-params / "TRUE" true-params / "TRUNC" trunc-params / "TTEST" ttest-params / "TYPE" type-params / "UPPER" upper-params / "USDOLLAR" usdollar-params / "VALUE" value-params / "VAR" var-params / "VARA" vara-params / "VARP" varp-params / "VARPA" varpa-params </w:t>
      </w:r>
      <w:r>
        <w:t xml:space="preserve">/ "VDB" vdb-params / "VLOOKUP" vlookup-params / "WEEKDAY" weekday-params / "WEEKNUM" weeknum-params / "WEIBULL" weibull-params / "WORKDAY" workday-params / "XIRR" xirr-params / "XNPV" xnpv-params / "YEAR" year-params / "YEARFRAC" yearfrac-params / "YIELD" </w:t>
      </w:r>
      <w:r>
        <w:t xml:space="preserve">yield-params / "YIELDDISC" yielddisc-params / "YIELDMAT" yieldmat-params / "ZTEST" ztest-params </w:t>
      </w:r>
    </w:p>
    <w:p w:rsidR="00D775E5" w:rsidRDefault="00F66D1B">
      <w:pPr>
        <w:pStyle w:val="Code"/>
      </w:pPr>
      <w:r>
        <w:t>emptyparams = "(" *whitespace ")"</w:t>
      </w:r>
    </w:p>
    <w:p w:rsidR="00D775E5" w:rsidRDefault="00F66D1B">
      <w:pPr>
        <w:pStyle w:val="Code"/>
      </w:pPr>
      <w:r>
        <w:t>abs-params = "(" argument-expression ")"</w:t>
      </w:r>
    </w:p>
    <w:p w:rsidR="00D775E5" w:rsidRDefault="00F66D1B">
      <w:pPr>
        <w:pStyle w:val="Code"/>
      </w:pPr>
      <w:r>
        <w:t>accrintm-params = "(" argument "," argument "," argument "," argument ["," argument]</w:t>
      </w:r>
      <w:r>
        <w:t xml:space="preserve"> ")"</w:t>
      </w:r>
    </w:p>
    <w:p w:rsidR="00D775E5" w:rsidRDefault="00F66D1B">
      <w:pPr>
        <w:pStyle w:val="Code"/>
      </w:pPr>
      <w:r>
        <w:t>accrint-params = "(" argument "," argument "," argument "," argument "," argument "," argument ["," argument ["," argument]] ")"</w:t>
      </w:r>
    </w:p>
    <w:p w:rsidR="00D775E5" w:rsidRDefault="00F66D1B">
      <w:pPr>
        <w:pStyle w:val="Code"/>
      </w:pPr>
      <w:r>
        <w:t>acosh-params = "(" argument-expression ")"</w:t>
      </w:r>
    </w:p>
    <w:p w:rsidR="00D775E5" w:rsidRDefault="00F66D1B">
      <w:pPr>
        <w:pStyle w:val="Code"/>
      </w:pPr>
      <w:r>
        <w:t>acos-params = "(" argument-expression ")"</w:t>
      </w:r>
    </w:p>
    <w:p w:rsidR="00D775E5" w:rsidRDefault="00F66D1B">
      <w:pPr>
        <w:pStyle w:val="Code"/>
      </w:pPr>
      <w:r>
        <w:t>acoth-params = "(" argument-expressio</w:t>
      </w:r>
      <w:r>
        <w:t>n ")"</w:t>
      </w:r>
    </w:p>
    <w:p w:rsidR="00D775E5" w:rsidRDefault="00F66D1B">
      <w:pPr>
        <w:pStyle w:val="Code"/>
      </w:pPr>
      <w:r>
        <w:t>acot-params = "(" argument-expression ")"</w:t>
      </w:r>
    </w:p>
    <w:p w:rsidR="00D775E5" w:rsidRDefault="00F66D1B">
      <w:pPr>
        <w:pStyle w:val="Code"/>
      </w:pPr>
      <w:r>
        <w:t>address-params = "(" argument "," argument ["," argument ["," argument ["," argument]]] ")"</w:t>
      </w:r>
    </w:p>
    <w:p w:rsidR="00D775E5" w:rsidRDefault="00F66D1B">
      <w:pPr>
        <w:pStyle w:val="Code"/>
      </w:pPr>
      <w:r>
        <w:t>aggregate-params = "(" argument "," argument "," argument ["," argument ["," ref-argument-expression *249("," ref-ar</w:t>
      </w:r>
      <w:r>
        <w:t>gument-expression )]] ")"</w:t>
      </w:r>
    </w:p>
    <w:p w:rsidR="00D775E5" w:rsidRDefault="00F66D1B">
      <w:pPr>
        <w:pStyle w:val="Code"/>
      </w:pPr>
      <w:r>
        <w:t>amordegrc-params = "(" argument "," argument "," argument "," argument "," argument "," argument ["," argument] ")"</w:t>
      </w:r>
    </w:p>
    <w:p w:rsidR="00D775E5" w:rsidRDefault="00F66D1B">
      <w:pPr>
        <w:pStyle w:val="Code"/>
      </w:pPr>
      <w:r>
        <w:t>amorlinc-params = "(" argument "," argument "," argument "," argument "," argument "," argument ["," argument] ")"</w:t>
      </w:r>
    </w:p>
    <w:p w:rsidR="00D775E5" w:rsidRDefault="00F66D1B">
      <w:pPr>
        <w:pStyle w:val="Code"/>
      </w:pPr>
      <w:r>
        <w:t>and-params = "(" (argument-expression / (argument 1*254("," argument))) ")"</w:t>
      </w:r>
    </w:p>
    <w:p w:rsidR="00D775E5" w:rsidRDefault="00F66D1B">
      <w:pPr>
        <w:pStyle w:val="Code"/>
      </w:pPr>
      <w:r>
        <w:t>arabic-params = "(" argument-expression ")"</w:t>
      </w:r>
    </w:p>
    <w:p w:rsidR="00D775E5" w:rsidRDefault="00F66D1B">
      <w:pPr>
        <w:pStyle w:val="Code"/>
      </w:pPr>
      <w:r>
        <w:t>areas-params = "(" ref-argument-expression ")"</w:t>
      </w:r>
    </w:p>
    <w:p w:rsidR="00D775E5" w:rsidRDefault="00F66D1B">
      <w:pPr>
        <w:pStyle w:val="Code"/>
      </w:pPr>
      <w:r>
        <w:t>asc-params = "(" argument-expression ")"</w:t>
      </w:r>
    </w:p>
    <w:p w:rsidR="00D775E5" w:rsidRDefault="00F66D1B">
      <w:pPr>
        <w:pStyle w:val="Code"/>
      </w:pPr>
      <w:r>
        <w:t>asinh-params = "(" argument-expression ")"</w:t>
      </w:r>
    </w:p>
    <w:p w:rsidR="00D775E5" w:rsidRDefault="00F66D1B">
      <w:pPr>
        <w:pStyle w:val="Code"/>
      </w:pPr>
      <w:r>
        <w:t>asin</w:t>
      </w:r>
      <w:r>
        <w:t>-params = "(" argument-expression ")"</w:t>
      </w:r>
    </w:p>
    <w:p w:rsidR="00D775E5" w:rsidRDefault="00F66D1B">
      <w:pPr>
        <w:pStyle w:val="Code"/>
      </w:pPr>
      <w:r>
        <w:t>atan2-params = "(" argument "," argument ")"</w:t>
      </w:r>
    </w:p>
    <w:p w:rsidR="00D775E5" w:rsidRDefault="00F66D1B">
      <w:pPr>
        <w:pStyle w:val="Code"/>
      </w:pPr>
      <w:r>
        <w:t>atanh-params = "(" argument-expression ")"</w:t>
      </w:r>
    </w:p>
    <w:p w:rsidR="00D775E5" w:rsidRDefault="00F66D1B">
      <w:pPr>
        <w:pStyle w:val="Code"/>
      </w:pPr>
      <w:r>
        <w:t>atan-params = "(" argument-expression ")"</w:t>
      </w:r>
    </w:p>
    <w:p w:rsidR="00D775E5" w:rsidRDefault="00F66D1B">
      <w:pPr>
        <w:pStyle w:val="Code"/>
      </w:pPr>
      <w:r>
        <w:t>avedev-params = "(" (argument-expression / (argument 1*254("," argument))) ")"</w:t>
      </w:r>
    </w:p>
    <w:p w:rsidR="00D775E5" w:rsidRDefault="00F66D1B">
      <w:pPr>
        <w:pStyle w:val="Code"/>
      </w:pPr>
      <w:r>
        <w:t>averagea-</w:t>
      </w:r>
      <w:r>
        <w:t>params = "(" (argument-expression / (argument 1*254("," argument))) ")"</w:t>
      </w:r>
    </w:p>
    <w:p w:rsidR="00D775E5" w:rsidRDefault="00F66D1B">
      <w:pPr>
        <w:pStyle w:val="Code"/>
      </w:pPr>
      <w:r>
        <w:t>averageif-params = "(" ref-argument-expression "," argument ["," ref-argument-expression ] ")"</w:t>
      </w:r>
    </w:p>
    <w:p w:rsidR="00D775E5" w:rsidRDefault="00F66D1B">
      <w:pPr>
        <w:pStyle w:val="Code"/>
      </w:pPr>
      <w:r>
        <w:t xml:space="preserve">averageifs-params = "(" ref-argument-expression "," ref-argument-expression "," argument </w:t>
      </w:r>
      <w:r>
        <w:t>*126("," ref-argument-expression "," argument) ")"</w:t>
      </w:r>
    </w:p>
    <w:p w:rsidR="00D775E5" w:rsidRDefault="00F66D1B">
      <w:pPr>
        <w:pStyle w:val="Code"/>
      </w:pPr>
      <w:r>
        <w:t>average-params = "(" (argument-expression / (argument 1*254("," argument))) ")"</w:t>
      </w:r>
    </w:p>
    <w:p w:rsidR="00D775E5" w:rsidRDefault="00F66D1B">
      <w:pPr>
        <w:pStyle w:val="Code"/>
      </w:pPr>
      <w:r>
        <w:t>bahttext-params = "(" argument-expression ")"</w:t>
      </w:r>
    </w:p>
    <w:p w:rsidR="00D775E5" w:rsidRDefault="00F66D1B">
      <w:pPr>
        <w:pStyle w:val="Code"/>
      </w:pPr>
      <w:r>
        <w:t>base-params = "(" argument "," argument ["," argument] ")"</w:t>
      </w:r>
    </w:p>
    <w:p w:rsidR="00D775E5" w:rsidRDefault="00F66D1B">
      <w:pPr>
        <w:pStyle w:val="Code"/>
      </w:pPr>
      <w:r>
        <w:t>besseli-params = "("</w:t>
      </w:r>
      <w:r>
        <w:t xml:space="preserve"> argument "," argument ")"</w:t>
      </w:r>
    </w:p>
    <w:p w:rsidR="00D775E5" w:rsidRDefault="00F66D1B">
      <w:pPr>
        <w:pStyle w:val="Code"/>
      </w:pPr>
      <w:r>
        <w:t>besselj-params = "(" argument "," argument ")"</w:t>
      </w:r>
    </w:p>
    <w:p w:rsidR="00D775E5" w:rsidRDefault="00F66D1B">
      <w:pPr>
        <w:pStyle w:val="Code"/>
      </w:pPr>
      <w:r>
        <w:t>besselk-params = "(" argument "," argument ")"</w:t>
      </w:r>
    </w:p>
    <w:p w:rsidR="00D775E5" w:rsidRDefault="00F66D1B">
      <w:pPr>
        <w:pStyle w:val="Code"/>
      </w:pPr>
      <w:r>
        <w:t>bessely-params = "(" argument "," argument ")"</w:t>
      </w:r>
    </w:p>
    <w:p w:rsidR="00D775E5" w:rsidRDefault="00F66D1B">
      <w:pPr>
        <w:pStyle w:val="Code"/>
      </w:pPr>
      <w:r>
        <w:t xml:space="preserve">beta-dist-params = "(" argument "," argument "," argument "," argument ["," argument </w:t>
      </w:r>
      <w:r>
        <w:t>["," argument]] ")"</w:t>
      </w:r>
    </w:p>
    <w:p w:rsidR="00D775E5" w:rsidRDefault="00F66D1B">
      <w:pPr>
        <w:pStyle w:val="Code"/>
      </w:pPr>
      <w:r>
        <w:t>betadist-params = "(" argument "," argument "," argument ["," argument ["," argument]] ")"</w:t>
      </w:r>
    </w:p>
    <w:p w:rsidR="00D775E5" w:rsidRDefault="00F66D1B">
      <w:pPr>
        <w:pStyle w:val="Code"/>
      </w:pPr>
      <w:r>
        <w:t>betainv-params = "(" argument "," argument "," argument ["," argument ["," argument]] ")"</w:t>
      </w:r>
    </w:p>
    <w:p w:rsidR="00D775E5" w:rsidRDefault="00F66D1B">
      <w:pPr>
        <w:pStyle w:val="Code"/>
      </w:pPr>
      <w:r>
        <w:t>beta-inv-params = "(" argument "," argument "," argumen</w:t>
      </w:r>
      <w:r>
        <w:t>t ["," argument ["," argument]] ")"</w:t>
      </w:r>
    </w:p>
    <w:p w:rsidR="00D775E5" w:rsidRDefault="00F66D1B">
      <w:pPr>
        <w:pStyle w:val="Code"/>
      </w:pPr>
      <w:r>
        <w:t>bin2dec-params = "(" argument-expression ")"</w:t>
      </w:r>
    </w:p>
    <w:p w:rsidR="00D775E5" w:rsidRDefault="00F66D1B">
      <w:pPr>
        <w:pStyle w:val="Code"/>
      </w:pPr>
      <w:r>
        <w:t>bin2hex-params = "(" (argument-expression / (argument "," argument)) ")"</w:t>
      </w:r>
    </w:p>
    <w:p w:rsidR="00D775E5" w:rsidRDefault="00F66D1B">
      <w:pPr>
        <w:pStyle w:val="Code"/>
      </w:pPr>
      <w:r>
        <w:t>bin2oct-params = "(" (argument-expression / (argument "," argument)) ")"</w:t>
      </w:r>
    </w:p>
    <w:p w:rsidR="00D775E5" w:rsidRDefault="00F66D1B">
      <w:pPr>
        <w:pStyle w:val="Code"/>
      </w:pPr>
      <w:r>
        <w:t>binom-dist-range-params = "("</w:t>
      </w:r>
      <w:r>
        <w:t xml:space="preserve"> argument "," argument "," argument ["," argument] ")"</w:t>
      </w:r>
    </w:p>
    <w:p w:rsidR="00D775E5" w:rsidRDefault="00F66D1B">
      <w:pPr>
        <w:pStyle w:val="Code"/>
      </w:pPr>
      <w:r>
        <w:t>binomdist-params = "(" argument "," argument "," argument "," argument ")"</w:t>
      </w:r>
    </w:p>
    <w:p w:rsidR="00D775E5" w:rsidRDefault="00F66D1B">
      <w:pPr>
        <w:pStyle w:val="Code"/>
      </w:pPr>
      <w:r>
        <w:t>binom-dist-params = "(" argument "," argument "," argument "," argument ")"</w:t>
      </w:r>
    </w:p>
    <w:p w:rsidR="00D775E5" w:rsidRDefault="00F66D1B">
      <w:pPr>
        <w:pStyle w:val="Code"/>
      </w:pPr>
      <w:r>
        <w:t xml:space="preserve">binom-inv-params = "(" argument "," argument "," </w:t>
      </w:r>
      <w:r>
        <w:t>argument ")"</w:t>
      </w:r>
    </w:p>
    <w:p w:rsidR="00D775E5" w:rsidRDefault="00F66D1B">
      <w:pPr>
        <w:pStyle w:val="Code"/>
      </w:pPr>
      <w:r>
        <w:t>bitand-params = "(" argument "," argument ")"</w:t>
      </w:r>
    </w:p>
    <w:p w:rsidR="00D775E5" w:rsidRDefault="00F66D1B">
      <w:pPr>
        <w:pStyle w:val="Code"/>
      </w:pPr>
      <w:r>
        <w:t>bitlshift-params = "(" argument "," argument ")"</w:t>
      </w:r>
    </w:p>
    <w:p w:rsidR="00D775E5" w:rsidRDefault="00F66D1B">
      <w:pPr>
        <w:pStyle w:val="Code"/>
      </w:pPr>
      <w:r>
        <w:t>bitor-params = "(" argument "," argument ")"</w:t>
      </w:r>
    </w:p>
    <w:p w:rsidR="00D775E5" w:rsidRDefault="00F66D1B">
      <w:pPr>
        <w:pStyle w:val="Code"/>
      </w:pPr>
      <w:r>
        <w:t>bitrshift-params = "(" argument "," argument ")"</w:t>
      </w:r>
    </w:p>
    <w:p w:rsidR="00D775E5" w:rsidRDefault="00F66D1B">
      <w:pPr>
        <w:pStyle w:val="Code"/>
      </w:pPr>
      <w:r>
        <w:t>bitxor-params = "(" argument "," argument ")"</w:t>
      </w:r>
    </w:p>
    <w:p w:rsidR="00D775E5" w:rsidRDefault="00F66D1B">
      <w:pPr>
        <w:pStyle w:val="Code"/>
      </w:pPr>
      <w:r>
        <w:t>ceiling-</w:t>
      </w:r>
      <w:r>
        <w:t>math-params = "(" (argument-expression / (argument "," argument ["," argument])) ")"</w:t>
      </w:r>
    </w:p>
    <w:p w:rsidR="00D775E5" w:rsidRDefault="00F66D1B">
      <w:pPr>
        <w:pStyle w:val="Code"/>
      </w:pPr>
      <w:r>
        <w:lastRenderedPageBreak/>
        <w:t>ceiling-params = "(" argument "," argument ")"</w:t>
      </w:r>
    </w:p>
    <w:p w:rsidR="00D775E5" w:rsidRDefault="00F66D1B">
      <w:pPr>
        <w:pStyle w:val="Code"/>
      </w:pPr>
      <w:r>
        <w:t>ceiling-precise-params = "(" argument "," argument ")"</w:t>
      </w:r>
    </w:p>
    <w:p w:rsidR="00D775E5" w:rsidRDefault="00F66D1B">
      <w:pPr>
        <w:pStyle w:val="Code"/>
      </w:pPr>
      <w:r>
        <w:t>cell-params = "(" (argument-expression / (argument "," ref-argument-e</w:t>
      </w:r>
      <w:r>
        <w:t>xpression )) ")"</w:t>
      </w:r>
    </w:p>
    <w:p w:rsidR="00D775E5" w:rsidRDefault="00F66D1B">
      <w:pPr>
        <w:pStyle w:val="Code"/>
      </w:pPr>
      <w:r>
        <w:t>char-params = "(" argument-expression ")"</w:t>
      </w:r>
    </w:p>
    <w:p w:rsidR="00D775E5" w:rsidRDefault="00F66D1B">
      <w:pPr>
        <w:pStyle w:val="Code"/>
      </w:pPr>
      <w:r>
        <w:t>chidist-params = "(" argument "," argument ")"</w:t>
      </w:r>
    </w:p>
    <w:p w:rsidR="00D775E5" w:rsidRDefault="00F66D1B">
      <w:pPr>
        <w:pStyle w:val="Code"/>
      </w:pPr>
      <w:r>
        <w:t>chiinv-params = "(" argument "," argument ")"</w:t>
      </w:r>
    </w:p>
    <w:p w:rsidR="00D775E5" w:rsidRDefault="00F66D1B">
      <w:pPr>
        <w:pStyle w:val="Code"/>
      </w:pPr>
      <w:r>
        <w:t>chisq-dist-params = "(" argument "," argument "," argument ")"</w:t>
      </w:r>
    </w:p>
    <w:p w:rsidR="00D775E5" w:rsidRDefault="00F66D1B">
      <w:pPr>
        <w:pStyle w:val="Code"/>
      </w:pPr>
      <w:r>
        <w:t>chisq-dist-rt-params = "(" argument "," a</w:t>
      </w:r>
      <w:r>
        <w:t>rgument ")"</w:t>
      </w:r>
    </w:p>
    <w:p w:rsidR="00D775E5" w:rsidRDefault="00F66D1B">
      <w:pPr>
        <w:pStyle w:val="Code"/>
      </w:pPr>
      <w:r>
        <w:t>chisq-inv-params = "(" argument "," argument ")"</w:t>
      </w:r>
    </w:p>
    <w:p w:rsidR="00D775E5" w:rsidRDefault="00F66D1B">
      <w:pPr>
        <w:pStyle w:val="Code"/>
      </w:pPr>
      <w:r>
        <w:t>chisq-inv-rt-params = "(" argument "," argument ")"</w:t>
      </w:r>
    </w:p>
    <w:p w:rsidR="00D775E5" w:rsidRDefault="00F66D1B">
      <w:pPr>
        <w:pStyle w:val="Code"/>
      </w:pPr>
      <w:r>
        <w:t>chisq-test-params = "(" argument "," argument ")"</w:t>
      </w:r>
    </w:p>
    <w:p w:rsidR="00D775E5" w:rsidRDefault="00F66D1B">
      <w:pPr>
        <w:pStyle w:val="Code"/>
      </w:pPr>
      <w:r>
        <w:t>chitest-params = "(" argument "," argument ")"</w:t>
      </w:r>
    </w:p>
    <w:p w:rsidR="00D775E5" w:rsidRDefault="00F66D1B">
      <w:pPr>
        <w:pStyle w:val="Code"/>
      </w:pPr>
      <w:r>
        <w:t xml:space="preserve">choose-params = "(" argument "," argument </w:t>
      </w:r>
      <w:r>
        <w:t>*253("," argument) ")"</w:t>
      </w:r>
    </w:p>
    <w:p w:rsidR="00D775E5" w:rsidRDefault="00F66D1B">
      <w:pPr>
        <w:pStyle w:val="Code"/>
      </w:pPr>
      <w:r>
        <w:t>clean-params = "(" argument-expression ")"</w:t>
      </w:r>
    </w:p>
    <w:p w:rsidR="00D775E5" w:rsidRDefault="00F66D1B">
      <w:pPr>
        <w:pStyle w:val="Code"/>
      </w:pPr>
      <w:r>
        <w:t>code-params = "(" argument-expression ")"</w:t>
      </w:r>
    </w:p>
    <w:p w:rsidR="00D775E5" w:rsidRDefault="00F66D1B">
      <w:pPr>
        <w:pStyle w:val="Code"/>
      </w:pPr>
      <w:r>
        <w:t>column-params = "(" [ref-argument-expression ] ")"</w:t>
      </w:r>
    </w:p>
    <w:p w:rsidR="00D775E5" w:rsidRDefault="00F66D1B">
      <w:pPr>
        <w:pStyle w:val="Code"/>
      </w:pPr>
      <w:r>
        <w:t>columns-params = "(" argument-expression ")"</w:t>
      </w:r>
    </w:p>
    <w:p w:rsidR="00D775E5" w:rsidRDefault="00F66D1B">
      <w:pPr>
        <w:pStyle w:val="Code"/>
      </w:pPr>
      <w:r>
        <w:t>combina-params = "(" argument "," argument ")"</w:t>
      </w:r>
    </w:p>
    <w:p w:rsidR="00D775E5" w:rsidRDefault="00F66D1B">
      <w:pPr>
        <w:pStyle w:val="Code"/>
      </w:pPr>
      <w:r>
        <w:t>combi</w:t>
      </w:r>
      <w:r>
        <w:t>n-params = "(" argument "," argument ")"</w:t>
      </w:r>
    </w:p>
    <w:p w:rsidR="00D775E5" w:rsidRDefault="00F66D1B">
      <w:pPr>
        <w:pStyle w:val="Code"/>
      </w:pPr>
      <w:r>
        <w:t>complex-params = "(" argument "," argument ["," argument] ")"</w:t>
      </w:r>
    </w:p>
    <w:p w:rsidR="00D775E5" w:rsidRDefault="00F66D1B">
      <w:pPr>
        <w:pStyle w:val="Code"/>
      </w:pPr>
      <w:r>
        <w:t>concat-params = "(" (argument-expression / (argument 1*253("," argument))) ")"</w:t>
      </w:r>
    </w:p>
    <w:p w:rsidR="00D775E5" w:rsidRDefault="00F66D1B">
      <w:pPr>
        <w:pStyle w:val="Code"/>
      </w:pPr>
      <w:r>
        <w:t>concatenate-params = "(" (argument-expression / (argument 1*254("," argume</w:t>
      </w:r>
      <w:r>
        <w:t>nt))) ")"</w:t>
      </w:r>
    </w:p>
    <w:p w:rsidR="00D775E5" w:rsidRDefault="00F66D1B">
      <w:pPr>
        <w:pStyle w:val="Code"/>
      </w:pPr>
      <w:r>
        <w:t>confidence-norm-params = "(" argument "," argument "," argument ")"</w:t>
      </w:r>
    </w:p>
    <w:p w:rsidR="00D775E5" w:rsidRDefault="00F66D1B">
      <w:pPr>
        <w:pStyle w:val="Code"/>
      </w:pPr>
      <w:r>
        <w:t>confidence-params = "(" argument "," argument "," argument ")"</w:t>
      </w:r>
    </w:p>
    <w:p w:rsidR="00D775E5" w:rsidRDefault="00F66D1B">
      <w:pPr>
        <w:pStyle w:val="Code"/>
      </w:pPr>
      <w:r>
        <w:t>confidence-t-params = "(" argument "," argument "," argument ")"</w:t>
      </w:r>
    </w:p>
    <w:p w:rsidR="00D775E5" w:rsidRDefault="00F66D1B">
      <w:pPr>
        <w:pStyle w:val="Code"/>
      </w:pPr>
      <w:r>
        <w:t>convert-params = "(" argument "," argument "," arg</w:t>
      </w:r>
      <w:r>
        <w:t>ument ")"</w:t>
      </w:r>
    </w:p>
    <w:p w:rsidR="00D775E5" w:rsidRDefault="00F66D1B">
      <w:pPr>
        <w:pStyle w:val="Code"/>
      </w:pPr>
      <w:r>
        <w:t>correl-params = "(" argument "," argument ")"</w:t>
      </w:r>
    </w:p>
    <w:p w:rsidR="00D775E5" w:rsidRDefault="00F66D1B">
      <w:pPr>
        <w:pStyle w:val="Code"/>
      </w:pPr>
      <w:r>
        <w:t>cosh-params = "(" argument-expression ")"</w:t>
      </w:r>
    </w:p>
    <w:p w:rsidR="00D775E5" w:rsidRDefault="00F66D1B">
      <w:pPr>
        <w:pStyle w:val="Code"/>
      </w:pPr>
      <w:r>
        <w:t>cos-params = "(" argument-expression ")"</w:t>
      </w:r>
    </w:p>
    <w:p w:rsidR="00D775E5" w:rsidRDefault="00F66D1B">
      <w:pPr>
        <w:pStyle w:val="Code"/>
      </w:pPr>
      <w:r>
        <w:t>coth-params = "(" argument-expression ")"</w:t>
      </w:r>
    </w:p>
    <w:p w:rsidR="00D775E5" w:rsidRDefault="00F66D1B">
      <w:pPr>
        <w:pStyle w:val="Code"/>
      </w:pPr>
      <w:r>
        <w:t>cot-params = "(" argument-expression ")"</w:t>
      </w:r>
    </w:p>
    <w:p w:rsidR="00D775E5" w:rsidRDefault="00F66D1B">
      <w:pPr>
        <w:pStyle w:val="Code"/>
      </w:pPr>
      <w:r>
        <w:t>counta-params = "(" (argument-expr</w:t>
      </w:r>
      <w:r>
        <w:t>ession / (argument 1*254("," argument))) ")"</w:t>
      </w:r>
    </w:p>
    <w:p w:rsidR="00D775E5" w:rsidRDefault="00F66D1B">
      <w:pPr>
        <w:pStyle w:val="Code"/>
      </w:pPr>
      <w:r>
        <w:t>countblank-params = "(" ref-argument-expression ")"</w:t>
      </w:r>
    </w:p>
    <w:p w:rsidR="00D775E5" w:rsidRDefault="00F66D1B">
      <w:pPr>
        <w:pStyle w:val="Code"/>
      </w:pPr>
      <w:r>
        <w:t>countif-params = "(" ref-argument-expression "," argument ")"</w:t>
      </w:r>
    </w:p>
    <w:p w:rsidR="00D775E5" w:rsidRDefault="00F66D1B">
      <w:pPr>
        <w:pStyle w:val="Code"/>
      </w:pPr>
      <w:r>
        <w:t>countifs-params = "(" ref-argument-expression "," argument *126("," ref-argument-expression "," a</w:t>
      </w:r>
      <w:r>
        <w:t>rgument) ")"</w:t>
      </w:r>
    </w:p>
    <w:p w:rsidR="00D775E5" w:rsidRDefault="00F66D1B">
      <w:pPr>
        <w:pStyle w:val="Code"/>
      </w:pPr>
      <w:r>
        <w:t>count-params = "(" (argument-expression / (argument 1*254("," argument))) ")"</w:t>
      </w:r>
    </w:p>
    <w:p w:rsidR="00D775E5" w:rsidRDefault="00F66D1B">
      <w:pPr>
        <w:pStyle w:val="Code"/>
      </w:pPr>
      <w:r>
        <w:t>coupdaybs-params = "(" argument "," argument "," argument ["," argument] ")"</w:t>
      </w:r>
    </w:p>
    <w:p w:rsidR="00D775E5" w:rsidRDefault="00F66D1B">
      <w:pPr>
        <w:pStyle w:val="Code"/>
      </w:pPr>
      <w:r>
        <w:t>coupdaysnc-params = "(" argument "," argument "," argument ["," argument] ")"</w:t>
      </w:r>
    </w:p>
    <w:p w:rsidR="00D775E5" w:rsidRDefault="00F66D1B">
      <w:pPr>
        <w:pStyle w:val="Code"/>
      </w:pPr>
      <w:r>
        <w:t>coupdays-p</w:t>
      </w:r>
      <w:r>
        <w:t>arams = "(" argument "," argument "," argument ["," argument] ")"</w:t>
      </w:r>
    </w:p>
    <w:p w:rsidR="00D775E5" w:rsidRDefault="00F66D1B">
      <w:pPr>
        <w:pStyle w:val="Code"/>
      </w:pPr>
      <w:r>
        <w:t>coupncd-params = "(" argument "," argument "," argument ["," argument] ")"</w:t>
      </w:r>
    </w:p>
    <w:p w:rsidR="00D775E5" w:rsidRDefault="00F66D1B">
      <w:pPr>
        <w:pStyle w:val="Code"/>
      </w:pPr>
      <w:r>
        <w:t>coupnum-params = "(" argument "," argument "," argument ["," argument] ")"</w:t>
      </w:r>
    </w:p>
    <w:p w:rsidR="00D775E5" w:rsidRDefault="00F66D1B">
      <w:pPr>
        <w:pStyle w:val="Code"/>
      </w:pPr>
      <w:r>
        <w:t xml:space="preserve">couppcd-params = "(" argument "," </w:t>
      </w:r>
      <w:r>
        <w:t>argument "," argument ["," argument] ")"</w:t>
      </w:r>
    </w:p>
    <w:p w:rsidR="00D775E5" w:rsidRDefault="00F66D1B">
      <w:pPr>
        <w:pStyle w:val="Code"/>
      </w:pPr>
      <w:r>
        <w:t>covariance-p-params = "(" argument "," argument ")"</w:t>
      </w:r>
    </w:p>
    <w:p w:rsidR="00D775E5" w:rsidRDefault="00F66D1B">
      <w:pPr>
        <w:pStyle w:val="Code"/>
      </w:pPr>
      <w:r>
        <w:t>covariance-s-params = "(" argument "," argument ")"</w:t>
      </w:r>
    </w:p>
    <w:p w:rsidR="00D775E5" w:rsidRDefault="00F66D1B">
      <w:pPr>
        <w:pStyle w:val="Code"/>
      </w:pPr>
      <w:r>
        <w:t>covar-params = "(" argument "," argument ")"</w:t>
      </w:r>
    </w:p>
    <w:p w:rsidR="00D775E5" w:rsidRDefault="00F66D1B">
      <w:pPr>
        <w:pStyle w:val="Code"/>
      </w:pPr>
      <w:r>
        <w:t>critbinom-params = "(" argument "," argument "," argument ")"</w:t>
      </w:r>
    </w:p>
    <w:p w:rsidR="00D775E5" w:rsidRDefault="00F66D1B">
      <w:pPr>
        <w:pStyle w:val="Code"/>
      </w:pPr>
      <w:r>
        <w:t>csch-params = "(" argument-expression ")"</w:t>
      </w:r>
    </w:p>
    <w:p w:rsidR="00D775E5" w:rsidRDefault="00F66D1B">
      <w:pPr>
        <w:pStyle w:val="Code"/>
      </w:pPr>
      <w:r>
        <w:t>csc-params = "(" argument-expression ")"</w:t>
      </w:r>
    </w:p>
    <w:p w:rsidR="00D775E5" w:rsidRDefault="00F66D1B">
      <w:pPr>
        <w:pStyle w:val="Code"/>
      </w:pPr>
      <w:r>
        <w:t>cubekpimember-params = "(" argument "," argument "," argument ["," argument] ")"</w:t>
      </w:r>
    </w:p>
    <w:p w:rsidR="00D775E5" w:rsidRDefault="00F66D1B">
      <w:pPr>
        <w:pStyle w:val="Code"/>
      </w:pPr>
      <w:r>
        <w:t>cubemember-params = "(" argument "," argument ["," argument] ")"</w:t>
      </w:r>
    </w:p>
    <w:p w:rsidR="00D775E5" w:rsidRDefault="00F66D1B">
      <w:pPr>
        <w:pStyle w:val="Code"/>
      </w:pPr>
      <w:r>
        <w:t>cubememberproperty-params =</w:t>
      </w:r>
      <w:r>
        <w:t xml:space="preserve"> "(" argument "," argument "," argument ")"</w:t>
      </w:r>
    </w:p>
    <w:p w:rsidR="00D775E5" w:rsidRDefault="00F66D1B">
      <w:pPr>
        <w:pStyle w:val="Code"/>
      </w:pPr>
      <w:r>
        <w:t>cuberankedmember-params = "(" argument "," argument "," argument ["," argument] ")"</w:t>
      </w:r>
    </w:p>
    <w:p w:rsidR="00D775E5" w:rsidRDefault="00F66D1B">
      <w:pPr>
        <w:pStyle w:val="Code"/>
      </w:pPr>
      <w:r>
        <w:t>cubesetcount-params = "(" argument-expression ")"</w:t>
      </w:r>
    </w:p>
    <w:p w:rsidR="00D775E5" w:rsidRDefault="00F66D1B">
      <w:pPr>
        <w:pStyle w:val="Code"/>
      </w:pPr>
      <w:r>
        <w:t>cubeset-params = "(" argument "," argument ["," argument ["," argument ["," ar</w:t>
      </w:r>
      <w:r>
        <w:t>gument]]] ")"</w:t>
      </w:r>
    </w:p>
    <w:p w:rsidR="00D775E5" w:rsidRDefault="00F66D1B">
      <w:pPr>
        <w:pStyle w:val="Code"/>
      </w:pPr>
      <w:r>
        <w:t>cubevalue-params = "(" (argument-expression / (argument "," argument *253("," argument))) ")"</w:t>
      </w:r>
    </w:p>
    <w:p w:rsidR="00D775E5" w:rsidRDefault="00F66D1B">
      <w:pPr>
        <w:pStyle w:val="Code"/>
      </w:pPr>
      <w:r>
        <w:t>cumipmt-params = "(" argument "," argument "," argument "," argument "," argument "," argument ")"</w:t>
      </w:r>
    </w:p>
    <w:p w:rsidR="00D775E5" w:rsidRDefault="00F66D1B">
      <w:pPr>
        <w:pStyle w:val="Code"/>
      </w:pPr>
      <w:r>
        <w:t>cumprinc-params = "(" argument "," argument "," a</w:t>
      </w:r>
      <w:r>
        <w:t>rgument "," argument "," argument "," argument ")"</w:t>
      </w:r>
    </w:p>
    <w:p w:rsidR="00D775E5" w:rsidRDefault="00F66D1B">
      <w:pPr>
        <w:pStyle w:val="Code"/>
      </w:pPr>
      <w:r>
        <w:t>datedif-params = "(" argument "," argument "," argument ")"</w:t>
      </w:r>
    </w:p>
    <w:p w:rsidR="00D775E5" w:rsidRDefault="00F66D1B">
      <w:pPr>
        <w:pStyle w:val="Code"/>
      </w:pPr>
      <w:r>
        <w:t>date-params = "(" argument "," argument "," argument ")"</w:t>
      </w:r>
    </w:p>
    <w:p w:rsidR="00D775E5" w:rsidRDefault="00F66D1B">
      <w:pPr>
        <w:pStyle w:val="Code"/>
      </w:pPr>
      <w:r>
        <w:t>datestring-params = "(" argument-expression ")"</w:t>
      </w:r>
    </w:p>
    <w:p w:rsidR="00D775E5" w:rsidRDefault="00F66D1B">
      <w:pPr>
        <w:pStyle w:val="Code"/>
      </w:pPr>
      <w:r>
        <w:t>datevalue-params = "(" argument-expressi</w:t>
      </w:r>
      <w:r>
        <w:t>on ")"</w:t>
      </w:r>
    </w:p>
    <w:p w:rsidR="00D775E5" w:rsidRDefault="00F66D1B">
      <w:pPr>
        <w:pStyle w:val="Code"/>
      </w:pPr>
      <w:r>
        <w:t>daverage-params = "(" ref-argument-expression "," argument "," argument ")"</w:t>
      </w:r>
    </w:p>
    <w:p w:rsidR="00D775E5" w:rsidRDefault="00F66D1B">
      <w:pPr>
        <w:pStyle w:val="Code"/>
      </w:pPr>
      <w:r>
        <w:t>day-params = "(" argument-expression ")"</w:t>
      </w:r>
    </w:p>
    <w:p w:rsidR="00D775E5" w:rsidRDefault="00F66D1B">
      <w:pPr>
        <w:pStyle w:val="Code"/>
      </w:pPr>
      <w:r>
        <w:t>days360-params = "(" argument "," argument ["," argument] ")"</w:t>
      </w:r>
    </w:p>
    <w:p w:rsidR="00D775E5" w:rsidRDefault="00F66D1B">
      <w:pPr>
        <w:pStyle w:val="Code"/>
      </w:pPr>
      <w:r>
        <w:t>days-params = "(" argument "," argument ")"</w:t>
      </w:r>
    </w:p>
    <w:p w:rsidR="00D775E5" w:rsidRDefault="00F66D1B">
      <w:pPr>
        <w:pStyle w:val="Code"/>
      </w:pPr>
      <w:r>
        <w:t>dbcs-params = "(" argument</w:t>
      </w:r>
      <w:r>
        <w:t>-expression ")"</w:t>
      </w:r>
    </w:p>
    <w:p w:rsidR="00D775E5" w:rsidRDefault="00F66D1B">
      <w:pPr>
        <w:pStyle w:val="Code"/>
      </w:pPr>
      <w:r>
        <w:lastRenderedPageBreak/>
        <w:t>db-params = "(" argument "," argument "," argument "," argument ["," argument] ")"</w:t>
      </w:r>
    </w:p>
    <w:p w:rsidR="00D775E5" w:rsidRDefault="00F66D1B">
      <w:pPr>
        <w:pStyle w:val="Code"/>
      </w:pPr>
      <w:r>
        <w:t>dcounta-params = "(" ref-argument-expression "," argument "," argument ")"</w:t>
      </w:r>
    </w:p>
    <w:p w:rsidR="00D775E5" w:rsidRDefault="00F66D1B">
      <w:pPr>
        <w:pStyle w:val="Code"/>
      </w:pPr>
      <w:r>
        <w:t>dcount-params = "(" ref-argument-expression "," argument "," argument ")"</w:t>
      </w:r>
    </w:p>
    <w:p w:rsidR="00D775E5" w:rsidRDefault="00F66D1B">
      <w:pPr>
        <w:pStyle w:val="Code"/>
      </w:pPr>
      <w:r>
        <w:t>ddb-params = "(" argument "," argument "," argument "," argument ["," argument] ")"</w:t>
      </w:r>
    </w:p>
    <w:p w:rsidR="00D775E5" w:rsidRDefault="00F66D1B">
      <w:pPr>
        <w:pStyle w:val="Code"/>
      </w:pPr>
      <w:r>
        <w:t>dec2bin-params = "(" (argument-expression / (argument "," argument)) ")"</w:t>
      </w:r>
    </w:p>
    <w:p w:rsidR="00D775E5" w:rsidRDefault="00F66D1B">
      <w:pPr>
        <w:pStyle w:val="Code"/>
      </w:pPr>
      <w:r>
        <w:t>dec2hex-params = "(" (argument-expression / (argument "," argument)) ")"</w:t>
      </w:r>
    </w:p>
    <w:p w:rsidR="00D775E5" w:rsidRDefault="00F66D1B">
      <w:pPr>
        <w:pStyle w:val="Code"/>
      </w:pPr>
      <w:r>
        <w:t>dec2oct-params = "(" (argu</w:t>
      </w:r>
      <w:r>
        <w:t>ment-expression / (argument "," argument)) ")"</w:t>
      </w:r>
    </w:p>
    <w:p w:rsidR="00D775E5" w:rsidRDefault="00F66D1B">
      <w:pPr>
        <w:pStyle w:val="Code"/>
      </w:pPr>
      <w:r>
        <w:t>decimal-params = "(" argument "," argument ")"</w:t>
      </w:r>
    </w:p>
    <w:p w:rsidR="00D775E5" w:rsidRDefault="00F66D1B">
      <w:pPr>
        <w:pStyle w:val="Code"/>
      </w:pPr>
      <w:r>
        <w:t>degrees-params = "(" argument-expression ")"</w:t>
      </w:r>
    </w:p>
    <w:p w:rsidR="00D775E5" w:rsidRDefault="00F66D1B">
      <w:pPr>
        <w:pStyle w:val="Code"/>
      </w:pPr>
      <w:r>
        <w:t>delta-params = "(" (argument-expression / (argument "," argument)) ")"</w:t>
      </w:r>
    </w:p>
    <w:p w:rsidR="00D775E5" w:rsidRDefault="00F66D1B">
      <w:pPr>
        <w:pStyle w:val="Code"/>
      </w:pPr>
      <w:r>
        <w:t>devsq-params = "(" (argument-expression / (arg</w:t>
      </w:r>
      <w:r>
        <w:t>ument 1*254("," argument))) ")"</w:t>
      </w:r>
    </w:p>
    <w:p w:rsidR="00D775E5" w:rsidRDefault="00F66D1B">
      <w:pPr>
        <w:pStyle w:val="Code"/>
      </w:pPr>
      <w:r>
        <w:t>dget-params = "(" ref-argument-expression "," argument "," argument ")"</w:t>
      </w:r>
    </w:p>
    <w:p w:rsidR="00D775E5" w:rsidRDefault="00F66D1B">
      <w:pPr>
        <w:pStyle w:val="Code"/>
      </w:pPr>
      <w:r>
        <w:t>disc-params = "(" argument "," argument "," argument "," argument ["," argument] ")"</w:t>
      </w:r>
    </w:p>
    <w:p w:rsidR="00D775E5" w:rsidRDefault="00F66D1B">
      <w:pPr>
        <w:pStyle w:val="Code"/>
      </w:pPr>
      <w:r>
        <w:t>dmax-params = "(" ref-argument-expression "," argument "," argument</w:t>
      </w:r>
      <w:r>
        <w:t xml:space="preserve"> ")"</w:t>
      </w:r>
    </w:p>
    <w:p w:rsidR="00D775E5" w:rsidRDefault="00F66D1B">
      <w:pPr>
        <w:pStyle w:val="Code"/>
      </w:pPr>
      <w:r>
        <w:t>dmin-params = "(" ref-argument-expression "," argument "," argument ")"</w:t>
      </w:r>
    </w:p>
    <w:p w:rsidR="00D775E5" w:rsidRDefault="00F66D1B">
      <w:pPr>
        <w:pStyle w:val="Code"/>
      </w:pPr>
      <w:r>
        <w:t>dollarde-params = "(" argument "," argument ")"</w:t>
      </w:r>
    </w:p>
    <w:p w:rsidR="00D775E5" w:rsidRDefault="00F66D1B">
      <w:pPr>
        <w:pStyle w:val="Code"/>
      </w:pPr>
      <w:r>
        <w:t>dollarfr-params = "(" argument "," argument ")"</w:t>
      </w:r>
    </w:p>
    <w:p w:rsidR="00D775E5" w:rsidRDefault="00F66D1B">
      <w:pPr>
        <w:pStyle w:val="Code"/>
      </w:pPr>
      <w:r>
        <w:t>dollar-params = "(" (argument-expression / (argument "," argument)) ")"</w:t>
      </w:r>
    </w:p>
    <w:p w:rsidR="00D775E5" w:rsidRDefault="00F66D1B">
      <w:pPr>
        <w:pStyle w:val="Code"/>
      </w:pPr>
      <w:r>
        <w:t>dproduct-pa</w:t>
      </w:r>
      <w:r>
        <w:t>rams = "(" ref-argument-expression "," argument "," argument ")"</w:t>
      </w:r>
    </w:p>
    <w:p w:rsidR="00D775E5" w:rsidRDefault="00F66D1B">
      <w:pPr>
        <w:pStyle w:val="Code"/>
      </w:pPr>
      <w:r>
        <w:t>dstdev-params = "(" ref-argument-expression "," argument "," argument ")"</w:t>
      </w:r>
    </w:p>
    <w:p w:rsidR="00D775E5" w:rsidRDefault="00F66D1B">
      <w:pPr>
        <w:pStyle w:val="Code"/>
      </w:pPr>
      <w:r>
        <w:t>dstdevp-params = "(" ref-argument-expression "," argument "," argument ")"</w:t>
      </w:r>
    </w:p>
    <w:p w:rsidR="00D775E5" w:rsidRDefault="00F66D1B">
      <w:pPr>
        <w:pStyle w:val="Code"/>
      </w:pPr>
      <w:r>
        <w:t xml:space="preserve">dsum-params = "(" ref-argument-expression </w:t>
      </w:r>
      <w:r>
        <w:t>"," argument "," argument ")"</w:t>
      </w:r>
    </w:p>
    <w:p w:rsidR="00D775E5" w:rsidRDefault="00F66D1B">
      <w:pPr>
        <w:pStyle w:val="Code"/>
      </w:pPr>
      <w:r>
        <w:t>duration-params = "(" argument "," argument "," argument "," argument "," argument ["," argument] ")"</w:t>
      </w:r>
    </w:p>
    <w:p w:rsidR="00D775E5" w:rsidRDefault="00F66D1B">
      <w:pPr>
        <w:pStyle w:val="Code"/>
      </w:pPr>
      <w:r>
        <w:t>dvar-params = "(" ref-argument-expression "," argument "," argument ")"</w:t>
      </w:r>
    </w:p>
    <w:p w:rsidR="00D775E5" w:rsidRDefault="00F66D1B">
      <w:pPr>
        <w:pStyle w:val="Code"/>
      </w:pPr>
      <w:r>
        <w:t>dvarp-params = "(" ref-argument-expression "," argum</w:t>
      </w:r>
      <w:r>
        <w:t>ent "," argument ")"</w:t>
      </w:r>
    </w:p>
    <w:p w:rsidR="00D775E5" w:rsidRDefault="00F66D1B">
      <w:pPr>
        <w:pStyle w:val="Code"/>
      </w:pPr>
      <w:r>
        <w:t>ecma-ceiling-params = "(" argument "," argument ")"</w:t>
      </w:r>
    </w:p>
    <w:p w:rsidR="00D775E5" w:rsidRDefault="00F66D1B">
      <w:pPr>
        <w:pStyle w:val="Code"/>
      </w:pPr>
      <w:r>
        <w:t>edate-params = "(" argument "," argument ")"</w:t>
      </w:r>
    </w:p>
    <w:p w:rsidR="00D775E5" w:rsidRDefault="00F66D1B">
      <w:pPr>
        <w:pStyle w:val="Code"/>
      </w:pPr>
      <w:r>
        <w:t>effect-params = "(" argument "," argument ")"</w:t>
      </w:r>
    </w:p>
    <w:p w:rsidR="00D775E5" w:rsidRDefault="00F66D1B">
      <w:pPr>
        <w:pStyle w:val="Code"/>
      </w:pPr>
      <w:r>
        <w:t>eomonth-params = "(" argument "," argument ")"</w:t>
      </w:r>
    </w:p>
    <w:p w:rsidR="00D775E5" w:rsidRDefault="00F66D1B">
      <w:pPr>
        <w:pStyle w:val="Code"/>
      </w:pPr>
      <w:r>
        <w:t>erfc-params = "(" argument-expression ")"</w:t>
      </w:r>
    </w:p>
    <w:p w:rsidR="00D775E5" w:rsidRDefault="00F66D1B">
      <w:pPr>
        <w:pStyle w:val="Code"/>
      </w:pPr>
      <w:r>
        <w:t>erfc-precise-params = "(" argument-expression ")"</w:t>
      </w:r>
    </w:p>
    <w:p w:rsidR="00D775E5" w:rsidRDefault="00F66D1B">
      <w:pPr>
        <w:pStyle w:val="Code"/>
      </w:pPr>
      <w:r>
        <w:t>erf-params = "(" (argument-expression / (argument "," argument)) ")"</w:t>
      </w:r>
    </w:p>
    <w:p w:rsidR="00D775E5" w:rsidRDefault="00F66D1B">
      <w:pPr>
        <w:pStyle w:val="Code"/>
      </w:pPr>
      <w:r>
        <w:t>erf-precise-params = "(" argument-expression ")"</w:t>
      </w:r>
    </w:p>
    <w:p w:rsidR="00D775E5" w:rsidRDefault="00F66D1B">
      <w:pPr>
        <w:pStyle w:val="Code"/>
      </w:pPr>
      <w:r>
        <w:t>error-type-params = "(" argument-expression ")"</w:t>
      </w:r>
    </w:p>
    <w:p w:rsidR="00D775E5" w:rsidRDefault="00F66D1B">
      <w:pPr>
        <w:pStyle w:val="Code"/>
      </w:pPr>
      <w:r>
        <w:t xml:space="preserve">even-params = "(" argument-expression </w:t>
      </w:r>
      <w:r>
        <w:t>")"</w:t>
      </w:r>
    </w:p>
    <w:p w:rsidR="00D775E5" w:rsidRDefault="00F66D1B">
      <w:pPr>
        <w:pStyle w:val="Code"/>
      </w:pPr>
      <w:r>
        <w:t>exact-params = "(" argument "," argument ")"</w:t>
      </w:r>
    </w:p>
    <w:p w:rsidR="00D775E5" w:rsidRDefault="00F66D1B">
      <w:pPr>
        <w:pStyle w:val="Code"/>
      </w:pPr>
      <w:r>
        <w:t>expondist-params = "(" argument "," argument "," argument ")"</w:t>
      </w:r>
    </w:p>
    <w:p w:rsidR="00D775E5" w:rsidRDefault="00F66D1B">
      <w:pPr>
        <w:pStyle w:val="Code"/>
      </w:pPr>
      <w:r>
        <w:t>expon-dist-params = "(" argument "," argument "," argument ")"</w:t>
      </w:r>
    </w:p>
    <w:p w:rsidR="00D775E5" w:rsidRDefault="00F66D1B">
      <w:pPr>
        <w:pStyle w:val="Code"/>
      </w:pPr>
      <w:r>
        <w:t>exp-params = "(" argument-expression ")"</w:t>
      </w:r>
    </w:p>
    <w:p w:rsidR="00D775E5" w:rsidRDefault="00F66D1B">
      <w:pPr>
        <w:pStyle w:val="Code"/>
      </w:pPr>
      <w:r>
        <w:t>factdouble-params = "(" argument-expressi</w:t>
      </w:r>
      <w:r>
        <w:t>on ")"</w:t>
      </w:r>
    </w:p>
    <w:p w:rsidR="00D775E5" w:rsidRDefault="00F66D1B">
      <w:pPr>
        <w:pStyle w:val="Code"/>
      </w:pPr>
      <w:r>
        <w:t>fact-params = "(" argument-expression ")"</w:t>
      </w:r>
    </w:p>
    <w:p w:rsidR="00D775E5" w:rsidRDefault="00F66D1B">
      <w:pPr>
        <w:pStyle w:val="Code"/>
      </w:pPr>
      <w:r>
        <w:t>false-params = emptyparams</w:t>
      </w:r>
    </w:p>
    <w:p w:rsidR="00D775E5" w:rsidRDefault="00F66D1B">
      <w:pPr>
        <w:pStyle w:val="Code"/>
      </w:pPr>
      <w:r>
        <w:t>fdist-params = "(" argument "," argument "," argument ")"</w:t>
      </w:r>
    </w:p>
    <w:p w:rsidR="00D775E5" w:rsidRDefault="00F66D1B">
      <w:pPr>
        <w:pStyle w:val="Code"/>
      </w:pPr>
      <w:r>
        <w:t>f-dist-params = "(" argument "," argument "," argument "," argument ")"</w:t>
      </w:r>
    </w:p>
    <w:p w:rsidR="00D775E5" w:rsidRDefault="00F66D1B">
      <w:pPr>
        <w:pStyle w:val="Code"/>
      </w:pPr>
      <w:r>
        <w:t>f-dist-rt-params = "(" argument "," argument "," a</w:t>
      </w:r>
      <w:r>
        <w:t>rgument ")"</w:t>
      </w:r>
    </w:p>
    <w:p w:rsidR="00D775E5" w:rsidRDefault="00F66D1B">
      <w:pPr>
        <w:pStyle w:val="Code"/>
      </w:pPr>
      <w:r>
        <w:t>filterxml-params = "(" argument "," argument ")"</w:t>
      </w:r>
    </w:p>
    <w:p w:rsidR="00D775E5" w:rsidRDefault="00F66D1B">
      <w:pPr>
        <w:pStyle w:val="Code"/>
      </w:pPr>
      <w:r>
        <w:t>findb-params = "(" argument "," argument ["," argument] ")"</w:t>
      </w:r>
    </w:p>
    <w:p w:rsidR="00D775E5" w:rsidRDefault="00F66D1B">
      <w:pPr>
        <w:pStyle w:val="Code"/>
      </w:pPr>
      <w:r>
        <w:t>find-params = "(" argument "," argument ["," argument] ")"</w:t>
      </w:r>
    </w:p>
    <w:p w:rsidR="00D775E5" w:rsidRDefault="00F66D1B">
      <w:pPr>
        <w:pStyle w:val="Code"/>
      </w:pPr>
      <w:r>
        <w:t>finv-params = "(" argument "," argument "," argument ")"</w:t>
      </w:r>
    </w:p>
    <w:p w:rsidR="00D775E5" w:rsidRDefault="00F66D1B">
      <w:pPr>
        <w:pStyle w:val="Code"/>
      </w:pPr>
      <w:r>
        <w:t xml:space="preserve">f-inv-params = "(" </w:t>
      </w:r>
      <w:r>
        <w:t>argument "," argument "," argument ")"</w:t>
      </w:r>
    </w:p>
    <w:p w:rsidR="00D775E5" w:rsidRDefault="00F66D1B">
      <w:pPr>
        <w:pStyle w:val="Code"/>
      </w:pPr>
      <w:r>
        <w:t>f-inv-rt-params = "(" argument "," argument "," argument ")"</w:t>
      </w:r>
    </w:p>
    <w:p w:rsidR="00D775E5" w:rsidRDefault="00F66D1B">
      <w:pPr>
        <w:pStyle w:val="Code"/>
      </w:pPr>
      <w:r>
        <w:t>fisherinv-params = "(" argument-expression ")"</w:t>
      </w:r>
    </w:p>
    <w:p w:rsidR="00D775E5" w:rsidRDefault="00F66D1B">
      <w:pPr>
        <w:pStyle w:val="Code"/>
      </w:pPr>
      <w:r>
        <w:t>fisher-params = "(" argument-expression ")"</w:t>
      </w:r>
    </w:p>
    <w:p w:rsidR="00D775E5" w:rsidRDefault="00F66D1B">
      <w:pPr>
        <w:pStyle w:val="Code"/>
      </w:pPr>
      <w:r>
        <w:t xml:space="preserve">fixed-params = "(" (argument-expression / (argument "," argument </w:t>
      </w:r>
      <w:r>
        <w:t>["," argument])) ")"</w:t>
      </w:r>
    </w:p>
    <w:p w:rsidR="00D775E5" w:rsidRDefault="00F66D1B">
      <w:pPr>
        <w:pStyle w:val="Code"/>
      </w:pPr>
      <w:r>
        <w:t>floor-math-params = "(" (argument-expression / (argument "," argument ["," argument])) ")"</w:t>
      </w:r>
    </w:p>
    <w:p w:rsidR="00D775E5" w:rsidRDefault="00F66D1B">
      <w:pPr>
        <w:pStyle w:val="Code"/>
      </w:pPr>
      <w:r>
        <w:t>floor-params = "(" argument "," argument ")"</w:t>
      </w:r>
    </w:p>
    <w:p w:rsidR="00D775E5" w:rsidRDefault="00F66D1B">
      <w:pPr>
        <w:pStyle w:val="Code"/>
      </w:pPr>
      <w:r>
        <w:t>floor-precise-params = "(" argument "," argument ")"</w:t>
      </w:r>
    </w:p>
    <w:p w:rsidR="00D775E5" w:rsidRDefault="00F66D1B">
      <w:pPr>
        <w:pStyle w:val="Code"/>
      </w:pPr>
      <w:r>
        <w:t>forecast-params = "(" argument "," argument ",</w:t>
      </w:r>
      <w:r>
        <w:t>" argument ")"</w:t>
      </w:r>
    </w:p>
    <w:p w:rsidR="00D775E5" w:rsidRDefault="00F66D1B">
      <w:pPr>
        <w:pStyle w:val="Code"/>
      </w:pPr>
      <w:r>
        <w:t>forecast-linear-params = "(" argument "," argument "," argument ")"</w:t>
      </w:r>
    </w:p>
    <w:p w:rsidR="00D775E5" w:rsidRDefault="00F66D1B">
      <w:pPr>
        <w:pStyle w:val="Code"/>
      </w:pPr>
      <w:r>
        <w:t>forecast-ets-params = "(" argument "," argument "," argument ["," argument] ["," argument] ["," argument] ")"</w:t>
      </w:r>
    </w:p>
    <w:p w:rsidR="00D775E5" w:rsidRDefault="00F66D1B">
      <w:pPr>
        <w:pStyle w:val="Code"/>
      </w:pPr>
      <w:r>
        <w:t xml:space="preserve">forecast-ets-confint-params = "(" argument "," argument "," </w:t>
      </w:r>
      <w:r>
        <w:t>argument ["," argument] ["," argument] ["," argument] ["," argument] ")"</w:t>
      </w:r>
    </w:p>
    <w:p w:rsidR="00D775E5" w:rsidRDefault="00F66D1B">
      <w:pPr>
        <w:pStyle w:val="Code"/>
      </w:pPr>
      <w:r>
        <w:t>forecast-ets-seasonality-params = "(" argument "," argument ["," argument] ["," argument] ")"</w:t>
      </w:r>
    </w:p>
    <w:p w:rsidR="00D775E5" w:rsidRDefault="00F66D1B">
      <w:pPr>
        <w:pStyle w:val="Code"/>
      </w:pPr>
      <w:r>
        <w:t>forecast-ets-stat-params = "(" argument "," argument "," argument ["," argument] ["," arg</w:t>
      </w:r>
      <w:r>
        <w:t>ument] ["," argument] ")"</w:t>
      </w:r>
    </w:p>
    <w:p w:rsidR="00D775E5" w:rsidRDefault="00F66D1B">
      <w:pPr>
        <w:pStyle w:val="Code"/>
      </w:pPr>
      <w:r>
        <w:t>formulatext-params = "(" ref-argument-expression ")"</w:t>
      </w:r>
    </w:p>
    <w:p w:rsidR="00D775E5" w:rsidRDefault="00F66D1B">
      <w:pPr>
        <w:pStyle w:val="Code"/>
      </w:pPr>
      <w:r>
        <w:t>frequency-params = "(" argument "," argument ")"</w:t>
      </w:r>
    </w:p>
    <w:p w:rsidR="00D775E5" w:rsidRDefault="00F66D1B">
      <w:pPr>
        <w:pStyle w:val="Code"/>
      </w:pPr>
      <w:r>
        <w:lastRenderedPageBreak/>
        <w:t>ftest-params = "(" argument "," argument ")"</w:t>
      </w:r>
    </w:p>
    <w:p w:rsidR="00D775E5" w:rsidRDefault="00F66D1B">
      <w:pPr>
        <w:pStyle w:val="Code"/>
      </w:pPr>
      <w:r>
        <w:t>f-test-params = "(" argument "," argument ")"</w:t>
      </w:r>
    </w:p>
    <w:p w:rsidR="00D775E5" w:rsidRDefault="00F66D1B">
      <w:pPr>
        <w:pStyle w:val="Code"/>
      </w:pPr>
      <w:r>
        <w:t>fv-params = "(" argument "," argument</w:t>
      </w:r>
      <w:r>
        <w:t xml:space="preserve"> "," argument ["," argument ["," argument]] ")"</w:t>
      </w:r>
    </w:p>
    <w:p w:rsidR="00D775E5" w:rsidRDefault="00F66D1B">
      <w:pPr>
        <w:pStyle w:val="Code"/>
      </w:pPr>
      <w:r>
        <w:t>fvschedule-params = "(" argument "," argument ")"</w:t>
      </w:r>
    </w:p>
    <w:p w:rsidR="00D775E5" w:rsidRDefault="00F66D1B">
      <w:pPr>
        <w:pStyle w:val="Code"/>
      </w:pPr>
      <w:r>
        <w:t>gammadist-params = "(" argument "," argument "," argument "," argument ")"</w:t>
      </w:r>
    </w:p>
    <w:p w:rsidR="00D775E5" w:rsidRDefault="00F66D1B">
      <w:pPr>
        <w:pStyle w:val="Code"/>
      </w:pPr>
      <w:r>
        <w:t>gamma-dist-params = "(" argument "," argument "," argument "," argument ")"</w:t>
      </w:r>
    </w:p>
    <w:p w:rsidR="00D775E5" w:rsidRDefault="00F66D1B">
      <w:pPr>
        <w:pStyle w:val="Code"/>
      </w:pPr>
      <w:r>
        <w:t>gammain</w:t>
      </w:r>
      <w:r>
        <w:t>v-params = "(" argument "," argument "," argument ")"</w:t>
      </w:r>
    </w:p>
    <w:p w:rsidR="00D775E5" w:rsidRDefault="00F66D1B">
      <w:pPr>
        <w:pStyle w:val="Code"/>
      </w:pPr>
      <w:r>
        <w:t>gamma-inv-params = "(" argument "," argument "," argument ")"</w:t>
      </w:r>
    </w:p>
    <w:p w:rsidR="00D775E5" w:rsidRDefault="00F66D1B">
      <w:pPr>
        <w:pStyle w:val="Code"/>
      </w:pPr>
      <w:r>
        <w:t>gammaln-params = "(" argument-expression ")"</w:t>
      </w:r>
    </w:p>
    <w:p w:rsidR="00D775E5" w:rsidRDefault="00F66D1B">
      <w:pPr>
        <w:pStyle w:val="Code"/>
      </w:pPr>
      <w:r>
        <w:t>gammaln-precise-params = "(" argument-expression ")"</w:t>
      </w:r>
    </w:p>
    <w:p w:rsidR="00D775E5" w:rsidRDefault="00F66D1B">
      <w:pPr>
        <w:pStyle w:val="Code"/>
      </w:pPr>
      <w:r>
        <w:t>gamma-params = "(" argument-expression ")"</w:t>
      </w:r>
    </w:p>
    <w:p w:rsidR="00D775E5" w:rsidRDefault="00F66D1B">
      <w:pPr>
        <w:pStyle w:val="Code"/>
      </w:pPr>
      <w:r>
        <w:t>gauss-params = "(" argument-expression ")"</w:t>
      </w:r>
    </w:p>
    <w:p w:rsidR="00D775E5" w:rsidRDefault="00F66D1B">
      <w:pPr>
        <w:pStyle w:val="Code"/>
      </w:pPr>
      <w:r>
        <w:t>gcd-params = "(" (argument-expression / (argument 1*254("," argument))) ")"</w:t>
      </w:r>
    </w:p>
    <w:p w:rsidR="00D775E5" w:rsidRDefault="00F66D1B">
      <w:pPr>
        <w:pStyle w:val="Code"/>
      </w:pPr>
      <w:r>
        <w:t>geomean-params = "(" (argument-expression / (argument 1*254("," argument))) ")"</w:t>
      </w:r>
    </w:p>
    <w:p w:rsidR="00D775E5" w:rsidRDefault="00F66D1B">
      <w:pPr>
        <w:pStyle w:val="Code"/>
      </w:pPr>
      <w:r>
        <w:t>gestep-params = "(" (argument-expression / (argument ","</w:t>
      </w:r>
      <w:r>
        <w:t xml:space="preserve"> argument)) ")"</w:t>
      </w:r>
    </w:p>
    <w:p w:rsidR="00D775E5" w:rsidRDefault="00F66D1B">
      <w:pPr>
        <w:pStyle w:val="Code"/>
      </w:pPr>
      <w:r>
        <w:t>getpivotdata-params = "(" argument "," argument ["," argument ["," argument *125("," argument "," argument)]] ")"</w:t>
      </w:r>
    </w:p>
    <w:p w:rsidR="00D775E5" w:rsidRDefault="00F66D1B">
      <w:pPr>
        <w:pStyle w:val="Code"/>
      </w:pPr>
      <w:r>
        <w:t>growth-params = "(" (argument-expression / (argument "," argument ["," argument ["," argument]])) ")"</w:t>
      </w:r>
    </w:p>
    <w:p w:rsidR="00D775E5" w:rsidRDefault="00F66D1B">
      <w:pPr>
        <w:pStyle w:val="Code"/>
      </w:pPr>
      <w:r>
        <w:t>harmean-params = "(" (ar</w:t>
      </w:r>
      <w:r>
        <w:t>gument-expression / (argument 1*254("," argument))) ")"</w:t>
      </w:r>
    </w:p>
    <w:p w:rsidR="00D775E5" w:rsidRDefault="00F66D1B">
      <w:pPr>
        <w:pStyle w:val="Code"/>
      </w:pPr>
      <w:r>
        <w:t>hex2bin-params = "(" (argument-expression / (argument "," argument)) ")"</w:t>
      </w:r>
    </w:p>
    <w:p w:rsidR="00D775E5" w:rsidRDefault="00F66D1B">
      <w:pPr>
        <w:pStyle w:val="Code"/>
      </w:pPr>
      <w:r>
        <w:t>hex2dec-params = "(" argument-expression ")"</w:t>
      </w:r>
    </w:p>
    <w:p w:rsidR="00D775E5" w:rsidRDefault="00F66D1B">
      <w:pPr>
        <w:pStyle w:val="Code"/>
      </w:pPr>
      <w:r>
        <w:t>hex2oct-params = "(" (argument-expression / (argument "," argument)) ")"</w:t>
      </w:r>
    </w:p>
    <w:p w:rsidR="00D775E5" w:rsidRDefault="00F66D1B">
      <w:pPr>
        <w:pStyle w:val="Code"/>
      </w:pPr>
      <w:r>
        <w:t>hlookup-p</w:t>
      </w:r>
      <w:r>
        <w:t>arams = "(" argument "," argument "," argument ["," argument] ")"</w:t>
      </w:r>
    </w:p>
    <w:p w:rsidR="00D775E5" w:rsidRDefault="00F66D1B">
      <w:pPr>
        <w:pStyle w:val="Code"/>
      </w:pPr>
      <w:r>
        <w:t>hour-params = "(" argument-expression ")"</w:t>
      </w:r>
    </w:p>
    <w:p w:rsidR="00D775E5" w:rsidRDefault="00F66D1B">
      <w:pPr>
        <w:pStyle w:val="Code"/>
      </w:pPr>
      <w:r>
        <w:t>hyperlink-params = "(" (argument-expression / (argument "," argument)) ")"</w:t>
      </w:r>
    </w:p>
    <w:p w:rsidR="00D775E5" w:rsidRDefault="00F66D1B">
      <w:pPr>
        <w:pStyle w:val="Code"/>
      </w:pPr>
      <w:r>
        <w:t xml:space="preserve">hypgeomdist-params = "(" argument "," argument "," argument "," argument </w:t>
      </w:r>
      <w:r>
        <w:t>")"</w:t>
      </w:r>
    </w:p>
    <w:p w:rsidR="00D775E5" w:rsidRDefault="00F66D1B">
      <w:pPr>
        <w:pStyle w:val="Code"/>
      </w:pPr>
      <w:r>
        <w:t>hypgeom-dist-params = "(" argument "," argument "," argument "," argument "," argument ")"</w:t>
      </w:r>
    </w:p>
    <w:p w:rsidR="00D775E5" w:rsidRDefault="00F66D1B">
      <w:pPr>
        <w:pStyle w:val="Code"/>
      </w:pPr>
      <w:r>
        <w:t>iferror-params = "(" argument "," argument ")"</w:t>
      </w:r>
    </w:p>
    <w:p w:rsidR="00D775E5" w:rsidRDefault="00F66D1B">
      <w:pPr>
        <w:pStyle w:val="Code"/>
      </w:pPr>
      <w:r>
        <w:t>ifna-params = "(" argument "," argument ")"</w:t>
      </w:r>
    </w:p>
    <w:p w:rsidR="00D775E5" w:rsidRDefault="00F66D1B">
      <w:pPr>
        <w:pStyle w:val="Code"/>
      </w:pPr>
      <w:r>
        <w:t>if-params = "(" (argument-expression / (argument "," argument ["," arg</w:t>
      </w:r>
      <w:r>
        <w:t>ument])) ")"</w:t>
      </w:r>
    </w:p>
    <w:p w:rsidR="00D775E5" w:rsidRDefault="00F66D1B">
      <w:pPr>
        <w:pStyle w:val="Code"/>
      </w:pPr>
      <w:r>
        <w:t>ifs-params = "(" argument "," argument *126(","argument "," argument) ")"</w:t>
      </w:r>
    </w:p>
    <w:p w:rsidR="00D775E5" w:rsidRDefault="00F66D1B">
      <w:pPr>
        <w:pStyle w:val="Code"/>
      </w:pPr>
      <w:r>
        <w:t>imabs-params = "(" argument-expression ")"</w:t>
      </w:r>
    </w:p>
    <w:p w:rsidR="00D775E5" w:rsidRDefault="00F66D1B">
      <w:pPr>
        <w:pStyle w:val="Code"/>
      </w:pPr>
      <w:r>
        <w:t>imaginary-params = "(" argument-expression ")"</w:t>
      </w:r>
    </w:p>
    <w:p w:rsidR="00D775E5" w:rsidRDefault="00F66D1B">
      <w:pPr>
        <w:pStyle w:val="Code"/>
      </w:pPr>
      <w:r>
        <w:t>imargument-params = "(" argument-expression ")"</w:t>
      </w:r>
    </w:p>
    <w:p w:rsidR="00D775E5" w:rsidRDefault="00F66D1B">
      <w:pPr>
        <w:pStyle w:val="Code"/>
      </w:pPr>
      <w:r>
        <w:t>imconjugate-params = "(" argume</w:t>
      </w:r>
      <w:r>
        <w:t>nt-expression ")"</w:t>
      </w:r>
    </w:p>
    <w:p w:rsidR="00D775E5" w:rsidRDefault="00F66D1B">
      <w:pPr>
        <w:pStyle w:val="Code"/>
      </w:pPr>
      <w:r>
        <w:t>imcosh-params = "(" argument-expression ")"</w:t>
      </w:r>
    </w:p>
    <w:p w:rsidR="00D775E5" w:rsidRDefault="00F66D1B">
      <w:pPr>
        <w:pStyle w:val="Code"/>
      </w:pPr>
      <w:r>
        <w:t>imcos-params = "(" argument-expression ")"</w:t>
      </w:r>
    </w:p>
    <w:p w:rsidR="00D775E5" w:rsidRDefault="00F66D1B">
      <w:pPr>
        <w:pStyle w:val="Code"/>
      </w:pPr>
      <w:r>
        <w:t>imcot-params = "(" argument-expression ")"</w:t>
      </w:r>
    </w:p>
    <w:p w:rsidR="00D775E5" w:rsidRDefault="00F66D1B">
      <w:pPr>
        <w:pStyle w:val="Code"/>
      </w:pPr>
      <w:r>
        <w:t>imcsch-params = "(" argument-expression ")"</w:t>
      </w:r>
    </w:p>
    <w:p w:rsidR="00D775E5" w:rsidRDefault="00F66D1B">
      <w:pPr>
        <w:pStyle w:val="Code"/>
      </w:pPr>
      <w:r>
        <w:t>imcsc-params = "(" argument-expression ")"</w:t>
      </w:r>
    </w:p>
    <w:p w:rsidR="00D775E5" w:rsidRDefault="00F66D1B">
      <w:pPr>
        <w:pStyle w:val="Code"/>
      </w:pPr>
      <w:r>
        <w:t>imdiv-params = "(" ar</w:t>
      </w:r>
      <w:r>
        <w:t>gument "," argument ")"</w:t>
      </w:r>
    </w:p>
    <w:p w:rsidR="00D775E5" w:rsidRDefault="00F66D1B">
      <w:pPr>
        <w:pStyle w:val="Code"/>
      </w:pPr>
      <w:r>
        <w:t>imexp-params = "(" argument-expression ")"</w:t>
      </w:r>
    </w:p>
    <w:p w:rsidR="00D775E5" w:rsidRDefault="00F66D1B">
      <w:pPr>
        <w:pStyle w:val="Code"/>
      </w:pPr>
      <w:r>
        <w:t>imln-params = "(" argument-expression ")"</w:t>
      </w:r>
    </w:p>
    <w:p w:rsidR="00D775E5" w:rsidRDefault="00F66D1B">
      <w:pPr>
        <w:pStyle w:val="Code"/>
      </w:pPr>
      <w:r>
        <w:t>imlog10-params = "(" argument-expression ")"</w:t>
      </w:r>
    </w:p>
    <w:p w:rsidR="00D775E5" w:rsidRDefault="00F66D1B">
      <w:pPr>
        <w:pStyle w:val="Code"/>
      </w:pPr>
      <w:r>
        <w:t>imlog2-params = "(" argument-expression ")"</w:t>
      </w:r>
    </w:p>
    <w:p w:rsidR="00D775E5" w:rsidRDefault="00F66D1B">
      <w:pPr>
        <w:pStyle w:val="Code"/>
      </w:pPr>
      <w:r>
        <w:t>impower-params = "(" argument "," argument ")"</w:t>
      </w:r>
    </w:p>
    <w:p w:rsidR="00D775E5" w:rsidRDefault="00F66D1B">
      <w:pPr>
        <w:pStyle w:val="Code"/>
      </w:pPr>
      <w:r>
        <w:t>improduct-p</w:t>
      </w:r>
      <w:r>
        <w:t>arams = "(" (argument-expression / (argument 1*254("," argument))) ")"</w:t>
      </w:r>
    </w:p>
    <w:p w:rsidR="00D775E5" w:rsidRDefault="00F66D1B">
      <w:pPr>
        <w:pStyle w:val="Code"/>
      </w:pPr>
      <w:r>
        <w:t>imreal-params = "(" argument-expression ")"</w:t>
      </w:r>
    </w:p>
    <w:p w:rsidR="00D775E5" w:rsidRDefault="00F66D1B">
      <w:pPr>
        <w:pStyle w:val="Code"/>
      </w:pPr>
      <w:r>
        <w:t>imsech-params = "(" argument-expression ")"</w:t>
      </w:r>
    </w:p>
    <w:p w:rsidR="00D775E5" w:rsidRDefault="00F66D1B">
      <w:pPr>
        <w:pStyle w:val="Code"/>
      </w:pPr>
      <w:r>
        <w:t>imsec-params = "(" argument-expression ")"</w:t>
      </w:r>
    </w:p>
    <w:p w:rsidR="00D775E5" w:rsidRDefault="00F66D1B">
      <w:pPr>
        <w:pStyle w:val="Code"/>
      </w:pPr>
      <w:r>
        <w:t>imsinh-params = "(" argument-expression ")"</w:t>
      </w:r>
    </w:p>
    <w:p w:rsidR="00D775E5" w:rsidRDefault="00F66D1B">
      <w:pPr>
        <w:pStyle w:val="Code"/>
      </w:pPr>
      <w:r>
        <w:t>imsin-para</w:t>
      </w:r>
      <w:r>
        <w:t>ms = "(" argument-expression ")"</w:t>
      </w:r>
    </w:p>
    <w:p w:rsidR="00D775E5" w:rsidRDefault="00F66D1B">
      <w:pPr>
        <w:pStyle w:val="Code"/>
      </w:pPr>
      <w:r>
        <w:t>imsqrt-params = "(" argument-expression ")"</w:t>
      </w:r>
    </w:p>
    <w:p w:rsidR="00D775E5" w:rsidRDefault="00F66D1B">
      <w:pPr>
        <w:pStyle w:val="Code"/>
      </w:pPr>
      <w:r>
        <w:t>imsub-params = "(" argument "," argument ")"</w:t>
      </w:r>
    </w:p>
    <w:p w:rsidR="00D775E5" w:rsidRDefault="00F66D1B">
      <w:pPr>
        <w:pStyle w:val="Code"/>
      </w:pPr>
      <w:r>
        <w:t>imsum-params = "(" (argument-expression / (argument 1*254("," argument))) ")"</w:t>
      </w:r>
    </w:p>
    <w:p w:rsidR="00D775E5" w:rsidRDefault="00F66D1B">
      <w:pPr>
        <w:pStyle w:val="Code"/>
      </w:pPr>
      <w:r>
        <w:t>imtan-params = "(" argument-expression ")"</w:t>
      </w:r>
    </w:p>
    <w:p w:rsidR="00D775E5" w:rsidRDefault="00F66D1B">
      <w:pPr>
        <w:pStyle w:val="Code"/>
      </w:pPr>
      <w:r>
        <w:t xml:space="preserve">index-params </w:t>
      </w:r>
      <w:r>
        <w:t>= "(" argument "," argument ["," argument ["," argument]] ")"</w:t>
      </w:r>
    </w:p>
    <w:p w:rsidR="00D775E5" w:rsidRDefault="00F66D1B">
      <w:pPr>
        <w:pStyle w:val="Code"/>
      </w:pPr>
      <w:r>
        <w:t>indirect-params = "(" (argument-expression / (argument "," argument)) ")"</w:t>
      </w:r>
    </w:p>
    <w:p w:rsidR="00D775E5" w:rsidRDefault="00F66D1B">
      <w:pPr>
        <w:pStyle w:val="Code"/>
      </w:pPr>
      <w:r>
        <w:t>info-params = "(" argument-expression ")"</w:t>
      </w:r>
    </w:p>
    <w:p w:rsidR="00D775E5" w:rsidRDefault="00F66D1B">
      <w:pPr>
        <w:pStyle w:val="Code"/>
      </w:pPr>
      <w:r>
        <w:t>intercept-params = "(" argument "," argument ")"</w:t>
      </w:r>
    </w:p>
    <w:p w:rsidR="00D775E5" w:rsidRDefault="00F66D1B">
      <w:pPr>
        <w:pStyle w:val="Code"/>
      </w:pPr>
      <w:r>
        <w:t>int-params = "(" argument-exp</w:t>
      </w:r>
      <w:r>
        <w:t>ression ")"</w:t>
      </w:r>
    </w:p>
    <w:p w:rsidR="00D775E5" w:rsidRDefault="00F66D1B">
      <w:pPr>
        <w:pStyle w:val="Code"/>
      </w:pPr>
      <w:r>
        <w:t>intrate-params = "(" argument "," argument "," argument "," argument ["," argument] ")"</w:t>
      </w:r>
    </w:p>
    <w:p w:rsidR="00D775E5" w:rsidRDefault="00F66D1B">
      <w:pPr>
        <w:pStyle w:val="Code"/>
      </w:pPr>
      <w:r>
        <w:t>ipmt-params = "(" argument "," argument "," argument "," argument ["," argument ["," argument]] ")"</w:t>
      </w:r>
    </w:p>
    <w:p w:rsidR="00D775E5" w:rsidRDefault="00F66D1B">
      <w:pPr>
        <w:pStyle w:val="Code"/>
      </w:pPr>
      <w:r>
        <w:t xml:space="preserve">irr-params = "(" (argument-expression / (argument "," </w:t>
      </w:r>
      <w:r>
        <w:t>argument)) ")"</w:t>
      </w:r>
    </w:p>
    <w:p w:rsidR="00D775E5" w:rsidRDefault="00F66D1B">
      <w:pPr>
        <w:pStyle w:val="Code"/>
      </w:pPr>
      <w:r>
        <w:t>isblank-params = "(" argument-expression ")"</w:t>
      </w:r>
    </w:p>
    <w:p w:rsidR="00D775E5" w:rsidRDefault="00F66D1B">
      <w:pPr>
        <w:pStyle w:val="Code"/>
      </w:pPr>
      <w:r>
        <w:t>iserror-params = "(" argument-expression ")"</w:t>
      </w:r>
    </w:p>
    <w:p w:rsidR="00D775E5" w:rsidRDefault="00F66D1B">
      <w:pPr>
        <w:pStyle w:val="Code"/>
      </w:pPr>
      <w:r>
        <w:t>iserr-params = "(" argument-expression ")"</w:t>
      </w:r>
    </w:p>
    <w:p w:rsidR="00D775E5" w:rsidRDefault="00F66D1B">
      <w:pPr>
        <w:pStyle w:val="Code"/>
      </w:pPr>
      <w:r>
        <w:lastRenderedPageBreak/>
        <w:t>iseven-params = "(" argument-expression ")"</w:t>
      </w:r>
    </w:p>
    <w:p w:rsidR="00D775E5" w:rsidRDefault="00F66D1B">
      <w:pPr>
        <w:pStyle w:val="Code"/>
      </w:pPr>
      <w:r>
        <w:t>isformula-params = "(" ref-argument-expression ")"</w:t>
      </w:r>
    </w:p>
    <w:p w:rsidR="00D775E5" w:rsidRDefault="00F66D1B">
      <w:pPr>
        <w:pStyle w:val="Code"/>
      </w:pPr>
      <w:r>
        <w:t>islogical-par</w:t>
      </w:r>
      <w:r>
        <w:t>ams = "(" argument-expression ")"</w:t>
      </w:r>
    </w:p>
    <w:p w:rsidR="00D775E5" w:rsidRDefault="00F66D1B">
      <w:pPr>
        <w:pStyle w:val="Code"/>
      </w:pPr>
      <w:r>
        <w:t>isna-params = "(" argument-expression ")"</w:t>
      </w:r>
    </w:p>
    <w:p w:rsidR="00D775E5" w:rsidRDefault="00F66D1B">
      <w:pPr>
        <w:pStyle w:val="Code"/>
      </w:pPr>
      <w:r>
        <w:t>isnontext-params = "(" argument-expression ")"</w:t>
      </w:r>
    </w:p>
    <w:p w:rsidR="00D775E5" w:rsidRDefault="00F66D1B">
      <w:pPr>
        <w:pStyle w:val="Code"/>
      </w:pPr>
      <w:r>
        <w:t>isnumber-params = "(" argument-expression ")"</w:t>
      </w:r>
    </w:p>
    <w:p w:rsidR="00D775E5" w:rsidRDefault="00F66D1B">
      <w:pPr>
        <w:pStyle w:val="Code"/>
      </w:pPr>
      <w:r>
        <w:t>iso-ceiling-params = "(" (argument-expression / (argument "," argument)) ")"</w:t>
      </w:r>
    </w:p>
    <w:p w:rsidR="00D775E5" w:rsidRDefault="00F66D1B">
      <w:pPr>
        <w:pStyle w:val="Code"/>
      </w:pPr>
      <w:r>
        <w:t>isodd-para</w:t>
      </w:r>
      <w:r>
        <w:t>ms = "(" argument-expression ")"</w:t>
      </w:r>
    </w:p>
    <w:p w:rsidR="00D775E5" w:rsidRDefault="00F66D1B">
      <w:pPr>
        <w:pStyle w:val="Code"/>
      </w:pPr>
      <w:r>
        <w:t>isoweeknum-params = "(" argument-expression ")"</w:t>
      </w:r>
    </w:p>
    <w:p w:rsidR="00D775E5" w:rsidRDefault="00F66D1B">
      <w:pPr>
        <w:pStyle w:val="Code"/>
      </w:pPr>
      <w:r>
        <w:t>ispmt-params = "(" argument "," argument "," argument "," argument ")"</w:t>
      </w:r>
    </w:p>
    <w:p w:rsidR="00D775E5" w:rsidRDefault="00F66D1B">
      <w:pPr>
        <w:pStyle w:val="Code"/>
      </w:pPr>
      <w:r>
        <w:t>isref-params = "(" argument-expression ")"</w:t>
      </w:r>
    </w:p>
    <w:p w:rsidR="00D775E5" w:rsidRDefault="00F66D1B">
      <w:pPr>
        <w:pStyle w:val="Code"/>
      </w:pPr>
      <w:r>
        <w:t>istext-params = "(" argument-expression ")"</w:t>
      </w:r>
    </w:p>
    <w:p w:rsidR="00D775E5" w:rsidRDefault="00F66D1B">
      <w:pPr>
        <w:pStyle w:val="Code"/>
      </w:pPr>
      <w:r>
        <w:t>isthaidigit-param</w:t>
      </w:r>
      <w:r>
        <w:t>s = "(" argument-expression ")"</w:t>
      </w:r>
    </w:p>
    <w:p w:rsidR="00D775E5" w:rsidRDefault="00F66D1B">
      <w:pPr>
        <w:pStyle w:val="Code"/>
      </w:pPr>
      <w:r>
        <w:t>kurt-params = "(" (argument-expression / (argument 1*254("," argument))) ")"</w:t>
      </w:r>
    </w:p>
    <w:p w:rsidR="00D775E5" w:rsidRDefault="00F66D1B">
      <w:pPr>
        <w:pStyle w:val="Code"/>
      </w:pPr>
      <w:r>
        <w:t>large-params = "(" argument "," argument ")"</w:t>
      </w:r>
    </w:p>
    <w:p w:rsidR="00D775E5" w:rsidRDefault="00F66D1B">
      <w:pPr>
        <w:pStyle w:val="Code"/>
      </w:pPr>
      <w:r>
        <w:t>lcm-params = "(" (argument-expression / (argument 1*254("," argument))) ")"</w:t>
      </w:r>
    </w:p>
    <w:p w:rsidR="00D775E5" w:rsidRDefault="00F66D1B">
      <w:pPr>
        <w:pStyle w:val="Code"/>
      </w:pPr>
      <w:r>
        <w:t xml:space="preserve">leftb-params = "(" </w:t>
      </w:r>
      <w:r>
        <w:t>(argument-expression / (argument "," argument)) ")"</w:t>
      </w:r>
    </w:p>
    <w:p w:rsidR="00D775E5" w:rsidRDefault="00F66D1B">
      <w:pPr>
        <w:pStyle w:val="Code"/>
      </w:pPr>
      <w:r>
        <w:t>left-params = "(" (argument-expression / (argument "," argument)) ")"</w:t>
      </w:r>
    </w:p>
    <w:p w:rsidR="00D775E5" w:rsidRDefault="00F66D1B">
      <w:pPr>
        <w:pStyle w:val="Code"/>
      </w:pPr>
      <w:r>
        <w:t>lenb-params = "(" argument-expression ")"</w:t>
      </w:r>
    </w:p>
    <w:p w:rsidR="00D775E5" w:rsidRDefault="00F66D1B">
      <w:pPr>
        <w:pStyle w:val="Code"/>
      </w:pPr>
      <w:r>
        <w:t>len-params = "(" argument-expression ")"</w:t>
      </w:r>
    </w:p>
    <w:p w:rsidR="00D775E5" w:rsidRDefault="00F66D1B">
      <w:pPr>
        <w:pStyle w:val="Code"/>
      </w:pPr>
      <w:r>
        <w:t>linest-params = "(" (argument-expression / (argumen</w:t>
      </w:r>
      <w:r>
        <w:t>t "," argument ["," argument ["," argument]])) ")"</w:t>
      </w:r>
    </w:p>
    <w:p w:rsidR="00D775E5" w:rsidRDefault="00F66D1B">
      <w:pPr>
        <w:pStyle w:val="Code"/>
      </w:pPr>
      <w:r>
        <w:t>ln-params = "(" argument-expression ")"</w:t>
      </w:r>
    </w:p>
    <w:p w:rsidR="00D775E5" w:rsidRDefault="00F66D1B">
      <w:pPr>
        <w:pStyle w:val="Code"/>
      </w:pPr>
      <w:r>
        <w:t>log10-params = "(" argument-expression ")"</w:t>
      </w:r>
    </w:p>
    <w:p w:rsidR="00D775E5" w:rsidRDefault="00F66D1B">
      <w:pPr>
        <w:pStyle w:val="Code"/>
      </w:pPr>
      <w:r>
        <w:t>logest-params = "(" (argument-expression / (argument "," argument ["," argument ["," argument]])) ")"</w:t>
      </w:r>
    </w:p>
    <w:p w:rsidR="00D775E5" w:rsidRDefault="00F66D1B">
      <w:pPr>
        <w:pStyle w:val="Code"/>
      </w:pPr>
      <w:r>
        <w:t xml:space="preserve">loginv-params = "(" </w:t>
      </w:r>
      <w:r>
        <w:t>argument "," argument "," argument ")"</w:t>
      </w:r>
    </w:p>
    <w:p w:rsidR="00D775E5" w:rsidRDefault="00F66D1B">
      <w:pPr>
        <w:pStyle w:val="Code"/>
      </w:pPr>
      <w:r>
        <w:t>lognormdist-params = "(" argument "," argument "," argument ")"</w:t>
      </w:r>
    </w:p>
    <w:p w:rsidR="00D775E5" w:rsidRDefault="00F66D1B">
      <w:pPr>
        <w:pStyle w:val="Code"/>
      </w:pPr>
      <w:r>
        <w:t>lognorm-dist-params = "(" argument "," argument "," argument "," argument ")"</w:t>
      </w:r>
    </w:p>
    <w:p w:rsidR="00D775E5" w:rsidRDefault="00F66D1B">
      <w:pPr>
        <w:pStyle w:val="Code"/>
      </w:pPr>
      <w:r>
        <w:t>lognorm-inv-params = "(" argument "," argument "," argument ")"</w:t>
      </w:r>
    </w:p>
    <w:p w:rsidR="00D775E5" w:rsidRDefault="00F66D1B">
      <w:pPr>
        <w:pStyle w:val="Code"/>
      </w:pPr>
      <w:r>
        <w:t xml:space="preserve">log-params </w:t>
      </w:r>
      <w:r>
        <w:t>= "(" (argument-expression / (argument "," argument)) ")"</w:t>
      </w:r>
    </w:p>
    <w:p w:rsidR="00D775E5" w:rsidRDefault="00F66D1B">
      <w:pPr>
        <w:pStyle w:val="Code"/>
      </w:pPr>
      <w:r>
        <w:t>lookup-params = "(" argument "," argument ["," argument] ")"</w:t>
      </w:r>
    </w:p>
    <w:p w:rsidR="00D775E5" w:rsidRDefault="00F66D1B">
      <w:pPr>
        <w:pStyle w:val="Code"/>
      </w:pPr>
      <w:r>
        <w:t>lower-params = "(" argument-expression ")"</w:t>
      </w:r>
    </w:p>
    <w:p w:rsidR="00D775E5" w:rsidRDefault="00F66D1B">
      <w:pPr>
        <w:pStyle w:val="Code"/>
      </w:pPr>
      <w:r>
        <w:t>match-params = "(" argument "," argument ["," argument] ")"</w:t>
      </w:r>
    </w:p>
    <w:p w:rsidR="00D775E5" w:rsidRDefault="00F66D1B">
      <w:pPr>
        <w:pStyle w:val="Code"/>
      </w:pPr>
      <w:r>
        <w:t>maxa-params = "(" (argument-expres</w:t>
      </w:r>
      <w:r>
        <w:t>sion / (argument 1*254("," argument))) ")"</w:t>
      </w:r>
    </w:p>
    <w:p w:rsidR="00D775E5" w:rsidRDefault="00F66D1B">
      <w:pPr>
        <w:pStyle w:val="Code"/>
      </w:pPr>
      <w:r>
        <w:t>max-params = "(" (argument-expression / (argument 1*254("," argument))) ")"</w:t>
      </w:r>
    </w:p>
    <w:p w:rsidR="00D775E5" w:rsidRDefault="00F66D1B">
      <w:pPr>
        <w:pStyle w:val="Code"/>
      </w:pPr>
      <w:r>
        <w:t>maxifs-params = "(" ref-argument-expression "," ref-argument-expression "," argument *125("," ref-argument-expression "," argument) ")"</w:t>
      </w:r>
    </w:p>
    <w:p w:rsidR="00D775E5" w:rsidRDefault="00F66D1B">
      <w:pPr>
        <w:pStyle w:val="Code"/>
      </w:pPr>
      <w:r>
        <w:t>m</w:t>
      </w:r>
      <w:r>
        <w:t>determ-params = "(" argument-expression ")"</w:t>
      </w:r>
    </w:p>
    <w:p w:rsidR="00D775E5" w:rsidRDefault="00F66D1B">
      <w:pPr>
        <w:pStyle w:val="Code"/>
      </w:pPr>
      <w:r>
        <w:t>mduration-params = "(" argument "," argument "," argument "," argument "," argument ["," argument] ")"</w:t>
      </w:r>
    </w:p>
    <w:p w:rsidR="00D775E5" w:rsidRDefault="00F66D1B">
      <w:pPr>
        <w:pStyle w:val="Code"/>
      </w:pPr>
      <w:r>
        <w:t>median-params = "(" (argument-expression / (argument 1*254("," argument))) ")"</w:t>
      </w:r>
    </w:p>
    <w:p w:rsidR="00D775E5" w:rsidRDefault="00F66D1B">
      <w:pPr>
        <w:pStyle w:val="Code"/>
      </w:pPr>
      <w:r>
        <w:t>midb-params = "(" argument ","</w:t>
      </w:r>
      <w:r>
        <w:t xml:space="preserve"> argument "," argument ")"</w:t>
      </w:r>
    </w:p>
    <w:p w:rsidR="00D775E5" w:rsidRDefault="00F66D1B">
      <w:pPr>
        <w:pStyle w:val="Code"/>
      </w:pPr>
      <w:r>
        <w:t>mid-params = "(" argument "," argument "," argument ")"</w:t>
      </w:r>
    </w:p>
    <w:p w:rsidR="00D775E5" w:rsidRDefault="00F66D1B">
      <w:pPr>
        <w:pStyle w:val="Code"/>
      </w:pPr>
      <w:r>
        <w:t>mina-params = "(" (argument-expression / (argument 1*254("," argument))) ")"</w:t>
      </w:r>
    </w:p>
    <w:p w:rsidR="00D775E5" w:rsidRDefault="00F66D1B">
      <w:pPr>
        <w:pStyle w:val="Code"/>
      </w:pPr>
      <w:r>
        <w:t>min-params = "(" (argument-expression / (argument 1*254("," argument))) ")"</w:t>
      </w:r>
    </w:p>
    <w:p w:rsidR="00D775E5" w:rsidRDefault="00F66D1B">
      <w:pPr>
        <w:pStyle w:val="Code"/>
      </w:pPr>
      <w:r>
        <w:t xml:space="preserve">minifs-params = "(" </w:t>
      </w:r>
      <w:r>
        <w:t>ref-argument-expression "," ref-argument-expression "," argument *125("," ref-argument-expression "," argument) ")"</w:t>
      </w:r>
    </w:p>
    <w:p w:rsidR="00D775E5" w:rsidRDefault="00F66D1B">
      <w:pPr>
        <w:pStyle w:val="Code"/>
      </w:pPr>
      <w:r>
        <w:t>minute-params = "(" argument-expression ")"</w:t>
      </w:r>
    </w:p>
    <w:p w:rsidR="00D775E5" w:rsidRDefault="00F66D1B">
      <w:pPr>
        <w:pStyle w:val="Code"/>
      </w:pPr>
      <w:r>
        <w:t>minverse-params = "(" argument-expression ")"</w:t>
      </w:r>
    </w:p>
    <w:p w:rsidR="00D775E5" w:rsidRDefault="00F66D1B">
      <w:pPr>
        <w:pStyle w:val="Code"/>
      </w:pPr>
      <w:r>
        <w:t xml:space="preserve">mirr-params = "(" argument "," argument "," </w:t>
      </w:r>
      <w:r>
        <w:t>argument ")"</w:t>
      </w:r>
    </w:p>
    <w:p w:rsidR="00D775E5" w:rsidRDefault="00F66D1B">
      <w:pPr>
        <w:pStyle w:val="Code"/>
      </w:pPr>
      <w:r>
        <w:t>mmult-params = "(" argument "," argument ")"</w:t>
      </w:r>
    </w:p>
    <w:p w:rsidR="00D775E5" w:rsidRDefault="00F66D1B">
      <w:pPr>
        <w:pStyle w:val="Code"/>
      </w:pPr>
      <w:r>
        <w:t>mode-mult-params = "(" (argument-expression / (argument 1*253("," argument))) ")"</w:t>
      </w:r>
    </w:p>
    <w:p w:rsidR="00D775E5" w:rsidRDefault="00F66D1B">
      <w:pPr>
        <w:pStyle w:val="Code"/>
      </w:pPr>
      <w:r>
        <w:t>mode-params = "(" (argument-expression / (argument 1*254("," argument))) ")"</w:t>
      </w:r>
    </w:p>
    <w:p w:rsidR="00D775E5" w:rsidRDefault="00F66D1B">
      <w:pPr>
        <w:pStyle w:val="Code"/>
      </w:pPr>
      <w:r>
        <w:t xml:space="preserve">mode-sngl-params = "(" </w:t>
      </w:r>
      <w:r>
        <w:t>(argument-expression / (argument 1*253("," argument))) ")"</w:t>
      </w:r>
    </w:p>
    <w:p w:rsidR="00D775E5" w:rsidRDefault="00F66D1B">
      <w:pPr>
        <w:pStyle w:val="Code"/>
      </w:pPr>
      <w:r>
        <w:t>mod-params = "(" argument "," argument ")"</w:t>
      </w:r>
    </w:p>
    <w:p w:rsidR="00D775E5" w:rsidRDefault="00F66D1B">
      <w:pPr>
        <w:pStyle w:val="Code"/>
      </w:pPr>
      <w:r>
        <w:t>month-params = "(" argument-expression ")"</w:t>
      </w:r>
    </w:p>
    <w:p w:rsidR="00D775E5" w:rsidRDefault="00F66D1B">
      <w:pPr>
        <w:pStyle w:val="Code"/>
      </w:pPr>
      <w:r>
        <w:t>mround-params = "(" argument "," argument ")"</w:t>
      </w:r>
    </w:p>
    <w:p w:rsidR="00D775E5" w:rsidRDefault="00F66D1B">
      <w:pPr>
        <w:pStyle w:val="Code"/>
      </w:pPr>
      <w:r>
        <w:t>multinomial-params = "(" (argument-expression / (argument 1*254("</w:t>
      </w:r>
      <w:r>
        <w:t>," argument))) ")"</w:t>
      </w:r>
    </w:p>
    <w:p w:rsidR="00D775E5" w:rsidRDefault="00F66D1B">
      <w:pPr>
        <w:pStyle w:val="Code"/>
      </w:pPr>
      <w:r>
        <w:t>munit-params = "(" argument-expression ")"</w:t>
      </w:r>
    </w:p>
    <w:p w:rsidR="00D775E5" w:rsidRDefault="00F66D1B">
      <w:pPr>
        <w:pStyle w:val="Code"/>
      </w:pPr>
      <w:r>
        <w:t>na-params = emptyparams</w:t>
      </w:r>
    </w:p>
    <w:p w:rsidR="00D775E5" w:rsidRDefault="00F66D1B">
      <w:pPr>
        <w:pStyle w:val="Code"/>
      </w:pPr>
      <w:r>
        <w:t>negbinomdist-params = "(" argument "," argument "," argument ")"</w:t>
      </w:r>
    </w:p>
    <w:p w:rsidR="00D775E5" w:rsidRDefault="00F66D1B">
      <w:pPr>
        <w:pStyle w:val="Code"/>
      </w:pPr>
      <w:r>
        <w:t>negbinom-dist-params = "(" argument "," argument "," argument "," argument ")"</w:t>
      </w:r>
    </w:p>
    <w:p w:rsidR="00D775E5" w:rsidRDefault="00F66D1B">
      <w:pPr>
        <w:pStyle w:val="Code"/>
      </w:pPr>
      <w:r>
        <w:t xml:space="preserve">networkdays-intl-params = </w:t>
      </w:r>
      <w:r>
        <w:t>"(" argument "," argument ["," argument ["," argument]] ")"</w:t>
      </w:r>
    </w:p>
    <w:p w:rsidR="00D775E5" w:rsidRDefault="00F66D1B">
      <w:pPr>
        <w:pStyle w:val="Code"/>
      </w:pPr>
      <w:r>
        <w:t>networkdays-params = "(" argument "," argument ["," argument] ")"</w:t>
      </w:r>
    </w:p>
    <w:p w:rsidR="00D775E5" w:rsidRDefault="00F66D1B">
      <w:pPr>
        <w:pStyle w:val="Code"/>
      </w:pPr>
      <w:r>
        <w:t>nominal-params = "(" argument "," argument ")"</w:t>
      </w:r>
    </w:p>
    <w:p w:rsidR="00D775E5" w:rsidRDefault="00F66D1B">
      <w:pPr>
        <w:pStyle w:val="Code"/>
      </w:pPr>
      <w:r>
        <w:t>normdist-params = "(" argument "," argument "," argument "," argument ")"</w:t>
      </w:r>
    </w:p>
    <w:p w:rsidR="00D775E5" w:rsidRDefault="00F66D1B">
      <w:pPr>
        <w:pStyle w:val="Code"/>
      </w:pPr>
      <w:r>
        <w:t>norm-dist</w:t>
      </w:r>
      <w:r>
        <w:t>-params = "(" argument "," argument "," argument "," argument ")"</w:t>
      </w:r>
    </w:p>
    <w:p w:rsidR="00D775E5" w:rsidRDefault="00F66D1B">
      <w:pPr>
        <w:pStyle w:val="Code"/>
      </w:pPr>
      <w:r>
        <w:t>norminv-params = "(" argument "," argument "," argument ")"</w:t>
      </w:r>
    </w:p>
    <w:p w:rsidR="00D775E5" w:rsidRDefault="00F66D1B">
      <w:pPr>
        <w:pStyle w:val="Code"/>
      </w:pPr>
      <w:r>
        <w:lastRenderedPageBreak/>
        <w:t>norm-inv-params = "(" argument "," argument "," argument ")"</w:t>
      </w:r>
    </w:p>
    <w:p w:rsidR="00D775E5" w:rsidRDefault="00F66D1B">
      <w:pPr>
        <w:pStyle w:val="Code"/>
      </w:pPr>
      <w:r>
        <w:t>norm-s-dist-params = "(" argument "," argument ")"</w:t>
      </w:r>
    </w:p>
    <w:p w:rsidR="00D775E5" w:rsidRDefault="00F66D1B">
      <w:pPr>
        <w:pStyle w:val="Code"/>
      </w:pPr>
      <w:r>
        <w:t>normsdist-params =</w:t>
      </w:r>
      <w:r>
        <w:t xml:space="preserve"> "(" argument-expression ")"</w:t>
      </w:r>
    </w:p>
    <w:p w:rsidR="00D775E5" w:rsidRDefault="00F66D1B">
      <w:pPr>
        <w:pStyle w:val="Code"/>
      </w:pPr>
      <w:r>
        <w:t>normsinv-params = "(" argument-expression ")"</w:t>
      </w:r>
    </w:p>
    <w:p w:rsidR="00D775E5" w:rsidRDefault="00F66D1B">
      <w:pPr>
        <w:pStyle w:val="Code"/>
      </w:pPr>
      <w:r>
        <w:t>norm-s-inv-params = "(" argument-expression ")"</w:t>
      </w:r>
    </w:p>
    <w:p w:rsidR="00D775E5" w:rsidRDefault="00F66D1B">
      <w:pPr>
        <w:pStyle w:val="Code"/>
      </w:pPr>
      <w:r>
        <w:t>not-params = "(" argument-expression ")"</w:t>
      </w:r>
    </w:p>
    <w:p w:rsidR="00D775E5" w:rsidRDefault="00F66D1B">
      <w:pPr>
        <w:pStyle w:val="Code"/>
      </w:pPr>
      <w:r>
        <w:t>now-params = emptyparams</w:t>
      </w:r>
    </w:p>
    <w:p w:rsidR="00D775E5" w:rsidRDefault="00F66D1B">
      <w:pPr>
        <w:pStyle w:val="Code"/>
      </w:pPr>
      <w:r>
        <w:t>n-params = "(" argument-expression ")"</w:t>
      </w:r>
    </w:p>
    <w:p w:rsidR="00D775E5" w:rsidRDefault="00F66D1B">
      <w:pPr>
        <w:pStyle w:val="Code"/>
      </w:pPr>
      <w:r>
        <w:t>nper-params = "(" argument "</w:t>
      </w:r>
      <w:r>
        <w:t>," argument "," argument ["," argument ["," argument]] ")"</w:t>
      </w:r>
    </w:p>
    <w:p w:rsidR="00D775E5" w:rsidRDefault="00F66D1B">
      <w:pPr>
        <w:pStyle w:val="Code"/>
      </w:pPr>
      <w:r>
        <w:t>npv-params = "(" argument "," argument *253("," argument) ")"</w:t>
      </w:r>
    </w:p>
    <w:p w:rsidR="00D775E5" w:rsidRDefault="00F66D1B">
      <w:pPr>
        <w:pStyle w:val="Code"/>
      </w:pPr>
      <w:r>
        <w:t>numberstring-params = "(" argument "," argument ")"</w:t>
      </w:r>
    </w:p>
    <w:p w:rsidR="00D775E5" w:rsidRDefault="00F66D1B">
      <w:pPr>
        <w:pStyle w:val="Code"/>
      </w:pPr>
      <w:r>
        <w:t xml:space="preserve">numbervalue-params = "(" (argument-expression / (argument "," argument ["," </w:t>
      </w:r>
      <w:r>
        <w:t>argument])) ")"</w:t>
      </w:r>
    </w:p>
    <w:p w:rsidR="00D775E5" w:rsidRDefault="00F66D1B">
      <w:pPr>
        <w:pStyle w:val="Code"/>
      </w:pPr>
      <w:r>
        <w:t>oct2bin-params = "(" (argument-expression / (argument "," argument)) ")"</w:t>
      </w:r>
    </w:p>
    <w:p w:rsidR="00D775E5" w:rsidRDefault="00F66D1B">
      <w:pPr>
        <w:pStyle w:val="Code"/>
      </w:pPr>
      <w:r>
        <w:t>oct2dec-params = "(" argument-expression ")"</w:t>
      </w:r>
    </w:p>
    <w:p w:rsidR="00D775E5" w:rsidRDefault="00F66D1B">
      <w:pPr>
        <w:pStyle w:val="Code"/>
      </w:pPr>
      <w:r>
        <w:t>oct2hex-params = "(" (argument-expression / (argument "," argument)) ")"</w:t>
      </w:r>
    </w:p>
    <w:p w:rsidR="00D775E5" w:rsidRDefault="00F66D1B">
      <w:pPr>
        <w:pStyle w:val="Code"/>
      </w:pPr>
      <w:r>
        <w:t xml:space="preserve">oddfprice-params = "(" argument "," argument "," </w:t>
      </w:r>
      <w:r>
        <w:t>argument "," argument "," argument "," argument "," argument "," argument ["," argument] ")"</w:t>
      </w:r>
    </w:p>
    <w:p w:rsidR="00D775E5" w:rsidRDefault="00F66D1B">
      <w:pPr>
        <w:pStyle w:val="Code"/>
      </w:pPr>
      <w:r>
        <w:t>oddfyield-params = "(" argument "," argument "," argument "," argument "," argument "," argument "," argument "," argument ["," argument] ")"</w:t>
      </w:r>
    </w:p>
    <w:p w:rsidR="00D775E5" w:rsidRDefault="00F66D1B">
      <w:pPr>
        <w:pStyle w:val="Code"/>
      </w:pPr>
      <w:r>
        <w:t>oddlprice-params = "(</w:t>
      </w:r>
      <w:r>
        <w:t>" argument "," argument "," argument "," argument "," argument "," argument "," argument ["," argument] ")"</w:t>
      </w:r>
    </w:p>
    <w:p w:rsidR="00D775E5" w:rsidRDefault="00F66D1B">
      <w:pPr>
        <w:pStyle w:val="Code"/>
      </w:pPr>
      <w:r>
        <w:t>oddlyield-params = "(" argument "," argument "," argument "," argument "," argument "," argument "," argument ["," argument] ")"</w:t>
      </w:r>
    </w:p>
    <w:p w:rsidR="00D775E5" w:rsidRDefault="00F66D1B">
      <w:pPr>
        <w:pStyle w:val="Code"/>
      </w:pPr>
      <w:r>
        <w:t>odd-params = "(" ar</w:t>
      </w:r>
      <w:r>
        <w:t>gument-expression ")"</w:t>
      </w:r>
    </w:p>
    <w:p w:rsidR="00D775E5" w:rsidRDefault="00F66D1B">
      <w:pPr>
        <w:pStyle w:val="Code"/>
      </w:pPr>
      <w:r>
        <w:t>offset-params = "(" ref-argument-expression "," argument "," argument ["," argument ["," argument]] ")"</w:t>
      </w:r>
    </w:p>
    <w:p w:rsidR="00D775E5" w:rsidRDefault="00F66D1B">
      <w:pPr>
        <w:pStyle w:val="Code"/>
      </w:pPr>
      <w:r>
        <w:t>or-params = "(" (argument-expression / (argument 1*254("," argument))) ")"</w:t>
      </w:r>
    </w:p>
    <w:p w:rsidR="00D775E5" w:rsidRDefault="00F66D1B">
      <w:pPr>
        <w:pStyle w:val="Code"/>
      </w:pPr>
      <w:r>
        <w:t>pduration-params = "(" argument "," argument "," argume</w:t>
      </w:r>
      <w:r>
        <w:t>nt ")"</w:t>
      </w:r>
    </w:p>
    <w:p w:rsidR="00D775E5" w:rsidRDefault="00F66D1B">
      <w:pPr>
        <w:pStyle w:val="Code"/>
      </w:pPr>
      <w:r>
        <w:t>pearson-params = "(" argument "," argument ")"</w:t>
      </w:r>
    </w:p>
    <w:p w:rsidR="00D775E5" w:rsidRDefault="00F66D1B">
      <w:pPr>
        <w:pStyle w:val="Code"/>
      </w:pPr>
      <w:r>
        <w:t>percentile-exc-params = "(" argument "," argument ")"</w:t>
      </w:r>
    </w:p>
    <w:p w:rsidR="00D775E5" w:rsidRDefault="00F66D1B">
      <w:pPr>
        <w:pStyle w:val="Code"/>
      </w:pPr>
      <w:r>
        <w:t>percentile-inc-params = "(" argument "," argument ")"</w:t>
      </w:r>
    </w:p>
    <w:p w:rsidR="00D775E5" w:rsidRDefault="00F66D1B">
      <w:pPr>
        <w:pStyle w:val="Code"/>
      </w:pPr>
      <w:r>
        <w:t>percentile-params = "(" argument "," argument ")"</w:t>
      </w:r>
    </w:p>
    <w:p w:rsidR="00D775E5" w:rsidRDefault="00F66D1B">
      <w:pPr>
        <w:pStyle w:val="Code"/>
      </w:pPr>
      <w:r>
        <w:t>percentrank-exc-params = "(" argument "," ar</w:t>
      </w:r>
      <w:r>
        <w:t>gument ["," argument] ")"</w:t>
      </w:r>
    </w:p>
    <w:p w:rsidR="00D775E5" w:rsidRDefault="00F66D1B">
      <w:pPr>
        <w:pStyle w:val="Code"/>
      </w:pPr>
      <w:r>
        <w:t>percentrank-inc-params = "(" argument "," argument ["," argument] ")"</w:t>
      </w:r>
    </w:p>
    <w:p w:rsidR="00D775E5" w:rsidRDefault="00F66D1B">
      <w:pPr>
        <w:pStyle w:val="Code"/>
      </w:pPr>
      <w:r>
        <w:t>percentrank-params = "(" argument "," argument ["," argument] ")"</w:t>
      </w:r>
    </w:p>
    <w:p w:rsidR="00D775E5" w:rsidRDefault="00F66D1B">
      <w:pPr>
        <w:pStyle w:val="Code"/>
      </w:pPr>
      <w:r>
        <w:t>permutationa-params = "(" argument "," argument ")"</w:t>
      </w:r>
    </w:p>
    <w:p w:rsidR="00D775E5" w:rsidRDefault="00F66D1B">
      <w:pPr>
        <w:pStyle w:val="Code"/>
      </w:pPr>
      <w:r>
        <w:t xml:space="preserve">permut-params = "(" argument "," argument </w:t>
      </w:r>
      <w:r>
        <w:t>")"</w:t>
      </w:r>
    </w:p>
    <w:p w:rsidR="00D775E5" w:rsidRDefault="00F66D1B">
      <w:pPr>
        <w:pStyle w:val="Code"/>
      </w:pPr>
      <w:r>
        <w:t>phi-params = "(" argument-expression ")"</w:t>
      </w:r>
    </w:p>
    <w:p w:rsidR="00D775E5" w:rsidRDefault="00F66D1B">
      <w:pPr>
        <w:pStyle w:val="Code"/>
      </w:pPr>
      <w:r>
        <w:t>phonetic-params = "(" ref-argument-expression ")"</w:t>
      </w:r>
    </w:p>
    <w:p w:rsidR="00D775E5" w:rsidRDefault="00F66D1B">
      <w:pPr>
        <w:pStyle w:val="Code"/>
      </w:pPr>
      <w:r>
        <w:t>pi-params = emptyparams</w:t>
      </w:r>
    </w:p>
    <w:p w:rsidR="00D775E5" w:rsidRDefault="00F66D1B">
      <w:pPr>
        <w:pStyle w:val="Code"/>
      </w:pPr>
      <w:r>
        <w:t>pmt-params = "(" argument "," argument "," argument ["," argument ["," argument]] ")"</w:t>
      </w:r>
    </w:p>
    <w:p w:rsidR="00D775E5" w:rsidRDefault="00F66D1B">
      <w:pPr>
        <w:pStyle w:val="Code"/>
      </w:pPr>
      <w:r>
        <w:t>poisson-dist-params = "(" argument "," argument ","</w:t>
      </w:r>
      <w:r>
        <w:t xml:space="preserve"> argument ")"</w:t>
      </w:r>
    </w:p>
    <w:p w:rsidR="00D775E5" w:rsidRDefault="00F66D1B">
      <w:pPr>
        <w:pStyle w:val="Code"/>
      </w:pPr>
      <w:r>
        <w:t>poisson-params = "(" argument "," argument "," argument ")"</w:t>
      </w:r>
    </w:p>
    <w:p w:rsidR="00D775E5" w:rsidRDefault="00F66D1B">
      <w:pPr>
        <w:pStyle w:val="Code"/>
      </w:pPr>
      <w:r>
        <w:t>power-params = "(" argument "," argument ")"</w:t>
      </w:r>
    </w:p>
    <w:p w:rsidR="00D775E5" w:rsidRDefault="00F66D1B">
      <w:pPr>
        <w:pStyle w:val="Code"/>
      </w:pPr>
      <w:r>
        <w:t>ppmt-params = "(" argument "," argument "," argument "," argument ["," argument ["," argument]] ")"</w:t>
      </w:r>
    </w:p>
    <w:p w:rsidR="00D775E5" w:rsidRDefault="00F66D1B">
      <w:pPr>
        <w:pStyle w:val="Code"/>
      </w:pPr>
      <w:r>
        <w:t xml:space="preserve">pricedisc-params = "(" argument "," </w:t>
      </w:r>
      <w:r>
        <w:t>argument "," argument "," argument ["," argument] ")"</w:t>
      </w:r>
    </w:p>
    <w:p w:rsidR="00D775E5" w:rsidRDefault="00F66D1B">
      <w:pPr>
        <w:pStyle w:val="Code"/>
      </w:pPr>
      <w:r>
        <w:t>pricemat-params = "(" argument "," argument "," argument "," argument "," argument ["," argument] ")"</w:t>
      </w:r>
    </w:p>
    <w:p w:rsidR="00D775E5" w:rsidRDefault="00F66D1B">
      <w:pPr>
        <w:pStyle w:val="Code"/>
      </w:pPr>
      <w:r>
        <w:t>price-params = "(" argument "," argument "," argument "," argument "," argument "," argument ["," ar</w:t>
      </w:r>
      <w:r>
        <w:t>gument] ")"</w:t>
      </w:r>
    </w:p>
    <w:p w:rsidR="00D775E5" w:rsidRDefault="00F66D1B">
      <w:pPr>
        <w:pStyle w:val="Code"/>
      </w:pPr>
      <w:r>
        <w:t>prob-params = "(" argument "," argument "," argument ["," argument] ")"</w:t>
      </w:r>
    </w:p>
    <w:p w:rsidR="00D775E5" w:rsidRDefault="00F66D1B">
      <w:pPr>
        <w:pStyle w:val="Code"/>
      </w:pPr>
      <w:r>
        <w:t>product-params = "(" (argument-expression / (argument 1*254("," argument))) ")"</w:t>
      </w:r>
    </w:p>
    <w:p w:rsidR="00D775E5" w:rsidRDefault="00F66D1B">
      <w:pPr>
        <w:pStyle w:val="Code"/>
      </w:pPr>
      <w:r>
        <w:t>proper-params = "(" argument-expression ")"</w:t>
      </w:r>
    </w:p>
    <w:p w:rsidR="00D775E5" w:rsidRDefault="00F66D1B">
      <w:pPr>
        <w:pStyle w:val="Code"/>
      </w:pPr>
      <w:r>
        <w:t>pv-params = "(" argument "," argument "," argume</w:t>
      </w:r>
      <w:r>
        <w:t>nt ["," argument ["," argument]] ")"</w:t>
      </w:r>
    </w:p>
    <w:p w:rsidR="00D775E5" w:rsidRDefault="00F66D1B">
      <w:pPr>
        <w:pStyle w:val="Code"/>
      </w:pPr>
      <w:r>
        <w:t>quartile-exc-params = "(" argument "," argument ")"</w:t>
      </w:r>
    </w:p>
    <w:p w:rsidR="00D775E5" w:rsidRDefault="00F66D1B">
      <w:pPr>
        <w:pStyle w:val="Code"/>
      </w:pPr>
      <w:r>
        <w:t>quartile-inc-params = "(" argument "," argument ")"</w:t>
      </w:r>
    </w:p>
    <w:p w:rsidR="00D775E5" w:rsidRDefault="00F66D1B">
      <w:pPr>
        <w:pStyle w:val="Code"/>
      </w:pPr>
      <w:r>
        <w:t>quartile-params = "(" argument "," argument ")"</w:t>
      </w:r>
    </w:p>
    <w:p w:rsidR="00D775E5" w:rsidRDefault="00F66D1B">
      <w:pPr>
        <w:pStyle w:val="Code"/>
      </w:pPr>
      <w:r>
        <w:t>querystring-params = "(" argument "," argument *126( "," argument "</w:t>
      </w:r>
      <w:r>
        <w:t>," argument) ")"</w:t>
      </w:r>
    </w:p>
    <w:p w:rsidR="00D775E5" w:rsidRDefault="00F66D1B">
      <w:pPr>
        <w:pStyle w:val="Code"/>
      </w:pPr>
      <w:r>
        <w:t>quotient-params = "(" argument "," argument ")"</w:t>
      </w:r>
    </w:p>
    <w:p w:rsidR="00D775E5" w:rsidRDefault="00F66D1B">
      <w:pPr>
        <w:pStyle w:val="Code"/>
      </w:pPr>
      <w:r>
        <w:t>radians-params = "(" argument-expression ")"</w:t>
      </w:r>
    </w:p>
    <w:p w:rsidR="00D775E5" w:rsidRDefault="00F66D1B">
      <w:pPr>
        <w:pStyle w:val="Code"/>
      </w:pPr>
      <w:r>
        <w:t>randbetween-params = "(" argument "," argument ")"</w:t>
      </w:r>
    </w:p>
    <w:p w:rsidR="00D775E5" w:rsidRDefault="00F66D1B">
      <w:pPr>
        <w:pStyle w:val="Code"/>
      </w:pPr>
      <w:r>
        <w:t>rand-params = emptyparams</w:t>
      </w:r>
    </w:p>
    <w:p w:rsidR="00D775E5" w:rsidRDefault="00F66D1B">
      <w:pPr>
        <w:pStyle w:val="Code"/>
      </w:pPr>
      <w:r>
        <w:t>rank-avg-params = "(" argument "," ref-argument-expression ["," argum</w:t>
      </w:r>
      <w:r>
        <w:t>ent] ")"</w:t>
      </w:r>
    </w:p>
    <w:p w:rsidR="00D775E5" w:rsidRDefault="00F66D1B">
      <w:pPr>
        <w:pStyle w:val="Code"/>
      </w:pPr>
      <w:r>
        <w:t>rank-eq-params = "(" argument "," ref-argument-expression ["," argument] ")"</w:t>
      </w:r>
    </w:p>
    <w:p w:rsidR="00D775E5" w:rsidRDefault="00F66D1B">
      <w:pPr>
        <w:pStyle w:val="Code"/>
      </w:pPr>
      <w:r>
        <w:t>rank-params = "(" argument "," ref-argument-expression ["," argument] ")"</w:t>
      </w:r>
    </w:p>
    <w:p w:rsidR="00D775E5" w:rsidRDefault="00F66D1B">
      <w:pPr>
        <w:pStyle w:val="Code"/>
      </w:pPr>
      <w:r>
        <w:t>rate-params = "(" argument "," argument "," argument ["," argument ["," argument ["," argument]]</w:t>
      </w:r>
      <w:r>
        <w:t>] ")"</w:t>
      </w:r>
    </w:p>
    <w:p w:rsidR="00D775E5" w:rsidRDefault="00F66D1B">
      <w:pPr>
        <w:pStyle w:val="Code"/>
      </w:pPr>
      <w:r>
        <w:t>received-params = "(" argument "," argument "," argument "," argument ["," argument] ")"</w:t>
      </w:r>
    </w:p>
    <w:p w:rsidR="00D775E5" w:rsidRDefault="00F66D1B">
      <w:pPr>
        <w:pStyle w:val="Code"/>
      </w:pPr>
      <w:r>
        <w:lastRenderedPageBreak/>
        <w:t>replaceb-params = "(" argument "," argument "," argument "," argument ")"</w:t>
      </w:r>
    </w:p>
    <w:p w:rsidR="00D775E5" w:rsidRDefault="00F66D1B">
      <w:pPr>
        <w:pStyle w:val="Code"/>
      </w:pPr>
      <w:r>
        <w:t>replace-params = "(" argument "," argument "," argument "," argument ")"</w:t>
      </w:r>
    </w:p>
    <w:p w:rsidR="00D775E5" w:rsidRDefault="00F66D1B">
      <w:pPr>
        <w:pStyle w:val="Code"/>
      </w:pPr>
      <w:r>
        <w:t xml:space="preserve">rept-params = </w:t>
      </w:r>
      <w:r>
        <w:t>"(" argument "," argument ")"</w:t>
      </w:r>
    </w:p>
    <w:p w:rsidR="00D775E5" w:rsidRDefault="00F66D1B">
      <w:pPr>
        <w:pStyle w:val="Code"/>
      </w:pPr>
      <w:r>
        <w:t>rightb-params = "(" (argument-expression / (argument "," argument)) ")"</w:t>
      </w:r>
    </w:p>
    <w:p w:rsidR="00D775E5" w:rsidRDefault="00F66D1B">
      <w:pPr>
        <w:pStyle w:val="Code"/>
      </w:pPr>
      <w:r>
        <w:t>right-params = "(" (argument-expression / (argument "," argument)) ")"</w:t>
      </w:r>
    </w:p>
    <w:p w:rsidR="00D775E5" w:rsidRDefault="00F66D1B">
      <w:pPr>
        <w:pStyle w:val="Code"/>
      </w:pPr>
      <w:r>
        <w:t>roman-params = "(" (argument-expression / (argument "," argument)) ")"</w:t>
      </w:r>
    </w:p>
    <w:p w:rsidR="00D775E5" w:rsidRDefault="00F66D1B">
      <w:pPr>
        <w:pStyle w:val="Code"/>
      </w:pPr>
      <w:r>
        <w:t>roundbahtdow</w:t>
      </w:r>
      <w:r>
        <w:t>n-params = "(" argument-expression ")"</w:t>
      </w:r>
    </w:p>
    <w:p w:rsidR="00D775E5" w:rsidRDefault="00F66D1B">
      <w:pPr>
        <w:pStyle w:val="Code"/>
      </w:pPr>
      <w:r>
        <w:t>roundbahtup-params = "(" argument-expression ")"</w:t>
      </w:r>
    </w:p>
    <w:p w:rsidR="00D775E5" w:rsidRDefault="00F66D1B">
      <w:pPr>
        <w:pStyle w:val="Code"/>
      </w:pPr>
      <w:r>
        <w:t>rounddown-params = "(" argument "," argument ")"</w:t>
      </w:r>
    </w:p>
    <w:p w:rsidR="00D775E5" w:rsidRDefault="00F66D1B">
      <w:pPr>
        <w:pStyle w:val="Code"/>
      </w:pPr>
      <w:r>
        <w:t>round-params = "(" argument "," argument ")"</w:t>
      </w:r>
    </w:p>
    <w:p w:rsidR="00D775E5" w:rsidRDefault="00F66D1B">
      <w:pPr>
        <w:pStyle w:val="Code"/>
      </w:pPr>
      <w:r>
        <w:t>roundup-params = "(" argument "," argument ")"</w:t>
      </w:r>
    </w:p>
    <w:p w:rsidR="00D775E5" w:rsidRDefault="00F66D1B">
      <w:pPr>
        <w:pStyle w:val="Code"/>
      </w:pPr>
      <w:r>
        <w:t xml:space="preserve">row-params = "(" </w:t>
      </w:r>
      <w:r>
        <w:t>[ref-argument-expression ] ")"</w:t>
      </w:r>
    </w:p>
    <w:p w:rsidR="00D775E5" w:rsidRDefault="00F66D1B">
      <w:pPr>
        <w:pStyle w:val="Code"/>
      </w:pPr>
      <w:r>
        <w:t>rows-params = "(" argument-expression ")"</w:t>
      </w:r>
    </w:p>
    <w:p w:rsidR="00D775E5" w:rsidRDefault="00F66D1B">
      <w:pPr>
        <w:pStyle w:val="Code"/>
      </w:pPr>
      <w:r>
        <w:t>rri-params = "(" argument "," argument "," argument ")"</w:t>
      </w:r>
    </w:p>
    <w:p w:rsidR="00D775E5" w:rsidRDefault="00F66D1B">
      <w:pPr>
        <w:pStyle w:val="Code"/>
      </w:pPr>
      <w:r>
        <w:t>rsq-params = "(" argument "," argument ")"</w:t>
      </w:r>
    </w:p>
    <w:p w:rsidR="00D775E5" w:rsidRDefault="00F66D1B">
      <w:pPr>
        <w:pStyle w:val="Code"/>
      </w:pPr>
      <w:r>
        <w:t>rtd-params = "(" argument "," argument "," argument *252("," argument) ")"</w:t>
      </w:r>
    </w:p>
    <w:p w:rsidR="00D775E5" w:rsidRDefault="00F66D1B">
      <w:pPr>
        <w:pStyle w:val="Code"/>
      </w:pPr>
      <w:r>
        <w:t>searchb-p</w:t>
      </w:r>
      <w:r>
        <w:t>arams = "(" argument "," argument ["," argument] ")"</w:t>
      </w:r>
    </w:p>
    <w:p w:rsidR="00D775E5" w:rsidRDefault="00F66D1B">
      <w:pPr>
        <w:pStyle w:val="Code"/>
      </w:pPr>
      <w:r>
        <w:t>search-params = "(" argument "," argument ["," argument] ")"</w:t>
      </w:r>
    </w:p>
    <w:p w:rsidR="00D775E5" w:rsidRDefault="00F66D1B">
      <w:pPr>
        <w:pStyle w:val="Code"/>
      </w:pPr>
      <w:r>
        <w:t>sech-params = "(" argument-expression ")"</w:t>
      </w:r>
    </w:p>
    <w:p w:rsidR="00D775E5" w:rsidRDefault="00F66D1B">
      <w:pPr>
        <w:pStyle w:val="Code"/>
      </w:pPr>
      <w:r>
        <w:t>second-params = "(" argument-expression ")"</w:t>
      </w:r>
    </w:p>
    <w:p w:rsidR="00D775E5" w:rsidRDefault="00F66D1B">
      <w:pPr>
        <w:pStyle w:val="Code"/>
      </w:pPr>
      <w:r>
        <w:t>sec-params = "(" argument-expression ")"</w:t>
      </w:r>
    </w:p>
    <w:p w:rsidR="00D775E5" w:rsidRDefault="00F66D1B">
      <w:pPr>
        <w:pStyle w:val="Code"/>
      </w:pPr>
      <w:r>
        <w:t>series-params =</w:t>
      </w:r>
      <w:r>
        <w:t xml:space="preserve"> "(" argument "," argument "," argument "," argument ["," argument] ")"</w:t>
      </w:r>
    </w:p>
    <w:p w:rsidR="00D775E5" w:rsidRDefault="00F66D1B">
      <w:pPr>
        <w:pStyle w:val="Code"/>
      </w:pPr>
      <w:r>
        <w:t>seriessum-params = "(" argument "," argument "," argument "," argument ")"</w:t>
      </w:r>
    </w:p>
    <w:p w:rsidR="00D775E5" w:rsidRDefault="00F66D1B">
      <w:pPr>
        <w:pStyle w:val="Code"/>
      </w:pPr>
      <w:r>
        <w:t>sheet-params = "(" argument ")"</w:t>
      </w:r>
    </w:p>
    <w:p w:rsidR="00D775E5" w:rsidRDefault="00F66D1B">
      <w:pPr>
        <w:pStyle w:val="Code"/>
      </w:pPr>
      <w:r>
        <w:t>sheets-params = "(" argument ")"</w:t>
      </w:r>
    </w:p>
    <w:p w:rsidR="00D775E5" w:rsidRDefault="00F66D1B">
      <w:pPr>
        <w:pStyle w:val="Code"/>
      </w:pPr>
      <w:r>
        <w:t>sign-params = "(" argument-expression ")"</w:t>
      </w:r>
    </w:p>
    <w:p w:rsidR="00D775E5" w:rsidRDefault="00F66D1B">
      <w:pPr>
        <w:pStyle w:val="Code"/>
      </w:pPr>
      <w:r>
        <w:t>sinh-params = "(" argument-expression ")"</w:t>
      </w:r>
    </w:p>
    <w:p w:rsidR="00D775E5" w:rsidRDefault="00F66D1B">
      <w:pPr>
        <w:pStyle w:val="Code"/>
      </w:pPr>
      <w:r>
        <w:t>sin-params = "(" argument-expression ")"</w:t>
      </w:r>
    </w:p>
    <w:p w:rsidR="00D775E5" w:rsidRDefault="00F66D1B">
      <w:pPr>
        <w:pStyle w:val="Code"/>
      </w:pPr>
      <w:r>
        <w:t>skew-params = "(" (argument-expression / (argument 1*254("," argument))) ")"</w:t>
      </w:r>
    </w:p>
    <w:p w:rsidR="00D775E5" w:rsidRDefault="00F66D1B">
      <w:pPr>
        <w:pStyle w:val="Code"/>
      </w:pPr>
      <w:r>
        <w:t>skew-p-params = "(" (argument-expression / (argument 1*253("," argument))) ")"</w:t>
      </w:r>
    </w:p>
    <w:p w:rsidR="00D775E5" w:rsidRDefault="00F66D1B">
      <w:pPr>
        <w:pStyle w:val="Code"/>
      </w:pPr>
      <w:r>
        <w:t xml:space="preserve">sln-params = "(" </w:t>
      </w:r>
      <w:r>
        <w:t>argument "," argument "," argument ")"</w:t>
      </w:r>
    </w:p>
    <w:p w:rsidR="00D775E5" w:rsidRDefault="00F66D1B">
      <w:pPr>
        <w:pStyle w:val="Code"/>
      </w:pPr>
      <w:r>
        <w:t>slope-params = "(" argument "," argument ")"</w:t>
      </w:r>
    </w:p>
    <w:p w:rsidR="00D775E5" w:rsidRDefault="00F66D1B">
      <w:pPr>
        <w:pStyle w:val="Code"/>
      </w:pPr>
      <w:r>
        <w:t>small-params = "(" argument "," argument ")"</w:t>
      </w:r>
    </w:p>
    <w:p w:rsidR="00D775E5" w:rsidRDefault="00F66D1B">
      <w:pPr>
        <w:pStyle w:val="Code"/>
      </w:pPr>
      <w:r>
        <w:t>sqrt-params = "(" argument-expression ")"</w:t>
      </w:r>
    </w:p>
    <w:p w:rsidR="00D775E5" w:rsidRDefault="00F66D1B">
      <w:pPr>
        <w:pStyle w:val="Code"/>
      </w:pPr>
      <w:r>
        <w:t>sqrtpi-params = "(" argument-expression ")"</w:t>
      </w:r>
    </w:p>
    <w:p w:rsidR="00D775E5" w:rsidRDefault="00F66D1B">
      <w:pPr>
        <w:pStyle w:val="Code"/>
      </w:pPr>
      <w:r>
        <w:t>standardize-params = "(" argument "," arg</w:t>
      </w:r>
      <w:r>
        <w:t>ument "," argument ")"</w:t>
      </w:r>
    </w:p>
    <w:p w:rsidR="00D775E5" w:rsidRDefault="00F66D1B">
      <w:pPr>
        <w:pStyle w:val="Code"/>
      </w:pPr>
      <w:r>
        <w:t>stdeva-params = "(" (argument-expression / (argument 1*254("," argument))) ")"</w:t>
      </w:r>
    </w:p>
    <w:p w:rsidR="00D775E5" w:rsidRDefault="00F66D1B">
      <w:pPr>
        <w:pStyle w:val="Code"/>
      </w:pPr>
      <w:r>
        <w:t>stdevpa-params = "(" (argument-expression / (argument 1*254("," argument))) ")"</w:t>
      </w:r>
    </w:p>
    <w:p w:rsidR="00D775E5" w:rsidRDefault="00F66D1B">
      <w:pPr>
        <w:pStyle w:val="Code"/>
      </w:pPr>
      <w:r>
        <w:t xml:space="preserve">stdev-params = "(" (argument-expression / (argument 1*254("," argument))) </w:t>
      </w:r>
      <w:r>
        <w:t>")"</w:t>
      </w:r>
    </w:p>
    <w:p w:rsidR="00D775E5" w:rsidRDefault="00F66D1B">
      <w:pPr>
        <w:pStyle w:val="Code"/>
      </w:pPr>
      <w:r>
        <w:t>stdev-p-params = "(" (argument-expression / (argument 1*253("," argument))) ")"</w:t>
      </w:r>
    </w:p>
    <w:p w:rsidR="00D775E5" w:rsidRDefault="00F66D1B">
      <w:pPr>
        <w:pStyle w:val="Code"/>
      </w:pPr>
      <w:r>
        <w:t>stdevp-params = "(" (argument-expression / (argument 1*254("," argument))) ")"</w:t>
      </w:r>
    </w:p>
    <w:p w:rsidR="00D775E5" w:rsidRDefault="00F66D1B">
      <w:pPr>
        <w:pStyle w:val="Code"/>
      </w:pPr>
      <w:r>
        <w:t>stdev-s-params = "(" (argument-expression / (argument 1*253("," argument))) ")"</w:t>
      </w:r>
    </w:p>
    <w:p w:rsidR="00D775E5" w:rsidRDefault="00F66D1B">
      <w:pPr>
        <w:pStyle w:val="Code"/>
      </w:pPr>
      <w:r>
        <w:t xml:space="preserve">steyx-params </w:t>
      </w:r>
      <w:r>
        <w:t>= "(" argument "," argument ")"</w:t>
      </w:r>
    </w:p>
    <w:p w:rsidR="00D775E5" w:rsidRDefault="00F66D1B">
      <w:pPr>
        <w:pStyle w:val="Code"/>
      </w:pPr>
      <w:r>
        <w:t>substitute-params = "(" argument "," argument "," argument ["," argument] ")"</w:t>
      </w:r>
    </w:p>
    <w:p w:rsidR="00D775E5" w:rsidRDefault="00F66D1B">
      <w:pPr>
        <w:pStyle w:val="Code"/>
      </w:pPr>
      <w:r>
        <w:t>subtotal-params = "(" argument "," ref-argument-expression *253("," ref-argument-expression ) ")"</w:t>
      </w:r>
    </w:p>
    <w:p w:rsidR="00D775E5" w:rsidRDefault="00F66D1B">
      <w:pPr>
        <w:pStyle w:val="Code"/>
      </w:pPr>
      <w:r>
        <w:t>sumif-params = "(" ref-argument-expression "," a</w:t>
      </w:r>
      <w:r>
        <w:t>rgument ["," ref-argument-expression ] ")"</w:t>
      </w:r>
    </w:p>
    <w:p w:rsidR="00D775E5" w:rsidRDefault="00F66D1B">
      <w:pPr>
        <w:pStyle w:val="Code"/>
      </w:pPr>
      <w:r>
        <w:t>sumifs-params = "(" ref-argument-expression "," ref-argument-expression "," argument *126("," ref-argument-expression "," argument) ")"</w:t>
      </w:r>
    </w:p>
    <w:p w:rsidR="00D775E5" w:rsidRDefault="00F66D1B">
      <w:pPr>
        <w:pStyle w:val="Code"/>
      </w:pPr>
      <w:r>
        <w:t>sum-params = "(" (argument-expression / (argument 1*254("," argument))) ")"</w:t>
      </w:r>
    </w:p>
    <w:p w:rsidR="00D775E5" w:rsidRDefault="00F66D1B">
      <w:pPr>
        <w:pStyle w:val="Code"/>
      </w:pPr>
      <w:r>
        <w:t>s</w:t>
      </w:r>
      <w:r>
        <w:t>umproduct-params = "(" (argument-expression / (argument 1*254("," argument))) ")"</w:t>
      </w:r>
    </w:p>
    <w:p w:rsidR="00D775E5" w:rsidRDefault="00F66D1B">
      <w:pPr>
        <w:pStyle w:val="Code"/>
      </w:pPr>
      <w:r>
        <w:t>sumsq-params = "(" (argument-expression / (argument 1*254("," argument))) ")"</w:t>
      </w:r>
    </w:p>
    <w:p w:rsidR="00D775E5" w:rsidRDefault="00F66D1B">
      <w:pPr>
        <w:pStyle w:val="Code"/>
      </w:pPr>
      <w:r>
        <w:t>sumx2my2-params = "(" argument "," argument ")"</w:t>
      </w:r>
    </w:p>
    <w:p w:rsidR="00D775E5" w:rsidRDefault="00F66D1B">
      <w:pPr>
        <w:pStyle w:val="Code"/>
      </w:pPr>
      <w:r>
        <w:t>sumx2py2-params = "(" argument "," argument ")"</w:t>
      </w:r>
    </w:p>
    <w:p w:rsidR="00D775E5" w:rsidRDefault="00F66D1B">
      <w:pPr>
        <w:pStyle w:val="Code"/>
      </w:pPr>
      <w:r>
        <w:t>sumxmy2-params = "(" argument "," argument ")"</w:t>
      </w:r>
    </w:p>
    <w:p w:rsidR="00D775E5" w:rsidRDefault="00F66D1B">
      <w:pPr>
        <w:pStyle w:val="Code"/>
      </w:pPr>
      <w:r>
        <w:t>switch-params = "(" argument "," argument "," argument 1*251("," argument) ")"</w:t>
      </w:r>
    </w:p>
    <w:p w:rsidR="00D775E5" w:rsidRDefault="00F66D1B">
      <w:pPr>
        <w:pStyle w:val="Code"/>
      </w:pPr>
      <w:r>
        <w:t>syd-params = "(" argument "," argument "," argument "," argument ")"</w:t>
      </w:r>
    </w:p>
    <w:p w:rsidR="00D775E5" w:rsidRDefault="00F66D1B">
      <w:pPr>
        <w:pStyle w:val="Code"/>
      </w:pPr>
      <w:r>
        <w:t>tanh-params = "(" argument-expression ")"</w:t>
      </w:r>
    </w:p>
    <w:p w:rsidR="00D775E5" w:rsidRDefault="00F66D1B">
      <w:pPr>
        <w:pStyle w:val="Code"/>
      </w:pPr>
      <w:r>
        <w:t>tan-params = "(" ar</w:t>
      </w:r>
      <w:r>
        <w:t>gument-expression ")"</w:t>
      </w:r>
    </w:p>
    <w:p w:rsidR="00D775E5" w:rsidRDefault="00F66D1B">
      <w:pPr>
        <w:pStyle w:val="Code"/>
      </w:pPr>
      <w:r>
        <w:t>tbilleq-params = "(" argument "," argument "," argument ")"</w:t>
      </w:r>
    </w:p>
    <w:p w:rsidR="00D775E5" w:rsidRDefault="00F66D1B">
      <w:pPr>
        <w:pStyle w:val="Code"/>
      </w:pPr>
      <w:r>
        <w:t>tbillprice-params = "(" argument "," argument "," argument ")"</w:t>
      </w:r>
    </w:p>
    <w:p w:rsidR="00D775E5" w:rsidRDefault="00F66D1B">
      <w:pPr>
        <w:pStyle w:val="Code"/>
      </w:pPr>
      <w:r>
        <w:t>tbillyield-params = "(" argument "," argument "," argument ")"</w:t>
      </w:r>
    </w:p>
    <w:p w:rsidR="00D775E5" w:rsidRDefault="00F66D1B">
      <w:pPr>
        <w:pStyle w:val="Code"/>
      </w:pPr>
      <w:r>
        <w:t>t-dist-2t-params = "(" argument "," argument ")"</w:t>
      </w:r>
    </w:p>
    <w:p w:rsidR="00D775E5" w:rsidRDefault="00F66D1B">
      <w:pPr>
        <w:pStyle w:val="Code"/>
      </w:pPr>
      <w:r>
        <w:t>tdist-params = "(" argument "," argument "," argument ")"</w:t>
      </w:r>
    </w:p>
    <w:p w:rsidR="00D775E5" w:rsidRDefault="00F66D1B">
      <w:pPr>
        <w:pStyle w:val="Code"/>
      </w:pPr>
      <w:r>
        <w:t>t-dist-params = "(" argument "," argument "," argument ")"</w:t>
      </w:r>
    </w:p>
    <w:p w:rsidR="00D775E5" w:rsidRDefault="00F66D1B">
      <w:pPr>
        <w:pStyle w:val="Code"/>
      </w:pPr>
      <w:r>
        <w:t>t-dist-rt-params = "(" argument "," argument ")"</w:t>
      </w:r>
    </w:p>
    <w:p w:rsidR="00D775E5" w:rsidRDefault="00F66D1B">
      <w:pPr>
        <w:pStyle w:val="Code"/>
      </w:pPr>
      <w:r>
        <w:t>text-params = "(" argument "," argument ")"</w:t>
      </w:r>
    </w:p>
    <w:p w:rsidR="00D775E5" w:rsidRDefault="00F66D1B">
      <w:pPr>
        <w:pStyle w:val="Code"/>
      </w:pPr>
      <w:r>
        <w:t>textjoin-params = "(" argument "," argument "</w:t>
      </w:r>
      <w:r>
        <w:t>," argument *251("," argument) ")"</w:t>
      </w:r>
    </w:p>
    <w:p w:rsidR="00D775E5" w:rsidRDefault="00F66D1B">
      <w:pPr>
        <w:pStyle w:val="Code"/>
      </w:pPr>
      <w:r>
        <w:t>thaidayofweek-params = "(" argument-expression ")"</w:t>
      </w:r>
    </w:p>
    <w:p w:rsidR="00D775E5" w:rsidRDefault="00F66D1B">
      <w:pPr>
        <w:pStyle w:val="Code"/>
      </w:pPr>
      <w:r>
        <w:lastRenderedPageBreak/>
        <w:t>thaidigit-params = "(" argument-expression ")"</w:t>
      </w:r>
    </w:p>
    <w:p w:rsidR="00D775E5" w:rsidRDefault="00F66D1B">
      <w:pPr>
        <w:pStyle w:val="Code"/>
      </w:pPr>
      <w:r>
        <w:t>thaimonthofyear-params = "(" argument-expression ")"</w:t>
      </w:r>
    </w:p>
    <w:p w:rsidR="00D775E5" w:rsidRDefault="00F66D1B">
      <w:pPr>
        <w:pStyle w:val="Code"/>
      </w:pPr>
      <w:r>
        <w:t>thainumsound-params = "(" argument-expression ")"</w:t>
      </w:r>
    </w:p>
    <w:p w:rsidR="00D775E5" w:rsidRDefault="00F66D1B">
      <w:pPr>
        <w:pStyle w:val="Code"/>
      </w:pPr>
      <w:r>
        <w:t>thainumstring-params</w:t>
      </w:r>
      <w:r>
        <w:t xml:space="preserve"> = "(" argument-expression ")"</w:t>
      </w:r>
    </w:p>
    <w:p w:rsidR="00D775E5" w:rsidRDefault="00F66D1B">
      <w:pPr>
        <w:pStyle w:val="Code"/>
      </w:pPr>
      <w:r>
        <w:t>thaistringlength-params = "(" argument-expression ")"</w:t>
      </w:r>
    </w:p>
    <w:p w:rsidR="00D775E5" w:rsidRDefault="00F66D1B">
      <w:pPr>
        <w:pStyle w:val="Code"/>
      </w:pPr>
      <w:r>
        <w:t>thaiyear-params = "(" argument-expression ")"</w:t>
      </w:r>
    </w:p>
    <w:p w:rsidR="00D775E5" w:rsidRDefault="00F66D1B">
      <w:pPr>
        <w:pStyle w:val="Code"/>
      </w:pPr>
      <w:r>
        <w:t>time-params = "(" argument "," argument "," argument ")"</w:t>
      </w:r>
    </w:p>
    <w:p w:rsidR="00D775E5" w:rsidRDefault="00F66D1B">
      <w:pPr>
        <w:pStyle w:val="Code"/>
      </w:pPr>
      <w:r>
        <w:t>timevalue-params = "(" argument-expression ")"</w:t>
      </w:r>
    </w:p>
    <w:p w:rsidR="00D775E5" w:rsidRDefault="00F66D1B">
      <w:pPr>
        <w:pStyle w:val="Code"/>
      </w:pPr>
      <w:r>
        <w:t>t-inv-2t-params = "("</w:t>
      </w:r>
      <w:r>
        <w:t xml:space="preserve"> argument "," argument ")"</w:t>
      </w:r>
    </w:p>
    <w:p w:rsidR="00D775E5" w:rsidRDefault="00F66D1B">
      <w:pPr>
        <w:pStyle w:val="Code"/>
      </w:pPr>
      <w:r>
        <w:t>tinv-params = "(" argument "," argument ")"</w:t>
      </w:r>
    </w:p>
    <w:p w:rsidR="00D775E5" w:rsidRDefault="00F66D1B">
      <w:pPr>
        <w:pStyle w:val="Code"/>
      </w:pPr>
      <w:r>
        <w:t>t-inv-params = "(" argument "," argument ")"</w:t>
      </w:r>
    </w:p>
    <w:p w:rsidR="00D775E5" w:rsidRDefault="00F66D1B">
      <w:pPr>
        <w:pStyle w:val="Code"/>
      </w:pPr>
      <w:r>
        <w:t>today-params = emptyparams</w:t>
      </w:r>
    </w:p>
    <w:p w:rsidR="00D775E5" w:rsidRDefault="00F66D1B">
      <w:pPr>
        <w:pStyle w:val="Code"/>
      </w:pPr>
      <w:r>
        <w:t>t-params = "(" argument-expression ")"</w:t>
      </w:r>
    </w:p>
    <w:p w:rsidR="00D775E5" w:rsidRDefault="00F66D1B">
      <w:pPr>
        <w:pStyle w:val="Code"/>
      </w:pPr>
      <w:r>
        <w:t>transpose-params = "(" argument-expression ")"</w:t>
      </w:r>
    </w:p>
    <w:p w:rsidR="00D775E5" w:rsidRDefault="00F66D1B">
      <w:pPr>
        <w:pStyle w:val="Code"/>
      </w:pPr>
      <w:r>
        <w:t>trend-params = "(" (argumen</w:t>
      </w:r>
      <w:r>
        <w:t>t-expression / (argument "," argument ["," argument ["," argument]])) ")"</w:t>
      </w:r>
    </w:p>
    <w:p w:rsidR="00D775E5" w:rsidRDefault="00F66D1B">
      <w:pPr>
        <w:pStyle w:val="Code"/>
      </w:pPr>
      <w:r>
        <w:t>trimmean-params = "(" argument "," argument ")"</w:t>
      </w:r>
    </w:p>
    <w:p w:rsidR="00D775E5" w:rsidRDefault="00F66D1B">
      <w:pPr>
        <w:pStyle w:val="Code"/>
      </w:pPr>
      <w:r>
        <w:t>trim-params = "(" argument-expression ")"</w:t>
      </w:r>
    </w:p>
    <w:p w:rsidR="00D775E5" w:rsidRDefault="00F66D1B">
      <w:pPr>
        <w:pStyle w:val="Code"/>
      </w:pPr>
      <w:r>
        <w:t>true-params = emptyparams</w:t>
      </w:r>
    </w:p>
    <w:p w:rsidR="00D775E5" w:rsidRDefault="00F66D1B">
      <w:pPr>
        <w:pStyle w:val="Code"/>
      </w:pPr>
      <w:r>
        <w:t>trunc-params = "(" (argument-expression / (argument "," argument))</w:t>
      </w:r>
      <w:r>
        <w:t xml:space="preserve"> ")"</w:t>
      </w:r>
    </w:p>
    <w:p w:rsidR="00D775E5" w:rsidRDefault="00F66D1B">
      <w:pPr>
        <w:pStyle w:val="Code"/>
      </w:pPr>
      <w:r>
        <w:t>ttest-params = "(" argument "," argument "," argument "," argument ")"</w:t>
      </w:r>
    </w:p>
    <w:p w:rsidR="00D775E5" w:rsidRDefault="00F66D1B">
      <w:pPr>
        <w:pStyle w:val="Code"/>
      </w:pPr>
      <w:r>
        <w:t>t-test-params = "(" argument "," argument "," argument "," argument ")"</w:t>
      </w:r>
    </w:p>
    <w:p w:rsidR="00D775E5" w:rsidRDefault="00F66D1B">
      <w:pPr>
        <w:pStyle w:val="Code"/>
      </w:pPr>
      <w:r>
        <w:t>type-params = "(" argument-expression ")"</w:t>
      </w:r>
    </w:p>
    <w:p w:rsidR="00D775E5" w:rsidRDefault="00F66D1B">
      <w:pPr>
        <w:pStyle w:val="Code"/>
      </w:pPr>
      <w:r>
        <w:t>unichar-params = "(" argument-expression ")"</w:t>
      </w:r>
    </w:p>
    <w:p w:rsidR="00D775E5" w:rsidRDefault="00F66D1B">
      <w:pPr>
        <w:pStyle w:val="Code"/>
      </w:pPr>
      <w:r>
        <w:t xml:space="preserve">unicode-params = "(" </w:t>
      </w:r>
      <w:r>
        <w:t>argument-expression ")"</w:t>
      </w:r>
    </w:p>
    <w:p w:rsidR="00D775E5" w:rsidRDefault="00F66D1B">
      <w:pPr>
        <w:pStyle w:val="Code"/>
      </w:pPr>
      <w:r>
        <w:t>upper-params = "(" argument-expression ")"</w:t>
      </w:r>
    </w:p>
    <w:p w:rsidR="00D775E5" w:rsidRDefault="00F66D1B">
      <w:pPr>
        <w:pStyle w:val="Code"/>
      </w:pPr>
      <w:r>
        <w:t>usdollar-params = "(" (argument-expression / (argument "," argument)) ")"</w:t>
      </w:r>
    </w:p>
    <w:p w:rsidR="00D775E5" w:rsidRDefault="00F66D1B">
      <w:pPr>
        <w:pStyle w:val="Code"/>
      </w:pPr>
      <w:r>
        <w:t>value-params = "(" argument-expression ")"</w:t>
      </w:r>
    </w:p>
    <w:p w:rsidR="00D775E5" w:rsidRDefault="00F66D1B">
      <w:pPr>
        <w:pStyle w:val="Code"/>
      </w:pPr>
      <w:r>
        <w:t>vara-params = "(" (argument-expression / (argument 1*254("," argument)))</w:t>
      </w:r>
      <w:r>
        <w:t xml:space="preserve"> ")"</w:t>
      </w:r>
    </w:p>
    <w:p w:rsidR="00D775E5" w:rsidRDefault="00F66D1B">
      <w:pPr>
        <w:pStyle w:val="Code"/>
      </w:pPr>
      <w:r>
        <w:t>varpa-params = "(" (argument-expression / (argument 1*254("," argument))) ")"</w:t>
      </w:r>
    </w:p>
    <w:p w:rsidR="00D775E5" w:rsidRDefault="00F66D1B">
      <w:pPr>
        <w:pStyle w:val="Code"/>
      </w:pPr>
      <w:r>
        <w:t>var-params = "(" (argument-expression / (argument 1*254("," argument))) ")"</w:t>
      </w:r>
    </w:p>
    <w:p w:rsidR="00D775E5" w:rsidRDefault="00F66D1B">
      <w:pPr>
        <w:pStyle w:val="Code"/>
      </w:pPr>
      <w:r>
        <w:t>var-p-params = "(" (argument-expression / (argument 1*253("," argument))) ")"</w:t>
      </w:r>
    </w:p>
    <w:p w:rsidR="00D775E5" w:rsidRDefault="00F66D1B">
      <w:pPr>
        <w:pStyle w:val="Code"/>
      </w:pPr>
      <w:r>
        <w:t xml:space="preserve">varp-params = "(" </w:t>
      </w:r>
      <w:r>
        <w:t>(argument-expression / (argument 1*254("," argument))) ")"</w:t>
      </w:r>
    </w:p>
    <w:p w:rsidR="00D775E5" w:rsidRDefault="00F66D1B">
      <w:pPr>
        <w:pStyle w:val="Code"/>
      </w:pPr>
      <w:r>
        <w:t>var-s-params = "(" (argument-expression / (argument 1*253("," argument))) ")"</w:t>
      </w:r>
    </w:p>
    <w:p w:rsidR="00D775E5" w:rsidRDefault="00F66D1B">
      <w:pPr>
        <w:pStyle w:val="Code"/>
      </w:pPr>
      <w:r>
        <w:t>vdb-params = "(" argument "," argument "," argument "," argument "," argument ["," argument ["," argument]] ")"</w:t>
      </w:r>
    </w:p>
    <w:p w:rsidR="00D775E5" w:rsidRDefault="00F66D1B">
      <w:pPr>
        <w:pStyle w:val="Code"/>
      </w:pPr>
      <w:r>
        <w:t>vlookup</w:t>
      </w:r>
      <w:r>
        <w:t>-params = "(" argument "," argument "," argument ["," argument] ")"</w:t>
      </w:r>
    </w:p>
    <w:p w:rsidR="00D775E5" w:rsidRDefault="00F66D1B">
      <w:pPr>
        <w:pStyle w:val="Code"/>
      </w:pPr>
      <w:r>
        <w:t>webservice-params = "(" (argument-expression / (argument "," argument)) ")"</w:t>
      </w:r>
    </w:p>
    <w:p w:rsidR="00D775E5" w:rsidRDefault="00F66D1B">
      <w:pPr>
        <w:pStyle w:val="Code"/>
      </w:pPr>
      <w:r>
        <w:t>weekday-params = "(" (argument-expression / (argument "," argument)) ")"</w:t>
      </w:r>
    </w:p>
    <w:p w:rsidR="00D775E5" w:rsidRDefault="00F66D1B">
      <w:pPr>
        <w:pStyle w:val="Code"/>
      </w:pPr>
      <w:r>
        <w:t>weeknum-params = "(" (argument-expressi</w:t>
      </w:r>
      <w:r>
        <w:t>on / (argument "," argument)) ")"</w:t>
      </w:r>
    </w:p>
    <w:p w:rsidR="00D775E5" w:rsidRDefault="00F66D1B">
      <w:pPr>
        <w:pStyle w:val="Code"/>
      </w:pPr>
      <w:r>
        <w:t>weibull-dist-params = "(" argument "," argument "," argument "," argument ")"</w:t>
      </w:r>
    </w:p>
    <w:p w:rsidR="00D775E5" w:rsidRDefault="00F66D1B">
      <w:pPr>
        <w:pStyle w:val="Code"/>
      </w:pPr>
      <w:r>
        <w:t>weibull-params = "(" argument "," argument "," argument "," argument ")"</w:t>
      </w:r>
    </w:p>
    <w:p w:rsidR="00D775E5" w:rsidRDefault="00F66D1B">
      <w:pPr>
        <w:pStyle w:val="Code"/>
      </w:pPr>
      <w:r>
        <w:t>workday-intl-params = "(" argument "," argument ["," argument ["," argu</w:t>
      </w:r>
      <w:r>
        <w:t>ment]] ")"</w:t>
      </w:r>
    </w:p>
    <w:p w:rsidR="00D775E5" w:rsidRDefault="00F66D1B">
      <w:pPr>
        <w:pStyle w:val="Code"/>
      </w:pPr>
      <w:r>
        <w:t>workday-params = "(" argument "," argument ["," argument] ")"</w:t>
      </w:r>
    </w:p>
    <w:p w:rsidR="00D775E5" w:rsidRDefault="00F66D1B">
      <w:pPr>
        <w:pStyle w:val="Code"/>
      </w:pPr>
      <w:r>
        <w:t>xirr-params = "(" argument "," argument ["," argument] ")"</w:t>
      </w:r>
    </w:p>
    <w:p w:rsidR="00D775E5" w:rsidRDefault="00F66D1B">
      <w:pPr>
        <w:pStyle w:val="Code"/>
      </w:pPr>
      <w:r>
        <w:t>xnpv-params = "(" argument "," argument "," argument ")"</w:t>
      </w:r>
    </w:p>
    <w:p w:rsidR="00D775E5" w:rsidRDefault="00F66D1B">
      <w:pPr>
        <w:pStyle w:val="Code"/>
      </w:pPr>
      <w:r>
        <w:t>xor-params = "(" (argument-expression / (argument 1*253("," argumen</w:t>
      </w:r>
      <w:r>
        <w:t>t))) ")"</w:t>
      </w:r>
    </w:p>
    <w:p w:rsidR="00D775E5" w:rsidRDefault="00F66D1B">
      <w:pPr>
        <w:pStyle w:val="Code"/>
      </w:pPr>
      <w:r>
        <w:t>yearfrac-params = "(" argument "," argument ["," argument] ")"</w:t>
      </w:r>
    </w:p>
    <w:p w:rsidR="00D775E5" w:rsidRDefault="00F66D1B">
      <w:pPr>
        <w:pStyle w:val="Code"/>
      </w:pPr>
      <w:r>
        <w:t>year-params = "(" argument-expression ")"</w:t>
      </w:r>
    </w:p>
    <w:p w:rsidR="00D775E5" w:rsidRDefault="00F66D1B">
      <w:pPr>
        <w:pStyle w:val="Code"/>
      </w:pPr>
      <w:r>
        <w:t>yielddisc-params = "(" argument "," argument "," argument "," argument ["," argument] ")"</w:t>
      </w:r>
    </w:p>
    <w:p w:rsidR="00D775E5" w:rsidRDefault="00F66D1B">
      <w:pPr>
        <w:pStyle w:val="Code"/>
      </w:pPr>
      <w:r>
        <w:t>yieldmat-params = "(" argument "," argument "," argu</w:t>
      </w:r>
      <w:r>
        <w:t>ment "," argument "," argument ["," argument] ")"</w:t>
      </w:r>
    </w:p>
    <w:p w:rsidR="00D775E5" w:rsidRDefault="00F66D1B">
      <w:pPr>
        <w:pStyle w:val="Code"/>
      </w:pPr>
      <w:r>
        <w:t>yield-params = "(" argument "," argument "," argument "," argument "," argument "," argument ["," argument] ")"</w:t>
      </w:r>
    </w:p>
    <w:p w:rsidR="00D775E5" w:rsidRDefault="00F66D1B">
      <w:pPr>
        <w:pStyle w:val="Code"/>
      </w:pPr>
      <w:r>
        <w:t>ztest-params = "(" argument "," argument ["," argument] ")"</w:t>
      </w:r>
    </w:p>
    <w:p w:rsidR="00D775E5" w:rsidRDefault="00F66D1B">
      <w:pPr>
        <w:pStyle w:val="Code"/>
      </w:pPr>
      <w:r>
        <w:t>z-test-params = "(" argument "," a</w:t>
      </w:r>
      <w:r>
        <w:t>rgument ["," argument] ")"</w:t>
      </w:r>
    </w:p>
    <w:p w:rsidR="00D775E5" w:rsidRDefault="00D775E5">
      <w:pPr>
        <w:pStyle w:val="Code"/>
      </w:pPr>
    </w:p>
    <w:p w:rsidR="00D775E5" w:rsidRDefault="00F66D1B">
      <w:pPr>
        <w:pStyle w:val="Code"/>
      </w:pPr>
      <w:r>
        <w:t>ref-macro-function-call = "ABSREF" absref-params / "ACTIVE.CELL" active-cell-params / "CALL" call-params / "CALLER" caller-params / "EVALUATE" evaluate-params / "GET.DOCUMENT" get-document-params / "INPUT" input-params / "LAST.E</w:t>
      </w:r>
      <w:r>
        <w:t>RROR" last-error-params / "SCENARIO.GET" scenario-get-params / "SELECTION" selection-params / "TEXTREF" textref-params / "VIEW.GET" view-get-params</w:t>
      </w:r>
    </w:p>
    <w:p w:rsidR="00D775E5" w:rsidRDefault="00F66D1B">
      <w:pPr>
        <w:pStyle w:val="Code"/>
      </w:pPr>
      <w:r>
        <w:t xml:space="preserve">macro-function-call = ref-macro-function-call / "ADD.BAR" add-bar-params / "ADD.COMMAND" add-command-params </w:t>
      </w:r>
      <w:r>
        <w:t>/ "ADD.MENU" add-menu-params / "ADD.TOOLBAR" add-toolbar-params / "APP.TITLE" app-title-params / "ARGUMENT" argument-params / "BREAK" break-params / "CANCEL.KEY" cancel-key-params / "CHECK.COMMAND" check-command-params / "CREATE.OBJECT" create-object-param</w:t>
      </w:r>
      <w:r>
        <w:t>s / "CUSTOM.REPEAT" custom-repeat-params / "CUSTOM.UNDO" custom-undo-params / "DELETE.BAR" delete-bar-params / "DELETE.COMMAND" delete-command-params / "DELETE.MENU" delete-menu-params / "DELETE.TOOLBAR" delete-toolbar-params / "DEREF" deref-params / "DIAL</w:t>
      </w:r>
      <w:r>
        <w:t>OG.BOX" dialog-box-</w:t>
      </w:r>
      <w:r>
        <w:lastRenderedPageBreak/>
        <w:t>params / "DIRECTORY" directory-params / "DOCUMENTS" documents-params / "ECHO" echo-params / "ELSE" else-params / "ELSE.IF" else-if-params / "ENABLE.COMMAND" enable-command-params / "ENABLE.TOOL" enable-tool-params / "END.IF" end-if-param</w:t>
      </w:r>
      <w:r>
        <w:t xml:space="preserve">s / "ERROR" error-params / "EXEC" exec-params / "EXECUTE" execute-params / "FCLOSE" fclose-params / "FILES" files-params / "FOPEN" fopen-params / "FOR" for-params / "FOR.CELL" for-cell-params / "FORMULA.CONVERT" formula-convert-params / "FPOS" fpos-params </w:t>
      </w:r>
      <w:r>
        <w:t>/ "FREAD" fread-params / "FREADLN" freadln-params / "FSIZE" fsize-params / "FWRITE" fwrite-params / "FWRITELN" fwriteln-params / "GET.BAR" get-bar-params / "GET.CELL" get-cell-params / "GET.CHART.ITEM" get-chart-item-params / "GET.DEF" get-def-params / "GE</w:t>
      </w:r>
      <w:r>
        <w:t>T.FORMULA" get-formula-params / "GET.LINK.INFO" get-link-info-params / "GET.MOVIE" get-movie-params / "GET.NAME" get-name-params / "GET.NOTE" get-note-params / "GET.OBJECT" get-object-params / "GET.TOOL" get-tool-params / "GET.TOOLBAR" get-toolbar-params /</w:t>
      </w:r>
      <w:r>
        <w:t xml:space="preserve"> "GET.WINDOW" get-window-params / "GET.WORKBOOK" get-workbook-params / "GET.WORKSPACE" get-workspace-params / "GOTO" goto-params / "GROUP" group-params / "HALT" halt-params / "HELP" help-params / "INITIATE" initiate-params / "LINKS" links-params / "MOVIE.C</w:t>
      </w:r>
      <w:r>
        <w:t>OMMAND" movie-command-params / "NAMES" names-params / "NEXT" next-params / "NOTE" note-params / "OPEN.DIALOG" open-dialog-params / "OPTIONS.LISTS.GET" options-lists-get-params / "PAUSE" pause-params / "POKE" poke-params / "PRESS.TOOL" press-tool-params / "</w:t>
      </w:r>
      <w:r>
        <w:t>REFTEXT" reftext-params / "REGISTER" register-params / "REGISTER.ID" register-id-params / "RELREF" relref-params / "RENAME.COMMAND" rename-command-params / "REQUEST" request-params / "RESET.TOOLBAR" reset-toolbar-params / "RESTART" restart-params / "RESULT</w:t>
      </w:r>
      <w:r>
        <w:t>" result-params / "RESUME" resume-params / "RETURN" return-params / "SAVE.DIALOG" save-dialog-params / "SAVE.TOOLBAR" save-toolbar-params  / "SET.NAME" set-name-params / "SET.VALUE" set-value-params / "SHOW.BAR" show-bar-params / "SPELLING.CHECK" spelling-</w:t>
      </w:r>
      <w:r>
        <w:t>check-params / "STEP" step-params / "TERMINATE" terminate-params / "TEXT.BOX" text-box-params / "UNREGISTER" unregister-params / "VOLATILE" volatile-params / "WHILE" while-params / "WINDOW.TITLE" window-title-params / "WINDOWS" windows-params</w:t>
      </w:r>
    </w:p>
    <w:p w:rsidR="00D775E5" w:rsidRDefault="00D775E5">
      <w:pPr>
        <w:pStyle w:val="Code"/>
      </w:pPr>
    </w:p>
    <w:p w:rsidR="00D775E5" w:rsidRDefault="00F66D1B">
      <w:pPr>
        <w:pStyle w:val="Code"/>
      </w:pPr>
      <w:r>
        <w:t>absref-param</w:t>
      </w:r>
      <w:r>
        <w:t>s = "(" argument "," ref-argument-expression ")"</w:t>
      </w:r>
    </w:p>
    <w:p w:rsidR="00D775E5" w:rsidRDefault="00F66D1B">
      <w:pPr>
        <w:pStyle w:val="Code"/>
      </w:pPr>
      <w:r>
        <w:t>active-cell-params = "(" *space ")"</w:t>
      </w:r>
    </w:p>
    <w:p w:rsidR="00D775E5" w:rsidRDefault="00F66D1B">
      <w:pPr>
        <w:pStyle w:val="Code"/>
      </w:pPr>
      <w:r>
        <w:t>add-bar-params = "(" argument ")"</w:t>
      </w:r>
    </w:p>
    <w:p w:rsidR="00D775E5" w:rsidRDefault="00F66D1B">
      <w:pPr>
        <w:pStyle w:val="Code"/>
      </w:pPr>
      <w:r>
        <w:t>add-command-params = "(" argument "," argument "," argument ["," argument ["," argument]] ")"</w:t>
      </w:r>
    </w:p>
    <w:p w:rsidR="00D775E5" w:rsidRDefault="00F66D1B">
      <w:pPr>
        <w:pStyle w:val="Code"/>
      </w:pPr>
      <w:r>
        <w:t>add-menu-params = "(" argument "," argument</w:t>
      </w:r>
      <w:r>
        <w:t xml:space="preserve"> ["," argument ["," argument]] ")"</w:t>
      </w:r>
    </w:p>
    <w:p w:rsidR="00D775E5" w:rsidRDefault="00F66D1B">
      <w:pPr>
        <w:pStyle w:val="Code"/>
      </w:pPr>
      <w:r>
        <w:t>add-toolbar-params = "(" argument ["," argument] ")"</w:t>
      </w:r>
    </w:p>
    <w:p w:rsidR="00D775E5" w:rsidRDefault="00F66D1B">
      <w:pPr>
        <w:pStyle w:val="Code"/>
      </w:pPr>
      <w:r>
        <w:t>app-title-params = "(" argument ")"</w:t>
      </w:r>
    </w:p>
    <w:p w:rsidR="00D775E5" w:rsidRDefault="00F66D1B">
      <w:pPr>
        <w:pStyle w:val="Code"/>
      </w:pPr>
      <w:r>
        <w:t>argument-params = "(" argument ["," argument ["," ref-argument-expression]] ")"</w:t>
      </w:r>
    </w:p>
    <w:p w:rsidR="00D775E5" w:rsidRDefault="00F66D1B">
      <w:pPr>
        <w:pStyle w:val="Code"/>
      </w:pPr>
      <w:r>
        <w:t>break-params = "(" *space ")"</w:t>
      </w:r>
    </w:p>
    <w:p w:rsidR="00D775E5" w:rsidRDefault="00F66D1B">
      <w:pPr>
        <w:pStyle w:val="Code"/>
      </w:pPr>
      <w:r>
        <w:t>call-params = "(" (arg</w:t>
      </w:r>
      <w:r>
        <w:t>ument-expression / (argument "," argument *253("," argument))) ")"</w:t>
      </w:r>
    </w:p>
    <w:p w:rsidR="00D775E5" w:rsidRDefault="00F66D1B">
      <w:pPr>
        <w:pStyle w:val="Code"/>
      </w:pPr>
      <w:r>
        <w:t>caller-params = "(" *space ")"</w:t>
      </w:r>
    </w:p>
    <w:p w:rsidR="00D775E5" w:rsidRDefault="00F66D1B">
      <w:pPr>
        <w:pStyle w:val="Code"/>
      </w:pPr>
      <w:r>
        <w:t>cancel-key-params = "(" argument ["," ref-argument-expression] ")"</w:t>
      </w:r>
    </w:p>
    <w:p w:rsidR="00D775E5" w:rsidRDefault="00F66D1B">
      <w:pPr>
        <w:pStyle w:val="Code"/>
      </w:pPr>
      <w:r>
        <w:t>check-command-params = "(" argument "," argument "," argument "," argument ["," argument] "</w:t>
      </w:r>
      <w:r>
        <w:t>)"</w:t>
      </w:r>
    </w:p>
    <w:p w:rsidR="00D775E5" w:rsidRDefault="00F66D1B">
      <w:pPr>
        <w:pStyle w:val="Code"/>
      </w:pPr>
      <w:r>
        <w:t>create-object-params = "(" argument "," argument ["," argument ["," argument ["," argument ["," argument ["," argument ["," argument ["," argument ["," argument ["," argument]]]]]]]]] ")"</w:t>
      </w:r>
    </w:p>
    <w:p w:rsidR="00D775E5" w:rsidRDefault="00F66D1B">
      <w:pPr>
        <w:pStyle w:val="Code"/>
      </w:pPr>
      <w:r>
        <w:t>custom-repeat-params = "(" argument ["," argument ["," argument]]</w:t>
      </w:r>
      <w:r>
        <w:t xml:space="preserve"> ")"</w:t>
      </w:r>
    </w:p>
    <w:p w:rsidR="00D775E5" w:rsidRDefault="00F66D1B">
      <w:pPr>
        <w:pStyle w:val="Code"/>
      </w:pPr>
      <w:r>
        <w:t>custom-undo-params = "(" argument ["," argument] ")"</w:t>
      </w:r>
    </w:p>
    <w:p w:rsidR="00D775E5" w:rsidRDefault="00F66D1B">
      <w:pPr>
        <w:pStyle w:val="Code"/>
      </w:pPr>
      <w:r>
        <w:t>delete-bar-params = "(" argument-expression ")"</w:t>
      </w:r>
    </w:p>
    <w:p w:rsidR="00D775E5" w:rsidRDefault="00F66D1B">
      <w:pPr>
        <w:pStyle w:val="Code"/>
      </w:pPr>
      <w:r>
        <w:t>delete-command-params = "(" argument "," argument "," argument ["," argument] ")"</w:t>
      </w:r>
    </w:p>
    <w:p w:rsidR="00D775E5" w:rsidRDefault="00F66D1B">
      <w:pPr>
        <w:pStyle w:val="Code"/>
      </w:pPr>
      <w:r>
        <w:t>delete-menu-params = "(" argument "," argument ["," argument] ")"</w:t>
      </w:r>
    </w:p>
    <w:p w:rsidR="00D775E5" w:rsidRDefault="00F66D1B">
      <w:pPr>
        <w:pStyle w:val="Code"/>
      </w:pPr>
      <w:r>
        <w:t>de</w:t>
      </w:r>
      <w:r>
        <w:t>lete-toolbar-params = "(" argument-expression ")"</w:t>
      </w:r>
    </w:p>
    <w:p w:rsidR="00D775E5" w:rsidRDefault="00F66D1B">
      <w:pPr>
        <w:pStyle w:val="Code"/>
      </w:pPr>
      <w:r>
        <w:t>deref-params = "(" ref-argument-expression ")"</w:t>
      </w:r>
    </w:p>
    <w:p w:rsidR="00D775E5" w:rsidRDefault="00F66D1B">
      <w:pPr>
        <w:pStyle w:val="Code"/>
      </w:pPr>
      <w:r>
        <w:t>dialog-box-params = "(" argument-expression ")"</w:t>
      </w:r>
    </w:p>
    <w:p w:rsidR="00D775E5" w:rsidRDefault="00F66D1B">
      <w:pPr>
        <w:pStyle w:val="Code"/>
      </w:pPr>
      <w:r>
        <w:t>directory-params = "(" argument ")"</w:t>
      </w:r>
    </w:p>
    <w:p w:rsidR="00D775E5" w:rsidRDefault="00F66D1B">
      <w:pPr>
        <w:pStyle w:val="Code"/>
      </w:pPr>
      <w:r>
        <w:t>documents-params = "(" argument ["," argument] ")"</w:t>
      </w:r>
    </w:p>
    <w:p w:rsidR="00D775E5" w:rsidRDefault="00F66D1B">
      <w:pPr>
        <w:pStyle w:val="Code"/>
      </w:pPr>
      <w:r>
        <w:t>echo-params = "(" argume</w:t>
      </w:r>
      <w:r>
        <w:t>nt ")"</w:t>
      </w:r>
    </w:p>
    <w:p w:rsidR="00D775E5" w:rsidRDefault="00F66D1B">
      <w:pPr>
        <w:pStyle w:val="Code"/>
      </w:pPr>
      <w:r>
        <w:t>else-params = "(" *space ")"</w:t>
      </w:r>
    </w:p>
    <w:p w:rsidR="00D775E5" w:rsidRDefault="00F66D1B">
      <w:pPr>
        <w:pStyle w:val="Code"/>
      </w:pPr>
      <w:r>
        <w:t>else-if-params = "(" argument-expression ")"</w:t>
      </w:r>
    </w:p>
    <w:p w:rsidR="00D775E5" w:rsidRDefault="00F66D1B">
      <w:pPr>
        <w:pStyle w:val="Code"/>
      </w:pPr>
      <w:r>
        <w:t>enable-command-params = "(" argument "," argument "," argument "," argument ["," argument] ")"</w:t>
      </w:r>
    </w:p>
    <w:p w:rsidR="00D775E5" w:rsidRDefault="00F66D1B">
      <w:pPr>
        <w:pStyle w:val="Code"/>
      </w:pPr>
      <w:r>
        <w:t>enable-tool-params = "(" argument "," argument "," argument ")"</w:t>
      </w:r>
    </w:p>
    <w:p w:rsidR="00D775E5" w:rsidRDefault="00F66D1B">
      <w:pPr>
        <w:pStyle w:val="Code"/>
      </w:pPr>
      <w:r>
        <w:t xml:space="preserve">end-if-params = </w:t>
      </w:r>
      <w:r>
        <w:t>"(" *space ")"</w:t>
      </w:r>
    </w:p>
    <w:p w:rsidR="00D775E5" w:rsidRDefault="00F66D1B">
      <w:pPr>
        <w:pStyle w:val="Code"/>
      </w:pPr>
      <w:r>
        <w:t>error-params = "(" argument ["," argument] ")"</w:t>
      </w:r>
    </w:p>
    <w:p w:rsidR="00D775E5" w:rsidRDefault="00F66D1B">
      <w:pPr>
        <w:pStyle w:val="Code"/>
      </w:pPr>
      <w:r>
        <w:t>evaluate-params = "(" argument-expression ")"</w:t>
      </w:r>
    </w:p>
    <w:p w:rsidR="00D775E5" w:rsidRDefault="00F66D1B">
      <w:pPr>
        <w:pStyle w:val="Code"/>
      </w:pPr>
      <w:r>
        <w:t>exec-params = "(" (argument-expression / (argument "," argument ["," argument ["," argument]])) ")"</w:t>
      </w:r>
    </w:p>
    <w:p w:rsidR="00D775E5" w:rsidRDefault="00F66D1B">
      <w:pPr>
        <w:pStyle w:val="Code"/>
      </w:pPr>
      <w:r>
        <w:t>execute-params = "(" argument "," argument ")"</w:t>
      </w:r>
    </w:p>
    <w:p w:rsidR="00D775E5" w:rsidRDefault="00F66D1B">
      <w:pPr>
        <w:pStyle w:val="Code"/>
      </w:pPr>
      <w:r>
        <w:t>fclose-params = "(" argument-expression ")"</w:t>
      </w:r>
    </w:p>
    <w:p w:rsidR="00D775E5" w:rsidRDefault="00F66D1B">
      <w:pPr>
        <w:pStyle w:val="Code"/>
      </w:pPr>
      <w:r>
        <w:t>files-params = "(" argument ["," argument] ")"</w:t>
      </w:r>
    </w:p>
    <w:p w:rsidR="00D775E5" w:rsidRDefault="00F66D1B">
      <w:pPr>
        <w:pStyle w:val="Code"/>
      </w:pPr>
      <w:r>
        <w:t>fopen-params = "(" (argument-expression / (argument "," argument)) ")"</w:t>
      </w:r>
    </w:p>
    <w:p w:rsidR="00D775E5" w:rsidRDefault="00F66D1B">
      <w:pPr>
        <w:pStyle w:val="Code"/>
      </w:pPr>
      <w:r>
        <w:t>for-params = "(" argument "," argument "," argument ["," argument] ")"</w:t>
      </w:r>
    </w:p>
    <w:p w:rsidR="00D775E5" w:rsidRDefault="00F66D1B">
      <w:pPr>
        <w:pStyle w:val="Code"/>
      </w:pPr>
      <w:r>
        <w:t>for-cell-params = "(" (</w:t>
      </w:r>
      <w:r>
        <w:t>argument-expression / (argument "," argument ["," argument])) ")"</w:t>
      </w:r>
    </w:p>
    <w:p w:rsidR="00D775E5" w:rsidRDefault="00F66D1B">
      <w:pPr>
        <w:pStyle w:val="Code"/>
      </w:pPr>
      <w:r>
        <w:lastRenderedPageBreak/>
        <w:t>formula-convert-params = "(" argument "," argument ["," argument ["," argument ["," argument]]] ")"</w:t>
      </w:r>
    </w:p>
    <w:p w:rsidR="00D775E5" w:rsidRDefault="00F66D1B">
      <w:pPr>
        <w:pStyle w:val="Code"/>
      </w:pPr>
      <w:r>
        <w:t>fpos-params = "(" (argument-expression / (argument "," argument)) ")"</w:t>
      </w:r>
    </w:p>
    <w:p w:rsidR="00D775E5" w:rsidRDefault="00F66D1B">
      <w:pPr>
        <w:pStyle w:val="Code"/>
      </w:pPr>
      <w:r>
        <w:t>fread-params = "(" a</w:t>
      </w:r>
      <w:r>
        <w:t>rgument "," argument ")"</w:t>
      </w:r>
    </w:p>
    <w:p w:rsidR="00D775E5" w:rsidRDefault="00F66D1B">
      <w:pPr>
        <w:pStyle w:val="Code"/>
      </w:pPr>
      <w:r>
        <w:t>freadln-params = "(" argument-expression ")"</w:t>
      </w:r>
    </w:p>
    <w:p w:rsidR="00D775E5" w:rsidRDefault="00F66D1B">
      <w:pPr>
        <w:pStyle w:val="Code"/>
      </w:pPr>
      <w:r>
        <w:t>fsize-params = "(" argument-expression ")"</w:t>
      </w:r>
    </w:p>
    <w:p w:rsidR="00D775E5" w:rsidRDefault="00F66D1B">
      <w:pPr>
        <w:pStyle w:val="Code"/>
      </w:pPr>
      <w:r>
        <w:t>fwrite-params = "(" argument "," argument ")"</w:t>
      </w:r>
    </w:p>
    <w:p w:rsidR="00D775E5" w:rsidRDefault="00F66D1B">
      <w:pPr>
        <w:pStyle w:val="Code"/>
      </w:pPr>
      <w:r>
        <w:t>fwriteln-params = "(" argument "," argument ")"</w:t>
      </w:r>
    </w:p>
    <w:p w:rsidR="00D775E5" w:rsidRDefault="00F66D1B">
      <w:pPr>
        <w:pStyle w:val="Code"/>
      </w:pPr>
      <w:r>
        <w:t xml:space="preserve">get-bar-params = "(" argument ["," argument ["," </w:t>
      </w:r>
      <w:r>
        <w:t>argument ["," argument]]] ")"</w:t>
      </w:r>
    </w:p>
    <w:p w:rsidR="00D775E5" w:rsidRDefault="00F66D1B">
      <w:pPr>
        <w:pStyle w:val="Code"/>
      </w:pPr>
      <w:r>
        <w:t>get-cell-params = "(" (argument-expression / (argument "," ref-argument-expression)) ")"</w:t>
      </w:r>
    </w:p>
    <w:p w:rsidR="00D775E5" w:rsidRDefault="00F66D1B">
      <w:pPr>
        <w:pStyle w:val="Code"/>
      </w:pPr>
      <w:r>
        <w:t>get-chart-item-params = "(" (argument-expression / (argument "," argument ["," argument])) ")"</w:t>
      </w:r>
    </w:p>
    <w:p w:rsidR="00D775E5" w:rsidRDefault="00F66D1B">
      <w:pPr>
        <w:pStyle w:val="Code"/>
      </w:pPr>
      <w:r>
        <w:t xml:space="preserve">get-def-params = "(" (argument-expression </w:t>
      </w:r>
      <w:r>
        <w:t>/ (argument "," argument ["," argument])) ")"</w:t>
      </w:r>
    </w:p>
    <w:p w:rsidR="00D775E5" w:rsidRDefault="00F66D1B">
      <w:pPr>
        <w:pStyle w:val="Code"/>
      </w:pPr>
      <w:r>
        <w:t>get-document-params = "(" (argument-expression / (argument "," argument)) ")"</w:t>
      </w:r>
    </w:p>
    <w:p w:rsidR="00D775E5" w:rsidRDefault="00F66D1B">
      <w:pPr>
        <w:pStyle w:val="Code"/>
      </w:pPr>
      <w:r>
        <w:t>get-formula-params = "(" argument-expression ")"</w:t>
      </w:r>
    </w:p>
    <w:p w:rsidR="00D775E5" w:rsidRDefault="00F66D1B">
      <w:pPr>
        <w:pStyle w:val="Code"/>
      </w:pPr>
      <w:r>
        <w:t>get-link-info-params = "(" argument "," argument ["," argument ["," argument]] ")"</w:t>
      </w:r>
    </w:p>
    <w:p w:rsidR="00D775E5" w:rsidRDefault="00F66D1B">
      <w:pPr>
        <w:pStyle w:val="Code"/>
      </w:pPr>
      <w:r>
        <w:t>get-movie-params = "(" argument "," argument ["," argument] ")"</w:t>
      </w:r>
    </w:p>
    <w:p w:rsidR="00D775E5" w:rsidRDefault="00F66D1B">
      <w:pPr>
        <w:pStyle w:val="Code"/>
      </w:pPr>
      <w:r>
        <w:t>get-name-params = "(" (argument-expression / (argument "," argument)) ")"</w:t>
      </w:r>
    </w:p>
    <w:p w:rsidR="00D775E5" w:rsidRDefault="00F66D1B">
      <w:pPr>
        <w:pStyle w:val="Code"/>
      </w:pPr>
      <w:r>
        <w:t>get-note-params = "(" argument ["," argument ["," argument]] ")"</w:t>
      </w:r>
    </w:p>
    <w:p w:rsidR="00D775E5" w:rsidRDefault="00F66D1B">
      <w:pPr>
        <w:pStyle w:val="Code"/>
      </w:pPr>
      <w:r>
        <w:t>get-object-params = "(" (argument-expression / (argum</w:t>
      </w:r>
      <w:r>
        <w:t>ent "," argument ["," argument ["," argument ["," argument]]])) ")"</w:t>
      </w:r>
    </w:p>
    <w:p w:rsidR="00D775E5" w:rsidRDefault="00F66D1B">
      <w:pPr>
        <w:pStyle w:val="Code"/>
      </w:pPr>
      <w:r>
        <w:t>get-tool-params = "(" (argument-expression / (argument "," argument ["," argument])) ")"</w:t>
      </w:r>
    </w:p>
    <w:p w:rsidR="00D775E5" w:rsidRDefault="00F66D1B">
      <w:pPr>
        <w:pStyle w:val="Code"/>
      </w:pPr>
      <w:r>
        <w:t>get-toolbar-params = "(" (argument-expression / (argument "," argument)) ")"</w:t>
      </w:r>
    </w:p>
    <w:p w:rsidR="00D775E5" w:rsidRDefault="00F66D1B">
      <w:pPr>
        <w:pStyle w:val="Code"/>
      </w:pPr>
      <w:r>
        <w:t xml:space="preserve">get-window-params = </w:t>
      </w:r>
      <w:r>
        <w:t>"(" (argument-expression / (argument "," argument)) ")"</w:t>
      </w:r>
    </w:p>
    <w:p w:rsidR="00D775E5" w:rsidRDefault="00F66D1B">
      <w:pPr>
        <w:pStyle w:val="Code"/>
      </w:pPr>
      <w:r>
        <w:t>get-workbook-params = "(" (argument-expression / (argument "," argument)) ")"</w:t>
      </w:r>
    </w:p>
    <w:p w:rsidR="00D775E5" w:rsidRDefault="00F66D1B">
      <w:pPr>
        <w:pStyle w:val="Code"/>
      </w:pPr>
      <w:r>
        <w:t>get-workspace-params = "(" argument-expression ")"</w:t>
      </w:r>
    </w:p>
    <w:p w:rsidR="00D775E5" w:rsidRDefault="00F66D1B">
      <w:pPr>
        <w:pStyle w:val="Code"/>
      </w:pPr>
      <w:r>
        <w:t>goto-params = "(" ref-argument-expression ")"</w:t>
      </w:r>
    </w:p>
    <w:p w:rsidR="00D775E5" w:rsidRDefault="00F66D1B">
      <w:pPr>
        <w:pStyle w:val="Code"/>
      </w:pPr>
      <w:r>
        <w:t>group-params = "(" *space</w:t>
      </w:r>
      <w:r>
        <w:t xml:space="preserve"> ")"</w:t>
      </w:r>
    </w:p>
    <w:p w:rsidR="00D775E5" w:rsidRDefault="00F66D1B">
      <w:pPr>
        <w:pStyle w:val="Code"/>
      </w:pPr>
      <w:r>
        <w:t>halt-params = "(" argument ")"</w:t>
      </w:r>
    </w:p>
    <w:p w:rsidR="00D775E5" w:rsidRDefault="00F66D1B">
      <w:pPr>
        <w:pStyle w:val="Code"/>
      </w:pPr>
      <w:r>
        <w:t>help-params = "(" argument ")"</w:t>
      </w:r>
    </w:p>
    <w:p w:rsidR="00D775E5" w:rsidRDefault="00F66D1B">
      <w:pPr>
        <w:pStyle w:val="Code"/>
      </w:pPr>
      <w:r>
        <w:t>initiate-params = "(" argument "," argument ")"</w:t>
      </w:r>
    </w:p>
    <w:p w:rsidR="00D775E5" w:rsidRDefault="00F66D1B">
      <w:pPr>
        <w:pStyle w:val="Code"/>
      </w:pPr>
      <w:r>
        <w:t>input-params = "(" (argument-expression / (argument "," argument ["," argument ["," argument ["," argument ["," argument ["," argument]]]]]))</w:t>
      </w:r>
      <w:r>
        <w:t xml:space="preserve"> ")"</w:t>
      </w:r>
    </w:p>
    <w:p w:rsidR="00D775E5" w:rsidRDefault="00F66D1B">
      <w:pPr>
        <w:pStyle w:val="Code"/>
      </w:pPr>
      <w:r>
        <w:t>last-error-params = "(" *space ")"</w:t>
      </w:r>
    </w:p>
    <w:p w:rsidR="00D775E5" w:rsidRDefault="00F66D1B">
      <w:pPr>
        <w:pStyle w:val="Code"/>
      </w:pPr>
      <w:r>
        <w:t>links-params = "(" argument ["," argument] ")"</w:t>
      </w:r>
    </w:p>
    <w:p w:rsidR="00D775E5" w:rsidRDefault="00F66D1B">
      <w:pPr>
        <w:pStyle w:val="Code"/>
      </w:pPr>
      <w:r>
        <w:t>movie-command-params = "(" argument "," argument "," argument ["," argument] ")"</w:t>
      </w:r>
    </w:p>
    <w:p w:rsidR="00D775E5" w:rsidRDefault="00F66D1B">
      <w:pPr>
        <w:pStyle w:val="Code"/>
      </w:pPr>
      <w:r>
        <w:t>names-params = "(" argument ["," argument ["," argument]] ")"</w:t>
      </w:r>
    </w:p>
    <w:p w:rsidR="00D775E5" w:rsidRDefault="00F66D1B">
      <w:pPr>
        <w:pStyle w:val="Code"/>
      </w:pPr>
      <w:r>
        <w:t>next-params = "(" *space "</w:t>
      </w:r>
      <w:r>
        <w:t>)"</w:t>
      </w:r>
    </w:p>
    <w:p w:rsidR="00D775E5" w:rsidRDefault="00F66D1B">
      <w:pPr>
        <w:pStyle w:val="Code"/>
      </w:pPr>
      <w:r>
        <w:t>note-params = "(" argument ["," argument ["," argument ["," argument]]] ")"</w:t>
      </w:r>
    </w:p>
    <w:p w:rsidR="00D775E5" w:rsidRDefault="00F66D1B">
      <w:pPr>
        <w:pStyle w:val="Code"/>
      </w:pPr>
      <w:r>
        <w:t>open-dialog-params = "(" argument ["," argument ["," argument ["," argument]]] ")"</w:t>
      </w:r>
    </w:p>
    <w:p w:rsidR="00D775E5" w:rsidRDefault="00F66D1B">
      <w:pPr>
        <w:pStyle w:val="Code"/>
      </w:pPr>
      <w:r>
        <w:t>options-lists-get-params = "(" argument-expression ")"</w:t>
      </w:r>
    </w:p>
    <w:p w:rsidR="00D775E5" w:rsidRDefault="00F66D1B">
      <w:pPr>
        <w:pStyle w:val="Code"/>
      </w:pPr>
      <w:r>
        <w:t>pause-params = "(" argument ")"</w:t>
      </w:r>
    </w:p>
    <w:p w:rsidR="00D775E5" w:rsidRDefault="00F66D1B">
      <w:pPr>
        <w:pStyle w:val="Code"/>
      </w:pPr>
      <w:r>
        <w:t>poke-pa</w:t>
      </w:r>
      <w:r>
        <w:t>rams = "(" argument "," argument "," argument ")"</w:t>
      </w:r>
    </w:p>
    <w:p w:rsidR="00D775E5" w:rsidRDefault="00F66D1B">
      <w:pPr>
        <w:pStyle w:val="Code"/>
      </w:pPr>
      <w:r>
        <w:t>press-tool-params = "(" argument "," argument "," argument ")"</w:t>
      </w:r>
    </w:p>
    <w:p w:rsidR="00D775E5" w:rsidRDefault="00F66D1B">
      <w:pPr>
        <w:pStyle w:val="Code"/>
      </w:pPr>
      <w:r>
        <w:t>reftext-params = "(" ref-argument-expression "," argument ")"</w:t>
      </w:r>
    </w:p>
    <w:p w:rsidR="00D775E5" w:rsidRDefault="00F66D1B">
      <w:pPr>
        <w:pStyle w:val="Code"/>
      </w:pPr>
      <w:r>
        <w:t>register-params = "(" (argument-expression / (argument "," argument ["," argument</w:t>
      </w:r>
      <w:r>
        <w:t xml:space="preserve"> ["," argument ["," argument ["," argument ["," argument ["," argument ["," argument ["," argument *245("," argument)]]]]]]]])) ")"</w:t>
      </w:r>
    </w:p>
    <w:p w:rsidR="00D775E5" w:rsidRDefault="00F66D1B">
      <w:pPr>
        <w:pStyle w:val="Code"/>
      </w:pPr>
      <w:r>
        <w:t>register-id-params = "(" argument "," argument ["," argument] ")"</w:t>
      </w:r>
    </w:p>
    <w:p w:rsidR="00D775E5" w:rsidRDefault="00F66D1B">
      <w:pPr>
        <w:pStyle w:val="Code"/>
      </w:pPr>
      <w:r>
        <w:t>relref-params = "(" ref-argument-expression "," ref-argume</w:t>
      </w:r>
      <w:r>
        <w:t>nt-expression ")"</w:t>
      </w:r>
    </w:p>
    <w:p w:rsidR="00D775E5" w:rsidRDefault="00F66D1B">
      <w:pPr>
        <w:pStyle w:val="Code"/>
      </w:pPr>
      <w:r>
        <w:t>rename-command-params = "(" argument "," argument "," argument "," argument ["," argument] ")"</w:t>
      </w:r>
    </w:p>
    <w:p w:rsidR="00D775E5" w:rsidRDefault="00F66D1B">
      <w:pPr>
        <w:pStyle w:val="Code"/>
      </w:pPr>
      <w:r>
        <w:t>request-params = "(" argument "," argument ")"</w:t>
      </w:r>
    </w:p>
    <w:p w:rsidR="00D775E5" w:rsidRDefault="00F66D1B">
      <w:pPr>
        <w:pStyle w:val="Code"/>
      </w:pPr>
      <w:r>
        <w:t>reset-toolbar-params = "(" argument-expression ")"</w:t>
      </w:r>
    </w:p>
    <w:p w:rsidR="00D775E5" w:rsidRDefault="00F66D1B">
      <w:pPr>
        <w:pStyle w:val="Code"/>
      </w:pPr>
      <w:r>
        <w:t>restart-params = "(" argument ")"</w:t>
      </w:r>
    </w:p>
    <w:p w:rsidR="00D775E5" w:rsidRDefault="00F66D1B">
      <w:pPr>
        <w:pStyle w:val="Code"/>
      </w:pPr>
      <w:r>
        <w:t>result-para</w:t>
      </w:r>
      <w:r>
        <w:t>ms = "(" argument ")"</w:t>
      </w:r>
    </w:p>
    <w:p w:rsidR="00D775E5" w:rsidRDefault="00F66D1B">
      <w:pPr>
        <w:pStyle w:val="Code"/>
      </w:pPr>
      <w:r>
        <w:t>resume-params = "(" argument ")"</w:t>
      </w:r>
    </w:p>
    <w:p w:rsidR="00D775E5" w:rsidRDefault="00F66D1B">
      <w:pPr>
        <w:pStyle w:val="Code"/>
      </w:pPr>
      <w:r>
        <w:t>return-params = "(" argument ")"</w:t>
      </w:r>
    </w:p>
    <w:p w:rsidR="00D775E5" w:rsidRDefault="00F66D1B">
      <w:pPr>
        <w:pStyle w:val="Code"/>
      </w:pPr>
      <w:r>
        <w:t>save-dialog-params = "(" argument ["," argument ["," argument ["," argument ["," argument]]]] ")"</w:t>
      </w:r>
    </w:p>
    <w:p w:rsidR="00D775E5" w:rsidRDefault="00F66D1B">
      <w:pPr>
        <w:pStyle w:val="Code"/>
      </w:pPr>
      <w:r>
        <w:t>save-toolbar-params = "(" argument ["," argument] ")"</w:t>
      </w:r>
    </w:p>
    <w:p w:rsidR="00D775E5" w:rsidRDefault="00F66D1B">
      <w:pPr>
        <w:pStyle w:val="Code"/>
      </w:pPr>
      <w:r>
        <w:t>scenario-get-params = "(" (argument-expression / (argument "," argument)) ")"</w:t>
      </w:r>
    </w:p>
    <w:p w:rsidR="00D775E5" w:rsidRDefault="00F66D1B">
      <w:pPr>
        <w:pStyle w:val="Code"/>
      </w:pPr>
      <w:r>
        <w:t>selection-params = "(" *space ")"</w:t>
      </w:r>
    </w:p>
    <w:p w:rsidR="00D775E5" w:rsidRDefault="00F66D1B">
      <w:pPr>
        <w:pStyle w:val="Code"/>
      </w:pPr>
      <w:r>
        <w:t>set-name-params = "(" (argument-expression / (argument "," argument)) ")"</w:t>
      </w:r>
    </w:p>
    <w:p w:rsidR="00D775E5" w:rsidRDefault="00F66D1B">
      <w:pPr>
        <w:pStyle w:val="Code"/>
      </w:pPr>
      <w:r>
        <w:t>set-value-params = "(" ref-argument-expression "," argument ")"</w:t>
      </w:r>
    </w:p>
    <w:p w:rsidR="00D775E5" w:rsidRDefault="00F66D1B">
      <w:pPr>
        <w:pStyle w:val="Code"/>
      </w:pPr>
      <w:r>
        <w:t>show-b</w:t>
      </w:r>
      <w:r>
        <w:t>ar-params = "(" argument ")"</w:t>
      </w:r>
    </w:p>
    <w:p w:rsidR="00D775E5" w:rsidRDefault="00F66D1B">
      <w:pPr>
        <w:pStyle w:val="Code"/>
      </w:pPr>
      <w:r>
        <w:t>spelling-check-params = "(" (argument-expression / (argument "," argument ["," argument])) ")"</w:t>
      </w:r>
    </w:p>
    <w:p w:rsidR="00D775E5" w:rsidRDefault="00F66D1B">
      <w:pPr>
        <w:pStyle w:val="Code"/>
      </w:pPr>
      <w:r>
        <w:t>step-params = "(" *space ")"</w:t>
      </w:r>
    </w:p>
    <w:p w:rsidR="00D775E5" w:rsidRDefault="00F66D1B">
      <w:pPr>
        <w:pStyle w:val="Code"/>
      </w:pPr>
      <w:r>
        <w:lastRenderedPageBreak/>
        <w:t>terminate-params = "(" argument-expression ")"</w:t>
      </w:r>
    </w:p>
    <w:p w:rsidR="00D775E5" w:rsidRDefault="00F66D1B">
      <w:pPr>
        <w:pStyle w:val="Code"/>
      </w:pPr>
      <w:r>
        <w:t>text-box-params = "(" (argument-expression / (argument "</w:t>
      </w:r>
      <w:r>
        <w:t>," argument ["," argument ["," argument]])) ")"</w:t>
      </w:r>
    </w:p>
    <w:p w:rsidR="00D775E5" w:rsidRDefault="00F66D1B">
      <w:pPr>
        <w:pStyle w:val="Code"/>
      </w:pPr>
      <w:r>
        <w:t>textref-params = "(" (argument-expression / (argument "," argument)) ")"</w:t>
      </w:r>
    </w:p>
    <w:p w:rsidR="00D775E5" w:rsidRDefault="00F66D1B">
      <w:pPr>
        <w:pStyle w:val="Code"/>
      </w:pPr>
      <w:r>
        <w:t>unregister-params = "(" argument-expression ")"</w:t>
      </w:r>
    </w:p>
    <w:p w:rsidR="00D775E5" w:rsidRDefault="00F66D1B">
      <w:pPr>
        <w:pStyle w:val="Code"/>
      </w:pPr>
      <w:r>
        <w:t>view-get-params = "(" (argument-expression / (argument "," argument)) ")"</w:t>
      </w:r>
    </w:p>
    <w:p w:rsidR="00D775E5" w:rsidRDefault="00F66D1B">
      <w:pPr>
        <w:pStyle w:val="Code"/>
      </w:pPr>
      <w:r>
        <w:t>volatile-params = "(" argument ")"</w:t>
      </w:r>
    </w:p>
    <w:p w:rsidR="00D775E5" w:rsidRDefault="00F66D1B">
      <w:pPr>
        <w:pStyle w:val="Code"/>
      </w:pPr>
      <w:r>
        <w:t>while-params = "(" argument-expression ")"</w:t>
      </w:r>
    </w:p>
    <w:p w:rsidR="00D775E5" w:rsidRDefault="00F66D1B">
      <w:pPr>
        <w:pStyle w:val="Code"/>
      </w:pPr>
      <w:r>
        <w:t>window-title-params = "(" argument ")"</w:t>
      </w:r>
    </w:p>
    <w:p w:rsidR="00D775E5" w:rsidRDefault="00F66D1B">
      <w:pPr>
        <w:pStyle w:val="Code"/>
      </w:pPr>
      <w:r>
        <w:t>windows-params = "(" argument ["," argument] ")"</w:t>
      </w:r>
    </w:p>
    <w:p w:rsidR="00D775E5" w:rsidRDefault="00F66D1B">
      <w:pPr>
        <w:pStyle w:val="Code"/>
      </w:pPr>
      <w:r>
        <w:t>command-function-call = "A1.R1C1" a1-r1c1-params / "ACTIVATE" ["?"] activate-params / "ACT</w:t>
      </w:r>
      <w:r>
        <w:t xml:space="preserve">IVATE.NEXT" activate-next-params / "ACTIVATE.NOTES" activate-notes-params / "ACTIVATE.PREV" activate-prev-params / "ACTIVE.CELL.FONT" ["?"] active-cell-font-params / "ADD.ARROW" add-arrow-params / "ADD.CHART.AUTOFORMAT" ["?"] add-chart-autoformat-params / </w:t>
      </w:r>
      <w:r>
        <w:t>"ADD.LIST.ITEM" add-list-item-params / "ADD.OVERLAY" add-overlay-params / "ADD.PRINT.AREA" add-print-area-params / "ADD.TOOL" add-tool-params / "ADDIN.MANAGER" ["?"] addin-manager-params / "ALERT" alert-params / "ALIGNMENT" ["?"] alignment-params / "APP.AC</w:t>
      </w:r>
      <w:r>
        <w:t>TIVATE" app-activate-params / "APP.ACTIVATE.MICROSOFT" app-activate-microsoft-params / "APP.MAXIMIZE" app-maximize-params / "APP.MINIMIZE" app-minimize-params / "APP.MOVE" ["?"] app-move-params / "APP.RESTORE" app-restore-params / "APP.SIZE" ["?"] app-size</w:t>
      </w:r>
      <w:r>
        <w:t>-params / "APPLY.NAMES" ["?"] apply-names-params / "APPLY.STYLE" ["?"] apply-style-params / "ARRANGE.ALL" ["?"] arrange-all-params / "ASSIGN.TO.OBJECT" ["?"] assign-to-object-params / "ASSIGN.TO.TOOL" ["?"] assign-to-tool-params / "ATTACH.TEXT" ["?"] attac</w:t>
      </w:r>
      <w:r>
        <w:t>h-text-params / "ATTACH.TOOLBARS" ["?"] attach-toolbars-params / "ATTRIBUTES" ["?"] attributes-params / "AUTO.OUTLINE" auto-outline-params / "AUTOCORRECT" ["?"] autocorrect-params / "AXES" ["?"] axes-params / "BEEP" beep-params / "BORDER" ["?"] border-para</w:t>
      </w:r>
      <w:r>
        <w:t>ms / "BRING.TO.FRONT" bring-to-front-params / "CALCULATE.DOCUMENT" calculate-document-params / "CALCULATE.NOW" calculate-now-params / "CALCULATION" ["?"] calculation-params / "CANCEL.COPY" cancel-copy-params / "CELL.PROTECTION" ["?"] cell-protection-params</w:t>
      </w:r>
      <w:r>
        <w:t xml:space="preserve"> / "CHANGE.LINK" ["?"] change-link-params / "CHART.ADD.DATA" ["?"] chart-add-data-params / "CHART.TREND" ["?"] chart-trend-params / "CHART.WIZARD" ["?"] chart-wizard-params / "CHECKBOX.PROPERTIES" ["?"] checkbox-properties-params / "CLEAR" ["?"] clear-para</w:t>
      </w:r>
      <w:r>
        <w:t>ms / "CLEAR.OUTLINE" clear-outline-params / "CLEAR.PRINT.AREA" clear-print-area-params / "CLEAR.ROUTING.SLIP" clear-routing-slip-params / "CLOSE" close-params / "CLOSE.ALL" close-all-params / "COLOR.PALETTE" ["?"] color-palette-params / "COLUMN.WIDTH" ["?"</w:t>
      </w:r>
      <w:r>
        <w:t xml:space="preserve">] column-width-params / "COMBINATION" ["?"] combination-params / "CONSOLIDATE" ["?"] consolidate-params / "CONSTRAIN.NUMERIC" constrain-numeric-params / "COPY" copy-params / "COPY.CHART" ["?"] copy-chart-params / "COPY.PICTURE" ["?"] copy-picture-params / </w:t>
      </w:r>
      <w:r>
        <w:t>"COPY.TOOL" copy-tool-params / "CREATE.NAMES" ["?"] create-names-params / "CREATE.PUBLISHER" ["?"] create-publisher-params / "CUSTOMIZE.TOOLBAR" ["?"] customize-toolbar-params / "CUT" cut-params / "DATA.DELETE" ["?"] data-delete-params / "DATA.FIND" data-f</w:t>
      </w:r>
      <w:r>
        <w:t>ind-params / "DATA.FIND.NEXT" data-find-next-params / "DATA.FIND.PREV" data-find-prev-params / "DATA.FORM" data-form-params / "DATA.LABEL" ["?"] data-label-params / "DATA.SERIES" ["?"] data-series-params / "DEFINE.NAME" ["?"] define-name-params / "DEFINE.S</w:t>
      </w:r>
      <w:r>
        <w:t>TYLE" ["?"] define-style-params / "DELETE.ARROW" delete-arrow-params / "DELETE.CHART.AUTOFORMAT" delete-chart-autoformat-params / "DELETE.FORMAT" ["?"] delete-format-params / "DELETE.NAME" ["?"] delete-name-params / "DELETE.NOTE" delete-note-params / "DELE</w:t>
      </w:r>
      <w:r>
        <w:t>TE.OVERLAY" delete-overlay-params / "DELETE.STYLE" delete-style-params / "DELETE.TOOL" delete-tool-params / "DEMOTE" ["?"] demote-params / "DISABLE.INPUT" disable-input-params / "DISPLAY" ["?"] display-params / "DUPLICATE" duplicate-params / "EDIT.COLOR" [</w:t>
      </w:r>
      <w:r>
        <w:t>"?"] edit-color-params / "EDIT.DELETE" ["?"] edit-delete-params / "EDIT.OBJECT" edit-object-params / "EDIT.REPEAT" edit-repeat-params / "EDIT.SERIES" ["?"] edit-series-params / "EDIT.TOOL" edit-tool-params / "EDITBOX.PROPERTIES" ["?"] editbox-properties-pa</w:t>
      </w:r>
      <w:r>
        <w:t>rams / "EDITION.OPTIONS" ["?"] edition-options-params / "ENABLE.OBJECT" enable-object-params / "ENABLE.TIPWIZARD" enable-tipwizard-params / "ENTER.DATA" enter-data-params / "ERRORBAR.X" ["?"] errorbar-x-params / "ERRORBAR.Y" ["?"] errorbar-y-params / "EXTE</w:t>
      </w:r>
      <w:r>
        <w:t>ND.POLYGON" extend-polygon-params / "EXTRACT" ["?"] extract-params / "FILE.CLOSE" file-close-params / "FILE.DELETE" ["?"] file-delete-params / "FILL.AUTO" fill-auto-params /  "FILL.DOWN" fill-down-params / "FILL.GROUP" ["?"] fill-group-params / "FILL.LEFT"</w:t>
      </w:r>
      <w:r>
        <w:t xml:space="preserve"> fill-left-params / "FILL.RIGHT" fill-right-params / "FILL.UP" fill-up-params / "FILTER" ["?"] filter-params / "FILTER.ADVANCED" ["?"] filter-advanced-params / "FILTER.SHOW.ALL" filter-show-all-params / "FIND.FILE" ["?"] find-file-params / "FONT" ["?"] fon</w:t>
      </w:r>
      <w:r>
        <w:t>t-params / "FONT.PROPERTIES" ["?"] font-properties-params / "FORMAT.AUTO" ["?"] format-auto-params / "FORMAT.CHART" ["?"] format-chart-params / "FORMAT.CHARTTYPE" ["?"] format-charttype-params / "FORMAT.FONT" ["?"] format-font-params / "FORMAT.LEGEND" ["?"</w:t>
      </w:r>
      <w:r>
        <w:t>] format-legend-params / "FORMAT.MAIN" ["?"] format-main-params / "FORMAT.MOVE" format-move-params / "FORMAT.NUMBER" ["?"] format-number-params / "FORMAT.OVERLAY" ["?"] format-overlay-params / "FORMAT.SHAPE" format-shape-params / "FORMAT.SIZE" format-size-</w:t>
      </w:r>
      <w:r>
        <w:t>params / "FORMAT.TEXT" ["?"] format-text-params / "FORMULA" formula-params / "FORMULA.ARRAY" formula-array-params / "FORMULA.FILL" formula-fill-params / "FORMULA.FIND" ["?"] formula-find-params / "FORMULA.FIND.NEXT" formula-find-next-params / "FORMULA.FIND</w:t>
      </w:r>
      <w:r>
        <w:t xml:space="preserve">.PREV" formula-find-prev-params / "FORMULA.GOTO" ["?"] formula-goto-params / </w:t>
      </w:r>
      <w:r>
        <w:lastRenderedPageBreak/>
        <w:t>"FORMULA.REPLACE" ["?"] formula-replace-params / "FREEZE.PANES" freeze-panes-params / "FULL" full-params / "FULL.SCREEN" full-screen-params / "FUNCTION.WIZARD" ["?"] function-wiza</w:t>
      </w:r>
      <w:r>
        <w:t>rd-params / "GALLERY.3D.AREA" ["?"] gallery-3d-area-params / "GALLERY.3D.BAR" ["?"] gallery-3d-bar-params / "GALLERY.3D.COLUMN" ["?"] gallery-3d-column-params / "GALLERY.3D.LINE" ["?"] gallery-3d-line-params / "GALLERY.3D.PIE" ["?"] gallery-3d-pie-params /</w:t>
      </w:r>
      <w:r>
        <w:t xml:space="preserve"> "GALLERY.3D.SURFACE" ["?"] gallery-3d-surface-params / "GALLERY.AREA" ["?"] gallery-area-params / "GALLERY.BAR" ["?"] gallery-bar-params / "GALLERY.COLUMN" ["?"] gallery-column-params / "GALLERY.CUSTOM" ["?"] gallery-custom-params / "GALLERY.DOUGHNUT" ["?</w:t>
      </w:r>
      <w:r>
        <w:t xml:space="preserve">"] gallery-doughnut-params / "GALLERY.LINE" ["?"] gallery-line-params / "GALLERY.PIE" ["?"] gallery-pie-params / "GALLERY.RADAR" ["?"] gallery-radar-params / "GALLERY.SCATTER" ["?"] gallery-scatter-params / "GOAL.SEEK" ["?"] goal-seek-params / "GRIDLINES" </w:t>
      </w:r>
      <w:r>
        <w:t>["?"] gridlines-params / "HIDE" hide-params / "HIDE.DIALOG" hide-dialog-params / "HIDE.OBJECT" hide-object-params / "HIDEALL.INKANNOTS" hideall-inkannots-params / "HIDEALL.NOTES" hideall-notes-params / "HIDECURR.NOTE" hidecurr-note-params / "HLINE" hline-p</w:t>
      </w:r>
      <w:r>
        <w:t>arams / "HPAGE" hpage-params / "HSCROLL" hscroll-params / "INSERT" ["?"] insert-params / "INSERT.MAP.OBJECT" ["?"] insert-map-object-params / "INSERT.OBJECT" ["?"] insert-object-params / "INSERT.PICTURE" ["?"] insert-picture-params / "INSERT.TITLE" ["?"] i</w:t>
      </w:r>
      <w:r>
        <w:t>nsert-title-params / "INSERTDATATABLE" ["?"] insertdatatable-params / "JUSTIFY" justify-params / "LABEL.PROPERTIES" ["?"] label-properties-params / "LAYOUT" layout-params / "LEGEND" legend-params / "LINE.PRINT" line-print-params / "LINK.COMBO" link-combo-p</w:t>
      </w:r>
      <w:r>
        <w:t>arams / "LINK.FORMAT" link-format-params / "LIST.NAMES" list-names-params / "LISTBOX.PROPERTIES" ["?"] listbox-properties-params / "MACRO.OPTIONS" ["?"] macro-options-params / "MAIL.ADD.MAILER" mail-add-mailer-params / "MAIL.DELETE.MAILER" mail-delete-mail</w:t>
      </w:r>
      <w:r>
        <w:t>er-params / "MAIL.EDIT.MAILER" ["?"] mail-edit-mailer-params / "MAIL.FORWARD" mail-forward-params / "MAIL.LOGOFF" mail-logoff-params / "MAIL.LOGON" ["?"] mail-logon-params / "MAIL.NEXT.LETTER" mail-next-letter-params / "MAIL.REPLY" mail-reply-params / "MAI</w:t>
      </w:r>
      <w:r>
        <w:t>L.REPLY.ALL" mail-reply-all-params / "MAIL.SEND.MAILER" ["?"] mail-send-mailer-params / "MAIN.CHART" ["?"] main-chart-params / "MAIN.CHART.TYPE" ["?"] main-chart-type-params / "MENU.EDITOR" ["?"] menu-editor-params / "MERGE.STYLES" merge-styles-params / "M</w:t>
      </w:r>
      <w:r>
        <w:t>ESSAGE" message-params / "MOVE.BRK" move-brk-params / "MOVE.TOOL" move-tool-params / "NEW" ["?"] new-params / "NEW.WINDOW" new-window-params / "NEWWEBQUERY" newwebquery-params / "NORMAL" normal-params / "OBJECT.PROPERTIES" ["?"] object-properties-params/ "</w:t>
      </w:r>
      <w:r>
        <w:t>OBJECT.PROTECTION" ["?"] object-protection-params / "ON.DATA" on-data-params/ "ON.DOUBLECLICK" on-doubleclick-params / "ON.ENTRY" on-entry-params / "ON.KEY" on-key-params / "ON.RECALC" on-recalc-params / "ON.SHEET" on-sheet-params / "ON.TIME" on-time-param</w:t>
      </w:r>
      <w:r>
        <w:t>s / "ON.WINDOW" on-window-params / "OPEN" ["?"] open-params/ "OPEN.LINKS" ["?"] open-links-params / "OPEN.MAIL" ["?"] open-mail-params / "OPEN.TEXT" open-text-params / "OPTIONS.CALCULATION" ["?"] options-calculation-params / "OPTIONS.CHART" ["?"] options-c</w:t>
      </w:r>
      <w:r>
        <w:t>hart-params / "OPTIONS.EDIT" ["?"] options-edit-params / "OPTIONS.GENERAL" ["?"] options-general-params / "OPTIONS.LISTS.ADD" ["?"] options-lists-add-params / "OPTIONS.LISTS.DELETE" options-lists-delete-params / "OPTIONS.ME" ["?"] options-me-params / "OPTI</w:t>
      </w:r>
      <w:r>
        <w:t>ONS.MENONO" ["?"] options-menono-params / "OPTIONS.SAVE" ["?"] options-save-params / "OPTIONS.SPELL" ["?"] options-spell-params / "OPTIONS.TRANSITION" ["?"] options-transition-params / "OPTIONS.VIEW" ["?"] options-view-params / "OUTLINE" ["?"] outline-para</w:t>
      </w:r>
      <w:r>
        <w:t xml:space="preserve">ms / "OVERLAY" ["?"] overlay-params / "OVERLAY.CHART.TYPE" ["?"] overlay-chart-type-params / "PAGE.SETUP" ["?"] page-setup-params / "PARSE" ["?"] parse-params / "PASTE" paste-params / "PASTE.LINK" paste-link-params / "PASTE.PICTURE" paste-picture-params / </w:t>
      </w:r>
      <w:r>
        <w:t xml:space="preserve">"PASTE.PICTURE.LINK" paste-picture-link-params / "PASTE.SPECIAL" ["?"] paste-special-params / "PASTE.TOOL" paste-tool-params / "PATTERNS" ["?"] patterns-params / "PICKLIST" ["?"] picklist-params / "PIVOT.ADD.FIELDS" pivot-add-fields-params / "PIVOT.FIELD" </w:t>
      </w:r>
      <w:r>
        <w:t>pivot-field-params / "PIVOT.FIELD.GROUP" ["?"] pivot-field-group-params / "PIVOT.FIELD.PROPERTIES" ["?"] pivot-field-properties-params / "PIVOT.FIELD.UNGROUP" ["?"] pivot-field-ungroup-params / "PIVOT.ITEM" pivot-item-params / "PIVOT.ITEM.PROPERTIES" pivot</w:t>
      </w:r>
      <w:r>
        <w:t>-item-properties-params / "PIVOT.REFRESH" pivot-refresh-params / "PIVOT.SHOW.PAGES" ["?"] pivot-show-pages-params / "PIVOT.TABLE.CHART" ["?"] pivot-table-chart-params / "PIVOT.TABLE.WIZARD" ["?"] pivot-table-wizard-params / "POST.DOCUMENT" ["?"] post-docum</w:t>
      </w:r>
      <w:r>
        <w:t>ent-params / "PRECISION" precision-params / "PREFERRED" preferred-params / "PRINT" ["?"] print-params / "PRINT.PREVIEW" ["?"] print-preview-params / "PRINTER.SETUP" ["?"] printer-setup-params / "PROMOTE" ["?"] promote-params / "PROTECT.DOCUMENT" ["?"] prot</w:t>
      </w:r>
      <w:r>
        <w:t>ect-document-params / "PROTECT.REVISIONS" ["?"] protect-revisions-params / "PUSHBUTTON.PROPERTIES" ["?"] pushbutton-properties-params / "QUIT" quit-params / "REMOVE.LIST.ITEM" remove-list-item-params / "REMOVE.PAGE.BREAK" remove-page-break-params / "RENAME</w:t>
      </w:r>
      <w:r>
        <w:t>.OBJECT" rename-object-params / "REPLACE.FONT" ["?"] replace-font-params /"RESET.TOOL" reset-tool-params / "RM.PRINT.AREA" rm-print-area-params / "ROUTE.DOCUMENT" route-document-params / "ROUTING.SLIP" ["?"] routing-slip-params / "ROW.HEIGHT" ["?"] row-hei</w:t>
      </w:r>
      <w:r>
        <w:t>ght-params / "RUN" ["?"] run-params / "SAVE" save-params / "SAVE.AS" ["?"] save-as-params / "SAVE.COPY.AS" save-copy-as-params / "SAVE.NEW.OBJECT" ["?"] save-new-object-params / "SAVE.WORKBOOK" ["?"] save-workbook-params / "SAVE.WORKSPACE" ["?"] save-works</w:t>
      </w:r>
      <w:r>
        <w:t>pace-params / "SCALE" ["?"] scale-params / "SCENARIO.ADD" ["?"] scenario-add-params / "SCENARIO.CELLS" ["?"] scenario-cells-params / "SCENARIO.DELETE" scenario-delete-params / "SCENARIO.EDIT" ["?"] scenario-edit-params / "SCENARIO.MERGE" ["?"] scenario-mer</w:t>
      </w:r>
      <w:r>
        <w:t xml:space="preserve">ge-params / "SCENARIO.SHOW" scenario-show-params / "SCENARIO.SHOW.NEXT" scenario-show-next-params / "SCENARIO.SUMMARY" ["?"] scenario-summary-params / "SCROLLBAR.PROPERTIES" ["?"] scrollbar-properties-params / </w:t>
      </w:r>
      <w:r>
        <w:lastRenderedPageBreak/>
        <w:t>"SELECT" select-params / "SELECT.ALL" select-a</w:t>
      </w:r>
      <w:r>
        <w:t>ll-params / "SELECT.CHART" select-chart-params / "SELECT.END" select-end-params / "SELECT.LAST.CELL" select-last-cell-params / "SELECT.LIST.ITEM" select-list-item-params / "SELECT.PLOT.AREA" select-plot-area-params / "SELECT.SPECIAL" ["?"] select-special-p</w:t>
      </w:r>
      <w:r>
        <w:t>arams / "SEND.KEYS" send-keys-params / "SEND.MAIL" ["?"] send-mail-params / "SEND.TO.BACK" send-to-back-params / "SERIES.AXES" ["?"] series-axes-params / "SERIES.ORDER" ["?"] series-order-params / "SERIES.X" ["?"] series-x-params / "SERIES.Y" ["?"] series-</w:t>
      </w:r>
      <w:r>
        <w:t>y-params / "SET.CONTROL.VALUE" set-control-value-params / "SET.CRITERIA" set-criteria-params / "SET.DATABASE" set-database-params / "SET.DIALOG.DEFAULT" set-dialog-default-params / "SET.DIALOG.FOCUS" set-dialog-focus-params / "SET.EXTRACT" set-extract-para</w:t>
      </w:r>
      <w:r>
        <w:t>ms / "SET.LIST.ITEM" set-list-item-params / "SET.PAGE.BREAK" set-page-break-params / "SET.PREFERRED" set-preferred-params / "SET.PRINT.AREA" set-print-area-params / "SET.PRINT.TITLES" ["?"] set-print-titles-params / "SET.UPDATE.STATUS" ["?"] set-update-sta</w:t>
      </w:r>
      <w:r>
        <w:t>tus-params / "SHARE" share-params / "SHARE.NAME" ["?"] share-name-params / "SHEET.BACKGROUND" ["?"] sheet-background-params / "SHORT.MENUS" short-menus-params / "SHOW.ACTIVE.CELL" show-active-cell-params / "SHOW.CLIPBOARD" show-clipboard-params / "SHOW.DET</w:t>
      </w:r>
      <w:r>
        <w:t>AIL" ["?"] show-detail-params / "SHOW.DIALOG" show-dialog-params / "SHOW.INFO" show-info-params / "SHOW.LEVELS" show-levels-params / "SHOW.TOOLBAR" ["?"] show-toolbar-params / "SORT" ["?"] sort-params / "SORT.SPECIAL" ["?"] sort-special-params / "SOUND.NOT</w:t>
      </w:r>
      <w:r>
        <w:t xml:space="preserve">E" sound-note-params / "SOUND.PLAY" sound-play-params / "SPELLING" spelling-params / "SPLIT" ["?"] split-params / "STANDARD.FONT" ["?"] standard-font-params / "STANDARD.WIDTH" ["?"] standard-width-params / "STYLE" ["?"] style-params / "SUBSCRIBE.TO" ["?"] </w:t>
      </w:r>
      <w:r>
        <w:t>subscribe-to-params / "SUBTOTAL.CREATE" ["?"] subtotal-create-params / "SUBTOTAL.REMOVE" subtotal-remove-params / "SUMMARY.INFO" ["?"] summary-info-params / "TAB.ORDER" ["?"] tab-order-params / "TABLE" ["?"] table-params / "TEXT.TO.COLUMNS" ["?"] text-to-c</w:t>
      </w:r>
      <w:r>
        <w:t>olumns-params / "TRACER.CLEAR" tracer-clear-params / "TRACER.DISPLAY" tracer-display-params / "TRACER.ERROR" tracer-error-params / "TRACER.NAVIGATE" tracer-navigate-params / "TRAVERSE.NOTES" traverse-notes-params / "UNDO" undo-params / "UNGROUP" ungroup-pa</w:t>
      </w:r>
      <w:r>
        <w:t>rams / "UNGROUP.SHEETS" ungroup-sheets-params / "UNHIDE" ["?"] unhide-params / "UNLOCKED.NEXT" unlocked-next-params / "UNLOCKED.PREV" unlocked-prev-params / "UNPROTECT.REVISIONS" unprotect-revisions-params / "UPDATE.LINK" ["?"] update-link-params / "VBA.IN</w:t>
      </w:r>
      <w:r>
        <w:t>SERT.FILE" ["?"] vba-insert-file-params / "VBA.MAKE.ADDIN" ["?"] vba-make-addin-params / "VBA.PROCEDURE.DEFINITION" ["?"] vba-procedure-definition-params / "VBAACTIVATE"vbaactivate-params / "VIEW.3D" ["?"] view-3d-params / "VIEW.DEFINE" ["?"] view-define-p</w:t>
      </w:r>
      <w:r>
        <w:t>arams / "VIEW.DELETE" view-delete-params / "VIEW.SHOW" ["?"] view-show-params / "VLINE" vline-params / "VPAGE" vpage-params / "VSCROLL" vscroll-params / "WAIT" wait-params / "WEB.PUBLISH" web-publish-params / "WINDOW.MAXIMIZE" window-maximize-params / "WIN</w:t>
      </w:r>
      <w:r>
        <w:t>DOW.MINIMIZE" window-minimize-params / "WINDOW.MOVE" ["?"] window-move-params / "WINDOW.RESTORE" window-restore-params / "WINDOW.SIZE" ["?"] window-size-params / "WORKBOOK.ACTIVATE" workbook-activate-params / "WORKBOOK.ADD" ["?"] workbook-add-params / "WOR</w:t>
      </w:r>
      <w:r>
        <w:t>KBOOK.COPY" ["?"] workbook-copy-params / "WORKBOOK.DELETE" workbook-delete-params / "WORKBOOK.HIDE" workbook-hide-params / "WORKBOOK.INSERT" ["?"] workbook-insert-params / "WORKBOOK.MOVE" ["?"] workbook-move-params / "WORKBOOK.NAME" ["?"] workbook-name-par</w:t>
      </w:r>
      <w:r>
        <w:t>ams / "WORKBOOK.NEW" ["?"] workbook-new-params / "WORKBOOK.NEXT" workbook-next-params / "WORKBOOK.OPTIONS" ["?"] workbook-options-params / "WORKBOOK.PREV" workbook-prev-params / "WORKBOOK.PROTECT" ["?"] workbook-protect-params / "WORKBOOK.SCROLL" workbook-</w:t>
      </w:r>
      <w:r>
        <w:t>scroll-params / "WORKBOOK.SELECT" workbook-select-params / "WORKBOOK.TAB.SPLIT" ["?"] workbook-tab-split-params / "WORKBOOK.UNHIDE" ["?"] workbook-unhide-params / "WORKGROUP" ["?"] workgroup-params / "WORKGROUP.OPTIONS" ["?"] workgroup-options-params / "WO</w:t>
      </w:r>
      <w:r>
        <w:t>RKSPACE" ["?"] workspace-params / "ZOOM" ["?"] zoom-params</w:t>
      </w:r>
    </w:p>
    <w:p w:rsidR="00D775E5" w:rsidRDefault="00F66D1B">
      <w:pPr>
        <w:pStyle w:val="Code"/>
      </w:pPr>
      <w:r>
        <w:t>a1-r1c1-params = "(" argument ")"</w:t>
      </w:r>
    </w:p>
    <w:p w:rsidR="00D775E5" w:rsidRDefault="00F66D1B">
      <w:pPr>
        <w:pStyle w:val="Code"/>
      </w:pPr>
      <w:r>
        <w:t>activate-params = "(" argument ["," argument] ")"</w:t>
      </w:r>
    </w:p>
    <w:p w:rsidR="00D775E5" w:rsidRDefault="00F66D1B">
      <w:pPr>
        <w:pStyle w:val="Code"/>
      </w:pPr>
      <w:r>
        <w:t>activate-next-params = "(" argument ")"</w:t>
      </w:r>
    </w:p>
    <w:p w:rsidR="00D775E5" w:rsidRDefault="00F66D1B">
      <w:pPr>
        <w:pStyle w:val="Code"/>
      </w:pPr>
      <w:r>
        <w:t>activate-notes-params = "(" argument ["," argument] ")"</w:t>
      </w:r>
    </w:p>
    <w:p w:rsidR="00D775E5" w:rsidRDefault="00F66D1B">
      <w:pPr>
        <w:pStyle w:val="Code"/>
      </w:pPr>
      <w:r>
        <w:t>activate-prev-par</w:t>
      </w:r>
      <w:r>
        <w:t>ams = "(" argument ")"</w:t>
      </w:r>
    </w:p>
    <w:p w:rsidR="00D775E5" w:rsidRDefault="00F66D1B">
      <w:pPr>
        <w:pStyle w:val="Code"/>
      </w:pPr>
      <w:r>
        <w:t>active-cell-font-params = "(" argument *13("," argument) ")"</w:t>
      </w:r>
    </w:p>
    <w:p w:rsidR="00D775E5" w:rsidRDefault="00F66D1B">
      <w:pPr>
        <w:pStyle w:val="Code"/>
      </w:pPr>
      <w:r>
        <w:t>add-arrow-params = "(" *space ")"</w:t>
      </w:r>
    </w:p>
    <w:p w:rsidR="00D775E5" w:rsidRDefault="00F66D1B">
      <w:pPr>
        <w:pStyle w:val="Code"/>
      </w:pPr>
      <w:r>
        <w:t>add-chart-autoformat-params = "(" argument ["," argument] ")"</w:t>
      </w:r>
    </w:p>
    <w:p w:rsidR="00D775E5" w:rsidRDefault="00F66D1B">
      <w:pPr>
        <w:pStyle w:val="Code"/>
      </w:pPr>
      <w:r>
        <w:t>add-list-item-params = "(" argument ["," argument] ")"</w:t>
      </w:r>
    </w:p>
    <w:p w:rsidR="00D775E5" w:rsidRDefault="00F66D1B">
      <w:pPr>
        <w:pStyle w:val="Code"/>
      </w:pPr>
      <w:r>
        <w:t xml:space="preserve">add-overlay-params = </w:t>
      </w:r>
      <w:r>
        <w:t>"(" *space ")"</w:t>
      </w:r>
    </w:p>
    <w:p w:rsidR="00D775E5" w:rsidRDefault="00F66D1B">
      <w:pPr>
        <w:pStyle w:val="Code"/>
      </w:pPr>
      <w:r>
        <w:t>add-print-area-params = "(" *space ")"</w:t>
      </w:r>
    </w:p>
    <w:p w:rsidR="00D775E5" w:rsidRDefault="00F66D1B">
      <w:pPr>
        <w:pStyle w:val="Code"/>
      </w:pPr>
      <w:r>
        <w:t>add-tool-params = "(" argument *2("," argument) ")"</w:t>
      </w:r>
    </w:p>
    <w:p w:rsidR="00D775E5" w:rsidRDefault="00F66D1B">
      <w:pPr>
        <w:pStyle w:val="Code"/>
      </w:pPr>
      <w:r>
        <w:t>addin-manager-params = "(" argument *2("," argument) ")"</w:t>
      </w:r>
    </w:p>
    <w:p w:rsidR="00D775E5" w:rsidRDefault="00F66D1B">
      <w:pPr>
        <w:pStyle w:val="Code"/>
      </w:pPr>
      <w:r>
        <w:t>alert-params = "(" argument *2("," argument) ")"</w:t>
      </w:r>
    </w:p>
    <w:p w:rsidR="00D775E5" w:rsidRDefault="00F66D1B">
      <w:pPr>
        <w:pStyle w:val="Code"/>
      </w:pPr>
      <w:r>
        <w:t>alignment-params = "(" argument *9("," argum</w:t>
      </w:r>
      <w:r>
        <w:t>ent) ")"</w:t>
      </w:r>
    </w:p>
    <w:p w:rsidR="00D775E5" w:rsidRDefault="00F66D1B">
      <w:pPr>
        <w:pStyle w:val="Code"/>
      </w:pPr>
      <w:r>
        <w:t>app-activate-params = "(" argument ["," argument] ")"</w:t>
      </w:r>
    </w:p>
    <w:p w:rsidR="00D775E5" w:rsidRDefault="00F66D1B">
      <w:pPr>
        <w:pStyle w:val="Code"/>
      </w:pPr>
      <w:r>
        <w:t>app-activate-microsoft-params = "(" argument ")"</w:t>
      </w:r>
    </w:p>
    <w:p w:rsidR="00D775E5" w:rsidRDefault="00F66D1B">
      <w:pPr>
        <w:pStyle w:val="Code"/>
      </w:pPr>
      <w:r>
        <w:t>app-maximize-params = "(" *space ")"</w:t>
      </w:r>
    </w:p>
    <w:p w:rsidR="00D775E5" w:rsidRDefault="00F66D1B">
      <w:pPr>
        <w:pStyle w:val="Code"/>
      </w:pPr>
      <w:r>
        <w:t>app-minimize-params = "(" *space ")"</w:t>
      </w:r>
    </w:p>
    <w:p w:rsidR="00D775E5" w:rsidRDefault="00F66D1B">
      <w:pPr>
        <w:pStyle w:val="Code"/>
      </w:pPr>
      <w:r>
        <w:t>app-move-params = "(" argument ["," argument] ")"</w:t>
      </w:r>
    </w:p>
    <w:p w:rsidR="00D775E5" w:rsidRDefault="00F66D1B">
      <w:pPr>
        <w:pStyle w:val="Code"/>
      </w:pPr>
      <w:r>
        <w:t>app-restore-params =</w:t>
      </w:r>
      <w:r>
        <w:t xml:space="preserve"> "(" *space ")"</w:t>
      </w:r>
    </w:p>
    <w:p w:rsidR="00D775E5" w:rsidRDefault="00F66D1B">
      <w:pPr>
        <w:pStyle w:val="Code"/>
      </w:pPr>
      <w:r>
        <w:t>app-size-params = "(" argument ["," argument] ")"</w:t>
      </w:r>
    </w:p>
    <w:p w:rsidR="00D775E5" w:rsidRDefault="00F66D1B">
      <w:pPr>
        <w:pStyle w:val="Code"/>
      </w:pPr>
      <w:r>
        <w:lastRenderedPageBreak/>
        <w:t>apply-names-params = "(" argument *6("," argument) ")"</w:t>
      </w:r>
    </w:p>
    <w:p w:rsidR="00D775E5" w:rsidRDefault="00F66D1B">
      <w:pPr>
        <w:pStyle w:val="Code"/>
      </w:pPr>
      <w:r>
        <w:t>apply-style-params = "(" argument ")"</w:t>
      </w:r>
    </w:p>
    <w:p w:rsidR="00D775E5" w:rsidRDefault="00F66D1B">
      <w:pPr>
        <w:pStyle w:val="Code"/>
      </w:pPr>
      <w:r>
        <w:t>arrange-all-params = "(" argument *3("," argument) ")"</w:t>
      </w:r>
    </w:p>
    <w:p w:rsidR="00D775E5" w:rsidRDefault="00F66D1B">
      <w:pPr>
        <w:pStyle w:val="Code"/>
      </w:pPr>
      <w:r>
        <w:t>assign-to-object-params = "(" argument ")"</w:t>
      </w:r>
    </w:p>
    <w:p w:rsidR="00D775E5" w:rsidRDefault="00F66D1B">
      <w:pPr>
        <w:pStyle w:val="Code"/>
      </w:pPr>
      <w:r>
        <w:t>assign-to-tool-params = "(" argument *2("," argument) ")"</w:t>
      </w:r>
    </w:p>
    <w:p w:rsidR="00D775E5" w:rsidRDefault="00F66D1B">
      <w:pPr>
        <w:pStyle w:val="Code"/>
      </w:pPr>
      <w:r>
        <w:t>attach-text-params = "(" argument *2("," argument) ")"</w:t>
      </w:r>
    </w:p>
    <w:p w:rsidR="00D775E5" w:rsidRDefault="00F66D1B">
      <w:pPr>
        <w:pStyle w:val="Code"/>
      </w:pPr>
      <w:r>
        <w:t>attach-toolbars-params = "(" *space ")"</w:t>
      </w:r>
    </w:p>
    <w:p w:rsidR="00D775E5" w:rsidRDefault="00F66D1B">
      <w:pPr>
        <w:pStyle w:val="Code"/>
      </w:pPr>
      <w:r>
        <w:t>attributes-params = "(" argument ["," argument] ")"</w:t>
      </w:r>
    </w:p>
    <w:p w:rsidR="00D775E5" w:rsidRDefault="00F66D1B">
      <w:pPr>
        <w:pStyle w:val="Code"/>
      </w:pPr>
      <w:r>
        <w:t>auto-outline-params = "(" *space ")"</w:t>
      </w:r>
    </w:p>
    <w:p w:rsidR="00D775E5" w:rsidRDefault="00F66D1B">
      <w:pPr>
        <w:pStyle w:val="Code"/>
      </w:pPr>
      <w:r>
        <w:t>autocorrect-p</w:t>
      </w:r>
      <w:r>
        <w:t>arams = "(" argument ["," argument] ")"</w:t>
      </w:r>
    </w:p>
    <w:p w:rsidR="00D775E5" w:rsidRDefault="00F66D1B">
      <w:pPr>
        <w:pStyle w:val="Code"/>
      </w:pPr>
      <w:r>
        <w:t>axes-params = "(" argument *5("," argument) ")"</w:t>
      </w:r>
    </w:p>
    <w:p w:rsidR="00D775E5" w:rsidRDefault="00F66D1B">
      <w:pPr>
        <w:pStyle w:val="Code"/>
      </w:pPr>
      <w:r>
        <w:t>beep-params = "(" argument ")"</w:t>
      </w:r>
    </w:p>
    <w:p w:rsidR="00D775E5" w:rsidRDefault="00F66D1B">
      <w:pPr>
        <w:pStyle w:val="Code"/>
      </w:pPr>
      <w:r>
        <w:t>border-params = "(" argument *26("," argument) ")"</w:t>
      </w:r>
    </w:p>
    <w:p w:rsidR="00D775E5" w:rsidRDefault="00F66D1B">
      <w:pPr>
        <w:pStyle w:val="Code"/>
      </w:pPr>
      <w:r>
        <w:t>bring-to-front-params = "(" *space ")"</w:t>
      </w:r>
    </w:p>
    <w:p w:rsidR="00D775E5" w:rsidRDefault="00F66D1B">
      <w:pPr>
        <w:pStyle w:val="Code"/>
      </w:pPr>
      <w:r>
        <w:t>calculate-document-params = "(" *space ")"</w:t>
      </w:r>
    </w:p>
    <w:p w:rsidR="00D775E5" w:rsidRDefault="00F66D1B">
      <w:pPr>
        <w:pStyle w:val="Code"/>
      </w:pPr>
      <w:r>
        <w:t>calculate-now-params = "(" *space ")"</w:t>
      </w:r>
    </w:p>
    <w:p w:rsidR="00D775E5" w:rsidRDefault="00F66D1B">
      <w:pPr>
        <w:pStyle w:val="Code"/>
      </w:pPr>
      <w:r>
        <w:t>calculation-params = "(" argument *10("," argument) ")"</w:t>
      </w:r>
    </w:p>
    <w:p w:rsidR="00D775E5" w:rsidRDefault="00F66D1B">
      <w:pPr>
        <w:pStyle w:val="Code"/>
      </w:pPr>
      <w:r>
        <w:t>cancel-copy-params = "(" argument ")"</w:t>
      </w:r>
    </w:p>
    <w:p w:rsidR="00D775E5" w:rsidRDefault="00F66D1B">
      <w:pPr>
        <w:pStyle w:val="Code"/>
      </w:pPr>
      <w:r>
        <w:t>cell-protection-params = "(" argument ["," argument] ")"</w:t>
      </w:r>
    </w:p>
    <w:p w:rsidR="00D775E5" w:rsidRDefault="00F66D1B">
      <w:pPr>
        <w:pStyle w:val="Code"/>
      </w:pPr>
      <w:r>
        <w:t>change-link-params = "(" argument *2("," argument) ")"</w:t>
      </w:r>
    </w:p>
    <w:p w:rsidR="00D775E5" w:rsidRDefault="00F66D1B">
      <w:pPr>
        <w:pStyle w:val="Code"/>
      </w:pPr>
      <w:r>
        <w:t>chart-add-data-params = "(" argument *5("," argument) ")"</w:t>
      </w:r>
    </w:p>
    <w:p w:rsidR="00D775E5" w:rsidRDefault="00F66D1B">
      <w:pPr>
        <w:pStyle w:val="Code"/>
      </w:pPr>
      <w:r>
        <w:t>chart-trend-params = "(" argument *7("," argument) ")"</w:t>
      </w:r>
    </w:p>
    <w:p w:rsidR="00D775E5" w:rsidRDefault="00F66D1B">
      <w:pPr>
        <w:pStyle w:val="Code"/>
      </w:pPr>
      <w:r>
        <w:t>chart-wizard-params = "(" argument *13("," argument) ")"</w:t>
      </w:r>
    </w:p>
    <w:p w:rsidR="00D775E5" w:rsidRDefault="00F66D1B">
      <w:pPr>
        <w:pStyle w:val="Code"/>
      </w:pPr>
      <w:r>
        <w:t>checkbox-properties-params = "(" argument *4("," argument) ")"</w:t>
      </w:r>
    </w:p>
    <w:p w:rsidR="00D775E5" w:rsidRDefault="00F66D1B">
      <w:pPr>
        <w:pStyle w:val="Code"/>
      </w:pPr>
      <w:r>
        <w:t>clear-params = "(" argu</w:t>
      </w:r>
      <w:r>
        <w:t>ment ")"</w:t>
      </w:r>
    </w:p>
    <w:p w:rsidR="00D775E5" w:rsidRDefault="00F66D1B">
      <w:pPr>
        <w:pStyle w:val="Code"/>
      </w:pPr>
      <w:r>
        <w:t>clear-outline-params = "(" *space ")"</w:t>
      </w:r>
    </w:p>
    <w:p w:rsidR="00D775E5" w:rsidRDefault="00F66D1B">
      <w:pPr>
        <w:pStyle w:val="Code"/>
      </w:pPr>
      <w:r>
        <w:t>clear-print-area-params = "(" *space ")"</w:t>
      </w:r>
    </w:p>
    <w:p w:rsidR="00D775E5" w:rsidRDefault="00F66D1B">
      <w:pPr>
        <w:pStyle w:val="Code"/>
      </w:pPr>
      <w:r>
        <w:t>clear-routing-slip-params = "(" argument ")"</w:t>
      </w:r>
    </w:p>
    <w:p w:rsidR="00D775E5" w:rsidRDefault="00F66D1B">
      <w:pPr>
        <w:pStyle w:val="Code"/>
      </w:pPr>
      <w:r>
        <w:t>close-params = "(" argument ["," argument] ")"</w:t>
      </w:r>
    </w:p>
    <w:p w:rsidR="00D775E5" w:rsidRDefault="00F66D1B">
      <w:pPr>
        <w:pStyle w:val="Code"/>
      </w:pPr>
      <w:r>
        <w:t>close-all-params = "(" *space ")"</w:t>
      </w:r>
    </w:p>
    <w:p w:rsidR="00D775E5" w:rsidRDefault="00F66D1B">
      <w:pPr>
        <w:pStyle w:val="Code"/>
      </w:pPr>
      <w:r>
        <w:t>color-palette-params = "(" argument ")"</w:t>
      </w:r>
    </w:p>
    <w:p w:rsidR="00D775E5" w:rsidRDefault="00F66D1B">
      <w:pPr>
        <w:pStyle w:val="Code"/>
      </w:pPr>
      <w:r>
        <w:t>co</w:t>
      </w:r>
      <w:r>
        <w:t>lumn-width-params = "(" argument *4("," argument) ")"</w:t>
      </w:r>
    </w:p>
    <w:p w:rsidR="00D775E5" w:rsidRDefault="00F66D1B">
      <w:pPr>
        <w:pStyle w:val="Code"/>
      </w:pPr>
      <w:r>
        <w:t>combination-params = "(" argument ")"</w:t>
      </w:r>
    </w:p>
    <w:p w:rsidR="00D775E5" w:rsidRDefault="00F66D1B">
      <w:pPr>
        <w:pStyle w:val="Code"/>
      </w:pPr>
      <w:r>
        <w:t>consolidate-params = "(" argument *4("," argument) ")"</w:t>
      </w:r>
    </w:p>
    <w:p w:rsidR="00D775E5" w:rsidRDefault="00F66D1B">
      <w:pPr>
        <w:pStyle w:val="Code"/>
      </w:pPr>
      <w:r>
        <w:t>constrain-numeric-params = "(" argument ")"</w:t>
      </w:r>
    </w:p>
    <w:p w:rsidR="00D775E5" w:rsidRDefault="00F66D1B">
      <w:pPr>
        <w:pStyle w:val="Code"/>
      </w:pPr>
      <w:r>
        <w:t>copy-params = "(" argument ["," argument] ")"</w:t>
      </w:r>
    </w:p>
    <w:p w:rsidR="00D775E5" w:rsidRDefault="00F66D1B">
      <w:pPr>
        <w:pStyle w:val="Code"/>
      </w:pPr>
      <w:r>
        <w:t>copy-chart-params =</w:t>
      </w:r>
      <w:r>
        <w:t xml:space="preserve"> "(" argument ")"</w:t>
      </w:r>
    </w:p>
    <w:p w:rsidR="00D775E5" w:rsidRDefault="00F66D1B">
      <w:pPr>
        <w:pStyle w:val="Code"/>
      </w:pPr>
      <w:r>
        <w:t>copy-picture-params = "(" argument *2("," argument) ")"</w:t>
      </w:r>
    </w:p>
    <w:p w:rsidR="00D775E5" w:rsidRDefault="00F66D1B">
      <w:pPr>
        <w:pStyle w:val="Code"/>
      </w:pPr>
      <w:r>
        <w:t>copy-tool-params = "(" argument ["," argument] ")"</w:t>
      </w:r>
    </w:p>
    <w:p w:rsidR="00D775E5" w:rsidRDefault="00F66D1B">
      <w:pPr>
        <w:pStyle w:val="Code"/>
      </w:pPr>
      <w:r>
        <w:t>create-names-params = "(" argument *3("," argument) ")"</w:t>
      </w:r>
    </w:p>
    <w:p w:rsidR="00D775E5" w:rsidRDefault="00F66D1B">
      <w:pPr>
        <w:pStyle w:val="Code"/>
      </w:pPr>
      <w:r>
        <w:t>create-publisher-params = "(" argument *3("," argument) ")"</w:t>
      </w:r>
    </w:p>
    <w:p w:rsidR="00D775E5" w:rsidRDefault="00F66D1B">
      <w:pPr>
        <w:pStyle w:val="Code"/>
      </w:pPr>
      <w:r>
        <w:t>customize-toolb</w:t>
      </w:r>
      <w:r>
        <w:t>ar-params = "(" argument ")"</w:t>
      </w:r>
    </w:p>
    <w:p w:rsidR="00D775E5" w:rsidRDefault="00F66D1B">
      <w:pPr>
        <w:pStyle w:val="Code"/>
      </w:pPr>
      <w:r>
        <w:t>cut-params = "(" argument ["," argument] ")"</w:t>
      </w:r>
    </w:p>
    <w:p w:rsidR="00D775E5" w:rsidRDefault="00F66D1B">
      <w:pPr>
        <w:pStyle w:val="Code"/>
      </w:pPr>
      <w:r>
        <w:t>data-delete-params = "(" *space ")"</w:t>
      </w:r>
    </w:p>
    <w:p w:rsidR="00D775E5" w:rsidRDefault="00F66D1B">
      <w:pPr>
        <w:pStyle w:val="Code"/>
      </w:pPr>
      <w:r>
        <w:t>data-find-params = "(" argument ")"</w:t>
      </w:r>
    </w:p>
    <w:p w:rsidR="00D775E5" w:rsidRDefault="00F66D1B">
      <w:pPr>
        <w:pStyle w:val="Code"/>
      </w:pPr>
      <w:r>
        <w:t>data-find-next-params = "(" *space ")"</w:t>
      </w:r>
    </w:p>
    <w:p w:rsidR="00D775E5" w:rsidRDefault="00F66D1B">
      <w:pPr>
        <w:pStyle w:val="Code"/>
      </w:pPr>
      <w:r>
        <w:t>data-find-prev-params = "(" *space ")"</w:t>
      </w:r>
    </w:p>
    <w:p w:rsidR="00D775E5" w:rsidRDefault="00F66D1B">
      <w:pPr>
        <w:pStyle w:val="Code"/>
      </w:pPr>
      <w:r>
        <w:t xml:space="preserve">data-form-params = "(" *space </w:t>
      </w:r>
      <w:r>
        <w:t>")"</w:t>
      </w:r>
    </w:p>
    <w:p w:rsidR="00D775E5" w:rsidRDefault="00F66D1B">
      <w:pPr>
        <w:pStyle w:val="Code"/>
      </w:pPr>
      <w:r>
        <w:t>data-label-params = "(" argument *9("," argument) ")"</w:t>
      </w:r>
    </w:p>
    <w:p w:rsidR="00D775E5" w:rsidRDefault="00F66D1B">
      <w:pPr>
        <w:pStyle w:val="Code"/>
      </w:pPr>
      <w:r>
        <w:t>data-series-params = "(" argument *5("," argument) ")"</w:t>
      </w:r>
    </w:p>
    <w:p w:rsidR="00D775E5" w:rsidRDefault="00F66D1B">
      <w:pPr>
        <w:pStyle w:val="Code"/>
      </w:pPr>
      <w:r>
        <w:t>define-name-params = "(" argument *6("," argument) ")"</w:t>
      </w:r>
    </w:p>
    <w:p w:rsidR="00D775E5" w:rsidRDefault="00F66D1B">
      <w:pPr>
        <w:pStyle w:val="Code"/>
      </w:pPr>
      <w:r>
        <w:t>define-style-params = "(" argument *13("," argument) ")"</w:t>
      </w:r>
    </w:p>
    <w:p w:rsidR="00D775E5" w:rsidRDefault="00F66D1B">
      <w:pPr>
        <w:pStyle w:val="Code"/>
      </w:pPr>
      <w:r>
        <w:t>delete-arrow-params = "(" *spac</w:t>
      </w:r>
      <w:r>
        <w:t>e ")"</w:t>
      </w:r>
    </w:p>
    <w:p w:rsidR="00D775E5" w:rsidRDefault="00F66D1B">
      <w:pPr>
        <w:pStyle w:val="Code"/>
      </w:pPr>
      <w:r>
        <w:t>delete-chart-autoformat-params = "(" argument ")"</w:t>
      </w:r>
    </w:p>
    <w:p w:rsidR="00D775E5" w:rsidRDefault="00F66D1B">
      <w:pPr>
        <w:pStyle w:val="Code"/>
      </w:pPr>
      <w:r>
        <w:t>delete-format-params = "(" argument ")"</w:t>
      </w:r>
    </w:p>
    <w:p w:rsidR="00D775E5" w:rsidRDefault="00F66D1B">
      <w:pPr>
        <w:pStyle w:val="Code"/>
      </w:pPr>
      <w:r>
        <w:t>delete-name-params = "(" argument ")"</w:t>
      </w:r>
    </w:p>
    <w:p w:rsidR="00D775E5" w:rsidRDefault="00F66D1B">
      <w:pPr>
        <w:pStyle w:val="Code"/>
      </w:pPr>
      <w:r>
        <w:t>delete-note-params = "(" argument ")"</w:t>
      </w:r>
    </w:p>
    <w:p w:rsidR="00D775E5" w:rsidRDefault="00F66D1B">
      <w:pPr>
        <w:pStyle w:val="Code"/>
      </w:pPr>
      <w:r>
        <w:t>delete-overlay-params = "(" *space ")"</w:t>
      </w:r>
    </w:p>
    <w:p w:rsidR="00D775E5" w:rsidRDefault="00F66D1B">
      <w:pPr>
        <w:pStyle w:val="Code"/>
      </w:pPr>
      <w:r>
        <w:t>delete-style-params = "(" argument ")"</w:t>
      </w:r>
    </w:p>
    <w:p w:rsidR="00D775E5" w:rsidRDefault="00F66D1B">
      <w:pPr>
        <w:pStyle w:val="Code"/>
      </w:pPr>
      <w:r>
        <w:t>delete</w:t>
      </w:r>
      <w:r>
        <w:t>-tool-params = "(" argument ["," argument] ")"</w:t>
      </w:r>
    </w:p>
    <w:p w:rsidR="00D775E5" w:rsidRDefault="00F66D1B">
      <w:pPr>
        <w:pStyle w:val="Code"/>
      </w:pPr>
      <w:r>
        <w:t>demote-params = "(" argument ")"</w:t>
      </w:r>
    </w:p>
    <w:p w:rsidR="00D775E5" w:rsidRDefault="00F66D1B">
      <w:pPr>
        <w:pStyle w:val="Code"/>
      </w:pPr>
      <w:r>
        <w:t>disable-input-params = "(" argument ")"</w:t>
      </w:r>
    </w:p>
    <w:p w:rsidR="00D775E5" w:rsidRDefault="00F66D1B">
      <w:pPr>
        <w:pStyle w:val="Code"/>
      </w:pPr>
      <w:r>
        <w:t>display-params = "(" argument *8("," argument) ")"</w:t>
      </w:r>
    </w:p>
    <w:p w:rsidR="00D775E5" w:rsidRDefault="00F66D1B">
      <w:pPr>
        <w:pStyle w:val="Code"/>
      </w:pPr>
      <w:r>
        <w:t>duplicate-params = "(" *space ")"</w:t>
      </w:r>
    </w:p>
    <w:p w:rsidR="00D775E5" w:rsidRDefault="00F66D1B">
      <w:pPr>
        <w:pStyle w:val="Code"/>
      </w:pPr>
      <w:r>
        <w:t>edit-color-params = "(" argument *3("," argument) "</w:t>
      </w:r>
      <w:r>
        <w:t>)"</w:t>
      </w:r>
    </w:p>
    <w:p w:rsidR="00D775E5" w:rsidRDefault="00F66D1B">
      <w:pPr>
        <w:pStyle w:val="Code"/>
      </w:pPr>
      <w:r>
        <w:t>edit-delete-params = "(" argument ")"</w:t>
      </w:r>
    </w:p>
    <w:p w:rsidR="00D775E5" w:rsidRDefault="00F66D1B">
      <w:pPr>
        <w:pStyle w:val="Code"/>
      </w:pPr>
      <w:r>
        <w:t>edit-object-params = "(" argument ")"</w:t>
      </w:r>
    </w:p>
    <w:p w:rsidR="00D775E5" w:rsidRDefault="00F66D1B">
      <w:pPr>
        <w:pStyle w:val="Code"/>
      </w:pPr>
      <w:r>
        <w:t>edit-repeat-params = "(" *space ")"</w:t>
      </w:r>
    </w:p>
    <w:p w:rsidR="00D775E5" w:rsidRDefault="00F66D1B">
      <w:pPr>
        <w:pStyle w:val="Code"/>
      </w:pPr>
      <w:r>
        <w:t>edit-series-params = "(" argument *6("," argument) ")"</w:t>
      </w:r>
    </w:p>
    <w:p w:rsidR="00D775E5" w:rsidRDefault="00F66D1B">
      <w:pPr>
        <w:pStyle w:val="Code"/>
      </w:pPr>
      <w:r>
        <w:lastRenderedPageBreak/>
        <w:t>edit-tool-params = "(" argument ["," argument] ")"</w:t>
      </w:r>
    </w:p>
    <w:p w:rsidR="00D775E5" w:rsidRDefault="00F66D1B">
      <w:pPr>
        <w:pStyle w:val="Code"/>
      </w:pPr>
      <w:r>
        <w:t xml:space="preserve">editbox-properties-params = "(" </w:t>
      </w:r>
      <w:r>
        <w:t>argument *3("," argument) ")"</w:t>
      </w:r>
    </w:p>
    <w:p w:rsidR="00D775E5" w:rsidRDefault="00F66D1B">
      <w:pPr>
        <w:pStyle w:val="Code"/>
      </w:pPr>
      <w:r>
        <w:t>edition-options-params = "(" argument *6("," argument) ")"</w:t>
      </w:r>
    </w:p>
    <w:p w:rsidR="00D775E5" w:rsidRDefault="00F66D1B">
      <w:pPr>
        <w:pStyle w:val="Code"/>
      </w:pPr>
      <w:r>
        <w:t>enable-object-params = "(" argument ["," argument] ")"</w:t>
      </w:r>
    </w:p>
    <w:p w:rsidR="00D775E5" w:rsidRDefault="00F66D1B">
      <w:pPr>
        <w:pStyle w:val="Code"/>
      </w:pPr>
      <w:r>
        <w:t>enable-tipwizard-params = "(" argument ")"</w:t>
      </w:r>
    </w:p>
    <w:p w:rsidR="00D775E5" w:rsidRDefault="00F66D1B">
      <w:pPr>
        <w:pStyle w:val="Code"/>
      </w:pPr>
      <w:r>
        <w:t>enter-data-params = "(" argument ")"</w:t>
      </w:r>
    </w:p>
    <w:p w:rsidR="00D775E5" w:rsidRDefault="00F66D1B">
      <w:pPr>
        <w:pStyle w:val="Code"/>
      </w:pPr>
      <w:r>
        <w:t>errorbar-x-params = "(" argument</w:t>
      </w:r>
      <w:r>
        <w:t xml:space="preserve"> *3("," argument) ")"</w:t>
      </w:r>
    </w:p>
    <w:p w:rsidR="00D775E5" w:rsidRDefault="00F66D1B">
      <w:pPr>
        <w:pStyle w:val="Code"/>
      </w:pPr>
      <w:r>
        <w:t>errorbar-y-params = "(" argument *3("," argument) ")"</w:t>
      </w:r>
    </w:p>
    <w:p w:rsidR="00D775E5" w:rsidRDefault="00F66D1B">
      <w:pPr>
        <w:pStyle w:val="Code"/>
      </w:pPr>
      <w:r>
        <w:t>extend-polygon-params = "(" argument ")"</w:t>
      </w:r>
    </w:p>
    <w:p w:rsidR="00D775E5" w:rsidRDefault="00F66D1B">
      <w:pPr>
        <w:pStyle w:val="Code"/>
      </w:pPr>
      <w:r>
        <w:t>extract-params = "(" argument ")"</w:t>
      </w:r>
    </w:p>
    <w:p w:rsidR="00D775E5" w:rsidRDefault="00F66D1B">
      <w:pPr>
        <w:pStyle w:val="Code"/>
      </w:pPr>
      <w:r>
        <w:t>file-close-params = "(" argument ["," argument] ")"</w:t>
      </w:r>
    </w:p>
    <w:p w:rsidR="00D775E5" w:rsidRDefault="00F66D1B">
      <w:pPr>
        <w:pStyle w:val="Code"/>
      </w:pPr>
      <w:r>
        <w:t>file-delete-params = "(" argument ")"</w:t>
      </w:r>
    </w:p>
    <w:p w:rsidR="00D775E5" w:rsidRDefault="00F66D1B">
      <w:pPr>
        <w:pStyle w:val="Code"/>
      </w:pPr>
      <w:r>
        <w:t>fill-auto-param</w:t>
      </w:r>
      <w:r>
        <w:t>s = "(" argument ["," argument] ")"</w:t>
      </w:r>
    </w:p>
    <w:p w:rsidR="00D775E5" w:rsidRDefault="00F66D1B">
      <w:pPr>
        <w:pStyle w:val="Code"/>
      </w:pPr>
      <w:r>
        <w:t>fill-down-params = "(" *space ")"</w:t>
      </w:r>
    </w:p>
    <w:p w:rsidR="00D775E5" w:rsidRDefault="00F66D1B">
      <w:pPr>
        <w:pStyle w:val="Code"/>
      </w:pPr>
      <w:r>
        <w:t>fill-group-params = "(" argument ")"</w:t>
      </w:r>
    </w:p>
    <w:p w:rsidR="00D775E5" w:rsidRDefault="00F66D1B">
      <w:pPr>
        <w:pStyle w:val="Code"/>
      </w:pPr>
      <w:r>
        <w:t>fill-left-params = "(" *space ")"</w:t>
      </w:r>
    </w:p>
    <w:p w:rsidR="00D775E5" w:rsidRDefault="00F66D1B">
      <w:pPr>
        <w:pStyle w:val="Code"/>
      </w:pPr>
      <w:r>
        <w:t>fill-right-params = "(" *space ")"</w:t>
      </w:r>
    </w:p>
    <w:p w:rsidR="00D775E5" w:rsidRDefault="00F66D1B">
      <w:pPr>
        <w:pStyle w:val="Code"/>
      </w:pPr>
      <w:r>
        <w:t>fill-up-params = "(" *space ")"</w:t>
      </w:r>
    </w:p>
    <w:p w:rsidR="00D775E5" w:rsidRDefault="00F66D1B">
      <w:pPr>
        <w:pStyle w:val="Code"/>
      </w:pPr>
      <w:r>
        <w:t>filter-params = "(" argument *5("," argument) ")</w:t>
      </w:r>
      <w:r>
        <w:t>"</w:t>
      </w:r>
    </w:p>
    <w:p w:rsidR="00D775E5" w:rsidRDefault="00F66D1B">
      <w:pPr>
        <w:pStyle w:val="Code"/>
      </w:pPr>
      <w:r>
        <w:t>filter-advanced-params = "(" argument *4("," argument) ")"</w:t>
      </w:r>
    </w:p>
    <w:p w:rsidR="00D775E5" w:rsidRDefault="00F66D1B">
      <w:pPr>
        <w:pStyle w:val="Code"/>
      </w:pPr>
      <w:r>
        <w:t>filter-show-all-params = "(" *space ")"</w:t>
      </w:r>
    </w:p>
    <w:p w:rsidR="00D775E5" w:rsidRDefault="00F66D1B">
      <w:pPr>
        <w:pStyle w:val="Code"/>
      </w:pPr>
      <w:r>
        <w:t>find-file-params = "(" *space ")"</w:t>
      </w:r>
    </w:p>
    <w:p w:rsidR="00D775E5" w:rsidRDefault="00F66D1B">
      <w:pPr>
        <w:pStyle w:val="Code"/>
      </w:pPr>
      <w:r>
        <w:t>font-params = "(" argument ["," argument] ")"</w:t>
      </w:r>
    </w:p>
    <w:p w:rsidR="00D775E5" w:rsidRDefault="00F66D1B">
      <w:pPr>
        <w:pStyle w:val="Code"/>
      </w:pPr>
      <w:r>
        <w:t>font-properties-params = "(" argument *13("," argument) ")"</w:t>
      </w:r>
    </w:p>
    <w:p w:rsidR="00D775E5" w:rsidRDefault="00F66D1B">
      <w:pPr>
        <w:pStyle w:val="Code"/>
      </w:pPr>
      <w:r>
        <w:t>format-auto-par</w:t>
      </w:r>
      <w:r>
        <w:t>ams = "(" argument *6("," argument) ")"</w:t>
      </w:r>
    </w:p>
    <w:p w:rsidR="00D775E5" w:rsidRDefault="00F66D1B">
      <w:pPr>
        <w:pStyle w:val="Code"/>
      </w:pPr>
      <w:r>
        <w:t>format-chart-params = "(" argument *17("," argument) ")"</w:t>
      </w:r>
    </w:p>
    <w:p w:rsidR="00D775E5" w:rsidRDefault="00F66D1B">
      <w:pPr>
        <w:pStyle w:val="Code"/>
      </w:pPr>
      <w:r>
        <w:t>format-charttype-params = "(" argument *3("," argument) ")"</w:t>
      </w:r>
    </w:p>
    <w:p w:rsidR="00D775E5" w:rsidRDefault="00F66D1B">
      <w:pPr>
        <w:pStyle w:val="Code"/>
      </w:pPr>
      <w:r>
        <w:t>format-font-params = "(" argument *14("," argument) ")"</w:t>
      </w:r>
    </w:p>
    <w:p w:rsidR="00D775E5" w:rsidRDefault="00F66D1B">
      <w:pPr>
        <w:pStyle w:val="Code"/>
      </w:pPr>
      <w:r>
        <w:t>format-legend-params = "(" argument ")"</w:t>
      </w:r>
    </w:p>
    <w:p w:rsidR="00D775E5" w:rsidRDefault="00F66D1B">
      <w:pPr>
        <w:pStyle w:val="Code"/>
      </w:pPr>
      <w:r>
        <w:t>for</w:t>
      </w:r>
      <w:r>
        <w:t>mat-main-params = "(" argument *13("," argument) ")"</w:t>
      </w:r>
    </w:p>
    <w:p w:rsidR="00D775E5" w:rsidRDefault="00F66D1B">
      <w:pPr>
        <w:pStyle w:val="Code"/>
      </w:pPr>
      <w:r>
        <w:t>format-move-params = "(" argument *2("," argument) ")"</w:t>
      </w:r>
    </w:p>
    <w:p w:rsidR="00D775E5" w:rsidRDefault="00F66D1B">
      <w:pPr>
        <w:pStyle w:val="Code"/>
      </w:pPr>
      <w:r>
        <w:t>format-number-params = "(" argument ")"</w:t>
      </w:r>
    </w:p>
    <w:p w:rsidR="00D775E5" w:rsidRDefault="00F66D1B">
      <w:pPr>
        <w:pStyle w:val="Code"/>
      </w:pPr>
      <w:r>
        <w:t>format-overlay-params = "(" argument *13("," argument) ")"</w:t>
      </w:r>
    </w:p>
    <w:p w:rsidR="00D775E5" w:rsidRDefault="00F66D1B">
      <w:pPr>
        <w:pStyle w:val="Code"/>
      </w:pPr>
      <w:r>
        <w:t xml:space="preserve">format-shape-params = "(" argument *4("," </w:t>
      </w:r>
      <w:r>
        <w:t>argument) ")"</w:t>
      </w:r>
    </w:p>
    <w:p w:rsidR="00D775E5" w:rsidRDefault="00F66D1B">
      <w:pPr>
        <w:pStyle w:val="Code"/>
      </w:pPr>
      <w:r>
        <w:t>format-size-params = "(" argument *2("," argument) ")"</w:t>
      </w:r>
    </w:p>
    <w:p w:rsidR="00D775E5" w:rsidRDefault="00F66D1B">
      <w:pPr>
        <w:pStyle w:val="Code"/>
      </w:pPr>
      <w:r>
        <w:t>format-text-params = "(" argument *10("," argument) ")"</w:t>
      </w:r>
    </w:p>
    <w:p w:rsidR="00D775E5" w:rsidRDefault="00F66D1B">
      <w:pPr>
        <w:pStyle w:val="Code"/>
      </w:pPr>
      <w:r>
        <w:t>formula-params = "(" argument ["," argument] ")"</w:t>
      </w:r>
    </w:p>
    <w:p w:rsidR="00D775E5" w:rsidRDefault="00F66D1B">
      <w:pPr>
        <w:pStyle w:val="Code"/>
      </w:pPr>
      <w:r>
        <w:t>formula-array-params = "(" argument ["," argument] ")"</w:t>
      </w:r>
    </w:p>
    <w:p w:rsidR="00D775E5" w:rsidRDefault="00F66D1B">
      <w:pPr>
        <w:pStyle w:val="Code"/>
      </w:pPr>
      <w:r>
        <w:t>formula-fill-params = "(" a</w:t>
      </w:r>
      <w:r>
        <w:t>rgument ["," argument] ")"</w:t>
      </w:r>
    </w:p>
    <w:p w:rsidR="00D775E5" w:rsidRDefault="00F66D1B">
      <w:pPr>
        <w:pStyle w:val="Code"/>
      </w:pPr>
      <w:r>
        <w:t>formula-find-params = "(" argument *11("," argument) ")"</w:t>
      </w:r>
    </w:p>
    <w:p w:rsidR="00D775E5" w:rsidRDefault="00F66D1B">
      <w:pPr>
        <w:pStyle w:val="Code"/>
      </w:pPr>
      <w:r>
        <w:t>formula-find-next-params = "(" *space ")"</w:t>
      </w:r>
    </w:p>
    <w:p w:rsidR="00D775E5" w:rsidRDefault="00F66D1B">
      <w:pPr>
        <w:pStyle w:val="Code"/>
      </w:pPr>
      <w:r>
        <w:t>formula-find-prev-params = "(" *space ")"</w:t>
      </w:r>
    </w:p>
    <w:p w:rsidR="00D775E5" w:rsidRDefault="00F66D1B">
      <w:pPr>
        <w:pStyle w:val="Code"/>
      </w:pPr>
      <w:r>
        <w:t>formula-goto-params = "(" argument ["," argument] ")"</w:t>
      </w:r>
    </w:p>
    <w:p w:rsidR="00D775E5" w:rsidRDefault="00F66D1B">
      <w:pPr>
        <w:pStyle w:val="Code"/>
      </w:pPr>
      <w:r>
        <w:t>formula-replace-params = "(" argum</w:t>
      </w:r>
      <w:r>
        <w:t>ent *10("," argument) ")"</w:t>
      </w:r>
    </w:p>
    <w:p w:rsidR="00D775E5" w:rsidRDefault="00F66D1B">
      <w:pPr>
        <w:pStyle w:val="Code"/>
      </w:pPr>
      <w:r>
        <w:t>freeze-panes-params = "(" argument *2("," argument) ")"</w:t>
      </w:r>
    </w:p>
    <w:p w:rsidR="00D775E5" w:rsidRDefault="00F66D1B">
      <w:pPr>
        <w:pStyle w:val="Code"/>
      </w:pPr>
      <w:r>
        <w:t>full-params = "(" argument ")"</w:t>
      </w:r>
    </w:p>
    <w:p w:rsidR="00D775E5" w:rsidRDefault="00F66D1B">
      <w:pPr>
        <w:pStyle w:val="Code"/>
      </w:pPr>
      <w:r>
        <w:t>full-screen-params = "(" argument ")"</w:t>
      </w:r>
    </w:p>
    <w:p w:rsidR="00D775E5" w:rsidRDefault="00F66D1B">
      <w:pPr>
        <w:pStyle w:val="Code"/>
      </w:pPr>
      <w:r>
        <w:t>function-wizard-params = "(" argument ")"</w:t>
      </w:r>
    </w:p>
    <w:p w:rsidR="00D775E5" w:rsidRDefault="00F66D1B">
      <w:pPr>
        <w:pStyle w:val="Code"/>
      </w:pPr>
      <w:r>
        <w:t>gallery-3d-area-params = "(" argument ")"</w:t>
      </w:r>
    </w:p>
    <w:p w:rsidR="00D775E5" w:rsidRDefault="00F66D1B">
      <w:pPr>
        <w:pStyle w:val="Code"/>
      </w:pPr>
      <w:r>
        <w:t>gallery-3d-bar-params</w:t>
      </w:r>
      <w:r>
        <w:t xml:space="preserve"> = "(" argument ")"</w:t>
      </w:r>
    </w:p>
    <w:p w:rsidR="00D775E5" w:rsidRDefault="00F66D1B">
      <w:pPr>
        <w:pStyle w:val="Code"/>
      </w:pPr>
      <w:r>
        <w:t>gallery-3d-column-params = "(" argument ")"</w:t>
      </w:r>
    </w:p>
    <w:p w:rsidR="00D775E5" w:rsidRDefault="00F66D1B">
      <w:pPr>
        <w:pStyle w:val="Code"/>
      </w:pPr>
      <w:r>
        <w:t>gallery-3d-line-params = "(" argument ")"</w:t>
      </w:r>
    </w:p>
    <w:p w:rsidR="00D775E5" w:rsidRDefault="00F66D1B">
      <w:pPr>
        <w:pStyle w:val="Code"/>
      </w:pPr>
      <w:r>
        <w:t>gallery-3d-pie-params = "(" argument ")"</w:t>
      </w:r>
    </w:p>
    <w:p w:rsidR="00D775E5" w:rsidRDefault="00F66D1B">
      <w:pPr>
        <w:pStyle w:val="Code"/>
      </w:pPr>
      <w:r>
        <w:t>gallery-3d-surface-params = "(" argument ")"</w:t>
      </w:r>
    </w:p>
    <w:p w:rsidR="00D775E5" w:rsidRDefault="00F66D1B">
      <w:pPr>
        <w:pStyle w:val="Code"/>
      </w:pPr>
      <w:r>
        <w:t>gallery-area-params = "(" argument ["," argument] ")"</w:t>
      </w:r>
    </w:p>
    <w:p w:rsidR="00D775E5" w:rsidRDefault="00F66D1B">
      <w:pPr>
        <w:pStyle w:val="Code"/>
      </w:pPr>
      <w:r>
        <w:t>gallery-bar-params = "(" argument ["," argument] ")"</w:t>
      </w:r>
    </w:p>
    <w:p w:rsidR="00D775E5" w:rsidRDefault="00F66D1B">
      <w:pPr>
        <w:pStyle w:val="Code"/>
      </w:pPr>
      <w:r>
        <w:t>gallery-column-params = "(" argument ["," argument] ")"</w:t>
      </w:r>
    </w:p>
    <w:p w:rsidR="00D775E5" w:rsidRDefault="00F66D1B">
      <w:pPr>
        <w:pStyle w:val="Code"/>
      </w:pPr>
      <w:r>
        <w:t>gallery-custom-params = "(" argument ")"</w:t>
      </w:r>
    </w:p>
    <w:p w:rsidR="00D775E5" w:rsidRDefault="00F66D1B">
      <w:pPr>
        <w:pStyle w:val="Code"/>
      </w:pPr>
      <w:r>
        <w:t>gallery-doughnut-params = "(" argument ["," argument] ")"</w:t>
      </w:r>
    </w:p>
    <w:p w:rsidR="00D775E5" w:rsidRDefault="00F66D1B">
      <w:pPr>
        <w:pStyle w:val="Code"/>
      </w:pPr>
      <w:r>
        <w:t>gallery-line-params = "(" argument ["," argument</w:t>
      </w:r>
      <w:r>
        <w:t>] ")"</w:t>
      </w:r>
    </w:p>
    <w:p w:rsidR="00D775E5" w:rsidRDefault="00F66D1B">
      <w:pPr>
        <w:pStyle w:val="Code"/>
      </w:pPr>
      <w:r>
        <w:t>gallery-pie-params = "(" argument ["," argument] ")"</w:t>
      </w:r>
    </w:p>
    <w:p w:rsidR="00D775E5" w:rsidRDefault="00F66D1B">
      <w:pPr>
        <w:pStyle w:val="Code"/>
      </w:pPr>
      <w:r>
        <w:t>gallery-radar-params = "(" argument ["," argument] ")"</w:t>
      </w:r>
    </w:p>
    <w:p w:rsidR="00D775E5" w:rsidRDefault="00F66D1B">
      <w:pPr>
        <w:pStyle w:val="Code"/>
      </w:pPr>
      <w:r>
        <w:t>gallery-scatter-params = "(" argument ["," argument] ")"</w:t>
      </w:r>
    </w:p>
    <w:p w:rsidR="00D775E5" w:rsidRDefault="00F66D1B">
      <w:pPr>
        <w:pStyle w:val="Code"/>
      </w:pPr>
      <w:r>
        <w:t>goal-seek-params = "(" argument *2("," argument) ")"</w:t>
      </w:r>
    </w:p>
    <w:p w:rsidR="00D775E5" w:rsidRDefault="00F66D1B">
      <w:pPr>
        <w:pStyle w:val="Code"/>
      </w:pPr>
      <w:r>
        <w:t xml:space="preserve">gridlines-params = "(" argument </w:t>
      </w:r>
      <w:r>
        <w:t>*6("," argument) ")"</w:t>
      </w:r>
    </w:p>
    <w:p w:rsidR="00D775E5" w:rsidRDefault="00F66D1B">
      <w:pPr>
        <w:pStyle w:val="Code"/>
      </w:pPr>
      <w:r>
        <w:t>hide-params = "(" *space ")"</w:t>
      </w:r>
    </w:p>
    <w:p w:rsidR="00D775E5" w:rsidRDefault="00F66D1B">
      <w:pPr>
        <w:pStyle w:val="Code"/>
      </w:pPr>
      <w:r>
        <w:t>hide-dialog-params = "(" argument ")"</w:t>
      </w:r>
    </w:p>
    <w:p w:rsidR="00D775E5" w:rsidRDefault="00F66D1B">
      <w:pPr>
        <w:pStyle w:val="Code"/>
      </w:pPr>
      <w:r>
        <w:t>hide-object-params = "(" argument ["," argument] ")"</w:t>
      </w:r>
    </w:p>
    <w:p w:rsidR="00D775E5" w:rsidRDefault="00F66D1B">
      <w:pPr>
        <w:pStyle w:val="Code"/>
      </w:pPr>
      <w:r>
        <w:t>hideall-inkannots-params = "(" argument ")"</w:t>
      </w:r>
    </w:p>
    <w:p w:rsidR="00D775E5" w:rsidRDefault="00F66D1B">
      <w:pPr>
        <w:pStyle w:val="Code"/>
      </w:pPr>
      <w:r>
        <w:lastRenderedPageBreak/>
        <w:t>hideall-notes-params = "(" argument ")"</w:t>
      </w:r>
    </w:p>
    <w:p w:rsidR="00D775E5" w:rsidRDefault="00F66D1B">
      <w:pPr>
        <w:pStyle w:val="Code"/>
      </w:pPr>
      <w:r>
        <w:t>hidecurr-note-params = "(" argu</w:t>
      </w:r>
      <w:r>
        <w:t>ment ["," argument] ")"</w:t>
      </w:r>
    </w:p>
    <w:p w:rsidR="00D775E5" w:rsidRDefault="00F66D1B">
      <w:pPr>
        <w:pStyle w:val="Code"/>
      </w:pPr>
      <w:r>
        <w:t>hline-params = "(" argument ")"</w:t>
      </w:r>
    </w:p>
    <w:p w:rsidR="00D775E5" w:rsidRDefault="00F66D1B">
      <w:pPr>
        <w:pStyle w:val="Code"/>
      </w:pPr>
      <w:r>
        <w:t>hpage-params = "(" argument ")"</w:t>
      </w:r>
    </w:p>
    <w:p w:rsidR="00D775E5" w:rsidRDefault="00F66D1B">
      <w:pPr>
        <w:pStyle w:val="Code"/>
      </w:pPr>
      <w:r>
        <w:t>hscroll-params = "(" argument ["," argument] ")"</w:t>
      </w:r>
    </w:p>
    <w:p w:rsidR="00D775E5" w:rsidRDefault="00F66D1B">
      <w:pPr>
        <w:pStyle w:val="Code"/>
      </w:pPr>
      <w:r>
        <w:t>insert-params = "(" argument ["," argument] ")"</w:t>
      </w:r>
    </w:p>
    <w:p w:rsidR="00D775E5" w:rsidRDefault="00F66D1B">
      <w:pPr>
        <w:pStyle w:val="Code"/>
      </w:pPr>
      <w:r>
        <w:t>insert-map-object-params = "(" *space ")"</w:t>
      </w:r>
    </w:p>
    <w:p w:rsidR="00D775E5" w:rsidRDefault="00F66D1B">
      <w:pPr>
        <w:pStyle w:val="Code"/>
      </w:pPr>
      <w:r>
        <w:t>insert-object-params = "(" ar</w:t>
      </w:r>
      <w:r>
        <w:t>gument *12("," argument) ")"</w:t>
      </w:r>
    </w:p>
    <w:p w:rsidR="00D775E5" w:rsidRDefault="00F66D1B">
      <w:pPr>
        <w:pStyle w:val="Code"/>
      </w:pPr>
      <w:r>
        <w:t>insert-picture-params = "(" argument ["," argument] ")"</w:t>
      </w:r>
    </w:p>
    <w:p w:rsidR="00D775E5" w:rsidRDefault="00F66D1B">
      <w:pPr>
        <w:pStyle w:val="Code"/>
      </w:pPr>
      <w:r>
        <w:t>insert-title-params = "(" argument *4("," argument) ")"</w:t>
      </w:r>
    </w:p>
    <w:p w:rsidR="00D775E5" w:rsidRDefault="00F66D1B">
      <w:pPr>
        <w:pStyle w:val="Code"/>
      </w:pPr>
      <w:r>
        <w:t>insertdatatable-params = "(" argument ")"</w:t>
      </w:r>
    </w:p>
    <w:p w:rsidR="00D775E5" w:rsidRDefault="00F66D1B">
      <w:pPr>
        <w:pStyle w:val="Code"/>
      </w:pPr>
      <w:r>
        <w:t>justify-params = "(" *space ")"</w:t>
      </w:r>
    </w:p>
    <w:p w:rsidR="00D775E5" w:rsidRDefault="00F66D1B">
      <w:pPr>
        <w:pStyle w:val="Code"/>
      </w:pPr>
      <w:r>
        <w:t>label-properties-params = "(" argument *2</w:t>
      </w:r>
      <w:r>
        <w:t>("," argument) ")"</w:t>
      </w:r>
    </w:p>
    <w:p w:rsidR="00D775E5" w:rsidRDefault="00F66D1B">
      <w:pPr>
        <w:pStyle w:val="Code"/>
      </w:pPr>
      <w:r>
        <w:t>layout-params = "(" *space ")"</w:t>
      </w:r>
    </w:p>
    <w:p w:rsidR="00D775E5" w:rsidRDefault="00F66D1B">
      <w:pPr>
        <w:pStyle w:val="Code"/>
      </w:pPr>
      <w:r>
        <w:t>legend-params = "(" argument ")"</w:t>
      </w:r>
    </w:p>
    <w:p w:rsidR="00D775E5" w:rsidRDefault="00F66D1B">
      <w:pPr>
        <w:pStyle w:val="Code"/>
      </w:pPr>
      <w:r>
        <w:t>line-print-params = "(" argument *10("," argument) ")"</w:t>
      </w:r>
    </w:p>
    <w:p w:rsidR="00D775E5" w:rsidRDefault="00F66D1B">
      <w:pPr>
        <w:pStyle w:val="Code"/>
      </w:pPr>
      <w:r>
        <w:t>link-combo-params = "(" argument ")"</w:t>
      </w:r>
    </w:p>
    <w:p w:rsidR="00D775E5" w:rsidRDefault="00F66D1B">
      <w:pPr>
        <w:pStyle w:val="Code"/>
      </w:pPr>
      <w:r>
        <w:t>link-format-params = "(" *space ")"</w:t>
      </w:r>
    </w:p>
    <w:p w:rsidR="00D775E5" w:rsidRDefault="00F66D1B">
      <w:pPr>
        <w:pStyle w:val="Code"/>
      </w:pPr>
      <w:r>
        <w:t>list-names-params = "(" *space ")"</w:t>
      </w:r>
    </w:p>
    <w:p w:rsidR="00D775E5" w:rsidRDefault="00F66D1B">
      <w:pPr>
        <w:pStyle w:val="Code"/>
      </w:pPr>
      <w:r>
        <w:t>listbox-pr</w:t>
      </w:r>
      <w:r>
        <w:t>operties-params = "(" argument *4("," argument) ")"</w:t>
      </w:r>
    </w:p>
    <w:p w:rsidR="00D775E5" w:rsidRDefault="00F66D1B">
      <w:pPr>
        <w:pStyle w:val="Code"/>
      </w:pPr>
      <w:r>
        <w:t>macro-options-params = "(" argument *9("," argument) ")"</w:t>
      </w:r>
    </w:p>
    <w:p w:rsidR="00D775E5" w:rsidRDefault="00F66D1B">
      <w:pPr>
        <w:pStyle w:val="Code"/>
      </w:pPr>
      <w:r>
        <w:t>mail-add-mailer-params = "(" *space ")"</w:t>
      </w:r>
    </w:p>
    <w:p w:rsidR="00D775E5" w:rsidRDefault="00F66D1B">
      <w:pPr>
        <w:pStyle w:val="Code"/>
      </w:pPr>
      <w:r>
        <w:t>mail-delete-mailer-params = "(" *space ")"</w:t>
      </w:r>
    </w:p>
    <w:p w:rsidR="00D775E5" w:rsidRDefault="00F66D1B">
      <w:pPr>
        <w:pStyle w:val="Code"/>
      </w:pPr>
      <w:r>
        <w:t>mail-edit-mailer-params = "(" argument *5("," argument) ")"</w:t>
      </w:r>
    </w:p>
    <w:p w:rsidR="00D775E5" w:rsidRDefault="00F66D1B">
      <w:pPr>
        <w:pStyle w:val="Code"/>
      </w:pPr>
      <w:r>
        <w:t>mail-forward-params = "(" *space ")"</w:t>
      </w:r>
    </w:p>
    <w:p w:rsidR="00D775E5" w:rsidRDefault="00F66D1B">
      <w:pPr>
        <w:pStyle w:val="Code"/>
      </w:pPr>
      <w:r>
        <w:t>mail-logoff-params = "(" *space ")"</w:t>
      </w:r>
    </w:p>
    <w:p w:rsidR="00D775E5" w:rsidRDefault="00F66D1B">
      <w:pPr>
        <w:pStyle w:val="Code"/>
      </w:pPr>
      <w:r>
        <w:t>mail-logon-params = "(" argument *2("," argument) ")"</w:t>
      </w:r>
    </w:p>
    <w:p w:rsidR="00D775E5" w:rsidRDefault="00F66D1B">
      <w:pPr>
        <w:pStyle w:val="Code"/>
      </w:pPr>
      <w:r>
        <w:t>mail-next-letter-params = "(" *space ")"</w:t>
      </w:r>
    </w:p>
    <w:p w:rsidR="00D775E5" w:rsidRDefault="00F66D1B">
      <w:pPr>
        <w:pStyle w:val="Code"/>
      </w:pPr>
      <w:r>
        <w:t>mail-reply-params = "(" *space ")"</w:t>
      </w:r>
    </w:p>
    <w:p w:rsidR="00D775E5" w:rsidRDefault="00F66D1B">
      <w:pPr>
        <w:pStyle w:val="Code"/>
      </w:pPr>
      <w:r>
        <w:t>mail-reply-all-params = "(" *space ")"</w:t>
      </w:r>
    </w:p>
    <w:p w:rsidR="00D775E5" w:rsidRDefault="00F66D1B">
      <w:pPr>
        <w:pStyle w:val="Code"/>
      </w:pPr>
      <w:r>
        <w:t>mail-send-mail</w:t>
      </w:r>
      <w:r>
        <w:t>er-params = "(" argument ["," argument] ")"</w:t>
      </w:r>
    </w:p>
    <w:p w:rsidR="00D775E5" w:rsidRDefault="00F66D1B">
      <w:pPr>
        <w:pStyle w:val="Code"/>
      </w:pPr>
      <w:r>
        <w:t>main-chart-params = "(" argument *9("," argument) ")"</w:t>
      </w:r>
    </w:p>
    <w:p w:rsidR="00D775E5" w:rsidRDefault="00F66D1B">
      <w:pPr>
        <w:pStyle w:val="Code"/>
      </w:pPr>
      <w:r>
        <w:t>main-chart-type-params = "(" argument ")"</w:t>
      </w:r>
    </w:p>
    <w:p w:rsidR="00D775E5" w:rsidRDefault="00F66D1B">
      <w:pPr>
        <w:pStyle w:val="Code"/>
      </w:pPr>
      <w:r>
        <w:t>menu-editor-params = "(" *space ")"</w:t>
      </w:r>
    </w:p>
    <w:p w:rsidR="00D775E5" w:rsidRDefault="00F66D1B">
      <w:pPr>
        <w:pStyle w:val="Code"/>
      </w:pPr>
      <w:r>
        <w:t>merge-styles-params = "(" argument ")"</w:t>
      </w:r>
    </w:p>
    <w:p w:rsidR="00D775E5" w:rsidRDefault="00F66D1B">
      <w:pPr>
        <w:pStyle w:val="Code"/>
      </w:pPr>
      <w:r>
        <w:t xml:space="preserve">message-params = "(" argument ["," </w:t>
      </w:r>
      <w:r>
        <w:t>argument] ")"</w:t>
      </w:r>
    </w:p>
    <w:p w:rsidR="00D775E5" w:rsidRDefault="00F66D1B">
      <w:pPr>
        <w:pStyle w:val="Code"/>
      </w:pPr>
      <w:r>
        <w:t>move-brk-params = "(" argument *3("," argument) ")"</w:t>
      </w:r>
    </w:p>
    <w:p w:rsidR="00D775E5" w:rsidRDefault="00F66D1B">
      <w:pPr>
        <w:pStyle w:val="Code"/>
      </w:pPr>
      <w:r>
        <w:t>move-tool-params = "(" argument *5("," argument) ")"</w:t>
      </w:r>
    </w:p>
    <w:p w:rsidR="00D775E5" w:rsidRDefault="00F66D1B">
      <w:pPr>
        <w:pStyle w:val="Code"/>
      </w:pPr>
      <w:r>
        <w:t>new-params = "(" argument *2("," argument) ")"</w:t>
      </w:r>
    </w:p>
    <w:p w:rsidR="00D775E5" w:rsidRDefault="00F66D1B">
      <w:pPr>
        <w:pStyle w:val="Code"/>
      </w:pPr>
      <w:r>
        <w:t>new-window-params = "(" *space ")"</w:t>
      </w:r>
    </w:p>
    <w:p w:rsidR="00D775E5" w:rsidRDefault="00F66D1B">
      <w:pPr>
        <w:pStyle w:val="Code"/>
      </w:pPr>
      <w:r>
        <w:t>newwebquery-params = "(" argument ")"</w:t>
      </w:r>
    </w:p>
    <w:p w:rsidR="00D775E5" w:rsidRDefault="00F66D1B">
      <w:pPr>
        <w:pStyle w:val="Code"/>
      </w:pPr>
      <w:r>
        <w:t>normal-params = "</w:t>
      </w:r>
      <w:r>
        <w:t>(" *space ")"</w:t>
      </w:r>
    </w:p>
    <w:p w:rsidR="00D775E5" w:rsidRDefault="00F66D1B">
      <w:pPr>
        <w:pStyle w:val="Code"/>
      </w:pPr>
      <w:r>
        <w:t>object-properties-params = "(" argument ["," argument] ")"</w:t>
      </w:r>
    </w:p>
    <w:p w:rsidR="00D775E5" w:rsidRDefault="00F66D1B">
      <w:pPr>
        <w:pStyle w:val="Code"/>
      </w:pPr>
      <w:r>
        <w:t>object-protection-params = "(" argument ["," argument] ")"</w:t>
      </w:r>
    </w:p>
    <w:p w:rsidR="00D775E5" w:rsidRDefault="00F66D1B">
      <w:pPr>
        <w:pStyle w:val="Code"/>
      </w:pPr>
      <w:r>
        <w:t>on-data-params = "(" argument ["," argument] ")"</w:t>
      </w:r>
    </w:p>
    <w:p w:rsidR="00D775E5" w:rsidRDefault="00F66D1B">
      <w:pPr>
        <w:pStyle w:val="Code"/>
      </w:pPr>
      <w:r>
        <w:t>on-doubleclick-params = "(" argument ["," argument] ")"</w:t>
      </w:r>
    </w:p>
    <w:p w:rsidR="00D775E5" w:rsidRDefault="00F66D1B">
      <w:pPr>
        <w:pStyle w:val="Code"/>
      </w:pPr>
      <w:r>
        <w:t>on-entry-params = "</w:t>
      </w:r>
      <w:r>
        <w:t>(" argument ["," argument] ")"</w:t>
      </w:r>
    </w:p>
    <w:p w:rsidR="00D775E5" w:rsidRDefault="00F66D1B">
      <w:pPr>
        <w:pStyle w:val="Code"/>
      </w:pPr>
      <w:r>
        <w:t>on-key-params = "(" argument ["," argument] ")"</w:t>
      </w:r>
    </w:p>
    <w:p w:rsidR="00D775E5" w:rsidRDefault="00F66D1B">
      <w:pPr>
        <w:pStyle w:val="Code"/>
      </w:pPr>
      <w:r>
        <w:t>on-recalc-params = "(" argument ["," argument] ")"</w:t>
      </w:r>
    </w:p>
    <w:p w:rsidR="00D775E5" w:rsidRDefault="00F66D1B">
      <w:pPr>
        <w:pStyle w:val="Code"/>
      </w:pPr>
      <w:r>
        <w:t>on-sheet-params = "(" argument *2("," argument) ")"</w:t>
      </w:r>
    </w:p>
    <w:p w:rsidR="00D775E5" w:rsidRDefault="00F66D1B">
      <w:pPr>
        <w:pStyle w:val="Code"/>
      </w:pPr>
      <w:r>
        <w:t>on-time-params = "(" argument *3("," argument) ")"</w:t>
      </w:r>
    </w:p>
    <w:p w:rsidR="00D775E5" w:rsidRDefault="00F66D1B">
      <w:pPr>
        <w:pStyle w:val="Code"/>
      </w:pPr>
      <w:r>
        <w:t xml:space="preserve">on-window-params = "(" </w:t>
      </w:r>
      <w:r>
        <w:t>argument ["," argument] ")"</w:t>
      </w:r>
    </w:p>
    <w:p w:rsidR="00D775E5" w:rsidRDefault="00F66D1B">
      <w:pPr>
        <w:pStyle w:val="Code"/>
      </w:pPr>
      <w:r>
        <w:t>open-params = "(" argument *16("," argument) ")"</w:t>
      </w:r>
    </w:p>
    <w:p w:rsidR="00D775E5" w:rsidRDefault="00F66D1B">
      <w:pPr>
        <w:pStyle w:val="Code"/>
      </w:pPr>
      <w:r>
        <w:t>open-links-params = "(" argument *14("," argument) ")"</w:t>
      </w:r>
    </w:p>
    <w:p w:rsidR="00D775E5" w:rsidRDefault="00F66D1B">
      <w:pPr>
        <w:pStyle w:val="Code"/>
      </w:pPr>
      <w:r>
        <w:t>open-mail-params = "(" argument ["," argument] ")"</w:t>
      </w:r>
    </w:p>
    <w:p w:rsidR="00D775E5" w:rsidRDefault="00F66D1B">
      <w:pPr>
        <w:pStyle w:val="Code"/>
      </w:pPr>
      <w:r>
        <w:t>open-text-params = "(" argument *16("," argument) ")"</w:t>
      </w:r>
    </w:p>
    <w:p w:rsidR="00D775E5" w:rsidRDefault="00F66D1B">
      <w:pPr>
        <w:pStyle w:val="Code"/>
      </w:pPr>
      <w:r>
        <w:t>options-calculation</w:t>
      </w:r>
      <w:r>
        <w:t>-params = "(" argument *9("," argument) ")"</w:t>
      </w:r>
    </w:p>
    <w:p w:rsidR="00D775E5" w:rsidRDefault="00F66D1B">
      <w:pPr>
        <w:pStyle w:val="Code"/>
      </w:pPr>
      <w:r>
        <w:t>options-chart-params = "(" argument *2("," argument) ")"</w:t>
      </w:r>
    </w:p>
    <w:p w:rsidR="00D775E5" w:rsidRDefault="00F66D1B">
      <w:pPr>
        <w:pStyle w:val="Code"/>
      </w:pPr>
      <w:r>
        <w:t>options-edit-params = "(" argument *10("," argument) ")"</w:t>
      </w:r>
    </w:p>
    <w:p w:rsidR="00D775E5" w:rsidRDefault="00F66D1B">
      <w:pPr>
        <w:pStyle w:val="Code"/>
      </w:pPr>
      <w:r>
        <w:t>options-general-params = "(" argument *13("," argument) ")"</w:t>
      </w:r>
    </w:p>
    <w:p w:rsidR="00D775E5" w:rsidRDefault="00F66D1B">
      <w:pPr>
        <w:pStyle w:val="Code"/>
      </w:pPr>
      <w:r>
        <w:t>options-lists-add-params = "(" argumen</w:t>
      </w:r>
      <w:r>
        <w:t>t ["," argument] ")"</w:t>
      </w:r>
    </w:p>
    <w:p w:rsidR="00D775E5" w:rsidRDefault="00F66D1B">
      <w:pPr>
        <w:pStyle w:val="Code"/>
      </w:pPr>
      <w:r>
        <w:t>options-lists-delete-params = "(" argument ")"</w:t>
      </w:r>
    </w:p>
    <w:p w:rsidR="00D775E5" w:rsidRDefault="00F66D1B">
      <w:pPr>
        <w:pStyle w:val="Code"/>
      </w:pPr>
      <w:r>
        <w:t>options-me-params = "(" argument *8("," argument) ")"</w:t>
      </w:r>
    </w:p>
    <w:p w:rsidR="00D775E5" w:rsidRDefault="00F66D1B">
      <w:pPr>
        <w:pStyle w:val="Code"/>
      </w:pPr>
      <w:r>
        <w:t>options-menono-params = "(" argument *4("," argument) ")"</w:t>
      </w:r>
    </w:p>
    <w:p w:rsidR="00D775E5" w:rsidRDefault="00F66D1B">
      <w:pPr>
        <w:pStyle w:val="Code"/>
      </w:pPr>
      <w:r>
        <w:t>options-save-params = "(" argument *3("," argument) ")"</w:t>
      </w:r>
    </w:p>
    <w:p w:rsidR="00D775E5" w:rsidRDefault="00F66D1B">
      <w:pPr>
        <w:pStyle w:val="Code"/>
      </w:pPr>
      <w:r>
        <w:t>options-spell-params</w:t>
      </w:r>
      <w:r>
        <w:t xml:space="preserve"> = "(" argument *11("," argument) ")"</w:t>
      </w:r>
    </w:p>
    <w:p w:rsidR="00D775E5" w:rsidRDefault="00F66D1B">
      <w:pPr>
        <w:pStyle w:val="Code"/>
      </w:pPr>
      <w:r>
        <w:t>options-transition-params = "(" argument *4("," argument) ")"</w:t>
      </w:r>
    </w:p>
    <w:p w:rsidR="00D775E5" w:rsidRDefault="00F66D1B">
      <w:pPr>
        <w:pStyle w:val="Code"/>
      </w:pPr>
      <w:r>
        <w:t>options-view-params = "(" argument *17("," argument) ")"</w:t>
      </w:r>
    </w:p>
    <w:p w:rsidR="00D775E5" w:rsidRDefault="00F66D1B">
      <w:pPr>
        <w:pStyle w:val="Code"/>
      </w:pPr>
      <w:r>
        <w:t>outline-params = "(" argument *3("," argument) ")"</w:t>
      </w:r>
    </w:p>
    <w:p w:rsidR="00D775E5" w:rsidRDefault="00F66D1B">
      <w:pPr>
        <w:pStyle w:val="Code"/>
      </w:pPr>
      <w:r>
        <w:lastRenderedPageBreak/>
        <w:t xml:space="preserve">overlay-params = "(" argument *11("," argument) </w:t>
      </w:r>
      <w:r>
        <w:t>")"</w:t>
      </w:r>
    </w:p>
    <w:p w:rsidR="00D775E5" w:rsidRDefault="00F66D1B">
      <w:pPr>
        <w:pStyle w:val="Code"/>
      </w:pPr>
      <w:r>
        <w:t>overlay-chart-type-params = "(" argument ")"</w:t>
      </w:r>
    </w:p>
    <w:p w:rsidR="00D775E5" w:rsidRDefault="00F66D1B">
      <w:pPr>
        <w:pStyle w:val="Code"/>
      </w:pPr>
      <w:r>
        <w:t>page-setup-params = "(" argument *29("," argument) ")"</w:t>
      </w:r>
    </w:p>
    <w:p w:rsidR="00D775E5" w:rsidRDefault="00F66D1B">
      <w:pPr>
        <w:pStyle w:val="Code"/>
      </w:pPr>
      <w:r>
        <w:t>parse-params = "(" argument ["," argument] ")"</w:t>
      </w:r>
    </w:p>
    <w:p w:rsidR="00D775E5" w:rsidRDefault="00F66D1B">
      <w:pPr>
        <w:pStyle w:val="Code"/>
      </w:pPr>
      <w:r>
        <w:t>paste-params = "(" argument ")"</w:t>
      </w:r>
    </w:p>
    <w:p w:rsidR="00D775E5" w:rsidRDefault="00F66D1B">
      <w:pPr>
        <w:pStyle w:val="Code"/>
      </w:pPr>
      <w:r>
        <w:t>paste-link-params = "(" *space ")"</w:t>
      </w:r>
    </w:p>
    <w:p w:rsidR="00D775E5" w:rsidRDefault="00F66D1B">
      <w:pPr>
        <w:pStyle w:val="Code"/>
      </w:pPr>
      <w:r>
        <w:t>paste-picture-params = "(" *space ")"</w:t>
      </w:r>
    </w:p>
    <w:p w:rsidR="00D775E5" w:rsidRDefault="00F66D1B">
      <w:pPr>
        <w:pStyle w:val="Code"/>
      </w:pPr>
      <w:r>
        <w:t>paste-picture-link-params = "(" *space ")"</w:t>
      </w:r>
    </w:p>
    <w:p w:rsidR="00D775E5" w:rsidRDefault="00F66D1B">
      <w:pPr>
        <w:pStyle w:val="Code"/>
      </w:pPr>
      <w:r>
        <w:t>paste-special-params = "(" argument *6("," argument) ")"</w:t>
      </w:r>
    </w:p>
    <w:p w:rsidR="00D775E5" w:rsidRDefault="00F66D1B">
      <w:pPr>
        <w:pStyle w:val="Code"/>
      </w:pPr>
      <w:r>
        <w:t>paste-tool-params = "(" argument ["," argument] ")"</w:t>
      </w:r>
    </w:p>
    <w:p w:rsidR="00D775E5" w:rsidRDefault="00F66D1B">
      <w:pPr>
        <w:pStyle w:val="Code"/>
      </w:pPr>
      <w:r>
        <w:t>patterns-params = "(" argument *12("," argument) ")"</w:t>
      </w:r>
    </w:p>
    <w:p w:rsidR="00D775E5" w:rsidRDefault="00F66D1B">
      <w:pPr>
        <w:pStyle w:val="Code"/>
      </w:pPr>
      <w:r>
        <w:t>picklist-params = "(" *space ")"</w:t>
      </w:r>
    </w:p>
    <w:p w:rsidR="00D775E5" w:rsidRDefault="00F66D1B">
      <w:pPr>
        <w:pStyle w:val="Code"/>
      </w:pPr>
      <w:r>
        <w:t>pivot-add-fields-params = "(" argument *4("," argument) ")"</w:t>
      </w:r>
    </w:p>
    <w:p w:rsidR="00D775E5" w:rsidRDefault="00F66D1B">
      <w:pPr>
        <w:pStyle w:val="Code"/>
      </w:pPr>
      <w:r>
        <w:t>pivot-field-params = "(" argument *3("," argument) ")"</w:t>
      </w:r>
    </w:p>
    <w:p w:rsidR="00D775E5" w:rsidRDefault="00F66D1B">
      <w:pPr>
        <w:pStyle w:val="Code"/>
      </w:pPr>
      <w:r>
        <w:t>pivot-field-group-params = "(" argument *3("," argument) ")"</w:t>
      </w:r>
    </w:p>
    <w:p w:rsidR="00D775E5" w:rsidRDefault="00F66D1B">
      <w:pPr>
        <w:pStyle w:val="Code"/>
      </w:pPr>
      <w:r>
        <w:t>pivot-field-properties-params = "(" argument *6("," argument) ")"</w:t>
      </w:r>
    </w:p>
    <w:p w:rsidR="00D775E5" w:rsidRDefault="00F66D1B">
      <w:pPr>
        <w:pStyle w:val="Code"/>
      </w:pPr>
      <w:r>
        <w:t>pivot-field-ungroup-params = "(" *space ")"</w:t>
      </w:r>
    </w:p>
    <w:p w:rsidR="00D775E5" w:rsidRDefault="00F66D1B">
      <w:pPr>
        <w:pStyle w:val="Code"/>
      </w:pPr>
      <w:r>
        <w:t>pivot-item-params = "(" argument *3("," argument) ")"</w:t>
      </w:r>
    </w:p>
    <w:p w:rsidR="00D775E5" w:rsidRDefault="00F66D1B">
      <w:pPr>
        <w:pStyle w:val="Code"/>
      </w:pPr>
      <w:r>
        <w:t>pivot-item-properties-params = "(" argument *6("," argument) ")"</w:t>
      </w:r>
    </w:p>
    <w:p w:rsidR="00D775E5" w:rsidRDefault="00F66D1B">
      <w:pPr>
        <w:pStyle w:val="Code"/>
      </w:pPr>
      <w:r>
        <w:t>pivot-refresh-params = "(" argument ")"</w:t>
      </w:r>
    </w:p>
    <w:p w:rsidR="00D775E5" w:rsidRDefault="00F66D1B">
      <w:pPr>
        <w:pStyle w:val="Code"/>
      </w:pPr>
      <w:r>
        <w:t>pivot-show-pages-params = "(" argument ["," argument]</w:t>
      </w:r>
      <w:r>
        <w:t xml:space="preserve"> ")"</w:t>
      </w:r>
    </w:p>
    <w:p w:rsidR="00D775E5" w:rsidRDefault="00F66D1B">
      <w:pPr>
        <w:pStyle w:val="Code"/>
      </w:pPr>
      <w:r>
        <w:t>pivot-table-chart-params = "(" argument *15("," argument) ")"</w:t>
      </w:r>
    </w:p>
    <w:p w:rsidR="00D775E5" w:rsidRDefault="00F66D1B">
      <w:pPr>
        <w:pStyle w:val="Code"/>
      </w:pPr>
      <w:r>
        <w:t>pivot-table-wizard-params = "(" argument *15("," argument) ")"</w:t>
      </w:r>
    </w:p>
    <w:p w:rsidR="00D775E5" w:rsidRDefault="00F66D1B">
      <w:pPr>
        <w:pStyle w:val="Code"/>
      </w:pPr>
      <w:r>
        <w:t>post-document-params = "(" argument ")"</w:t>
      </w:r>
    </w:p>
    <w:p w:rsidR="00D775E5" w:rsidRDefault="00F66D1B">
      <w:pPr>
        <w:pStyle w:val="Code"/>
      </w:pPr>
      <w:r>
        <w:t>precision-params = "(" argument ")"</w:t>
      </w:r>
    </w:p>
    <w:p w:rsidR="00D775E5" w:rsidRDefault="00F66D1B">
      <w:pPr>
        <w:pStyle w:val="Code"/>
      </w:pPr>
      <w:r>
        <w:t>preferred-params = "(" *space ")"</w:t>
      </w:r>
    </w:p>
    <w:p w:rsidR="00D775E5" w:rsidRDefault="00F66D1B">
      <w:pPr>
        <w:pStyle w:val="Code"/>
      </w:pPr>
      <w:r>
        <w:t>print-params = "</w:t>
      </w:r>
      <w:r>
        <w:t>(" argument *16("," argument) ")"</w:t>
      </w:r>
    </w:p>
    <w:p w:rsidR="00D775E5" w:rsidRDefault="00F66D1B">
      <w:pPr>
        <w:pStyle w:val="Code"/>
      </w:pPr>
      <w:r>
        <w:t>print-preview-params = "(" argument ")"</w:t>
      </w:r>
    </w:p>
    <w:p w:rsidR="00D775E5" w:rsidRDefault="00F66D1B">
      <w:pPr>
        <w:pStyle w:val="Code"/>
      </w:pPr>
      <w:r>
        <w:t>printer-setup-params = "(" argument ")"</w:t>
      </w:r>
    </w:p>
    <w:p w:rsidR="00D775E5" w:rsidRDefault="00F66D1B">
      <w:pPr>
        <w:pStyle w:val="Code"/>
      </w:pPr>
      <w:r>
        <w:t>promote-params = "(" argument ")"</w:t>
      </w:r>
    </w:p>
    <w:p w:rsidR="00D775E5" w:rsidRDefault="00F66D1B">
      <w:pPr>
        <w:pStyle w:val="Code"/>
      </w:pPr>
      <w:r>
        <w:t>protect-document-params = "(" argument *6("," argument) ")"</w:t>
      </w:r>
    </w:p>
    <w:p w:rsidR="00D775E5" w:rsidRDefault="00F66D1B">
      <w:pPr>
        <w:pStyle w:val="Code"/>
      </w:pPr>
      <w:r>
        <w:t>protect-revisions-params = "(" *space ")"</w:t>
      </w:r>
    </w:p>
    <w:p w:rsidR="00D775E5" w:rsidRDefault="00F66D1B">
      <w:pPr>
        <w:pStyle w:val="Code"/>
      </w:pPr>
      <w:r>
        <w:t>pushbu</w:t>
      </w:r>
      <w:r>
        <w:t>tton-properties-params = "(" argument *5("," argument) ")"</w:t>
      </w:r>
    </w:p>
    <w:p w:rsidR="00D775E5" w:rsidRDefault="00F66D1B">
      <w:pPr>
        <w:pStyle w:val="Code"/>
      </w:pPr>
      <w:r>
        <w:t>quit-params = "(" *space ")"</w:t>
      </w:r>
    </w:p>
    <w:p w:rsidR="00D775E5" w:rsidRDefault="00F66D1B">
      <w:pPr>
        <w:pStyle w:val="Code"/>
      </w:pPr>
      <w:r>
        <w:t>remove-list-item-params = "(" argument ["," argument] ")"</w:t>
      </w:r>
    </w:p>
    <w:p w:rsidR="00D775E5" w:rsidRDefault="00F66D1B">
      <w:pPr>
        <w:pStyle w:val="Code"/>
      </w:pPr>
      <w:r>
        <w:t>remove-page-break-params = "(" argument ["," argument] ")"</w:t>
      </w:r>
    </w:p>
    <w:p w:rsidR="00D775E5" w:rsidRDefault="00F66D1B">
      <w:pPr>
        <w:pStyle w:val="Code"/>
      </w:pPr>
      <w:r>
        <w:t>rename-object-params = "(" argument ")"</w:t>
      </w:r>
    </w:p>
    <w:p w:rsidR="00D775E5" w:rsidRDefault="00F66D1B">
      <w:pPr>
        <w:pStyle w:val="Code"/>
      </w:pPr>
      <w:r>
        <w:t>replace-fon</w:t>
      </w:r>
      <w:r>
        <w:t>t-params = "(" argument *9("," argument) ")"</w:t>
      </w:r>
    </w:p>
    <w:p w:rsidR="00D775E5" w:rsidRDefault="00F66D1B">
      <w:pPr>
        <w:pStyle w:val="Code"/>
      </w:pPr>
      <w:r>
        <w:t>reset-tool-params = "(" argument ["," argument] ")"</w:t>
      </w:r>
    </w:p>
    <w:p w:rsidR="00D775E5" w:rsidRDefault="00F66D1B">
      <w:pPr>
        <w:pStyle w:val="Code"/>
      </w:pPr>
      <w:r>
        <w:t>rm-print-area-params = "(" argument ")"</w:t>
      </w:r>
    </w:p>
    <w:p w:rsidR="00D775E5" w:rsidRDefault="00F66D1B">
      <w:pPr>
        <w:pStyle w:val="Code"/>
      </w:pPr>
      <w:r>
        <w:t>route-document-params = "(" *space ")"</w:t>
      </w:r>
    </w:p>
    <w:p w:rsidR="00D775E5" w:rsidRDefault="00F66D1B">
      <w:pPr>
        <w:pStyle w:val="Code"/>
      </w:pPr>
      <w:r>
        <w:t>routing-slip-params = "(" argument *5("," argument) ")"</w:t>
      </w:r>
    </w:p>
    <w:p w:rsidR="00D775E5" w:rsidRDefault="00F66D1B">
      <w:pPr>
        <w:pStyle w:val="Code"/>
      </w:pPr>
      <w:r>
        <w:t xml:space="preserve">row-height-params = "(" </w:t>
      </w:r>
      <w:r>
        <w:t>argument *3("," argument) ")"</w:t>
      </w:r>
    </w:p>
    <w:p w:rsidR="00D775E5" w:rsidRDefault="00F66D1B">
      <w:pPr>
        <w:pStyle w:val="Code"/>
      </w:pPr>
      <w:r>
        <w:t>run-params = "(" argument ["," argument] ")"</w:t>
      </w:r>
    </w:p>
    <w:p w:rsidR="00D775E5" w:rsidRDefault="00F66D1B">
      <w:pPr>
        <w:pStyle w:val="Code"/>
      </w:pPr>
      <w:r>
        <w:t>save-params = "(" *space ")"</w:t>
      </w:r>
    </w:p>
    <w:p w:rsidR="00D775E5" w:rsidRDefault="00F66D1B">
      <w:pPr>
        <w:pStyle w:val="Code"/>
      </w:pPr>
      <w:r>
        <w:t>save-as-params = "(" argument *6("," argument) ")"</w:t>
      </w:r>
    </w:p>
    <w:p w:rsidR="00D775E5" w:rsidRDefault="00F66D1B">
      <w:pPr>
        <w:pStyle w:val="Code"/>
      </w:pPr>
      <w:r>
        <w:t>save-copy-as-params = "(" argument ")"</w:t>
      </w:r>
    </w:p>
    <w:p w:rsidR="00D775E5" w:rsidRDefault="00F66D1B">
      <w:pPr>
        <w:pStyle w:val="Code"/>
      </w:pPr>
      <w:r>
        <w:t>save-new-object-params = "(" argument ")"</w:t>
      </w:r>
    </w:p>
    <w:p w:rsidR="00D775E5" w:rsidRDefault="00F66D1B">
      <w:pPr>
        <w:pStyle w:val="Code"/>
      </w:pPr>
      <w:r>
        <w:t>save-workbook-params</w:t>
      </w:r>
      <w:r>
        <w:t xml:space="preserve"> = "(" argument *5("," argument) ")"</w:t>
      </w:r>
    </w:p>
    <w:p w:rsidR="00D775E5" w:rsidRDefault="00F66D1B">
      <w:pPr>
        <w:pStyle w:val="Code"/>
      </w:pPr>
      <w:r>
        <w:t>save-workspace-params = "(" argument ")"</w:t>
      </w:r>
    </w:p>
    <w:p w:rsidR="00D775E5" w:rsidRDefault="00F66D1B">
      <w:pPr>
        <w:pStyle w:val="Code"/>
      </w:pPr>
      <w:r>
        <w:t>scale-params = "(" argument *9("," argument) ")"</w:t>
      </w:r>
    </w:p>
    <w:p w:rsidR="00D775E5" w:rsidRDefault="00F66D1B">
      <w:pPr>
        <w:pStyle w:val="Code"/>
      </w:pPr>
      <w:r>
        <w:t>scenario-add-params = "(" argument *5("," argument) ")"</w:t>
      </w:r>
    </w:p>
    <w:p w:rsidR="00D775E5" w:rsidRDefault="00F66D1B">
      <w:pPr>
        <w:pStyle w:val="Code"/>
      </w:pPr>
      <w:r>
        <w:t>scenario-cells-params = "(" argument ")"</w:t>
      </w:r>
    </w:p>
    <w:p w:rsidR="00D775E5" w:rsidRDefault="00F66D1B">
      <w:pPr>
        <w:pStyle w:val="Code"/>
      </w:pPr>
      <w:r>
        <w:t>scenario-delete-params = "(" arg</w:t>
      </w:r>
      <w:r>
        <w:t>ument ")"</w:t>
      </w:r>
    </w:p>
    <w:p w:rsidR="00D775E5" w:rsidRDefault="00F66D1B">
      <w:pPr>
        <w:pStyle w:val="Code"/>
      </w:pPr>
      <w:r>
        <w:t>scenario-edit-params = "(" argument *6("," argument) ")"</w:t>
      </w:r>
    </w:p>
    <w:p w:rsidR="00D775E5" w:rsidRDefault="00F66D1B">
      <w:pPr>
        <w:pStyle w:val="Code"/>
      </w:pPr>
      <w:r>
        <w:t>scenario-merge-params = "(" argument ")"</w:t>
      </w:r>
    </w:p>
    <w:p w:rsidR="00D775E5" w:rsidRDefault="00F66D1B">
      <w:pPr>
        <w:pStyle w:val="Code"/>
      </w:pPr>
      <w:r>
        <w:t>scenario-show-params = "(" argument ")"</w:t>
      </w:r>
    </w:p>
    <w:p w:rsidR="00D775E5" w:rsidRDefault="00F66D1B">
      <w:pPr>
        <w:pStyle w:val="Code"/>
      </w:pPr>
      <w:r>
        <w:t>scenario-show-next-params = "(" *space ")"</w:t>
      </w:r>
    </w:p>
    <w:p w:rsidR="00D775E5" w:rsidRDefault="00F66D1B">
      <w:pPr>
        <w:pStyle w:val="Code"/>
      </w:pPr>
      <w:r>
        <w:t>scenario-summary-params = "(" argument ["," argument] ")"</w:t>
      </w:r>
    </w:p>
    <w:p w:rsidR="00D775E5" w:rsidRDefault="00F66D1B">
      <w:pPr>
        <w:pStyle w:val="Code"/>
      </w:pPr>
      <w:r>
        <w:t>scrollb</w:t>
      </w:r>
      <w:r>
        <w:t>ar-properties-params = "(" argument *6("," argument) ")"</w:t>
      </w:r>
    </w:p>
    <w:p w:rsidR="00D775E5" w:rsidRDefault="00F66D1B">
      <w:pPr>
        <w:pStyle w:val="Code"/>
      </w:pPr>
      <w:r>
        <w:t>select-params = "(" argument ["," argument] ")"</w:t>
      </w:r>
    </w:p>
    <w:p w:rsidR="00D775E5" w:rsidRDefault="00F66D1B">
      <w:pPr>
        <w:pStyle w:val="Code"/>
      </w:pPr>
      <w:r>
        <w:t>select-all-params = "(" *space ")"</w:t>
      </w:r>
    </w:p>
    <w:p w:rsidR="00D775E5" w:rsidRDefault="00F66D1B">
      <w:pPr>
        <w:pStyle w:val="Code"/>
      </w:pPr>
      <w:r>
        <w:t>select-chart-params = "(" *space ")"</w:t>
      </w:r>
    </w:p>
    <w:p w:rsidR="00D775E5" w:rsidRDefault="00F66D1B">
      <w:pPr>
        <w:pStyle w:val="Code"/>
      </w:pPr>
      <w:r>
        <w:t>select-end-params = "(" argument ")"</w:t>
      </w:r>
    </w:p>
    <w:p w:rsidR="00D775E5" w:rsidRDefault="00F66D1B">
      <w:pPr>
        <w:pStyle w:val="Code"/>
      </w:pPr>
      <w:r>
        <w:t>select-last-cell-params = "(" *space ")"</w:t>
      </w:r>
    </w:p>
    <w:p w:rsidR="00D775E5" w:rsidRDefault="00F66D1B">
      <w:pPr>
        <w:pStyle w:val="Code"/>
      </w:pPr>
      <w:r>
        <w:t>select-list-item-params = "(" argument ["," argument] ")"</w:t>
      </w:r>
    </w:p>
    <w:p w:rsidR="00D775E5" w:rsidRDefault="00F66D1B">
      <w:pPr>
        <w:pStyle w:val="Code"/>
      </w:pPr>
      <w:r>
        <w:t>select-plot-area-params = "(" *space ")"</w:t>
      </w:r>
    </w:p>
    <w:p w:rsidR="00D775E5" w:rsidRDefault="00F66D1B">
      <w:pPr>
        <w:pStyle w:val="Code"/>
      </w:pPr>
      <w:r>
        <w:t>select-special-params = "(" argument *2("," argument) ")"</w:t>
      </w:r>
    </w:p>
    <w:p w:rsidR="00D775E5" w:rsidRDefault="00F66D1B">
      <w:pPr>
        <w:pStyle w:val="Code"/>
      </w:pPr>
      <w:r>
        <w:t>send-keys-params = "(" argument ["," argument] ")"</w:t>
      </w:r>
    </w:p>
    <w:p w:rsidR="00D775E5" w:rsidRDefault="00F66D1B">
      <w:pPr>
        <w:pStyle w:val="Code"/>
      </w:pPr>
      <w:r>
        <w:lastRenderedPageBreak/>
        <w:t>send-mail-params = "(" argument *2("," argument)</w:t>
      </w:r>
      <w:r>
        <w:t xml:space="preserve"> ")"</w:t>
      </w:r>
    </w:p>
    <w:p w:rsidR="00D775E5" w:rsidRDefault="00F66D1B">
      <w:pPr>
        <w:pStyle w:val="Code"/>
      </w:pPr>
      <w:r>
        <w:t>send-to-back-params = "(" *space ")"</w:t>
      </w:r>
    </w:p>
    <w:p w:rsidR="00D775E5" w:rsidRDefault="00F66D1B">
      <w:pPr>
        <w:pStyle w:val="Code"/>
      </w:pPr>
      <w:r>
        <w:t>series-axes-params = "(" argument ")"</w:t>
      </w:r>
    </w:p>
    <w:p w:rsidR="00D775E5" w:rsidRDefault="00F66D1B">
      <w:pPr>
        <w:pStyle w:val="Code"/>
      </w:pPr>
      <w:r>
        <w:t>series-order-params = "(" argument *2("," argument) ")"</w:t>
      </w:r>
    </w:p>
    <w:p w:rsidR="00D775E5" w:rsidRDefault="00F66D1B">
      <w:pPr>
        <w:pStyle w:val="Code"/>
      </w:pPr>
      <w:r>
        <w:t>series-x-params = "(" argument ")"</w:t>
      </w:r>
    </w:p>
    <w:p w:rsidR="00D775E5" w:rsidRDefault="00F66D1B">
      <w:pPr>
        <w:pStyle w:val="Code"/>
      </w:pPr>
      <w:r>
        <w:t>series-y-params = "(" argument ["," argument] ")"</w:t>
      </w:r>
    </w:p>
    <w:p w:rsidR="00D775E5" w:rsidRDefault="00F66D1B">
      <w:pPr>
        <w:pStyle w:val="Code"/>
      </w:pPr>
      <w:r>
        <w:t>set-control-value-params = "(" argu</w:t>
      </w:r>
      <w:r>
        <w:t>ment ")"</w:t>
      </w:r>
    </w:p>
    <w:p w:rsidR="00D775E5" w:rsidRDefault="00F66D1B">
      <w:pPr>
        <w:pStyle w:val="Code"/>
      </w:pPr>
      <w:r>
        <w:t>set-criteria-params = "(" *space ")"</w:t>
      </w:r>
    </w:p>
    <w:p w:rsidR="00D775E5" w:rsidRDefault="00F66D1B">
      <w:pPr>
        <w:pStyle w:val="Code"/>
      </w:pPr>
      <w:r>
        <w:t>set-database-params = "(" *space ")"</w:t>
      </w:r>
    </w:p>
    <w:p w:rsidR="00D775E5" w:rsidRDefault="00F66D1B">
      <w:pPr>
        <w:pStyle w:val="Code"/>
      </w:pPr>
      <w:r>
        <w:t>set-dialog-default-params = "(" argument ")"</w:t>
      </w:r>
    </w:p>
    <w:p w:rsidR="00D775E5" w:rsidRDefault="00F66D1B">
      <w:pPr>
        <w:pStyle w:val="Code"/>
      </w:pPr>
      <w:r>
        <w:t>set-dialog-focus-params = "(" argument ")"</w:t>
      </w:r>
    </w:p>
    <w:p w:rsidR="00D775E5" w:rsidRDefault="00F66D1B">
      <w:pPr>
        <w:pStyle w:val="Code"/>
      </w:pPr>
      <w:r>
        <w:t>set-extract-params = "(" *space ")"</w:t>
      </w:r>
    </w:p>
    <w:p w:rsidR="00D775E5" w:rsidRDefault="00F66D1B">
      <w:pPr>
        <w:pStyle w:val="Code"/>
      </w:pPr>
      <w:r>
        <w:t>set-list-item-params = "(" argument ["," argument</w:t>
      </w:r>
      <w:r>
        <w:t>] ")"</w:t>
      </w:r>
    </w:p>
    <w:p w:rsidR="00D775E5" w:rsidRDefault="00F66D1B">
      <w:pPr>
        <w:pStyle w:val="Code"/>
      </w:pPr>
      <w:r>
        <w:t>set-page-break-params = "(" *space ")"</w:t>
      </w:r>
    </w:p>
    <w:p w:rsidR="00D775E5" w:rsidRDefault="00F66D1B">
      <w:pPr>
        <w:pStyle w:val="Code"/>
      </w:pPr>
      <w:r>
        <w:t>set-preferred-params = "(" argument ")"</w:t>
      </w:r>
    </w:p>
    <w:p w:rsidR="00D775E5" w:rsidRDefault="00F66D1B">
      <w:pPr>
        <w:pStyle w:val="Code"/>
      </w:pPr>
      <w:r>
        <w:t>set-print-area-params = "(" argument ")"</w:t>
      </w:r>
    </w:p>
    <w:p w:rsidR="00D775E5" w:rsidRDefault="00F66D1B">
      <w:pPr>
        <w:pStyle w:val="Code"/>
      </w:pPr>
      <w:r>
        <w:t>set-print-titles-params = "(" argument ["," argument] ")"</w:t>
      </w:r>
    </w:p>
    <w:p w:rsidR="00D775E5" w:rsidRDefault="00F66D1B">
      <w:pPr>
        <w:pStyle w:val="Code"/>
      </w:pPr>
      <w:r>
        <w:t>set-update-status-params = "(" argument *2("," argument) ")"</w:t>
      </w:r>
    </w:p>
    <w:p w:rsidR="00D775E5" w:rsidRDefault="00F66D1B">
      <w:pPr>
        <w:pStyle w:val="Code"/>
      </w:pPr>
      <w:r>
        <w:t>share-param</w:t>
      </w:r>
      <w:r>
        <w:t>s = "(" *space ")"</w:t>
      </w:r>
    </w:p>
    <w:p w:rsidR="00D775E5" w:rsidRDefault="00F66D1B">
      <w:pPr>
        <w:pStyle w:val="Code"/>
      </w:pPr>
      <w:r>
        <w:t>share-name-params = "(" argument ")"</w:t>
      </w:r>
    </w:p>
    <w:p w:rsidR="00D775E5" w:rsidRDefault="00F66D1B">
      <w:pPr>
        <w:pStyle w:val="Code"/>
      </w:pPr>
      <w:r>
        <w:t>sheet-background-params = "(" argument ["," argument] ")"</w:t>
      </w:r>
    </w:p>
    <w:p w:rsidR="00D775E5" w:rsidRDefault="00F66D1B">
      <w:pPr>
        <w:pStyle w:val="Code"/>
      </w:pPr>
      <w:r>
        <w:t>short-menus-params = "(" argument ")"</w:t>
      </w:r>
    </w:p>
    <w:p w:rsidR="00D775E5" w:rsidRDefault="00F66D1B">
      <w:pPr>
        <w:pStyle w:val="Code"/>
      </w:pPr>
      <w:r>
        <w:t>show-active-cell-params = "(" *space ")"</w:t>
      </w:r>
    </w:p>
    <w:p w:rsidR="00D775E5" w:rsidRDefault="00F66D1B">
      <w:pPr>
        <w:pStyle w:val="Code"/>
      </w:pPr>
      <w:r>
        <w:t>show-clipboard-params = "(" *space ")"</w:t>
      </w:r>
    </w:p>
    <w:p w:rsidR="00D775E5" w:rsidRDefault="00F66D1B">
      <w:pPr>
        <w:pStyle w:val="Code"/>
      </w:pPr>
      <w:r>
        <w:t>show-detail-params = "("</w:t>
      </w:r>
      <w:r>
        <w:t xml:space="preserve"> argument *3("," argument) ")"</w:t>
      </w:r>
    </w:p>
    <w:p w:rsidR="00D775E5" w:rsidRDefault="00F66D1B">
      <w:pPr>
        <w:pStyle w:val="Code"/>
      </w:pPr>
      <w:r>
        <w:t>show-dialog-params = "(" argument ")"</w:t>
      </w:r>
    </w:p>
    <w:p w:rsidR="00D775E5" w:rsidRDefault="00F66D1B">
      <w:pPr>
        <w:pStyle w:val="Code"/>
      </w:pPr>
      <w:r>
        <w:t>show-info-params = "(" argument ")"</w:t>
      </w:r>
    </w:p>
    <w:p w:rsidR="00D775E5" w:rsidRDefault="00F66D1B">
      <w:pPr>
        <w:pStyle w:val="Code"/>
      </w:pPr>
      <w:r>
        <w:t>show-levels-params = "(" argument ["," argument] ")"</w:t>
      </w:r>
    </w:p>
    <w:p w:rsidR="00D775E5" w:rsidRDefault="00F66D1B">
      <w:pPr>
        <w:pStyle w:val="Code"/>
      </w:pPr>
      <w:r>
        <w:t>show-toolbar-params = "(" argument *9("," argument) ")"</w:t>
      </w:r>
    </w:p>
    <w:p w:rsidR="00D775E5" w:rsidRDefault="00F66D1B">
      <w:pPr>
        <w:pStyle w:val="Code"/>
      </w:pPr>
      <w:r>
        <w:t xml:space="preserve">sort-params = "(" argument *16("," </w:t>
      </w:r>
      <w:r>
        <w:t>argument) ")"</w:t>
      </w:r>
    </w:p>
    <w:p w:rsidR="00D775E5" w:rsidRDefault="00F66D1B">
      <w:pPr>
        <w:pStyle w:val="Code"/>
      </w:pPr>
      <w:r>
        <w:t>sort-special-params = "(" argument *13("," argument) ")"</w:t>
      </w:r>
    </w:p>
    <w:p w:rsidR="00D775E5" w:rsidRDefault="00F66D1B">
      <w:pPr>
        <w:pStyle w:val="Code"/>
      </w:pPr>
      <w:r>
        <w:t>sound-note-params = "(" argument *2("," argument) ")"</w:t>
      </w:r>
    </w:p>
    <w:p w:rsidR="00D775E5" w:rsidRDefault="00F66D1B">
      <w:pPr>
        <w:pStyle w:val="Code"/>
      </w:pPr>
      <w:r>
        <w:t>sound-play-params = "(" argument *2("," argument) ")"</w:t>
      </w:r>
    </w:p>
    <w:p w:rsidR="00D775E5" w:rsidRDefault="00F66D1B">
      <w:pPr>
        <w:pStyle w:val="Code"/>
      </w:pPr>
      <w:r>
        <w:t>spelling-params = "(" argument *5("," argument) ")"</w:t>
      </w:r>
    </w:p>
    <w:p w:rsidR="00D775E5" w:rsidRDefault="00F66D1B">
      <w:pPr>
        <w:pStyle w:val="Code"/>
      </w:pPr>
      <w:r>
        <w:t>split-params = "(" argume</w:t>
      </w:r>
      <w:r>
        <w:t>nt ["," argument] ")"</w:t>
      </w:r>
    </w:p>
    <w:p w:rsidR="00D775E5" w:rsidRDefault="00F66D1B">
      <w:pPr>
        <w:pStyle w:val="Code"/>
      </w:pPr>
      <w:r>
        <w:t>standard-font-params = "(" argument *8("," argument) ")"</w:t>
      </w:r>
    </w:p>
    <w:p w:rsidR="00D775E5" w:rsidRDefault="00F66D1B">
      <w:pPr>
        <w:pStyle w:val="Code"/>
      </w:pPr>
      <w:r>
        <w:t>standard-width-params = "(" argument ")"</w:t>
      </w:r>
    </w:p>
    <w:p w:rsidR="00D775E5" w:rsidRDefault="00F66D1B">
      <w:pPr>
        <w:pStyle w:val="Code"/>
      </w:pPr>
      <w:r>
        <w:t>style-params = "(" argument ["," argument] ")"</w:t>
      </w:r>
    </w:p>
    <w:p w:rsidR="00D775E5" w:rsidRDefault="00F66D1B">
      <w:pPr>
        <w:pStyle w:val="Code"/>
      </w:pPr>
      <w:r>
        <w:t>subscribe-to-params = "(" argument ["," argument] ")"</w:t>
      </w:r>
    </w:p>
    <w:p w:rsidR="00D775E5" w:rsidRDefault="00F66D1B">
      <w:pPr>
        <w:pStyle w:val="Code"/>
      </w:pPr>
      <w:r>
        <w:t>subtotal-create-params = "(" argume</w:t>
      </w:r>
      <w:r>
        <w:t>nt *5("," argument) ")"</w:t>
      </w:r>
    </w:p>
    <w:p w:rsidR="00D775E5" w:rsidRDefault="00F66D1B">
      <w:pPr>
        <w:pStyle w:val="Code"/>
      </w:pPr>
      <w:r>
        <w:t>subtotal-remove-params = "(" *space ")"</w:t>
      </w:r>
    </w:p>
    <w:p w:rsidR="00D775E5" w:rsidRDefault="00F66D1B">
      <w:pPr>
        <w:pStyle w:val="Code"/>
      </w:pPr>
      <w:r>
        <w:t>summary-info-params = "(" argument *4("," argument) ")"</w:t>
      </w:r>
    </w:p>
    <w:p w:rsidR="00D775E5" w:rsidRDefault="00F66D1B">
      <w:pPr>
        <w:pStyle w:val="Code"/>
      </w:pPr>
      <w:r>
        <w:t>tab-order-params = "(" *space ")"</w:t>
      </w:r>
    </w:p>
    <w:p w:rsidR="00D775E5" w:rsidRDefault="00F66D1B">
      <w:pPr>
        <w:pStyle w:val="Code"/>
      </w:pPr>
      <w:r>
        <w:t>table-params = "(" argument ["," argument] ")"</w:t>
      </w:r>
    </w:p>
    <w:p w:rsidR="00D775E5" w:rsidRDefault="00F66D1B">
      <w:pPr>
        <w:pStyle w:val="Code"/>
      </w:pPr>
      <w:r>
        <w:t>text-to-columns-params = "(" argument *13("," argument)</w:t>
      </w:r>
      <w:r>
        <w:t xml:space="preserve"> ")"</w:t>
      </w:r>
    </w:p>
    <w:p w:rsidR="00D775E5" w:rsidRDefault="00F66D1B">
      <w:pPr>
        <w:pStyle w:val="Code"/>
      </w:pPr>
      <w:r>
        <w:t>tracer-clear-params = "(" *space ")"</w:t>
      </w:r>
    </w:p>
    <w:p w:rsidR="00D775E5" w:rsidRDefault="00F66D1B">
      <w:pPr>
        <w:pStyle w:val="Code"/>
      </w:pPr>
      <w:r>
        <w:t>tracer-display-params = "(" argument ["," argument] ")"</w:t>
      </w:r>
    </w:p>
    <w:p w:rsidR="00D775E5" w:rsidRDefault="00F66D1B">
      <w:pPr>
        <w:pStyle w:val="Code"/>
      </w:pPr>
      <w:r>
        <w:t>tracer-error-params = "(" *space ")"</w:t>
      </w:r>
    </w:p>
    <w:p w:rsidR="00D775E5" w:rsidRDefault="00F66D1B">
      <w:pPr>
        <w:pStyle w:val="Code"/>
      </w:pPr>
      <w:r>
        <w:t>tracer-navigate-params = "(" argument *2("," argument) ")"</w:t>
      </w:r>
    </w:p>
    <w:p w:rsidR="00D775E5" w:rsidRDefault="00F66D1B">
      <w:pPr>
        <w:pStyle w:val="Code"/>
      </w:pPr>
      <w:r>
        <w:t>traverse-notes-params = "(" argument ["," argument] ")"</w:t>
      </w:r>
    </w:p>
    <w:p w:rsidR="00D775E5" w:rsidRDefault="00F66D1B">
      <w:pPr>
        <w:pStyle w:val="Code"/>
      </w:pPr>
      <w:r>
        <w:t>undo-p</w:t>
      </w:r>
      <w:r>
        <w:t>arams = "(" *space ")"</w:t>
      </w:r>
    </w:p>
    <w:p w:rsidR="00D775E5" w:rsidRDefault="00F66D1B">
      <w:pPr>
        <w:pStyle w:val="Code"/>
      </w:pPr>
      <w:r>
        <w:t>ungroup-params = "(" *space ")"</w:t>
      </w:r>
    </w:p>
    <w:p w:rsidR="00D775E5" w:rsidRDefault="00F66D1B">
      <w:pPr>
        <w:pStyle w:val="Code"/>
      </w:pPr>
      <w:r>
        <w:t>ungroup-sheets-params = "(" *space ")"</w:t>
      </w:r>
    </w:p>
    <w:p w:rsidR="00D775E5" w:rsidRDefault="00F66D1B">
      <w:pPr>
        <w:pStyle w:val="Code"/>
      </w:pPr>
      <w:r>
        <w:t>unhide-params = "(" argument ")"</w:t>
      </w:r>
    </w:p>
    <w:p w:rsidR="00D775E5" w:rsidRDefault="00F66D1B">
      <w:pPr>
        <w:pStyle w:val="Code"/>
      </w:pPr>
      <w:r>
        <w:t>unlocked-next-params = "(" *space ")"</w:t>
      </w:r>
    </w:p>
    <w:p w:rsidR="00D775E5" w:rsidRDefault="00F66D1B">
      <w:pPr>
        <w:pStyle w:val="Code"/>
      </w:pPr>
      <w:r>
        <w:t>unlocked-prev-params = "(" *space ")"</w:t>
      </w:r>
    </w:p>
    <w:p w:rsidR="00D775E5" w:rsidRDefault="00F66D1B">
      <w:pPr>
        <w:pStyle w:val="Code"/>
      </w:pPr>
      <w:r>
        <w:t>unprotect-revisions-params = "(" *space ")"</w:t>
      </w:r>
    </w:p>
    <w:p w:rsidR="00D775E5" w:rsidRDefault="00F66D1B">
      <w:pPr>
        <w:pStyle w:val="Code"/>
      </w:pPr>
      <w:r>
        <w:t>update-li</w:t>
      </w:r>
      <w:r>
        <w:t>nk-params = "(" argument ["," argument] ")"</w:t>
      </w:r>
    </w:p>
    <w:p w:rsidR="00D775E5" w:rsidRDefault="00F66D1B">
      <w:pPr>
        <w:pStyle w:val="Code"/>
      </w:pPr>
      <w:r>
        <w:t>vba-insert-file-params = "(" argument ")"</w:t>
      </w:r>
    </w:p>
    <w:p w:rsidR="00D775E5" w:rsidRDefault="00F66D1B">
      <w:pPr>
        <w:pStyle w:val="Code"/>
      </w:pPr>
      <w:r>
        <w:t>vba-make-addin-params = "(" argument ")"</w:t>
      </w:r>
    </w:p>
    <w:p w:rsidR="00D775E5" w:rsidRDefault="00F66D1B">
      <w:pPr>
        <w:pStyle w:val="Code"/>
      </w:pPr>
      <w:r>
        <w:t>vba-procedure-definition-params = "(" *space ")"</w:t>
      </w:r>
    </w:p>
    <w:p w:rsidR="00D775E5" w:rsidRDefault="00F66D1B">
      <w:pPr>
        <w:pStyle w:val="Code"/>
      </w:pPr>
      <w:r>
        <w:t>vbaactivate-params = "(" argument ["," argument] ")"</w:t>
      </w:r>
    </w:p>
    <w:p w:rsidR="00D775E5" w:rsidRDefault="00F66D1B">
      <w:pPr>
        <w:pStyle w:val="Code"/>
      </w:pPr>
      <w:r>
        <w:t xml:space="preserve">view-3d-params = "(" </w:t>
      </w:r>
      <w:r>
        <w:t>argument *5("," argument) ")"</w:t>
      </w:r>
    </w:p>
    <w:p w:rsidR="00D775E5" w:rsidRDefault="00F66D1B">
      <w:pPr>
        <w:pStyle w:val="Code"/>
      </w:pPr>
      <w:r>
        <w:t>view-define-params = "(" argument *2("," argument) ")"</w:t>
      </w:r>
    </w:p>
    <w:p w:rsidR="00D775E5" w:rsidRDefault="00F66D1B">
      <w:pPr>
        <w:pStyle w:val="Code"/>
      </w:pPr>
      <w:r>
        <w:t>view-delete-params = "(" argument ")"</w:t>
      </w:r>
    </w:p>
    <w:p w:rsidR="00D775E5" w:rsidRDefault="00F66D1B">
      <w:pPr>
        <w:pStyle w:val="Code"/>
      </w:pPr>
      <w:r>
        <w:t>view-show-params = "(" argument ")"</w:t>
      </w:r>
    </w:p>
    <w:p w:rsidR="00D775E5" w:rsidRDefault="00F66D1B">
      <w:pPr>
        <w:pStyle w:val="Code"/>
      </w:pPr>
      <w:r>
        <w:t>vline-params = "(" argument ")"</w:t>
      </w:r>
    </w:p>
    <w:p w:rsidR="00D775E5" w:rsidRDefault="00F66D1B">
      <w:pPr>
        <w:pStyle w:val="Code"/>
      </w:pPr>
      <w:r>
        <w:t>vpage-params = "(" argument ")"</w:t>
      </w:r>
    </w:p>
    <w:p w:rsidR="00D775E5" w:rsidRDefault="00F66D1B">
      <w:pPr>
        <w:pStyle w:val="Code"/>
      </w:pPr>
      <w:r>
        <w:t>vscroll-params = "(" argument [",</w:t>
      </w:r>
      <w:r>
        <w:t>" argument] ")"</w:t>
      </w:r>
    </w:p>
    <w:p w:rsidR="00D775E5" w:rsidRDefault="00F66D1B">
      <w:pPr>
        <w:pStyle w:val="Code"/>
      </w:pPr>
      <w:r>
        <w:lastRenderedPageBreak/>
        <w:t>wait-params = "(" argument ")"</w:t>
      </w:r>
    </w:p>
    <w:p w:rsidR="00D775E5" w:rsidRDefault="00F66D1B">
      <w:pPr>
        <w:pStyle w:val="Code"/>
      </w:pPr>
      <w:r>
        <w:t>web-publish-params = "(" argument *8("," argument) ")"</w:t>
      </w:r>
    </w:p>
    <w:p w:rsidR="00D775E5" w:rsidRDefault="00F66D1B">
      <w:pPr>
        <w:pStyle w:val="Code"/>
      </w:pPr>
      <w:r>
        <w:t>window-maximize-params = "(" argument ")"</w:t>
      </w:r>
    </w:p>
    <w:p w:rsidR="00D775E5" w:rsidRDefault="00F66D1B">
      <w:pPr>
        <w:pStyle w:val="Code"/>
      </w:pPr>
      <w:r>
        <w:t>window-minimize-params = "(" argument ")"</w:t>
      </w:r>
    </w:p>
    <w:p w:rsidR="00D775E5" w:rsidRDefault="00F66D1B">
      <w:pPr>
        <w:pStyle w:val="Code"/>
      </w:pPr>
      <w:r>
        <w:t>window-move-params = "(" argument *2("," argument) ")"</w:t>
      </w:r>
    </w:p>
    <w:p w:rsidR="00D775E5" w:rsidRDefault="00F66D1B">
      <w:pPr>
        <w:pStyle w:val="Code"/>
      </w:pPr>
      <w:r>
        <w:t>window-restore-</w:t>
      </w:r>
      <w:r>
        <w:t>params = "(" argument ")"</w:t>
      </w:r>
    </w:p>
    <w:p w:rsidR="00D775E5" w:rsidRDefault="00F66D1B">
      <w:pPr>
        <w:pStyle w:val="Code"/>
      </w:pPr>
      <w:r>
        <w:t>window-size-params = "(" argument *2("," argument) ")"</w:t>
      </w:r>
    </w:p>
    <w:p w:rsidR="00D775E5" w:rsidRDefault="00F66D1B">
      <w:pPr>
        <w:pStyle w:val="Code"/>
      </w:pPr>
      <w:r>
        <w:t>workbook-activate-params = "(" argument ["," argument] ")"</w:t>
      </w:r>
    </w:p>
    <w:p w:rsidR="00D775E5" w:rsidRDefault="00F66D1B">
      <w:pPr>
        <w:pStyle w:val="Code"/>
      </w:pPr>
      <w:r>
        <w:t>workbook-add-params = "(" argument *2("," argument) ")"</w:t>
      </w:r>
    </w:p>
    <w:p w:rsidR="00D775E5" w:rsidRDefault="00F66D1B">
      <w:pPr>
        <w:pStyle w:val="Code"/>
      </w:pPr>
      <w:r>
        <w:t>workbook-copy-params = "(" argument *2("," argument) ")"</w:t>
      </w:r>
    </w:p>
    <w:p w:rsidR="00D775E5" w:rsidRDefault="00F66D1B">
      <w:pPr>
        <w:pStyle w:val="Code"/>
      </w:pPr>
      <w:r>
        <w:t>wor</w:t>
      </w:r>
      <w:r>
        <w:t>kbook-delete-params = "(" argument ")"</w:t>
      </w:r>
    </w:p>
    <w:p w:rsidR="00D775E5" w:rsidRDefault="00F66D1B">
      <w:pPr>
        <w:pStyle w:val="Code"/>
      </w:pPr>
      <w:r>
        <w:t>workbook-hide-params = "(" argument ["," argument] ")"</w:t>
      </w:r>
    </w:p>
    <w:p w:rsidR="00D775E5" w:rsidRDefault="00F66D1B">
      <w:pPr>
        <w:pStyle w:val="Code"/>
      </w:pPr>
      <w:r>
        <w:t>workbook-insert-params = "(" argument ")"</w:t>
      </w:r>
    </w:p>
    <w:p w:rsidR="00D775E5" w:rsidRDefault="00F66D1B">
      <w:pPr>
        <w:pStyle w:val="Code"/>
      </w:pPr>
      <w:r>
        <w:t>workbook-move-params = "(" argument *2("," argument) ")"</w:t>
      </w:r>
    </w:p>
    <w:p w:rsidR="00D775E5" w:rsidRDefault="00F66D1B">
      <w:pPr>
        <w:pStyle w:val="Code"/>
      </w:pPr>
      <w:r>
        <w:t>workbook-name-params = "(" argument ["," argument] ")"</w:t>
      </w:r>
    </w:p>
    <w:p w:rsidR="00D775E5" w:rsidRDefault="00F66D1B">
      <w:pPr>
        <w:pStyle w:val="Code"/>
      </w:pPr>
      <w:r>
        <w:t>workbook</w:t>
      </w:r>
      <w:r>
        <w:t>-new-params = "(" argument *2("," argument) ")"</w:t>
      </w:r>
    </w:p>
    <w:p w:rsidR="00D775E5" w:rsidRDefault="00F66D1B">
      <w:pPr>
        <w:pStyle w:val="Code"/>
      </w:pPr>
      <w:r>
        <w:t>workbook-next-params = "(" *space ")"</w:t>
      </w:r>
    </w:p>
    <w:p w:rsidR="00D775E5" w:rsidRDefault="00F66D1B">
      <w:pPr>
        <w:pStyle w:val="Code"/>
      </w:pPr>
      <w:r>
        <w:t>workbook-options-params = "(" argument *2("," argument) ")"</w:t>
      </w:r>
    </w:p>
    <w:p w:rsidR="00D775E5" w:rsidRDefault="00F66D1B">
      <w:pPr>
        <w:pStyle w:val="Code"/>
      </w:pPr>
      <w:r>
        <w:t>workbook-prev-params = "(" *space ")"</w:t>
      </w:r>
    </w:p>
    <w:p w:rsidR="00D775E5" w:rsidRDefault="00F66D1B">
      <w:pPr>
        <w:pStyle w:val="Code"/>
      </w:pPr>
      <w:r>
        <w:t>workbook-protect-params = "(" argument *2("," argument) ")"</w:t>
      </w:r>
    </w:p>
    <w:p w:rsidR="00D775E5" w:rsidRDefault="00F66D1B">
      <w:pPr>
        <w:pStyle w:val="Code"/>
      </w:pPr>
      <w:r>
        <w:t>workbook-scroll-params = "(" argument ["," argument] ")"</w:t>
      </w:r>
    </w:p>
    <w:p w:rsidR="00D775E5" w:rsidRDefault="00F66D1B">
      <w:pPr>
        <w:pStyle w:val="Code"/>
      </w:pPr>
      <w:r>
        <w:t>workbook-select-params = "(" argument *2("," argument) ")"</w:t>
      </w:r>
    </w:p>
    <w:p w:rsidR="00D775E5" w:rsidRDefault="00F66D1B">
      <w:pPr>
        <w:pStyle w:val="Code"/>
      </w:pPr>
      <w:r>
        <w:t>workbook-tab-split-params = "(" argument ")"</w:t>
      </w:r>
    </w:p>
    <w:p w:rsidR="00D775E5" w:rsidRDefault="00F66D1B">
      <w:pPr>
        <w:pStyle w:val="Code"/>
      </w:pPr>
      <w:r>
        <w:t>workbook-unhide-params = "(" argument ")"</w:t>
      </w:r>
    </w:p>
    <w:p w:rsidR="00D775E5" w:rsidRDefault="00F66D1B">
      <w:pPr>
        <w:pStyle w:val="Code"/>
      </w:pPr>
      <w:r>
        <w:t>workgroup-params = "(" argument ")"</w:t>
      </w:r>
    </w:p>
    <w:p w:rsidR="00D775E5" w:rsidRDefault="00F66D1B">
      <w:pPr>
        <w:pStyle w:val="Code"/>
      </w:pPr>
      <w:r>
        <w:t>workgroup-options-params = "(" *space ")"</w:t>
      </w:r>
    </w:p>
    <w:p w:rsidR="00D775E5" w:rsidRDefault="00F66D1B">
      <w:pPr>
        <w:pStyle w:val="Code"/>
      </w:pPr>
      <w:r>
        <w:t>workspace-params = "(" argument *15("," argument) ")"</w:t>
      </w:r>
    </w:p>
    <w:p w:rsidR="00D775E5" w:rsidRDefault="00F66D1B">
      <w:pPr>
        <w:pStyle w:val="Code"/>
      </w:pPr>
      <w:r>
        <w:t>zoom-params = "(" argument ")"</w:t>
      </w:r>
    </w:p>
    <w:p w:rsidR="00D775E5" w:rsidRDefault="00F66D1B">
      <w:pPr>
        <w:pStyle w:val="Heading4"/>
      </w:pPr>
      <w:bookmarkStart w:id="178" w:name="section_bb813b215c6141e8b91c3ebb4550666c"/>
      <w:bookmarkStart w:id="179" w:name="_Toc462893864"/>
      <w:r>
        <w:t>Cell Formulas</w:t>
      </w:r>
      <w:bookmarkEnd w:id="178"/>
      <w:bookmarkEnd w:id="179"/>
      <w:r>
        <w:fldChar w:fldCharType="begin"/>
      </w:r>
      <w:r>
        <w:instrText xml:space="preserve"> XE "Extensions:formulas:cell formulas" </w:instrText>
      </w:r>
      <w:r>
        <w:fldChar w:fldCharType="end"/>
      </w:r>
      <w:r>
        <w:fldChar w:fldCharType="begin"/>
      </w:r>
      <w:r>
        <w:instrText xml:space="preserve"> XE "Formulas:extensions:cell formulas" </w:instrText>
      </w:r>
      <w:r>
        <w:fldChar w:fldCharType="end"/>
      </w:r>
    </w:p>
    <w:p w:rsidR="00D775E5" w:rsidRDefault="00F66D1B">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xml:space="preserve">, with the following </w:t>
      </w:r>
      <w:r>
        <w:t>restrictions:</w:t>
      </w:r>
    </w:p>
    <w:p w:rsidR="00D775E5" w:rsidRDefault="00F66D1B">
      <w:pPr>
        <w:pStyle w:val="ListParagraph"/>
        <w:numPr>
          <w:ilvl w:val="0"/>
          <w:numId w:val="47"/>
        </w:numPr>
      </w:pPr>
      <w:r>
        <w:t>The formula MUST NOT use the bang-reference or bang-name production rules.</w:t>
      </w:r>
    </w:p>
    <w:p w:rsidR="00D775E5" w:rsidRDefault="00F66D1B">
      <w:r>
        <w:t xml:space="preserve">All </w:t>
      </w:r>
      <w:r>
        <w:rPr>
          <w:b/>
        </w:rPr>
        <w:t>f</w:t>
      </w:r>
      <w:r>
        <w:t xml:space="preserve"> elements of </w:t>
      </w:r>
      <w:r>
        <w:rPr>
          <w:b/>
        </w:rPr>
        <w:t>CT_Cell</w:t>
      </w:r>
      <w:r>
        <w:t xml:space="preserve"> elements, as specified in </w:t>
      </w:r>
      <w:hyperlink r:id="rId95">
        <w:r>
          <w:rPr>
            <w:rStyle w:val="Hyperlink"/>
          </w:rPr>
          <w:t>[ISO/IEC29500-4:2012]</w:t>
        </w:r>
      </w:hyperlink>
      <w:r>
        <w:t xml:space="preserve"> section A.2, and all </w:t>
      </w:r>
      <w:r>
        <w:rPr>
          <w:b/>
        </w:rPr>
        <w:t>calcula</w:t>
      </w:r>
      <w:r>
        <w:rPr>
          <w:b/>
        </w:rPr>
        <w:t>tedColumnFormula</w:t>
      </w:r>
      <w:r>
        <w:t xml:space="preserve"> and </w:t>
      </w:r>
      <w:r>
        <w:rPr>
          <w:b/>
        </w:rPr>
        <w:t>totalsRowFormula</w:t>
      </w:r>
      <w:r>
        <w:t xml:space="preserve"> elements of </w:t>
      </w:r>
      <w:r>
        <w:rPr>
          <w:b/>
        </w:rPr>
        <w:t>CT_TableColumn</w:t>
      </w:r>
      <w:r>
        <w:t xml:space="preserve"> elements, as specified in [ISO/IEC29500-4:2012] section A.2, are cell formulas.</w:t>
      </w:r>
    </w:p>
    <w:p w:rsidR="00D775E5" w:rsidRDefault="00F66D1B">
      <w:pPr>
        <w:pStyle w:val="Heading4"/>
      </w:pPr>
      <w:bookmarkStart w:id="180" w:name="section_7476f3405fe0405195246daeaa1e0006"/>
      <w:bookmarkStart w:id="181" w:name="_Toc462893865"/>
      <w:r>
        <w:t>Conditional Formatting Formulas</w:t>
      </w:r>
      <w:bookmarkEnd w:id="180"/>
      <w:bookmarkEnd w:id="181"/>
      <w:r>
        <w:fldChar w:fldCharType="begin"/>
      </w:r>
      <w:r>
        <w:instrText xml:space="preserve"> XE "Extensions:formulas:conditional formatting formulas" </w:instrText>
      </w:r>
      <w:r>
        <w:fldChar w:fldCharType="end"/>
      </w:r>
      <w:r>
        <w:fldChar w:fldCharType="begin"/>
      </w:r>
      <w:r>
        <w:instrText xml:space="preserve"> XE "Formulas:extens</w:instrText>
      </w:r>
      <w:r>
        <w:instrText xml:space="preserve">ions:conditional formatting formulas" </w:instrText>
      </w:r>
      <w:r>
        <w:fldChar w:fldCharType="end"/>
      </w:r>
    </w:p>
    <w:p w:rsidR="00D775E5" w:rsidRDefault="00F66D1B">
      <w:r>
        <w:t xml:space="preserve">A </w:t>
      </w:r>
      <w:hyperlink w:anchor="gt_5a8a1e18-9f8c-48c6-9ad0-7975ade8d516">
        <w:r>
          <w:rPr>
            <w:rStyle w:val="HyperlinkGreen"/>
            <w:b/>
          </w:rPr>
          <w:t>conditional formatting</w:t>
        </w:r>
      </w:hyperlink>
      <w:r>
        <w:t xml:space="preserve"> formula is a formula that adheres to the grammar specified in section </w:t>
      </w:r>
      <w:hyperlink w:anchor="Section_3d025add118d44139856ab65712ec1b0" w:history="1">
        <w:r>
          <w:rPr>
            <w:rStyle w:val="Hyperlink"/>
          </w:rPr>
          <w:t>2.2.2</w:t>
        </w:r>
      </w:hyperlink>
      <w:r>
        <w:t>, with the following restrictions:</w:t>
      </w:r>
    </w:p>
    <w:p w:rsidR="00D775E5" w:rsidRDefault="00F66D1B">
      <w:pPr>
        <w:pStyle w:val="ListParagraph"/>
        <w:numPr>
          <w:ilvl w:val="0"/>
          <w:numId w:val="47"/>
        </w:numPr>
      </w:pPr>
      <w:r>
        <w:t>The formula MUST NOT use the union-operator, intersection-operator, range-operator, bang-reference, bang-name, array-constant, external-cell-reference, or structure-reference production rules.</w:t>
      </w:r>
    </w:p>
    <w:p w:rsidR="00D775E5" w:rsidRDefault="00F66D1B">
      <w:r>
        <w:t xml:space="preserve">All </w:t>
      </w:r>
      <w:r>
        <w:rPr>
          <w:b/>
        </w:rPr>
        <w:t>val</w:t>
      </w:r>
      <w:r>
        <w:t xml:space="preserve"> </w:t>
      </w:r>
      <w:hyperlink w:anchor="gt_108a1419-49a9-4d19-b6ca-7206aa726b3f">
        <w:r>
          <w:rPr>
            <w:rStyle w:val="HyperlinkGreen"/>
            <w:b/>
          </w:rPr>
          <w:t>attributes</w:t>
        </w:r>
      </w:hyperlink>
      <w:r>
        <w:t xml:space="preserve"> of </w:t>
      </w:r>
      <w:r>
        <w:rPr>
          <w:b/>
        </w:rPr>
        <w:t>CT_Cfvo</w:t>
      </w:r>
      <w:r>
        <w:t xml:space="preserve"> elements, as specified in </w:t>
      </w:r>
      <w:hyperlink r:id="rId96">
        <w:r>
          <w:rPr>
            <w:rStyle w:val="Hyperlink"/>
          </w:rPr>
          <w:t>[ISO/IEC29500-4:2012]</w:t>
        </w:r>
      </w:hyperlink>
      <w:r>
        <w:t xml:space="preserve"> section A.2, and all </w:t>
      </w:r>
      <w:r>
        <w:rPr>
          <w:b/>
        </w:rPr>
        <w:t>formula</w:t>
      </w:r>
      <w:r>
        <w:t xml:space="preserve"> elements of </w:t>
      </w:r>
      <w:r>
        <w:rPr>
          <w:b/>
        </w:rPr>
        <w:t>CT_CfRule</w:t>
      </w:r>
      <w:r>
        <w:t xml:space="preserve"> elements, as specifie</w:t>
      </w:r>
      <w:r>
        <w:t>d in [ISO/IEC29500-4:2012] section A.2, are conditional formatting formulas.</w:t>
      </w:r>
    </w:p>
    <w:p w:rsidR="00D775E5" w:rsidRDefault="00F66D1B">
      <w:pPr>
        <w:pStyle w:val="Heading4"/>
      </w:pPr>
      <w:bookmarkStart w:id="182" w:name="section_b71087ce6f73461bb23efcd4ece396aa"/>
      <w:bookmarkStart w:id="183" w:name="_Toc462893866"/>
      <w:r>
        <w:t>Data Validation Formulas</w:t>
      </w:r>
      <w:bookmarkEnd w:id="182"/>
      <w:bookmarkEnd w:id="183"/>
      <w:r>
        <w:fldChar w:fldCharType="begin"/>
      </w:r>
      <w:r>
        <w:instrText xml:space="preserve"> XE "Extensions:formulas:data validation formulas" </w:instrText>
      </w:r>
      <w:r>
        <w:fldChar w:fldCharType="end"/>
      </w:r>
      <w:r>
        <w:fldChar w:fldCharType="begin"/>
      </w:r>
      <w:r>
        <w:instrText xml:space="preserve"> XE "Formulas:extensions:data validation formulas" </w:instrText>
      </w:r>
      <w:r>
        <w:fldChar w:fldCharType="end"/>
      </w:r>
    </w:p>
    <w:p w:rsidR="00D775E5" w:rsidRDefault="00F66D1B">
      <w:r>
        <w:t xml:space="preserve">A </w:t>
      </w:r>
      <w:hyperlink w:anchor="gt_1db94de4-1b5d-40aa-a7d9-617078ebb237">
        <w:r>
          <w:rPr>
            <w:rStyle w:val="HyperlinkGreen"/>
            <w:b/>
          </w:rPr>
          <w:t>data validation</w:t>
        </w:r>
      </w:hyperlink>
      <w:r>
        <w:t xml:space="preserve"> formula is a formula that adheres to the grammar specified in section </w:t>
      </w:r>
      <w:hyperlink w:anchor="Section_3d025add118d44139856ab65712ec1b0" w:history="1">
        <w:r>
          <w:rPr>
            <w:rStyle w:val="Hyperlink"/>
          </w:rPr>
          <w:t>2.2.2</w:t>
        </w:r>
      </w:hyperlink>
      <w:r>
        <w:t>, with the following restrictions:</w:t>
      </w:r>
    </w:p>
    <w:p w:rsidR="00D775E5" w:rsidRDefault="00F66D1B">
      <w:pPr>
        <w:pStyle w:val="ListParagraph"/>
        <w:numPr>
          <w:ilvl w:val="0"/>
          <w:numId w:val="47"/>
        </w:numPr>
      </w:pPr>
      <w:r>
        <w:t xml:space="preserve">The formula MUST NOT use the union-operator, </w:t>
      </w:r>
      <w:r>
        <w:t>intersection-operator, range-operator, bang-reference, bang-name, array-constant, sheet-range-reference, or structure-reference production rules.</w:t>
      </w:r>
    </w:p>
    <w:p w:rsidR="00D775E5" w:rsidRDefault="00F66D1B">
      <w:r>
        <w:lastRenderedPageBreak/>
        <w:t xml:space="preserve">All </w:t>
      </w:r>
      <w:r>
        <w:rPr>
          <w:b/>
        </w:rPr>
        <w:t>formula1</w:t>
      </w:r>
      <w:r>
        <w:t xml:space="preserve"> and </w:t>
      </w:r>
      <w:r>
        <w:rPr>
          <w:b/>
        </w:rPr>
        <w:t>formula2</w:t>
      </w:r>
      <w:r>
        <w:t xml:space="preserve"> elements of </w:t>
      </w:r>
      <w:r>
        <w:rPr>
          <w:b/>
        </w:rPr>
        <w:t>CT_DataValidation</w:t>
      </w:r>
      <w:r>
        <w:t xml:space="preserve"> elements, as specified in </w:t>
      </w:r>
      <w:hyperlink r:id="rId97">
        <w:r>
          <w:rPr>
            <w:rStyle w:val="Hyperlink"/>
          </w:rPr>
          <w:t>[ISO/IEC29500-4:2012]</w:t>
        </w:r>
      </w:hyperlink>
      <w:r>
        <w:t xml:space="preserve"> section A.2, are data validation formulas.</w:t>
      </w:r>
    </w:p>
    <w:p w:rsidR="00D775E5" w:rsidRDefault="00F66D1B">
      <w:pPr>
        <w:pStyle w:val="Heading4"/>
      </w:pPr>
      <w:bookmarkStart w:id="184" w:name="section_f19b9ed72ce34e5ea0bac146675c54a2"/>
      <w:bookmarkStart w:id="185" w:name="_Toc462893867"/>
      <w:r>
        <w:t>External Name Formulas</w:t>
      </w:r>
      <w:bookmarkEnd w:id="184"/>
      <w:bookmarkEnd w:id="185"/>
      <w:r>
        <w:fldChar w:fldCharType="begin"/>
      </w:r>
      <w:r>
        <w:instrText xml:space="preserve"> XE "Extensions:formulas:external name formulas" </w:instrText>
      </w:r>
      <w:r>
        <w:fldChar w:fldCharType="end"/>
      </w:r>
      <w:r>
        <w:fldChar w:fldCharType="begin"/>
      </w:r>
      <w:r>
        <w:instrText xml:space="preserve"> XE "Formulas:extensions:external name formulas" </w:instrText>
      </w:r>
      <w:r>
        <w:fldChar w:fldCharType="end"/>
      </w:r>
    </w:p>
    <w:p w:rsidR="00D775E5" w:rsidRDefault="00F66D1B">
      <w:r>
        <w:t>An external name formula is a</w:t>
      </w:r>
      <w:r>
        <w:t xml:space="preserve"> formula that adheres to the following grammar:</w:t>
      </w:r>
    </w:p>
    <w:p w:rsidR="00D775E5" w:rsidRDefault="00F66D1B">
      <w:pPr>
        <w:pStyle w:val="Code"/>
      </w:pPr>
      <w:r>
        <w:t>external-name-formula = ref-constant / sheet-range-reference / single-sheet-reference</w:t>
      </w:r>
    </w:p>
    <w:p w:rsidR="00D775E5" w:rsidRDefault="00F66D1B">
      <w:r>
        <w:t>When matching the single-sheet or sheet-range rules for an external name formula, the optional workbook-index in those rul</w:t>
      </w:r>
      <w:r>
        <w:t>es MUST NOT be omitted.</w:t>
      </w:r>
    </w:p>
    <w:p w:rsidR="00D775E5" w:rsidRDefault="00F66D1B">
      <w:r>
        <w:t xml:space="preserve">All </w:t>
      </w:r>
      <w:r>
        <w:rPr>
          <w:b/>
        </w:rPr>
        <w:t>refersTo</w:t>
      </w:r>
      <w:r>
        <w:t xml:space="preserve"> attributes of </w:t>
      </w:r>
      <w:r>
        <w:rPr>
          <w:b/>
        </w:rPr>
        <w:t>CT_ExternalDefinedName</w:t>
      </w:r>
      <w:r>
        <w:t xml:space="preserve"> elements, as specified in </w:t>
      </w:r>
      <w:hyperlink r:id="rId98">
        <w:r>
          <w:rPr>
            <w:rStyle w:val="Hyperlink"/>
          </w:rPr>
          <w:t>[ISO/IEC29500-4:2012]</w:t>
        </w:r>
      </w:hyperlink>
      <w:r>
        <w:t xml:space="preserve"> section A.2, are external name formulas.</w:t>
      </w:r>
    </w:p>
    <w:p w:rsidR="00D775E5" w:rsidRDefault="00F66D1B">
      <w:pPr>
        <w:pStyle w:val="Heading4"/>
      </w:pPr>
      <w:bookmarkStart w:id="186" w:name="section_b3034c7acdd84d98af293791ddf316fd"/>
      <w:bookmarkStart w:id="187" w:name="_Toc462893868"/>
      <w:r>
        <w:t>Name Formulas</w:t>
      </w:r>
      <w:bookmarkEnd w:id="186"/>
      <w:bookmarkEnd w:id="187"/>
      <w:r>
        <w:fldChar w:fldCharType="begin"/>
      </w:r>
      <w:r>
        <w:instrText xml:space="preserve"> XE "Extensions</w:instrText>
      </w:r>
      <w:r>
        <w:instrText xml:space="preserve">:formulas:name formulas" </w:instrText>
      </w:r>
      <w:r>
        <w:fldChar w:fldCharType="end"/>
      </w:r>
      <w:r>
        <w:fldChar w:fldCharType="begin"/>
      </w:r>
      <w:r>
        <w:instrText xml:space="preserve"> XE "Formulas:extensions:name formulas" </w:instrText>
      </w:r>
      <w:r>
        <w:fldChar w:fldCharType="end"/>
      </w:r>
    </w:p>
    <w:p w:rsidR="00D775E5" w:rsidRDefault="00F66D1B">
      <w:r>
        <w:t xml:space="preserve">A name formula is a formula that adheres to the grammar specified in section </w:t>
      </w:r>
      <w:hyperlink w:anchor="Section_3d025add118d44139856ab65712ec1b0" w:history="1">
        <w:r>
          <w:rPr>
            <w:rStyle w:val="Hyperlink"/>
          </w:rPr>
          <w:t>2.2.2</w:t>
        </w:r>
      </w:hyperlink>
      <w:r>
        <w:t>, with the following differences.</w:t>
      </w:r>
    </w:p>
    <w:p w:rsidR="00D775E5" w:rsidRDefault="00F66D1B">
      <w:r>
        <w:t xml:space="preserve">For name </w:t>
      </w:r>
      <w:r>
        <w:t>formulas, the function-call rule is expanded as follows:</w:t>
      </w:r>
    </w:p>
    <w:p w:rsidR="00D775E5" w:rsidRDefault="00F66D1B">
      <w:pPr>
        <w:pStyle w:val="Code"/>
      </w:pPr>
      <w:r>
        <w:t>function-call =/ (macro-function-call / command-function-call)</w:t>
      </w:r>
    </w:p>
    <w:p w:rsidR="00D775E5" w:rsidRDefault="00F66D1B">
      <w:r>
        <w:t>The formula MUST NOT use the local-cell-reference production rule.</w:t>
      </w:r>
    </w:p>
    <w:p w:rsidR="00D775E5" w:rsidRDefault="00F66D1B">
      <w:r>
        <w:t xml:space="preserve">All </w:t>
      </w:r>
      <w:r>
        <w:rPr>
          <w:b/>
        </w:rPr>
        <w:t>formula</w:t>
      </w:r>
      <w:r>
        <w:t xml:space="preserve"> and </w:t>
      </w:r>
      <w:r>
        <w:rPr>
          <w:b/>
        </w:rPr>
        <w:t>oldFormula</w:t>
      </w:r>
      <w:r>
        <w:t xml:space="preserve"> elements of </w:t>
      </w:r>
      <w:r>
        <w:rPr>
          <w:b/>
        </w:rPr>
        <w:t>CT_RevisionDefinedName</w:t>
      </w:r>
      <w:r>
        <w:t xml:space="preserve"> element</w:t>
      </w:r>
      <w:r>
        <w:t xml:space="preserve">s, as specified in </w:t>
      </w:r>
      <w:hyperlink r:id="rId99">
        <w:r>
          <w:rPr>
            <w:rStyle w:val="Hyperlink"/>
          </w:rPr>
          <w:t>[ISO/IEC29500-4:2012]</w:t>
        </w:r>
      </w:hyperlink>
      <w:r>
        <w:t xml:space="preserve"> section A.2, and all </w:t>
      </w:r>
      <w:r>
        <w:rPr>
          <w:b/>
        </w:rPr>
        <w:t>definedName</w:t>
      </w:r>
      <w:r>
        <w:t xml:space="preserve"> elements of </w:t>
      </w:r>
      <w:r>
        <w:rPr>
          <w:b/>
        </w:rPr>
        <w:t>CT_DefinedNames</w:t>
      </w:r>
      <w:r>
        <w:t xml:space="preserve"> elements, as specified in [ISO/IEC29500-4:2012] section A.2, are name formulas.</w:t>
      </w:r>
    </w:p>
    <w:p w:rsidR="00D775E5" w:rsidRDefault="00F66D1B">
      <w:pPr>
        <w:pStyle w:val="Heading4"/>
      </w:pPr>
      <w:bookmarkStart w:id="188" w:name="section_e785610f99964d85b8459840d4be4a83"/>
      <w:bookmarkStart w:id="189" w:name="_Toc462893869"/>
      <w:r>
        <w:t>Pivot Fie</w:t>
      </w:r>
      <w:r>
        <w:t>ld Formulas</w:t>
      </w:r>
      <w:bookmarkEnd w:id="188"/>
      <w:bookmarkEnd w:id="189"/>
      <w:r>
        <w:fldChar w:fldCharType="begin"/>
      </w:r>
      <w:r>
        <w:instrText xml:space="preserve"> XE "Extensions:formulas:pivot field formulas" </w:instrText>
      </w:r>
      <w:r>
        <w:fldChar w:fldCharType="end"/>
      </w:r>
      <w:r>
        <w:fldChar w:fldCharType="begin"/>
      </w:r>
      <w:r>
        <w:instrText xml:space="preserve"> XE "Formulas:extensions:pivot field formulas" </w:instrText>
      </w:r>
      <w:r>
        <w:fldChar w:fldCharType="end"/>
      </w:r>
    </w:p>
    <w:p w:rsidR="00D775E5" w:rsidRDefault="00F66D1B">
      <w:r>
        <w:t xml:space="preserve">A pivot field formula is a formula that adheres to the grammar specified in section </w:t>
      </w:r>
      <w:hyperlink w:anchor="Section_3d025add118d44139856ab65712ec1b0" w:history="1">
        <w:r>
          <w:rPr>
            <w:rStyle w:val="Hyperlink"/>
          </w:rPr>
          <w:t>2.</w:t>
        </w:r>
        <w:r>
          <w:rPr>
            <w:rStyle w:val="Hyperlink"/>
          </w:rPr>
          <w:t>2.2</w:t>
        </w:r>
      </w:hyperlink>
      <w:r>
        <w:t>, with the following differences.</w:t>
      </w:r>
    </w:p>
    <w:p w:rsidR="00D775E5" w:rsidRDefault="00F66D1B">
      <w:r>
        <w:t>For pivot field formulas, the nospace-expression rule is expanded as follows:</w:t>
      </w:r>
    </w:p>
    <w:p w:rsidR="00D775E5" w:rsidRDefault="00F66D1B">
      <w:pPr>
        <w:pStyle w:val="Code"/>
      </w:pPr>
      <w:r>
        <w:t>nospace-expression =/ pivot-field-name</w:t>
      </w:r>
    </w:p>
    <w:p w:rsidR="00D775E5" w:rsidRDefault="00F66D1B">
      <w:pPr>
        <w:pStyle w:val="Code"/>
      </w:pPr>
      <w:r>
        <w:t>pivot-field-name = name / apostrophe 1*pivot-field-string-character apostrophe</w:t>
      </w:r>
    </w:p>
    <w:p w:rsidR="00D775E5" w:rsidRDefault="00F66D1B">
      <w:pPr>
        <w:pStyle w:val="Code"/>
      </w:pPr>
      <w:r>
        <w:t>pivot-field-string-character = apostrophe apostrophe / pivot-field-character</w:t>
      </w:r>
    </w:p>
    <w:p w:rsidR="00D775E5" w:rsidRDefault="00F66D1B">
      <w:pPr>
        <w:pStyle w:val="Code"/>
      </w:pPr>
      <w:r>
        <w:t>pivot-field-character = character ; MUST NOT be apostrophe</w:t>
      </w:r>
    </w:p>
    <w:p w:rsidR="00D775E5" w:rsidRDefault="00F66D1B">
      <w:r>
        <w:t>The formula MUST NOT use the ref-infix-operator, array-constant, getpivotdata-params, dcount-params, dcounta-params, dsu</w:t>
      </w:r>
      <w:r>
        <w:t>m-params, daverage-params, dmin-params, dmax-params, dproduct-params, dstdev-params, dstdevp-params, dvar-params, dvarp-params, index-params, rand-params, now-params, areas-params, rows-params, columns-params, offset-params, cell-params, index-params, toda</w:t>
      </w:r>
      <w:r>
        <w:t>y-params, info-params, or randbetween-params production rules.</w:t>
      </w:r>
    </w:p>
    <w:p w:rsidR="00D775E5" w:rsidRDefault="00F66D1B">
      <w:r>
        <w:t>A name used in a pivot field formula MUST NOT have any of the following forms:</w:t>
      </w:r>
    </w:p>
    <w:p w:rsidR="00D775E5" w:rsidRDefault="00F66D1B">
      <w:pPr>
        <w:pStyle w:val="ListParagraph"/>
        <w:numPr>
          <w:ilvl w:val="0"/>
          <w:numId w:val="47"/>
        </w:numPr>
      </w:pPr>
      <w:r>
        <w:t>All</w:t>
      </w:r>
    </w:p>
    <w:p w:rsidR="00D775E5" w:rsidRDefault="00F66D1B">
      <w:pPr>
        <w:pStyle w:val="ListParagraph"/>
        <w:numPr>
          <w:ilvl w:val="0"/>
          <w:numId w:val="47"/>
        </w:numPr>
      </w:pPr>
      <w:r>
        <w:t>Blank</w:t>
      </w:r>
    </w:p>
    <w:p w:rsidR="00D775E5" w:rsidRDefault="00F66D1B">
      <w:r>
        <w:lastRenderedPageBreak/>
        <w:t xml:space="preserve">All </w:t>
      </w:r>
      <w:r>
        <w:rPr>
          <w:b/>
        </w:rPr>
        <w:t>formula</w:t>
      </w:r>
      <w:r>
        <w:t xml:space="preserve"> attributes of </w:t>
      </w:r>
      <w:r>
        <w:rPr>
          <w:b/>
        </w:rPr>
        <w:t xml:space="preserve">CT_CacheField </w:t>
      </w:r>
      <w:r>
        <w:t xml:space="preserve">elements, as specified in </w:t>
      </w:r>
      <w:hyperlink r:id="rId100">
        <w:r>
          <w:rPr>
            <w:rStyle w:val="Hyperlink"/>
          </w:rPr>
          <w:t>[ISO/IEC29500-4:2012]</w:t>
        </w:r>
      </w:hyperlink>
      <w:r>
        <w:t xml:space="preserve"> section A.2, are pivot field formulas.</w:t>
      </w:r>
    </w:p>
    <w:p w:rsidR="00D775E5" w:rsidRDefault="00F66D1B">
      <w:pPr>
        <w:pStyle w:val="Heading4"/>
      </w:pPr>
      <w:bookmarkStart w:id="190" w:name="section_4d696403a883460ba2ad9ca9f6079013"/>
      <w:bookmarkStart w:id="191" w:name="_Toc462893870"/>
      <w:r>
        <w:t>Pivot Item Formulas</w:t>
      </w:r>
      <w:bookmarkEnd w:id="190"/>
      <w:bookmarkEnd w:id="191"/>
      <w:r>
        <w:fldChar w:fldCharType="begin"/>
      </w:r>
      <w:r>
        <w:instrText xml:space="preserve"> XE "Extensions:formulas:pivot item formulas" </w:instrText>
      </w:r>
      <w:r>
        <w:fldChar w:fldCharType="end"/>
      </w:r>
      <w:r>
        <w:fldChar w:fldCharType="begin"/>
      </w:r>
      <w:r>
        <w:instrText xml:space="preserve"> XE "Formulas:extensions:pivot item formulas" </w:instrText>
      </w:r>
      <w:r>
        <w:fldChar w:fldCharType="end"/>
      </w:r>
    </w:p>
    <w:p w:rsidR="00D775E5" w:rsidRDefault="00F66D1B">
      <w:r>
        <w:t>A pivot item formula is a formula that adheres to th</w:t>
      </w:r>
      <w:r>
        <w:t xml:space="preserve">e grammar specified in section </w:t>
      </w:r>
      <w:hyperlink w:anchor="Section_3d025add118d44139856ab65712ec1b0" w:history="1">
        <w:r>
          <w:rPr>
            <w:rStyle w:val="Hyperlink"/>
          </w:rPr>
          <w:t>2.2.2</w:t>
        </w:r>
      </w:hyperlink>
      <w:r>
        <w:t>, with the following differences.</w:t>
      </w:r>
    </w:p>
    <w:p w:rsidR="00D775E5" w:rsidRDefault="00F66D1B">
      <w:r>
        <w:t>For pivot item formulas, the nospace-expression rule is expanded as follows:</w:t>
      </w:r>
    </w:p>
    <w:p w:rsidR="00D775E5" w:rsidRDefault="00F66D1B">
      <w:pPr>
        <w:pStyle w:val="Code"/>
      </w:pPr>
      <w:r>
        <w:t>nospace-expression =/ pivot-items</w:t>
      </w:r>
    </w:p>
    <w:p w:rsidR="00D775E5" w:rsidRDefault="00F66D1B">
      <w:pPr>
        <w:pStyle w:val="Code"/>
      </w:pPr>
      <w:r>
        <w:t>pivot-items = p</w:t>
      </w:r>
      <w:r>
        <w:t>ivot-item space *(*whitespace pivot-item)</w:t>
      </w:r>
    </w:p>
    <w:p w:rsidR="00D775E5" w:rsidRDefault="00F66D1B">
      <w:pPr>
        <w:pStyle w:val="Code"/>
      </w:pPr>
      <w:r>
        <w:t>pivot-item = pivot-field-name / pivot-field-name "[" pivot-item-value "]"</w:t>
      </w:r>
    </w:p>
    <w:p w:rsidR="00D775E5" w:rsidRDefault="00F66D1B">
      <w:pPr>
        <w:pStyle w:val="Code"/>
      </w:pPr>
      <w:r>
        <w:t>pivot-item-value = pivot-field-name / [sign] whole-number-part</w:t>
      </w:r>
    </w:p>
    <w:p w:rsidR="00D775E5" w:rsidRDefault="00F66D1B">
      <w:r>
        <w:t>The formula MUST NOT use the ref-infix-operator, array-constant, getpivotdata</w:t>
      </w:r>
      <w:r>
        <w:t>-params, dcount-params, dcounta-params, dsum-params, daverage-params, dmin-params, dmax-params, dproduct-params, dstdev-params, dstdevp-params, dvar-params, dvarp-params, index-params, rand-params, now-params, areas-params, rows-params, columns-params, off</w:t>
      </w:r>
      <w:r>
        <w:t>set-params, cell-params, index-params, today-params, info-params, or randbetween-params production rules.</w:t>
      </w:r>
    </w:p>
    <w:p w:rsidR="00D775E5" w:rsidRDefault="00F66D1B">
      <w:r>
        <w:t>A name used in a pivot item formula MUST NOT have any of the following forms:</w:t>
      </w:r>
    </w:p>
    <w:p w:rsidR="00D775E5" w:rsidRDefault="00F66D1B">
      <w:pPr>
        <w:pStyle w:val="ListParagraph"/>
        <w:numPr>
          <w:ilvl w:val="0"/>
          <w:numId w:val="65"/>
        </w:numPr>
      </w:pPr>
      <w:r>
        <w:t>All</w:t>
      </w:r>
    </w:p>
    <w:p w:rsidR="00D775E5" w:rsidRDefault="00F66D1B">
      <w:pPr>
        <w:pStyle w:val="ListParagraph"/>
        <w:numPr>
          <w:ilvl w:val="0"/>
          <w:numId w:val="65"/>
        </w:numPr>
      </w:pPr>
      <w:r>
        <w:t>Blank</w:t>
      </w:r>
    </w:p>
    <w:p w:rsidR="00D775E5" w:rsidRDefault="00F66D1B">
      <w:r>
        <w:t xml:space="preserve">All </w:t>
      </w:r>
      <w:r>
        <w:rPr>
          <w:b/>
        </w:rPr>
        <w:t>formula</w:t>
      </w:r>
      <w:r>
        <w:t xml:space="preserve"> attributes of </w:t>
      </w:r>
      <w:r>
        <w:rPr>
          <w:b/>
        </w:rPr>
        <w:t>CT_CalculatedItem</w:t>
      </w:r>
      <w:r>
        <w:t xml:space="preserve"> elements, as specified in </w:t>
      </w:r>
      <w:hyperlink r:id="rId101">
        <w:r>
          <w:rPr>
            <w:rStyle w:val="Hyperlink"/>
          </w:rPr>
          <w:t>[ISO/IEC29500-4:2012]</w:t>
        </w:r>
      </w:hyperlink>
      <w:r>
        <w:t xml:space="preserve"> section A.2, are pivot item formulas.</w:t>
      </w:r>
    </w:p>
    <w:p w:rsidR="00D775E5" w:rsidRDefault="00F66D1B">
      <w:pPr>
        <w:pStyle w:val="Heading3"/>
      </w:pPr>
      <w:bookmarkStart w:id="192" w:name="section_5d1b6d446fc14ecd8fef0b27406cc2bf"/>
      <w:bookmarkStart w:id="193" w:name="_Toc462893871"/>
      <w:r>
        <w:t>Functions</w:t>
      </w:r>
      <w:bookmarkEnd w:id="192"/>
      <w:bookmarkEnd w:id="193"/>
      <w:r>
        <w:fldChar w:fldCharType="begin"/>
      </w:r>
      <w:r>
        <w:instrText xml:space="preserve"> XE "Extensions:functions" </w:instrText>
      </w:r>
      <w:r>
        <w:fldChar w:fldCharType="end"/>
      </w:r>
      <w:r>
        <w:fldChar w:fldCharType="begin"/>
      </w:r>
      <w:r>
        <w:instrText xml:space="preserve"> XE "Functions:extensions" </w:instrText>
      </w:r>
      <w:r>
        <w:fldChar w:fldCharType="end"/>
      </w:r>
    </w:p>
    <w:p w:rsidR="00D775E5" w:rsidRDefault="00F66D1B">
      <w:r>
        <w:t>The predefined functions (</w:t>
      </w:r>
      <w:hyperlink r:id="rId102">
        <w:r>
          <w:rPr>
            <w:rStyle w:val="Hyperlink"/>
          </w:rPr>
          <w:t>[ISO/IEC29500-1:2012]</w:t>
        </w:r>
      </w:hyperlink>
      <w:r>
        <w:t xml:space="preserve"> section 18.17.7) are extended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D775E5" w:rsidRDefault="00F66D1B">
            <w:pPr>
              <w:pStyle w:val="TableHeaderText"/>
            </w:pPr>
            <w:r>
              <w:t>Future function</w:t>
            </w:r>
          </w:p>
        </w:tc>
      </w:tr>
      <w:tr w:rsidR="00D775E5" w:rsidTr="00D775E5">
        <w:tc>
          <w:tcPr>
            <w:tcW w:w="3330" w:type="dxa"/>
            <w:vAlign w:val="bottom"/>
          </w:tcPr>
          <w:p w:rsidR="00D775E5" w:rsidRDefault="00F66D1B">
            <w:pPr>
              <w:pStyle w:val="TableBodyText"/>
            </w:pPr>
            <w:r>
              <w:t>_xlfn.ACOT</w:t>
            </w:r>
          </w:p>
        </w:tc>
      </w:tr>
      <w:tr w:rsidR="00D775E5" w:rsidTr="00D775E5">
        <w:tc>
          <w:tcPr>
            <w:tcW w:w="3330" w:type="dxa"/>
            <w:vAlign w:val="bottom"/>
          </w:tcPr>
          <w:p w:rsidR="00D775E5" w:rsidRDefault="00F66D1B">
            <w:pPr>
              <w:pStyle w:val="TableBodyText"/>
            </w:pPr>
            <w:r>
              <w:t>_xlfn.ACOTH</w:t>
            </w:r>
          </w:p>
        </w:tc>
      </w:tr>
      <w:tr w:rsidR="00D775E5" w:rsidTr="00D775E5">
        <w:tc>
          <w:tcPr>
            <w:tcW w:w="3330" w:type="dxa"/>
            <w:vAlign w:val="center"/>
          </w:tcPr>
          <w:p w:rsidR="00D775E5" w:rsidRDefault="00F66D1B">
            <w:pPr>
              <w:pStyle w:val="TableBodyText"/>
            </w:pPr>
            <w:r>
              <w:t>_xlfn.AGGR</w:t>
            </w:r>
            <w:r>
              <w:t>EGATE</w:t>
            </w:r>
          </w:p>
        </w:tc>
      </w:tr>
      <w:tr w:rsidR="00D775E5" w:rsidTr="00D775E5">
        <w:tc>
          <w:tcPr>
            <w:tcW w:w="3330" w:type="dxa"/>
            <w:vAlign w:val="bottom"/>
          </w:tcPr>
          <w:p w:rsidR="00D775E5" w:rsidRDefault="00F66D1B">
            <w:pPr>
              <w:pStyle w:val="TableBodyText"/>
            </w:pPr>
            <w:r>
              <w:t>_xlfn.ARABIC</w:t>
            </w:r>
          </w:p>
        </w:tc>
      </w:tr>
      <w:tr w:rsidR="00D775E5" w:rsidTr="00D775E5">
        <w:tc>
          <w:tcPr>
            <w:tcW w:w="3330" w:type="dxa"/>
            <w:vAlign w:val="bottom"/>
          </w:tcPr>
          <w:p w:rsidR="00D775E5" w:rsidRDefault="00F66D1B">
            <w:pPr>
              <w:pStyle w:val="TableBodyText"/>
            </w:pPr>
            <w:r>
              <w:t>_xlfn.BASE</w:t>
            </w:r>
          </w:p>
        </w:tc>
      </w:tr>
      <w:tr w:rsidR="00D775E5" w:rsidTr="00D775E5">
        <w:tc>
          <w:tcPr>
            <w:tcW w:w="3330" w:type="dxa"/>
            <w:vAlign w:val="center"/>
          </w:tcPr>
          <w:p w:rsidR="00D775E5" w:rsidRDefault="00F66D1B">
            <w:pPr>
              <w:pStyle w:val="TableBodyText"/>
            </w:pPr>
            <w:r>
              <w:t>_xlfn.BETA.DIST</w:t>
            </w:r>
          </w:p>
        </w:tc>
      </w:tr>
      <w:tr w:rsidR="00D775E5" w:rsidTr="00D775E5">
        <w:tc>
          <w:tcPr>
            <w:tcW w:w="3330" w:type="dxa"/>
            <w:vAlign w:val="center"/>
          </w:tcPr>
          <w:p w:rsidR="00D775E5" w:rsidRDefault="00F66D1B">
            <w:pPr>
              <w:pStyle w:val="TableBodyText"/>
            </w:pPr>
            <w:r>
              <w:t>_xlfn.BETA.INV</w:t>
            </w:r>
          </w:p>
        </w:tc>
      </w:tr>
      <w:tr w:rsidR="00D775E5" w:rsidTr="00D775E5">
        <w:tc>
          <w:tcPr>
            <w:tcW w:w="3330" w:type="dxa"/>
            <w:vAlign w:val="center"/>
          </w:tcPr>
          <w:p w:rsidR="00D775E5" w:rsidRDefault="00F66D1B">
            <w:pPr>
              <w:pStyle w:val="TableBodyText"/>
            </w:pPr>
            <w:r>
              <w:t>_xlfn.BINOM.DIST</w:t>
            </w:r>
          </w:p>
        </w:tc>
      </w:tr>
      <w:tr w:rsidR="00D775E5" w:rsidTr="00D775E5">
        <w:tc>
          <w:tcPr>
            <w:tcW w:w="3330" w:type="dxa"/>
            <w:vAlign w:val="bottom"/>
          </w:tcPr>
          <w:p w:rsidR="00D775E5" w:rsidRDefault="00F66D1B">
            <w:pPr>
              <w:pStyle w:val="TableBodyText"/>
            </w:pPr>
            <w:r>
              <w:t>_xlfn.BINOM.DIST.RANGE</w:t>
            </w:r>
          </w:p>
        </w:tc>
      </w:tr>
      <w:tr w:rsidR="00D775E5" w:rsidTr="00D775E5">
        <w:tc>
          <w:tcPr>
            <w:tcW w:w="3330" w:type="dxa"/>
            <w:vAlign w:val="center"/>
          </w:tcPr>
          <w:p w:rsidR="00D775E5" w:rsidRDefault="00F66D1B">
            <w:pPr>
              <w:pStyle w:val="TableBodyText"/>
            </w:pPr>
            <w:r>
              <w:t>_xlfn.BINOM.INV</w:t>
            </w:r>
          </w:p>
        </w:tc>
      </w:tr>
      <w:tr w:rsidR="00D775E5" w:rsidTr="00D775E5">
        <w:tc>
          <w:tcPr>
            <w:tcW w:w="3330" w:type="dxa"/>
            <w:vAlign w:val="bottom"/>
          </w:tcPr>
          <w:p w:rsidR="00D775E5" w:rsidRDefault="00F66D1B">
            <w:pPr>
              <w:pStyle w:val="TableBodyText"/>
            </w:pPr>
            <w:r>
              <w:t>_xlfn.BITAND</w:t>
            </w:r>
          </w:p>
        </w:tc>
      </w:tr>
      <w:tr w:rsidR="00D775E5" w:rsidTr="00D775E5">
        <w:tc>
          <w:tcPr>
            <w:tcW w:w="3330" w:type="dxa"/>
            <w:vAlign w:val="bottom"/>
          </w:tcPr>
          <w:p w:rsidR="00D775E5" w:rsidRDefault="00F66D1B">
            <w:pPr>
              <w:pStyle w:val="TableBodyText"/>
            </w:pPr>
            <w:r>
              <w:t>_xlfn.BITLSHIFT</w:t>
            </w:r>
          </w:p>
        </w:tc>
      </w:tr>
      <w:tr w:rsidR="00D775E5" w:rsidTr="00D775E5">
        <w:tc>
          <w:tcPr>
            <w:tcW w:w="3330" w:type="dxa"/>
            <w:vAlign w:val="bottom"/>
          </w:tcPr>
          <w:p w:rsidR="00D775E5" w:rsidRDefault="00F66D1B">
            <w:pPr>
              <w:pStyle w:val="TableBodyText"/>
            </w:pPr>
            <w:r>
              <w:lastRenderedPageBreak/>
              <w:t>_xlfn.BITOR</w:t>
            </w:r>
          </w:p>
        </w:tc>
      </w:tr>
      <w:tr w:rsidR="00D775E5" w:rsidTr="00D775E5">
        <w:tc>
          <w:tcPr>
            <w:tcW w:w="3330" w:type="dxa"/>
            <w:vAlign w:val="bottom"/>
          </w:tcPr>
          <w:p w:rsidR="00D775E5" w:rsidRDefault="00F66D1B">
            <w:pPr>
              <w:pStyle w:val="TableBodyText"/>
            </w:pPr>
            <w:r>
              <w:t>_xlfn.BITRSHIFT</w:t>
            </w:r>
          </w:p>
        </w:tc>
      </w:tr>
      <w:tr w:rsidR="00D775E5" w:rsidTr="00D775E5">
        <w:tc>
          <w:tcPr>
            <w:tcW w:w="3330" w:type="dxa"/>
            <w:vAlign w:val="bottom"/>
          </w:tcPr>
          <w:p w:rsidR="00D775E5" w:rsidRDefault="00F66D1B">
            <w:pPr>
              <w:pStyle w:val="TableBodyText"/>
            </w:pPr>
            <w:r>
              <w:t>_xlfn.BITXOR</w:t>
            </w:r>
          </w:p>
        </w:tc>
      </w:tr>
      <w:tr w:rsidR="00D775E5" w:rsidTr="00D775E5">
        <w:tc>
          <w:tcPr>
            <w:tcW w:w="3330" w:type="dxa"/>
            <w:vAlign w:val="bottom"/>
          </w:tcPr>
          <w:p w:rsidR="00D775E5" w:rsidRDefault="00F66D1B">
            <w:pPr>
              <w:pStyle w:val="TableBodyText"/>
            </w:pPr>
            <w:r>
              <w:t>_xlfn.CEILING.MATH</w:t>
            </w:r>
          </w:p>
        </w:tc>
      </w:tr>
      <w:tr w:rsidR="00D775E5" w:rsidTr="00D775E5">
        <w:tc>
          <w:tcPr>
            <w:tcW w:w="3330" w:type="dxa"/>
            <w:vAlign w:val="center"/>
          </w:tcPr>
          <w:p w:rsidR="00D775E5" w:rsidRDefault="00F66D1B">
            <w:pPr>
              <w:pStyle w:val="TableBodyText"/>
            </w:pPr>
            <w:r>
              <w:t>_xlfn.CEILING.PRECISE</w:t>
            </w:r>
          </w:p>
        </w:tc>
      </w:tr>
      <w:tr w:rsidR="00D775E5" w:rsidTr="00D775E5">
        <w:tc>
          <w:tcPr>
            <w:tcW w:w="3330" w:type="dxa"/>
            <w:vAlign w:val="center"/>
          </w:tcPr>
          <w:p w:rsidR="00D775E5" w:rsidRDefault="00F66D1B">
            <w:pPr>
              <w:pStyle w:val="TableBodyText"/>
            </w:pPr>
            <w:r>
              <w:t>_xlfn.CHISQ.DIST</w:t>
            </w:r>
          </w:p>
        </w:tc>
      </w:tr>
      <w:tr w:rsidR="00D775E5" w:rsidTr="00D775E5">
        <w:tc>
          <w:tcPr>
            <w:tcW w:w="3330" w:type="dxa"/>
            <w:vAlign w:val="center"/>
          </w:tcPr>
          <w:p w:rsidR="00D775E5" w:rsidRDefault="00F66D1B">
            <w:pPr>
              <w:pStyle w:val="TableBodyText"/>
            </w:pPr>
            <w:r>
              <w:t>_xlfn.CHISQ.DIST.RT</w:t>
            </w:r>
          </w:p>
        </w:tc>
      </w:tr>
      <w:tr w:rsidR="00D775E5" w:rsidTr="00D775E5">
        <w:tc>
          <w:tcPr>
            <w:tcW w:w="3330" w:type="dxa"/>
            <w:vAlign w:val="center"/>
          </w:tcPr>
          <w:p w:rsidR="00D775E5" w:rsidRDefault="00F66D1B">
            <w:pPr>
              <w:pStyle w:val="TableBodyText"/>
            </w:pPr>
            <w:r>
              <w:t>_xlfn.CHISQ.INV</w:t>
            </w:r>
          </w:p>
        </w:tc>
      </w:tr>
      <w:tr w:rsidR="00D775E5" w:rsidTr="00D775E5">
        <w:tc>
          <w:tcPr>
            <w:tcW w:w="3330" w:type="dxa"/>
            <w:vAlign w:val="center"/>
          </w:tcPr>
          <w:p w:rsidR="00D775E5" w:rsidRDefault="00F66D1B">
            <w:pPr>
              <w:pStyle w:val="TableBodyText"/>
            </w:pPr>
            <w:r>
              <w:t>_xlfn.CHISQ.INV.RT</w:t>
            </w:r>
          </w:p>
        </w:tc>
      </w:tr>
      <w:tr w:rsidR="00D775E5" w:rsidTr="00D775E5">
        <w:tc>
          <w:tcPr>
            <w:tcW w:w="3330" w:type="dxa"/>
            <w:vAlign w:val="center"/>
          </w:tcPr>
          <w:p w:rsidR="00D775E5" w:rsidRDefault="00F66D1B">
            <w:pPr>
              <w:pStyle w:val="TableBodyText"/>
            </w:pPr>
            <w:r>
              <w:t>_xlfn.CHISQ.TEST</w:t>
            </w:r>
          </w:p>
        </w:tc>
      </w:tr>
      <w:tr w:rsidR="00D775E5" w:rsidTr="00D775E5">
        <w:tc>
          <w:tcPr>
            <w:tcW w:w="3330" w:type="dxa"/>
            <w:vAlign w:val="bottom"/>
          </w:tcPr>
          <w:p w:rsidR="00D775E5" w:rsidRDefault="00F66D1B">
            <w:pPr>
              <w:pStyle w:val="TableBodyText"/>
            </w:pPr>
            <w:r>
              <w:t>_xlfn.COMBINA</w:t>
            </w:r>
          </w:p>
        </w:tc>
      </w:tr>
      <w:tr w:rsidR="00D775E5" w:rsidTr="00D775E5">
        <w:tc>
          <w:tcPr>
            <w:tcW w:w="3330" w:type="dxa"/>
            <w:vAlign w:val="center"/>
          </w:tcPr>
          <w:p w:rsidR="00D775E5" w:rsidRDefault="00F66D1B">
            <w:pPr>
              <w:pStyle w:val="TableBodyText"/>
            </w:pPr>
            <w:r>
              <w:t>_xlfn.CONCAT</w:t>
            </w:r>
          </w:p>
        </w:tc>
      </w:tr>
      <w:tr w:rsidR="00D775E5" w:rsidTr="00D775E5">
        <w:tc>
          <w:tcPr>
            <w:tcW w:w="3330" w:type="dxa"/>
            <w:vAlign w:val="center"/>
          </w:tcPr>
          <w:p w:rsidR="00D775E5" w:rsidRDefault="00F66D1B">
            <w:pPr>
              <w:pStyle w:val="TableBodyText"/>
            </w:pPr>
            <w:r>
              <w:t>_xlfn.CONFIDENCE.NORM</w:t>
            </w:r>
          </w:p>
        </w:tc>
      </w:tr>
      <w:tr w:rsidR="00D775E5" w:rsidTr="00D775E5">
        <w:tc>
          <w:tcPr>
            <w:tcW w:w="3330" w:type="dxa"/>
            <w:vAlign w:val="center"/>
          </w:tcPr>
          <w:p w:rsidR="00D775E5" w:rsidRDefault="00F66D1B">
            <w:pPr>
              <w:pStyle w:val="TableBodyText"/>
            </w:pPr>
            <w:r>
              <w:t>_xlfn.CONFIDENCE.T</w:t>
            </w:r>
          </w:p>
        </w:tc>
      </w:tr>
      <w:tr w:rsidR="00D775E5" w:rsidTr="00D775E5">
        <w:tc>
          <w:tcPr>
            <w:tcW w:w="3330" w:type="dxa"/>
            <w:vAlign w:val="bottom"/>
          </w:tcPr>
          <w:p w:rsidR="00D775E5" w:rsidRDefault="00F66D1B">
            <w:pPr>
              <w:pStyle w:val="TableBodyText"/>
            </w:pPr>
            <w:r>
              <w:t>_xlfn.COT</w:t>
            </w:r>
          </w:p>
        </w:tc>
      </w:tr>
      <w:tr w:rsidR="00D775E5" w:rsidTr="00D775E5">
        <w:tc>
          <w:tcPr>
            <w:tcW w:w="3330" w:type="dxa"/>
            <w:vAlign w:val="bottom"/>
          </w:tcPr>
          <w:p w:rsidR="00D775E5" w:rsidRDefault="00F66D1B">
            <w:pPr>
              <w:pStyle w:val="TableBodyText"/>
            </w:pPr>
            <w:r>
              <w:t>_xlfn.COTH</w:t>
            </w:r>
          </w:p>
        </w:tc>
      </w:tr>
      <w:tr w:rsidR="00D775E5" w:rsidTr="00D775E5">
        <w:tc>
          <w:tcPr>
            <w:tcW w:w="3330" w:type="dxa"/>
            <w:vAlign w:val="center"/>
          </w:tcPr>
          <w:p w:rsidR="00D775E5" w:rsidRDefault="00F66D1B">
            <w:pPr>
              <w:pStyle w:val="TableBodyText"/>
            </w:pPr>
            <w:r>
              <w:t>_xlfn.COVARIANCE.P</w:t>
            </w:r>
          </w:p>
        </w:tc>
      </w:tr>
      <w:tr w:rsidR="00D775E5" w:rsidTr="00D775E5">
        <w:tc>
          <w:tcPr>
            <w:tcW w:w="3330" w:type="dxa"/>
            <w:vAlign w:val="center"/>
          </w:tcPr>
          <w:p w:rsidR="00D775E5" w:rsidRDefault="00F66D1B">
            <w:pPr>
              <w:pStyle w:val="TableBodyText"/>
            </w:pPr>
            <w:r>
              <w:t>_xlfn.COVARIANCE.S</w:t>
            </w:r>
          </w:p>
        </w:tc>
      </w:tr>
      <w:tr w:rsidR="00D775E5" w:rsidTr="00D775E5">
        <w:tc>
          <w:tcPr>
            <w:tcW w:w="3330" w:type="dxa"/>
            <w:vAlign w:val="bottom"/>
          </w:tcPr>
          <w:p w:rsidR="00D775E5" w:rsidRDefault="00F66D1B">
            <w:pPr>
              <w:pStyle w:val="TableBodyText"/>
            </w:pPr>
            <w:r>
              <w:t>_xlfn.CSC</w:t>
            </w:r>
          </w:p>
        </w:tc>
      </w:tr>
      <w:tr w:rsidR="00D775E5" w:rsidTr="00D775E5">
        <w:tc>
          <w:tcPr>
            <w:tcW w:w="3330" w:type="dxa"/>
            <w:vAlign w:val="bottom"/>
          </w:tcPr>
          <w:p w:rsidR="00D775E5" w:rsidRDefault="00F66D1B">
            <w:pPr>
              <w:pStyle w:val="TableBodyText"/>
            </w:pPr>
            <w:r>
              <w:t>_xlfn.CSCH</w:t>
            </w:r>
          </w:p>
        </w:tc>
      </w:tr>
      <w:tr w:rsidR="00D775E5" w:rsidTr="00D775E5">
        <w:tc>
          <w:tcPr>
            <w:tcW w:w="3330" w:type="dxa"/>
            <w:vAlign w:val="bottom"/>
          </w:tcPr>
          <w:p w:rsidR="00D775E5" w:rsidRDefault="00F66D1B">
            <w:pPr>
              <w:pStyle w:val="TableBodyText"/>
            </w:pPr>
            <w:r>
              <w:t>_xlfn.DAYS</w:t>
            </w:r>
          </w:p>
        </w:tc>
      </w:tr>
      <w:tr w:rsidR="00D775E5" w:rsidTr="00D775E5">
        <w:tc>
          <w:tcPr>
            <w:tcW w:w="3330" w:type="dxa"/>
            <w:vAlign w:val="bottom"/>
          </w:tcPr>
          <w:p w:rsidR="00D775E5" w:rsidRDefault="00F66D1B">
            <w:pPr>
              <w:pStyle w:val="TableBodyText"/>
            </w:pPr>
            <w:r>
              <w:t>_xlfn.DECIMAL</w:t>
            </w:r>
          </w:p>
        </w:tc>
      </w:tr>
      <w:tr w:rsidR="00D775E5" w:rsidTr="00D775E5">
        <w:tc>
          <w:tcPr>
            <w:tcW w:w="3330" w:type="dxa"/>
            <w:vAlign w:val="bottom"/>
          </w:tcPr>
          <w:p w:rsidR="00D775E5" w:rsidRDefault="00F66D1B">
            <w:pPr>
              <w:pStyle w:val="TableBodyText"/>
            </w:pPr>
            <w:r>
              <w:t>ECMA.CEILING</w:t>
            </w:r>
          </w:p>
        </w:tc>
      </w:tr>
      <w:tr w:rsidR="00D775E5" w:rsidTr="00D775E5">
        <w:tc>
          <w:tcPr>
            <w:tcW w:w="3330" w:type="dxa"/>
            <w:vAlign w:val="center"/>
          </w:tcPr>
          <w:p w:rsidR="00D775E5" w:rsidRDefault="00F66D1B">
            <w:pPr>
              <w:pStyle w:val="TableBodyText"/>
            </w:pPr>
            <w:r>
              <w:t>_xlfn.ERF.PRECISE</w:t>
            </w:r>
          </w:p>
        </w:tc>
      </w:tr>
      <w:tr w:rsidR="00D775E5" w:rsidTr="00D775E5">
        <w:tc>
          <w:tcPr>
            <w:tcW w:w="3330" w:type="dxa"/>
            <w:vAlign w:val="center"/>
          </w:tcPr>
          <w:p w:rsidR="00D775E5" w:rsidRDefault="00F66D1B">
            <w:pPr>
              <w:pStyle w:val="TableBodyText"/>
            </w:pPr>
            <w:r>
              <w:t>_xlfn.ERFC.PRECISE</w:t>
            </w:r>
          </w:p>
        </w:tc>
      </w:tr>
      <w:tr w:rsidR="00D775E5" w:rsidTr="00D775E5">
        <w:tc>
          <w:tcPr>
            <w:tcW w:w="3330" w:type="dxa"/>
            <w:vAlign w:val="center"/>
          </w:tcPr>
          <w:p w:rsidR="00D775E5" w:rsidRDefault="00F66D1B">
            <w:pPr>
              <w:pStyle w:val="TableBodyText"/>
            </w:pPr>
            <w:r>
              <w:t>_xlfn.EXPON.DIST</w:t>
            </w:r>
          </w:p>
        </w:tc>
      </w:tr>
      <w:tr w:rsidR="00D775E5" w:rsidTr="00D775E5">
        <w:tc>
          <w:tcPr>
            <w:tcW w:w="3330" w:type="dxa"/>
            <w:vAlign w:val="center"/>
          </w:tcPr>
          <w:p w:rsidR="00D775E5" w:rsidRDefault="00F66D1B">
            <w:pPr>
              <w:pStyle w:val="TableBodyText"/>
            </w:pPr>
            <w:r>
              <w:t>_xlfn.F.DIST</w:t>
            </w:r>
          </w:p>
        </w:tc>
      </w:tr>
      <w:tr w:rsidR="00D775E5" w:rsidTr="00D775E5">
        <w:tc>
          <w:tcPr>
            <w:tcW w:w="3330" w:type="dxa"/>
            <w:vAlign w:val="center"/>
          </w:tcPr>
          <w:p w:rsidR="00D775E5" w:rsidRDefault="00F66D1B">
            <w:pPr>
              <w:pStyle w:val="TableBodyText"/>
            </w:pPr>
            <w:r>
              <w:t>_xlfn.F.DIST.RT</w:t>
            </w:r>
          </w:p>
        </w:tc>
      </w:tr>
      <w:tr w:rsidR="00D775E5" w:rsidTr="00D775E5">
        <w:tc>
          <w:tcPr>
            <w:tcW w:w="3330" w:type="dxa"/>
            <w:vAlign w:val="center"/>
          </w:tcPr>
          <w:p w:rsidR="00D775E5" w:rsidRDefault="00F66D1B">
            <w:pPr>
              <w:pStyle w:val="TableBodyText"/>
            </w:pPr>
            <w:r>
              <w:t>_xlfn.F.INV</w:t>
            </w:r>
          </w:p>
        </w:tc>
      </w:tr>
      <w:tr w:rsidR="00D775E5" w:rsidTr="00D775E5">
        <w:tc>
          <w:tcPr>
            <w:tcW w:w="3330" w:type="dxa"/>
            <w:vAlign w:val="center"/>
          </w:tcPr>
          <w:p w:rsidR="00D775E5" w:rsidRDefault="00F66D1B">
            <w:pPr>
              <w:pStyle w:val="TableBodyText"/>
            </w:pPr>
            <w:r>
              <w:t>_xlfn.F.INV.RT</w:t>
            </w:r>
          </w:p>
        </w:tc>
      </w:tr>
      <w:tr w:rsidR="00D775E5" w:rsidTr="00D775E5">
        <w:tc>
          <w:tcPr>
            <w:tcW w:w="3330" w:type="dxa"/>
            <w:vAlign w:val="center"/>
          </w:tcPr>
          <w:p w:rsidR="00D775E5" w:rsidRDefault="00F66D1B">
            <w:pPr>
              <w:pStyle w:val="TableBodyText"/>
            </w:pPr>
            <w:r>
              <w:t>_xlfn.F.TEST</w:t>
            </w:r>
          </w:p>
        </w:tc>
      </w:tr>
      <w:tr w:rsidR="00D775E5" w:rsidTr="00D775E5">
        <w:tc>
          <w:tcPr>
            <w:tcW w:w="3330" w:type="dxa"/>
            <w:vAlign w:val="bottom"/>
          </w:tcPr>
          <w:p w:rsidR="00D775E5" w:rsidRDefault="00F66D1B">
            <w:pPr>
              <w:pStyle w:val="TableBodyText"/>
            </w:pPr>
            <w:r>
              <w:t>_xlfn.FILTERXML</w:t>
            </w:r>
          </w:p>
        </w:tc>
      </w:tr>
      <w:tr w:rsidR="00D775E5" w:rsidTr="00D775E5">
        <w:tc>
          <w:tcPr>
            <w:tcW w:w="3330" w:type="dxa"/>
            <w:vAlign w:val="bottom"/>
          </w:tcPr>
          <w:p w:rsidR="00D775E5" w:rsidRDefault="00F66D1B">
            <w:pPr>
              <w:pStyle w:val="TableBodyText"/>
            </w:pPr>
            <w:r>
              <w:lastRenderedPageBreak/>
              <w:t>_xlfn.FLOOR.MATH</w:t>
            </w:r>
          </w:p>
        </w:tc>
      </w:tr>
      <w:tr w:rsidR="00D775E5" w:rsidTr="00D775E5">
        <w:tc>
          <w:tcPr>
            <w:tcW w:w="3330" w:type="dxa"/>
            <w:vAlign w:val="center"/>
          </w:tcPr>
          <w:p w:rsidR="00D775E5" w:rsidRDefault="00F66D1B">
            <w:pPr>
              <w:pStyle w:val="TableBodyText"/>
            </w:pPr>
            <w:r>
              <w:t>_xlfn.FLOOR.PRECISE</w:t>
            </w:r>
          </w:p>
        </w:tc>
      </w:tr>
      <w:tr w:rsidR="00D775E5" w:rsidTr="00D775E5">
        <w:tc>
          <w:tcPr>
            <w:tcW w:w="3330" w:type="dxa"/>
            <w:vAlign w:val="bottom"/>
          </w:tcPr>
          <w:p w:rsidR="00D775E5" w:rsidRDefault="00F66D1B">
            <w:pPr>
              <w:pStyle w:val="TableBodyText"/>
            </w:pPr>
            <w:r>
              <w:t>_xlfn.FORECAST.ETS</w:t>
            </w:r>
          </w:p>
        </w:tc>
      </w:tr>
      <w:tr w:rsidR="00D775E5" w:rsidTr="00D775E5">
        <w:tc>
          <w:tcPr>
            <w:tcW w:w="3330" w:type="dxa"/>
            <w:vAlign w:val="bottom"/>
          </w:tcPr>
          <w:p w:rsidR="00D775E5" w:rsidRDefault="00F66D1B">
            <w:pPr>
              <w:pStyle w:val="TableBodyText"/>
            </w:pPr>
            <w:r>
              <w:t>_xlfn.FORECAST.ETS.CONFINT</w:t>
            </w:r>
          </w:p>
        </w:tc>
      </w:tr>
      <w:tr w:rsidR="00D775E5" w:rsidTr="00D775E5">
        <w:tc>
          <w:tcPr>
            <w:tcW w:w="3330" w:type="dxa"/>
            <w:vAlign w:val="bottom"/>
          </w:tcPr>
          <w:p w:rsidR="00D775E5" w:rsidRDefault="00F66D1B">
            <w:pPr>
              <w:pStyle w:val="TableBodyText"/>
            </w:pPr>
            <w:r>
              <w:t>_xlfn.FORECAST.ETS.SEASONALITY</w:t>
            </w:r>
          </w:p>
        </w:tc>
      </w:tr>
      <w:tr w:rsidR="00D775E5" w:rsidTr="00D775E5">
        <w:tc>
          <w:tcPr>
            <w:tcW w:w="3330" w:type="dxa"/>
            <w:vAlign w:val="bottom"/>
          </w:tcPr>
          <w:p w:rsidR="00D775E5" w:rsidRDefault="00F66D1B">
            <w:pPr>
              <w:pStyle w:val="TableBodyText"/>
            </w:pPr>
            <w:r>
              <w:t>_xlfn.FORECAST.ETS.STAT</w:t>
            </w:r>
          </w:p>
        </w:tc>
      </w:tr>
      <w:tr w:rsidR="00D775E5" w:rsidTr="00D775E5">
        <w:tc>
          <w:tcPr>
            <w:tcW w:w="3330" w:type="dxa"/>
            <w:vAlign w:val="bottom"/>
          </w:tcPr>
          <w:p w:rsidR="00D775E5" w:rsidRDefault="00F66D1B">
            <w:pPr>
              <w:pStyle w:val="TableBodyText"/>
            </w:pPr>
            <w:r>
              <w:t>_xlfn.FORECAST.LINEAR</w:t>
            </w:r>
          </w:p>
        </w:tc>
      </w:tr>
      <w:tr w:rsidR="00D775E5" w:rsidTr="00D775E5">
        <w:tc>
          <w:tcPr>
            <w:tcW w:w="3330" w:type="dxa"/>
            <w:vAlign w:val="bottom"/>
          </w:tcPr>
          <w:p w:rsidR="00D775E5" w:rsidRDefault="00F66D1B">
            <w:pPr>
              <w:pStyle w:val="TableBodyText"/>
            </w:pPr>
            <w:r>
              <w:t>_xlfn.FORMULATEXT</w:t>
            </w:r>
          </w:p>
        </w:tc>
      </w:tr>
      <w:tr w:rsidR="00D775E5" w:rsidTr="00D775E5">
        <w:tc>
          <w:tcPr>
            <w:tcW w:w="3330" w:type="dxa"/>
            <w:vAlign w:val="bottom"/>
          </w:tcPr>
          <w:p w:rsidR="00D775E5" w:rsidRDefault="00F66D1B">
            <w:pPr>
              <w:pStyle w:val="TableBodyText"/>
            </w:pPr>
            <w:r>
              <w:t>_xlfn.GAMMA</w:t>
            </w:r>
          </w:p>
        </w:tc>
      </w:tr>
      <w:tr w:rsidR="00D775E5" w:rsidTr="00D775E5">
        <w:tc>
          <w:tcPr>
            <w:tcW w:w="3330" w:type="dxa"/>
            <w:vAlign w:val="center"/>
          </w:tcPr>
          <w:p w:rsidR="00D775E5" w:rsidRDefault="00F66D1B">
            <w:pPr>
              <w:pStyle w:val="TableBodyText"/>
            </w:pPr>
            <w:r>
              <w:t>_xlfn.GAMMA.DIST</w:t>
            </w:r>
          </w:p>
        </w:tc>
      </w:tr>
      <w:tr w:rsidR="00D775E5" w:rsidTr="00D775E5">
        <w:tc>
          <w:tcPr>
            <w:tcW w:w="3330" w:type="dxa"/>
            <w:vAlign w:val="center"/>
          </w:tcPr>
          <w:p w:rsidR="00D775E5" w:rsidRDefault="00F66D1B">
            <w:pPr>
              <w:pStyle w:val="TableBodyText"/>
            </w:pPr>
            <w:r>
              <w:t>_xlfn.GAMMA.INV</w:t>
            </w:r>
          </w:p>
        </w:tc>
      </w:tr>
      <w:tr w:rsidR="00D775E5" w:rsidTr="00D775E5">
        <w:tc>
          <w:tcPr>
            <w:tcW w:w="3330" w:type="dxa"/>
            <w:vAlign w:val="center"/>
          </w:tcPr>
          <w:p w:rsidR="00D775E5" w:rsidRDefault="00F66D1B">
            <w:pPr>
              <w:pStyle w:val="TableBodyText"/>
            </w:pPr>
            <w:r>
              <w:t>_xlfn.GAMMALN.PRECISE</w:t>
            </w:r>
          </w:p>
        </w:tc>
      </w:tr>
      <w:tr w:rsidR="00D775E5" w:rsidTr="00D775E5">
        <w:tc>
          <w:tcPr>
            <w:tcW w:w="3330" w:type="dxa"/>
            <w:vAlign w:val="bottom"/>
          </w:tcPr>
          <w:p w:rsidR="00D775E5" w:rsidRDefault="00F66D1B">
            <w:pPr>
              <w:pStyle w:val="TableBodyText"/>
            </w:pPr>
            <w:r>
              <w:t>_xlfn.GAUSS</w:t>
            </w:r>
          </w:p>
        </w:tc>
      </w:tr>
      <w:tr w:rsidR="00D775E5" w:rsidTr="00D775E5">
        <w:tc>
          <w:tcPr>
            <w:tcW w:w="3330" w:type="dxa"/>
            <w:vAlign w:val="center"/>
          </w:tcPr>
          <w:p w:rsidR="00D775E5" w:rsidRDefault="00F66D1B">
            <w:pPr>
              <w:pStyle w:val="TableBodyText"/>
            </w:pPr>
            <w:r>
              <w:t>_xlfn.HYPGEOM.DIST</w:t>
            </w:r>
          </w:p>
        </w:tc>
      </w:tr>
      <w:tr w:rsidR="00D775E5" w:rsidTr="00D775E5">
        <w:tc>
          <w:tcPr>
            <w:tcW w:w="3330" w:type="dxa"/>
            <w:vAlign w:val="bottom"/>
          </w:tcPr>
          <w:p w:rsidR="00D775E5" w:rsidRDefault="00F66D1B">
            <w:pPr>
              <w:pStyle w:val="TableBodyText"/>
            </w:pPr>
            <w:r>
              <w:t>_xlfn.IFNA</w:t>
            </w:r>
          </w:p>
        </w:tc>
      </w:tr>
      <w:tr w:rsidR="00D775E5" w:rsidTr="00D775E5">
        <w:tc>
          <w:tcPr>
            <w:tcW w:w="3330" w:type="dxa"/>
            <w:vAlign w:val="bottom"/>
          </w:tcPr>
          <w:p w:rsidR="00D775E5" w:rsidRDefault="00F66D1B">
            <w:pPr>
              <w:pStyle w:val="TableBodyText"/>
            </w:pPr>
            <w:r>
              <w:t>_xlfn.IFS</w:t>
            </w:r>
          </w:p>
        </w:tc>
      </w:tr>
      <w:tr w:rsidR="00D775E5" w:rsidTr="00D775E5">
        <w:tc>
          <w:tcPr>
            <w:tcW w:w="3330" w:type="dxa"/>
            <w:vAlign w:val="bottom"/>
          </w:tcPr>
          <w:p w:rsidR="00D775E5" w:rsidRDefault="00F66D1B">
            <w:pPr>
              <w:pStyle w:val="TableBodyText"/>
            </w:pPr>
            <w:r>
              <w:t>_xlfn.IMCOSH</w:t>
            </w:r>
          </w:p>
        </w:tc>
      </w:tr>
      <w:tr w:rsidR="00D775E5" w:rsidTr="00D775E5">
        <w:tc>
          <w:tcPr>
            <w:tcW w:w="3330" w:type="dxa"/>
            <w:vAlign w:val="bottom"/>
          </w:tcPr>
          <w:p w:rsidR="00D775E5" w:rsidRDefault="00F66D1B">
            <w:pPr>
              <w:pStyle w:val="TableBodyText"/>
            </w:pPr>
            <w:r>
              <w:t>_xlfn.IMCOT</w:t>
            </w:r>
          </w:p>
        </w:tc>
      </w:tr>
      <w:tr w:rsidR="00D775E5" w:rsidTr="00D775E5">
        <w:tc>
          <w:tcPr>
            <w:tcW w:w="3330" w:type="dxa"/>
            <w:vAlign w:val="bottom"/>
          </w:tcPr>
          <w:p w:rsidR="00D775E5" w:rsidRDefault="00F66D1B">
            <w:pPr>
              <w:pStyle w:val="TableBodyText"/>
            </w:pPr>
            <w:r>
              <w:t>_xlfn.IMCSC</w:t>
            </w:r>
          </w:p>
        </w:tc>
      </w:tr>
      <w:tr w:rsidR="00D775E5" w:rsidTr="00D775E5">
        <w:tc>
          <w:tcPr>
            <w:tcW w:w="3330" w:type="dxa"/>
            <w:vAlign w:val="bottom"/>
          </w:tcPr>
          <w:p w:rsidR="00D775E5" w:rsidRDefault="00F66D1B">
            <w:pPr>
              <w:pStyle w:val="TableBodyText"/>
            </w:pPr>
            <w:r>
              <w:t>_xlfn.IMCSCH</w:t>
            </w:r>
          </w:p>
        </w:tc>
      </w:tr>
      <w:tr w:rsidR="00D775E5" w:rsidTr="00D775E5">
        <w:tc>
          <w:tcPr>
            <w:tcW w:w="3330" w:type="dxa"/>
            <w:vAlign w:val="bottom"/>
          </w:tcPr>
          <w:p w:rsidR="00D775E5" w:rsidRDefault="00F66D1B">
            <w:pPr>
              <w:pStyle w:val="TableBodyText"/>
            </w:pPr>
            <w:r>
              <w:t>_xlfn.IMSEC</w:t>
            </w:r>
          </w:p>
        </w:tc>
      </w:tr>
      <w:tr w:rsidR="00D775E5" w:rsidTr="00D775E5">
        <w:tc>
          <w:tcPr>
            <w:tcW w:w="3330" w:type="dxa"/>
            <w:vAlign w:val="bottom"/>
          </w:tcPr>
          <w:p w:rsidR="00D775E5" w:rsidRDefault="00F66D1B">
            <w:pPr>
              <w:pStyle w:val="TableBodyText"/>
            </w:pPr>
            <w:r>
              <w:t>_xlfn.IMSECH</w:t>
            </w:r>
          </w:p>
        </w:tc>
      </w:tr>
      <w:tr w:rsidR="00D775E5" w:rsidTr="00D775E5">
        <w:tc>
          <w:tcPr>
            <w:tcW w:w="3330" w:type="dxa"/>
            <w:vAlign w:val="bottom"/>
          </w:tcPr>
          <w:p w:rsidR="00D775E5" w:rsidRDefault="00F66D1B">
            <w:pPr>
              <w:pStyle w:val="TableBodyText"/>
            </w:pPr>
            <w:r>
              <w:t>_xlfn.IMSINH</w:t>
            </w:r>
          </w:p>
        </w:tc>
      </w:tr>
      <w:tr w:rsidR="00D775E5" w:rsidTr="00D775E5">
        <w:tc>
          <w:tcPr>
            <w:tcW w:w="3330" w:type="dxa"/>
            <w:vAlign w:val="bottom"/>
          </w:tcPr>
          <w:p w:rsidR="00D775E5" w:rsidRDefault="00F66D1B">
            <w:pPr>
              <w:pStyle w:val="TableBodyText"/>
            </w:pPr>
            <w:r>
              <w:t>_xlfn.IMTAN</w:t>
            </w:r>
          </w:p>
        </w:tc>
      </w:tr>
      <w:tr w:rsidR="00D775E5" w:rsidTr="00D775E5">
        <w:tc>
          <w:tcPr>
            <w:tcW w:w="3330" w:type="dxa"/>
            <w:vAlign w:val="bottom"/>
          </w:tcPr>
          <w:p w:rsidR="00D775E5" w:rsidRDefault="00F66D1B">
            <w:pPr>
              <w:pStyle w:val="TableBodyText"/>
            </w:pPr>
            <w:r>
              <w:t>_xlfn.ISFORMULA</w:t>
            </w:r>
          </w:p>
        </w:tc>
      </w:tr>
      <w:tr w:rsidR="00D775E5" w:rsidTr="00D775E5">
        <w:tc>
          <w:tcPr>
            <w:tcW w:w="3330" w:type="dxa"/>
            <w:vAlign w:val="bottom"/>
          </w:tcPr>
          <w:p w:rsidR="00D775E5" w:rsidRDefault="00F66D1B">
            <w:pPr>
              <w:pStyle w:val="TableBodyText"/>
            </w:pPr>
            <w:r>
              <w:t>ISO.CEILING</w:t>
            </w:r>
          </w:p>
        </w:tc>
      </w:tr>
      <w:tr w:rsidR="00D775E5" w:rsidTr="00D775E5">
        <w:tc>
          <w:tcPr>
            <w:tcW w:w="3330" w:type="dxa"/>
            <w:vAlign w:val="bottom"/>
          </w:tcPr>
          <w:p w:rsidR="00D775E5" w:rsidRDefault="00F66D1B">
            <w:pPr>
              <w:pStyle w:val="TableBodyText"/>
            </w:pPr>
            <w:r>
              <w:t>_xlfn.ISOWEEKNUM</w:t>
            </w:r>
          </w:p>
        </w:tc>
      </w:tr>
      <w:tr w:rsidR="00D775E5" w:rsidTr="00D775E5">
        <w:tc>
          <w:tcPr>
            <w:tcW w:w="3330" w:type="dxa"/>
            <w:vAlign w:val="center"/>
          </w:tcPr>
          <w:p w:rsidR="00D775E5" w:rsidRDefault="00F66D1B">
            <w:pPr>
              <w:pStyle w:val="TableBodyText"/>
            </w:pPr>
            <w:r>
              <w:t>_xlfn.LOGNORM.DIST</w:t>
            </w:r>
          </w:p>
        </w:tc>
      </w:tr>
      <w:tr w:rsidR="00D775E5" w:rsidTr="00D775E5">
        <w:tc>
          <w:tcPr>
            <w:tcW w:w="3330" w:type="dxa"/>
            <w:vAlign w:val="center"/>
          </w:tcPr>
          <w:p w:rsidR="00D775E5" w:rsidRDefault="00F66D1B">
            <w:pPr>
              <w:pStyle w:val="TableBodyText"/>
            </w:pPr>
            <w:r>
              <w:t>_xlfn.LOGNORM.INV</w:t>
            </w:r>
          </w:p>
        </w:tc>
      </w:tr>
      <w:tr w:rsidR="00D775E5" w:rsidTr="00D775E5">
        <w:tc>
          <w:tcPr>
            <w:tcW w:w="3330" w:type="dxa"/>
            <w:vAlign w:val="center"/>
          </w:tcPr>
          <w:p w:rsidR="00D775E5" w:rsidRDefault="00F66D1B">
            <w:pPr>
              <w:pStyle w:val="TableBodyText"/>
            </w:pPr>
            <w:r>
              <w:t>_xlfn.MAXIFS</w:t>
            </w:r>
          </w:p>
        </w:tc>
      </w:tr>
      <w:tr w:rsidR="00D775E5" w:rsidTr="00D775E5">
        <w:tc>
          <w:tcPr>
            <w:tcW w:w="3330" w:type="dxa"/>
            <w:vAlign w:val="center"/>
          </w:tcPr>
          <w:p w:rsidR="00D775E5" w:rsidRDefault="00F66D1B">
            <w:pPr>
              <w:pStyle w:val="TableBodyText"/>
            </w:pPr>
            <w:r>
              <w:t>_xlfn.MINIFS</w:t>
            </w:r>
          </w:p>
        </w:tc>
      </w:tr>
      <w:tr w:rsidR="00D775E5" w:rsidTr="00D775E5">
        <w:tc>
          <w:tcPr>
            <w:tcW w:w="3330" w:type="dxa"/>
            <w:vAlign w:val="center"/>
          </w:tcPr>
          <w:p w:rsidR="00D775E5" w:rsidRDefault="00F66D1B">
            <w:pPr>
              <w:pStyle w:val="TableBodyText"/>
            </w:pPr>
            <w:r>
              <w:t>_xlfn.MODE.MULT</w:t>
            </w:r>
          </w:p>
        </w:tc>
      </w:tr>
      <w:tr w:rsidR="00D775E5" w:rsidTr="00D775E5">
        <w:tc>
          <w:tcPr>
            <w:tcW w:w="3330" w:type="dxa"/>
            <w:vAlign w:val="center"/>
          </w:tcPr>
          <w:p w:rsidR="00D775E5" w:rsidRDefault="00F66D1B">
            <w:pPr>
              <w:pStyle w:val="TableBodyText"/>
            </w:pPr>
            <w:r>
              <w:lastRenderedPageBreak/>
              <w:t>_xlfn.MODE.SNGL</w:t>
            </w:r>
          </w:p>
        </w:tc>
      </w:tr>
      <w:tr w:rsidR="00D775E5" w:rsidTr="00D775E5">
        <w:tc>
          <w:tcPr>
            <w:tcW w:w="3330" w:type="dxa"/>
            <w:vAlign w:val="bottom"/>
          </w:tcPr>
          <w:p w:rsidR="00D775E5" w:rsidRDefault="00F66D1B">
            <w:pPr>
              <w:pStyle w:val="TableBodyText"/>
            </w:pPr>
            <w:r>
              <w:t>_xlfn.MUNIT</w:t>
            </w:r>
          </w:p>
        </w:tc>
      </w:tr>
      <w:tr w:rsidR="00D775E5" w:rsidTr="00D775E5">
        <w:tc>
          <w:tcPr>
            <w:tcW w:w="3330" w:type="dxa"/>
            <w:vAlign w:val="center"/>
          </w:tcPr>
          <w:p w:rsidR="00D775E5" w:rsidRDefault="00F66D1B">
            <w:pPr>
              <w:pStyle w:val="TableBodyText"/>
            </w:pPr>
            <w:r>
              <w:t>_xlfn.NEGBINOM.DIST</w:t>
            </w:r>
          </w:p>
        </w:tc>
      </w:tr>
      <w:tr w:rsidR="00D775E5" w:rsidTr="00D775E5">
        <w:tc>
          <w:tcPr>
            <w:tcW w:w="3330" w:type="dxa"/>
            <w:vAlign w:val="center"/>
          </w:tcPr>
          <w:p w:rsidR="00D775E5" w:rsidRDefault="00F66D1B">
            <w:pPr>
              <w:pStyle w:val="TableBodyText"/>
            </w:pPr>
            <w:r>
              <w:t>NETWORKDAYS.INTL</w:t>
            </w:r>
          </w:p>
        </w:tc>
      </w:tr>
      <w:tr w:rsidR="00D775E5" w:rsidTr="00D775E5">
        <w:tc>
          <w:tcPr>
            <w:tcW w:w="3330" w:type="dxa"/>
            <w:vAlign w:val="center"/>
          </w:tcPr>
          <w:p w:rsidR="00D775E5" w:rsidRDefault="00F66D1B">
            <w:pPr>
              <w:pStyle w:val="TableBodyText"/>
            </w:pPr>
            <w:r>
              <w:t>_xlfn.NORM.DIST</w:t>
            </w:r>
          </w:p>
        </w:tc>
      </w:tr>
      <w:tr w:rsidR="00D775E5" w:rsidTr="00D775E5">
        <w:tc>
          <w:tcPr>
            <w:tcW w:w="3330" w:type="dxa"/>
            <w:vAlign w:val="center"/>
          </w:tcPr>
          <w:p w:rsidR="00D775E5" w:rsidRDefault="00F66D1B">
            <w:pPr>
              <w:pStyle w:val="TableBodyText"/>
            </w:pPr>
            <w:r>
              <w:t>_xlfn.NORM.INV</w:t>
            </w:r>
          </w:p>
        </w:tc>
      </w:tr>
      <w:tr w:rsidR="00D775E5" w:rsidTr="00D775E5">
        <w:tc>
          <w:tcPr>
            <w:tcW w:w="3330" w:type="dxa"/>
            <w:vAlign w:val="center"/>
          </w:tcPr>
          <w:p w:rsidR="00D775E5" w:rsidRDefault="00F66D1B">
            <w:pPr>
              <w:pStyle w:val="TableBodyText"/>
            </w:pPr>
            <w:r>
              <w:t>_xlfn.NORM.S.DIST</w:t>
            </w:r>
          </w:p>
        </w:tc>
      </w:tr>
      <w:tr w:rsidR="00D775E5" w:rsidTr="00D775E5">
        <w:tc>
          <w:tcPr>
            <w:tcW w:w="3330" w:type="dxa"/>
            <w:vAlign w:val="center"/>
          </w:tcPr>
          <w:p w:rsidR="00D775E5" w:rsidRDefault="00F66D1B">
            <w:pPr>
              <w:pStyle w:val="TableBodyText"/>
            </w:pPr>
            <w:r>
              <w:t>_xlfn.NORM.S.INV</w:t>
            </w:r>
          </w:p>
        </w:tc>
      </w:tr>
      <w:tr w:rsidR="00D775E5" w:rsidTr="00D775E5">
        <w:tc>
          <w:tcPr>
            <w:tcW w:w="3330" w:type="dxa"/>
            <w:vAlign w:val="bottom"/>
          </w:tcPr>
          <w:p w:rsidR="00D775E5" w:rsidRDefault="00F66D1B">
            <w:pPr>
              <w:pStyle w:val="TableBodyText"/>
            </w:pPr>
            <w:r>
              <w:t>_xlfn.NUMBERVALUE</w:t>
            </w:r>
          </w:p>
        </w:tc>
      </w:tr>
      <w:tr w:rsidR="00D775E5" w:rsidTr="00D775E5">
        <w:tc>
          <w:tcPr>
            <w:tcW w:w="3330" w:type="dxa"/>
            <w:vAlign w:val="bottom"/>
          </w:tcPr>
          <w:p w:rsidR="00D775E5" w:rsidRDefault="00F66D1B">
            <w:pPr>
              <w:pStyle w:val="TableBodyText"/>
            </w:pPr>
            <w:r>
              <w:t>_xlfn.PDURATION</w:t>
            </w:r>
          </w:p>
        </w:tc>
      </w:tr>
      <w:tr w:rsidR="00D775E5" w:rsidTr="00D775E5">
        <w:tc>
          <w:tcPr>
            <w:tcW w:w="3330" w:type="dxa"/>
            <w:vAlign w:val="center"/>
          </w:tcPr>
          <w:p w:rsidR="00D775E5" w:rsidRDefault="00F66D1B">
            <w:pPr>
              <w:pStyle w:val="TableBodyText"/>
            </w:pPr>
            <w:r>
              <w:t>_xlfn.PERCENTILE.EXC</w:t>
            </w:r>
          </w:p>
        </w:tc>
      </w:tr>
      <w:tr w:rsidR="00D775E5" w:rsidTr="00D775E5">
        <w:tc>
          <w:tcPr>
            <w:tcW w:w="3330" w:type="dxa"/>
            <w:vAlign w:val="center"/>
          </w:tcPr>
          <w:p w:rsidR="00D775E5" w:rsidRDefault="00F66D1B">
            <w:pPr>
              <w:pStyle w:val="TableBodyText"/>
            </w:pPr>
            <w:r>
              <w:t>_xlfn.PERCENTILE.INC</w:t>
            </w:r>
          </w:p>
        </w:tc>
      </w:tr>
      <w:tr w:rsidR="00D775E5" w:rsidTr="00D775E5">
        <w:tc>
          <w:tcPr>
            <w:tcW w:w="3330" w:type="dxa"/>
            <w:vAlign w:val="center"/>
          </w:tcPr>
          <w:p w:rsidR="00D775E5" w:rsidRDefault="00F66D1B">
            <w:pPr>
              <w:pStyle w:val="TableBodyText"/>
            </w:pPr>
            <w:r>
              <w:t>_xlfn.PERCENTRANK.EXC</w:t>
            </w:r>
          </w:p>
        </w:tc>
      </w:tr>
      <w:tr w:rsidR="00D775E5" w:rsidTr="00D775E5">
        <w:tc>
          <w:tcPr>
            <w:tcW w:w="3330" w:type="dxa"/>
            <w:vAlign w:val="center"/>
          </w:tcPr>
          <w:p w:rsidR="00D775E5" w:rsidRDefault="00F66D1B">
            <w:pPr>
              <w:pStyle w:val="TableBodyText"/>
            </w:pPr>
            <w:r>
              <w:t>_xlfn.PERCENTRANK.INC</w:t>
            </w:r>
          </w:p>
        </w:tc>
      </w:tr>
      <w:tr w:rsidR="00D775E5" w:rsidTr="00D775E5">
        <w:tc>
          <w:tcPr>
            <w:tcW w:w="3330" w:type="dxa"/>
            <w:vAlign w:val="bottom"/>
          </w:tcPr>
          <w:p w:rsidR="00D775E5" w:rsidRDefault="00F66D1B">
            <w:pPr>
              <w:pStyle w:val="TableBodyText"/>
            </w:pPr>
            <w:r>
              <w:t>_xlfn.PERMUTATIONA</w:t>
            </w:r>
          </w:p>
        </w:tc>
      </w:tr>
      <w:tr w:rsidR="00D775E5" w:rsidTr="00D775E5">
        <w:tc>
          <w:tcPr>
            <w:tcW w:w="3330" w:type="dxa"/>
            <w:vAlign w:val="bottom"/>
          </w:tcPr>
          <w:p w:rsidR="00D775E5" w:rsidRDefault="00F66D1B">
            <w:pPr>
              <w:pStyle w:val="TableBodyText"/>
            </w:pPr>
            <w:r>
              <w:t>_xlfn.PHI</w:t>
            </w:r>
          </w:p>
        </w:tc>
      </w:tr>
      <w:tr w:rsidR="00D775E5" w:rsidTr="00D775E5">
        <w:tc>
          <w:tcPr>
            <w:tcW w:w="3330" w:type="dxa"/>
            <w:vAlign w:val="center"/>
          </w:tcPr>
          <w:p w:rsidR="00D775E5" w:rsidRDefault="00F66D1B">
            <w:pPr>
              <w:pStyle w:val="TableBodyText"/>
            </w:pPr>
            <w:r>
              <w:t>_xlfn.POISSON.DIST</w:t>
            </w:r>
          </w:p>
        </w:tc>
      </w:tr>
      <w:tr w:rsidR="00D775E5" w:rsidTr="00D775E5">
        <w:tc>
          <w:tcPr>
            <w:tcW w:w="3330" w:type="dxa"/>
            <w:vAlign w:val="center"/>
          </w:tcPr>
          <w:p w:rsidR="00D775E5" w:rsidRDefault="00F66D1B">
            <w:pPr>
              <w:pStyle w:val="TableBodyText"/>
            </w:pPr>
            <w:r>
              <w:t>_xlfn.QUARTILE.EXC</w:t>
            </w:r>
          </w:p>
        </w:tc>
      </w:tr>
      <w:tr w:rsidR="00D775E5" w:rsidTr="00D775E5">
        <w:tc>
          <w:tcPr>
            <w:tcW w:w="3330" w:type="dxa"/>
            <w:vAlign w:val="center"/>
          </w:tcPr>
          <w:p w:rsidR="00D775E5" w:rsidRDefault="00F66D1B">
            <w:pPr>
              <w:pStyle w:val="TableBodyText"/>
            </w:pPr>
            <w:r>
              <w:t>_xlfn.QUARTILE.INC</w:t>
            </w:r>
          </w:p>
        </w:tc>
      </w:tr>
      <w:tr w:rsidR="00D775E5" w:rsidTr="00D775E5">
        <w:tc>
          <w:tcPr>
            <w:tcW w:w="3330" w:type="dxa"/>
            <w:vAlign w:val="bottom"/>
          </w:tcPr>
          <w:p w:rsidR="00D775E5" w:rsidRDefault="00F66D1B">
            <w:pPr>
              <w:pStyle w:val="TableBodyText"/>
            </w:pPr>
            <w:r>
              <w:t>_xlfn.QUERYSTRING</w:t>
            </w:r>
          </w:p>
        </w:tc>
      </w:tr>
      <w:tr w:rsidR="00D775E5" w:rsidTr="00D775E5">
        <w:tc>
          <w:tcPr>
            <w:tcW w:w="3330" w:type="dxa"/>
            <w:vAlign w:val="center"/>
          </w:tcPr>
          <w:p w:rsidR="00D775E5" w:rsidRDefault="00F66D1B">
            <w:pPr>
              <w:pStyle w:val="TableBodyText"/>
            </w:pPr>
            <w:r>
              <w:t>_xlfn.RANK.AVG</w:t>
            </w:r>
          </w:p>
        </w:tc>
      </w:tr>
      <w:tr w:rsidR="00D775E5" w:rsidTr="00D775E5">
        <w:tc>
          <w:tcPr>
            <w:tcW w:w="3330" w:type="dxa"/>
            <w:vAlign w:val="center"/>
          </w:tcPr>
          <w:p w:rsidR="00D775E5" w:rsidRDefault="00F66D1B">
            <w:pPr>
              <w:pStyle w:val="TableBodyText"/>
            </w:pPr>
            <w:r>
              <w:t>_xlfn.RANK.EQ</w:t>
            </w:r>
          </w:p>
        </w:tc>
      </w:tr>
      <w:tr w:rsidR="00D775E5" w:rsidTr="00D775E5">
        <w:tc>
          <w:tcPr>
            <w:tcW w:w="3330" w:type="dxa"/>
            <w:vAlign w:val="bottom"/>
          </w:tcPr>
          <w:p w:rsidR="00D775E5" w:rsidRDefault="00F66D1B">
            <w:pPr>
              <w:pStyle w:val="TableBodyText"/>
            </w:pPr>
            <w:r>
              <w:t>_xlfn.RRI</w:t>
            </w:r>
          </w:p>
        </w:tc>
      </w:tr>
      <w:tr w:rsidR="00D775E5" w:rsidTr="00D775E5">
        <w:tc>
          <w:tcPr>
            <w:tcW w:w="3330" w:type="dxa"/>
            <w:vAlign w:val="bottom"/>
          </w:tcPr>
          <w:p w:rsidR="00D775E5" w:rsidRDefault="00F66D1B">
            <w:pPr>
              <w:pStyle w:val="TableBodyText"/>
            </w:pPr>
            <w:r>
              <w:t>_xlfn.SEC</w:t>
            </w:r>
          </w:p>
        </w:tc>
      </w:tr>
      <w:tr w:rsidR="00D775E5" w:rsidTr="00D775E5">
        <w:tc>
          <w:tcPr>
            <w:tcW w:w="3330" w:type="dxa"/>
            <w:vAlign w:val="bottom"/>
          </w:tcPr>
          <w:p w:rsidR="00D775E5" w:rsidRDefault="00F66D1B">
            <w:pPr>
              <w:pStyle w:val="TableBodyText"/>
            </w:pPr>
            <w:r>
              <w:t>_xlfn.SECH</w:t>
            </w:r>
          </w:p>
        </w:tc>
      </w:tr>
      <w:tr w:rsidR="00D775E5" w:rsidTr="00D775E5">
        <w:tc>
          <w:tcPr>
            <w:tcW w:w="3330" w:type="dxa"/>
            <w:vAlign w:val="bottom"/>
          </w:tcPr>
          <w:p w:rsidR="00D775E5" w:rsidRDefault="00F66D1B">
            <w:pPr>
              <w:pStyle w:val="TableBodyText"/>
            </w:pPr>
            <w:r>
              <w:t>_xlfn.SHEET</w:t>
            </w:r>
          </w:p>
        </w:tc>
      </w:tr>
      <w:tr w:rsidR="00D775E5" w:rsidTr="00D775E5">
        <w:tc>
          <w:tcPr>
            <w:tcW w:w="3330" w:type="dxa"/>
            <w:vAlign w:val="bottom"/>
          </w:tcPr>
          <w:p w:rsidR="00D775E5" w:rsidRDefault="00F66D1B">
            <w:pPr>
              <w:pStyle w:val="TableBodyText"/>
            </w:pPr>
            <w:r>
              <w:t>_xlfn.SHEETS</w:t>
            </w:r>
          </w:p>
        </w:tc>
      </w:tr>
      <w:tr w:rsidR="00D775E5" w:rsidTr="00D775E5">
        <w:tc>
          <w:tcPr>
            <w:tcW w:w="3330" w:type="dxa"/>
            <w:vAlign w:val="bottom"/>
          </w:tcPr>
          <w:p w:rsidR="00D775E5" w:rsidRDefault="00F66D1B">
            <w:pPr>
              <w:pStyle w:val="TableBodyText"/>
            </w:pPr>
            <w:r>
              <w:t>_xlfn.SKEW.P</w:t>
            </w:r>
          </w:p>
        </w:tc>
      </w:tr>
      <w:tr w:rsidR="00D775E5" w:rsidTr="00D775E5">
        <w:tc>
          <w:tcPr>
            <w:tcW w:w="3330" w:type="dxa"/>
            <w:vAlign w:val="center"/>
          </w:tcPr>
          <w:p w:rsidR="00D775E5" w:rsidRDefault="00F66D1B">
            <w:pPr>
              <w:pStyle w:val="TableBodyText"/>
            </w:pPr>
            <w:r>
              <w:t>_xlfn.STDEV.P</w:t>
            </w:r>
          </w:p>
        </w:tc>
      </w:tr>
      <w:tr w:rsidR="00D775E5" w:rsidTr="00D775E5">
        <w:tc>
          <w:tcPr>
            <w:tcW w:w="3330" w:type="dxa"/>
            <w:vAlign w:val="center"/>
          </w:tcPr>
          <w:p w:rsidR="00D775E5" w:rsidRDefault="00F66D1B">
            <w:pPr>
              <w:pStyle w:val="TableBodyText"/>
            </w:pPr>
            <w:r>
              <w:t>_xlfn.STDEV.S</w:t>
            </w:r>
          </w:p>
        </w:tc>
      </w:tr>
      <w:tr w:rsidR="00D775E5" w:rsidTr="00D775E5">
        <w:tc>
          <w:tcPr>
            <w:tcW w:w="3330" w:type="dxa"/>
            <w:vAlign w:val="center"/>
          </w:tcPr>
          <w:p w:rsidR="00D775E5" w:rsidRDefault="00F66D1B">
            <w:pPr>
              <w:pStyle w:val="TableBodyText"/>
            </w:pPr>
            <w:r>
              <w:t>_xlfn.SWITCH</w:t>
            </w:r>
          </w:p>
        </w:tc>
      </w:tr>
      <w:tr w:rsidR="00D775E5" w:rsidTr="00D775E5">
        <w:tc>
          <w:tcPr>
            <w:tcW w:w="3330" w:type="dxa"/>
            <w:vAlign w:val="center"/>
          </w:tcPr>
          <w:p w:rsidR="00D775E5" w:rsidRDefault="00F66D1B">
            <w:pPr>
              <w:pStyle w:val="TableBodyText"/>
            </w:pPr>
            <w:r>
              <w:t>_xlfn.T.DIST</w:t>
            </w:r>
          </w:p>
        </w:tc>
      </w:tr>
      <w:tr w:rsidR="00D775E5" w:rsidTr="00D775E5">
        <w:tc>
          <w:tcPr>
            <w:tcW w:w="3330" w:type="dxa"/>
            <w:vAlign w:val="center"/>
          </w:tcPr>
          <w:p w:rsidR="00D775E5" w:rsidRDefault="00F66D1B">
            <w:pPr>
              <w:pStyle w:val="TableBodyText"/>
            </w:pPr>
            <w:r>
              <w:lastRenderedPageBreak/>
              <w:t>_xlfn.T.DIST.2T</w:t>
            </w:r>
          </w:p>
        </w:tc>
      </w:tr>
      <w:tr w:rsidR="00D775E5" w:rsidTr="00D775E5">
        <w:tc>
          <w:tcPr>
            <w:tcW w:w="3330" w:type="dxa"/>
            <w:vAlign w:val="center"/>
          </w:tcPr>
          <w:p w:rsidR="00D775E5" w:rsidRDefault="00F66D1B">
            <w:pPr>
              <w:pStyle w:val="TableBodyText"/>
            </w:pPr>
            <w:r>
              <w:t>_xlfn.T.DIST.RT</w:t>
            </w:r>
          </w:p>
        </w:tc>
      </w:tr>
      <w:tr w:rsidR="00D775E5" w:rsidTr="00D775E5">
        <w:tc>
          <w:tcPr>
            <w:tcW w:w="3330" w:type="dxa"/>
            <w:vAlign w:val="center"/>
          </w:tcPr>
          <w:p w:rsidR="00D775E5" w:rsidRDefault="00F66D1B">
            <w:pPr>
              <w:pStyle w:val="TableBodyText"/>
            </w:pPr>
            <w:r>
              <w:t>_xlfn.T.INV</w:t>
            </w:r>
          </w:p>
        </w:tc>
      </w:tr>
      <w:tr w:rsidR="00D775E5" w:rsidTr="00D775E5">
        <w:tc>
          <w:tcPr>
            <w:tcW w:w="3330" w:type="dxa"/>
            <w:vAlign w:val="center"/>
          </w:tcPr>
          <w:p w:rsidR="00D775E5" w:rsidRDefault="00F66D1B">
            <w:pPr>
              <w:pStyle w:val="TableBodyText"/>
            </w:pPr>
            <w:r>
              <w:t>_xlfn.T.INV.2T</w:t>
            </w:r>
          </w:p>
        </w:tc>
      </w:tr>
      <w:tr w:rsidR="00D775E5" w:rsidTr="00D775E5">
        <w:tc>
          <w:tcPr>
            <w:tcW w:w="3330" w:type="dxa"/>
            <w:vAlign w:val="center"/>
          </w:tcPr>
          <w:p w:rsidR="00D775E5" w:rsidRDefault="00F66D1B">
            <w:pPr>
              <w:pStyle w:val="TableBodyText"/>
            </w:pPr>
            <w:r>
              <w:t>_xlfn.T.TEST</w:t>
            </w:r>
          </w:p>
        </w:tc>
      </w:tr>
      <w:tr w:rsidR="00D775E5" w:rsidTr="00D775E5">
        <w:tc>
          <w:tcPr>
            <w:tcW w:w="3330" w:type="dxa"/>
            <w:vAlign w:val="bottom"/>
          </w:tcPr>
          <w:p w:rsidR="00D775E5" w:rsidRDefault="00F66D1B">
            <w:pPr>
              <w:pStyle w:val="TableBodyText"/>
            </w:pPr>
            <w:r>
              <w:t>_xlfn.TEXTJOIN</w:t>
            </w:r>
          </w:p>
        </w:tc>
      </w:tr>
      <w:tr w:rsidR="00D775E5" w:rsidTr="00D775E5">
        <w:tc>
          <w:tcPr>
            <w:tcW w:w="3330" w:type="dxa"/>
            <w:vAlign w:val="bottom"/>
          </w:tcPr>
          <w:p w:rsidR="00D775E5" w:rsidRDefault="00F66D1B">
            <w:pPr>
              <w:pStyle w:val="TableBodyText"/>
            </w:pPr>
            <w:r>
              <w:t>_xlfn.UNICHAR</w:t>
            </w:r>
          </w:p>
        </w:tc>
      </w:tr>
      <w:tr w:rsidR="00D775E5" w:rsidTr="00D775E5">
        <w:tc>
          <w:tcPr>
            <w:tcW w:w="3330" w:type="dxa"/>
            <w:vAlign w:val="bottom"/>
          </w:tcPr>
          <w:p w:rsidR="00D775E5" w:rsidRDefault="00F66D1B">
            <w:pPr>
              <w:pStyle w:val="TableBodyText"/>
            </w:pPr>
            <w:r>
              <w:t>_xlfn.UNICODE</w:t>
            </w:r>
          </w:p>
        </w:tc>
      </w:tr>
      <w:tr w:rsidR="00D775E5" w:rsidTr="00D775E5">
        <w:tc>
          <w:tcPr>
            <w:tcW w:w="3330" w:type="dxa"/>
            <w:vAlign w:val="center"/>
          </w:tcPr>
          <w:p w:rsidR="00D775E5" w:rsidRDefault="00F66D1B">
            <w:pPr>
              <w:pStyle w:val="TableBodyText"/>
            </w:pPr>
            <w:r>
              <w:t>_xlfn.VAR.P</w:t>
            </w:r>
          </w:p>
        </w:tc>
      </w:tr>
      <w:tr w:rsidR="00D775E5" w:rsidTr="00D775E5">
        <w:tc>
          <w:tcPr>
            <w:tcW w:w="3330" w:type="dxa"/>
            <w:vAlign w:val="center"/>
          </w:tcPr>
          <w:p w:rsidR="00D775E5" w:rsidRDefault="00F66D1B">
            <w:pPr>
              <w:pStyle w:val="TableBodyText"/>
            </w:pPr>
            <w:r>
              <w:t>_xlfn.VAR.S</w:t>
            </w:r>
          </w:p>
        </w:tc>
      </w:tr>
      <w:tr w:rsidR="00D775E5" w:rsidTr="00D775E5">
        <w:tc>
          <w:tcPr>
            <w:tcW w:w="3330" w:type="dxa"/>
            <w:vAlign w:val="bottom"/>
          </w:tcPr>
          <w:p w:rsidR="00D775E5" w:rsidRDefault="00F66D1B">
            <w:pPr>
              <w:pStyle w:val="TableBodyText"/>
            </w:pPr>
            <w:r>
              <w:t>_xlfn.WEBSERVICE</w:t>
            </w:r>
          </w:p>
        </w:tc>
      </w:tr>
      <w:tr w:rsidR="00D775E5" w:rsidTr="00D775E5">
        <w:tc>
          <w:tcPr>
            <w:tcW w:w="3330" w:type="dxa"/>
            <w:vAlign w:val="center"/>
          </w:tcPr>
          <w:p w:rsidR="00D775E5" w:rsidRDefault="00F66D1B">
            <w:pPr>
              <w:pStyle w:val="TableBodyText"/>
            </w:pPr>
            <w:r>
              <w:t>_xlfn.WEIBULL.DIST</w:t>
            </w:r>
          </w:p>
        </w:tc>
      </w:tr>
      <w:tr w:rsidR="00D775E5" w:rsidTr="00D775E5">
        <w:tc>
          <w:tcPr>
            <w:tcW w:w="3330" w:type="dxa"/>
            <w:vAlign w:val="center"/>
          </w:tcPr>
          <w:p w:rsidR="00D775E5" w:rsidRDefault="00F66D1B">
            <w:pPr>
              <w:pStyle w:val="TableBodyText"/>
            </w:pPr>
            <w:r>
              <w:t>WORKDAY.INTL</w:t>
            </w:r>
          </w:p>
        </w:tc>
      </w:tr>
      <w:tr w:rsidR="00D775E5" w:rsidTr="00D775E5">
        <w:tc>
          <w:tcPr>
            <w:tcW w:w="3330" w:type="dxa"/>
            <w:vAlign w:val="bottom"/>
          </w:tcPr>
          <w:p w:rsidR="00D775E5" w:rsidRDefault="00F66D1B">
            <w:pPr>
              <w:pStyle w:val="TableBodyText"/>
            </w:pPr>
            <w:r>
              <w:t>_xlfn.XOR</w:t>
            </w:r>
          </w:p>
        </w:tc>
      </w:tr>
      <w:tr w:rsidR="00D775E5" w:rsidTr="00D775E5">
        <w:tc>
          <w:tcPr>
            <w:tcW w:w="3330" w:type="dxa"/>
            <w:vAlign w:val="center"/>
          </w:tcPr>
          <w:p w:rsidR="00D775E5" w:rsidRDefault="00F66D1B">
            <w:pPr>
              <w:pStyle w:val="TableBodyText"/>
            </w:pPr>
            <w:r>
              <w:t>_xlfn.Z.TEST</w:t>
            </w:r>
          </w:p>
        </w:tc>
      </w:tr>
    </w:tbl>
    <w:p w:rsidR="00D775E5" w:rsidRDefault="00F66D1B">
      <w:r>
        <w:t>The function syntax ([ISO/IEC29500-1:2012] section 18.17.2.4) is extended by changing the function-name rule to:</w:t>
      </w:r>
    </w:p>
    <w:p w:rsidR="00D775E5" w:rsidRDefault="00F66D1B">
      <w:pPr>
        <w:pStyle w:val="Code"/>
      </w:pPr>
      <w:r>
        <w:t>function-name =</w:t>
      </w:r>
    </w:p>
    <w:p w:rsidR="00D775E5" w:rsidRDefault="00F66D1B">
      <w:pPr>
        <w:pStyle w:val="Code"/>
      </w:pPr>
      <w:r>
        <w:t xml:space="preserve">   prefixed-function-name |</w:t>
      </w:r>
    </w:p>
    <w:p w:rsidR="00D775E5" w:rsidRDefault="00F66D1B">
      <w:pPr>
        <w:pStyle w:val="Code"/>
      </w:pPr>
      <w:r>
        <w:t xml:space="preserve">   predefined-function-name |</w:t>
      </w:r>
    </w:p>
    <w:p w:rsidR="00D775E5" w:rsidRDefault="00F66D1B">
      <w:pPr>
        <w:pStyle w:val="Code"/>
      </w:pPr>
      <w:r>
        <w:t xml:space="preserve">   user-defined-function-name |</w:t>
      </w:r>
    </w:p>
    <w:p w:rsidR="00D775E5" w:rsidRDefault="00F66D1B">
      <w:pPr>
        <w:pStyle w:val="Code"/>
      </w:pPr>
      <w:r>
        <w:t xml:space="preserve">   future-function-list;</w:t>
      </w:r>
    </w:p>
    <w:p w:rsidR="00D775E5" w:rsidRDefault="00F66D1B">
      <w:r>
        <w:t xml:space="preserve">The </w:t>
      </w:r>
      <w:hyperlink w:anchor="Section_3d025add118d44139856ab65712ec1b0" w:history="1">
        <w:r>
          <w:t>future-function-list</w:t>
        </w:r>
      </w:hyperlink>
      <w:r>
        <w:t xml:space="preserve"> rule is found in the Formulas grammar.</w:t>
      </w:r>
    </w:p>
    <w:p w:rsidR="00D775E5" w:rsidRDefault="00F66D1B">
      <w:pPr>
        <w:pStyle w:val="Heading3"/>
      </w:pPr>
      <w:bookmarkStart w:id="194" w:name="section_64092237bd1e452c91099d6e2b9ad616"/>
      <w:bookmarkStart w:id="195" w:name="_Toc462893872"/>
      <w:r>
        <w:t>Extensions by Part</w:t>
      </w:r>
      <w:bookmarkEnd w:id="194"/>
      <w:bookmarkEnd w:id="195"/>
      <w:r>
        <w:fldChar w:fldCharType="begin"/>
      </w:r>
      <w:r>
        <w:instrText xml:space="preserve"> XE "Part enumerations:extensions by part" </w:instrText>
      </w:r>
      <w:r>
        <w:fldChar w:fldCharType="end"/>
      </w:r>
      <w:r>
        <w:fldChar w:fldCharType="begin"/>
      </w:r>
      <w:r>
        <w:instrText xml:space="preserve"> XE "Extensions by part:part enumerations" </w:instrText>
      </w:r>
      <w:r>
        <w:fldChar w:fldCharType="end"/>
      </w:r>
    </w:p>
    <w:p w:rsidR="00D775E5" w:rsidRDefault="00F66D1B">
      <w:r>
        <w:t>This section specifies the el</w:t>
      </w:r>
      <w:r>
        <w:t xml:space="preserve">ements from Office Open XML file formats as specified in </w:t>
      </w:r>
      <w:hyperlink r:id="rId103">
        <w:r>
          <w:rPr>
            <w:rStyle w:val="Hyperlink"/>
          </w:rPr>
          <w:t>[ISO/IEC29500-1:2012]</w:t>
        </w:r>
      </w:hyperlink>
      <w:r>
        <w:t xml:space="preserve"> that are extended by this format. Either the </w:t>
      </w:r>
      <w:r>
        <w:rPr>
          <w:b/>
        </w:rPr>
        <w:t>Ignorable</w:t>
      </w:r>
      <w:r>
        <w:t xml:space="preserve"> attribute (</w:t>
      </w:r>
      <w:hyperlink r:id="rId104">
        <w:r>
          <w:rPr>
            <w:rStyle w:val="Hyperlink"/>
          </w:rPr>
          <w:t>[ISO/IEC29500-3:2011]</w:t>
        </w:r>
      </w:hyperlink>
      <w:r>
        <w:t xml:space="preserve"> section 10.1.1), </w:t>
      </w:r>
      <w:r>
        <w:rPr>
          <w:b/>
        </w:rPr>
        <w:t>AlternateContent</w:t>
      </w:r>
      <w:r>
        <w:t xml:space="preserve"> element ([ISO/IEC29500-3:2011] section 10.2.1), or the </w:t>
      </w:r>
      <w:r>
        <w:rPr>
          <w:b/>
        </w:rPr>
        <w:t>extLst</w:t>
      </w:r>
      <w:r>
        <w:t xml:space="preserve"> element ([ISO/IEC29500-1:2012] section 18.2.10) MUST be used to maintain compatibility with Office Open XML file format</w:t>
      </w:r>
      <w:r>
        <w:t>s implementations as specified in [ISO/IEC29500:2012].</w:t>
      </w:r>
    </w:p>
    <w:p w:rsidR="00D775E5" w:rsidRDefault="00F66D1B">
      <w:pPr>
        <w:pStyle w:val="Heading4"/>
      </w:pPr>
      <w:bookmarkStart w:id="196" w:name="section_32a514539b7645ef8841e7abe46cf926"/>
      <w:bookmarkStart w:id="197" w:name="_Toc462893873"/>
      <w:r>
        <w:t>Connections</w:t>
      </w:r>
      <w:bookmarkEnd w:id="196"/>
      <w:bookmarkEnd w:id="197"/>
      <w:r>
        <w:fldChar w:fldCharType="begin"/>
      </w:r>
      <w:r>
        <w:instrText xml:space="preserve"> XE "Extensions by part:connections" </w:instrText>
      </w:r>
      <w:r>
        <w:fldChar w:fldCharType="end"/>
      </w:r>
      <w:r>
        <w:fldChar w:fldCharType="begin"/>
      </w:r>
      <w:r>
        <w:instrText xml:space="preserve"> XE "Connections:extensions by part" </w:instrText>
      </w:r>
      <w:r>
        <w:fldChar w:fldCharType="end"/>
      </w:r>
    </w:p>
    <w:p w:rsidR="00D775E5" w:rsidRDefault="00F66D1B">
      <w:r>
        <w:t xml:space="preserve">The </w:t>
      </w:r>
      <w:r>
        <w:rPr>
          <w:b/>
        </w:rPr>
        <w:t>extLst</w:t>
      </w:r>
      <w:r>
        <w:t xml:space="preserve"> child element (</w:t>
      </w:r>
      <w:hyperlink r:id="rId105">
        <w:r>
          <w:rPr>
            <w:rStyle w:val="Hyperlink"/>
          </w:rPr>
          <w:t>[ISO/IEC29500-1:2012</w:t>
        </w:r>
        <w:r>
          <w:rPr>
            <w:rStyle w:val="Hyperlink"/>
          </w:rPr>
          <w:t>]</w:t>
        </w:r>
      </w:hyperlink>
      <w:r>
        <w:t xml:space="preserve"> section 18.2.10) of the </w:t>
      </w:r>
      <w:r>
        <w:rPr>
          <w:b/>
        </w:rPr>
        <w:t>connection</w:t>
      </w:r>
      <w:r>
        <w:t xml:space="preserve"> element ([ISO/IEC29500-1:2012] section 18.13.1)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HeaderText"/>
              <w:spacing w:before="0" w:after="0"/>
            </w:pPr>
            <w:r>
              <w:t>Child element</w:t>
            </w:r>
          </w:p>
        </w:tc>
      </w:tr>
      <w:tr w:rsidR="00D775E5" w:rsidTr="00D775E5">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D775E5" w:rsidRDefault="00F66D1B">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D775E5" w:rsidRDefault="00F66D1B">
            <w:pPr>
              <w:pStyle w:val="TableBodyText"/>
              <w:spacing w:before="0" w:after="0"/>
              <w:rPr>
                <w:b/>
              </w:rPr>
            </w:pPr>
            <w:hyperlink w:anchor="Section_76651adb815a4c0a93b305f1361a4f86" w:history="1">
              <w:r>
                <w:rPr>
                  <w:rStyle w:val="Hyperlink"/>
                  <w:b/>
                </w:rPr>
                <w:t>connection</w:t>
              </w:r>
            </w:hyperlink>
          </w:p>
        </w:tc>
      </w:tr>
      <w:tr w:rsidR="00D775E5" w:rsidTr="00D775E5">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D775E5" w:rsidRDefault="00F66D1B">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D775E5" w:rsidRDefault="00F66D1B">
            <w:pPr>
              <w:pStyle w:val="TableBodyText"/>
              <w:spacing w:before="0" w:after="0"/>
            </w:pPr>
            <w:hyperlink w:anchor="Section_4c89a76488884a5b8dedd626cf268546" w:history="1">
              <w:r>
                <w:rPr>
                  <w:rStyle w:val="Hyperlink"/>
                  <w:b/>
                </w:rPr>
                <w:t>connection</w:t>
              </w:r>
            </w:hyperlink>
          </w:p>
        </w:tc>
      </w:tr>
    </w:tbl>
    <w:p w:rsidR="00D775E5" w:rsidRDefault="00F66D1B">
      <w:pPr>
        <w:spacing w:before="0" w:after="0"/>
      </w:pPr>
      <w:r>
        <w:lastRenderedPageBreak/>
        <w:t> </w:t>
      </w:r>
    </w:p>
    <w:p w:rsidR="00D775E5" w:rsidRDefault="00F66D1B">
      <w:pPr>
        <w:spacing w:before="0" w:after="0"/>
      </w:pPr>
      <w:r>
        <w:t xml:space="preserve">See </w:t>
      </w:r>
      <w:hyperlink r:id="rId106">
        <w:r>
          <w:rPr>
            <w:rStyle w:val="Hyperlink"/>
          </w:rPr>
          <w:t>[ISO/IEC29500-3:2011]</w:t>
        </w:r>
      </w:hyperlink>
      <w:r>
        <w:t xml:space="preserve"> section 10.1.2</w:t>
      </w:r>
      <w:r>
        <w:rPr>
          <w:i/>
        </w:rPr>
        <w:t xml:space="preserve"> </w:t>
      </w:r>
      <w:r>
        <w:t>for more details about how extension lists are used.</w:t>
      </w:r>
    </w:p>
    <w:p w:rsidR="00D775E5" w:rsidRDefault="00F66D1B">
      <w:pPr>
        <w:pStyle w:val="Heading4"/>
      </w:pPr>
      <w:bookmarkStart w:id="198" w:name="section_666e28a756ee487396094a46b53bb471"/>
      <w:bookmarkStart w:id="199" w:name="_Toc462893874"/>
      <w:r>
        <w:t>Drawing</w:t>
      </w:r>
      <w:bookmarkEnd w:id="198"/>
      <w:bookmarkEnd w:id="199"/>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D775E5" w:rsidRDefault="00F66D1B">
      <w:r>
        <w:t xml:space="preserve">The </w:t>
      </w:r>
      <w:r>
        <w:rPr>
          <w:b/>
        </w:rPr>
        <w:t>oneCellAnchor</w:t>
      </w:r>
      <w:r>
        <w:t xml:space="preserve"> element</w:t>
      </w:r>
      <w:r>
        <w:t xml:space="preserve"> (</w:t>
      </w:r>
      <w:hyperlink r:id="rId107">
        <w:r>
          <w:rPr>
            <w:rStyle w:val="Hyperlink"/>
          </w:rPr>
          <w:t>[ISO/IEC29500-1:2012]</w:t>
        </w:r>
      </w:hyperlink>
      <w:r>
        <w:t xml:space="preserve"> section 20.5.2.24) is extended by the addition of a child </w:t>
      </w:r>
      <w:r>
        <w:rPr>
          <w:b/>
        </w:rPr>
        <w:t>AlternateContent</w:t>
      </w:r>
      <w:r>
        <w:t xml:space="preserve"> element (</w:t>
      </w:r>
      <w:hyperlink r:id="rId108">
        <w:r>
          <w:rPr>
            <w:rStyle w:val="Hyperlink"/>
          </w:rPr>
          <w:t>[ISO/IEC29500-3:20</w:t>
        </w:r>
        <w:r>
          <w:rPr>
            <w:rStyle w:val="Hyperlink"/>
          </w:rPr>
          <w:t>11]</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 components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Choice: http://schemas.microsoft.com/office/drawingml/2010/slicer</w:t>
            </w:r>
          </w:p>
        </w:tc>
        <w:tc>
          <w:tcPr>
            <w:tcW w:w="2801" w:type="dxa"/>
            <w:hideMark/>
          </w:tcPr>
          <w:p w:rsidR="00D775E5" w:rsidRDefault="00F66D1B">
            <w:pPr>
              <w:pStyle w:val="TableBodyText"/>
              <w:spacing w:before="0" w:after="0"/>
              <w:rPr>
                <w:b/>
              </w:rPr>
            </w:pPr>
            <w:hyperlink w:anchor="Section_4c82fc95928145aba65bfdd8f5e4e85e" w:history="1">
              <w:r>
                <w:rPr>
                  <w:rStyle w:val="Hyperlink"/>
                  <w:b/>
                </w:rPr>
                <w:t>slicer</w:t>
              </w:r>
            </w:hyperlink>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rPr>
                <w:b/>
              </w:rPr>
              <w:t>sp</w:t>
            </w:r>
          </w:p>
          <w:p w:rsidR="00D775E5" w:rsidRDefault="00F66D1B">
            <w:pPr>
              <w:pStyle w:val="TableBodyText"/>
              <w:spacing w:before="0" w:after="0"/>
            </w:pPr>
            <w:r>
              <w:t>([ISO/IEC29500-1:2012] section 20.5.2.29)</w:t>
            </w:r>
          </w:p>
        </w:tc>
      </w:tr>
    </w:tbl>
    <w:p w:rsidR="00D775E5" w:rsidRDefault="00D775E5"/>
    <w:p w:rsidR="00D775E5" w:rsidRDefault="00F66D1B">
      <w:r>
        <w:t xml:space="preserve">The </w:t>
      </w:r>
      <w:r>
        <w:rPr>
          <w:b/>
        </w:rPr>
        <w:t>twoCellAnchor</w:t>
      </w:r>
      <w:r>
        <w:t xml:space="preserve"> element ([ISO/IEC29500-1:2012] section 20.5.2.33) is extended by the addition of a child </w:t>
      </w:r>
      <w:r>
        <w:rPr>
          <w:b/>
        </w:rPr>
        <w:t>AlternateContent</w:t>
      </w:r>
      <w:r>
        <w:t xml:space="preserve"> element ([ISO/IEC29500-3:2011] section 10.2.1) whose structure is specified </w:t>
      </w:r>
      <w:r>
        <w:t>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 components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Choice: http://schemas.microsoft.com/office/drawingml/2010/slicer</w:t>
            </w:r>
          </w:p>
        </w:tc>
        <w:tc>
          <w:tcPr>
            <w:tcW w:w="2801" w:type="dxa"/>
            <w:hideMark/>
          </w:tcPr>
          <w:p w:rsidR="00D775E5" w:rsidRDefault="00F66D1B">
            <w:pPr>
              <w:pStyle w:val="TableBodyText"/>
              <w:spacing w:before="0" w:after="0"/>
              <w:rPr>
                <w:b/>
              </w:rPr>
            </w:pPr>
            <w:r>
              <w:rPr>
                <w:b/>
              </w:rPr>
              <w:t>slicer</w:t>
            </w:r>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rPr>
                <w:b/>
              </w:rPr>
              <w:t>sp</w:t>
            </w:r>
          </w:p>
          <w:p w:rsidR="00D775E5" w:rsidRDefault="00F66D1B">
            <w:pPr>
              <w:pStyle w:val="TableBodyText"/>
              <w:spacing w:before="0" w:after="0"/>
            </w:pPr>
            <w:r>
              <w:t>([ISO/IEC29500-1:2012] section 20.5.2.29)</w:t>
            </w:r>
          </w:p>
        </w:tc>
      </w:tr>
    </w:tbl>
    <w:p w:rsidR="00D775E5" w:rsidRDefault="00D775E5"/>
    <w:p w:rsidR="00D775E5" w:rsidRDefault="00F66D1B">
      <w:r>
        <w:t xml:space="preserve">The </w:t>
      </w:r>
      <w:r>
        <w:rPr>
          <w:b/>
        </w:rPr>
        <w:t>grpSp</w:t>
      </w:r>
      <w:r>
        <w:t xml:space="preserve"> element ([ISO/IEC29500-1:2012]</w:t>
      </w:r>
      <w:r>
        <w:t xml:space="preserve"> section 20.5.2.17) is extended by the addition of a child</w:t>
      </w:r>
      <w:r>
        <w:rPr>
          <w:b/>
        </w:rPr>
        <w:t xml:space="preserve"> 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 components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Choice: http://schemas.microsoft.com/</w:t>
            </w:r>
            <w:r>
              <w:t>office/drawingml/2010/slicer</w:t>
            </w:r>
          </w:p>
        </w:tc>
        <w:tc>
          <w:tcPr>
            <w:tcW w:w="2801" w:type="dxa"/>
            <w:hideMark/>
          </w:tcPr>
          <w:p w:rsidR="00D775E5" w:rsidRDefault="00F66D1B">
            <w:pPr>
              <w:pStyle w:val="TableBodyText"/>
              <w:spacing w:before="0" w:after="0"/>
              <w:rPr>
                <w:b/>
              </w:rPr>
            </w:pPr>
            <w:r>
              <w:rPr>
                <w:b/>
              </w:rPr>
              <w:t>slicer</w:t>
            </w:r>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rPr>
                <w:b/>
              </w:rPr>
              <w:t>sp</w:t>
            </w:r>
          </w:p>
          <w:p w:rsidR="00D775E5" w:rsidRDefault="00F66D1B">
            <w:pPr>
              <w:pStyle w:val="TableBodyText"/>
              <w:spacing w:before="0" w:after="0"/>
            </w:pPr>
            <w:r>
              <w:t>([ISO/IEC29500-1:2012] section 20.5.2.29)</w:t>
            </w:r>
          </w:p>
        </w:tc>
      </w:tr>
    </w:tbl>
    <w:p w:rsidR="00D775E5" w:rsidRDefault="00D775E5"/>
    <w:p w:rsidR="00D775E5" w:rsidRDefault="00F66D1B">
      <w:r>
        <w:t xml:space="preserve">The </w:t>
      </w:r>
      <w:r>
        <w:rPr>
          <w:b/>
        </w:rPr>
        <w:t>absoluteAnchor</w:t>
      </w:r>
      <w:r>
        <w:t xml:space="preserve"> element ([ISO/IEC29500-1:2012] section 20.5.2.1) is extended by the addition of a child </w:t>
      </w:r>
      <w:r>
        <w:rPr>
          <w:b/>
        </w:rPr>
        <w:t>AlternateContent</w:t>
      </w:r>
      <w:r>
        <w:t xml:space="preserve"> element ([ISO/IEC29500-3:2011]</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 components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Choice: http://schemas.microsoft.com/office/drawingml/2010/slicer</w:t>
            </w:r>
          </w:p>
        </w:tc>
        <w:tc>
          <w:tcPr>
            <w:tcW w:w="2801" w:type="dxa"/>
            <w:hideMark/>
          </w:tcPr>
          <w:p w:rsidR="00D775E5" w:rsidRDefault="00F66D1B">
            <w:pPr>
              <w:pStyle w:val="TableBodyText"/>
              <w:spacing w:before="0" w:after="0"/>
              <w:rPr>
                <w:b/>
              </w:rPr>
            </w:pPr>
            <w:r>
              <w:rPr>
                <w:b/>
              </w:rPr>
              <w:t>slicer</w:t>
            </w:r>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rPr>
                <w:b/>
              </w:rPr>
              <w:t>sp</w:t>
            </w:r>
          </w:p>
          <w:p w:rsidR="00D775E5" w:rsidRDefault="00F66D1B">
            <w:pPr>
              <w:pStyle w:val="TableBodyText"/>
              <w:spacing w:before="0" w:after="0"/>
            </w:pPr>
            <w:r>
              <w:t>([ISO/IEC29500-1:2012] section 20.5.2.29)</w:t>
            </w:r>
          </w:p>
        </w:tc>
      </w:tr>
    </w:tbl>
    <w:p w:rsidR="00D775E5" w:rsidRDefault="00D775E5"/>
    <w:p w:rsidR="00D775E5" w:rsidRDefault="00F66D1B">
      <w:pPr>
        <w:pStyle w:val="Heading4"/>
      </w:pPr>
      <w:bookmarkStart w:id="200" w:name="section_50082d197d744b948124d7225f8a522d"/>
      <w:bookmarkStart w:id="201" w:name="_Toc462893875"/>
      <w:r>
        <w:lastRenderedPageBreak/>
        <w:t>External Work</w:t>
      </w:r>
      <w:r>
        <w:t>book References</w:t>
      </w:r>
      <w:bookmarkEnd w:id="200"/>
      <w:bookmarkEnd w:id="201"/>
      <w:r>
        <w:fldChar w:fldCharType="begin"/>
      </w:r>
      <w:r>
        <w:instrText xml:space="preserve"> XE "Extensions by part:external workbook references" </w:instrText>
      </w:r>
      <w:r>
        <w:fldChar w:fldCharType="end"/>
      </w:r>
      <w:r>
        <w:fldChar w:fldCharType="begin"/>
      </w:r>
      <w:r>
        <w:instrText xml:space="preserve"> XE ""External workbook references:extensions by part" </w:instrText>
      </w:r>
      <w:r>
        <w:fldChar w:fldCharType="end"/>
      </w:r>
    </w:p>
    <w:p w:rsidR="00D775E5" w:rsidRDefault="00F66D1B">
      <w:r>
        <w:t xml:space="preserve">The </w:t>
      </w:r>
      <w:r>
        <w:rPr>
          <w:b/>
        </w:rPr>
        <w:t>oleItems</w:t>
      </w:r>
      <w:r>
        <w:t xml:space="preserve"> element (</w:t>
      </w:r>
      <w:hyperlink r:id="rId109">
        <w:r>
          <w:rPr>
            <w:rStyle w:val="Hyperlink"/>
          </w:rPr>
          <w:t>[ISO/IEC29500-1:2012]</w:t>
        </w:r>
      </w:hyperlink>
      <w:r>
        <w:t xml:space="preserve"> section 18.14.10) is extended by the addition of a child </w:t>
      </w:r>
      <w:r>
        <w:rPr>
          <w:b/>
        </w:rPr>
        <w:t>AlternateContent</w:t>
      </w:r>
      <w:r>
        <w:t xml:space="preserve"> element (</w:t>
      </w:r>
      <w:hyperlink r:id="rId110">
        <w:r>
          <w:rPr>
            <w:rStyle w:val="Hyperlink"/>
          </w:rPr>
          <w:t>[ISO/IEC29500-3:2011]</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w:t>
            </w:r>
            <w:r>
              <w:t xml:space="preserve"> components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Choice: http://schemas.microsoft.com/office/spreadsheetml/2009/9/main</w:t>
            </w:r>
          </w:p>
        </w:tc>
        <w:tc>
          <w:tcPr>
            <w:tcW w:w="2801" w:type="dxa"/>
            <w:hideMark/>
          </w:tcPr>
          <w:p w:rsidR="00D775E5" w:rsidRDefault="00F66D1B">
            <w:pPr>
              <w:pStyle w:val="TableBodyText"/>
              <w:spacing w:before="0" w:after="0"/>
              <w:rPr>
                <w:b/>
              </w:rPr>
            </w:pPr>
            <w:hyperlink w:anchor="Section_ad3b01a6c1684c52af17d42325df6b3f" w:history="1">
              <w:r>
                <w:rPr>
                  <w:rStyle w:val="Hyperlink"/>
                  <w:b/>
                </w:rPr>
                <w:t>oleItem</w:t>
              </w:r>
            </w:hyperlink>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rPr>
                <w:b/>
              </w:rPr>
              <w:t xml:space="preserve">oleItem </w:t>
            </w:r>
          </w:p>
          <w:p w:rsidR="00D775E5" w:rsidRDefault="00F66D1B">
            <w:pPr>
              <w:pStyle w:val="TableBodyText"/>
              <w:spacing w:before="0" w:after="0"/>
            </w:pPr>
            <w:r>
              <w:t>([ISO/IEC29500-1:2012] section 18.14.9)</w:t>
            </w:r>
          </w:p>
        </w:tc>
      </w:tr>
    </w:tbl>
    <w:p w:rsidR="00D775E5" w:rsidRDefault="00D775E5"/>
    <w:p w:rsidR="00D775E5" w:rsidRDefault="00F66D1B">
      <w:pPr>
        <w:pStyle w:val="Heading4"/>
      </w:pPr>
      <w:bookmarkStart w:id="202" w:name="section_aafe627aed814c5098ef78084230b952"/>
      <w:bookmarkStart w:id="203" w:name="_Toc462893876"/>
      <w:r>
        <w:t>Pivot Table</w:t>
      </w:r>
      <w:bookmarkEnd w:id="202"/>
      <w:bookmarkEnd w:id="203"/>
      <w:r>
        <w:fldChar w:fldCharType="begin"/>
      </w:r>
      <w:r>
        <w:instrText xml:space="preserve"> XE "Extensions by </w:instrText>
      </w:r>
      <w:r>
        <w:instrText xml:space="preserve">part:pivot table" </w:instrText>
      </w:r>
      <w:r>
        <w:fldChar w:fldCharType="end"/>
      </w:r>
      <w:r>
        <w:fldChar w:fldCharType="begin"/>
      </w:r>
      <w:r>
        <w:instrText xml:space="preserve"> XE "Pivot table:extensions by part" </w:instrText>
      </w:r>
      <w:r>
        <w:fldChar w:fldCharType="end"/>
      </w:r>
    </w:p>
    <w:p w:rsidR="00D775E5" w:rsidRDefault="00F66D1B">
      <w:r>
        <w:t xml:space="preserve">The </w:t>
      </w:r>
      <w:r>
        <w:rPr>
          <w:b/>
        </w:rPr>
        <w:t>extLst</w:t>
      </w:r>
      <w:r>
        <w:t xml:space="preserve"> child element (</w:t>
      </w:r>
      <w:hyperlink r:id="rId111">
        <w:r>
          <w:rPr>
            <w:rStyle w:val="Hyperlink"/>
          </w:rPr>
          <w:t>[ISO/IEC29500-1:2012]</w:t>
        </w:r>
      </w:hyperlink>
      <w:r>
        <w:t xml:space="preserve"> section 18.2.10) of the </w:t>
      </w:r>
      <w:r>
        <w:rPr>
          <w:b/>
        </w:rPr>
        <w:t>pivotTableDefinition</w:t>
      </w:r>
      <w:r>
        <w:t xml:space="preserve"> element ([ISO/IEC29500-1:2012] section</w:t>
      </w:r>
      <w:r>
        <w:t xml:space="preserve"> 18.10.1.73) is extended by the addition of new child </w:t>
      </w:r>
      <w:r>
        <w:rPr>
          <w:b/>
        </w:rPr>
        <w:t>ext</w:t>
      </w:r>
      <w:r>
        <w:t xml:space="preserve"> elements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597" w:type="dxa"/>
          </w:tcPr>
          <w:p w:rsidR="00D775E5" w:rsidRDefault="00F66D1B">
            <w:pPr>
              <w:pStyle w:val="TableHeaderText"/>
              <w:spacing w:before="0" w:after="0"/>
            </w:pPr>
            <w:r>
              <w:t>Ext URI</w:t>
            </w:r>
          </w:p>
        </w:tc>
        <w:tc>
          <w:tcPr>
            <w:tcW w:w="4259" w:type="dxa"/>
          </w:tcPr>
          <w:p w:rsidR="00D775E5" w:rsidRDefault="00F66D1B">
            <w:pPr>
              <w:pStyle w:val="TableHeaderText"/>
              <w:spacing w:before="0" w:after="0"/>
            </w:pPr>
            <w:r>
              <w:t>Child element</w:t>
            </w:r>
          </w:p>
        </w:tc>
      </w:tr>
      <w:tr w:rsidR="00D775E5" w:rsidTr="00D775E5">
        <w:tc>
          <w:tcPr>
            <w:tcW w:w="4597" w:type="dxa"/>
            <w:hideMark/>
          </w:tcPr>
          <w:p w:rsidR="00D775E5" w:rsidRDefault="00F66D1B">
            <w:pPr>
              <w:pStyle w:val="TableBodyText"/>
              <w:spacing w:before="0" w:after="0"/>
            </w:pPr>
            <w:r>
              <w:t>{962EF5D1-5CA2-4C93-8EF4-DBF5C05439D2}</w:t>
            </w:r>
          </w:p>
        </w:tc>
        <w:tc>
          <w:tcPr>
            <w:tcW w:w="4259" w:type="dxa"/>
            <w:hideMark/>
          </w:tcPr>
          <w:p w:rsidR="00D775E5" w:rsidRDefault="00F66D1B">
            <w:pPr>
              <w:pStyle w:val="TableBodyText"/>
              <w:spacing w:before="0" w:after="0"/>
              <w:rPr>
                <w:b/>
              </w:rPr>
            </w:pPr>
            <w:hyperlink w:anchor="Section_027c658596e24b7c9a8a02470415ac4a" w:history="1">
              <w:r>
                <w:rPr>
                  <w:rStyle w:val="Hyperlink"/>
                  <w:b/>
                </w:rPr>
                <w:t>pivotTableDefinition</w:t>
              </w:r>
            </w:hyperlink>
          </w:p>
        </w:tc>
      </w:tr>
      <w:tr w:rsidR="00D775E5" w:rsidTr="00D775E5">
        <w:tc>
          <w:tcPr>
            <w:tcW w:w="4597" w:type="dxa"/>
          </w:tcPr>
          <w:p w:rsidR="00D775E5" w:rsidRDefault="00F66D1B">
            <w:pPr>
              <w:pStyle w:val="TableBodyText"/>
              <w:spacing w:before="0" w:after="0"/>
            </w:pPr>
            <w:r>
              <w:t>{44433962-1CF7-4059-B4EE-95C3D5FFCF73}</w:t>
            </w:r>
          </w:p>
        </w:tc>
        <w:tc>
          <w:tcPr>
            <w:tcW w:w="4259" w:type="dxa"/>
          </w:tcPr>
          <w:p w:rsidR="00D775E5" w:rsidRDefault="00F66D1B">
            <w:pPr>
              <w:pStyle w:val="TableBodyText"/>
              <w:spacing w:before="0" w:after="0"/>
              <w:rPr>
                <w:b/>
              </w:rPr>
            </w:pPr>
            <w:hyperlink w:anchor="Section_31ad0c9368d24bc49969dc4662acfa11" w:history="1">
              <w:r>
                <w:rPr>
                  <w:rStyle w:val="Hyperlink"/>
                  <w:b/>
                </w:rPr>
                <w:t>pivotTableData</w:t>
              </w:r>
            </w:hyperlink>
          </w:p>
        </w:tc>
      </w:tr>
      <w:tr w:rsidR="00D775E5" w:rsidTr="00D775E5">
        <w:tc>
          <w:tcPr>
            <w:tcW w:w="4597" w:type="dxa"/>
          </w:tcPr>
          <w:p w:rsidR="00D775E5" w:rsidRDefault="00F66D1B">
            <w:pPr>
              <w:pStyle w:val="TableBodyText"/>
              <w:spacing w:before="0" w:after="0"/>
            </w:pPr>
            <w:r>
              <w:t>{C510F80B-63DE-4267-81D5-13C33094786E}</w:t>
            </w:r>
          </w:p>
        </w:tc>
        <w:tc>
          <w:tcPr>
            <w:tcW w:w="4259" w:type="dxa"/>
          </w:tcPr>
          <w:p w:rsidR="00D775E5" w:rsidRDefault="00F66D1B">
            <w:pPr>
              <w:pStyle w:val="TableBodyText"/>
              <w:spacing w:before="0" w:after="0"/>
              <w:rPr>
                <w:b/>
              </w:rPr>
            </w:pPr>
            <w:hyperlink w:anchor="Section_781517a425dc4ce9be2b08a9d9c3f17d" w:history="1">
              <w:r>
                <w:rPr>
                  <w:rStyle w:val="Hyperlink"/>
                  <w:b/>
                </w:rPr>
                <w:t>pivotTableServerFormats</w:t>
              </w:r>
            </w:hyperlink>
          </w:p>
        </w:tc>
      </w:tr>
      <w:tr w:rsidR="00D775E5" w:rsidTr="00D775E5">
        <w:tc>
          <w:tcPr>
            <w:tcW w:w="4597" w:type="dxa"/>
          </w:tcPr>
          <w:p w:rsidR="00D775E5" w:rsidRDefault="00F66D1B">
            <w:pPr>
              <w:pStyle w:val="TableBodyText"/>
              <w:spacing w:before="0" w:after="0"/>
            </w:pPr>
            <w:r>
              <w:t>{E67621CE-5B39-4880-91FE-76760E9C1902}</w:t>
            </w:r>
          </w:p>
        </w:tc>
        <w:tc>
          <w:tcPr>
            <w:tcW w:w="4259" w:type="dxa"/>
          </w:tcPr>
          <w:p w:rsidR="00D775E5" w:rsidRDefault="00F66D1B">
            <w:pPr>
              <w:pStyle w:val="TableBodyText"/>
              <w:spacing w:before="0" w:after="0"/>
              <w:rPr>
                <w:b/>
              </w:rPr>
            </w:pPr>
            <w:hyperlink w:anchor="Section_bb1ec32a95c34c909b0dff5a4f7dbb02" w:history="1">
              <w:r>
                <w:rPr>
                  <w:rStyle w:val="Hyperlink"/>
                  <w:b/>
                </w:rPr>
                <w:t>pivotTableUISettings</w:t>
              </w:r>
            </w:hyperlink>
          </w:p>
        </w:tc>
      </w:tr>
    </w:tbl>
    <w:p w:rsidR="00D775E5" w:rsidRDefault="00F66D1B">
      <w:pPr>
        <w:spacing w:before="0" w:after="0"/>
      </w:pPr>
      <w:r>
        <w:t> </w:t>
      </w:r>
    </w:p>
    <w:p w:rsidR="00D775E5" w:rsidRDefault="00F66D1B">
      <w:pPr>
        <w:spacing w:before="0" w:after="0"/>
      </w:pPr>
      <w:r>
        <w:t xml:space="preserve">See </w:t>
      </w:r>
      <w:hyperlink r:id="rId112">
        <w:r>
          <w:rPr>
            <w:rStyle w:val="Hyperlink"/>
          </w:rPr>
          <w:t>[ISO/IEC29500-3:2011]</w:t>
        </w:r>
      </w:hyperlink>
      <w:r>
        <w:t xml:space="preserve"> section 10.1.2</w:t>
      </w:r>
      <w:r>
        <w:rPr>
          <w:i/>
        </w:rPr>
        <w:t xml:space="preserve"> </w:t>
      </w:r>
      <w:r>
        <w:t>for more information about how extension lists are used.</w:t>
      </w:r>
    </w:p>
    <w:p w:rsidR="00D775E5" w:rsidRDefault="00F66D1B">
      <w:r>
        <w:t xml:space="preserve">The </w:t>
      </w:r>
      <w:r>
        <w:rPr>
          <w:b/>
        </w:rPr>
        <w:t>extLst</w:t>
      </w:r>
      <w:r>
        <w:t xml:space="preserve"> child element ([ISO/IEC29500-1:2012] section 18.2.10) of the </w:t>
      </w:r>
      <w:r>
        <w:rPr>
          <w:b/>
        </w:rPr>
        <w:t>pivotField</w:t>
      </w:r>
      <w:r>
        <w:t xml:space="preserve"> element ([ISO/IEC29500-1:2012] section 18.10.1.69) is extended by the addition </w:t>
      </w:r>
      <w:r>
        <w:t xml:space="preserve">of a new child </w:t>
      </w:r>
      <w:r>
        <w:rPr>
          <w:b/>
        </w:rPr>
        <w:t xml:space="preserve">ext </w:t>
      </w:r>
      <w:r>
        <w:t>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597" w:type="dxa"/>
          </w:tcPr>
          <w:p w:rsidR="00D775E5" w:rsidRDefault="00F66D1B">
            <w:pPr>
              <w:pStyle w:val="TableHeaderText"/>
              <w:spacing w:before="0" w:after="0"/>
            </w:pPr>
            <w:r>
              <w:t>Ext URI</w:t>
            </w:r>
          </w:p>
        </w:tc>
        <w:tc>
          <w:tcPr>
            <w:tcW w:w="4259" w:type="dxa"/>
          </w:tcPr>
          <w:p w:rsidR="00D775E5" w:rsidRDefault="00F66D1B">
            <w:pPr>
              <w:pStyle w:val="TableHeaderText"/>
              <w:spacing w:before="0" w:after="0"/>
            </w:pPr>
            <w:r>
              <w:t>Child element</w:t>
            </w:r>
          </w:p>
        </w:tc>
      </w:tr>
      <w:tr w:rsidR="00D775E5" w:rsidTr="00D775E5">
        <w:tc>
          <w:tcPr>
            <w:tcW w:w="4597" w:type="dxa"/>
            <w:hideMark/>
          </w:tcPr>
          <w:p w:rsidR="00D775E5" w:rsidRDefault="00F66D1B">
            <w:pPr>
              <w:pStyle w:val="TableBodyText"/>
              <w:spacing w:before="0" w:after="0"/>
            </w:pPr>
            <w:r>
              <w:t>{2946ED86-A175-432A-8AC1-64E0C546D7DE}</w:t>
            </w:r>
          </w:p>
        </w:tc>
        <w:tc>
          <w:tcPr>
            <w:tcW w:w="4259" w:type="dxa"/>
            <w:hideMark/>
          </w:tcPr>
          <w:p w:rsidR="00D775E5" w:rsidRDefault="00F66D1B">
            <w:pPr>
              <w:pStyle w:val="TableBodyText"/>
              <w:spacing w:before="0" w:after="0"/>
              <w:rPr>
                <w:b/>
              </w:rPr>
            </w:pPr>
            <w:hyperlink w:anchor="Section_86b2cf566d544920931e360387c3e7a6" w:history="1">
              <w:r>
                <w:rPr>
                  <w:rStyle w:val="Hyperlink"/>
                  <w:b/>
                </w:rPr>
                <w:t>pivotField</w:t>
              </w:r>
            </w:hyperlink>
          </w:p>
        </w:tc>
      </w:tr>
    </w:tbl>
    <w:p w:rsidR="00D775E5" w:rsidRDefault="00F66D1B">
      <w:pPr>
        <w:spacing w:before="0" w:after="0"/>
      </w:pPr>
      <w:r>
        <w:t> </w:t>
      </w:r>
    </w:p>
    <w:p w:rsidR="00D775E5" w:rsidRDefault="00F66D1B">
      <w:pPr>
        <w:spacing w:before="0" w:after="0"/>
      </w:pPr>
      <w:r>
        <w:t>S</w:t>
      </w:r>
      <w:r>
        <w:t>ee [ISO/IEC29500-3:2011] section 10.1.2</w:t>
      </w:r>
      <w:r>
        <w:rPr>
          <w:i/>
        </w:rPr>
        <w:t xml:space="preserve"> </w:t>
      </w:r>
      <w:r>
        <w:t>for more information about how extension lists are used.</w:t>
      </w:r>
    </w:p>
    <w:p w:rsidR="00D775E5" w:rsidRDefault="00F66D1B">
      <w:r>
        <w:t xml:space="preserve">The </w:t>
      </w:r>
      <w:r>
        <w:rPr>
          <w:b/>
        </w:rPr>
        <w:t>extLst</w:t>
      </w:r>
      <w:r>
        <w:t xml:space="preserve"> child element ([ISO/IEC29500-1:2012] section 18.2.10) of the </w:t>
      </w:r>
      <w:r>
        <w:rPr>
          <w:b/>
        </w:rPr>
        <w:t>dataField</w:t>
      </w:r>
      <w:r>
        <w:t xml:space="preserve"> element ([ISO/IEC29500-1:2012] section 18.10.1.22) is extended by the additio</w:t>
      </w:r>
      <w:r>
        <w:t xml:space="preserve">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597" w:type="dxa"/>
          </w:tcPr>
          <w:p w:rsidR="00D775E5" w:rsidRDefault="00F66D1B">
            <w:pPr>
              <w:pStyle w:val="TableHeaderText"/>
              <w:spacing w:before="0" w:after="0"/>
            </w:pPr>
            <w:r>
              <w:t>Ext URI</w:t>
            </w:r>
          </w:p>
        </w:tc>
        <w:tc>
          <w:tcPr>
            <w:tcW w:w="4259" w:type="dxa"/>
          </w:tcPr>
          <w:p w:rsidR="00D775E5" w:rsidRDefault="00F66D1B">
            <w:pPr>
              <w:pStyle w:val="TableHeaderText"/>
              <w:spacing w:before="0" w:after="0"/>
            </w:pPr>
            <w:r>
              <w:t>Child element</w:t>
            </w:r>
          </w:p>
        </w:tc>
      </w:tr>
      <w:tr w:rsidR="00D775E5" w:rsidTr="00D775E5">
        <w:tc>
          <w:tcPr>
            <w:tcW w:w="4597" w:type="dxa"/>
            <w:hideMark/>
          </w:tcPr>
          <w:p w:rsidR="00D775E5" w:rsidRDefault="00F66D1B">
            <w:pPr>
              <w:pStyle w:val="TableBodyText"/>
              <w:spacing w:before="0" w:after="0"/>
            </w:pPr>
            <w:r>
              <w:t>{E15A36E0-9728-4E99-A89B-3F7291B0FE68}</w:t>
            </w:r>
          </w:p>
        </w:tc>
        <w:tc>
          <w:tcPr>
            <w:tcW w:w="4259" w:type="dxa"/>
            <w:hideMark/>
          </w:tcPr>
          <w:p w:rsidR="00D775E5" w:rsidRDefault="00F66D1B">
            <w:pPr>
              <w:pStyle w:val="TableBodyText"/>
              <w:spacing w:before="0" w:after="0"/>
              <w:rPr>
                <w:b/>
              </w:rPr>
            </w:pPr>
            <w:hyperlink w:anchor="Section_c6db847cbbfd44ac9ad68165dbbb3471" w:history="1">
              <w:r>
                <w:rPr>
                  <w:rStyle w:val="Hyperlink"/>
                  <w:b/>
                </w:rPr>
                <w:t>dataField</w:t>
              </w:r>
            </w:hyperlink>
          </w:p>
        </w:tc>
      </w:tr>
    </w:tbl>
    <w:p w:rsidR="00D775E5" w:rsidRDefault="00F66D1B">
      <w:pPr>
        <w:spacing w:before="0" w:after="0"/>
      </w:pPr>
      <w:r>
        <w:t> </w:t>
      </w:r>
    </w:p>
    <w:p w:rsidR="00D775E5" w:rsidRDefault="00F66D1B">
      <w:pPr>
        <w:spacing w:before="0" w:after="0"/>
      </w:pPr>
      <w:r>
        <w:t>See [ISO/IEC29500-3:2011] section 10.1.2</w:t>
      </w:r>
      <w:r>
        <w:rPr>
          <w:i/>
        </w:rPr>
        <w:t xml:space="preserve"> </w:t>
      </w:r>
      <w:r>
        <w:t>for more information about how extension lists are used.</w:t>
      </w:r>
    </w:p>
    <w:p w:rsidR="00D775E5" w:rsidRDefault="00F66D1B">
      <w:r>
        <w:t xml:space="preserve">The </w:t>
      </w:r>
      <w:r>
        <w:rPr>
          <w:b/>
        </w:rPr>
        <w:t>extLst</w:t>
      </w:r>
      <w:r>
        <w:t xml:space="preserve"> child element ([ISO/IEC29500-1:2012] section 18.2.10) of the </w:t>
      </w:r>
      <w:r>
        <w:rPr>
          <w:b/>
        </w:rPr>
        <w:t>pivotHierarchy</w:t>
      </w:r>
      <w:r>
        <w:t xml:space="preserve"> element ([ISO/IEC29500-1:2012] section 18.10.1.72) is extended by the a</w:t>
      </w:r>
      <w:r>
        <w:t xml:space="preserve">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597" w:type="dxa"/>
          </w:tcPr>
          <w:p w:rsidR="00D775E5" w:rsidRDefault="00F66D1B">
            <w:pPr>
              <w:pStyle w:val="TableHeaderText"/>
              <w:spacing w:before="0" w:after="0"/>
            </w:pPr>
            <w:r>
              <w:t>Ext URI</w:t>
            </w:r>
          </w:p>
        </w:tc>
        <w:tc>
          <w:tcPr>
            <w:tcW w:w="4259" w:type="dxa"/>
          </w:tcPr>
          <w:p w:rsidR="00D775E5" w:rsidRDefault="00F66D1B">
            <w:pPr>
              <w:pStyle w:val="TableHeaderText"/>
              <w:spacing w:before="0" w:after="0"/>
            </w:pPr>
            <w:r>
              <w:t>Child element</w:t>
            </w:r>
          </w:p>
        </w:tc>
      </w:tr>
      <w:tr w:rsidR="00D775E5" w:rsidTr="00D775E5">
        <w:tc>
          <w:tcPr>
            <w:tcW w:w="4597" w:type="dxa"/>
            <w:hideMark/>
          </w:tcPr>
          <w:p w:rsidR="00D775E5" w:rsidRDefault="00F66D1B">
            <w:pPr>
              <w:pStyle w:val="TableBodyText"/>
              <w:spacing w:before="0" w:after="0"/>
            </w:pPr>
            <w:r>
              <w:t>{F1805F06-0CD304483-9156-8803C3D141DF}</w:t>
            </w:r>
          </w:p>
        </w:tc>
        <w:tc>
          <w:tcPr>
            <w:tcW w:w="4259" w:type="dxa"/>
            <w:hideMark/>
          </w:tcPr>
          <w:p w:rsidR="00D775E5" w:rsidRDefault="00F66D1B">
            <w:pPr>
              <w:pStyle w:val="TableBodyText"/>
              <w:spacing w:before="0" w:after="0"/>
              <w:rPr>
                <w:b/>
              </w:rPr>
            </w:pPr>
            <w:hyperlink w:anchor="Section_b49c750881934e7da299f481d8c125a8" w:history="1">
              <w:r>
                <w:rPr>
                  <w:rStyle w:val="Hyperlink"/>
                  <w:b/>
                </w:rPr>
                <w:t>pivotHi</w:t>
              </w:r>
              <w:r>
                <w:rPr>
                  <w:rStyle w:val="Hyperlink"/>
                  <w:b/>
                </w:rPr>
                <w:t>erarchy</w:t>
              </w:r>
            </w:hyperlink>
          </w:p>
        </w:tc>
      </w:tr>
    </w:tbl>
    <w:p w:rsidR="00D775E5" w:rsidRDefault="00F66D1B">
      <w:pPr>
        <w:spacing w:before="0" w:after="0"/>
      </w:pPr>
      <w:r>
        <w:t> </w:t>
      </w:r>
    </w:p>
    <w:p w:rsidR="00D775E5" w:rsidRDefault="00F66D1B">
      <w:r>
        <w:t>See [ISO/IEC29500-3:2011] section 10.1.2</w:t>
      </w:r>
      <w:r>
        <w:rPr>
          <w:i/>
        </w:rPr>
        <w:t xml:space="preserve"> </w:t>
      </w:r>
      <w:r>
        <w:t>for more information about how extension lists are used.</w:t>
      </w:r>
    </w:p>
    <w:p w:rsidR="00D775E5" w:rsidRDefault="00F66D1B">
      <w:r>
        <w:lastRenderedPageBreak/>
        <w:t xml:space="preserve">The </w:t>
      </w:r>
      <w:r>
        <w:rPr>
          <w:b/>
        </w:rPr>
        <w:t>filterColumn</w:t>
      </w:r>
      <w:r>
        <w:t xml:space="preserve"> element ([ISO/IEC29500-1:2012] section 18.3.2.7) is extended by the addition of a child </w:t>
      </w:r>
      <w:r>
        <w:rPr>
          <w:b/>
        </w:rPr>
        <w:t>AlternateContent</w:t>
      </w:r>
      <w:r>
        <w:t xml:space="preserve"> element (</w:t>
      </w:r>
      <w:r>
        <w:t>[ISO/IEC29500-3:2011]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 components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Choice: http://schemas.microsoft.com/office/spreadsheetml/2009/9/main</w:t>
            </w:r>
          </w:p>
        </w:tc>
        <w:tc>
          <w:tcPr>
            <w:tcW w:w="2801" w:type="dxa"/>
            <w:hideMark/>
          </w:tcPr>
          <w:p w:rsidR="00D775E5" w:rsidRDefault="00F66D1B">
            <w:pPr>
              <w:pStyle w:val="TableBodyText"/>
              <w:spacing w:before="0" w:after="0"/>
              <w:rPr>
                <w:b/>
              </w:rPr>
            </w:pPr>
            <w:hyperlink w:anchor="Section_1938fcf8d1c54e18972d54c3a7511a77" w:history="1">
              <w:r>
                <w:rPr>
                  <w:rStyle w:val="Hyperlink"/>
                  <w:b/>
                </w:rPr>
                <w:t>iconFilter</w:t>
              </w:r>
            </w:hyperlink>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rPr>
                <w:b/>
              </w:rPr>
              <w:t>customFilters</w:t>
            </w:r>
          </w:p>
          <w:p w:rsidR="00D775E5" w:rsidRDefault="00F66D1B">
            <w:pPr>
              <w:pStyle w:val="TableBodyText"/>
              <w:spacing w:before="0" w:after="0"/>
            </w:pPr>
            <w:r>
              <w:t>([ISO/IEC29500-1:2012] section 18.3.2.3)</w:t>
            </w:r>
          </w:p>
        </w:tc>
      </w:tr>
    </w:tbl>
    <w:p w:rsidR="00D775E5" w:rsidRDefault="00D775E5"/>
    <w:p w:rsidR="00D775E5" w:rsidRDefault="00F66D1B">
      <w:r>
        <w:t xml:space="preserve">The </w:t>
      </w:r>
      <w:r>
        <w:rPr>
          <w:b/>
        </w:rPr>
        <w:t>filterColumn</w:t>
      </w:r>
      <w:r>
        <w:t xml:space="preserve"> element ([ISO/IEC29500-1:2012] section 18.3.2.7) is extended by the addition of a child </w:t>
      </w:r>
      <w:r>
        <w:rPr>
          <w:b/>
        </w:rPr>
        <w:t>AlternateContent</w:t>
      </w:r>
      <w:r>
        <w:t xml:space="preserve"> element ([ISO/IEC29500-3:2011]</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 components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Choice: http://schemas.microsoft.com/office/spreadsheetml/2009/9/main</w:t>
            </w:r>
          </w:p>
        </w:tc>
        <w:tc>
          <w:tcPr>
            <w:tcW w:w="2801" w:type="dxa"/>
            <w:hideMark/>
          </w:tcPr>
          <w:p w:rsidR="00D775E5" w:rsidRDefault="00F66D1B">
            <w:pPr>
              <w:pStyle w:val="TableBodyText"/>
              <w:spacing w:before="0" w:after="0"/>
              <w:rPr>
                <w:b/>
              </w:rPr>
            </w:pPr>
            <w:hyperlink w:anchor="Section_0ae7cc3a78d544dc90387b0415305479" w:history="1">
              <w:r>
                <w:rPr>
                  <w:rStyle w:val="Hyperlink"/>
                  <w:b/>
                  <w:u w:val="none"/>
                </w:rPr>
                <w:t>customFilters</w:t>
              </w:r>
            </w:hyperlink>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t xml:space="preserve">Either </w:t>
            </w:r>
            <w:r>
              <w:rPr>
                <w:b/>
              </w:rPr>
              <w:t xml:space="preserve">customFilters </w:t>
            </w:r>
          </w:p>
          <w:p w:rsidR="00D775E5" w:rsidRDefault="00F66D1B">
            <w:pPr>
              <w:pStyle w:val="TableBodyText"/>
              <w:spacing w:before="0" w:after="0"/>
            </w:pPr>
            <w:r>
              <w:t>([ISO/IEC29500-1:2012] section 18.3.2.3)</w:t>
            </w:r>
          </w:p>
          <w:p w:rsidR="00D775E5" w:rsidRDefault="00F66D1B">
            <w:pPr>
              <w:pStyle w:val="TableBodyText"/>
              <w:spacing w:before="0" w:after="0"/>
            </w:pPr>
            <w:r>
              <w:t>or none</w:t>
            </w:r>
          </w:p>
        </w:tc>
      </w:tr>
    </w:tbl>
    <w:p w:rsidR="00D775E5" w:rsidRDefault="00D775E5"/>
    <w:p w:rsidR="00D775E5" w:rsidRDefault="00F66D1B">
      <w:r>
        <w:t xml:space="preserve">The </w:t>
      </w:r>
      <w:r>
        <w:rPr>
          <w:b/>
        </w:rPr>
        <w:t>extLst</w:t>
      </w:r>
      <w:r>
        <w:t xml:space="preserve"> child element ([ISO/IEC29500-1:2012] section 18.2.10) of the </w:t>
      </w:r>
      <w:r>
        <w:rPr>
          <w:b/>
        </w:rPr>
        <w:t>filterColumn</w:t>
      </w:r>
      <w:r>
        <w:t xml:space="preserve"> element ([ISO/IEC29500-1:2012]</w:t>
      </w:r>
      <w:r>
        <w:t xml:space="preserve"> section 18.3.2.7) is extended by the addition of a new child </w:t>
      </w:r>
      <w:r>
        <w:rPr>
          <w:b/>
        </w:rPr>
        <w:t>ext</w:t>
      </w:r>
      <w:r>
        <w:t xml:space="preserve"> element ([ISO/IEC29500-1:2012] section 18.2.7)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 components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 xml:space="preserve">Choice: </w:t>
            </w:r>
            <w:r>
              <w:t>http://schemas.microsoft.com/office/spreadsheetml/2009/9/main</w:t>
            </w:r>
          </w:p>
        </w:tc>
        <w:tc>
          <w:tcPr>
            <w:tcW w:w="2801" w:type="dxa"/>
            <w:hideMark/>
          </w:tcPr>
          <w:p w:rsidR="00D775E5" w:rsidRDefault="00F66D1B">
            <w:pPr>
              <w:pStyle w:val="TableBodyText"/>
              <w:spacing w:before="0" w:after="0"/>
              <w:rPr>
                <w:b/>
              </w:rPr>
            </w:pPr>
            <w:hyperlink w:anchor="Section_3e769b72edc144b68ce20b0611a74d44" w:history="1">
              <w:r>
                <w:rPr>
                  <w:rStyle w:val="Hyperlink"/>
                  <w:b/>
                  <w:u w:val="none"/>
                </w:rPr>
                <w:t>filter</w:t>
              </w:r>
            </w:hyperlink>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rPr>
                <w:b/>
              </w:rPr>
              <w:t xml:space="preserve">customFilters </w:t>
            </w:r>
          </w:p>
          <w:p w:rsidR="00D775E5" w:rsidRDefault="00F66D1B">
            <w:pPr>
              <w:pStyle w:val="TableBodyText"/>
              <w:spacing w:before="0" w:after="0"/>
            </w:pPr>
            <w:r>
              <w:t>([ISO/IEC29500-1:2012] section 18.3.2.3)</w:t>
            </w:r>
          </w:p>
        </w:tc>
      </w:tr>
    </w:tbl>
    <w:p w:rsidR="00D775E5" w:rsidRDefault="00D775E5"/>
    <w:p w:rsidR="00D775E5" w:rsidRDefault="00F66D1B">
      <w:r>
        <w:t xml:space="preserve">The </w:t>
      </w:r>
      <w:r>
        <w:rPr>
          <w:b/>
        </w:rPr>
        <w:t>filters</w:t>
      </w:r>
      <w:r>
        <w:t xml:space="preserve"> element ([ISO/IEC29500-1:2012] section 18.3.2.8</w:t>
      </w:r>
      <w:r>
        <w:t xml:space="preserve">)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 components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 xml:space="preserve">Choice: </w:t>
            </w:r>
            <w:r>
              <w:t>http://schemas.microsoft.com/office/spreadsheetml/2009/9/main</w:t>
            </w:r>
          </w:p>
        </w:tc>
        <w:tc>
          <w:tcPr>
            <w:tcW w:w="2801" w:type="dxa"/>
            <w:hideMark/>
          </w:tcPr>
          <w:p w:rsidR="00D775E5" w:rsidRDefault="00F66D1B">
            <w:pPr>
              <w:pStyle w:val="TableBodyText"/>
              <w:spacing w:before="0" w:after="0"/>
              <w:rPr>
                <w:b/>
              </w:rPr>
            </w:pPr>
            <w:r>
              <w:rPr>
                <w:b/>
              </w:rPr>
              <w:t>filter</w:t>
            </w:r>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t xml:space="preserve">Either </w:t>
            </w:r>
            <w:r>
              <w:rPr>
                <w:b/>
              </w:rPr>
              <w:t xml:space="preserve">filter </w:t>
            </w:r>
          </w:p>
          <w:p w:rsidR="00D775E5" w:rsidRDefault="00F66D1B">
            <w:pPr>
              <w:pStyle w:val="TableBodyText"/>
              <w:spacing w:before="0" w:after="0"/>
            </w:pPr>
            <w:r>
              <w:t>([ISO/IEC29500-1:2012] section 18.3.2.6) or none</w:t>
            </w:r>
          </w:p>
        </w:tc>
      </w:tr>
    </w:tbl>
    <w:p w:rsidR="00D775E5" w:rsidRDefault="00D775E5"/>
    <w:p w:rsidR="00D775E5" w:rsidRDefault="00F66D1B">
      <w:r>
        <w:t xml:space="preserve">The </w:t>
      </w:r>
      <w:r>
        <w:rPr>
          <w:b/>
        </w:rPr>
        <w:t>sortState</w:t>
      </w:r>
      <w:r>
        <w:t xml:space="preserve"> element ([ISO/IEC29500-1:2012] section 18.3.1.92) is extended by the addition of a child </w:t>
      </w:r>
      <w:r>
        <w:rPr>
          <w:b/>
        </w:rPr>
        <w:t>Alternat</w:t>
      </w:r>
      <w:r>
        <w:rPr>
          <w:b/>
        </w:rPr>
        <w: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 components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Choice: http://schemas.microsoft.com/office/spreadsheetml/2009/9/main</w:t>
            </w:r>
          </w:p>
        </w:tc>
        <w:tc>
          <w:tcPr>
            <w:tcW w:w="2801" w:type="dxa"/>
            <w:hideMark/>
          </w:tcPr>
          <w:p w:rsidR="00D775E5" w:rsidRDefault="00F66D1B">
            <w:pPr>
              <w:pStyle w:val="TableBodyText"/>
              <w:spacing w:before="0" w:after="0"/>
              <w:rPr>
                <w:b/>
              </w:rPr>
            </w:pPr>
            <w:hyperlink w:anchor="Section_e8085187f5f64f18aeb5e21514123bb6" w:history="1">
              <w:r>
                <w:rPr>
                  <w:rStyle w:val="Hyperlink"/>
                  <w:b/>
                </w:rPr>
                <w:t>sortCondition</w:t>
              </w:r>
            </w:hyperlink>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rPr>
                <w:b/>
              </w:rPr>
              <w:t xml:space="preserve">sortCondition </w:t>
            </w:r>
          </w:p>
          <w:p w:rsidR="00D775E5" w:rsidRDefault="00F66D1B">
            <w:pPr>
              <w:pStyle w:val="TableBodyText"/>
              <w:spacing w:before="0" w:after="0"/>
            </w:pPr>
            <w:r>
              <w:t>([ISO/IEC29500-1:2012] section 18.3.1.91)</w:t>
            </w:r>
          </w:p>
        </w:tc>
      </w:tr>
    </w:tbl>
    <w:p w:rsidR="00D775E5" w:rsidRDefault="00D775E5"/>
    <w:p w:rsidR="00D775E5" w:rsidRDefault="00F66D1B">
      <w:r>
        <w:t xml:space="preserve">The </w:t>
      </w:r>
      <w:r>
        <w:rPr>
          <w:b/>
        </w:rPr>
        <w:t>extLst</w:t>
      </w:r>
      <w:r>
        <w:t xml:space="preserve"> child element ([ISO/IEC29500-1:2012] section 18.2.10) of the </w:t>
      </w:r>
      <w:r>
        <w:rPr>
          <w:b/>
        </w:rPr>
        <w:t>filter</w:t>
      </w:r>
      <w:r>
        <w:t xml:space="preserve"> element ([ISO/IEC29500-1:2012]</w:t>
      </w:r>
      <w:r>
        <w:t xml:space="preserve"> section 18.10.1.33)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597" w:type="dxa"/>
          </w:tcPr>
          <w:p w:rsidR="00D775E5" w:rsidRDefault="00F66D1B">
            <w:pPr>
              <w:pStyle w:val="TableHeaderText"/>
              <w:spacing w:before="0" w:after="0"/>
            </w:pPr>
            <w:r>
              <w:t>Ext URI</w:t>
            </w:r>
          </w:p>
        </w:tc>
        <w:tc>
          <w:tcPr>
            <w:tcW w:w="4259" w:type="dxa"/>
          </w:tcPr>
          <w:p w:rsidR="00D775E5" w:rsidRDefault="00F66D1B">
            <w:pPr>
              <w:pStyle w:val="TableHeaderText"/>
              <w:spacing w:before="0" w:after="0"/>
            </w:pPr>
            <w:r>
              <w:t>Child element</w:t>
            </w:r>
          </w:p>
        </w:tc>
      </w:tr>
      <w:tr w:rsidR="00D775E5" w:rsidTr="00D775E5">
        <w:tc>
          <w:tcPr>
            <w:tcW w:w="4597" w:type="dxa"/>
            <w:hideMark/>
          </w:tcPr>
          <w:p w:rsidR="00D775E5" w:rsidRDefault="00F66D1B">
            <w:pPr>
              <w:pStyle w:val="TableBodyText"/>
              <w:spacing w:before="0" w:after="0"/>
            </w:pPr>
            <w:r>
              <w:t>{0605FD5F-26C8-4aeb-8148-2DB25E43C511}</w:t>
            </w:r>
          </w:p>
        </w:tc>
        <w:tc>
          <w:tcPr>
            <w:tcW w:w="4259" w:type="dxa"/>
            <w:hideMark/>
          </w:tcPr>
          <w:p w:rsidR="00D775E5" w:rsidRDefault="00F66D1B">
            <w:pPr>
              <w:pStyle w:val="TableBodyText"/>
              <w:spacing w:before="0" w:after="0"/>
              <w:rPr>
                <w:b/>
              </w:rPr>
            </w:pPr>
            <w:hyperlink w:anchor="Section_432756fe5b79480d8459eb24c0a60e4a" w:history="1">
              <w:r>
                <w:rPr>
                  <w:rStyle w:val="Hyperlink"/>
                  <w:b/>
                </w:rPr>
                <w:t>pivotFilter</w:t>
              </w:r>
            </w:hyperlink>
          </w:p>
        </w:tc>
      </w:tr>
    </w:tbl>
    <w:p w:rsidR="00D775E5" w:rsidRDefault="00D775E5"/>
    <w:p w:rsidR="00D775E5" w:rsidRDefault="00F66D1B">
      <w:pPr>
        <w:pStyle w:val="Heading4"/>
      </w:pPr>
      <w:bookmarkStart w:id="204" w:name="section_e5333e5890f14f3e8a80399ea0a07f78"/>
      <w:bookmarkStart w:id="205" w:name="_Toc462893877"/>
      <w:r>
        <w:t>Pivot Table Cache Definition</w:t>
      </w:r>
      <w:bookmarkEnd w:id="204"/>
      <w:bookmarkEnd w:id="205"/>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D775E5" w:rsidRDefault="00F66D1B">
      <w:r>
        <w:t xml:space="preserve">The </w:t>
      </w:r>
      <w:r>
        <w:rPr>
          <w:b/>
        </w:rPr>
        <w:t>extLst</w:t>
      </w:r>
      <w:r>
        <w:t xml:space="preserve"> child element (</w:t>
      </w:r>
      <w:hyperlink r:id="rId113">
        <w:r>
          <w:rPr>
            <w:rStyle w:val="Hyperlink"/>
          </w:rPr>
          <w:t>[ISO/IEC29500-1:2012]</w:t>
        </w:r>
      </w:hyperlink>
      <w:r>
        <w:t xml:space="preserve"> section 18.2.10) of the </w:t>
      </w:r>
      <w:r>
        <w:rPr>
          <w:b/>
        </w:rPr>
        <w:t>pivotCacheDefinition</w:t>
      </w:r>
      <w:r>
        <w:t xml:space="preserve"> element ([ISO/IEC29500-1:2012] section 18.10.1.67) is extended by the addition of a new child </w:t>
      </w:r>
      <w:r>
        <w:rPr>
          <w:b/>
        </w:rPr>
        <w:t>ext</w:t>
      </w:r>
      <w:r>
        <w:t xml:space="preserve"> element (</w:t>
      </w:r>
      <w:r>
        <w:t>[ISO/IEC29500-1:2012]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597" w:type="dxa"/>
          </w:tcPr>
          <w:p w:rsidR="00D775E5" w:rsidRDefault="00F66D1B">
            <w:pPr>
              <w:pStyle w:val="TableHeaderText"/>
              <w:spacing w:before="0" w:after="0"/>
            </w:pPr>
            <w:r>
              <w:t>Ext URI</w:t>
            </w:r>
          </w:p>
        </w:tc>
        <w:tc>
          <w:tcPr>
            <w:tcW w:w="4259" w:type="dxa"/>
          </w:tcPr>
          <w:p w:rsidR="00D775E5" w:rsidRDefault="00F66D1B">
            <w:pPr>
              <w:pStyle w:val="TableHeaderText"/>
              <w:spacing w:before="0" w:after="0"/>
            </w:pPr>
            <w:r>
              <w:t>Child element</w:t>
            </w:r>
          </w:p>
        </w:tc>
      </w:tr>
      <w:tr w:rsidR="00D775E5" w:rsidTr="00D775E5">
        <w:tc>
          <w:tcPr>
            <w:tcW w:w="4597" w:type="dxa"/>
            <w:hideMark/>
          </w:tcPr>
          <w:p w:rsidR="00D775E5" w:rsidRDefault="00F66D1B">
            <w:pPr>
              <w:pStyle w:val="TableBodyText"/>
              <w:spacing w:before="0" w:after="0"/>
            </w:pPr>
            <w:r>
              <w:t>{725AE2AE-9491-48BE-B2B4-4EB974FC3084}</w:t>
            </w:r>
          </w:p>
        </w:tc>
        <w:tc>
          <w:tcPr>
            <w:tcW w:w="4259" w:type="dxa"/>
            <w:hideMark/>
          </w:tcPr>
          <w:p w:rsidR="00D775E5" w:rsidRDefault="00F66D1B">
            <w:pPr>
              <w:pStyle w:val="TableBodyText"/>
              <w:spacing w:before="0" w:after="0"/>
              <w:rPr>
                <w:b/>
              </w:rPr>
            </w:pPr>
            <w:hyperlink w:anchor="Section_f320536cead5481ca93c9bdbfe6e6825">
              <w:r>
                <w:rPr>
                  <w:rStyle w:val="Hyperlink"/>
                  <w:b/>
                </w:rPr>
                <w:t>pivotCacheDefinition</w:t>
              </w:r>
            </w:hyperlink>
          </w:p>
        </w:tc>
      </w:tr>
      <w:tr w:rsidR="00D775E5" w:rsidTr="00D775E5">
        <w:tc>
          <w:tcPr>
            <w:tcW w:w="4597" w:type="dxa"/>
          </w:tcPr>
          <w:p w:rsidR="00D775E5" w:rsidRDefault="00F66D1B">
            <w:pPr>
              <w:pStyle w:val="TableBodyText"/>
              <w:spacing w:before="0" w:after="0"/>
            </w:pPr>
            <w:r>
              <w:t>{5DA0FC9A-693D-419</w:t>
            </w:r>
            <w:r>
              <w:t>c-AD59-312A39285967}</w:t>
            </w:r>
          </w:p>
        </w:tc>
        <w:tc>
          <w:tcPr>
            <w:tcW w:w="4259" w:type="dxa"/>
          </w:tcPr>
          <w:p w:rsidR="00D775E5" w:rsidRDefault="00F66D1B">
            <w:pPr>
              <w:pStyle w:val="TableBodyText"/>
              <w:spacing w:before="0" w:after="0"/>
              <w:rPr>
                <w:b/>
              </w:rPr>
            </w:pPr>
            <w:hyperlink w:anchor="Section_077eebbb46e5424ca04bb2c5787ad306" w:history="1">
              <w:r>
                <w:rPr>
                  <w:rStyle w:val="Hyperlink"/>
                  <w:b/>
                </w:rPr>
                <w:t>timelinePivotCacheDefinition</w:t>
              </w:r>
            </w:hyperlink>
          </w:p>
        </w:tc>
      </w:tr>
      <w:tr w:rsidR="00D775E5" w:rsidTr="00D775E5">
        <w:tc>
          <w:tcPr>
            <w:tcW w:w="4597" w:type="dxa"/>
          </w:tcPr>
          <w:p w:rsidR="00D775E5" w:rsidRDefault="00F66D1B">
            <w:pPr>
              <w:pStyle w:val="TableBodyText"/>
              <w:spacing w:before="0" w:after="0"/>
            </w:pPr>
            <w:r>
              <w:t>{ABF5C744-AB39-4b91-8756-CFA1BBC848D5}</w:t>
            </w:r>
          </w:p>
        </w:tc>
        <w:tc>
          <w:tcPr>
            <w:tcW w:w="4259" w:type="dxa"/>
          </w:tcPr>
          <w:p w:rsidR="00D775E5" w:rsidRDefault="00F66D1B">
            <w:pPr>
              <w:pStyle w:val="TableBodyText"/>
              <w:spacing w:before="0" w:after="0"/>
            </w:pPr>
            <w:hyperlink w:anchor="Section_1cbabb48679e437f8e9d2272eaf00023" w:history="1">
              <w:r>
                <w:rPr>
                  <w:rStyle w:val="Hyperlink"/>
                  <w:b/>
                </w:rPr>
                <w:t>pivotCacheIdVersion</w:t>
              </w:r>
            </w:hyperlink>
          </w:p>
        </w:tc>
      </w:tr>
    </w:tbl>
    <w:p w:rsidR="00D775E5" w:rsidRDefault="00F66D1B">
      <w:pPr>
        <w:spacing w:before="0" w:after="0"/>
      </w:pPr>
      <w:r>
        <w:t> </w:t>
      </w:r>
    </w:p>
    <w:p w:rsidR="00D775E5" w:rsidRDefault="00F66D1B">
      <w:pPr>
        <w:spacing w:before="0" w:after="0"/>
      </w:pPr>
      <w:r>
        <w:t xml:space="preserve">See </w:t>
      </w:r>
      <w:hyperlink r:id="rId114">
        <w:r>
          <w:rPr>
            <w:rStyle w:val="Hyperlink"/>
          </w:rPr>
          <w:t>[ISO/IEC29500-3:2011]</w:t>
        </w:r>
      </w:hyperlink>
      <w:r>
        <w:t xml:space="preserve"> section 10.1.2</w:t>
      </w:r>
      <w:r>
        <w:rPr>
          <w:i/>
        </w:rPr>
        <w:t xml:space="preserve"> </w:t>
      </w:r>
      <w:r>
        <w:t>for more information about how extension lists are used.</w:t>
      </w:r>
    </w:p>
    <w:p w:rsidR="00D775E5" w:rsidRDefault="00F66D1B">
      <w:r>
        <w:t xml:space="preserve">The </w:t>
      </w:r>
      <w:r>
        <w:rPr>
          <w:b/>
        </w:rPr>
        <w:t>extLst</w:t>
      </w:r>
      <w:r>
        <w:t xml:space="preserve"> child element ([ISO/IEC29500-1:2012] section 18.2.10) of the </w:t>
      </w:r>
      <w:r>
        <w:rPr>
          <w:b/>
        </w:rPr>
        <w:t>cacheField</w:t>
      </w:r>
      <w:r>
        <w:t xml:space="preserve"> element ([ISO/IE</w:t>
      </w:r>
      <w:r>
        <w:t xml:space="preserve">C29500-1:2012] section 18.10.1.3)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597" w:type="dxa"/>
          </w:tcPr>
          <w:p w:rsidR="00D775E5" w:rsidRDefault="00F66D1B">
            <w:pPr>
              <w:pStyle w:val="TableHeaderText"/>
              <w:spacing w:before="0" w:after="0"/>
            </w:pPr>
            <w:r>
              <w:t>Ext URI</w:t>
            </w:r>
          </w:p>
        </w:tc>
        <w:tc>
          <w:tcPr>
            <w:tcW w:w="4259" w:type="dxa"/>
          </w:tcPr>
          <w:p w:rsidR="00D775E5" w:rsidRDefault="00F66D1B">
            <w:pPr>
              <w:pStyle w:val="TableHeaderText"/>
              <w:spacing w:before="0" w:after="0"/>
            </w:pPr>
            <w:r>
              <w:t>Child element</w:t>
            </w:r>
          </w:p>
        </w:tc>
      </w:tr>
      <w:tr w:rsidR="00D775E5" w:rsidTr="00D775E5">
        <w:tc>
          <w:tcPr>
            <w:tcW w:w="4597" w:type="dxa"/>
            <w:hideMark/>
          </w:tcPr>
          <w:p w:rsidR="00D775E5" w:rsidRDefault="00F66D1B">
            <w:pPr>
              <w:pStyle w:val="TableBodyText"/>
              <w:spacing w:before="0" w:after="0"/>
            </w:pPr>
            <w:r>
              <w:t>{63CAB8AC-B538-458D-9797-405883B0398D}</w:t>
            </w:r>
          </w:p>
        </w:tc>
        <w:tc>
          <w:tcPr>
            <w:tcW w:w="4259" w:type="dxa"/>
            <w:hideMark/>
          </w:tcPr>
          <w:p w:rsidR="00D775E5" w:rsidRDefault="00F66D1B">
            <w:pPr>
              <w:pStyle w:val="TableBodyText"/>
              <w:spacing w:before="0" w:after="0"/>
              <w:rPr>
                <w:b/>
              </w:rPr>
            </w:pPr>
            <w:hyperlink w:anchor="Section_a7483bc6b6f5424e9a4c805d42af8713" w:history="1">
              <w:r>
                <w:rPr>
                  <w:rStyle w:val="Hyperlink"/>
                  <w:b/>
                </w:rPr>
                <w:t>cacheField</w:t>
              </w:r>
            </w:hyperlink>
          </w:p>
        </w:tc>
      </w:tr>
      <w:tr w:rsidR="00D775E5" w:rsidTr="00D775E5">
        <w:tc>
          <w:tcPr>
            <w:tcW w:w="4597" w:type="dxa"/>
          </w:tcPr>
          <w:p w:rsidR="00D775E5" w:rsidRDefault="00F66D1B">
            <w:pPr>
              <w:pStyle w:val="TableBodyText"/>
              <w:spacing w:before="0" w:after="0"/>
            </w:pPr>
            <w:r>
              <w:t>{4F2E5C28-24EA-4EB8-9CBF-B6C8F9C3D259}</w:t>
            </w:r>
          </w:p>
        </w:tc>
        <w:tc>
          <w:tcPr>
            <w:tcW w:w="4259" w:type="dxa"/>
          </w:tcPr>
          <w:p w:rsidR="00D775E5" w:rsidRDefault="00F66D1B">
            <w:pPr>
              <w:pStyle w:val="TableBodyText"/>
              <w:spacing w:before="0" w:after="0"/>
              <w:rPr>
                <w:b/>
              </w:rPr>
            </w:pPr>
            <w:hyperlink w:anchor="Section_f8b77928122640299cce1ea2dc2fdd47" w:history="1">
              <w:r>
                <w:rPr>
                  <w:rStyle w:val="Hyperlink"/>
                  <w:b/>
                </w:rPr>
                <w:t>cachedUniqueNames</w:t>
              </w:r>
            </w:hyperlink>
          </w:p>
        </w:tc>
      </w:tr>
    </w:tbl>
    <w:p w:rsidR="00D775E5" w:rsidRDefault="00F66D1B">
      <w:pPr>
        <w:spacing w:before="0" w:after="0"/>
      </w:pPr>
      <w:r>
        <w:t> </w:t>
      </w:r>
    </w:p>
    <w:p w:rsidR="00D775E5" w:rsidRDefault="00F66D1B">
      <w:pPr>
        <w:spacing w:before="0" w:after="0"/>
      </w:pPr>
      <w:r>
        <w:t>See [ISO/IEC29500-3:2011] section 10.1.2</w:t>
      </w:r>
      <w:r>
        <w:rPr>
          <w:i/>
        </w:rPr>
        <w:t xml:space="preserve"> </w:t>
      </w:r>
      <w:r>
        <w:t xml:space="preserve">for more information about how </w:t>
      </w:r>
      <w:r>
        <w:t>extension lists are used.</w:t>
      </w:r>
    </w:p>
    <w:p w:rsidR="00D775E5" w:rsidRDefault="00F66D1B">
      <w:r>
        <w:t xml:space="preserve">The </w:t>
      </w:r>
      <w:r>
        <w:rPr>
          <w:b/>
        </w:rPr>
        <w:t>extLst</w:t>
      </w:r>
      <w:r>
        <w:t xml:space="preserve"> child element ([ISO/IEC29500-1:2012] section 18.2.10) of the </w:t>
      </w:r>
      <w:r>
        <w:rPr>
          <w:b/>
        </w:rPr>
        <w:t>cacheHierarchy</w:t>
      </w:r>
      <w:r>
        <w:t xml:space="preserve"> element ([ISO/IEC29500-1:2012] section 18.10.1.6) is extended by the addition of a new child </w:t>
      </w:r>
      <w:r>
        <w:rPr>
          <w:b/>
        </w:rPr>
        <w:t>ext</w:t>
      </w:r>
      <w:r>
        <w:t xml:space="preserve"> element ([ISO/IEC29500-1:2012] section 18.2.7)</w:t>
      </w:r>
      <w:r>
        <w:t xml:space="preserve">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597" w:type="dxa"/>
          </w:tcPr>
          <w:p w:rsidR="00D775E5" w:rsidRDefault="00F66D1B">
            <w:pPr>
              <w:pStyle w:val="TableHeaderText"/>
              <w:spacing w:before="0" w:after="0"/>
            </w:pPr>
            <w:r>
              <w:t>Ext URI</w:t>
            </w:r>
          </w:p>
        </w:tc>
        <w:tc>
          <w:tcPr>
            <w:tcW w:w="4259" w:type="dxa"/>
          </w:tcPr>
          <w:p w:rsidR="00D775E5" w:rsidRDefault="00F66D1B">
            <w:pPr>
              <w:pStyle w:val="TableHeaderText"/>
              <w:spacing w:before="0" w:after="0"/>
            </w:pPr>
            <w:r>
              <w:t>Child element</w:t>
            </w:r>
          </w:p>
        </w:tc>
      </w:tr>
      <w:tr w:rsidR="00D775E5" w:rsidTr="00D775E5">
        <w:tc>
          <w:tcPr>
            <w:tcW w:w="4597" w:type="dxa"/>
            <w:hideMark/>
          </w:tcPr>
          <w:p w:rsidR="00D775E5" w:rsidRDefault="00F66D1B">
            <w:pPr>
              <w:pStyle w:val="TableBodyText"/>
              <w:spacing w:before="0" w:after="0"/>
            </w:pPr>
            <w:r>
              <w:t>{8CF416AD-EC4C-4ABA-99F5-12A058AE0983}</w:t>
            </w:r>
          </w:p>
        </w:tc>
        <w:tc>
          <w:tcPr>
            <w:tcW w:w="4259" w:type="dxa"/>
            <w:hideMark/>
          </w:tcPr>
          <w:p w:rsidR="00D775E5" w:rsidRDefault="00F66D1B">
            <w:pPr>
              <w:pStyle w:val="TableBodyText"/>
              <w:spacing w:before="0" w:after="0"/>
              <w:rPr>
                <w:b/>
              </w:rPr>
            </w:pPr>
            <w:hyperlink w:anchor="Section_1750517725cc4bd9a82dacba4ce35bac" w:history="1">
              <w:r>
                <w:rPr>
                  <w:rStyle w:val="Hyperlink"/>
                  <w:b/>
                </w:rPr>
                <w:t>cacheHierarchy</w:t>
              </w:r>
            </w:hyperlink>
          </w:p>
        </w:tc>
      </w:tr>
      <w:tr w:rsidR="00D775E5" w:rsidTr="00D775E5">
        <w:tc>
          <w:tcPr>
            <w:tcW w:w="4597" w:type="dxa"/>
          </w:tcPr>
          <w:p w:rsidR="00D775E5" w:rsidRDefault="00F66D1B">
            <w:pPr>
              <w:pStyle w:val="TableBodyText"/>
              <w:spacing w:before="0" w:after="0"/>
            </w:pPr>
            <w:r>
              <w:t>{B97F6D7D-B522-45F9-BDA1-12C45D357490}</w:t>
            </w:r>
          </w:p>
        </w:tc>
        <w:tc>
          <w:tcPr>
            <w:tcW w:w="4259" w:type="dxa"/>
          </w:tcPr>
          <w:p w:rsidR="00D775E5" w:rsidRDefault="00F66D1B">
            <w:pPr>
              <w:pStyle w:val="TableBodyText"/>
              <w:spacing w:before="0" w:after="0"/>
            </w:pPr>
            <w:hyperlink w:anchor="Section_bbcca1a32cb6484d905a590a9d24051b" w:history="1">
              <w:r>
                <w:rPr>
                  <w:rStyle w:val="Hyperlink"/>
                  <w:b/>
                </w:rPr>
                <w:t>cacheHierarchy</w:t>
              </w:r>
            </w:hyperlink>
          </w:p>
        </w:tc>
      </w:tr>
    </w:tbl>
    <w:p w:rsidR="00D775E5" w:rsidRDefault="00F66D1B">
      <w:pPr>
        <w:spacing w:before="0" w:after="0"/>
      </w:pPr>
      <w:r>
        <w:t> </w:t>
      </w:r>
    </w:p>
    <w:p w:rsidR="00D775E5" w:rsidRDefault="00F66D1B">
      <w:pPr>
        <w:spacing w:before="0" w:after="0"/>
      </w:pPr>
      <w:r>
        <w:t>See [ISO/IEC29500-3:2011] section 10.1.2</w:t>
      </w:r>
      <w:r>
        <w:rPr>
          <w:i/>
        </w:rPr>
        <w:t xml:space="preserve"> </w:t>
      </w:r>
      <w:r>
        <w:t>for more information about how extension lists are used.</w:t>
      </w:r>
    </w:p>
    <w:p w:rsidR="00D775E5" w:rsidRDefault="00F66D1B">
      <w:r>
        <w:t xml:space="preserve">The </w:t>
      </w:r>
      <w:r>
        <w:rPr>
          <w:b/>
        </w:rPr>
        <w:t>extLst</w:t>
      </w:r>
      <w:r>
        <w:t xml:space="preserve"> child element ([ISO/IEC29500-1:2012] section 18.2.10) of the </w:t>
      </w:r>
      <w:r>
        <w:rPr>
          <w:b/>
        </w:rPr>
        <w:t>calculated</w:t>
      </w:r>
      <w:r>
        <w:rPr>
          <w:b/>
        </w:rPr>
        <w:t>Member</w:t>
      </w:r>
      <w:r>
        <w:t xml:space="preserve"> element ([ISO/IEC29500-1:2012] section 18.10.1.10)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597" w:type="dxa"/>
          </w:tcPr>
          <w:p w:rsidR="00D775E5" w:rsidRDefault="00F66D1B">
            <w:pPr>
              <w:pStyle w:val="TableHeaderText"/>
              <w:spacing w:before="0" w:after="0"/>
            </w:pPr>
            <w:r>
              <w:t>Ext URI</w:t>
            </w:r>
          </w:p>
        </w:tc>
        <w:tc>
          <w:tcPr>
            <w:tcW w:w="4259" w:type="dxa"/>
          </w:tcPr>
          <w:p w:rsidR="00D775E5" w:rsidRDefault="00F66D1B">
            <w:pPr>
              <w:pStyle w:val="TableHeaderText"/>
              <w:spacing w:before="0" w:after="0"/>
            </w:pPr>
            <w:r>
              <w:t>Child element</w:t>
            </w:r>
          </w:p>
        </w:tc>
      </w:tr>
      <w:tr w:rsidR="00D775E5" w:rsidTr="00D775E5">
        <w:tc>
          <w:tcPr>
            <w:tcW w:w="4597" w:type="dxa"/>
            <w:hideMark/>
          </w:tcPr>
          <w:p w:rsidR="00D775E5" w:rsidRDefault="00F66D1B">
            <w:pPr>
              <w:pStyle w:val="TableBodyText"/>
              <w:spacing w:before="0" w:after="0"/>
            </w:pPr>
            <w:r>
              <w:t>{0C70D0D5-359C-4A49-802D-23BBF952B5CE}</w:t>
            </w:r>
          </w:p>
        </w:tc>
        <w:tc>
          <w:tcPr>
            <w:tcW w:w="4259" w:type="dxa"/>
            <w:hideMark/>
          </w:tcPr>
          <w:p w:rsidR="00D775E5" w:rsidRDefault="00F66D1B">
            <w:pPr>
              <w:pStyle w:val="TableBodyText"/>
              <w:spacing w:before="0" w:after="0"/>
              <w:rPr>
                <w:b/>
              </w:rPr>
            </w:pPr>
            <w:hyperlink w:anchor="Section_bc43a89b8aac4a07a9fe8aeabd85d547" w:history="1">
              <w:r>
                <w:rPr>
                  <w:rStyle w:val="Hyperlink"/>
                  <w:b/>
                </w:rPr>
                <w:t>calculatedMember</w:t>
              </w:r>
            </w:hyperlink>
          </w:p>
        </w:tc>
      </w:tr>
      <w:tr w:rsidR="00D775E5" w:rsidTr="00D775E5">
        <w:tc>
          <w:tcPr>
            <w:tcW w:w="4597" w:type="dxa"/>
          </w:tcPr>
          <w:p w:rsidR="00D775E5" w:rsidRDefault="00F66D1B">
            <w:pPr>
              <w:pStyle w:val="TableBodyText"/>
              <w:spacing w:before="0" w:after="0"/>
            </w:pPr>
            <w:r>
              <w:t>{57DEB092-E4DC-418E-9C9A-C0C97F8552CB}</w:t>
            </w:r>
          </w:p>
        </w:tc>
        <w:tc>
          <w:tcPr>
            <w:tcW w:w="4259" w:type="dxa"/>
          </w:tcPr>
          <w:p w:rsidR="00D775E5" w:rsidRDefault="00F66D1B">
            <w:pPr>
              <w:pStyle w:val="TableBodyText"/>
              <w:spacing w:before="0" w:after="0"/>
            </w:pPr>
            <w:hyperlink w:anchor="Section_9370df00d6e34242911fce734680bc90" w:history="1">
              <w:r>
                <w:rPr>
                  <w:rStyle w:val="Hyperlink"/>
                  <w:b/>
                </w:rPr>
                <w:t>calculatedMember</w:t>
              </w:r>
            </w:hyperlink>
          </w:p>
        </w:tc>
      </w:tr>
    </w:tbl>
    <w:p w:rsidR="00D775E5" w:rsidRDefault="00F66D1B">
      <w:pPr>
        <w:spacing w:before="0" w:after="0"/>
      </w:pPr>
      <w:r>
        <w:t> </w:t>
      </w:r>
    </w:p>
    <w:p w:rsidR="00D775E5" w:rsidRDefault="00F66D1B">
      <w:pPr>
        <w:spacing w:before="0" w:after="0"/>
      </w:pPr>
      <w:r>
        <w:t>See [ISO/IEC29500-3:</w:t>
      </w:r>
      <w:r>
        <w:t>2011] section 10.1.2</w:t>
      </w:r>
      <w:r>
        <w:rPr>
          <w:i/>
        </w:rPr>
        <w:t xml:space="preserve"> </w:t>
      </w:r>
      <w:r>
        <w:t>for more information about how extension lists are used.</w:t>
      </w:r>
    </w:p>
    <w:p w:rsidR="00D775E5" w:rsidRDefault="00F66D1B">
      <w:r>
        <w:lastRenderedPageBreak/>
        <w:t xml:space="preserve">The </w:t>
      </w:r>
      <w:r>
        <w:rPr>
          <w:b/>
        </w:rPr>
        <w:t>extLst</w:t>
      </w:r>
      <w:r>
        <w:t xml:space="preserve"> child element ([ISO/IEC29500-1:2012] section 18.2.10) of the </w:t>
      </w:r>
      <w:r>
        <w:rPr>
          <w:b/>
        </w:rPr>
        <w:t>cacheSource</w:t>
      </w:r>
      <w:r>
        <w:t xml:space="preserve"> element ([ISO/IEC29500-1:2012] section 18.10.1.7) is extended by the addition of a new child </w:t>
      </w:r>
      <w:r>
        <w:rPr>
          <w:b/>
        </w:rPr>
        <w:t>e</w:t>
      </w:r>
      <w:r>
        <w:rPr>
          <w:b/>
        </w:rPr>
        <w:t>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597" w:type="dxa"/>
          </w:tcPr>
          <w:p w:rsidR="00D775E5" w:rsidRDefault="00F66D1B">
            <w:pPr>
              <w:pStyle w:val="TableHeaderText"/>
              <w:spacing w:before="0" w:after="0"/>
            </w:pPr>
            <w:r>
              <w:t>Ext URI</w:t>
            </w:r>
          </w:p>
        </w:tc>
        <w:tc>
          <w:tcPr>
            <w:tcW w:w="4259" w:type="dxa"/>
          </w:tcPr>
          <w:p w:rsidR="00D775E5" w:rsidRDefault="00F66D1B">
            <w:pPr>
              <w:pStyle w:val="TableHeaderText"/>
              <w:spacing w:before="0" w:after="0"/>
            </w:pPr>
            <w:r>
              <w:t>Child element</w:t>
            </w:r>
          </w:p>
        </w:tc>
      </w:tr>
      <w:tr w:rsidR="00D775E5" w:rsidTr="00D775E5">
        <w:tc>
          <w:tcPr>
            <w:tcW w:w="4597" w:type="dxa"/>
            <w:hideMark/>
          </w:tcPr>
          <w:p w:rsidR="00D775E5" w:rsidRDefault="00F66D1B">
            <w:pPr>
              <w:pStyle w:val="TableBodyText"/>
              <w:spacing w:before="0" w:after="0"/>
            </w:pPr>
            <w:r>
              <w:t>{F057638F-6D5F-4E77-A914-E7F072B9BCA8}</w:t>
            </w:r>
          </w:p>
        </w:tc>
        <w:tc>
          <w:tcPr>
            <w:tcW w:w="4259" w:type="dxa"/>
            <w:hideMark/>
          </w:tcPr>
          <w:p w:rsidR="00D775E5" w:rsidRDefault="00F66D1B">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D775E5" w:rsidRDefault="00F66D1B">
      <w:pPr>
        <w:spacing w:before="0" w:after="0"/>
      </w:pPr>
      <w:r>
        <w:t> </w:t>
      </w:r>
    </w:p>
    <w:p w:rsidR="00D775E5" w:rsidRDefault="00F66D1B">
      <w:pPr>
        <w:spacing w:before="0" w:after="0"/>
      </w:pPr>
      <w:r>
        <w:t xml:space="preserve">See </w:t>
      </w:r>
      <w:r>
        <w:t>[ISO/IEC29500-3:2011] section 10.1.2</w:t>
      </w:r>
      <w:r>
        <w:rPr>
          <w:i/>
        </w:rPr>
        <w:t xml:space="preserve"> </w:t>
      </w:r>
      <w:r>
        <w:t>for more information about how extension lists are used.</w:t>
      </w:r>
    </w:p>
    <w:p w:rsidR="00D775E5" w:rsidRDefault="00F66D1B">
      <w:pPr>
        <w:pStyle w:val="Heading4"/>
      </w:pPr>
      <w:bookmarkStart w:id="206" w:name="section_2babd9c70dd94753994c50c53fc72b6b"/>
      <w:bookmarkStart w:id="207" w:name="_Toc462893878"/>
      <w:r>
        <w:t>Query Table</w:t>
      </w:r>
      <w:bookmarkEnd w:id="206"/>
      <w:bookmarkEnd w:id="207"/>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definition" </w:instrText>
      </w:r>
      <w:r>
        <w:fldChar w:fldCharType="end"/>
      </w:r>
      <w:r>
        <w:fldChar w:fldCharType="begin"/>
      </w:r>
      <w:r>
        <w:instrText xml:space="preserve"> XE "Pivot table </w:instrText>
      </w:r>
      <w:r>
        <w:instrText xml:space="preserve">cache definition:extensions by part" </w:instrText>
      </w:r>
      <w:r>
        <w:fldChar w:fldCharType="end"/>
      </w:r>
    </w:p>
    <w:p w:rsidR="00D775E5" w:rsidRDefault="00F66D1B">
      <w:r>
        <w:t xml:space="preserve">The </w:t>
      </w:r>
      <w:r>
        <w:rPr>
          <w:b/>
        </w:rPr>
        <w:t>sortState</w:t>
      </w:r>
      <w:r>
        <w:t xml:space="preserve"> element (</w:t>
      </w:r>
      <w:hyperlink r:id="rId115">
        <w:r>
          <w:rPr>
            <w:rStyle w:val="Hyperlink"/>
          </w:rPr>
          <w:t>[ISO/IEC29500-1:2012]</w:t>
        </w:r>
      </w:hyperlink>
      <w:r>
        <w:t xml:space="preserve"> section 18.3.1.92) is extended by the addition of a child </w:t>
      </w:r>
      <w:r>
        <w:rPr>
          <w:b/>
        </w:rPr>
        <w:t>AlternateContent</w:t>
      </w:r>
      <w:r>
        <w:t xml:space="preserve"> element (</w:t>
      </w:r>
      <w:hyperlink r:id="rId116">
        <w:r>
          <w:rPr>
            <w:rStyle w:val="Hyperlink"/>
          </w:rPr>
          <w:t>[ISO/IEC29500-3:2011]</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 components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 xml:space="preserve">Choice: </w:t>
            </w:r>
            <w:r>
              <w:t>http://schemas.microsoft.com/office/spreadsheetml/2009/9/main</w:t>
            </w:r>
          </w:p>
        </w:tc>
        <w:tc>
          <w:tcPr>
            <w:tcW w:w="2801" w:type="dxa"/>
            <w:hideMark/>
          </w:tcPr>
          <w:p w:rsidR="00D775E5" w:rsidRDefault="00F66D1B">
            <w:pPr>
              <w:pStyle w:val="TableBodyText"/>
              <w:spacing w:before="0" w:after="0"/>
              <w:rPr>
                <w:b/>
              </w:rPr>
            </w:pPr>
            <w:hyperlink w:anchor="Section_e8085187f5f64f18aeb5e21514123bb6" w:history="1">
              <w:r>
                <w:rPr>
                  <w:rStyle w:val="Hyperlink"/>
                  <w:b/>
                </w:rPr>
                <w:t>sortCondition</w:t>
              </w:r>
            </w:hyperlink>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rPr>
                <w:b/>
              </w:rPr>
              <w:t xml:space="preserve">sortCondition </w:t>
            </w:r>
          </w:p>
          <w:p w:rsidR="00D775E5" w:rsidRDefault="00F66D1B">
            <w:pPr>
              <w:pStyle w:val="TableBodyText"/>
              <w:spacing w:before="0" w:after="0"/>
            </w:pPr>
            <w:r>
              <w:t>([ISO/IEC29500-1:2012] section 18.3.1.91)</w:t>
            </w:r>
          </w:p>
        </w:tc>
      </w:tr>
    </w:tbl>
    <w:p w:rsidR="00D775E5" w:rsidRDefault="00D775E5">
      <w:pPr>
        <w:spacing w:before="0" w:after="0"/>
      </w:pPr>
    </w:p>
    <w:p w:rsidR="00D775E5" w:rsidRDefault="00F66D1B">
      <w:r>
        <w:t xml:space="preserve">The </w:t>
      </w:r>
      <w:r>
        <w:rPr>
          <w:b/>
        </w:rPr>
        <w:t>extLst</w:t>
      </w:r>
      <w:r>
        <w:t xml:space="preserve"> child element ([ISO/IEC29500-1:2012] sec</w:t>
      </w:r>
      <w:r>
        <w:t xml:space="preserve">tion 18.2.10) of the </w:t>
      </w:r>
      <w:r>
        <w:rPr>
          <w:b/>
        </w:rPr>
        <w:t>queryTable</w:t>
      </w:r>
      <w:r>
        <w:t xml:space="preserve"> element ([ISO/IEC29500-1:2012] section 18.12.2) is extended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597" w:type="dxa"/>
          </w:tcPr>
          <w:p w:rsidR="00D775E5" w:rsidRDefault="00F66D1B">
            <w:pPr>
              <w:pStyle w:val="TableHeaderText"/>
              <w:spacing w:before="0" w:after="0"/>
            </w:pPr>
            <w:r>
              <w:t>Ext URI</w:t>
            </w:r>
          </w:p>
        </w:tc>
        <w:tc>
          <w:tcPr>
            <w:tcW w:w="4259" w:type="dxa"/>
          </w:tcPr>
          <w:p w:rsidR="00D775E5" w:rsidRDefault="00F66D1B">
            <w:pPr>
              <w:pStyle w:val="TableHeaderText"/>
              <w:spacing w:before="0" w:after="0"/>
            </w:pPr>
            <w:r>
              <w:t>Child element</w:t>
            </w:r>
          </w:p>
        </w:tc>
      </w:tr>
      <w:tr w:rsidR="00D775E5" w:rsidTr="00D775E5">
        <w:tc>
          <w:tcPr>
            <w:tcW w:w="4597" w:type="dxa"/>
            <w:hideMark/>
          </w:tcPr>
          <w:p w:rsidR="00D775E5" w:rsidRDefault="00F66D1B">
            <w:pPr>
              <w:pStyle w:val="TableBodyText"/>
              <w:spacing w:before="0" w:after="0"/>
            </w:pPr>
            <w:r>
              <w:t>{883FB</w:t>
            </w:r>
            <w:r>
              <w:t>D77-0823-4A55-B5E3-86C4891E6966}</w:t>
            </w:r>
          </w:p>
        </w:tc>
        <w:tc>
          <w:tcPr>
            <w:tcW w:w="4259" w:type="dxa"/>
            <w:hideMark/>
          </w:tcPr>
          <w:p w:rsidR="00D775E5" w:rsidRDefault="00F66D1B">
            <w:pPr>
              <w:pStyle w:val="TableBodyText"/>
              <w:spacing w:before="0" w:after="0"/>
              <w:rPr>
                <w:b/>
              </w:rPr>
            </w:pPr>
            <w:hyperlink w:anchor="Section_de6cd320f9184d3aae7c24fbb5a16ca9" w:history="1">
              <w:r>
                <w:rPr>
                  <w:rStyle w:val="Hyperlink"/>
                  <w:b/>
                </w:rPr>
                <w:t>queryTable</w:t>
              </w:r>
            </w:hyperlink>
          </w:p>
        </w:tc>
      </w:tr>
    </w:tbl>
    <w:p w:rsidR="00D775E5" w:rsidRDefault="00F66D1B">
      <w:pPr>
        <w:spacing w:before="0" w:after="0"/>
      </w:pPr>
      <w:r>
        <w:t> </w:t>
      </w:r>
    </w:p>
    <w:p w:rsidR="00D775E5" w:rsidRDefault="00F66D1B">
      <w:pPr>
        <w:spacing w:before="0" w:after="0"/>
      </w:pPr>
      <w:r>
        <w:t>See [ISO/IEC29500-3:2011] section 10.1.2</w:t>
      </w:r>
      <w:r>
        <w:rPr>
          <w:i/>
        </w:rPr>
        <w:t xml:space="preserve"> </w:t>
      </w:r>
      <w:r>
        <w:t>for more information about how extension lists are used.</w:t>
      </w:r>
    </w:p>
    <w:p w:rsidR="00D775E5" w:rsidRDefault="00F66D1B">
      <w:pPr>
        <w:pStyle w:val="Heading4"/>
      </w:pPr>
      <w:bookmarkStart w:id="208" w:name="section_d8afb021974d403a84de21af334d3d1d"/>
      <w:bookmarkStart w:id="209" w:name="_Toc462893879"/>
      <w:r>
        <w:t>Styles</w:t>
      </w:r>
      <w:bookmarkEnd w:id="208"/>
      <w:bookmarkEnd w:id="209"/>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D775E5" w:rsidRDefault="00F66D1B">
      <w:r>
        <w:t xml:space="preserve">The </w:t>
      </w:r>
      <w:r>
        <w:rPr>
          <w:b/>
        </w:rPr>
        <w:t>extLst</w:t>
      </w:r>
      <w:r>
        <w:t xml:space="preserve"> child element (</w:t>
      </w:r>
      <w:hyperlink r:id="rId117">
        <w:r>
          <w:rPr>
            <w:rStyle w:val="Hyperlink"/>
          </w:rPr>
          <w:t>[ISO/IEC29500-1:2012]</w:t>
        </w:r>
      </w:hyperlink>
      <w:r>
        <w:t xml:space="preserve"> section 18.2.10) of the </w:t>
      </w:r>
      <w:r>
        <w:rPr>
          <w:b/>
        </w:rPr>
        <w:t>styleSheet</w:t>
      </w:r>
      <w:r>
        <w:t xml:space="preserve"> element ([ISO/IEC29500-1:2012] section 18.8.39) is extended by the additi</w:t>
      </w:r>
      <w:r>
        <w:t xml:space="preserve">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597" w:type="dxa"/>
          </w:tcPr>
          <w:p w:rsidR="00D775E5" w:rsidRDefault="00F66D1B">
            <w:pPr>
              <w:pStyle w:val="TableHeaderText"/>
              <w:spacing w:before="0" w:after="0"/>
            </w:pPr>
            <w:r>
              <w:t>Ext URI</w:t>
            </w:r>
          </w:p>
        </w:tc>
        <w:tc>
          <w:tcPr>
            <w:tcW w:w="4259" w:type="dxa"/>
          </w:tcPr>
          <w:p w:rsidR="00D775E5" w:rsidRDefault="00F66D1B">
            <w:pPr>
              <w:pStyle w:val="TableHeaderText"/>
              <w:spacing w:before="0" w:after="0"/>
            </w:pPr>
            <w:r>
              <w:t>Child element</w:t>
            </w:r>
          </w:p>
        </w:tc>
      </w:tr>
      <w:tr w:rsidR="00D775E5" w:rsidTr="00D775E5">
        <w:tc>
          <w:tcPr>
            <w:tcW w:w="4597" w:type="dxa"/>
            <w:hideMark/>
          </w:tcPr>
          <w:p w:rsidR="00D775E5" w:rsidRDefault="00F66D1B">
            <w:pPr>
              <w:pStyle w:val="TableBodyText"/>
              <w:spacing w:before="0" w:after="0"/>
            </w:pPr>
            <w:r>
              <w:t>{EB79DEF2-80B8-43E5-95BD-54CBDDF9020C}</w:t>
            </w:r>
          </w:p>
        </w:tc>
        <w:tc>
          <w:tcPr>
            <w:tcW w:w="4259" w:type="dxa"/>
            <w:hideMark/>
          </w:tcPr>
          <w:p w:rsidR="00D775E5" w:rsidRDefault="00F66D1B">
            <w:pPr>
              <w:pStyle w:val="TableBodyText"/>
              <w:spacing w:before="0" w:after="0"/>
              <w:rPr>
                <w:b/>
              </w:rPr>
            </w:pPr>
            <w:hyperlink w:anchor="Section_00880b6a96b74718bf4a1212828217e4" w:history="1">
              <w:r>
                <w:rPr>
                  <w:rStyle w:val="Hyperlink"/>
                  <w:b/>
                </w:rPr>
                <w:t>slicerStyles</w:t>
              </w:r>
            </w:hyperlink>
          </w:p>
        </w:tc>
      </w:tr>
      <w:tr w:rsidR="00D775E5" w:rsidTr="00D775E5">
        <w:tc>
          <w:tcPr>
            <w:tcW w:w="4597" w:type="dxa"/>
            <w:hideMark/>
          </w:tcPr>
          <w:p w:rsidR="00D775E5" w:rsidRDefault="00F66D1B">
            <w:pPr>
              <w:pStyle w:val="TableBodyText"/>
              <w:spacing w:before="0" w:after="0"/>
            </w:pPr>
            <w:r>
              <w:t>{46F421CA-312F-682F-3DD2-61675219B42D}</w:t>
            </w:r>
          </w:p>
        </w:tc>
        <w:tc>
          <w:tcPr>
            <w:tcW w:w="4259" w:type="dxa"/>
            <w:hideMark/>
          </w:tcPr>
          <w:p w:rsidR="00D775E5" w:rsidRDefault="00F66D1B">
            <w:pPr>
              <w:pStyle w:val="TableBodyText"/>
              <w:spacing w:before="0" w:after="0"/>
              <w:rPr>
                <w:b/>
              </w:rPr>
            </w:pPr>
            <w:hyperlink w:anchor="Section_fc75d7f642f34297b55e05f518059cf6" w:history="1">
              <w:r>
                <w:rPr>
                  <w:rStyle w:val="Hyperlink"/>
                  <w:b/>
                </w:rPr>
                <w:t>dxfs</w:t>
              </w:r>
            </w:hyperlink>
          </w:p>
        </w:tc>
      </w:tr>
      <w:tr w:rsidR="00D775E5" w:rsidTr="00D775E5">
        <w:tc>
          <w:tcPr>
            <w:tcW w:w="4597" w:type="dxa"/>
          </w:tcPr>
          <w:p w:rsidR="00D775E5" w:rsidRDefault="00F66D1B">
            <w:pPr>
              <w:pStyle w:val="TableBodyText"/>
              <w:spacing w:before="0" w:after="0"/>
            </w:pPr>
            <w:r>
              <w:t>{9260A510-F301-46a8-8635-F512D64BE5F5}</w:t>
            </w:r>
          </w:p>
        </w:tc>
        <w:tc>
          <w:tcPr>
            <w:tcW w:w="4259" w:type="dxa"/>
          </w:tcPr>
          <w:p w:rsidR="00D775E5" w:rsidRDefault="00F66D1B">
            <w:pPr>
              <w:pStyle w:val="TableBodyText"/>
              <w:spacing w:before="0" w:after="0"/>
            </w:pPr>
            <w:hyperlink w:anchor="Section_d7f2de781622492bac46032d0bb211d7" w:history="1">
              <w:r>
                <w:rPr>
                  <w:rStyle w:val="Hyperlink"/>
                  <w:b/>
                </w:rPr>
                <w:t>timelineStyles</w:t>
              </w:r>
            </w:hyperlink>
          </w:p>
        </w:tc>
      </w:tr>
      <w:tr w:rsidR="00D775E5" w:rsidTr="00D775E5">
        <w:tc>
          <w:tcPr>
            <w:tcW w:w="4597" w:type="dxa"/>
          </w:tcPr>
          <w:p w:rsidR="00D775E5" w:rsidRDefault="00F66D1B">
            <w:pPr>
              <w:pStyle w:val="TableBodyText"/>
              <w:spacing w:before="0" w:after="0"/>
            </w:pPr>
            <w:r>
              <w:t>{A0A4C193-F2C1-4fcb-8827-314CF55A85BB}</w:t>
            </w:r>
          </w:p>
        </w:tc>
        <w:tc>
          <w:tcPr>
            <w:tcW w:w="4259" w:type="dxa"/>
          </w:tcPr>
          <w:p w:rsidR="00D775E5" w:rsidRDefault="00F66D1B">
            <w:pPr>
              <w:pStyle w:val="TableBodyText"/>
              <w:spacing w:before="0" w:after="0"/>
            </w:pPr>
            <w:hyperlink w:anchor="Section_c7d758644136460499cb52937e143a68" w:history="1">
              <w:r>
                <w:rPr>
                  <w:rStyle w:val="Hyperlink"/>
                  <w:b/>
                </w:rPr>
                <w:t>dxfs</w:t>
              </w:r>
            </w:hyperlink>
          </w:p>
        </w:tc>
      </w:tr>
    </w:tbl>
    <w:p w:rsidR="00D775E5" w:rsidRDefault="00F66D1B">
      <w:pPr>
        <w:spacing w:before="0" w:after="0"/>
      </w:pPr>
      <w:r>
        <w:t> </w:t>
      </w:r>
    </w:p>
    <w:p w:rsidR="00D775E5" w:rsidRDefault="00F66D1B">
      <w:pPr>
        <w:spacing w:before="0" w:after="0"/>
      </w:pPr>
      <w:r>
        <w:t xml:space="preserve">See </w:t>
      </w:r>
      <w:hyperlink r:id="rId118">
        <w:r>
          <w:rPr>
            <w:rStyle w:val="Hyperlink"/>
          </w:rPr>
          <w:t>[ISO/IEC29500-3:2011]</w:t>
        </w:r>
      </w:hyperlink>
      <w:r>
        <w:t xml:space="preserve"> section 10.1.2</w:t>
      </w:r>
      <w:r>
        <w:rPr>
          <w:i/>
        </w:rPr>
        <w:t xml:space="preserve"> </w:t>
      </w:r>
      <w:r>
        <w:t>for more information about how extension li</w:t>
      </w:r>
      <w:r>
        <w:t>sts are used.</w:t>
      </w:r>
    </w:p>
    <w:p w:rsidR="00D775E5" w:rsidRDefault="00F66D1B">
      <w:pPr>
        <w:spacing w:before="0" w:after="0"/>
      </w:pPr>
      <w:r>
        <w:t xml:space="preserve">The </w:t>
      </w:r>
      <w:r>
        <w:rPr>
          <w:b/>
        </w:rPr>
        <w:t>font</w:t>
      </w:r>
      <w:r>
        <w:t xml:space="preserve"> element ([ISO/IEC29500-1:2012] section 18.8.22) is extended by the addition of a </w:t>
      </w:r>
      <w:hyperlink w:anchor="Section_72e7aca29e8c4435a0526e5b83cdd72c" w:history="1">
        <w:r>
          <w:rPr>
            <w:rStyle w:val="Hyperlink"/>
            <w:b/>
          </w:rPr>
          <w:t>knownFonts</w:t>
        </w:r>
      </w:hyperlink>
      <w:r>
        <w:t xml:space="preserve"> attribute. To maintain compatibility with implementations of Office Open XML file</w:t>
      </w:r>
      <w:r>
        <w:t xml:space="preserve"> formats as specified in [ISO/IEC29500:2012], the namespace prefix of the attribute MUST be specified as an </w:t>
      </w:r>
      <w:r>
        <w:rPr>
          <w:b/>
        </w:rPr>
        <w:t>Ignorable</w:t>
      </w:r>
      <w:r>
        <w:t xml:space="preserve"> attribute ([ISO/IEC29500-3:2011] section 10.1.1).</w:t>
      </w:r>
    </w:p>
    <w:p w:rsidR="00D775E5" w:rsidRDefault="00F66D1B">
      <w:pPr>
        <w:pStyle w:val="Heading4"/>
      </w:pPr>
      <w:bookmarkStart w:id="210" w:name="section_69dc815fc5f14eef927619b5a8d7f28a"/>
      <w:bookmarkStart w:id="211" w:name="_Toc462893880"/>
      <w:r>
        <w:t>SlicerCache</w:t>
      </w:r>
      <w:bookmarkEnd w:id="210"/>
      <w:bookmarkEnd w:id="211"/>
      <w:r>
        <w:fldChar w:fldCharType="begin"/>
      </w:r>
      <w:r>
        <w:instrText xml:space="preserve"> XE "Extensions by part:slicer cache" </w:instrText>
      </w:r>
      <w:r>
        <w:fldChar w:fldCharType="end"/>
      </w:r>
      <w:r>
        <w:fldChar w:fldCharType="begin"/>
      </w:r>
      <w:r>
        <w:instrText xml:space="preserve"> XE "Slicer cache:extensions by part"</w:instrText>
      </w:r>
      <w:r>
        <w:instrText xml:space="preserve"> </w:instrText>
      </w:r>
      <w:r>
        <w:fldChar w:fldCharType="end"/>
      </w:r>
    </w:p>
    <w:p w:rsidR="00D775E5" w:rsidRDefault="00F66D1B">
      <w:r>
        <w:t xml:space="preserve">The </w:t>
      </w:r>
      <w:r>
        <w:rPr>
          <w:b/>
        </w:rPr>
        <w:t>extLst</w:t>
      </w:r>
      <w:r>
        <w:t xml:space="preserve"> child element (</w:t>
      </w:r>
      <w:hyperlink r:id="rId119">
        <w:r>
          <w:rPr>
            <w:rStyle w:val="Hyperlink"/>
          </w:rPr>
          <w:t>[ISO/IEC29500-1:2012]</w:t>
        </w:r>
      </w:hyperlink>
      <w:r>
        <w:t xml:space="preserve"> section 18.2.10) of the </w:t>
      </w:r>
      <w:r>
        <w:rPr>
          <w:b/>
        </w:rPr>
        <w:t>slicerCacheDefinition</w:t>
      </w:r>
      <w:r>
        <w:t xml:space="preserve"> element (section </w:t>
      </w:r>
      <w:hyperlink w:anchor="Section_13e66a54691846989e584905a7b02ab5" w:history="1">
        <w:r>
          <w:rPr>
            <w:rStyle w:val="Hyperlink"/>
          </w:rPr>
          <w:t>2.4.38</w:t>
        </w:r>
      </w:hyperlink>
      <w:r>
        <w:t>) is exten</w:t>
      </w:r>
      <w:r>
        <w:t xml:space="preserve">ded by the addition of a new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597" w:type="dxa"/>
          </w:tcPr>
          <w:p w:rsidR="00D775E5" w:rsidRDefault="00F66D1B">
            <w:pPr>
              <w:pStyle w:val="TableHeaderText"/>
              <w:spacing w:before="0" w:after="0"/>
            </w:pPr>
            <w:r>
              <w:lastRenderedPageBreak/>
              <w:t>Ext URI</w:t>
            </w:r>
          </w:p>
        </w:tc>
        <w:tc>
          <w:tcPr>
            <w:tcW w:w="4259" w:type="dxa"/>
          </w:tcPr>
          <w:p w:rsidR="00D775E5" w:rsidRDefault="00F66D1B">
            <w:pPr>
              <w:pStyle w:val="TableHeaderText"/>
              <w:spacing w:before="0" w:after="0"/>
            </w:pPr>
            <w:r>
              <w:t>Child element</w:t>
            </w:r>
          </w:p>
        </w:tc>
      </w:tr>
      <w:tr w:rsidR="00D775E5" w:rsidTr="00D775E5">
        <w:tc>
          <w:tcPr>
            <w:tcW w:w="4597" w:type="dxa"/>
            <w:hideMark/>
          </w:tcPr>
          <w:p w:rsidR="00D775E5" w:rsidRDefault="00F66D1B">
            <w:pPr>
              <w:pStyle w:val="TableBodyText"/>
              <w:spacing w:before="0" w:after="0"/>
            </w:pPr>
            <w:r>
              <w:t>{03082B11-2C62-411c-B77F-237D8FCFBE4C}</w:t>
            </w:r>
          </w:p>
        </w:tc>
        <w:tc>
          <w:tcPr>
            <w:tcW w:w="4259" w:type="dxa"/>
            <w:hideMark/>
          </w:tcPr>
          <w:p w:rsidR="00D775E5" w:rsidRDefault="00F66D1B">
            <w:pPr>
              <w:pStyle w:val="TableBodyText"/>
              <w:spacing w:before="0" w:after="0"/>
              <w:rPr>
                <w:b/>
              </w:rPr>
            </w:pPr>
            <w:hyperlink w:anchor="Section_e6c858b35d444f4699317e0d93d59755" w:history="1">
              <w:r>
                <w:rPr>
                  <w:rStyle w:val="Hyperlink"/>
                  <w:b/>
                </w:rPr>
                <w:t>slicerCachePivotTables</w:t>
              </w:r>
            </w:hyperlink>
          </w:p>
        </w:tc>
      </w:tr>
      <w:tr w:rsidR="00D775E5" w:rsidTr="00D775E5">
        <w:tc>
          <w:tcPr>
            <w:tcW w:w="4597" w:type="dxa"/>
          </w:tcPr>
          <w:p w:rsidR="00D775E5" w:rsidRDefault="00F66D1B">
            <w:pPr>
              <w:pStyle w:val="TableBodyText"/>
              <w:spacing w:before="0" w:after="0"/>
            </w:pPr>
            <w:r>
              <w:t>{2F2917AC-EB37-4324-AD4E-5DD8C200BD13}</w:t>
            </w:r>
          </w:p>
        </w:tc>
        <w:tc>
          <w:tcPr>
            <w:tcW w:w="4259" w:type="dxa"/>
          </w:tcPr>
          <w:p w:rsidR="00D775E5" w:rsidRDefault="00F66D1B">
            <w:pPr>
              <w:pStyle w:val="TableBodyText"/>
              <w:spacing w:before="0" w:after="0"/>
              <w:rPr>
                <w:b/>
              </w:rPr>
            </w:pPr>
            <w:hyperlink w:anchor="Section_ccb38b987f6e44189dcb004b9ccd4c82" w:history="1">
              <w:r>
                <w:rPr>
                  <w:rStyle w:val="Hyperlink"/>
                  <w:b/>
                </w:rPr>
                <w:t>tableSlicerCache</w:t>
              </w:r>
            </w:hyperlink>
          </w:p>
        </w:tc>
      </w:tr>
      <w:tr w:rsidR="00D775E5" w:rsidTr="00D775E5">
        <w:tc>
          <w:tcPr>
            <w:tcW w:w="4597" w:type="dxa"/>
          </w:tcPr>
          <w:p w:rsidR="00D775E5" w:rsidRDefault="00F66D1B">
            <w:pPr>
              <w:pStyle w:val="TableBodyText"/>
              <w:spacing w:before="0" w:after="0"/>
            </w:pPr>
            <w:r>
              <w:t>{470722E0-AACD-4C17-9CDC-17EF765DBC7E}</w:t>
            </w:r>
          </w:p>
        </w:tc>
        <w:tc>
          <w:tcPr>
            <w:tcW w:w="4259" w:type="dxa"/>
          </w:tcPr>
          <w:p w:rsidR="00D775E5" w:rsidRDefault="00F66D1B">
            <w:pPr>
              <w:pStyle w:val="TableBodyText"/>
              <w:spacing w:before="0" w:after="0"/>
              <w:rPr>
                <w:b/>
              </w:rPr>
            </w:pPr>
            <w:hyperlink w:anchor="Section_c2b82e4b8d6641a298a5a66e60d719a4" w:history="1">
              <w:r>
                <w:rPr>
                  <w:rStyle w:val="Hyperlink"/>
                  <w:b/>
                </w:rPr>
                <w:t>slicerCacheHideItemsWithNoData</w:t>
              </w:r>
            </w:hyperlink>
          </w:p>
        </w:tc>
      </w:tr>
    </w:tbl>
    <w:p w:rsidR="00D775E5" w:rsidRDefault="00D775E5"/>
    <w:p w:rsidR="00D775E5" w:rsidRDefault="00F66D1B">
      <w:pPr>
        <w:pStyle w:val="Heading4"/>
      </w:pPr>
      <w:bookmarkStart w:id="212" w:name="section_6596b7e55fb84814b5d94298f6ece6d1"/>
      <w:bookmarkStart w:id="213" w:name="_Toc462893881"/>
      <w:r>
        <w:t>Table Definition</w:t>
      </w:r>
      <w:bookmarkEnd w:id="212"/>
      <w:bookmarkEnd w:id="213"/>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D775E5" w:rsidRDefault="00F66D1B">
      <w:r>
        <w:t xml:space="preserve">The </w:t>
      </w:r>
      <w:r>
        <w:rPr>
          <w:b/>
        </w:rPr>
        <w:t>extLst</w:t>
      </w:r>
      <w:r>
        <w:t xml:space="preserve"> child element (</w:t>
      </w:r>
      <w:hyperlink r:id="rId120">
        <w:r>
          <w:rPr>
            <w:rStyle w:val="Hyperlink"/>
          </w:rPr>
          <w:t>[ISO/IEC29500-1:2012]</w:t>
        </w:r>
      </w:hyperlink>
      <w:r>
        <w:t xml:space="preserve"> section 18.2.10) of the </w:t>
      </w:r>
      <w:r>
        <w:rPr>
          <w:b/>
        </w:rPr>
        <w:t>table</w:t>
      </w:r>
      <w:r>
        <w:t xml:space="preserve"> element ([ISO/IEC29500-1:2012] section 18.5.1.2) is extended by the addition of a new child </w:t>
      </w:r>
      <w:r>
        <w:rPr>
          <w:b/>
        </w:rPr>
        <w:t>ext</w:t>
      </w:r>
      <w:r>
        <w:t xml:space="preserve"> element ([ISO/IEC29500-1:2012]</w:t>
      </w:r>
      <w:r>
        <w:t xml:space="preserve">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597" w:type="dxa"/>
          </w:tcPr>
          <w:p w:rsidR="00D775E5" w:rsidRDefault="00F66D1B">
            <w:pPr>
              <w:pStyle w:val="TableHeaderText"/>
              <w:spacing w:before="0" w:after="0"/>
            </w:pPr>
            <w:r>
              <w:t>Ext URI</w:t>
            </w:r>
          </w:p>
        </w:tc>
        <w:tc>
          <w:tcPr>
            <w:tcW w:w="4259" w:type="dxa"/>
          </w:tcPr>
          <w:p w:rsidR="00D775E5" w:rsidRDefault="00F66D1B">
            <w:pPr>
              <w:pStyle w:val="TableHeaderText"/>
              <w:spacing w:before="0" w:after="0"/>
            </w:pPr>
            <w:r>
              <w:t>Child element</w:t>
            </w:r>
          </w:p>
        </w:tc>
      </w:tr>
      <w:tr w:rsidR="00D775E5" w:rsidTr="00D775E5">
        <w:tc>
          <w:tcPr>
            <w:tcW w:w="4597" w:type="dxa"/>
            <w:hideMark/>
          </w:tcPr>
          <w:p w:rsidR="00D775E5" w:rsidRDefault="00F66D1B">
            <w:pPr>
              <w:pStyle w:val="TableBodyText"/>
              <w:spacing w:before="0" w:after="0"/>
            </w:pPr>
            <w:r>
              <w:t>{504A1906-F514-4F6F-8877-14C23A59335A}</w:t>
            </w:r>
          </w:p>
        </w:tc>
        <w:tc>
          <w:tcPr>
            <w:tcW w:w="4259" w:type="dxa"/>
            <w:hideMark/>
          </w:tcPr>
          <w:p w:rsidR="00D775E5" w:rsidRDefault="00F66D1B">
            <w:pPr>
              <w:pStyle w:val="TableBodyText"/>
              <w:spacing w:before="0" w:after="0"/>
              <w:rPr>
                <w:b/>
              </w:rPr>
            </w:pPr>
            <w:hyperlink w:anchor="Section_53d30645b319490bb980afb5ac17f31b" w:history="1">
              <w:r>
                <w:rPr>
                  <w:rStyle w:val="Hyperlink"/>
                  <w:b/>
                </w:rPr>
                <w:t>table</w:t>
              </w:r>
            </w:hyperlink>
          </w:p>
        </w:tc>
      </w:tr>
    </w:tbl>
    <w:p w:rsidR="00D775E5" w:rsidRDefault="00F66D1B">
      <w:pPr>
        <w:spacing w:before="0" w:after="0"/>
      </w:pPr>
      <w:r>
        <w:t> </w:t>
      </w:r>
    </w:p>
    <w:p w:rsidR="00D775E5" w:rsidRDefault="00F66D1B">
      <w:pPr>
        <w:spacing w:before="0" w:after="0"/>
      </w:pPr>
      <w:r>
        <w:t xml:space="preserve">See </w:t>
      </w:r>
      <w:hyperlink r:id="rId121">
        <w:r>
          <w:rPr>
            <w:rStyle w:val="Hyperlink"/>
          </w:rPr>
          <w:t>[ISO/IEC29500-3:2011]</w:t>
        </w:r>
      </w:hyperlink>
      <w:r>
        <w:t xml:space="preserve"> section 10.1.2</w:t>
      </w:r>
      <w:r>
        <w:rPr>
          <w:i/>
        </w:rPr>
        <w:t xml:space="preserve"> </w:t>
      </w:r>
      <w:r>
        <w:t>for more information about how extension lists are used.</w:t>
      </w:r>
    </w:p>
    <w:p w:rsidR="00D775E5" w:rsidRDefault="00F66D1B">
      <w:r>
        <w:t xml:space="preserve">The </w:t>
      </w:r>
      <w:r>
        <w:rPr>
          <w:b/>
        </w:rPr>
        <w:t>filterColumn</w:t>
      </w:r>
      <w:r>
        <w:t xml:space="preserve"> element ([ISO/IEC29500-1:2012] section 18.3.2.7) is extended by the addition of a child </w:t>
      </w:r>
      <w:r>
        <w:rPr>
          <w:b/>
        </w:rPr>
        <w:t>AlternateContent</w:t>
      </w:r>
      <w:r>
        <w:t xml:space="preserve"> element ([ISO/IEC29500-3:2</w:t>
      </w:r>
      <w:r>
        <w:t>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 components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Choice: http://schemas.microsoft.com/office/spreadsheetml/2009/9/main</w:t>
            </w:r>
          </w:p>
        </w:tc>
        <w:tc>
          <w:tcPr>
            <w:tcW w:w="2801" w:type="dxa"/>
            <w:hideMark/>
          </w:tcPr>
          <w:p w:rsidR="00D775E5" w:rsidRDefault="00F66D1B">
            <w:pPr>
              <w:pStyle w:val="TableBodyText"/>
              <w:spacing w:before="0" w:after="0"/>
              <w:rPr>
                <w:b/>
              </w:rPr>
            </w:pPr>
            <w:hyperlink w:anchor="Section_1938fcf8d1c54e18972d54c3a7511a77" w:history="1">
              <w:r>
                <w:rPr>
                  <w:rStyle w:val="Hyperlink"/>
                  <w:b/>
                </w:rPr>
                <w:t>iconFilter</w:t>
              </w:r>
            </w:hyperlink>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rPr>
                <w:b/>
              </w:rPr>
              <w:t>customFilters</w:t>
            </w:r>
          </w:p>
          <w:p w:rsidR="00D775E5" w:rsidRDefault="00F66D1B">
            <w:pPr>
              <w:pStyle w:val="TableBodyText"/>
              <w:spacing w:before="0" w:after="0"/>
            </w:pPr>
            <w:r>
              <w:t>([ISO/IEC29500-1:2012] section 18.3.2.3)</w:t>
            </w:r>
          </w:p>
        </w:tc>
      </w:tr>
    </w:tbl>
    <w:p w:rsidR="00D775E5" w:rsidRDefault="00F66D1B">
      <w:r>
        <w:t xml:space="preserve">The </w:t>
      </w:r>
      <w:r>
        <w:rPr>
          <w:b/>
        </w:rPr>
        <w:t>filterColumn</w:t>
      </w:r>
      <w:r>
        <w:t xml:space="preserve"> element ([ISO/IEC29500-1:2012] section 18.3.2.7) is extended by the addition of a child </w:t>
      </w:r>
      <w:r>
        <w:rPr>
          <w:b/>
        </w:rPr>
        <w:t>AlternateContent</w:t>
      </w:r>
      <w:r>
        <w:t xml:space="preserve"> element ([ISO/IEC29500-3:2011] section 10.2.1) whose stru</w:t>
      </w:r>
      <w:r>
        <w:t>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 components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Choice: http://schemas.microsoft.com/office/spreadsheetml/2009/9/main</w:t>
            </w:r>
          </w:p>
        </w:tc>
        <w:tc>
          <w:tcPr>
            <w:tcW w:w="2801" w:type="dxa"/>
            <w:hideMark/>
          </w:tcPr>
          <w:p w:rsidR="00D775E5" w:rsidRDefault="00F66D1B">
            <w:pPr>
              <w:pStyle w:val="TableBodyText"/>
              <w:spacing w:before="0" w:after="0"/>
              <w:rPr>
                <w:b/>
              </w:rPr>
            </w:pPr>
            <w:hyperlink w:anchor="Section_0ae7cc3a78d544dc90387b0415305479" w:history="1">
              <w:r>
                <w:rPr>
                  <w:rStyle w:val="Hyperlink"/>
                  <w:b/>
                  <w:u w:val="none"/>
                </w:rPr>
                <w:t>customFilters</w:t>
              </w:r>
            </w:hyperlink>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t xml:space="preserve">Either </w:t>
            </w:r>
            <w:r>
              <w:rPr>
                <w:b/>
              </w:rPr>
              <w:t xml:space="preserve">customFilters </w:t>
            </w:r>
          </w:p>
          <w:p w:rsidR="00D775E5" w:rsidRDefault="00F66D1B">
            <w:pPr>
              <w:pStyle w:val="TableBodyText"/>
              <w:spacing w:before="0" w:after="0"/>
            </w:pPr>
            <w:r>
              <w:t>([ISO/IEC29500-1:2012] section 18.3.2.3)</w:t>
            </w:r>
          </w:p>
          <w:p w:rsidR="00D775E5" w:rsidRDefault="00F66D1B">
            <w:pPr>
              <w:pStyle w:val="TableBodyText"/>
              <w:spacing w:before="0" w:after="0"/>
            </w:pPr>
            <w:r>
              <w:t>or none</w:t>
            </w:r>
          </w:p>
        </w:tc>
      </w:tr>
    </w:tbl>
    <w:p w:rsidR="00D775E5" w:rsidRDefault="00F66D1B">
      <w:r>
        <w:t xml:space="preserve">The </w:t>
      </w:r>
      <w:r>
        <w:rPr>
          <w:b/>
        </w:rPr>
        <w:t>filterColumn</w:t>
      </w:r>
      <w:r>
        <w:t xml:space="preserve"> element ([ISO/IEC29500-1:2012] section 18.3.2.7) is extended by the addition of a child </w:t>
      </w:r>
      <w:r>
        <w:rPr>
          <w:b/>
        </w:rPr>
        <w:t>AlternateContent</w:t>
      </w:r>
      <w:r>
        <w:t xml:space="preserve"> element ([ISO/IEC29500-3:2011] section 10.2.1) whose structure is spe</w:t>
      </w:r>
      <w:r>
        <w:t>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 components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Choice: http://schemas.microsoft.com/office/spreadsheetml/2009/9/main</w:t>
            </w:r>
          </w:p>
        </w:tc>
        <w:tc>
          <w:tcPr>
            <w:tcW w:w="2801" w:type="dxa"/>
            <w:hideMark/>
          </w:tcPr>
          <w:p w:rsidR="00D775E5" w:rsidRDefault="00F66D1B">
            <w:pPr>
              <w:pStyle w:val="TableBodyText"/>
              <w:spacing w:before="0" w:after="0"/>
              <w:rPr>
                <w:b/>
              </w:rPr>
            </w:pPr>
            <w:r>
              <w:rPr>
                <w:b/>
              </w:rPr>
              <w:t xml:space="preserve">filters </w:t>
            </w:r>
          </w:p>
          <w:p w:rsidR="00D775E5" w:rsidRDefault="00F66D1B">
            <w:pPr>
              <w:pStyle w:val="TableBodyText"/>
              <w:spacing w:before="0" w:after="0"/>
            </w:pPr>
            <w:r>
              <w:t xml:space="preserve">([ISO/IEC29500-1:2012] section 18.3.2.8) such that instead of any child </w:t>
            </w:r>
            <w:r>
              <w:rPr>
                <w:b/>
              </w:rPr>
              <w:t xml:space="preserve">filter </w:t>
            </w:r>
            <w:r>
              <w:t>([ISO/IEC29500-1:2012]</w:t>
            </w:r>
            <w:r>
              <w:t xml:space="preserve"> section 18.3.2.6) elements, there are </w:t>
            </w:r>
            <w:hyperlink w:anchor="Section_3e769b72edc144b68ce20b0611a74d44" w:history="1">
              <w:r>
                <w:rPr>
                  <w:rStyle w:val="Hyperlink"/>
                  <w:b/>
                  <w:u w:val="none"/>
                </w:rPr>
                <w:t>filter</w:t>
              </w:r>
            </w:hyperlink>
            <w:r>
              <w:t xml:space="preserve"> elements</w:t>
            </w:r>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rPr>
                <w:b/>
              </w:rPr>
              <w:t xml:space="preserve">customFilters </w:t>
            </w:r>
          </w:p>
          <w:p w:rsidR="00D775E5" w:rsidRDefault="00F66D1B">
            <w:pPr>
              <w:pStyle w:val="TableBodyText"/>
              <w:spacing w:before="0" w:after="0"/>
            </w:pPr>
            <w:r>
              <w:t>([ISO/IEC29500-1:2012] section 18.3.2.3)</w:t>
            </w:r>
          </w:p>
        </w:tc>
      </w:tr>
    </w:tbl>
    <w:p w:rsidR="00D775E5" w:rsidRDefault="00F66D1B">
      <w:r>
        <w:lastRenderedPageBreak/>
        <w:t xml:space="preserve">The </w:t>
      </w:r>
      <w:r>
        <w:rPr>
          <w:b/>
        </w:rPr>
        <w:t>filters</w:t>
      </w:r>
      <w:r>
        <w:t xml:space="preserve"> element ([ISO/IEC29500-1:2012]</w:t>
      </w:r>
      <w:r>
        <w:t xml:space="preserve"> section 18.3.2.8)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 components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Choice: http://schemas.microsoft.com/o</w:t>
            </w:r>
            <w:r>
              <w:t>ffice/spreadsheetml/2009/9/main</w:t>
            </w:r>
          </w:p>
        </w:tc>
        <w:tc>
          <w:tcPr>
            <w:tcW w:w="2801" w:type="dxa"/>
            <w:hideMark/>
          </w:tcPr>
          <w:p w:rsidR="00D775E5" w:rsidRDefault="00F66D1B">
            <w:pPr>
              <w:pStyle w:val="TableBodyText"/>
              <w:spacing w:before="0" w:after="0"/>
              <w:rPr>
                <w:b/>
              </w:rPr>
            </w:pPr>
            <w:r>
              <w:rPr>
                <w:b/>
              </w:rPr>
              <w:t>filter</w:t>
            </w:r>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t xml:space="preserve">Either </w:t>
            </w:r>
            <w:r>
              <w:rPr>
                <w:b/>
              </w:rPr>
              <w:t xml:space="preserve">filter </w:t>
            </w:r>
          </w:p>
          <w:p w:rsidR="00D775E5" w:rsidRDefault="00F66D1B">
            <w:pPr>
              <w:pStyle w:val="TableBodyText"/>
              <w:spacing w:before="0" w:after="0"/>
            </w:pPr>
            <w:r>
              <w:t>([ISO/IEC29500-1:2012] section 18.3.2.6) or none</w:t>
            </w:r>
          </w:p>
        </w:tc>
      </w:tr>
    </w:tbl>
    <w:p w:rsidR="00D775E5" w:rsidRDefault="00F66D1B">
      <w:r>
        <w:t xml:space="preserve">The </w:t>
      </w:r>
      <w:r>
        <w:rPr>
          <w:b/>
        </w:rPr>
        <w:t>sortState</w:t>
      </w:r>
      <w:r>
        <w:t xml:space="preserve"> element ([ISO/IEC29500-1:2012] section 18.3.1.92) is extended by the addition of a child </w:t>
      </w:r>
      <w:r>
        <w:rPr>
          <w:b/>
        </w:rPr>
        <w:t>AlternateContent</w:t>
      </w:r>
      <w:r>
        <w:t xml:space="preserve"> element ([ISO/IEC29500</w:t>
      </w:r>
      <w:r>
        <w:t>-3:2011]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 components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Choice: http://schemas.microsoft.com/office/spreadsheetml/2009/9/main</w:t>
            </w:r>
          </w:p>
        </w:tc>
        <w:tc>
          <w:tcPr>
            <w:tcW w:w="2801" w:type="dxa"/>
            <w:hideMark/>
          </w:tcPr>
          <w:p w:rsidR="00D775E5" w:rsidRDefault="00F66D1B">
            <w:pPr>
              <w:pStyle w:val="TableBodyText"/>
              <w:spacing w:before="0" w:after="0"/>
              <w:rPr>
                <w:b/>
              </w:rPr>
            </w:pPr>
            <w:hyperlink w:anchor="Section_e8085187f5f64f18aeb5e21514123bb6" w:history="1">
              <w:r>
                <w:rPr>
                  <w:rStyle w:val="Hyperlink"/>
                  <w:b/>
                </w:rPr>
                <w:t>sortCondition</w:t>
              </w:r>
            </w:hyperlink>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rPr>
                <w:b/>
              </w:rPr>
              <w:t xml:space="preserve">sortCondition </w:t>
            </w:r>
          </w:p>
          <w:p w:rsidR="00D775E5" w:rsidRDefault="00F66D1B">
            <w:pPr>
              <w:pStyle w:val="TableBodyText"/>
              <w:spacing w:before="0" w:after="0"/>
            </w:pPr>
            <w:r>
              <w:t>([ISO/IEC29500-1:2012] section 18.3.1.91)</w:t>
            </w:r>
          </w:p>
        </w:tc>
      </w:tr>
    </w:tbl>
    <w:p w:rsidR="00D775E5" w:rsidRDefault="00D775E5">
      <w:pPr>
        <w:spacing w:before="0" w:after="0"/>
      </w:pPr>
    </w:p>
    <w:p w:rsidR="00D775E5" w:rsidRDefault="00F66D1B">
      <w:pPr>
        <w:pStyle w:val="Heading4"/>
      </w:pPr>
      <w:bookmarkStart w:id="214" w:name="section_e29966e25baa4fcf84c9082025e1be13"/>
      <w:bookmarkStart w:id="215" w:name="_Toc462893882"/>
      <w:r>
        <w:t>Workbook</w:t>
      </w:r>
      <w:bookmarkEnd w:id="214"/>
      <w:bookmarkEnd w:id="215"/>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D775E5" w:rsidRDefault="00F66D1B">
      <w:r>
        <w:t xml:space="preserve">The </w:t>
      </w:r>
      <w:r>
        <w:rPr>
          <w:b/>
        </w:rPr>
        <w:t>extLst</w:t>
      </w:r>
      <w:r>
        <w:t xml:space="preserve"> child ele</w:t>
      </w:r>
      <w:r>
        <w:t>ment (</w:t>
      </w:r>
      <w:hyperlink r:id="rId122">
        <w:r>
          <w:rPr>
            <w:rStyle w:val="Hyperlink"/>
          </w:rPr>
          <w:t>[ISO/IEC29500-1:2012]</w:t>
        </w:r>
      </w:hyperlink>
      <w:r>
        <w:t xml:space="preserve"> section 18.2.10) of the </w:t>
      </w:r>
      <w:r>
        <w:rPr>
          <w:b/>
        </w:rPr>
        <w:t>workbook</w:t>
      </w:r>
      <w:r>
        <w:t xml:space="preserve"> element ([ISO/IEC29500-1:2012] section 18.2.27) is extended by the addition of new child </w:t>
      </w:r>
      <w:r>
        <w:rPr>
          <w:b/>
        </w:rPr>
        <w:t>ext</w:t>
      </w:r>
      <w:r>
        <w:t xml:space="preserve"> elements ([ISO/IEC29500-1:2012] secti</w:t>
      </w:r>
      <w:r>
        <w:t>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D775E5" w:rsidRDefault="00F66D1B">
            <w:pPr>
              <w:pStyle w:val="TableHeaderText"/>
              <w:spacing w:before="0" w:after="0"/>
            </w:pPr>
            <w:r>
              <w:t>Ext URI</w:t>
            </w:r>
          </w:p>
        </w:tc>
        <w:tc>
          <w:tcPr>
            <w:tcW w:w="4374" w:type="dxa"/>
            <w:hideMark/>
          </w:tcPr>
          <w:p w:rsidR="00D775E5" w:rsidRDefault="00F66D1B">
            <w:pPr>
              <w:pStyle w:val="TableHeaderText"/>
              <w:spacing w:before="0" w:after="0"/>
            </w:pPr>
            <w:r>
              <w:t>Child element</w:t>
            </w:r>
          </w:p>
        </w:tc>
      </w:tr>
      <w:tr w:rsidR="00D775E5" w:rsidTr="00D775E5">
        <w:tc>
          <w:tcPr>
            <w:tcW w:w="4597" w:type="dxa"/>
            <w:hideMark/>
          </w:tcPr>
          <w:p w:rsidR="00D775E5" w:rsidRDefault="00F66D1B">
            <w:pPr>
              <w:pStyle w:val="TableBodyText"/>
              <w:spacing w:before="0" w:after="0"/>
            </w:pPr>
            <w:r>
              <w:t>{876F7934-8845-4945-9796-88D515C7AA90}</w:t>
            </w:r>
          </w:p>
        </w:tc>
        <w:tc>
          <w:tcPr>
            <w:tcW w:w="4374" w:type="dxa"/>
            <w:hideMark/>
          </w:tcPr>
          <w:p w:rsidR="00D775E5" w:rsidRDefault="00F66D1B">
            <w:pPr>
              <w:pStyle w:val="TableBodyText"/>
              <w:spacing w:before="0" w:after="0"/>
              <w:rPr>
                <w:b/>
              </w:rPr>
            </w:pPr>
            <w:hyperlink w:anchor="Section_7d1243a86bc64f0e833efedc1ffc7946" w:history="1">
              <w:r>
                <w:rPr>
                  <w:rStyle w:val="Hyperlink"/>
                  <w:b/>
                </w:rPr>
                <w:t>pivotCaches</w:t>
              </w:r>
            </w:hyperlink>
          </w:p>
        </w:tc>
      </w:tr>
      <w:tr w:rsidR="00D775E5" w:rsidTr="00D775E5">
        <w:tc>
          <w:tcPr>
            <w:tcW w:w="4597" w:type="dxa"/>
            <w:hideMark/>
          </w:tcPr>
          <w:p w:rsidR="00D775E5" w:rsidRDefault="00F66D1B">
            <w:pPr>
              <w:pStyle w:val="TableBodyText"/>
              <w:spacing w:before="0" w:after="0"/>
            </w:pPr>
            <w:r>
              <w:t>{BBE1A952-AA13-448E-AADC-164F8A28A991}</w:t>
            </w:r>
          </w:p>
        </w:tc>
        <w:tc>
          <w:tcPr>
            <w:tcW w:w="4374" w:type="dxa"/>
            <w:hideMark/>
          </w:tcPr>
          <w:p w:rsidR="00D775E5" w:rsidRDefault="00F66D1B">
            <w:pPr>
              <w:pStyle w:val="TableBodyText"/>
              <w:spacing w:before="0" w:after="0"/>
              <w:rPr>
                <w:b/>
              </w:rPr>
            </w:pPr>
            <w:hyperlink w:anchor="Section_ab381c193d574d6fa732d1d0602555ce" w:history="1">
              <w:r>
                <w:rPr>
                  <w:rStyle w:val="Hyperlink"/>
                  <w:b/>
                </w:rPr>
                <w:t>slicerCaches</w:t>
              </w:r>
            </w:hyperlink>
          </w:p>
        </w:tc>
      </w:tr>
      <w:tr w:rsidR="00D775E5" w:rsidTr="00D775E5">
        <w:tc>
          <w:tcPr>
            <w:tcW w:w="4597" w:type="dxa"/>
            <w:hideMark/>
          </w:tcPr>
          <w:p w:rsidR="00D775E5" w:rsidRDefault="00F66D1B">
            <w:pPr>
              <w:pStyle w:val="TableBodyText"/>
              <w:spacing w:before="0" w:after="0"/>
            </w:pPr>
            <w:r>
              <w:t>{79F54976-1DA5-4618-B147-ACDE4B953A38}</w:t>
            </w:r>
          </w:p>
        </w:tc>
        <w:tc>
          <w:tcPr>
            <w:tcW w:w="4374" w:type="dxa"/>
            <w:hideMark/>
          </w:tcPr>
          <w:p w:rsidR="00D775E5" w:rsidRDefault="00F66D1B">
            <w:pPr>
              <w:pStyle w:val="TableBodyText"/>
              <w:spacing w:before="0" w:after="0"/>
              <w:rPr>
                <w:b/>
              </w:rPr>
            </w:pPr>
            <w:hyperlink w:anchor="Section_f8eeeaada8b349f9903e9c4bfaff1fea" w:history="1">
              <w:r>
                <w:rPr>
                  <w:rStyle w:val="Hyperlink"/>
                  <w:b/>
                </w:rPr>
                <w:t>workbookPr</w:t>
              </w:r>
            </w:hyperlink>
          </w:p>
        </w:tc>
      </w:tr>
      <w:tr w:rsidR="00D775E5" w:rsidTr="00D775E5">
        <w:tc>
          <w:tcPr>
            <w:tcW w:w="4597" w:type="dxa"/>
          </w:tcPr>
          <w:p w:rsidR="00D775E5" w:rsidRDefault="00F66D1B">
            <w:pPr>
              <w:pStyle w:val="TableBodyText"/>
              <w:spacing w:before="0" w:after="0"/>
            </w:pPr>
            <w:r>
              <w:t>{841E416B-1EF1-43b6-AB56-02D37102CBD5}</w:t>
            </w:r>
          </w:p>
        </w:tc>
        <w:tc>
          <w:tcPr>
            <w:tcW w:w="4374" w:type="dxa"/>
          </w:tcPr>
          <w:p w:rsidR="00D775E5" w:rsidRDefault="00F66D1B">
            <w:pPr>
              <w:pStyle w:val="TableBodyText"/>
              <w:spacing w:before="0" w:after="0"/>
            </w:pPr>
            <w:hyperlink w:anchor="Section_57538b20951e4b74912c68fc20177e96" w:history="1">
              <w:r>
                <w:rPr>
                  <w:rStyle w:val="Hyperlink"/>
                  <w:b/>
                </w:rPr>
                <w:t>pivotCaches</w:t>
              </w:r>
            </w:hyperlink>
          </w:p>
        </w:tc>
      </w:tr>
      <w:tr w:rsidR="00D775E5" w:rsidTr="00D775E5">
        <w:tc>
          <w:tcPr>
            <w:tcW w:w="4597" w:type="dxa"/>
          </w:tcPr>
          <w:p w:rsidR="00D775E5" w:rsidRDefault="00F66D1B">
            <w:pPr>
              <w:pStyle w:val="TableBodyText"/>
              <w:spacing w:before="0" w:after="0"/>
            </w:pPr>
            <w:r>
              <w:t>{983426D0-5260-488c-9760-48F4B6AC55F4}</w:t>
            </w:r>
          </w:p>
        </w:tc>
        <w:tc>
          <w:tcPr>
            <w:tcW w:w="4374" w:type="dxa"/>
          </w:tcPr>
          <w:p w:rsidR="00D775E5" w:rsidRDefault="00F66D1B">
            <w:pPr>
              <w:pStyle w:val="TableBodyText"/>
              <w:spacing w:before="0" w:after="0"/>
              <w:rPr>
                <w:rStyle w:val="Hyperlink"/>
                <w:b/>
              </w:rPr>
            </w:pPr>
            <w:hyperlink w:anchor="Section_d9ac8a3960a6493989cc8d9de42e4b48" w:history="1">
              <w:r>
                <w:rPr>
                  <w:rStyle w:val="Hyperlink"/>
                  <w:b/>
                </w:rPr>
                <w:t>pivotTableReferences</w:t>
              </w:r>
            </w:hyperlink>
          </w:p>
        </w:tc>
      </w:tr>
      <w:tr w:rsidR="00D775E5" w:rsidTr="00D775E5">
        <w:tc>
          <w:tcPr>
            <w:tcW w:w="4597" w:type="dxa"/>
          </w:tcPr>
          <w:p w:rsidR="00D775E5" w:rsidRDefault="00F66D1B">
            <w:pPr>
              <w:pStyle w:val="TableBodyText"/>
              <w:spacing w:before="0" w:after="0"/>
            </w:pPr>
            <w:r>
              <w:t>{A2CB5862-8E78-49c6-8D9D-AF26E26ADB89}</w:t>
            </w:r>
          </w:p>
        </w:tc>
        <w:tc>
          <w:tcPr>
            <w:tcW w:w="4374" w:type="dxa"/>
          </w:tcPr>
          <w:p w:rsidR="00D775E5" w:rsidRDefault="00F66D1B">
            <w:pPr>
              <w:pStyle w:val="TableBodyText"/>
              <w:spacing w:before="0" w:after="0"/>
            </w:pPr>
            <w:hyperlink w:anchor="Section_253b845980984a6192bf4fe7bc64de0d" w:history="1">
              <w:r>
                <w:rPr>
                  <w:rStyle w:val="Hyperlink"/>
                  <w:b/>
                </w:rPr>
                <w:t>timelineCachePivotCaches</w:t>
              </w:r>
            </w:hyperlink>
          </w:p>
        </w:tc>
      </w:tr>
      <w:tr w:rsidR="00D775E5" w:rsidTr="00D775E5">
        <w:tc>
          <w:tcPr>
            <w:tcW w:w="4597" w:type="dxa"/>
          </w:tcPr>
          <w:p w:rsidR="00D775E5" w:rsidRDefault="00F66D1B">
            <w:pPr>
              <w:pStyle w:val="TableBodyText"/>
              <w:spacing w:before="0" w:after="0"/>
            </w:pPr>
            <w:r>
              <w:t>{D0CA8CA8-9F24-4464-BF8E-62219DCF47F9}</w:t>
            </w:r>
          </w:p>
        </w:tc>
        <w:tc>
          <w:tcPr>
            <w:tcW w:w="4374" w:type="dxa"/>
          </w:tcPr>
          <w:p w:rsidR="00D775E5" w:rsidRDefault="00F66D1B">
            <w:pPr>
              <w:pStyle w:val="TableBodyText"/>
              <w:spacing w:before="0" w:after="0"/>
              <w:rPr>
                <w:b/>
              </w:rPr>
            </w:pPr>
            <w:hyperlink w:anchor="Section_e4fb0fc619c041feb21e5b1ba3110a94" w:history="1">
              <w:r>
                <w:rPr>
                  <w:rStyle w:val="Hyperlink"/>
                  <w:b/>
                </w:rPr>
                <w:t>timelineCacheRefs</w:t>
              </w:r>
            </w:hyperlink>
          </w:p>
        </w:tc>
      </w:tr>
      <w:tr w:rsidR="00D775E5" w:rsidTr="00D775E5">
        <w:tc>
          <w:tcPr>
            <w:tcW w:w="4597" w:type="dxa"/>
          </w:tcPr>
          <w:p w:rsidR="00D775E5" w:rsidRDefault="00F66D1B">
            <w:pPr>
              <w:pStyle w:val="TableBodyText"/>
              <w:spacing w:before="0" w:after="0"/>
            </w:pPr>
            <w:r>
              <w:t>{140A7094-0E35-4892-8432-C4D2E57EDEB5}</w:t>
            </w:r>
          </w:p>
        </w:tc>
        <w:tc>
          <w:tcPr>
            <w:tcW w:w="4374" w:type="dxa"/>
          </w:tcPr>
          <w:p w:rsidR="00D775E5" w:rsidRDefault="00F66D1B">
            <w:pPr>
              <w:pStyle w:val="TableBodyText"/>
              <w:spacing w:before="0" w:after="0"/>
              <w:rPr>
                <w:b/>
              </w:rPr>
            </w:pPr>
            <w:hyperlink w:anchor="Section_a74afac6ef62436fbd530dc503423f35" w:history="1">
              <w:r>
                <w:rPr>
                  <w:rStyle w:val="Hyperlink"/>
                  <w:b/>
                </w:rPr>
                <w:t>workbookPr</w:t>
              </w:r>
            </w:hyperlink>
          </w:p>
        </w:tc>
      </w:tr>
      <w:tr w:rsidR="00D775E5" w:rsidTr="00D775E5">
        <w:tc>
          <w:tcPr>
            <w:tcW w:w="4597" w:type="dxa"/>
          </w:tcPr>
          <w:p w:rsidR="00D775E5" w:rsidRDefault="00F66D1B">
            <w:pPr>
              <w:pStyle w:val="TableBodyText"/>
              <w:spacing w:before="0" w:after="0"/>
            </w:pPr>
            <w:r>
              <w:t>{FCE2AD5D-F65C-4FA6-A056-5C36A1767C68}</w:t>
            </w:r>
          </w:p>
        </w:tc>
        <w:tc>
          <w:tcPr>
            <w:tcW w:w="4374" w:type="dxa"/>
          </w:tcPr>
          <w:p w:rsidR="00D775E5" w:rsidRDefault="00F66D1B">
            <w:pPr>
              <w:pStyle w:val="TableBodyText"/>
              <w:spacing w:before="0" w:after="0"/>
              <w:rPr>
                <w:b/>
              </w:rPr>
            </w:pPr>
            <w:hyperlink w:anchor="Section_523913d2fc1e473e8d145d2d4d7f9702" w:history="1">
              <w:r>
                <w:rPr>
                  <w:rStyle w:val="Hyperlink"/>
                  <w:b/>
                </w:rPr>
                <w:t>dataModel</w:t>
              </w:r>
            </w:hyperlink>
          </w:p>
        </w:tc>
      </w:tr>
    </w:tbl>
    <w:p w:rsidR="00D775E5" w:rsidRDefault="00F66D1B">
      <w:pPr>
        <w:spacing w:before="0" w:after="0"/>
      </w:pPr>
      <w:r>
        <w:t> </w:t>
      </w:r>
    </w:p>
    <w:p w:rsidR="00D775E5" w:rsidRDefault="00F66D1B">
      <w:r>
        <w:t xml:space="preserve">The </w:t>
      </w:r>
      <w:r>
        <w:rPr>
          <w:b/>
        </w:rPr>
        <w:t>extLst</w:t>
      </w:r>
      <w:r>
        <w:t xml:space="preserve"> child element ([ISO/IEC29500-1:2012] section 18.2.10) of the </w:t>
      </w:r>
      <w:r>
        <w:rPr>
          <w:b/>
        </w:rPr>
        <w:t>dataModel</w:t>
      </w:r>
      <w:r>
        <w:t xml:space="preserve"> element (section 2.4.62) is extended by the addition of a ne</w:t>
      </w:r>
      <w:r>
        <w:t xml:space="preserve">w child </w:t>
      </w:r>
      <w:r>
        <w:rPr>
          <w:b/>
        </w:rPr>
        <w:t>ext</w:t>
      </w:r>
      <w:r>
        <w:t xml:space="preserve"> element ([ISO/IEC29500-1:2012]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D775E5" w:rsidRDefault="00F66D1B">
            <w:pPr>
              <w:pStyle w:val="TableHeaderText"/>
              <w:spacing w:before="0" w:after="0"/>
            </w:pPr>
            <w:r>
              <w:t>Ext URI</w:t>
            </w:r>
          </w:p>
        </w:tc>
        <w:tc>
          <w:tcPr>
            <w:tcW w:w="4374" w:type="dxa"/>
            <w:hideMark/>
          </w:tcPr>
          <w:p w:rsidR="00D775E5" w:rsidRDefault="00F66D1B">
            <w:pPr>
              <w:pStyle w:val="TableHeaderText"/>
              <w:spacing w:before="0" w:after="0"/>
            </w:pPr>
            <w:r>
              <w:t>Child element</w:t>
            </w:r>
          </w:p>
        </w:tc>
      </w:tr>
      <w:tr w:rsidR="00D775E5" w:rsidTr="00D775E5">
        <w:tc>
          <w:tcPr>
            <w:tcW w:w="4597" w:type="dxa"/>
          </w:tcPr>
          <w:p w:rsidR="00D775E5" w:rsidRDefault="00F66D1B">
            <w:pPr>
              <w:pStyle w:val="TableBodyText"/>
              <w:spacing w:before="0" w:after="0"/>
            </w:pPr>
            <w:r>
              <w:t>{9835A34E-60A6-4A7C-AAB8-D5F71C897F49}</w:t>
            </w:r>
          </w:p>
        </w:tc>
        <w:tc>
          <w:tcPr>
            <w:tcW w:w="4374" w:type="dxa"/>
          </w:tcPr>
          <w:p w:rsidR="00D775E5" w:rsidRDefault="00F66D1B">
            <w:pPr>
              <w:pStyle w:val="TableBodyText"/>
              <w:spacing w:before="0" w:after="0"/>
              <w:rPr>
                <w:b/>
              </w:rPr>
            </w:pPr>
            <w:hyperlink w:anchor="Section_540bec4f4eae4357bd8a6a3d7963e315" w:history="1">
              <w:r>
                <w:rPr>
                  <w:rStyle w:val="Hyperlink"/>
                  <w:b/>
                </w:rPr>
                <w:t>ModelTimeGroupings</w:t>
              </w:r>
            </w:hyperlink>
          </w:p>
        </w:tc>
      </w:tr>
    </w:tbl>
    <w:p w:rsidR="00D775E5" w:rsidRDefault="00F66D1B">
      <w:pPr>
        <w:spacing w:before="0" w:after="0"/>
      </w:pPr>
      <w:r>
        <w:t> </w:t>
      </w:r>
    </w:p>
    <w:p w:rsidR="00D775E5" w:rsidRDefault="00F66D1B">
      <w:r>
        <w:t xml:space="preserve">See </w:t>
      </w:r>
      <w:hyperlink r:id="rId123">
        <w:r>
          <w:rPr>
            <w:rStyle w:val="Hyperlink"/>
          </w:rPr>
          <w:t>[ISO/IEC29500-3:2011]</w:t>
        </w:r>
      </w:hyperlink>
      <w:r>
        <w:t xml:space="preserve"> section 10.1.2</w:t>
      </w:r>
      <w:r>
        <w:rPr>
          <w:i/>
        </w:rPr>
        <w:t xml:space="preserve"> </w:t>
      </w:r>
      <w:r>
        <w:t>for more information about how extension lists are used.</w:t>
      </w:r>
    </w:p>
    <w:p w:rsidR="00D775E5" w:rsidRDefault="00F66D1B">
      <w:pPr>
        <w:pStyle w:val="Heading4"/>
      </w:pPr>
      <w:bookmarkStart w:id="216" w:name="section_07d607af56184ca2b6836a78dc0d9627"/>
      <w:bookmarkStart w:id="217" w:name="_Toc462893883"/>
      <w:r>
        <w:t>Worksheet</w:t>
      </w:r>
      <w:bookmarkEnd w:id="216"/>
      <w:bookmarkEnd w:id="217"/>
      <w:r>
        <w:fldChar w:fldCharType="begin"/>
      </w:r>
      <w:r>
        <w:instrText xml:space="preserve"> XE "Extensions by part:worksheet" </w:instrText>
      </w:r>
      <w:r>
        <w:fldChar w:fldCharType="end"/>
      </w:r>
      <w:r>
        <w:fldChar w:fldCharType="begin"/>
      </w:r>
      <w:r>
        <w:instrText xml:space="preserve"> XE "Worksheet:extensions by part" </w:instrText>
      </w:r>
      <w:r>
        <w:fldChar w:fldCharType="end"/>
      </w:r>
    </w:p>
    <w:p w:rsidR="00D775E5" w:rsidRDefault="00F66D1B">
      <w:r>
        <w:t xml:space="preserve">The </w:t>
      </w:r>
      <w:r>
        <w:rPr>
          <w:b/>
        </w:rPr>
        <w:t>extLst</w:t>
      </w:r>
      <w:r>
        <w:t xml:space="preserve"> child element (</w:t>
      </w:r>
      <w:hyperlink r:id="rId124">
        <w:r>
          <w:rPr>
            <w:rStyle w:val="Hyperlink"/>
          </w:rPr>
          <w:t>[ISO/IEC29500-1:2012]</w:t>
        </w:r>
      </w:hyperlink>
      <w:r>
        <w:t xml:space="preserve"> section 18.2.10) of the </w:t>
      </w:r>
      <w:r>
        <w:rPr>
          <w:b/>
        </w:rPr>
        <w:t>worksheet</w:t>
      </w:r>
      <w:r>
        <w:t xml:space="preserve"> element ([ISO/IEC29500-1:2012] section 18.3.1.99) is extended by the addition of new child </w:t>
      </w:r>
      <w:r>
        <w:rPr>
          <w:b/>
        </w:rPr>
        <w:t>ext</w:t>
      </w:r>
      <w:r>
        <w:t xml:space="preserve"> elements ([ISO/IEC</w:t>
      </w:r>
      <w:r>
        <w:t>29500-1:2012]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D775E5" w:rsidRDefault="00F66D1B">
            <w:pPr>
              <w:pStyle w:val="TableHeaderText"/>
              <w:spacing w:before="0" w:after="0"/>
            </w:pPr>
            <w:r>
              <w:lastRenderedPageBreak/>
              <w:t>Ext URI</w:t>
            </w:r>
          </w:p>
        </w:tc>
        <w:tc>
          <w:tcPr>
            <w:tcW w:w="4169" w:type="dxa"/>
            <w:hideMark/>
          </w:tcPr>
          <w:p w:rsidR="00D775E5" w:rsidRDefault="00F66D1B">
            <w:pPr>
              <w:pStyle w:val="TableHeaderText"/>
              <w:spacing w:before="0" w:after="0"/>
            </w:pPr>
            <w:r>
              <w:t>Child element</w:t>
            </w:r>
          </w:p>
        </w:tc>
      </w:tr>
      <w:tr w:rsidR="00D775E5" w:rsidTr="00D775E5">
        <w:tc>
          <w:tcPr>
            <w:tcW w:w="4687" w:type="dxa"/>
            <w:hideMark/>
          </w:tcPr>
          <w:p w:rsidR="00D775E5" w:rsidRDefault="00F66D1B">
            <w:pPr>
              <w:pStyle w:val="TableBodyText"/>
              <w:spacing w:before="0" w:after="0"/>
            </w:pPr>
            <w:r>
              <w:t>{78C0D931-6437-407D-A8EE-F0AAD7539E65}</w:t>
            </w:r>
          </w:p>
        </w:tc>
        <w:tc>
          <w:tcPr>
            <w:tcW w:w="4169" w:type="dxa"/>
            <w:hideMark/>
          </w:tcPr>
          <w:p w:rsidR="00D775E5" w:rsidRDefault="00F66D1B">
            <w:pPr>
              <w:pStyle w:val="TableBodyText"/>
              <w:spacing w:before="0" w:after="0"/>
              <w:rPr>
                <w:b/>
              </w:rPr>
            </w:pPr>
            <w:hyperlink w:anchor="Section_e5876d4c5362497fbd1ab6de4604d11c" w:history="1">
              <w:r>
                <w:rPr>
                  <w:rStyle w:val="Hyperlink"/>
                  <w:b/>
                </w:rPr>
                <w:t>conditionalFormattings</w:t>
              </w:r>
            </w:hyperlink>
          </w:p>
        </w:tc>
      </w:tr>
      <w:tr w:rsidR="00D775E5" w:rsidTr="00D775E5">
        <w:tc>
          <w:tcPr>
            <w:tcW w:w="4687" w:type="dxa"/>
            <w:hideMark/>
          </w:tcPr>
          <w:p w:rsidR="00D775E5" w:rsidRDefault="00F66D1B">
            <w:pPr>
              <w:pStyle w:val="TableBodyText"/>
              <w:spacing w:before="0" w:after="0"/>
            </w:pPr>
            <w:r>
              <w:t>{CCE6A557-97BC-4B89-ADB6-D9C93CAAB3DF}</w:t>
            </w:r>
          </w:p>
        </w:tc>
        <w:tc>
          <w:tcPr>
            <w:tcW w:w="4169" w:type="dxa"/>
            <w:hideMark/>
          </w:tcPr>
          <w:p w:rsidR="00D775E5" w:rsidRDefault="00F66D1B">
            <w:pPr>
              <w:pStyle w:val="TableBodyText"/>
              <w:spacing w:before="0" w:after="0"/>
              <w:rPr>
                <w:b/>
              </w:rPr>
            </w:pPr>
            <w:hyperlink w:anchor="Section_2010725aec4746d89f7b16882cc575f6" w:history="1">
              <w:r>
                <w:rPr>
                  <w:rStyle w:val="Hyperlink"/>
                  <w:b/>
                </w:rPr>
                <w:t>dataValidations</w:t>
              </w:r>
            </w:hyperlink>
          </w:p>
        </w:tc>
      </w:tr>
      <w:tr w:rsidR="00D775E5" w:rsidTr="00D775E5">
        <w:tc>
          <w:tcPr>
            <w:tcW w:w="4687" w:type="dxa"/>
            <w:hideMark/>
          </w:tcPr>
          <w:p w:rsidR="00D775E5" w:rsidRDefault="00F66D1B">
            <w:pPr>
              <w:pStyle w:val="TableBodyText"/>
              <w:spacing w:before="0" w:after="0"/>
            </w:pPr>
            <w:r>
              <w:t>{05C60535-1F16-4FD2-B633-F4F36F0B64E0}</w:t>
            </w:r>
          </w:p>
        </w:tc>
        <w:tc>
          <w:tcPr>
            <w:tcW w:w="4169" w:type="dxa"/>
            <w:hideMark/>
          </w:tcPr>
          <w:p w:rsidR="00D775E5" w:rsidRDefault="00F66D1B">
            <w:pPr>
              <w:pStyle w:val="TableBodyText"/>
              <w:spacing w:before="0" w:after="0"/>
              <w:rPr>
                <w:b/>
              </w:rPr>
            </w:pPr>
            <w:hyperlink w:anchor="Section_712ac8a5cad4404a9b679033bff2774a" w:history="1">
              <w:r>
                <w:rPr>
                  <w:rStyle w:val="Hyperlink"/>
                  <w:b/>
                </w:rPr>
                <w:t>sparklineGroups</w:t>
              </w:r>
            </w:hyperlink>
          </w:p>
        </w:tc>
      </w:tr>
      <w:tr w:rsidR="00D775E5" w:rsidTr="00D775E5">
        <w:tc>
          <w:tcPr>
            <w:tcW w:w="4687" w:type="dxa"/>
            <w:hideMark/>
          </w:tcPr>
          <w:p w:rsidR="00D775E5" w:rsidRDefault="00F66D1B">
            <w:pPr>
              <w:pStyle w:val="TableBodyText"/>
              <w:spacing w:before="0" w:after="0"/>
            </w:pPr>
            <w:r>
              <w:t>{A8765BA9-456A-4DAB-B4F3</w:t>
            </w:r>
            <w:r>
              <w:t>-ACF838C121DE}</w:t>
            </w:r>
          </w:p>
        </w:tc>
        <w:tc>
          <w:tcPr>
            <w:tcW w:w="4169" w:type="dxa"/>
            <w:hideMark/>
          </w:tcPr>
          <w:p w:rsidR="00D775E5" w:rsidRDefault="00F66D1B">
            <w:pPr>
              <w:pStyle w:val="TableBodyText"/>
              <w:spacing w:before="0" w:after="0"/>
              <w:rPr>
                <w:b/>
              </w:rPr>
            </w:pPr>
            <w:hyperlink w:anchor="Section_a307ee69f90b4368855f38530bfa9b81" w:history="1">
              <w:r>
                <w:rPr>
                  <w:rStyle w:val="Hyperlink"/>
                  <w:b/>
                </w:rPr>
                <w:t>slicerList</w:t>
              </w:r>
            </w:hyperlink>
          </w:p>
        </w:tc>
      </w:tr>
      <w:tr w:rsidR="00D775E5" w:rsidTr="00D775E5">
        <w:tc>
          <w:tcPr>
            <w:tcW w:w="4687" w:type="dxa"/>
            <w:hideMark/>
          </w:tcPr>
          <w:p w:rsidR="00D775E5" w:rsidRDefault="00F66D1B">
            <w:pPr>
              <w:pStyle w:val="TableBodyText"/>
              <w:spacing w:before="0" w:after="0"/>
            </w:pPr>
            <w:r>
              <w:t>{FC87AEE6-9EDD-4A0A-B7FB-166176984837}</w:t>
            </w:r>
          </w:p>
        </w:tc>
        <w:tc>
          <w:tcPr>
            <w:tcW w:w="4169" w:type="dxa"/>
            <w:hideMark/>
          </w:tcPr>
          <w:p w:rsidR="00D775E5" w:rsidRDefault="00F66D1B">
            <w:pPr>
              <w:pStyle w:val="TableBodyText"/>
              <w:spacing w:before="0" w:after="0"/>
              <w:rPr>
                <w:b/>
              </w:rPr>
            </w:pPr>
            <w:hyperlink w:anchor="Section_ce68aca7ca694e0a884533ae55d2e8f0" w:history="1">
              <w:r>
                <w:rPr>
                  <w:rStyle w:val="Hyperlink"/>
                  <w:b/>
                </w:rPr>
                <w:t>protectedRanges</w:t>
              </w:r>
            </w:hyperlink>
          </w:p>
        </w:tc>
      </w:tr>
      <w:tr w:rsidR="00D775E5" w:rsidTr="00D775E5">
        <w:tc>
          <w:tcPr>
            <w:tcW w:w="4687" w:type="dxa"/>
            <w:hideMark/>
          </w:tcPr>
          <w:p w:rsidR="00D775E5" w:rsidRDefault="00F66D1B">
            <w:pPr>
              <w:pStyle w:val="TableBodyText"/>
              <w:spacing w:before="0" w:after="0"/>
            </w:pPr>
            <w:r>
              <w:t>{01252117-D84E-4E92-8308-4BE1C098FCBB}</w:t>
            </w:r>
          </w:p>
        </w:tc>
        <w:tc>
          <w:tcPr>
            <w:tcW w:w="4169" w:type="dxa"/>
            <w:hideMark/>
          </w:tcPr>
          <w:p w:rsidR="00D775E5" w:rsidRDefault="00F66D1B">
            <w:pPr>
              <w:pStyle w:val="TableBodyText"/>
              <w:spacing w:before="0" w:after="0"/>
              <w:rPr>
                <w:b/>
              </w:rPr>
            </w:pPr>
            <w:hyperlink w:anchor="Section_0d164d8523bf4d4387c59fcde148aabe" w:history="1">
              <w:r>
                <w:rPr>
                  <w:rStyle w:val="Hyperlink"/>
                  <w:b/>
                </w:rPr>
                <w:t>ignoredErrors</w:t>
              </w:r>
            </w:hyperlink>
          </w:p>
        </w:tc>
      </w:tr>
      <w:tr w:rsidR="00D775E5" w:rsidTr="00D775E5">
        <w:tc>
          <w:tcPr>
            <w:tcW w:w="4687" w:type="dxa"/>
          </w:tcPr>
          <w:p w:rsidR="00D775E5" w:rsidRDefault="00F66D1B">
            <w:pPr>
              <w:pStyle w:val="TableBodyText"/>
              <w:spacing w:before="0" w:after="0"/>
            </w:pPr>
            <w:r>
              <w:t>{F7C9EE02-42E1-4005-9D12-6889AFFD525C}</w:t>
            </w:r>
          </w:p>
        </w:tc>
        <w:tc>
          <w:tcPr>
            <w:tcW w:w="4169" w:type="dxa"/>
          </w:tcPr>
          <w:p w:rsidR="00D775E5" w:rsidRDefault="00F66D1B">
            <w:pPr>
              <w:pStyle w:val="TableBodyText"/>
              <w:spacing w:before="0" w:after="0"/>
            </w:pPr>
            <w:hyperlink w:anchor="Section_c69e2a9b98044d1294629e8bf9b06713" w:history="1">
              <w:r>
                <w:rPr>
                  <w:rStyle w:val="Hyperlink"/>
                  <w:b/>
                </w:rPr>
                <w:t>webExtensions</w:t>
              </w:r>
            </w:hyperlink>
          </w:p>
        </w:tc>
      </w:tr>
      <w:tr w:rsidR="00D775E5" w:rsidTr="00D775E5">
        <w:tc>
          <w:tcPr>
            <w:tcW w:w="4687" w:type="dxa"/>
          </w:tcPr>
          <w:p w:rsidR="00D775E5" w:rsidRDefault="00F66D1B">
            <w:pPr>
              <w:pStyle w:val="TableBodyText"/>
              <w:spacing w:before="0" w:after="0"/>
            </w:pPr>
            <w:r>
              <w:t>{3A4CF648-6AED-40f4-86FF-DC5316D8AED3}</w:t>
            </w:r>
          </w:p>
        </w:tc>
        <w:tc>
          <w:tcPr>
            <w:tcW w:w="4169" w:type="dxa"/>
          </w:tcPr>
          <w:p w:rsidR="00D775E5" w:rsidRDefault="00F66D1B">
            <w:pPr>
              <w:pStyle w:val="TableBodyText"/>
              <w:spacing w:before="0" w:after="0"/>
            </w:pPr>
            <w:r>
              <w:rPr>
                <w:b/>
              </w:rPr>
              <w:t>slicerList</w:t>
            </w:r>
          </w:p>
        </w:tc>
      </w:tr>
      <w:tr w:rsidR="00D775E5" w:rsidTr="00D775E5">
        <w:tc>
          <w:tcPr>
            <w:tcW w:w="4687" w:type="dxa"/>
          </w:tcPr>
          <w:p w:rsidR="00D775E5" w:rsidRDefault="00F66D1B">
            <w:pPr>
              <w:pStyle w:val="TableBodyText"/>
              <w:spacing w:before="0" w:after="0"/>
            </w:pPr>
            <w:r>
              <w:t>{7E03D99C-DC04-49d9-9315-930204A7B6E9}</w:t>
            </w:r>
          </w:p>
        </w:tc>
        <w:tc>
          <w:tcPr>
            <w:tcW w:w="4169" w:type="dxa"/>
          </w:tcPr>
          <w:p w:rsidR="00D775E5" w:rsidRDefault="00F66D1B">
            <w:pPr>
              <w:pStyle w:val="TableBodyText"/>
              <w:spacing w:before="0" w:after="0"/>
            </w:pPr>
            <w:hyperlink w:anchor="Section_e2dbbfe8b38f4c8285c9ccf543a22635" w:history="1">
              <w:r>
                <w:rPr>
                  <w:rStyle w:val="Hyperlink"/>
                  <w:b/>
                </w:rPr>
                <w:t>timelineRefs</w:t>
              </w:r>
            </w:hyperlink>
          </w:p>
        </w:tc>
      </w:tr>
    </w:tbl>
    <w:p w:rsidR="00D775E5" w:rsidRDefault="00F66D1B">
      <w:pPr>
        <w:spacing w:before="0" w:after="0"/>
      </w:pPr>
      <w:r>
        <w:t> </w:t>
      </w:r>
    </w:p>
    <w:p w:rsidR="00D775E5" w:rsidRDefault="00F66D1B">
      <w:r>
        <w:t xml:space="preserve">See </w:t>
      </w:r>
      <w:hyperlink r:id="rId125">
        <w:r>
          <w:rPr>
            <w:rStyle w:val="Hyperlink"/>
          </w:rPr>
          <w:t>[ISO/IEC29500-3:2011]</w:t>
        </w:r>
      </w:hyperlink>
      <w:r>
        <w:t xml:space="preserve"> section 10.1.2</w:t>
      </w:r>
      <w:r>
        <w:rPr>
          <w:i/>
        </w:rPr>
        <w:t xml:space="preserve"> </w:t>
      </w:r>
      <w:r>
        <w:t xml:space="preserve">for more information about how </w:t>
      </w:r>
      <w:r>
        <w:t>extension lists are used.</w:t>
      </w:r>
    </w:p>
    <w:p w:rsidR="00D775E5" w:rsidRDefault="00F66D1B">
      <w:r>
        <w:t xml:space="preserve">The </w:t>
      </w:r>
      <w:r>
        <w:rPr>
          <w:b/>
        </w:rPr>
        <w:t>extLst</w:t>
      </w:r>
      <w:r>
        <w:t xml:space="preserve"> child element ([ISO/IEC29500-1:2012] section 18.2.10) of the </w:t>
      </w:r>
      <w:r>
        <w:rPr>
          <w:b/>
        </w:rPr>
        <w:t>cfRule</w:t>
      </w:r>
      <w:r>
        <w:t xml:space="preserve"> element ([ISO/IEC29500-1:2012] section 18.3.1.10) is extended by the addition of a new child </w:t>
      </w:r>
      <w:r>
        <w:rPr>
          <w:b/>
        </w:rPr>
        <w:t>ext</w:t>
      </w:r>
      <w:r>
        <w:t xml:space="preserve"> element ([ISO/IEC29500-1:2012] section 18.2.7) whose s</w:t>
      </w:r>
      <w:r>
        <w:t>tructure is specified in the following table.</w:t>
      </w:r>
    </w:p>
    <w:tbl>
      <w:tblPr>
        <w:tblStyle w:val="Table-ShadedHeader"/>
        <w:tblW w:w="0" w:type="auto"/>
        <w:tblLook w:val="04A0" w:firstRow="1" w:lastRow="0" w:firstColumn="1" w:lastColumn="0" w:noHBand="0" w:noVBand="1"/>
      </w:tblPr>
      <w:tblGrid>
        <w:gridCol w:w="4597"/>
        <w:gridCol w:w="425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597" w:type="dxa"/>
          </w:tcPr>
          <w:p w:rsidR="00D775E5" w:rsidRDefault="00F66D1B">
            <w:pPr>
              <w:pStyle w:val="TableHeaderText"/>
              <w:spacing w:before="0" w:after="0"/>
            </w:pPr>
            <w:r>
              <w:t>Ext URI</w:t>
            </w:r>
          </w:p>
        </w:tc>
        <w:tc>
          <w:tcPr>
            <w:tcW w:w="4259" w:type="dxa"/>
          </w:tcPr>
          <w:p w:rsidR="00D775E5" w:rsidRDefault="00F66D1B">
            <w:pPr>
              <w:pStyle w:val="TableHeaderText"/>
              <w:spacing w:before="0" w:after="0"/>
            </w:pPr>
            <w:r>
              <w:t>Child element</w:t>
            </w:r>
          </w:p>
        </w:tc>
      </w:tr>
      <w:tr w:rsidR="00D775E5" w:rsidTr="00D775E5">
        <w:tc>
          <w:tcPr>
            <w:tcW w:w="4597" w:type="dxa"/>
            <w:hideMark/>
          </w:tcPr>
          <w:p w:rsidR="00D775E5" w:rsidRDefault="00F66D1B">
            <w:pPr>
              <w:pStyle w:val="TableBodyText"/>
              <w:spacing w:before="0" w:after="0"/>
            </w:pPr>
            <w:r>
              <w:t>{B025F937-C7B1-47D3-B67F-A62EFF666E3E}</w:t>
            </w:r>
          </w:p>
        </w:tc>
        <w:tc>
          <w:tcPr>
            <w:tcW w:w="4259" w:type="dxa"/>
            <w:hideMark/>
          </w:tcPr>
          <w:p w:rsidR="00D775E5" w:rsidRDefault="00F66D1B">
            <w:pPr>
              <w:pStyle w:val="TableBodyText"/>
              <w:spacing w:before="0" w:after="0"/>
              <w:rPr>
                <w:b/>
              </w:rPr>
            </w:pPr>
            <w:hyperlink w:anchor="Section_d98dad7eb8cb498abc537fdbeed46f99" w:history="1">
              <w:r>
                <w:rPr>
                  <w:rStyle w:val="Hyperlink"/>
                  <w:b/>
                </w:rPr>
                <w:t>id</w:t>
              </w:r>
            </w:hyperlink>
          </w:p>
        </w:tc>
      </w:tr>
    </w:tbl>
    <w:p w:rsidR="00D775E5" w:rsidRDefault="00F66D1B">
      <w:pPr>
        <w:spacing w:before="0" w:after="0"/>
      </w:pPr>
      <w:r>
        <w:t>See [ISO/IEC29500-3:2011] section 10.1.2</w:t>
      </w:r>
      <w:r>
        <w:rPr>
          <w:i/>
        </w:rPr>
        <w:t xml:space="preserve"> </w:t>
      </w:r>
      <w:r>
        <w:t xml:space="preserve">for more information about how extension </w:t>
      </w:r>
      <w:r>
        <w:t>lists are used.</w:t>
      </w:r>
    </w:p>
    <w:p w:rsidR="00D775E5" w:rsidRDefault="00F66D1B">
      <w:pPr>
        <w:spacing w:before="0" w:after="0"/>
      </w:pPr>
      <w:r>
        <w:t xml:space="preserve">The </w:t>
      </w:r>
      <w:r>
        <w:rPr>
          <w:b/>
        </w:rPr>
        <w:t>sheetFormatPr</w:t>
      </w:r>
      <w:r>
        <w:t xml:space="preserve"> element ([ISO/IEC29500-1:2012] section 18.3.1.81) is extended by the addition of a </w:t>
      </w:r>
      <w:hyperlink w:anchor="Section_f11dfda446de40358418d76b0d3898f1" w:history="1">
        <w:r>
          <w:rPr>
            <w:rStyle w:val="Hyperlink"/>
            <w:b/>
          </w:rPr>
          <w:t>dyDescent</w:t>
        </w:r>
      </w:hyperlink>
      <w:r>
        <w:t xml:space="preserve"> attribute. To maintain compatibility with Office Open XML file format</w:t>
      </w:r>
      <w:r>
        <w:t xml:space="preserve">s implementations as specified in [ISO/IEC29500:2012], the namespace prefix of the attribute MUST be specified as an </w:t>
      </w:r>
      <w:r>
        <w:rPr>
          <w:b/>
        </w:rPr>
        <w:t>Ignorable</w:t>
      </w:r>
      <w:r>
        <w:t xml:space="preserve"> attribute ([ISO/IEC29500-3:2011] section 10.1.1).</w:t>
      </w:r>
    </w:p>
    <w:p w:rsidR="00D775E5" w:rsidRDefault="00F66D1B">
      <w:pPr>
        <w:spacing w:before="0" w:after="0"/>
      </w:pPr>
      <w:r>
        <w:t xml:space="preserve">The </w:t>
      </w:r>
      <w:r>
        <w:rPr>
          <w:b/>
        </w:rPr>
        <w:t>row</w:t>
      </w:r>
      <w:r>
        <w:t xml:space="preserve"> element ([ISO/IEC29500-1:2012] section 18.3.1.73) is extended by the ad</w:t>
      </w:r>
      <w:r>
        <w:t xml:space="preserve">dition of a </w:t>
      </w:r>
      <w:r>
        <w:rPr>
          <w:b/>
        </w:rPr>
        <w:t>dyDescent</w:t>
      </w:r>
      <w:r>
        <w:t xml:space="preserve"> attribute. To maintain compatibility with Office Open XML file formats implementations as specified in [ISO/IEC29500:2012], the namespace prefix of the attribute MUST be specified as an </w:t>
      </w:r>
      <w:r>
        <w:rPr>
          <w:b/>
        </w:rPr>
        <w:t>Ignorable</w:t>
      </w:r>
      <w:r>
        <w:t xml:space="preserve"> attribute ([ISO/IEC29500-3:2011] secti</w:t>
      </w:r>
      <w:r>
        <w:t>on 10.1.1).</w:t>
      </w:r>
    </w:p>
    <w:p w:rsidR="00D775E5" w:rsidRDefault="00F66D1B">
      <w:r>
        <w:t xml:space="preserve">The </w:t>
      </w:r>
      <w:r>
        <w:rPr>
          <w:b/>
        </w:rPr>
        <w:t>sortState</w:t>
      </w:r>
      <w:r>
        <w:t xml:space="preserve"> element ([ISO/IEC29500-1:2012] section 18.3.1.92)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 compone</w:t>
            </w:r>
            <w:r>
              <w:t>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Choice: http://schemas.microsoft.com/office/spreadsheetml/2009/9/main</w:t>
            </w:r>
          </w:p>
        </w:tc>
        <w:tc>
          <w:tcPr>
            <w:tcW w:w="2801" w:type="dxa"/>
            <w:hideMark/>
          </w:tcPr>
          <w:p w:rsidR="00D775E5" w:rsidRDefault="00F66D1B">
            <w:pPr>
              <w:pStyle w:val="TableBodyText"/>
              <w:spacing w:before="0" w:after="0"/>
              <w:rPr>
                <w:b/>
              </w:rPr>
            </w:pPr>
            <w:hyperlink w:anchor="Section_e8085187f5f64f18aeb5e21514123bb6" w:history="1">
              <w:r>
                <w:rPr>
                  <w:rStyle w:val="Hyperlink"/>
                  <w:b/>
                </w:rPr>
                <w:t>sortCondition</w:t>
              </w:r>
            </w:hyperlink>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rPr>
                <w:b/>
              </w:rPr>
              <w:t xml:space="preserve">sortCondition </w:t>
            </w:r>
          </w:p>
          <w:p w:rsidR="00D775E5" w:rsidRDefault="00F66D1B">
            <w:pPr>
              <w:pStyle w:val="TableBodyText"/>
              <w:spacing w:before="0" w:after="0"/>
            </w:pPr>
            <w:r>
              <w:t>([ISO/IEC29500-1:2012] section 18.3.1.91)</w:t>
            </w:r>
          </w:p>
        </w:tc>
      </w:tr>
    </w:tbl>
    <w:p w:rsidR="00D775E5" w:rsidRDefault="00D775E5"/>
    <w:p w:rsidR="00D775E5" w:rsidRDefault="00F66D1B">
      <w:r>
        <w:t xml:space="preserve">The </w:t>
      </w:r>
      <w:r>
        <w:rPr>
          <w:b/>
        </w:rPr>
        <w:t>filterColumn</w:t>
      </w:r>
      <w:r>
        <w:t xml:space="preserve"> element ([ISO/IEC29500-1:2012] section 18.3.2.7)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 components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Choice:</w:t>
            </w:r>
            <w:r>
              <w:t xml:space="preserve"> http://schemas.microsoft.com/office/spreadsheetml/2009/9/main</w:t>
            </w:r>
          </w:p>
        </w:tc>
        <w:tc>
          <w:tcPr>
            <w:tcW w:w="2801" w:type="dxa"/>
            <w:hideMark/>
          </w:tcPr>
          <w:p w:rsidR="00D775E5" w:rsidRDefault="00F66D1B">
            <w:pPr>
              <w:pStyle w:val="TableBodyText"/>
              <w:spacing w:before="0" w:after="0"/>
              <w:rPr>
                <w:b/>
              </w:rPr>
            </w:pPr>
            <w:hyperlink w:anchor="Section_1938fcf8d1c54e18972d54c3a7511a77" w:history="1">
              <w:r>
                <w:rPr>
                  <w:rStyle w:val="Hyperlink"/>
                  <w:b/>
                </w:rPr>
                <w:t>iconFilter</w:t>
              </w:r>
            </w:hyperlink>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rPr>
                <w:b/>
              </w:rPr>
              <w:t>customFilters</w:t>
            </w:r>
          </w:p>
          <w:p w:rsidR="00D775E5" w:rsidRDefault="00F66D1B">
            <w:pPr>
              <w:pStyle w:val="TableBodyText"/>
              <w:spacing w:before="0" w:after="0"/>
            </w:pPr>
            <w:r>
              <w:t>([ISO/IEC29500-1:2012] section 18.3.2.3)</w:t>
            </w:r>
          </w:p>
        </w:tc>
      </w:tr>
    </w:tbl>
    <w:p w:rsidR="00D775E5" w:rsidRDefault="00D775E5"/>
    <w:p w:rsidR="00D775E5" w:rsidRDefault="00F66D1B">
      <w:r>
        <w:lastRenderedPageBreak/>
        <w:t xml:space="preserve">The </w:t>
      </w:r>
      <w:r>
        <w:rPr>
          <w:b/>
        </w:rPr>
        <w:t>filterColumn</w:t>
      </w:r>
      <w:r>
        <w:t xml:space="preserve"> element ([ISO/IEC29500-1:2012]</w:t>
      </w:r>
      <w:r>
        <w:t xml:space="preserve"> section 18.3.2.7) is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 components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Choice: http://schemas.microsoft.com/o</w:t>
            </w:r>
            <w:r>
              <w:t>ffice/spreadsheetml/2009/9/main</w:t>
            </w:r>
          </w:p>
        </w:tc>
        <w:tc>
          <w:tcPr>
            <w:tcW w:w="2801" w:type="dxa"/>
            <w:hideMark/>
          </w:tcPr>
          <w:p w:rsidR="00D775E5" w:rsidRDefault="00F66D1B">
            <w:pPr>
              <w:pStyle w:val="TableBodyText"/>
              <w:spacing w:before="0" w:after="0"/>
              <w:rPr>
                <w:b/>
              </w:rPr>
            </w:pPr>
            <w:hyperlink w:anchor="Section_0ae7cc3a78d544dc90387b0415305479" w:history="1">
              <w:r>
                <w:rPr>
                  <w:rStyle w:val="Hyperlink"/>
                  <w:b/>
                  <w:u w:val="none"/>
                </w:rPr>
                <w:t>customFilters</w:t>
              </w:r>
            </w:hyperlink>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t xml:space="preserve">Either </w:t>
            </w:r>
            <w:r>
              <w:rPr>
                <w:b/>
              </w:rPr>
              <w:t xml:space="preserve">customFilters </w:t>
            </w:r>
          </w:p>
          <w:p w:rsidR="00D775E5" w:rsidRDefault="00F66D1B">
            <w:pPr>
              <w:pStyle w:val="TableBodyText"/>
              <w:spacing w:before="0" w:after="0"/>
            </w:pPr>
            <w:r>
              <w:t>([ISO/IEC29500-1:2012] section 18.3.2.3)</w:t>
            </w:r>
          </w:p>
          <w:p w:rsidR="00D775E5" w:rsidRDefault="00F66D1B">
            <w:pPr>
              <w:pStyle w:val="TableBodyText"/>
              <w:spacing w:before="0" w:after="0"/>
            </w:pPr>
            <w:r>
              <w:t>or none</w:t>
            </w:r>
          </w:p>
        </w:tc>
      </w:tr>
    </w:tbl>
    <w:p w:rsidR="00D775E5" w:rsidRDefault="00D775E5"/>
    <w:p w:rsidR="00D775E5" w:rsidRDefault="00F66D1B">
      <w:r>
        <w:t xml:space="preserve">The </w:t>
      </w:r>
      <w:r>
        <w:rPr>
          <w:b/>
        </w:rPr>
        <w:t>filterColumn</w:t>
      </w:r>
      <w:r>
        <w:t xml:space="preserve"> element ([ISO/IEC29500-1:2012] section 18.3.2.7) i</w:t>
      </w:r>
      <w:r>
        <w:t xml:space="preserve">s extended by the addition of a child </w:t>
      </w:r>
      <w:r>
        <w:rPr>
          <w:b/>
        </w:rPr>
        <w:t>AlternateContent</w:t>
      </w:r>
      <w:r>
        <w:t xml:space="preserve"> element ([ISO/IEC29500-3:2011]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 components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 xml:space="preserve">Choice: </w:t>
            </w:r>
            <w:r>
              <w:t>http://schemas.microsoft.com/office/spreadsheetml/2009/9/main</w:t>
            </w:r>
          </w:p>
        </w:tc>
        <w:tc>
          <w:tcPr>
            <w:tcW w:w="2801" w:type="dxa"/>
            <w:hideMark/>
          </w:tcPr>
          <w:p w:rsidR="00D775E5" w:rsidRDefault="00F66D1B">
            <w:pPr>
              <w:pStyle w:val="TableBodyText"/>
              <w:spacing w:before="0" w:after="0"/>
              <w:rPr>
                <w:b/>
              </w:rPr>
            </w:pPr>
            <w:r>
              <w:rPr>
                <w:b/>
              </w:rPr>
              <w:t xml:space="preserve">filters </w:t>
            </w:r>
          </w:p>
          <w:p w:rsidR="00D775E5" w:rsidRDefault="00F66D1B">
            <w:pPr>
              <w:pStyle w:val="TableBodyText"/>
              <w:spacing w:before="0" w:after="0"/>
            </w:pPr>
            <w:r>
              <w:t xml:space="preserve">([ISO/IEC29500-1:2012] section 18.3.2.8) such that instead of child </w:t>
            </w:r>
            <w:r>
              <w:rPr>
                <w:b/>
              </w:rPr>
              <w:t xml:space="preserve">filter </w:t>
            </w:r>
            <w:r>
              <w:t xml:space="preserve">([ISO/IEC29500-1:2012] section 18.3.2.6) elements, there are </w:t>
            </w:r>
            <w:hyperlink w:anchor="Section_3e769b72edc144b68ce20b0611a74d44" w:history="1">
              <w:r>
                <w:rPr>
                  <w:rStyle w:val="Hyperlink"/>
                  <w:b/>
                  <w:u w:val="none"/>
                </w:rPr>
                <w:t>filter</w:t>
              </w:r>
            </w:hyperlink>
            <w:r>
              <w:t xml:space="preserve"> elements</w:t>
            </w:r>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rPr>
                <w:b/>
              </w:rPr>
              <w:t xml:space="preserve">customFilters </w:t>
            </w:r>
          </w:p>
          <w:p w:rsidR="00D775E5" w:rsidRDefault="00F66D1B">
            <w:pPr>
              <w:pStyle w:val="TableBodyText"/>
              <w:spacing w:before="0" w:after="0"/>
            </w:pPr>
            <w:r>
              <w:t>([ISO/IEC29500-1:2012] section 18.3.2.3)</w:t>
            </w:r>
          </w:p>
        </w:tc>
      </w:tr>
    </w:tbl>
    <w:p w:rsidR="00D775E5" w:rsidRDefault="00D775E5"/>
    <w:p w:rsidR="00D775E5" w:rsidRDefault="00F66D1B">
      <w:r>
        <w:t xml:space="preserve">The </w:t>
      </w:r>
      <w:r>
        <w:rPr>
          <w:b/>
        </w:rPr>
        <w:t>filters</w:t>
      </w:r>
      <w:r>
        <w:t xml:space="preserve"> element ([ISO/IEC29500-1:2012] section 18.3.2.8) is extended by the addition of a child </w:t>
      </w:r>
      <w:r>
        <w:rPr>
          <w:b/>
        </w:rPr>
        <w:t>AlternateContent</w:t>
      </w:r>
      <w:r>
        <w:t xml:space="preserve"> element ([ISO/IEC29500-3:2011] section 10.2.</w:t>
      </w:r>
      <w:r>
        <w:t>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6217" w:type="dxa"/>
          </w:tcPr>
          <w:p w:rsidR="00D775E5" w:rsidRDefault="00F66D1B">
            <w:pPr>
              <w:pStyle w:val="TableHeaderText"/>
              <w:spacing w:before="0" w:after="0"/>
            </w:pPr>
            <w:r>
              <w:t>AlternateContent components</w:t>
            </w:r>
          </w:p>
        </w:tc>
        <w:tc>
          <w:tcPr>
            <w:tcW w:w="2801" w:type="dxa"/>
          </w:tcPr>
          <w:p w:rsidR="00D775E5" w:rsidRDefault="00F66D1B">
            <w:pPr>
              <w:pStyle w:val="TableHeaderText"/>
              <w:spacing w:before="0" w:after="0"/>
            </w:pPr>
            <w:r>
              <w:t>Child element</w:t>
            </w:r>
          </w:p>
        </w:tc>
      </w:tr>
      <w:tr w:rsidR="00D775E5" w:rsidTr="00D775E5">
        <w:tc>
          <w:tcPr>
            <w:tcW w:w="6217" w:type="dxa"/>
            <w:hideMark/>
          </w:tcPr>
          <w:p w:rsidR="00D775E5" w:rsidRDefault="00F66D1B">
            <w:pPr>
              <w:pStyle w:val="TableBodyText"/>
              <w:spacing w:before="0" w:after="0"/>
            </w:pPr>
            <w:r>
              <w:t>Choice: http://schemas.microsoft.com/office/spreadsheetml/2009/9/main</w:t>
            </w:r>
          </w:p>
        </w:tc>
        <w:tc>
          <w:tcPr>
            <w:tcW w:w="2801" w:type="dxa"/>
            <w:hideMark/>
          </w:tcPr>
          <w:p w:rsidR="00D775E5" w:rsidRDefault="00F66D1B">
            <w:pPr>
              <w:pStyle w:val="TableBodyText"/>
              <w:spacing w:before="0" w:after="0"/>
              <w:rPr>
                <w:b/>
              </w:rPr>
            </w:pPr>
            <w:r>
              <w:rPr>
                <w:b/>
              </w:rPr>
              <w:t>filter</w:t>
            </w:r>
          </w:p>
        </w:tc>
      </w:tr>
      <w:tr w:rsidR="00D775E5" w:rsidTr="00D775E5">
        <w:tc>
          <w:tcPr>
            <w:tcW w:w="6217" w:type="dxa"/>
            <w:hideMark/>
          </w:tcPr>
          <w:p w:rsidR="00D775E5" w:rsidRDefault="00F66D1B">
            <w:pPr>
              <w:pStyle w:val="TableBodyText"/>
              <w:spacing w:before="0" w:after="0"/>
            </w:pPr>
            <w:r>
              <w:t>Fallback</w:t>
            </w:r>
          </w:p>
        </w:tc>
        <w:tc>
          <w:tcPr>
            <w:tcW w:w="2801" w:type="dxa"/>
            <w:hideMark/>
          </w:tcPr>
          <w:p w:rsidR="00D775E5" w:rsidRDefault="00F66D1B">
            <w:pPr>
              <w:pStyle w:val="TableBodyText"/>
              <w:spacing w:before="0" w:after="0"/>
              <w:rPr>
                <w:b/>
              </w:rPr>
            </w:pPr>
            <w:r>
              <w:t xml:space="preserve">Either </w:t>
            </w:r>
            <w:r>
              <w:rPr>
                <w:b/>
              </w:rPr>
              <w:t xml:space="preserve">filter </w:t>
            </w:r>
          </w:p>
          <w:p w:rsidR="00D775E5" w:rsidRDefault="00F66D1B">
            <w:pPr>
              <w:pStyle w:val="TableBodyText"/>
              <w:spacing w:before="0" w:after="0"/>
            </w:pPr>
            <w:r>
              <w:t>([ISO/IEC29500-1:2012] section 18.3.2.6) or none</w:t>
            </w:r>
          </w:p>
        </w:tc>
      </w:tr>
    </w:tbl>
    <w:p w:rsidR="00D775E5" w:rsidRDefault="00D775E5"/>
    <w:p w:rsidR="00D775E5" w:rsidRDefault="00F66D1B">
      <w:pPr>
        <w:pStyle w:val="Heading2"/>
      </w:pPr>
      <w:bookmarkStart w:id="218" w:name="section_b93f25b76e954b9ba38bad8312265c83"/>
      <w:bookmarkStart w:id="219" w:name="_Toc462893884"/>
      <w:r>
        <w:t>Conceptual Overview</w:t>
      </w:r>
      <w:bookmarkEnd w:id="218"/>
      <w:bookmarkEnd w:id="219"/>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D775E5" w:rsidRDefault="00F66D1B">
      <w:r>
        <w:t>This section specifies how higher-level features of the file format are represented by combinations of low-level structures.</w:t>
      </w:r>
    </w:p>
    <w:p w:rsidR="00D775E5" w:rsidRDefault="00F66D1B">
      <w:pPr>
        <w:pStyle w:val="Heading3"/>
      </w:pPr>
      <w:bookmarkStart w:id="220" w:name="section_9d7f085695a646b59af10e75dba0beb9"/>
      <w:bookmarkStart w:id="221" w:name="_Toc462893885"/>
      <w:r>
        <w:t>PivotTable What-if Analysis</w:t>
      </w:r>
      <w:bookmarkEnd w:id="220"/>
      <w:bookmarkEnd w:id="221"/>
      <w:r>
        <w:fldChar w:fldCharType="begin"/>
      </w:r>
      <w:r>
        <w:instrText xml:space="preserve"> XE "S</w:instrText>
      </w:r>
      <w:r>
        <w:instrText xml:space="preserve">tructures:conceptual overview:PivotTable what-if analysis" </w:instrText>
      </w:r>
      <w:r>
        <w:fldChar w:fldCharType="end"/>
      </w:r>
      <w:r>
        <w:fldChar w:fldCharType="begin"/>
      </w:r>
      <w:r>
        <w:instrText xml:space="preserve"> XE "PivotTable what-if analysis:overview" </w:instrText>
      </w:r>
      <w:r>
        <w:fldChar w:fldCharType="end"/>
      </w:r>
    </w:p>
    <w:p w:rsidR="00D775E5" w:rsidRDefault="00F66D1B">
      <w:hyperlink w:anchor="gt_38963165-73bc-400a-a809-aff03693a316">
        <w:r>
          <w:rPr>
            <w:rStyle w:val="HyperlinkGreen"/>
            <w:b/>
          </w:rPr>
          <w:t>PivotTable</w:t>
        </w:r>
      </w:hyperlink>
      <w:r>
        <w:t xml:space="preserve"> what-if analysis enables the editing of summarized values in an</w:t>
      </w:r>
      <w:r>
        <w:rPr>
          <w:rStyle w:val="PlaceholderText"/>
        </w:rPr>
        <w:t xml:space="preserve"> </w:t>
      </w:r>
      <w:hyperlink w:anchor="gt_055c223a-52f1-4d41-b95b-d7c60eaa388f">
        <w:r>
          <w:rPr>
            <w:rStyle w:val="HyperlinkGreen"/>
            <w:b/>
          </w:rPr>
          <w:t>OLAP</w:t>
        </w:r>
      </w:hyperlink>
      <w:r>
        <w:t xml:space="preserve"> PivotTable (</w:t>
      </w:r>
      <w:hyperlink r:id="rId126">
        <w:r>
          <w:rPr>
            <w:rStyle w:val="Hyperlink"/>
          </w:rPr>
          <w:t>[ISO/IEC29500-1:2012]</w:t>
        </w:r>
      </w:hyperlink>
      <w:r>
        <w:t xml:space="preserve"> section 18.10) view, for example, editing summarized values in the PivotTable data area of t</w:t>
      </w:r>
      <w:r>
        <w:t>he PivotTable view.</w:t>
      </w:r>
    </w:p>
    <w:p w:rsidR="00D775E5" w:rsidRDefault="00F66D1B">
      <w:pPr>
        <w:rPr>
          <w:rStyle w:val="PlaceholderText"/>
        </w:rPr>
      </w:pPr>
      <w:r>
        <w:t xml:space="preserve">A </w:t>
      </w:r>
      <w:r>
        <w:rPr>
          <w:b/>
        </w:rPr>
        <w:t>CT_PivotEdits</w:t>
      </w:r>
      <w:r>
        <w:t xml:space="preserve"> element, as specified in section </w:t>
      </w:r>
      <w:hyperlink w:anchor="Section_52f5f3e69d9e44ee86abacbed02f4759" w:history="1">
        <w:r>
          <w:rPr>
            <w:rStyle w:val="Hyperlink"/>
          </w:rPr>
          <w:t>2.6.37</w:t>
        </w:r>
      </w:hyperlink>
      <w:r>
        <w:t xml:space="preserve">, and its child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xml:space="preserve">, specify the values in the OLAP PivotTable view that have been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element, as specified</w:t>
      </w:r>
      <w:r>
        <w:t xml:space="preserve"> in section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formula. </w:t>
      </w:r>
      <w:r>
        <w:lastRenderedPageBreak/>
        <w:t>The location of the modified value in the</w:t>
      </w:r>
      <w:r>
        <w:rPr>
          <w:rStyle w:val="PlaceholderText"/>
        </w:rPr>
        <w:t xml:space="preserve"> </w:t>
      </w:r>
      <w:r>
        <w:t>OLAP</w:t>
      </w:r>
      <w:r>
        <w:rPr>
          <w:rStyle w:val="PlaceholderText"/>
        </w:rPr>
        <w:t xml:space="preserve"> </w:t>
      </w:r>
      <w:r>
        <w:t xml:space="preserve">PivotTable view is specified by a PivotTable rule specified by the </w:t>
      </w:r>
      <w:r>
        <w:rPr>
          <w:b/>
        </w:rPr>
        <w:t>CT</w:t>
      </w:r>
      <w:r>
        <w:rPr>
          <w:b/>
        </w:rPr>
        <w:t>_PivotArea</w:t>
      </w:r>
      <w:r>
        <w:t xml:space="preserve"> element (</w:t>
      </w:r>
      <w:hyperlink r:id="rId127">
        <w:r>
          <w:rPr>
            <w:rStyle w:val="Hyperlink"/>
          </w:rPr>
          <w:t>[ISO/IEC29500-4:2012]</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w:t>
      </w:r>
      <w:r>
        <w:t>ding value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CT_TupleItems</w:t>
      </w:r>
      <w:r>
        <w:rPr>
          <w:rStyle w:val="PlaceholderText"/>
        </w:rPr>
        <w:t xml:space="preserve"> </w:t>
      </w:r>
      <w:r>
        <w:t xml:space="preserve">element, as specified in section </w:t>
      </w:r>
      <w:hyperlink w:anchor="Section_e25f1558b7a94f0ca3d1819b6df8978c" w:history="1">
        <w:r>
          <w:rPr>
            <w:rStyle w:val="Hyperlink"/>
          </w:rPr>
          <w:t>2.6.43</w:t>
        </w:r>
      </w:hyperlink>
      <w:r>
        <w:t xml:space="preserve">, in this </w:t>
      </w:r>
      <w:r>
        <w:rPr>
          <w:b/>
        </w:rPr>
        <w:t>CT_PivotEdit</w:t>
      </w:r>
      <w:r>
        <w:rPr>
          <w:rStyle w:val="PlaceholderText"/>
        </w:rPr>
        <w:t xml:space="preserve"> </w:t>
      </w:r>
      <w:r>
        <w:t>element</w:t>
      </w:r>
      <w:r>
        <w:rPr>
          <w:rStyle w:val="PlaceholderText"/>
        </w:rPr>
        <w:t>.</w:t>
      </w:r>
    </w:p>
    <w:p w:rsidR="00D775E5" w:rsidRDefault="00F66D1B">
      <w:r>
        <w:t xml:space="preserve">A </w:t>
      </w:r>
      <w:r>
        <w:rPr>
          <w:b/>
        </w:rPr>
        <w:t>CT_PivotChanges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CT_PivotChange</w:t>
      </w:r>
      <w:r>
        <w:t xml:space="preserve"> elements, as specified in section </w:t>
      </w:r>
      <w:hyperlink w:anchor="Section_dcf52159107344fcbbc41f2510b60283" w:history="1">
        <w:r>
          <w:rPr>
            <w:rStyle w:val="Hyperlink"/>
          </w:rPr>
          <w:t>2.6.40</w:t>
        </w:r>
      </w:hyperlink>
      <w:r>
        <w:t>,</w:t>
      </w:r>
      <w:r>
        <w:rPr>
          <w:rStyle w:val="PlaceholderText"/>
        </w:rPr>
        <w:t xml:space="preserve"> specify </w:t>
      </w:r>
      <w:r>
        <w:t>the values in t</w:t>
      </w:r>
      <w:r>
        <w:t>he</w:t>
      </w:r>
      <w:r>
        <w:rPr>
          <w:rStyle w:val="PlaceholderText"/>
        </w:rPr>
        <w:t xml:space="preserve"> </w:t>
      </w:r>
      <w:r>
        <w:t>OLAP</w:t>
      </w:r>
      <w:r>
        <w:rPr>
          <w:rStyle w:val="PlaceholderText"/>
        </w:rPr>
        <w:t xml:space="preserve"> </w:t>
      </w:r>
      <w:r>
        <w:t>PivotTable view that have 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OLAP PivotTable source data. The order of the</w:t>
      </w:r>
      <w:r>
        <w:rPr>
          <w:rStyle w:val="PlaceholderText"/>
        </w:rPr>
        <w:t xml:space="preserve"> </w:t>
      </w:r>
      <w:r>
        <w:rPr>
          <w:b/>
        </w:rPr>
        <w:t>CT_PivotChange</w:t>
      </w:r>
      <w:r>
        <w:rPr>
          <w:rStyle w:val="PlaceholderText"/>
        </w:rPr>
        <w:t xml:space="preserve"> </w:t>
      </w:r>
      <w:r>
        <w:t>elements determines the ord</w:t>
      </w:r>
      <w:r>
        <w:t>er in which they are designated for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 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CT_PivotEditValue</w:t>
      </w:r>
      <w:r>
        <w:t xml:space="preserve"> child element, as specified in section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The OLAP tuple that identifies the location of the edited value in t</w:t>
      </w:r>
      <w:r>
        <w:t>he</w:t>
      </w:r>
      <w:r>
        <w:rPr>
          <w:rStyle w:val="PlaceholderText"/>
        </w:rPr>
        <w:t xml:space="preserve"> </w:t>
      </w:r>
      <w:r>
        <w:t>OLAP</w:t>
      </w:r>
      <w:r>
        <w:rPr>
          <w:rStyle w:val="PlaceholderText"/>
        </w:rPr>
        <w:t xml:space="preserve"> </w:t>
      </w:r>
      <w:r>
        <w:t>PivotTable</w:t>
      </w:r>
      <w:r>
        <w:rPr>
          <w:rStyle w:val="PlaceholderText"/>
        </w:rPr>
        <w:t xml:space="preserve"> </w:t>
      </w:r>
      <w:r>
        <w:t xml:space="preserve">view and the corresponding value in the OLAP PivotTable source data is specified by the </w:t>
      </w:r>
      <w:r>
        <w:rPr>
          <w:b/>
        </w:rPr>
        <w:t>CT_TupleItems</w:t>
      </w:r>
      <w:r>
        <w:t xml:space="preserve"> child element of the </w:t>
      </w:r>
      <w:r>
        <w:rPr>
          <w:b/>
        </w:rPr>
        <w:t>CT_PivotChange</w:t>
      </w:r>
      <w:r>
        <w:rPr>
          <w:rStyle w:val="PlaceholderText"/>
        </w:rPr>
        <w:t xml:space="preserve"> </w:t>
      </w:r>
      <w:r>
        <w:t>element.</w:t>
      </w:r>
    </w:p>
    <w:p w:rsidR="00D775E5" w:rsidRDefault="00F66D1B">
      <w:r>
        <w:t>For example, when an OLAP PivotTable is refreshed, the values designated for OLAP allocati</w:t>
      </w:r>
      <w:r>
        <w:t xml:space="preserve">on, specified by the </w:t>
      </w:r>
      <w:r>
        <w:rPr>
          <w:b/>
        </w:rPr>
        <w:t>CT_PivotChanges</w:t>
      </w:r>
      <w:r>
        <w:t xml:space="preserve"> element and its child </w:t>
      </w:r>
      <w:r>
        <w:rPr>
          <w:b/>
        </w:rPr>
        <w:t>CT_PivotChange</w:t>
      </w:r>
      <w:r>
        <w:t xml:space="preserve"> elements, are sent to the OLAP</w:t>
      </w:r>
      <w:r>
        <w:rPr>
          <w:b/>
        </w:rPr>
        <w:t xml:space="preserve"> </w:t>
      </w:r>
      <w:hyperlink w:anchor="gt_33fa4cdc-ae58-4a6c-8111-31377e1d292e">
        <w:r>
          <w:rPr>
            <w:rStyle w:val="HyperlinkGreen"/>
            <w:b/>
          </w:rPr>
          <w:t>data provider</w:t>
        </w:r>
      </w:hyperlink>
      <w:r>
        <w:t xml:space="preserve"> along with the OLAP allocation method indicating how to allocate the update</w:t>
      </w:r>
      <w:r>
        <w:t>d values. The OLAP data provider updates the values, and those new values are then refreshed and summarized in the data area of the PivotTable view, instead of summarizing the original values from the OLAP PivotTable source data.</w:t>
      </w:r>
    </w:p>
    <w:p w:rsidR="00D775E5" w:rsidRDefault="00F66D1B">
      <w:r>
        <w:t xml:space="preserve">If 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 PivotTable what-if analysis i</w:t>
      </w:r>
      <w:r>
        <w:t xml:space="preserve">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element is "true" and the PivotTable source data is</w:t>
      </w:r>
      <w:r>
        <w:rPr>
          <w:rStyle w:val="PlaceholderText"/>
        </w:rPr>
        <w:t xml:space="preserve"> </w:t>
      </w:r>
      <w:r>
        <w:t>OLAP.</w:t>
      </w:r>
    </w:p>
    <w:p w:rsidR="00D775E5" w:rsidRDefault="00F66D1B">
      <w:pPr>
        <w:pStyle w:val="Heading3"/>
      </w:pPr>
      <w:bookmarkStart w:id="222" w:name="section_6c8a1b950c1842adbe5094771b2732f4"/>
      <w:bookmarkStart w:id="223" w:name="_Toc462893886"/>
      <w:r>
        <w:t>Slicers</w:t>
      </w:r>
      <w:bookmarkEnd w:id="222"/>
      <w:bookmarkEnd w:id="223"/>
      <w:r>
        <w:fldChar w:fldCharType="begin"/>
      </w:r>
      <w:r>
        <w:instrText xml:space="preserve"> XE "Structures:conceptual overview:slicers" </w:instrText>
      </w:r>
      <w:r>
        <w:fldChar w:fldCharType="end"/>
      </w:r>
      <w:r>
        <w:fldChar w:fldCharType="begin"/>
      </w:r>
      <w:r>
        <w:instrText xml:space="preserve"> XE "Slicers:overview" </w:instrText>
      </w:r>
      <w:r>
        <w:fldChar w:fldCharType="end"/>
      </w:r>
    </w:p>
    <w:p w:rsidR="00D775E5" w:rsidRDefault="00F66D1B">
      <w:r>
        <w:t>A slicer is a mechanism for filteri</w:t>
      </w:r>
      <w:r>
        <w:t>ng data in PivotTable (</w:t>
      </w:r>
      <w:hyperlink r:id="rId128">
        <w:r>
          <w:rPr>
            <w:rStyle w:val="Hyperlink"/>
          </w:rPr>
          <w:t>[ISO/IEC29500-1:2012]</w:t>
        </w:r>
      </w:hyperlink>
      <w:r>
        <w:t xml:space="preserve"> section 18.10) views, </w:t>
      </w:r>
      <w:hyperlink w:anchor="gt_02658bae-45d5-4aad-be23-d35b9d440af3">
        <w:r>
          <w:rPr>
            <w:rStyle w:val="HyperlinkGreen"/>
            <w:b/>
          </w:rPr>
          <w:t>cube functions</w:t>
        </w:r>
      </w:hyperlink>
      <w:r>
        <w:t xml:space="preserve">, </w:t>
      </w:r>
      <w:hyperlink w:anchor="gt_d3a7da8d-a597-4838-9756-25e30b640ba7">
        <w:r>
          <w:rPr>
            <w:rStyle w:val="HyperlinkGreen"/>
            <w:b/>
          </w:rPr>
          <w:t>tables</w:t>
        </w:r>
      </w:hyperlink>
      <w:r>
        <w:t xml:space="preserve"> ([ISO/IEC29500-1:2012] section 18.5.1.2) and Charts ([ISO/IEC29500-1:2012] section 21.2) based on </w:t>
      </w:r>
      <w:hyperlink w:anchor="Section_6ad0de69bcbd4c239b0f5018b86289e2" w:history="1">
        <w:r>
          <w:rPr>
            <w:rStyle w:val="Hyperlink"/>
          </w:rPr>
          <w:t>Non-Worksheet PivotTables</w:t>
        </w:r>
      </w:hyperlink>
      <w:r>
        <w:t xml:space="preserve">. A slicer is based on a field in the </w:t>
      </w:r>
      <w:hyperlink w:anchor="Section_953b6fbd8a1241029d6a7da6de12598a" w:history="1">
        <w:r>
          <w:rPr>
            <w:rStyle w:val="Hyperlink"/>
          </w:rPr>
          <w:t>slicer source data</w:t>
        </w:r>
      </w:hyperlink>
      <w:r>
        <w:t xml:space="preserve">, and the slicer filters on distinct values in that column. In the case of using OLAP slicer source data, a slicer is based on an </w:t>
      </w:r>
      <w:hyperlink w:anchor="gt_1e0ca171-3095-4e3c-9c69-65148df00a9c">
        <w:r>
          <w:rPr>
            <w:rStyle w:val="HyperlinkGreen"/>
            <w:b/>
          </w:rPr>
          <w:t>OLAP hierarchy</w:t>
        </w:r>
      </w:hyperlink>
      <w:r>
        <w:t>.</w:t>
      </w:r>
    </w:p>
    <w:p w:rsidR="00D775E5" w:rsidRDefault="00F66D1B">
      <w:r>
        <w:t xml:space="preserve">A slicer has two major parts, a </w:t>
      </w:r>
      <w:hyperlink w:anchor="Section_b0f3c3117ab64314af398bd3bed3bccf" w:history="1">
        <w:r>
          <w:rPr>
            <w:rStyle w:val="Hyperlink"/>
          </w:rPr>
          <w:t>slicer cache</w:t>
        </w:r>
      </w:hyperlink>
      <w:r>
        <w:t xml:space="preserve"> and a </w:t>
      </w:r>
      <w:hyperlink w:anchor="Section_69c0e0f9d0144bd59f2d2f554c715083" w:history="1">
        <w:r>
          <w:rPr>
            <w:rStyle w:val="Hyperlink"/>
          </w:rPr>
          <w:t>slicer view</w:t>
        </w:r>
      </w:hyperlink>
      <w:r>
        <w:t>. There can be more than one slicer view based on a sing</w:t>
      </w:r>
      <w:r>
        <w:t xml:space="preserve">le slicer cache. When filtering multi-level OLAP hierarchies using slicers, separate slicer views are used for each </w:t>
      </w:r>
      <w:hyperlink w:anchor="gt_00e48261-dfd3-4f32-b53f-91e2344d6168">
        <w:r>
          <w:rPr>
            <w:rStyle w:val="HyperlinkGreen"/>
            <w:b/>
          </w:rPr>
          <w:t>OLAP level</w:t>
        </w:r>
      </w:hyperlink>
      <w:r>
        <w:t>.</w:t>
      </w:r>
    </w:p>
    <w:p w:rsidR="00D775E5" w:rsidRDefault="00F66D1B">
      <w:pPr>
        <w:pStyle w:val="Heading4"/>
      </w:pPr>
      <w:bookmarkStart w:id="224" w:name="section_b0f3c3117ab64314af398bd3bed3bccf"/>
      <w:bookmarkStart w:id="225" w:name="_Toc462893887"/>
      <w:r>
        <w:t>Slicer Cache</w:t>
      </w:r>
      <w:bookmarkEnd w:id="224"/>
      <w:bookmarkEnd w:id="225"/>
      <w:r>
        <w:fldChar w:fldCharType="begin"/>
      </w:r>
      <w:r>
        <w:instrText xml:space="preserve"> XE "Structures:conceptual overview:slicers:slicer cac</w:instrText>
      </w:r>
      <w:r>
        <w:instrText xml:space="preserve">he" </w:instrText>
      </w:r>
      <w:r>
        <w:fldChar w:fldCharType="end"/>
      </w:r>
      <w:r>
        <w:fldChar w:fldCharType="begin"/>
      </w:r>
      <w:r>
        <w:instrText xml:space="preserve"> XE "Slicers:slicer cache" </w:instrText>
      </w:r>
      <w:r>
        <w:fldChar w:fldCharType="end"/>
      </w:r>
      <w:r>
        <w:fldChar w:fldCharType="begin"/>
      </w:r>
      <w:r>
        <w:instrText xml:space="preserve"> XE "Slicer cache:overview" </w:instrText>
      </w:r>
      <w:r>
        <w:fldChar w:fldCharType="end"/>
      </w:r>
    </w:p>
    <w:p w:rsidR="00D775E5" w:rsidRDefault="00F66D1B">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slicer views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CT_SlicerCacheDefinition</w:t>
        </w:r>
      </w:hyperlink>
      <w:r>
        <w:t xml:space="preserve"> element.</w:t>
      </w:r>
    </w:p>
    <w:p w:rsidR="00D775E5" w:rsidRDefault="00F66D1B">
      <w:r>
        <w:t>A slicer cache has an associated PivotTable (</w:t>
      </w:r>
      <w:hyperlink r:id="rId129">
        <w:r>
          <w:rPr>
            <w:rStyle w:val="Hyperlink"/>
          </w:rPr>
          <w:t>[ISO/IEC29500-1:2012]</w:t>
        </w:r>
      </w:hyperlink>
      <w:r>
        <w:t xml:space="preserve"> section 18.10) PivotCache as specified in section </w:t>
      </w:r>
      <w:hyperlink w:anchor="Section_2a393f8521f94a27a2b74867223f4b9a" w:history="1">
        <w:r>
          <w:rPr>
            <w:rStyle w:val="Hyperlink"/>
          </w:rPr>
          <w:t>2.3.2.1.2</w:t>
        </w:r>
      </w:hyperlink>
      <w:r>
        <w:t xml:space="preserve">, or </w:t>
      </w:r>
      <w:r>
        <w:rPr>
          <w:b/>
        </w:rPr>
        <w:t xml:space="preserve">Table </w:t>
      </w:r>
      <w:r>
        <w:t>([ISO/IEC29500-1:2012] section 18.5.1.2).</w:t>
      </w:r>
    </w:p>
    <w:p w:rsidR="00D775E5" w:rsidRDefault="00F66D1B">
      <w:r>
        <w:t xml:space="preserve">If the slicer source data is an OLAP </w:t>
      </w:r>
      <w:hyperlink w:anchor="gt_e091613c-6901-4874-b9b2-27273ead1075">
        <w:r>
          <w:rPr>
            <w:rStyle w:val="HyperlinkGreen"/>
            <w:b/>
          </w:rPr>
          <w:t>data source</w:t>
        </w:r>
      </w:hyperlink>
      <w:r>
        <w:t xml:space="preserve">, the </w:t>
      </w:r>
      <w:r>
        <w:rPr>
          <w:b/>
        </w:rPr>
        <w:t>sourceName</w:t>
      </w:r>
      <w:r>
        <w:t xml:space="preserve"> attribute of the </w:t>
      </w:r>
      <w:r>
        <w:rPr>
          <w:b/>
        </w:rPr>
        <w:t>CT_Sl</w:t>
      </w:r>
      <w:r>
        <w:rPr>
          <w:b/>
        </w:rPr>
        <w:t>icerCacheDefinition</w:t>
      </w:r>
      <w:r>
        <w:t xml:space="preserve"> element specifies the </w:t>
      </w:r>
      <w:hyperlink w:anchor="gt_d5d555be-1be8-4d7b-b16e-0b04bc337b3b">
        <w:r>
          <w:rPr>
            <w:rStyle w:val="HyperlinkGreen"/>
            <w:b/>
          </w:rPr>
          <w:t>MDX unique name</w:t>
        </w:r>
      </w:hyperlink>
      <w:r>
        <w:t xml:space="preserve"> of the associated OLAP hierarchy.</w:t>
      </w:r>
    </w:p>
    <w:p w:rsidR="00D775E5" w:rsidRDefault="00F66D1B">
      <w:r>
        <w:t xml:space="preserve">If the slicer source data is a non-OLAP data source, the </w:t>
      </w:r>
      <w:r>
        <w:rPr>
          <w:b/>
        </w:rPr>
        <w:t>sourceName</w:t>
      </w:r>
      <w:r>
        <w:t xml:space="preserve"> attribute of the </w:t>
      </w:r>
      <w:r>
        <w:rPr>
          <w:b/>
        </w:rPr>
        <w:t>CT_SlicerCacheDefinition</w:t>
      </w:r>
      <w:r>
        <w:t xml:space="preserve"> element specifies the associated PivotTable cache field of the associated PivotTable </w:t>
      </w:r>
      <w:r>
        <w:rPr>
          <w:b/>
        </w:rPr>
        <w:t>PivotCache</w:t>
      </w:r>
      <w:r>
        <w:t>.</w:t>
      </w:r>
    </w:p>
    <w:p w:rsidR="00D775E5" w:rsidRDefault="00F66D1B">
      <w:r>
        <w:lastRenderedPageBreak/>
        <w:t xml:space="preserve">If the slicer source data is a table data source, the </w:t>
      </w:r>
      <w:r>
        <w:rPr>
          <w:b/>
        </w:rPr>
        <w:t>sourceName</w:t>
      </w:r>
      <w:r>
        <w:t xml:space="preserve"> attribute of the </w:t>
      </w:r>
      <w:r>
        <w:rPr>
          <w:b/>
        </w:rPr>
        <w:t>CT_SlicerCacheDefinition</w:t>
      </w:r>
      <w:r>
        <w:t xml:space="preserve"> element specifies the assoc</w:t>
      </w:r>
      <w:r>
        <w:t>iated table field.</w:t>
      </w:r>
    </w:p>
    <w:p w:rsidR="00D775E5" w:rsidRDefault="00F66D1B">
      <w:r>
        <w:t xml:space="preserve">If the slicer is used to </w:t>
      </w:r>
      <w:hyperlink w:anchor="gt_ffbe7b55-8e84-4f41-a18d-fc29191a4cda">
        <w:r>
          <w:rPr>
            <w:rStyle w:val="HyperlinkGreen"/>
            <w:b/>
          </w:rPr>
          <w:t>filter</w:t>
        </w:r>
      </w:hyperlink>
      <w:r>
        <w:t xml:space="preserve"> PivotTable views, the slicer cache specifies the PivotTable views being filtered as specified in section </w:t>
      </w:r>
      <w:hyperlink w:anchor="Section_08ea5e044cef4f759ea4d2d99050f2d1" w:history="1">
        <w:r>
          <w:rPr>
            <w:rStyle w:val="Hyperlink"/>
          </w:rPr>
          <w:t>2.3.2.1.4</w:t>
        </w:r>
      </w:hyperlink>
      <w:r>
        <w:t>.</w:t>
      </w:r>
    </w:p>
    <w:p w:rsidR="00D775E5" w:rsidRDefault="00F66D1B">
      <w:pPr>
        <w:pStyle w:val="Heading5"/>
      </w:pPr>
      <w:bookmarkStart w:id="226" w:name="section_953b6fbd8a1241029d6a7da6de12598a"/>
      <w:bookmarkStart w:id="227" w:name="_Toc462893888"/>
      <w:r>
        <w:t>Slicer Source Data</w:t>
      </w:r>
      <w:bookmarkEnd w:id="226"/>
      <w:bookmarkEnd w:id="227"/>
    </w:p>
    <w:p w:rsidR="00D775E5" w:rsidRDefault="00F66D1B">
      <w:r>
        <w:t xml:space="preserve">The source data for a </w:t>
      </w:r>
      <w:hyperlink w:anchor="Section_6c8a1b950c1842adbe5094771b2732f4" w:history="1">
        <w:r>
          <w:rPr>
            <w:rStyle w:val="Hyperlink"/>
          </w:rPr>
          <w:t>slicer</w:t>
        </w:r>
      </w:hyperlink>
      <w:r>
        <w:t xml:space="preserve"> is specified by the associated PivotTable (</w:t>
      </w:r>
      <w:hyperlink r:id="rId130">
        <w:r>
          <w:rPr>
            <w:rStyle w:val="Hyperlink"/>
          </w:rPr>
          <w:t>[ISO/IE</w:t>
        </w:r>
        <w:r>
          <w:rPr>
            <w:rStyle w:val="Hyperlink"/>
          </w:rPr>
          <w:t>C29500-1:2012]</w:t>
        </w:r>
      </w:hyperlink>
      <w:r>
        <w:t xml:space="preserve"> section 18.10) PivotCache as specified in </w:t>
      </w:r>
      <w:hyperlink w:anchor="Section_2a393f8521f94a27a2b74867223f4b9a" w:history="1">
        <w:r>
          <w:rPr>
            <w:rStyle w:val="Hyperlink"/>
          </w:rPr>
          <w:t>Slicer Cache Relationship to PivotCache</w:t>
        </w:r>
      </w:hyperlink>
      <w:r>
        <w:t xml:space="preserve">, or </w:t>
      </w:r>
      <w:r>
        <w:rPr>
          <w:b/>
        </w:rPr>
        <w:t>Table</w:t>
      </w:r>
      <w:r>
        <w:t xml:space="preserve"> ([ISO/IEC29500-1:2012] section 18.5.1.2) as specified in </w:t>
      </w:r>
      <w:hyperlink w:anchor="Section_0edc71d529844a868fb0a43806a7913a" w:history="1">
        <w:r>
          <w:t>Slicer Cache Relationship to Table</w:t>
        </w:r>
      </w:hyperlink>
      <w:r>
        <w:t>.</w:t>
      </w:r>
    </w:p>
    <w:p w:rsidR="00D775E5" w:rsidRDefault="00F66D1B">
      <w:pPr>
        <w:pStyle w:val="Heading5"/>
      </w:pPr>
      <w:bookmarkStart w:id="228" w:name="section_2a393f8521f94a27a2b74867223f4b9a"/>
      <w:bookmarkStart w:id="229" w:name="_Toc462893889"/>
      <w:r>
        <w:t>Slicer Cache Relationship to PivotCache</w:t>
      </w:r>
      <w:bookmarkEnd w:id="228"/>
      <w:bookmarkEnd w:id="229"/>
    </w:p>
    <w:p w:rsidR="00D775E5" w:rsidRDefault="00F66D1B">
      <w:r>
        <w:t xml:space="preserve">A </w:t>
      </w:r>
      <w:hyperlink w:anchor="Section_b0f3c3117ab64314af398bd3bed3bccf" w:history="1">
        <w:r>
          <w:rPr>
            <w:rStyle w:val="Hyperlink"/>
          </w:rPr>
          <w:t>slicer cache</w:t>
        </w:r>
      </w:hyperlink>
      <w:r>
        <w:t xml:space="preserve"> can be associated with a PivotTable (</w:t>
      </w:r>
      <w:hyperlink r:id="rId131">
        <w:r>
          <w:rPr>
            <w:rStyle w:val="Hyperlink"/>
          </w:rPr>
          <w:t>[ISO/IEC29500-1:2012]</w:t>
        </w:r>
      </w:hyperlink>
      <w:r>
        <w:t xml:space="preserve"> section 18.10) PivotCache. The association is specified by the following rules: </w:t>
      </w:r>
    </w:p>
    <w:p w:rsidR="00D775E5" w:rsidRDefault="00F66D1B">
      <w:pPr>
        <w:pStyle w:val="ListParagraph"/>
        <w:numPr>
          <w:ilvl w:val="0"/>
          <w:numId w:val="66"/>
        </w:numPr>
      </w:pPr>
      <w:r>
        <w:t xml:space="preserve">If the </w:t>
      </w:r>
      <w:hyperlink w:anchor="Section_808f571ceac440919b4fc8882d43de49" w:history="1">
        <w:r>
          <w:rPr>
            <w:rStyle w:val="Hyperlink"/>
            <w:b/>
          </w:rPr>
          <w:t>CT_SlicerCacheDefinition</w:t>
        </w:r>
      </w:hyperlink>
      <w:r>
        <w:t xml:space="preserve"> elemen</w:t>
      </w:r>
      <w:r>
        <w:t xml:space="preserve">t has a child </w:t>
      </w:r>
      <w:hyperlink w:anchor="Section_da6c38a25de94ea8bb9a242925b5d468">
        <w:r>
          <w:rPr>
            <w:rStyle w:val="Hyperlink"/>
            <w:b/>
          </w:rPr>
          <w:t>CT_SlicerCacheData</w:t>
        </w:r>
      </w:hyperlink>
      <w:r>
        <w:t xml:space="preserve"> element with a child </w:t>
      </w:r>
      <w:hyperlink w:anchor="Section_9b19292cbaf8419f83b51a04ae068174">
        <w:r>
          <w:rPr>
            <w:rStyle w:val="Hyperlink"/>
            <w:b/>
          </w:rPr>
          <w:t>CT_OlapSlicerCache</w:t>
        </w:r>
      </w:hyperlink>
      <w:r>
        <w:t xml:space="preserve"> element, then the type of </w:t>
      </w:r>
      <w:hyperlink w:anchor="Section_953b6fbd8a1241029d6a7da6de12598a" w:history="1">
        <w:r>
          <w:rPr>
            <w:rStyle w:val="Hyperlink"/>
          </w:rPr>
          <w:t>slicer source data</w:t>
        </w:r>
      </w:hyperlink>
      <w:r>
        <w:t xml:space="preserve"> is OLAP and the associated PivotTable ([ISO/IEC29500-1:2012] section 18.10) PivotCache of the slicer cache is specified by the </w:t>
      </w:r>
      <w:r>
        <w:rPr>
          <w:b/>
        </w:rPr>
        <w:t xml:space="preserve">pivotCacheId </w:t>
      </w:r>
      <w:r>
        <w:t>attribute of the CT_OlapSlicerCache element. The associated PivotTab</w:t>
      </w:r>
      <w:r>
        <w:t xml:space="preserve">le ([ISO/IEC29500-1:2012] section 18.10) PivotCache MUST be based on an OLAP connection ([ISO/IEC29500-1:2012] section 18.13.5). The </w:t>
      </w:r>
      <w:r>
        <w:rPr>
          <w:b/>
        </w:rPr>
        <w:t>slicerData</w:t>
      </w:r>
      <w:r>
        <w:t xml:space="preserve"> attribute of the </w:t>
      </w:r>
      <w:hyperlink w:anchor="Section_2924f3f8a9cb4b098557fda87770d5bd" w:history="1">
        <w:r>
          <w:rPr>
            <w:rStyle w:val="Hyperlink"/>
            <w:b/>
          </w:rPr>
          <w:t>CT_PivotCacheDefinition</w:t>
        </w:r>
      </w:hyperlink>
      <w:r>
        <w:t xml:space="preserve"> element MUS</w:t>
      </w:r>
      <w:r>
        <w:t>T be "true".</w:t>
      </w:r>
    </w:p>
    <w:p w:rsidR="00D775E5" w:rsidRDefault="00F66D1B">
      <w:pPr>
        <w:pStyle w:val="ListParagraph"/>
        <w:numPr>
          <w:ilvl w:val="0"/>
          <w:numId w:val="66"/>
        </w:numPr>
      </w:pPr>
      <w:r>
        <w:t xml:space="preserve">If the </w:t>
      </w:r>
      <w:r>
        <w:rPr>
          <w:b/>
        </w:rPr>
        <w:t>CT_SlicerCacheDefinition</w:t>
      </w:r>
      <w:r>
        <w:t xml:space="preserve"> element has a child </w:t>
      </w:r>
      <w:r>
        <w:rPr>
          <w:b/>
        </w:rPr>
        <w:t>CT_SlicerCacheData</w:t>
      </w:r>
      <w:r>
        <w:t xml:space="preserve"> element with a child </w:t>
      </w:r>
      <w:hyperlink w:anchor="Section_3ffb16d6f376403c8282bff4dc78eef8">
        <w:r>
          <w:rPr>
            <w:rStyle w:val="Hyperlink"/>
            <w:b/>
          </w:rPr>
          <w:t>CT_TabularSlicerCache</w:t>
        </w:r>
      </w:hyperlink>
      <w:r>
        <w:t xml:space="preserve"> element, the type of slicer source data is non-OLAP and the associ</w:t>
      </w:r>
      <w:r>
        <w:t xml:space="preserve">ated PivotTable ([ISO/IEC29500-1:2012] section 18.10) PivotCache of the slicer cache is specified by the </w:t>
      </w:r>
      <w:r>
        <w:rPr>
          <w:b/>
        </w:rPr>
        <w:t xml:space="preserve">pivotCacheId </w:t>
      </w:r>
      <w:r>
        <w:t xml:space="preserve">attribute of the </w:t>
      </w:r>
      <w:r>
        <w:rPr>
          <w:b/>
        </w:rPr>
        <w:t>CT_TabularSlicerCache</w:t>
      </w:r>
      <w:r>
        <w:t xml:space="preserve"> element. The associated PivotTable ([ISO/IEC29500-1:2012] section 18.10) PivotCache MUST be based o</w:t>
      </w:r>
      <w:r>
        <w:t xml:space="preserve">n a non-OLAP connection ([ISO/IEC29500-1:2012] section 18.13). The </w:t>
      </w:r>
      <w:r>
        <w:rPr>
          <w:b/>
        </w:rPr>
        <w:t>slicerData</w:t>
      </w:r>
      <w:r>
        <w:t xml:space="preserve"> attribute of the </w:t>
      </w:r>
      <w:r>
        <w:rPr>
          <w:b/>
        </w:rPr>
        <w:t>CT_PivotCacheDefinition</w:t>
      </w:r>
      <w:r>
        <w:t xml:space="preserve"> element MUST be "false".</w:t>
      </w:r>
    </w:p>
    <w:p w:rsidR="00D775E5" w:rsidRDefault="00F66D1B">
      <w:r>
        <w:t xml:space="preserve">Multiple slicer caches can be associated with one PivotTable ([ISO/IEC29500-1:2012] section 18.10) PivotCache. </w:t>
      </w:r>
    </w:p>
    <w:p w:rsidR="00D775E5" w:rsidRDefault="00F66D1B">
      <w:r>
        <w:t xml:space="preserve">If a slicer cache is associated, as specified by </w:t>
      </w:r>
      <w:hyperlink w:anchor="Section_08ea5e044cef4f759ea4d2d99050f2d1" w:history="1">
        <w:r>
          <w:rPr>
            <w:rStyle w:val="Hyperlink"/>
          </w:rPr>
          <w:t>Slicer Cache Relationship to PivotTable View</w:t>
        </w:r>
      </w:hyperlink>
      <w:r>
        <w:t>, with one or more PivotTable ([ISO/IEC29500-1:2012] section 18.10) views, and the slicer source data t</w:t>
      </w:r>
      <w:r>
        <w:t xml:space="preserve">ype is non-OLAP, the slicer cache and each associated PivotTable ([ISO/IEC29500-1:2012] section 18.10) view MUST be associated with the same PivotTable ([ISO/IEC29500-1:2012] section 18.10) PivotCache and the </w:t>
      </w:r>
      <w:r>
        <w:rPr>
          <w:b/>
        </w:rPr>
        <w:t>slicerData</w:t>
      </w:r>
      <w:r>
        <w:t xml:space="preserve"> attribute of the CT_PivotCacheDefini</w:t>
      </w:r>
      <w:r>
        <w:t>tion element MUST be "false".</w:t>
      </w:r>
    </w:p>
    <w:p w:rsidR="00D775E5" w:rsidRDefault="00F66D1B">
      <w:r>
        <w:t>If a slicer cache is associated, as specified by Slicer Cache Relationship to PivotTable View, with one or more PivotTable ([ISO/IEC29500-1:2012] section 18.10) views, and the slicer source data type is OLAP, the PivotTable ([</w:t>
      </w:r>
      <w:r>
        <w:t>ISO/IEC29500-1:2012] section 18.10) PivotCache that is associated with the slicer cache and all PivotTable ([ISO/IEC29500-1:2012] section 18.10) PivotCaches that are associated with the PivotTable ([ISO/IEC29500-1:2012] section 18.10) views MUST be based o</w:t>
      </w:r>
      <w:r>
        <w:t>n the same OLAP connection ([ISO/IEC29500-1:2012] section 18.13.5) and the PivotTable ([ISO/IEC29500-1:2012] section 18.10) PivotCaches associated with the PivotTable ([ISO/IEC29500-1:2012] section 18.10) views MUST NOT be associated with any slicer cache.</w:t>
      </w:r>
      <w:r>
        <w:t xml:space="preserve"> The </w:t>
      </w:r>
      <w:r>
        <w:rPr>
          <w:b/>
        </w:rPr>
        <w:t>slicerData</w:t>
      </w:r>
      <w:r>
        <w:t xml:space="preserve"> attribute of the </w:t>
      </w:r>
      <w:r>
        <w:rPr>
          <w:b/>
        </w:rPr>
        <w:t>CT_PivotCacheDefinition</w:t>
      </w:r>
      <w:r>
        <w:t xml:space="preserve"> element for each PivotTable ([ISO/IEC29500-1:2012] section 18.10) PivotCache associated with the PivotTable ([ISO/IEC29500-1:2012] section 18.10) views MUST be "false".</w:t>
      </w:r>
    </w:p>
    <w:p w:rsidR="00D775E5" w:rsidRDefault="00F66D1B">
      <w:pPr>
        <w:pStyle w:val="Heading5"/>
      </w:pPr>
      <w:bookmarkStart w:id="230" w:name="section_0edc71d529844a868fb0a43806a7913a"/>
      <w:bookmarkStart w:id="231" w:name="_Toc462893890"/>
      <w:r>
        <w:t>Slicer Cache Relationship to T</w:t>
      </w:r>
      <w:r>
        <w:t>able</w:t>
      </w:r>
      <w:bookmarkEnd w:id="230"/>
      <w:bookmarkEnd w:id="231"/>
    </w:p>
    <w:p w:rsidR="00D775E5" w:rsidRDefault="00F66D1B">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32">
        <w:r>
          <w:rPr>
            <w:rStyle w:val="Hyperlink"/>
          </w:rPr>
          <w:t>[ISO/IEC29500-1:2012]</w:t>
        </w:r>
      </w:hyperlink>
      <w:r>
        <w:t xml:space="preserve"> section 18.5.1.2). The association is specified by the following rule:</w:t>
      </w:r>
    </w:p>
    <w:p w:rsidR="00D775E5" w:rsidRDefault="00F66D1B">
      <w:pPr>
        <w:pStyle w:val="ListParagraph"/>
        <w:numPr>
          <w:ilvl w:val="0"/>
          <w:numId w:val="66"/>
        </w:numPr>
      </w:pPr>
      <w:r>
        <w:lastRenderedPageBreak/>
        <w:t xml:space="preserve">If the </w:t>
      </w:r>
      <w:hyperlink w:anchor="Section_808f571ceac440919b4fc8882d43de49" w:history="1">
        <w:r>
          <w:rPr>
            <w:rStyle w:val="Hyperlink"/>
            <w:b/>
          </w:rPr>
          <w:t>CT_SlicerCacheDefinition</w:t>
        </w:r>
      </w:hyperlink>
      <w:r>
        <w:t xml:space="preserve"> element has a child </w:t>
      </w:r>
      <w:r>
        <w:rPr>
          <w:b/>
        </w:rPr>
        <w:t>extLst</w:t>
      </w:r>
      <w:r>
        <w:t xml:space="preserve"> 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([ISO/IEC29500-1:2012] section 18.5.1.2) of the slicer cache is specified by the </w:t>
      </w:r>
      <w:r>
        <w:rPr>
          <w:b/>
        </w:rPr>
        <w:t>table</w:t>
      </w:r>
      <w:r>
        <w:rPr>
          <w:b/>
        </w:rPr>
        <w:t xml:space="preserve">Id </w:t>
      </w:r>
      <w:r>
        <w:t xml:space="preserve">attribute of the </w:t>
      </w:r>
      <w:r>
        <w:rPr>
          <w:b/>
        </w:rPr>
        <w:t>CT_TableSlicerCache</w:t>
      </w:r>
      <w:r>
        <w:t xml:space="preserve"> element.</w:t>
      </w:r>
    </w:p>
    <w:p w:rsidR="00D775E5" w:rsidRDefault="00F66D1B">
      <w:r>
        <w:t xml:space="preserve">Multiple slicer caches can be associated with one </w:t>
      </w:r>
      <w:r>
        <w:rPr>
          <w:b/>
        </w:rPr>
        <w:t>Table</w:t>
      </w:r>
      <w:r>
        <w:t xml:space="preserve"> ([ISO/IEC29500-1:2012] section 18.5.1.2). </w:t>
      </w:r>
    </w:p>
    <w:p w:rsidR="00D775E5" w:rsidRDefault="00F66D1B">
      <w:pPr>
        <w:pStyle w:val="Heading5"/>
      </w:pPr>
      <w:bookmarkStart w:id="232" w:name="section_08ea5e044cef4f759ea4d2d99050f2d1"/>
      <w:bookmarkStart w:id="233" w:name="_Toc462893891"/>
      <w:r>
        <w:t>Slicer Cache Relationship to PivotTable View</w:t>
      </w:r>
      <w:bookmarkEnd w:id="232"/>
      <w:bookmarkEnd w:id="233"/>
    </w:p>
    <w:p w:rsidR="00D775E5" w:rsidRDefault="00F66D1B">
      <w:r>
        <w:t xml:space="preserve">A slicer cache, as specified in section </w:t>
      </w:r>
      <w:hyperlink w:anchor="Section_b0f3c3117ab64314af398bd3bed3bccf" w:history="1">
        <w:r>
          <w:rPr>
            <w:rStyle w:val="Hyperlink"/>
          </w:rPr>
          <w:t>2.3.2.1</w:t>
        </w:r>
      </w:hyperlink>
      <w:r>
        <w:t xml:space="preserve">, can be associated with PivotTable, as specified in </w:t>
      </w:r>
      <w:hyperlink r:id="rId133">
        <w:r>
          <w:rPr>
            <w:rStyle w:val="Hyperlink"/>
          </w:rPr>
          <w:t>[ISO/IEC29500-1:2012]</w:t>
        </w:r>
      </w:hyperlink>
      <w:r>
        <w:t xml:space="preserve"> section 18.10, views and Charts ([ISO/IEC29500-1:2012] section 21.2) bas</w:t>
      </w:r>
      <w:r>
        <w:t xml:space="preserve">ed on </w:t>
      </w:r>
      <w:hyperlink w:anchor="Section_6ad0de69bcbd4c239b0f5018b86289e2" w:history="1">
        <w:r>
          <w:rPr>
            <w:rStyle w:val="Hyperlink"/>
          </w:rPr>
          <w:t>Non-Worksheet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w:t>
        </w:r>
        <w:r>
          <w:rPr>
            <w:rStyle w:val="Hyperlink"/>
          </w:rPr>
          <w:t>0</w:t>
        </w:r>
      </w:hyperlink>
      <w:r>
        <w:t>.</w:t>
      </w:r>
    </w:p>
    <w:p w:rsidR="00D775E5" w:rsidRDefault="00F66D1B">
      <w:r>
        <w:t xml:space="preserve">If the associated PivotTable </w:t>
      </w:r>
      <w:r>
        <w:rPr>
          <w:b/>
        </w:rPr>
        <w:t>PivotCache</w:t>
      </w:r>
      <w:r>
        <w:t xml:space="preserve"> of a slicer cache, as specified by the </w:t>
      </w:r>
      <w:hyperlink w:anchor="Section_2a393f8521f94a27a2b74867223f4b9a" w:history="1">
        <w:r>
          <w:rPr>
            <w:rStyle w:val="Hyperlink"/>
          </w:rPr>
          <w:t>Slicer Cache Relationship to PivotCache</w:t>
        </w:r>
      </w:hyperlink>
      <w:r>
        <w:t xml:space="preserve">, is an OLAP PivotTable </w:t>
      </w:r>
      <w:r>
        <w:rPr>
          <w:b/>
        </w:rPr>
        <w:t>PivotCache</w:t>
      </w:r>
      <w:r>
        <w:t>, the slicer items, as specified in secti</w:t>
      </w:r>
      <w:r>
        <w:t xml:space="preserve">on </w:t>
      </w:r>
      <w:hyperlink w:anchor="Section_7790509116ec477581008ed67a1e7e3f" w:history="1">
        <w:r>
          <w:rPr>
            <w:rStyle w:val="Hyperlink"/>
          </w:rPr>
          <w:t>2.3.2.1.6</w:t>
        </w:r>
      </w:hyperlink>
      <w:r>
        <w:t xml:space="preserve">, in the slicer cache are used to apply PivotTable OLAP manual filters to the PivotTable </w:t>
      </w:r>
      <w:hyperlink w:anchor="gt_a07fc05d-cdb0-442c-984a-dd3589b9f682">
        <w:r>
          <w:rPr>
            <w:rStyle w:val="HyperlinkGreen"/>
            <w:b/>
          </w:rPr>
          <w:t>hierarchy</w:t>
        </w:r>
      </w:hyperlink>
      <w:r>
        <w:t xml:space="preserve"> specified by the </w:t>
      </w:r>
      <w:r>
        <w:rPr>
          <w:b/>
        </w:rPr>
        <w:t>source</w:t>
      </w:r>
      <w:r>
        <w:rPr>
          <w:b/>
        </w:rPr>
        <w:t>Name</w:t>
      </w:r>
      <w:r>
        <w:t xml:space="preserve"> attribute of the </w:t>
      </w:r>
      <w:r>
        <w:rPr>
          <w:b/>
        </w:rPr>
        <w:t>CT_SlicerCacheDefinition</w:t>
      </w:r>
      <w:r>
        <w:t xml:space="preserve"> element in all associated PivotTable views and Charts based on Non-Worksheet PivotTables</w:t>
      </w:r>
      <w:r>
        <w:rPr>
          <w:rStyle w:val="Hyperlink"/>
        </w:rPr>
        <w:t>,</w:t>
      </w:r>
      <w:r>
        <w:t xml:space="preserve"> of the slicer cache. The </w:t>
      </w:r>
      <w:hyperlink w:anchor="gt_f27adb49-1bec-4bfa-a1a8-0eb4db1ba595">
        <w:r>
          <w:rPr>
            <w:rStyle w:val="HyperlinkGreen"/>
            <w:b/>
          </w:rPr>
          <w:t>selected</w:t>
        </w:r>
      </w:hyperlink>
      <w:r>
        <w:t xml:space="preserve"> slicer items in the slicer cache are converted into selected PivotTable items in the PivotTable OLAP manual filters by the application to apply the filter state of the slicer cache to the associated PivotTable views.</w:t>
      </w:r>
    </w:p>
    <w:p w:rsidR="00D775E5" w:rsidRDefault="00F66D1B">
      <w:r>
        <w:t xml:space="preserve">If the associated PivotTable </w:t>
      </w:r>
      <w:r>
        <w:rPr>
          <w:b/>
        </w:rPr>
        <w:t>PivotCach</w:t>
      </w:r>
      <w:r>
        <w:rPr>
          <w:b/>
        </w:rPr>
        <w:t>e</w:t>
      </w:r>
      <w:r>
        <w:t xml:space="preserve"> of a slicer cache, as specified by Slicer Cache Relationship to PivotCache, is a non-OLAP PivotTable </w:t>
      </w:r>
      <w:r>
        <w:rPr>
          <w:b/>
        </w:rPr>
        <w:t>PivotCache</w:t>
      </w:r>
      <w:r>
        <w:t xml:space="preserve">, the PivotTable </w:t>
      </w:r>
      <w:r>
        <w:rPr>
          <w:b/>
        </w:rPr>
        <w:t>PivotCache</w:t>
      </w:r>
      <w:r>
        <w:t xml:space="preserve"> of the PivotTable views and the PivotTable </w:t>
      </w:r>
      <w:r>
        <w:rPr>
          <w:b/>
        </w:rPr>
        <w:t>PivotCache</w:t>
      </w:r>
      <w:r>
        <w:t xml:space="preserve"> of the slicer cache MUST be the same.</w:t>
      </w:r>
    </w:p>
    <w:p w:rsidR="00D775E5" w:rsidRDefault="00F66D1B">
      <w:r>
        <w:t>When an OLAP PivotTable</w:t>
      </w:r>
      <w:r>
        <w:t xml:space="preserve"> view is associated with an OLAP slicer cache, there MUST NOT be more than one slicer cache for each OLAP hierarchy. If the slicer cache is associated with at least one Chart based on Non-Worksheet PivotTable</w:t>
      </w:r>
      <w:r>
        <w:rPr>
          <w:rStyle w:val="Hyperlink"/>
        </w:rPr>
        <w:t xml:space="preserve"> </w:t>
      </w:r>
      <w:r>
        <w:t>then the slicer cache MUST be OLAP sourced.</w:t>
      </w:r>
    </w:p>
    <w:p w:rsidR="00D775E5" w:rsidRDefault="00F66D1B">
      <w:r>
        <w:t xml:space="preserve">If </w:t>
      </w:r>
      <w:r>
        <w:t xml:space="preserve">the associated PivotTable </w:t>
      </w:r>
      <w:r>
        <w:rPr>
          <w:b/>
        </w:rPr>
        <w:t>PivotCache</w:t>
      </w:r>
      <w:r>
        <w:t xml:space="preserve"> of a slicer cache, as specified by Slicer Cache Relationship to PivotCache, is a non-OLAP PivotTable </w:t>
      </w:r>
      <w:r>
        <w:rPr>
          <w:b/>
        </w:rPr>
        <w:t>PivotCache</w:t>
      </w:r>
      <w:r>
        <w:t xml:space="preserve">, the slicer items in the slicer cache are used to apply PivotTable non-OLAP manual filters to the </w:t>
      </w:r>
      <w:r>
        <w:rPr>
          <w:b/>
        </w:rPr>
        <w:t>PivotTabl</w:t>
      </w:r>
      <w:r>
        <w:rPr>
          <w:b/>
        </w:rPr>
        <w:t>e</w:t>
      </w:r>
      <w:r>
        <w:t xml:space="preserve"> field specified by the </w:t>
      </w:r>
      <w:r>
        <w:rPr>
          <w:b/>
        </w:rPr>
        <w:t>sourceName</w:t>
      </w:r>
      <w:r>
        <w:t xml:space="preserve"> attribute of the </w:t>
      </w:r>
      <w:r>
        <w:rPr>
          <w:b/>
        </w:rPr>
        <w:t>CT_SlicerCacheDefinition</w:t>
      </w:r>
      <w:r>
        <w:t xml:space="preserve"> element in all associated PivotTable views of the slicer cache. The selected slicer items in the slicer cache are converted into selected PivotTable items in the PivotTable non-O</w:t>
      </w:r>
      <w:r>
        <w:t>LAP manual filters by the application to apply the filter state of the slicer cache to the associated PivotTable views. See the PivotTable items in [ISO/IEC29500-1:2012] section 18.10 for more details.</w:t>
      </w:r>
    </w:p>
    <w:p w:rsidR="00D775E5" w:rsidRDefault="00F66D1B">
      <w:r>
        <w:t xml:space="preserve"> </w:t>
      </w:r>
    </w:p>
    <w:p w:rsidR="00D775E5" w:rsidRDefault="00F66D1B">
      <w:pPr>
        <w:pStyle w:val="Heading5"/>
      </w:pPr>
      <w:bookmarkStart w:id="234" w:name="section_ff22415b353b43da9889de222743d3fc"/>
      <w:bookmarkStart w:id="235" w:name="_Toc462893892"/>
      <w:r>
        <w:t>Slicer Cache Relationship to Table column</w:t>
      </w:r>
      <w:bookmarkEnd w:id="234"/>
      <w:bookmarkEnd w:id="235"/>
    </w:p>
    <w:p w:rsidR="00D775E5" w:rsidRDefault="00F66D1B">
      <w:r>
        <w:t>A slicer c</w:t>
      </w:r>
      <w:r>
        <w:t xml:space="preserve">ache, as specified in section </w:t>
      </w:r>
      <w:hyperlink w:anchor="Section_b0f3c3117ab64314af398bd3bed3bccf" w:history="1">
        <w:r>
          <w:rPr>
            <w:rStyle w:val="Hyperlink"/>
          </w:rPr>
          <w:t>2.3.2.1</w:t>
        </w:r>
      </w:hyperlink>
      <w:r>
        <w:t xml:space="preserve">, can be associated with column in a </w:t>
      </w:r>
      <w:r>
        <w:rPr>
          <w:b/>
        </w:rPr>
        <w:t>Table</w:t>
      </w:r>
      <w:r>
        <w:t xml:space="preserve">, as specified in </w:t>
      </w:r>
      <w:hyperlink r:id="rId134">
        <w:r>
          <w:rPr>
            <w:rStyle w:val="Hyperlink"/>
          </w:rPr>
          <w:t>[ISO/IEC29500-1:2012]</w:t>
        </w:r>
      </w:hyperlink>
      <w:r>
        <w:t xml:space="preserve"> section 18.5</w:t>
      </w:r>
      <w:r>
        <w:t xml:space="preserve">.1.2. Associated column is specified by the </w:t>
      </w:r>
      <w:r>
        <w:rPr>
          <w:b/>
        </w:rPr>
        <w:t>column</w:t>
      </w:r>
      <w:r>
        <w:t xml:space="preserve"> attribute of the </w:t>
      </w:r>
      <w:hyperlink w:anchor="Section_c3629be299fe44b7970c3ea6df625cf5" w:history="1">
        <w:r>
          <w:rPr>
            <w:b/>
          </w:rPr>
          <w:t>CT_TableSlicerCache</w:t>
        </w:r>
      </w:hyperlink>
      <w:r>
        <w:t xml:space="preserve"> element.</w:t>
      </w:r>
    </w:p>
    <w:p w:rsidR="00D775E5" w:rsidRDefault="00F66D1B">
      <w:pPr>
        <w:pStyle w:val="Heading5"/>
      </w:pPr>
      <w:bookmarkStart w:id="236" w:name="section_7790509116ec477581008ed67a1e7e3f"/>
      <w:bookmarkStart w:id="237" w:name="_Toc462893893"/>
      <w:r>
        <w:t>Slicer Items</w:t>
      </w:r>
      <w:bookmarkEnd w:id="236"/>
      <w:bookmarkEnd w:id="237"/>
    </w:p>
    <w:p w:rsidR="00D775E5" w:rsidRDefault="00F66D1B">
      <w:r>
        <w:t xml:space="preserve">Slicer items in a </w:t>
      </w:r>
      <w:hyperlink w:anchor="Section_b0f3c3117ab64314af398bd3bed3bccf" w:history="1">
        <w:r>
          <w:rPr>
            <w:rStyle w:val="Hyperlink"/>
          </w:rPr>
          <w:t>slicer c</w:t>
        </w:r>
        <w:r>
          <w:rPr>
            <w:rStyle w:val="Hyperlink"/>
          </w:rPr>
          <w:t>ache</w:t>
        </w:r>
      </w:hyperlink>
      <w:r>
        <w:t xml:space="preserve"> represent distinct values in a column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based on OLAP slicer source data, the slice</w:t>
      </w:r>
      <w:r>
        <w:t xml:space="preserve">r cache is based on an OLAP hierarchy and slicer items represent </w:t>
      </w:r>
      <w:hyperlink w:anchor="gt_c0dd6cb4-ad4b-45ef-bd4f-75c650f84f32">
        <w:r>
          <w:rPr>
            <w:rStyle w:val="HyperlinkGreen"/>
            <w:b/>
          </w:rPr>
          <w:t>OLAP members</w:t>
        </w:r>
      </w:hyperlink>
      <w:r>
        <w:t xml:space="preserve"> within levels of that OLAP hierarchy.</w:t>
      </w:r>
    </w:p>
    <w:p w:rsidR="00D775E5" w:rsidRDefault="00F66D1B">
      <w:r>
        <w:t>For slicers associated with PivotTable (</w:t>
      </w:r>
      <w:hyperlink r:id="rId135">
        <w:r>
          <w:rPr>
            <w:rStyle w:val="Hyperlink"/>
          </w:rPr>
          <w:t>[ISO/IEC29500-1:2012]</w:t>
        </w:r>
      </w:hyperlink>
      <w:r>
        <w:t xml:space="preserve"> section 18.10) views, each slicer item specifies whether slicer source data exists for that slicer item. For more information, see </w:t>
      </w:r>
      <w:hyperlink w:anchor="Section_ae98d186e6a9495981f5fd9359cdc6b3" w:history="1">
        <w:r>
          <w:rPr>
            <w:rStyle w:val="Hyperlink"/>
          </w:rPr>
          <w:t>Slicer Cross Fil</w:t>
        </w:r>
        <w:r>
          <w:rPr>
            <w:rStyle w:val="Hyperlink"/>
          </w:rPr>
          <w:t>tering</w:t>
        </w:r>
      </w:hyperlink>
      <w:r>
        <w:t>.</w:t>
      </w:r>
    </w:p>
    <w:p w:rsidR="00D775E5" w:rsidRDefault="00F66D1B">
      <w:r>
        <w:lastRenderedPageBreak/>
        <w:t xml:space="preserve">Each slicer item also specifies the item selection state, used for filtering, and can specify additional properties. For more information see </w:t>
      </w:r>
      <w:hyperlink w:anchor="Section_a7ffe1389cc14e5ea0dba1ca7674a304" w:history="1">
        <w:r>
          <w:rPr>
            <w:rStyle w:val="Hyperlink"/>
          </w:rPr>
          <w:t>Non-OLAP Slicer Items</w:t>
        </w:r>
      </w:hyperlink>
      <w:r>
        <w:t xml:space="preserve"> and </w:t>
      </w:r>
      <w:hyperlink w:anchor="Section_ac62b47c91274f09b816e14a6909a1dc" w:history="1">
        <w:r>
          <w:rPr>
            <w:rStyle w:val="Hyperlink"/>
          </w:rPr>
          <w:t>OLAP Slicer Items</w:t>
        </w:r>
      </w:hyperlink>
      <w:r>
        <w:t>.</w:t>
      </w:r>
    </w:p>
    <w:p w:rsidR="00D775E5" w:rsidRDefault="00F66D1B">
      <w:pPr>
        <w:pStyle w:val="Heading6"/>
      </w:pPr>
      <w:bookmarkStart w:id="238" w:name="section_a7ffe1389cc14e5ea0dba1ca7674a304"/>
      <w:bookmarkStart w:id="239" w:name="_Toc462893894"/>
      <w:r>
        <w:t>Non-OLAP Slicer Items</w:t>
      </w:r>
      <w:bookmarkEnd w:id="238"/>
      <w:bookmarkEnd w:id="239"/>
    </w:p>
    <w:p w:rsidR="00D775E5" w:rsidRDefault="00F66D1B">
      <w:r>
        <w:t xml:space="preserve">The slicer items of a non–OLAP slicer are specified by an ordered sequence of </w:t>
      </w:r>
      <w:hyperlink w:anchor="Section_369b3e9cafa74792ac78c6f0ed44fd6f">
        <w:r>
          <w:rPr>
            <w:rStyle w:val="Hyperlink"/>
          </w:rPr>
          <w:t>CT_TabularSlicer</w:t>
        </w:r>
        <w:r>
          <w:rPr>
            <w:rStyle w:val="Hyperlink"/>
          </w:rPr>
          <w:t>CacheItem</w:t>
        </w:r>
      </w:hyperlink>
      <w:r>
        <w:t xml:space="preserve"> elements. Each slicer item is associated with a PivotTable (</w:t>
      </w:r>
      <w:hyperlink r:id="rId136">
        <w:r>
          <w:rPr>
            <w:rStyle w:val="Hyperlink"/>
          </w:rPr>
          <w:t>[ISO/IEC29500-1:2012]</w:t>
        </w:r>
      </w:hyperlink>
      <w:r>
        <w:t xml:space="preserve"> section 18.10) cache item of the associated PivotTable ([ISO/IEC29500-1:2012] section 18.10) cache </w:t>
      </w:r>
      <w:r>
        <w:t xml:space="preserve">field in the associated PivotTable ([ISO/IEC29500-1:2012] section 18.10) PivotCache. For more information, see </w:t>
      </w:r>
      <w:hyperlink w:anchor="Section_2a393f8521f94a27a2b74867223f4b9a" w:history="1">
        <w:r>
          <w:rPr>
            <w:rStyle w:val="Hyperlink"/>
          </w:rPr>
          <w:t>Slicer Cache Relationship to PivotCache</w:t>
        </w:r>
      </w:hyperlink>
      <w:r>
        <w:t xml:space="preserve">. </w:t>
      </w:r>
    </w:p>
    <w:p w:rsidR="00D775E5" w:rsidRDefault="00F66D1B">
      <w:r>
        <w:t xml:space="preserve">The associated cache field is specified by </w:t>
      </w:r>
      <w:r>
        <w:t xml:space="preserve">the </w:t>
      </w:r>
      <w:r>
        <w:rPr>
          <w:b/>
        </w:rPr>
        <w:t>sourceName</w:t>
      </w:r>
      <w:r>
        <w:t xml:space="preserve"> attribute of the </w:t>
      </w:r>
      <w:hyperlink w:anchor="Section_808f571ceac440919b4fc8882d43de49">
        <w:r>
          <w:rPr>
            <w:rStyle w:val="Hyperlink"/>
            <w:b/>
          </w:rPr>
          <w:t>CT_SlicerCacheDefinition</w:t>
        </w:r>
      </w:hyperlink>
      <w:r>
        <w:t xml:space="preserve"> element and MUST be equal to the </w:t>
      </w:r>
      <w:r>
        <w:rPr>
          <w:b/>
        </w:rPr>
        <w:t>name</w:t>
      </w:r>
      <w:r>
        <w:t xml:space="preserve"> attribute of a </w:t>
      </w:r>
      <w:r>
        <w:rPr>
          <w:b/>
        </w:rPr>
        <w:t>CT_CacheField</w:t>
      </w:r>
      <w:r>
        <w:t xml:space="preserve"> (</w:t>
      </w:r>
      <w:hyperlink r:id="rId137">
        <w:r>
          <w:rPr>
            <w:rStyle w:val="Hyperlink"/>
          </w:rPr>
          <w:t>[IS</w:t>
        </w:r>
        <w:r>
          <w:rPr>
            <w:rStyle w:val="Hyperlink"/>
          </w:rPr>
          <w:t>O/IEC29500-4:2012]</w:t>
        </w:r>
      </w:hyperlink>
      <w:r>
        <w:t xml:space="preserve"> section A.2) element in the collection of PivotTable ([ISO/IEC29500-1:2012] section 18.10) cache fields ( [ISO/IEC29500-4:2012] section A.2) of the associated PivotTable ([ISO/IEC29500-1:2012] section 18.10) PivotCache. The associated Pi</w:t>
      </w:r>
      <w:r>
        <w:t xml:space="preserve">votTable ([ISO/IEC29500-1:2012] section 18.10) cache item is specified by the </w:t>
      </w:r>
      <w:r>
        <w:rPr>
          <w:b/>
        </w:rPr>
        <w:t>x</w:t>
      </w:r>
      <w:r>
        <w:t xml:space="preserve"> attribute of the </w:t>
      </w:r>
      <w:r>
        <w:rPr>
          <w:b/>
        </w:rPr>
        <w:t>CT_TabularSlicerCacheItem</w:t>
      </w:r>
      <w:r>
        <w:t xml:space="preserve"> element, which contains a PivotTable ([ISO/IEC29500-1:2012] section 18.10) cache item index of the associated PivotTable ([ISO/IEC295</w:t>
      </w:r>
      <w:r>
        <w:t>00-1:2012] section 18.10) cache item in the associated PivotTable ([ISO/IEC29500-1:2012] section 18.10) cache field. Two non–OLAP slicer items MUST NOT be associated with the same PivotTable ([ISO/IEC29500-1:2012] section 18.10) cache item.</w:t>
      </w:r>
    </w:p>
    <w:p w:rsidR="00D775E5" w:rsidRDefault="00F66D1B">
      <w:r>
        <w:t>The order of no</w:t>
      </w:r>
      <w:r>
        <w:t xml:space="preserve">n–OLAP slicer items in the </w:t>
      </w:r>
      <w:hyperlink w:anchor="Section_b0f3c3117ab64314af398bd3bed3bccf" w:history="1">
        <w:r>
          <w:rPr>
            <w:rStyle w:val="Hyperlink"/>
          </w:rPr>
          <w:t>slicer cache</w:t>
        </w:r>
      </w:hyperlink>
      <w:r>
        <w:t xml:space="preserve"> is specified by the </w:t>
      </w:r>
      <w:r>
        <w:rPr>
          <w:b/>
        </w:rPr>
        <w:t>sortOrder</w:t>
      </w:r>
      <w:r>
        <w:t xml:space="preserve">, </w:t>
      </w:r>
      <w:r>
        <w:rPr>
          <w:b/>
        </w:rPr>
        <w:t>crossFilter</w:t>
      </w:r>
      <w:r>
        <w:t xml:space="preserve">, and </w:t>
      </w:r>
      <w:r>
        <w:rPr>
          <w:b/>
        </w:rPr>
        <w:t>customListSort</w:t>
      </w:r>
      <w:r>
        <w:t xml:space="preserve"> attributes of the </w:t>
      </w:r>
      <w:hyperlink w:anchor="Section_3ffb16d6f376403c8282bff4dc78eef8">
        <w:r>
          <w:rPr>
            <w:rStyle w:val="Hyperlink"/>
            <w:b/>
          </w:rPr>
          <w:t>CT_TabularSl</w:t>
        </w:r>
        <w:r>
          <w:rPr>
            <w:rStyle w:val="Hyperlink"/>
            <w:b/>
          </w:rPr>
          <w:t>icerCache</w:t>
        </w:r>
      </w:hyperlink>
      <w:r>
        <w:t xml:space="preserve"> element.</w:t>
      </w:r>
    </w:p>
    <w:p w:rsidR="00D775E5" w:rsidRDefault="00F66D1B">
      <w:r>
        <w:t xml:space="preserve">The </w:t>
      </w:r>
      <w:r>
        <w:rPr>
          <w:b/>
        </w:rPr>
        <w:t>CT_TabularSlicerCacheItem</w:t>
      </w:r>
      <w:r>
        <w:t xml:space="preserve"> element also specifies whether the non–OLAP slicer item is selected for filtering and whether data exists in the </w:t>
      </w:r>
      <w:hyperlink w:anchor="Section_953b6fbd8a1241029d6a7da6de12598a" w:history="1">
        <w:r>
          <w:rPr>
            <w:rStyle w:val="Hyperlink"/>
          </w:rPr>
          <w:t>slicer source data</w:t>
        </w:r>
      </w:hyperlink>
      <w:r>
        <w:t xml:space="preserve"> for it. For mor</w:t>
      </w:r>
      <w:r>
        <w:t xml:space="preserve">e information, see </w:t>
      </w:r>
      <w:hyperlink w:anchor="Section_ae98d186e6a9495981f5fd9359cdc6b3" w:history="1">
        <w:r>
          <w:rPr>
            <w:rStyle w:val="Hyperlink"/>
          </w:rPr>
          <w:t>Slicer Cross Filtering</w:t>
        </w:r>
      </w:hyperlink>
      <w:r>
        <w:t>.</w:t>
      </w:r>
    </w:p>
    <w:p w:rsidR="00D775E5" w:rsidRDefault="00F66D1B">
      <w:pPr>
        <w:pStyle w:val="Heading6"/>
      </w:pPr>
      <w:bookmarkStart w:id="240" w:name="section_ac62b47c91274f09b816e14a6909a1dc"/>
      <w:bookmarkStart w:id="241" w:name="_Toc462893895"/>
      <w:r>
        <w:t>OLAP Slicer Items</w:t>
      </w:r>
      <w:bookmarkEnd w:id="240"/>
      <w:bookmarkEnd w:id="241"/>
    </w:p>
    <w:p w:rsidR="00D775E5" w:rsidRDefault="00F66D1B">
      <w:r>
        <w:t xml:space="preserve">A </w:t>
      </w:r>
      <w:hyperlink w:anchor="Section_9b19292cbaf8419f83b51a04ae068174" w:history="1">
        <w:r>
          <w:rPr>
            <w:rStyle w:val="Hyperlink"/>
            <w:b/>
          </w:rPr>
          <w:t>CT_OlapSlicerCache</w:t>
        </w:r>
      </w:hyperlink>
      <w:r>
        <w:t xml:space="preserve"> element specifies properties of an OLAP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descendant</w:t>
        </w:r>
      </w:hyperlink>
      <w:r>
        <w:t xml:space="preserve"> elements specify OLAP slicer items.</w:t>
      </w:r>
    </w:p>
    <w:p w:rsidR="00D775E5" w:rsidRDefault="00F66D1B">
      <w:r>
        <w:t xml:space="preserve">A </w:t>
      </w:r>
      <w:hyperlink w:anchor="Section_c8858f0b6590487699293908061a915b" w:history="1">
        <w:r>
          <w:rPr>
            <w:rStyle w:val="Hyperlink"/>
            <w:b/>
          </w:rPr>
          <w:t>CT_Ol</w:t>
        </w:r>
        <w:r>
          <w:rPr>
            <w:rStyle w:val="Hyperlink"/>
            <w:b/>
          </w:rPr>
          <w:t>apSlicerCacheRanges</w:t>
        </w:r>
      </w:hyperlink>
      <w:r>
        <w:t xml:space="preserve"> element specifies the cache for an OLAP level in an OLAP slicer cache.</w:t>
      </w:r>
    </w:p>
    <w:p w:rsidR="00D775E5" w:rsidRDefault="00F66D1B">
      <w:r>
        <w:t xml:space="preserve">The cache is organized into </w:t>
      </w:r>
      <w:hyperlink w:anchor="gt_c2c93fec-8d3e-45de-8010-c738cc1cea99">
        <w:r>
          <w:rPr>
            <w:rStyle w:val="HyperlinkGreen"/>
            <w:b/>
          </w:rPr>
          <w:t>ranges</w:t>
        </w:r>
      </w:hyperlink>
      <w:r>
        <w:t xml:space="preserve"> of cached OLAP slicer items for each OLAP level in the slicer cache.</w:t>
      </w:r>
      <w:r>
        <w:t xml:space="preserve"> Each range is specified in a </w:t>
      </w:r>
      <w:hyperlink w:anchor="Section_e6d2f81b73e149ddb40568891772578e" w:history="1">
        <w:r>
          <w:rPr>
            <w:rStyle w:val="Hyperlink"/>
            <w:b/>
          </w:rPr>
          <w:t>CT_OlapSlicerCacheRange</w:t>
        </w:r>
      </w:hyperlink>
      <w:r>
        <w:t xml:space="preserve"> element. The </w:t>
      </w:r>
      <w:r>
        <w:rPr>
          <w:b/>
        </w:rPr>
        <w:t>startItem</w:t>
      </w:r>
      <w:r>
        <w:t xml:space="preserve"> attribute of the </w:t>
      </w:r>
      <w:r>
        <w:rPr>
          <w:b/>
        </w:rPr>
        <w:t>CT_OlapSlicerCacheRange</w:t>
      </w:r>
      <w:r>
        <w:t xml:space="preserve"> element specifies the zero-based index of the first OLAP slicer item in this c</w:t>
      </w:r>
      <w:r>
        <w:t xml:space="preserve">ached range in the ordered collection of all OLAP members that exist in the </w:t>
      </w:r>
      <w:hyperlink w:anchor="Section_953b6fbd8a1241029d6a7da6de12598a" w:history="1">
        <w:r>
          <w:rPr>
            <w:rStyle w:val="Hyperlink"/>
          </w:rPr>
          <w:t>slicer source data</w:t>
        </w:r>
      </w:hyperlink>
      <w:r>
        <w:t xml:space="preserve"> for the associated OLAP level. The collection in the slicer source data is ordered as specified by th</w:t>
      </w:r>
      <w:r>
        <w:t xml:space="preserve">e </w:t>
      </w:r>
      <w:r>
        <w:rPr>
          <w:b/>
        </w:rPr>
        <w:t>sortOrder</w:t>
      </w:r>
      <w:r>
        <w:t xml:space="preserve"> and </w:t>
      </w:r>
      <w:r>
        <w:rPr>
          <w:b/>
        </w:rPr>
        <w:t>crossFilter</w:t>
      </w:r>
      <w:r>
        <w:t xml:space="preserve"> attributes of the earlier </w:t>
      </w:r>
      <w:hyperlink w:anchor="Section_e3ebe2f523c445cb9e3010b78347fee1" w:history="1">
        <w:r>
          <w:rPr>
            <w:rStyle w:val="Hyperlink"/>
            <w:b/>
          </w:rPr>
          <w:t>CT_OlapSlicerCacheLevelData</w:t>
        </w:r>
      </w:hyperlink>
      <w:r>
        <w:t xml:space="preserve"> element.</w:t>
      </w:r>
    </w:p>
    <w:p w:rsidR="00D775E5" w:rsidRDefault="00F66D1B">
      <w:r>
        <w:t xml:space="preserve">Each cached OLAP slicer item in a range is specified by a </w:t>
      </w:r>
      <w:hyperlink w:anchor="Section_4fc8bc09769e47fdb4d9936f23b7f24d" w:history="1">
        <w:r>
          <w:rPr>
            <w:rStyle w:val="Hyperlink"/>
            <w:b/>
          </w:rPr>
          <w:t>CT_OlapSlicerCacheItem</w:t>
        </w:r>
      </w:hyperlink>
      <w:r>
        <w:t xml:space="preserve"> element.</w:t>
      </w:r>
    </w:p>
    <w:p w:rsidR="00D775E5" w:rsidRDefault="00F66D1B">
      <w:r>
        <w:t xml:space="preserve">The OLAP slicer items that are selected for filtering are specified by the </w:t>
      </w:r>
      <w:hyperlink w:anchor="Section_79b764ff71fc415f92436e99d1957a8e" w:history="1">
        <w:r>
          <w:rPr>
            <w:rStyle w:val="Hyperlink"/>
            <w:b/>
          </w:rPr>
          <w:t>CT_OlapSlicerCacheSelections</w:t>
        </w:r>
      </w:hyperlink>
      <w:r>
        <w:t xml:space="preserve"> element.</w:t>
      </w:r>
    </w:p>
    <w:p w:rsidR="00D775E5" w:rsidRDefault="00F66D1B">
      <w:r>
        <w:t>Each individual OLAP slicer item selec</w:t>
      </w:r>
      <w:r>
        <w:t xml:space="preserve">ted for filtering is specified by a </w:t>
      </w:r>
      <w:hyperlink w:anchor="Section_853111953a7747ae9a0210e7495e817a" w:history="1">
        <w:r>
          <w:rPr>
            <w:rStyle w:val="Hyperlink"/>
            <w:b/>
          </w:rPr>
          <w:t>CT_OlapSlicerCacheSelection</w:t>
        </w:r>
      </w:hyperlink>
      <w:r>
        <w:t xml:space="preserve"> element. </w:t>
      </w:r>
    </w:p>
    <w:p w:rsidR="00D775E5" w:rsidRDefault="00F66D1B">
      <w:pPr>
        <w:pStyle w:val="Heading5"/>
      </w:pPr>
      <w:bookmarkStart w:id="242" w:name="section_ae98d186e6a9495981f5fd9359cdc6b3"/>
      <w:bookmarkStart w:id="243" w:name="_Toc462893896"/>
      <w:r>
        <w:t>Slicer Cross Filtering</w:t>
      </w:r>
      <w:bookmarkEnd w:id="242"/>
      <w:bookmarkEnd w:id="243"/>
    </w:p>
    <w:p w:rsidR="00D775E5" w:rsidRDefault="00F66D1B">
      <w:r>
        <w:t>Cross filtering is an application behavior that allows one slicer to reflect the results of filteri</w:t>
      </w:r>
      <w:r>
        <w:t xml:space="preserve">ng by another. This behavior exposes whether data exists in the </w:t>
      </w:r>
      <w:hyperlink w:anchor="Section_953b6fbd8a1241029d6a7da6de12598a" w:history="1">
        <w:r>
          <w:rPr>
            <w:rStyle w:val="Hyperlink"/>
          </w:rPr>
          <w:t>slicer source data</w:t>
        </w:r>
      </w:hyperlink>
      <w:r>
        <w:t xml:space="preserve"> for each </w:t>
      </w:r>
      <w:hyperlink w:anchor="Section_7790509116ec477581008ed67a1e7e3f" w:history="1">
        <w:r>
          <w:rPr>
            <w:rStyle w:val="Hyperlink"/>
          </w:rPr>
          <w:t>slicer item</w:t>
        </w:r>
      </w:hyperlink>
      <w:r>
        <w:t xml:space="preserve"> when the slicer source data is f</w:t>
      </w:r>
      <w:r>
        <w:t xml:space="preserve">iltered by the selected slicer items of all associated </w:t>
      </w:r>
      <w:hyperlink w:anchor="Section_b0f3c3117ab64314af398bd3bed3bccf" w:history="1">
        <w:r>
          <w:rPr>
            <w:rStyle w:val="Hyperlink"/>
          </w:rPr>
          <w:t>slicer caches</w:t>
        </w:r>
      </w:hyperlink>
      <w:r>
        <w:t xml:space="preserve"> of a PivotTable (</w:t>
      </w:r>
      <w:hyperlink r:id="rId138">
        <w:r>
          <w:rPr>
            <w:rStyle w:val="Hyperlink"/>
          </w:rPr>
          <w:t>[ISO/IEC29500-1:2012]</w:t>
        </w:r>
      </w:hyperlink>
      <w:r>
        <w:t xml:space="preserve"> section 18.10) view, as</w:t>
      </w:r>
      <w:r>
        <w:t xml:space="preserve"> specified by </w:t>
      </w:r>
      <w:hyperlink w:anchor="Section_08ea5e044cef4f759ea4d2d99050f2d1" w:history="1">
        <w:r>
          <w:rPr>
            <w:rStyle w:val="Hyperlink"/>
          </w:rPr>
          <w:t>Slicer Cache Relationship to PivotTable View</w:t>
        </w:r>
      </w:hyperlink>
      <w:r>
        <w:t>, and all PivotTable ([ISO/IEC29500-1:2012] section 18.10) manual filters in the PivotTable ([ISO/IEC29500-1:2012] section 18.10) view.</w:t>
      </w:r>
    </w:p>
    <w:p w:rsidR="00D775E5" w:rsidRDefault="00F66D1B">
      <w:r>
        <w:lastRenderedPageBreak/>
        <w:t xml:space="preserve">If the type of slicer source data is OLAP, the existence of data, after filtering, for a slicer item is specified by the </w:t>
      </w:r>
      <w:r>
        <w:rPr>
          <w:b/>
        </w:rPr>
        <w:t>nd</w:t>
      </w:r>
      <w:r>
        <w:t xml:space="preserve"> attribute of the </w:t>
      </w:r>
      <w:hyperlink w:anchor="Section_4fc8bc09769e47fdb4d9936f23b7f24d" w:history="1">
        <w:r>
          <w:rPr>
            <w:rStyle w:val="Hyperlink"/>
            <w:b/>
          </w:rPr>
          <w:t>CT_OlapSlicerCacheItem</w:t>
        </w:r>
      </w:hyperlink>
      <w:r>
        <w:t xml:space="preserve"> element. If the type of slicer s</w:t>
      </w:r>
      <w:r>
        <w:t xml:space="preserve">ource data is non-OLAP, the existence of data for a slicer item is specified by the </w:t>
      </w:r>
      <w:r>
        <w:rPr>
          <w:b/>
        </w:rPr>
        <w:t>nd</w:t>
      </w:r>
      <w:r>
        <w:t xml:space="preserve"> attribute of the </w:t>
      </w:r>
      <w:hyperlink w:anchor="Section_369b3e9cafa74792ac78c6f0ed44fd6f" w:history="1">
        <w:r>
          <w:rPr>
            <w:rStyle w:val="Hyperlink"/>
            <w:b/>
          </w:rPr>
          <w:t>CT_TabularSlicerCacheItem</w:t>
        </w:r>
      </w:hyperlink>
      <w:r>
        <w:t xml:space="preserve"> element.</w:t>
      </w:r>
    </w:p>
    <w:p w:rsidR="00D775E5" w:rsidRDefault="00F66D1B">
      <w:r>
        <w:t xml:space="preserve">If the type of slicer source data is non-OLAP, the </w:t>
      </w:r>
      <w:r>
        <w:rPr>
          <w:b/>
        </w:rPr>
        <w:t>crossF</w:t>
      </w:r>
      <w:r>
        <w:rPr>
          <w:b/>
        </w:rPr>
        <w:t>ilter</w:t>
      </w:r>
      <w:r>
        <w:t xml:space="preserve"> attribute of the </w:t>
      </w:r>
      <w:hyperlink w:anchor="Section_3ffb16d6f376403c8282bff4dc78eef8" w:history="1">
        <w:r>
          <w:rPr>
            <w:rStyle w:val="Hyperlink"/>
            <w:b/>
          </w:rPr>
          <w:t>CT_TabularSlicerCache</w:t>
        </w:r>
      </w:hyperlink>
      <w:r>
        <w:t xml:space="preserve"> element specifies how the </w:t>
      </w:r>
      <w:hyperlink w:anchor="Section_a7ffe1389cc14e5ea0dba1ca7674a304" w:history="1">
        <w:r>
          <w:rPr>
            <w:rStyle w:val="Hyperlink"/>
          </w:rPr>
          <w:t>non-OLAP slicer items</w:t>
        </w:r>
      </w:hyperlink>
      <w:r>
        <w:t xml:space="preserve"> that have no data appear.</w:t>
      </w:r>
    </w:p>
    <w:p w:rsidR="00D775E5" w:rsidRDefault="00F66D1B">
      <w:r>
        <w:t>If the type of sl</w:t>
      </w:r>
      <w:r>
        <w:t xml:space="preserve">icer source data is OLAP,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 how the </w:t>
      </w:r>
      <w:hyperlink w:anchor="Section_ac62b47c91274f09b816e14a6909a1dc" w:history="1">
        <w:r>
          <w:rPr>
            <w:rStyle w:val="Hyperlink"/>
          </w:rPr>
          <w:t>OLAP slicer items</w:t>
        </w:r>
      </w:hyperlink>
      <w:r>
        <w:t xml:space="preserve"> that </w:t>
      </w:r>
      <w:r>
        <w:t xml:space="preserve">have no data are displayed for the OLAP level specified by the </w:t>
      </w:r>
      <w:r>
        <w:rPr>
          <w:b/>
        </w:rPr>
        <w:t>uniqueName</w:t>
      </w:r>
      <w:r>
        <w:t xml:space="preserve"> attribute of the </w:t>
      </w:r>
      <w:r>
        <w:rPr>
          <w:b/>
        </w:rPr>
        <w:t>CT_OlapSlicerCacheLevelData</w:t>
      </w:r>
      <w:r>
        <w:t xml:space="preserve"> element.</w:t>
      </w:r>
    </w:p>
    <w:p w:rsidR="00D775E5" w:rsidRDefault="00F66D1B">
      <w:pPr>
        <w:pStyle w:val="Heading4"/>
      </w:pPr>
      <w:bookmarkStart w:id="244" w:name="section_69c0e0f9d0144bd59f2d2f554c715083"/>
      <w:bookmarkStart w:id="245" w:name="_Toc462893897"/>
      <w:r>
        <w:t>Slicer View</w:t>
      </w:r>
      <w:bookmarkEnd w:id="244"/>
      <w:bookmarkEnd w:id="245"/>
      <w:r>
        <w:fldChar w:fldCharType="begin"/>
      </w:r>
      <w:r>
        <w:instrText xml:space="preserve"> XE "Structures:conceptual overview:slicers:slicer view" </w:instrText>
      </w:r>
      <w:r>
        <w:fldChar w:fldCharType="end"/>
      </w:r>
      <w:r>
        <w:fldChar w:fldCharType="begin"/>
      </w:r>
      <w:r>
        <w:instrText xml:space="preserve"> XE "Slicers:slicer view" </w:instrText>
      </w:r>
      <w:r>
        <w:fldChar w:fldCharType="end"/>
      </w:r>
      <w:r>
        <w:fldChar w:fldCharType="begin"/>
      </w:r>
      <w:r>
        <w:instrText xml:space="preserve"> XE "Slicer view:overview" </w:instrText>
      </w:r>
      <w:r>
        <w:fldChar w:fldCharType="end"/>
      </w:r>
    </w:p>
    <w:p w:rsidR="00D775E5" w:rsidRDefault="00F66D1B">
      <w:r>
        <w:t xml:space="preserve">A slicer view specifies the display of a </w:t>
      </w:r>
      <w:hyperlink w:anchor="Section_6c8a1b950c1842adbe5094771b2732f4" w:history="1">
        <w:r>
          <w:rPr>
            <w:rStyle w:val="Hyperlink"/>
          </w:rPr>
          <w:t>slicer</w:t>
        </w:r>
      </w:hyperlink>
      <w:r>
        <w:t xml:space="preserve"> on a worksheet. A slicer view is displayed as a list of </w:t>
      </w:r>
      <w:hyperlink w:anchor="Section_7790509116ec477581008ed67a1e7e3f" w:history="1">
        <w:r>
          <w:rPr>
            <w:rStyle w:val="Hyperlink"/>
          </w:rPr>
          <w:t>slicer items</w:t>
        </w:r>
      </w:hyperlink>
      <w:r>
        <w:t>. The slicer view is</w:t>
      </w:r>
      <w:r>
        <w:t xml:space="preserve"> specified by a </w:t>
      </w:r>
      <w:hyperlink w:anchor="Section_03ec9cc4ffa94646b4a88343bbe076d0">
        <w:r>
          <w:rPr>
            <w:rStyle w:val="Hyperlink"/>
            <w:b/>
          </w:rPr>
          <w:t>CT_Slicer</w:t>
        </w:r>
      </w:hyperlink>
      <w:r>
        <w:t xml:space="preserve"> element.</w:t>
      </w:r>
    </w:p>
    <w:p w:rsidR="00D775E5" w:rsidRDefault="00F66D1B">
      <w:r>
        <w:t xml:space="preserve">Each slicer view is associated with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Slicer View Relationship to Slicer Cache</w:t>
        </w:r>
      </w:hyperlink>
      <w:r>
        <w:t>. The filtering state of slicer items displayed in the slicer view is specified by the associated slicer cache.</w:t>
      </w:r>
    </w:p>
    <w:p w:rsidR="00D775E5" w:rsidRDefault="00F66D1B">
      <w:r>
        <w:t>Each slicer view is associated with a drawing (</w:t>
      </w:r>
      <w:hyperlink r:id="rId139">
        <w:r>
          <w:rPr>
            <w:rStyle w:val="Hyperlink"/>
          </w:rPr>
          <w:t>[ISO/IEC29500-1:2012]</w:t>
        </w:r>
      </w:hyperlink>
      <w:r>
        <w:t xml:space="preserve"> section 20.5), contained in the Drawings part ([ISO/IEC29500-1:2012] section 12.3.8). The associated drawing ([ISO/IEC29500-1:2012] section 20.5) contains a </w:t>
      </w:r>
      <w:hyperlink w:anchor="Section_6f674009241d4a269f10ff99047aef96" w:history="1">
        <w:r>
          <w:rPr>
            <w:rStyle w:val="Hyperlink"/>
            <w:b/>
          </w:rPr>
          <w:t>CT_Slicer</w:t>
        </w:r>
      </w:hyperlink>
      <w:r>
        <w:t xml:space="preserve"> element that has a </w:t>
      </w:r>
      <w:r>
        <w:rPr>
          <w:b/>
        </w:rPr>
        <w:t>name</w:t>
      </w:r>
      <w:r>
        <w:t xml:space="preserve"> attribute that matches the </w:t>
      </w:r>
      <w:r>
        <w:rPr>
          <w:b/>
        </w:rPr>
        <w:t>name</w:t>
      </w:r>
      <w:r>
        <w:t xml:space="preserve"> attribute of the </w:t>
      </w:r>
      <w:r>
        <w:rPr>
          <w:b/>
        </w:rPr>
        <w:t>CT_Slicer</w:t>
      </w:r>
      <w:r>
        <w:t xml:space="preserve"> element that specifies the slicer view.</w:t>
      </w:r>
    </w:p>
    <w:p w:rsidR="00D775E5" w:rsidRDefault="00F66D1B">
      <w:pPr>
        <w:pStyle w:val="Heading5"/>
      </w:pPr>
      <w:bookmarkStart w:id="246" w:name="section_0522784c183d43ba9a1a5627e12ffc90"/>
      <w:bookmarkStart w:id="247" w:name="_Toc462893898"/>
      <w:r>
        <w:t>Slicer View Relationship to Slicer Cache</w:t>
      </w:r>
      <w:bookmarkEnd w:id="246"/>
      <w:bookmarkEnd w:id="247"/>
    </w:p>
    <w:p w:rsidR="00D775E5" w:rsidRDefault="00F66D1B">
      <w:r>
        <w:t xml:space="preserve">Each </w:t>
      </w:r>
      <w:hyperlink w:anchor="Section_69c0e0f9d0144bd59f2d2f554c715083" w:history="1">
        <w:r>
          <w:rPr>
            <w:rStyle w:val="Hyperlink"/>
          </w:rPr>
          <w:t>slicer view</w:t>
        </w:r>
      </w:hyperlink>
      <w:r>
        <w:t xml:space="preserve"> is associated with a </w:t>
      </w:r>
      <w:hyperlink w:anchor="Section_b0f3c3117ab64314af398bd3bed3bccf" w:history="1">
        <w:r>
          <w:rPr>
            <w:rStyle w:val="Hyperlink"/>
          </w:rPr>
          <w:t>slicer cache</w:t>
        </w:r>
      </w:hyperlink>
      <w:r>
        <w:t xml:space="preserve">. The slicer view is associated with a slicer cache through the </w:t>
      </w:r>
      <w:r>
        <w:rPr>
          <w:b/>
        </w:rPr>
        <w:t>name</w:t>
      </w:r>
      <w:r>
        <w:t xml:space="preserve"> attribute of the </w:t>
      </w:r>
      <w:hyperlink w:anchor="Section_808f571ceac440919b4fc8882d43de49">
        <w:r>
          <w:rPr>
            <w:rStyle w:val="Hyperlink"/>
            <w:b/>
          </w:rPr>
          <w:t>CT_SlicerCacheDefinition</w:t>
        </w:r>
      </w:hyperlink>
      <w:r>
        <w:t xml:space="preserve"> element in the slicer cache that matches the </w:t>
      </w:r>
      <w:r>
        <w:rPr>
          <w:b/>
        </w:rPr>
        <w:t>cache</w:t>
      </w:r>
      <w:r>
        <w:t xml:space="preserve"> attribute of the </w:t>
      </w:r>
      <w:hyperlink w:anchor="Section_03ec9cc4ffa94646b4a88343bbe076d0">
        <w:r>
          <w:rPr>
            <w:rStyle w:val="Hyperlink"/>
            <w:b/>
          </w:rPr>
          <w:t>CT_Slicer</w:t>
        </w:r>
      </w:hyperlink>
      <w:r>
        <w:t xml:space="preserve"> element that specifies this slicer view.</w:t>
      </w:r>
    </w:p>
    <w:p w:rsidR="00D775E5" w:rsidRDefault="00F66D1B">
      <w:r>
        <w:t>If a slice</w:t>
      </w:r>
      <w:r>
        <w:t xml:space="preserve">r view is associated with an OLAP slicer cache, the slicer view also has an associated OLAP level, specified by the </w:t>
      </w:r>
      <w:r>
        <w:rPr>
          <w:b/>
        </w:rPr>
        <w:t>level</w:t>
      </w:r>
      <w:r>
        <w:t xml:space="preserve"> attribute of the </w:t>
      </w:r>
      <w:r>
        <w:rPr>
          <w:b/>
        </w:rPr>
        <w:t>CT_Slicer</w:t>
      </w:r>
      <w:r>
        <w:t xml:space="preserve"> element. In this case, the slicer view displays </w:t>
      </w:r>
      <w:hyperlink w:anchor="Section_ac62b47c91274f09b816e14a6909a1dc" w:history="1">
        <w:r>
          <w:rPr>
            <w:rStyle w:val="Hyperlink"/>
          </w:rPr>
          <w:t>OLAP Slicer Items</w:t>
        </w:r>
      </w:hyperlink>
      <w:r>
        <w:t xml:space="preserve"> of that OLAP level.</w:t>
      </w:r>
    </w:p>
    <w:p w:rsidR="00D775E5" w:rsidRDefault="00F66D1B">
      <w:r>
        <w:t>There can be multiple slicer views associated with a single slicer cache. There are two main reasons for this:</w:t>
      </w:r>
    </w:p>
    <w:p w:rsidR="00D775E5" w:rsidRDefault="00F66D1B">
      <w:pPr>
        <w:pStyle w:val="ListParagraph"/>
        <w:numPr>
          <w:ilvl w:val="0"/>
          <w:numId w:val="67"/>
        </w:numPr>
      </w:pPr>
      <w:r>
        <w:t>For a user-defined OLAP hierarchy with several OLAP levels—for example, a Geography OLAP hierarchy with Co</w:t>
      </w:r>
      <w:r>
        <w:t>untry, State, and City OLAP levels —each slicer view is associated with a single OLAP level, providing a mechanism for filtering different OLAP levels of the OLAP hierarchy.</w:t>
      </w:r>
    </w:p>
    <w:p w:rsidR="00D775E5" w:rsidRDefault="00F66D1B">
      <w:pPr>
        <w:pStyle w:val="ListParagraph"/>
        <w:numPr>
          <w:ilvl w:val="0"/>
          <w:numId w:val="67"/>
        </w:numPr>
      </w:pPr>
      <w:r>
        <w:t>Multiple slicer views associated with either the same slicer cache (for a non-OLAP</w:t>
      </w:r>
      <w:r>
        <w:t xml:space="preserve"> slicer cache) or the same OLAP level (for an OLAP slicer cache) provide a mechanism for displaying the filter state in more than one location in the workbook.</w:t>
      </w:r>
    </w:p>
    <w:p w:rsidR="00D775E5" w:rsidRDefault="00F66D1B">
      <w:pPr>
        <w:pStyle w:val="Heading4"/>
      </w:pPr>
      <w:bookmarkStart w:id="248" w:name="section_7776e42246dc410c957f04f26482ff45"/>
      <w:bookmarkStart w:id="249" w:name="_Toc462893899"/>
      <w:r>
        <w:t>Slicers and Cube Functions</w:t>
      </w:r>
      <w:bookmarkEnd w:id="248"/>
      <w:bookmarkEnd w:id="249"/>
      <w:r>
        <w:fldChar w:fldCharType="begin"/>
      </w:r>
      <w:r>
        <w:instrText xml:space="preserve"> XE "Structures:conceptual overview:slicers:slicers and cube functions" </w:instrText>
      </w:r>
      <w:r>
        <w:fldChar w:fldCharType="end"/>
      </w:r>
      <w:r>
        <w:fldChar w:fldCharType="begin"/>
      </w:r>
      <w:r>
        <w:instrText xml:space="preserve"> XE "Slicers:slicers and cube functions" </w:instrText>
      </w:r>
      <w:r>
        <w:fldChar w:fldCharType="end"/>
      </w:r>
      <w:r>
        <w:fldChar w:fldCharType="begin"/>
      </w:r>
      <w:r>
        <w:instrText xml:space="preserve"> XE "Slicers and cube functions:overview" </w:instrText>
      </w:r>
      <w:r>
        <w:fldChar w:fldCharType="end"/>
      </w:r>
    </w:p>
    <w:p w:rsidR="00D775E5" w:rsidRDefault="00F66D1B">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D775E5" w:rsidRDefault="00F66D1B">
      <w:r>
        <w:t xml:space="preserve">The value of the </w:t>
      </w:r>
      <w:r>
        <w:rPr>
          <w:b/>
        </w:rPr>
        <w:t>CT_DefinedName</w:t>
      </w:r>
      <w:r>
        <w:t xml:space="preserve"> (</w:t>
      </w:r>
      <w:hyperlink r:id="rId140">
        <w:r>
          <w:rPr>
            <w:rStyle w:val="Hyperlink"/>
          </w:rPr>
          <w:t>[ISO/IEC29500-1:2012]</w:t>
        </w:r>
      </w:hyperlink>
      <w:r>
        <w:t xml:space="preserve"> section 18.2.5) element specifying a defined name associated with a slicer cache MUST be #N/A.</w:t>
      </w:r>
    </w:p>
    <w:p w:rsidR="00D775E5" w:rsidRDefault="00F66D1B">
      <w:r>
        <w:t xml:space="preserve">If the </w:t>
      </w:r>
      <w:hyperlink w:anchor="Section_953b6fbd8a1241029d6a7da6de12598a" w:history="1">
        <w:r>
          <w:rPr>
            <w:rStyle w:val="Hyperlink"/>
          </w:rPr>
          <w:t xml:space="preserve">slicer </w:t>
        </w:r>
        <w:r>
          <w:rPr>
            <w:rStyle w:val="Hyperlink"/>
          </w:rPr>
          <w:t>source data</w:t>
        </w:r>
      </w:hyperlink>
      <w:r>
        <w:t xml:space="preserve"> type of a slicer cache is OLAP, cube functions can use the defined name of the slicer cache as a parameter to refer to the selection state of the slicer cache.</w:t>
      </w:r>
    </w:p>
    <w:p w:rsidR="00D775E5" w:rsidRDefault="00F66D1B">
      <w:pPr>
        <w:pStyle w:val="Heading4"/>
      </w:pPr>
      <w:bookmarkStart w:id="250" w:name="section_c27949e2eac54d889655187392cab0aa"/>
      <w:bookmarkStart w:id="251" w:name="_Toc462893900"/>
      <w:r>
        <w:lastRenderedPageBreak/>
        <w:t>Slicer Styles</w:t>
      </w:r>
      <w:bookmarkEnd w:id="250"/>
      <w:bookmarkEnd w:id="251"/>
      <w:r>
        <w:fldChar w:fldCharType="begin"/>
      </w:r>
      <w:r>
        <w:instrText xml:space="preserve"> XE "Structures:conceptual overview:slicers:slicer styles" </w:instrText>
      </w:r>
      <w:r>
        <w:fldChar w:fldCharType="end"/>
      </w:r>
      <w:r>
        <w:fldChar w:fldCharType="begin"/>
      </w:r>
      <w:r>
        <w:instrText xml:space="preserve"> XE "Slice</w:instrText>
      </w:r>
      <w:r>
        <w:instrText xml:space="preserve">rs:slicer styles" </w:instrText>
      </w:r>
      <w:r>
        <w:fldChar w:fldCharType="end"/>
      </w:r>
      <w:r>
        <w:fldChar w:fldCharType="begin"/>
      </w:r>
      <w:r>
        <w:instrText xml:space="preserve"> XE "Slicer styles:overview" </w:instrText>
      </w:r>
      <w:r>
        <w:fldChar w:fldCharType="end"/>
      </w:r>
    </w:p>
    <w:p w:rsidR="00D775E5" w:rsidRDefault="00F66D1B">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xml:space="preserve">. The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element specifies the slicer style to be applied. A slicer style can be either built-in or user-defined. Built-in slicer styles are specified in the </w:t>
      </w:r>
      <w:r>
        <w:rPr>
          <w:b/>
        </w:rPr>
        <w:t>CT_Slicer</w:t>
      </w:r>
      <w:r>
        <w:t xml:space="preserve"> element</w:t>
      </w:r>
      <w:r>
        <w:rPr>
          <w:rStyle w:val="PlaceholderText"/>
        </w:rPr>
        <w:t xml:space="preserve">. User-defined slicer styles are specified in the </w:t>
      </w:r>
      <w:hyperlink w:anchor="Section_96cced63cce742b3af304168cc322c29" w:history="1">
        <w:r>
          <w:rPr>
            <w:rStyle w:val="Hyperlink"/>
            <w:b/>
          </w:rPr>
          <w:t>CT_SlicerStyles</w:t>
        </w:r>
      </w:hyperlink>
      <w:r>
        <w:rPr>
          <w:rStyle w:val="PlaceholderText"/>
        </w:rPr>
        <w:t xml:space="preserve"> element. </w:t>
      </w:r>
    </w:p>
    <w:p w:rsidR="00D775E5" w:rsidRDefault="00F66D1B">
      <w:pPr>
        <w:rPr>
          <w:rStyle w:val="PlaceholderText"/>
        </w:rPr>
      </w:pPr>
      <w:r>
        <w:rPr>
          <w:rStyle w:val="PlaceholderText"/>
        </w:rPr>
        <w:t xml:space="preserve">A slicer style is an extension of a table style </w:t>
      </w:r>
      <w:r>
        <w:t>(</w:t>
      </w:r>
      <w:hyperlink r:id="rId141">
        <w:r>
          <w:rPr>
            <w:rStyle w:val="Hyperlink"/>
          </w:rPr>
          <w:t>[ISO/IEC29500-1:2012]</w:t>
        </w:r>
      </w:hyperlink>
      <w:r>
        <w:t xml:space="preserve"> section 18.8) </w:t>
      </w:r>
      <w:r>
        <w:rPr>
          <w:rStyle w:val="PlaceholderText"/>
        </w:rPr>
        <w:t>with additional table s</w:t>
      </w:r>
      <w:r>
        <w:rPr>
          <w:rStyle w:val="PlaceholderText"/>
        </w:rPr>
        <w:t xml:space="preserve">tyle </w:t>
      </w:r>
      <w:r>
        <w:t xml:space="preserve">([ISO/IEC29500-1:2012] section 18.8) </w:t>
      </w:r>
      <w:r>
        <w:rPr>
          <w:rStyle w:val="PlaceholderText"/>
        </w:rPr>
        <w:t xml:space="preserve">elements specific to the formatting of </w:t>
      </w:r>
      <w:r>
        <w:t>slicer views</w:t>
      </w:r>
      <w:r>
        <w:rPr>
          <w:rStyle w:val="PlaceholderText"/>
        </w:rPr>
        <w:t xml:space="preserve">. A user-defined slicer style is specified by a </w:t>
      </w:r>
      <w:hyperlink w:anchor="Section_f58e45aaf570456cb08710b48fce4878" w:history="1">
        <w:r>
          <w:rPr>
            <w:rStyle w:val="Hyperlink"/>
            <w:b/>
          </w:rPr>
          <w:t>CT_SlicerStyle</w:t>
        </w:r>
      </w:hyperlink>
      <w:r>
        <w:rPr>
          <w:rStyle w:val="PlaceholderText"/>
        </w:rPr>
        <w:t xml:space="preserve"> element and the table style </w:t>
      </w:r>
      <w:r>
        <w:t>([ISO/IEC295</w:t>
      </w:r>
      <w:r>
        <w:t xml:space="preserve">00-1:2012] section 18.8) </w:t>
      </w:r>
      <w:r>
        <w:rPr>
          <w:rStyle w:val="PlaceholderText"/>
        </w:rPr>
        <w:t xml:space="preserve">it references. </w:t>
      </w:r>
    </w:p>
    <w:p w:rsidR="00D775E5" w:rsidRDefault="00F66D1B">
      <w:pPr>
        <w:rPr>
          <w:rStyle w:val="PlaceholderText"/>
        </w:rPr>
      </w:pPr>
      <w:r>
        <w:rPr>
          <w:rStyle w:val="PlaceholderText"/>
        </w:rPr>
        <w:t xml:space="preserve">A user-defined slicer style consists of the table style </w:t>
      </w:r>
      <w:r>
        <w:t xml:space="preserve">([ISO/IEC29500-1:2012] section 18.8) </w:t>
      </w:r>
      <w:r>
        <w:rPr>
          <w:rStyle w:val="PlaceholderText"/>
        </w:rPr>
        <w:t xml:space="preserve">elements from the referenced table style </w:t>
      </w:r>
      <w:r>
        <w:t xml:space="preserve">([ISO/IEC29500-1:2012] section 18.8) </w:t>
      </w:r>
      <w:r>
        <w:rPr>
          <w:rStyle w:val="PlaceholderText"/>
        </w:rPr>
        <w:t xml:space="preserve">and table style </w:t>
      </w:r>
      <w:r>
        <w:t>([ISO/IEC29500-1:2012] secti</w:t>
      </w:r>
      <w:r>
        <w:t xml:space="preserve">on 18.8) </w:t>
      </w:r>
      <w:r>
        <w:rPr>
          <w:rStyle w:val="PlaceholderText"/>
        </w:rPr>
        <w:t xml:space="preserve">elements specified by a group of </w:t>
      </w:r>
      <w:hyperlink w:anchor="Section_b005a2aa3157442fbec6bfe0186e1359" w:history="1">
        <w:r>
          <w:rPr>
            <w:rStyle w:val="Hyperlink"/>
            <w:b/>
          </w:rPr>
          <w:t>CT_SlicerStyleElement</w:t>
        </w:r>
      </w:hyperlink>
      <w:r>
        <w:rPr>
          <w:rStyle w:val="PlaceholderText"/>
        </w:rPr>
        <w:t xml:space="preserve"> elements. </w:t>
      </w:r>
    </w:p>
    <w:p w:rsidR="00D775E5" w:rsidRDefault="00F66D1B">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slicer-style-specific table style </w:t>
      </w:r>
      <w:r>
        <w:t>([ISO/IEC2950</w:t>
      </w:r>
      <w:r>
        <w:t xml:space="preserve">0-1:2012] section 18.8) elements of the slicer style. The </w:t>
      </w:r>
      <w:r>
        <w:rPr>
          <w:b/>
        </w:rPr>
        <w:t>name</w:t>
      </w:r>
      <w:r>
        <w:t xml:space="preserve"> attribute of the </w:t>
      </w:r>
      <w:r>
        <w:rPr>
          <w:b/>
        </w:rPr>
        <w:t>CT_SlicerStyle</w:t>
      </w:r>
      <w:r>
        <w:rPr>
          <w:rStyle w:val="PlaceholderText"/>
        </w:rPr>
        <w:t xml:space="preserve"> element references the user-defined table style </w:t>
      </w:r>
      <w:r>
        <w:t>([ISO/IEC29500-1:2012] section 18.8) that specifies the non-slicer-style-specific table style ([ISO/IEC29500-1:20</w:t>
      </w:r>
      <w:r>
        <w:t xml:space="preserve">12] section 18.8) elements of the slicer style. </w:t>
      </w:r>
    </w:p>
    <w:p w:rsidR="00D775E5" w:rsidRDefault="00F66D1B">
      <w:pPr>
        <w:pStyle w:val="Heading3"/>
      </w:pPr>
      <w:bookmarkStart w:id="252" w:name="section_6ad0de69bcbd4c239b0f5018b86289e2"/>
      <w:bookmarkStart w:id="253" w:name="_Toc462893901"/>
      <w:r>
        <w:t>Non-Worksheet PivotTable</w:t>
      </w:r>
      <w:bookmarkEnd w:id="252"/>
      <w:bookmarkEnd w:id="253"/>
      <w:r>
        <w:fldChar w:fldCharType="begin"/>
      </w:r>
      <w:r>
        <w:instrText xml:space="preserve"> XE "Structures:conceptual overview:non-worksheet pivot table" </w:instrText>
      </w:r>
      <w:r>
        <w:fldChar w:fldCharType="end"/>
      </w:r>
      <w:r>
        <w:fldChar w:fldCharType="begin"/>
      </w:r>
      <w:r>
        <w:instrText xml:space="preserve"> XE "Non-worksheet pivot table:overview" </w:instrText>
      </w:r>
      <w:r>
        <w:fldChar w:fldCharType="end"/>
      </w:r>
    </w:p>
    <w:p w:rsidR="00D775E5" w:rsidRDefault="00F66D1B">
      <w:r>
        <w:t>Non-Worksheet PivotTables provide a way for Charts (</w:t>
      </w:r>
      <w:hyperlink r:id="rId142">
        <w:r>
          <w:rPr>
            <w:rStyle w:val="Hyperlink"/>
          </w:rPr>
          <w:t>[ISO/IEC29500-1:2012]</w:t>
        </w:r>
      </w:hyperlink>
      <w:r>
        <w:t xml:space="preserve"> section 21.2) to be based on PivotTable data without having to show the data in a worksheet. For more information see </w:t>
      </w:r>
      <w:hyperlink r:id="rId143" w:anchor="Section_06cff208c6e14db7bb68665135e5f0de">
        <w:r>
          <w:rPr>
            <w:rStyle w:val="Hyperlink"/>
          </w:rPr>
          <w:t>[MS-ODRAWXML]</w:t>
        </w:r>
      </w:hyperlink>
      <w:r>
        <w:t>.</w:t>
      </w:r>
    </w:p>
    <w:p w:rsidR="00D775E5" w:rsidRDefault="00F66D1B">
      <w:r>
        <w:t xml:space="preserve">A Non-Worksheet PivotTable MUST only be referenced from workbook. </w:t>
      </w:r>
    </w:p>
    <w:p w:rsidR="00D775E5" w:rsidRDefault="00F66D1B">
      <w:pPr>
        <w:pStyle w:val="Heading3"/>
      </w:pPr>
      <w:bookmarkStart w:id="254" w:name="section_dea9fdef82e54111b51e48a61a596992"/>
      <w:bookmarkStart w:id="255" w:name="_Toc462893902"/>
      <w:r>
        <w:t>PivotValues</w:t>
      </w:r>
      <w:bookmarkEnd w:id="254"/>
      <w:bookmarkEnd w:id="255"/>
      <w:r>
        <w:fldChar w:fldCharType="begin"/>
      </w:r>
      <w:r>
        <w:instrText xml:space="preserve"> XE "Structures:conceptual overview:PivotValues" </w:instrText>
      </w:r>
      <w:r>
        <w:fldChar w:fldCharType="end"/>
      </w:r>
      <w:r>
        <w:fldChar w:fldCharType="begin"/>
      </w:r>
      <w:r>
        <w:instrText xml:space="preserve"> XE "PivotValues:overview" </w:instrText>
      </w:r>
      <w:r>
        <w:fldChar w:fldCharType="end"/>
      </w:r>
    </w:p>
    <w:p w:rsidR="00D775E5" w:rsidRDefault="00F66D1B">
      <w:r>
        <w:t xml:space="preserve">PivotValues specifies the collection of values that </w:t>
      </w:r>
      <w:r>
        <w:t>are in the PivotTable (</w:t>
      </w:r>
      <w:hyperlink r:id="rId144">
        <w:r>
          <w:rPr>
            <w:rStyle w:val="Hyperlink"/>
          </w:rPr>
          <w:t>[ISO/IEC29500-1:2012]</w:t>
        </w:r>
      </w:hyperlink>
      <w:r>
        <w:t xml:space="preserve"> section 18.10) data area. The PivotValues contain a collection of PivotValueCells organized as a two dimensional array corresponding to the PivotT</w:t>
      </w:r>
      <w:r>
        <w:t xml:space="preserve">able ([ISO/IEC29500-1:2012] section 18.10) data area. </w:t>
      </w:r>
    </w:p>
    <w:p w:rsidR="00D775E5" w:rsidRDefault="00F66D1B">
      <w:r>
        <w:t xml:space="preserve">For a </w:t>
      </w:r>
      <w:hyperlink w:anchor="Section_6ad0de69bcbd4c239b0f5018b86289e2" w:history="1">
        <w:r>
          <w:rPr>
            <w:rStyle w:val="Hyperlink"/>
          </w:rPr>
          <w:t>Non-Worksheet PivotTable</w:t>
        </w:r>
      </w:hyperlink>
      <w:r>
        <w:t xml:space="preserve"> the PivotValues are specified by the </w:t>
      </w:r>
      <w:r>
        <w:rPr>
          <w:b/>
        </w:rPr>
        <w:t>pivotTableData</w:t>
      </w:r>
      <w:r>
        <w:t xml:space="preserve"> element (section </w:t>
      </w:r>
      <w:hyperlink w:anchor="Section_31ad0c9368d24bc49969dc4662acfa11" w:history="1">
        <w:r>
          <w:rPr>
            <w:rStyle w:val="Hyperlink"/>
          </w:rPr>
          <w:t>2.4.63</w:t>
        </w:r>
      </w:hyperlink>
      <w:r>
        <w:t>).</w:t>
      </w:r>
    </w:p>
    <w:p w:rsidR="00D775E5" w:rsidRDefault="00F66D1B">
      <w:r>
        <w:t>For PivotTables on a worksheet the PivotValues are specified by the cells of the worksheet ([ISO/IEC29500-1:2012] section 18.3) cell table in the locations specified by the location element ([ISO/IEC29500-1:2012] section 18.10.1</w:t>
      </w:r>
      <w:r>
        <w:t>.49) of the PivotTable.</w:t>
      </w:r>
    </w:p>
    <w:p w:rsidR="00D775E5" w:rsidRDefault="00F66D1B">
      <w:pPr>
        <w:pStyle w:val="Heading4"/>
      </w:pPr>
      <w:bookmarkStart w:id="256" w:name="section_b513aa61a36146368a3f4850a3f2a588"/>
      <w:bookmarkStart w:id="257" w:name="_Toc462893903"/>
      <w:r>
        <w:t>PivotValueCell</w:t>
      </w:r>
      <w:bookmarkEnd w:id="256"/>
      <w:bookmarkEnd w:id="257"/>
    </w:p>
    <w:p w:rsidR="00D775E5" w:rsidRDefault="00F66D1B">
      <w:r>
        <w:t>A PivotValueCell is a point in individual data unit in the data area of a PivotTable (</w:t>
      </w:r>
      <w:hyperlink r:id="rId145">
        <w:r>
          <w:rPr>
            <w:rStyle w:val="Hyperlink"/>
          </w:rPr>
          <w:t>[ISO/IEC29500-1:2012]</w:t>
        </w:r>
      </w:hyperlink>
      <w:r>
        <w:t xml:space="preserve"> section 18.10) data area. PivotValueCells co</w:t>
      </w:r>
      <w:r>
        <w:t xml:space="preserve">ntain summarized values for associated PivotTable data items. Every PivotValueCell can have two kinds of information associated with it, the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p>
    <w:p w:rsidR="00D775E5" w:rsidRDefault="00F66D1B">
      <w:pPr>
        <w:pStyle w:val="Heading5"/>
      </w:pPr>
      <w:bookmarkStart w:id="258" w:name="section_a66488500de04d5da55005463ea0af8e"/>
      <w:bookmarkStart w:id="259" w:name="_Toc462893904"/>
      <w:r>
        <w:t>Value</w:t>
      </w:r>
      <w:bookmarkEnd w:id="258"/>
      <w:bookmarkEnd w:id="259"/>
    </w:p>
    <w:p w:rsidR="00D775E5" w:rsidRDefault="00F66D1B">
      <w:r>
        <w:t xml:space="preserve">The value of a </w:t>
      </w:r>
      <w:hyperlink w:anchor="Section_b513aa61a36146368a3f4850a3f2a588" w:history="1">
        <w:r>
          <w:rPr>
            <w:rStyle w:val="Hyperlink"/>
          </w:rPr>
          <w:t>PivotValueCell</w:t>
        </w:r>
      </w:hyperlink>
      <w:r>
        <w:t xml:space="preserve"> is specified to be the number, string, error, date associated with the PivotValueCell.</w:t>
      </w:r>
    </w:p>
    <w:p w:rsidR="00D775E5" w:rsidRDefault="00F66D1B">
      <w:pPr>
        <w:pStyle w:val="Heading5"/>
      </w:pPr>
      <w:bookmarkStart w:id="260" w:name="section_b12204156b084aac8999ba6620eac7fe"/>
      <w:bookmarkStart w:id="261" w:name="_Toc462893905"/>
      <w:r>
        <w:t>Server Formatting</w:t>
      </w:r>
      <w:bookmarkEnd w:id="260"/>
      <w:bookmarkEnd w:id="261"/>
    </w:p>
    <w:p w:rsidR="00D775E5" w:rsidRDefault="00F66D1B">
      <w:r>
        <w:lastRenderedPageBreak/>
        <w:t>The s</w:t>
      </w:r>
      <w:r>
        <w:t xml:space="preserve">erver formatting of a </w:t>
      </w:r>
      <w:hyperlink w:anchor="Section_b513aa61a36146368a3f4850a3f2a588" w:history="1">
        <w:r>
          <w:rPr>
            <w:rStyle w:val="Hyperlink"/>
          </w:rPr>
          <w:t>PivotValueCell</w:t>
        </w:r>
      </w:hyperlink>
      <w:r>
        <w:t xml:space="preserve"> specifies formatting to be applied to the PivotValueCell.</w:t>
      </w:r>
    </w:p>
    <w:p w:rsidR="00D775E5" w:rsidRDefault="00F66D1B">
      <w:pPr>
        <w:pStyle w:val="Heading3"/>
      </w:pPr>
      <w:bookmarkStart w:id="262" w:name="section_92ac3f95d5bb4584882e95e4e9c443c8"/>
      <w:bookmarkStart w:id="263" w:name="_Toc462893906"/>
      <w:r>
        <w:t>Timelines</w:t>
      </w:r>
      <w:bookmarkEnd w:id="262"/>
      <w:bookmarkEnd w:id="263"/>
      <w:r>
        <w:fldChar w:fldCharType="begin"/>
      </w:r>
      <w:r>
        <w:instrText xml:space="preserve"> XE "Structures:conceptual overview:timelines" </w:instrText>
      </w:r>
      <w:r>
        <w:fldChar w:fldCharType="end"/>
      </w:r>
      <w:r>
        <w:fldChar w:fldCharType="begin"/>
      </w:r>
      <w:r>
        <w:instrText xml:space="preserve"> XE "Timelines:overview" </w:instrText>
      </w:r>
      <w:r>
        <w:fldChar w:fldCharType="end"/>
      </w:r>
    </w:p>
    <w:p w:rsidR="00D775E5" w:rsidRDefault="00F66D1B">
      <w:r>
        <w:t>A Timeline is a</w:t>
      </w:r>
      <w:r>
        <w:t xml:space="preserve"> mechanism for filtering data in PivotTable (</w:t>
      </w:r>
      <w:hyperlink r:id="rId146">
        <w:r>
          <w:rPr>
            <w:rStyle w:val="Hyperlink"/>
          </w:rPr>
          <w:t>[ISO/IEC29500-1:2012]</w:t>
        </w:r>
      </w:hyperlink>
      <w:r>
        <w:t xml:space="preserve"> section 18.10) views, cube functions and Charts ([ISO/IEC29500-1:2012] section 21.2) based on </w:t>
      </w:r>
      <w:hyperlink w:anchor="Section_6ad0de69bcbd4c239b0f5018b86289e2" w:history="1">
        <w:r>
          <w:rPr>
            <w:rStyle w:val="Hyperlink"/>
          </w:rPr>
          <w:t>Non-Worksheet PivotTables</w:t>
        </w:r>
      </w:hyperlink>
      <w:r>
        <w:t xml:space="preserve">. In the case of using OLAP </w:t>
      </w:r>
      <w:hyperlink w:anchor="Section_bb12c489e4514e2ab62163da1e6aee6b" w:history="1">
        <w:r>
          <w:rPr>
            <w:rStyle w:val="Hyperlink"/>
          </w:rPr>
          <w:t>Timeline source data</w:t>
        </w:r>
      </w:hyperlink>
      <w:r>
        <w:t xml:space="preserve">, a Timeline is based on a key attribute of an OLAP hierarchy. In the case of using native </w:t>
      </w:r>
      <w:r>
        <w:t xml:space="preserve">Timeline source data, a Timeline is based on a </w:t>
      </w:r>
      <w:hyperlink w:anchor="gt_9e13d7ee-50d6-40ae-8789-29ecafe24bd4">
        <w:r>
          <w:rPr>
            <w:rStyle w:val="HyperlinkGreen"/>
            <w:b/>
          </w:rPr>
          <w:t>data table</w:t>
        </w:r>
      </w:hyperlink>
      <w:r>
        <w:t xml:space="preserve"> column.</w:t>
      </w:r>
    </w:p>
    <w:p w:rsidR="00D775E5" w:rsidRDefault="00F66D1B">
      <w:r>
        <w:t xml:space="preserve">A Timeline has two major parts: a </w:t>
      </w:r>
      <w:hyperlink w:anchor="Section_8a428bc98be342fab39e8d2bb83657a2" w:history="1">
        <w:r>
          <w:rPr>
            <w:rStyle w:val="Hyperlink"/>
          </w:rPr>
          <w:t>Timeline cache</w:t>
        </w:r>
      </w:hyperlink>
      <w:r>
        <w:t xml:space="preserve">, and a </w:t>
      </w:r>
      <w:hyperlink w:anchor="Section_ca0c8a5be42e4aeab6850a236dff375e" w:history="1">
        <w:r>
          <w:rPr>
            <w:rStyle w:val="Hyperlink"/>
          </w:rPr>
          <w:t>Timeline view</w:t>
        </w:r>
      </w:hyperlink>
      <w:r>
        <w:t>. There can be more than one Timeline view based on a single Timeline cache.</w:t>
      </w:r>
    </w:p>
    <w:p w:rsidR="00D775E5" w:rsidRDefault="00F66D1B">
      <w:pPr>
        <w:pStyle w:val="Heading4"/>
      </w:pPr>
      <w:bookmarkStart w:id="264" w:name="section_8a428bc98be342fab39e8d2bb83657a2"/>
      <w:bookmarkStart w:id="265" w:name="_Toc462893907"/>
      <w:r>
        <w:t>Timeline Cache</w:t>
      </w:r>
      <w:bookmarkEnd w:id="264"/>
      <w:bookmarkEnd w:id="265"/>
      <w:r>
        <w:fldChar w:fldCharType="begin"/>
      </w:r>
      <w:r>
        <w:instrText xml:space="preserve"> XE "Structures:conceptual overview:slicers:timeline cache" </w:instrText>
      </w:r>
      <w:r>
        <w:fldChar w:fldCharType="end"/>
      </w:r>
      <w:r>
        <w:fldChar w:fldCharType="begin"/>
      </w:r>
      <w:r>
        <w:instrText xml:space="preserve"> XE "Timelines:timeline cache" </w:instrText>
      </w:r>
      <w:r>
        <w:fldChar w:fldCharType="end"/>
      </w:r>
      <w:r>
        <w:fldChar w:fldCharType="begin"/>
      </w:r>
      <w:r>
        <w:instrText xml:space="preserve"> XE "Time</w:instrText>
      </w:r>
      <w:r>
        <w:instrText xml:space="preserve">line cache:overview" </w:instrText>
      </w:r>
      <w:r>
        <w:fldChar w:fldCharType="end"/>
      </w:r>
    </w:p>
    <w:p w:rsidR="00D775E5" w:rsidRDefault="00F66D1B">
      <w:r>
        <w:t xml:space="preserve">A </w:t>
      </w:r>
      <w:r>
        <w:rPr>
          <w:b/>
        </w:rPr>
        <w:t>Timeline cache</w:t>
      </w:r>
      <w:r>
        <w:t xml:space="preserve"> specifies the subset of </w:t>
      </w:r>
      <w:r>
        <w:rPr>
          <w:b/>
        </w:rPr>
        <w:t>Timeline source data</w:t>
      </w:r>
      <w:r>
        <w:t xml:space="preserve"> (section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xml:space="preserve">), as well as properties related to </w:t>
      </w:r>
      <w:r>
        <w:rPr>
          <w:b/>
        </w:rPr>
        <w:t>Timeline</w:t>
      </w:r>
      <w:r>
        <w:t xml:space="preserve"> filtering (section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CT_TimelineCacheDefinition</w:t>
      </w:r>
      <w:r>
        <w:t xml:space="preserve"> element (section </w:t>
      </w:r>
      <w:hyperlink w:anchor="Section_f45ff6effb624e198e8c822e3be9ef75" w:history="1">
        <w:r>
          <w:rPr>
            <w:rStyle w:val="Hyperlink"/>
          </w:rPr>
          <w:t>2.6.112</w:t>
        </w:r>
      </w:hyperlink>
      <w:r>
        <w:t>).</w:t>
      </w:r>
    </w:p>
    <w:p w:rsidR="00D775E5" w:rsidRDefault="00F66D1B">
      <w:r>
        <w:t xml:space="preserve">A </w:t>
      </w:r>
      <w:r>
        <w:rPr>
          <w:b/>
        </w:rPr>
        <w:t>Timeline cache</w:t>
      </w:r>
      <w:r>
        <w:t xml:space="preserve"> has an associated </w:t>
      </w:r>
      <w:r>
        <w:rPr>
          <w:b/>
        </w:rPr>
        <w:t>PivotTable</w:t>
      </w:r>
      <w:r>
        <w:t xml:space="preserve"> (</w:t>
      </w:r>
      <w:hyperlink r:id="rId147">
        <w:r>
          <w:rPr>
            <w:rStyle w:val="Hyperlink"/>
          </w:rPr>
          <w:t>[ISO/IEC29500-1:2012]</w:t>
        </w:r>
      </w:hyperlink>
      <w:r>
        <w:t xml:space="preserve"> section 18.10) </w:t>
      </w:r>
      <w:r>
        <w:rPr>
          <w:b/>
        </w:rPr>
        <w:t>PivotCache</w:t>
      </w:r>
      <w:r>
        <w:t xml:space="preserve"> as specified in section </w:t>
      </w:r>
      <w:hyperlink w:anchor="Section_d49705e64e2545739b146b666a6e0bb1" w:history="1">
        <w:r>
          <w:rPr>
            <w:rStyle w:val="Hyperlink"/>
          </w:rPr>
          <w:t>2.3.5.1.2</w:t>
        </w:r>
      </w:hyperlink>
      <w:r>
        <w:t>.</w:t>
      </w:r>
    </w:p>
    <w:p w:rsidR="00D775E5" w:rsidRDefault="00F66D1B">
      <w:r>
        <w:t xml:space="preserve">If the </w:t>
      </w:r>
      <w:r>
        <w:rPr>
          <w:b/>
        </w:rPr>
        <w:t>Timeline source data</w:t>
      </w:r>
      <w:r>
        <w:t xml:space="preserve"> is an OLAP data source, the </w:t>
      </w:r>
      <w:r>
        <w:rPr>
          <w:b/>
        </w:rPr>
        <w:t>sourceName</w:t>
      </w:r>
      <w:r>
        <w:t xml:space="preserve"> attribute of the </w:t>
      </w:r>
      <w:r>
        <w:rPr>
          <w:b/>
        </w:rPr>
        <w:t>CT_TimelineCacheDefinition</w:t>
      </w:r>
      <w:r>
        <w:t xml:space="preserve"> element specifies the key attribute name of the associated OLAP hierarchy. If the </w:t>
      </w:r>
      <w:r>
        <w:rPr>
          <w:b/>
        </w:rPr>
        <w:t>Timeline source data</w:t>
      </w:r>
      <w:r>
        <w:t xml:space="preserve"> is a native data source, the </w:t>
      </w:r>
      <w:r>
        <w:rPr>
          <w:b/>
        </w:rPr>
        <w:t>sourceName</w:t>
      </w:r>
      <w:r>
        <w:t xml:space="preserve"> attribute of the </w:t>
      </w:r>
      <w:r>
        <w:rPr>
          <w:b/>
        </w:rPr>
        <w:t>CT_TimelineCacheDefinition</w:t>
      </w:r>
      <w:r>
        <w:t xml:space="preserve"> element specifies the name of the associated data table column.</w:t>
      </w:r>
    </w:p>
    <w:p w:rsidR="00D775E5" w:rsidRDefault="00F66D1B">
      <w:r>
        <w:t xml:space="preserve">If the timeline is used to filter </w:t>
      </w:r>
      <w:r>
        <w:rPr>
          <w:b/>
        </w:rPr>
        <w:t>PivotTable</w:t>
      </w:r>
      <w:r>
        <w:t xml:space="preserve"> views, the </w:t>
      </w:r>
      <w:r>
        <w:rPr>
          <w:b/>
        </w:rPr>
        <w:t>Timeline cache</w:t>
      </w:r>
      <w:r>
        <w:t xml:space="preserve"> specifies the </w:t>
      </w:r>
      <w:r>
        <w:rPr>
          <w:b/>
        </w:rPr>
        <w:t>PivotTable</w:t>
      </w:r>
      <w:r>
        <w:t xml:space="preserve"> views being filtered as specified in </w:t>
      </w:r>
      <w:r>
        <w:rPr>
          <w:b/>
        </w:rPr>
        <w:t>Timeline Cache Relationship to PivotTable View</w:t>
      </w:r>
      <w:r>
        <w:t xml:space="preserve"> (section </w:t>
      </w:r>
      <w:hyperlink w:anchor="Section_576e7fb823524f8aa54108c2d4ba8887" w:history="1">
        <w:r>
          <w:rPr>
            <w:rStyle w:val="Hyperlink"/>
          </w:rPr>
          <w:t>2.3.5.1.3</w:t>
        </w:r>
      </w:hyperlink>
      <w:r>
        <w:t>).</w:t>
      </w:r>
    </w:p>
    <w:p w:rsidR="00D775E5" w:rsidRDefault="00F66D1B">
      <w:pPr>
        <w:pStyle w:val="Heading5"/>
      </w:pPr>
      <w:bookmarkStart w:id="266" w:name="section_bb12c489e4514e2ab62163da1e6aee6b"/>
      <w:bookmarkStart w:id="267" w:name="_Toc462893908"/>
      <w:r>
        <w:t>Timeline Source Data</w:t>
      </w:r>
      <w:bookmarkEnd w:id="266"/>
      <w:bookmarkEnd w:id="267"/>
    </w:p>
    <w:p w:rsidR="00D775E5" w:rsidRDefault="00F66D1B">
      <w:r>
        <w:t xml:space="preserve">The source data for a </w:t>
      </w:r>
      <w:hyperlink w:anchor="Section_92ac3f95d5bb4584882e95e4e9c443c8" w:history="1">
        <w:r>
          <w:rPr>
            <w:rStyle w:val="Hyperlink"/>
          </w:rPr>
          <w:t>Timeline</w:t>
        </w:r>
      </w:hyperlink>
      <w:r>
        <w:t xml:space="preserve"> is specified by the associated PivotTable (</w:t>
      </w:r>
      <w:hyperlink r:id="rId148">
        <w:r>
          <w:rPr>
            <w:rStyle w:val="Hyperlink"/>
          </w:rPr>
          <w:t>[ISO/IEC29500-1:2012]</w:t>
        </w:r>
      </w:hyperlink>
      <w:r>
        <w:t xml:space="preserve"> section 18.10) PivotCache as specified in </w:t>
      </w:r>
      <w:hyperlink w:anchor="Section_d49705e64e2545739b146b666a6e0bb1" w:history="1">
        <w:r>
          <w:rPr>
            <w:rStyle w:val="Hyperlink"/>
          </w:rPr>
          <w:t>Timeline Cache Relationship to PivotCache</w:t>
        </w:r>
      </w:hyperlink>
      <w:r>
        <w:t>.</w:t>
      </w:r>
    </w:p>
    <w:p w:rsidR="00D775E5" w:rsidRDefault="00F66D1B">
      <w:pPr>
        <w:pStyle w:val="Heading5"/>
      </w:pPr>
      <w:bookmarkStart w:id="268" w:name="section_d49705e64e2545739b146b666a6e0bb1"/>
      <w:bookmarkStart w:id="269" w:name="_Toc462893909"/>
      <w:r>
        <w:t>Timeline Cache Relationship to PivotCache</w:t>
      </w:r>
      <w:bookmarkEnd w:id="268"/>
      <w:bookmarkEnd w:id="269"/>
    </w:p>
    <w:p w:rsidR="00D775E5" w:rsidRDefault="00F66D1B">
      <w:r>
        <w:t xml:space="preserve">A </w:t>
      </w:r>
      <w:hyperlink w:anchor="Section_8a428bc98be342fab39e8d2bb83657a2" w:history="1">
        <w:r>
          <w:rPr>
            <w:rStyle w:val="Hyperlink"/>
          </w:rPr>
          <w:t>Timeline cache</w:t>
        </w:r>
      </w:hyperlink>
      <w:r>
        <w:t xml:space="preserve"> is associated with a PivotTable (</w:t>
      </w:r>
      <w:hyperlink r:id="rId149">
        <w:r>
          <w:rPr>
            <w:rStyle w:val="Hyperlink"/>
          </w:rPr>
          <w:t>[ISO/IEC29500-1:2012]</w:t>
        </w:r>
      </w:hyperlink>
      <w:r>
        <w:t xml:space="preserve"> section 18.10) PivotCache through the </w:t>
      </w:r>
      <w:r>
        <w:rPr>
          <w:b/>
        </w:rPr>
        <w:t xml:space="preserve">pivotCacheId </w:t>
      </w:r>
      <w:r>
        <w:t xml:space="preserve">attribute of the </w:t>
      </w:r>
      <w:hyperlink w:anchor="Section_aa9bf1321afa4ce9b3d2e6dc00e48fde" w:history="1">
        <w:r>
          <w:rPr>
            <w:rStyle w:val="Hyperlink"/>
          </w:rPr>
          <w:t>CT_TimelineState</w:t>
        </w:r>
      </w:hyperlink>
      <w:r>
        <w:t xml:space="preserve"> element. If the Timeline cache has an associated PivotTable PivotCache, the </w:t>
      </w:r>
      <w:r>
        <w:rPr>
          <w:b/>
        </w:rPr>
        <w:t>t</w:t>
      </w:r>
      <w:r>
        <w:rPr>
          <w:b/>
        </w:rPr>
        <w: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D775E5" w:rsidRDefault="00F66D1B">
      <w:r>
        <w:t xml:space="preserve">Multiple Timeline caches can be associated with one PivotTable PivotCache. </w:t>
      </w:r>
    </w:p>
    <w:p w:rsidR="00D775E5" w:rsidRDefault="00F66D1B">
      <w:r>
        <w:t xml:space="preserve">If a Timeline cache is associated, </w:t>
      </w:r>
      <w:r>
        <w:t xml:space="preserve">as specified by </w:t>
      </w:r>
      <w:hyperlink w:anchor="Section_576e7fb823524f8aa54108c2d4ba8887" w:history="1">
        <w:r>
          <w:rPr>
            <w:rStyle w:val="Hyperlink"/>
          </w:rPr>
          <w:t>Timeline Cache Relationship to PivotTable View</w:t>
        </w:r>
      </w:hyperlink>
      <w:r>
        <w:t>, with one or more PivotTable views, the PivotTable PivotCache that is associated with the Timeline cache and all PivotTable PivotCach</w:t>
      </w:r>
      <w:r>
        <w:t xml:space="preserve">es that are associated with the PivotTable views MUST be based on the same source – an OLAP connection ([ISO/IEC29500-1:2012] section 18.13.5) if the </w:t>
      </w:r>
      <w:hyperlink w:anchor="Section_bb12c489e4514e2ab62163da1e6aee6b" w:history="1">
        <w:r>
          <w:rPr>
            <w:rStyle w:val="Hyperlink"/>
          </w:rPr>
          <w:t>Timeline source data</w:t>
        </w:r>
      </w:hyperlink>
      <w:r>
        <w:t xml:space="preserve"> is OLAP and a data table </w:t>
      </w:r>
      <w:r>
        <w:t>if the Timeline source data</w:t>
      </w:r>
      <w:r>
        <w:rPr>
          <w:rStyle w:val="Hyperlink"/>
        </w:rPr>
        <w:t xml:space="preserve"> </w:t>
      </w:r>
      <w:r>
        <w:t xml:space="preserve">is native, and the PivotTable PivotCaches associated with the PivotTable views MUST NOT be associated with any Timeline cache. The </w:t>
      </w:r>
      <w:r>
        <w:rPr>
          <w:b/>
        </w:rPr>
        <w:t>timelineData</w:t>
      </w:r>
      <w:r>
        <w:t xml:space="preserve"> attribute of the CT_TimelinePivotCacheDefinition element for each PivotTable PivotCa</w:t>
      </w:r>
      <w:r>
        <w:t>che associated with the PivotTable views MUST be "false".</w:t>
      </w:r>
    </w:p>
    <w:p w:rsidR="00D775E5" w:rsidRDefault="00F66D1B">
      <w:pPr>
        <w:pStyle w:val="Heading5"/>
      </w:pPr>
      <w:bookmarkStart w:id="270" w:name="section_576e7fb823524f8aa54108c2d4ba8887"/>
      <w:bookmarkStart w:id="271" w:name="_Toc462893910"/>
      <w:r>
        <w:t>Timeline Cache Relationship to PivotTable View</w:t>
      </w:r>
      <w:bookmarkEnd w:id="270"/>
      <w:bookmarkEnd w:id="271"/>
    </w:p>
    <w:p w:rsidR="00D775E5" w:rsidRDefault="00F66D1B">
      <w:r>
        <w:lastRenderedPageBreak/>
        <w:t xml:space="preserve">A </w:t>
      </w:r>
      <w:hyperlink w:anchor="Section_8a428bc98be342fab39e8d2bb83657a2" w:history="1">
        <w:r>
          <w:rPr>
            <w:rStyle w:val="Hyperlink"/>
          </w:rPr>
          <w:t>Timeline cache</w:t>
        </w:r>
      </w:hyperlink>
      <w:r>
        <w:t xml:space="preserve"> can be associated with PivotTable (</w:t>
      </w:r>
      <w:hyperlink r:id="rId150">
        <w:r>
          <w:rPr>
            <w:rStyle w:val="Hyperlink"/>
          </w:rPr>
          <w:t>[ISO/IEC29500-1:2012]</w:t>
        </w:r>
      </w:hyperlink>
      <w:r>
        <w:t xml:space="preserve"> section 18.10) views and Charts </w:t>
      </w:r>
      <w:r>
        <w:rPr>
          <w:b/>
        </w:rPr>
        <w:t>(</w:t>
      </w:r>
      <w:r>
        <w:t xml:space="preserve">[ISO/IEC29500-1:2012] section 21.2) based on </w:t>
      </w:r>
      <w:hyperlink w:anchor="Section_6ad0de69bcbd4c239b0f5018b86289e2" w:history="1">
        <w:r>
          <w:rPr>
            <w:rStyle w:val="Hyperlink"/>
          </w:rPr>
          <w:t>Non-Worksheet PivotTables</w:t>
        </w:r>
      </w:hyperlink>
      <w:r>
        <w:t xml:space="preserve">, as specified by the </w:t>
      </w:r>
      <w:r>
        <w:rPr>
          <w:b/>
        </w:rPr>
        <w:t>pivotTables</w:t>
      </w:r>
      <w:r>
        <w:t xml:space="preserve"> group element of the </w:t>
      </w:r>
      <w:hyperlink w:anchor="Section_f45ff6effb624e198e8c822e3be9ef75" w:history="1">
        <w:r>
          <w:rPr>
            <w:rStyle w:val="Hyperlink"/>
          </w:rPr>
          <w:t>CT_TimelineCacheDefinition</w:t>
        </w:r>
      </w:hyperlink>
      <w:r>
        <w:t xml:space="preserve"> element.</w:t>
      </w:r>
    </w:p>
    <w:p w:rsidR="00D775E5" w:rsidRDefault="00F66D1B">
      <w:r>
        <w:t xml:space="preserve">The </w:t>
      </w:r>
      <w:hyperlink w:anchor="Section_5ffb2144d8674acfac8e142cebc4d238" w:history="1">
        <w:r>
          <w:rPr>
            <w:rStyle w:val="Hyperlink"/>
          </w:rPr>
          <w:t>Timeline State</w:t>
        </w:r>
      </w:hyperlink>
      <w:r>
        <w:t xml:space="preserve"> of the Timeline cache is used to apply the PivotTable date </w:t>
      </w:r>
      <w:r>
        <w:t xml:space="preserve">filter to the PivotTable hierarchy which belongs to the same </w:t>
      </w:r>
      <w:hyperlink w:anchor="gt_70d18eb1-eb3c-48f8-b0cd-7140f206406c">
        <w:r>
          <w:rPr>
            <w:rStyle w:val="HyperlinkGreen"/>
            <w:b/>
          </w:rPr>
          <w:t>dimension</w:t>
        </w:r>
      </w:hyperlink>
      <w:r>
        <w:t xml:space="preserve"> as the hierarchy associated with the </w:t>
      </w:r>
      <w:r>
        <w:rPr>
          <w:b/>
        </w:rPr>
        <w:t>sourceName</w:t>
      </w:r>
      <w:r>
        <w:t xml:space="preserve"> attribute of the </w:t>
      </w:r>
      <w:hyperlink w:anchor="Section_aa9bf1321afa4ce9b3d2e6dc00e48fde" w:history="1">
        <w:r>
          <w:rPr>
            <w:rStyle w:val="Hyperlink"/>
          </w:rPr>
          <w:t>CT_TimelineState</w:t>
        </w:r>
      </w:hyperlink>
      <w:r>
        <w:t xml:space="preserve"> element, in all associated PivotTable views and Charts based on Non-Worksheet PivotTables of the Timeline cache. The selected date range in the Timeline cache is converted into selected PivotTable items in the PivotTable date filters by </w:t>
      </w:r>
      <w:r>
        <w:t>the application to apply the filter state of the Timeline cache to the associated PivotTable views and Charts based on Non-Worksheet PivotTables.</w:t>
      </w:r>
    </w:p>
    <w:p w:rsidR="00D775E5" w:rsidRDefault="00F66D1B">
      <w:r>
        <w:t>When an OLAP PivotTable view is associated with an OLAP Timeline cache, there MUST NOT be more than one Timeli</w:t>
      </w:r>
      <w:r>
        <w:t>ne cache for each OLAP hierarchy. If the Timeline cache has at least one Chart based on Non-Worksheet PivotTable, then the Timeline cache MUST be OLAP sourced. When a native PivotTable view is associated with a native Timeline cache, there MUST NOT be more</w:t>
      </w:r>
      <w:r>
        <w:t xml:space="preserve"> than one Timeline cache for each data table column.</w:t>
      </w:r>
    </w:p>
    <w:p w:rsidR="00D775E5" w:rsidRDefault="00F66D1B">
      <w:pPr>
        <w:pStyle w:val="Heading5"/>
      </w:pPr>
      <w:bookmarkStart w:id="272" w:name="section_5ffb2144d8674acfac8e142cebc4d238"/>
      <w:bookmarkStart w:id="273" w:name="_Toc462893911"/>
      <w:r>
        <w:t>Timeline State</w:t>
      </w:r>
      <w:bookmarkEnd w:id="272"/>
      <w:bookmarkEnd w:id="273"/>
    </w:p>
    <w:p w:rsidR="00D775E5" w:rsidRDefault="00F66D1B">
      <w:r>
        <w:rPr>
          <w:b/>
        </w:rPr>
        <w:t>Timeline state</w:t>
      </w:r>
      <w:r>
        <w:t xml:space="preserve"> specifies the information used for display in </w:t>
      </w:r>
      <w:hyperlink w:anchor="Section_ca0c8a5be42e4aeab6850a236dff375e" w:history="1">
        <w:r>
          <w:rPr>
            <w:rStyle w:val="Hyperlink"/>
          </w:rPr>
          <w:t>Timeline view</w:t>
        </w:r>
      </w:hyperlink>
      <w:r>
        <w:t xml:space="preserve">. The </w:t>
      </w:r>
      <w:r>
        <w:rPr>
          <w:b/>
        </w:rPr>
        <w:t>Timeline state</w:t>
      </w:r>
      <w:r>
        <w:t xml:space="preserve"> contains two elements, selection </w:t>
      </w:r>
      <w:r>
        <w:t xml:space="preserve">and bounds, of type </w:t>
      </w:r>
      <w:hyperlink w:anchor="Section_2d33e56b5e624cf18b6b63221b99c64c" w:history="1">
        <w:r>
          <w:rPr>
            <w:rStyle w:val="Hyperlink"/>
          </w:rPr>
          <w:t>CT_TimelineRange</w:t>
        </w:r>
      </w:hyperlink>
      <w:r>
        <w:t>. The selection element specifies the start and end dates of the selection in the Timeline and is used for filtering data in PivotTable (</w:t>
      </w:r>
      <w:hyperlink r:id="rId151">
        <w:r>
          <w:rPr>
            <w:rStyle w:val="Hyperlink"/>
          </w:rPr>
          <w:t>[ISO/IEC29500-1:2012]</w:t>
        </w:r>
      </w:hyperlink>
      <w:r>
        <w:t xml:space="preserve"> section 18.10) views and cube functions. The bounds element specifies the minimum and maximum dates that can be displayed by the Timeline view.</w:t>
      </w:r>
    </w:p>
    <w:p w:rsidR="00D775E5" w:rsidRDefault="00F66D1B">
      <w:pPr>
        <w:pStyle w:val="Heading4"/>
      </w:pPr>
      <w:bookmarkStart w:id="274" w:name="section_ca0c8a5be42e4aeab6850a236dff375e"/>
      <w:bookmarkStart w:id="275" w:name="_Toc462893912"/>
      <w:r>
        <w:t>Timeline View</w:t>
      </w:r>
      <w:bookmarkEnd w:id="274"/>
      <w:bookmarkEnd w:id="275"/>
      <w:r>
        <w:fldChar w:fldCharType="begin"/>
      </w:r>
      <w:r>
        <w:instrText xml:space="preserve"> XE "Structures:conceptual overview</w:instrText>
      </w:r>
      <w:r>
        <w:instrText xml:space="preserve">:timeline:timeline view" </w:instrText>
      </w:r>
      <w:r>
        <w:fldChar w:fldCharType="end"/>
      </w:r>
      <w:r>
        <w:fldChar w:fldCharType="begin"/>
      </w:r>
      <w:r>
        <w:instrText xml:space="preserve"> XE "Timelines:timeline view" </w:instrText>
      </w:r>
      <w:r>
        <w:fldChar w:fldCharType="end"/>
      </w:r>
      <w:r>
        <w:fldChar w:fldCharType="begin"/>
      </w:r>
      <w:r>
        <w:instrText xml:space="preserve"> XE "Timeline view:overview" </w:instrText>
      </w:r>
      <w:r>
        <w:fldChar w:fldCharType="end"/>
      </w:r>
    </w:p>
    <w:p w:rsidR="00D775E5" w:rsidRDefault="00F66D1B">
      <w:r>
        <w:t xml:space="preserve">A Timeline view specifies the display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xml:space="preserve">) on a worksheet. The Timeline view is specified by a </w:t>
      </w:r>
      <w:hyperlink w:anchor="Section_0d578770103b4d7489206636997b6424" w:history="1">
        <w:r>
          <w:rPr>
            <w:rStyle w:val="Hyperlink"/>
          </w:rPr>
          <w:t>CT_Timeline</w:t>
        </w:r>
      </w:hyperlink>
      <w:r>
        <w:t xml:space="preserve"> element.</w:t>
      </w:r>
    </w:p>
    <w:p w:rsidR="00D775E5" w:rsidRDefault="00F66D1B">
      <w:r>
        <w:t xml:space="preserve">Each Timeline view is associated with a </w:t>
      </w:r>
      <w:hyperlink w:anchor="Section_8a428bc98be342fab39e8d2bb83657a2" w:history="1">
        <w:r>
          <w:rPr>
            <w:rStyle w:val="Hyperlink"/>
          </w:rPr>
          <w:t>Timeline cache</w:t>
        </w:r>
      </w:hyperlink>
      <w:r>
        <w:t xml:space="preserve"> as specified in </w:t>
      </w:r>
      <w:hyperlink w:anchor="Section_1eba8e17801c4b93ace688b07be59e04" w:history="1">
        <w:r>
          <w:rPr>
            <w:rStyle w:val="Hyperlink"/>
          </w:rPr>
          <w:t>Timeline View Relationship to Timeline Cache</w:t>
        </w:r>
      </w:hyperlink>
      <w:r>
        <w:t>. The filtering state of Timeline displayed in the Timeline view is specified by the associated Timeline cache.</w:t>
      </w:r>
    </w:p>
    <w:p w:rsidR="00D775E5" w:rsidRDefault="00F66D1B">
      <w:r>
        <w:t>Each Time</w:t>
      </w:r>
      <w:r>
        <w:t>line view is associated with a drawing (</w:t>
      </w:r>
      <w:hyperlink r:id="rId152">
        <w:r>
          <w:rPr>
            <w:rStyle w:val="Hyperlink"/>
          </w:rPr>
          <w:t>[ISO/IEC29500-1:2012]</w:t>
        </w:r>
      </w:hyperlink>
      <w:r>
        <w:t xml:space="preserve"> section 20.5), contained in the Drawings part ([ISO/IEC29500-1:2012] section 12.3.8).</w:t>
      </w:r>
    </w:p>
    <w:p w:rsidR="00D775E5" w:rsidRDefault="00F66D1B">
      <w:pPr>
        <w:pStyle w:val="Heading5"/>
      </w:pPr>
      <w:bookmarkStart w:id="276" w:name="section_1eba8e17801c4b93ace688b07be59e04"/>
      <w:bookmarkStart w:id="277" w:name="_Toc462893913"/>
      <w:r>
        <w:t>Timeline View Relationship to Timeline Cache</w:t>
      </w:r>
      <w:bookmarkEnd w:id="276"/>
      <w:bookmarkEnd w:id="277"/>
    </w:p>
    <w:p w:rsidR="00D775E5" w:rsidRDefault="00F66D1B">
      <w:r>
        <w:t xml:space="preserve">Each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Timeline cache</w:t>
        </w:r>
      </w:hyperlink>
      <w:r>
        <w:t>. The Timeline view is associated wit</w:t>
      </w:r>
      <w:r>
        <w:t xml:space="preserve">h Timeline cache through the </w:t>
      </w:r>
      <w:r>
        <w:rPr>
          <w:b/>
        </w:rPr>
        <w:t>name</w:t>
      </w:r>
      <w:r>
        <w:t xml:space="preserve"> attribute of the </w:t>
      </w:r>
      <w:hyperlink w:anchor="Section_f45ff6effb624e198e8c822e3be9ef75" w:history="1">
        <w:r>
          <w:rPr>
            <w:rStyle w:val="Hyperlink"/>
          </w:rPr>
          <w:t>CT_TimelineCacheDefinition</w:t>
        </w:r>
      </w:hyperlink>
      <w:r>
        <w:t xml:space="preserve"> element in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that specifies this Timeline view.</w:t>
      </w:r>
    </w:p>
    <w:p w:rsidR="00D775E5" w:rsidRDefault="00F66D1B">
      <w:r>
        <w:t>There can be multiple Timeline views associated with a single Timeline cache. The main reason for this is that multiple Timeline views associated with the same Timeline cache provide a mech</w:t>
      </w:r>
      <w:r>
        <w:t>anism for displaying the filter state in more than one location in the workbook.</w:t>
      </w:r>
    </w:p>
    <w:p w:rsidR="00D775E5" w:rsidRDefault="00F66D1B">
      <w:pPr>
        <w:pStyle w:val="Heading4"/>
      </w:pPr>
      <w:bookmarkStart w:id="278" w:name="section_1079b9430b994395b5c880ccbab618e5"/>
      <w:bookmarkStart w:id="279" w:name="_Toc462893914"/>
      <w:r>
        <w:t>Timelines and Cube Functions</w:t>
      </w:r>
      <w:bookmarkEnd w:id="278"/>
      <w:bookmarkEnd w:id="279"/>
      <w:r>
        <w:fldChar w:fldCharType="begin"/>
      </w:r>
      <w:r>
        <w:instrText xml:space="preserve"> XE "Structures:conceptual overview:timelines:timelines and cube functions" </w:instrText>
      </w:r>
      <w:r>
        <w:fldChar w:fldCharType="end"/>
      </w:r>
      <w:r>
        <w:fldChar w:fldCharType="begin"/>
      </w:r>
      <w:r>
        <w:instrText xml:space="preserve"> XE "Timelines:timelines and cube functions" </w:instrText>
      </w:r>
      <w:r>
        <w:fldChar w:fldCharType="end"/>
      </w:r>
      <w:r>
        <w:fldChar w:fldCharType="begin"/>
      </w:r>
      <w:r>
        <w:instrText xml:space="preserve"> XE "Timelines and cub</w:instrText>
      </w:r>
      <w:r>
        <w:instrText xml:space="preserve">e functions:overview" </w:instrText>
      </w:r>
      <w:r>
        <w:fldChar w:fldCharType="end"/>
      </w:r>
    </w:p>
    <w:p w:rsidR="00D775E5" w:rsidRDefault="00F66D1B">
      <w:r>
        <w:t xml:space="preserve">Each </w:t>
      </w:r>
      <w:hyperlink w:anchor="Section_8a428bc98be342fab39e8d2bb83657a2" w:history="1">
        <w:r>
          <w:rPr>
            <w:rStyle w:val="Hyperlink"/>
          </w:rPr>
          <w:t>Timeline cache</w:t>
        </w:r>
      </w:hyperlink>
      <w:r>
        <w:t xml:space="preserve"> has a defined name associated with it as specified by the </w:t>
      </w:r>
      <w:r>
        <w:rPr>
          <w:b/>
        </w:rPr>
        <w:t>name</w:t>
      </w:r>
      <w:r>
        <w:t xml:space="preserve"> attribute of the </w:t>
      </w:r>
      <w:hyperlink w:anchor="Section_f45ff6effb624e198e8c822e3be9ef75" w:history="1">
        <w:r>
          <w:rPr>
            <w:rStyle w:val="Hyperlink"/>
          </w:rPr>
          <w:t>CT_Timeline</w:t>
        </w:r>
        <w:r>
          <w:rPr>
            <w:rStyle w:val="Hyperlink"/>
          </w:rPr>
          <w:t>CacheDefinition</w:t>
        </w:r>
      </w:hyperlink>
      <w:r>
        <w:t xml:space="preserve"> element. </w:t>
      </w:r>
    </w:p>
    <w:p w:rsidR="00D775E5" w:rsidRDefault="00F66D1B">
      <w:r>
        <w:t xml:space="preserve">The value of the </w:t>
      </w:r>
      <w:r>
        <w:rPr>
          <w:b/>
        </w:rPr>
        <w:t>CT_DefinedName</w:t>
      </w:r>
      <w:r>
        <w:t xml:space="preserve"> (</w:t>
      </w:r>
      <w:hyperlink r:id="rId153">
        <w:r>
          <w:rPr>
            <w:rStyle w:val="Hyperlink"/>
          </w:rPr>
          <w:t>[ISO/IEC29500-1:2012]</w:t>
        </w:r>
      </w:hyperlink>
      <w:r>
        <w:t xml:space="preserve"> section 18.2.5) element specifying a defined name associated with a Timeline Cache MUST be #N/A.</w:t>
      </w:r>
    </w:p>
    <w:p w:rsidR="00D775E5" w:rsidRDefault="00F66D1B">
      <w:r>
        <w:t xml:space="preserve">If the </w:t>
      </w:r>
      <w:hyperlink w:anchor="Section_bb12c489e4514e2ab62163da1e6aee6b" w:history="1">
        <w:r>
          <w:rPr>
            <w:rStyle w:val="Hyperlink"/>
          </w:rPr>
          <w:t>Timeline source data</w:t>
        </w:r>
      </w:hyperlink>
      <w:r>
        <w:t xml:space="preserve"> type of a Timeline cache is OLAP, cube functions can use the defined name of the Timeline cache as a parameter to refer to the selection state of the Timeline cache.</w:t>
      </w:r>
    </w:p>
    <w:p w:rsidR="00D775E5" w:rsidRDefault="00F66D1B">
      <w:pPr>
        <w:pStyle w:val="Heading4"/>
      </w:pPr>
      <w:bookmarkStart w:id="280" w:name="section_e438dc0a0c334172b8fb61ea2a1a06bb"/>
      <w:bookmarkStart w:id="281" w:name="_Toc462893915"/>
      <w:r>
        <w:lastRenderedPageBreak/>
        <w:t>Timeline Styles</w:t>
      </w:r>
      <w:bookmarkEnd w:id="280"/>
      <w:bookmarkEnd w:id="281"/>
      <w:r>
        <w:fldChar w:fldCharType="begin"/>
      </w:r>
      <w:r>
        <w:instrText xml:space="preserve"> XE "Structures:conceptual overview:timeline:timeline styles" </w:instrText>
      </w:r>
      <w:r>
        <w:fldChar w:fldCharType="end"/>
      </w:r>
      <w:r>
        <w:fldChar w:fldCharType="begin"/>
      </w:r>
      <w:r>
        <w:instrText xml:space="preserve"> XE "Timelines:timeline styles" </w:instrText>
      </w:r>
      <w:r>
        <w:fldChar w:fldCharType="end"/>
      </w:r>
      <w:r>
        <w:fldChar w:fldCharType="begin"/>
      </w:r>
      <w:r>
        <w:instrText xml:space="preserve"> XE "Timeline styles:overview" </w:instrText>
      </w:r>
      <w:r>
        <w:fldChar w:fldCharType="end"/>
      </w:r>
    </w:p>
    <w:p w:rsidR="00D775E5" w:rsidRDefault="00F66D1B">
      <w:r>
        <w:rPr>
          <w:rStyle w:val="PlaceholderText"/>
        </w:rPr>
        <w:t xml:space="preserve">Timeline styles specify the formatting to apply to visual components of </w:t>
      </w:r>
      <w:hyperlink w:anchor="Section_ca0c8a5be42e4aeab6850a236dff375e" w:history="1">
        <w:r>
          <w:rPr>
            <w:rStyle w:val="Hyperlink"/>
          </w:rPr>
          <w:t>Timeline views</w:t>
        </w:r>
      </w:hyperlink>
      <w:r>
        <w:rPr>
          <w:rStyle w:val="PlaceholderText"/>
        </w:rPr>
        <w:t xml:space="preserve">. The </w:t>
      </w:r>
      <w:r>
        <w:rPr>
          <w:rStyle w:val="PlaceholderText"/>
          <w:b/>
        </w:rPr>
        <w:t>style</w:t>
      </w:r>
      <w:r>
        <w:rPr>
          <w:rStyle w:val="PlaceholderText"/>
        </w:rPr>
        <w:t xml:space="preserve"> attribute of the </w:t>
      </w:r>
      <w:hyperlink w:anchor="Section_0d578770103b4d7489206636997b6424" w:history="1">
        <w:r>
          <w:rPr>
            <w:rStyle w:val="Hyperlink"/>
          </w:rPr>
          <w:t>CT_Timeline</w:t>
        </w:r>
      </w:hyperlink>
      <w:r>
        <w:t xml:space="preserve"> </w:t>
      </w:r>
      <w:r>
        <w:rPr>
          <w:rStyle w:val="PlaceholderText"/>
        </w:rPr>
        <w:t>element specifies the Timeline style to be applied. A Timeline style can be either built-in or user-defined. Built-in Timeline styles</w:t>
      </w:r>
      <w:r>
        <w:rPr>
          <w:rStyle w:val="PlaceholderText"/>
        </w:rPr>
        <w:t xml:space="preserve"> are specified in the </w:t>
      </w:r>
      <w:r>
        <w:t>CT_Timeline element</w:t>
      </w:r>
      <w:r>
        <w:rPr>
          <w:rStyle w:val="PlaceholderText"/>
        </w:rPr>
        <w:t xml:space="preserve">. User-defined Timeline styles are specified in the </w:t>
      </w:r>
      <w:hyperlink w:anchor="Section_ca8bb0ae143a4747b78751044f8f67cf" w:history="1">
        <w:r>
          <w:rPr>
            <w:rStyle w:val="Hyperlink"/>
          </w:rPr>
          <w:t>CT_TimelineStyles</w:t>
        </w:r>
      </w:hyperlink>
      <w:r>
        <w:rPr>
          <w:rStyle w:val="PlaceholderText"/>
        </w:rPr>
        <w:t xml:space="preserve"> element. </w:t>
      </w:r>
    </w:p>
    <w:p w:rsidR="00D775E5" w:rsidRDefault="00F66D1B">
      <w:pPr>
        <w:rPr>
          <w:rStyle w:val="PlaceholderText"/>
        </w:rPr>
      </w:pPr>
      <w:r>
        <w:rPr>
          <w:rStyle w:val="PlaceholderText"/>
        </w:rPr>
        <w:t xml:space="preserve">A Timeline style is an extension of a table style </w:t>
      </w:r>
      <w:r>
        <w:t>(</w:t>
      </w:r>
      <w:hyperlink r:id="rId154">
        <w:r>
          <w:rPr>
            <w:rStyle w:val="Hyperlink"/>
          </w:rPr>
          <w:t>[ISO/IEC29500-1:2012]</w:t>
        </w:r>
      </w:hyperlink>
      <w:r>
        <w:t xml:space="preserve"> section 18.8) </w:t>
      </w:r>
      <w:r>
        <w:rPr>
          <w:rStyle w:val="PlaceholderText"/>
        </w:rPr>
        <w:t xml:space="preserve">with additional table style elements specific to the formatting of </w:t>
      </w:r>
      <w:r>
        <w:t>Timeline views</w:t>
      </w:r>
      <w:r>
        <w:rPr>
          <w:rStyle w:val="PlaceholderText"/>
        </w:rPr>
        <w:t xml:space="preserve">. A user-defined Timeline style is specified by a </w:t>
      </w:r>
      <w:hyperlink w:anchor="Section_8c0bb52ea9234213abcb98e028d21ea6" w:history="1">
        <w:r>
          <w:rPr>
            <w:rStyle w:val="Hyperlink"/>
          </w:rPr>
          <w:t>CT_TimelineStyle</w:t>
        </w:r>
      </w:hyperlink>
      <w:r>
        <w:rPr>
          <w:rStyle w:val="PlaceholderText"/>
        </w:rPr>
        <w:t xml:space="preserve"> element and the table style it references. </w:t>
      </w:r>
    </w:p>
    <w:p w:rsidR="00D775E5" w:rsidRDefault="00F66D1B">
      <w:pPr>
        <w:rPr>
          <w:rStyle w:val="PlaceholderText"/>
        </w:rPr>
      </w:pPr>
      <w:r>
        <w:rPr>
          <w:rStyle w:val="PlaceholderText"/>
        </w:rPr>
        <w:t xml:space="preserve">A user-defined Timeline style consists of the table style elements from the referenced table style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D775E5" w:rsidRDefault="00F66D1B">
      <w:r>
        <w:rPr>
          <w:rStyle w:val="PlaceholderText"/>
        </w:rPr>
        <w:t xml:space="preserve">The </w:t>
      </w:r>
      <w:r>
        <w:rPr>
          <w:rStyle w:val="PlaceholderText"/>
          <w:b/>
        </w:rPr>
        <w:t>TimelineStyleElements</w:t>
      </w:r>
      <w:r>
        <w:rPr>
          <w:rStyle w:val="PlaceholderText"/>
        </w:rPr>
        <w:t xml:space="preserve"> element of a </w:t>
      </w:r>
      <w:r>
        <w:t>CT_TimelineStyle</w:t>
      </w:r>
      <w:r>
        <w:rPr>
          <w:rStyle w:val="PlaceholderText"/>
        </w:rPr>
        <w:t xml:space="preserve"> element specifies the Timeline-style-specific table style </w:t>
      </w:r>
      <w:r>
        <w:t xml:space="preserve">elements of the Timeline style. The </w:t>
      </w:r>
      <w:r>
        <w:rPr>
          <w:b/>
        </w:rPr>
        <w:t>name</w:t>
      </w:r>
      <w:r>
        <w:t xml:space="preserve"> attribute of the </w:t>
      </w:r>
      <w:r>
        <w:t xml:space="preserve">CT_TimelineStyle </w:t>
      </w:r>
      <w:r>
        <w:rPr>
          <w:rStyle w:val="PlaceholderText"/>
        </w:rPr>
        <w:t xml:space="preserve">element references the user-defined table style </w:t>
      </w:r>
      <w:r>
        <w:t xml:space="preserve">that specifies the Timeline-style-specific table style elements of the Timeline style. </w:t>
      </w:r>
    </w:p>
    <w:p w:rsidR="00D775E5" w:rsidRDefault="00F66D1B">
      <w:pPr>
        <w:pStyle w:val="Heading2"/>
      </w:pPr>
      <w:bookmarkStart w:id="282" w:name="section_3b48514a9c9b41d7aa92c1f73a5619e0"/>
      <w:bookmarkStart w:id="283" w:name="_Toc462893916"/>
      <w:r>
        <w:t>Global Elements</w:t>
      </w:r>
      <w:bookmarkEnd w:id="282"/>
      <w:bookmarkEnd w:id="283"/>
    </w:p>
    <w:p w:rsidR="00D775E5" w:rsidRDefault="00F66D1B">
      <w:pPr>
        <w:pStyle w:val="Heading3"/>
      </w:pPr>
      <w:bookmarkStart w:id="284" w:name="section_ba9ab888b9894fe3afaeb5b64ccf7922"/>
      <w:bookmarkStart w:id="285" w:name="_Toc462893917"/>
      <w:r>
        <w:t>pivotTableReference</w:t>
      </w:r>
      <w:bookmarkEnd w:id="284"/>
      <w:bookmarkEnd w:id="285"/>
      <w:r>
        <w:fldChar w:fldCharType="begin"/>
      </w:r>
      <w:r>
        <w:instrText xml:space="preserve"> XE "Structures:global elements:pivotTableReference" </w:instrText>
      </w:r>
      <w:r>
        <w:fldChar w:fldCharType="end"/>
      </w:r>
      <w:r>
        <w:fldChar w:fldCharType="begin"/>
      </w:r>
      <w:r>
        <w:instrText xml:space="preserve"> XE "Global e</w:instrText>
      </w:r>
      <w:r>
        <w:instrText xml:space="preserve">lements:pivotTableReferences" </w:instrText>
      </w:r>
      <w:r>
        <w:fldChar w:fldCharType="end"/>
      </w:r>
      <w:r>
        <w:fldChar w:fldCharType="begin"/>
      </w:r>
      <w:r>
        <w:instrText xml:space="preserve"> XE "pivotTableReferences element" </w:instrText>
      </w:r>
      <w:r>
        <w:fldChar w:fldCharType="end"/>
      </w:r>
    </w:p>
    <w:p w:rsidR="00D775E5" w:rsidRDefault="00F66D1B">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as specified in section 2.6.87, that specifies a Pi</w:t>
      </w:r>
      <w:r>
        <w:t>votTable (</w:t>
      </w:r>
      <w:hyperlink r:id="rId155">
        <w:r>
          <w:rPr>
            <w:rStyle w:val="Hyperlink"/>
          </w:rPr>
          <w:t>[ISO/IEC29500-1:2012]</w:t>
        </w:r>
      </w:hyperlink>
      <w:r>
        <w:t xml:space="preserve"> section 18.10) part identifier for the workbook. The PivotTable specified by this element MUST be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2.2.4.10</w:t>
        </w:r>
      </w:hyperlink>
      <w:r>
        <w:t xml:space="preserve"> for how this element integrates with the Office Open XML file formats specified in [ISO/IEC29500-1:2012].</w:t>
      </w:r>
    </w:p>
    <w:p w:rsidR="00D775E5" w:rsidRDefault="00F66D1B">
      <w:pPr>
        <w:pStyle w:val="Heading3"/>
      </w:pPr>
      <w:bookmarkStart w:id="286" w:name="section_781517a425dc4ce9be2b08a9d9c3f17d"/>
      <w:bookmarkStart w:id="287" w:name="_Toc462893918"/>
      <w:r>
        <w:t>pivotTableServerFormats</w:t>
      </w:r>
      <w:bookmarkEnd w:id="286"/>
      <w:bookmarkEnd w:id="287"/>
      <w:r>
        <w:fldChar w:fldCharType="begin"/>
      </w:r>
      <w:r>
        <w:instrText xml:space="preserve"> XE "Structures:glo</w:instrText>
      </w:r>
      <w:r>
        <w:instrText xml:space="preserve">bal elements:pivotTableServerFormats" </w:instrText>
      </w:r>
      <w:r>
        <w:fldChar w:fldCharType="end"/>
      </w:r>
      <w:r>
        <w:fldChar w:fldCharType="begin"/>
      </w:r>
      <w:r>
        <w:instrText xml:space="preserve"> XE "Global elements:pivotTableServerFormats" </w:instrText>
      </w:r>
      <w:r>
        <w:fldChar w:fldCharType="end"/>
      </w:r>
      <w:r>
        <w:fldChar w:fldCharType="begin"/>
      </w:r>
      <w:r>
        <w:instrText xml:space="preserve"> XE "pivotTableServerFormats element" </w:instrText>
      </w:r>
      <w:r>
        <w:fldChar w:fldCharType="end"/>
      </w:r>
    </w:p>
    <w:p w:rsidR="00D775E5" w:rsidRDefault="00F66D1B">
      <w:r>
        <w:t xml:space="preserve">A </w:t>
      </w:r>
      <w:r>
        <w:rPr>
          <w:b/>
        </w:rPr>
        <w:t>pivotTableServerFormats</w:t>
      </w:r>
      <w:r>
        <w:t xml:space="preserve"> is a </w:t>
      </w:r>
      <w:hyperlink w:anchor="Section_3a699774cab2482a85d151c78e000ce1">
        <w:r>
          <w:rPr>
            <w:rStyle w:val="Hyperlink"/>
          </w:rPr>
          <w:t>CT_PivotTableServerFormats</w:t>
        </w:r>
      </w:hyperlink>
      <w:r>
        <w:rPr>
          <w:rStyle w:val="Hyperlink"/>
        </w:rPr>
        <w:t xml:space="preserve"> </w:t>
      </w:r>
      <w:r>
        <w:t>elemen</w:t>
      </w:r>
      <w:r>
        <w:t xml:space="preserve">t that specifies collection of numeric formats specified by elements of complex type </w:t>
      </w:r>
      <w:r>
        <w:rPr>
          <w:b/>
        </w:rPr>
        <w:t>CT_ServerFormat</w:t>
      </w:r>
      <w:r>
        <w:t xml:space="preserve"> (</w:t>
      </w:r>
      <w:hyperlink r:id="rId156">
        <w:r>
          <w:rPr>
            <w:rStyle w:val="Hyperlink"/>
          </w:rPr>
          <w:t>[ISO/IEC29500-1:2012]</w:t>
        </w:r>
      </w:hyperlink>
      <w:r>
        <w:t xml:space="preserve"> section 18.10.1.86), for a PivotTable ([ISO/IEC29500-1:2012]</w:t>
      </w:r>
      <w:r>
        <w:t xml:space="preserve"> section 18.10) that is specified by a </w:t>
      </w:r>
      <w:hyperlink w:anchor="Section_ba9ab888b9894fe3afaeb5b64ccf7922" w:history="1">
        <w:r>
          <w:rPr>
            <w:rStyle w:val="Hyperlink"/>
          </w:rPr>
          <w:t>pivotTableReference</w:t>
        </w:r>
      </w:hyperlink>
      <w:r>
        <w:t xml:space="preserve"> element in the extension of a workbook. See section </w:t>
      </w:r>
      <w:hyperlink w:anchor="Section_e29966e25baa4fcf84c9082025e1be13" w:history="1">
        <w:r>
          <w:rPr>
            <w:rStyle w:val="Hyperlink"/>
          </w:rPr>
          <w:t>2.2.4.10</w:t>
        </w:r>
      </w:hyperlink>
      <w:r>
        <w:t xml:space="preserve"> for how this ele</w:t>
      </w:r>
      <w:r>
        <w:t xml:space="preserve">ment integrates with the Office Open XML file formats specified in [ISO/IEC29500-1:2012]. If the PivotTable ([ISO/IEC29500-1:2012] section 18.10) is not a </w:t>
      </w:r>
      <w:hyperlink w:anchor="Section_6ad0de69bcbd4c239b0f5018b86289e2" w:history="1">
        <w:r>
          <w:rPr>
            <w:rStyle w:val="Hyperlink"/>
          </w:rPr>
          <w:t>Non-Worksheet PivotTable</w:t>
        </w:r>
      </w:hyperlink>
      <w:r>
        <w:t>, MUST NOT be spe</w:t>
      </w:r>
      <w:r>
        <w:t>cified.</w:t>
      </w:r>
    </w:p>
    <w:p w:rsidR="00D775E5" w:rsidRDefault="00F66D1B">
      <w:pPr>
        <w:pStyle w:val="Heading3"/>
      </w:pPr>
      <w:bookmarkStart w:id="288" w:name="section_8e937c5e8b744f10bdf81d75faf211b9"/>
      <w:bookmarkStart w:id="289" w:name="_Toc462893919"/>
      <w:r>
        <w:t>f</w:t>
      </w:r>
      <w:bookmarkEnd w:id="288"/>
      <w:bookmarkEnd w:id="289"/>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element" </w:instrText>
      </w:r>
      <w:r>
        <w:fldChar w:fldCharType="end"/>
      </w:r>
    </w:p>
    <w:p w:rsidR="00D775E5" w:rsidRDefault="00F66D1B">
      <w:r>
        <w:rPr>
          <w:i/>
        </w:rPr>
        <w:t xml:space="preserve">Target namespace: </w:t>
      </w:r>
      <w:r>
        <w:t>http://schemas.microsoft.com/office/excel/2006/main</w:t>
      </w:r>
    </w:p>
    <w:p w:rsidR="00D775E5" w:rsidRDefault="00F66D1B">
      <w:r>
        <w:rPr>
          <w:i/>
        </w:rPr>
        <w:t xml:space="preserve">Referenced by: </w:t>
      </w:r>
      <w:hyperlink w:anchor="Section_386851b6b7b642b88cf1d94bab7b0731">
        <w:r>
          <w:rPr>
            <w:rStyle w:val="Hyperlink"/>
          </w:rPr>
          <w:t>CT_WebExtension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D775E5" w:rsidRDefault="00F66D1B">
      <w:bookmarkStart w:id="290" w:name="CC_6d8732b8000000000000000000000000"/>
      <w:bookmarkEnd w:id="290"/>
      <w:r>
        <w:t xml:space="preserve">The </w:t>
      </w:r>
      <w:r>
        <w:rPr>
          <w:b/>
        </w:rPr>
        <w:t>f</w:t>
      </w:r>
      <w:r>
        <w:t xml:space="preserve"> element is an </w:t>
      </w:r>
      <w:r>
        <w:rPr>
          <w:b/>
        </w:rPr>
        <w:t>ST_Formula</w:t>
      </w:r>
      <w:r>
        <w:t xml:space="preserve"> element</w:t>
      </w:r>
      <w:r>
        <w:t xml:space="preserve">, as specified in </w:t>
      </w:r>
      <w:hyperlink r:id="rId157">
        <w:r>
          <w:rPr>
            <w:rStyle w:val="Hyperlink"/>
          </w:rPr>
          <w:t>[ISO/IEC29500-1:2012]</w:t>
        </w:r>
      </w:hyperlink>
      <w:r>
        <w:t xml:space="preserve"> section 18.18.35, that specifies a generic formula that adheres to section </w:t>
      </w:r>
      <w:hyperlink w:anchor="Section_3d025add118d44139856ab65712ec1b0" w:history="1">
        <w:r>
          <w:rPr>
            <w:rStyle w:val="Hyperlink"/>
          </w:rPr>
          <w:t>2.2.2</w:t>
        </w:r>
      </w:hyperlink>
      <w:r>
        <w:t>.</w:t>
      </w:r>
    </w:p>
    <w:p w:rsidR="00D775E5" w:rsidRDefault="00F66D1B">
      <w:r>
        <w:t>An applic</w:t>
      </w:r>
      <w:r>
        <w:t xml:space="preserve">ation can adjust the cell references within this formula when the worksheet layout changes, even when the containing </w:t>
      </w:r>
      <w:r>
        <w:rPr>
          <w:b/>
        </w:rPr>
        <w:t>ext</w:t>
      </w:r>
      <w:r>
        <w:t xml:space="preserve"> element, as specified in [ISO/IEC29500-1:2012] section 18.2.7, is not recognized by the application. See </w:t>
      </w:r>
      <w:hyperlink r:id="rId158">
        <w:r>
          <w:rPr>
            <w:rStyle w:val="Hyperlink"/>
          </w:rPr>
          <w:t>[ISO/IEC29500-3:2011]</w:t>
        </w:r>
      </w:hyperlink>
      <w:r>
        <w:t xml:space="preserve"> section 10.1.2</w:t>
      </w:r>
      <w:r>
        <w:rPr>
          <w:i/>
        </w:rPr>
        <w:t xml:space="preserve"> </w:t>
      </w:r>
      <w:r>
        <w:t>for more information about how extension lists are used.</w:t>
      </w:r>
    </w:p>
    <w:p w:rsidR="00D775E5" w:rsidRDefault="00F66D1B">
      <w:r>
        <w:t>The following W3C XML Schema (</w:t>
      </w:r>
      <w:hyperlink r:id="rId159">
        <w:r>
          <w:rPr>
            <w:rStyle w:val="Hyperlink"/>
          </w:rPr>
          <w:t>[XMLSCHEMA1]</w:t>
        </w:r>
      </w:hyperlink>
      <w:r>
        <w:t xml:space="preserve"> section 2.1) fragment specifies the contents of this element.</w:t>
      </w:r>
    </w:p>
    <w:p w:rsidR="00D775E5" w:rsidRDefault="00F66D1B">
      <w:pPr>
        <w:pStyle w:val="Code"/>
      </w:pPr>
      <w:r>
        <w:lastRenderedPageBreak/>
        <w:t>&lt;xsd:element name="f" type="x:ST_Formula"/&gt;</w:t>
      </w:r>
    </w:p>
    <w:p w:rsidR="00D775E5" w:rsidRDefault="00F66D1B">
      <w:r>
        <w:t xml:space="preserve">See section </w:t>
      </w:r>
      <w:hyperlink w:anchor="Section_b0ddba06ac734d3da9138fbe4a56cf28">
        <w:r>
          <w:rPr>
            <w:rStyle w:val="Hyperlink"/>
          </w:rPr>
          <w:t>5.1</w:t>
        </w:r>
      </w:hyperlink>
      <w:r>
        <w:t xml:space="preserve"> for the full W3C XML Schema ([XMLSCHEMA1] section 2.1).</w:t>
      </w:r>
    </w:p>
    <w:p w:rsidR="00D775E5" w:rsidRDefault="00F66D1B">
      <w:pPr>
        <w:pStyle w:val="Heading3"/>
      </w:pPr>
      <w:bookmarkStart w:id="291" w:name="section_fd5bc8e23ec949028a8bc6179c3bb7b2"/>
      <w:bookmarkStart w:id="292" w:name="_Toc462893920"/>
      <w:r>
        <w:t>ref</w:t>
      </w:r>
      <w:bookmarkEnd w:id="291"/>
      <w:bookmarkEnd w:id="292"/>
      <w:r>
        <w:fldChar w:fldCharType="begin"/>
      </w:r>
      <w:r>
        <w:instrText xml:space="preserve"> XE "Struct</w:instrText>
      </w:r>
      <w:r>
        <w:instrText xml:space="preserve">ures:global elements:ref" </w:instrText>
      </w:r>
      <w:r>
        <w:fldChar w:fldCharType="end"/>
      </w:r>
      <w:r>
        <w:fldChar w:fldCharType="begin"/>
      </w:r>
      <w:r>
        <w:instrText xml:space="preserve"> XE "Global elements:ref" </w:instrText>
      </w:r>
      <w:r>
        <w:fldChar w:fldCharType="end"/>
      </w:r>
      <w:r>
        <w:fldChar w:fldCharType="begin"/>
      </w:r>
      <w:r>
        <w:instrText xml:space="preserve"> XE "ref element" </w:instrText>
      </w:r>
      <w:r>
        <w:fldChar w:fldCharType="end"/>
      </w:r>
    </w:p>
    <w:p w:rsidR="00D775E5" w:rsidRDefault="00F66D1B">
      <w:r>
        <w:rPr>
          <w:i/>
        </w:rPr>
        <w:t xml:space="preserve">Target namespace: </w:t>
      </w:r>
      <w:r>
        <w:t>http://schemas.microsoft.com/office/excel/2006/main</w:t>
      </w:r>
    </w:p>
    <w:p w:rsidR="00D775E5" w:rsidRDefault="00F66D1B">
      <w:bookmarkStart w:id="293" w:name="CC_38460441000000000000000000000000"/>
      <w:bookmarkEnd w:id="293"/>
      <w:r>
        <w:t xml:space="preserve">The </w:t>
      </w:r>
      <w:r>
        <w:rPr>
          <w:b/>
        </w:rPr>
        <w:t>ref</w:t>
      </w:r>
      <w:r>
        <w:t xml:space="preserve"> element is a </w:t>
      </w:r>
      <w:r>
        <w:rPr>
          <w:b/>
        </w:rPr>
        <w:t>CT_Ref</w:t>
      </w:r>
      <w:r>
        <w:t xml:space="preserve"> type element, as specified in section </w:t>
      </w:r>
      <w:hyperlink w:anchor="Section_f875216dd800445d921374e4da53886f" w:history="1">
        <w:r>
          <w:rPr>
            <w:rStyle w:val="Hyperlink"/>
          </w:rPr>
          <w:t>2.6.146</w:t>
        </w:r>
      </w:hyperlink>
      <w:r>
        <w:t>, that specifies a cell reference.</w:t>
      </w:r>
    </w:p>
    <w:p w:rsidR="00D775E5" w:rsidRDefault="00F66D1B">
      <w:r>
        <w:t xml:space="preserve">An application can adjust this cell reference when the worksheet layout changes, even when the containing </w:t>
      </w:r>
      <w:r>
        <w:rPr>
          <w:b/>
        </w:rPr>
        <w:t>ext</w:t>
      </w:r>
      <w:r>
        <w:t xml:space="preserve"> element, as specified in </w:t>
      </w:r>
      <w:hyperlink r:id="rId160">
        <w:r>
          <w:rPr>
            <w:rStyle w:val="Hyperlink"/>
          </w:rPr>
          <w:t>[ISO/IEC29500-1:2012]</w:t>
        </w:r>
      </w:hyperlink>
      <w:r>
        <w:t xml:space="preserve"> section 18.2.7, is not recognized by the application. See </w:t>
      </w:r>
      <w:hyperlink r:id="rId161">
        <w:r>
          <w:rPr>
            <w:rStyle w:val="Hyperlink"/>
          </w:rPr>
          <w:t>[ISO/IEC29500-3:2011]</w:t>
        </w:r>
      </w:hyperlink>
      <w:r>
        <w:t xml:space="preserve"> section 10.1.2</w:t>
      </w:r>
      <w:r>
        <w:rPr>
          <w:i/>
        </w:rPr>
        <w:t xml:space="preserve"> </w:t>
      </w:r>
      <w:r>
        <w:t>for more information about how extension lists are used.</w:t>
      </w:r>
    </w:p>
    <w:p w:rsidR="00D775E5" w:rsidRDefault="00F66D1B">
      <w:r>
        <w:t xml:space="preserve">The following </w:t>
      </w:r>
      <w:r>
        <w:t>W3C XML Schema (</w:t>
      </w:r>
      <w:hyperlink r:id="rId162">
        <w:r>
          <w:rPr>
            <w:rStyle w:val="Hyperlink"/>
          </w:rPr>
          <w:t>[XMLSCHEMA1]</w:t>
        </w:r>
      </w:hyperlink>
      <w:r>
        <w:t xml:space="preserve"> section 2.1) fragment specifies the contents of this element.</w:t>
      </w:r>
    </w:p>
    <w:p w:rsidR="00D775E5" w:rsidRDefault="00F66D1B">
      <w:pPr>
        <w:pStyle w:val="Code"/>
      </w:pPr>
      <w:r>
        <w:t>&lt;xsd:element name="ref" type="CT_Ref"/&gt;</w:t>
      </w:r>
    </w:p>
    <w:p w:rsidR="00D775E5" w:rsidRDefault="00F66D1B">
      <w:r>
        <w:t xml:space="preserve">See section </w:t>
      </w:r>
      <w:hyperlink w:anchor="Section_b0ddba06ac734d3da9138fbe4a56cf28">
        <w:r>
          <w:rPr>
            <w:rStyle w:val="Hyperlink"/>
          </w:rPr>
          <w:t>5.1</w:t>
        </w:r>
      </w:hyperlink>
      <w:r>
        <w:t xml:space="preserve"> for the full W3C XML Schema ([XMLSCHEMA1] section 2.1).</w:t>
      </w:r>
    </w:p>
    <w:p w:rsidR="00D775E5" w:rsidRDefault="00F66D1B">
      <w:pPr>
        <w:pStyle w:val="Heading3"/>
      </w:pPr>
      <w:bookmarkStart w:id="294" w:name="section_4d7cc4156c514c718dbda2e28bdd9193"/>
      <w:bookmarkStart w:id="295" w:name="_Toc462893921"/>
      <w:r>
        <w:t>sqref</w:t>
      </w:r>
      <w:bookmarkEnd w:id="294"/>
      <w:bookmarkEnd w:id="295"/>
      <w:r>
        <w:fldChar w:fldCharType="begin"/>
      </w:r>
      <w:r>
        <w:instrText xml:space="preserve"> XE "Structures:global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D775E5" w:rsidRDefault="00F66D1B">
      <w:r>
        <w:rPr>
          <w:i/>
        </w:rPr>
        <w:t xml:space="preserve">Target namespace: </w:t>
      </w:r>
      <w:r>
        <w:t>http://schemas.microsoft.com/office/excel/2006/main</w:t>
      </w:r>
    </w:p>
    <w:p w:rsidR="00D775E5" w:rsidRDefault="00F66D1B">
      <w:r>
        <w:rPr>
          <w:i/>
        </w:rPr>
        <w:t>Referenced by</w:t>
      </w:r>
      <w:r>
        <w:rPr>
          <w:i/>
        </w:rP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D775E5" w:rsidRDefault="00F66D1B">
      <w:bookmarkStart w:id="296" w:name="CC_2c78afa8000000000000000000000000"/>
      <w:bookmarkEnd w:id="296"/>
      <w:r>
        <w:t xml:space="preserve">A </w:t>
      </w:r>
      <w:r>
        <w:rPr>
          <w:b/>
        </w:rPr>
        <w:t>sqref</w:t>
      </w:r>
      <w:r>
        <w:t xml:space="preserve"> element is a </w:t>
      </w:r>
      <w:r>
        <w:rPr>
          <w:b/>
        </w:rPr>
        <w:t>CT_Sqref</w:t>
      </w:r>
      <w:r>
        <w:t xml:space="preserve"> type element, as specified in section </w:t>
      </w:r>
      <w:hyperlink w:anchor="Section_cb63a59070ec45739e144197ffd2f991" w:history="1">
        <w:r>
          <w:rPr>
            <w:rStyle w:val="Hyperlink"/>
          </w:rPr>
          <w:t>2.6.147</w:t>
        </w:r>
      </w:hyperlink>
      <w:r>
        <w:t>, that specifies a list of cell references.</w:t>
      </w:r>
    </w:p>
    <w:p w:rsidR="00D775E5" w:rsidRDefault="00F66D1B">
      <w:r>
        <w:t xml:space="preserve">An application can adjust these cell references when the worksheet layout changes, even when the containing </w:t>
      </w:r>
      <w:r>
        <w:rPr>
          <w:b/>
        </w:rPr>
        <w:t>ext</w:t>
      </w:r>
      <w:r>
        <w:t xml:space="preserve"> element, as specified in </w:t>
      </w:r>
      <w:hyperlink r:id="rId163">
        <w:r>
          <w:rPr>
            <w:rStyle w:val="Hyperlink"/>
          </w:rPr>
          <w:t>[ISO/IEC29500-1:2012]</w:t>
        </w:r>
      </w:hyperlink>
      <w:r>
        <w:t xml:space="preserve"> section 18.2.7, is not recognized by the application. See </w:t>
      </w:r>
      <w:hyperlink r:id="rId164">
        <w:r>
          <w:rPr>
            <w:rStyle w:val="Hyperlink"/>
          </w:rPr>
          <w:t>[ISO/IEC29500-3:2011]</w:t>
        </w:r>
      </w:hyperlink>
      <w:r>
        <w:t xml:space="preserve"> section 10.1.2</w:t>
      </w:r>
      <w:r>
        <w:rPr>
          <w:i/>
        </w:rPr>
        <w:t xml:space="preserve"> </w:t>
      </w:r>
      <w:r>
        <w:t>for more information about how extension lists</w:t>
      </w:r>
      <w:r>
        <w:t xml:space="preserve"> are used.</w:t>
      </w:r>
    </w:p>
    <w:p w:rsidR="00D775E5" w:rsidRDefault="00F66D1B">
      <w:r>
        <w:t>The following W3C XML Schema (</w:t>
      </w:r>
      <w:hyperlink r:id="rId165">
        <w:r>
          <w:rPr>
            <w:rStyle w:val="Hyperlink"/>
          </w:rPr>
          <w:t>[XMLSCHEMA1]</w:t>
        </w:r>
      </w:hyperlink>
      <w:r>
        <w:t xml:space="preserve"> section 2.1) fragment specifies the contents of this element.</w:t>
      </w:r>
    </w:p>
    <w:p w:rsidR="00D775E5" w:rsidRDefault="00F66D1B">
      <w:pPr>
        <w:pStyle w:val="Code"/>
      </w:pPr>
      <w:r>
        <w:t>&lt;xsd:element name="sqref" type="CT_Sqref"/&gt;</w:t>
      </w:r>
    </w:p>
    <w:p w:rsidR="00D775E5" w:rsidRDefault="00F66D1B">
      <w:r>
        <w:t xml:space="preserve">See section </w:t>
      </w:r>
      <w:hyperlink w:anchor="Section_b0ddba06ac734d3da9138fbe4a56cf28">
        <w:r>
          <w:rPr>
            <w:rStyle w:val="Hyperlink"/>
          </w:rPr>
          <w:t>5.1</w:t>
        </w:r>
      </w:hyperlink>
      <w:r>
        <w:t xml:space="preserve"> for the full W3C XML Schema ([XMLSCHEMA1] section 2.1).</w:t>
      </w:r>
    </w:p>
    <w:p w:rsidR="00D775E5" w:rsidRDefault="00F66D1B">
      <w:pPr>
        <w:pStyle w:val="Heading3"/>
      </w:pPr>
      <w:bookmarkStart w:id="297" w:name="section_e5876d4c5362497fbd1ab6de4604d11c"/>
      <w:bookmarkStart w:id="298" w:name="_Toc462893922"/>
      <w:r>
        <w:t>conditionalFormattings</w:t>
      </w:r>
      <w:bookmarkEnd w:id="297"/>
      <w:bookmarkEnd w:id="298"/>
      <w:r>
        <w:fldChar w:fldCharType="begin"/>
      </w:r>
      <w:r>
        <w:instrText xml:space="preserve"> XE "Structures:global elements:conditionalFormattings" </w:instrText>
      </w:r>
      <w:r>
        <w:fldChar w:fldCharType="end"/>
      </w:r>
      <w:r>
        <w:fldChar w:fldCharType="begin"/>
      </w:r>
      <w:r>
        <w:instrText xml:space="preserve"> XE "Global elements:conditionalFormattings" </w:instrText>
      </w:r>
      <w:r>
        <w:fldChar w:fldCharType="end"/>
      </w:r>
      <w:r>
        <w:fldChar w:fldCharType="begin"/>
      </w:r>
      <w:r>
        <w:instrText xml:space="preserve"> XE "con</w:instrText>
      </w:r>
      <w:r>
        <w:instrText xml:space="preserve">ditionalFormattings element" </w:instrText>
      </w:r>
      <w:r>
        <w:fldChar w:fldCharType="end"/>
      </w:r>
    </w:p>
    <w:p w:rsidR="00D775E5" w:rsidRDefault="00F66D1B">
      <w:r>
        <w:rPr>
          <w:i/>
        </w:rPr>
        <w:t xml:space="preserve">Target namespace: </w:t>
      </w:r>
      <w:r>
        <w:t>http://schemas.microsoft.com/office/spreadsheetml/2009/9/main</w:t>
      </w:r>
    </w:p>
    <w:p w:rsidR="00D775E5" w:rsidRDefault="00F66D1B">
      <w:bookmarkStart w:id="299" w:name="CC_3ac47ead000000000000000000000000"/>
      <w:bookmarkEnd w:id="299"/>
      <w:r>
        <w:t xml:space="preserve">A </w:t>
      </w:r>
      <w:r>
        <w:rPr>
          <w:b/>
        </w:rPr>
        <w:t>conditionalFormattings</w:t>
      </w:r>
      <w:r>
        <w:t xml:space="preserve"> element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conditional formatting information for the worksheet. See section </w:t>
      </w:r>
      <w:hyperlink w:anchor="Section_07d607af56184ca2b6836a78dc0d9627" w:history="1">
        <w:r>
          <w:rPr>
            <w:rStyle w:val="Hyperlink"/>
          </w:rPr>
          <w:t>2.2.4.11</w:t>
        </w:r>
      </w:hyperlink>
      <w:r>
        <w:t xml:space="preserve"> for how this element integrates with the Office Open XML file formats specified i</w:t>
      </w:r>
      <w:r>
        <w:t xml:space="preserve">n </w:t>
      </w:r>
      <w:hyperlink r:id="rId166">
        <w:r>
          <w:rPr>
            <w:rStyle w:val="Hyperlink"/>
          </w:rPr>
          <w:t>[ISO/IEC29500-1:2012]</w:t>
        </w:r>
      </w:hyperlink>
      <w:r>
        <w:t>.</w:t>
      </w:r>
    </w:p>
    <w:p w:rsidR="00D775E5" w:rsidRDefault="00F66D1B">
      <w:r>
        <w:lastRenderedPageBreak/>
        <w:t>The following W3C XML Schema (</w:t>
      </w:r>
      <w:hyperlink r:id="rId167">
        <w:r>
          <w:rPr>
            <w:rStyle w:val="Hyperlink"/>
          </w:rPr>
          <w:t>[XMLSCHEMA1]</w:t>
        </w:r>
      </w:hyperlink>
      <w:r>
        <w:t xml:space="preserve"> section 2.1) fragment specifies the contents of this elemen</w:t>
      </w:r>
      <w:r>
        <w:t>t.</w:t>
      </w:r>
    </w:p>
    <w:p w:rsidR="00D775E5" w:rsidRDefault="00F66D1B">
      <w:pPr>
        <w:pStyle w:val="Code"/>
      </w:pPr>
      <w:r>
        <w:t>&lt;xsd:element name="conditionalFormattings" type="CT_ConditionalFormattings"/&gt;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00" w:name="section_2010725aec4746d89f7b16882cc575f6"/>
      <w:bookmarkStart w:id="301" w:name="_Toc462893923"/>
      <w:r>
        <w:t>dataValidations</w:t>
      </w:r>
      <w:bookmarkEnd w:id="300"/>
      <w:bookmarkEnd w:id="301"/>
      <w:r>
        <w:fldChar w:fldCharType="begin"/>
      </w:r>
      <w:r>
        <w:instrText xml:space="preserve"> XE "Structures:global elements:dataValidations" </w:instrText>
      </w:r>
      <w:r>
        <w:fldChar w:fldCharType="end"/>
      </w:r>
      <w:r>
        <w:fldChar w:fldCharType="begin"/>
      </w:r>
      <w:r>
        <w:instrText xml:space="preserve"> XE "Global elements:dataValidations" </w:instrText>
      </w:r>
      <w:r>
        <w:fldChar w:fldCharType="end"/>
      </w:r>
      <w:r>
        <w:fldChar w:fldCharType="begin"/>
      </w:r>
      <w:r>
        <w:instrText xml:space="preserve"> XE "dataValidations element" </w:instrText>
      </w:r>
      <w:r>
        <w:fldChar w:fldCharType="end"/>
      </w:r>
    </w:p>
    <w:p w:rsidR="00D775E5" w:rsidRDefault="00F66D1B">
      <w:r>
        <w:rPr>
          <w:i/>
        </w:rPr>
        <w:t xml:space="preserve">Target namespace: </w:t>
      </w:r>
      <w:r>
        <w:t>http://schemas.microsoft.com/office/spreadsheetml/2009/9/main</w:t>
      </w:r>
    </w:p>
    <w:p w:rsidR="00D775E5" w:rsidRDefault="00F66D1B">
      <w:bookmarkStart w:id="302" w:name="CC_c3c8e2e2000000000000000000000000"/>
      <w:bookmarkEnd w:id="302"/>
      <w:r>
        <w:t xml:space="preserve">The </w:t>
      </w:r>
      <w:r>
        <w:rPr>
          <w:b/>
        </w:rPr>
        <w:t>dataValidations</w:t>
      </w:r>
      <w:r>
        <w:t xml:space="preserve"> element is a </w:t>
      </w:r>
      <w:r>
        <w:rPr>
          <w:b/>
        </w:rPr>
        <w:t>CT_DataValidations</w:t>
      </w:r>
      <w:r>
        <w:t xml:space="preserve"> </w:t>
      </w:r>
      <w:r>
        <w:t xml:space="preserve">type element, as specified in section </w:t>
      </w:r>
      <w:hyperlink w:anchor="Section_4ec60c5ede694d16944d7fab3e45fdff" w:history="1">
        <w:r>
          <w:rPr>
            <w:rStyle w:val="Hyperlink"/>
          </w:rPr>
          <w:t>2.6.3</w:t>
        </w:r>
      </w:hyperlink>
      <w:r>
        <w:t xml:space="preserve">, that specifies a group of data validation items on the </w:t>
      </w:r>
      <w:hyperlink w:anchor="gt_0b356926-f9cb-4dc2-a859-71441d62503d">
        <w:r>
          <w:rPr>
            <w:rStyle w:val="HyperlinkGreen"/>
            <w:b/>
          </w:rPr>
          <w:t>sheet</w:t>
        </w:r>
      </w:hyperlink>
      <w:r>
        <w:t>. This element also specifies</w:t>
      </w:r>
      <w:r>
        <w:t xml:space="preserve"> data validation properties of a sheet that are used by the application user interface. See section </w:t>
      </w:r>
      <w:hyperlink w:anchor="Section_07d607af56184ca2b6836a78dc0d9627" w:history="1">
        <w:r>
          <w:rPr>
            <w:rStyle w:val="Hyperlink"/>
          </w:rPr>
          <w:t>2.2.4.11</w:t>
        </w:r>
      </w:hyperlink>
      <w:r>
        <w:t xml:space="preserve"> for how this element integrates with the Office Open XML file formats specified in </w:t>
      </w:r>
      <w:hyperlink r:id="rId168">
        <w:r>
          <w:rPr>
            <w:rStyle w:val="Hyperlink"/>
          </w:rPr>
          <w:t>[ISO/IEC29500-1:2012]</w:t>
        </w:r>
      </w:hyperlink>
      <w:r>
        <w:t>.</w:t>
      </w:r>
    </w:p>
    <w:p w:rsidR="00D775E5" w:rsidRDefault="00F66D1B">
      <w:r>
        <w:t>The following W3C XML Schema (</w:t>
      </w:r>
      <w:hyperlink r:id="rId169">
        <w:r>
          <w:rPr>
            <w:rStyle w:val="Hyperlink"/>
          </w:rPr>
          <w:t>[XMLSCHEMA1]</w:t>
        </w:r>
      </w:hyperlink>
      <w:r>
        <w:t xml:space="preserve"> section 2.1) fragment specifies the contents of this element.</w:t>
      </w:r>
    </w:p>
    <w:p w:rsidR="00D775E5" w:rsidRDefault="00F66D1B">
      <w:pPr>
        <w:pStyle w:val="Code"/>
      </w:pPr>
      <w:r>
        <w:t>&lt;xs</w:t>
      </w:r>
      <w:r>
        <w:t>d:element name="dataValidations" type="CT_DataValidations"/&gt;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03" w:name="section_712ac8a5cad4404a9b679033bff2774a"/>
      <w:bookmarkStart w:id="304" w:name="_Toc462893924"/>
      <w:r>
        <w:t>sparklineGroups</w:t>
      </w:r>
      <w:bookmarkEnd w:id="303"/>
      <w:bookmarkEnd w:id="304"/>
      <w:r>
        <w:fldChar w:fldCharType="begin"/>
      </w:r>
      <w:r>
        <w:instrText xml:space="preserve"> XE "Structures:global elements:sparklineGrou</w:instrText>
      </w:r>
      <w:r>
        <w:instrText xml:space="preserve">ps" </w:instrText>
      </w:r>
      <w:r>
        <w:fldChar w:fldCharType="end"/>
      </w:r>
      <w:r>
        <w:fldChar w:fldCharType="begin"/>
      </w:r>
      <w:r>
        <w:instrText xml:space="preserve"> XE "Global elements:sparklineGroups" </w:instrText>
      </w:r>
      <w:r>
        <w:fldChar w:fldCharType="end"/>
      </w:r>
      <w:r>
        <w:fldChar w:fldCharType="begin"/>
      </w:r>
      <w:r>
        <w:instrText xml:space="preserve"> XE "sparklineGroups element" </w:instrText>
      </w:r>
      <w:r>
        <w:fldChar w:fldCharType="end"/>
      </w:r>
    </w:p>
    <w:p w:rsidR="00D775E5" w:rsidRDefault="00F66D1B">
      <w:r>
        <w:rPr>
          <w:i/>
        </w:rPr>
        <w:t xml:space="preserve">Target namespace: </w:t>
      </w:r>
      <w:r>
        <w:t>http://schemas.microsoft.com/office/spreadsheetml/2009/9/main</w:t>
      </w:r>
    </w:p>
    <w:p w:rsidR="00D775E5" w:rsidRDefault="00F66D1B">
      <w:bookmarkStart w:id="305" w:name="CC_1db55787000000000000000000000000"/>
      <w:bookmarkEnd w:id="305"/>
      <w:r>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sparklines</w:t>
        </w:r>
      </w:hyperlink>
      <w:r>
        <w:t xml:space="preserve"> on the sheet. See section </w:t>
      </w:r>
      <w:hyperlink w:anchor="Section_07d607af56184ca2b6836a78dc0d9627" w:history="1">
        <w:r>
          <w:rPr>
            <w:rStyle w:val="Hyperlink"/>
          </w:rPr>
          <w:t>2.2.4.11</w:t>
        </w:r>
      </w:hyperlink>
      <w:r>
        <w:t xml:space="preserve"> f</w:t>
      </w:r>
      <w:r>
        <w:t xml:space="preserve">or how this element integrates with the Office Open XML file formats specified in </w:t>
      </w:r>
      <w:hyperlink r:id="rId170">
        <w:r>
          <w:rPr>
            <w:rStyle w:val="Hyperlink"/>
          </w:rPr>
          <w:t>[ISO/IEC29500-1:2012]</w:t>
        </w:r>
      </w:hyperlink>
      <w:r>
        <w:t>.</w:t>
      </w:r>
    </w:p>
    <w:p w:rsidR="00D775E5" w:rsidRDefault="00F66D1B">
      <w:r>
        <w:t>The following W3C XML Schema (</w:t>
      </w:r>
      <w:hyperlink r:id="rId171">
        <w:r>
          <w:rPr>
            <w:rStyle w:val="Hyperlink"/>
          </w:rPr>
          <w:t>[XMLSCHEMA1]</w:t>
        </w:r>
      </w:hyperlink>
      <w:r>
        <w:t xml:space="preserve"> section 2.1) fragment specifies the contents of this element.</w:t>
      </w:r>
    </w:p>
    <w:p w:rsidR="00D775E5" w:rsidRDefault="00F66D1B">
      <w:pPr>
        <w:pStyle w:val="Code"/>
      </w:pPr>
      <w:r>
        <w:t>&lt;xsd:element name="sparklineGroups" type="CT_SparklineGroups"/&gt;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06" w:name="section_a307ee69f90b4368855f38530bfa9b81"/>
      <w:bookmarkStart w:id="307" w:name="_Toc462893925"/>
      <w:r>
        <w:t>slicerList</w:t>
      </w:r>
      <w:bookmarkEnd w:id="306"/>
      <w:bookmarkEnd w:id="307"/>
      <w:r>
        <w:fldChar w:fldCharType="begin"/>
      </w:r>
      <w:r>
        <w:instrText xml:space="preserve"> XE "Structures:global elements:slicerList" </w:instrText>
      </w:r>
      <w:r>
        <w:fldChar w:fldCharType="end"/>
      </w:r>
      <w:r>
        <w:fldChar w:fldCharType="begin"/>
      </w:r>
      <w:r>
        <w:instrText xml:space="preserve"> XE "Global elements:slicerList" </w:instrText>
      </w:r>
      <w:r>
        <w:fldChar w:fldCharType="end"/>
      </w:r>
      <w:r>
        <w:fldChar w:fldCharType="begin"/>
      </w:r>
      <w:r>
        <w:instrText xml:space="preserve"> XE "slicerList element" </w:instrText>
      </w:r>
      <w:r>
        <w:fldChar w:fldCharType="end"/>
      </w:r>
    </w:p>
    <w:p w:rsidR="00D775E5" w:rsidRDefault="00F66D1B">
      <w:r>
        <w:rPr>
          <w:i/>
        </w:rPr>
        <w:t xml:space="preserve">Target namespace: </w:t>
      </w:r>
      <w:r>
        <w:t>http://schemas.microsoft.com/office/spr</w:t>
      </w:r>
      <w:r>
        <w:t>eadsheetml/2009/9/main</w:t>
      </w:r>
    </w:p>
    <w:p w:rsidR="00D775E5" w:rsidRDefault="00F66D1B">
      <w:bookmarkStart w:id="308" w:name="CC_13ca2726000000000000000000000000"/>
      <w:bookmarkEnd w:id="308"/>
      <w:r>
        <w:t xml:space="preserve">A </w:t>
      </w:r>
      <w:r>
        <w:rPr>
          <w:b/>
        </w:rPr>
        <w:t>slicerList</w:t>
      </w:r>
      <w:r>
        <w:t xml:space="preserve"> element is a </w:t>
      </w:r>
      <w:r>
        <w:rPr>
          <w:b/>
        </w:rPr>
        <w:t>CT_SlicerRefs</w:t>
      </w:r>
      <w:r>
        <w:t xml:space="preserve"> type element, as specified in section </w:t>
      </w:r>
      <w:hyperlink w:anchor="Section_02e8869ab443472181724e086c8707df" w:history="1">
        <w:r>
          <w:rPr>
            <w:rStyle w:val="Hyperlink"/>
          </w:rPr>
          <w:t>2.6.11</w:t>
        </w:r>
      </w:hyperlink>
      <w:r>
        <w:t xml:space="preserve">, that specifies a list of slicer, as specified in section </w:t>
      </w:r>
      <w:hyperlink w:anchor="Section_6c8a1b950c1842adbe5094771b2732f4" w:history="1">
        <w:r>
          <w:rPr>
            <w:rStyle w:val="Hyperlink"/>
          </w:rPr>
          <w:t>2.3.2</w:t>
        </w:r>
      </w:hyperlink>
      <w:r>
        <w:t xml:space="preserve">, part identifiers for the worksheet. See section </w:t>
      </w:r>
      <w:hyperlink w:anchor="Section_07d607af56184ca2b6836a78dc0d9627" w:history="1">
        <w:r>
          <w:rPr>
            <w:rStyle w:val="Hyperlink"/>
          </w:rPr>
          <w:t>2.2.4.11</w:t>
        </w:r>
      </w:hyperlink>
      <w:r>
        <w:t xml:space="preserve"> for how this element integrates with the Office Open XML file formats specified in </w:t>
      </w:r>
      <w:hyperlink r:id="rId172">
        <w:r>
          <w:rPr>
            <w:rStyle w:val="Hyperlink"/>
          </w:rPr>
          <w:t>[ISO/IEC29500-1:2012]</w:t>
        </w:r>
      </w:hyperlink>
      <w:r>
        <w:t>.</w:t>
      </w:r>
    </w:p>
    <w:p w:rsidR="00D775E5" w:rsidRDefault="00F66D1B">
      <w:r>
        <w:t>The following W3C XML Schema (</w:t>
      </w:r>
      <w:hyperlink r:id="rId173">
        <w:r>
          <w:rPr>
            <w:rStyle w:val="Hyperlink"/>
          </w:rPr>
          <w:t>[XMLSCHEMA1]</w:t>
        </w:r>
      </w:hyperlink>
      <w:r>
        <w:t xml:space="preserve"> section 2.1) fragment specifies the contents of this element.</w:t>
      </w:r>
    </w:p>
    <w:p w:rsidR="00D775E5" w:rsidRDefault="00F66D1B">
      <w:pPr>
        <w:pStyle w:val="Code"/>
      </w:pPr>
      <w:r>
        <w:t>&lt;xsd:element name=</w:t>
      </w:r>
      <w:r>
        <w:t>"slicerList" type="CT_SlicerRefs"/&gt;</w:t>
      </w:r>
    </w:p>
    <w:p w:rsidR="00D775E5" w:rsidRDefault="00F66D1B">
      <w:r>
        <w:lastRenderedPageBreak/>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09" w:name="section_ce68aca7ca694e0a884533ae55d2e8f0"/>
      <w:bookmarkStart w:id="310" w:name="_Toc462893926"/>
      <w:r>
        <w:t>protectedRanges</w:t>
      </w:r>
      <w:bookmarkEnd w:id="309"/>
      <w:bookmarkEnd w:id="310"/>
      <w:r>
        <w:fldChar w:fldCharType="begin"/>
      </w:r>
      <w:r>
        <w:instrText xml:space="preserve"> XE "Structures:global elements:protectedRanges" </w:instrText>
      </w:r>
      <w:r>
        <w:fldChar w:fldCharType="end"/>
      </w:r>
      <w:r>
        <w:fldChar w:fldCharType="begin"/>
      </w:r>
      <w:r>
        <w:instrText xml:space="preserve"> XE "Global element</w:instrText>
      </w:r>
      <w:r>
        <w:instrText xml:space="preserve">s:protectedRanges" </w:instrText>
      </w:r>
      <w:r>
        <w:fldChar w:fldCharType="end"/>
      </w:r>
      <w:r>
        <w:fldChar w:fldCharType="begin"/>
      </w:r>
      <w:r>
        <w:instrText xml:space="preserve"> XE "protectedRanges element" </w:instrText>
      </w:r>
      <w:r>
        <w:fldChar w:fldCharType="end"/>
      </w:r>
    </w:p>
    <w:p w:rsidR="00D775E5" w:rsidRDefault="00F66D1B">
      <w:r>
        <w:rPr>
          <w:i/>
        </w:rPr>
        <w:t xml:space="preserve">Target namespace: </w:t>
      </w:r>
      <w:r>
        <w:t>http://schemas.microsoft.com/office/spreadsheetml/2009/9/main</w:t>
      </w:r>
    </w:p>
    <w:p w:rsidR="00D775E5" w:rsidRDefault="00F66D1B">
      <w:bookmarkStart w:id="311" w:name="CC_7c88ce74000000000000000000000000"/>
      <w:bookmarkEnd w:id="311"/>
      <w:r>
        <w:t xml:space="preserve">A </w:t>
      </w:r>
      <w:r>
        <w:rPr>
          <w:b/>
        </w:rPr>
        <w:t>protectedRanges</w:t>
      </w:r>
      <w:r>
        <w:t xml:space="preserve"> element is a </w:t>
      </w:r>
      <w:r>
        <w:rPr>
          <w:b/>
        </w:rPr>
        <w:t>CT_ProtectedRanges</w:t>
      </w:r>
      <w:r>
        <w:t xml:space="preserve"> type element, as specified in section </w:t>
      </w:r>
      <w:hyperlink w:anchor="Section_e084c498967646d6ba77e3ea8a482df9" w:history="1">
        <w:r>
          <w:rPr>
            <w:rStyle w:val="Hyperlink"/>
          </w:rPr>
          <w:t>2.6.55</w:t>
        </w:r>
      </w:hyperlink>
      <w:r>
        <w:t xml:space="preserve">, that specifies a group of protected ranges on the sheet. See section </w:t>
      </w:r>
      <w:hyperlink w:anchor="Section_07d607af56184ca2b6836a78dc0d9627" w:history="1">
        <w:r>
          <w:rPr>
            <w:rStyle w:val="Hyperlink"/>
          </w:rPr>
          <w:t>2.2.4.11</w:t>
        </w:r>
      </w:hyperlink>
      <w:r>
        <w:t xml:space="preserve"> for how this element integrates with the Office Open XML file formats specified in </w:t>
      </w:r>
      <w:hyperlink r:id="rId174">
        <w:r>
          <w:rPr>
            <w:rStyle w:val="Hyperlink"/>
          </w:rPr>
          <w:t>[ISO/IEC29500-1:2012]</w:t>
        </w:r>
      </w:hyperlink>
      <w:r>
        <w:t>.</w:t>
      </w:r>
    </w:p>
    <w:p w:rsidR="00D775E5" w:rsidRDefault="00F66D1B">
      <w:r>
        <w:t>The following W3C XML Schema (</w:t>
      </w:r>
      <w:hyperlink r:id="rId175">
        <w:r>
          <w:rPr>
            <w:rStyle w:val="Hyperlink"/>
          </w:rPr>
          <w:t>[XMLSCHEMA1]</w:t>
        </w:r>
      </w:hyperlink>
      <w:r>
        <w:t xml:space="preserve"> section 2.1) fragment specifies the contents of this element.</w:t>
      </w:r>
    </w:p>
    <w:p w:rsidR="00D775E5" w:rsidRDefault="00F66D1B">
      <w:pPr>
        <w:pStyle w:val="Code"/>
      </w:pPr>
      <w:r>
        <w:t>&lt;xsd:element name="protectedRanges" type="CT_ProtectedRanges"/&gt;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12" w:name="section_0d164d8523bf4d4387c59fcde148aabe"/>
      <w:bookmarkStart w:id="313" w:name="_Toc462893927"/>
      <w:r>
        <w:t>ignoredErrors</w:t>
      </w:r>
      <w:bookmarkEnd w:id="312"/>
      <w:bookmarkEnd w:id="313"/>
      <w:r>
        <w:fldChar w:fldCharType="begin"/>
      </w:r>
      <w:r>
        <w:instrText xml:space="preserve"> XE "Structures:global elements:ignorederror</w:instrText>
      </w:r>
      <w:r>
        <w:instrText xml:space="preserve">s" </w:instrText>
      </w:r>
      <w:r>
        <w:fldChar w:fldCharType="end"/>
      </w:r>
      <w:r>
        <w:fldChar w:fldCharType="begin"/>
      </w:r>
      <w:r>
        <w:instrText xml:space="preserve"> XE "Global elements:ignoredErrors" </w:instrText>
      </w:r>
      <w:r>
        <w:fldChar w:fldCharType="end"/>
      </w:r>
      <w:r>
        <w:fldChar w:fldCharType="begin"/>
      </w:r>
      <w:r>
        <w:instrText xml:space="preserve"> XE "ignoredErrors element" </w:instrText>
      </w:r>
      <w:r>
        <w:fldChar w:fldCharType="end"/>
      </w:r>
    </w:p>
    <w:p w:rsidR="00D775E5" w:rsidRDefault="00F66D1B">
      <w:r>
        <w:rPr>
          <w:i/>
        </w:rPr>
        <w:t xml:space="preserve">Target namespace: </w:t>
      </w:r>
      <w:r>
        <w:t>http://schemas.microsoft.com/office/spreadsheetml/2009/9/main</w:t>
      </w:r>
    </w:p>
    <w:p w:rsidR="00D775E5" w:rsidRDefault="00F66D1B">
      <w:bookmarkStart w:id="314" w:name="CC_f50b7669000000000000000000000000"/>
      <w:bookmarkEnd w:id="314"/>
      <w:r>
        <w:t xml:space="preserve">An </w:t>
      </w:r>
      <w:r>
        <w:rPr>
          <w:b/>
        </w:rPr>
        <w:t>ignoredErrors</w:t>
      </w:r>
      <w:r>
        <w:t xml:space="preserve"> element is a </w:t>
      </w:r>
      <w:r>
        <w:rPr>
          <w:b/>
        </w:rPr>
        <w:t>CT_IgnoredErrors</w:t>
      </w:r>
      <w:r>
        <w:t xml:space="preserve"> type element, as specified in section </w:t>
      </w:r>
      <w:hyperlink w:anchor="Section_a7b2a906d0ec4b5b80ce5fb0f838f544" w:history="1">
        <w:r>
          <w:rPr>
            <w:rStyle w:val="Hyperlink"/>
          </w:rPr>
          <w:t>2.6.53</w:t>
        </w:r>
      </w:hyperlink>
      <w:r>
        <w:t>, that specifies a list of cell</w:t>
      </w:r>
      <w:r>
        <w:rPr>
          <w:b/>
        </w:rPr>
        <w:t xml:space="preserve"> </w:t>
      </w:r>
      <w:r>
        <w:t xml:space="preserve">ranges and the types of cell errors that are to be ignored for each of those specific cell ranges. See section </w:t>
      </w:r>
      <w:hyperlink w:anchor="Section_07d607af56184ca2b6836a78dc0d9627" w:history="1">
        <w:r>
          <w:rPr>
            <w:rStyle w:val="Hyperlink"/>
          </w:rPr>
          <w:t>2.2.</w:t>
        </w:r>
        <w:r>
          <w:rPr>
            <w:rStyle w:val="Hyperlink"/>
          </w:rPr>
          <w:t>4.11</w:t>
        </w:r>
      </w:hyperlink>
      <w:r>
        <w:t xml:space="preserve"> for how this element integrates with the Office Open XML file formats specified in </w:t>
      </w:r>
      <w:hyperlink r:id="rId176">
        <w:r>
          <w:rPr>
            <w:rStyle w:val="Hyperlink"/>
          </w:rPr>
          <w:t>[ISO/IEC29500-1:2012]</w:t>
        </w:r>
      </w:hyperlink>
      <w:r>
        <w:t>.</w:t>
      </w:r>
    </w:p>
    <w:p w:rsidR="00D775E5" w:rsidRDefault="00F66D1B">
      <w:r>
        <w:t>The following W3C XML Schema (</w:t>
      </w:r>
      <w:hyperlink r:id="rId177">
        <w:r>
          <w:rPr>
            <w:rStyle w:val="Hyperlink"/>
          </w:rPr>
          <w:t>[XMLSCHEMA1]</w:t>
        </w:r>
      </w:hyperlink>
      <w:r>
        <w:t xml:space="preserve"> section 2.1) fragment specifies the contents of this element.</w:t>
      </w:r>
    </w:p>
    <w:p w:rsidR="00D775E5" w:rsidRDefault="00F66D1B">
      <w:pPr>
        <w:pStyle w:val="Code"/>
      </w:pPr>
      <w:r>
        <w:t>&lt;xsd:element name="ignoredErrors" type="CT_IgnoredErrors"/&gt;</w:t>
      </w:r>
    </w:p>
    <w:p w:rsidR="00D775E5" w:rsidRDefault="00F66D1B">
      <w:r>
        <w:t xml:space="preserve">See section </w:t>
      </w:r>
      <w:hyperlink w:anchor="Section_0a377581c7434acebfcd22f359e70165">
        <w:r>
          <w:rPr>
            <w:rStyle w:val="Hyperlink"/>
          </w:rPr>
          <w:t>5.4</w:t>
        </w:r>
      </w:hyperlink>
      <w:r>
        <w:t xml:space="preserve"> for the full W3C XML Schema </w:t>
      </w:r>
      <w:r>
        <w:t>([XMLSCHEMA1] section 2.1).</w:t>
      </w:r>
    </w:p>
    <w:p w:rsidR="00D775E5" w:rsidRDefault="00F66D1B">
      <w:pPr>
        <w:pStyle w:val="Heading3"/>
      </w:pPr>
      <w:bookmarkStart w:id="315" w:name="section_7d1243a86bc64f0e833efedc1ffc7946"/>
      <w:bookmarkStart w:id="316" w:name="_Toc462893928"/>
      <w:r>
        <w:t>pivotCaches</w:t>
      </w:r>
      <w:bookmarkEnd w:id="315"/>
      <w:bookmarkEnd w:id="316"/>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D775E5" w:rsidRDefault="00F66D1B">
      <w:r>
        <w:rPr>
          <w:i/>
        </w:rPr>
        <w:t xml:space="preserve">Target namespace: </w:t>
      </w:r>
      <w:r>
        <w:t>http://schemas.microsoft.com/office/spreadsheetml/2009/9/main</w:t>
      </w:r>
    </w:p>
    <w:p w:rsidR="00D775E5" w:rsidRDefault="00F66D1B">
      <w:bookmarkStart w:id="317" w:name="CC_e4e3a11e000000000000000000000000"/>
      <w:bookmarkEnd w:id="317"/>
      <w:r>
        <w:t xml:space="preserve">A </w:t>
      </w:r>
      <w:r>
        <w:rPr>
          <w:b/>
        </w:rPr>
        <w:t>pivotCaches</w:t>
      </w:r>
      <w:r>
        <w:t xml:space="preserve"> element is </w:t>
      </w:r>
      <w:r>
        <w:t xml:space="preserve">a </w:t>
      </w:r>
      <w:r>
        <w:rPr>
          <w:b/>
        </w:rPr>
        <w:t>CT_PivotCaches</w:t>
      </w:r>
      <w:r>
        <w:t xml:space="preserve"> element, as specified in </w:t>
      </w:r>
      <w:hyperlink r:id="rId178">
        <w:r>
          <w:rPr>
            <w:rStyle w:val="Hyperlink"/>
          </w:rPr>
          <w:t>[ISO/IEC29500-4:2012]</w:t>
        </w:r>
      </w:hyperlink>
      <w:r>
        <w:t xml:space="preserve"> section A.2, that specifies a list of </w:t>
      </w:r>
      <w:r>
        <w:rPr>
          <w:b/>
        </w:rPr>
        <w:t>PivotTable</w:t>
      </w:r>
      <w:r>
        <w:t xml:space="preserve">, as specified in </w:t>
      </w:r>
      <w:hyperlink r:id="rId179">
        <w:r>
          <w:rPr>
            <w:rStyle w:val="Hyperlink"/>
          </w:rPr>
          <w:t>[ISO/IEC29500-1:2012]</w:t>
        </w:r>
      </w:hyperlink>
      <w:r>
        <w:t xml:space="preserve"> section 18.10, </w:t>
      </w:r>
      <w:r>
        <w:rPr>
          <w:b/>
        </w:rPr>
        <w:t>PivotCache</w:t>
      </w:r>
      <w:r>
        <w:t xml:space="preserve"> identifier elements. The list of elements specifies the PivotTable </w:t>
      </w:r>
      <w:r>
        <w:rPr>
          <w:b/>
        </w:rPr>
        <w:t>PivotCaches</w:t>
      </w:r>
      <w:r>
        <w:t xml:space="preserve"> used by slicer caches, as specified in section </w:t>
      </w:r>
      <w:hyperlink w:anchor="Section_7dbb4481b02145cc8bd46094b566a5ff" w:history="1">
        <w:r>
          <w:rPr>
            <w:rStyle w:val="Hyperlink"/>
          </w:rPr>
          <w:t>2.1.4</w:t>
        </w:r>
      </w:hyperlink>
      <w:r>
        <w:t>, with OLAP</w:t>
      </w:r>
      <w:r>
        <w:t xml:space="preserve"> slicer source data, as specified in section </w:t>
      </w:r>
      <w:hyperlink w:anchor="Section_953b6fbd8a1241029d6a7da6de12598a" w:history="1">
        <w:r>
          <w:rPr>
            <w:rStyle w:val="Hyperlink"/>
          </w:rPr>
          <w:t>2.3.2.1.1</w:t>
        </w:r>
      </w:hyperlink>
      <w:r>
        <w:t xml:space="preserve">. See section </w:t>
      </w:r>
      <w:hyperlink w:anchor="Section_e29966e25baa4fcf84c9082025e1be13" w:history="1">
        <w:r>
          <w:rPr>
            <w:rStyle w:val="Hyperlink"/>
          </w:rPr>
          <w:t>2.2.4.10</w:t>
        </w:r>
      </w:hyperlink>
      <w:r>
        <w:t xml:space="preserve"> for how this element integrates with the Office Open XML fi</w:t>
      </w:r>
      <w:r>
        <w:t>le formats specified in [ISO/IEC29500-1:2012].</w:t>
      </w:r>
    </w:p>
    <w:p w:rsidR="00D775E5" w:rsidRDefault="00F66D1B">
      <w:r>
        <w:t>The following W3C XML Schema (</w:t>
      </w:r>
      <w:hyperlink r:id="rId180">
        <w:r>
          <w:rPr>
            <w:rStyle w:val="Hyperlink"/>
          </w:rPr>
          <w:t>[XMLSCHEMA1]</w:t>
        </w:r>
      </w:hyperlink>
      <w:r>
        <w:t xml:space="preserve"> section 2.1) fragment specifies the contents of this element.</w:t>
      </w:r>
    </w:p>
    <w:p w:rsidR="00D775E5" w:rsidRDefault="00F66D1B">
      <w:pPr>
        <w:pStyle w:val="Code"/>
      </w:pPr>
      <w:r>
        <w:t>&lt;xsd:element name="pivotCaches" type="x:</w:t>
      </w:r>
      <w:r>
        <w:t>CT_PivotCaches"/&gt;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18" w:name="section_ab381c193d574d6fa732d1d0602555ce"/>
      <w:bookmarkStart w:id="319" w:name="_Toc462893929"/>
      <w:r>
        <w:t>slicerCaches</w:t>
      </w:r>
      <w:bookmarkEnd w:id="318"/>
      <w:bookmarkEnd w:id="319"/>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w:instrText>
      </w:r>
      <w:r>
        <w:instrText xml:space="preserve">licerCaches element" </w:instrText>
      </w:r>
      <w:r>
        <w:fldChar w:fldCharType="end"/>
      </w:r>
    </w:p>
    <w:p w:rsidR="00D775E5" w:rsidRDefault="00F66D1B">
      <w:r>
        <w:rPr>
          <w:i/>
        </w:rPr>
        <w:t xml:space="preserve">Target namespace: </w:t>
      </w:r>
      <w:r>
        <w:t>http://schemas.microsoft.com/office/spreadsheetml/2009/9/main</w:t>
      </w:r>
    </w:p>
    <w:p w:rsidR="00D775E5" w:rsidRDefault="00F66D1B">
      <w:bookmarkStart w:id="320" w:name="CC_60492fe3000000000000000000000000"/>
      <w:bookmarkEnd w:id="320"/>
      <w:r>
        <w:lastRenderedPageBreak/>
        <w:t xml:space="preserve">A </w:t>
      </w:r>
      <w:r>
        <w:rPr>
          <w:b/>
        </w:rPr>
        <w:t>slicerCaches</w:t>
      </w:r>
      <w:r>
        <w:t xml:space="preserve"> element is a </w:t>
      </w:r>
      <w:r>
        <w:rPr>
          <w:b/>
        </w:rPr>
        <w:t>CT_SlicerCaches</w:t>
      </w:r>
      <w:r>
        <w:t xml:space="preserve"> type element, as specified in section </w:t>
      </w:r>
      <w:hyperlink w:anchor="Section_38bbf8e13e8740e180e37b85a57d3e2a" w:history="1">
        <w:r>
          <w:rPr>
            <w:rStyle w:val="Hyperlink"/>
          </w:rPr>
          <w:t>2.6.13</w:t>
        </w:r>
      </w:hyperlink>
      <w:r>
        <w:t>, th</w:t>
      </w:r>
      <w:r>
        <w:t xml:space="preserve">at specifies a group of slicer cache, as specified in section </w:t>
      </w:r>
      <w:hyperlink w:anchor="Section_7dbb4481b02145cc8bd46094b566a5ff" w:history="1">
        <w:r>
          <w:rPr>
            <w:rStyle w:val="Hyperlink"/>
          </w:rPr>
          <w:t>2.1.4</w:t>
        </w:r>
      </w:hyperlink>
      <w:r>
        <w:t xml:space="preserve">, identifiers for the workbook. See section </w:t>
      </w:r>
      <w:hyperlink w:anchor="Section_e29966e25baa4fcf84c9082025e1be13" w:history="1">
        <w:r>
          <w:rPr>
            <w:rStyle w:val="Hyperlink"/>
          </w:rPr>
          <w:t>2.2.4.10</w:t>
        </w:r>
      </w:hyperlink>
      <w:r>
        <w:t xml:space="preserve"> for how this ele</w:t>
      </w:r>
      <w:r>
        <w:t xml:space="preserve">ment integrates with the Office Open XML file formats specified in </w:t>
      </w:r>
      <w:hyperlink r:id="rId181">
        <w:r>
          <w:rPr>
            <w:rStyle w:val="Hyperlink"/>
          </w:rPr>
          <w:t>[ISO/IEC29500-1:2012]</w:t>
        </w:r>
      </w:hyperlink>
      <w:r>
        <w:t>.</w:t>
      </w:r>
    </w:p>
    <w:p w:rsidR="00D775E5" w:rsidRDefault="00F66D1B">
      <w:r>
        <w:t>The following W3C XML Schema (</w:t>
      </w:r>
      <w:hyperlink r:id="rId182">
        <w:r>
          <w:rPr>
            <w:rStyle w:val="Hyperlink"/>
          </w:rPr>
          <w:t>[XMLSCH</w:t>
        </w:r>
        <w:r>
          <w:rPr>
            <w:rStyle w:val="Hyperlink"/>
          </w:rPr>
          <w:t>EMA1]</w:t>
        </w:r>
      </w:hyperlink>
      <w:r>
        <w:t xml:space="preserve"> section 2.1) fragment specifies the contents of this element.</w:t>
      </w:r>
    </w:p>
    <w:p w:rsidR="00D775E5" w:rsidRDefault="00F66D1B">
      <w:pPr>
        <w:pStyle w:val="Code"/>
      </w:pPr>
      <w:r>
        <w:t>&lt;xsd:element name="slicerCaches" type="CT_SlicerCaches"/&gt;</w:t>
      </w:r>
    </w:p>
    <w:p w:rsidR="00D775E5" w:rsidRDefault="00F66D1B">
      <w:r>
        <w:t xml:space="preserve">See section </w:t>
      </w:r>
      <w:hyperlink w:anchor="Section_0a377581c7434acebfcd22f359e70165">
        <w:r>
          <w:rPr>
            <w:rStyle w:val="Hyperlink"/>
          </w:rPr>
          <w:t>5.4</w:t>
        </w:r>
      </w:hyperlink>
      <w:r>
        <w:t xml:space="preserve"> for the full W3C XML Schema ([XMLSCHEMA1] section 2</w:t>
      </w:r>
      <w:r>
        <w:t>.1).</w:t>
      </w:r>
    </w:p>
    <w:p w:rsidR="00D775E5" w:rsidRDefault="00F66D1B">
      <w:pPr>
        <w:pStyle w:val="Heading3"/>
      </w:pPr>
      <w:bookmarkStart w:id="321" w:name="section_f8eeeaada8b349f9903e9c4bfaff1fea"/>
      <w:bookmarkStart w:id="322" w:name="_Toc462893930"/>
      <w:r>
        <w:t>workbookPr</w:t>
      </w:r>
      <w:bookmarkEnd w:id="321"/>
      <w:bookmarkEnd w:id="322"/>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D775E5" w:rsidRDefault="00F66D1B">
      <w:r>
        <w:rPr>
          <w:i/>
        </w:rPr>
        <w:t xml:space="preserve">Target namespace: </w:t>
      </w:r>
      <w:r>
        <w:t>http://schemas.microsoft.com/office/spreadsheetml/2009/9/main</w:t>
      </w:r>
    </w:p>
    <w:p w:rsidR="00D775E5" w:rsidRDefault="00F66D1B">
      <w:bookmarkStart w:id="323" w:name="CC_97979795000000000000000000000000"/>
      <w:bookmarkEnd w:id="323"/>
      <w:r>
        <w:t xml:space="preserve">A </w:t>
      </w:r>
      <w:r>
        <w:rPr>
          <w:b/>
        </w:rPr>
        <w:t>workbookPr</w:t>
      </w:r>
      <w:r>
        <w:t xml:space="preserve"> element is a </w:t>
      </w:r>
      <w:r>
        <w:rPr>
          <w:b/>
        </w:rPr>
        <w:t>CT_WorkbookPr</w:t>
      </w:r>
      <w:r>
        <w:t xml:space="preserve"> element, as specified in section </w:t>
      </w:r>
      <w:hyperlink w:anchor="Section_00f1eb631e0c423f96d6f139202df390" w:history="1">
        <w:r>
          <w:rPr>
            <w:rStyle w:val="Hyperlink"/>
          </w:rPr>
          <w:t>2.6.10</w:t>
        </w:r>
      </w:hyperlink>
      <w:r>
        <w:t xml:space="preserve">, that specifies additional properties for a workbook. See section </w:t>
      </w:r>
      <w:hyperlink w:anchor="Section_e29966e25baa4fcf84c9082025e1be13" w:history="1">
        <w:r>
          <w:rPr>
            <w:rStyle w:val="Hyperlink"/>
          </w:rPr>
          <w:t>2.2.4.10</w:t>
        </w:r>
      </w:hyperlink>
      <w:r>
        <w:t xml:space="preserve"> for how this element</w:t>
      </w:r>
      <w:r>
        <w:t xml:space="preserve"> integrates with the Office Open XML file formats specified in </w:t>
      </w:r>
      <w:hyperlink r:id="rId183">
        <w:r>
          <w:rPr>
            <w:rStyle w:val="Hyperlink"/>
          </w:rPr>
          <w:t>[ISO/IEC29500-1:2012]</w:t>
        </w:r>
      </w:hyperlink>
      <w:r>
        <w:t xml:space="preserve">. </w:t>
      </w:r>
    </w:p>
    <w:p w:rsidR="00D775E5" w:rsidRDefault="00F66D1B">
      <w:r>
        <w:t>The following W3C XML Schema (</w:t>
      </w:r>
      <w:hyperlink r:id="rId184">
        <w:r>
          <w:rPr>
            <w:rStyle w:val="Hyperlink"/>
          </w:rPr>
          <w:t>[XMLSCHEMA</w:t>
        </w:r>
        <w:r>
          <w:rPr>
            <w:rStyle w:val="Hyperlink"/>
          </w:rPr>
          <w:t>1]</w:t>
        </w:r>
      </w:hyperlink>
      <w:r>
        <w:t xml:space="preserve"> section 2.1) fragment specifies the contents of this element.</w:t>
      </w:r>
    </w:p>
    <w:p w:rsidR="00D775E5" w:rsidRDefault="00F66D1B">
      <w:pPr>
        <w:pStyle w:val="Code"/>
      </w:pPr>
      <w:r>
        <w:t>&lt;xsd:element name="workbookPr" type="CT_WorkbookPr"/&gt;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24" w:name="section_bc43a89b8aac4a07a9fe8aeabd85d547"/>
      <w:bookmarkStart w:id="325" w:name="_Toc462893931"/>
      <w:r>
        <w:t>ca</w:t>
      </w:r>
      <w:r>
        <w:t>lculatedMember</w:t>
      </w:r>
      <w:bookmarkEnd w:id="324"/>
      <w:bookmarkEnd w:id="325"/>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D775E5" w:rsidRDefault="00F66D1B">
      <w:r>
        <w:rPr>
          <w:i/>
        </w:rPr>
        <w:t xml:space="preserve">Target namespace: </w:t>
      </w:r>
      <w:r>
        <w:t>http://schemas.microsoft.com/office/spreadsheetml/2009/9/main</w:t>
      </w:r>
    </w:p>
    <w:p w:rsidR="00D775E5" w:rsidRDefault="00F66D1B">
      <w:bookmarkStart w:id="326" w:name="CC_f5d0b081000000000000000000000000"/>
      <w:bookmarkEnd w:id="326"/>
      <w:r>
        <w:t xml:space="preserve">A </w:t>
      </w:r>
      <w:r>
        <w:rPr>
          <w:b/>
        </w:rPr>
        <w:t>calculatedMember</w:t>
      </w:r>
      <w:r>
        <w:t xml:space="preserve"> element is a </w:t>
      </w:r>
      <w:r>
        <w:rPr>
          <w:b/>
        </w:rPr>
        <w:t>CT_</w:t>
      </w:r>
      <w:r>
        <w:rPr>
          <w:b/>
        </w:rPr>
        <w:t>CalculatedMember</w:t>
      </w:r>
      <w:r>
        <w:t xml:space="preserve"> type element, as specified in section </w:t>
      </w:r>
      <w:hyperlink w:anchor="Section_2548a3c37ea94129a460dbe2ce72d045" w:history="1">
        <w:r>
          <w:rPr>
            <w:rStyle w:val="Hyperlink"/>
          </w:rPr>
          <w:t>2.6.15</w:t>
        </w:r>
      </w:hyperlink>
      <w:r>
        <w:t xml:space="preserve">, that specifies extended properties of a PivotTable, as specified in </w:t>
      </w:r>
      <w:hyperlink r:id="rId185">
        <w:r>
          <w:rPr>
            <w:rStyle w:val="Hyperlink"/>
          </w:rPr>
          <w:t>[ISO/IEC29500-1:2012]</w:t>
        </w:r>
      </w:hyperlink>
      <w:r>
        <w:t xml:space="preserve"> section 18.10, OLAP </w:t>
      </w:r>
      <w:hyperlink w:anchor="gt_439238d4-21e0-4733-a20a-61115096aaca">
        <w:r>
          <w:rPr>
            <w:rStyle w:val="HyperlinkGreen"/>
            <w:b/>
          </w:rPr>
          <w:t>calculated</w:t>
        </w:r>
      </w:hyperlink>
      <w:r>
        <w:t xml:space="preserve"> member. See section </w:t>
      </w:r>
      <w:hyperlink w:anchor="Section_e5333e5890f14f3e8a80399ea0a07f78" w:history="1">
        <w:r>
          <w:rPr>
            <w:rStyle w:val="Hyperlink"/>
          </w:rPr>
          <w:t>2.2.4.5</w:t>
        </w:r>
      </w:hyperlink>
      <w:r>
        <w:t xml:space="preserve"> for how this element integrates with the Office Open </w:t>
      </w:r>
      <w:r>
        <w:t>XML file formats specified in [ISO/IEC29500-1:2012].</w:t>
      </w:r>
    </w:p>
    <w:p w:rsidR="00D775E5" w:rsidRDefault="00F66D1B">
      <w:r>
        <w:t>The following W3C XML Schema (</w:t>
      </w:r>
      <w:hyperlink r:id="rId186">
        <w:r>
          <w:rPr>
            <w:rStyle w:val="Hyperlink"/>
          </w:rPr>
          <w:t>[XMLSCHEMA1]</w:t>
        </w:r>
      </w:hyperlink>
      <w:r>
        <w:t xml:space="preserve"> section 2.1) fragment specifies the contents of this element.</w:t>
      </w:r>
    </w:p>
    <w:p w:rsidR="00D775E5" w:rsidRDefault="00F66D1B">
      <w:pPr>
        <w:pStyle w:val="Code"/>
      </w:pPr>
      <w:r>
        <w:t>&lt;xsd:element</w:t>
      </w:r>
      <w:r>
        <w:t xml:space="preserve"> name="calculatedMember" type="CT_CalculatedMember"/&gt;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27" w:name="section_1750517725cc4bd9a82dacba4ce35bac"/>
      <w:bookmarkStart w:id="328" w:name="_Toc462893932"/>
      <w:r>
        <w:t>cacheHierarchy</w:t>
      </w:r>
      <w:bookmarkEnd w:id="327"/>
      <w:bookmarkEnd w:id="328"/>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D775E5" w:rsidRDefault="00F66D1B">
      <w:r>
        <w:rPr>
          <w:i/>
        </w:rPr>
        <w:t xml:space="preserve">Target namespace: </w:t>
      </w:r>
      <w:r>
        <w:t>http://schemas.microsoft.com/office/spreadsheetml/2009/9/main</w:t>
      </w:r>
    </w:p>
    <w:p w:rsidR="00D775E5" w:rsidRDefault="00F66D1B">
      <w:bookmarkStart w:id="329" w:name="CC_8c34e579000000000000000000000000"/>
      <w:bookmarkEnd w:id="329"/>
      <w:r>
        <w:t xml:space="preserve">A </w:t>
      </w:r>
      <w:r>
        <w:rPr>
          <w:b/>
        </w:rPr>
        <w:t>cacheHierarchy</w:t>
      </w:r>
      <w:r>
        <w:t xml:space="preserve"> element is a </w:t>
      </w:r>
      <w:r>
        <w:rPr>
          <w:b/>
        </w:rPr>
        <w:t>CT_CacheHierarchy</w:t>
      </w:r>
      <w:r>
        <w:t xml:space="preserve"> type element, as specified in section </w:t>
      </w:r>
      <w:hyperlink w:anchor="Section_7132a6be500343d5aa6bb1f4c9ccab32" w:history="1">
        <w:r>
          <w:rPr>
            <w:rStyle w:val="Hyperlink"/>
          </w:rPr>
          <w:t>2.6.24</w:t>
        </w:r>
      </w:hyperlink>
      <w:r>
        <w:t xml:space="preserve">,  that specifies the extended properties of a PivotTable, as specified in </w:t>
      </w:r>
      <w:hyperlink r:id="rId187">
        <w:r>
          <w:rPr>
            <w:rStyle w:val="Hyperlink"/>
          </w:rPr>
          <w:t>[ISO/IEC29500-1:2012]</w:t>
        </w:r>
      </w:hyperlink>
      <w:r>
        <w:t xml:space="preserve"> section 18.10, named set. See section </w:t>
      </w:r>
      <w:hyperlink w:anchor="Section_e5333e5890f14f3e8a80399ea0a07f78" w:history="1">
        <w:r>
          <w:rPr>
            <w:rStyle w:val="Hyperlink"/>
          </w:rPr>
          <w:t>2.2.4.5</w:t>
        </w:r>
      </w:hyperlink>
      <w:r>
        <w:t xml:space="preserve"> for how this element integrates with the Office Open XML file formats specified in [ISO/IEC29500-1:2012].</w:t>
      </w:r>
    </w:p>
    <w:p w:rsidR="00D775E5" w:rsidRDefault="00F66D1B">
      <w:r>
        <w:t>The following W3C XML Schema (</w:t>
      </w:r>
      <w:hyperlink r:id="rId188">
        <w:r>
          <w:rPr>
            <w:rStyle w:val="Hyperlink"/>
          </w:rPr>
          <w:t>[XMLSCHEMA1]</w:t>
        </w:r>
      </w:hyperlink>
      <w:r>
        <w:t xml:space="preserve"> section 2.1) fragment specifies the contents of this element.</w:t>
      </w:r>
    </w:p>
    <w:p w:rsidR="00D775E5" w:rsidRDefault="00F66D1B">
      <w:pPr>
        <w:pStyle w:val="Code"/>
      </w:pPr>
      <w:r>
        <w:lastRenderedPageBreak/>
        <w:t>&lt;xsd:element name="cacheHierarchy" type="CT_CacheHierarchy"/&gt;</w:t>
      </w:r>
    </w:p>
    <w:p w:rsidR="00D775E5" w:rsidRDefault="00F66D1B">
      <w:r>
        <w:t xml:space="preserve">See section </w:t>
      </w:r>
      <w:hyperlink w:anchor="Section_0a377581c7434acebfcd22f359e70165">
        <w:r>
          <w:rPr>
            <w:rStyle w:val="Hyperlink"/>
          </w:rPr>
          <w:t>5.4</w:t>
        </w:r>
      </w:hyperlink>
      <w:r>
        <w:t xml:space="preserve"> for the full W3C XML Schema ([XMLSCHE</w:t>
      </w:r>
      <w:r>
        <w:t>MA1] section 2.1).</w:t>
      </w:r>
    </w:p>
    <w:p w:rsidR="00D775E5" w:rsidRDefault="00F66D1B">
      <w:pPr>
        <w:pStyle w:val="Heading3"/>
      </w:pPr>
      <w:bookmarkStart w:id="330" w:name="section_c6db847cbbfd44ac9ad68165dbbb3471"/>
      <w:bookmarkStart w:id="331" w:name="_Toc462893933"/>
      <w:r>
        <w:t>dataField</w:t>
      </w:r>
      <w:bookmarkEnd w:id="330"/>
      <w:bookmarkEnd w:id="331"/>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D775E5" w:rsidRDefault="00F66D1B">
      <w:r>
        <w:rPr>
          <w:i/>
        </w:rPr>
        <w:t xml:space="preserve">Target namespace: </w:t>
      </w:r>
      <w:r>
        <w:t>http://schemas.microsoft.com/office/spreadsheetml/2009/9/main</w:t>
      </w:r>
    </w:p>
    <w:p w:rsidR="00D775E5" w:rsidRDefault="00F66D1B">
      <w:bookmarkStart w:id="332" w:name="CC_a18ecb53000000000000000000000000"/>
      <w:bookmarkEnd w:id="332"/>
      <w:r>
        <w:t xml:space="preserve">A </w:t>
      </w:r>
      <w:r>
        <w:rPr>
          <w:b/>
        </w:rPr>
        <w:t>dataField</w:t>
      </w:r>
      <w:r>
        <w:t xml:space="preserve"> element is a </w:t>
      </w:r>
      <w:r>
        <w:rPr>
          <w:b/>
        </w:rPr>
        <w:t>CT_DataField</w:t>
      </w:r>
      <w:r>
        <w:t xml:space="preserve"> type</w:t>
      </w:r>
      <w:r>
        <w:t xml:space="preserve"> element, as specified in section </w:t>
      </w:r>
      <w:hyperlink w:anchor="Section_9fa014b6505d4aecbaf59473e2b3dd63" w:history="1">
        <w:r>
          <w:rPr>
            <w:rStyle w:val="Hyperlink"/>
          </w:rPr>
          <w:t>2.6.25</w:t>
        </w:r>
      </w:hyperlink>
      <w:r>
        <w:t xml:space="preserve">, that specifies extended information about a PivotTable, as specified in </w:t>
      </w:r>
      <w:hyperlink r:id="rId189">
        <w:r>
          <w:rPr>
            <w:rStyle w:val="Hyperlink"/>
          </w:rPr>
          <w:t>[ISO/IEC29500-1:2</w:t>
        </w:r>
        <w:r>
          <w:rPr>
            <w:rStyle w:val="Hyperlink"/>
          </w:rPr>
          <w:t>012]</w:t>
        </w:r>
      </w:hyperlink>
      <w:r>
        <w:t xml:space="preserve"> section 18.10, data field item. See section </w:t>
      </w:r>
      <w:hyperlink w:anchor="Section_aafe627aed814c5098ef78084230b952" w:history="1">
        <w:r>
          <w:rPr>
            <w:rStyle w:val="Hyperlink"/>
          </w:rPr>
          <w:t>2.2.4.4</w:t>
        </w:r>
      </w:hyperlink>
      <w:r>
        <w:t xml:space="preserve"> for how this element integrates with the Office Open XML file formats specified in [ISO/IEC29500-1:2012].</w:t>
      </w:r>
    </w:p>
    <w:p w:rsidR="00D775E5" w:rsidRDefault="00F66D1B">
      <w:r>
        <w:t>The following W3C XML Schema (</w:t>
      </w:r>
      <w:hyperlink r:id="rId190">
        <w:r>
          <w:rPr>
            <w:rStyle w:val="Hyperlink"/>
          </w:rPr>
          <w:t>[XMLSCHEMA1]</w:t>
        </w:r>
      </w:hyperlink>
      <w:r>
        <w:t xml:space="preserve"> section 2.1) fragment specifies the contents of this element.</w:t>
      </w:r>
    </w:p>
    <w:p w:rsidR="00D775E5" w:rsidRDefault="00F66D1B">
      <w:pPr>
        <w:pStyle w:val="Code"/>
      </w:pPr>
      <w:r>
        <w:t>&lt;xsd:element name="dataField" type="CT_DataField"/&gt;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33" w:name="section_86b2cf566d544920931e360387c3e7a6"/>
      <w:bookmarkStart w:id="334" w:name="_Toc462893934"/>
      <w:r>
        <w:t>pivotField</w:t>
      </w:r>
      <w:bookmarkEnd w:id="333"/>
      <w:bookmarkEnd w:id="334"/>
      <w:r>
        <w:fldChar w:fldCharType="begin"/>
      </w:r>
      <w:r>
        <w:instrText xml:space="preserve"> XE "Structures:global elements:pivotField"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D775E5" w:rsidRDefault="00F66D1B">
      <w:r>
        <w:rPr>
          <w:i/>
        </w:rPr>
        <w:t xml:space="preserve">Target namespace: </w:t>
      </w:r>
      <w:r>
        <w:t>http://schemas.microsoft.com/office/spreadsheetml/2009/9/main</w:t>
      </w:r>
    </w:p>
    <w:p w:rsidR="00D775E5" w:rsidRDefault="00F66D1B">
      <w:bookmarkStart w:id="335" w:name="CC_ab743002000000000000000000000000"/>
      <w:bookmarkEnd w:id="335"/>
      <w:r>
        <w:t xml:space="preserve">A </w:t>
      </w:r>
      <w:r>
        <w:rPr>
          <w:b/>
        </w:rPr>
        <w:t>pivotField</w:t>
      </w:r>
      <w:r>
        <w:t xml:space="preserve"> element is a </w:t>
      </w:r>
      <w:r>
        <w:rPr>
          <w:b/>
        </w:rPr>
        <w:t>CT_PivotField</w:t>
      </w:r>
      <w:r>
        <w:t xml:space="preserve"> element, as specified in section </w:t>
      </w:r>
      <w:hyperlink w:anchor="Section_4af2951d0cec463db5ccc58fbfab90d8" w:history="1">
        <w:r>
          <w:rPr>
            <w:rStyle w:val="Hyperlink"/>
          </w:rPr>
          <w:t>2.6.31</w:t>
        </w:r>
      </w:hyperlink>
      <w:r>
        <w:t>, that specifies properties of a PivotTable, as specifi</w:t>
      </w:r>
      <w:r>
        <w:t xml:space="preserve">ed in </w:t>
      </w:r>
      <w:hyperlink r:id="rId191">
        <w:r>
          <w:rPr>
            <w:rStyle w:val="Hyperlink"/>
          </w:rPr>
          <w:t>[ISO/IEC29500-1:2012]</w:t>
        </w:r>
      </w:hyperlink>
      <w:r>
        <w:t xml:space="preserve"> section 18.10, field. See section </w:t>
      </w:r>
      <w:hyperlink w:anchor="Section_aafe627aed814c5098ef78084230b952" w:history="1">
        <w:r>
          <w:rPr>
            <w:rStyle w:val="Hyperlink"/>
          </w:rPr>
          <w:t>2.2.4.4</w:t>
        </w:r>
      </w:hyperlink>
      <w:r>
        <w:t xml:space="preserve"> for how this element integrates with the Office Open XML file</w:t>
      </w:r>
      <w:r>
        <w:t xml:space="preserve"> formats specified in [ISO/IEC29500-1:2012].</w:t>
      </w:r>
    </w:p>
    <w:p w:rsidR="00D775E5" w:rsidRDefault="00F66D1B">
      <w:r>
        <w:t>The following W3C XML Schema (</w:t>
      </w:r>
      <w:hyperlink r:id="rId192">
        <w:r>
          <w:rPr>
            <w:rStyle w:val="Hyperlink"/>
          </w:rPr>
          <w:t>[XMLSCHEMA1]</w:t>
        </w:r>
      </w:hyperlink>
      <w:r>
        <w:t xml:space="preserve"> section 2.1) fragment specifies the contents of this element.</w:t>
      </w:r>
    </w:p>
    <w:p w:rsidR="00D775E5" w:rsidRDefault="00F66D1B">
      <w:pPr>
        <w:pStyle w:val="Code"/>
      </w:pPr>
      <w:r>
        <w:t>&lt;xsd:element name="pivotField" type="CT_Pi</w:t>
      </w:r>
      <w:r>
        <w:t>votField"/&gt;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36" w:name="section_027c658596e24b7c9a8a02470415ac4a"/>
      <w:bookmarkStart w:id="337" w:name="_Toc462893935"/>
      <w:r>
        <w:t>pivotTableDefinition</w:t>
      </w:r>
      <w:bookmarkEnd w:id="336"/>
      <w:bookmarkEnd w:id="337"/>
      <w:r>
        <w:fldChar w:fldCharType="begin"/>
      </w:r>
      <w:r>
        <w:instrText xml:space="preserve"> XE "Structures:global elements:pivotTableDefinition" </w:instrText>
      </w:r>
      <w:r>
        <w:fldChar w:fldCharType="end"/>
      </w:r>
      <w:r>
        <w:fldChar w:fldCharType="begin"/>
      </w:r>
      <w:r>
        <w:instrText xml:space="preserve"> XE "Global elements:pivotTableDe</w:instrText>
      </w:r>
      <w:r>
        <w:instrText xml:space="preserve">finition" </w:instrText>
      </w:r>
      <w:r>
        <w:fldChar w:fldCharType="end"/>
      </w:r>
      <w:r>
        <w:fldChar w:fldCharType="begin"/>
      </w:r>
      <w:r>
        <w:instrText xml:space="preserve"> XE "pivotTableDefinition element" </w:instrText>
      </w:r>
      <w:r>
        <w:fldChar w:fldCharType="end"/>
      </w:r>
    </w:p>
    <w:p w:rsidR="00D775E5" w:rsidRDefault="00F66D1B">
      <w:r>
        <w:rPr>
          <w:i/>
        </w:rPr>
        <w:t xml:space="preserve">Target namespace: </w:t>
      </w:r>
      <w:r>
        <w:t>http://schemas.microsoft.com/office/spreadsheetml/2009/9/main</w:t>
      </w:r>
    </w:p>
    <w:p w:rsidR="00D775E5" w:rsidRDefault="00F66D1B">
      <w:bookmarkStart w:id="338" w:name="CC_ecaa91c1000000000000000000000000"/>
      <w:bookmarkEnd w:id="338"/>
      <w:r>
        <w:t xml:space="preserve">A </w:t>
      </w:r>
      <w:r>
        <w:rPr>
          <w:b/>
        </w:rPr>
        <w:t>pivotTableDefinition</w:t>
      </w:r>
      <w:r>
        <w:t xml:space="preserve"> element is a </w:t>
      </w:r>
      <w:r>
        <w:rPr>
          <w:b/>
        </w:rPr>
        <w:t>CT_PivotTableDefinition</w:t>
      </w:r>
      <w:r>
        <w:t xml:space="preserve"> type element, as specified in section </w:t>
      </w:r>
      <w:hyperlink w:anchor="Section_4fa0ac531c40475fad76d06c604df3e3" w:history="1">
        <w:r>
          <w:rPr>
            <w:rStyle w:val="Hyperlink"/>
          </w:rPr>
          <w:t>2.6.32</w:t>
        </w:r>
      </w:hyperlink>
      <w:r>
        <w:t xml:space="preserve">, that specifies additional properties of the PivotTable, as specified in </w:t>
      </w:r>
      <w:hyperlink r:id="rId193">
        <w:r>
          <w:rPr>
            <w:rStyle w:val="Hyperlink"/>
          </w:rPr>
          <w:t>[ISO/IEC29500-1:2012]</w:t>
        </w:r>
      </w:hyperlink>
      <w:r>
        <w:t xml:space="preserve"> section 18.10, view. See section </w:t>
      </w:r>
      <w:hyperlink w:anchor="Section_aafe627aed814c5098ef78084230b952" w:history="1">
        <w:r>
          <w:rPr>
            <w:rStyle w:val="Hyperlink"/>
          </w:rPr>
          <w:t>2.2.4.4</w:t>
        </w:r>
      </w:hyperlink>
      <w:r>
        <w:t xml:space="preserve"> for how this element integrates with the Office Open XML file formats specified in [ISO/IEC29500-1:2012].</w:t>
      </w:r>
    </w:p>
    <w:p w:rsidR="00D775E5" w:rsidRDefault="00F66D1B">
      <w:r>
        <w:t>The following W3C XML Schema (</w:t>
      </w:r>
      <w:hyperlink r:id="rId194">
        <w:r>
          <w:rPr>
            <w:rStyle w:val="Hyperlink"/>
          </w:rPr>
          <w:t>[XMLSCHEMA1]</w:t>
        </w:r>
      </w:hyperlink>
      <w:r>
        <w:t xml:space="preserve"> section 2.1) fragment specifies the contents of this element.</w:t>
      </w:r>
    </w:p>
    <w:p w:rsidR="00D775E5" w:rsidRDefault="00F66D1B">
      <w:pPr>
        <w:pStyle w:val="Code"/>
      </w:pPr>
      <w:r>
        <w:t>&lt;xsd:element name="pivotTableDefinition" type="CT_PivotTableDefinition"/&gt;</w:t>
      </w:r>
    </w:p>
    <w:p w:rsidR="00D775E5" w:rsidRDefault="00F66D1B">
      <w:r>
        <w:t xml:space="preserve">See section </w:t>
      </w:r>
      <w:hyperlink w:anchor="Section_0a377581c7434acebfcd22f359e70165">
        <w:r>
          <w:rPr>
            <w:rStyle w:val="Hyperlink"/>
          </w:rPr>
          <w:t>5.4</w:t>
        </w:r>
      </w:hyperlink>
      <w:r>
        <w:t xml:space="preserve"> for the full W3C XML Schema (</w:t>
      </w:r>
      <w:r>
        <w:t>[XMLSCHEMA1] section 2.1).</w:t>
      </w:r>
    </w:p>
    <w:p w:rsidR="00D775E5" w:rsidRDefault="00F66D1B">
      <w:pPr>
        <w:pStyle w:val="Heading3"/>
      </w:pPr>
      <w:bookmarkStart w:id="339" w:name="section_f320536cead5481ca93c9bdbfe6e6825"/>
      <w:bookmarkStart w:id="340" w:name="_Toc462893936"/>
      <w:r>
        <w:lastRenderedPageBreak/>
        <w:t>pivotCacheDefinition</w:t>
      </w:r>
      <w:bookmarkEnd w:id="339"/>
      <w:bookmarkEnd w:id="340"/>
      <w:r>
        <w:fldChar w:fldCharType="begin"/>
      </w:r>
      <w:r>
        <w:instrText xml:space="preserve"> XE "Structures:global elements:pivotCacheDefinition" </w:instrText>
      </w:r>
      <w:r>
        <w:fldChar w:fldCharType="end"/>
      </w:r>
      <w:r>
        <w:fldChar w:fldCharType="begin"/>
      </w:r>
      <w:r>
        <w:instrText xml:space="preserve"> XE "Global elements:pivotCacheDefinition" </w:instrText>
      </w:r>
      <w:r>
        <w:fldChar w:fldCharType="end"/>
      </w:r>
      <w:r>
        <w:fldChar w:fldCharType="begin"/>
      </w:r>
      <w:r>
        <w:instrText xml:space="preserve"> XE "pivotCacheDefinition element" </w:instrText>
      </w:r>
      <w:r>
        <w:fldChar w:fldCharType="end"/>
      </w:r>
    </w:p>
    <w:p w:rsidR="00D775E5" w:rsidRDefault="00F66D1B">
      <w:r>
        <w:rPr>
          <w:i/>
        </w:rPr>
        <w:t xml:space="preserve">Target namespace: </w:t>
      </w:r>
      <w:r>
        <w:t>http://schemas.microsoft.com/office/spreadsheetml/20</w:t>
      </w:r>
      <w:r>
        <w:t>09/9/main</w:t>
      </w:r>
    </w:p>
    <w:p w:rsidR="00D775E5" w:rsidRDefault="00F66D1B">
      <w:bookmarkStart w:id="341" w:name="CC_730e986c000000000000000000000000"/>
      <w:bookmarkEnd w:id="341"/>
      <w:r>
        <w:t xml:space="preserve">A </w:t>
      </w:r>
      <w:r>
        <w:rPr>
          <w:b/>
        </w:rPr>
        <w:t>pivotCacheDefinition</w:t>
      </w:r>
      <w:r>
        <w:t xml:space="preserve"> element is a </w:t>
      </w:r>
      <w:r>
        <w:rPr>
          <w:b/>
        </w:rPr>
        <w:t>CT_PivotCacheDefinition</w:t>
      </w:r>
      <w:r>
        <w:t xml:space="preserve"> type element, as specified in section </w:t>
      </w:r>
      <w:hyperlink w:anchor="Section_2924f3f8a9cb4b098557fda87770d5bd" w:history="1">
        <w:r>
          <w:rPr>
            <w:rStyle w:val="Hyperlink"/>
          </w:rPr>
          <w:t>2.6.33</w:t>
        </w:r>
      </w:hyperlink>
      <w:r>
        <w:t xml:space="preserve">, that specifies the extended properties of a PivotTable, as specified in </w:t>
      </w:r>
      <w:hyperlink r:id="rId195">
        <w:r>
          <w:rPr>
            <w:rStyle w:val="Hyperlink"/>
          </w:rPr>
          <w:t>[ISO/IEC29500-1:2012]</w:t>
        </w:r>
      </w:hyperlink>
      <w:r>
        <w:t xml:space="preserve"> section 18.10, </w:t>
      </w:r>
      <w:r>
        <w:rPr>
          <w:b/>
        </w:rPr>
        <w:t>PivotCache</w:t>
      </w:r>
      <w:r>
        <w:t xml:space="preserve"> definition. See section </w:t>
      </w:r>
      <w:hyperlink w:anchor="Section_e5333e5890f14f3e8a80399ea0a07f78" w:history="1">
        <w:r>
          <w:rPr>
            <w:rStyle w:val="Hyperlink"/>
          </w:rPr>
          <w:t>2.2.4.5</w:t>
        </w:r>
      </w:hyperlink>
      <w:r>
        <w:t xml:space="preserve"> for how this element integrates with the Office Open </w:t>
      </w:r>
      <w:r>
        <w:t>XML file formats specified in [ISO/IEC29500-1:2012].</w:t>
      </w:r>
    </w:p>
    <w:p w:rsidR="00D775E5" w:rsidRDefault="00F66D1B">
      <w:r>
        <w:t>The following W3C XML Schema (</w:t>
      </w:r>
      <w:hyperlink r:id="rId196">
        <w:r>
          <w:rPr>
            <w:rStyle w:val="Hyperlink"/>
          </w:rPr>
          <w:t>[XMLSCHEMA1]</w:t>
        </w:r>
      </w:hyperlink>
      <w:r>
        <w:t xml:space="preserve"> section 2.1) fragment specifies the contents of this element.</w:t>
      </w:r>
    </w:p>
    <w:p w:rsidR="00D775E5" w:rsidRDefault="00F66D1B">
      <w:pPr>
        <w:pStyle w:val="Code"/>
      </w:pPr>
      <w:r>
        <w:t>&lt;xsd:element name="pivotCacheDefin</w:t>
      </w:r>
      <w:r>
        <w:t>ition" type="CT_PivotCacheDefinition"/&gt;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42" w:name="section_76651adb815a4c0a93b305f1361a4f86"/>
      <w:bookmarkStart w:id="343" w:name="_Toc462893937"/>
      <w:r>
        <w:t>connection</w:t>
      </w:r>
      <w:bookmarkEnd w:id="342"/>
      <w:bookmarkEnd w:id="343"/>
      <w:r>
        <w:fldChar w:fldCharType="begin"/>
      </w:r>
      <w:r>
        <w:instrText xml:space="preserve"> XE "Structures:global elements:connection" </w:instrText>
      </w:r>
      <w:r>
        <w:fldChar w:fldCharType="end"/>
      </w:r>
      <w:r>
        <w:fldChar w:fldCharType="begin"/>
      </w:r>
      <w:r>
        <w:instrText xml:space="preserve"> XE "Global elements:conn</w:instrText>
      </w:r>
      <w:r>
        <w:instrText xml:space="preserve">ection" </w:instrText>
      </w:r>
      <w:r>
        <w:fldChar w:fldCharType="end"/>
      </w:r>
      <w:r>
        <w:fldChar w:fldCharType="begin"/>
      </w:r>
      <w:r>
        <w:instrText xml:space="preserve"> XE "connection element" </w:instrText>
      </w:r>
      <w:r>
        <w:fldChar w:fldCharType="end"/>
      </w:r>
    </w:p>
    <w:p w:rsidR="00D775E5" w:rsidRDefault="00F66D1B">
      <w:r>
        <w:rPr>
          <w:i/>
        </w:rPr>
        <w:t xml:space="preserve">Target namespace: </w:t>
      </w:r>
      <w:r>
        <w:t>http://schemas.microsoft.com/office/spreadsheetml/2009/9/main</w:t>
      </w:r>
    </w:p>
    <w:p w:rsidR="00D775E5" w:rsidRDefault="00F66D1B">
      <w:bookmarkStart w:id="344" w:name="CC_cc3c0157000000000000000000000000"/>
      <w:bookmarkEnd w:id="344"/>
      <w:r>
        <w:t xml:space="preserve">A </w:t>
      </w:r>
      <w:r>
        <w:rPr>
          <w:b/>
        </w:rPr>
        <w:t>connection</w:t>
      </w:r>
      <w:r>
        <w:t xml:space="preserve"> element is a </w:t>
      </w:r>
      <w:r>
        <w:rPr>
          <w:b/>
        </w:rPr>
        <w:t>CT_Connection</w:t>
      </w:r>
      <w:r>
        <w:t xml:space="preserve"> type element, as specified in section </w:t>
      </w:r>
      <w:hyperlink w:anchor="Section_d430c21d40f5476a9d46138a2c8d970f" w:history="1">
        <w:r>
          <w:rPr>
            <w:rStyle w:val="Hyperlink"/>
          </w:rPr>
          <w:t>2.6.34</w:t>
        </w:r>
      </w:hyperlink>
      <w:r>
        <w:t xml:space="preserve">, that specifies the extended properties of an external connection, as specified in </w:t>
      </w:r>
      <w:hyperlink r:id="rId197">
        <w:r>
          <w:rPr>
            <w:rStyle w:val="Hyperlink"/>
          </w:rPr>
          <w:t>[ISO/IEC29500-1:2012]</w:t>
        </w:r>
      </w:hyperlink>
      <w:r>
        <w:t xml:space="preserve"> section 18.13. If this element exists, the </w:t>
      </w:r>
      <w:r>
        <w:rPr>
          <w:b/>
        </w:rPr>
        <w:t>type</w:t>
      </w:r>
      <w:r>
        <w:t xml:space="preserve"> attribute of the ancestor </w:t>
      </w:r>
      <w:r>
        <w:rPr>
          <w:b/>
        </w:rPr>
        <w:t>CT_Co</w:t>
      </w:r>
      <w:r>
        <w:rPr>
          <w:b/>
        </w:rPr>
        <w:t>nnection</w:t>
      </w:r>
      <w:r>
        <w:t xml:space="preserve"> element, as specified in </w:t>
      </w:r>
      <w:hyperlink r:id="rId198">
        <w:r>
          <w:rPr>
            <w:rStyle w:val="Hyperlink"/>
          </w:rPr>
          <w:t>[ISO/IEC29500-4:2012]</w:t>
        </w:r>
      </w:hyperlink>
      <w:r>
        <w:t xml:space="preserve"> section A.2, MUST be equal to "5". See section </w:t>
      </w:r>
      <w:hyperlink w:anchor="Section_32a514539b7645ef8841e7abe46cf926" w:history="1">
        <w:r>
          <w:rPr>
            <w:rStyle w:val="Hyperlink"/>
          </w:rPr>
          <w:t>2.2.4.1</w:t>
        </w:r>
      </w:hyperlink>
      <w:r>
        <w:t xml:space="preserve"> for how this element</w:t>
      </w:r>
      <w:r>
        <w:t xml:space="preserve"> integrates with the Office Open XML file formats specified in [ISO/IEC29500-1:2012].</w:t>
      </w:r>
    </w:p>
    <w:p w:rsidR="00D775E5" w:rsidRDefault="00F66D1B">
      <w:r>
        <w:t>The following W3C XML Schema (</w:t>
      </w:r>
      <w:hyperlink r:id="rId199">
        <w:r>
          <w:rPr>
            <w:rStyle w:val="Hyperlink"/>
          </w:rPr>
          <w:t>[XMLSCHEMA1]</w:t>
        </w:r>
      </w:hyperlink>
      <w:r>
        <w:t xml:space="preserve"> section 2.1) fragment specifies the contents of this element.</w:t>
      </w:r>
    </w:p>
    <w:p w:rsidR="00D775E5" w:rsidRDefault="00F66D1B">
      <w:pPr>
        <w:pStyle w:val="Code"/>
      </w:pPr>
      <w:r>
        <w:t>&lt;</w:t>
      </w:r>
      <w:r>
        <w:t>xsd:element name="connection" type="CT_Connection"/&gt;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45" w:name="section_53d30645b319490bb980afb5ac17f31b"/>
      <w:bookmarkStart w:id="346" w:name="_Toc462893938"/>
      <w:r>
        <w:t>table</w:t>
      </w:r>
      <w:bookmarkEnd w:id="345"/>
      <w:bookmarkEnd w:id="346"/>
      <w:r>
        <w:fldChar w:fldCharType="begin"/>
      </w:r>
      <w:r>
        <w:instrText xml:space="preserve"> XE "Structures:global elements:table" </w:instrText>
      </w:r>
      <w:r>
        <w:fldChar w:fldCharType="end"/>
      </w:r>
      <w:r>
        <w:fldChar w:fldCharType="begin"/>
      </w:r>
      <w:r>
        <w:instrText xml:space="preserve"> XE "Global elements:t</w:instrText>
      </w:r>
      <w:r>
        <w:instrText xml:space="preserve">able" </w:instrText>
      </w:r>
      <w:r>
        <w:fldChar w:fldCharType="end"/>
      </w:r>
      <w:r>
        <w:fldChar w:fldCharType="begin"/>
      </w:r>
      <w:r>
        <w:instrText xml:space="preserve"> XE "table element" </w:instrText>
      </w:r>
      <w:r>
        <w:fldChar w:fldCharType="end"/>
      </w:r>
    </w:p>
    <w:p w:rsidR="00D775E5" w:rsidRDefault="00F66D1B">
      <w:r>
        <w:rPr>
          <w:i/>
        </w:rPr>
        <w:t xml:space="preserve">Target namespace: </w:t>
      </w:r>
      <w:r>
        <w:t>http://schemas.microsoft.com/office/spreadsheetml/2009/9/main</w:t>
      </w:r>
    </w:p>
    <w:p w:rsidR="00D775E5" w:rsidRDefault="00F66D1B">
      <w:bookmarkStart w:id="347" w:name="CC_85b5c999000000000000000000000000"/>
      <w:bookmarkEnd w:id="347"/>
      <w:r>
        <w:t xml:space="preserve">A </w:t>
      </w:r>
      <w:r>
        <w:rPr>
          <w:b/>
        </w:rPr>
        <w:t>table</w:t>
      </w:r>
      <w:r>
        <w:t xml:space="preserve"> element is a </w:t>
      </w:r>
      <w:r>
        <w:rPr>
          <w:b/>
        </w:rPr>
        <w:t>CT_Table</w:t>
      </w:r>
      <w:r>
        <w:t xml:space="preserve"> type element, as specified in section </w:t>
      </w:r>
      <w:hyperlink w:anchor="Section_695d9ec4e5764170aea3906aaa455311" w:history="1">
        <w:r>
          <w:rPr>
            <w:rStyle w:val="Hyperlink"/>
          </w:rPr>
          <w:t>2.6.35</w:t>
        </w:r>
      </w:hyperlink>
      <w:r>
        <w:t>, that spec</w:t>
      </w:r>
      <w:r>
        <w:t xml:space="preserve">ifies alternate text properties for the table. See section </w:t>
      </w:r>
      <w:hyperlink w:anchor="Section_6596b7e55fb84814b5d94298f6ece6d1" w:history="1">
        <w:r>
          <w:rPr>
            <w:rStyle w:val="Hyperlink"/>
          </w:rPr>
          <w:t>2.2.4.9</w:t>
        </w:r>
      </w:hyperlink>
      <w:r>
        <w:t xml:space="preserve"> for how this element integrates with the Office Open XML file formats specified in </w:t>
      </w:r>
      <w:hyperlink r:id="rId200">
        <w:r>
          <w:rPr>
            <w:rStyle w:val="Hyperlink"/>
          </w:rPr>
          <w:t>[ISO/IEC29500-1:2012]</w:t>
        </w:r>
      </w:hyperlink>
      <w:r>
        <w:t xml:space="preserve">. </w:t>
      </w:r>
    </w:p>
    <w:p w:rsidR="00D775E5" w:rsidRDefault="00F66D1B">
      <w:r>
        <w:t>The following W3C XML Schema (</w:t>
      </w:r>
      <w:hyperlink r:id="rId201">
        <w:r>
          <w:rPr>
            <w:rStyle w:val="Hyperlink"/>
          </w:rPr>
          <w:t>[XMLSCHEMA1]</w:t>
        </w:r>
      </w:hyperlink>
      <w:r>
        <w:t xml:space="preserve"> section 2.1) fragment specifies the contents of this element.</w:t>
      </w:r>
    </w:p>
    <w:p w:rsidR="00D775E5" w:rsidRDefault="00F66D1B">
      <w:pPr>
        <w:pStyle w:val="Code"/>
      </w:pPr>
      <w:r>
        <w:t>&lt;xsd:element name="table" type="CT_Table"/&gt;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48" w:name="section_00880b6a96b74718bf4a1212828217e4"/>
      <w:bookmarkStart w:id="349" w:name="_Toc462893939"/>
      <w:r>
        <w:t>slicerStyles</w:t>
      </w:r>
      <w:bookmarkEnd w:id="348"/>
      <w:bookmarkEnd w:id="349"/>
      <w:r>
        <w:fldChar w:fldCharType="begin"/>
      </w:r>
      <w:r>
        <w:instrText xml:space="preserve"> XE "Structures:global elements:slicerStyles" </w:instrText>
      </w:r>
      <w:r>
        <w:fldChar w:fldCharType="end"/>
      </w:r>
      <w:r>
        <w:fldChar w:fldCharType="begin"/>
      </w:r>
      <w:r>
        <w:instrText xml:space="preserve"> XE "Global elements:slicerStyles" </w:instrText>
      </w:r>
      <w:r>
        <w:fldChar w:fldCharType="end"/>
      </w:r>
      <w:r>
        <w:fldChar w:fldCharType="begin"/>
      </w:r>
      <w:r>
        <w:instrText xml:space="preserve"> XE "slicerStyles elemen</w:instrText>
      </w:r>
      <w:r>
        <w:instrText xml:space="preserve">t" </w:instrText>
      </w:r>
      <w:r>
        <w:fldChar w:fldCharType="end"/>
      </w:r>
    </w:p>
    <w:p w:rsidR="00D775E5" w:rsidRDefault="00F66D1B">
      <w:r>
        <w:rPr>
          <w:i/>
        </w:rPr>
        <w:t xml:space="preserve">Target namespace: </w:t>
      </w:r>
      <w:r>
        <w:t>http://schemas.microsoft.com/office/spreadsheetml/2009/9/main</w:t>
      </w:r>
    </w:p>
    <w:p w:rsidR="00D775E5" w:rsidRDefault="00F66D1B">
      <w:bookmarkStart w:id="350" w:name="CC_9335665e000000000000000000000000"/>
      <w:bookmarkEnd w:id="350"/>
      <w:r>
        <w:t xml:space="preserve">A </w:t>
      </w:r>
      <w:r>
        <w:rPr>
          <w:b/>
        </w:rPr>
        <w:t>slicerStyles</w:t>
      </w:r>
      <w:r>
        <w:t xml:space="preserve"> element is a </w:t>
      </w:r>
      <w:r>
        <w:rPr>
          <w:b/>
        </w:rPr>
        <w:t>CT_SlicerStyles</w:t>
      </w:r>
      <w:r>
        <w:t xml:space="preserve"> type element, as specified in section </w:t>
      </w:r>
      <w:hyperlink w:anchor="Section_96cced63cce742b3af304168cc322c29" w:history="1">
        <w:r>
          <w:rPr>
            <w:rStyle w:val="Hyperlink"/>
          </w:rPr>
          <w:t>2.6.51</w:t>
        </w:r>
      </w:hyperlink>
      <w:r>
        <w:t>, that specifies a gro</w:t>
      </w:r>
      <w:r>
        <w:t xml:space="preserve">up of slicer styles, as specified in section </w:t>
      </w:r>
      <w:hyperlink w:anchor="Section_c27949e2eac54d889655187392cab0aa" w:history="1">
        <w:r>
          <w:rPr>
            <w:rStyle w:val="Hyperlink"/>
          </w:rPr>
          <w:t>2.3.2.4</w:t>
        </w:r>
      </w:hyperlink>
      <w:r>
        <w:t xml:space="preserve">. See section </w:t>
      </w:r>
      <w:hyperlink w:anchor="Section_d8afb021974d403a84de21af334d3d1d" w:history="1">
        <w:r>
          <w:rPr>
            <w:rStyle w:val="Hyperlink"/>
          </w:rPr>
          <w:t>2.2.4.7</w:t>
        </w:r>
      </w:hyperlink>
      <w:r>
        <w:t xml:space="preserve"> for how this element integrates with the Office Open XML file </w:t>
      </w:r>
      <w:r>
        <w:t xml:space="preserve">formats specified in </w:t>
      </w:r>
      <w:hyperlink r:id="rId202">
        <w:r>
          <w:rPr>
            <w:rStyle w:val="Hyperlink"/>
          </w:rPr>
          <w:t>[ISO/IEC29500-1:2012]</w:t>
        </w:r>
      </w:hyperlink>
      <w:r>
        <w:t>.</w:t>
      </w:r>
    </w:p>
    <w:p w:rsidR="00D775E5" w:rsidRDefault="00F66D1B">
      <w:r>
        <w:lastRenderedPageBreak/>
        <w:t>The following W3C XML Schema (</w:t>
      </w:r>
      <w:hyperlink r:id="rId203">
        <w:r>
          <w:rPr>
            <w:rStyle w:val="Hyperlink"/>
          </w:rPr>
          <w:t>[XMLSCHEMA1]</w:t>
        </w:r>
      </w:hyperlink>
      <w:r>
        <w:t xml:space="preserve"> section 2.1) fragment specifies the contents of this element.</w:t>
      </w:r>
    </w:p>
    <w:p w:rsidR="00D775E5" w:rsidRDefault="00F66D1B">
      <w:pPr>
        <w:pStyle w:val="Code"/>
      </w:pPr>
      <w:r>
        <w:t>&lt;xsd:element name="slicerStyles" type="CT_SlicerStyles"/&gt;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51" w:name="section_fc75d7f642f34297b55e05f518059cf6"/>
      <w:bookmarkStart w:id="352" w:name="_Toc462893940"/>
      <w:r>
        <w:t>dxfs</w:t>
      </w:r>
      <w:bookmarkEnd w:id="351"/>
      <w:bookmarkEnd w:id="352"/>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D775E5" w:rsidRDefault="00F66D1B">
      <w:r>
        <w:rPr>
          <w:i/>
        </w:rPr>
        <w:t xml:space="preserve">Target namespace: </w:t>
      </w:r>
      <w:r>
        <w:t>http://schemas.microsoft.com/office/spreadsheetml/2009/9/main</w:t>
      </w:r>
    </w:p>
    <w:p w:rsidR="00D775E5" w:rsidRDefault="00F66D1B">
      <w:bookmarkStart w:id="353" w:name="CC_d8774919000000000000000000000000"/>
      <w:bookmarkEnd w:id="353"/>
      <w:r>
        <w:t xml:space="preserve">A </w:t>
      </w:r>
      <w:r>
        <w:rPr>
          <w:b/>
        </w:rPr>
        <w:t>dxfs</w:t>
      </w:r>
      <w:r>
        <w:t xml:space="preserve"> element is a </w:t>
      </w:r>
      <w:r>
        <w:rPr>
          <w:b/>
        </w:rPr>
        <w:t>CT_Dxfs</w:t>
      </w:r>
      <w:r>
        <w:t xml:space="preserve"> element, as specified in </w:t>
      </w:r>
      <w:hyperlink r:id="rId204">
        <w:r>
          <w:rPr>
            <w:rStyle w:val="Hyperlink"/>
          </w:rPr>
          <w:t>[ISO/IEC29500-4:2012]</w:t>
        </w:r>
      </w:hyperlink>
      <w:r>
        <w:t xml:space="preserve"> section A.2, that specifies the list of style differential formats (DXFs), as specified in </w:t>
      </w:r>
      <w:hyperlink r:id="rId205">
        <w:r>
          <w:rPr>
            <w:rStyle w:val="Hyperlink"/>
          </w:rPr>
          <w:t>[ISO/IEC29500-1:2012]</w:t>
        </w:r>
      </w:hyperlink>
      <w:r>
        <w:t xml:space="preserve"> section 18.8. See s</w:t>
      </w:r>
      <w:r>
        <w:t xml:space="preserve">ection </w:t>
      </w:r>
      <w:hyperlink w:anchor="Section_d8afb021974d403a84de21af334d3d1d" w:history="1">
        <w:r>
          <w:rPr>
            <w:rStyle w:val="Hyperlink"/>
          </w:rPr>
          <w:t>2.2.4.7</w:t>
        </w:r>
      </w:hyperlink>
      <w:r>
        <w:t xml:space="preserve"> for how this element integrates with the Office Open XML file formats specified in [ISO/IEC29500-1:2012]. </w:t>
      </w:r>
    </w:p>
    <w:p w:rsidR="00D775E5" w:rsidRDefault="00F66D1B">
      <w:r>
        <w:t>The following W3C XML Schema (</w:t>
      </w:r>
      <w:hyperlink r:id="rId206">
        <w:r>
          <w:rPr>
            <w:rStyle w:val="Hyperlink"/>
          </w:rPr>
          <w:t>[XMLSCHEMA1]</w:t>
        </w:r>
      </w:hyperlink>
      <w:r>
        <w:t xml:space="preserve"> section 2.1) fragment specifies the contents of this element.</w:t>
      </w:r>
    </w:p>
    <w:p w:rsidR="00D775E5" w:rsidRDefault="00F66D1B">
      <w:pPr>
        <w:pStyle w:val="Code"/>
      </w:pPr>
      <w:r>
        <w:t>&lt;xsd:element name="dxfs" type="x:CT_Dxfs"/&gt;</w:t>
      </w:r>
    </w:p>
    <w:p w:rsidR="00D775E5" w:rsidRDefault="00F66D1B">
      <w:r>
        <w:t xml:space="preserve">See section </w:t>
      </w:r>
      <w:hyperlink w:anchor="Section_0a377581c7434acebfcd22f359e70165">
        <w:r>
          <w:rPr>
            <w:rStyle w:val="Hyperlink"/>
          </w:rPr>
          <w:t>5.4</w:t>
        </w:r>
      </w:hyperlink>
      <w:r>
        <w:t xml:space="preserve"> for the full W3C XML Schema ([XMLSCHEM</w:t>
      </w:r>
      <w:r>
        <w:t>A1] section 2.1).</w:t>
      </w:r>
    </w:p>
    <w:p w:rsidR="00D775E5" w:rsidRDefault="00F66D1B">
      <w:pPr>
        <w:pStyle w:val="Heading3"/>
      </w:pPr>
      <w:bookmarkStart w:id="354" w:name="section_ad3b01a6c1684c52af17d42325df6b3f"/>
      <w:bookmarkStart w:id="355" w:name="_Toc462893941"/>
      <w:r>
        <w:t>oleItem</w:t>
      </w:r>
      <w:bookmarkEnd w:id="354"/>
      <w:bookmarkEnd w:id="355"/>
      <w:r>
        <w:fldChar w:fldCharType="begin"/>
      </w:r>
      <w:r>
        <w:instrText xml:space="preserve"> XE "Structures:global elements:oleItem" </w:instrText>
      </w:r>
      <w:r>
        <w:fldChar w:fldCharType="end"/>
      </w:r>
      <w:r>
        <w:fldChar w:fldCharType="begin"/>
      </w:r>
      <w:r>
        <w:instrText xml:space="preserve"> XE "Global elements:oleItem" </w:instrText>
      </w:r>
      <w:r>
        <w:fldChar w:fldCharType="end"/>
      </w:r>
      <w:r>
        <w:fldChar w:fldCharType="begin"/>
      </w:r>
      <w:r>
        <w:instrText xml:space="preserve"> XE "oleItem element" </w:instrText>
      </w:r>
      <w:r>
        <w:fldChar w:fldCharType="end"/>
      </w:r>
    </w:p>
    <w:p w:rsidR="00D775E5" w:rsidRDefault="00F66D1B">
      <w:r>
        <w:rPr>
          <w:i/>
        </w:rPr>
        <w:t xml:space="preserve">Target namespace: </w:t>
      </w:r>
      <w:r>
        <w:t>http://schemas.microsoft.com/office/spreadsheetml/2009/9/main</w:t>
      </w:r>
    </w:p>
    <w:p w:rsidR="00D775E5" w:rsidRDefault="00F66D1B">
      <w:bookmarkStart w:id="356" w:name="CC_7e0f37ea000000000000000000000000"/>
      <w:bookmarkEnd w:id="356"/>
      <w:r>
        <w:t xml:space="preserve">An </w:t>
      </w:r>
      <w:r>
        <w:rPr>
          <w:b/>
        </w:rPr>
        <w:t>oleItem</w:t>
      </w:r>
      <w:r>
        <w:t xml:space="preserve"> element is a </w:t>
      </w:r>
      <w:r>
        <w:rPr>
          <w:b/>
        </w:rPr>
        <w:t>CT_OleItem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07">
        <w:r>
          <w:rPr>
            <w:rStyle w:val="Hyperlink"/>
          </w:rPr>
          <w:t>[ISO/IEC29500-1:2012]</w:t>
        </w:r>
      </w:hyperlink>
      <w:r>
        <w:t xml:space="preserve"> section 18.14, with associated cached values. See section </w:t>
      </w:r>
      <w:hyperlink w:anchor="Section_50082d197d744b948124d7225f8a522d" w:history="1">
        <w:r>
          <w:rPr>
            <w:rStyle w:val="Hyperlink"/>
          </w:rPr>
          <w:t>2.2.4.3</w:t>
        </w:r>
      </w:hyperlink>
      <w:r>
        <w:t xml:space="preserve"> for how this element integrates with the Office Open XML file formats specified in [ISO/IEC29500-1:2012].</w:t>
      </w:r>
    </w:p>
    <w:p w:rsidR="00D775E5" w:rsidRDefault="00F66D1B">
      <w:r>
        <w:t>The following W3C XML Schema (</w:t>
      </w:r>
      <w:hyperlink r:id="rId208">
        <w:r>
          <w:rPr>
            <w:rStyle w:val="Hyperlink"/>
          </w:rPr>
          <w:t>[XMLSCHEMA1]</w:t>
        </w:r>
      </w:hyperlink>
      <w:r>
        <w:t xml:space="preserve"> section 2.1) fragment specifies the conten</w:t>
      </w:r>
      <w:r>
        <w:t>ts of this element.</w:t>
      </w:r>
    </w:p>
    <w:p w:rsidR="00D775E5" w:rsidRDefault="00F66D1B">
      <w:pPr>
        <w:pStyle w:val="Code"/>
      </w:pPr>
      <w:r>
        <w:t>&lt;xsd:element name="oleItem" type="CT_OleItem"/&gt;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57" w:name="section_b49c750881934e7da299f481d8c125a8"/>
      <w:bookmarkStart w:id="358" w:name="_Toc462893942"/>
      <w:r>
        <w:t>pivotHierarchy</w:t>
      </w:r>
      <w:bookmarkEnd w:id="357"/>
      <w:bookmarkEnd w:id="358"/>
      <w:r>
        <w:fldChar w:fldCharType="begin"/>
      </w:r>
      <w:r>
        <w:instrText xml:space="preserve"> XE "Structures:global elements:pivotHi</w:instrText>
      </w:r>
      <w:r>
        <w:instrText xml:space="preserve">erarchy" </w:instrText>
      </w:r>
      <w:r>
        <w:fldChar w:fldCharType="end"/>
      </w:r>
      <w:r>
        <w:fldChar w:fldCharType="begin"/>
      </w:r>
      <w:r>
        <w:instrText xml:space="preserve"> XE "Global elements:pivotHierarchy" </w:instrText>
      </w:r>
      <w:r>
        <w:fldChar w:fldCharType="end"/>
      </w:r>
      <w:r>
        <w:fldChar w:fldCharType="begin"/>
      </w:r>
      <w:r>
        <w:instrText xml:space="preserve"> XE "pivotHierarchy element" </w:instrText>
      </w:r>
      <w:r>
        <w:fldChar w:fldCharType="end"/>
      </w:r>
    </w:p>
    <w:p w:rsidR="00D775E5" w:rsidRDefault="00F66D1B">
      <w:r>
        <w:rPr>
          <w:i/>
        </w:rPr>
        <w:t xml:space="preserve">Target namespace: </w:t>
      </w:r>
      <w:r>
        <w:t>http://schemas.microsoft.com/office/spreadsheetml/2009/9/main</w:t>
      </w:r>
    </w:p>
    <w:p w:rsidR="00D775E5" w:rsidRDefault="00F66D1B">
      <w:bookmarkStart w:id="359" w:name="CC_30c1b496000000000000000000000000"/>
      <w:bookmarkEnd w:id="359"/>
      <w:r>
        <w:t xml:space="preserve">A </w:t>
      </w:r>
      <w:r>
        <w:rPr>
          <w:b/>
        </w:rPr>
        <w:t>pivotHierarchy</w:t>
      </w:r>
      <w:r>
        <w:t xml:space="preserve"> element is a </w:t>
      </w:r>
      <w:r>
        <w:rPr>
          <w:b/>
        </w:rPr>
        <w:t>CT_PivotHierarchy</w:t>
      </w:r>
      <w:r>
        <w:t xml:space="preserve"> type element, as specified in section </w:t>
      </w:r>
      <w:hyperlink w:anchor="Section_1e1a1806b12d41218e19a56224ea286f" w:history="1">
        <w:r>
          <w:rPr>
            <w:rStyle w:val="Hyperlink"/>
          </w:rPr>
          <w:t>2.6.47</w:t>
        </w:r>
      </w:hyperlink>
      <w:r>
        <w:t xml:space="preserve">, that specifies multiple data items based on the same </w:t>
      </w:r>
      <w:hyperlink w:anchor="gt_7431c051-4564-4476-ad00-39c66f169118">
        <w:r>
          <w:rPr>
            <w:rStyle w:val="HyperlinkGreen"/>
            <w:b/>
          </w:rPr>
          <w:t>OLAP measure</w:t>
        </w:r>
      </w:hyperlink>
      <w:r>
        <w:t xml:space="preserve"> that exists in a PivotTable, as specified in </w:t>
      </w:r>
      <w:hyperlink r:id="rId209">
        <w:r>
          <w:rPr>
            <w:rStyle w:val="Hyperlink"/>
          </w:rPr>
          <w:t>[ISO/IEC29500-1:2012]</w:t>
        </w:r>
      </w:hyperlink>
      <w:r>
        <w:t xml:space="preserve"> section 18.10, view. See section </w:t>
      </w:r>
      <w:hyperlink w:anchor="Section_aafe627aed814c5098ef78084230b952" w:history="1">
        <w:r>
          <w:rPr>
            <w:rStyle w:val="Hyperlink"/>
          </w:rPr>
          <w:t>2.2.4.4</w:t>
        </w:r>
      </w:hyperlink>
      <w:r>
        <w:t xml:space="preserve"> for how this element integrates with the Office Open XML file formats specified in [ISO/IEC</w:t>
      </w:r>
      <w:r>
        <w:t>29500-1:2012].</w:t>
      </w:r>
    </w:p>
    <w:p w:rsidR="00D775E5" w:rsidRDefault="00F66D1B">
      <w:r>
        <w:t>The following W3C XML Schema (</w:t>
      </w:r>
      <w:hyperlink r:id="rId210">
        <w:r>
          <w:rPr>
            <w:rStyle w:val="Hyperlink"/>
          </w:rPr>
          <w:t>[XMLSCHEMA1]</w:t>
        </w:r>
      </w:hyperlink>
      <w:r>
        <w:t xml:space="preserve"> section 2.1) fragment specifies the contents of this element.</w:t>
      </w:r>
    </w:p>
    <w:p w:rsidR="00D775E5" w:rsidRDefault="00F66D1B">
      <w:pPr>
        <w:pStyle w:val="Code"/>
      </w:pPr>
      <w:r>
        <w:t>&lt;xsd:element name="pivotHierarchy" type="CT_PivotHierarchy"/&gt;</w:t>
      </w:r>
    </w:p>
    <w:p w:rsidR="00D775E5" w:rsidRDefault="00F66D1B">
      <w:r>
        <w:lastRenderedPageBreak/>
        <w:t>See sectio</w:t>
      </w:r>
      <w:r>
        <w:t xml:space="preserve">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60" w:name="section_a7483bc6b6f5424e9a4c805d42af8713"/>
      <w:bookmarkStart w:id="361" w:name="_Toc462893943"/>
      <w:r>
        <w:t>cacheField</w:t>
      </w:r>
      <w:bookmarkEnd w:id="360"/>
      <w:bookmarkEnd w:id="361"/>
      <w:r>
        <w:fldChar w:fldCharType="begin"/>
      </w:r>
      <w:r>
        <w:instrText xml:space="preserve"> XE "Structures:global elements:cacheField" </w:instrText>
      </w:r>
      <w:r>
        <w:fldChar w:fldCharType="end"/>
      </w:r>
      <w:r>
        <w:fldChar w:fldCharType="begin"/>
      </w:r>
      <w:r>
        <w:instrText xml:space="preserve"> XE "Global elements:cacheField" </w:instrText>
      </w:r>
      <w:r>
        <w:fldChar w:fldCharType="end"/>
      </w:r>
      <w:r>
        <w:fldChar w:fldCharType="begin"/>
      </w:r>
      <w:r>
        <w:instrText xml:space="preserve"> XE "cacheField element" </w:instrText>
      </w:r>
      <w:r>
        <w:fldChar w:fldCharType="end"/>
      </w:r>
    </w:p>
    <w:p w:rsidR="00D775E5" w:rsidRDefault="00F66D1B">
      <w:r>
        <w:rPr>
          <w:i/>
        </w:rPr>
        <w:t>Target names</w:t>
      </w:r>
      <w:r>
        <w:rPr>
          <w:i/>
        </w:rPr>
        <w:t xml:space="preserve">pace: </w:t>
      </w:r>
      <w:r>
        <w:t>http://schemas.microsoft.com/office/spreadsheetml/2009/9/main</w:t>
      </w:r>
    </w:p>
    <w:p w:rsidR="00D775E5" w:rsidRDefault="00F66D1B">
      <w:bookmarkStart w:id="362" w:name="CC_c67d6c2d000000000000000000000000"/>
      <w:bookmarkEnd w:id="362"/>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xml:space="preserve">, that specifies that duplicate </w:t>
      </w:r>
      <w:r>
        <w:t xml:space="preserve">OLAP measures exist in a PivotTable, as specified in </w:t>
      </w:r>
      <w:hyperlink r:id="rId211">
        <w:r>
          <w:rPr>
            <w:rStyle w:val="Hyperlink"/>
          </w:rPr>
          <w:t>[ISO/IEC29500-1:2012]</w:t>
        </w:r>
      </w:hyperlink>
      <w:r>
        <w:t xml:space="preserve"> section 18.10, </w:t>
      </w:r>
      <w:r>
        <w:rPr>
          <w:b/>
        </w:rPr>
        <w:t>PivotCache</w:t>
      </w:r>
      <w:r>
        <w:t xml:space="preserve"> definition. See section </w:t>
      </w:r>
      <w:hyperlink w:anchor="Section_e5333e5890f14f3e8a80399ea0a07f78" w:history="1">
        <w:r>
          <w:rPr>
            <w:rStyle w:val="Hyperlink"/>
          </w:rPr>
          <w:t>2.2.4.</w:t>
        </w:r>
        <w:r>
          <w:rPr>
            <w:rStyle w:val="Hyperlink"/>
          </w:rPr>
          <w:t>5</w:t>
        </w:r>
      </w:hyperlink>
      <w:r>
        <w:t xml:space="preserve"> for how this element integrates with the Office Open XML file formats specified in [ISO/IEC29500-1:2012].</w:t>
      </w:r>
    </w:p>
    <w:p w:rsidR="00D775E5" w:rsidRDefault="00F66D1B">
      <w:r>
        <w:t>The following W3C XML Schema (</w:t>
      </w:r>
      <w:hyperlink r:id="rId212">
        <w:r>
          <w:rPr>
            <w:rStyle w:val="Hyperlink"/>
          </w:rPr>
          <w:t>[XMLSCHEMA1]</w:t>
        </w:r>
      </w:hyperlink>
      <w:r>
        <w:t xml:space="preserve"> section 2.1) fragment specifies the conte</w:t>
      </w:r>
      <w:r>
        <w:t>nts of this element.</w:t>
      </w:r>
    </w:p>
    <w:p w:rsidR="00D775E5" w:rsidRDefault="00F66D1B">
      <w:pPr>
        <w:pStyle w:val="Code"/>
      </w:pPr>
      <w:r>
        <w:t>&lt;xsd:element name="cacheField" type="CT_CacheField"/&gt;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63" w:name="section_d98dad7eb8cb498abc537fdbeed46f99"/>
      <w:bookmarkStart w:id="364" w:name="_Toc462893944"/>
      <w:r>
        <w:t>id</w:t>
      </w:r>
      <w:bookmarkEnd w:id="363"/>
      <w:bookmarkEnd w:id="364"/>
      <w:r>
        <w:fldChar w:fldCharType="begin"/>
      </w:r>
      <w:r>
        <w:instrText xml:space="preserve"> XE "Structures:global elements:id" </w:instrText>
      </w:r>
      <w:r>
        <w:fldChar w:fldCharType="end"/>
      </w:r>
      <w:r>
        <w:fldChar w:fldCharType="begin"/>
      </w:r>
      <w:r>
        <w:instrText xml:space="preserve"> XE "G</w:instrText>
      </w:r>
      <w:r>
        <w:instrText xml:space="preserve">lobal elements:id" </w:instrText>
      </w:r>
      <w:r>
        <w:fldChar w:fldCharType="end"/>
      </w:r>
      <w:r>
        <w:fldChar w:fldCharType="begin"/>
      </w:r>
      <w:r>
        <w:instrText xml:space="preserve"> XE "id element" </w:instrText>
      </w:r>
      <w:r>
        <w:fldChar w:fldCharType="end"/>
      </w:r>
    </w:p>
    <w:p w:rsidR="00D775E5" w:rsidRDefault="00F66D1B">
      <w:r>
        <w:rPr>
          <w:i/>
        </w:rPr>
        <w:t xml:space="preserve">Target namespace: </w:t>
      </w:r>
      <w:r>
        <w:t>http://schemas.microsoft.com/office/spreadsheetml/2009/9/main</w:t>
      </w:r>
    </w:p>
    <w:p w:rsidR="00D775E5" w:rsidRDefault="00F66D1B">
      <w:bookmarkStart w:id="365" w:name="CC_f69f9bcc000000000000000000000000"/>
      <w:bookmarkEnd w:id="365"/>
      <w:r>
        <w:t xml:space="preserve">An </w:t>
      </w:r>
      <w:r>
        <w:rPr>
          <w:b/>
        </w:rPr>
        <w:t>id</w:t>
      </w:r>
      <w:r>
        <w:t xml:space="preserve"> element is an </w:t>
      </w:r>
      <w:r>
        <w:rPr>
          <w:b/>
        </w:rPr>
        <w:t>ST_Guid</w:t>
      </w:r>
      <w:r>
        <w:t xml:space="preserve"> element, as specified in </w:t>
      </w:r>
      <w:hyperlink r:id="rId213">
        <w:r>
          <w:rPr>
            <w:rStyle w:val="Hyperlink"/>
          </w:rPr>
          <w:t>[ISO/IEC29500-1:2</w:t>
        </w:r>
        <w:r>
          <w:rPr>
            <w:rStyle w:val="Hyperlink"/>
          </w:rPr>
          <w:t>012]</w:t>
        </w:r>
      </w:hyperlink>
      <w:r>
        <w:t xml:space="preserve"> section 22.9.2.4, that specifies an identifier for a conditional formatting rule. See section </w:t>
      </w:r>
      <w:hyperlink w:anchor="Section_07d607af56184ca2b6836a78dc0d9627" w:history="1">
        <w:r>
          <w:rPr>
            <w:rStyle w:val="Hyperlink"/>
          </w:rPr>
          <w:t>2.2.4.11</w:t>
        </w:r>
      </w:hyperlink>
      <w:r>
        <w:t xml:space="preserve"> for how this element integrates with the Office Open XML file formats specified in [ISO/</w:t>
      </w:r>
      <w:r>
        <w:t>IEC29500-1:2012].</w:t>
      </w:r>
    </w:p>
    <w:p w:rsidR="00D775E5" w:rsidRDefault="00F66D1B">
      <w:r>
        <w:t>The following W3C XML Schema (</w:t>
      </w:r>
      <w:hyperlink r:id="rId214">
        <w:r>
          <w:rPr>
            <w:rStyle w:val="Hyperlink"/>
          </w:rPr>
          <w:t>[XMLSCHEMA1]</w:t>
        </w:r>
      </w:hyperlink>
      <w:r>
        <w:t xml:space="preserve"> section 2.1) fragment specifies the contents of this element.</w:t>
      </w:r>
    </w:p>
    <w:p w:rsidR="00D775E5" w:rsidRDefault="00F66D1B">
      <w:pPr>
        <w:pStyle w:val="Code"/>
      </w:pPr>
      <w:r>
        <w:t>&lt;xsd:element name="id" type="x:ST_Guid"/&gt;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66" w:name="section_1938fcf8d1c54e18972d54c3a7511a77"/>
      <w:bookmarkStart w:id="367" w:name="_Toc462893945"/>
      <w:r>
        <w:t>iconFilter</w:t>
      </w:r>
      <w:bookmarkEnd w:id="366"/>
      <w:bookmarkEnd w:id="367"/>
      <w:r>
        <w:fldChar w:fldCharType="begin"/>
      </w:r>
      <w:r>
        <w:instrText xml:space="preserve"> XE "Structures:global elements:iconFilter" </w:instrText>
      </w:r>
      <w:r>
        <w:fldChar w:fldCharType="end"/>
      </w:r>
      <w:r>
        <w:fldChar w:fldCharType="begin"/>
      </w:r>
      <w:r>
        <w:instrText xml:space="preserve"> XE "Global elements:iconFilter" </w:instrText>
      </w:r>
      <w:r>
        <w:fldChar w:fldCharType="end"/>
      </w:r>
      <w:r>
        <w:fldChar w:fldCharType="begin"/>
      </w:r>
      <w:r>
        <w:instrText xml:space="preserve"> XE "iconFilter element" </w:instrText>
      </w:r>
      <w:r>
        <w:fldChar w:fldCharType="end"/>
      </w:r>
    </w:p>
    <w:p w:rsidR="00D775E5" w:rsidRDefault="00F66D1B">
      <w:r>
        <w:rPr>
          <w:i/>
        </w:rPr>
        <w:t xml:space="preserve">Target namespace: </w:t>
      </w:r>
      <w:r>
        <w:t>http://sche</w:t>
      </w:r>
      <w:r>
        <w:t>mas.microsoft.com/office/spreadsheetml/2009/9/main</w:t>
      </w:r>
    </w:p>
    <w:p w:rsidR="00D775E5" w:rsidRDefault="00F66D1B">
      <w:bookmarkStart w:id="368" w:name="CC_06286aeb000000000000000000000000"/>
      <w:bookmarkEnd w:id="368"/>
      <w:r>
        <w:t xml:space="preserve">An </w:t>
      </w:r>
      <w:r>
        <w:rPr>
          <w:b/>
        </w:rPr>
        <w:t>iconFilter</w:t>
      </w:r>
      <w:r>
        <w:t xml:space="preserve"> element is a </w:t>
      </w:r>
      <w:r>
        <w:rPr>
          <w:b/>
        </w:rPr>
        <w:t>CT_IconFilter</w:t>
      </w:r>
      <w:r>
        <w:t xml:space="preserve"> type element, as specified in section </w:t>
      </w:r>
      <w:hyperlink w:anchor="Section_4c3c501ababc4bdba099f607977b8653" w:history="1">
        <w:r>
          <w:rPr>
            <w:rStyle w:val="Hyperlink"/>
          </w:rPr>
          <w:t>2.6.57</w:t>
        </w:r>
      </w:hyperlink>
      <w:r>
        <w:t xml:space="preserve">, that specifies the properties of an </w:t>
      </w:r>
      <w:hyperlink w:anchor="gt_ec8c21aa-5773-4c2e-99bb-d50e680e1870">
        <w:r>
          <w:rPr>
            <w:rStyle w:val="HyperlinkGreen"/>
            <w:b/>
          </w:rPr>
          <w:t>icon</w:t>
        </w:r>
      </w:hyperlink>
      <w:r>
        <w:rPr>
          <w:b/>
        </w:rPr>
        <w:t xml:space="preserve"> </w:t>
      </w:r>
      <w:r>
        <w:t xml:space="preserve">filter. See section </w:t>
      </w:r>
      <w:hyperlink w:anchor="Section_aafe627aed814c5098ef78084230b952" w:history="1">
        <w:r>
          <w:rPr>
            <w:rStyle w:val="Hyperlink"/>
          </w:rPr>
          <w:t>2.2.4.4</w:t>
        </w:r>
      </w:hyperlink>
      <w:r>
        <w:t xml:space="preserve">, section </w:t>
      </w:r>
      <w:hyperlink w:anchor="Section_6596b7e55fb84814b5d94298f6ece6d1" w:history="1">
        <w:r>
          <w:rPr>
            <w:rStyle w:val="Hyperlink"/>
          </w:rPr>
          <w:t>2.2.4.9</w:t>
        </w:r>
      </w:hyperlink>
      <w:r>
        <w:t xml:space="preserve">, and section </w:t>
      </w:r>
      <w:hyperlink w:anchor="Section_07d607af56184ca2b6836a78dc0d9627" w:history="1">
        <w:r>
          <w:rPr>
            <w:rStyle w:val="Hyperlink"/>
          </w:rPr>
          <w:t>2.2.4.11</w:t>
        </w:r>
      </w:hyperlink>
      <w:r>
        <w:t xml:space="preserve"> for how this element integrates with the Office Open XML file formats specified in </w:t>
      </w:r>
      <w:hyperlink r:id="rId215">
        <w:r>
          <w:rPr>
            <w:rStyle w:val="Hyperlink"/>
          </w:rPr>
          <w:t>[ISO/IEC29500-1:2012]</w:t>
        </w:r>
      </w:hyperlink>
      <w:r>
        <w:t>.</w:t>
      </w:r>
    </w:p>
    <w:p w:rsidR="00D775E5" w:rsidRDefault="00F66D1B">
      <w:r>
        <w:t xml:space="preserve">The following W3C XML Schema </w:t>
      </w:r>
      <w:r>
        <w:t>(</w:t>
      </w:r>
      <w:hyperlink r:id="rId216">
        <w:r>
          <w:rPr>
            <w:rStyle w:val="Hyperlink"/>
          </w:rPr>
          <w:t>[XMLSCHEMA1]</w:t>
        </w:r>
      </w:hyperlink>
      <w:r>
        <w:t xml:space="preserve"> section 2.1) fragment specifies the contents of this element.</w:t>
      </w:r>
    </w:p>
    <w:p w:rsidR="00D775E5" w:rsidRDefault="00F66D1B">
      <w:pPr>
        <w:pStyle w:val="Code"/>
      </w:pPr>
      <w:r>
        <w:t>&lt;xsd:element name="iconFilter" type="CT_IconFilter"/&gt;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69" w:name="section_3e769b72edc144b68ce20b0611a74d44"/>
      <w:bookmarkStart w:id="370" w:name="_Toc462893946"/>
      <w:r>
        <w:t>filter</w:t>
      </w:r>
      <w:bookmarkEnd w:id="369"/>
      <w:bookmarkEnd w:id="370"/>
      <w:r>
        <w:fldChar w:fldCharType="begin"/>
      </w:r>
      <w:r>
        <w:instrText xml:space="preserve"> 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"filter element" </w:instrText>
      </w:r>
      <w:r>
        <w:fldChar w:fldCharType="end"/>
      </w:r>
    </w:p>
    <w:p w:rsidR="00D775E5" w:rsidRDefault="00F66D1B">
      <w:r>
        <w:rPr>
          <w:i/>
        </w:rPr>
        <w:t xml:space="preserve">Target namespace: </w:t>
      </w:r>
      <w:r>
        <w:t>http://schemas.microsoft.com/office/spreadsheetml/2009/9/main</w:t>
      </w:r>
    </w:p>
    <w:p w:rsidR="00D775E5" w:rsidRDefault="00F66D1B">
      <w:bookmarkStart w:id="371" w:name="CC_9626d463000000000000000000000000"/>
      <w:bookmarkEnd w:id="371"/>
      <w:r>
        <w:lastRenderedPageBreak/>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xml:space="preserve">, that specifies the properties of a filter. See section </w:t>
      </w:r>
      <w:hyperlink w:anchor="Section_aafe627aed814c5098ef78084230b952" w:history="1">
        <w:r>
          <w:rPr>
            <w:rStyle w:val="Hyperlink"/>
          </w:rPr>
          <w:t>2.</w:t>
        </w:r>
        <w:r>
          <w:rPr>
            <w:rStyle w:val="Hyperlink"/>
          </w:rPr>
          <w:t>2.4.4</w:t>
        </w:r>
      </w:hyperlink>
      <w:r>
        <w:t xml:space="preserve">, section </w:t>
      </w:r>
      <w:hyperlink w:anchor="Section_6596b7e55fb84814b5d94298f6ece6d1" w:history="1">
        <w:r>
          <w:rPr>
            <w:rStyle w:val="Hyperlink"/>
          </w:rPr>
          <w:t>2.2.4.9</w:t>
        </w:r>
      </w:hyperlink>
      <w:r>
        <w:t xml:space="preserve">, and section </w:t>
      </w:r>
      <w:hyperlink w:anchor="Section_07d607af56184ca2b6836a78dc0d9627" w:history="1">
        <w:r>
          <w:rPr>
            <w:rStyle w:val="Hyperlink"/>
          </w:rPr>
          <w:t>2.2.4.11</w:t>
        </w:r>
      </w:hyperlink>
      <w:r>
        <w:t xml:space="preserve"> for how this element integrates with the Office Open XML file formats specified in </w:t>
      </w:r>
      <w:hyperlink r:id="rId217">
        <w:r>
          <w:rPr>
            <w:rStyle w:val="Hyperlink"/>
          </w:rPr>
          <w:t>[ISO/IEC29500-1:2012]</w:t>
        </w:r>
      </w:hyperlink>
      <w:r>
        <w:t>.</w:t>
      </w:r>
    </w:p>
    <w:p w:rsidR="00D775E5" w:rsidRDefault="00F66D1B">
      <w:r>
        <w:t>The following W3C XML Schema (</w:t>
      </w:r>
      <w:hyperlink r:id="rId218">
        <w:r>
          <w:rPr>
            <w:rStyle w:val="Hyperlink"/>
          </w:rPr>
          <w:t>[XMLSCHEMA1]</w:t>
        </w:r>
      </w:hyperlink>
      <w:r>
        <w:t xml:space="preserve"> section 2.1) fragment specifies the contents of this element.</w:t>
      </w:r>
    </w:p>
    <w:p w:rsidR="00D775E5" w:rsidRDefault="00F66D1B">
      <w:pPr>
        <w:pStyle w:val="Code"/>
      </w:pPr>
      <w:r>
        <w:t>&lt;xsd:el</w:t>
      </w:r>
      <w:r>
        <w:t>ement name="filter" type="CT_Filter"/&gt;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72" w:name="section_0ae7cc3a78d544dc90387b0415305479"/>
      <w:bookmarkStart w:id="373" w:name="_Toc462893947"/>
      <w:r>
        <w:t>customFilters</w:t>
      </w:r>
      <w:bookmarkEnd w:id="372"/>
      <w:bookmarkEnd w:id="373"/>
      <w:r>
        <w:fldChar w:fldCharType="begin"/>
      </w:r>
      <w:r>
        <w:instrText xml:space="preserve"> XE "Structures:global elements:customFilters" </w:instrText>
      </w:r>
      <w:r>
        <w:fldChar w:fldCharType="end"/>
      </w:r>
      <w:r>
        <w:fldChar w:fldCharType="begin"/>
      </w:r>
      <w:r>
        <w:instrText xml:space="preserve"> XE "Global elements:customFilters" </w:instrText>
      </w:r>
      <w:r>
        <w:fldChar w:fldCharType="end"/>
      </w:r>
      <w:r>
        <w:fldChar w:fldCharType="begin"/>
      </w:r>
      <w:r>
        <w:instrText xml:space="preserve"> XE "customFilters element" </w:instrText>
      </w:r>
      <w:r>
        <w:fldChar w:fldCharType="end"/>
      </w:r>
    </w:p>
    <w:p w:rsidR="00D775E5" w:rsidRDefault="00F66D1B">
      <w:r>
        <w:rPr>
          <w:i/>
        </w:rPr>
        <w:t xml:space="preserve">Target namespace: </w:t>
      </w:r>
      <w:r>
        <w:t>http://schemas.microsoft.com/office/spreadsheetml/2009/9/main</w:t>
      </w:r>
    </w:p>
    <w:p w:rsidR="00D775E5" w:rsidRDefault="00F66D1B">
      <w:bookmarkStart w:id="374" w:name="CC_a37bcea8000000000000000000000000"/>
      <w:bookmarkEnd w:id="374"/>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custom filters</w:t>
        </w:r>
      </w:hyperlink>
      <w:r>
        <w:t xml:space="preserve">. See section </w:t>
      </w:r>
      <w:hyperlink w:anchor="Section_aafe627aed814c5098ef78084230b952" w:history="1">
        <w:r>
          <w:rPr>
            <w:rStyle w:val="Hyperlink"/>
          </w:rPr>
          <w:t>2.2.4.4</w:t>
        </w:r>
      </w:hyperlink>
      <w:r>
        <w:t xml:space="preserve">, section </w:t>
      </w:r>
      <w:hyperlink w:anchor="Section_6596b7e55fb84814b5d94298f6ece6d1" w:history="1">
        <w:r>
          <w:rPr>
            <w:rStyle w:val="Hyperlink"/>
          </w:rPr>
          <w:t>2.2.4.9</w:t>
        </w:r>
      </w:hyperlink>
      <w:r>
        <w:t xml:space="preserve">, and section </w:t>
      </w:r>
      <w:hyperlink w:anchor="Section_07d607af56184ca2b6836a78dc0d9627" w:history="1">
        <w:r>
          <w:rPr>
            <w:rStyle w:val="Hyperlink"/>
          </w:rPr>
          <w:t>2.2.4.11</w:t>
        </w:r>
      </w:hyperlink>
      <w:r>
        <w:t xml:space="preserve"> for how this element integrates with the Office Open XML file formats specified in </w:t>
      </w:r>
      <w:hyperlink r:id="rId219">
        <w:r>
          <w:rPr>
            <w:rStyle w:val="Hyperlink"/>
          </w:rPr>
          <w:t>[ISO/IEC29500-1:2012]</w:t>
        </w:r>
      </w:hyperlink>
      <w:r>
        <w:t>.</w:t>
      </w:r>
    </w:p>
    <w:p w:rsidR="00D775E5" w:rsidRDefault="00F66D1B">
      <w:r>
        <w:t>The following W3C XML Schema (</w:t>
      </w:r>
      <w:hyperlink r:id="rId220">
        <w:r>
          <w:rPr>
            <w:rStyle w:val="Hyperlink"/>
          </w:rPr>
          <w:t>[XMLSCHEMA1]</w:t>
        </w:r>
      </w:hyperlink>
      <w:r>
        <w:t xml:space="preserve"> section 2.1) fragment specifies the contents of this element.</w:t>
      </w:r>
    </w:p>
    <w:p w:rsidR="00D775E5" w:rsidRDefault="00F66D1B">
      <w:pPr>
        <w:pStyle w:val="Code"/>
      </w:pPr>
      <w:r>
        <w:t>&lt;xsd:element name="customFilters</w:t>
      </w:r>
      <w:r>
        <w:t>" type="CT_CustomFilters"/&gt;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75" w:name="section_e8085187f5f64f18aeb5e21514123bb6"/>
      <w:bookmarkStart w:id="376" w:name="_Toc462893948"/>
      <w:r>
        <w:t>sortCondition</w:t>
      </w:r>
      <w:bookmarkEnd w:id="375"/>
      <w:bookmarkEnd w:id="376"/>
      <w:r>
        <w:fldChar w:fldCharType="begin"/>
      </w:r>
      <w:r>
        <w:instrText xml:space="preserve"> XE "Structures:global elements:sortCondition" </w:instrText>
      </w:r>
      <w:r>
        <w:fldChar w:fldCharType="end"/>
      </w:r>
      <w:r>
        <w:fldChar w:fldCharType="begin"/>
      </w:r>
      <w:r>
        <w:instrText xml:space="preserve"> XE "Global elements:sortCondit</w:instrText>
      </w:r>
      <w:r>
        <w:instrText xml:space="preserve">ion" </w:instrText>
      </w:r>
      <w:r>
        <w:fldChar w:fldCharType="end"/>
      </w:r>
      <w:r>
        <w:fldChar w:fldCharType="begin"/>
      </w:r>
      <w:r>
        <w:instrText xml:space="preserve"> XE "sortCondition element" </w:instrText>
      </w:r>
      <w:r>
        <w:fldChar w:fldCharType="end"/>
      </w:r>
    </w:p>
    <w:p w:rsidR="00D775E5" w:rsidRDefault="00F66D1B">
      <w:r>
        <w:rPr>
          <w:i/>
        </w:rPr>
        <w:t xml:space="preserve">Target namespace: </w:t>
      </w:r>
      <w:r>
        <w:t>http://schemas.microsoft.com/office/spreadsheetml/2009/9/main</w:t>
      </w:r>
    </w:p>
    <w:p w:rsidR="00D775E5" w:rsidRDefault="00F66D1B">
      <w:bookmarkStart w:id="377" w:name="CC_7ff61c22000000000000000000000000"/>
      <w:bookmarkEnd w:id="377"/>
      <w:r>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range. See section </w:t>
      </w:r>
      <w:hyperlink w:anchor="Section_aafe627aed814c5098ef78084230b952" w:history="1">
        <w:r>
          <w:rPr>
            <w:rStyle w:val="Hyperlink"/>
          </w:rPr>
          <w:t>2.2.4.4</w:t>
        </w:r>
      </w:hyperlink>
      <w:r>
        <w:t xml:space="preserve">, section </w:t>
      </w:r>
      <w:hyperlink w:anchor="Section_2babd9c70dd94753994c50c53fc72b6b" w:history="1">
        <w:r>
          <w:rPr>
            <w:rStyle w:val="Hyperlink"/>
          </w:rPr>
          <w:t>2.2.4.6</w:t>
        </w:r>
      </w:hyperlink>
      <w:r>
        <w:t xml:space="preserve">, section </w:t>
      </w:r>
      <w:hyperlink w:anchor="Section_6596b7e55fb84814b5d94298f6ece6d1" w:history="1">
        <w:r>
          <w:rPr>
            <w:rStyle w:val="Hyperlink"/>
          </w:rPr>
          <w:t>2.2.4.9</w:t>
        </w:r>
      </w:hyperlink>
      <w:r>
        <w:t xml:space="preserve">, and section </w:t>
      </w:r>
      <w:hyperlink w:anchor="Section_07d607af56184ca2b6836a78dc0d9627" w:history="1">
        <w:r>
          <w:rPr>
            <w:rStyle w:val="Hyperlink"/>
          </w:rPr>
          <w:t>2.2.4.11</w:t>
        </w:r>
      </w:hyperlink>
      <w:r>
        <w:t xml:space="preserve"> for how this element integrates</w:t>
      </w:r>
      <w:r>
        <w:t xml:space="preserve"> with the Office Open XML file formats specified in </w:t>
      </w:r>
      <w:hyperlink r:id="rId221">
        <w:r>
          <w:rPr>
            <w:rStyle w:val="Hyperlink"/>
          </w:rPr>
          <w:t>[ISO/IEC29500-1:2012]</w:t>
        </w:r>
      </w:hyperlink>
      <w:r>
        <w:t>.</w:t>
      </w:r>
    </w:p>
    <w:p w:rsidR="00D775E5" w:rsidRDefault="00F66D1B">
      <w:r>
        <w:t>The following W3C XML Schema (</w:t>
      </w:r>
      <w:hyperlink r:id="rId222">
        <w:r>
          <w:rPr>
            <w:rStyle w:val="Hyperlink"/>
          </w:rPr>
          <w:t>[XMLSCHEMA1]</w:t>
        </w:r>
      </w:hyperlink>
      <w:r>
        <w:t xml:space="preserve"> section 2</w:t>
      </w:r>
      <w:r>
        <w:t>.1) fragment specifies the contents of this element.</w:t>
      </w:r>
    </w:p>
    <w:p w:rsidR="00D775E5" w:rsidRDefault="00F66D1B">
      <w:pPr>
        <w:pStyle w:val="Code"/>
      </w:pPr>
      <w:r>
        <w:t>&lt;xsd:element name="sortCondition" type="CT_SortCondition"/&gt;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78" w:name="section_11af8735701f4c889582c0ab633213df"/>
      <w:bookmarkStart w:id="379" w:name="_Toc462893949"/>
      <w:r>
        <w:t>sourceCo</w:t>
      </w:r>
      <w:r>
        <w:t>nnection</w:t>
      </w:r>
      <w:bookmarkEnd w:id="378"/>
      <w:bookmarkEnd w:id="379"/>
      <w:r>
        <w:fldChar w:fldCharType="begin"/>
      </w:r>
      <w:r>
        <w:instrText xml:space="preserve"> XE "Structures:global elements:sortConnection" </w:instrText>
      </w:r>
      <w:r>
        <w:fldChar w:fldCharType="end"/>
      </w:r>
      <w:r>
        <w:fldChar w:fldCharType="begin"/>
      </w:r>
      <w:r>
        <w:instrText xml:space="preserve"> XE "Global elements:sortConnection" </w:instrText>
      </w:r>
      <w:r>
        <w:fldChar w:fldCharType="end"/>
      </w:r>
      <w:r>
        <w:fldChar w:fldCharType="begin"/>
      </w:r>
      <w:r>
        <w:instrText xml:space="preserve"> XE "sortConnection element"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c81cf482908d43499a2ed18d9ea3a6dc">
        <w:r>
          <w:rPr>
            <w:rStyle w:val="Hyperlink"/>
          </w:rPr>
          <w:t>CT_CacheSourceExt</w:t>
        </w:r>
      </w:hyperlink>
    </w:p>
    <w:p w:rsidR="00D775E5" w:rsidRDefault="00F66D1B">
      <w:bookmarkStart w:id="380" w:name="CC_540d8642000000000000000000000000"/>
      <w:bookmarkEnd w:id="380"/>
      <w:r>
        <w:t xml:space="preserve">A </w:t>
      </w:r>
      <w:r>
        <w:rPr>
          <w:b/>
        </w:rPr>
        <w:t>sourceConnection</w:t>
      </w:r>
      <w:r>
        <w:t xml:space="preserve"> element is a </w:t>
      </w:r>
      <w:r>
        <w:rPr>
          <w:b/>
        </w:rPr>
        <w:t>CT_SourceConnection</w:t>
      </w:r>
      <w:r>
        <w:t xml:space="preserve"> type element, as specified in section </w:t>
      </w:r>
      <w:hyperlink w:anchor="Section_7e7a428df5b447cca70a17e0126fa39e" w:history="1">
        <w:r>
          <w:rPr>
            <w:rStyle w:val="Hyperlink"/>
          </w:rPr>
          <w:t>2.6.62</w:t>
        </w:r>
      </w:hyperlink>
      <w:r>
        <w:t>, that specifies the name of a connection of the ca</w:t>
      </w:r>
      <w:r>
        <w:t xml:space="preserve">che source element on a pivot cache. See section </w:t>
      </w:r>
      <w:hyperlink w:anchor="Section_e5333e5890f14f3e8a80399ea0a07f78" w:history="1">
        <w:r>
          <w:rPr>
            <w:rStyle w:val="Hyperlink"/>
          </w:rPr>
          <w:t>2.2.4.5</w:t>
        </w:r>
      </w:hyperlink>
      <w:r>
        <w:t xml:space="preserve"> for how this element integrates with the Office Open XML file formats specified in </w:t>
      </w:r>
      <w:hyperlink r:id="rId223">
        <w:r>
          <w:rPr>
            <w:rStyle w:val="Hyperlink"/>
          </w:rPr>
          <w:t>[ISO/IEC29500-1:2012]</w:t>
        </w:r>
      </w:hyperlink>
      <w:r>
        <w:t>.</w:t>
      </w:r>
    </w:p>
    <w:p w:rsidR="00D775E5" w:rsidRDefault="00F66D1B">
      <w:r>
        <w:lastRenderedPageBreak/>
        <w:t>The following W3C XML Schema (</w:t>
      </w:r>
      <w:hyperlink r:id="rId224">
        <w:r>
          <w:rPr>
            <w:rStyle w:val="Hyperlink"/>
          </w:rPr>
          <w:t>[XMLSCHEMA1]</w:t>
        </w:r>
      </w:hyperlink>
      <w:r>
        <w:t xml:space="preserve"> section 2.1) fragment specifies the contents of this element.</w:t>
      </w:r>
    </w:p>
    <w:p w:rsidR="00D775E5" w:rsidRDefault="00F66D1B">
      <w:pPr>
        <w:pStyle w:val="Code"/>
      </w:pPr>
      <w:r>
        <w:t>&lt;xsd:element name="sourceConnection" type="CT_SourceCon</w:t>
      </w:r>
      <w:r>
        <w:t>nection"/&gt;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81" w:name="section_24baf70c49ec4d3c81fa133e8681490d"/>
      <w:bookmarkStart w:id="382" w:name="_Toc462893950"/>
      <w:r>
        <w:t>formControlPr</w:t>
      </w:r>
      <w:bookmarkEnd w:id="381"/>
      <w:bookmarkEnd w:id="382"/>
      <w:r>
        <w:fldChar w:fldCharType="begin"/>
      </w:r>
      <w:r>
        <w:instrText xml:space="preserve"> XE "Structures:global elements:formControlPr" </w:instrText>
      </w:r>
      <w:r>
        <w:fldChar w:fldCharType="end"/>
      </w:r>
      <w:r>
        <w:fldChar w:fldCharType="begin"/>
      </w:r>
      <w:r>
        <w:instrText xml:space="preserve"> XE "Global elements:formControlPr" </w:instrText>
      </w:r>
      <w:r>
        <w:fldChar w:fldCharType="end"/>
      </w:r>
      <w:r>
        <w:fldChar w:fldCharType="begin"/>
      </w:r>
      <w:r>
        <w:instrText xml:space="preserve"> XE "formControlPr element" </w:instrText>
      </w:r>
      <w:r>
        <w:fldChar w:fldCharType="end"/>
      </w:r>
    </w:p>
    <w:p w:rsidR="00D775E5" w:rsidRDefault="00F66D1B">
      <w:r>
        <w:rPr>
          <w:i/>
        </w:rPr>
        <w:t xml:space="preserve">Target namespace: </w:t>
      </w:r>
      <w:r>
        <w:t>http://schemas.microsoft.com/office/spreadsheetml/2009/9/main</w:t>
      </w:r>
    </w:p>
    <w:p w:rsidR="00D775E5" w:rsidRDefault="00F66D1B">
      <w:bookmarkStart w:id="383" w:name="CC_f055aebc000000000000000000000000"/>
      <w:bookmarkEnd w:id="383"/>
      <w:r>
        <w:t xml:space="preserve">A </w:t>
      </w:r>
      <w:r>
        <w:rPr>
          <w:b/>
        </w:rPr>
        <w:t>formControlPr</w:t>
      </w:r>
      <w:r>
        <w:t xml:space="preserve"> element is a </w:t>
      </w:r>
      <w:r>
        <w:rPr>
          <w:b/>
        </w:rPr>
        <w:t>CT_FormControlPr</w:t>
      </w:r>
      <w:r>
        <w:t xml:space="preserve"> type element, as specified in section </w:t>
      </w:r>
      <w:hyperlink w:anchor="Section_8577637a66c3485bab6ef8c85689a7c4" w:history="1">
        <w:r>
          <w:rPr>
            <w:rStyle w:val="Hyperlink"/>
          </w:rPr>
          <w:t>2</w:t>
        </w:r>
        <w:r>
          <w:rPr>
            <w:rStyle w:val="Hyperlink"/>
          </w:rPr>
          <w:t>.6.65</w:t>
        </w:r>
      </w:hyperlink>
      <w:r>
        <w:t xml:space="preserve">, that specifies properties of form control objects. This element is the root element of the control properties part, as specified in section </w:t>
      </w:r>
      <w:hyperlink w:anchor="Section_3d054a6d4f944082837af939fd8d4a45" w:history="1">
        <w:r>
          <w:rPr>
            <w:rStyle w:val="Hyperlink"/>
          </w:rPr>
          <w:t>2.1.1</w:t>
        </w:r>
      </w:hyperlink>
      <w:r>
        <w:t>.</w:t>
      </w:r>
    </w:p>
    <w:p w:rsidR="00D775E5" w:rsidRDefault="00F66D1B">
      <w:r>
        <w:t>The following W3C XML Schema (</w:t>
      </w:r>
      <w:hyperlink r:id="rId225">
        <w:r>
          <w:rPr>
            <w:rStyle w:val="Hyperlink"/>
          </w:rPr>
          <w:t>[XMLSCHEMA1]</w:t>
        </w:r>
      </w:hyperlink>
      <w:r>
        <w:t xml:space="preserve"> section 2.1) fragment specifies the contents of this element.</w:t>
      </w:r>
    </w:p>
    <w:p w:rsidR="00D775E5" w:rsidRDefault="00F66D1B">
      <w:pPr>
        <w:pStyle w:val="Code"/>
      </w:pPr>
      <w:r>
        <w:t>&lt;xsd:element name="formControlPr" type="CT_FormControlPr"/&gt;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84" w:name="section_f9d99df8f3734f38b47b1b9b147c4537"/>
      <w:bookmarkStart w:id="385" w:name="_Toc462893951"/>
      <w:r>
        <w:t>datastoreItem</w:t>
      </w:r>
      <w:bookmarkEnd w:id="384"/>
      <w:bookmarkEnd w:id="385"/>
      <w:r>
        <w:fldChar w:fldCharType="begin"/>
      </w:r>
      <w:r>
        <w:instrText xml:space="preserve"> XE "Structures:global elements:datastoreItem" </w:instrText>
      </w:r>
      <w:r>
        <w:fldChar w:fldCharType="end"/>
      </w:r>
      <w:r>
        <w:fldChar w:fldCharType="begin"/>
      </w:r>
      <w:r>
        <w:instrText xml:space="preserve"> XE "Global elements:datastoreItem" </w:instrText>
      </w:r>
      <w:r>
        <w:fldChar w:fldCharType="end"/>
      </w:r>
      <w:r>
        <w:fldChar w:fldCharType="begin"/>
      </w:r>
      <w:r>
        <w:instrText xml:space="preserve"> XE "datastoreItem element" </w:instrText>
      </w:r>
      <w:r>
        <w:fldChar w:fldCharType="end"/>
      </w:r>
    </w:p>
    <w:p w:rsidR="00D775E5" w:rsidRDefault="00F66D1B">
      <w:r>
        <w:rPr>
          <w:i/>
        </w:rPr>
        <w:t>Targ</w:t>
      </w:r>
      <w:r>
        <w:rPr>
          <w:i/>
        </w:rPr>
        <w:t xml:space="preserve">et namespace: </w:t>
      </w:r>
      <w:r>
        <w:t>http://schemas.microsoft.com/office/spreadsheetml/2009/9/main</w:t>
      </w:r>
    </w:p>
    <w:p w:rsidR="00D775E5" w:rsidRDefault="00F66D1B">
      <w:bookmarkStart w:id="386" w:name="CC_7bb8fc08000000000000000000000000"/>
      <w:bookmarkEnd w:id="386"/>
      <w:r>
        <w:t xml:space="preserve">A </w:t>
      </w:r>
      <w:r>
        <w:rPr>
          <w:b/>
        </w:rPr>
        <w:t>datastoreItem</w:t>
      </w:r>
      <w:r>
        <w:t xml:space="preserve"> element is a </w:t>
      </w:r>
      <w:r>
        <w:rPr>
          <w:b/>
        </w:rPr>
        <w:t>CT_DatastoreItem</w:t>
      </w:r>
      <w:r>
        <w:t xml:space="preserve"> type element, as specified in section </w:t>
      </w:r>
      <w:hyperlink w:anchor="Section_e570efaded61465ba1d2aab8529953ca" w:history="1">
        <w:r>
          <w:rPr>
            <w:rStyle w:val="Hyperlink"/>
          </w:rPr>
          <w:t>2.6.66</w:t>
        </w:r>
      </w:hyperlink>
      <w:r>
        <w:t>, that specifies properties fo</w:t>
      </w:r>
      <w:r>
        <w:t xml:space="preserve">r an embedded custom data part, as specified in section </w:t>
      </w:r>
      <w:hyperlink w:anchor="Section_7c53f6f4fea843f7a4b0ba6e14d0eb78" w:history="1">
        <w:r>
          <w:rPr>
            <w:rStyle w:val="Hyperlink"/>
          </w:rPr>
          <w:t>2.1.2</w:t>
        </w:r>
      </w:hyperlink>
      <w:r>
        <w:t xml:space="preserve">. This element is the root element of the custom data properties part, as specified in section </w:t>
      </w:r>
      <w:hyperlink w:anchor="Section_1f4aa666c9664ecf839928390399c891" w:history="1">
        <w:r>
          <w:rPr>
            <w:rStyle w:val="Hyperlink"/>
          </w:rPr>
          <w:t>2.1.3</w:t>
        </w:r>
      </w:hyperlink>
      <w:r>
        <w:t>.</w:t>
      </w:r>
    </w:p>
    <w:p w:rsidR="00D775E5" w:rsidRDefault="00F66D1B">
      <w:r>
        <w:t>The following W3C XML Schema (</w:t>
      </w:r>
      <w:hyperlink r:id="rId226">
        <w:r>
          <w:rPr>
            <w:rStyle w:val="Hyperlink"/>
          </w:rPr>
          <w:t>[XMLSCHEMA1]</w:t>
        </w:r>
      </w:hyperlink>
      <w:r>
        <w:t xml:space="preserve"> section 2.1) fragment specifies the contents of this element.</w:t>
      </w:r>
    </w:p>
    <w:p w:rsidR="00D775E5" w:rsidRDefault="00F66D1B">
      <w:pPr>
        <w:pStyle w:val="Code"/>
      </w:pPr>
      <w:r>
        <w:t>&lt;xsd:element name="datastoreItem" type="CT_DatastoreItem"/&gt;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87" w:name="section_97d22959035a43f69a8392a36e3f07a8"/>
      <w:bookmarkStart w:id="388" w:name="_Toc462893952"/>
      <w:r>
        <w:t>slicers</w:t>
      </w:r>
      <w:bookmarkEnd w:id="387"/>
      <w:bookmarkEnd w:id="388"/>
      <w:r>
        <w:fldChar w:fldCharType="begin"/>
      </w:r>
      <w:r>
        <w:instrText xml:space="preserve"> XE "Structures:global elements:slicers" </w:instrText>
      </w:r>
      <w:r>
        <w:fldChar w:fldCharType="end"/>
      </w:r>
      <w:r>
        <w:fldChar w:fldCharType="begin"/>
      </w:r>
      <w:r>
        <w:instrText xml:space="preserve"> XE "Global elements:slicers" </w:instrText>
      </w:r>
      <w:r>
        <w:fldChar w:fldCharType="end"/>
      </w:r>
      <w:r>
        <w:fldChar w:fldCharType="begin"/>
      </w:r>
      <w:r>
        <w:instrText xml:space="preserve"> XE "slicers element" </w:instrText>
      </w:r>
      <w:r>
        <w:fldChar w:fldCharType="end"/>
      </w:r>
    </w:p>
    <w:p w:rsidR="00D775E5" w:rsidRDefault="00F66D1B">
      <w:r>
        <w:rPr>
          <w:i/>
        </w:rPr>
        <w:t xml:space="preserve">Target namespace: </w:t>
      </w:r>
      <w:r>
        <w:t>http://schemas.microsoft.com/office/spreadsheetml/2009/9/main</w:t>
      </w:r>
    </w:p>
    <w:p w:rsidR="00D775E5" w:rsidRDefault="00F66D1B">
      <w:bookmarkStart w:id="389" w:name="CC_4805ffc7000000000000000000000000"/>
      <w:bookmarkEnd w:id="389"/>
      <w:r>
        <w:t xml:space="preserve">A </w:t>
      </w:r>
      <w:r>
        <w:rPr>
          <w:b/>
        </w:rPr>
        <w:t>slicers</w:t>
      </w:r>
      <w:r>
        <w:t xml:space="preserve"> element is a </w:t>
      </w:r>
      <w:r>
        <w:rPr>
          <w:b/>
        </w:rPr>
        <w:t>CT_Slicers</w:t>
      </w:r>
      <w:r>
        <w:t xml:space="preserve"> type element, as specified in section </w:t>
      </w:r>
      <w:hyperlink w:anchor="Section_2d763f4b26c6451f81d2e7e5b21203d1" w:history="1">
        <w:r>
          <w:rPr>
            <w:rStyle w:val="Hyperlink"/>
          </w:rPr>
          <w:t>2.6.67</w:t>
        </w:r>
      </w:hyperlink>
      <w:r>
        <w:t>, that specifies all the slicer views,</w:t>
      </w:r>
      <w:r>
        <w:t xml:space="preserve"> as specified in section </w:t>
      </w:r>
      <w:hyperlink w:anchor="Section_69c0e0f9d0144bd59f2d2f554c715083" w:history="1">
        <w:r>
          <w:rPr>
            <w:rStyle w:val="Hyperlink"/>
          </w:rPr>
          <w:t>2.3.2.2</w:t>
        </w:r>
      </w:hyperlink>
      <w:r>
        <w:t xml:space="preserve">, on the sheet. This element is the root element of the slicers part, as specified in section </w:t>
      </w:r>
      <w:hyperlink w:anchor="Section_6c8a1b950c1842adbe5094771b2732f4" w:history="1">
        <w:r>
          <w:rPr>
            <w:rStyle w:val="Hyperlink"/>
          </w:rPr>
          <w:t>2.3.2</w:t>
        </w:r>
      </w:hyperlink>
      <w:r>
        <w:t>.</w:t>
      </w:r>
    </w:p>
    <w:p w:rsidR="00D775E5" w:rsidRDefault="00F66D1B">
      <w:r>
        <w:t>The</w:t>
      </w:r>
      <w:r>
        <w:t xml:space="preserve"> following W3C XML Schema (</w:t>
      </w:r>
      <w:hyperlink r:id="rId227">
        <w:r>
          <w:rPr>
            <w:rStyle w:val="Hyperlink"/>
          </w:rPr>
          <w:t>[XMLSCHEMA1]</w:t>
        </w:r>
      </w:hyperlink>
      <w:r>
        <w:t xml:space="preserve"> section 2.1) fragment specifies the contents of this element.</w:t>
      </w:r>
    </w:p>
    <w:p w:rsidR="00D775E5" w:rsidRDefault="00F66D1B">
      <w:pPr>
        <w:pStyle w:val="Code"/>
      </w:pPr>
      <w:r>
        <w:t>&lt;xsd:element name="slicers" type="CT_Slicers"/&gt;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90" w:name="section_4c82fc95928145aba65bfdd8f5e4e85e"/>
      <w:bookmarkStart w:id="391" w:name="_Toc462893953"/>
      <w:r>
        <w:lastRenderedPageBreak/>
        <w:t>slicer</w:t>
      </w:r>
      <w:bookmarkEnd w:id="390"/>
      <w:bookmarkEnd w:id="391"/>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D775E5" w:rsidRDefault="00F66D1B">
      <w:r>
        <w:rPr>
          <w:i/>
        </w:rPr>
        <w:t xml:space="preserve">Target namespace: </w:t>
      </w:r>
      <w:r>
        <w:t>http://schemas.microsoft.com/office/drawin</w:t>
      </w:r>
      <w:r>
        <w:t>g/2010/slicer</w:t>
      </w:r>
    </w:p>
    <w:p w:rsidR="00D775E5" w:rsidRDefault="00F66D1B">
      <w:bookmarkStart w:id="392" w:name="CC_9d89cc5f000000000000000000000000"/>
      <w:bookmarkEnd w:id="392"/>
      <w:r>
        <w:t xml:space="preserve">A </w:t>
      </w:r>
      <w:r>
        <w:rPr>
          <w:b/>
        </w:rPr>
        <w:t>slicer</w:t>
      </w:r>
      <w:r>
        <w:t xml:space="preserve"> element is a </w:t>
      </w:r>
      <w:r>
        <w:rPr>
          <w:b/>
        </w:rPr>
        <w:t>CT_Slicer</w:t>
      </w:r>
      <w:r>
        <w:t xml:space="preserve"> type element, as specified in section </w:t>
      </w:r>
      <w:hyperlink w:anchor="Section_6f674009241d4a269f10ff99047aef96" w:history="1">
        <w:r>
          <w:rPr>
            <w:rStyle w:val="Hyperlink"/>
          </w:rPr>
          <w:t>2.6.69</w:t>
        </w:r>
      </w:hyperlink>
      <w:r>
        <w:t xml:space="preserve">, that specifies which slicer view, as specified in section </w:t>
      </w:r>
      <w:hyperlink w:anchor="Section_69c0e0f9d0144bd59f2d2f554c715083" w:history="1">
        <w:r>
          <w:rPr>
            <w:rStyle w:val="Hyperlink"/>
          </w:rPr>
          <w:t>2.3.2.2</w:t>
        </w:r>
      </w:hyperlink>
      <w:r>
        <w:t xml:space="preserve">, is associated with this drawing element. See section </w:t>
      </w:r>
      <w:hyperlink w:anchor="Section_666e28a756ee487396094a46b53bb471" w:history="1">
        <w:r>
          <w:rPr>
            <w:rStyle w:val="Hyperlink"/>
          </w:rPr>
          <w:t>2.2.4.2</w:t>
        </w:r>
      </w:hyperlink>
      <w:r>
        <w:t xml:space="preserve"> for how this element integrates with the Office Open XML file formats specified in </w:t>
      </w:r>
      <w:hyperlink r:id="rId228">
        <w:r>
          <w:rPr>
            <w:rStyle w:val="Hyperlink"/>
          </w:rPr>
          <w:t>[ISO/IEC29500-1:2012]</w:t>
        </w:r>
      </w:hyperlink>
      <w:r>
        <w:t>.</w:t>
      </w:r>
    </w:p>
    <w:p w:rsidR="00D775E5" w:rsidRDefault="00F66D1B">
      <w:r>
        <w:t>The following W3C XML Schema (</w:t>
      </w:r>
      <w:hyperlink r:id="rId229">
        <w:r>
          <w:rPr>
            <w:rStyle w:val="Hyperlink"/>
          </w:rPr>
          <w:t>[XMLSCHEMA1]</w:t>
        </w:r>
      </w:hyperlink>
      <w:r>
        <w:t xml:space="preserve"> section 2.1) fragment specifies the contents of this element.</w:t>
      </w:r>
    </w:p>
    <w:p w:rsidR="00D775E5" w:rsidRDefault="00F66D1B">
      <w:pPr>
        <w:pStyle w:val="Code"/>
      </w:pPr>
      <w:r>
        <w:t>&lt;xsd:element name="slicer" t</w:t>
      </w:r>
      <w:r>
        <w:t>ype="CT_Slicer"/&gt;</w:t>
      </w:r>
    </w:p>
    <w:p w:rsidR="00D775E5" w:rsidRDefault="00F66D1B">
      <w:r>
        <w:t xml:space="preserve">See section </w:t>
      </w:r>
      <w:hyperlink w:anchor="Section_8ccfc6adcdae4ac6964317d999d1a7e6">
        <w:r>
          <w:rPr>
            <w:rStyle w:val="Hyperlink"/>
          </w:rPr>
          <w:t>5.2</w:t>
        </w:r>
      </w:hyperlink>
      <w:r>
        <w:t xml:space="preserve"> for the full W3C XML Schema ([XMLSCHEMA1] section 2.1).</w:t>
      </w:r>
    </w:p>
    <w:p w:rsidR="00D775E5" w:rsidRDefault="00F66D1B">
      <w:pPr>
        <w:pStyle w:val="Heading3"/>
      </w:pPr>
      <w:bookmarkStart w:id="393" w:name="section_13e66a54691846989e584905a7b02ab5"/>
      <w:bookmarkStart w:id="394" w:name="_Toc462893954"/>
      <w:r>
        <w:t>slicerCacheDefinition</w:t>
      </w:r>
      <w:bookmarkEnd w:id="393"/>
      <w:bookmarkEnd w:id="394"/>
      <w:r>
        <w:fldChar w:fldCharType="begin"/>
      </w:r>
      <w:r>
        <w:instrText xml:space="preserve"> XE "Structures:global elements:slicerCacheDefinition"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"slicerCacheDefinition element" </w:instrText>
      </w:r>
      <w:r>
        <w:fldChar w:fldCharType="end"/>
      </w:r>
    </w:p>
    <w:p w:rsidR="00D775E5" w:rsidRDefault="00F66D1B">
      <w:r>
        <w:rPr>
          <w:i/>
        </w:rPr>
        <w:t xml:space="preserve">Target namespace: </w:t>
      </w:r>
      <w:r>
        <w:t>http://schemas.microsoft.com/office/spreadsheetml/2009/9/main</w:t>
      </w:r>
    </w:p>
    <w:p w:rsidR="00D775E5" w:rsidRDefault="00F66D1B">
      <w:bookmarkStart w:id="395" w:name="CC_784c7321000000000000000000000000"/>
      <w:bookmarkEnd w:id="395"/>
      <w:r>
        <w:t xml:space="preserve">A </w:t>
      </w:r>
      <w:r>
        <w:rPr>
          <w:b/>
        </w:rPr>
        <w:t>slicerCacheDefinition</w:t>
      </w:r>
      <w:r>
        <w:t xml:space="preserve"> element is a </w:t>
      </w:r>
      <w:r>
        <w:rPr>
          <w:b/>
        </w:rPr>
        <w:t>CT_SlicerCacheDefinition</w:t>
      </w:r>
      <w:r>
        <w:t xml:space="preserve"> type element, as specified in</w:t>
      </w:r>
      <w:r>
        <w:t xml:space="preserve"> section </w:t>
      </w:r>
      <w:hyperlink w:anchor="Section_808f571ceac440919b4fc8882d43de49" w:history="1">
        <w:r>
          <w:rPr>
            <w:rStyle w:val="Hyperlink"/>
          </w:rPr>
          <w:t>2.6.70</w:t>
        </w:r>
      </w:hyperlink>
      <w:r>
        <w:t xml:space="preserve">, that specifies a slicer cache, as specified in section </w:t>
      </w:r>
      <w:hyperlink w:anchor="Section_b0f3c3117ab64314af398bd3bed3bccf" w:history="1">
        <w:r>
          <w:rPr>
            <w:rStyle w:val="Hyperlink"/>
          </w:rPr>
          <w:t>2.3.2.1</w:t>
        </w:r>
      </w:hyperlink>
      <w:r>
        <w:t>. This element is the root element of the slicer cache pa</w:t>
      </w:r>
      <w:r>
        <w:t>rt.</w:t>
      </w:r>
    </w:p>
    <w:p w:rsidR="00D775E5" w:rsidRDefault="00F66D1B">
      <w:r>
        <w:t>The following W3C XML Schema (</w:t>
      </w:r>
      <w:hyperlink r:id="rId230">
        <w:r>
          <w:rPr>
            <w:rStyle w:val="Hyperlink"/>
          </w:rPr>
          <w:t>[XMLSCHEMA1]</w:t>
        </w:r>
      </w:hyperlink>
      <w:r>
        <w:t xml:space="preserve"> section 2.1) fragment specifies the contents of this element.</w:t>
      </w:r>
    </w:p>
    <w:p w:rsidR="00D775E5" w:rsidRDefault="00F66D1B">
      <w:pPr>
        <w:pStyle w:val="Code"/>
      </w:pPr>
      <w:r>
        <w:t>&lt;xsd:element name="slicerCacheDefinition" type="CT_SlicerCacheDefinition"/&gt;</w:t>
      </w:r>
    </w:p>
    <w:p w:rsidR="00D775E5" w:rsidRDefault="00F66D1B">
      <w:r>
        <w:t>See sec</w:t>
      </w:r>
      <w:r>
        <w:t xml:space="preserve">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396" w:name="section_57538b20951e4b74912c68fc20177e96"/>
      <w:bookmarkStart w:id="397" w:name="_Toc462893955"/>
      <w:r>
        <w:t>pivotCaches</w:t>
      </w:r>
      <w:bookmarkEnd w:id="396"/>
      <w:bookmarkEnd w:id="397"/>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D775E5" w:rsidRDefault="00F66D1B">
      <w:r>
        <w:rPr>
          <w:i/>
        </w:rPr>
        <w:t>Targe</w:t>
      </w:r>
      <w:r>
        <w:rPr>
          <w:i/>
        </w:rPr>
        <w:t xml:space="preserve">t namespace: </w:t>
      </w:r>
      <w:r>
        <w:t>http://schemas.microsoft.com/office/spreadsheetml/2010/11/main</w:t>
      </w:r>
    </w:p>
    <w:p w:rsidR="00D775E5" w:rsidRDefault="00F66D1B">
      <w:bookmarkStart w:id="398" w:name="CC_d953f590000000000000000000000000"/>
      <w:bookmarkEnd w:id="398"/>
      <w:r>
        <w:t xml:space="preserve">A </w:t>
      </w:r>
      <w:r>
        <w:rPr>
          <w:b/>
        </w:rPr>
        <w:t>pivotCaches</w:t>
      </w:r>
      <w:r>
        <w:t xml:space="preserve"> element is a </w:t>
      </w:r>
      <w:r>
        <w:rPr>
          <w:b/>
        </w:rPr>
        <w:t>CT_PivotCaches</w:t>
      </w:r>
      <w:r>
        <w:t xml:space="preserve"> element, as specified in </w:t>
      </w:r>
      <w:hyperlink r:id="rId231">
        <w:r>
          <w:rPr>
            <w:rStyle w:val="Hyperlink"/>
          </w:rPr>
          <w:t>[ISO/IEC29500-4:2012]</w:t>
        </w:r>
      </w:hyperlink>
      <w:r>
        <w:t xml:space="preserve"> section A.2 that specifies</w:t>
      </w:r>
      <w:r>
        <w:t xml:space="preserve"> a list of </w:t>
      </w:r>
      <w:r>
        <w:rPr>
          <w:b/>
        </w:rPr>
        <w:t>PivotTable</w:t>
      </w:r>
      <w:r>
        <w:t xml:space="preserve">, as specified in </w:t>
      </w:r>
      <w:hyperlink r:id="rId232">
        <w:r>
          <w:rPr>
            <w:rStyle w:val="Hyperlink"/>
          </w:rPr>
          <w:t>[ISO/IEC29500-1:2012]</w:t>
        </w:r>
      </w:hyperlink>
      <w:r>
        <w:t xml:space="preserve"> section 18.10, </w:t>
      </w:r>
      <w:r>
        <w:rPr>
          <w:b/>
        </w:rPr>
        <w:t>PivotCache</w:t>
      </w:r>
      <w:r>
        <w:t xml:space="preserve"> identifier elements. The list of elements specifies the PivotTable </w:t>
      </w:r>
      <w:r>
        <w:rPr>
          <w:b/>
        </w:rPr>
        <w:t>PivotCaches.</w:t>
      </w:r>
      <w:r>
        <w:t xml:space="preserve"> See section </w:t>
      </w:r>
      <w:hyperlink w:anchor="Section_e29966e25baa4fcf84c9082025e1be13" w:history="1">
        <w:r>
          <w:rPr>
            <w:rStyle w:val="Hyperlink"/>
          </w:rPr>
          <w:t>2.2.4.10</w:t>
        </w:r>
      </w:hyperlink>
      <w:r>
        <w:t xml:space="preserve"> for how this element integrates with the Office Open XML file formats specified in [ISO/IEC29500-1:2012]. The </w:t>
      </w:r>
      <w:r>
        <w:rPr>
          <w:b/>
        </w:rPr>
        <w:t>pivotCacheDefinition</w:t>
      </w:r>
      <w:r>
        <w:t xml:space="preserve"> ([ISO/IEC29500-1:2012] section 18.10.1.67) element identified by the</w:t>
      </w:r>
      <w:r>
        <w:t xml:space="preserve"> </w:t>
      </w:r>
      <w:hyperlink w:anchor="Section_683fd4c8c16a4f74a9b4b9e6950a2139" w:history="1">
        <w:r>
          <w:rPr>
            <w:rStyle w:val="Hyperlink"/>
          </w:rPr>
          <w:t>relationship</w:t>
        </w:r>
      </w:hyperlink>
      <w:r>
        <w:t xml:space="preserve"> identifier in the </w:t>
      </w:r>
      <w:r>
        <w:rPr>
          <w:b/>
        </w:rPr>
        <w:t>CT_PivotCache</w:t>
      </w:r>
      <w:r>
        <w:t xml:space="preserve"> ([ISO/IEC29500-4:2012] section A.2) child element of this element, MUST satisfy the following criteria.</w:t>
      </w:r>
    </w:p>
    <w:p w:rsidR="00D775E5" w:rsidRDefault="00F66D1B">
      <w:pPr>
        <w:pStyle w:val="ListParagraph"/>
        <w:numPr>
          <w:ilvl w:val="0"/>
          <w:numId w:val="59"/>
        </w:numPr>
      </w:pPr>
      <w:r>
        <w:t xml:space="preserve">There MUST be a </w:t>
      </w:r>
      <w:hyperlink w:anchor="Section_9cc2fc49e4d24dbea98b061c5ef85033" w:history="1">
        <w:r>
          <w:rPr>
            <w:rStyle w:val="Hyperlink"/>
          </w:rPr>
          <w:t>CT_PivotCacheIdVersion</w:t>
        </w:r>
      </w:hyperlink>
      <w:r>
        <w:t xml:space="preserve"> element in the extension of the element </w:t>
      </w:r>
      <w:r>
        <w:rPr>
          <w:b/>
        </w:rPr>
        <w:t>pivotCacheDefinition</w:t>
      </w:r>
      <w:r>
        <w:t>.</w:t>
      </w:r>
    </w:p>
    <w:p w:rsidR="00D775E5" w:rsidRDefault="00F66D1B">
      <w:pPr>
        <w:pStyle w:val="ListParagraph"/>
        <w:numPr>
          <w:ilvl w:val="0"/>
          <w:numId w:val="59"/>
        </w:numPr>
      </w:pPr>
      <w:r>
        <w:t xml:space="preserve">The </w:t>
      </w:r>
      <w:r>
        <w:rPr>
          <w:b/>
        </w:rPr>
        <w:t xml:space="preserve">type </w:t>
      </w:r>
      <w:r>
        <w:t xml:space="preserve">attribute of the </w:t>
      </w:r>
      <w:r>
        <w:rPr>
          <w:b/>
        </w:rPr>
        <w:t>CT_CacheSource</w:t>
      </w:r>
      <w:r>
        <w:t xml:space="preserve"> ([ISO/IEC29500-4:2012] section A.2) child element of the element </w:t>
      </w:r>
      <w:r>
        <w:rPr>
          <w:b/>
        </w:rPr>
        <w:t>pivotCa</w:t>
      </w:r>
      <w:r>
        <w:rPr>
          <w:b/>
        </w:rPr>
        <w:t>cheDefinition</w:t>
      </w:r>
      <w:r>
        <w:t xml:space="preserve">, MUST have the value </w:t>
      </w:r>
      <w:r>
        <w:rPr>
          <w:b/>
        </w:rPr>
        <w:t>external</w:t>
      </w:r>
      <w:r>
        <w:t xml:space="preserve"> specified by </w:t>
      </w:r>
      <w:r>
        <w:rPr>
          <w:b/>
        </w:rPr>
        <w:t>ST_SourceType</w:t>
      </w:r>
      <w:r>
        <w:t xml:space="preserve"> ([ISO/IEC29500-1:2012] 18.18.75).</w:t>
      </w:r>
    </w:p>
    <w:p w:rsidR="00D775E5" w:rsidRDefault="00F66D1B">
      <w:r>
        <w:t>The following W3C XML Schema (</w:t>
      </w:r>
      <w:hyperlink r:id="rId233">
        <w:r>
          <w:rPr>
            <w:rStyle w:val="Hyperlink"/>
          </w:rPr>
          <w:t>[XMLSCHEMA1]</w:t>
        </w:r>
      </w:hyperlink>
      <w:r>
        <w:t xml:space="preserve"> section 2.1) fragment specifies the contents</w:t>
      </w:r>
      <w:r>
        <w:t xml:space="preserve"> of this element.</w:t>
      </w:r>
    </w:p>
    <w:p w:rsidR="00D775E5" w:rsidRDefault="00F66D1B">
      <w:pPr>
        <w:pStyle w:val="Code"/>
      </w:pPr>
      <w:r>
        <w:t>&lt;xsd:element name="pivotCaches" type="x:CT_PivotCaches"/&gt;</w:t>
      </w:r>
    </w:p>
    <w:p w:rsidR="00D775E5" w:rsidRDefault="00F66D1B">
      <w:r>
        <w:lastRenderedPageBreak/>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399" w:name="section_d9ac8a3960a6493989cc8d9de42e4b48"/>
      <w:bookmarkStart w:id="400" w:name="_Toc462893956"/>
      <w:r>
        <w:t>pivotTableReferences</w:t>
      </w:r>
      <w:bookmarkEnd w:id="399"/>
      <w:bookmarkEnd w:id="400"/>
      <w:r>
        <w:fldChar w:fldCharType="begin"/>
      </w:r>
      <w:r>
        <w:instrText xml:space="preserve"> XE "Structures:global el</w:instrText>
      </w:r>
      <w:r>
        <w:instrText xml:space="preserve">ements:pivotTableReferences"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D775E5" w:rsidRDefault="00F66D1B">
      <w:r>
        <w:rPr>
          <w:i/>
        </w:rPr>
        <w:t xml:space="preserve">Target namespace: </w:t>
      </w:r>
      <w:r>
        <w:t>http://schemas.microsoft.com/office/spreadsheetml/2010/11/main</w:t>
      </w:r>
    </w:p>
    <w:p w:rsidR="00D775E5" w:rsidRDefault="00F66D1B">
      <w:bookmarkStart w:id="401" w:name="CC_0e2bc075000000000000000000000000"/>
      <w:bookmarkEnd w:id="401"/>
      <w:r>
        <w:t xml:space="preserve">A </w:t>
      </w:r>
      <w:r>
        <w:rPr>
          <w:b/>
        </w:rPr>
        <w:t>pivotTableReferences</w:t>
      </w:r>
      <w:r>
        <w:t xml:space="preserve"> element is a </w:t>
      </w:r>
      <w:hyperlink w:anchor="Section_03139118595a45828d16b8a292cb5528">
        <w:r>
          <w:rPr>
            <w:rStyle w:val="Hyperlink"/>
          </w:rPr>
          <w:t>CT_PivotTableReferences</w:t>
        </w:r>
      </w:hyperlink>
      <w:r>
        <w:t xml:space="preserve"> element, as specified in section 2.6.86, that specifies a list of PivotTable (</w:t>
      </w:r>
      <w:hyperlink r:id="rId234">
        <w:r>
          <w:rPr>
            <w:rStyle w:val="Hyperlink"/>
          </w:rPr>
          <w:t>[ISO/IEC29500-1:2012]</w:t>
        </w:r>
      </w:hyperlink>
      <w:r>
        <w:t xml:space="preserve"> section 18.10) part identifie</w:t>
      </w:r>
      <w:r>
        <w:t xml:space="preserve">rs for the workbook. See section </w:t>
      </w:r>
      <w:hyperlink w:anchor="Section_e29966e25baa4fcf84c9082025e1be13" w:history="1">
        <w:r>
          <w:rPr>
            <w:rStyle w:val="Hyperlink"/>
          </w:rPr>
          <w:t>2.2.4.10</w:t>
        </w:r>
      </w:hyperlink>
      <w:r>
        <w:t xml:space="preserve"> for how this element integrates with the Office Open XML file formats specified in [ISO/IEC29500-1:2012].</w:t>
      </w:r>
    </w:p>
    <w:p w:rsidR="00D775E5" w:rsidRDefault="00F66D1B">
      <w:r>
        <w:t>The following W3C XML Schema (</w:t>
      </w:r>
      <w:hyperlink r:id="rId235">
        <w:r>
          <w:rPr>
            <w:rStyle w:val="Hyperlink"/>
          </w:rPr>
          <w:t>[XMLSCHEMA1]</w:t>
        </w:r>
      </w:hyperlink>
      <w:r>
        <w:t xml:space="preserve"> section 2.1) fragment specifies the contents of this element.</w:t>
      </w:r>
    </w:p>
    <w:p w:rsidR="00D775E5" w:rsidRDefault="00F66D1B">
      <w:pPr>
        <w:pStyle w:val="Code"/>
      </w:pPr>
      <w:r>
        <w:t>&lt;xsd:element name="pivotTableReferences" type="CT_PivotTableReferences"/&gt;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02" w:name="section_de6cd320f9184d3aae7c24fbb5a16ca9"/>
      <w:bookmarkStart w:id="403" w:name="_Toc462893957"/>
      <w:r>
        <w:t>queryTable</w:t>
      </w:r>
      <w:bookmarkEnd w:id="402"/>
      <w:bookmarkEnd w:id="403"/>
      <w:r>
        <w:fldChar w:fldCharType="begin"/>
      </w:r>
      <w:r>
        <w:instrText xml:space="preserve"> XE "Structures:global elements:queryTable" </w:instrText>
      </w:r>
      <w:r>
        <w:fldChar w:fldCharType="end"/>
      </w:r>
      <w:r>
        <w:fldChar w:fldCharType="begin"/>
      </w:r>
      <w:r>
        <w:instrText xml:space="preserve"> XE "Global elements:queryTable" </w:instrText>
      </w:r>
      <w:r>
        <w:fldChar w:fldCharType="end"/>
      </w:r>
      <w:r>
        <w:fldChar w:fldCharType="begin"/>
      </w:r>
      <w:r>
        <w:instrText xml:space="preserve"> XE "queryTable element" </w:instrText>
      </w:r>
      <w:r>
        <w:fldChar w:fldCharType="end"/>
      </w:r>
    </w:p>
    <w:p w:rsidR="00D775E5" w:rsidRDefault="00F66D1B">
      <w:r>
        <w:rPr>
          <w:i/>
        </w:rPr>
        <w:t xml:space="preserve">Target namespace: </w:t>
      </w:r>
      <w:r>
        <w:t>http://schemas.microsoft.com/office/spreadshe</w:t>
      </w:r>
      <w:r>
        <w:t>etml/2010/11/main</w:t>
      </w:r>
    </w:p>
    <w:p w:rsidR="00D775E5" w:rsidRDefault="00F66D1B">
      <w:bookmarkStart w:id="404" w:name="CC_e3382085000000000000000000000000"/>
      <w:bookmarkEnd w:id="404"/>
      <w:r>
        <w:t xml:space="preserve">A </w:t>
      </w:r>
      <w:r>
        <w:rPr>
          <w:b/>
        </w:rPr>
        <w:t>CT_QueryTable</w:t>
      </w:r>
      <w:r>
        <w:t xml:space="preserve"> element (section </w:t>
      </w:r>
      <w:hyperlink w:anchor="Section_ed0a76dd6f8a49839f33d73fa5ab144c" w:history="1">
        <w:r>
          <w:rPr>
            <w:rStyle w:val="Hyperlink"/>
          </w:rPr>
          <w:t>2.6.88</w:t>
        </w:r>
      </w:hyperlink>
      <w:r>
        <w:t xml:space="preserve">) that specifies extended properties of a </w:t>
      </w:r>
      <w:hyperlink w:anchor="gt_ceb1ea2c-7b55-4a25-a7f0-79b1c1011289">
        <w:r>
          <w:rPr>
            <w:rStyle w:val="HyperlinkGreen"/>
            <w:b/>
          </w:rPr>
          <w:t>query table</w:t>
        </w:r>
      </w:hyperlink>
      <w:r>
        <w:t xml:space="preserve"> (</w:t>
      </w:r>
      <w:hyperlink r:id="rId236">
        <w:r>
          <w:rPr>
            <w:rStyle w:val="Hyperlink"/>
          </w:rPr>
          <w:t>[ISO/IEC29500-1:2012]</w:t>
        </w:r>
      </w:hyperlink>
      <w:r>
        <w:t xml:space="preserve"> section 18.12). </w:t>
      </w:r>
    </w:p>
    <w:p w:rsidR="00D775E5" w:rsidRDefault="00F66D1B">
      <w:r>
        <w:t>The following W3C XML Schema (</w:t>
      </w:r>
      <w:hyperlink r:id="rId237">
        <w:r>
          <w:rPr>
            <w:rStyle w:val="Hyperlink"/>
          </w:rPr>
          <w:t>[XMLSCHEMA1]</w:t>
        </w:r>
      </w:hyperlink>
      <w:r>
        <w:t xml:space="preserve"> section 2.1) fragment specifies the contents of</w:t>
      </w:r>
      <w:r>
        <w:t xml:space="preserve"> this element.</w:t>
      </w:r>
    </w:p>
    <w:p w:rsidR="00D775E5" w:rsidRDefault="00F66D1B">
      <w:pPr>
        <w:pStyle w:val="Code"/>
      </w:pPr>
      <w:r>
        <w:t>&lt;xsd:element name="queryTable" type="CT_QueryTable"/&gt;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05" w:name="section_c69e2a9b98044d1294629e8bf9b06713"/>
      <w:bookmarkStart w:id="406" w:name="_Toc462893958"/>
      <w:r>
        <w:t>webExtensions</w:t>
      </w:r>
      <w:bookmarkEnd w:id="405"/>
      <w:bookmarkEnd w:id="406"/>
      <w:r>
        <w:fldChar w:fldCharType="begin"/>
      </w:r>
      <w:r>
        <w:instrText xml:space="preserve"> XE "Structures:global elements:webExte</w:instrText>
      </w:r>
      <w:r>
        <w:instrText xml:space="preserve">nsions" </w:instrText>
      </w:r>
      <w:r>
        <w:fldChar w:fldCharType="end"/>
      </w:r>
      <w:r>
        <w:fldChar w:fldCharType="begin"/>
      </w:r>
      <w:r>
        <w:instrText xml:space="preserve"> XE "Global elements:webExtensions" </w:instrText>
      </w:r>
      <w:r>
        <w:fldChar w:fldCharType="end"/>
      </w:r>
      <w:r>
        <w:fldChar w:fldCharType="begin"/>
      </w:r>
      <w:r>
        <w:instrText xml:space="preserve"> XE "webExtensions element" </w:instrText>
      </w:r>
      <w:r>
        <w:fldChar w:fldCharType="end"/>
      </w:r>
    </w:p>
    <w:p w:rsidR="00D775E5" w:rsidRDefault="00F66D1B">
      <w:r>
        <w:rPr>
          <w:i/>
        </w:rPr>
        <w:t xml:space="preserve">Target namespace: </w:t>
      </w:r>
      <w:r>
        <w:t>http://schemas.microsoft.com/office/spreadsheetml/2010/11/main</w:t>
      </w:r>
    </w:p>
    <w:p w:rsidR="00D775E5" w:rsidRDefault="00F66D1B">
      <w:bookmarkStart w:id="407" w:name="CC_5b6599aa000000000000000000000000"/>
      <w:bookmarkEnd w:id="407"/>
      <w:r>
        <w:t xml:space="preserve">A </w:t>
      </w:r>
      <w:hyperlink w:anchor="Section_5d1976397d9f4d8cafb443e03a2c7e43">
        <w:r>
          <w:rPr>
            <w:rStyle w:val="Hyperlink"/>
          </w:rPr>
          <w:t>CT_WebExtensions</w:t>
        </w:r>
      </w:hyperlink>
      <w:r>
        <w:t xml:space="preserve"> element that s</w:t>
      </w:r>
      <w:r>
        <w:t xml:space="preserve">pecifies a group of </w:t>
      </w:r>
      <w:hyperlink w:anchor="Section_386851b6b7b642b88cf1d94bab7b0731" w:history="1">
        <w:r>
          <w:rPr>
            <w:rStyle w:val="Hyperlink"/>
          </w:rPr>
          <w:t>CT_WebExtension</w:t>
        </w:r>
      </w:hyperlink>
      <w:r>
        <w:t xml:space="preserve"> elements that specify Bindings on the Web Extensions, as specified by </w:t>
      </w:r>
      <w:hyperlink r:id="rId238" w:anchor="Section_a2cd741a4cca4b1aade4b2c443972afa">
        <w:r>
          <w:rPr>
            <w:rStyle w:val="Hyperlink"/>
          </w:rPr>
          <w:t>[MS-OWEXM</w:t>
        </w:r>
        <w:r>
          <w:rPr>
            <w:rStyle w:val="Hyperlink"/>
          </w:rPr>
          <w:t>L]</w:t>
        </w:r>
      </w:hyperlink>
      <w:r>
        <w:t xml:space="preserve"> section 1.3, on the worksheet. </w:t>
      </w:r>
    </w:p>
    <w:p w:rsidR="00D775E5" w:rsidRDefault="00F66D1B">
      <w:r>
        <w:t>The following W3C XML Schema (</w:t>
      </w:r>
      <w:hyperlink r:id="rId239">
        <w:r>
          <w:rPr>
            <w:rStyle w:val="Hyperlink"/>
          </w:rPr>
          <w:t>[XMLSCHEMA1]</w:t>
        </w:r>
      </w:hyperlink>
      <w:r>
        <w:t xml:space="preserve"> section 2.1) fragment specifies the contents of this element.</w:t>
      </w:r>
    </w:p>
    <w:p w:rsidR="00D775E5" w:rsidRDefault="00F66D1B">
      <w:pPr>
        <w:pStyle w:val="Code"/>
      </w:pPr>
      <w:r>
        <w:t>&lt;xsd:element name="webExtensions" type="CT_WebExtens</w:t>
      </w:r>
      <w:r>
        <w:t>ions"/&gt;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08" w:name="section_4c89a76488884a5b8dedd626cf268546"/>
      <w:bookmarkStart w:id="409" w:name="_Toc462893959"/>
      <w:r>
        <w:t>connection</w:t>
      </w:r>
      <w:bookmarkEnd w:id="408"/>
      <w:bookmarkEnd w:id="409"/>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w:instrText>
      </w:r>
      <w:r>
        <w:instrText xml:space="preserve">t" </w:instrText>
      </w:r>
      <w:r>
        <w:fldChar w:fldCharType="end"/>
      </w:r>
    </w:p>
    <w:p w:rsidR="00D775E5" w:rsidRDefault="00F66D1B">
      <w:r>
        <w:rPr>
          <w:i/>
        </w:rPr>
        <w:t xml:space="preserve">Target namespace: </w:t>
      </w:r>
      <w:r>
        <w:t>http://schemas.microsoft.com/office/spreadsheetml/2010/11/main</w:t>
      </w:r>
    </w:p>
    <w:p w:rsidR="00D775E5" w:rsidRDefault="00F66D1B">
      <w:bookmarkStart w:id="410" w:name="CC_2c980079000000000000000000000000"/>
      <w:bookmarkEnd w:id="410"/>
      <w:r>
        <w:t xml:space="preserve">A </w:t>
      </w:r>
      <w:hyperlink w:anchor="Section_e2c29e600c7f4f55b4fd0cad215e6bb9">
        <w:r>
          <w:rPr>
            <w:rStyle w:val="Hyperlink"/>
          </w:rPr>
          <w:t>CT_Connection</w:t>
        </w:r>
      </w:hyperlink>
      <w:r>
        <w:t xml:space="preserve"> element that specifies the extended properties of an external connection. </w:t>
      </w:r>
    </w:p>
    <w:p w:rsidR="00D775E5" w:rsidRDefault="00F66D1B">
      <w:r>
        <w:t>The following W</w:t>
      </w:r>
      <w:r>
        <w:t>3C XML Schema (</w:t>
      </w:r>
      <w:hyperlink r:id="rId240">
        <w:r>
          <w:rPr>
            <w:rStyle w:val="Hyperlink"/>
          </w:rPr>
          <w:t>[XMLSCHEMA1]</w:t>
        </w:r>
      </w:hyperlink>
      <w:r>
        <w:t xml:space="preserve"> section 2.1) fragment specifies the contents of this element.</w:t>
      </w:r>
    </w:p>
    <w:p w:rsidR="00D775E5" w:rsidRDefault="00F66D1B">
      <w:pPr>
        <w:pStyle w:val="Code"/>
      </w:pPr>
      <w:r>
        <w:lastRenderedPageBreak/>
        <w:t>&lt;xsd:element name="connection" type="CT_Connection"/&gt;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11" w:name="section_9370df00d6e34242911fce734680bc90"/>
      <w:bookmarkStart w:id="412" w:name="_Toc462893960"/>
      <w:r>
        <w:t>calculatedMember</w:t>
      </w:r>
      <w:bookmarkEnd w:id="411"/>
      <w:bookmarkEnd w:id="412"/>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w:instrText>
      </w:r>
      <w:r>
        <w:instrText xml:space="preserve">ent"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349130bbc08a472ea29692ead08d768b">
        <w:r>
          <w:rPr>
            <w:rStyle w:val="Hyperlink"/>
          </w:rPr>
          <w:t>CT_CalculatedMemberExt</w:t>
        </w:r>
      </w:hyperlink>
    </w:p>
    <w:p w:rsidR="00D775E5" w:rsidRDefault="00F66D1B">
      <w:bookmarkStart w:id="413" w:name="CC_dfe9a6e6000000000000000000000000"/>
      <w:bookmarkEnd w:id="413"/>
      <w:r>
        <w:t xml:space="preserve">A CT_CalculatedMember (section </w:t>
      </w:r>
      <w:hyperlink w:anchor="Section_fe7c684762044120b6d95efe6deb8bde" w:history="1">
        <w:r>
          <w:rPr>
            <w:rStyle w:val="Hyperlink"/>
          </w:rPr>
          <w:t>2.6.93</w:t>
        </w:r>
      </w:hyperlink>
      <w:r>
        <w:t xml:space="preserve">) element that specifies a definition for a custom member or measure that is applied to a pivot table. </w:t>
      </w:r>
    </w:p>
    <w:p w:rsidR="00D775E5" w:rsidRDefault="00F66D1B">
      <w:r>
        <w:t>The following W3C XML Schema (</w:t>
      </w:r>
      <w:hyperlink r:id="rId241">
        <w:r>
          <w:rPr>
            <w:rStyle w:val="Hyperlink"/>
          </w:rPr>
          <w:t>[XMLSCHEMA1]</w:t>
        </w:r>
      </w:hyperlink>
      <w:r>
        <w:t xml:space="preserve"> section 2.1) f</w:t>
      </w:r>
      <w:r>
        <w:t>ragment specifies the contents of this element.</w:t>
      </w:r>
    </w:p>
    <w:p w:rsidR="00D775E5" w:rsidRDefault="00F66D1B">
      <w:pPr>
        <w:pStyle w:val="Code"/>
      </w:pPr>
      <w:r>
        <w:t>&lt;xsd:element name="calculatedMember" type="CT_CalculatedMember"/&gt;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14" w:name="section_bb1ec32a95c34c909b0dff5a4f7dbb02"/>
      <w:bookmarkStart w:id="415" w:name="_Toc462893961"/>
      <w:r>
        <w:t>pivotTa</w:t>
      </w:r>
      <w:r>
        <w:t>bleUISettings</w:t>
      </w:r>
      <w:bookmarkEnd w:id="414"/>
      <w:bookmarkEnd w:id="415"/>
      <w:r>
        <w:fldChar w:fldCharType="begin"/>
      </w:r>
      <w:r>
        <w:instrText xml:space="preserve"> XE "Structures:global elements:pivotTableUISettings" </w:instrText>
      </w:r>
      <w:r>
        <w:fldChar w:fldCharType="end"/>
      </w:r>
      <w:r>
        <w:fldChar w:fldCharType="begin"/>
      </w:r>
      <w:r>
        <w:instrText xml:space="preserve"> XE "Global elements:pivotTableUISettings" </w:instrText>
      </w:r>
      <w:r>
        <w:fldChar w:fldCharType="end"/>
      </w:r>
      <w:r>
        <w:fldChar w:fldCharType="begin"/>
      </w:r>
      <w:r>
        <w:instrText xml:space="preserve"> XE "pivotTableUISettings element" </w:instrText>
      </w:r>
      <w:r>
        <w:fldChar w:fldCharType="end"/>
      </w:r>
    </w:p>
    <w:p w:rsidR="00D775E5" w:rsidRDefault="00F66D1B">
      <w:r>
        <w:rPr>
          <w:i/>
        </w:rPr>
        <w:t xml:space="preserve">Target namespace: </w:t>
      </w:r>
      <w:r>
        <w:t>http://schemas.microsoft.com/office/spreadsheetml/2010/11/main</w:t>
      </w:r>
    </w:p>
    <w:p w:rsidR="00D775E5" w:rsidRDefault="00F66D1B">
      <w:bookmarkStart w:id="416" w:name="CC_8bef9ca4000000000000000000000000"/>
      <w:bookmarkEnd w:id="416"/>
      <w:r>
        <w:t xml:space="preserve">A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242">
        <w:r>
          <w:rPr>
            <w:rStyle w:val="Hyperlink"/>
          </w:rPr>
          <w:t>[ISO/IEC29500-1:2012]</w:t>
        </w:r>
      </w:hyperlink>
      <w:r>
        <w:t xml:space="preserve"> section 18.10). </w:t>
      </w:r>
    </w:p>
    <w:p w:rsidR="00D775E5" w:rsidRDefault="00F66D1B">
      <w:r>
        <w:t>The following W3C XML Schema (</w:t>
      </w:r>
      <w:hyperlink r:id="rId243">
        <w:r>
          <w:rPr>
            <w:rStyle w:val="Hyperlink"/>
          </w:rPr>
          <w:t>[XMLSCHEMA1]</w:t>
        </w:r>
      </w:hyperlink>
      <w:r>
        <w:t xml:space="preserve"> section 2.1) fragment specifies the contents of this element.</w:t>
      </w:r>
    </w:p>
    <w:p w:rsidR="00D775E5" w:rsidRDefault="00F66D1B">
      <w:pPr>
        <w:pStyle w:val="Code"/>
      </w:pPr>
      <w:r>
        <w:t>&lt;xsd:element name="pivotTableUISett</w:t>
      </w:r>
      <w:r>
        <w:t>ings" type="CT_PivotTableUISettings"/&gt;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17" w:name="section_432756fe5b79480d8459eb24c0a60e4a"/>
      <w:bookmarkStart w:id="418" w:name="_Toc462893962"/>
      <w:r>
        <w:t>pivotFilter</w:t>
      </w:r>
      <w:bookmarkEnd w:id="417"/>
      <w:bookmarkEnd w:id="418"/>
      <w:r>
        <w:fldChar w:fldCharType="begin"/>
      </w:r>
      <w:r>
        <w:instrText xml:space="preserve"> XE "Structures:global elements:pivotFilter" </w:instrText>
      </w:r>
      <w:r>
        <w:fldChar w:fldCharType="end"/>
      </w:r>
      <w:r>
        <w:fldChar w:fldCharType="begin"/>
      </w:r>
      <w:r>
        <w:instrText xml:space="preserve"> XE "Global elements:pivotFilter" </w:instrText>
      </w:r>
      <w:r>
        <w:fldChar w:fldCharType="end"/>
      </w:r>
      <w:r>
        <w:fldChar w:fldCharType="begin"/>
      </w:r>
      <w:r>
        <w:instrText xml:space="preserve"> XE "pivotFilter element" </w:instrText>
      </w:r>
      <w:r>
        <w:fldChar w:fldCharType="end"/>
      </w:r>
    </w:p>
    <w:p w:rsidR="00D775E5" w:rsidRDefault="00F66D1B">
      <w:r>
        <w:rPr>
          <w:i/>
        </w:rPr>
        <w:t xml:space="preserve">Target namespace: </w:t>
      </w:r>
      <w:r>
        <w:t>http://schemas.microsoft.com/office/spreadsheetml/2010/11/main</w:t>
      </w:r>
    </w:p>
    <w:p w:rsidR="00D775E5" w:rsidRDefault="00F66D1B">
      <w:bookmarkStart w:id="419" w:name="CC_7d27e1bb000000000000000000000000"/>
      <w:bookmarkEnd w:id="419"/>
      <w:r>
        <w:rPr>
          <w:b/>
        </w:rPr>
        <w:t xml:space="preserve">A </w:t>
      </w:r>
      <w:hyperlink w:anchor="Section_f81551bb12f747e4b10d7162bfa177ec">
        <w:r>
          <w:rPr>
            <w:rStyle w:val="Hyperlink"/>
          </w:rPr>
          <w:t>CT_PivotFilter</w:t>
        </w:r>
      </w:hyperlink>
      <w:r>
        <w:t xml:space="preserve"> element that specifies the ext</w:t>
      </w:r>
      <w:r>
        <w:t xml:space="preserve">ended properties of a </w:t>
      </w:r>
      <w:r>
        <w:rPr>
          <w:b/>
        </w:rPr>
        <w:t>filter (PivotTable Advanced Filter)</w:t>
      </w:r>
      <w:r>
        <w:t>, as specified in (</w:t>
      </w:r>
      <w:hyperlink r:id="rId244">
        <w:r>
          <w:rPr>
            <w:rStyle w:val="Hyperlink"/>
          </w:rPr>
          <w:t>[ISO/IEC29500-1:2012]</w:t>
        </w:r>
      </w:hyperlink>
      <w:r>
        <w:t xml:space="preserve"> section 18.10.1.33). See section </w:t>
      </w:r>
      <w:hyperlink w:anchor="Section_aafe627aed814c5098ef78084230b952" w:history="1">
        <w:r>
          <w:rPr>
            <w:rStyle w:val="Hyperlink"/>
          </w:rPr>
          <w:t>2.2.4.4</w:t>
        </w:r>
      </w:hyperlink>
      <w:r>
        <w:t xml:space="preserve"> for how this element integrates with the Office Open XML file formats specified in [ISO/IEC29500-1:2012]. </w:t>
      </w:r>
    </w:p>
    <w:p w:rsidR="00D775E5" w:rsidRDefault="00F66D1B">
      <w:r>
        <w:t>The following W3C XML Schema (</w:t>
      </w:r>
      <w:hyperlink r:id="rId245">
        <w:r>
          <w:rPr>
            <w:rStyle w:val="Hyperlink"/>
          </w:rPr>
          <w:t>[XMLSCHEMA1]</w:t>
        </w:r>
      </w:hyperlink>
      <w:r>
        <w:t xml:space="preserve"> section 2.1) fragment specifies th</w:t>
      </w:r>
      <w:r>
        <w:t>e contents of this element.</w:t>
      </w:r>
    </w:p>
    <w:p w:rsidR="00D775E5" w:rsidRDefault="00F66D1B">
      <w:pPr>
        <w:pStyle w:val="Code"/>
      </w:pPr>
      <w:r>
        <w:t>&lt;xsd:element name="pivotFilter" type="CT_PivotFilter"/&gt;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20" w:name="section_e57c958b03b44cb0b36d110ccb309516"/>
      <w:bookmarkStart w:id="421" w:name="_Toc462893963"/>
      <w:r>
        <w:t>slicerCaches</w:t>
      </w:r>
      <w:bookmarkEnd w:id="420"/>
      <w:bookmarkEnd w:id="421"/>
      <w:r>
        <w:fldChar w:fldCharType="begin"/>
      </w:r>
      <w:r>
        <w:instrText xml:space="preserve"> XE "Structures:global el</w:instrText>
      </w:r>
      <w:r>
        <w:instrText xml:space="preserve">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D775E5" w:rsidRDefault="00F66D1B">
      <w:r>
        <w:rPr>
          <w:i/>
        </w:rPr>
        <w:t xml:space="preserve">Target namespace: </w:t>
      </w:r>
      <w:r>
        <w:t>http://schemas.microsoft.com/office/spreadsheetml/2010/11/main</w:t>
      </w:r>
    </w:p>
    <w:p w:rsidR="00D775E5" w:rsidRDefault="00F66D1B">
      <w:bookmarkStart w:id="422" w:name="CC_7aa4d16c000000000000000000000000"/>
      <w:bookmarkEnd w:id="422"/>
      <w:r>
        <w:lastRenderedPageBreak/>
        <w:t xml:space="preserve">A </w:t>
      </w:r>
      <w:hyperlink w:anchor="Section_38bbf8e13e8740e180e37b85a57d3e2a">
        <w:r>
          <w:rPr>
            <w:rStyle w:val="Hyperlink"/>
          </w:rPr>
          <w:t>CT_SlicerCaches</w:t>
        </w:r>
      </w:hyperlink>
      <w:r>
        <w:t xml:space="preserve"> elem</w:t>
      </w:r>
      <w:r>
        <w:t xml:space="preserve">ent that specifies a group of slicer cache, as specified in section </w:t>
      </w:r>
      <w:hyperlink w:anchor="Section_7dbb4481b02145cc8bd46094b566a5ff" w:history="1">
        <w:r>
          <w:rPr>
            <w:rStyle w:val="Hyperlink"/>
          </w:rPr>
          <w:t>2.1.4</w:t>
        </w:r>
      </w:hyperlink>
      <w:r>
        <w:t xml:space="preserve">, identifiers for the workbook. </w:t>
      </w:r>
    </w:p>
    <w:p w:rsidR="00D775E5" w:rsidRDefault="00F66D1B">
      <w:r>
        <w:t>The following W3C XML Schema (</w:t>
      </w:r>
      <w:hyperlink r:id="rId246">
        <w:r>
          <w:rPr>
            <w:rStyle w:val="Hyperlink"/>
          </w:rPr>
          <w:t>[XMLSCHEMA1]</w:t>
        </w:r>
      </w:hyperlink>
      <w:r>
        <w:t xml:space="preserve"> section 2.1) fragment specifies the contents of this element.</w:t>
      </w:r>
    </w:p>
    <w:p w:rsidR="00D775E5" w:rsidRDefault="00F66D1B">
      <w:pPr>
        <w:pStyle w:val="Code"/>
      </w:pPr>
      <w:r>
        <w:t>&lt;xsd:element name="slicerCaches" type="x14:CT_SlicerCaches"/&gt;</w:t>
      </w:r>
    </w:p>
    <w:p w:rsidR="00D775E5" w:rsidRDefault="00F66D1B">
      <w:r>
        <w:t xml:space="preserve">See section </w:t>
      </w:r>
      <w:hyperlink w:anchor="Section_e42bbfd72a3d4308a4f330313fc506b9">
        <w:r>
          <w:rPr>
            <w:rStyle w:val="Hyperlink"/>
          </w:rPr>
          <w:t>5.3</w:t>
        </w:r>
      </w:hyperlink>
      <w:r>
        <w:t xml:space="preserve"> for the full W3C XML Schema ([XMLSCH</w:t>
      </w:r>
      <w:r>
        <w:t>EMA1] section 2.1).</w:t>
      </w:r>
    </w:p>
    <w:p w:rsidR="00D775E5" w:rsidRDefault="00F66D1B">
      <w:pPr>
        <w:pStyle w:val="Heading3"/>
      </w:pPr>
      <w:bookmarkStart w:id="423" w:name="section_ccb38b987f6e44189dcb004b9ccd4c82"/>
      <w:bookmarkStart w:id="424" w:name="_Toc462893964"/>
      <w:r>
        <w:t>tableSlicerCache</w:t>
      </w:r>
      <w:bookmarkEnd w:id="423"/>
      <w:bookmarkEnd w:id="424"/>
      <w:r>
        <w:fldChar w:fldCharType="begin"/>
      </w:r>
      <w:r>
        <w:instrText xml:space="preserve"> XE "Structures:global elements:tableSlicerCache" </w:instrText>
      </w:r>
      <w:r>
        <w:fldChar w:fldCharType="end"/>
      </w:r>
      <w:r>
        <w:fldChar w:fldCharType="begin"/>
      </w:r>
      <w:r>
        <w:instrText xml:space="preserve"> XE "Global elements:tableSlicerCache" </w:instrText>
      </w:r>
      <w:r>
        <w:fldChar w:fldCharType="end"/>
      </w:r>
      <w:r>
        <w:fldChar w:fldCharType="begin"/>
      </w:r>
      <w:r>
        <w:instrText xml:space="preserve"> XE "tableSlicerCache element" </w:instrText>
      </w:r>
      <w:r>
        <w:fldChar w:fldCharType="end"/>
      </w:r>
    </w:p>
    <w:p w:rsidR="00D775E5" w:rsidRDefault="00F66D1B">
      <w:r>
        <w:rPr>
          <w:i/>
        </w:rPr>
        <w:t xml:space="preserve">Target namespace: </w:t>
      </w:r>
      <w:r>
        <w:t>http://schemas.microsoft.com/office/spreadsheetml/2010/11/main</w:t>
      </w:r>
    </w:p>
    <w:p w:rsidR="00D775E5" w:rsidRDefault="00F66D1B">
      <w:bookmarkStart w:id="425" w:name="CC_b8712581000000000000000000000000"/>
      <w:bookmarkEnd w:id="425"/>
      <w:r>
        <w:t xml:space="preserve">A </w:t>
      </w:r>
      <w:hyperlink w:anchor="Section_c3629be299fe44b7970c3ea6df625cf5">
        <w:r>
          <w:rPr>
            <w:rStyle w:val="Hyperlink"/>
          </w:rPr>
          <w:t>CT_TableSlicerCache</w:t>
        </w:r>
      </w:hyperlink>
      <w:r>
        <w:t xml:space="preserve"> element that specifies a table data source for the </w:t>
      </w:r>
      <w:hyperlink w:anchor="Section_b0f3c3117ab64314af398bd3bed3bccf" w:history="1">
        <w:r>
          <w:rPr>
            <w:rStyle w:val="Hyperlink"/>
          </w:rPr>
          <w:t>slicer cache</w:t>
        </w:r>
      </w:hyperlink>
      <w:r>
        <w:t xml:space="preserve">. </w:t>
      </w:r>
    </w:p>
    <w:p w:rsidR="00D775E5" w:rsidRDefault="00F66D1B">
      <w:r>
        <w:t>The following W3C XML Schema (</w:t>
      </w:r>
      <w:hyperlink r:id="rId247">
        <w:r>
          <w:rPr>
            <w:rStyle w:val="Hyperlink"/>
          </w:rPr>
          <w:t>[XMLSCHEMA1]</w:t>
        </w:r>
      </w:hyperlink>
      <w:r>
        <w:t xml:space="preserve"> section 2.1) fragment specifies the contents of this element.</w:t>
      </w:r>
    </w:p>
    <w:p w:rsidR="00D775E5" w:rsidRDefault="00F66D1B">
      <w:pPr>
        <w:pStyle w:val="Code"/>
      </w:pPr>
      <w:r>
        <w:t>&lt;xsd:element name="tableSlicerCache" type="CT_TableSlicerCache"/&gt;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26" w:name="section_e4fb0fc619c041feb21e5b1ba3110a94"/>
      <w:bookmarkStart w:id="427" w:name="_Toc462893965"/>
      <w:r>
        <w:t>timelineCacheRefs</w:t>
      </w:r>
      <w:bookmarkEnd w:id="426"/>
      <w:bookmarkEnd w:id="427"/>
      <w:r>
        <w:fldChar w:fldCharType="begin"/>
      </w:r>
      <w:r>
        <w:instrText xml:space="preserve"> XE "Structures:global elements:timelineCacheRefs"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"timelineCacheRefs element" </w:instrText>
      </w:r>
      <w:r>
        <w:fldChar w:fldCharType="end"/>
      </w:r>
    </w:p>
    <w:p w:rsidR="00D775E5" w:rsidRDefault="00F66D1B">
      <w:r>
        <w:rPr>
          <w:i/>
        </w:rPr>
        <w:t xml:space="preserve">Target namespace: </w:t>
      </w:r>
      <w:r>
        <w:t>http://sc</w:t>
      </w:r>
      <w:r>
        <w:t>hemas.microsoft.com/office/spreadsheetml/2010/11/main</w:t>
      </w:r>
    </w:p>
    <w:p w:rsidR="00D775E5" w:rsidRDefault="00F66D1B">
      <w:bookmarkStart w:id="428" w:name="CC_c8b487b1000000000000000000000000"/>
      <w:bookmarkEnd w:id="428"/>
      <w:r>
        <w:t xml:space="preserve">A </w:t>
      </w:r>
      <w:r>
        <w:rPr>
          <w:b/>
        </w:rPr>
        <w:t>timelineCacheRefs</w:t>
      </w:r>
      <w:r>
        <w:t xml:space="preserve"> element is a </w:t>
      </w:r>
      <w:r>
        <w:rPr>
          <w:b/>
        </w:rPr>
        <w:t>CT_TimelineCacheRefs</w:t>
      </w:r>
      <w:r>
        <w:t xml:space="preserve"> type element, as specified in section </w:t>
      </w:r>
      <w:hyperlink w:anchor="Section_2f821c30252d4507b39296ab558788c8" w:history="1">
        <w:r>
          <w:rPr>
            <w:rStyle w:val="Hyperlink"/>
          </w:rPr>
          <w:t>2.6.98</w:t>
        </w:r>
      </w:hyperlink>
      <w:r>
        <w:t xml:space="preserve">, that specifies a group of </w:t>
      </w:r>
      <w:r>
        <w:rPr>
          <w:b/>
        </w:rPr>
        <w:t>Timeline Cache</w:t>
      </w:r>
      <w:r>
        <w:t xml:space="preserve"> (</w:t>
      </w:r>
      <w:r>
        <w:t xml:space="preserve">section </w:t>
      </w:r>
      <w:hyperlink w:anchor="Section_8a428bc98be342fab39e8d2bb83657a2" w:history="1">
        <w:r>
          <w:rPr>
            <w:rStyle w:val="Hyperlink"/>
          </w:rPr>
          <w:t>2.3.5.1</w:t>
        </w:r>
      </w:hyperlink>
      <w:r>
        <w:t xml:space="preserve">) identifiers for the workbook. See section </w:t>
      </w:r>
      <w:hyperlink w:anchor="Section_e29966e25baa4fcf84c9082025e1be13" w:history="1">
        <w:r>
          <w:rPr>
            <w:rStyle w:val="Hyperlink"/>
          </w:rPr>
          <w:t>2.2.4.10</w:t>
        </w:r>
      </w:hyperlink>
      <w:r>
        <w:t xml:space="preserve"> for how this element integrates with the Office Open XML file format</w:t>
      </w:r>
      <w:r>
        <w:t xml:space="preserve">s specified in </w:t>
      </w:r>
      <w:hyperlink r:id="rId248">
        <w:r>
          <w:rPr>
            <w:rStyle w:val="Hyperlink"/>
          </w:rPr>
          <w:t>[ISO/IEC29500-1:2012]</w:t>
        </w:r>
      </w:hyperlink>
      <w:r>
        <w:t xml:space="preserve">. </w:t>
      </w:r>
    </w:p>
    <w:p w:rsidR="00D775E5" w:rsidRDefault="00F66D1B">
      <w:r>
        <w:t>The following W3C XML Schema (</w:t>
      </w:r>
      <w:hyperlink r:id="rId249">
        <w:r>
          <w:rPr>
            <w:rStyle w:val="Hyperlink"/>
          </w:rPr>
          <w:t>[XMLSCHEMA1]</w:t>
        </w:r>
      </w:hyperlink>
      <w:r>
        <w:t xml:space="preserve"> section 2.1) fragment specifies the contents </w:t>
      </w:r>
      <w:r>
        <w:t>of this element.</w:t>
      </w:r>
    </w:p>
    <w:p w:rsidR="00D775E5" w:rsidRDefault="00F66D1B">
      <w:pPr>
        <w:pStyle w:val="Code"/>
      </w:pPr>
      <w:r>
        <w:t>&lt;xsd:element name="timelineCacheRefs" type="CT_TimelineCacheRefs"/&gt;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29" w:name="section_e2dbbfe8b38f4c8285c9ccf543a22635"/>
      <w:bookmarkStart w:id="430" w:name="_Toc462893966"/>
      <w:r>
        <w:t>timelineRefs</w:t>
      </w:r>
      <w:bookmarkEnd w:id="429"/>
      <w:bookmarkEnd w:id="430"/>
      <w:r>
        <w:fldChar w:fldCharType="begin"/>
      </w:r>
      <w:r>
        <w:instrText xml:space="preserve"> XE "Structures:global e</w:instrText>
      </w:r>
      <w:r>
        <w:instrText xml:space="preserve">lements:timelineRefs" </w:instrText>
      </w:r>
      <w:r>
        <w:fldChar w:fldCharType="end"/>
      </w:r>
      <w:r>
        <w:fldChar w:fldCharType="begin"/>
      </w:r>
      <w:r>
        <w:instrText xml:space="preserve"> XE "Global elements:timelineRefs" </w:instrText>
      </w:r>
      <w:r>
        <w:fldChar w:fldCharType="end"/>
      </w:r>
      <w:r>
        <w:fldChar w:fldCharType="begin"/>
      </w:r>
      <w:r>
        <w:instrText xml:space="preserve"> XE "timelineRefs element" </w:instrText>
      </w:r>
      <w:r>
        <w:fldChar w:fldCharType="end"/>
      </w:r>
    </w:p>
    <w:p w:rsidR="00D775E5" w:rsidRDefault="00F66D1B">
      <w:r>
        <w:rPr>
          <w:i/>
        </w:rPr>
        <w:t xml:space="preserve">Target namespace: </w:t>
      </w:r>
      <w:r>
        <w:t>http://schemas.microsoft.com/office/spreadsheetml/2010/11/main</w:t>
      </w:r>
    </w:p>
    <w:p w:rsidR="00D775E5" w:rsidRDefault="00F66D1B">
      <w:bookmarkStart w:id="431" w:name="CC_aa9a3868000000000000000000000000"/>
      <w:bookmarkEnd w:id="431"/>
      <w:r>
        <w:t xml:space="preserve">A </w:t>
      </w:r>
      <w:r>
        <w:rPr>
          <w:b/>
        </w:rPr>
        <w:t>timelineRefs</w:t>
      </w:r>
      <w:r>
        <w:t xml:space="preserve"> element is a </w:t>
      </w:r>
      <w:r>
        <w:rPr>
          <w:b/>
        </w:rPr>
        <w:t>CT_TimelineRefs</w:t>
      </w:r>
      <w:r>
        <w:t xml:space="preserve"> type element, as specified in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xml:space="preserve">) part identifiers for the worksheet. See section </w:t>
      </w:r>
      <w:hyperlink w:anchor="Section_07d607af56184ca2b6836a78dc0d9627" w:history="1">
        <w:r>
          <w:rPr>
            <w:rStyle w:val="Hyperlink"/>
          </w:rPr>
          <w:t>2.2.4.11</w:t>
        </w:r>
      </w:hyperlink>
      <w:r>
        <w:t xml:space="preserve"> for how this element integrates with the Office Open XML file formats specified in </w:t>
      </w:r>
      <w:hyperlink r:id="rId250">
        <w:r>
          <w:rPr>
            <w:rStyle w:val="Hyperlink"/>
          </w:rPr>
          <w:t>[ISO/IEC29500-1:2012]</w:t>
        </w:r>
      </w:hyperlink>
      <w:r>
        <w:t>.</w:t>
      </w:r>
    </w:p>
    <w:p w:rsidR="00D775E5" w:rsidRDefault="00F66D1B">
      <w:r>
        <w:t>The following W3C XML Schema (</w:t>
      </w:r>
      <w:hyperlink r:id="rId251">
        <w:r>
          <w:rPr>
            <w:rStyle w:val="Hyperlink"/>
          </w:rPr>
          <w:t>[XMLSCHEMA1]</w:t>
        </w:r>
      </w:hyperlink>
      <w:r>
        <w:t xml:space="preserve"> section 2.1) fragment specifies the contents of this element.</w:t>
      </w:r>
    </w:p>
    <w:p w:rsidR="00D775E5" w:rsidRDefault="00F66D1B">
      <w:pPr>
        <w:pStyle w:val="Code"/>
      </w:pPr>
      <w:r>
        <w:t>&lt;xsd:element name="timelineRefs" type="CT_TimelineRefs"/&gt;</w:t>
      </w:r>
    </w:p>
    <w:p w:rsidR="00D775E5" w:rsidRDefault="00F66D1B">
      <w:r>
        <w:lastRenderedPageBreak/>
        <w:t xml:space="preserve">See section </w:t>
      </w:r>
      <w:hyperlink w:anchor="Section_e42bbfd72a3d4308a4f330313fc506b9">
        <w:r>
          <w:rPr>
            <w:rStyle w:val="Hyperlink"/>
          </w:rPr>
          <w:t>5</w:t>
        </w:r>
        <w:r>
          <w:rPr>
            <w:rStyle w:val="Hyperlink"/>
          </w:rPr>
          <w:t>.3</w:t>
        </w:r>
      </w:hyperlink>
      <w:r>
        <w:t xml:space="preserve"> for the full W3C XML Schema ([XMLSCHEMA1] section 2.1).</w:t>
      </w:r>
    </w:p>
    <w:p w:rsidR="00D775E5" w:rsidRDefault="00F66D1B">
      <w:pPr>
        <w:pStyle w:val="Heading3"/>
      </w:pPr>
      <w:bookmarkStart w:id="432" w:name="section_253b845980984a6192bf4fe7bc64de0d"/>
      <w:bookmarkStart w:id="433" w:name="_Toc462893967"/>
      <w:r>
        <w:t>timelineCachePivotCaches</w:t>
      </w:r>
      <w:bookmarkEnd w:id="432"/>
      <w:bookmarkEnd w:id="433"/>
      <w:r>
        <w:fldChar w:fldCharType="begin"/>
      </w:r>
      <w:r>
        <w:instrText xml:space="preserve"> XE "Structures:global elements:timelineCachePivotCaches" </w:instrText>
      </w:r>
      <w:r>
        <w:fldChar w:fldCharType="end"/>
      </w:r>
      <w:r>
        <w:fldChar w:fldCharType="begin"/>
      </w:r>
      <w:r>
        <w:instrText xml:space="preserve"> XE "Global elements:timelineCachePivotCaches" </w:instrText>
      </w:r>
      <w:r>
        <w:fldChar w:fldCharType="end"/>
      </w:r>
      <w:r>
        <w:fldChar w:fldCharType="begin"/>
      </w:r>
      <w:r>
        <w:instrText xml:space="preserve"> XE "timelineCachePivotCaches element" </w:instrText>
      </w:r>
      <w:r>
        <w:fldChar w:fldCharType="end"/>
      </w:r>
    </w:p>
    <w:p w:rsidR="00D775E5" w:rsidRDefault="00F66D1B">
      <w:r>
        <w:rPr>
          <w:i/>
        </w:rPr>
        <w:t xml:space="preserve">Target namespace: </w:t>
      </w:r>
      <w:r>
        <w:t>http</w:t>
      </w:r>
      <w:r>
        <w:t>://schemas.microsoft.com/office/spreadsheetml/2010/11/main</w:t>
      </w:r>
    </w:p>
    <w:p w:rsidR="00D775E5" w:rsidRDefault="00F66D1B">
      <w:bookmarkStart w:id="434" w:name="CC_f799f4ba000000000000000000000000"/>
      <w:bookmarkEnd w:id="434"/>
      <w:r>
        <w:t xml:space="preserve">A </w:t>
      </w:r>
      <w:r>
        <w:rPr>
          <w:b/>
        </w:rPr>
        <w:t>timelineCachePivotCaches</w:t>
      </w:r>
      <w:r>
        <w:t xml:space="preserve"> element is a </w:t>
      </w:r>
      <w:r>
        <w:rPr>
          <w:b/>
        </w:rPr>
        <w:t>CT_PivotCaches</w:t>
      </w:r>
      <w:r>
        <w:t xml:space="preserve"> element, as specified in </w:t>
      </w:r>
      <w:hyperlink r:id="rId252">
        <w:r>
          <w:rPr>
            <w:rStyle w:val="Hyperlink"/>
          </w:rPr>
          <w:t>[ISO/IEC29500-4:2012]</w:t>
        </w:r>
      </w:hyperlink>
      <w:r>
        <w:t xml:space="preserve"> section A.2 that specifies a l</w:t>
      </w:r>
      <w:r>
        <w:t xml:space="preserve">ist of </w:t>
      </w:r>
      <w:r>
        <w:rPr>
          <w:b/>
        </w:rPr>
        <w:t>PivotTable</w:t>
      </w:r>
      <w:r>
        <w:t xml:space="preserve">, as specified in </w:t>
      </w:r>
      <w:hyperlink r:id="rId253">
        <w:r>
          <w:rPr>
            <w:rStyle w:val="Hyperlink"/>
          </w:rPr>
          <w:t>[ISO/IEC29500-1:2012]</w:t>
        </w:r>
      </w:hyperlink>
      <w:r>
        <w:t xml:space="preserve"> section 18.10, </w:t>
      </w:r>
      <w:r>
        <w:rPr>
          <w:b/>
        </w:rPr>
        <w:t>PivotCache</w:t>
      </w:r>
      <w:r>
        <w:t xml:space="preserve"> identifier elements. The list of elements specifies the PivotTable </w:t>
      </w:r>
      <w:r>
        <w:rPr>
          <w:b/>
        </w:rPr>
        <w:t>PivotCaches.</w:t>
      </w:r>
      <w:r>
        <w:t xml:space="preserve"> This element MUST be associa</w:t>
      </w:r>
      <w:r>
        <w:t xml:space="preserve">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2.2.4.10</w:t>
        </w:r>
      </w:hyperlink>
      <w:r>
        <w:t xml:space="preserve"> for how this element integrates with the Office Open XML file formats specifie</w:t>
      </w:r>
      <w:r>
        <w:t>d in [ISO/IEC29500-1:2012].</w:t>
      </w:r>
    </w:p>
    <w:p w:rsidR="00D775E5" w:rsidRDefault="00F66D1B">
      <w:r>
        <w:t>The following W3C XML Schema (</w:t>
      </w:r>
      <w:hyperlink r:id="rId254">
        <w:r>
          <w:rPr>
            <w:rStyle w:val="Hyperlink"/>
          </w:rPr>
          <w:t>[XMLSCHEMA1]</w:t>
        </w:r>
      </w:hyperlink>
      <w:r>
        <w:t xml:space="preserve"> section 2.1) fragment specifies the contents of this element.</w:t>
      </w:r>
    </w:p>
    <w:p w:rsidR="00D775E5" w:rsidRDefault="00F66D1B">
      <w:pPr>
        <w:pStyle w:val="Code"/>
      </w:pPr>
      <w:r>
        <w:t>&lt;xsd:element name="timelineCachePivotCaches" type="x:CT_Piv</w:t>
      </w:r>
      <w:r>
        <w:t>otCaches"/&gt;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35" w:name="section_bbcca1a32cb6484d905a590a9d24051b"/>
      <w:bookmarkStart w:id="436" w:name="_Toc462893968"/>
      <w:r>
        <w:t>cacheHierarchy</w:t>
      </w:r>
      <w:bookmarkEnd w:id="435"/>
      <w:bookmarkEnd w:id="436"/>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D775E5" w:rsidRDefault="00F66D1B">
      <w:r>
        <w:rPr>
          <w:i/>
        </w:rPr>
        <w:t xml:space="preserve">Target namespace: </w:t>
      </w:r>
      <w:r>
        <w:t>http://schemas.microsoft.com/office/spreadsheetml/2010/11/main</w:t>
      </w:r>
    </w:p>
    <w:p w:rsidR="00D775E5" w:rsidRDefault="00F66D1B">
      <w:bookmarkStart w:id="437" w:name="CC_56afe3b8000000000000000000000000"/>
      <w:bookmarkEnd w:id="437"/>
      <w:r>
        <w:t xml:space="preserve">A </w:t>
      </w:r>
      <w:hyperlink w:anchor="Section_d1478987e5a6467fb2f1bd7b7b48e4ed">
        <w:r>
          <w:rPr>
            <w:rStyle w:val="Hyperlink"/>
          </w:rPr>
          <w:t>CT_CacheHierarchy</w:t>
        </w:r>
      </w:hyperlink>
      <w:r>
        <w:t xml:space="preserve"> element that specifies the extended properties of an OLAP me</w:t>
      </w:r>
      <w:r>
        <w:t xml:space="preserve">asure. </w:t>
      </w:r>
    </w:p>
    <w:p w:rsidR="00D775E5" w:rsidRDefault="00F66D1B">
      <w:r>
        <w:t>The following W3C XML Schema (</w:t>
      </w:r>
      <w:hyperlink r:id="rId255">
        <w:r>
          <w:rPr>
            <w:rStyle w:val="Hyperlink"/>
          </w:rPr>
          <w:t>[XMLSCHEMA1]</w:t>
        </w:r>
      </w:hyperlink>
      <w:r>
        <w:t xml:space="preserve"> section 2.1) fragment specifies the contents of this element.</w:t>
      </w:r>
    </w:p>
    <w:p w:rsidR="00D775E5" w:rsidRDefault="00F66D1B">
      <w:pPr>
        <w:pStyle w:val="Code"/>
      </w:pPr>
      <w:r>
        <w:t>&lt;xsd:element name="cacheHierarchy" type="CT_CacheHierarchy"/&gt;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38" w:name="section_c2b82e4b8d6641a298a5a66e60d719a4"/>
      <w:bookmarkStart w:id="439" w:name="_Toc462893969"/>
      <w:r>
        <w:t>slicerCacheHideItemsWithNoData</w:t>
      </w:r>
      <w:bookmarkEnd w:id="438"/>
      <w:bookmarkEnd w:id="439"/>
      <w:r>
        <w:fldChar w:fldCharType="begin"/>
      </w:r>
      <w:r>
        <w:instrText xml:space="preserve"> XE "Structures:global elements:slicerCacheHideItemsWithNoData" </w:instrText>
      </w:r>
      <w:r>
        <w:fldChar w:fldCharType="end"/>
      </w:r>
      <w:r>
        <w:fldChar w:fldCharType="begin"/>
      </w:r>
      <w:r>
        <w:instrText xml:space="preserve"> XE "Global elements:slicerCacheHideItemsW</w:instrText>
      </w:r>
      <w:r>
        <w:instrText xml:space="preserve">ithNoData" </w:instrText>
      </w:r>
      <w:r>
        <w:fldChar w:fldCharType="end"/>
      </w:r>
      <w:r>
        <w:fldChar w:fldCharType="begin"/>
      </w:r>
      <w:r>
        <w:instrText xml:space="preserve"> XE "slicerCacheHideItemsWithNoData element" </w:instrText>
      </w:r>
      <w:r>
        <w:fldChar w:fldCharType="end"/>
      </w:r>
    </w:p>
    <w:p w:rsidR="00D775E5" w:rsidRDefault="00F66D1B">
      <w:r>
        <w:rPr>
          <w:i/>
        </w:rPr>
        <w:t xml:space="preserve">Target namespace: </w:t>
      </w:r>
      <w:r>
        <w:t>http://schemas.microsoft.com/office/spreadsheetml/2010/11/main</w:t>
      </w:r>
    </w:p>
    <w:p w:rsidR="00D775E5" w:rsidRDefault="00F66D1B">
      <w:bookmarkStart w:id="440" w:name="CC_7157bb09000000000000000000000000"/>
      <w:bookmarkEnd w:id="440"/>
      <w:r>
        <w:t xml:space="preserve">A </w:t>
      </w:r>
      <w:hyperlink w:anchor="Section_4c8e1834995440209dd4066d9ea42d0d">
        <w:r>
          <w:rPr>
            <w:rStyle w:val="Hyperlink"/>
          </w:rPr>
          <w:t>CT_SlicerCacheHideNoData</w:t>
        </w:r>
      </w:hyperlink>
      <w:r>
        <w:t xml:space="preserve"> element that specifies the extended properties of a </w:t>
      </w:r>
      <w:hyperlink w:anchor="Section_b0f3c3117ab64314af398bd3bed3bccf" w:history="1">
        <w:r>
          <w:rPr>
            <w:rStyle w:val="Hyperlink"/>
          </w:rPr>
          <w:t>slicer cache</w:t>
        </w:r>
      </w:hyperlink>
      <w:r>
        <w:t xml:space="preserve">, as specified in section 2.3.2.1. If this element exists, the </w:t>
      </w:r>
      <w:hyperlink w:anchor="Section_a7ffe1389cc14e5ea0dba1ca7674a304" w:history="1">
        <w:r>
          <w:rPr>
            <w:rStyle w:val="Hyperlink"/>
          </w:rPr>
          <w:t>non-OLAP</w:t>
        </w:r>
        <w:r>
          <w:rPr>
            <w:rStyle w:val="Hyperlink"/>
          </w:rPr>
          <w:t xml:space="preserve"> slicer items</w:t>
        </w:r>
      </w:hyperlink>
      <w:r>
        <w:rPr>
          <w:rStyle w:val="Hyperlink"/>
        </w:rPr>
        <w:t xml:space="preserve"> </w:t>
      </w:r>
      <w:r>
        <w:t xml:space="preserve">that have no data in its ancestor slicer cache are not displayed and the </w:t>
      </w:r>
      <w:hyperlink w:anchor="Section_ac62b47c91274f09b816e14a6909a1dc" w:history="1">
        <w:r>
          <w:rPr>
            <w:rStyle w:val="Hyperlink"/>
          </w:rPr>
          <w:t>OLAP slicer items</w:t>
        </w:r>
      </w:hyperlink>
      <w:r>
        <w:rPr>
          <w:rStyle w:val="Hyperlink"/>
        </w:rPr>
        <w:t xml:space="preserve"> </w:t>
      </w:r>
      <w:r>
        <w:t>that have no data are not displayed</w:t>
      </w:r>
      <w:r>
        <w:rPr>
          <w:rStyle w:val="Hyperlink"/>
        </w:rPr>
        <w:t xml:space="preserve"> </w:t>
      </w:r>
      <w:r>
        <w:t xml:space="preserve">for the OLAP levels specified by the </w:t>
      </w:r>
      <w:r>
        <w:rPr>
          <w:b/>
        </w:rPr>
        <w:t>uniqueName</w:t>
      </w:r>
      <w:r>
        <w:t xml:space="preserve"> attribu</w:t>
      </w:r>
      <w:r>
        <w:t xml:space="preserve">te of the </w:t>
      </w:r>
      <w:hyperlink w:anchor="Section_1aec1629336f4ac1963bc76669784925">
        <w:r>
          <w:rPr>
            <w:rStyle w:val="Hyperlink"/>
          </w:rPr>
          <w:t>CT_SlicerCacheOlapLevelName</w:t>
        </w:r>
      </w:hyperlink>
      <w:r>
        <w:t xml:space="preserve"> element.</w:t>
      </w:r>
    </w:p>
    <w:p w:rsidR="00D775E5" w:rsidRDefault="00F66D1B">
      <w:r>
        <w:t>The following W3C XML Schema (</w:t>
      </w:r>
      <w:hyperlink r:id="rId256">
        <w:r>
          <w:rPr>
            <w:rStyle w:val="Hyperlink"/>
          </w:rPr>
          <w:t>[XMLSCHEMA1]</w:t>
        </w:r>
      </w:hyperlink>
      <w:r>
        <w:t xml:space="preserve"> section 2.1) fragment specifies the con</w:t>
      </w:r>
      <w:r>
        <w:t>tents of this element.</w:t>
      </w:r>
    </w:p>
    <w:p w:rsidR="00D775E5" w:rsidRDefault="00F66D1B">
      <w:pPr>
        <w:pStyle w:val="Code"/>
      </w:pPr>
      <w:r>
        <w:t>&lt;xsd:element name="slicerCacheHideItemsWithNoData" type="CT_SlicerCacheHideNoData"/&gt;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41" w:name="section_d7f2de781622492bac46032d0bb211d7"/>
      <w:bookmarkStart w:id="442" w:name="_Toc462893970"/>
      <w:r>
        <w:t>timelineStyle</w:t>
      </w:r>
      <w:r>
        <w:t>s</w:t>
      </w:r>
      <w:bookmarkEnd w:id="441"/>
      <w:bookmarkEnd w:id="442"/>
      <w:r>
        <w:fldChar w:fldCharType="begin"/>
      </w:r>
      <w:r>
        <w:instrText xml:space="preserve"> XE "Structures:global elements:timelineStyles" </w:instrText>
      </w:r>
      <w:r>
        <w:fldChar w:fldCharType="end"/>
      </w:r>
      <w:r>
        <w:fldChar w:fldCharType="begin"/>
      </w:r>
      <w:r>
        <w:instrText xml:space="preserve"> XE "Global elements:timelineStyles" </w:instrText>
      </w:r>
      <w:r>
        <w:fldChar w:fldCharType="end"/>
      </w:r>
      <w:r>
        <w:fldChar w:fldCharType="begin"/>
      </w:r>
      <w:r>
        <w:instrText xml:space="preserve"> XE "timelineStyles element" </w:instrText>
      </w:r>
      <w:r>
        <w:fldChar w:fldCharType="end"/>
      </w:r>
    </w:p>
    <w:p w:rsidR="00D775E5" w:rsidRDefault="00F66D1B">
      <w:r>
        <w:rPr>
          <w:i/>
        </w:rPr>
        <w:t xml:space="preserve">Target namespace: </w:t>
      </w:r>
      <w:r>
        <w:t>http://schemas.microsoft.com/office/spreadsheetml/2010/11/main</w:t>
      </w:r>
    </w:p>
    <w:p w:rsidR="00D775E5" w:rsidRDefault="00F66D1B">
      <w:bookmarkStart w:id="443" w:name="CC_8c9a8846000000000000000000000000"/>
      <w:bookmarkEnd w:id="443"/>
      <w:r>
        <w:lastRenderedPageBreak/>
        <w:t xml:space="preserve">A </w:t>
      </w:r>
      <w:r>
        <w:rPr>
          <w:b/>
        </w:rPr>
        <w:t>timelineStyles</w:t>
      </w:r>
      <w:r>
        <w:t xml:space="preserve"> element is a </w:t>
      </w:r>
      <w:r>
        <w:rPr>
          <w:b/>
        </w:rPr>
        <w:t>CT_TimelineStyles</w:t>
      </w:r>
      <w:r>
        <w:t xml:space="preserve"> type element, as specified in section </w:t>
      </w:r>
      <w:hyperlink w:anchor="Section_ca8bb0ae143a4747b78751044f8f67cf" w:history="1">
        <w:r>
          <w:rPr>
            <w:rStyle w:val="Hyperlink"/>
          </w:rPr>
          <w:t>2.6.105</w:t>
        </w:r>
      </w:hyperlink>
      <w:r>
        <w:t xml:space="preserve">, that specifies a group of timeline styles, as specified in section </w:t>
      </w:r>
      <w:hyperlink w:anchor="Section_e438dc0a0c334172b8fb61ea2a1a06bb" w:history="1">
        <w:r>
          <w:rPr>
            <w:rStyle w:val="Hyperlink"/>
          </w:rPr>
          <w:t>2.3.5.4</w:t>
        </w:r>
      </w:hyperlink>
      <w:r>
        <w:t xml:space="preserve">. See section </w:t>
      </w:r>
      <w:hyperlink w:anchor="Section_d8afb021974d403a84de21af334d3d1d" w:history="1">
        <w:r>
          <w:rPr>
            <w:rStyle w:val="Hyperlink"/>
          </w:rPr>
          <w:t>2.2.4.7</w:t>
        </w:r>
      </w:hyperlink>
      <w:r>
        <w:t xml:space="preserve"> for how this element integrates with the Office Open XML file formats specified in </w:t>
      </w:r>
      <w:hyperlink r:id="rId257">
        <w:r>
          <w:rPr>
            <w:rStyle w:val="Hyperlink"/>
          </w:rPr>
          <w:t>[ISO/IEC29500-1:2012]</w:t>
        </w:r>
      </w:hyperlink>
      <w:r>
        <w:t>.</w:t>
      </w:r>
    </w:p>
    <w:p w:rsidR="00D775E5" w:rsidRDefault="00F66D1B">
      <w:r>
        <w:t>The following W3C</w:t>
      </w:r>
      <w:r>
        <w:t xml:space="preserve"> XML Schema (</w:t>
      </w:r>
      <w:hyperlink r:id="rId258">
        <w:r>
          <w:rPr>
            <w:rStyle w:val="Hyperlink"/>
          </w:rPr>
          <w:t>[XMLSCHEMA1]</w:t>
        </w:r>
      </w:hyperlink>
      <w:r>
        <w:t xml:space="preserve"> section 2.1) fragment specifies the contents of this element.</w:t>
      </w:r>
    </w:p>
    <w:p w:rsidR="00D775E5" w:rsidRDefault="00F66D1B">
      <w:pPr>
        <w:pStyle w:val="Code"/>
      </w:pPr>
      <w:r>
        <w:t>&lt;xsd:element name="timelineStyles" type="CT_TimelineStyles"/&gt;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44" w:name="section_c7d758644136460499cb52937e143a68"/>
      <w:bookmarkStart w:id="445" w:name="_Toc462893971"/>
      <w:r>
        <w:t>dxfs</w:t>
      </w:r>
      <w:bookmarkEnd w:id="444"/>
      <w:bookmarkEnd w:id="445"/>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D775E5" w:rsidRDefault="00F66D1B">
      <w:r>
        <w:rPr>
          <w:i/>
        </w:rPr>
        <w:t xml:space="preserve">Target namespace: </w:t>
      </w:r>
      <w:r>
        <w:t>http://schemas.microsoft.com/office/spreadsheetml/</w:t>
      </w:r>
      <w:r>
        <w:t>2010/11/main</w:t>
      </w:r>
    </w:p>
    <w:p w:rsidR="00D775E5" w:rsidRDefault="00F66D1B">
      <w:bookmarkStart w:id="446" w:name="CC_abd140b8000000000000000000000000"/>
      <w:bookmarkEnd w:id="446"/>
      <w:r>
        <w:t xml:space="preserve">A </w:t>
      </w:r>
      <w:r>
        <w:rPr>
          <w:b/>
        </w:rPr>
        <w:t>dxfs</w:t>
      </w:r>
      <w:r>
        <w:t xml:space="preserve"> element is a </w:t>
      </w:r>
      <w:r>
        <w:rPr>
          <w:b/>
        </w:rPr>
        <w:t>CT_Dxfs</w:t>
      </w:r>
      <w:r>
        <w:t xml:space="preserve"> element, as specified in </w:t>
      </w:r>
      <w:hyperlink r:id="rId259">
        <w:r>
          <w:rPr>
            <w:rStyle w:val="Hyperlink"/>
          </w:rPr>
          <w:t>[ISO/IEC29500-4:2012]</w:t>
        </w:r>
      </w:hyperlink>
      <w:r>
        <w:t xml:space="preserve"> section A.2, that specifies the list of style differential formats (DXFs), as specified in </w:t>
      </w:r>
      <w:hyperlink r:id="rId260">
        <w:r>
          <w:rPr>
            <w:rStyle w:val="Hyperlink"/>
          </w:rPr>
          <w:t>[ISO/IEC29500-1:2012]</w:t>
        </w:r>
      </w:hyperlink>
      <w:r>
        <w:t xml:space="preserve"> section 18.8. See section </w:t>
      </w:r>
      <w:hyperlink w:anchor="Section_d8afb021974d403a84de21af334d3d1d" w:history="1">
        <w:r>
          <w:rPr>
            <w:rStyle w:val="Hyperlink"/>
          </w:rPr>
          <w:t>Styles</w:t>
        </w:r>
      </w:hyperlink>
      <w:r>
        <w:t xml:space="preserve"> for how this element integrates with the Office Open XML file formats specified in [ISO/</w:t>
      </w:r>
      <w:r>
        <w:t>IEC29500-1:2012].</w:t>
      </w:r>
    </w:p>
    <w:p w:rsidR="00D775E5" w:rsidRDefault="00F66D1B">
      <w:r>
        <w:t>The following W3C XML Schema (</w:t>
      </w:r>
      <w:hyperlink r:id="rId261">
        <w:r>
          <w:rPr>
            <w:rStyle w:val="Hyperlink"/>
          </w:rPr>
          <w:t>[XMLSCHEMA1]</w:t>
        </w:r>
      </w:hyperlink>
      <w:r>
        <w:t xml:space="preserve"> section 2.1) fragment specifies the contents of this element.</w:t>
      </w:r>
    </w:p>
    <w:p w:rsidR="00D775E5" w:rsidRDefault="00F66D1B">
      <w:pPr>
        <w:pStyle w:val="Code"/>
      </w:pPr>
      <w:r>
        <w:t>&lt;xsd:element name="dxfs" type="x:CT_Dxfs"/&gt;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47" w:name="section_077eebbb46e5424ca04bb2c5787ad306"/>
      <w:bookmarkStart w:id="448" w:name="_Toc462893972"/>
      <w:r>
        <w:t>timelinePivotCacheDefinition</w:t>
      </w:r>
      <w:bookmarkEnd w:id="447"/>
      <w:bookmarkEnd w:id="448"/>
      <w:r>
        <w:fldChar w:fldCharType="begin"/>
      </w:r>
      <w:r>
        <w:instrText xml:space="preserve"> XE "Structures:global elements:timelinePivotCacheDefinition" </w:instrText>
      </w:r>
      <w:r>
        <w:fldChar w:fldCharType="end"/>
      </w:r>
      <w:r>
        <w:fldChar w:fldCharType="begin"/>
      </w:r>
      <w:r>
        <w:instrText xml:space="preserve"> XE "Global elements:timelinePivotCacheDefinition" </w:instrText>
      </w:r>
      <w:r>
        <w:fldChar w:fldCharType="end"/>
      </w:r>
      <w:r>
        <w:fldChar w:fldCharType="begin"/>
      </w:r>
      <w:r>
        <w:instrText xml:space="preserve"> XE "timelinePivotCacheDefinition element" </w:instrText>
      </w:r>
      <w:r>
        <w:fldChar w:fldCharType="end"/>
      </w:r>
    </w:p>
    <w:p w:rsidR="00D775E5" w:rsidRDefault="00F66D1B">
      <w:r>
        <w:rPr>
          <w:i/>
        </w:rPr>
        <w:t xml:space="preserve">Target namespace: </w:t>
      </w:r>
      <w:r>
        <w:t>http://schemas.microsoft.com/office/spreadsheetml/2010/11/main</w:t>
      </w:r>
    </w:p>
    <w:p w:rsidR="00D775E5" w:rsidRDefault="00F66D1B">
      <w:bookmarkStart w:id="449" w:name="CC_4e958210000000000000000000000000"/>
      <w:bookmarkEnd w:id="449"/>
      <w:r>
        <w:t xml:space="preserve">A </w:t>
      </w:r>
      <w:r>
        <w:rPr>
          <w:b/>
        </w:rPr>
        <w:t>timelinePivotCacheDefinition</w:t>
      </w:r>
      <w:r>
        <w:t xml:space="preserve"> element is a </w:t>
      </w:r>
      <w:hyperlink w:anchor="Section_0d70df45e6c041f0a1c949e99d6555fa">
        <w:r>
          <w:rPr>
            <w:rStyle w:val="Hyperlink"/>
          </w:rPr>
          <w:t>CT_TimelinePivotCacheD</w:t>
        </w:r>
        <w:r>
          <w:rPr>
            <w:rStyle w:val="Hyperlink"/>
          </w:rPr>
          <w:t>efinition</w:t>
        </w:r>
      </w:hyperlink>
      <w:r>
        <w:t xml:space="preserve"> element that specifies the extended properties of a PivotTable, as specified in </w:t>
      </w:r>
      <w:hyperlink r:id="rId262">
        <w:r>
          <w:rPr>
            <w:rStyle w:val="Hyperlink"/>
          </w:rPr>
          <w:t>[ISO/IEC29500-1:2012]</w:t>
        </w:r>
      </w:hyperlink>
      <w:r>
        <w:t xml:space="preserve"> section 18.10, </w:t>
      </w:r>
      <w:r>
        <w:rPr>
          <w:b/>
        </w:rPr>
        <w:t>PivotCache</w:t>
      </w:r>
      <w:r>
        <w:t xml:space="preserve"> definition. See section </w:t>
      </w:r>
      <w:hyperlink w:anchor="Section_e5333e5890f14f3e8a80399ea0a07f78" w:history="1">
        <w:r>
          <w:rPr>
            <w:rStyle w:val="Hyperlink"/>
          </w:rPr>
          <w:t>2.2.4.5</w:t>
        </w:r>
      </w:hyperlink>
      <w:r>
        <w:t xml:space="preserve"> for how this element integrates with the Office Open XML file formats specified in [ISO/IEC29500-1:2012].</w:t>
      </w:r>
    </w:p>
    <w:p w:rsidR="00D775E5" w:rsidRDefault="00F66D1B">
      <w:r>
        <w:t>The following W3C XML Schema (</w:t>
      </w:r>
      <w:hyperlink r:id="rId263">
        <w:r>
          <w:rPr>
            <w:rStyle w:val="Hyperlink"/>
          </w:rPr>
          <w:t>[XMLSCHEMA1]</w:t>
        </w:r>
      </w:hyperlink>
      <w:r>
        <w:t xml:space="preserve"> sect</w:t>
      </w:r>
      <w:r>
        <w:t>ion 2.1) fragment specifies the contents of this element.</w:t>
      </w:r>
    </w:p>
    <w:p w:rsidR="00D775E5" w:rsidRDefault="00F66D1B">
      <w:pPr>
        <w:pStyle w:val="Code"/>
      </w:pPr>
      <w:r>
        <w:t>&lt;xsd:element name="timelinePivotCacheDefinition" type="CT_TimelinePivotCacheDefinition"/&gt;</w:t>
      </w:r>
    </w:p>
    <w:p w:rsidR="00D775E5" w:rsidRDefault="00F66D1B">
      <w:r>
        <w:t xml:space="preserve">See section </w:t>
      </w:r>
      <w:hyperlink w:anchor="Section_e42bbfd72a3d4308a4f330313fc506b9">
        <w:r>
          <w:rPr>
            <w:rStyle w:val="Hyperlink"/>
          </w:rPr>
          <w:t>5.3</w:t>
        </w:r>
      </w:hyperlink>
      <w:r>
        <w:t xml:space="preserve"> for the full W3C XML Schema (</w:t>
      </w:r>
      <w:r>
        <w:t>[XMLSCHEMA1] section 2.1).</w:t>
      </w:r>
    </w:p>
    <w:p w:rsidR="00D775E5" w:rsidRDefault="00F66D1B">
      <w:pPr>
        <w:pStyle w:val="Heading3"/>
      </w:pPr>
      <w:bookmarkStart w:id="450" w:name="section_af36921b03b74f22acd601582075ef73"/>
      <w:bookmarkStart w:id="451" w:name="_Toc462893973"/>
      <w:r>
        <w:t>timelines</w:t>
      </w:r>
      <w:bookmarkEnd w:id="450"/>
      <w:bookmarkEnd w:id="451"/>
      <w:r>
        <w:fldChar w:fldCharType="begin"/>
      </w:r>
      <w:r>
        <w:instrText xml:space="preserve"> XE "Structures:global elements:timelines" </w:instrText>
      </w:r>
      <w:r>
        <w:fldChar w:fldCharType="end"/>
      </w:r>
      <w:r>
        <w:fldChar w:fldCharType="begin"/>
      </w:r>
      <w:r>
        <w:instrText xml:space="preserve"> XE "Global elements:timelines" </w:instrText>
      </w:r>
      <w:r>
        <w:fldChar w:fldCharType="end"/>
      </w:r>
      <w:r>
        <w:fldChar w:fldCharType="begin"/>
      </w:r>
      <w:r>
        <w:instrText xml:space="preserve"> XE "timelines element" </w:instrText>
      </w:r>
      <w:r>
        <w:fldChar w:fldCharType="end"/>
      </w:r>
    </w:p>
    <w:p w:rsidR="00D775E5" w:rsidRDefault="00F66D1B">
      <w:r>
        <w:rPr>
          <w:i/>
        </w:rPr>
        <w:t xml:space="preserve">Target namespace: </w:t>
      </w:r>
      <w:r>
        <w:t>http://schemas.microsoft.com/office/spreadsheetml/2010/11/main</w:t>
      </w:r>
    </w:p>
    <w:p w:rsidR="00D775E5" w:rsidRDefault="00F66D1B">
      <w:bookmarkStart w:id="452" w:name="CC_3230c2b6000000000000000000000000"/>
      <w:bookmarkEnd w:id="452"/>
      <w:r>
        <w:t xml:space="preserve">A </w:t>
      </w:r>
      <w:r>
        <w:rPr>
          <w:b/>
        </w:rPr>
        <w:t>timelines</w:t>
      </w:r>
      <w:r>
        <w:t xml:space="preserve"> element is a </w:t>
      </w:r>
      <w:r>
        <w:rPr>
          <w:b/>
        </w:rPr>
        <w:t>CT_Timel</w:t>
      </w:r>
      <w:r>
        <w:rPr>
          <w:b/>
        </w:rPr>
        <w:t>ines</w:t>
      </w:r>
      <w:r>
        <w:t xml:space="preserve"> type element, as specified in section </w:t>
      </w:r>
      <w:hyperlink w:anchor="Section_696e862ce15d4c9ebf9e45e60b5c030c" w:history="1">
        <w:r>
          <w:rPr>
            <w:rStyle w:val="Hyperlink"/>
          </w:rPr>
          <w:t>2.6.110</w:t>
        </w:r>
      </w:hyperlink>
      <w:r>
        <w:t xml:space="preserve">, that specifies all the Timeline views (section </w:t>
      </w:r>
      <w:hyperlink w:anchor="Section_ca0c8a5be42e4aeab6850a236dff375e" w:history="1">
        <w:r>
          <w:rPr>
            <w:rStyle w:val="Hyperlink"/>
          </w:rPr>
          <w:t>2.3.5.2</w:t>
        </w:r>
      </w:hyperlink>
      <w:r>
        <w:rPr>
          <w:rStyle w:val="Hyperlink"/>
        </w:rPr>
        <w:t>)</w:t>
      </w:r>
      <w:r>
        <w:t xml:space="preserve">, on the sheet. This element </w:t>
      </w:r>
      <w:r>
        <w:t xml:space="preserve">is the root element of the Timelines part (section </w:t>
      </w:r>
      <w:hyperlink w:anchor="Section_92ac3f95d5bb4584882e95e4e9c443c8" w:history="1">
        <w:r>
          <w:rPr>
            <w:rStyle w:val="Hyperlink"/>
          </w:rPr>
          <w:t>2.3.5</w:t>
        </w:r>
      </w:hyperlink>
      <w:r>
        <w:t>).</w:t>
      </w:r>
    </w:p>
    <w:p w:rsidR="00D775E5" w:rsidRDefault="00F66D1B">
      <w:r>
        <w:t>The following W3C XML Schema (</w:t>
      </w:r>
      <w:hyperlink r:id="rId264">
        <w:r>
          <w:rPr>
            <w:rStyle w:val="Hyperlink"/>
          </w:rPr>
          <w:t>[XMLSCHEMA1]</w:t>
        </w:r>
      </w:hyperlink>
      <w:r>
        <w:t xml:space="preserve"> section 2.1) fragment specifie</w:t>
      </w:r>
      <w:r>
        <w:t>s the contents of this element.</w:t>
      </w:r>
    </w:p>
    <w:p w:rsidR="00D775E5" w:rsidRDefault="00F66D1B">
      <w:pPr>
        <w:pStyle w:val="Code"/>
      </w:pPr>
      <w:r>
        <w:lastRenderedPageBreak/>
        <w:t>&lt;xsd:element name="timelines" type="CT_Timelines"/&gt;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53" w:name="section_352e7e0819b7411e8e5958e8281df654"/>
      <w:bookmarkStart w:id="454" w:name="_Toc462893974"/>
      <w:r>
        <w:t>timelineCacheDefinition</w:t>
      </w:r>
      <w:bookmarkEnd w:id="453"/>
      <w:bookmarkEnd w:id="454"/>
      <w:r>
        <w:fldChar w:fldCharType="begin"/>
      </w:r>
      <w:r>
        <w:instrText xml:space="preserve"> XE "Structures:global elements:timelineCacheDefinition" </w:instrText>
      </w:r>
      <w:r>
        <w:fldChar w:fldCharType="end"/>
      </w:r>
      <w:r>
        <w:fldChar w:fldCharType="begin"/>
      </w:r>
      <w:r>
        <w:instrText xml:space="preserve"> XE "Global elements:timelineCacheDefinition" </w:instrText>
      </w:r>
      <w:r>
        <w:fldChar w:fldCharType="end"/>
      </w:r>
      <w:r>
        <w:fldChar w:fldCharType="begin"/>
      </w:r>
      <w:r>
        <w:instrText xml:space="preserve"> XE "timelineCacheDefinition element" </w:instrText>
      </w:r>
      <w:r>
        <w:fldChar w:fldCharType="end"/>
      </w:r>
    </w:p>
    <w:p w:rsidR="00D775E5" w:rsidRDefault="00F66D1B">
      <w:r>
        <w:rPr>
          <w:i/>
        </w:rPr>
        <w:t xml:space="preserve">Target namespace: </w:t>
      </w:r>
      <w:r>
        <w:t>http://schemas.microsoft.com/office/spreadsheetml/2010/11/main</w:t>
      </w:r>
    </w:p>
    <w:p w:rsidR="00D775E5" w:rsidRDefault="00F66D1B">
      <w:bookmarkStart w:id="455" w:name="CC_3cb998b3000000000000000000000000"/>
      <w:bookmarkEnd w:id="455"/>
      <w:r>
        <w:t xml:space="preserve">A </w:t>
      </w:r>
      <w:r>
        <w:rPr>
          <w:b/>
        </w:rPr>
        <w:t>timelineCacheDefinition</w:t>
      </w:r>
      <w:r>
        <w:t xml:space="preserve"> element is a </w:t>
      </w:r>
      <w:r>
        <w:rPr>
          <w:b/>
        </w:rPr>
        <w:t>CT_TimelineCacheDefinition</w:t>
      </w:r>
      <w:r>
        <w:t xml:space="preserve"> type element, as specified in section </w:t>
      </w:r>
      <w:hyperlink w:anchor="Section_f45ff6effb624e198e8c822e3be9ef75" w:history="1">
        <w:r>
          <w:rPr>
            <w:rStyle w:val="Hyperlink"/>
          </w:rPr>
          <w:t>2.6.112</w:t>
        </w:r>
      </w:hyperlink>
      <w:r>
        <w:t xml:space="preserve">, that specifies a Timeline cache (section </w:t>
      </w:r>
      <w:hyperlink w:anchor="Section_8a428bc98be342fab39e8d2bb83657a2" w:history="1">
        <w:r>
          <w:rPr>
            <w:rStyle w:val="Hyperlink"/>
          </w:rPr>
          <w:t>2.3.5.1</w:t>
        </w:r>
      </w:hyperlink>
      <w:r>
        <w:t>). This element is the root element of the Timeline cache part.</w:t>
      </w:r>
    </w:p>
    <w:p w:rsidR="00D775E5" w:rsidRDefault="00F66D1B">
      <w:r>
        <w:t>The following W3C XML Schema (</w:t>
      </w:r>
      <w:hyperlink r:id="rId265">
        <w:r>
          <w:rPr>
            <w:rStyle w:val="Hyperlink"/>
          </w:rPr>
          <w:t>[XMLSCHEMA1]</w:t>
        </w:r>
      </w:hyperlink>
      <w:r>
        <w:t xml:space="preserve"> section 2.1) fragment specifies the contents of this element.</w:t>
      </w:r>
    </w:p>
    <w:p w:rsidR="00D775E5" w:rsidRDefault="00F66D1B">
      <w:pPr>
        <w:pStyle w:val="Code"/>
      </w:pPr>
      <w:r>
        <w:t>&lt;xsd:element name="time</w:t>
      </w:r>
      <w:r>
        <w:t>lineCacheDefinition" type="CT_TimelineCacheDefinition"/&gt;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56" w:name="section_a74afac6ef62436fbd530dc503423f35"/>
      <w:bookmarkStart w:id="457" w:name="_Toc462893975"/>
      <w:r>
        <w:t>workbookPr</w:t>
      </w:r>
      <w:bookmarkEnd w:id="456"/>
      <w:bookmarkEnd w:id="457"/>
      <w:r>
        <w:fldChar w:fldCharType="begin"/>
      </w:r>
      <w:r>
        <w:instrText xml:space="preserve"> XE "Structures:global elements:workbookPr" </w:instrText>
      </w:r>
      <w:r>
        <w:fldChar w:fldCharType="end"/>
      </w:r>
      <w:r>
        <w:fldChar w:fldCharType="begin"/>
      </w:r>
      <w:r>
        <w:instrText xml:space="preserve"> XE "Glo</w:instrText>
      </w:r>
      <w:r>
        <w:instrText xml:space="preserve">bal elements:workbookPr" </w:instrText>
      </w:r>
      <w:r>
        <w:fldChar w:fldCharType="end"/>
      </w:r>
      <w:r>
        <w:fldChar w:fldCharType="begin"/>
      </w:r>
      <w:r>
        <w:instrText xml:space="preserve"> XE "workbookPr element" </w:instrText>
      </w:r>
      <w:r>
        <w:fldChar w:fldCharType="end"/>
      </w:r>
    </w:p>
    <w:p w:rsidR="00D775E5" w:rsidRDefault="00F66D1B">
      <w:r>
        <w:rPr>
          <w:i/>
        </w:rPr>
        <w:t xml:space="preserve">Target namespace: </w:t>
      </w:r>
      <w:r>
        <w:t>http://schemas.microsoft.com/office/spreadsheetml/2010/11/main</w:t>
      </w:r>
    </w:p>
    <w:p w:rsidR="00D775E5" w:rsidRDefault="00F66D1B">
      <w:bookmarkStart w:id="458" w:name="CC_8a8e19e4000000000000000000000000"/>
      <w:bookmarkEnd w:id="458"/>
      <w:r>
        <w:t xml:space="preserve">A </w:t>
      </w:r>
      <w:r>
        <w:rPr>
          <w:b/>
        </w:rPr>
        <w:t>workbookPr</w:t>
      </w:r>
      <w:r>
        <w:t xml:space="preserve"> element is a CT_WorkbookPr (section </w:t>
      </w:r>
      <w:hyperlink w:anchor="Section_3a493a307710496ca3959d9e9ea71b8a" w:history="1">
        <w:r>
          <w:rPr>
            <w:rStyle w:val="Hyperlink"/>
          </w:rPr>
          <w:t>2.6.117</w:t>
        </w:r>
      </w:hyperlink>
      <w:r>
        <w:t>) el</w:t>
      </w:r>
      <w:r>
        <w:t xml:space="preserve">ement that specifies additional properties for a workbook. See section </w:t>
      </w:r>
      <w:hyperlink w:anchor="Section_e29966e25baa4fcf84c9082025e1be13" w:history="1">
        <w:r>
          <w:rPr>
            <w:rStyle w:val="Hyperlink"/>
          </w:rPr>
          <w:t>2.2.4.10</w:t>
        </w:r>
      </w:hyperlink>
      <w:r>
        <w:t xml:space="preserve"> for how this element integrates with the Office Open XML file formats specified in </w:t>
      </w:r>
      <w:hyperlink r:id="rId266">
        <w:r>
          <w:rPr>
            <w:rStyle w:val="Hyperlink"/>
          </w:rPr>
          <w:t>[ISO/IEC29500-1:2012]</w:t>
        </w:r>
      </w:hyperlink>
      <w:r>
        <w:t>.</w:t>
      </w:r>
    </w:p>
    <w:p w:rsidR="00D775E5" w:rsidRDefault="00F66D1B">
      <w:r>
        <w:t>The following W3C XML Schema (</w:t>
      </w:r>
      <w:hyperlink r:id="rId267">
        <w:r>
          <w:rPr>
            <w:rStyle w:val="Hyperlink"/>
          </w:rPr>
          <w:t>[XMLSCHEMA1]</w:t>
        </w:r>
      </w:hyperlink>
      <w:r>
        <w:t xml:space="preserve"> section 2.1) fragment specifies the contents of this element.</w:t>
      </w:r>
    </w:p>
    <w:p w:rsidR="00D775E5" w:rsidRDefault="00F66D1B">
      <w:pPr>
        <w:pStyle w:val="Code"/>
      </w:pPr>
      <w:r>
        <w:t>&lt;xsd:element name="workbookPr" t</w:t>
      </w:r>
      <w:r>
        <w:t>ype="CT_WorkbookPr"/&gt;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59" w:name="section_e6c858b35d444f4699317e0d93d59755"/>
      <w:bookmarkStart w:id="460" w:name="_Toc462893976"/>
      <w:r>
        <w:t>slicerCachePivotTables</w:t>
      </w:r>
      <w:bookmarkEnd w:id="459"/>
      <w:bookmarkEnd w:id="460"/>
      <w:r>
        <w:fldChar w:fldCharType="begin"/>
      </w:r>
      <w:r>
        <w:instrText xml:space="preserve"> XE "Structures:global elements:slicerCachePivotTables" </w:instrText>
      </w:r>
      <w:r>
        <w:fldChar w:fldCharType="end"/>
      </w:r>
      <w:r>
        <w:fldChar w:fldCharType="begin"/>
      </w:r>
      <w:r>
        <w:instrText xml:space="preserve"> XE "Global element</w:instrText>
      </w:r>
      <w:r>
        <w:instrText xml:space="preserve">s:slicerCachePivotTables" </w:instrText>
      </w:r>
      <w:r>
        <w:fldChar w:fldCharType="end"/>
      </w:r>
      <w:r>
        <w:fldChar w:fldCharType="begin"/>
      </w:r>
      <w:r>
        <w:instrText xml:space="preserve"> XE "slicerCachePivotTables element" </w:instrText>
      </w:r>
      <w:r>
        <w:fldChar w:fldCharType="end"/>
      </w:r>
    </w:p>
    <w:p w:rsidR="00D775E5" w:rsidRDefault="00F66D1B">
      <w:r>
        <w:rPr>
          <w:i/>
        </w:rPr>
        <w:t xml:space="preserve">Target namespace: </w:t>
      </w:r>
      <w:r>
        <w:t>http://schemas.microsoft.com/office/spreadsheetml/2010/11/main</w:t>
      </w:r>
    </w:p>
    <w:p w:rsidR="00D775E5" w:rsidRDefault="00F66D1B">
      <w:bookmarkStart w:id="461" w:name="CC_1b234692000000000000000000000000"/>
      <w:bookmarkEnd w:id="461"/>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268">
        <w:r>
          <w:rPr>
            <w:rStyle w:val="Hyperlink"/>
          </w:rPr>
          <w:t>[ISO/IEC29500-1:2</w:t>
        </w:r>
        <w:r>
          <w:rPr>
            <w:rStyle w:val="Hyperlink"/>
          </w:rPr>
          <w:t>012]</w:t>
        </w:r>
      </w:hyperlink>
      <w:r>
        <w:t xml:space="preserve"> section 18.10) views that are filtered by the slicer cache (section </w:t>
      </w:r>
      <w:hyperlink w:anchor="Section_7dbb4481b02145cc8bd46094b566a5ff" w:history="1">
        <w:r>
          <w:rPr>
            <w:rStyle w:val="Hyperlink"/>
          </w:rPr>
          <w:t>2.1.4</w:t>
        </w:r>
      </w:hyperlink>
      <w:r>
        <w:t xml:space="preserve">). The PivotTables specified by the </w:t>
      </w:r>
      <w:r>
        <w:rPr>
          <w:b/>
        </w:rPr>
        <w:t>CT_SlicerCachePivotTable</w:t>
      </w:r>
      <w:r>
        <w:t xml:space="preserve"> (section 2.6.73) child elements of this element MUST be N</w:t>
      </w:r>
      <w:r>
        <w:t xml:space="preserve">on-Worksheet PivotTables (section </w:t>
      </w:r>
      <w:hyperlink w:anchor="Section_6ad0de69bcbd4c239b0f5018b86289e2" w:history="1">
        <w:r>
          <w:rPr>
            <w:rStyle w:val="Hyperlink"/>
          </w:rPr>
          <w:t>2.3.3</w:t>
        </w:r>
      </w:hyperlink>
      <w:r>
        <w:t>).</w:t>
      </w:r>
    </w:p>
    <w:p w:rsidR="00D775E5" w:rsidRDefault="00F66D1B">
      <w:r>
        <w:t>The following W3C XML Schema (</w:t>
      </w:r>
      <w:hyperlink r:id="rId269">
        <w:r>
          <w:rPr>
            <w:rStyle w:val="Hyperlink"/>
          </w:rPr>
          <w:t>[XMLSCHEMA1]</w:t>
        </w:r>
      </w:hyperlink>
      <w:r>
        <w:t xml:space="preserve"> section 2.1) fragment specifies the contents of</w:t>
      </w:r>
      <w:r>
        <w:t xml:space="preserve"> this element.</w:t>
      </w:r>
    </w:p>
    <w:p w:rsidR="00D775E5" w:rsidRDefault="00F66D1B">
      <w:pPr>
        <w:pStyle w:val="Code"/>
      </w:pPr>
      <w:r>
        <w:t>&lt;xsd:element name="slicerCachePivotTables" type="x14:CT_SlicerCachePivotTables"/&gt;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62" w:name="section_f8b77928122640299cce1ea2dc2fdd47"/>
      <w:bookmarkStart w:id="463" w:name="_Toc462893977"/>
      <w:r>
        <w:lastRenderedPageBreak/>
        <w:t>cachedUniqueNames</w:t>
      </w:r>
      <w:bookmarkEnd w:id="462"/>
      <w:bookmarkEnd w:id="463"/>
      <w:r>
        <w:fldChar w:fldCharType="begin"/>
      </w:r>
      <w:r>
        <w:instrText xml:space="preserve"> XE "St</w:instrText>
      </w:r>
      <w:r>
        <w:instrText xml:space="preserve">ructures:global elements:cachedUniqueNames" </w:instrText>
      </w:r>
      <w:r>
        <w:fldChar w:fldCharType="end"/>
      </w:r>
      <w:r>
        <w:fldChar w:fldCharType="begin"/>
      </w:r>
      <w:r>
        <w:instrText xml:space="preserve"> XE "Global elements:cachedUniqueNames" </w:instrText>
      </w:r>
      <w:r>
        <w:fldChar w:fldCharType="end"/>
      </w:r>
      <w:r>
        <w:fldChar w:fldCharType="begin"/>
      </w:r>
      <w:r>
        <w:instrText xml:space="preserve"> XE "cachedUniqueNames element" </w:instrText>
      </w:r>
      <w:r>
        <w:fldChar w:fldCharType="end"/>
      </w:r>
    </w:p>
    <w:p w:rsidR="00D775E5" w:rsidRDefault="00F66D1B">
      <w:r>
        <w:rPr>
          <w:i/>
        </w:rPr>
        <w:t xml:space="preserve">Target namespace: </w:t>
      </w:r>
      <w:r>
        <w:t>http://schemas.microsoft.com/office/spreadsheetml/2010/11/main</w:t>
      </w:r>
    </w:p>
    <w:p w:rsidR="00D775E5" w:rsidRDefault="00F66D1B">
      <w:bookmarkStart w:id="464" w:name="CC_666aab24000000000000000000000000"/>
      <w:bookmarkEnd w:id="464"/>
      <w:r>
        <w:t xml:space="preserve">A </w:t>
      </w:r>
      <w:hyperlink w:anchor="Section_a63887bd9d524920b4f2b2be9ce48b1d">
        <w:r>
          <w:rPr>
            <w:rStyle w:val="Hyperlink"/>
          </w:rPr>
          <w:t>CT_CachedUniqueNames</w:t>
        </w:r>
      </w:hyperlink>
      <w:r>
        <w:t xml:space="preserve"> element that specifies the MDX unique names for PivotTable (</w:t>
      </w:r>
      <w:hyperlink r:id="rId270">
        <w:r>
          <w:rPr>
            <w:rStyle w:val="Hyperlink"/>
          </w:rPr>
          <w:t>[ISO/IEC29500-1:2012]</w:t>
        </w:r>
      </w:hyperlink>
      <w:r>
        <w:t xml:space="preserve"> section 18.10) cache items in this </w:t>
      </w:r>
      <w:r>
        <w:rPr>
          <w:b/>
        </w:rPr>
        <w:t>PivotTable</w:t>
      </w:r>
      <w:r>
        <w:t xml:space="preserve"> ([ISO/IEC29500-1:2012] sectio</w:t>
      </w:r>
      <w:r>
        <w:t xml:space="preserve">n 18.10) cache field. </w:t>
      </w:r>
    </w:p>
    <w:p w:rsidR="00D775E5" w:rsidRDefault="00F66D1B">
      <w:r>
        <w:t>The following W3C XML Schema (</w:t>
      </w:r>
      <w:hyperlink r:id="rId271">
        <w:r>
          <w:rPr>
            <w:rStyle w:val="Hyperlink"/>
          </w:rPr>
          <w:t>[XMLSCHEMA1]</w:t>
        </w:r>
      </w:hyperlink>
      <w:r>
        <w:t xml:space="preserve"> section 2.1) fragment specifies the contents of this element.</w:t>
      </w:r>
    </w:p>
    <w:p w:rsidR="00D775E5" w:rsidRDefault="00F66D1B">
      <w:pPr>
        <w:pStyle w:val="Code"/>
      </w:pPr>
      <w:r>
        <w:t>&lt;xsd:element name="cachedUniqueNames" type="CT_CachedUniqueNames</w:t>
      </w:r>
      <w:r>
        <w:t>"/&gt;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65" w:name="section_523913d2fc1e473e8d145d2d4d7f9702"/>
      <w:bookmarkStart w:id="466" w:name="_Toc462893978"/>
      <w:r>
        <w:t>dataModel</w:t>
      </w:r>
      <w:bookmarkEnd w:id="465"/>
      <w:bookmarkEnd w:id="466"/>
      <w:r>
        <w:fldChar w:fldCharType="begin"/>
      </w:r>
      <w:r>
        <w:instrText xml:space="preserve"> XE "Structures:global elements:dataModel" </w:instrText>
      </w:r>
      <w:r>
        <w:fldChar w:fldCharType="end"/>
      </w:r>
      <w:r>
        <w:fldChar w:fldCharType="begin"/>
      </w:r>
      <w:r>
        <w:instrText xml:space="preserve"> XE "Global elements:dataModel" </w:instrText>
      </w:r>
      <w:r>
        <w:fldChar w:fldCharType="end"/>
      </w:r>
      <w:r>
        <w:fldChar w:fldCharType="begin"/>
      </w:r>
      <w:r>
        <w:instrText xml:space="preserve"> XE "dataModel element" </w:instrText>
      </w:r>
      <w:r>
        <w:fldChar w:fldCharType="end"/>
      </w:r>
    </w:p>
    <w:p w:rsidR="00D775E5" w:rsidRDefault="00F66D1B">
      <w:r>
        <w:rPr>
          <w:i/>
        </w:rPr>
        <w:t xml:space="preserve">Target namespace: </w:t>
      </w:r>
      <w:r>
        <w:t>http://schemas.microsoft.com/office/spreadsheetml/2010/11/main</w:t>
      </w:r>
    </w:p>
    <w:p w:rsidR="00D775E5" w:rsidRDefault="00F66D1B">
      <w:bookmarkStart w:id="467" w:name="CC_01fa3bdc000000000000000000000000"/>
      <w:bookmarkEnd w:id="467"/>
      <w:r>
        <w:t xml:space="preserve">A </w:t>
      </w:r>
      <w:hyperlink w:anchor="Section_eaea0fe63e3c401da3a02d2cbb9fce00">
        <w:r>
          <w:rPr>
            <w:rStyle w:val="Hyperlink"/>
          </w:rPr>
          <w:t>CT_DataModel</w:t>
        </w:r>
      </w:hyperlink>
      <w:r>
        <w:t xml:space="preserve"> element that specifies properties of spreadsheet data model. </w:t>
      </w:r>
    </w:p>
    <w:p w:rsidR="00D775E5" w:rsidRDefault="00F66D1B">
      <w:r>
        <w:t>The following W3C XML Schema (</w:t>
      </w:r>
      <w:hyperlink r:id="rId272">
        <w:r>
          <w:rPr>
            <w:rStyle w:val="Hyperlink"/>
          </w:rPr>
          <w:t>[XMLSCHEMA1]</w:t>
        </w:r>
      </w:hyperlink>
      <w:r>
        <w:t xml:space="preserve"> section 2.1) fragment specifies the contents of this element.</w:t>
      </w:r>
    </w:p>
    <w:p w:rsidR="00D775E5" w:rsidRDefault="00F66D1B">
      <w:pPr>
        <w:pStyle w:val="Code"/>
      </w:pPr>
      <w:r>
        <w:t>&lt;xsd:element name="dataModel" type="CT_DataModel"/&gt;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68" w:name="section_31ad0c9368d24bc49969dc4662acfa11"/>
      <w:bookmarkStart w:id="469" w:name="_Toc462893979"/>
      <w:r>
        <w:t>pivotTableData</w:t>
      </w:r>
      <w:bookmarkEnd w:id="468"/>
      <w:bookmarkEnd w:id="469"/>
      <w:r>
        <w:fldChar w:fldCharType="begin"/>
      </w:r>
      <w:r>
        <w:instrText xml:space="preserve"> XE "Structures:global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element" </w:instrText>
      </w:r>
      <w:r>
        <w:fldChar w:fldCharType="end"/>
      </w:r>
    </w:p>
    <w:p w:rsidR="00D775E5" w:rsidRDefault="00F66D1B">
      <w:r>
        <w:rPr>
          <w:i/>
        </w:rPr>
        <w:t xml:space="preserve">Target namespace: </w:t>
      </w:r>
      <w:r>
        <w:t>http://schemas.microsoft.com/office/spreadsheetml/2010/11/main</w:t>
      </w:r>
    </w:p>
    <w:p w:rsidR="00D775E5" w:rsidRDefault="00F66D1B">
      <w:bookmarkStart w:id="470" w:name="CC_56e186d5000000000000000000000000"/>
      <w:bookmarkEnd w:id="470"/>
      <w:r>
        <w:t xml:space="preserve">A </w:t>
      </w:r>
      <w:r>
        <w:rPr>
          <w:b/>
        </w:rPr>
        <w:t>pivotTableData</w:t>
      </w:r>
      <w:r>
        <w:t xml:space="preserve"> element is a </w:t>
      </w:r>
      <w:hyperlink w:anchor="Section_cab1573991c54a2bb479749197afcfa2">
        <w:r>
          <w:rPr>
            <w:rStyle w:val="Hyperlink"/>
          </w:rPr>
          <w:t>CT_PivotTableData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273">
        <w:r>
          <w:rPr>
            <w:rStyle w:val="Hyperlink"/>
          </w:rPr>
          <w:t>[ISO/IEC29500-1:2012]</w:t>
        </w:r>
      </w:hyperlink>
      <w:r>
        <w:t xml:space="preserve"> section 18.10), specified by the </w:t>
      </w:r>
      <w:hyperlink w:anchor="Section_ba9ab888b9894fe3afaeb5b64ccf7922" w:history="1">
        <w:r>
          <w:rPr>
            <w:rStyle w:val="Hyperlink"/>
          </w:rPr>
          <w:t>pivotTableReference</w:t>
        </w:r>
      </w:hyperlink>
      <w:r>
        <w:t xml:space="preserve"> element in the extensi</w:t>
      </w:r>
      <w:r>
        <w:t xml:space="preserve">on of a workbook. See section </w:t>
      </w:r>
      <w:hyperlink w:anchor="Section_aafe627aed814c5098ef78084230b952" w:history="1">
        <w:r>
          <w:rPr>
            <w:rStyle w:val="Hyperlink"/>
          </w:rPr>
          <w:t>2.2.4.4</w:t>
        </w:r>
      </w:hyperlink>
      <w:r>
        <w:t xml:space="preserve"> for how this element integrates with the Office Open XML file formats specified in [ISO/IEC29500-1:2012]. If the PivotTable ([ISO/IEC29500-1:2012] section 18.</w:t>
      </w:r>
      <w:r>
        <w:t xml:space="preserve">10) is not a </w:t>
      </w:r>
      <w:hyperlink w:anchor="Section_6ad0de69bcbd4c239b0f5018b86289e2" w:history="1">
        <w:r>
          <w:rPr>
            <w:rStyle w:val="Hyperlink"/>
          </w:rPr>
          <w:t>Non-Worksheet PivotTable</w:t>
        </w:r>
      </w:hyperlink>
      <w:r>
        <w:t>, MUST NOT be specified.</w:t>
      </w:r>
    </w:p>
    <w:p w:rsidR="00D775E5" w:rsidRDefault="00F66D1B">
      <w:r>
        <w:t>The following W3C XML Schema (</w:t>
      </w:r>
      <w:hyperlink r:id="rId274">
        <w:r>
          <w:rPr>
            <w:rStyle w:val="Hyperlink"/>
          </w:rPr>
          <w:t>[XMLSCHEMA1]</w:t>
        </w:r>
      </w:hyperlink>
      <w:r>
        <w:t xml:space="preserve"> section 2.1) fragment speci</w:t>
      </w:r>
      <w:r>
        <w:t>fies the contents of this element.</w:t>
      </w:r>
    </w:p>
    <w:p w:rsidR="00D775E5" w:rsidRDefault="00F66D1B">
      <w:pPr>
        <w:pStyle w:val="Code"/>
      </w:pPr>
      <w:r>
        <w:t>&lt;xsd:element name="pivotTableData" type="CT_PivotTableData"/&gt;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71" w:name="section_1cbabb48679e437f8e9d2272eaf00023"/>
      <w:bookmarkStart w:id="472" w:name="_Toc462893980"/>
      <w:r>
        <w:t>pivotCacheIdVersion</w:t>
      </w:r>
      <w:bookmarkEnd w:id="471"/>
      <w:bookmarkEnd w:id="472"/>
      <w:r>
        <w:fldChar w:fldCharType="begin"/>
      </w:r>
      <w:r>
        <w:instrText xml:space="preserve"> XE "Structures:global elements:pivotCacheIdVersion" </w:instrText>
      </w:r>
      <w:r>
        <w:fldChar w:fldCharType="end"/>
      </w:r>
      <w:r>
        <w:fldChar w:fldCharType="begin"/>
      </w:r>
      <w:r>
        <w:instrText xml:space="preserve"> XE "Global elements:pivotCacheIdVersion" </w:instrText>
      </w:r>
      <w:r>
        <w:fldChar w:fldCharType="end"/>
      </w:r>
      <w:r>
        <w:fldChar w:fldCharType="begin"/>
      </w:r>
      <w:r>
        <w:instrText xml:space="preserve"> XE "pivotCacheIdVersion element" </w:instrText>
      </w:r>
      <w:r>
        <w:fldChar w:fldCharType="end"/>
      </w:r>
    </w:p>
    <w:p w:rsidR="00D775E5" w:rsidRDefault="00F66D1B">
      <w:r>
        <w:rPr>
          <w:i/>
        </w:rPr>
        <w:t xml:space="preserve">Target namespace: </w:t>
      </w:r>
      <w:r>
        <w:t>http://schemas.microsoft.com/office/spreadsheetml/2010/11/main</w:t>
      </w:r>
    </w:p>
    <w:p w:rsidR="00D775E5" w:rsidRDefault="00F66D1B">
      <w:bookmarkStart w:id="473" w:name="CC_6170c9f0000000000000000000000000"/>
      <w:bookmarkEnd w:id="473"/>
      <w:r>
        <w:t xml:space="preserve">A </w:t>
      </w:r>
      <w:hyperlink w:anchor="Section_9cc2fc49e4d24dbea98b061c5ef85033">
        <w:r>
          <w:rPr>
            <w:rStyle w:val="Hyperlink"/>
          </w:rPr>
          <w:t>CT_PivotCacheIdVersion</w:t>
        </w:r>
      </w:hyperlink>
      <w:r>
        <w:t xml:space="preserve"> element that specifies the extended properties of a PivotTable (</w:t>
      </w:r>
      <w:hyperlink r:id="rId275">
        <w:r>
          <w:rPr>
            <w:rStyle w:val="Hyperlink"/>
          </w:rPr>
          <w:t>[ISO/IEC29500-1:2012]</w:t>
        </w:r>
      </w:hyperlink>
      <w:r>
        <w:t xml:space="preserve"> section 18.10) </w:t>
      </w:r>
      <w:r>
        <w:rPr>
          <w:b/>
        </w:rPr>
        <w:t>PivotCache</w:t>
      </w:r>
      <w:r>
        <w:t xml:space="preserve"> </w:t>
      </w:r>
      <w:r>
        <w:rPr>
          <w:b/>
        </w:rPr>
        <w:t>Definition</w:t>
      </w:r>
      <w:r>
        <w:t>. If this element ex</w:t>
      </w:r>
      <w:r>
        <w:t xml:space="preserve">ists, there MUST be a preceding </w:t>
      </w:r>
      <w:hyperlink w:anchor="Section_2924f3f8a9cb4b098557fda87770d5bd" w:history="1">
        <w:r>
          <w:rPr>
            <w:rStyle w:val="Hyperlink"/>
            <w:b/>
          </w:rPr>
          <w:t>CT_PivotCacheDefinition</w:t>
        </w:r>
      </w:hyperlink>
      <w:r>
        <w:t xml:space="preserve"> element and the </w:t>
      </w:r>
      <w:r>
        <w:rPr>
          <w:b/>
        </w:rPr>
        <w:t>pivotCacheId</w:t>
      </w:r>
      <w:r>
        <w:t xml:space="preserve"> attribute of the preceding </w:t>
      </w:r>
      <w:r>
        <w:rPr>
          <w:b/>
        </w:rPr>
        <w:t>CT_PivotCacheDefinition</w:t>
      </w:r>
      <w:r>
        <w:t xml:space="preserve"> element MUST be equal to one of the following:-</w:t>
      </w:r>
    </w:p>
    <w:p w:rsidR="00D775E5" w:rsidRDefault="00F66D1B">
      <w:pPr>
        <w:pStyle w:val="ListParagraph"/>
        <w:numPr>
          <w:ilvl w:val="0"/>
          <w:numId w:val="58"/>
        </w:numPr>
      </w:pPr>
      <w:r>
        <w:lastRenderedPageBreak/>
        <w:t xml:space="preserve">The </w:t>
      </w:r>
      <w:r>
        <w:rPr>
          <w:b/>
        </w:rPr>
        <w:t>cacheId</w:t>
      </w:r>
      <w:r>
        <w:t xml:space="preserve"> </w:t>
      </w:r>
      <w:r>
        <w:t xml:space="preserve">attribute of the </w:t>
      </w:r>
      <w:hyperlink w:anchor="Section_cab1573991c54a2bb479749197afcfa2">
        <w:r>
          <w:rPr>
            <w:rStyle w:val="Hyperlink"/>
          </w:rPr>
          <w:t>CT_PivotTableData</w:t>
        </w:r>
      </w:hyperlink>
      <w:r>
        <w:t xml:space="preserve"> element in the PivotTable part that specifies a </w:t>
      </w:r>
      <w:hyperlink w:anchor="Section_6ad0de69bcbd4c239b0f5018b86289e2" w:history="1">
        <w:r>
          <w:rPr>
            <w:rStyle w:val="Hyperlink"/>
          </w:rPr>
          <w:t>Non-Worksheet PivotTable</w:t>
        </w:r>
      </w:hyperlink>
      <w:r>
        <w:t xml:space="preserve">. </w:t>
      </w:r>
    </w:p>
    <w:p w:rsidR="00D775E5" w:rsidRDefault="00F66D1B">
      <w:pPr>
        <w:pStyle w:val="ListParagraph"/>
        <w:numPr>
          <w:ilvl w:val="0"/>
          <w:numId w:val="58"/>
        </w:numPr>
      </w:pPr>
      <w:r>
        <w:t xml:space="preserve">The </w:t>
      </w:r>
      <w:r>
        <w:rPr>
          <w:b/>
        </w:rPr>
        <w:t>pivotCacheId</w:t>
      </w:r>
      <w:r>
        <w:t xml:space="preserve"> attrib</w:t>
      </w:r>
      <w:r>
        <w:t xml:space="preserve">ute of the </w:t>
      </w:r>
      <w:r>
        <w:rPr>
          <w:b/>
        </w:rPr>
        <w:t>CT_TimelineState</w:t>
      </w:r>
      <w:r>
        <w:t xml:space="preserve"> (section </w:t>
      </w:r>
      <w:hyperlink w:anchor="Section_aa9bf1321afa4ce9b3d2e6dc00e48fde" w:history="1">
        <w:r>
          <w:rPr>
            <w:rStyle w:val="Hyperlink"/>
          </w:rPr>
          <w:t>2.6.116</w:t>
        </w:r>
      </w:hyperlink>
      <w:r>
        <w:t xml:space="preserve">) child element of a </w:t>
      </w:r>
      <w:r>
        <w:rPr>
          <w:b/>
        </w:rPr>
        <w:t>CT_TimelineCacheDefinition</w:t>
      </w:r>
      <w:r>
        <w:t xml:space="preserve"> (section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D775E5" w:rsidRDefault="00F66D1B">
      <w:r>
        <w:t xml:space="preserve">See section </w:t>
      </w:r>
      <w:hyperlink w:anchor="Section_e5333e5890f14f3e8a80399ea0a07f78" w:history="1">
        <w:r>
          <w:rPr>
            <w:rStyle w:val="Hyperlink"/>
          </w:rPr>
          <w:t>2.2.4.5</w:t>
        </w:r>
      </w:hyperlink>
      <w:r>
        <w:t xml:space="preserve"> for how this element integrates with the Office Open XML file formats specified in [ISO/IEC29500-1:20</w:t>
      </w:r>
      <w:r>
        <w:t xml:space="preserve">12]. </w:t>
      </w:r>
    </w:p>
    <w:p w:rsidR="00D775E5" w:rsidRDefault="00F66D1B">
      <w:r>
        <w:t>The following W3C XML Schema (</w:t>
      </w:r>
      <w:hyperlink r:id="rId276">
        <w:r>
          <w:rPr>
            <w:rStyle w:val="Hyperlink"/>
          </w:rPr>
          <w:t>[XMLSCHEMA1]</w:t>
        </w:r>
      </w:hyperlink>
      <w:r>
        <w:t xml:space="preserve"> section 2.1) fragment specifies the contents of this element.</w:t>
      </w:r>
    </w:p>
    <w:p w:rsidR="00D775E5" w:rsidRDefault="00F66D1B">
      <w:pPr>
        <w:pStyle w:val="Code"/>
      </w:pPr>
      <w:r>
        <w:t>&lt;xsd:element name="pivotCacheIdVersion" type="CT_PivotCacheIdVersion"/&gt;</w:t>
      </w:r>
    </w:p>
    <w:p w:rsidR="00D775E5" w:rsidRDefault="00F66D1B">
      <w:r>
        <w:t>See secti</w:t>
      </w:r>
      <w:r>
        <w:t xml:space="preserve">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74" w:name="section_87d98951a5f04214a48b632eb60cc482"/>
      <w:bookmarkStart w:id="475" w:name="_Toc462893981"/>
      <w:r>
        <w:t>timeslicer</w:t>
      </w:r>
      <w:bookmarkEnd w:id="474"/>
      <w:bookmarkEnd w:id="475"/>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D775E5" w:rsidRDefault="00F66D1B">
      <w:r>
        <w:rPr>
          <w:i/>
        </w:rPr>
        <w:t xml:space="preserve">Target namespace: </w:t>
      </w:r>
      <w:r>
        <w:t>http://schemas.microsoft.com/office/drawing/2012/timeslicer</w:t>
      </w:r>
    </w:p>
    <w:p w:rsidR="00D775E5" w:rsidRDefault="00F66D1B">
      <w:bookmarkStart w:id="476" w:name="CC_cf606467000000000000000000000000"/>
      <w:bookmarkEnd w:id="476"/>
      <w:r>
        <w:t xml:space="preserve">A </w:t>
      </w:r>
      <w:hyperlink w:anchor="Section_c6a9c49f16f9431199263708685cafd8">
        <w:r>
          <w:rPr>
            <w:rStyle w:val="Hyperlink"/>
          </w:rPr>
          <w:t>CT_Timeline</w:t>
        </w:r>
      </w:hyperlink>
      <w:r>
        <w:rPr>
          <w:rStyle w:val="Hyperlink"/>
        </w:rPr>
        <w:t xml:space="preserve"> </w:t>
      </w:r>
      <w:r>
        <w:t xml:space="preserve">element that specifies which </w:t>
      </w:r>
      <w:hyperlink w:anchor="Section_ca0c8a5be42e4aeab6850a236dff375e" w:history="1">
        <w:r>
          <w:rPr>
            <w:rStyle w:val="Hyperlink"/>
          </w:rPr>
          <w:t>timeline view</w:t>
        </w:r>
      </w:hyperlink>
      <w:r>
        <w:t xml:space="preserve"> is associated wi</w:t>
      </w:r>
      <w:r>
        <w:t>th this drawing element.</w:t>
      </w:r>
    </w:p>
    <w:p w:rsidR="00D775E5" w:rsidRDefault="00F66D1B">
      <w:r>
        <w:t>The following W3C XML Schema (</w:t>
      </w:r>
      <w:hyperlink r:id="rId277">
        <w:r>
          <w:rPr>
            <w:rStyle w:val="Hyperlink"/>
          </w:rPr>
          <w:t>[XMLSCHEMA1]</w:t>
        </w:r>
      </w:hyperlink>
      <w:r>
        <w:t xml:space="preserve"> section 2.1) fragment specifies the contents of this element.</w:t>
      </w:r>
    </w:p>
    <w:p w:rsidR="00D775E5" w:rsidRDefault="00F66D1B">
      <w:pPr>
        <w:pStyle w:val="Code"/>
      </w:pPr>
      <w:r>
        <w:t>&lt;xsd:element name="timeslicer" type="CT_Timeline"/&gt;</w:t>
      </w:r>
    </w:p>
    <w:p w:rsidR="00D775E5" w:rsidRDefault="00F66D1B">
      <w:r>
        <w:t>See sectio</w:t>
      </w:r>
      <w:r>
        <w:t xml:space="preserve">n </w:t>
      </w:r>
      <w:hyperlink w:anchor="Section_c4febed78f37443bb83d668ffd09d082">
        <w:r>
          <w:rPr>
            <w:rStyle w:val="Hyperlink"/>
          </w:rPr>
          <w:t>5.7</w:t>
        </w:r>
      </w:hyperlink>
      <w:r>
        <w:t xml:space="preserve"> for the full W3C XML Schema ([XMLSCHEMA1] section 2.1).</w:t>
      </w:r>
    </w:p>
    <w:p w:rsidR="00D775E5" w:rsidRDefault="00F66D1B">
      <w:pPr>
        <w:pStyle w:val="Heading3"/>
      </w:pPr>
      <w:bookmarkStart w:id="477" w:name="section_de43f3b85c1b4e5c96a77f18e7bcdb6c"/>
      <w:bookmarkStart w:id="478" w:name="_Toc462893982"/>
      <w:r>
        <w:t>list</w:t>
      </w:r>
      <w:bookmarkEnd w:id="477"/>
      <w:bookmarkEnd w:id="478"/>
      <w:r>
        <w:fldChar w:fldCharType="begin"/>
      </w:r>
      <w:r>
        <w:instrText xml:space="preserve"> XE "Structures/:/global elements/:/list:Global elements/:/list" </w:instrText>
      </w:r>
      <w:r>
        <w:fldChar w:fldCharType="end"/>
      </w:r>
    </w:p>
    <w:p w:rsidR="00D775E5" w:rsidRDefault="00F66D1B">
      <w:r>
        <w:rPr>
          <w:i/>
        </w:rPr>
        <w:t xml:space="preserve">Target namespace: </w:t>
      </w:r>
      <w:r>
        <w:t>http://schemas.microsoft.com/office/sprea</w:t>
      </w:r>
      <w:r>
        <w:t>dsheetml/2011/1/ac</w:t>
      </w:r>
    </w:p>
    <w:p w:rsidR="00D775E5" w:rsidRDefault="00F66D1B">
      <w:bookmarkStart w:id="479" w:name="CC_a879f305000000000000000000000000"/>
      <w:bookmarkEnd w:id="479"/>
      <w:r>
        <w:t xml:space="preserve">An </w:t>
      </w:r>
      <w:r>
        <w:rPr>
          <w:b/>
        </w:rPr>
        <w:t>ST_Xstring</w:t>
      </w:r>
      <w:r>
        <w:t xml:space="preserve"> (</w:t>
      </w:r>
      <w:hyperlink r:id="rId278">
        <w:r>
          <w:rPr>
            <w:rStyle w:val="Hyperlink"/>
          </w:rPr>
          <w:t>[ISO/IEC29500-1:2012]</w:t>
        </w:r>
      </w:hyperlink>
      <w:r>
        <w:t xml:space="preserve"> section 22.9.2.19) element that specifies the first formula in the DataValidation dropdown used for custom or list type data validation</w:t>
      </w:r>
      <w:r>
        <w:t>.  Only used when items need to be quoted.</w:t>
      </w:r>
    </w:p>
    <w:p w:rsidR="00D775E5" w:rsidRDefault="00F66D1B">
      <w:r>
        <w:t>The following W3C XML Schema (</w:t>
      </w:r>
      <w:hyperlink r:id="rId279">
        <w:r>
          <w:rPr>
            <w:rStyle w:val="Hyperlink"/>
          </w:rPr>
          <w:t>[XMLSCHEMA1]</w:t>
        </w:r>
      </w:hyperlink>
      <w:r>
        <w:t xml:space="preserve"> section 2.1) fragment specifies the contents of this element.</w:t>
      </w:r>
    </w:p>
    <w:p w:rsidR="00D775E5" w:rsidRDefault="00F66D1B">
      <w:pPr>
        <w:pStyle w:val="Code"/>
      </w:pPr>
      <w:r>
        <w:t>&lt;xsd:element name="list" type="x:ST_Xstring"</w:t>
      </w:r>
      <w:r>
        <w:t>/&gt;</w:t>
      </w:r>
    </w:p>
    <w:p w:rsidR="00D775E5" w:rsidRDefault="00F66D1B">
      <w:r>
        <w:t xml:space="preserve">See section </w:t>
      </w:r>
      <w:hyperlink w:anchor="Section_aa12452a467d41928ebf0a90d86dd64b">
        <w:r>
          <w:rPr>
            <w:rStyle w:val="Hyperlink"/>
          </w:rPr>
          <w:t>5.6</w:t>
        </w:r>
      </w:hyperlink>
      <w:r>
        <w:t xml:space="preserve"> for the full W3C XML Schema ([XMLSCHEMA1] section 2.1).</w:t>
      </w:r>
    </w:p>
    <w:p w:rsidR="00D775E5" w:rsidRDefault="00F66D1B">
      <w:pPr>
        <w:pStyle w:val="Heading3"/>
      </w:pPr>
      <w:bookmarkStart w:id="480" w:name="section_2ed6e65f43d041c5a38bb89fa5b01580"/>
      <w:bookmarkStart w:id="481" w:name="_Toc462893983"/>
      <w:r>
        <w:t>absPath</w:t>
      </w:r>
      <w:bookmarkEnd w:id="480"/>
      <w:bookmarkEnd w:id="481"/>
      <w:r>
        <w:fldChar w:fldCharType="begin"/>
      </w:r>
      <w:r>
        <w:instrText xml:space="preserve"> XE "Structures/:/global elements/:/absPath:Global elements/:/absPath" </w:instrText>
      </w:r>
      <w:r>
        <w:fldChar w:fldCharType="end"/>
      </w:r>
    </w:p>
    <w:p w:rsidR="00D775E5" w:rsidRDefault="00F66D1B">
      <w:r>
        <w:rPr>
          <w:i/>
        </w:rPr>
        <w:t xml:space="preserve">Target namespace: </w:t>
      </w:r>
      <w:r>
        <w:t>http://schemas.microsoft.com/office/spreadsheetml/2010/11/ac</w:t>
      </w:r>
    </w:p>
    <w:p w:rsidR="00D775E5" w:rsidRDefault="00F66D1B">
      <w:bookmarkStart w:id="482" w:name="CC_3043be13000000000000000000000000"/>
      <w:bookmarkEnd w:id="482"/>
      <w:r>
        <w:t xml:space="preserve">A </w:t>
      </w:r>
      <w:hyperlink w:anchor="Section_9387c5cc13784b52a6c44ef7c7d3bff2">
        <w:r>
          <w:rPr>
            <w:rStyle w:val="Hyperlink"/>
          </w:rPr>
          <w:t>CT_AbsolutePath</w:t>
        </w:r>
      </w:hyperlink>
      <w:r>
        <w:t xml:space="preserve"> element that specifies the absolute path to the workbook. </w:t>
      </w:r>
    </w:p>
    <w:p w:rsidR="00D775E5" w:rsidRDefault="00F66D1B">
      <w:r>
        <w:t>The following W3C XML Schema (</w:t>
      </w:r>
      <w:hyperlink r:id="rId280">
        <w:r>
          <w:rPr>
            <w:rStyle w:val="Hyperlink"/>
          </w:rPr>
          <w:t>[XMLSCHEMA1]</w:t>
        </w:r>
      </w:hyperlink>
      <w:r>
        <w:t xml:space="preserve"> section 2.1) fragment specifies the contents of this element.</w:t>
      </w:r>
    </w:p>
    <w:p w:rsidR="00D775E5" w:rsidRDefault="00F66D1B">
      <w:pPr>
        <w:pStyle w:val="Code"/>
      </w:pPr>
      <w:r>
        <w:t>&lt;xsd:element name="absPath" type="CT_AbsolutePath"/&gt;</w:t>
      </w:r>
    </w:p>
    <w:p w:rsidR="00D775E5" w:rsidRDefault="00F66D1B">
      <w:r>
        <w:lastRenderedPageBreak/>
        <w:t xml:space="preserve">See section </w:t>
      </w:r>
      <w:hyperlink w:anchor="Section_ce659475d5804104895fb72947105f24">
        <w:r>
          <w:rPr>
            <w:rStyle w:val="Hyperlink"/>
          </w:rPr>
          <w:t>5.9</w:t>
        </w:r>
      </w:hyperlink>
      <w:r>
        <w:t xml:space="preserve"> for the full W3C XML Schema ([XMLSCHEMA1] section 2.1).</w:t>
      </w:r>
    </w:p>
    <w:p w:rsidR="00D775E5" w:rsidRDefault="00F66D1B">
      <w:pPr>
        <w:pStyle w:val="Heading3"/>
      </w:pPr>
      <w:bookmarkStart w:id="483" w:name="section_4d64087714574b1980d945dcac57aa46"/>
      <w:bookmarkStart w:id="484" w:name="_Toc462893984"/>
      <w:r>
        <w:t>dataField</w:t>
      </w:r>
      <w:bookmarkEnd w:id="483"/>
      <w:bookmarkEnd w:id="484"/>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D775E5" w:rsidRDefault="00F66D1B">
      <w:r>
        <w:rPr>
          <w:i/>
        </w:rPr>
        <w:t xml:space="preserve">Target namespace: </w:t>
      </w:r>
      <w:r>
        <w:t>http://schemas.microsoft.com/office/spreadsheetml/2010/11/main</w:t>
      </w:r>
    </w:p>
    <w:p w:rsidR="00D775E5" w:rsidRDefault="00F66D1B">
      <w:bookmarkStart w:id="485" w:name="CC_aa999310000000000000000000000000"/>
      <w:bookmarkEnd w:id="485"/>
      <w:r>
        <w:t xml:space="preserve">A </w:t>
      </w:r>
      <w:r>
        <w:rPr>
          <w:b/>
        </w:rPr>
        <w:t>d</w:t>
      </w:r>
      <w:r>
        <w:rPr>
          <w:b/>
        </w:rPr>
        <w:t>ataField</w:t>
      </w:r>
      <w:r>
        <w:t xml:space="preserve"> element is a </w:t>
      </w:r>
      <w:r>
        <w:rPr>
          <w:b/>
        </w:rPr>
        <w:t>CT_DataField</w:t>
      </w:r>
      <w:r>
        <w:t xml:space="preserve"> type element, as specified in section </w:t>
      </w:r>
      <w:hyperlink w:anchor="Section_da282626d7a04234b914ffa3cdb29921" w:history="1">
        <w:r>
          <w:rPr>
            <w:rStyle w:val="Hyperlink"/>
          </w:rPr>
          <w:t>2.6.142</w:t>
        </w:r>
      </w:hyperlink>
      <w:r>
        <w:t xml:space="preserve">, that specifies extended information about a PivotTable, as specified in </w:t>
      </w:r>
      <w:hyperlink r:id="rId281">
        <w:r>
          <w:rPr>
            <w:rStyle w:val="Hyperlink"/>
          </w:rPr>
          <w:t>[ISO/IEC29500-1:2012]</w:t>
        </w:r>
      </w:hyperlink>
      <w:r>
        <w:t xml:space="preserve"> section 18.10, data field item. See section </w:t>
      </w:r>
      <w:hyperlink w:anchor="Section_aafe627aed814c5098ef78084230b952" w:history="1">
        <w:r>
          <w:rPr>
            <w:rStyle w:val="Hyperlink"/>
          </w:rPr>
          <w:t>2.2.4.4</w:t>
        </w:r>
      </w:hyperlink>
      <w:r>
        <w:t xml:space="preserve"> for how this element integrates with the Office Open XML file formats specified in [ISO/IEC29500-1</w:t>
      </w:r>
      <w:r>
        <w:t>:2012].</w:t>
      </w:r>
    </w:p>
    <w:p w:rsidR="00D775E5" w:rsidRDefault="00F66D1B">
      <w:r>
        <w:t>The following W3C XML Schema (</w:t>
      </w:r>
      <w:hyperlink r:id="rId282">
        <w:r>
          <w:rPr>
            <w:rStyle w:val="Hyperlink"/>
          </w:rPr>
          <w:t>[XMLSCHEMA1]</w:t>
        </w:r>
      </w:hyperlink>
      <w:r>
        <w:t xml:space="preserve"> section 2.1) fragment specifies the contents of this element.</w:t>
      </w:r>
    </w:p>
    <w:p w:rsidR="00D775E5" w:rsidRDefault="00F66D1B">
      <w:pPr>
        <w:pStyle w:val="Code"/>
      </w:pPr>
      <w:r>
        <w:t>&lt;xsd:element name="dataField" type="CT_DataField"/&gt;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486" w:name="section_f0d2d8ba4f7749ddbf512c7a53734ae7"/>
      <w:bookmarkStart w:id="487" w:name="_Toc462893985"/>
      <w:r>
        <w:t>survey</w:t>
      </w:r>
      <w:bookmarkEnd w:id="486"/>
      <w:bookmarkEnd w:id="487"/>
      <w:r>
        <w:fldChar w:fldCharType="begin"/>
      </w:r>
      <w:r>
        <w:instrText xml:space="preserve"> XE "Structures/:/global elements/:/survey:Global elements/:/survey" </w:instrText>
      </w:r>
      <w:r>
        <w:fldChar w:fldCharType="end"/>
      </w:r>
    </w:p>
    <w:p w:rsidR="00D775E5" w:rsidRDefault="00F66D1B">
      <w:r>
        <w:rPr>
          <w:i/>
        </w:rPr>
        <w:t xml:space="preserve">Target namespace: </w:t>
      </w:r>
      <w:r>
        <w:t>http://schemas.microsoft.com/office/spreadsheetml/20</w:t>
      </w:r>
      <w:r>
        <w:t>10/11/main</w:t>
      </w:r>
    </w:p>
    <w:p w:rsidR="00D775E5" w:rsidRDefault="00F66D1B">
      <w:bookmarkStart w:id="488" w:name="CC_45f65a4e000000000000000000000000"/>
      <w:bookmarkEnd w:id="488"/>
      <w:r>
        <w:t xml:space="preserve">A </w:t>
      </w:r>
      <w:r>
        <w:rPr>
          <w:b/>
        </w:rPr>
        <w:t>survey</w:t>
      </w:r>
      <w:r>
        <w:t xml:space="preserve"> element is a </w:t>
      </w:r>
      <w:r>
        <w:rPr>
          <w:b/>
        </w:rPr>
        <w:t>CT_Survey</w:t>
      </w:r>
      <w:r>
        <w:t xml:space="preserve"> type element, as specified in section </w:t>
      </w:r>
      <w:hyperlink w:anchor="Section_1d394e382b18495186f0e283b03b0cfd" w:history="1">
        <w:r>
          <w:rPr>
            <w:rStyle w:val="Hyperlink"/>
          </w:rPr>
          <w:t>2.6.142</w:t>
        </w:r>
      </w:hyperlink>
      <w:r>
        <w:t>, that specifies the properties of a survey associated with a Table (</w:t>
      </w:r>
      <w:hyperlink r:id="rId283">
        <w:r>
          <w:rPr>
            <w:rStyle w:val="Hyperlink"/>
          </w:rPr>
          <w:t>[ISO/IEC29500-1:2012]</w:t>
        </w:r>
      </w:hyperlink>
      <w:r>
        <w:t xml:space="preserve"> section 18.5). This element is the root element of the Survey part (section </w:t>
      </w:r>
      <w:hyperlink w:anchor="Section_7dfc2db2457047c8bc782e797befff09" w:history="1">
        <w:r>
          <w:rPr>
            <w:rStyle w:val="Hyperlink"/>
          </w:rPr>
          <w:t>2.1.9</w:t>
        </w:r>
      </w:hyperlink>
      <w:r>
        <w:t>)</w:t>
      </w:r>
    </w:p>
    <w:p w:rsidR="00D775E5" w:rsidRDefault="00F66D1B">
      <w:r>
        <w:t>The following W3C XML Schema (</w:t>
      </w:r>
      <w:hyperlink r:id="rId284">
        <w:r>
          <w:rPr>
            <w:rStyle w:val="Hyperlink"/>
          </w:rPr>
          <w:t>[XMLSCHEMA1]</w:t>
        </w:r>
      </w:hyperlink>
      <w:r>
        <w:t xml:space="preserve"> section 2.1) fragment specifies the contents of this element.</w:t>
      </w:r>
    </w:p>
    <w:p w:rsidR="00D775E5" w:rsidRDefault="00F66D1B">
      <w:pPr>
        <w:pStyle w:val="Code"/>
      </w:pPr>
      <w:r>
        <w:t>&lt;xsd:element name="survey" type="CT_Survey"/&gt;</w:t>
      </w:r>
    </w:p>
    <w:p w:rsidR="00D775E5" w:rsidRDefault="00F66D1B">
      <w:r>
        <w:t xml:space="preserve">See section </w:t>
      </w:r>
      <w:hyperlink w:anchor="Section_e42bbfd72a3d4308a4f330313fc506b9">
        <w:r>
          <w:rPr>
            <w:rStyle w:val="Hyperlink"/>
          </w:rPr>
          <w:t>5.3</w:t>
        </w:r>
      </w:hyperlink>
      <w:r>
        <w:t xml:space="preserve"> for the full W3C XML Schema</w:t>
      </w:r>
      <w:r>
        <w:t xml:space="preserve"> ([XMLSCHEMA1] section 2.1).</w:t>
      </w:r>
    </w:p>
    <w:p w:rsidR="00D775E5" w:rsidRDefault="00F66D1B">
      <w:pPr>
        <w:pStyle w:val="Heading3"/>
      </w:pPr>
      <w:bookmarkStart w:id="489" w:name="section_c9195b18e4a04751bc593a3685369b64"/>
      <w:bookmarkStart w:id="490" w:name="_Toc462893986"/>
      <w:r>
        <w:t>contentPart</w:t>
      </w:r>
      <w:bookmarkEnd w:id="489"/>
      <w:bookmarkEnd w:id="490"/>
      <w:r>
        <w:fldChar w:fldCharType="begin"/>
      </w:r>
      <w:r>
        <w:instrText xml:space="preserve"> XE "Structures/:/global elements/:/contentPart:Global elements/:/contentPart" </w:instrText>
      </w:r>
      <w:r>
        <w:fldChar w:fldCharType="end"/>
      </w:r>
    </w:p>
    <w:p w:rsidR="00D775E5" w:rsidRDefault="00F66D1B">
      <w:r>
        <w:rPr>
          <w:i/>
        </w:rPr>
        <w:t xml:space="preserve">Target namespace: </w:t>
      </w:r>
      <w:r>
        <w:t>http://schemas.microsoft.com/office/excel/2010/spreadsheetDrawing</w:t>
      </w:r>
    </w:p>
    <w:p w:rsidR="00D775E5" w:rsidRDefault="00F66D1B">
      <w:bookmarkStart w:id="491" w:name="CC_7f7954c4000000000000000000000000"/>
      <w:bookmarkEnd w:id="491"/>
      <w:r>
        <w:t xml:space="preserve">A </w:t>
      </w:r>
      <w:hyperlink w:anchor="Section_72e2f347451445ef887341988eda2835">
        <w:r>
          <w:rPr>
            <w:rStyle w:val="Hyperlink"/>
          </w:rPr>
          <w:t>CT_ContentPart</w:t>
        </w:r>
      </w:hyperlink>
      <w:r>
        <w:t xml:space="preserve"> element that specifies a reference to XML content.</w:t>
      </w:r>
    </w:p>
    <w:p w:rsidR="00D775E5" w:rsidRDefault="00F66D1B">
      <w:r>
        <w:t>The following W3C XML Schema (</w:t>
      </w:r>
      <w:hyperlink r:id="rId285">
        <w:r>
          <w:rPr>
            <w:rStyle w:val="Hyperlink"/>
          </w:rPr>
          <w:t>[XMLSCHEMA1]</w:t>
        </w:r>
      </w:hyperlink>
      <w:r>
        <w:t xml:space="preserve"> section 2.1) fragment </w:t>
      </w:r>
      <w:r>
        <w:t>specifies the contents of this element.</w:t>
      </w:r>
    </w:p>
    <w:p w:rsidR="00D775E5" w:rsidRDefault="00F66D1B">
      <w:pPr>
        <w:pStyle w:val="Code"/>
      </w:pPr>
      <w:r>
        <w:t>&lt;xsd:element name="contentPart" type="CT_ContentPart"/&gt;</w:t>
      </w:r>
    </w:p>
    <w:p w:rsidR="00D775E5" w:rsidRDefault="00F66D1B">
      <w:r>
        <w:t xml:space="preserve">See section </w:t>
      </w:r>
      <w:hyperlink w:anchor="Section_b54c3971c1684f9c8791c07f8d8d8002">
        <w:r>
          <w:rPr>
            <w:rStyle w:val="Hyperlink"/>
          </w:rPr>
          <w:t>5.8</w:t>
        </w:r>
      </w:hyperlink>
      <w:r>
        <w:t xml:space="preserve"> for the full W3C XML Schema ([XMLSCHEMA1] section 2.1).</w:t>
      </w:r>
    </w:p>
    <w:p w:rsidR="00D775E5" w:rsidRDefault="00F66D1B">
      <w:pPr>
        <w:pStyle w:val="Heading3"/>
      </w:pPr>
      <w:bookmarkStart w:id="492" w:name="section_540bec4f4eae4357bd8a6a3d7963e315"/>
      <w:bookmarkStart w:id="493" w:name="_Toc462893987"/>
      <w:r>
        <w:t>modelTimeGroupings</w:t>
      </w:r>
      <w:bookmarkEnd w:id="492"/>
      <w:bookmarkEnd w:id="493"/>
      <w:r>
        <w:fldChar w:fldCharType="begin"/>
      </w:r>
      <w:r>
        <w:instrText xml:space="preserve"> XE "St</w:instrText>
      </w:r>
      <w:r>
        <w:instrText xml:space="preserve">ructures/:/global elements/:/modelTimeGroupings:Global elements/:/modelTimeGroupings" </w:instrText>
      </w:r>
      <w:r>
        <w:fldChar w:fldCharType="end"/>
      </w:r>
    </w:p>
    <w:p w:rsidR="00D775E5" w:rsidRDefault="00F66D1B">
      <w:r>
        <w:rPr>
          <w:i/>
        </w:rPr>
        <w:t xml:space="preserve">Target namespace: </w:t>
      </w:r>
      <w:r>
        <w:t>http://schemas.microsoft.com/office/spreadsheetml/2014/11/main</w:t>
      </w:r>
    </w:p>
    <w:p w:rsidR="00D775E5" w:rsidRDefault="00F66D1B">
      <w:bookmarkStart w:id="494" w:name="CC_198107b4000000000000000000000000"/>
      <w:bookmarkEnd w:id="494"/>
      <w:r>
        <w:t xml:space="preserve">A </w:t>
      </w:r>
      <w:r>
        <w:rPr>
          <w:b/>
        </w:rPr>
        <w:t>CT_ModelTimeGroupings</w:t>
      </w:r>
      <w:r>
        <w:t xml:space="preserve"> (section </w:t>
      </w:r>
      <w:hyperlink w:anchor="Section_8e96dc6297234ffb9cb788fdd8e0ad39" w:history="1">
        <w:r>
          <w:rPr>
            <w:rStyle w:val="Hyperlink"/>
          </w:rPr>
          <w:t>2.6.154</w:t>
        </w:r>
      </w:hyperlink>
      <w:r>
        <w:t>) element that specifies the data model time groupings in this workbook.</w:t>
      </w:r>
    </w:p>
    <w:p w:rsidR="00D775E5" w:rsidRDefault="00F66D1B">
      <w:r>
        <w:lastRenderedPageBreak/>
        <w:t>The following W3C XML Schema (</w:t>
      </w:r>
      <w:hyperlink r:id="rId286">
        <w:r>
          <w:rPr>
            <w:rStyle w:val="Hyperlink"/>
          </w:rPr>
          <w:t>[XMLSCHEMA1]</w:t>
        </w:r>
      </w:hyperlink>
      <w:r>
        <w:t xml:space="preserve"> section 2.1) fragment specifies the contents of this element.</w:t>
      </w:r>
    </w:p>
    <w:p w:rsidR="00D775E5" w:rsidRDefault="00F66D1B">
      <w:pPr>
        <w:pStyle w:val="Code"/>
      </w:pPr>
      <w:r>
        <w:t>&lt;xsd:element name="modelTimeGroupings" type="CT_ModelTimeGroupings"/&gt;</w:t>
      </w:r>
    </w:p>
    <w:p w:rsidR="00D775E5" w:rsidRDefault="00F66D1B">
      <w:r>
        <w:t xml:space="preserve">See section </w:t>
      </w:r>
      <w:hyperlink w:anchor="Section_4fe24a216f694680882ff86b16a69119">
        <w:r>
          <w:rPr>
            <w:rStyle w:val="Hyperlink"/>
          </w:rPr>
          <w:t>5.10</w:t>
        </w:r>
      </w:hyperlink>
      <w:r>
        <w:t xml:space="preserve"> for the full W3C XML Schema ([XMLSCHEMA1] section 2.1).</w:t>
      </w:r>
    </w:p>
    <w:p w:rsidR="00D775E5" w:rsidRDefault="00F66D1B">
      <w:pPr>
        <w:pStyle w:val="Heading2"/>
      </w:pPr>
      <w:bookmarkStart w:id="495" w:name="section_d6984c90c5f94469971f683414dfcff8"/>
      <w:bookmarkStart w:id="496" w:name="_Toc462893988"/>
      <w:r>
        <w:t>Global Attributes</w:t>
      </w:r>
      <w:bookmarkEnd w:id="495"/>
      <w:bookmarkEnd w:id="496"/>
    </w:p>
    <w:p w:rsidR="00D775E5" w:rsidRDefault="00F66D1B">
      <w:pPr>
        <w:pStyle w:val="Heading3"/>
      </w:pPr>
      <w:bookmarkStart w:id="497" w:name="section_f11dfda446de40358418d76b0d3898f1"/>
      <w:bookmarkStart w:id="498" w:name="_Toc462893989"/>
      <w:r>
        <w:t>dyDescent</w:t>
      </w:r>
      <w:bookmarkEnd w:id="497"/>
      <w:bookmarkEnd w:id="498"/>
      <w:r>
        <w:fldChar w:fldCharType="begin"/>
      </w:r>
      <w:r>
        <w:instrText xml:space="preserve"> XE "Structures:global attributes:dyDescent" </w:instrText>
      </w:r>
      <w:r>
        <w:fldChar w:fldCharType="end"/>
      </w:r>
      <w:r>
        <w:fldChar w:fldCharType="begin"/>
      </w:r>
      <w:r>
        <w:instrText xml:space="preserve"> XE "Global attributes:dyDescent" </w:instrText>
      </w:r>
      <w:r>
        <w:fldChar w:fldCharType="end"/>
      </w:r>
      <w:r>
        <w:fldChar w:fldCharType="begin"/>
      </w:r>
      <w:r>
        <w:instrText xml:space="preserve"> XE "dyDescent attribute" </w:instrText>
      </w:r>
      <w:r>
        <w:fldChar w:fldCharType="end"/>
      </w:r>
    </w:p>
    <w:p w:rsidR="00D775E5" w:rsidRDefault="00F66D1B">
      <w:r>
        <w:rPr>
          <w:i/>
        </w:rPr>
        <w:t xml:space="preserve">Target namespace: </w:t>
      </w:r>
      <w:r>
        <w:t>http://schemas.microsoft.com/office/spreadsheetml/2009/9/ac</w:t>
      </w:r>
    </w:p>
    <w:p w:rsidR="00D775E5" w:rsidRDefault="00F66D1B">
      <w:bookmarkStart w:id="499" w:name="CC_4beb4b30000000000000000000000000"/>
      <w:bookmarkEnd w:id="499"/>
      <w:r>
        <w:t xml:space="preserve">The </w:t>
      </w:r>
      <w:r>
        <w:rPr>
          <w:b/>
        </w:rPr>
        <w:t>dyDescent</w:t>
      </w:r>
      <w:r>
        <w:t xml:space="preserve"> attribute is a </w:t>
      </w:r>
      <w:r>
        <w:rPr>
          <w:b/>
        </w:rPr>
        <w:t xml:space="preserve">double </w:t>
      </w:r>
      <w:r>
        <w:t xml:space="preserve">attribute, as specified in </w:t>
      </w:r>
      <w:hyperlink r:id="rId287">
        <w:r>
          <w:rPr>
            <w:rStyle w:val="Hyperlink"/>
          </w:rPr>
          <w:t>[XMLSCHEMA2]</w:t>
        </w:r>
      </w:hyperlink>
      <w:r>
        <w:t xml:space="preserve"> section 3.2.5, that specifies the vertical distance in </w:t>
      </w:r>
      <w:hyperlink w:anchor="gt_fe932605-d3bc-442f-9239-594676bce6ba">
        <w:r>
          <w:rPr>
            <w:rStyle w:val="HyperlinkGreen"/>
            <w:b/>
          </w:rPr>
          <w:t>pixels</w:t>
        </w:r>
      </w:hyperlink>
      <w:r>
        <w:t xml:space="preserve"> from the bottom of the cells in the current </w:t>
      </w:r>
      <w:hyperlink w:anchor="gt_a87817fc-9b18-49a1-925e-9be9e1d92665">
        <w:r>
          <w:rPr>
            <w:rStyle w:val="HyperlinkGreen"/>
            <w:b/>
          </w:rPr>
          <w:t>row</w:t>
        </w:r>
      </w:hyperlink>
      <w:r>
        <w:t xml:space="preserve"> to the typographical baseline of the cell content if, hypothetically, the </w:t>
      </w:r>
      <w:hyperlink w:anchor="gt_bfb33471-a018-422b-bc63-177c8bc1831f">
        <w:r>
          <w:rPr>
            <w:rStyle w:val="HyperlinkGreen"/>
            <w:b/>
          </w:rPr>
          <w:t>zoom level</w:t>
        </w:r>
      </w:hyperlink>
      <w:r>
        <w:t xml:space="preserve"> for the sheet containing this row</w:t>
      </w:r>
      <w:r>
        <w:t xml:space="preserve"> is 100 percent and the cell has bottom-alignment formatting. See section </w:t>
      </w:r>
      <w:hyperlink w:anchor="Section_07d607af56184ca2b6836a78dc0d9627" w:history="1">
        <w:r>
          <w:rPr>
            <w:rStyle w:val="Hyperlink"/>
          </w:rPr>
          <w:t>2.2.4.11</w:t>
        </w:r>
      </w:hyperlink>
      <w:r>
        <w:t xml:space="preserve"> for how this element integrates with the Office Open XML file formats specified in </w:t>
      </w:r>
      <w:hyperlink r:id="rId288">
        <w:r>
          <w:rPr>
            <w:rStyle w:val="Hyperlink"/>
          </w:rPr>
          <w:t>[ISO/IEC29500-1:2012]</w:t>
        </w:r>
      </w:hyperlink>
      <w:r>
        <w:t xml:space="preserve">. The </w:t>
      </w:r>
      <w:r>
        <w:rPr>
          <w:b/>
        </w:rPr>
        <w:t>dyDescent</w:t>
      </w:r>
      <w:r>
        <w:t xml:space="preserve"> attribute has a side effect; it sets the </w:t>
      </w:r>
      <w:r>
        <w:rPr>
          <w:b/>
        </w:rPr>
        <w:t>customHeight</w:t>
      </w:r>
      <w:r>
        <w:t xml:space="preserve"> attribute to true even if the </w:t>
      </w:r>
      <w:r>
        <w:rPr>
          <w:b/>
        </w:rPr>
        <w:t>customHeight</w:t>
      </w:r>
      <w:r>
        <w:t xml:space="preserve"> attribute is explicitly set to false. </w:t>
      </w:r>
    </w:p>
    <w:p w:rsidR="00D775E5" w:rsidRDefault="00F66D1B">
      <w:r>
        <w:t>The following W3C XML Schema (</w:t>
      </w:r>
      <w:hyperlink r:id="rId289">
        <w:r>
          <w:rPr>
            <w:rStyle w:val="Hyperlink"/>
          </w:rPr>
          <w:t>[XMLSCHEMA1]</w:t>
        </w:r>
      </w:hyperlink>
      <w:r>
        <w:t xml:space="preserve"> section 2.1) fragment specifies the contents of this attribute.</w:t>
      </w:r>
    </w:p>
    <w:p w:rsidR="00D775E5" w:rsidRDefault="00F66D1B">
      <w:pPr>
        <w:pStyle w:val="Code"/>
      </w:pPr>
      <w:r>
        <w:t>&lt;xsd:attribute name="dyDescent" type="xsd:double"/&gt;</w:t>
      </w:r>
    </w:p>
    <w:p w:rsidR="00D775E5" w:rsidRDefault="00F66D1B">
      <w:r>
        <w:t xml:space="preserve">See section </w:t>
      </w:r>
      <w:hyperlink w:anchor="Section_7148c81d4d6e4204be07a7c09f4277c7">
        <w:r>
          <w:rPr>
            <w:rStyle w:val="Hyperlink"/>
          </w:rPr>
          <w:t>5.5</w:t>
        </w:r>
      </w:hyperlink>
      <w:r>
        <w:t xml:space="preserve"> fo</w:t>
      </w:r>
      <w:r>
        <w:t>r the full W3C XML Schema ([XMLSCHEMA1] section 2.1).</w:t>
      </w:r>
    </w:p>
    <w:p w:rsidR="00D775E5" w:rsidRDefault="00F66D1B">
      <w:pPr>
        <w:pStyle w:val="Heading3"/>
      </w:pPr>
      <w:bookmarkStart w:id="500" w:name="section_8c82391ef128499a80a1734b8504f60e"/>
      <w:bookmarkStart w:id="501" w:name="_Toc462893990"/>
      <w:r>
        <w:t>formatCode16</w:t>
      </w:r>
      <w:bookmarkEnd w:id="500"/>
      <w:bookmarkEnd w:id="501"/>
      <w:r>
        <w:fldChar w:fldCharType="begin"/>
      </w:r>
      <w:r>
        <w:instrText xml:space="preserve"> XE "Structures:global attributes:formatCode16" </w:instrText>
      </w:r>
      <w:r>
        <w:fldChar w:fldCharType="end"/>
      </w:r>
      <w:r>
        <w:fldChar w:fldCharType="begin"/>
      </w:r>
      <w:r>
        <w:instrText xml:space="preserve"> XE "Global attributes:formatCode16" </w:instrText>
      </w:r>
      <w:r>
        <w:fldChar w:fldCharType="end"/>
      </w:r>
      <w:r>
        <w:fldChar w:fldCharType="begin"/>
      </w:r>
      <w:r>
        <w:instrText xml:space="preserve"> XE "formatCode16 attribute" </w:instrText>
      </w:r>
      <w:r>
        <w:fldChar w:fldCharType="end"/>
      </w:r>
    </w:p>
    <w:p w:rsidR="00D775E5" w:rsidRDefault="00F66D1B">
      <w:r>
        <w:rPr>
          <w:i/>
        </w:rPr>
        <w:t xml:space="preserve">Target namespace: </w:t>
      </w:r>
      <w:r>
        <w:t>http://schemas.microsoft.com/office/spreadsheetml/2</w:t>
      </w:r>
      <w:r>
        <w:t>015/02/main</w:t>
      </w:r>
    </w:p>
    <w:p w:rsidR="00D775E5" w:rsidRDefault="00F66D1B">
      <w:bookmarkStart w:id="502" w:name="CC_711c0bf9000000000000000000000000"/>
      <w:bookmarkEnd w:id="502"/>
      <w:r>
        <w:t xml:space="preserve">The </w:t>
      </w:r>
      <w:r>
        <w:rPr>
          <w:b/>
        </w:rPr>
        <w:t>formatCode16</w:t>
      </w:r>
      <w:r>
        <w:t xml:space="preserve"> attribute</w:t>
      </w:r>
      <w:bookmarkStart w:id="503"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503"/>
      <w:r>
        <w:t xml:space="preserve"> is an ST_Xstring (</w:t>
      </w:r>
      <w:hyperlink r:id="rId290">
        <w:r>
          <w:rPr>
            <w:rStyle w:val="Hyperlink"/>
          </w:rPr>
          <w:t>[ISO/IEC29500-1:2012]</w:t>
        </w:r>
      </w:hyperlink>
      <w:r>
        <w:t xml:space="preserve"> section 22.9.2.19) attribute that specifies t</w:t>
      </w:r>
      <w:r>
        <w:t xml:space="preserve">he number format codes for this number format. If present, the </w:t>
      </w:r>
      <w:r>
        <w:rPr>
          <w:b/>
        </w:rPr>
        <w:t>formatCode16</w:t>
      </w:r>
      <w:r>
        <w:t xml:space="preserve"> attribute takes precedence over the </w:t>
      </w:r>
      <w:r>
        <w:rPr>
          <w:b/>
        </w:rPr>
        <w:t>formatCode</w:t>
      </w:r>
      <w:r>
        <w:t xml:space="preserve"> attribute ([ISO/IEC29500-1:2012] section 18.8.31).</w:t>
      </w:r>
    </w:p>
    <w:p w:rsidR="00D775E5" w:rsidRDefault="00F66D1B">
      <w:r>
        <w:t xml:space="preserve">The contents of the </w:t>
      </w:r>
      <w:r>
        <w:rPr>
          <w:b/>
        </w:rPr>
        <w:t>formatCode16</w:t>
      </w:r>
      <w:r>
        <w:t xml:space="preserve"> attribute are identical to that of the </w:t>
      </w:r>
      <w:r>
        <w:rPr>
          <w:b/>
        </w:rPr>
        <w:t>formatCode</w:t>
      </w:r>
      <w:r>
        <w:t xml:space="preserve"> attribute ([ISO/IEC29500-1:2012] section 18.8.31), with the following modifications to the "International Considerations" therein. The syntax for the </w:t>
      </w:r>
      <w:r>
        <w:rPr>
          <w:b/>
        </w:rPr>
        <w:t>formatCode16</w:t>
      </w:r>
      <w:r>
        <w:t xml:space="preserve"> attribute’s currency and locale/date system/number system information is </w:t>
      </w:r>
      <w:r>
        <w:rPr>
          <w:rStyle w:val="InlineCode"/>
        </w:rPr>
        <w:t>[$&lt;currency string&gt;</w:t>
      </w:r>
      <w:r>
        <w:rPr>
          <w:rStyle w:val="InlineCode"/>
        </w:rPr>
        <w:t>-&lt;culture info&gt;[,&lt;calendar type and numeral system&gt;]]</w:t>
      </w:r>
      <w:r>
        <w:t>.</w:t>
      </w:r>
    </w:p>
    <w:p w:rsidR="00D775E5" w:rsidRDefault="00F66D1B">
      <w:r>
        <w:t>The currency string is the string to use as a currency symbol.</w:t>
      </w:r>
    </w:p>
    <w:p w:rsidR="00D775E5" w:rsidRDefault="00F66D1B">
      <w:r>
        <w:t>The culture info is a culture tag, which can be either an IETF language tag (</w:t>
      </w:r>
      <w:hyperlink r:id="rId291">
        <w:r>
          <w:rPr>
            <w:rStyle w:val="Hyperlink"/>
          </w:rPr>
          <w:t>[RFC5646]</w:t>
        </w:r>
      </w:hyperlink>
      <w:r>
        <w:t>) or one of the following private use namespace tags.</w:t>
      </w:r>
    </w:p>
    <w:tbl>
      <w:tblPr>
        <w:tblStyle w:val="Table-ShadedHeader"/>
        <w:tblW w:w="0" w:type="auto"/>
        <w:tblLook w:val="04A0" w:firstRow="1" w:lastRow="0" w:firstColumn="1" w:lastColumn="0" w:noHBand="0" w:noVBand="1"/>
      </w:tblPr>
      <w:tblGrid>
        <w:gridCol w:w="1931"/>
        <w:gridCol w:w="488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1931" w:type="dxa"/>
          </w:tcPr>
          <w:p w:rsidR="00D775E5" w:rsidRDefault="00F66D1B">
            <w:pPr>
              <w:pStyle w:val="TableHeaderText"/>
              <w:spacing w:before="0" w:after="0"/>
            </w:pPr>
            <w:r>
              <w:t>Value</w:t>
            </w:r>
          </w:p>
        </w:tc>
        <w:tc>
          <w:tcPr>
            <w:tcW w:w="4885" w:type="dxa"/>
          </w:tcPr>
          <w:p w:rsidR="00D775E5" w:rsidRDefault="00F66D1B">
            <w:pPr>
              <w:pStyle w:val="TableHeaderText"/>
              <w:spacing w:before="0" w:after="0"/>
            </w:pPr>
            <w:r>
              <w:t>Meaning</w:t>
            </w:r>
          </w:p>
        </w:tc>
      </w:tr>
      <w:tr w:rsidR="00D775E5" w:rsidTr="00D775E5">
        <w:tc>
          <w:tcPr>
            <w:tcW w:w="1931" w:type="dxa"/>
          </w:tcPr>
          <w:p w:rsidR="00D775E5" w:rsidRDefault="00F66D1B">
            <w:pPr>
              <w:pStyle w:val="TableBodyText"/>
              <w:spacing w:before="0" w:after="0"/>
            </w:pPr>
            <w:r>
              <w:t>x-sysdate</w:t>
            </w:r>
          </w:p>
        </w:tc>
        <w:tc>
          <w:tcPr>
            <w:tcW w:w="4885" w:type="dxa"/>
          </w:tcPr>
          <w:p w:rsidR="00D775E5" w:rsidRDefault="00F66D1B">
            <w:pPr>
              <w:pStyle w:val="TableBodyText"/>
              <w:spacing w:before="0" w:after="0"/>
            </w:pPr>
            <w:r>
              <w:t>System long date format. Cannot be combined with other culture tags.</w:t>
            </w:r>
          </w:p>
        </w:tc>
      </w:tr>
      <w:tr w:rsidR="00D775E5" w:rsidTr="00D775E5">
        <w:tc>
          <w:tcPr>
            <w:tcW w:w="1931" w:type="dxa"/>
          </w:tcPr>
          <w:p w:rsidR="00D775E5" w:rsidRDefault="00F66D1B">
            <w:pPr>
              <w:pStyle w:val="TableBodyText"/>
              <w:spacing w:before="0" w:after="0"/>
            </w:pPr>
            <w:r>
              <w:t>x-systime</w:t>
            </w:r>
          </w:p>
        </w:tc>
        <w:tc>
          <w:tcPr>
            <w:tcW w:w="4885" w:type="dxa"/>
          </w:tcPr>
          <w:p w:rsidR="00D775E5" w:rsidRDefault="00F66D1B">
            <w:pPr>
              <w:pStyle w:val="TableBodyText"/>
              <w:spacing w:before="0" w:after="0"/>
            </w:pPr>
            <w:r>
              <w:t>System time format. Cannot be combined with other culture tags.</w:t>
            </w:r>
          </w:p>
        </w:tc>
      </w:tr>
      <w:tr w:rsidR="00D775E5" w:rsidTr="00D775E5">
        <w:tc>
          <w:tcPr>
            <w:tcW w:w="1931" w:type="dxa"/>
          </w:tcPr>
          <w:p w:rsidR="00D775E5" w:rsidRDefault="00F66D1B">
            <w:pPr>
              <w:pStyle w:val="TableBodyText"/>
              <w:spacing w:before="0" w:after="0"/>
            </w:pPr>
            <w:r>
              <w:t>x-euro1</w:t>
            </w:r>
          </w:p>
        </w:tc>
        <w:tc>
          <w:tcPr>
            <w:tcW w:w="4885" w:type="dxa"/>
          </w:tcPr>
          <w:p w:rsidR="00D775E5" w:rsidRDefault="00F66D1B">
            <w:pPr>
              <w:pStyle w:val="TableBodyText"/>
              <w:spacing w:before="0" w:after="0"/>
            </w:pPr>
            <w:r>
              <w:t xml:space="preserve">Trailing </w:t>
            </w:r>
            <w:r>
              <w:t>generic Euro currency. Cannot be combined with other culture tags.</w:t>
            </w:r>
          </w:p>
        </w:tc>
      </w:tr>
      <w:tr w:rsidR="00D775E5" w:rsidTr="00D775E5">
        <w:tc>
          <w:tcPr>
            <w:tcW w:w="1931" w:type="dxa"/>
          </w:tcPr>
          <w:p w:rsidR="00D775E5" w:rsidRDefault="00F66D1B">
            <w:pPr>
              <w:pStyle w:val="TableBodyText"/>
              <w:spacing w:before="0" w:after="0"/>
            </w:pPr>
            <w:r>
              <w:lastRenderedPageBreak/>
              <w:t>x-euro2</w:t>
            </w:r>
          </w:p>
        </w:tc>
        <w:tc>
          <w:tcPr>
            <w:tcW w:w="4885" w:type="dxa"/>
          </w:tcPr>
          <w:p w:rsidR="00D775E5" w:rsidRDefault="00F66D1B">
            <w:pPr>
              <w:pStyle w:val="TableBodyText"/>
              <w:spacing w:before="0" w:after="0"/>
            </w:pPr>
            <w:r>
              <w:t>Leading generic Euro currency. Cannot be combined with other culture tags.</w:t>
            </w:r>
          </w:p>
        </w:tc>
      </w:tr>
      <w:tr w:rsidR="00D775E5" w:rsidTr="00D775E5">
        <w:tc>
          <w:tcPr>
            <w:tcW w:w="1931" w:type="dxa"/>
          </w:tcPr>
          <w:p w:rsidR="00D775E5" w:rsidRDefault="00F66D1B">
            <w:pPr>
              <w:pStyle w:val="TableBodyText"/>
              <w:spacing w:before="0" w:after="0"/>
            </w:pPr>
            <w:r>
              <w:t>x-genlower</w:t>
            </w:r>
          </w:p>
        </w:tc>
        <w:tc>
          <w:tcPr>
            <w:tcW w:w="4885" w:type="dxa"/>
          </w:tcPr>
          <w:p w:rsidR="00D775E5" w:rsidRDefault="00F66D1B">
            <w:pPr>
              <w:pStyle w:val="TableBodyText"/>
              <w:spacing w:before="0" w:after="0"/>
            </w:pPr>
            <w:r>
              <w:t>Use genitive lowercase form for any full month names in the format (Russian language only). A</w:t>
            </w:r>
            <w:r>
              <w:t>ppend to IETF language tag, for example, "ru-RU-x-genlower".</w:t>
            </w:r>
          </w:p>
        </w:tc>
      </w:tr>
      <w:tr w:rsidR="00D775E5" w:rsidTr="00D775E5">
        <w:tc>
          <w:tcPr>
            <w:tcW w:w="1931" w:type="dxa"/>
          </w:tcPr>
          <w:p w:rsidR="00D775E5" w:rsidRDefault="00F66D1B">
            <w:pPr>
              <w:pStyle w:val="TableBodyText"/>
              <w:spacing w:before="0" w:after="0"/>
            </w:pPr>
            <w:r>
              <w:t>x-genupper</w:t>
            </w:r>
          </w:p>
        </w:tc>
        <w:tc>
          <w:tcPr>
            <w:tcW w:w="4885" w:type="dxa"/>
          </w:tcPr>
          <w:p w:rsidR="00D775E5" w:rsidRDefault="00F66D1B">
            <w:pPr>
              <w:pStyle w:val="TableBodyText"/>
              <w:spacing w:before="0" w:after="0"/>
            </w:pPr>
            <w:r>
              <w:t>Use genitive uppercase form for any full month names in the format (Russian language only). Append to IETF language tag, for example, "ru-RU-x-genupper".</w:t>
            </w:r>
          </w:p>
        </w:tc>
      </w:tr>
      <w:tr w:rsidR="00D775E5" w:rsidTr="00D775E5">
        <w:tc>
          <w:tcPr>
            <w:tcW w:w="1931" w:type="dxa"/>
          </w:tcPr>
          <w:p w:rsidR="00D775E5" w:rsidRDefault="00F66D1B">
            <w:pPr>
              <w:pStyle w:val="TableBodyText"/>
              <w:spacing w:before="0" w:after="0"/>
            </w:pPr>
            <w:r>
              <w:t>x-nomlower</w:t>
            </w:r>
          </w:p>
        </w:tc>
        <w:tc>
          <w:tcPr>
            <w:tcW w:w="4885" w:type="dxa"/>
          </w:tcPr>
          <w:p w:rsidR="00D775E5" w:rsidRDefault="00F66D1B">
            <w:pPr>
              <w:pStyle w:val="TableBodyText"/>
              <w:spacing w:before="0" w:after="0"/>
            </w:pPr>
            <w:r>
              <w:t>Use nominative lo</w:t>
            </w:r>
            <w:r>
              <w:t>wercase form for any full month names in the format (Russian language only). Append to IETF language tag, for example, "ru-RU-x-nomlower".</w:t>
            </w:r>
          </w:p>
        </w:tc>
      </w:tr>
      <w:tr w:rsidR="00D775E5" w:rsidTr="00D775E5">
        <w:tc>
          <w:tcPr>
            <w:tcW w:w="1931" w:type="dxa"/>
          </w:tcPr>
          <w:p w:rsidR="00D775E5" w:rsidRDefault="00F66D1B">
            <w:pPr>
              <w:pStyle w:val="TableBodyText"/>
              <w:spacing w:before="0" w:after="0"/>
            </w:pPr>
            <w:r>
              <w:t>x-xbt1</w:t>
            </w:r>
          </w:p>
        </w:tc>
        <w:tc>
          <w:tcPr>
            <w:tcW w:w="4885" w:type="dxa"/>
          </w:tcPr>
          <w:p w:rsidR="00D775E5" w:rsidRDefault="00F66D1B">
            <w:pPr>
              <w:pStyle w:val="TableBodyText"/>
              <w:spacing w:before="0" w:after="0"/>
            </w:pPr>
            <w:r>
              <w:t>Trailing Bitcoin currency. Cannot be combined with other culture tags.</w:t>
            </w:r>
          </w:p>
        </w:tc>
      </w:tr>
      <w:tr w:rsidR="00D775E5" w:rsidTr="00D775E5">
        <w:tc>
          <w:tcPr>
            <w:tcW w:w="1931" w:type="dxa"/>
          </w:tcPr>
          <w:p w:rsidR="00D775E5" w:rsidRDefault="00F66D1B">
            <w:pPr>
              <w:pStyle w:val="TableBodyText"/>
              <w:spacing w:before="0" w:after="0"/>
            </w:pPr>
            <w:r>
              <w:t>x-xbt2</w:t>
            </w:r>
          </w:p>
        </w:tc>
        <w:tc>
          <w:tcPr>
            <w:tcW w:w="4885" w:type="dxa"/>
          </w:tcPr>
          <w:p w:rsidR="00D775E5" w:rsidRDefault="00F66D1B">
            <w:pPr>
              <w:pStyle w:val="TableBodyText"/>
              <w:spacing w:before="0" w:after="0"/>
            </w:pPr>
            <w:r>
              <w:t xml:space="preserve">Leading Bitcoin currency. </w:t>
            </w:r>
            <w:r>
              <w:t>Cannot be combined with other culture tags.</w:t>
            </w:r>
          </w:p>
        </w:tc>
      </w:tr>
    </w:tbl>
    <w:p w:rsidR="00D775E5" w:rsidRDefault="00F66D1B">
      <w:r>
        <w:t xml:space="preserve">The optional calendar type and numeral system data is a 16-bit number in hexadecimal form that is placed after a culture tag, separated by a comma. The contents are defined by the </w:t>
      </w:r>
      <w:r>
        <w:rPr>
          <w:b/>
        </w:rPr>
        <w:t>formatCode</w:t>
      </w:r>
      <w:r>
        <w:t xml:space="preserve"> attribute ([ISO/IEC2</w:t>
      </w:r>
      <w:r>
        <w:t>9500-1:2012] section 18.8.31), with the following modification: The calendar type is stored in byte 0 (the least significant byte) and the numeral system is stored in byte 1 (the most significant byte).</w:t>
      </w:r>
    </w:p>
    <w:p w:rsidR="00D775E5" w:rsidRDefault="00F66D1B">
      <w:r>
        <w:t>The following W3C XML Schema (</w:t>
      </w:r>
      <w:hyperlink r:id="rId292">
        <w:r>
          <w:rPr>
            <w:rStyle w:val="Hyperlink"/>
          </w:rPr>
          <w:t>[XMLSCHEMA1]</w:t>
        </w:r>
      </w:hyperlink>
      <w:r>
        <w:t xml:space="preserve"> section 2.1) fragment specifies the contents of this attribute.</w:t>
      </w:r>
    </w:p>
    <w:p w:rsidR="00D775E5" w:rsidRDefault="00F66D1B">
      <w:pPr>
        <w:pStyle w:val="Code"/>
      </w:pPr>
      <w:r>
        <w:t>&lt;xsd:attribute name="formatCode16" type="x:ST_Xstring"/&gt;</w:t>
      </w:r>
    </w:p>
    <w:p w:rsidR="00D775E5" w:rsidRDefault="00F66D1B">
      <w:r>
        <w:t xml:space="preserve">See section </w:t>
      </w:r>
      <w:hyperlink w:anchor="Section_e29f5a54ff7147e99183440b65eb27ad">
        <w:r>
          <w:rPr>
            <w:rStyle w:val="Hyperlink"/>
          </w:rPr>
          <w:t>5.11</w:t>
        </w:r>
      </w:hyperlink>
      <w:r>
        <w:t xml:space="preserve"> f</w:t>
      </w:r>
      <w:r>
        <w:t>or the full W3C XML Schema ([XMLSCHEMA1] section 2.1).</w:t>
      </w:r>
    </w:p>
    <w:p w:rsidR="00D775E5" w:rsidRDefault="00F66D1B">
      <w:pPr>
        <w:pStyle w:val="Heading3"/>
      </w:pPr>
      <w:bookmarkStart w:id="504" w:name="section_72e7aca29e8c4435a0526e5b83cdd72c"/>
      <w:bookmarkStart w:id="505" w:name="_Toc462893991"/>
      <w:r>
        <w:t>knownFonts</w:t>
      </w:r>
      <w:bookmarkEnd w:id="504"/>
      <w:bookmarkEnd w:id="505"/>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XE "knownFonts attribute" </w:instrText>
      </w:r>
      <w:r>
        <w:fldChar w:fldCharType="end"/>
      </w:r>
    </w:p>
    <w:p w:rsidR="00D775E5" w:rsidRDefault="00F66D1B">
      <w:r>
        <w:rPr>
          <w:i/>
        </w:rPr>
        <w:t xml:space="preserve">Target namespace: </w:t>
      </w:r>
      <w:r>
        <w:t>http://schemas.microsoft.com/office/spreadsheetml/2009/9/a</w:t>
      </w:r>
      <w:r>
        <w:t>c</w:t>
      </w:r>
    </w:p>
    <w:p w:rsidR="00D775E5" w:rsidRDefault="00F66D1B">
      <w:bookmarkStart w:id="506" w:name="CC_ce68ff8f000000000000000000000000"/>
      <w:bookmarkEnd w:id="506"/>
      <w:r>
        <w:t xml:space="preserve">The </w:t>
      </w:r>
      <w:r>
        <w:rPr>
          <w:b/>
        </w:rPr>
        <w:t>knownFonts</w:t>
      </w:r>
      <w:r>
        <w:t xml:space="preserve"> attribute is a </w:t>
      </w:r>
      <w:r>
        <w:rPr>
          <w:b/>
        </w:rPr>
        <w:t>Boolean</w:t>
      </w:r>
      <w:r>
        <w:t xml:space="preserve"> attribute, as specified in (</w:t>
      </w:r>
      <w:hyperlink r:id="rId293">
        <w:r>
          <w:rPr>
            <w:rStyle w:val="Hyperlink"/>
          </w:rPr>
          <w:t>[XMLSCHEMA2]</w:t>
        </w:r>
      </w:hyperlink>
      <w:r>
        <w:t xml:space="preserve"> section 3.2.2, that specifies the typographical descent information that is stored in the workbook. See section</w:t>
      </w:r>
      <w:r>
        <w:t xml:space="preserve"> </w:t>
      </w:r>
      <w:hyperlink w:anchor="Section_d8afb021974d403a84de21af334d3d1d" w:history="1">
        <w:r>
          <w:rPr>
            <w:rStyle w:val="Hyperlink"/>
          </w:rPr>
          <w:t>2.2.4.7</w:t>
        </w:r>
      </w:hyperlink>
      <w:r>
        <w:t xml:space="preserve"> for how this element integrates with the Office Open XML file formats specified in </w:t>
      </w:r>
      <w:hyperlink r:id="rId294">
        <w:r>
          <w:rPr>
            <w:rStyle w:val="Hyperlink"/>
          </w:rPr>
          <w:t>[ISO/IEC29500-1:2012]</w:t>
        </w:r>
      </w:hyperlink>
      <w:r>
        <w:t>.</w:t>
      </w:r>
    </w:p>
    <w:p w:rsidR="00D775E5" w:rsidRDefault="00F66D1B">
      <w:r>
        <w:t>The following W3</w:t>
      </w:r>
      <w:r>
        <w:t>C XML Schema (</w:t>
      </w:r>
      <w:hyperlink r:id="rId295">
        <w:r>
          <w:rPr>
            <w:rStyle w:val="Hyperlink"/>
          </w:rPr>
          <w:t>[XMLSCHEMA1]</w:t>
        </w:r>
      </w:hyperlink>
      <w:r>
        <w:t xml:space="preserve"> section 2.1) fragment specifies the contents of this attribute.</w:t>
      </w:r>
    </w:p>
    <w:p w:rsidR="00D775E5" w:rsidRDefault="00F66D1B">
      <w:pPr>
        <w:pStyle w:val="Code"/>
      </w:pPr>
      <w:r>
        <w:t>&lt;xsd:attribute name="knownFonts" type="xsd:boolean"/&gt;</w:t>
      </w:r>
    </w:p>
    <w:p w:rsidR="00D775E5" w:rsidRDefault="00F66D1B">
      <w:r>
        <w:t xml:space="preserve">See section </w:t>
      </w:r>
      <w:hyperlink w:anchor="Section_7148c81d4d6e4204be07a7c09f4277c7">
        <w:r>
          <w:rPr>
            <w:rStyle w:val="Hyperlink"/>
          </w:rPr>
          <w:t>5.5</w:t>
        </w:r>
      </w:hyperlink>
      <w:r>
        <w:t xml:space="preserve"> for the full W3C XML Schema ([XMLSCHEMA1] section 2.1).</w:t>
      </w:r>
    </w:p>
    <w:p w:rsidR="00D775E5" w:rsidRDefault="00F66D1B">
      <w:pPr>
        <w:pStyle w:val="Heading2"/>
      </w:pPr>
      <w:bookmarkStart w:id="507" w:name="section_9f8834da618241f598bf1e3947f0db87"/>
      <w:bookmarkStart w:id="508" w:name="_Toc462893992"/>
      <w:r>
        <w:t>Complex Types</w:t>
      </w:r>
      <w:bookmarkEnd w:id="507"/>
      <w:bookmarkEnd w:id="508"/>
    </w:p>
    <w:p w:rsidR="00D775E5" w:rsidRDefault="00F66D1B">
      <w:r>
        <w:t xml:space="preserve"> </w:t>
      </w:r>
    </w:p>
    <w:p w:rsidR="00D775E5" w:rsidRDefault="00F66D1B">
      <w:pPr>
        <w:pStyle w:val="Heading3"/>
      </w:pPr>
      <w:bookmarkStart w:id="509" w:name="section_ecd8b65748f7410bb856c4ad9c2fe127"/>
      <w:bookmarkStart w:id="510" w:name="_Toc462893993"/>
      <w:r>
        <w:t>CT_ConditionalFormattings</w:t>
      </w:r>
      <w:bookmarkEnd w:id="509"/>
      <w:bookmarkEnd w:id="510"/>
      <w:r>
        <w:fldChar w:fldCharType="begin"/>
      </w:r>
      <w:r>
        <w:instrText xml:space="preserve"> XE "Structures:complex types:CT_ConditionalFormattings" </w:instrText>
      </w:r>
      <w:r>
        <w:fldChar w:fldCharType="end"/>
      </w:r>
      <w:r>
        <w:fldChar w:fldCharType="begin"/>
      </w:r>
      <w:r>
        <w:instrText xml:space="preserve"> XE "Complex types:CT_ConditionalFo</w:instrText>
      </w:r>
      <w:r>
        <w:instrText xml:space="preserve">rmattings" </w:instrText>
      </w:r>
      <w:r>
        <w:fldChar w:fldCharType="end"/>
      </w:r>
      <w:r>
        <w:fldChar w:fldCharType="begin"/>
      </w:r>
      <w:r>
        <w:instrText xml:space="preserve"> XE "CT_ConditionalFormattings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e5876d4c5362497fbd1ab6de4604d11c">
        <w:r>
          <w:rPr>
            <w:rStyle w:val="Hyperlink"/>
          </w:rPr>
          <w:t>conditionalFormattings</w:t>
        </w:r>
      </w:hyperlink>
    </w:p>
    <w:p w:rsidR="00D775E5" w:rsidRDefault="00F66D1B">
      <w:bookmarkStart w:id="511" w:name="CC_d2e4327a000000000000000000000000"/>
      <w:bookmarkEnd w:id="511"/>
      <w:r>
        <w:lastRenderedPageBreak/>
        <w:t xml:space="preserve">The </w:t>
      </w:r>
      <w:r>
        <w:rPr>
          <w:b/>
        </w:rPr>
        <w:t>CT_Conditi</w:t>
      </w:r>
      <w:r>
        <w:rPr>
          <w:b/>
        </w:rPr>
        <w:t>onalFormattings</w:t>
      </w:r>
      <w:r>
        <w:t xml:space="preserve"> complex type specifies conditional formatting information for the worksheet. </w:t>
      </w:r>
    </w:p>
    <w:p w:rsidR="00D775E5" w:rsidRDefault="00F66D1B">
      <w:r>
        <w:rPr>
          <w:i/>
        </w:rPr>
        <w:t>Child Elements:</w:t>
      </w:r>
    </w:p>
    <w:p w:rsidR="00D775E5" w:rsidRDefault="00F66D1B">
      <w:bookmarkStart w:id="512" w:name="CC_4e3a1452000000000000000000000000"/>
      <w:bookmarkEnd w:id="512"/>
      <w:r>
        <w:rPr>
          <w:b/>
        </w:rPr>
        <w:t xml:space="preserve">conditionalFormatting: </w:t>
      </w:r>
      <w:r>
        <w:t xml:space="preserve">A </w:t>
      </w:r>
      <w:r>
        <w:rPr>
          <w:b/>
        </w:rPr>
        <w:t>CT_ConditionalFormatting</w:t>
      </w:r>
      <w:r>
        <w:t xml:space="preserve"> element (section </w:t>
      </w:r>
      <w:hyperlink w:anchor="Section_98f4ba7ab8f8496992a0d671d5d8ca8a" w:history="1">
        <w:r>
          <w:rPr>
            <w:rStyle w:val="Hyperlink"/>
          </w:rPr>
          <w:t>2.6.2</w:t>
        </w:r>
      </w:hyperlink>
      <w:r>
        <w:t>) that specifi</w:t>
      </w:r>
      <w:r>
        <w:t>es the conditional formatting properties for a range.</w:t>
      </w:r>
    </w:p>
    <w:p w:rsidR="00D775E5" w:rsidRDefault="00F66D1B">
      <w:r>
        <w:t>The following W3C XML Schema (</w:t>
      </w:r>
      <w:hyperlink r:id="rId296">
        <w:r>
          <w:rPr>
            <w:rStyle w:val="Hyperlink"/>
          </w:rPr>
          <w:t>[XMLSCHEMA1]</w:t>
        </w:r>
      </w:hyperlink>
      <w:r>
        <w:t xml:space="preserve"> section 2.1) fragment specifies the contents of this complex type.</w:t>
      </w:r>
    </w:p>
    <w:p w:rsidR="00D775E5" w:rsidRDefault="00F66D1B">
      <w:pPr>
        <w:pStyle w:val="Code"/>
      </w:pPr>
      <w:r>
        <w:t>&lt;xsd:complexType name="CT_Co</w:t>
      </w:r>
      <w:r>
        <w:t>nditionalFormattings"&gt;</w:t>
      </w:r>
    </w:p>
    <w:p w:rsidR="00D775E5" w:rsidRDefault="00F66D1B">
      <w:pPr>
        <w:pStyle w:val="Code"/>
      </w:pPr>
      <w:r>
        <w:t xml:space="preserve">  &lt;xsd:sequence&gt;</w:t>
      </w:r>
    </w:p>
    <w:p w:rsidR="00D775E5" w:rsidRDefault="00F66D1B">
      <w:pPr>
        <w:pStyle w:val="Code"/>
      </w:pPr>
      <w:r>
        <w:t xml:space="preserve">    &lt;xsd:element name="conditionalFormatting" type="CT_ConditionalFormatting" minOccurs="1" maxOccurs="unbounded"/&gt;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513" w:name="section_98f4ba7ab8f8496992a0d671d5d8ca8a"/>
      <w:bookmarkStart w:id="514" w:name="_Toc462893994"/>
      <w:r>
        <w:t>CT_ConditionalFormatting</w:t>
      </w:r>
      <w:bookmarkEnd w:id="513"/>
      <w:bookmarkEnd w:id="514"/>
      <w:r>
        <w:fldChar w:fldCharType="begin"/>
      </w:r>
      <w:r>
        <w:instrText xml:space="preserve"> XE "Structures:complex types:CT_ConditionalFormatting" </w:instrText>
      </w:r>
      <w:r>
        <w:fldChar w:fldCharType="end"/>
      </w:r>
      <w:r>
        <w:fldChar w:fldCharType="begin"/>
      </w:r>
      <w:r>
        <w:instrText xml:space="preserve"> XE "Complex types:CT_ConditionalFormatting" </w:instrText>
      </w:r>
      <w:r>
        <w:fldChar w:fldCharType="end"/>
      </w:r>
      <w:r>
        <w:fldChar w:fldCharType="begin"/>
      </w:r>
      <w:r>
        <w:instrText xml:space="preserve"> XE "C</w:instrText>
      </w:r>
      <w:r>
        <w:instrText xml:space="preserve">T_ConditionalFormatting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ecd8b65748f7410bb856c4ad9c2fe127">
        <w:r>
          <w:rPr>
            <w:rStyle w:val="Hyperlink"/>
          </w:rPr>
          <w:t>CT_ConditionalFormattings</w:t>
        </w:r>
      </w:hyperlink>
    </w:p>
    <w:p w:rsidR="00D775E5" w:rsidRDefault="00F66D1B">
      <w:bookmarkStart w:id="515" w:name="CC_c534d881000000000000000000000000"/>
      <w:bookmarkEnd w:id="515"/>
      <w:r>
        <w:t xml:space="preserve">The </w:t>
      </w:r>
      <w:r>
        <w:rPr>
          <w:b/>
        </w:rPr>
        <w:t>CT_ConditionalFormatting</w:t>
      </w:r>
      <w:r>
        <w:t xml:space="preserve"> co</w:t>
      </w:r>
      <w:r>
        <w:t>mplex type specifies conditional formatting properties for a range.</w:t>
      </w:r>
    </w:p>
    <w:p w:rsidR="00D775E5" w:rsidRDefault="00F66D1B">
      <w:r>
        <w:rPr>
          <w:i/>
        </w:rPr>
        <w:t>Child Elements:</w:t>
      </w:r>
    </w:p>
    <w:p w:rsidR="00D775E5" w:rsidRDefault="00F66D1B">
      <w:bookmarkStart w:id="516" w:name="CC_f53263e7000000000000000000000000"/>
      <w:bookmarkEnd w:id="516"/>
      <w:r>
        <w:rPr>
          <w:b/>
        </w:rPr>
        <w:t xml:space="preserve">cfRule: </w:t>
      </w:r>
      <w:r>
        <w:t xml:space="preserve">A </w:t>
      </w:r>
      <w:r>
        <w:rPr>
          <w:b/>
        </w:rPr>
        <w:t>CT_CfRule</w:t>
      </w:r>
      <w:r>
        <w:t xml:space="preserve"> element (section </w:t>
      </w:r>
      <w:hyperlink w:anchor="Section_025ea6e4ad4243eaa01616f4e4688ac8" w:history="1">
        <w:r>
          <w:rPr>
            <w:rStyle w:val="Hyperlink"/>
          </w:rPr>
          <w:t>2.6.27</w:t>
        </w:r>
      </w:hyperlink>
      <w:r>
        <w:t>) that specifies a conditional formatting rule for this range.</w:t>
      </w:r>
    </w:p>
    <w:p w:rsidR="00D775E5" w:rsidRDefault="00F66D1B">
      <w:bookmarkStart w:id="517" w:name="CC_d2fe2f03000000000000000000000000"/>
      <w:bookmarkEnd w:id="517"/>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the range this conditional formatting applies to.</w:t>
      </w:r>
    </w:p>
    <w:p w:rsidR="00D775E5" w:rsidRDefault="00F66D1B">
      <w:bookmarkStart w:id="518" w:name="CC_c2288d48000000000000000000000000"/>
      <w:bookmarkEnd w:id="518"/>
      <w:r>
        <w:rPr>
          <w:b/>
        </w:rPr>
        <w:t xml:space="preserve">extLst: </w:t>
      </w:r>
      <w:r>
        <w:t xml:space="preserve">A </w:t>
      </w:r>
      <w:r>
        <w:rPr>
          <w:b/>
        </w:rPr>
        <w:t>CT_ExtensionList</w:t>
      </w:r>
      <w:r>
        <w:t xml:space="preserve"> (</w:t>
      </w:r>
      <w:hyperlink r:id="rId297">
        <w:r>
          <w:rPr>
            <w:rStyle w:val="Hyperlink"/>
          </w:rPr>
          <w:t>[ISO/IEC29500-4:2012]</w:t>
        </w:r>
      </w:hyperlink>
      <w:r>
        <w:t xml:space="preserve"> section A.2) element that specifies future extensibility for this element.</w:t>
      </w:r>
    </w:p>
    <w:p w:rsidR="00D775E5" w:rsidRDefault="00F66D1B">
      <w:r>
        <w:rPr>
          <w:i/>
        </w:rPr>
        <w:t>Attributes:</w:t>
      </w:r>
    </w:p>
    <w:p w:rsidR="00D775E5" w:rsidRDefault="00F66D1B">
      <w:bookmarkStart w:id="519" w:name="CC_cb303d3d000000000000000000000000"/>
      <w:bookmarkEnd w:id="519"/>
      <w:r>
        <w:rPr>
          <w:b/>
        </w:rPr>
        <w:t xml:space="preserve">pivot: </w:t>
      </w:r>
      <w:r>
        <w:t xml:space="preserve">A </w:t>
      </w:r>
      <w:r>
        <w:rPr>
          <w:b/>
        </w:rPr>
        <w:t>Boolean</w:t>
      </w:r>
      <w:r>
        <w:t xml:space="preserve"> (</w:t>
      </w:r>
      <w:hyperlink r:id="rId298">
        <w:r>
          <w:rPr>
            <w:rStyle w:val="Hyperlink"/>
          </w:rPr>
          <w:t>[XMLSCHEMA2]</w:t>
        </w:r>
      </w:hyperlink>
      <w:r>
        <w:t xml:space="preserve"> section 3.2.2) attribute that specifies whether </w:t>
      </w:r>
      <w:r>
        <w:t>this conditional formatting is applied only to a PivotTable. MUST be a value from the following table.</w:t>
      </w:r>
    </w:p>
    <w:tbl>
      <w:tblPr>
        <w:tblStyle w:val="Table-ShadedHeader"/>
        <w:tblW w:w="0" w:type="auto"/>
        <w:tblLook w:val="04A0" w:firstRow="1" w:lastRow="0" w:firstColumn="1" w:lastColumn="0" w:noHBand="0" w:noVBand="1"/>
      </w:tblPr>
      <w:tblGrid>
        <w:gridCol w:w="1931"/>
        <w:gridCol w:w="488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1931" w:type="dxa"/>
          </w:tcPr>
          <w:p w:rsidR="00D775E5" w:rsidRDefault="00F66D1B">
            <w:pPr>
              <w:pStyle w:val="TableHeaderText"/>
              <w:spacing w:before="0" w:after="0"/>
            </w:pPr>
            <w:r>
              <w:t>Value</w:t>
            </w:r>
          </w:p>
        </w:tc>
        <w:tc>
          <w:tcPr>
            <w:tcW w:w="4885" w:type="dxa"/>
          </w:tcPr>
          <w:p w:rsidR="00D775E5" w:rsidRDefault="00F66D1B">
            <w:pPr>
              <w:pStyle w:val="TableHeaderText"/>
              <w:keepNext w:val="0"/>
              <w:spacing w:before="0" w:after="0"/>
            </w:pPr>
            <w:r>
              <w:t>Meaning</w:t>
            </w:r>
          </w:p>
        </w:tc>
      </w:tr>
      <w:tr w:rsidR="00D775E5" w:rsidTr="00D775E5">
        <w:tc>
          <w:tcPr>
            <w:tcW w:w="1931" w:type="dxa"/>
          </w:tcPr>
          <w:p w:rsidR="00D775E5" w:rsidRDefault="00F66D1B">
            <w:pPr>
              <w:pStyle w:val="TableBodyText"/>
              <w:spacing w:before="0" w:after="0"/>
            </w:pPr>
            <w:r>
              <w:t>"true"</w:t>
            </w:r>
          </w:p>
        </w:tc>
        <w:tc>
          <w:tcPr>
            <w:tcW w:w="4885" w:type="dxa"/>
          </w:tcPr>
          <w:p w:rsidR="00D775E5" w:rsidRDefault="00F66D1B">
            <w:pPr>
              <w:pStyle w:val="TableBodyText"/>
              <w:spacing w:before="0" w:after="0"/>
            </w:pPr>
            <w:r>
              <w:t xml:space="preserve">The area specified by </w:t>
            </w:r>
            <w:r>
              <w:rPr>
                <w:b/>
              </w:rPr>
              <w:t>sqref</w:t>
            </w:r>
            <w:r>
              <w:t xml:space="preserve"> only includes cells that are part of a PivotTable data area.</w:t>
            </w:r>
          </w:p>
        </w:tc>
      </w:tr>
      <w:tr w:rsidR="00D775E5" w:rsidTr="00D775E5">
        <w:tc>
          <w:tcPr>
            <w:tcW w:w="1931" w:type="dxa"/>
          </w:tcPr>
          <w:p w:rsidR="00D775E5" w:rsidRDefault="00F66D1B">
            <w:pPr>
              <w:pStyle w:val="TableBodyText"/>
              <w:spacing w:before="0" w:after="0"/>
            </w:pPr>
            <w:r>
              <w:t>"false"</w:t>
            </w:r>
          </w:p>
        </w:tc>
        <w:tc>
          <w:tcPr>
            <w:tcW w:w="4885" w:type="dxa"/>
          </w:tcPr>
          <w:p w:rsidR="00D775E5" w:rsidRDefault="00F66D1B">
            <w:pPr>
              <w:pStyle w:val="TableBodyText"/>
              <w:spacing w:before="0" w:after="0"/>
            </w:pPr>
            <w:r>
              <w:t xml:space="preserve">The area specified by </w:t>
            </w:r>
            <w:r>
              <w:rPr>
                <w:b/>
              </w:rPr>
              <w:t>sqref</w:t>
            </w:r>
            <w:r>
              <w:t xml:space="preserve"> includes cells that are not part of a PivotTable data area.</w:t>
            </w:r>
          </w:p>
        </w:tc>
      </w:tr>
    </w:tbl>
    <w:p w:rsidR="00D775E5" w:rsidRDefault="00D775E5"/>
    <w:p w:rsidR="00D775E5" w:rsidRDefault="00F66D1B">
      <w:r>
        <w:t>The following W3C XML Schema (</w:t>
      </w:r>
      <w:hyperlink r:id="rId299">
        <w:r>
          <w:rPr>
            <w:rStyle w:val="Hyperlink"/>
          </w:rPr>
          <w:t>[XMLSCHEMA1]</w:t>
        </w:r>
      </w:hyperlink>
      <w:r>
        <w:t xml:space="preserve"> section 2.1) fragment specifies the contents of this complex type.</w:t>
      </w:r>
    </w:p>
    <w:p w:rsidR="00D775E5" w:rsidRDefault="00F66D1B">
      <w:pPr>
        <w:pStyle w:val="Code"/>
      </w:pPr>
      <w:r>
        <w:t>&lt;xsd:complexType na</w:t>
      </w:r>
      <w:r>
        <w:t>me="CT_ConditionalFormatting"&gt;</w:t>
      </w:r>
    </w:p>
    <w:p w:rsidR="00D775E5" w:rsidRDefault="00F66D1B">
      <w:pPr>
        <w:pStyle w:val="Code"/>
      </w:pPr>
      <w:r>
        <w:t xml:space="preserve">  &lt;xsd:sequence&gt;</w:t>
      </w:r>
    </w:p>
    <w:p w:rsidR="00D775E5" w:rsidRDefault="00F66D1B">
      <w:pPr>
        <w:pStyle w:val="Code"/>
      </w:pPr>
      <w:r>
        <w:t xml:space="preserve">    &lt;xsd:element name="cfRule" type="CT_CfRule" minOccurs="0" maxOccurs="unbounded"/&gt;</w:t>
      </w:r>
    </w:p>
    <w:p w:rsidR="00D775E5" w:rsidRDefault="00F66D1B">
      <w:pPr>
        <w:pStyle w:val="Code"/>
      </w:pPr>
      <w:r>
        <w:t xml:space="preserve">    &lt;xsd:element ref="xm:sqref" minOccurs="0" maxOccurs="1"/&gt;</w:t>
      </w:r>
    </w:p>
    <w:p w:rsidR="00D775E5" w:rsidRDefault="00F66D1B">
      <w:pPr>
        <w:pStyle w:val="Code"/>
      </w:pPr>
      <w:r>
        <w:t xml:space="preserve">    &lt;xsd:element name="extLst" minOccurs="0" type="x:CT_Exte</w:t>
      </w:r>
      <w:r>
        <w:t>nsionList"/&gt;</w:t>
      </w:r>
    </w:p>
    <w:p w:rsidR="00D775E5" w:rsidRDefault="00F66D1B">
      <w:pPr>
        <w:pStyle w:val="Code"/>
      </w:pPr>
      <w:r>
        <w:lastRenderedPageBreak/>
        <w:t xml:space="preserve">  &lt;/xsd:sequence&gt;</w:t>
      </w:r>
    </w:p>
    <w:p w:rsidR="00D775E5" w:rsidRDefault="00F66D1B">
      <w:pPr>
        <w:pStyle w:val="Code"/>
      </w:pPr>
      <w:r>
        <w:t xml:space="preserve">  &lt;xsd:attribute name="pivot" type="xsd:boolean" default="false" use="optional"/&gt;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w:t>
      </w:r>
      <w:r>
        <w:t>tion 2.1).</w:t>
      </w:r>
    </w:p>
    <w:p w:rsidR="00D775E5" w:rsidRDefault="00F66D1B">
      <w:pPr>
        <w:pStyle w:val="Heading3"/>
      </w:pPr>
      <w:bookmarkStart w:id="520" w:name="section_4ec60c5ede694d16944d7fab3e45fdff"/>
      <w:bookmarkStart w:id="521" w:name="_Toc462893995"/>
      <w:r>
        <w:t>CT_DataValidations</w:t>
      </w:r>
      <w:bookmarkEnd w:id="520"/>
      <w:bookmarkEnd w:id="521"/>
      <w:r>
        <w:fldChar w:fldCharType="begin"/>
      </w:r>
      <w:r>
        <w:instrText xml:space="preserve"> XE "Structures:complex types:CT_DataValidations" </w:instrText>
      </w:r>
      <w:r>
        <w:fldChar w:fldCharType="end"/>
      </w:r>
      <w:r>
        <w:fldChar w:fldCharType="begin"/>
      </w:r>
      <w:r>
        <w:instrText xml:space="preserve"> XE "Complex types:CT_DataValidations" </w:instrText>
      </w:r>
      <w:r>
        <w:fldChar w:fldCharType="end"/>
      </w:r>
      <w:r>
        <w:fldChar w:fldCharType="begin"/>
      </w:r>
      <w:r>
        <w:instrText xml:space="preserve"> XE "CT_DataValidations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Referenced by</w:t>
      </w:r>
      <w:r>
        <w:rPr>
          <w:i/>
        </w:rPr>
        <w:t xml:space="preserve">: </w:t>
      </w:r>
      <w:hyperlink w:anchor="Section_2010725aec4746d89f7b16882cc575f6">
        <w:r>
          <w:rPr>
            <w:rStyle w:val="Hyperlink"/>
          </w:rPr>
          <w:t>dataValidations</w:t>
        </w:r>
      </w:hyperlink>
    </w:p>
    <w:p w:rsidR="00D775E5" w:rsidRDefault="00F66D1B">
      <w:bookmarkStart w:id="522" w:name="CC_f383b5a3000000000000000000000000"/>
      <w:bookmarkEnd w:id="522"/>
      <w:r>
        <w:rPr>
          <w:b/>
        </w:rPr>
        <w:t>CT_DataValidations</w:t>
      </w:r>
      <w:r>
        <w:t xml:space="preserve"> is a complex type that specifies a group of data validation items on the sheet</w:t>
      </w:r>
      <w:r>
        <w:t>. MUST contain less than or equal to 65,534 elements. This complex type also specifies data validation properties of a sheet that are used by the application UI.</w:t>
      </w:r>
    </w:p>
    <w:p w:rsidR="00D775E5" w:rsidRDefault="00F66D1B">
      <w:r>
        <w:rPr>
          <w:i/>
        </w:rPr>
        <w:t>Child Elements:</w:t>
      </w:r>
    </w:p>
    <w:p w:rsidR="00D775E5" w:rsidRDefault="00F66D1B">
      <w:bookmarkStart w:id="523" w:name="CC_affda1de000000000000000000000000"/>
      <w:bookmarkEnd w:id="523"/>
      <w:r>
        <w:rPr>
          <w:b/>
        </w:rPr>
        <w:t xml:space="preserve">dataValidation: </w:t>
      </w:r>
      <w:r>
        <w:t xml:space="preserve">A </w:t>
      </w:r>
      <w:r>
        <w:rPr>
          <w:b/>
        </w:rPr>
        <w:t>CT_DataValidation</w:t>
      </w:r>
      <w:r>
        <w:t xml:space="preserve"> element (section </w:t>
      </w:r>
      <w:hyperlink w:anchor="Section_89029dfc1ca84ff9afe046f9454d09c6" w:history="1">
        <w:r>
          <w:rPr>
            <w:rStyle w:val="Hyperlink"/>
          </w:rPr>
          <w:t>2.6.5</w:t>
        </w:r>
      </w:hyperlink>
      <w:r>
        <w:t>) that specifies the properties for a single data validation item defined on a range of the sheet.</w:t>
      </w:r>
    </w:p>
    <w:p w:rsidR="00D775E5" w:rsidRDefault="00F66D1B">
      <w:r>
        <w:rPr>
          <w:i/>
        </w:rPr>
        <w:t>Attributes:</w:t>
      </w:r>
    </w:p>
    <w:p w:rsidR="00D775E5" w:rsidRDefault="00F66D1B">
      <w:bookmarkStart w:id="524" w:name="CC_f8cee280000000000000000000000000"/>
      <w:bookmarkEnd w:id="524"/>
      <w:r>
        <w:rPr>
          <w:b/>
        </w:rPr>
        <w:t xml:space="preserve">disablePrompts: </w:t>
      </w:r>
      <w:r>
        <w:t xml:space="preserve">A </w:t>
      </w:r>
      <w:r>
        <w:rPr>
          <w:b/>
        </w:rPr>
        <w:t>Boolean</w:t>
      </w:r>
      <w:r>
        <w:t xml:space="preserve"> (</w:t>
      </w:r>
      <w:hyperlink r:id="rId300">
        <w:r>
          <w:rPr>
            <w:rStyle w:val="Hyperlink"/>
          </w:rPr>
          <w:t>[XMLSCHEMA2]</w:t>
        </w:r>
      </w:hyperlink>
      <w:r>
        <w:t xml:space="preserve"> section 3.2.2)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912" w:type="dxa"/>
          </w:tcPr>
          <w:p w:rsidR="00D775E5" w:rsidRDefault="00F66D1B">
            <w:pPr>
              <w:pStyle w:val="TableHeaderText"/>
              <w:keepNext w:val="0"/>
            </w:pPr>
            <w:r>
              <w:t>Value</w:t>
            </w:r>
          </w:p>
        </w:tc>
        <w:tc>
          <w:tcPr>
            <w:tcW w:w="0" w:type="auto"/>
          </w:tcPr>
          <w:p w:rsidR="00D775E5" w:rsidRDefault="00F66D1B">
            <w:pPr>
              <w:pStyle w:val="TableHeaderText"/>
              <w:keepNext w:val="0"/>
            </w:pPr>
            <w:r>
              <w:t>Meaning</w:t>
            </w:r>
          </w:p>
        </w:tc>
      </w:tr>
      <w:tr w:rsidR="00D775E5" w:rsidTr="00D775E5">
        <w:tc>
          <w:tcPr>
            <w:tcW w:w="912" w:type="dxa"/>
          </w:tcPr>
          <w:p w:rsidR="00D775E5" w:rsidRDefault="00F66D1B">
            <w:pPr>
              <w:pStyle w:val="TableBodyText"/>
            </w:pPr>
            <w:r>
              <w:t>"true"</w:t>
            </w:r>
          </w:p>
        </w:tc>
        <w:tc>
          <w:tcPr>
            <w:tcW w:w="0" w:type="auto"/>
          </w:tcPr>
          <w:p w:rsidR="00D775E5" w:rsidRDefault="00F66D1B">
            <w:pPr>
              <w:pStyle w:val="TableBodyText"/>
            </w:pPr>
            <w:r>
              <w:t>All data validation input prompts are disabled for this sheet (1).</w:t>
            </w:r>
          </w:p>
        </w:tc>
      </w:tr>
      <w:tr w:rsidR="00D775E5" w:rsidTr="00D775E5">
        <w:tc>
          <w:tcPr>
            <w:tcW w:w="912" w:type="dxa"/>
          </w:tcPr>
          <w:p w:rsidR="00D775E5" w:rsidRDefault="00F66D1B">
            <w:pPr>
              <w:pStyle w:val="TableBodyText"/>
            </w:pPr>
            <w:r>
              <w:t>"false"</w:t>
            </w:r>
          </w:p>
        </w:tc>
        <w:tc>
          <w:tcPr>
            <w:tcW w:w="0" w:type="auto"/>
          </w:tcPr>
          <w:p w:rsidR="00D775E5" w:rsidRDefault="00F66D1B">
            <w:pPr>
              <w:pStyle w:val="TableBodyText"/>
            </w:pPr>
            <w:r>
              <w:t>The data validation input</w:t>
            </w:r>
            <w:r>
              <w:t xml:space="preserve"> prompts are enabled for this sheet (1).</w:t>
            </w:r>
          </w:p>
        </w:tc>
      </w:tr>
    </w:tbl>
    <w:p w:rsidR="00D775E5" w:rsidRDefault="00D775E5"/>
    <w:p w:rsidR="00D775E5" w:rsidRDefault="00F66D1B">
      <w:bookmarkStart w:id="525" w:name="CC_20cb2965000000000000000000000000"/>
      <w:bookmarkEnd w:id="525"/>
      <w:r>
        <w:rPr>
          <w:b/>
        </w:rPr>
        <w:t xml:space="preserve">xWindow: </w:t>
      </w:r>
      <w:r>
        <w:t xml:space="preserve">An </w:t>
      </w:r>
      <w:r>
        <w:rPr>
          <w:b/>
        </w:rPr>
        <w:t>unsignedInt</w:t>
      </w:r>
      <w:r>
        <w:t xml:space="preserve"> ([XMLSCHEMA2] section 3.3.22) attribute that specifies the x-coordinate, relative to the application window, of the upper-left corner of the data validation input prompt, measured in pixels</w:t>
      </w:r>
      <w:r>
        <w:t xml:space="preserve">. This value MUST be less than or equal to 65,535. </w:t>
      </w:r>
      <w:bookmarkStart w:id="526"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526"/>
    </w:p>
    <w:p w:rsidR="00D775E5" w:rsidRDefault="00F66D1B">
      <w:bookmarkStart w:id="527" w:name="CC_3f902965000000000000000000000000"/>
      <w:bookmarkEnd w:id="527"/>
      <w:r>
        <w:rPr>
          <w:b/>
        </w:rPr>
        <w:t xml:space="preserve">yWindow: </w:t>
      </w:r>
      <w:r>
        <w:t xml:space="preserve">An </w:t>
      </w:r>
      <w:r>
        <w:rPr>
          <w:b/>
        </w:rPr>
        <w:t>unsignedInt</w:t>
      </w:r>
      <w:r>
        <w:t xml:space="preserve"> attribute that specifies the y-coordinate, relative to the application window, of the upper-left corner of the da</w:t>
      </w:r>
      <w:r>
        <w:t xml:space="preserve">ta validation input prompt, measured in pixels. This value MUST be less than or equal to 65,535. </w:t>
      </w:r>
      <w:bookmarkStart w:id="528"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528"/>
    </w:p>
    <w:p w:rsidR="00D775E5" w:rsidRDefault="00F66D1B">
      <w:bookmarkStart w:id="529" w:name="CC_539cf704000000000000000000000000"/>
      <w:bookmarkEnd w:id="529"/>
      <w:r>
        <w:rPr>
          <w:b/>
        </w:rPr>
        <w:t xml:space="preserve">count: </w:t>
      </w:r>
      <w:r>
        <w:t xml:space="preserve">An </w:t>
      </w:r>
      <w:r>
        <w:rPr>
          <w:b/>
        </w:rPr>
        <w:t>unsignedInt</w:t>
      </w:r>
      <w:r>
        <w:t xml:space="preserve"> attribute that specifies the number of </w:t>
      </w:r>
      <w:r>
        <w:rPr>
          <w:b/>
        </w:rPr>
        <w:t>dataValidation</w:t>
      </w:r>
      <w:r>
        <w:t xml:space="preserve"> child elements </w:t>
      </w:r>
      <w:r>
        <w:t>of this element.</w:t>
      </w:r>
    </w:p>
    <w:p w:rsidR="00D775E5" w:rsidRDefault="00F66D1B">
      <w:r>
        <w:t>The following W3C XML Schema (</w:t>
      </w:r>
      <w:hyperlink r:id="rId301">
        <w:r>
          <w:rPr>
            <w:rStyle w:val="Hyperlink"/>
          </w:rPr>
          <w:t>[XMLSCHEMA1]</w:t>
        </w:r>
      </w:hyperlink>
      <w:r>
        <w:t xml:space="preserve"> section 2.1) fragment specifies the contents of this complex type.</w:t>
      </w:r>
    </w:p>
    <w:p w:rsidR="00D775E5" w:rsidRDefault="00F66D1B">
      <w:pPr>
        <w:pStyle w:val="Code"/>
      </w:pPr>
      <w:r>
        <w:t>&lt;xsd:complexType name="CT_DataValidations"&gt;</w:t>
      </w:r>
    </w:p>
    <w:p w:rsidR="00D775E5" w:rsidRDefault="00F66D1B">
      <w:pPr>
        <w:pStyle w:val="Code"/>
      </w:pPr>
      <w:r>
        <w:t xml:space="preserve">  &lt;xsd:sequence&gt;</w:t>
      </w:r>
    </w:p>
    <w:p w:rsidR="00D775E5" w:rsidRDefault="00F66D1B">
      <w:pPr>
        <w:pStyle w:val="Code"/>
      </w:pPr>
      <w:r>
        <w:t xml:space="preserve">    </w:t>
      </w:r>
      <w:r>
        <w:t>&lt;xsd:element name="dataValidation" type="CT_DataValidation" minOccurs="1" maxOccurs="unbounded"/&gt;</w:t>
      </w:r>
    </w:p>
    <w:p w:rsidR="00D775E5" w:rsidRDefault="00F66D1B">
      <w:pPr>
        <w:pStyle w:val="Code"/>
      </w:pPr>
      <w:r>
        <w:t xml:space="preserve">  &lt;/xsd:sequence&gt;</w:t>
      </w:r>
    </w:p>
    <w:p w:rsidR="00D775E5" w:rsidRDefault="00F66D1B">
      <w:pPr>
        <w:pStyle w:val="Code"/>
      </w:pPr>
      <w:r>
        <w:t xml:space="preserve">  &lt;xsd:attribute name="disablePrompts" type="xsd:boolean" use="optional" default="false"/&gt;</w:t>
      </w:r>
    </w:p>
    <w:p w:rsidR="00D775E5" w:rsidRDefault="00F66D1B">
      <w:pPr>
        <w:pStyle w:val="Code"/>
      </w:pPr>
      <w:r>
        <w:t xml:space="preserve">  &lt;xsd:attribute name="xWindow" type="xsd:unsigne</w:t>
      </w:r>
      <w:r>
        <w:t>dInt" use="optional"/&gt;</w:t>
      </w:r>
    </w:p>
    <w:p w:rsidR="00D775E5" w:rsidRDefault="00F66D1B">
      <w:pPr>
        <w:pStyle w:val="Code"/>
      </w:pPr>
      <w:r>
        <w:t xml:space="preserve">  &lt;xsd:attribute name="yWindow" type="xsd:unsignedInt" use="optional"/&gt;</w:t>
      </w:r>
    </w:p>
    <w:p w:rsidR="00D775E5" w:rsidRDefault="00F66D1B">
      <w:pPr>
        <w:pStyle w:val="Code"/>
      </w:pPr>
      <w:r>
        <w:t xml:space="preserve">  &lt;xsd:attribute name="count" type="xsd:unsignedInt" use="optional"/&gt;</w:t>
      </w:r>
    </w:p>
    <w:p w:rsidR="00D775E5" w:rsidRDefault="00F66D1B">
      <w:pPr>
        <w:pStyle w:val="Code"/>
      </w:pPr>
      <w:r>
        <w:t>&lt;/xsd:complexType&gt;</w:t>
      </w:r>
    </w:p>
    <w:p w:rsidR="00D775E5" w:rsidRDefault="00F66D1B">
      <w:r>
        <w:lastRenderedPageBreak/>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530" w:name="section_20ed0abd113f4b8a8de3c68e733a300a"/>
      <w:bookmarkStart w:id="531" w:name="_Toc462893996"/>
      <w:r>
        <w:t>CT_DataValidationFormula</w:t>
      </w:r>
      <w:bookmarkEnd w:id="530"/>
      <w:bookmarkEnd w:id="531"/>
      <w:r>
        <w:fldChar w:fldCharType="begin"/>
      </w:r>
      <w:r>
        <w:instrText xml:space="preserve"> XE "Structures:complex types:CT_DataValidationFormula" </w:instrText>
      </w:r>
      <w:r>
        <w:fldChar w:fldCharType="end"/>
      </w:r>
      <w:r>
        <w:fldChar w:fldCharType="begin"/>
      </w:r>
      <w:r>
        <w:instrText xml:space="preserve"> XE "Complex types:CT_DataValidationFormula" </w:instrText>
      </w:r>
      <w:r>
        <w:fldChar w:fldCharType="end"/>
      </w:r>
      <w:r>
        <w:fldChar w:fldCharType="begin"/>
      </w:r>
      <w:r>
        <w:instrText xml:space="preserve"> XE "C</w:instrText>
      </w:r>
      <w:r>
        <w:instrText xml:space="preserve">T_DataValidationFormula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89029dfc1ca84ff9afe046f9454d09c6">
        <w:r>
          <w:rPr>
            <w:rStyle w:val="Hyperlink"/>
          </w:rPr>
          <w:t>CT_DataValidation</w:t>
        </w:r>
      </w:hyperlink>
    </w:p>
    <w:p w:rsidR="00D775E5" w:rsidRDefault="00F66D1B">
      <w:bookmarkStart w:id="532" w:name="CC_483b87c6000000000000000000000000"/>
      <w:bookmarkEnd w:id="532"/>
      <w:r>
        <w:rPr>
          <w:b/>
        </w:rPr>
        <w:t>CT_DataValidationFormula</w:t>
      </w:r>
      <w:r>
        <w:t xml:space="preserve"> is a complex t</w:t>
      </w:r>
      <w:r>
        <w:t>ype that specifies a formula used in data validation.</w:t>
      </w:r>
    </w:p>
    <w:p w:rsidR="00D775E5" w:rsidRDefault="00F66D1B">
      <w:r>
        <w:rPr>
          <w:i/>
        </w:rPr>
        <w:t>Child Elements:</w:t>
      </w:r>
    </w:p>
    <w:p w:rsidR="00D775E5" w:rsidRDefault="00F66D1B">
      <w:bookmarkStart w:id="533" w:name="CC_8c3aa393000000000000000000000000"/>
      <w:bookmarkEnd w:id="533"/>
      <w:r>
        <w:rPr>
          <w:b/>
        </w:rPr>
        <w:t xml:space="preserve">xm:f: </w:t>
      </w:r>
      <w:r>
        <w:t xml:space="preserve">An </w:t>
      </w:r>
      <w:r>
        <w:rPr>
          <w:b/>
        </w:rPr>
        <w:t>f</w:t>
      </w:r>
      <w:r>
        <w:t xml:space="preserve"> element (section </w:t>
      </w:r>
      <w:hyperlink w:anchor="Section_8e937c5e8b744f10bdf81d75faf211b9" w:history="1">
        <w:r>
          <w:rPr>
            <w:rStyle w:val="Hyperlink"/>
          </w:rPr>
          <w:t>2.4.3</w:t>
        </w:r>
      </w:hyperlink>
      <w:r>
        <w:t>) that specifies a formula for the data validation. The formula MUST adhere to the grammar pr</w:t>
      </w:r>
      <w:r>
        <w:t xml:space="preserve">ovided in section </w:t>
      </w:r>
      <w:hyperlink w:anchor="Section_3d025add118d44139856ab65712ec1b0" w:history="1">
        <w:r>
          <w:rPr>
            <w:rStyle w:val="Hyperlink"/>
          </w:rPr>
          <w:t>2.2.2</w:t>
        </w:r>
      </w:hyperlink>
      <w:r>
        <w:t>, with the following restrictions:</w:t>
      </w:r>
    </w:p>
    <w:p w:rsidR="00D775E5" w:rsidRDefault="00F66D1B">
      <w:pPr>
        <w:pStyle w:val="ListParagraph"/>
        <w:numPr>
          <w:ilvl w:val="0"/>
          <w:numId w:val="53"/>
        </w:numPr>
      </w:pPr>
      <w:r>
        <w:t>MUST NOT use the ref-infix-operator, local-cell-reference, bang-reference, bang-name, array-constant, sheet-range-reference, or structure-</w:t>
      </w:r>
      <w:r>
        <w:t>reference production rules.</w:t>
      </w:r>
    </w:p>
    <w:p w:rsidR="00D775E5" w:rsidRDefault="00F66D1B">
      <w:pPr>
        <w:pStyle w:val="ListParagraph"/>
        <w:numPr>
          <w:ilvl w:val="0"/>
          <w:numId w:val="53"/>
        </w:numPr>
      </w:pPr>
      <w:r>
        <w:t xml:space="preserve">MUST be an external-cell-reference if used by the </w:t>
      </w:r>
      <w:r>
        <w:rPr>
          <w:b/>
        </w:rPr>
        <w:t>formula1</w:t>
      </w:r>
      <w:r>
        <w:t xml:space="preserve"> element of the ancestor </w:t>
      </w:r>
      <w:r>
        <w:rPr>
          <w:b/>
        </w:rPr>
        <w:t>CT_DataValidation</w:t>
      </w:r>
      <w:r>
        <w:t xml:space="preserve"> element (section 2.6.5), and the </w:t>
      </w:r>
      <w:r>
        <w:rPr>
          <w:b/>
        </w:rPr>
        <w:t>formula1</w:t>
      </w:r>
      <w:r>
        <w:t xml:space="preserve"> element of the ancestor </w:t>
      </w:r>
      <w:r>
        <w:rPr>
          <w:b/>
        </w:rPr>
        <w:t>CT_DataValidation</w:t>
      </w:r>
      <w:r>
        <w:t xml:space="preserve"> element uses the external-cell-reference pr</w:t>
      </w:r>
      <w:r>
        <w:t xml:space="preserve">oduction rule, and the </w:t>
      </w:r>
      <w:r>
        <w:rPr>
          <w:b/>
        </w:rPr>
        <w:t>type</w:t>
      </w:r>
      <w:r>
        <w:t xml:space="preserve"> attribute of the ancestor </w:t>
      </w:r>
      <w:r>
        <w:rPr>
          <w:b/>
        </w:rPr>
        <w:t>CT_DataValidation</w:t>
      </w:r>
      <w:r>
        <w:t xml:space="preserve"> element is "list".</w:t>
      </w:r>
    </w:p>
    <w:p w:rsidR="00D775E5" w:rsidRDefault="00F66D1B">
      <w:pPr>
        <w:pStyle w:val="ListParagraph"/>
        <w:numPr>
          <w:ilvl w:val="0"/>
          <w:numId w:val="53"/>
        </w:numPr>
      </w:pPr>
      <w:r>
        <w:t xml:space="preserve">MUST NOT be an external-cell-reference that references more than one cell if used by the </w:t>
      </w:r>
      <w:r>
        <w:rPr>
          <w:b/>
        </w:rPr>
        <w:t>formula1</w:t>
      </w:r>
      <w:r>
        <w:t xml:space="preserve"> element of the ancestor </w:t>
      </w:r>
      <w:r>
        <w:rPr>
          <w:b/>
        </w:rPr>
        <w:t>CT_DataValidation</w:t>
      </w:r>
      <w:r>
        <w:t xml:space="preserve"> element and the </w:t>
      </w:r>
      <w:r>
        <w:rPr>
          <w:b/>
        </w:rPr>
        <w:t>type</w:t>
      </w:r>
      <w:r>
        <w:t xml:space="preserve"> attr</w:t>
      </w:r>
      <w:r>
        <w:t xml:space="preserve">ibute of the ancestor </w:t>
      </w:r>
      <w:r>
        <w:rPr>
          <w:b/>
        </w:rPr>
        <w:t>CT_DataValidation</w:t>
      </w:r>
      <w:r>
        <w:t xml:space="preserve"> element is not "list".</w:t>
      </w:r>
    </w:p>
    <w:p w:rsidR="00D775E5" w:rsidRDefault="00F66D1B">
      <w:pPr>
        <w:pStyle w:val="ListParagraph"/>
        <w:numPr>
          <w:ilvl w:val="0"/>
          <w:numId w:val="53"/>
        </w:numPr>
      </w:pPr>
      <w:r>
        <w:t xml:space="preserve">MUST NOT be an external-cell-reference that references more than one cell if used by the </w:t>
      </w:r>
      <w:r>
        <w:rPr>
          <w:b/>
        </w:rPr>
        <w:t>formula2</w:t>
      </w:r>
      <w:r>
        <w:t xml:space="preserve"> element of the ancestor </w:t>
      </w:r>
      <w:r>
        <w:rPr>
          <w:b/>
        </w:rPr>
        <w:t>CT_DataValidation</w:t>
      </w:r>
      <w:r>
        <w:t xml:space="preserve"> element.</w:t>
      </w:r>
    </w:p>
    <w:p w:rsidR="00D775E5" w:rsidRDefault="00F66D1B">
      <w:r>
        <w:t>The following W3C XML Schema (</w:t>
      </w:r>
      <w:hyperlink r:id="rId302">
        <w:r>
          <w:rPr>
            <w:rStyle w:val="Hyperlink"/>
          </w:rPr>
          <w:t>[XMLSCHEMA1]</w:t>
        </w:r>
      </w:hyperlink>
      <w:r>
        <w:t xml:space="preserve"> section 2.1) fragment specifies the contents of this complex type.</w:t>
      </w:r>
    </w:p>
    <w:p w:rsidR="00D775E5" w:rsidRDefault="00F66D1B">
      <w:pPr>
        <w:pStyle w:val="Code"/>
      </w:pPr>
      <w:r>
        <w:t>&lt;xsd:complexType name="CT_DataValidationFormula"&gt;</w:t>
      </w:r>
    </w:p>
    <w:p w:rsidR="00D775E5" w:rsidRDefault="00F66D1B">
      <w:pPr>
        <w:pStyle w:val="Code"/>
      </w:pPr>
      <w:r>
        <w:t xml:space="preserve">  &lt;xsd:sequence&gt;</w:t>
      </w:r>
    </w:p>
    <w:p w:rsidR="00D775E5" w:rsidRDefault="00F66D1B">
      <w:pPr>
        <w:pStyle w:val="Code"/>
      </w:pPr>
      <w:r>
        <w:t xml:space="preserve">    &lt;xsd:element ref="xm:f" minOccurs="1" maxOccurs="1"/&gt;</w:t>
      </w:r>
    </w:p>
    <w:p w:rsidR="00D775E5" w:rsidRDefault="00F66D1B">
      <w:pPr>
        <w:pStyle w:val="Code"/>
      </w:pPr>
      <w:r>
        <w:t xml:space="preserve"> </w:t>
      </w: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534" w:name="section_89029dfc1ca84ff9afe046f9454d09c6"/>
      <w:bookmarkStart w:id="535" w:name="_Toc462893997"/>
      <w:r>
        <w:t>CT_DataValidation</w:t>
      </w:r>
      <w:bookmarkEnd w:id="534"/>
      <w:bookmarkEnd w:id="535"/>
      <w:r>
        <w:fldChar w:fldCharType="begin"/>
      </w:r>
      <w:r>
        <w:instrText xml:space="preserve"> XE "Structures:complex types:CT_DataValidation" </w:instrText>
      </w:r>
      <w:r>
        <w:fldChar w:fldCharType="end"/>
      </w:r>
      <w:r>
        <w:fldChar w:fldCharType="begin"/>
      </w:r>
      <w:r>
        <w:instrText xml:space="preserve"> XE "Complex types:CT_DataValidation" </w:instrText>
      </w:r>
      <w:r>
        <w:fldChar w:fldCharType="end"/>
      </w:r>
      <w:r>
        <w:fldChar w:fldCharType="begin"/>
      </w:r>
      <w:r>
        <w:instrText xml:space="preserve"> XE "CT_DataValidation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4ec60c5ede694d16944d7fab3e45fdff">
        <w:r>
          <w:rPr>
            <w:rStyle w:val="Hyperlink"/>
          </w:rPr>
          <w:t>CT_DataValidations</w:t>
        </w:r>
      </w:hyperlink>
    </w:p>
    <w:p w:rsidR="00D775E5" w:rsidRDefault="00F66D1B">
      <w:bookmarkStart w:id="536" w:name="CC_94ac0561000000000000000000000000"/>
      <w:bookmarkEnd w:id="536"/>
      <w:r>
        <w:rPr>
          <w:b/>
        </w:rPr>
        <w:t>CT_DataValidation</w:t>
      </w:r>
      <w:r>
        <w:t xml:space="preserve"> is a complex type that specifies data validation for a range on this sheet.</w:t>
      </w:r>
    </w:p>
    <w:p w:rsidR="00D775E5" w:rsidRDefault="00F66D1B">
      <w:r>
        <w:rPr>
          <w:i/>
        </w:rPr>
        <w:t>Child Elements:</w:t>
      </w:r>
    </w:p>
    <w:p w:rsidR="00D775E5" w:rsidRDefault="00F66D1B">
      <w:pPr>
        <w:rPr>
          <w:b/>
        </w:rPr>
      </w:pPr>
      <w:bookmarkStart w:id="537" w:name="CC_83b56b6c000000000000000000000000"/>
      <w:bookmarkEnd w:id="537"/>
      <w:r>
        <w:rPr>
          <w:b/>
        </w:rPr>
        <w:t xml:space="preserve">formula1: </w:t>
      </w:r>
      <w:r>
        <w:t xml:space="preserve">A </w:t>
      </w:r>
      <w:r>
        <w:rPr>
          <w:b/>
        </w:rPr>
        <w:t>CT_DataValidationFormula</w:t>
      </w:r>
      <w:r>
        <w:t xml:space="preserve"> element (section </w:t>
      </w:r>
      <w:hyperlink w:anchor="Section_20ed0abd113f4b8a8de3c68e733a300a" w:history="1">
        <w:r>
          <w:rPr>
            <w:rStyle w:val="Hyperlink"/>
          </w:rPr>
          <w:t>2.6.4</w:t>
        </w:r>
      </w:hyperlink>
      <w:r>
        <w:t>) that specifies the first</w:t>
      </w:r>
      <w:r>
        <w:t xml:space="preserve"> formula for the data validation.</w:t>
      </w:r>
    </w:p>
    <w:p w:rsidR="00D775E5" w:rsidRDefault="00F66D1B">
      <w:pPr>
        <w:pStyle w:val="ListParagraph"/>
        <w:numPr>
          <w:ilvl w:val="0"/>
          <w:numId w:val="51"/>
        </w:numPr>
      </w:pPr>
      <w:r>
        <w:t xml:space="preserve">If </w:t>
      </w:r>
      <w:r>
        <w:rPr>
          <w:b/>
        </w:rPr>
        <w:t>operator</w:t>
      </w:r>
      <w:r>
        <w:t xml:space="preserve"> is "between" or "notBetween" and </w:t>
      </w:r>
      <w:r>
        <w:rPr>
          <w:b/>
        </w:rPr>
        <w:t>type</w:t>
      </w:r>
      <w:r>
        <w:t xml:space="preserve"> is not "custom", "list", or "none", this formula is used as the lesser of two bounding values and MUST exist.</w:t>
      </w:r>
    </w:p>
    <w:p w:rsidR="00D775E5" w:rsidRDefault="00F66D1B">
      <w:pPr>
        <w:pStyle w:val="ListParagraph"/>
        <w:numPr>
          <w:ilvl w:val="0"/>
          <w:numId w:val="51"/>
        </w:numPr>
      </w:pPr>
      <w:r>
        <w:t xml:space="preserve">If </w:t>
      </w:r>
      <w:r>
        <w:rPr>
          <w:b/>
        </w:rPr>
        <w:t>operator</w:t>
      </w:r>
      <w:r>
        <w:t xml:space="preserve"> is not "between" or "notBetween", or </w:t>
      </w:r>
      <w:r>
        <w:rPr>
          <w:b/>
        </w:rPr>
        <w:t>type</w:t>
      </w:r>
      <w:r>
        <w:t xml:space="preserve"> is "cust</w:t>
      </w:r>
      <w:r>
        <w:t>om", this formula is the only formula and MUST exist.</w:t>
      </w:r>
    </w:p>
    <w:p w:rsidR="00D775E5" w:rsidRDefault="00F66D1B">
      <w:pPr>
        <w:pStyle w:val="ListParagraph"/>
        <w:numPr>
          <w:ilvl w:val="0"/>
          <w:numId w:val="51"/>
        </w:numPr>
      </w:pPr>
      <w:r>
        <w:lastRenderedPageBreak/>
        <w:t xml:space="preserve">If </w:t>
      </w:r>
      <w:r>
        <w:rPr>
          <w:b/>
        </w:rPr>
        <w:t>operator</w:t>
      </w:r>
      <w:r>
        <w:t xml:space="preserve"> is not "between" or "notBetween", or </w:t>
      </w:r>
      <w:r>
        <w:rPr>
          <w:b/>
        </w:rPr>
        <w:t>type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D775E5" w:rsidRDefault="00F66D1B">
      <w:pPr>
        <w:pStyle w:val="ListParagraph"/>
        <w:numPr>
          <w:ilvl w:val="0"/>
          <w:numId w:val="51"/>
        </w:numPr>
      </w:pPr>
      <w:r>
        <w:t xml:space="preserve">If the </w:t>
      </w:r>
      <w:r>
        <w:rPr>
          <w:b/>
        </w:rPr>
        <w:t>type</w:t>
      </w:r>
      <w:r>
        <w:t xml:space="preserve"> is "none", this formula MUST NOT exist.</w:t>
      </w:r>
    </w:p>
    <w:p w:rsidR="00D775E5" w:rsidRDefault="00F66D1B">
      <w:pPr>
        <w:rPr>
          <w:b/>
        </w:rPr>
      </w:pPr>
      <w:bookmarkStart w:id="538" w:name="CC_83b56b69000000000000000000000000"/>
      <w:bookmarkEnd w:id="538"/>
      <w:r>
        <w:rPr>
          <w:b/>
        </w:rPr>
        <w:t xml:space="preserve">formula2: </w:t>
      </w:r>
      <w:r>
        <w:t xml:space="preserve">A </w:t>
      </w:r>
      <w:r>
        <w:rPr>
          <w:b/>
        </w:rPr>
        <w:t>CT_DataValidationFormula</w:t>
      </w:r>
      <w:r>
        <w:t xml:space="preserve"> element that specifies the second formula for the data validation.</w:t>
      </w:r>
    </w:p>
    <w:p w:rsidR="00D775E5" w:rsidRDefault="00F66D1B">
      <w:pPr>
        <w:pStyle w:val="ListParagraph"/>
        <w:numPr>
          <w:ilvl w:val="0"/>
          <w:numId w:val="52"/>
        </w:numPr>
      </w:pPr>
      <w:r>
        <w:t xml:space="preserve">If </w:t>
      </w:r>
      <w:r>
        <w:rPr>
          <w:b/>
        </w:rPr>
        <w:t>operator</w:t>
      </w:r>
      <w:r>
        <w:t xml:space="preserve"> is "between" or "notBetween" and </w:t>
      </w:r>
      <w:r>
        <w:rPr>
          <w:b/>
        </w:rPr>
        <w:t>type</w:t>
      </w:r>
      <w:r>
        <w:t xml:space="preserve"> is not "custom", "list", or "none", this formula is used as the greater of two bounding values and MUST exist.</w:t>
      </w:r>
    </w:p>
    <w:p w:rsidR="00D775E5" w:rsidRDefault="00F66D1B">
      <w:pPr>
        <w:pStyle w:val="ListParagraph"/>
        <w:numPr>
          <w:ilvl w:val="0"/>
          <w:numId w:val="52"/>
        </w:numPr>
      </w:pPr>
      <w:r>
        <w:t xml:space="preserve">If </w:t>
      </w:r>
      <w:r>
        <w:rPr>
          <w:b/>
        </w:rPr>
        <w:t>operator</w:t>
      </w:r>
      <w:r>
        <w:t xml:space="preserve"> is not "between" or "notBetween", or </w:t>
      </w:r>
      <w:r>
        <w:rPr>
          <w:b/>
        </w:rPr>
        <w:t>type</w:t>
      </w:r>
      <w:r>
        <w:t xml:space="preserve"> is "custom", "list", or "none", this formula MUST NOT exist.</w:t>
      </w:r>
    </w:p>
    <w:p w:rsidR="00D775E5" w:rsidRDefault="00F66D1B">
      <w:bookmarkStart w:id="539" w:name="CC_e311379f000000000000000000000000"/>
      <w:bookmarkEnd w:id="539"/>
      <w:r>
        <w:rPr>
          <w:b/>
        </w:rPr>
        <w:t xml:space="preserve">xm:sqref: </w:t>
      </w:r>
      <w:r>
        <w:t xml:space="preserve">A </w:t>
      </w:r>
      <w:r>
        <w:rPr>
          <w:b/>
        </w:rPr>
        <w:t>sqref</w:t>
      </w:r>
      <w:r>
        <w:t xml:space="preserve"> element</w:t>
      </w:r>
      <w:r>
        <w:t xml:space="preserve"> (section </w:t>
      </w:r>
      <w:hyperlink w:anchor="Section_4d7cc4156c514c718dbda2e28bdd9193" w:history="1">
        <w:r>
          <w:rPr>
            <w:rStyle w:val="Hyperlink"/>
          </w:rPr>
          <w:t>2.4.5</w:t>
        </w:r>
      </w:hyperlink>
      <w:r>
        <w:t>) that specifies ranges to which data validation is applied.</w:t>
      </w:r>
    </w:p>
    <w:p w:rsidR="00D775E5" w:rsidRDefault="00F66D1B">
      <w:r>
        <w:rPr>
          <w:i/>
        </w:rPr>
        <w:t>Attributes:</w:t>
      </w:r>
    </w:p>
    <w:p w:rsidR="00D775E5" w:rsidRDefault="00F66D1B">
      <w:bookmarkStart w:id="540" w:name="CC_952541da000000000000000000000000"/>
      <w:bookmarkEnd w:id="540"/>
      <w:r>
        <w:rPr>
          <w:b/>
        </w:rPr>
        <w:t xml:space="preserve">type: </w:t>
      </w:r>
      <w:r>
        <w:t xml:space="preserve">An </w:t>
      </w:r>
      <w:r>
        <w:rPr>
          <w:b/>
        </w:rPr>
        <w:t>ST_DataValidationType</w:t>
      </w:r>
      <w:r>
        <w:t xml:space="preserve"> (</w:t>
      </w:r>
      <w:hyperlink r:id="rId303">
        <w:r>
          <w:rPr>
            <w:rStyle w:val="Hyperlink"/>
          </w:rPr>
          <w:t>[ISO/IEC29500-1:2012]</w:t>
        </w:r>
      </w:hyperlink>
      <w:r>
        <w:t xml:space="preserve"> section 18.18.21) attribute that specifies the type of data validation.</w:t>
      </w:r>
    </w:p>
    <w:p w:rsidR="00D775E5" w:rsidRDefault="00F66D1B">
      <w:bookmarkStart w:id="541" w:name="CC_4235ac63000000000000000000000000"/>
      <w:bookmarkEnd w:id="541"/>
      <w:r>
        <w:rPr>
          <w:b/>
        </w:rPr>
        <w:t xml:space="preserve">errorStyle: </w:t>
      </w:r>
      <w:r>
        <w:t xml:space="preserve">An </w:t>
      </w:r>
      <w:r>
        <w:rPr>
          <w:b/>
        </w:rPr>
        <w:t>ST_DataValidationErrorStyle</w:t>
      </w:r>
      <w:r>
        <w:t xml:space="preserve"> ([ISO/IEC29500-1:2012] section 18.18.18) attribute that specifies the style of error alert used for this data validatio</w:t>
      </w:r>
      <w:r>
        <w:t>n.</w:t>
      </w:r>
    </w:p>
    <w:p w:rsidR="00D775E5" w:rsidRDefault="00F66D1B">
      <w:bookmarkStart w:id="542" w:name="CC_377c4fc9000000000000000000000000"/>
      <w:bookmarkEnd w:id="542"/>
      <w:r>
        <w:rPr>
          <w:b/>
        </w:rPr>
        <w:t xml:space="preserve">imeMode: </w:t>
      </w:r>
      <w:r>
        <w:t xml:space="preserve">An </w:t>
      </w:r>
      <w:r>
        <w:rPr>
          <w:b/>
        </w:rPr>
        <w:t>ST_DataValidationImeMode</w:t>
      </w:r>
      <w:r>
        <w:t xml:space="preserve"> ([ISO/IEC29500-1:2012] section 18.18.19) attribute that specifies the </w:t>
      </w:r>
      <w:hyperlink w:anchor="gt_19d3dd70-8d6a-4847-9827-ebbde6b1a9b7">
        <w:r>
          <w:rPr>
            <w:rStyle w:val="HyperlinkGreen"/>
            <w:b/>
          </w:rPr>
          <w:t>Input Method Editor (IME)</w:t>
        </w:r>
      </w:hyperlink>
      <w:r>
        <w:t xml:space="preserve"> mode enforced by this data validation.</w:t>
      </w:r>
    </w:p>
    <w:p w:rsidR="00D775E5" w:rsidRDefault="00F66D1B">
      <w:bookmarkStart w:id="543" w:name="CC_f066db83000000000000000000000000"/>
      <w:bookmarkEnd w:id="543"/>
      <w:r>
        <w:rPr>
          <w:b/>
        </w:rPr>
        <w:t xml:space="preserve">operator: </w:t>
      </w:r>
      <w:r>
        <w:t xml:space="preserve">An </w:t>
      </w:r>
      <w:r>
        <w:rPr>
          <w:b/>
        </w:rPr>
        <w:t>ST_Dat</w:t>
      </w:r>
      <w:r>
        <w:rPr>
          <w:b/>
        </w:rPr>
        <w:t>aValidationOperator</w:t>
      </w:r>
      <w:r>
        <w:t xml:space="preserve"> ([ISO/IEC29500-1:2012] section 18.18.20) attribute that specifies the relational operator used with this data validation. If </w:t>
      </w:r>
      <w:r>
        <w:rPr>
          <w:b/>
        </w:rPr>
        <w:t>type</w:t>
      </w:r>
      <w:r>
        <w:t xml:space="preserve"> is "custom", "list", or "none", the value of the </w:t>
      </w:r>
      <w:r>
        <w:rPr>
          <w:b/>
        </w:rPr>
        <w:t xml:space="preserve">operator </w:t>
      </w:r>
      <w:r>
        <w:t>attribute is undefined and MUST be ignored.</w:t>
      </w:r>
    </w:p>
    <w:p w:rsidR="00D775E5" w:rsidRDefault="00F66D1B">
      <w:bookmarkStart w:id="544" w:name="CC_69f5cc28000000000000000000000000"/>
      <w:bookmarkEnd w:id="544"/>
      <w:r>
        <w:rPr>
          <w:b/>
        </w:rPr>
        <w:t>allo</w:t>
      </w:r>
      <w:r>
        <w:rPr>
          <w:b/>
        </w:rPr>
        <w:t xml:space="preserve">wBlank: </w:t>
      </w:r>
      <w:r>
        <w:t xml:space="preserve">A </w:t>
      </w:r>
      <w:r>
        <w:rPr>
          <w:b/>
        </w:rPr>
        <w:t>Boolean</w:t>
      </w:r>
      <w:r>
        <w:t xml:space="preserve"> (</w:t>
      </w:r>
      <w:hyperlink r:id="rId304">
        <w:r>
          <w:rPr>
            <w:rStyle w:val="Hyperlink"/>
          </w:rPr>
          <w:t>[XMLSCHEMA2]</w:t>
        </w:r>
      </w:hyperlink>
      <w:r>
        <w:t xml:space="preserve"> section 3.2.2)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 xml:space="preserve">The data validation treats </w:t>
            </w:r>
            <w:r>
              <w:t>empty or blank entries as valid.</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data validation treats empty or blank entries as invalid.</w:t>
            </w:r>
          </w:p>
        </w:tc>
      </w:tr>
    </w:tbl>
    <w:p w:rsidR="00D775E5" w:rsidRDefault="00D775E5"/>
    <w:p w:rsidR="00D775E5" w:rsidRDefault="00F66D1B">
      <w:bookmarkStart w:id="545" w:name="CC_a146516a000000000000000000000000"/>
      <w:bookmarkEnd w:id="545"/>
      <w:r>
        <w:rPr>
          <w:b/>
        </w:rPr>
        <w:t xml:space="preserve">showDropDown: </w:t>
      </w:r>
      <w:r>
        <w:t xml:space="preserve">A </w:t>
      </w:r>
      <w:r>
        <w:rPr>
          <w:b/>
        </w:rPr>
        <w:t>Boolean</w:t>
      </w:r>
      <w:r>
        <w:t xml:space="preserve"> ([XMLSCHEMA2] section 3.2.2) attribute that specifies whether to display the drop-down combo box for a list type data validati</w:t>
      </w:r>
      <w:r>
        <w:t>on.</w:t>
      </w:r>
    </w:p>
    <w:tbl>
      <w:tblPr>
        <w:tblStyle w:val="Table-ShadedHeader"/>
        <w:tblW w:w="0" w:type="auto"/>
        <w:tblLook w:val="04A0" w:firstRow="1" w:lastRow="0" w:firstColumn="1" w:lastColumn="0" w:noHBand="0" w:noVBand="1"/>
      </w:tblPr>
      <w:tblGrid>
        <w:gridCol w:w="1931"/>
        <w:gridCol w:w="2299"/>
        <w:gridCol w:w="488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1931" w:type="dxa"/>
          </w:tcPr>
          <w:p w:rsidR="00D775E5" w:rsidRDefault="00F66D1B">
            <w:pPr>
              <w:pStyle w:val="TableHeaderText"/>
              <w:spacing w:before="0" w:after="0"/>
            </w:pPr>
            <w:r>
              <w:t>Value of</w:t>
            </w:r>
            <w:r>
              <w:t xml:space="preserve"> </w:t>
            </w:r>
            <w:r>
              <w:t>showDropDown</w:t>
            </w:r>
          </w:p>
        </w:tc>
        <w:tc>
          <w:tcPr>
            <w:tcW w:w="2299" w:type="dxa"/>
          </w:tcPr>
          <w:p w:rsidR="00D775E5" w:rsidRDefault="00F66D1B">
            <w:pPr>
              <w:pStyle w:val="TableHeaderText"/>
              <w:spacing w:before="0" w:after="0"/>
            </w:pPr>
            <w:r>
              <w:t xml:space="preserve">Value of type </w:t>
            </w:r>
          </w:p>
        </w:tc>
        <w:tc>
          <w:tcPr>
            <w:tcW w:w="4885" w:type="dxa"/>
          </w:tcPr>
          <w:p w:rsidR="00D775E5" w:rsidRDefault="00F66D1B">
            <w:pPr>
              <w:pStyle w:val="TableHeaderText"/>
              <w:spacing w:before="0" w:after="0"/>
            </w:pPr>
            <w:r>
              <w:t>Meaning</w:t>
            </w:r>
          </w:p>
        </w:tc>
      </w:tr>
      <w:tr w:rsidR="00D775E5" w:rsidTr="00D775E5">
        <w:tc>
          <w:tcPr>
            <w:tcW w:w="1931" w:type="dxa"/>
          </w:tcPr>
          <w:p w:rsidR="00D775E5" w:rsidRDefault="00F66D1B">
            <w:pPr>
              <w:pStyle w:val="TableBodyText"/>
              <w:spacing w:before="0" w:after="0"/>
            </w:pPr>
            <w:r>
              <w:t>"true"</w:t>
            </w:r>
          </w:p>
        </w:tc>
        <w:tc>
          <w:tcPr>
            <w:tcW w:w="2299" w:type="dxa"/>
          </w:tcPr>
          <w:p w:rsidR="00D775E5" w:rsidRDefault="00F66D1B">
            <w:pPr>
              <w:pStyle w:val="TableBodyText"/>
              <w:spacing w:before="0" w:after="0"/>
            </w:pPr>
            <w:r>
              <w:t>list</w:t>
            </w:r>
          </w:p>
        </w:tc>
        <w:tc>
          <w:tcPr>
            <w:tcW w:w="4885" w:type="dxa"/>
          </w:tcPr>
          <w:p w:rsidR="00D775E5" w:rsidRDefault="00F66D1B">
            <w:pPr>
              <w:pStyle w:val="TableBodyText"/>
              <w:spacing w:before="0" w:after="0"/>
            </w:pPr>
            <w:r>
              <w:t>Displays the drop-down combo box.</w:t>
            </w:r>
          </w:p>
        </w:tc>
      </w:tr>
      <w:tr w:rsidR="00D775E5" w:rsidTr="00D775E5">
        <w:tc>
          <w:tcPr>
            <w:tcW w:w="1931" w:type="dxa"/>
          </w:tcPr>
          <w:p w:rsidR="00D775E5" w:rsidRDefault="00F66D1B">
            <w:pPr>
              <w:pStyle w:val="TableBodyText"/>
              <w:spacing w:before="0" w:after="0"/>
            </w:pPr>
            <w:r>
              <w:t>"false"</w:t>
            </w:r>
          </w:p>
        </w:tc>
        <w:tc>
          <w:tcPr>
            <w:tcW w:w="2299" w:type="dxa"/>
          </w:tcPr>
          <w:p w:rsidR="00D775E5" w:rsidRDefault="00F66D1B">
            <w:pPr>
              <w:pStyle w:val="TableBodyText"/>
              <w:spacing w:before="0" w:after="0"/>
            </w:pPr>
            <w:r>
              <w:t>list</w:t>
            </w:r>
          </w:p>
        </w:tc>
        <w:tc>
          <w:tcPr>
            <w:tcW w:w="4885" w:type="dxa"/>
          </w:tcPr>
          <w:p w:rsidR="00D775E5" w:rsidRDefault="00F66D1B">
            <w:pPr>
              <w:pStyle w:val="TableBodyText"/>
              <w:spacing w:before="0" w:after="0"/>
            </w:pPr>
            <w:r>
              <w:t>Suppresses the drop-down combo box.</w:t>
            </w:r>
          </w:p>
        </w:tc>
      </w:tr>
    </w:tbl>
    <w:p w:rsidR="00D775E5" w:rsidRDefault="00D775E5"/>
    <w:p w:rsidR="00D775E5" w:rsidRDefault="00F66D1B">
      <w:bookmarkStart w:id="546" w:name="CC_278a25ae000000000000000000000000"/>
      <w:bookmarkEnd w:id="546"/>
      <w:r>
        <w:rPr>
          <w:b/>
        </w:rPr>
        <w:t xml:space="preserve">showInputMessage: </w:t>
      </w:r>
      <w:r>
        <w:t xml:space="preserve">A </w:t>
      </w:r>
      <w:r>
        <w:rPr>
          <w:b/>
        </w:rPr>
        <w:t>Boolean</w:t>
      </w:r>
      <w:r>
        <w:t xml:space="preserve"> ([XMLSCHEMA2]</w:t>
      </w:r>
      <w:r>
        <w:t xml:space="preserve"> section 3.2.2) attribute that specifies whether to display the input prompt message.</w:t>
      </w:r>
    </w:p>
    <w:tbl>
      <w:tblPr>
        <w:tblStyle w:val="Table-ShadedHeader"/>
        <w:tblW w:w="9000" w:type="dxa"/>
        <w:tblLook w:val="01E0" w:firstRow="1" w:lastRow="1" w:firstColumn="1" w:lastColumn="1" w:noHBand="0" w:noVBand="0"/>
      </w:tblPr>
      <w:tblGrid>
        <w:gridCol w:w="1706"/>
        <w:gridCol w:w="7294"/>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Display the input prompt message.</w:t>
            </w:r>
          </w:p>
        </w:tc>
      </w:tr>
      <w:tr w:rsidR="00D775E5" w:rsidTr="00D775E5">
        <w:tc>
          <w:tcPr>
            <w:tcW w:w="0" w:type="auto"/>
          </w:tcPr>
          <w:p w:rsidR="00D775E5" w:rsidRDefault="00F66D1B">
            <w:pPr>
              <w:pStyle w:val="TableBodyText"/>
            </w:pPr>
            <w:r>
              <w:lastRenderedPageBreak/>
              <w:t>"false"</w:t>
            </w:r>
          </w:p>
        </w:tc>
        <w:tc>
          <w:tcPr>
            <w:tcW w:w="0" w:type="auto"/>
          </w:tcPr>
          <w:p w:rsidR="00D775E5" w:rsidRDefault="00F66D1B">
            <w:pPr>
              <w:pStyle w:val="TableBodyText"/>
            </w:pPr>
            <w:r>
              <w:t>Suppress the input prompt message.</w:t>
            </w:r>
          </w:p>
        </w:tc>
      </w:tr>
    </w:tbl>
    <w:p w:rsidR="00D775E5" w:rsidRDefault="00D775E5"/>
    <w:p w:rsidR="00D775E5" w:rsidRDefault="00F66D1B">
      <w:bookmarkStart w:id="547" w:name="CC_367b5fa2000000000000000000000000"/>
      <w:bookmarkEnd w:id="547"/>
      <w:r>
        <w:rPr>
          <w:b/>
        </w:rPr>
        <w:t xml:space="preserve">showErrorMessage: </w:t>
      </w:r>
      <w:r>
        <w:t xml:space="preserve">A </w:t>
      </w:r>
      <w:r>
        <w:rPr>
          <w:b/>
        </w:rPr>
        <w:t>Boolean</w:t>
      </w:r>
      <w:r>
        <w:t xml:space="preserve"> ([XMLSCHEMA2]</w:t>
      </w:r>
      <w:r>
        <w:t xml:space="preserve">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Display the error alert message.</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Suppress the error alert message.</w:t>
            </w:r>
          </w:p>
        </w:tc>
      </w:tr>
    </w:tbl>
    <w:p w:rsidR="00D775E5" w:rsidRDefault="00D775E5"/>
    <w:p w:rsidR="00D775E5" w:rsidRDefault="00F66D1B">
      <w:bookmarkStart w:id="548" w:name="CC_fca5ac70000000000000000000000000"/>
      <w:bookmarkEnd w:id="548"/>
      <w:r>
        <w:rPr>
          <w:b/>
        </w:rPr>
        <w:t xml:space="preserve">errorTitle: </w:t>
      </w:r>
      <w:r>
        <w:t xml:space="preserve">An </w:t>
      </w:r>
      <w:r>
        <w:rPr>
          <w:b/>
        </w:rPr>
        <w:t>ST_Xstring</w:t>
      </w:r>
      <w:r>
        <w:t xml:space="preserve"> ([ISO/IEC29500-1:2012]</w:t>
      </w:r>
      <w:r>
        <w:t xml:space="preserve"> section 22.9.2.19) attribute that specifies the text of the title bar of the error alert. The length of this string MUST be less than or equal to 32 characters.</w:t>
      </w:r>
    </w:p>
    <w:p w:rsidR="00D775E5" w:rsidRDefault="00F66D1B">
      <w:bookmarkStart w:id="549" w:name="CC_952c9f3e000000000000000000000000"/>
      <w:bookmarkEnd w:id="549"/>
      <w:r>
        <w:rPr>
          <w:b/>
        </w:rPr>
        <w:t xml:space="preserve">error: </w:t>
      </w:r>
      <w:r>
        <w:t xml:space="preserve">An </w:t>
      </w:r>
      <w:r>
        <w:rPr>
          <w:b/>
        </w:rPr>
        <w:t>ST_Xstring</w:t>
      </w:r>
      <w:r>
        <w:t xml:space="preserve"> attribute that specifies the message text of the error alert. The length </w:t>
      </w:r>
      <w:r>
        <w:t>of this string MUST be less than or equal to 225 characters.</w:t>
      </w:r>
    </w:p>
    <w:p w:rsidR="00D775E5" w:rsidRDefault="00F66D1B">
      <w:bookmarkStart w:id="550" w:name="CC_6010c01e000000000000000000000000"/>
      <w:bookmarkEnd w:id="550"/>
      <w:r>
        <w:rPr>
          <w:b/>
        </w:rPr>
        <w:t xml:space="preserve">promptTitle: </w:t>
      </w:r>
      <w:r>
        <w:t xml:space="preserve">An </w:t>
      </w:r>
      <w:r>
        <w:rPr>
          <w:b/>
        </w:rPr>
        <w:t>ST_Xstring</w:t>
      </w:r>
      <w:r>
        <w:t xml:space="preserve"> attribute that specifies the text of the title bar of the input prompt. The length of this string MUST be less than or equal to 32 characters.</w:t>
      </w:r>
    </w:p>
    <w:p w:rsidR="00D775E5" w:rsidRDefault="00F66D1B">
      <w:bookmarkStart w:id="551" w:name="CC_ad701004000000000000000000000000"/>
      <w:bookmarkEnd w:id="551"/>
      <w:r>
        <w:rPr>
          <w:b/>
        </w:rPr>
        <w:t xml:space="preserve">prompt: </w:t>
      </w:r>
      <w:r>
        <w:t xml:space="preserve">An </w:t>
      </w:r>
      <w:r>
        <w:rPr>
          <w:b/>
        </w:rPr>
        <w:t>ST_Xstring</w:t>
      </w:r>
      <w:r>
        <w:t xml:space="preserve"> att</w:t>
      </w:r>
      <w:r>
        <w:t>ribute that specifies the message text of the input prompt. This string MUST be less than or equal to 255 characters.</w:t>
      </w:r>
    </w:p>
    <w:p w:rsidR="00D775E5" w:rsidRDefault="00F66D1B">
      <w:bookmarkStart w:id="552" w:name="CC_b3f97d52000000000000000000000000"/>
      <w:bookmarkEnd w:id="552"/>
      <w:r>
        <w:rPr>
          <w:b/>
        </w:rPr>
        <w:t xml:space="preserve">xr:uid: </w:t>
      </w:r>
      <w:r>
        <w:t>An ST_Guid ([ISO/IEC29500-1:2012] section 22.9.2.4) attribute that specifies a unique identifier associated with this data validat</w:t>
      </w:r>
      <w:r>
        <w:t>ion rule</w:t>
      </w:r>
    </w:p>
    <w:p w:rsidR="00D775E5" w:rsidRDefault="00F66D1B">
      <w:r>
        <w:t>The following W3C XML Schema (</w:t>
      </w:r>
      <w:hyperlink r:id="rId305">
        <w:r>
          <w:rPr>
            <w:rStyle w:val="Hyperlink"/>
          </w:rPr>
          <w:t>[XMLSCHEMA1]</w:t>
        </w:r>
      </w:hyperlink>
      <w:r>
        <w:t xml:space="preserve"> section 2.1) fragment specifies the contents of this complex type.</w:t>
      </w:r>
    </w:p>
    <w:p w:rsidR="00D775E5" w:rsidRDefault="00F66D1B">
      <w:pPr>
        <w:pStyle w:val="Code"/>
      </w:pPr>
      <w:r>
        <w:t>&lt;xsd:complexType name="CT_DataValidation"&gt;</w:t>
      </w:r>
    </w:p>
    <w:p w:rsidR="00D775E5" w:rsidRDefault="00F66D1B">
      <w:pPr>
        <w:pStyle w:val="Code"/>
      </w:pPr>
      <w:r>
        <w:t xml:space="preserve">  &lt;xsd:sequence&gt;</w:t>
      </w:r>
    </w:p>
    <w:p w:rsidR="00D775E5" w:rsidRDefault="00F66D1B">
      <w:pPr>
        <w:pStyle w:val="Code"/>
      </w:pPr>
      <w:r>
        <w:t xml:space="preserve">    &lt;xsd:elem</w:t>
      </w:r>
      <w:r>
        <w:t>ent name="formula1" type="CT_DataValidationFormula" minOccurs="0" maxOccurs="1"/&gt;</w:t>
      </w:r>
    </w:p>
    <w:p w:rsidR="00D775E5" w:rsidRDefault="00F66D1B">
      <w:pPr>
        <w:pStyle w:val="Code"/>
      </w:pPr>
      <w:r>
        <w:t xml:space="preserve">    &lt;xsd:element name="formula2" type="CT_DataValidationFormula" minOccurs="0" maxOccurs="1"/&gt;</w:t>
      </w:r>
    </w:p>
    <w:p w:rsidR="00D775E5" w:rsidRDefault="00F66D1B">
      <w:pPr>
        <w:pStyle w:val="Code"/>
      </w:pPr>
      <w:r>
        <w:t xml:space="preserve">    &lt;xsd:element ref="xm:sqref" minOccurs="1" maxOccurs="1"/&gt;</w:t>
      </w:r>
    </w:p>
    <w:p w:rsidR="00D775E5" w:rsidRDefault="00F66D1B">
      <w:pPr>
        <w:pStyle w:val="Code"/>
      </w:pPr>
      <w:r>
        <w:t xml:space="preserve">  &lt;/xsd:sequence&gt;</w:t>
      </w:r>
    </w:p>
    <w:p w:rsidR="00D775E5" w:rsidRDefault="00F66D1B">
      <w:pPr>
        <w:pStyle w:val="Code"/>
      </w:pPr>
      <w:r>
        <w:t xml:space="preserve">  &lt;xsd:attribute name="type" type="x:ST_DataValidationType" use="optional" default="none"/&gt;</w:t>
      </w:r>
    </w:p>
    <w:p w:rsidR="00D775E5" w:rsidRDefault="00F66D1B">
      <w:pPr>
        <w:pStyle w:val="Code"/>
      </w:pPr>
      <w:r>
        <w:t xml:space="preserve">  &lt;xsd:attribute name="errorStyle" type="x:ST_DataValidationErrorStyle" use="optional" default="stop"/&gt;</w:t>
      </w:r>
    </w:p>
    <w:p w:rsidR="00D775E5" w:rsidRDefault="00F66D1B">
      <w:pPr>
        <w:pStyle w:val="Code"/>
      </w:pPr>
      <w:r>
        <w:t xml:space="preserve">  &lt;xsd:attribute name="imeMode" type="x:ST_DataValidationIm</w:t>
      </w:r>
      <w:r>
        <w:t>eMode" use="optional" default="noControl"/&gt;</w:t>
      </w:r>
    </w:p>
    <w:p w:rsidR="00D775E5" w:rsidRDefault="00F66D1B">
      <w:pPr>
        <w:pStyle w:val="Code"/>
      </w:pPr>
      <w:r>
        <w:t xml:space="preserve">  &lt;xsd:attribute name="operator" type="x:ST_DataValidationOperator" use="optional" default="between"/&gt;</w:t>
      </w:r>
    </w:p>
    <w:p w:rsidR="00D775E5" w:rsidRDefault="00F66D1B">
      <w:pPr>
        <w:pStyle w:val="Code"/>
      </w:pPr>
      <w:r>
        <w:t xml:space="preserve">  &lt;xsd:attribute name="allowBlank" type="xsd:boolean" use="optional" default="false"/&gt;</w:t>
      </w:r>
    </w:p>
    <w:p w:rsidR="00D775E5" w:rsidRDefault="00F66D1B">
      <w:pPr>
        <w:pStyle w:val="Code"/>
      </w:pPr>
      <w:r>
        <w:t xml:space="preserve">  &lt;xsd:attribute name=</w:t>
      </w:r>
      <w:r>
        <w:t>"showDropDown" type="xsd:boolean" use="optional" default="false"/&gt;</w:t>
      </w:r>
    </w:p>
    <w:p w:rsidR="00D775E5" w:rsidRDefault="00F66D1B">
      <w:pPr>
        <w:pStyle w:val="Code"/>
      </w:pPr>
      <w:r>
        <w:t xml:space="preserve">  &lt;xsd:attribute name="showInputMessage" type="xsd:boolean" use="optional" default="false"/&gt;</w:t>
      </w:r>
    </w:p>
    <w:p w:rsidR="00D775E5" w:rsidRDefault="00F66D1B">
      <w:pPr>
        <w:pStyle w:val="Code"/>
      </w:pPr>
      <w:r>
        <w:t xml:space="preserve">  &lt;xsd:attribute name="showErrorMessage" type="xsd:boolean" use="optional" default="false"/&gt;</w:t>
      </w:r>
    </w:p>
    <w:p w:rsidR="00D775E5" w:rsidRDefault="00F66D1B">
      <w:pPr>
        <w:pStyle w:val="Code"/>
      </w:pPr>
      <w:r>
        <w:t xml:space="preserve">  &lt;</w:t>
      </w:r>
      <w:r>
        <w:t>xsd:attribute name="errorTitle" type="x:ST_Xstring" use="optional"/&gt;</w:t>
      </w:r>
    </w:p>
    <w:p w:rsidR="00D775E5" w:rsidRDefault="00F66D1B">
      <w:pPr>
        <w:pStyle w:val="Code"/>
      </w:pPr>
      <w:r>
        <w:t xml:space="preserve">  &lt;xsd:attribute name="error" type="x:ST_Xstring" use="optional"/&gt;</w:t>
      </w:r>
    </w:p>
    <w:p w:rsidR="00D775E5" w:rsidRDefault="00F66D1B">
      <w:pPr>
        <w:pStyle w:val="Code"/>
      </w:pPr>
      <w:r>
        <w:t xml:space="preserve">  &lt;xsd:attribute name="promptTitle" type="x:ST_Xstring" use="optional"/&gt;</w:t>
      </w:r>
    </w:p>
    <w:p w:rsidR="00D775E5" w:rsidRDefault="00F66D1B">
      <w:pPr>
        <w:pStyle w:val="Code"/>
      </w:pPr>
      <w:r>
        <w:t xml:space="preserve">  &lt;xsd:attribute name="prompt"</w:t>
      </w:r>
      <w:r>
        <w:t xml:space="preserve"> type="x:ST_Xstring" use="optional"/&gt;</w:t>
      </w:r>
    </w:p>
    <w:p w:rsidR="00D775E5" w:rsidRDefault="00F66D1B">
      <w:pPr>
        <w:pStyle w:val="Code"/>
      </w:pPr>
      <w:r>
        <w:t xml:space="preserve">  &lt;xsd:attribute ref="xr:uid"/&gt;</w:t>
      </w:r>
    </w:p>
    <w:p w:rsidR="00D775E5" w:rsidRDefault="00F66D1B">
      <w:pPr>
        <w:pStyle w:val="Code"/>
      </w:pPr>
      <w:r>
        <w:t>&lt;/xsd:complexType&gt;</w:t>
      </w:r>
    </w:p>
    <w:p w:rsidR="00D775E5" w:rsidRDefault="00F66D1B">
      <w:r>
        <w:lastRenderedPageBreak/>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553" w:name="section_4901b440dd3b4798b0cafbf9ecaace52"/>
      <w:bookmarkStart w:id="554" w:name="_Toc462893998"/>
      <w:r>
        <w:t>CT_SparklineGroups</w:t>
      </w:r>
      <w:bookmarkEnd w:id="553"/>
      <w:bookmarkEnd w:id="554"/>
      <w:r>
        <w:fldChar w:fldCharType="begin"/>
      </w:r>
      <w:r>
        <w:instrText xml:space="preserve"> XE "Structure</w:instrText>
      </w:r>
      <w:r>
        <w:instrText xml:space="preserve">s:complex types:CT_SparklineGroups"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"CT_SparklineGroups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712ac8a5cad4404a9b679033bff2774a">
        <w:r>
          <w:rPr>
            <w:rStyle w:val="Hyperlink"/>
          </w:rPr>
          <w:t>sparklineGroups</w:t>
        </w:r>
      </w:hyperlink>
    </w:p>
    <w:p w:rsidR="00D775E5" w:rsidRDefault="00F66D1B">
      <w:bookmarkStart w:id="555" w:name="CC_fef09caf000000000000000000000000"/>
      <w:bookmarkEnd w:id="555"/>
      <w:r>
        <w:rPr>
          <w:b/>
        </w:rPr>
        <w:t>CT_SparklineGroups</w:t>
      </w:r>
      <w:r>
        <w:t xml:space="preserve"> is a complex type that specifies the groups of sparklines on the sheet. MUST contain fewer than 2</w:t>
      </w:r>
      <w:r>
        <w:rPr>
          <w:vertAlign w:val="superscript"/>
        </w:rPr>
        <w:t>31</w:t>
      </w:r>
      <w:r>
        <w:t xml:space="preserve"> elements.</w:t>
      </w:r>
    </w:p>
    <w:p w:rsidR="00D775E5" w:rsidRDefault="00F66D1B">
      <w:r>
        <w:rPr>
          <w:i/>
        </w:rPr>
        <w:t>Child Elements:</w:t>
      </w:r>
    </w:p>
    <w:p w:rsidR="00D775E5" w:rsidRDefault="00F66D1B">
      <w:bookmarkStart w:id="556" w:name="CC_1e27d091000000000000000000000000"/>
      <w:bookmarkEnd w:id="556"/>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2.6.7</w:t>
        </w:r>
      </w:hyperlink>
      <w:r>
        <w:t>) that specifies properties for a single sparkline group.</w:t>
      </w:r>
    </w:p>
    <w:p w:rsidR="00D775E5" w:rsidRDefault="00F66D1B">
      <w:r>
        <w:t>The following W3C XML Schema (</w:t>
      </w:r>
      <w:hyperlink r:id="rId306">
        <w:r>
          <w:rPr>
            <w:rStyle w:val="Hyperlink"/>
          </w:rPr>
          <w:t>[XMLSCHEMA1]</w:t>
        </w:r>
      </w:hyperlink>
      <w:r>
        <w:t xml:space="preserve"> section 2.1) fragment specifies the contents o</w:t>
      </w:r>
      <w:r>
        <w:t>f this complex type.</w:t>
      </w:r>
    </w:p>
    <w:p w:rsidR="00D775E5" w:rsidRDefault="00F66D1B">
      <w:pPr>
        <w:pStyle w:val="Code"/>
      </w:pPr>
      <w:r>
        <w:t>&lt;xsd:complexType name="CT_SparklineGroups"&gt;</w:t>
      </w:r>
    </w:p>
    <w:p w:rsidR="00D775E5" w:rsidRDefault="00F66D1B">
      <w:pPr>
        <w:pStyle w:val="Code"/>
      </w:pPr>
      <w:r>
        <w:t xml:space="preserve">  &lt;xsd:sequence&gt;</w:t>
      </w:r>
    </w:p>
    <w:p w:rsidR="00D775E5" w:rsidRDefault="00F66D1B">
      <w:pPr>
        <w:pStyle w:val="Code"/>
      </w:pPr>
      <w:r>
        <w:t xml:space="preserve">    &lt;xsd:element name="sparklineGroup" type="CT_SparklineGroup" minOccurs="1" maxOccurs="unbounded"/&gt;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557" w:name="section_331c1ecbe49d4cd0843d3ae189dc8a88"/>
      <w:bookmarkStart w:id="558" w:name="_Toc462893999"/>
      <w:r>
        <w:t>CT_SparklineGroup</w:t>
      </w:r>
      <w:bookmarkEnd w:id="557"/>
      <w:bookmarkEnd w:id="558"/>
      <w:r>
        <w:fldChar w:fldCharType="begin"/>
      </w:r>
      <w:r>
        <w:instrText xml:space="preserve"> XE "Structures:complex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"CT_SparklineGroup complex type" </w:instrText>
      </w:r>
      <w:r>
        <w:fldChar w:fldCharType="end"/>
      </w:r>
    </w:p>
    <w:p w:rsidR="00D775E5" w:rsidRDefault="00F66D1B">
      <w:r>
        <w:rPr>
          <w:i/>
        </w:rPr>
        <w:t>Target n</w:t>
      </w:r>
      <w:r>
        <w:rPr>
          <w:i/>
        </w:rPr>
        <w:t xml:space="preserve">amespace: </w:t>
      </w:r>
      <w:r>
        <w:t>http://schemas.microsoft.com/office/spreadsheetml/2009/9/main</w:t>
      </w:r>
    </w:p>
    <w:p w:rsidR="00D775E5" w:rsidRDefault="00F66D1B">
      <w:r>
        <w:rPr>
          <w:i/>
        </w:rPr>
        <w:t xml:space="preserve">Referenced by: </w:t>
      </w:r>
      <w:hyperlink w:anchor="Section_4901b440dd3b4798b0cafbf9ecaace52">
        <w:r>
          <w:rPr>
            <w:rStyle w:val="Hyperlink"/>
          </w:rPr>
          <w:t>CT_SparklineGroups</w:t>
        </w:r>
      </w:hyperlink>
    </w:p>
    <w:p w:rsidR="00D775E5" w:rsidRDefault="00F66D1B">
      <w:bookmarkStart w:id="559" w:name="CC_5852f867000000000000000000000000"/>
      <w:bookmarkEnd w:id="559"/>
      <w:r>
        <w:rPr>
          <w:b/>
        </w:rPr>
        <w:t>CT_SparklineGroup</w:t>
      </w:r>
      <w:r>
        <w:t xml:space="preserve"> is a complex type that specifies properties for a sparkline group.</w:t>
      </w:r>
    </w:p>
    <w:p w:rsidR="00D775E5" w:rsidRDefault="00F66D1B">
      <w:r>
        <w:rPr>
          <w:i/>
        </w:rPr>
        <w:t>Ch</w:t>
      </w:r>
      <w:r>
        <w:rPr>
          <w:i/>
        </w:rPr>
        <w:t>ild Elements:</w:t>
      </w:r>
    </w:p>
    <w:p w:rsidR="00D775E5" w:rsidRDefault="00F66D1B">
      <w:bookmarkStart w:id="560" w:name="CC_840d26e6000000000000000000000000"/>
      <w:bookmarkEnd w:id="560"/>
      <w:r>
        <w:rPr>
          <w:b/>
        </w:rPr>
        <w:t xml:space="preserve">colorSeries: </w:t>
      </w:r>
      <w:r>
        <w:t xml:space="preserve">A </w:t>
      </w:r>
      <w:r>
        <w:rPr>
          <w:b/>
        </w:rPr>
        <w:t>CT_Color</w:t>
      </w:r>
      <w:r>
        <w:t xml:space="preserve"> (</w:t>
      </w:r>
      <w:hyperlink r:id="rId307">
        <w:r>
          <w:rPr>
            <w:rStyle w:val="Hyperlink"/>
          </w:rPr>
          <w:t>[ISO/IEC29500-4:2012]</w:t>
        </w:r>
      </w:hyperlink>
      <w:r>
        <w:t xml:space="preserve"> section A.2) element that specifies the color for each sparkline in this sparkline group. The </w:t>
      </w:r>
      <w:r>
        <w:rPr>
          <w:b/>
        </w:rPr>
        <w:t>auto</w:t>
      </w:r>
      <w:r>
        <w:t xml:space="preserve"> attribute of the </w:t>
      </w:r>
      <w:r>
        <w:rPr>
          <w:b/>
        </w:rPr>
        <w:t>CT_Color</w:t>
      </w:r>
      <w:r>
        <w:t xml:space="preserve"> element MUST NOT exist.</w:t>
      </w:r>
    </w:p>
    <w:p w:rsidR="00D775E5" w:rsidRDefault="00F66D1B">
      <w:bookmarkStart w:id="561" w:name="CC_9ce0948d000000000000000000000000"/>
      <w:bookmarkEnd w:id="561"/>
      <w:r>
        <w:rPr>
          <w:b/>
        </w:rPr>
        <w:t xml:space="preserve">colorNegative: </w:t>
      </w:r>
      <w:r>
        <w:t xml:space="preserve">A </w:t>
      </w:r>
      <w:r>
        <w:rPr>
          <w:b/>
        </w:rPr>
        <w:t>CT_Color</w:t>
      </w:r>
      <w:r>
        <w:t xml:space="preserve"> element that specifies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attribute of the </w:t>
      </w:r>
      <w:r>
        <w:rPr>
          <w:b/>
        </w:rPr>
        <w:t>CT_Color</w:t>
      </w:r>
      <w:r>
        <w:t xml:space="preserve"> ele</w:t>
      </w:r>
      <w:r>
        <w:t>ment MUST NOT exist.</w:t>
      </w:r>
    </w:p>
    <w:p w:rsidR="00D775E5" w:rsidRDefault="00F66D1B">
      <w:bookmarkStart w:id="562" w:name="CC_e3386cb2000000000000000000000000"/>
      <w:bookmarkEnd w:id="562"/>
      <w:r>
        <w:rPr>
          <w:b/>
        </w:rPr>
        <w:t xml:space="preserve">colorAxis: </w:t>
      </w:r>
      <w:r>
        <w:t xml:space="preserve">A </w:t>
      </w:r>
      <w:r>
        <w:rPr>
          <w:b/>
        </w:rPr>
        <w:t>CT_Color</w:t>
      </w:r>
      <w:r>
        <w:t xml:space="preserve"> element that specifies the color of the horizontal axis for each sparkline in this sparkline group. The </w:t>
      </w:r>
      <w:r>
        <w:rPr>
          <w:b/>
        </w:rPr>
        <w:t>auto</w:t>
      </w:r>
      <w:r>
        <w:t xml:space="preserve"> attribute of the </w:t>
      </w:r>
      <w:r>
        <w:rPr>
          <w:b/>
        </w:rPr>
        <w:t>CT_Color</w:t>
      </w:r>
      <w:r>
        <w:t xml:space="preserve"> element MUST NOT exist.</w:t>
      </w:r>
    </w:p>
    <w:p w:rsidR="00D775E5" w:rsidRDefault="00F66D1B">
      <w:bookmarkStart w:id="563" w:name="CC_57174803000000000000000000000000"/>
      <w:bookmarkEnd w:id="563"/>
      <w:r>
        <w:rPr>
          <w:b/>
        </w:rPr>
        <w:t xml:space="preserve">colorMarkers: </w:t>
      </w:r>
      <w:r>
        <w:t xml:space="preserve">A </w:t>
      </w:r>
      <w:r>
        <w:rPr>
          <w:b/>
        </w:rPr>
        <w:t>CT_Color</w:t>
      </w:r>
      <w:r>
        <w:t xml:space="preserve"> element that specifies the co</w:t>
      </w:r>
      <w:r>
        <w:t xml:space="preserve">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 the </w:t>
      </w:r>
      <w:r>
        <w:rPr>
          <w:b/>
        </w:rPr>
        <w:t>CT_Color</w:t>
      </w:r>
      <w:r>
        <w:t xml:space="preserve"> element MUST NOT exist.</w:t>
      </w:r>
    </w:p>
    <w:p w:rsidR="00D775E5" w:rsidRDefault="00F66D1B">
      <w:bookmarkStart w:id="564" w:name="CC_ae9504c2000000000000000000000000"/>
      <w:bookmarkEnd w:id="564"/>
      <w:r>
        <w:rPr>
          <w:b/>
        </w:rPr>
        <w:t xml:space="preserve">colorFirst: </w:t>
      </w:r>
      <w:r>
        <w:t xml:space="preserve">A </w:t>
      </w:r>
      <w:r>
        <w:rPr>
          <w:b/>
        </w:rPr>
        <w:t>CT_Color</w:t>
      </w:r>
      <w:r>
        <w:t xml:space="preserve"> element that specifies the color of the firs</w:t>
      </w:r>
      <w:r>
        <w:t xml:space="preserve">t data point for each sparkline in this sparkline group. The </w:t>
      </w:r>
      <w:r>
        <w:rPr>
          <w:b/>
        </w:rPr>
        <w:t>auto</w:t>
      </w:r>
      <w:r>
        <w:t xml:space="preserve"> attribute of the </w:t>
      </w:r>
      <w:r>
        <w:rPr>
          <w:b/>
        </w:rPr>
        <w:t>CT_Color</w:t>
      </w:r>
      <w:r>
        <w:t xml:space="preserve"> element MUST NOT exist.</w:t>
      </w:r>
    </w:p>
    <w:p w:rsidR="00D775E5" w:rsidRDefault="00F66D1B">
      <w:bookmarkStart w:id="565" w:name="CC_82de6a13000000000000000000000000"/>
      <w:bookmarkEnd w:id="565"/>
      <w:r>
        <w:rPr>
          <w:b/>
        </w:rPr>
        <w:t xml:space="preserve">colorLast: </w:t>
      </w:r>
      <w:r>
        <w:t xml:space="preserve">A </w:t>
      </w:r>
      <w:r>
        <w:rPr>
          <w:b/>
        </w:rPr>
        <w:t>CT_Color</w:t>
      </w:r>
      <w:r>
        <w:t xml:space="preserve"> element that specifies the color of the last data point for each sparkline in this sparkline group. The </w:t>
      </w:r>
      <w:r>
        <w:rPr>
          <w:b/>
        </w:rPr>
        <w:t>auto</w:t>
      </w:r>
      <w:r>
        <w:t xml:space="preserve"> attribute</w:t>
      </w:r>
      <w:r>
        <w:t xml:space="preserve"> of the </w:t>
      </w:r>
      <w:r>
        <w:rPr>
          <w:b/>
        </w:rPr>
        <w:t>CT_Color</w:t>
      </w:r>
      <w:r>
        <w:t xml:space="preserve"> element MUST NOT exist.</w:t>
      </w:r>
    </w:p>
    <w:p w:rsidR="00D775E5" w:rsidRDefault="00F66D1B">
      <w:bookmarkStart w:id="566" w:name="CC_b2503c6b000000000000000000000000"/>
      <w:bookmarkEnd w:id="566"/>
      <w:r>
        <w:rPr>
          <w:b/>
        </w:rPr>
        <w:t xml:space="preserve">colorHigh: </w:t>
      </w:r>
      <w:r>
        <w:t xml:space="preserve">A </w:t>
      </w:r>
      <w:r>
        <w:rPr>
          <w:b/>
        </w:rPr>
        <w:t>CT_Color</w:t>
      </w:r>
      <w:r>
        <w:t xml:space="preserve"> element that specifies the color of the highest data point for each sparkline in this sparkline group. The </w:t>
      </w:r>
      <w:r>
        <w:rPr>
          <w:b/>
        </w:rPr>
        <w:t>auto</w:t>
      </w:r>
      <w:r>
        <w:t xml:space="preserve"> attribute of the </w:t>
      </w:r>
      <w:r>
        <w:rPr>
          <w:b/>
        </w:rPr>
        <w:t>CT_Color</w:t>
      </w:r>
      <w:r>
        <w:t xml:space="preserve"> element MUST NOT exist.</w:t>
      </w:r>
    </w:p>
    <w:p w:rsidR="00D775E5" w:rsidRDefault="00F66D1B">
      <w:bookmarkStart w:id="567" w:name="CC_e2ec6a0f000000000000000000000000"/>
      <w:bookmarkEnd w:id="567"/>
      <w:r>
        <w:rPr>
          <w:b/>
        </w:rPr>
        <w:lastRenderedPageBreak/>
        <w:t xml:space="preserve">colorLow: </w:t>
      </w:r>
      <w:r>
        <w:t xml:space="preserve">A </w:t>
      </w:r>
      <w:r>
        <w:rPr>
          <w:b/>
        </w:rPr>
        <w:t>CT_Color</w:t>
      </w:r>
      <w:r>
        <w:t xml:space="preserve"> element that specifies the color of the lowest data point for each sparkline in this sparkline group. The </w:t>
      </w:r>
      <w:r>
        <w:rPr>
          <w:b/>
        </w:rPr>
        <w:t>auto</w:t>
      </w:r>
      <w:r>
        <w:t xml:space="preserve"> attribute of the </w:t>
      </w:r>
      <w:r>
        <w:rPr>
          <w:b/>
        </w:rPr>
        <w:t>CT_Color</w:t>
      </w:r>
      <w:r>
        <w:t xml:space="preserve"> element MUST NOT exist.</w:t>
      </w:r>
    </w:p>
    <w:p w:rsidR="00D775E5" w:rsidRDefault="00F66D1B">
      <w:bookmarkStart w:id="568" w:name="CC_4772d29c000000000000000000000000"/>
      <w:bookmarkEnd w:id="568"/>
      <w:r>
        <w:rPr>
          <w:b/>
        </w:rPr>
        <w:t xml:space="preserve">xm:f: </w:t>
      </w:r>
      <w:r>
        <w:t xml:space="preserve">An </w:t>
      </w:r>
      <w:r>
        <w:rPr>
          <w:b/>
        </w:rPr>
        <w:t>f</w:t>
      </w:r>
      <w:r>
        <w:t xml:space="preserve"> element (section </w:t>
      </w:r>
      <w:hyperlink w:anchor="Section_8e937c5e8b744f10bdf81d75faf211b9" w:history="1">
        <w:r>
          <w:rPr>
            <w:rStyle w:val="Hyperlink"/>
          </w:rPr>
          <w:t>2.4.3</w:t>
        </w:r>
      </w:hyperlink>
      <w:r>
        <w:t>)</w:t>
      </w:r>
      <w:r>
        <w:t xml:space="preserve"> that specifies the date range for the sparkline group. The syntax, as specified in section </w:t>
      </w:r>
      <w:hyperlink w:anchor="Section_3d025add118d44139856ab65712ec1b0" w:history="1">
        <w:r>
          <w:rPr>
            <w:rStyle w:val="Hyperlink"/>
          </w:rPr>
          <w:t>2.2.2</w:t>
        </w:r>
      </w:hyperlink>
      <w:r>
        <w:t xml:space="preserve">, for this </w:t>
      </w:r>
      <w:r>
        <w:rPr>
          <w:b/>
        </w:rPr>
        <w:t>f</w:t>
      </w:r>
      <w:r>
        <w:t xml:space="preserve"> element is the following:</w:t>
      </w:r>
    </w:p>
    <w:p w:rsidR="00D775E5" w:rsidRDefault="00F66D1B">
      <w:pPr>
        <w:pStyle w:val="Code"/>
      </w:pPr>
      <w:r>
        <w:t>sparklinegroup-formula = single-sheet-area</w:t>
      </w:r>
      <w:r>
        <w:t xml:space="preserve"> / [single-sheet-prefix / book-prefix] name</w:t>
      </w:r>
    </w:p>
    <w:p w:rsidR="00D775E5" w:rsidRDefault="00F66D1B">
      <w:r>
        <w:t>Additionally, if a single-sheet-area is specified, that single-sheet-area MUST contain cells from either a single row or a single column.</w:t>
      </w:r>
    </w:p>
    <w:p w:rsidR="00D775E5" w:rsidRDefault="00F66D1B">
      <w:bookmarkStart w:id="569" w:name="CC_72cc81dc000000000000000000000000"/>
      <w:bookmarkEnd w:id="569"/>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 sparklines.</w:t>
      </w:r>
    </w:p>
    <w:p w:rsidR="00D775E5" w:rsidRDefault="00F66D1B">
      <w:r>
        <w:rPr>
          <w:i/>
        </w:rPr>
        <w:t>Attributes:</w:t>
      </w:r>
    </w:p>
    <w:p w:rsidR="00D775E5" w:rsidRDefault="00F66D1B">
      <w:bookmarkStart w:id="570" w:name="CC_8952ce75000000000000000000000000"/>
      <w:bookmarkEnd w:id="570"/>
      <w:r>
        <w:rPr>
          <w:b/>
        </w:rPr>
        <w:t xml:space="preserve">manualMax: </w:t>
      </w:r>
      <w:r>
        <w:t xml:space="preserve">A </w:t>
      </w:r>
      <w:r>
        <w:rPr>
          <w:b/>
        </w:rPr>
        <w:t>double</w:t>
      </w:r>
      <w:r>
        <w:t xml:space="preserve"> (</w:t>
      </w:r>
      <w:hyperlink r:id="rId308">
        <w:r>
          <w:rPr>
            <w:rStyle w:val="Hyperlink"/>
          </w:rPr>
          <w:t>[XMLSCHEMA2]</w:t>
        </w:r>
      </w:hyperlink>
      <w:r>
        <w:t xml:space="preserve"> section 3.2.5) attribute that specifies the maximum for</w:t>
      </w:r>
      <w:r>
        <w:t xml:space="preserve"> the vertical axis that is shared across all sparklines in this sparkline group. This attribute MUST NOT exist if </w:t>
      </w:r>
      <w:r>
        <w:rPr>
          <w:b/>
        </w:rPr>
        <w:t>maxAxisType</w:t>
      </w:r>
      <w:r>
        <w:t xml:space="preserve"> does not equal "custom".</w:t>
      </w:r>
    </w:p>
    <w:p w:rsidR="00D775E5" w:rsidRDefault="00F66D1B">
      <w:bookmarkStart w:id="571" w:name="CC_f911015b000000000000000000000000"/>
      <w:bookmarkEnd w:id="571"/>
      <w:r>
        <w:rPr>
          <w:b/>
        </w:rPr>
        <w:t xml:space="preserve">manualMin: </w:t>
      </w:r>
      <w:r>
        <w:t xml:space="preserve">A </w:t>
      </w:r>
      <w:r>
        <w:rPr>
          <w:b/>
        </w:rPr>
        <w:t>double</w:t>
      </w:r>
      <w:r>
        <w:t xml:space="preserve"> attribute that specifies the minimum for the vertical axis that is shared across all </w:t>
      </w:r>
      <w:r>
        <w:t xml:space="preserve">sparklines in this sparkline group. This attribute MUST NOT exist if </w:t>
      </w:r>
      <w:r>
        <w:rPr>
          <w:b/>
        </w:rPr>
        <w:t>minAxisType</w:t>
      </w:r>
      <w:r>
        <w:t xml:space="preserve"> does not equal "custom".</w:t>
      </w:r>
    </w:p>
    <w:p w:rsidR="00D775E5" w:rsidRDefault="00F66D1B">
      <w:bookmarkStart w:id="572" w:name="CC_b2646ac2000000000000000000000000"/>
      <w:bookmarkEnd w:id="572"/>
      <w:r>
        <w:rPr>
          <w:b/>
        </w:rPr>
        <w:t xml:space="preserve">lineWeight: </w:t>
      </w:r>
      <w:r>
        <w:t xml:space="preserve">A </w:t>
      </w:r>
      <w:r>
        <w:rPr>
          <w:b/>
        </w:rPr>
        <w:t>double</w:t>
      </w:r>
      <w:r>
        <w:t xml:space="preserve"> attribute that specifies the line weight for each sparkline in the sparkline group, where the line weight is measured in </w:t>
      </w:r>
      <w:hyperlink w:anchor="gt_d072e4da-7898-4227-8f25-9fe77db43571">
        <w:r>
          <w:rPr>
            <w:rStyle w:val="HyperlinkGreen"/>
            <w:b/>
          </w:rPr>
          <w:t>points</w:t>
        </w:r>
      </w:hyperlink>
      <w:r>
        <w:t>. MUST be greater than or equal to zero, and MUST be less than or equal to 1584.</w:t>
      </w:r>
    </w:p>
    <w:p w:rsidR="00D775E5" w:rsidRDefault="00F66D1B">
      <w:bookmarkStart w:id="573" w:name="CC_16032fb7000000000000000000000000"/>
      <w:bookmarkEnd w:id="573"/>
      <w:r>
        <w:rPr>
          <w:b/>
        </w:rPr>
        <w:t xml:space="preserve">type: </w:t>
      </w:r>
      <w:r>
        <w:t xml:space="preserve">An </w:t>
      </w:r>
      <w:r>
        <w:rPr>
          <w:b/>
        </w:rPr>
        <w:t>ST_SparklineType</w:t>
      </w:r>
      <w:r>
        <w:t xml:space="preserve"> attribute (section </w:t>
      </w:r>
      <w:hyperlink w:anchor="Section_9453fe6bb0814f99b5bfce00a1b8dbf3" w:history="1">
        <w:r>
          <w:rPr>
            <w:rStyle w:val="Hyperlink"/>
          </w:rPr>
          <w:t>2.7.5</w:t>
        </w:r>
      </w:hyperlink>
      <w:r>
        <w:t>) tha</w:t>
      </w:r>
      <w:r>
        <w:t>t specifies the type of the sparkline group.</w:t>
      </w:r>
    </w:p>
    <w:p w:rsidR="00D775E5" w:rsidRDefault="00F66D1B">
      <w:bookmarkStart w:id="574" w:name="CC_64b6fa82000000000000000000000000"/>
      <w:bookmarkEnd w:id="574"/>
      <w:r>
        <w:rPr>
          <w:b/>
        </w:rPr>
        <w:t xml:space="preserve">dateAxis: </w:t>
      </w:r>
      <w:r>
        <w:t xml:space="preserve">A </w:t>
      </w:r>
      <w:r>
        <w:rPr>
          <w:b/>
        </w:rPr>
        <w:t>Boolean</w:t>
      </w:r>
      <w:r>
        <w:t xml:space="preserve"> ([XMLSCHEMA2] section 3.2.2) attribute that specifies whether this sparkline group uses a date axis.</w:t>
      </w:r>
    </w:p>
    <w:tbl>
      <w:tblPr>
        <w:tblStyle w:val="Table-ShadedHeader"/>
        <w:tblW w:w="0" w:type="auto"/>
        <w:tblLook w:val="04A0" w:firstRow="1" w:lastRow="0" w:firstColumn="1" w:lastColumn="0" w:noHBand="0" w:noVBand="1"/>
      </w:tblPr>
      <w:tblGrid>
        <w:gridCol w:w="1980"/>
        <w:gridCol w:w="6876"/>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1980" w:type="dxa"/>
          </w:tcPr>
          <w:p w:rsidR="00D775E5" w:rsidRDefault="00F66D1B">
            <w:pPr>
              <w:pStyle w:val="TableHeaderText"/>
              <w:spacing w:before="0" w:after="0"/>
            </w:pPr>
            <w:r>
              <w:t>Value of dateAxis</w:t>
            </w:r>
          </w:p>
        </w:tc>
        <w:tc>
          <w:tcPr>
            <w:tcW w:w="6876" w:type="dxa"/>
          </w:tcPr>
          <w:p w:rsidR="00D775E5" w:rsidRDefault="00F66D1B">
            <w:pPr>
              <w:pStyle w:val="TableHeaderText"/>
              <w:keepNext w:val="0"/>
              <w:spacing w:before="0" w:after="0"/>
            </w:pPr>
            <w:r>
              <w:t>Meaning</w:t>
            </w:r>
          </w:p>
        </w:tc>
      </w:tr>
      <w:tr w:rsidR="00D775E5" w:rsidTr="00D775E5">
        <w:tc>
          <w:tcPr>
            <w:tcW w:w="1980" w:type="dxa"/>
          </w:tcPr>
          <w:p w:rsidR="00D775E5" w:rsidRDefault="00F66D1B">
            <w:pPr>
              <w:pStyle w:val="TableBodyText"/>
              <w:spacing w:before="0" w:after="0"/>
            </w:pPr>
            <w:r>
              <w:t>"false"</w:t>
            </w:r>
          </w:p>
        </w:tc>
        <w:tc>
          <w:tcPr>
            <w:tcW w:w="6876" w:type="dxa"/>
          </w:tcPr>
          <w:p w:rsidR="00D775E5" w:rsidRDefault="00F66D1B">
            <w:pPr>
              <w:pStyle w:val="TableBodyText"/>
              <w:spacing w:before="0" w:after="0"/>
            </w:pPr>
            <w:r>
              <w:t>No date axis is specified for this sparkline group.</w:t>
            </w:r>
          </w:p>
        </w:tc>
      </w:tr>
      <w:tr w:rsidR="00D775E5" w:rsidTr="00D775E5">
        <w:tc>
          <w:tcPr>
            <w:tcW w:w="1980" w:type="dxa"/>
          </w:tcPr>
          <w:p w:rsidR="00D775E5" w:rsidRDefault="00F66D1B">
            <w:pPr>
              <w:pStyle w:val="TableBodyText"/>
              <w:spacing w:before="0" w:after="0"/>
            </w:pPr>
            <w:r>
              <w:t>"true"</w:t>
            </w:r>
          </w:p>
        </w:tc>
        <w:tc>
          <w:tcPr>
            <w:tcW w:w="6876" w:type="dxa"/>
          </w:tcPr>
          <w:p w:rsidR="00D775E5" w:rsidRDefault="00F66D1B">
            <w:pPr>
              <w:pStyle w:val="TableBodyText"/>
              <w:spacing w:before="0" w:after="0"/>
            </w:pPr>
            <w:r>
              <w:t>A date axis is specified for this sparkline group.</w:t>
            </w:r>
          </w:p>
        </w:tc>
      </w:tr>
    </w:tbl>
    <w:p w:rsidR="00D775E5" w:rsidRDefault="00D775E5"/>
    <w:p w:rsidR="00D775E5" w:rsidRDefault="00F66D1B">
      <w:bookmarkStart w:id="575" w:name="CC_28a3a4cd000000000000000000000000"/>
      <w:bookmarkEnd w:id="575"/>
      <w:r>
        <w:rPr>
          <w:b/>
        </w:rPr>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that specifies how empty cells are plotted.</w:t>
      </w:r>
    </w:p>
    <w:p w:rsidR="00D775E5" w:rsidRDefault="00F66D1B">
      <w:bookmarkStart w:id="576" w:name="CC_1993a01f000000000000000000000000"/>
      <w:bookmarkEnd w:id="576"/>
      <w:r>
        <w:rPr>
          <w:b/>
        </w:rPr>
        <w:t xml:space="preserve">markers: </w:t>
      </w:r>
      <w:r>
        <w:t xml:space="preserve">A </w:t>
      </w:r>
      <w:r>
        <w:rPr>
          <w:b/>
        </w:rPr>
        <w:t>Boolean</w:t>
      </w:r>
      <w:r>
        <w:t xml:space="preserve"> ([XMLSC</w:t>
      </w:r>
      <w:r>
        <w:t>HEMA2] section 3.2.2) attribute that specifies whether data markers are displayed for each sparkline in this sparkline group.</w:t>
      </w:r>
    </w:p>
    <w:tbl>
      <w:tblPr>
        <w:tblStyle w:val="Table-ShadedHeader"/>
        <w:tblW w:w="9000" w:type="dxa"/>
        <w:tblLook w:val="01E0" w:firstRow="1" w:lastRow="1" w:firstColumn="1" w:lastColumn="1" w:noHBand="0" w:noVBand="0"/>
      </w:tblPr>
      <w:tblGrid>
        <w:gridCol w:w="1023"/>
        <w:gridCol w:w="7977"/>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Data markers are displayed for each sparkline in this sparkline group.</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 xml:space="preserve">No data marker is displayed </w:t>
            </w:r>
            <w:r>
              <w:t>for sparkline in this sparkline group.</w:t>
            </w:r>
          </w:p>
        </w:tc>
      </w:tr>
    </w:tbl>
    <w:p w:rsidR="00D775E5" w:rsidRDefault="00D775E5"/>
    <w:p w:rsidR="00D775E5" w:rsidRDefault="00F66D1B">
      <w:bookmarkStart w:id="577" w:name="CC_d5185d5a000000000000000000000000"/>
      <w:bookmarkEnd w:id="577"/>
      <w:r>
        <w:rPr>
          <w:b/>
        </w:rPr>
        <w:t xml:space="preserve">high: </w:t>
      </w:r>
      <w:r>
        <w:t xml:space="preserve">A </w:t>
      </w:r>
      <w:r>
        <w:rPr>
          <w:b/>
        </w:rPr>
        <w:t>Boolean</w:t>
      </w:r>
      <w:r>
        <w:t xml:space="preserve"> ([XMLSCHEMA2] section 3.2.2) attribute that specifies whether the data points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lastRenderedPageBreak/>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Data p</w:t>
            </w:r>
            <w:r>
              <w:t>oints (2) with the highest value are formatted differently for each sparkline in this sparkline group.</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No data point with the highest value is formatted for sparkline in this sparkline group.</w:t>
            </w:r>
          </w:p>
        </w:tc>
      </w:tr>
    </w:tbl>
    <w:p w:rsidR="00D775E5" w:rsidRDefault="00D775E5"/>
    <w:p w:rsidR="00D775E5" w:rsidRDefault="00F66D1B">
      <w:bookmarkStart w:id="578" w:name="CC_33488ade000000000000000000000000"/>
      <w:bookmarkEnd w:id="578"/>
      <w:r>
        <w:rPr>
          <w:b/>
        </w:rPr>
        <w:t xml:space="preserve">low: </w:t>
      </w:r>
      <w:r>
        <w:t xml:space="preserve">A </w:t>
      </w:r>
      <w:r>
        <w:rPr>
          <w:b/>
        </w:rPr>
        <w:t>Boolean</w:t>
      </w:r>
      <w:r>
        <w:t xml:space="preserve"> ([XMLSCHEMA2]</w:t>
      </w:r>
      <w:r>
        <w:t xml:space="preserve"> section 3.2.2) attribute that specifies whether the data points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Data points with the lowest value are formatted differently for each sparklin</w:t>
            </w:r>
            <w:r>
              <w:t>e in this sparkline group.</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No data point with the lowest value is formatted for sparkline in this sparkline group.</w:t>
            </w:r>
          </w:p>
        </w:tc>
      </w:tr>
    </w:tbl>
    <w:p w:rsidR="00D775E5" w:rsidRDefault="00D775E5"/>
    <w:p w:rsidR="00D775E5" w:rsidRDefault="00F66D1B">
      <w:bookmarkStart w:id="579" w:name="CC_ed0d1c12000000000000000000000000"/>
      <w:bookmarkEnd w:id="579"/>
      <w:r>
        <w:rPr>
          <w:b/>
        </w:rPr>
        <w:t xml:space="preserve">first: </w:t>
      </w:r>
      <w:r>
        <w:t xml:space="preserve">A </w:t>
      </w:r>
      <w:r>
        <w:rPr>
          <w:b/>
        </w:rPr>
        <w:t>Boolean</w:t>
      </w:r>
      <w:r>
        <w:t xml:space="preserve"> ([XMLSCHEMA2] section 3.2.2) attribute that specifies whether the first data point is formatted differently for e</w:t>
      </w:r>
      <w:r>
        <w:t>ach sparkline in this sparkline group.</w:t>
      </w:r>
    </w:p>
    <w:tbl>
      <w:tblPr>
        <w:tblStyle w:val="Table-ShadedHeader"/>
        <w:tblW w:w="9000" w:type="dxa"/>
        <w:tblLook w:val="01E0" w:firstRow="1" w:lastRow="1" w:firstColumn="1" w:lastColumn="1" w:noHBand="0" w:noVBand="0"/>
      </w:tblPr>
      <w:tblGrid>
        <w:gridCol w:w="864"/>
        <w:gridCol w:w="8136"/>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first data point is formatted differently for each sparkline in this sparkline group.</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first data point is not formatted for sparkline in this sparkline group.</w:t>
            </w:r>
          </w:p>
        </w:tc>
      </w:tr>
    </w:tbl>
    <w:p w:rsidR="00D775E5" w:rsidRDefault="00D775E5"/>
    <w:p w:rsidR="00D775E5" w:rsidRDefault="00F66D1B">
      <w:bookmarkStart w:id="580" w:name="CC_a5ae8ae2000000000000000000000000"/>
      <w:bookmarkEnd w:id="580"/>
      <w:r>
        <w:rPr>
          <w:b/>
        </w:rPr>
        <w:t xml:space="preserve">last: </w:t>
      </w:r>
      <w:r>
        <w:t xml:space="preserve">A </w:t>
      </w:r>
      <w:r>
        <w:rPr>
          <w:b/>
        </w:rPr>
        <w:t>Boolean</w:t>
      </w:r>
      <w:r>
        <w:t xml:space="preserve"> (</w:t>
      </w:r>
      <w:r>
        <w:t>[XMLSCHEMA2] section 3.2.2) attribute that specifies whether 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last data point is formatted differently for each sparkline in this sparkline gr</w:t>
            </w:r>
            <w:r>
              <w:t>oup.</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last data point is not formatted for sparkline in this sparkline group.</w:t>
            </w:r>
          </w:p>
        </w:tc>
      </w:tr>
    </w:tbl>
    <w:p w:rsidR="00D775E5" w:rsidRDefault="00D775E5"/>
    <w:p w:rsidR="00D775E5" w:rsidRDefault="00F66D1B">
      <w:bookmarkStart w:id="581" w:name="CC_f4b457d7000000000000000000000000"/>
      <w:bookmarkEnd w:id="581"/>
      <w:r>
        <w:rPr>
          <w:b/>
        </w:rPr>
        <w:t xml:space="preserve">negative: </w:t>
      </w:r>
      <w:r>
        <w:t xml:space="preserve">A </w:t>
      </w:r>
      <w:r>
        <w:rPr>
          <w:b/>
        </w:rPr>
        <w:t>Boolean</w:t>
      </w:r>
      <w:r>
        <w:t xml:space="preserve"> ([XMLSCHEMA2] section 3.2.2) attribute that specifies whether the negative data points are formatted differently for each sparkline in this spar</w:t>
      </w:r>
      <w:r>
        <w:t>kline group.</w:t>
      </w:r>
    </w:p>
    <w:tbl>
      <w:tblPr>
        <w:tblStyle w:val="Table-ShadedHeader"/>
        <w:tblW w:w="9000" w:type="dxa"/>
        <w:tblLook w:val="01E0" w:firstRow="1" w:lastRow="1" w:firstColumn="1" w:lastColumn="1" w:noHBand="0" w:noVBand="0"/>
      </w:tblPr>
      <w:tblGrid>
        <w:gridCol w:w="824"/>
        <w:gridCol w:w="8176"/>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negative data point is formatted differently for each sparkline in this sparkline group.</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negative data point is not formatted for sparkline in this sparkline group.</w:t>
            </w:r>
          </w:p>
        </w:tc>
      </w:tr>
    </w:tbl>
    <w:p w:rsidR="00D775E5" w:rsidRDefault="00D775E5"/>
    <w:p w:rsidR="00D775E5" w:rsidRDefault="00F66D1B">
      <w:bookmarkStart w:id="582" w:name="CC_81454ee8000000000000000000000000"/>
      <w:bookmarkEnd w:id="582"/>
      <w:r>
        <w:rPr>
          <w:b/>
        </w:rPr>
        <w:t xml:space="preserve">displayXAxis: </w:t>
      </w:r>
      <w:r>
        <w:t xml:space="preserve">A </w:t>
      </w:r>
      <w:r>
        <w:rPr>
          <w:b/>
        </w:rPr>
        <w:t>Boolean</w:t>
      </w:r>
      <w:r>
        <w:t xml:space="preserve"> ([XMLSCHEMA2]</w:t>
      </w:r>
      <w:r>
        <w:t xml:space="preserve"> section 3.2.2) attribute that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lastRenderedPageBreak/>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horizontal axis is displayed for each sparkline in this sparkline group.</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 xml:space="preserve">No horizontal axis is </w:t>
            </w:r>
            <w:r>
              <w:t>displayed for sparkline in this sparkline group.</w:t>
            </w:r>
          </w:p>
        </w:tc>
      </w:tr>
    </w:tbl>
    <w:p w:rsidR="00D775E5" w:rsidRDefault="00D775E5"/>
    <w:p w:rsidR="00D775E5" w:rsidRDefault="00F66D1B">
      <w:bookmarkStart w:id="583" w:name="CC_2994016f000000000000000000000000"/>
      <w:bookmarkEnd w:id="583"/>
      <w:r>
        <w:rPr>
          <w:b/>
        </w:rPr>
        <w:t xml:space="preserve">displayHidden: </w:t>
      </w:r>
      <w:r>
        <w:t xml:space="preserve">A </w:t>
      </w:r>
      <w:r>
        <w:rPr>
          <w:b/>
        </w:rPr>
        <w:t>Boolean</w:t>
      </w:r>
      <w:r>
        <w:t xml:space="preserve"> ([XMLSCHEMA2] section 3.2.2) attribute that specifies whether data in </w:t>
      </w:r>
      <w:hyperlink w:anchor="gt_6928fba3-3deb-453c-82ed-ecac33026ffd">
        <w:r>
          <w:rPr>
            <w:rStyle w:val="HyperlinkGreen"/>
            <w:b/>
          </w:rPr>
          <w:t>hidden</w:t>
        </w:r>
      </w:hyperlink>
      <w:r>
        <w:t xml:space="preserve"> cells are plotted for the sparklines in t</w:t>
      </w:r>
      <w:r>
        <w:t>his sparkline group.</w:t>
      </w:r>
    </w:p>
    <w:tbl>
      <w:tblPr>
        <w:tblStyle w:val="Table-ShadedHeader"/>
        <w:tblW w:w="9000" w:type="dxa"/>
        <w:tblLook w:val="01E0" w:firstRow="1" w:lastRow="1" w:firstColumn="1" w:lastColumn="1" w:noHBand="0" w:noVBand="0"/>
      </w:tblPr>
      <w:tblGrid>
        <w:gridCol w:w="941"/>
        <w:gridCol w:w="805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Data in hidden cells are plotted for the sparklines in this sparkline group.</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Data in hidden cells are not plotted for the sparklines in this sparkline group.</w:t>
            </w:r>
          </w:p>
        </w:tc>
      </w:tr>
    </w:tbl>
    <w:p w:rsidR="00D775E5" w:rsidRDefault="00D775E5"/>
    <w:p w:rsidR="00D775E5" w:rsidRDefault="00F66D1B">
      <w:bookmarkStart w:id="584" w:name="CC_358b9f07000000000000000000000000"/>
      <w:bookmarkEnd w:id="584"/>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sparklines in this sparkline group are calculated.</w:t>
      </w:r>
    </w:p>
    <w:p w:rsidR="00D775E5" w:rsidRDefault="00F66D1B">
      <w:bookmarkStart w:id="585" w:name="CC_e7035695000000000000000000000000"/>
      <w:bookmarkEnd w:id="585"/>
      <w:r>
        <w:rPr>
          <w:b/>
        </w:rPr>
        <w:t xml:space="preserve">maxAxisType: </w:t>
      </w:r>
      <w:r>
        <w:t xml:space="preserve">An </w:t>
      </w:r>
      <w:r>
        <w:rPr>
          <w:b/>
        </w:rPr>
        <w:t>ST_SparklineAxisMinMax</w:t>
      </w:r>
      <w:r>
        <w:t xml:space="preserve"> attribute that specifies </w:t>
      </w:r>
      <w:r>
        <w:t>how the vertical axis maximums for the sparklines in this sparkline group are calculated.</w:t>
      </w:r>
    </w:p>
    <w:p w:rsidR="00D775E5" w:rsidRDefault="00F66D1B">
      <w:bookmarkStart w:id="586" w:name="CC_c5b5146b000000000000000000000000"/>
      <w:bookmarkEnd w:id="586"/>
      <w:r>
        <w:rPr>
          <w:b/>
        </w:rPr>
        <w:t xml:space="preserve">rightToLeft: </w:t>
      </w:r>
      <w:r>
        <w:t xml:space="preserve">A </w:t>
      </w:r>
      <w:r>
        <w:rPr>
          <w:b/>
        </w:rPr>
        <w:t>Boolean</w:t>
      </w:r>
      <w:r>
        <w:t xml:space="preserve"> ([XMLSCHEMA2] section 3.2.2) attribute that specifies whether each sparkline in the sparkline group is displayed in a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Each sparkline in the sparkline group is displayed in a right-to-left manner.</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Not all sparklines in the sparkline group is displayed in a right-to-left manner.</w:t>
            </w:r>
          </w:p>
        </w:tc>
      </w:tr>
    </w:tbl>
    <w:p w:rsidR="00D775E5" w:rsidRDefault="00D775E5"/>
    <w:p w:rsidR="00D775E5" w:rsidRDefault="00F66D1B">
      <w:bookmarkStart w:id="587" w:name="CC_a133c7a3000000000000000000000000"/>
      <w:bookmarkEnd w:id="587"/>
      <w:r>
        <w:rPr>
          <w:b/>
        </w:rPr>
        <w:t xml:space="preserve">xr2:uid: </w:t>
      </w:r>
      <w:r>
        <w:t>An ST_Guid [TYPE HERE: Needs normative reference] attribute that specifies [TYPE HERE]</w:t>
      </w:r>
    </w:p>
    <w:p w:rsidR="00D775E5" w:rsidRDefault="00F66D1B">
      <w:r>
        <w:t>The following W3C XML Schema (</w:t>
      </w:r>
      <w:hyperlink r:id="rId309">
        <w:r>
          <w:rPr>
            <w:rStyle w:val="Hyperlink"/>
          </w:rPr>
          <w:t>[XMLSCHEMA1]</w:t>
        </w:r>
      </w:hyperlink>
      <w:r>
        <w:t xml:space="preserve"> section 2.1) fragment specifies the contents of this </w:t>
      </w:r>
      <w:r>
        <w:t>complex type.</w:t>
      </w:r>
    </w:p>
    <w:p w:rsidR="00D775E5" w:rsidRDefault="00F66D1B">
      <w:pPr>
        <w:pStyle w:val="Code"/>
      </w:pPr>
      <w:r>
        <w:t>&lt;xsd:complexType name="CT_SparklineGroup"&gt;</w:t>
      </w:r>
    </w:p>
    <w:p w:rsidR="00D775E5" w:rsidRDefault="00F66D1B">
      <w:pPr>
        <w:pStyle w:val="Code"/>
      </w:pPr>
      <w:r>
        <w:t xml:space="preserve">  &lt;xsd:sequence&gt;</w:t>
      </w:r>
    </w:p>
    <w:p w:rsidR="00D775E5" w:rsidRDefault="00F66D1B">
      <w:pPr>
        <w:pStyle w:val="Code"/>
      </w:pPr>
      <w:r>
        <w:t xml:space="preserve">    &lt;xsd:element name="colorSeries" minOccurs="0" maxOccurs="1" type="x:CT_Color"/&gt;</w:t>
      </w:r>
    </w:p>
    <w:p w:rsidR="00D775E5" w:rsidRDefault="00F66D1B">
      <w:pPr>
        <w:pStyle w:val="Code"/>
      </w:pPr>
      <w:r>
        <w:t xml:space="preserve">    &lt;xsd:element name="colorNegative" minOccurs="0" maxOccurs="1" type="x:CT_Color"/&gt;</w:t>
      </w:r>
    </w:p>
    <w:p w:rsidR="00D775E5" w:rsidRDefault="00F66D1B">
      <w:pPr>
        <w:pStyle w:val="Code"/>
      </w:pPr>
      <w:r>
        <w:t xml:space="preserve">    &lt;</w:t>
      </w:r>
      <w:r>
        <w:t>xsd:element name="colorAxis" minOccurs="0" maxOccurs="1" type="x:CT_Color"/&gt;</w:t>
      </w:r>
    </w:p>
    <w:p w:rsidR="00D775E5" w:rsidRDefault="00F66D1B">
      <w:pPr>
        <w:pStyle w:val="Code"/>
      </w:pPr>
      <w:r>
        <w:t xml:space="preserve">    &lt;xsd:element name="colorMarkers" minOccurs="0" maxOccurs="1" type="x:CT_Color"/&gt;</w:t>
      </w:r>
    </w:p>
    <w:p w:rsidR="00D775E5" w:rsidRDefault="00F66D1B">
      <w:pPr>
        <w:pStyle w:val="Code"/>
      </w:pPr>
      <w:r>
        <w:t xml:space="preserve">    &lt;xsd:element name="colorFirst" minOccurs="0" maxOccurs="1" type="x:CT_Color"/&gt;</w:t>
      </w:r>
    </w:p>
    <w:p w:rsidR="00D775E5" w:rsidRDefault="00F66D1B">
      <w:pPr>
        <w:pStyle w:val="Code"/>
      </w:pPr>
      <w:r>
        <w:t xml:space="preserve">    &lt;xsd:el</w:t>
      </w:r>
      <w:r>
        <w:t>ement name="colorLast" minOccurs="0" maxOccurs="1" type="x:CT_Color"/&gt;</w:t>
      </w:r>
    </w:p>
    <w:p w:rsidR="00D775E5" w:rsidRDefault="00F66D1B">
      <w:pPr>
        <w:pStyle w:val="Code"/>
      </w:pPr>
      <w:r>
        <w:t xml:space="preserve">    &lt;xsd:element name="colorHigh" minOccurs="0" maxOccurs="1" type="x:CT_Color"/&gt;</w:t>
      </w:r>
    </w:p>
    <w:p w:rsidR="00D775E5" w:rsidRDefault="00F66D1B">
      <w:pPr>
        <w:pStyle w:val="Code"/>
      </w:pPr>
      <w:r>
        <w:t xml:space="preserve">    &lt;xsd:element name="colorLow" minOccurs="0" maxOccurs="1" type="x:CT_Color"/&gt;</w:t>
      </w:r>
    </w:p>
    <w:p w:rsidR="00D775E5" w:rsidRDefault="00F66D1B">
      <w:pPr>
        <w:pStyle w:val="Code"/>
      </w:pPr>
      <w:r>
        <w:t xml:space="preserve">    &lt;xsd:element ref="</w:t>
      </w:r>
      <w:r>
        <w:t>xm:f" minOccurs="0" maxOccurs="1"/&gt;</w:t>
      </w:r>
    </w:p>
    <w:p w:rsidR="00D775E5" w:rsidRDefault="00F66D1B">
      <w:pPr>
        <w:pStyle w:val="Code"/>
      </w:pPr>
      <w:r>
        <w:t xml:space="preserve">    &lt;xsd:element name="sparklines" type="CT_Sparklines" minOccurs="1" maxOccurs="1"/&gt;</w:t>
      </w:r>
    </w:p>
    <w:p w:rsidR="00D775E5" w:rsidRDefault="00F66D1B">
      <w:pPr>
        <w:pStyle w:val="Code"/>
      </w:pPr>
      <w:r>
        <w:t xml:space="preserve">  &lt;/xsd:sequence&gt;</w:t>
      </w:r>
    </w:p>
    <w:p w:rsidR="00D775E5" w:rsidRDefault="00F66D1B">
      <w:pPr>
        <w:pStyle w:val="Code"/>
      </w:pPr>
      <w:r>
        <w:t xml:space="preserve">  &lt;xsd:attribute name="manualMax" type="xsd:double" use="optional"/&gt;</w:t>
      </w:r>
    </w:p>
    <w:p w:rsidR="00D775E5" w:rsidRDefault="00F66D1B">
      <w:pPr>
        <w:pStyle w:val="Code"/>
      </w:pPr>
      <w:r>
        <w:t xml:space="preserve">  &lt;xsd:attribute name="manualMin" type="xsd:dou</w:t>
      </w:r>
      <w:r>
        <w:t>ble" use="optional"/&gt;</w:t>
      </w:r>
    </w:p>
    <w:p w:rsidR="00D775E5" w:rsidRDefault="00F66D1B">
      <w:pPr>
        <w:pStyle w:val="Code"/>
      </w:pPr>
      <w:r>
        <w:t xml:space="preserve">  &lt;xsd:attribute name="lineWeight" type="xsd:double" use="optional" default="0.75"/&gt;</w:t>
      </w:r>
    </w:p>
    <w:p w:rsidR="00D775E5" w:rsidRDefault="00F66D1B">
      <w:pPr>
        <w:pStyle w:val="Code"/>
      </w:pPr>
      <w:r>
        <w:t xml:space="preserve">  &lt;xsd:attribute name="type" type="ST_SparklineType" use="optional" default="line"/&gt;</w:t>
      </w:r>
    </w:p>
    <w:p w:rsidR="00D775E5" w:rsidRDefault="00F66D1B">
      <w:pPr>
        <w:pStyle w:val="Code"/>
      </w:pPr>
      <w:r>
        <w:t xml:space="preserve">  &lt;xsd:attribute name="dateAxis" type="xsd:boolean" use="optiona</w:t>
      </w:r>
      <w:r>
        <w:t>l" default="false"/&gt;</w:t>
      </w:r>
    </w:p>
    <w:p w:rsidR="00D775E5" w:rsidRDefault="00F66D1B">
      <w:pPr>
        <w:pStyle w:val="Code"/>
      </w:pPr>
      <w:r>
        <w:t xml:space="preserve">  &lt;xsd:attribute name="displayEmptyCellsAs" type="ST_DispBlanksAs" use="optional" default="zero"/&gt;</w:t>
      </w:r>
    </w:p>
    <w:p w:rsidR="00D775E5" w:rsidRDefault="00F66D1B">
      <w:pPr>
        <w:pStyle w:val="Code"/>
      </w:pPr>
      <w:r>
        <w:t xml:space="preserve">  &lt;xsd:attribute name="markers" type="xsd:boolean" use="optional" default="false"/&gt;</w:t>
      </w:r>
    </w:p>
    <w:p w:rsidR="00D775E5" w:rsidRDefault="00F66D1B">
      <w:pPr>
        <w:pStyle w:val="Code"/>
      </w:pPr>
      <w:r>
        <w:lastRenderedPageBreak/>
        <w:t xml:space="preserve">  &lt;xsd:attribute name="high" type="xsd:boolean"</w:t>
      </w:r>
      <w:r>
        <w:t xml:space="preserve"> use="optional" default="false"/&gt;</w:t>
      </w:r>
    </w:p>
    <w:p w:rsidR="00D775E5" w:rsidRDefault="00F66D1B">
      <w:pPr>
        <w:pStyle w:val="Code"/>
      </w:pPr>
      <w:r>
        <w:t xml:space="preserve">  &lt;xsd:attribute name="low" type="xsd:boolean" use="optional" default="false"/&gt;</w:t>
      </w:r>
    </w:p>
    <w:p w:rsidR="00D775E5" w:rsidRDefault="00F66D1B">
      <w:pPr>
        <w:pStyle w:val="Code"/>
      </w:pPr>
      <w:r>
        <w:t xml:space="preserve">  &lt;xsd:attribute name="first" type="xsd:boolean" use="optional" default="false"/&gt;</w:t>
      </w:r>
    </w:p>
    <w:p w:rsidR="00D775E5" w:rsidRDefault="00F66D1B">
      <w:pPr>
        <w:pStyle w:val="Code"/>
      </w:pPr>
      <w:r>
        <w:t xml:space="preserve">  &lt;xsd:attribute name="last" type="xsd:boolean" use="optiona</w:t>
      </w:r>
      <w:r>
        <w:t>l" default="false"/&gt;</w:t>
      </w:r>
    </w:p>
    <w:p w:rsidR="00D775E5" w:rsidRDefault="00F66D1B">
      <w:pPr>
        <w:pStyle w:val="Code"/>
      </w:pPr>
      <w:r>
        <w:t xml:space="preserve">  &lt;xsd:attribute name="negative" type="xsd:boolean" use="optional" default="false"/&gt;</w:t>
      </w:r>
    </w:p>
    <w:p w:rsidR="00D775E5" w:rsidRDefault="00F66D1B">
      <w:pPr>
        <w:pStyle w:val="Code"/>
      </w:pPr>
      <w:r>
        <w:t xml:space="preserve">  &lt;xsd:attribute name="displayXAxis" type="xsd:boolean" use="optional" default="false"/&gt;</w:t>
      </w:r>
    </w:p>
    <w:p w:rsidR="00D775E5" w:rsidRDefault="00F66D1B">
      <w:pPr>
        <w:pStyle w:val="Code"/>
      </w:pPr>
      <w:r>
        <w:t xml:space="preserve">  &lt;xsd:attribute name="displayHidden" type="xsd:boolean" use=</w:t>
      </w:r>
      <w:r>
        <w:t>"optional" default="false"/&gt;</w:t>
      </w:r>
    </w:p>
    <w:p w:rsidR="00D775E5" w:rsidRDefault="00F66D1B">
      <w:pPr>
        <w:pStyle w:val="Code"/>
      </w:pPr>
      <w:r>
        <w:t xml:space="preserve">  &lt;xsd:attribute name="minAxisType" type="ST_SparklineAxisMinMax" use="optional" default="individual"/&gt;</w:t>
      </w:r>
    </w:p>
    <w:p w:rsidR="00D775E5" w:rsidRDefault="00F66D1B">
      <w:pPr>
        <w:pStyle w:val="Code"/>
      </w:pPr>
      <w:r>
        <w:t xml:space="preserve">  &lt;xsd:attribute name="maxAxisType" type="ST_SparklineAxisMinMax" use="optional" default="individual"/&gt;</w:t>
      </w:r>
    </w:p>
    <w:p w:rsidR="00D775E5" w:rsidRDefault="00F66D1B">
      <w:pPr>
        <w:pStyle w:val="Code"/>
      </w:pPr>
      <w:r>
        <w:t xml:space="preserve">  &lt;xsd:attribute na</w:t>
      </w:r>
      <w:r>
        <w:t>me="rightToLeft" type="xsd:boolean" use="optional" default="false"/&gt;</w:t>
      </w:r>
    </w:p>
    <w:p w:rsidR="00D775E5" w:rsidRDefault="00F66D1B">
      <w:pPr>
        <w:pStyle w:val="Code"/>
      </w:pPr>
      <w:r>
        <w:t xml:space="preserve">  &lt;xsd:attribute ref="xr2:uid"/&gt;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588" w:name="section_b52ae477f11f45c183272089fb9da4c4"/>
      <w:bookmarkStart w:id="589" w:name="_Toc462894000"/>
      <w:r>
        <w:t>CT_Sparklines</w:t>
      </w:r>
      <w:bookmarkEnd w:id="588"/>
      <w:bookmarkEnd w:id="589"/>
      <w:r>
        <w:fldChar w:fldCharType="begin"/>
      </w:r>
      <w:r>
        <w:instrText xml:space="preserve"> XE "Structures:complex types:CT_Sparklines"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331c1ecbe49d4cd0843d3ae189dc8a88">
        <w:r>
          <w:rPr>
            <w:rStyle w:val="Hyperlink"/>
          </w:rPr>
          <w:t>CT_SparklineGroup</w:t>
        </w:r>
      </w:hyperlink>
    </w:p>
    <w:p w:rsidR="00D775E5" w:rsidRDefault="00F66D1B">
      <w:bookmarkStart w:id="590" w:name="CC_fb6ffa62000000000000000000000000"/>
      <w:bookmarkEnd w:id="590"/>
      <w:r>
        <w:rPr>
          <w:b/>
        </w:rPr>
        <w:t>CT_Sparklines</w:t>
      </w:r>
      <w:r>
        <w:t xml:space="preserve"> is a complex type that specifies a list of individual sparklines in a sparkline group. MUST contain fewer than 2</w:t>
      </w:r>
      <w:r>
        <w:rPr>
          <w:vertAlign w:val="superscript"/>
        </w:rPr>
        <w:t>31</w:t>
      </w:r>
      <w:r>
        <w:t xml:space="preserve"> elements.</w:t>
      </w:r>
    </w:p>
    <w:p w:rsidR="00D775E5" w:rsidRDefault="00F66D1B">
      <w:r>
        <w:rPr>
          <w:i/>
        </w:rPr>
        <w:t>Child Elements:</w:t>
      </w:r>
    </w:p>
    <w:p w:rsidR="00D775E5" w:rsidRDefault="00F66D1B">
      <w:bookmarkStart w:id="591" w:name="CC_8f7e337a000000000000000000000000"/>
      <w:bookmarkEnd w:id="591"/>
      <w:r>
        <w:rPr>
          <w:b/>
        </w:rPr>
        <w:t xml:space="preserve">sparkline: </w:t>
      </w:r>
      <w:r>
        <w:t xml:space="preserve">A </w:t>
      </w:r>
      <w:r>
        <w:rPr>
          <w:b/>
        </w:rPr>
        <w:t>CT_Sparkline</w:t>
      </w:r>
      <w:r>
        <w:t xml:space="preserve"> element (section </w:t>
      </w:r>
      <w:hyperlink w:anchor="Section_6b28a993e0fd451d860e35097c6baa77" w:history="1">
        <w:r>
          <w:rPr>
            <w:rStyle w:val="Hyperlink"/>
          </w:rPr>
          <w:t>2.6.9</w:t>
        </w:r>
      </w:hyperlink>
      <w:r>
        <w:t>) that specifies properties for an individual sparkline.</w:t>
      </w:r>
    </w:p>
    <w:p w:rsidR="00D775E5" w:rsidRDefault="00F66D1B">
      <w:r>
        <w:t>The following W3C XML Schema (</w:t>
      </w:r>
      <w:hyperlink r:id="rId310">
        <w:r>
          <w:rPr>
            <w:rStyle w:val="Hyperlink"/>
          </w:rPr>
          <w:t>[XMLSCHEMA1]</w:t>
        </w:r>
      </w:hyperlink>
      <w:r>
        <w:t xml:space="preserve"> section 2.1) fragment specifi</w:t>
      </w:r>
      <w:r>
        <w:t>es the contents of this complex type.</w:t>
      </w:r>
    </w:p>
    <w:p w:rsidR="00D775E5" w:rsidRDefault="00F66D1B">
      <w:pPr>
        <w:pStyle w:val="Code"/>
      </w:pPr>
      <w:r>
        <w:t>&lt;xsd:complexType name="CT_Sparklines"&gt;</w:t>
      </w:r>
    </w:p>
    <w:p w:rsidR="00D775E5" w:rsidRDefault="00F66D1B">
      <w:pPr>
        <w:pStyle w:val="Code"/>
      </w:pPr>
      <w:r>
        <w:t xml:space="preserve">  &lt;xsd:sequence&gt;</w:t>
      </w:r>
    </w:p>
    <w:p w:rsidR="00D775E5" w:rsidRDefault="00F66D1B">
      <w:pPr>
        <w:pStyle w:val="Code"/>
      </w:pPr>
      <w:r>
        <w:t xml:space="preserve">    &lt;xsd:element name="sparkline" type="CT_Sparkline" minOccurs="1" maxOccurs="unbounded"/&gt;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592" w:name="section_6b28a993e0fd451d860e35097c6baa77"/>
      <w:bookmarkStart w:id="593" w:name="_Toc462894001"/>
      <w:r>
        <w:t>CT_Sparkline</w:t>
      </w:r>
      <w:bookmarkEnd w:id="592"/>
      <w:bookmarkEnd w:id="593"/>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"CT_Sparkline complex type" </w:instrText>
      </w:r>
      <w:r>
        <w:fldChar w:fldCharType="end"/>
      </w:r>
    </w:p>
    <w:p w:rsidR="00D775E5" w:rsidRDefault="00F66D1B">
      <w:r>
        <w:rPr>
          <w:i/>
        </w:rPr>
        <w:t xml:space="preserve">Target namespace: </w:t>
      </w:r>
      <w:r>
        <w:t>http://s</w:t>
      </w:r>
      <w:r>
        <w:t>chemas.microsoft.com/office/spreadsheetml/2009/9/main</w:t>
      </w:r>
    </w:p>
    <w:p w:rsidR="00D775E5" w:rsidRDefault="00F66D1B">
      <w:r>
        <w:rPr>
          <w:i/>
        </w:rPr>
        <w:t xml:space="preserve">Referenced by: </w:t>
      </w:r>
      <w:hyperlink w:anchor="Section_b52ae477f11f45c183272089fb9da4c4">
        <w:r>
          <w:rPr>
            <w:rStyle w:val="Hyperlink"/>
          </w:rPr>
          <w:t>CT_Sparklines</w:t>
        </w:r>
      </w:hyperlink>
    </w:p>
    <w:p w:rsidR="00D775E5" w:rsidRDefault="00F66D1B">
      <w:bookmarkStart w:id="594" w:name="CC_9b5a423b000000000000000000000000"/>
      <w:bookmarkEnd w:id="594"/>
      <w:r>
        <w:rPr>
          <w:b/>
        </w:rPr>
        <w:t>CT_Sparkline</w:t>
      </w:r>
      <w:r>
        <w:t xml:space="preserve"> is a complex type that specifies information for a single sparkline.</w:t>
      </w:r>
    </w:p>
    <w:p w:rsidR="00D775E5" w:rsidRDefault="00F66D1B">
      <w:r>
        <w:rPr>
          <w:i/>
        </w:rPr>
        <w:t>Child Elements:</w:t>
      </w:r>
    </w:p>
    <w:p w:rsidR="00D775E5" w:rsidRDefault="00F66D1B">
      <w:bookmarkStart w:id="595" w:name="CC_8822c70d000000000000000000000000"/>
      <w:bookmarkEnd w:id="595"/>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data range for this sparkline. The syntax, specified in section </w:t>
      </w:r>
      <w:hyperlink w:anchor="Section_3d025add118d44139856ab65712ec1b0" w:history="1">
        <w:r>
          <w:rPr>
            <w:rStyle w:val="Hyperlink"/>
          </w:rPr>
          <w:t>2.2.2</w:t>
        </w:r>
      </w:hyperlink>
      <w:r>
        <w:t>, for this element is t</w:t>
      </w:r>
      <w:r>
        <w:t>he following:</w:t>
      </w:r>
    </w:p>
    <w:p w:rsidR="00D775E5" w:rsidRDefault="00F66D1B">
      <w:pPr>
        <w:pStyle w:val="Code"/>
      </w:pPr>
      <w:r>
        <w:t>sparkline-formula = single-sheet-area / [single-sheet-prefix / book-prefix] name</w:t>
      </w:r>
    </w:p>
    <w:p w:rsidR="00D775E5" w:rsidRDefault="00F66D1B">
      <w:r>
        <w:lastRenderedPageBreak/>
        <w:t>Additionally, if a single-sheet-area is specified, that single-sheet-area MUST contain cells from either a single row or a single column.</w:t>
      </w:r>
    </w:p>
    <w:p w:rsidR="00D775E5" w:rsidRDefault="00F66D1B">
      <w:bookmarkStart w:id="596" w:name="CC_c420f09b000000000000000000000000"/>
      <w:bookmarkEnd w:id="596"/>
      <w:r>
        <w:rPr>
          <w:b/>
        </w:rPr>
        <w:t xml:space="preserve">xm:sqref: </w:t>
      </w:r>
      <w:r>
        <w:t xml:space="preserve">A </w:t>
      </w:r>
      <w:r>
        <w:rPr>
          <w:b/>
        </w:rPr>
        <w:t>sqref</w:t>
      </w:r>
      <w:r>
        <w:t xml:space="preserve"> eleme</w:t>
      </w:r>
      <w:r>
        <w:t xml:space="preserve">nt (section </w:t>
      </w:r>
      <w:hyperlink w:anchor="Section_4d7cc4156c514c718dbda2e28bdd9193" w:history="1">
        <w:r>
          <w:rPr>
            <w:rStyle w:val="Hyperlink"/>
          </w:rPr>
          <w:t>2.4.5</w:t>
        </w:r>
      </w:hyperlink>
      <w:r>
        <w:t xml:space="preserve">) that specifies the cell in which the sparkline is located. This </w:t>
      </w:r>
      <w:r>
        <w:rPr>
          <w:b/>
        </w:rPr>
        <w:t>sqref</w:t>
      </w:r>
      <w:r>
        <w:t xml:space="preserve"> element MUST contain exactly one </w:t>
      </w:r>
      <w:r>
        <w:rPr>
          <w:b/>
        </w:rPr>
        <w:t>ref</w:t>
      </w:r>
      <w:r>
        <w:t xml:space="preserve"> element (section </w:t>
      </w:r>
      <w:hyperlink w:anchor="Section_fd5bc8e23ec949028a8bc6179c3bb7b2" w:history="1">
        <w:r>
          <w:rPr>
            <w:rStyle w:val="Hyperlink"/>
          </w:rPr>
          <w:t>2.4.4</w:t>
        </w:r>
      </w:hyperlink>
      <w:r>
        <w:t>) that MUST specify exactly one cell.</w:t>
      </w:r>
    </w:p>
    <w:p w:rsidR="00D775E5" w:rsidRDefault="00F66D1B">
      <w:r>
        <w:t>The following W3C XML Schema (</w:t>
      </w:r>
      <w:hyperlink r:id="rId311">
        <w:r>
          <w:rPr>
            <w:rStyle w:val="Hyperlink"/>
          </w:rPr>
          <w:t>[XMLSCHEMA1]</w:t>
        </w:r>
      </w:hyperlink>
      <w:r>
        <w:t xml:space="preserve"> section 2.1) fragment specifies the contents of this complex type.</w:t>
      </w:r>
    </w:p>
    <w:p w:rsidR="00D775E5" w:rsidRDefault="00F66D1B">
      <w:pPr>
        <w:pStyle w:val="Code"/>
      </w:pPr>
      <w:r>
        <w:t>&lt;xsd:complexType</w:t>
      </w:r>
      <w:r>
        <w:t xml:space="preserve"> name="CT_Sparkline"&gt;</w:t>
      </w:r>
    </w:p>
    <w:p w:rsidR="00D775E5" w:rsidRDefault="00F66D1B">
      <w:pPr>
        <w:pStyle w:val="Code"/>
      </w:pPr>
      <w:r>
        <w:t xml:space="preserve">  &lt;xsd:sequence&gt;</w:t>
      </w:r>
    </w:p>
    <w:p w:rsidR="00D775E5" w:rsidRDefault="00F66D1B">
      <w:pPr>
        <w:pStyle w:val="Code"/>
      </w:pPr>
      <w:r>
        <w:t xml:space="preserve">    &lt;xsd:element ref="xm:f" minOccurs="0" maxOccurs="1"/&gt;</w:t>
      </w:r>
    </w:p>
    <w:p w:rsidR="00D775E5" w:rsidRDefault="00F66D1B">
      <w:pPr>
        <w:pStyle w:val="Code"/>
      </w:pPr>
      <w:r>
        <w:t xml:space="preserve">    &lt;xsd:element ref="xm:sqref" minOccurs="1" maxOccurs="1"/&gt;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597" w:name="section_00f1eb631e0c423f96d6f139202df390"/>
      <w:bookmarkStart w:id="598" w:name="_Toc462894002"/>
      <w:r>
        <w:t>CT_WorkbookPr</w:t>
      </w:r>
      <w:bookmarkEnd w:id="597"/>
      <w:bookmarkEnd w:id="598"/>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D775E5" w:rsidRDefault="00F66D1B">
      <w:r>
        <w:rPr>
          <w:i/>
        </w:rPr>
        <w:t xml:space="preserve">Target namespace: </w:t>
      </w:r>
      <w:r>
        <w:t>http://schemas.microsoft.com/of</w:t>
      </w:r>
      <w:r>
        <w:t>fice/spreadsheetml/2009/9/main</w:t>
      </w:r>
    </w:p>
    <w:p w:rsidR="00D775E5" w:rsidRDefault="00F66D1B">
      <w:r>
        <w:rPr>
          <w:i/>
        </w:rPr>
        <w:t xml:space="preserve">Referenced by: </w:t>
      </w:r>
      <w:hyperlink w:anchor="Section_f8eeeaada8b349f9903e9c4bfaff1fea">
        <w:r>
          <w:rPr>
            <w:rStyle w:val="Hyperlink"/>
          </w:rPr>
          <w:t>workbookPr</w:t>
        </w:r>
      </w:hyperlink>
    </w:p>
    <w:p w:rsidR="00D775E5" w:rsidRDefault="00F66D1B">
      <w:bookmarkStart w:id="599" w:name="CC_25cc8569000000000000000000000000"/>
      <w:bookmarkEnd w:id="599"/>
      <w:r>
        <w:rPr>
          <w:b/>
        </w:rPr>
        <w:t>CT_WorkbookPr</w:t>
      </w:r>
      <w:r>
        <w:t xml:space="preserve"> is a complex type that specifies additional properties for a workbook.</w:t>
      </w:r>
    </w:p>
    <w:p w:rsidR="00D775E5" w:rsidRDefault="00F66D1B">
      <w:r>
        <w:rPr>
          <w:i/>
        </w:rPr>
        <w:t>Attributes:</w:t>
      </w:r>
    </w:p>
    <w:p w:rsidR="00D775E5" w:rsidRDefault="00F66D1B">
      <w:bookmarkStart w:id="600" w:name="CC_2780cf9d000000000000000000000000"/>
      <w:bookmarkEnd w:id="600"/>
      <w:r>
        <w:rPr>
          <w:b/>
        </w:rPr>
        <w:t xml:space="preserve">defaultImageDpi: </w:t>
      </w:r>
      <w:r>
        <w:t xml:space="preserve">An </w:t>
      </w:r>
      <w:r>
        <w:rPr>
          <w:b/>
        </w:rPr>
        <w:t>unsignedInt</w:t>
      </w:r>
      <w:r>
        <w:t xml:space="preserve"> (</w:t>
      </w:r>
      <w:hyperlink r:id="rId312">
        <w:r>
          <w:rPr>
            <w:rStyle w:val="Hyperlink"/>
          </w:rPr>
          <w:t>[XMLSCHEMA2]</w:t>
        </w:r>
      </w:hyperlink>
      <w:r>
        <w:t xml:space="preserve"> section 3.3.22) attribute that specifies the resolution in which images in the workbook is saved, in DPI (</w:t>
      </w:r>
      <w:hyperlink r:id="rId313">
        <w:r>
          <w:rPr>
            <w:rStyle w:val="Hyperlink"/>
          </w:rPr>
          <w:t>[ISO/IEC29500-</w:t>
        </w:r>
        <w:r>
          <w:rPr>
            <w:rStyle w:val="Hyperlink"/>
          </w:rPr>
          <w:t>1:2012]</w:t>
        </w:r>
      </w:hyperlink>
      <w:r>
        <w:t xml:space="preserve"> section 18.2.24), when the </w:t>
      </w:r>
      <w:r>
        <w:rPr>
          <w:b/>
        </w:rPr>
        <w:t>autoCompressPictures</w:t>
      </w:r>
      <w:r>
        <w:t xml:space="preserve"> attribute of the </w:t>
      </w:r>
      <w:r>
        <w:rPr>
          <w:b/>
        </w:rPr>
        <w:t>WorkbookPr</w:t>
      </w:r>
      <w:r>
        <w:t xml:space="preserve"> ([ISO/IEC29500-1:2012] section 18.2.28) element is "true" and the </w:t>
      </w:r>
      <w:r>
        <w:rPr>
          <w:b/>
        </w:rPr>
        <w:t>CT_UseLocalDpi</w:t>
      </w:r>
      <w:r>
        <w:t xml:space="preserve"> (</w:t>
      </w:r>
      <w:hyperlink r:id="rId314" w:anchor="Section_06cff208c6e14db7bb68665135e5f0de">
        <w:r>
          <w:rPr>
            <w:rStyle w:val="Hyperlink"/>
          </w:rPr>
          <w:t>[MS-ODR</w:t>
        </w:r>
        <w:r>
          <w:rPr>
            <w:rStyle w:val="Hyperlink"/>
          </w:rPr>
          <w:t>AWXML]</w:t>
        </w:r>
      </w:hyperlink>
      <w:r>
        <w:t xml:space="preserve"> section 2.3.4) element of the drawings part ([ISO/IEC29500-1:2012] section 12.3.8) corresponding to the image being saved is "false". MUST be equal to "96", "150", or "220".</w:t>
      </w:r>
    </w:p>
    <w:p w:rsidR="00D775E5" w:rsidRDefault="00F66D1B">
      <w:bookmarkStart w:id="601" w:name="CC_37753b83000000000000000000000000"/>
      <w:bookmarkEnd w:id="601"/>
      <w:r>
        <w:rPr>
          <w:b/>
        </w:rPr>
        <w:t xml:space="preserve">discardImageEditData: </w:t>
      </w:r>
      <w:r>
        <w:t xml:space="preserve">A </w:t>
      </w:r>
      <w:r>
        <w:rPr>
          <w:b/>
        </w:rPr>
        <w:t>Boolean</w:t>
      </w:r>
      <w:r>
        <w:t xml:space="preserve"> ([XMLSCHEMA2] section 3.2.2) attribute that</w:t>
      </w:r>
      <w:r>
        <w:t xml:space="preserve"> specifies whether all </w:t>
      </w:r>
      <w:r>
        <w:rPr>
          <w:b/>
        </w:rPr>
        <w:t>CT_Photo</w:t>
      </w:r>
      <w:r>
        <w:t xml:space="preserve"> ([MS-ODRAWXML] section 2.3.3) elements and cropped out areas of images in the workbook are not saved.</w:t>
      </w:r>
    </w:p>
    <w:tbl>
      <w:tblPr>
        <w:tblStyle w:val="Table-ShadedHeader"/>
        <w:tblW w:w="9000" w:type="dxa"/>
        <w:tblLook w:val="01E0" w:firstRow="1" w:lastRow="1" w:firstColumn="1" w:lastColumn="1" w:noHBand="0" w:noVBand="0"/>
      </w:tblPr>
      <w:tblGrid>
        <w:gridCol w:w="829"/>
        <w:gridCol w:w="817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 xml:space="preserve">All </w:t>
            </w:r>
            <w:r>
              <w:rPr>
                <w:b/>
              </w:rPr>
              <w:t>CT_Photo</w:t>
            </w:r>
            <w:r>
              <w:t xml:space="preserve"> elements and cropped out areas of images in the workbook are not saved.</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 xml:space="preserve">All </w:t>
            </w:r>
            <w:r>
              <w:rPr>
                <w:b/>
              </w:rPr>
              <w:t>CT_Photo</w:t>
            </w:r>
            <w:r>
              <w:t xml:space="preserve"> elements and cropped out areas of images in the workbook are saved.</w:t>
            </w:r>
          </w:p>
        </w:tc>
      </w:tr>
    </w:tbl>
    <w:p w:rsidR="00D775E5" w:rsidRDefault="00D775E5"/>
    <w:p w:rsidR="00D775E5" w:rsidRDefault="00F66D1B">
      <w:bookmarkStart w:id="602" w:name="CC_caeabc09000000000000000000000000"/>
      <w:bookmarkEnd w:id="602"/>
      <w:r>
        <w:rPr>
          <w:b/>
        </w:rPr>
        <w:t xml:space="preserve">accuracyVersion: </w:t>
      </w:r>
      <w:r>
        <w:t xml:space="preserve">An </w:t>
      </w:r>
      <w:r>
        <w:rPr>
          <w:b/>
        </w:rPr>
        <w:t>unsignedInt</w:t>
      </w:r>
      <w:r>
        <w:t xml:space="preserve"> attribute that specifies how functions are calculated in the workbook. SHOULD be equal to zero ("0").</w:t>
      </w:r>
      <w:bookmarkStart w:id="603"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603"/>
    </w:p>
    <w:p w:rsidR="00D775E5" w:rsidRDefault="00F66D1B">
      <w:r>
        <w:t>The following W3C XML Schema (</w:t>
      </w:r>
      <w:hyperlink r:id="rId315">
        <w:r>
          <w:rPr>
            <w:rStyle w:val="Hyperlink"/>
          </w:rPr>
          <w:t>[XMLSCHEMA1]</w:t>
        </w:r>
      </w:hyperlink>
      <w:r>
        <w:t xml:space="preserve"> section 2.1) fragment specifies the contents of this complex type.</w:t>
      </w:r>
    </w:p>
    <w:p w:rsidR="00D775E5" w:rsidRDefault="00F66D1B">
      <w:pPr>
        <w:pStyle w:val="Code"/>
      </w:pPr>
      <w:r>
        <w:t>&lt;xsd:complexType</w:t>
      </w:r>
      <w:r>
        <w:t xml:space="preserve"> name="CT_WorkbookPr"&gt;</w:t>
      </w:r>
    </w:p>
    <w:p w:rsidR="00D775E5" w:rsidRDefault="00F66D1B">
      <w:pPr>
        <w:pStyle w:val="Code"/>
      </w:pPr>
      <w:r>
        <w:t xml:space="preserve">  &lt;xsd:attribute name="defaultImageDpi" type="xsd:unsignedInt" default="220"/&gt;</w:t>
      </w:r>
    </w:p>
    <w:p w:rsidR="00D775E5" w:rsidRDefault="00F66D1B">
      <w:pPr>
        <w:pStyle w:val="Code"/>
      </w:pPr>
      <w:r>
        <w:t xml:space="preserve">  &lt;xsd:attribute name="discardImageEditData" type="xsd:boolean" default="false"/&gt;</w:t>
      </w:r>
    </w:p>
    <w:p w:rsidR="00D775E5" w:rsidRDefault="00F66D1B">
      <w:pPr>
        <w:pStyle w:val="Code"/>
      </w:pPr>
      <w:r>
        <w:t xml:space="preserve">  &lt;xsd:attribute name="accuracyVersion" type="xsd:unsignedInt" default="</w:t>
      </w:r>
      <w:r>
        <w:t>0"/&gt;</w:t>
      </w:r>
    </w:p>
    <w:p w:rsidR="00D775E5" w:rsidRDefault="00F66D1B">
      <w:pPr>
        <w:pStyle w:val="Code"/>
      </w:pPr>
      <w:r>
        <w:lastRenderedPageBreak/>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604" w:name="section_02e8869ab443472181724e086c8707df"/>
      <w:bookmarkStart w:id="605" w:name="_Toc462894003"/>
      <w:r>
        <w:t>CT_SlicerRefs</w:t>
      </w:r>
      <w:bookmarkEnd w:id="604"/>
      <w:bookmarkEnd w:id="605"/>
      <w:r>
        <w:fldChar w:fldCharType="begin"/>
      </w:r>
      <w:r>
        <w:instrText xml:space="preserve"> XE "Structures:complex types:CT_SlicerRefs" </w:instrText>
      </w:r>
      <w:r>
        <w:fldChar w:fldCharType="end"/>
      </w:r>
      <w:r>
        <w:fldChar w:fldCharType="begin"/>
      </w:r>
      <w:r>
        <w:instrText xml:space="preserve"> XE "Complex types:CT_SlicerRefs" </w:instrText>
      </w:r>
      <w:r>
        <w:fldChar w:fldCharType="end"/>
      </w:r>
      <w:r>
        <w:fldChar w:fldCharType="begin"/>
      </w:r>
      <w:r>
        <w:instrText xml:space="preserve"> </w:instrText>
      </w:r>
      <w:r>
        <w:instrText xml:space="preserve">XE "CT_SlicerRefs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a307ee69f90b4368855f38530bfa9b81">
        <w:r>
          <w:rPr>
            <w:rStyle w:val="Hyperlink"/>
          </w:rPr>
          <w:t>slicerList</w:t>
        </w:r>
      </w:hyperlink>
    </w:p>
    <w:p w:rsidR="00D775E5" w:rsidRDefault="00F66D1B">
      <w:bookmarkStart w:id="606" w:name="CC_b7aac088000000000000000000000000"/>
      <w:bookmarkEnd w:id="606"/>
      <w:r>
        <w:rPr>
          <w:b/>
        </w:rPr>
        <w:t>CT_SlicerRefs</w:t>
      </w:r>
      <w:r>
        <w:t xml:space="preserve"> is a complex type that specifies a list of slicer (section </w:t>
      </w:r>
      <w:hyperlink w:anchor="Section_6c8a1b950c1842adbe5094771b2732f4" w:history="1">
        <w:r>
          <w:rPr>
            <w:rStyle w:val="Hyperlink"/>
          </w:rPr>
          <w:t>2.3.2</w:t>
        </w:r>
      </w:hyperlink>
      <w:r>
        <w:t>) part identifiers for the worksheet. MUST contain exactly one slicer part identifier.</w:t>
      </w:r>
    </w:p>
    <w:p w:rsidR="00D775E5" w:rsidRDefault="00F66D1B">
      <w:r>
        <w:rPr>
          <w:i/>
        </w:rPr>
        <w:t>Child Elements:</w:t>
      </w:r>
    </w:p>
    <w:p w:rsidR="00D775E5" w:rsidRDefault="00F66D1B">
      <w:bookmarkStart w:id="607" w:name="CC_ac30f3fd000000000000000000000000"/>
      <w:bookmarkEnd w:id="607"/>
      <w:r>
        <w:rPr>
          <w:b/>
        </w:rPr>
        <w:t xml:space="preserve">slicer: </w:t>
      </w:r>
      <w:r>
        <w:t xml:space="preserve">A </w:t>
      </w:r>
      <w:r>
        <w:rPr>
          <w:b/>
        </w:rPr>
        <w:t>CT_SlicerRef</w:t>
      </w:r>
      <w:r>
        <w:t xml:space="preserve"> eleme</w:t>
      </w:r>
      <w:r>
        <w:t xml:space="preserve">nt (section </w:t>
      </w:r>
      <w:hyperlink w:anchor="Section_cd47de51339f40f6b782ba2b80c44497" w:history="1">
        <w:r>
          <w:rPr>
            <w:rStyle w:val="Hyperlink"/>
          </w:rPr>
          <w:t>2.6.12</w:t>
        </w:r>
      </w:hyperlink>
      <w:r>
        <w:t>) that specifies the slicer part identifier for the worksheet.</w:t>
      </w:r>
    </w:p>
    <w:p w:rsidR="00D775E5" w:rsidRDefault="00F66D1B">
      <w:r>
        <w:t>The following W3C XML Schema (</w:t>
      </w:r>
      <w:hyperlink r:id="rId316">
        <w:r>
          <w:rPr>
            <w:rStyle w:val="Hyperlink"/>
          </w:rPr>
          <w:t>[XMLSCHEMA1]</w:t>
        </w:r>
      </w:hyperlink>
      <w:r>
        <w:t xml:space="preserve"> section </w:t>
      </w:r>
      <w:r>
        <w:t>2.1) fragment specifies the contents of this complex type.</w:t>
      </w:r>
    </w:p>
    <w:p w:rsidR="00D775E5" w:rsidRDefault="00F66D1B">
      <w:pPr>
        <w:pStyle w:val="Code"/>
      </w:pPr>
      <w:r>
        <w:t>&lt;xsd:complexType name="CT_SlicerRefs"&gt;</w:t>
      </w:r>
    </w:p>
    <w:p w:rsidR="00D775E5" w:rsidRDefault="00F66D1B">
      <w:pPr>
        <w:pStyle w:val="Code"/>
      </w:pPr>
      <w:r>
        <w:t xml:space="preserve">  &lt;xsd:sequence&gt;</w:t>
      </w:r>
    </w:p>
    <w:p w:rsidR="00D775E5" w:rsidRDefault="00F66D1B">
      <w:pPr>
        <w:pStyle w:val="Code"/>
      </w:pPr>
      <w:r>
        <w:t xml:space="preserve">    &lt;xsd:element name="slicer" type="CT_SlicerRef" minOccurs="1" maxOccurs="unbounded"/&gt;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608" w:name="section_cd47de51339f40f6b782ba2b80c44497"/>
      <w:bookmarkStart w:id="609" w:name="_Toc462894004"/>
      <w:r>
        <w:t>CT_SlicerRef</w:t>
      </w:r>
      <w:bookmarkEnd w:id="608"/>
      <w:bookmarkEnd w:id="609"/>
      <w:r>
        <w:fldChar w:fldCharType="begin"/>
      </w:r>
      <w:r>
        <w:instrText xml:space="preserve"> XE "Structures:complex types:CT_SlicerRef"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02e8869ab443472181724e086c8707df">
        <w:r>
          <w:rPr>
            <w:rStyle w:val="Hyperlink"/>
          </w:rPr>
          <w:t>CT_SlicerRefs</w:t>
        </w:r>
      </w:hyperlink>
    </w:p>
    <w:p w:rsidR="00D775E5" w:rsidRDefault="00F66D1B">
      <w:bookmarkStart w:id="610" w:name="CC_51013ee5000000000000000000000000"/>
      <w:bookmarkEnd w:id="610"/>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6c8a1b950c1842adbe5094771b2732f4" w:history="1">
        <w:r>
          <w:rPr>
            <w:rStyle w:val="Hyperlink"/>
          </w:rPr>
          <w:t>slicers</w:t>
        </w:r>
      </w:hyperlink>
      <w:r>
        <w:t xml:space="preserve"> in this worksheet.</w:t>
      </w:r>
    </w:p>
    <w:p w:rsidR="00D775E5" w:rsidRDefault="00F66D1B">
      <w:r>
        <w:rPr>
          <w:i/>
        </w:rPr>
        <w:t>Attributes:</w:t>
      </w:r>
    </w:p>
    <w:p w:rsidR="00D775E5" w:rsidRDefault="00F66D1B">
      <w:bookmarkStart w:id="611" w:name="CC_9b7b6fed000000000000000000000000"/>
      <w:bookmarkEnd w:id="611"/>
      <w:r>
        <w:rPr>
          <w:b/>
        </w:rPr>
        <w:t xml:space="preserve">r:id: </w:t>
      </w:r>
      <w:r>
        <w:t xml:space="preserve">An </w:t>
      </w:r>
      <w:r>
        <w:rPr>
          <w:b/>
        </w:rPr>
        <w:t>ST_RelationshipId</w:t>
      </w:r>
      <w:r>
        <w:t xml:space="preserve"> (</w:t>
      </w:r>
      <w:hyperlink r:id="rId317">
        <w:r>
          <w:rPr>
            <w:rStyle w:val="Hyperlink"/>
          </w:rPr>
          <w:t>[I</w:t>
        </w:r>
        <w:r>
          <w:rPr>
            <w:rStyle w:val="Hyperlink"/>
          </w:rPr>
          <w:t>SO/IEC29500-1:2012]</w:t>
        </w:r>
      </w:hyperlink>
      <w:r>
        <w:t xml:space="preserve"> section 22.8.2.1) attribute that specifies a relationship identifier of the part that contains the slicers in this worksheet.</w:t>
      </w:r>
    </w:p>
    <w:p w:rsidR="00D775E5" w:rsidRDefault="00F66D1B">
      <w:r>
        <w:t>The following W3C XML Schema (</w:t>
      </w:r>
      <w:hyperlink r:id="rId318">
        <w:r>
          <w:rPr>
            <w:rStyle w:val="Hyperlink"/>
          </w:rPr>
          <w:t>[XMLSCHEMA1]</w:t>
        </w:r>
      </w:hyperlink>
      <w:r>
        <w:t xml:space="preserve"> sec</w:t>
      </w:r>
      <w:r>
        <w:t>tion 2.1) fragment specifies the contents of this complex type.</w:t>
      </w:r>
    </w:p>
    <w:p w:rsidR="00D775E5" w:rsidRDefault="00F66D1B">
      <w:pPr>
        <w:pStyle w:val="Code"/>
      </w:pPr>
      <w:r>
        <w:t>&lt;xsd:complexType name="CT_SlicerRef"&gt;</w:t>
      </w:r>
    </w:p>
    <w:p w:rsidR="00D775E5" w:rsidRDefault="00F66D1B">
      <w:pPr>
        <w:pStyle w:val="Code"/>
      </w:pPr>
      <w:r>
        <w:t xml:space="preserve">  &lt;xsd:attribute ref="r:id" use="required"/&gt;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w:t>
      </w:r>
      <w:r>
        <w:t>l W3C XML Schema ([XMLSCHEMA1] section 2.1).</w:t>
      </w:r>
    </w:p>
    <w:p w:rsidR="00D775E5" w:rsidRDefault="00F66D1B">
      <w:pPr>
        <w:pStyle w:val="Heading3"/>
      </w:pPr>
      <w:bookmarkStart w:id="612" w:name="section_38bbf8e13e8740e180e37b85a57d3e2a"/>
      <w:bookmarkStart w:id="613" w:name="_Toc462894005"/>
      <w:r>
        <w:t>CT_SlicerCaches</w:t>
      </w:r>
      <w:bookmarkEnd w:id="612"/>
      <w:bookmarkEnd w:id="613"/>
      <w:r>
        <w:fldChar w:fldCharType="begin"/>
      </w:r>
      <w:r>
        <w:instrText xml:space="preserve"> XE "Structures:complex types:CT_SlicerCaches" </w:instrText>
      </w:r>
      <w:r>
        <w:fldChar w:fldCharType="end"/>
      </w:r>
      <w:r>
        <w:fldChar w:fldCharType="begin"/>
      </w:r>
      <w:r>
        <w:instrText xml:space="preserve"> XE "Complex types:CT_SlicerCaches" </w:instrText>
      </w:r>
      <w:r>
        <w:fldChar w:fldCharType="end"/>
      </w:r>
      <w:r>
        <w:fldChar w:fldCharType="begin"/>
      </w:r>
      <w:r>
        <w:instrText xml:space="preserve"> XE "CT_SlicerCaches complex type" </w:instrText>
      </w:r>
      <w:r>
        <w:fldChar w:fldCharType="end"/>
      </w:r>
    </w:p>
    <w:p w:rsidR="00D775E5" w:rsidRDefault="00F66D1B">
      <w:r>
        <w:rPr>
          <w:i/>
        </w:rPr>
        <w:t xml:space="preserve">Target namespace: </w:t>
      </w:r>
      <w:r>
        <w:t>http://schemas.microsoft.com/office/spreadsheetml/200</w:t>
      </w:r>
      <w:r>
        <w:t>9/9/main</w:t>
      </w:r>
    </w:p>
    <w:p w:rsidR="00D775E5" w:rsidRDefault="00F66D1B">
      <w:r>
        <w:rPr>
          <w:i/>
        </w:rPr>
        <w:lastRenderedPageBreak/>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D775E5" w:rsidRDefault="00F66D1B">
      <w:bookmarkStart w:id="614" w:name="CC_6eb3c40a000000000000000000000000"/>
      <w:bookmarkEnd w:id="614"/>
      <w:r>
        <w:t xml:space="preserve">A complex type that specifies a list of </w:t>
      </w:r>
      <w:hyperlink w:anchor="Section_b0f3c3117ab64314af398bd3bed3bccf" w:history="1">
        <w:r>
          <w:rPr>
            <w:rStyle w:val="Hyperlink"/>
          </w:rPr>
          <w:t>slicer cache</w:t>
        </w:r>
      </w:hyperlink>
      <w:r>
        <w:t xml:space="preserve"> part identifiers for the workbook. MUST contain fewer than 2</w:t>
      </w:r>
      <w:r>
        <w:rPr>
          <w:vertAlign w:val="superscript"/>
        </w:rPr>
        <w:t>31</w:t>
      </w:r>
      <w:r>
        <w:t xml:space="preserve"> elements.</w:t>
      </w:r>
    </w:p>
    <w:p w:rsidR="00D775E5" w:rsidRDefault="00F66D1B">
      <w:r>
        <w:rPr>
          <w:i/>
        </w:rPr>
        <w:t>Child Elements:</w:t>
      </w:r>
    </w:p>
    <w:p w:rsidR="00D775E5" w:rsidRDefault="00F66D1B">
      <w:bookmarkStart w:id="615" w:name="CC_dcaf5402000000000000000000000000"/>
      <w:bookmarkEnd w:id="615"/>
      <w:r>
        <w:rPr>
          <w:b/>
        </w:rPr>
        <w:t xml:space="preserve">slicerCache: </w:t>
      </w:r>
      <w:r>
        <w:t xml:space="preserve">A </w:t>
      </w:r>
      <w:hyperlink w:anchor="Section_42f75f7ac5214e4b86d30d1e1f89aa0b">
        <w:r>
          <w:rPr>
            <w:rStyle w:val="Hyperlink"/>
            <w:b/>
          </w:rPr>
          <w:t>CT_SlicerCache</w:t>
        </w:r>
      </w:hyperlink>
      <w:r>
        <w:t xml:space="preserve"> element that specifies a slicer cache</w:t>
      </w:r>
      <w:r>
        <w:t xml:space="preserve"> part identifier in this workbook.</w:t>
      </w:r>
    </w:p>
    <w:p w:rsidR="00D775E5" w:rsidRDefault="00F66D1B">
      <w:r>
        <w:t>The following W3C XML Schema (</w:t>
      </w:r>
      <w:hyperlink r:id="rId319">
        <w:r>
          <w:rPr>
            <w:rStyle w:val="Hyperlink"/>
          </w:rPr>
          <w:t>[XMLSCHEMA1]</w:t>
        </w:r>
      </w:hyperlink>
      <w:r>
        <w:t xml:space="preserve"> section 2.1) fragment specifies the contents of this complex type.</w:t>
      </w:r>
    </w:p>
    <w:p w:rsidR="00D775E5" w:rsidRDefault="00F66D1B">
      <w:pPr>
        <w:pStyle w:val="Code"/>
      </w:pPr>
      <w:r>
        <w:t>&lt;xsd:complexType name="CT_SlicerCaches"&gt;</w:t>
      </w:r>
    </w:p>
    <w:p w:rsidR="00D775E5" w:rsidRDefault="00F66D1B">
      <w:pPr>
        <w:pStyle w:val="Code"/>
      </w:pPr>
      <w:r>
        <w:t xml:space="preserve">  &lt;</w:t>
      </w:r>
      <w:r>
        <w:t>xsd:sequence&gt;</w:t>
      </w:r>
    </w:p>
    <w:p w:rsidR="00D775E5" w:rsidRDefault="00F66D1B">
      <w:pPr>
        <w:pStyle w:val="Code"/>
      </w:pPr>
      <w:r>
        <w:t xml:space="preserve">    &lt;xsd:element name="slicerCache" type="CT_SlicerCache" minOccurs="1" maxOccurs="unbounded"/&gt;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w:t>
      </w:r>
      <w:r>
        <w:t>XMLSCHEMA1] section 2.1).</w:t>
      </w:r>
    </w:p>
    <w:p w:rsidR="00D775E5" w:rsidRDefault="00F66D1B">
      <w:pPr>
        <w:pStyle w:val="Heading3"/>
      </w:pPr>
      <w:bookmarkStart w:id="616" w:name="section_42f75f7ac5214e4b86d30d1e1f89aa0b"/>
      <w:bookmarkStart w:id="617" w:name="_Toc462894006"/>
      <w:r>
        <w:t>CT_SlicerCache</w:t>
      </w:r>
      <w:bookmarkEnd w:id="616"/>
      <w:bookmarkEnd w:id="617"/>
      <w:r>
        <w:fldChar w:fldCharType="begin"/>
      </w:r>
      <w:r>
        <w:instrText xml:space="preserve"> XE "Structures:complex types:CT_SlicerCache" </w:instrText>
      </w:r>
      <w:r>
        <w:fldChar w:fldCharType="end"/>
      </w:r>
      <w:r>
        <w:fldChar w:fldCharType="begin"/>
      </w:r>
      <w:r>
        <w:instrText xml:space="preserve"> XE "Complex types:CT_SlicerCache" </w:instrText>
      </w:r>
      <w:r>
        <w:fldChar w:fldCharType="end"/>
      </w:r>
      <w:r>
        <w:fldChar w:fldCharType="begin"/>
      </w:r>
      <w:r>
        <w:instrText xml:space="preserve"> XE "CT_SlicerCache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Referenced by:</w:t>
      </w:r>
      <w:r>
        <w:rPr>
          <w:i/>
        </w:rPr>
        <w:t xml:space="preserve"> </w:t>
      </w:r>
      <w:hyperlink w:anchor="Section_38bbf8e13e8740e180e37b85a57d3e2a">
        <w:r>
          <w:rPr>
            <w:rStyle w:val="Hyperlink"/>
          </w:rPr>
          <w:t>CT_SlicerCaches</w:t>
        </w:r>
      </w:hyperlink>
    </w:p>
    <w:p w:rsidR="00D775E5" w:rsidRDefault="00F66D1B">
      <w:bookmarkStart w:id="618" w:name="CC_5033eb88000000000000000000000000"/>
      <w:bookmarkEnd w:id="618"/>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workbook.</w:t>
      </w:r>
    </w:p>
    <w:p w:rsidR="00D775E5" w:rsidRDefault="00F66D1B">
      <w:r>
        <w:rPr>
          <w:i/>
        </w:rPr>
        <w:t>Attributes:</w:t>
      </w:r>
    </w:p>
    <w:p w:rsidR="00D775E5" w:rsidRDefault="00F66D1B">
      <w:bookmarkStart w:id="619" w:name="CC_93525ac6000000000000000000000000"/>
      <w:bookmarkEnd w:id="619"/>
      <w:r>
        <w:rPr>
          <w:b/>
        </w:rPr>
        <w:t xml:space="preserve">r:id: </w:t>
      </w:r>
      <w:r>
        <w:t xml:space="preserve">An </w:t>
      </w:r>
      <w:r>
        <w:rPr>
          <w:b/>
        </w:rPr>
        <w:t>ST_RelationshipId</w:t>
      </w:r>
      <w:r>
        <w:t xml:space="preserve"> (</w:t>
      </w:r>
      <w:hyperlink r:id="rId320">
        <w:r>
          <w:rPr>
            <w:rStyle w:val="Hyperlink"/>
          </w:rPr>
          <w:t>[ISO/IEC29500-1:2012]</w:t>
        </w:r>
      </w:hyperlink>
      <w:r>
        <w:t xml:space="preserve"> section 22.8.2.1) attribute that specifies a relationship identifier to a slicer cache p</w:t>
      </w:r>
      <w:r>
        <w:t>art in this workbook.</w:t>
      </w:r>
    </w:p>
    <w:p w:rsidR="00D775E5" w:rsidRDefault="00F66D1B">
      <w:r>
        <w:t>The following W3C XML Schema (</w:t>
      </w:r>
      <w:hyperlink r:id="rId321">
        <w:r>
          <w:rPr>
            <w:rStyle w:val="Hyperlink"/>
          </w:rPr>
          <w:t>[XMLSCHEMA1]</w:t>
        </w:r>
      </w:hyperlink>
      <w:r>
        <w:t xml:space="preserve"> section 2.1) fragment specifies the contents of this complex type.</w:t>
      </w:r>
    </w:p>
    <w:p w:rsidR="00D775E5" w:rsidRDefault="00F66D1B">
      <w:pPr>
        <w:pStyle w:val="Code"/>
      </w:pPr>
      <w:r>
        <w:t>&lt;xsd:complexType name="CT_SlicerCache"&gt;</w:t>
      </w:r>
    </w:p>
    <w:p w:rsidR="00D775E5" w:rsidRDefault="00F66D1B">
      <w:pPr>
        <w:pStyle w:val="Code"/>
      </w:pPr>
      <w:r>
        <w:t xml:space="preserve">  &lt;xsd:attribute ref</w:t>
      </w:r>
      <w:r>
        <w:t>="r:id" use="required"/&gt;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620" w:name="section_2548a3c37ea94129a460dbe2ce72d045"/>
      <w:bookmarkStart w:id="621" w:name="_Toc462894007"/>
      <w:r>
        <w:t>CT_CalculatedMember</w:t>
      </w:r>
      <w:bookmarkEnd w:id="620"/>
      <w:bookmarkEnd w:id="621"/>
      <w:r>
        <w:fldChar w:fldCharType="begin"/>
      </w:r>
      <w:r>
        <w:instrText xml:space="preserve"> XE "Structures:complex types:CT_CalculatedMember" </w:instrText>
      </w:r>
      <w:r>
        <w:fldChar w:fldCharType="end"/>
      </w:r>
      <w:r>
        <w:fldChar w:fldCharType="begin"/>
      </w:r>
      <w:r>
        <w:instrText xml:space="preserve"> XE "</w:instrText>
      </w:r>
      <w:r>
        <w:instrText xml:space="preserve">Complex types:CT_CalculatedMember" </w:instrText>
      </w:r>
      <w:r>
        <w:fldChar w:fldCharType="end"/>
      </w:r>
      <w:r>
        <w:fldChar w:fldCharType="begin"/>
      </w:r>
      <w:r>
        <w:instrText xml:space="preserve"> XE "CT_CalculatedMember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bc43a89b8aac4a07a9fe8aeabd85d547">
        <w:r>
          <w:rPr>
            <w:rStyle w:val="Hyperlink"/>
          </w:rPr>
          <w:t>calculatedMember</w:t>
        </w:r>
      </w:hyperlink>
    </w:p>
    <w:p w:rsidR="00D775E5" w:rsidRDefault="00F66D1B">
      <w:bookmarkStart w:id="622" w:name="CC_c8e9701e000000000000000000000000"/>
      <w:bookmarkEnd w:id="622"/>
      <w:r>
        <w:t xml:space="preserve">A </w:t>
      </w:r>
      <w:r>
        <w:t>complex type that specifies extended properties of a PivotTable (</w:t>
      </w:r>
      <w:hyperlink r:id="rId322">
        <w:r>
          <w:rPr>
            <w:rStyle w:val="Hyperlink"/>
          </w:rPr>
          <w:t>[ISO/IEC29500-1:2012]</w:t>
        </w:r>
      </w:hyperlink>
      <w:r>
        <w:t xml:space="preserve"> section 18.10) OLAP calculated member.</w:t>
      </w:r>
    </w:p>
    <w:p w:rsidR="00D775E5" w:rsidRDefault="00F66D1B">
      <w:r>
        <w:rPr>
          <w:i/>
        </w:rPr>
        <w:t>Child Elements:</w:t>
      </w:r>
    </w:p>
    <w:p w:rsidR="00D775E5" w:rsidRDefault="00F66D1B">
      <w:bookmarkStart w:id="623" w:name="CC_09af14ae000000000000000000000000"/>
      <w:bookmarkEnd w:id="623"/>
      <w:r>
        <w:rPr>
          <w:b/>
        </w:rPr>
        <w:t xml:space="preserve">tupleSet: </w:t>
      </w:r>
      <w:r>
        <w:t xml:space="preserve">A </w:t>
      </w:r>
      <w:r>
        <w:rPr>
          <w:b/>
        </w:rPr>
        <w:t>CT_TupleSet</w:t>
      </w:r>
      <w:r>
        <w:t xml:space="preserve"> element (section </w:t>
      </w:r>
      <w:hyperlink w:anchor="Section_98e4e00bf1ab4481af5a03e5d7e73b18" w:history="1">
        <w:r>
          <w:rPr>
            <w:rStyle w:val="Hyperlink"/>
          </w:rPr>
          <w:t>2.6.16</w:t>
        </w:r>
      </w:hyperlink>
      <w:r>
        <w:t xml:space="preserve">) that specifies OLAP tuples within this </w:t>
      </w:r>
      <w:hyperlink w:anchor="gt_8997311d-6027-4c9f-b739-9a2a00594f28">
        <w:r>
          <w:rPr>
            <w:rStyle w:val="HyperlinkGreen"/>
            <w:b/>
          </w:rPr>
          <w:t>OLAP named set</w:t>
        </w:r>
      </w:hyperlink>
      <w:r>
        <w:t>.</w:t>
      </w:r>
    </w:p>
    <w:p w:rsidR="00D775E5" w:rsidRDefault="00F66D1B">
      <w:r>
        <w:rPr>
          <w:i/>
        </w:rPr>
        <w:t>Attributes:</w:t>
      </w:r>
    </w:p>
    <w:p w:rsidR="00D775E5" w:rsidRDefault="00F66D1B">
      <w:bookmarkStart w:id="624" w:name="CC_5362012b000000000000000000000000"/>
      <w:bookmarkEnd w:id="624"/>
      <w:r>
        <w:rPr>
          <w:b/>
        </w:rPr>
        <w:lastRenderedPageBreak/>
        <w:t xml:space="preserve">displayFolder: </w:t>
      </w:r>
      <w:r>
        <w:t xml:space="preserve">An </w:t>
      </w:r>
      <w:r>
        <w:rPr>
          <w:b/>
        </w:rPr>
        <w:t>ST_Xstring</w:t>
      </w:r>
      <w:r>
        <w:t xml:space="preserve"> ([ISO/IEC29500-1:2012] section 22.9.2.</w:t>
      </w:r>
      <w:r>
        <w:t xml:space="preserve">19) attribute that specifies the display folder of this </w:t>
      </w:r>
      <w:r>
        <w:rPr>
          <w:b/>
        </w:rPr>
        <w:t>PivotTable</w:t>
      </w:r>
      <w:r>
        <w:t xml:space="preserve"> ([ISO/IEC29500-1:2012] section 18.10) named set. The length of this value MUST be less than 65,536 characters. This attribute MUST NOT exist if the </w:t>
      </w:r>
      <w:r>
        <w:rPr>
          <w:b/>
        </w:rPr>
        <w:t>set</w:t>
      </w:r>
      <w:r>
        <w:t xml:space="preserve"> attribute in the ancestor </w:t>
      </w:r>
      <w:r>
        <w:rPr>
          <w:b/>
        </w:rPr>
        <w:t>CT_Calculat</w:t>
      </w:r>
      <w:r>
        <w:rPr>
          <w:b/>
        </w:rPr>
        <w:t>edMember</w:t>
      </w:r>
      <w:r>
        <w:t xml:space="preserve"> (</w:t>
      </w:r>
      <w:hyperlink r:id="rId323">
        <w:r>
          <w:rPr>
            <w:rStyle w:val="Hyperlink"/>
          </w:rPr>
          <w:t>[ISO/IEC29500-4:2012]</w:t>
        </w:r>
      </w:hyperlink>
      <w:r>
        <w:t xml:space="preserve"> section A.2) element is zero ("0").</w:t>
      </w:r>
    </w:p>
    <w:p w:rsidR="00D775E5" w:rsidRDefault="00F66D1B">
      <w:bookmarkStart w:id="625" w:name="CC_91bf0cfb000000000000000000000000"/>
      <w:bookmarkEnd w:id="625"/>
      <w:r>
        <w:rPr>
          <w:b/>
        </w:rPr>
        <w:t xml:space="preserve">flattenHierarchies: </w:t>
      </w:r>
      <w:r>
        <w:t xml:space="preserve">A </w:t>
      </w:r>
      <w:r>
        <w:rPr>
          <w:b/>
        </w:rPr>
        <w:t>Boolean</w:t>
      </w:r>
      <w:r>
        <w:t xml:space="preserve"> (</w:t>
      </w:r>
      <w:hyperlink r:id="rId324">
        <w:r>
          <w:rPr>
            <w:rStyle w:val="Hyperlink"/>
          </w:rPr>
          <w:t>[XMLSCHEMA2]</w:t>
        </w:r>
      </w:hyperlink>
      <w:r>
        <w:t xml:space="preserve"> section 3.2.2) </w:t>
      </w:r>
      <w:r>
        <w:t xml:space="preserve">attribute that specifies whether to display members from different OLAP levels of the same PivotTable cache hierarchy of this </w:t>
      </w:r>
      <w:r>
        <w:rPr>
          <w:b/>
        </w:rPr>
        <w:t>PivotTable</w:t>
      </w:r>
      <w:r>
        <w:t xml:space="preserve"> named set in the same </w:t>
      </w:r>
      <w:r>
        <w:rPr>
          <w:b/>
        </w:rPr>
        <w:t>PivotTable</w:t>
      </w:r>
      <w:r>
        <w:t xml:space="preserve"> field. This attribute MUST NOT exist if the </w:t>
      </w:r>
      <w:r>
        <w:rPr>
          <w:b/>
        </w:rPr>
        <w:t>set</w:t>
      </w:r>
      <w:r>
        <w:t xml:space="preserve"> attribute in the ancestor</w:t>
      </w:r>
      <w:r>
        <w:rPr>
          <w:b/>
        </w:rPr>
        <w:t xml:space="preserve"> CT_Calculate</w:t>
      </w:r>
      <w:r>
        <w:rPr>
          <w:b/>
        </w:rPr>
        <w:t>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428" w:type="dxa"/>
          </w:tcPr>
          <w:p w:rsidR="00D775E5" w:rsidRDefault="00F66D1B">
            <w:pPr>
              <w:pStyle w:val="TableHeaderText"/>
              <w:keepNext w:val="0"/>
              <w:spacing w:before="0" w:after="0"/>
            </w:pPr>
            <w:r>
              <w:t>Value</w:t>
            </w:r>
          </w:p>
        </w:tc>
        <w:tc>
          <w:tcPr>
            <w:tcW w:w="4428" w:type="dxa"/>
          </w:tcPr>
          <w:p w:rsidR="00D775E5" w:rsidRDefault="00F66D1B">
            <w:pPr>
              <w:pStyle w:val="TableHeaderText"/>
              <w:keepNext w:val="0"/>
              <w:spacing w:before="0" w:after="0"/>
            </w:pPr>
            <w:r>
              <w:t>Meaning</w:t>
            </w:r>
          </w:p>
        </w:tc>
      </w:tr>
      <w:tr w:rsidR="00D775E5" w:rsidTr="00D775E5">
        <w:tc>
          <w:tcPr>
            <w:tcW w:w="4428" w:type="dxa"/>
          </w:tcPr>
          <w:p w:rsidR="00D775E5" w:rsidRDefault="00F66D1B">
            <w:pPr>
              <w:pStyle w:val="TableBodyText"/>
              <w:spacing w:before="0" w:after="0"/>
            </w:pPr>
            <w:r>
              <w:t>"0"</w:t>
            </w:r>
          </w:p>
        </w:tc>
        <w:tc>
          <w:tcPr>
            <w:tcW w:w="4428" w:type="dxa"/>
          </w:tcPr>
          <w:p w:rsidR="00D775E5" w:rsidRDefault="00F66D1B">
            <w:pPr>
              <w:pStyle w:val="TableBodyText"/>
              <w:spacing w:before="0" w:after="0"/>
            </w:pPr>
            <w:r>
              <w:t xml:space="preserve">Each member from a different level of the same PivotTable cache hierarchy of this </w:t>
            </w:r>
            <w:r>
              <w:rPr>
                <w:b/>
              </w:rPr>
              <w:t>PivotTable</w:t>
            </w:r>
            <w:r>
              <w:t xml:space="preserve"> named set is displayed in a separate </w:t>
            </w:r>
            <w:r>
              <w:rPr>
                <w:b/>
              </w:rPr>
              <w:t>PivotTable</w:t>
            </w:r>
            <w:r>
              <w:t xml:space="preserve"> field.</w:t>
            </w:r>
          </w:p>
        </w:tc>
      </w:tr>
      <w:tr w:rsidR="00D775E5" w:rsidTr="00D775E5">
        <w:tc>
          <w:tcPr>
            <w:tcW w:w="4428" w:type="dxa"/>
          </w:tcPr>
          <w:p w:rsidR="00D775E5" w:rsidRDefault="00F66D1B">
            <w:pPr>
              <w:pStyle w:val="TableBodyText"/>
              <w:spacing w:before="0" w:after="0"/>
            </w:pPr>
            <w:r>
              <w:t>"1"</w:t>
            </w:r>
          </w:p>
        </w:tc>
        <w:tc>
          <w:tcPr>
            <w:tcW w:w="4428" w:type="dxa"/>
          </w:tcPr>
          <w:p w:rsidR="00D775E5" w:rsidRDefault="00F66D1B">
            <w:pPr>
              <w:pStyle w:val="TableBodyText"/>
              <w:spacing w:before="0" w:after="0"/>
            </w:pPr>
            <w:r>
              <w:t xml:space="preserve">All members from different levels of the same PivotTable cache hierarchy of this </w:t>
            </w:r>
            <w:r>
              <w:rPr>
                <w:b/>
              </w:rPr>
              <w:t>PivotTable</w:t>
            </w:r>
            <w:r>
              <w:t xml:space="preserve"> named set are displayed in the same </w:t>
            </w:r>
            <w:r>
              <w:rPr>
                <w:b/>
              </w:rPr>
              <w:t>PivotTable</w:t>
            </w:r>
            <w:r>
              <w:t xml:space="preserve"> field.</w:t>
            </w:r>
          </w:p>
        </w:tc>
      </w:tr>
    </w:tbl>
    <w:p w:rsidR="00D775E5" w:rsidRDefault="00D775E5"/>
    <w:p w:rsidR="00D775E5" w:rsidRDefault="00F66D1B">
      <w:bookmarkStart w:id="626" w:name="CC_78bdc594000000000000000000000000"/>
      <w:bookmarkEnd w:id="626"/>
      <w:r>
        <w:rPr>
          <w:b/>
        </w:rPr>
        <w:t xml:space="preserve">dynamicSet: </w:t>
      </w:r>
      <w:r>
        <w:t xml:space="preserve">A </w:t>
      </w:r>
      <w:r>
        <w:rPr>
          <w:b/>
        </w:rPr>
        <w:t>Boolean</w:t>
      </w:r>
      <w:r>
        <w:t xml:space="preserve"> ([XMLSCHEMA2] section 3.2.2) attribute that specifies whether this </w:t>
      </w:r>
      <w:r>
        <w:rPr>
          <w:b/>
        </w:rPr>
        <w:t>PivotTable</w:t>
      </w:r>
      <w:r>
        <w:t xml:space="preserve"> named set is a dynamic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428" w:type="dxa"/>
          </w:tcPr>
          <w:p w:rsidR="00D775E5" w:rsidRDefault="00F66D1B">
            <w:pPr>
              <w:pStyle w:val="TableHeaderText"/>
              <w:keepNext w:val="0"/>
              <w:spacing w:before="0" w:after="0"/>
            </w:pPr>
            <w:r>
              <w:t>Value</w:t>
            </w:r>
          </w:p>
        </w:tc>
        <w:tc>
          <w:tcPr>
            <w:tcW w:w="4428" w:type="dxa"/>
          </w:tcPr>
          <w:p w:rsidR="00D775E5" w:rsidRDefault="00F66D1B">
            <w:pPr>
              <w:pStyle w:val="TableHeaderText"/>
              <w:keepNext w:val="0"/>
              <w:spacing w:before="0" w:after="0"/>
            </w:pPr>
            <w:r>
              <w:t>Meaning</w:t>
            </w:r>
          </w:p>
        </w:tc>
      </w:tr>
      <w:tr w:rsidR="00D775E5" w:rsidTr="00D775E5">
        <w:tc>
          <w:tcPr>
            <w:tcW w:w="4428" w:type="dxa"/>
          </w:tcPr>
          <w:p w:rsidR="00D775E5" w:rsidRDefault="00F66D1B">
            <w:pPr>
              <w:pStyle w:val="TableBodyText"/>
              <w:spacing w:before="0" w:after="0"/>
            </w:pPr>
            <w:r>
              <w:t>"0"</w:t>
            </w:r>
          </w:p>
        </w:tc>
        <w:tc>
          <w:tcPr>
            <w:tcW w:w="4428" w:type="dxa"/>
          </w:tcPr>
          <w:p w:rsidR="00D775E5" w:rsidRDefault="00F66D1B">
            <w:pPr>
              <w:pStyle w:val="TableBodyText"/>
              <w:spacing w:before="0" w:after="0"/>
            </w:pPr>
            <w:r>
              <w:t xml:space="preserve">This </w:t>
            </w:r>
            <w:r>
              <w:rPr>
                <w:b/>
              </w:rPr>
              <w:t>PivotTable</w:t>
            </w:r>
            <w:r>
              <w:t xml:space="preserve"> named set is a static OLAP named set.</w:t>
            </w:r>
          </w:p>
        </w:tc>
      </w:tr>
      <w:tr w:rsidR="00D775E5" w:rsidTr="00D775E5">
        <w:tc>
          <w:tcPr>
            <w:tcW w:w="4428" w:type="dxa"/>
          </w:tcPr>
          <w:p w:rsidR="00D775E5" w:rsidRDefault="00F66D1B">
            <w:pPr>
              <w:pStyle w:val="TableBodyText"/>
              <w:spacing w:before="0" w:after="0"/>
            </w:pPr>
            <w:r>
              <w:t>"1"</w:t>
            </w:r>
          </w:p>
        </w:tc>
        <w:tc>
          <w:tcPr>
            <w:tcW w:w="4428" w:type="dxa"/>
          </w:tcPr>
          <w:p w:rsidR="00D775E5" w:rsidRDefault="00F66D1B">
            <w:pPr>
              <w:pStyle w:val="TableBodyText"/>
              <w:spacing w:before="0" w:after="0"/>
            </w:pPr>
            <w:r>
              <w:t xml:space="preserve">This </w:t>
            </w:r>
            <w:r>
              <w:rPr>
                <w:b/>
              </w:rPr>
              <w:t>PivotTable</w:t>
            </w:r>
            <w:r>
              <w:t xml:space="preserve"> named set is</w:t>
            </w:r>
            <w:r>
              <w:t xml:space="preserve"> a dynamic OLAP named set.</w:t>
            </w:r>
          </w:p>
        </w:tc>
      </w:tr>
    </w:tbl>
    <w:p w:rsidR="00D775E5" w:rsidRDefault="00D775E5"/>
    <w:p w:rsidR="00D775E5" w:rsidRDefault="00F66D1B">
      <w:bookmarkStart w:id="627" w:name="CC_23faa670000000000000000000000000"/>
      <w:bookmarkEnd w:id="627"/>
      <w:r>
        <w:rPr>
          <w:b/>
        </w:rPr>
        <w:t xml:space="preserve">hierarchizeDistinct: </w:t>
      </w:r>
      <w:r>
        <w:t xml:space="preserve">A </w:t>
      </w:r>
      <w:r>
        <w:rPr>
          <w:b/>
        </w:rPr>
        <w:t>Boolean</w:t>
      </w:r>
      <w:r>
        <w:t xml:space="preserve"> ([XMLSCHEMA2] section 3.2.2) attribute that specifies whether to automatically order and remove duplicates from this </w:t>
      </w:r>
      <w:r>
        <w:rPr>
          <w:b/>
        </w:rPr>
        <w:t>PivotTable</w:t>
      </w:r>
      <w:r>
        <w:t xml:space="preserve">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428" w:type="dxa"/>
          </w:tcPr>
          <w:p w:rsidR="00D775E5" w:rsidRDefault="00F66D1B">
            <w:pPr>
              <w:pStyle w:val="TableHeaderText"/>
              <w:keepNext w:val="0"/>
              <w:spacing w:before="0" w:after="0"/>
            </w:pPr>
            <w:r>
              <w:t>Value</w:t>
            </w:r>
          </w:p>
        </w:tc>
        <w:tc>
          <w:tcPr>
            <w:tcW w:w="4428" w:type="dxa"/>
          </w:tcPr>
          <w:p w:rsidR="00D775E5" w:rsidRDefault="00F66D1B">
            <w:pPr>
              <w:pStyle w:val="TableHeaderText"/>
              <w:keepNext w:val="0"/>
              <w:spacing w:before="0" w:after="0"/>
            </w:pPr>
            <w:r>
              <w:t>Meaning</w:t>
            </w:r>
          </w:p>
        </w:tc>
      </w:tr>
      <w:tr w:rsidR="00D775E5" w:rsidTr="00D775E5">
        <w:tc>
          <w:tcPr>
            <w:tcW w:w="4428" w:type="dxa"/>
          </w:tcPr>
          <w:p w:rsidR="00D775E5" w:rsidRDefault="00F66D1B">
            <w:pPr>
              <w:pStyle w:val="TableBodyText"/>
              <w:spacing w:before="0" w:after="0"/>
            </w:pPr>
            <w:r>
              <w:t>"0"</w:t>
            </w:r>
          </w:p>
        </w:tc>
        <w:tc>
          <w:tcPr>
            <w:tcW w:w="4428" w:type="dxa"/>
          </w:tcPr>
          <w:p w:rsidR="00D775E5" w:rsidRDefault="00F66D1B">
            <w:pPr>
              <w:pStyle w:val="TableBodyText"/>
              <w:spacing w:before="0" w:after="0"/>
            </w:pPr>
            <w:r>
              <w:t xml:space="preserve">Do not automatically order and remove duplicates from this </w:t>
            </w:r>
            <w:r>
              <w:rPr>
                <w:b/>
              </w:rPr>
              <w:t>PivotTable</w:t>
            </w:r>
            <w:r>
              <w:t xml:space="preserve"> named set.</w:t>
            </w:r>
          </w:p>
        </w:tc>
      </w:tr>
      <w:tr w:rsidR="00D775E5" w:rsidTr="00D775E5">
        <w:tc>
          <w:tcPr>
            <w:tcW w:w="4428" w:type="dxa"/>
          </w:tcPr>
          <w:p w:rsidR="00D775E5" w:rsidRDefault="00F66D1B">
            <w:pPr>
              <w:pStyle w:val="TableBodyText"/>
              <w:spacing w:before="0" w:after="0"/>
            </w:pPr>
            <w:r>
              <w:t>"1"</w:t>
            </w:r>
          </w:p>
        </w:tc>
        <w:tc>
          <w:tcPr>
            <w:tcW w:w="4428" w:type="dxa"/>
          </w:tcPr>
          <w:p w:rsidR="00D775E5" w:rsidRDefault="00F66D1B">
            <w:pPr>
              <w:pStyle w:val="TableBodyText"/>
              <w:spacing w:before="0" w:after="0"/>
            </w:pPr>
            <w:r>
              <w:t xml:space="preserve">Automatically order and remove duplicates from this </w:t>
            </w:r>
            <w:r>
              <w:rPr>
                <w:b/>
              </w:rPr>
              <w:t>PivotTable</w:t>
            </w:r>
            <w:r>
              <w:t xml:space="preserve"> named set.</w:t>
            </w:r>
          </w:p>
        </w:tc>
      </w:tr>
    </w:tbl>
    <w:p w:rsidR="00D775E5" w:rsidRDefault="00D775E5"/>
    <w:p w:rsidR="00D775E5" w:rsidRDefault="00F66D1B">
      <w:bookmarkStart w:id="628" w:name="CC_c6227f45000000000000000000000000"/>
      <w:bookmarkEnd w:id="628"/>
      <w:r>
        <w:rPr>
          <w:b/>
        </w:rPr>
        <w:t>mdxLo</w:t>
      </w:r>
      <w:r>
        <w:rPr>
          <w:b/>
        </w:rPr>
        <w:t xml:space="preserve">ng: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attribute MUST be zero or it MUST be greater than 32,76</w:t>
      </w:r>
      <w:r>
        <w:t xml:space="preserve">7 characters and less than 1,073,741,823 characters. If this value is greater than 32,767 characters, the length of the </w:t>
      </w:r>
      <w:r>
        <w:rPr>
          <w:b/>
        </w:rPr>
        <w:t>mdx</w:t>
      </w:r>
      <w:r>
        <w:t xml:space="preserve"> attribute in the ancestor </w:t>
      </w:r>
      <w:r>
        <w:rPr>
          <w:b/>
        </w:rPr>
        <w:t>CT_CalculatedMember</w:t>
      </w:r>
      <w:r>
        <w:t xml:space="preserve"> element MUST be "1" and the first character of the </w:t>
      </w:r>
      <w:r>
        <w:rPr>
          <w:b/>
        </w:rPr>
        <w:t>mdx</w:t>
      </w:r>
      <w:r>
        <w:t xml:space="preserve"> attribute MUST be equal to " ",</w:t>
      </w:r>
      <w:r>
        <w:t xml:space="preserve"> the space character (0x0020).</w:t>
      </w:r>
    </w:p>
    <w:p w:rsidR="00D775E5" w:rsidRDefault="00F66D1B">
      <w:r>
        <w:t>The following W3C XML Schema (</w:t>
      </w:r>
      <w:hyperlink r:id="rId325">
        <w:r>
          <w:rPr>
            <w:rStyle w:val="Hyperlink"/>
          </w:rPr>
          <w:t>[XMLSCHEMA1]</w:t>
        </w:r>
      </w:hyperlink>
      <w:r>
        <w:t xml:space="preserve"> section 2.1) fragment specifies the contents of this complex type.</w:t>
      </w:r>
    </w:p>
    <w:p w:rsidR="00D775E5" w:rsidRDefault="00F66D1B">
      <w:pPr>
        <w:pStyle w:val="Code"/>
      </w:pPr>
      <w:r>
        <w:t>&lt;xsd:complexType name="CT_CalculatedMember"&gt;</w:t>
      </w:r>
    </w:p>
    <w:p w:rsidR="00D775E5" w:rsidRDefault="00F66D1B">
      <w:pPr>
        <w:pStyle w:val="Code"/>
      </w:pPr>
      <w:r>
        <w:t xml:space="preserve">  &lt;xsd</w:t>
      </w:r>
      <w:r>
        <w:t>:sequence&gt;</w:t>
      </w:r>
    </w:p>
    <w:p w:rsidR="00D775E5" w:rsidRDefault="00F66D1B">
      <w:pPr>
        <w:pStyle w:val="Code"/>
      </w:pPr>
      <w:r>
        <w:t xml:space="preserve">    &lt;xsd:element name="tupleSet" minOccurs="0" maxOccurs="1" type="CT_TupleSet"/&gt;</w:t>
      </w:r>
    </w:p>
    <w:p w:rsidR="00D775E5" w:rsidRDefault="00F66D1B">
      <w:pPr>
        <w:pStyle w:val="Code"/>
      </w:pPr>
      <w:r>
        <w:t xml:space="preserve">  &lt;/xsd:sequence&gt;</w:t>
      </w:r>
    </w:p>
    <w:p w:rsidR="00D775E5" w:rsidRDefault="00F66D1B">
      <w:pPr>
        <w:pStyle w:val="Code"/>
      </w:pPr>
      <w:r>
        <w:lastRenderedPageBreak/>
        <w:t xml:space="preserve">  &lt;xsd:attribute name="displayFolder" type="x:ST_Xstring" use="optional"/&gt;</w:t>
      </w:r>
    </w:p>
    <w:p w:rsidR="00D775E5" w:rsidRDefault="00F66D1B">
      <w:pPr>
        <w:pStyle w:val="Code"/>
      </w:pPr>
      <w:r>
        <w:t xml:space="preserve">  &lt;xsd:attribute name="flattenHierarchies" type="xsd:boolean"</w:t>
      </w:r>
      <w:r>
        <w:t xml:space="preserve"> use="optional" default="true"/&gt;</w:t>
      </w:r>
    </w:p>
    <w:p w:rsidR="00D775E5" w:rsidRDefault="00F66D1B">
      <w:pPr>
        <w:pStyle w:val="Code"/>
      </w:pPr>
      <w:r>
        <w:t xml:space="preserve">  &lt;xsd:attribute name="dynamicSet" type="xsd:boolean" use="optional" default="false"/&gt;</w:t>
      </w:r>
    </w:p>
    <w:p w:rsidR="00D775E5" w:rsidRDefault="00F66D1B">
      <w:pPr>
        <w:pStyle w:val="Code"/>
      </w:pPr>
      <w:r>
        <w:t xml:space="preserve">  &lt;xsd:attribute name="hierarchizeDistinct" type="xsd:boolean" use="optional" default="true"/&gt;</w:t>
      </w:r>
    </w:p>
    <w:p w:rsidR="00D775E5" w:rsidRDefault="00F66D1B">
      <w:pPr>
        <w:pStyle w:val="Code"/>
      </w:pPr>
      <w:r>
        <w:t xml:space="preserve">  &lt;xsd:attribute name="mdxLong" type="x:S</w:t>
      </w:r>
      <w:r>
        <w:t>T_Xstring" use="optional"/&gt;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629" w:name="section_98e4e00bf1ab4481af5a03e5d7e73b18"/>
      <w:bookmarkStart w:id="630" w:name="_Toc462894008"/>
      <w:r>
        <w:t>CT_TupleSet</w:t>
      </w:r>
      <w:bookmarkEnd w:id="629"/>
      <w:bookmarkEnd w:id="630"/>
      <w:r>
        <w:fldChar w:fldCharType="begin"/>
      </w:r>
      <w:r>
        <w:instrText xml:space="preserve"> XE "Structures:complex types:CT_TupleSet" </w:instrText>
      </w:r>
      <w:r>
        <w:fldChar w:fldCharType="end"/>
      </w:r>
      <w:r>
        <w:fldChar w:fldCharType="begin"/>
      </w:r>
      <w:r>
        <w:instrText xml:space="preserve"> XE "Complex types:CT_TupleSet" </w:instrText>
      </w:r>
      <w:r>
        <w:fldChar w:fldCharType="end"/>
      </w:r>
      <w:r>
        <w:fldChar w:fldCharType="begin"/>
      </w:r>
      <w:r>
        <w:instrText xml:space="preserve"> XE "CT_TupleSet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2548a3c37ea94129a460dbe2ce72d045">
        <w:r>
          <w:rPr>
            <w:rStyle w:val="Hyperlink"/>
          </w:rPr>
          <w:t>CT_CalculatedMember</w:t>
        </w:r>
      </w:hyperlink>
    </w:p>
    <w:p w:rsidR="00D775E5" w:rsidRDefault="00F66D1B">
      <w:bookmarkStart w:id="631" w:name="CC_fca00dc6000000000000000000000000"/>
      <w:bookmarkEnd w:id="631"/>
      <w:r>
        <w:t xml:space="preserve">A complex </w:t>
      </w:r>
      <w:r>
        <w:t xml:space="preserve">type that specifies an OLAP named set.  </w:t>
      </w:r>
    </w:p>
    <w:p w:rsidR="00D775E5" w:rsidRDefault="00F66D1B">
      <w:r>
        <w:rPr>
          <w:i/>
        </w:rPr>
        <w:t>Child Elements:</w:t>
      </w:r>
    </w:p>
    <w:p w:rsidR="00D775E5" w:rsidRDefault="00F66D1B">
      <w:bookmarkStart w:id="632" w:name="CC_38d61de8000000000000000000000000"/>
      <w:bookmarkEnd w:id="632"/>
      <w:r>
        <w:rPr>
          <w:b/>
        </w:rPr>
        <w:t xml:space="preserve">headers: </w:t>
      </w:r>
      <w:r>
        <w:t xml:space="preserve">A </w:t>
      </w:r>
      <w:hyperlink w:anchor="Section_91bcb39c59a34bc199b4d42718a8410d">
        <w:r>
          <w:rPr>
            <w:rStyle w:val="Hyperlink"/>
            <w:b/>
          </w:rPr>
          <w:t>CT_TupleSetHeaders</w:t>
        </w:r>
      </w:hyperlink>
      <w:r>
        <w:t xml:space="preserve"> element that specifies the MDX unique names of the OLAP hierarchies and the MDX unique names of the OLAP l</w:t>
      </w:r>
      <w:r>
        <w:t>evels specified by this OLAP named set.</w:t>
      </w:r>
    </w:p>
    <w:p w:rsidR="00D775E5" w:rsidRDefault="00F66D1B">
      <w:bookmarkStart w:id="633" w:name="CC_34104c82000000000000000000000000"/>
      <w:bookmarkEnd w:id="633"/>
      <w:r>
        <w:rPr>
          <w:b/>
        </w:rPr>
        <w:t xml:space="preserve">rows: </w:t>
      </w:r>
      <w:r>
        <w:t xml:space="preserve">A </w:t>
      </w:r>
      <w:hyperlink w:anchor="Section_047cacd0f30147ed845ccae7b1bdcf7d">
        <w:r>
          <w:rPr>
            <w:rStyle w:val="Hyperlink"/>
            <w:b/>
          </w:rPr>
          <w:t>CT_TupleSetRows</w:t>
        </w:r>
      </w:hyperlink>
      <w:r>
        <w:t xml:space="preserve"> element that specifies the OLAP tuples specified by this OLAP named set. </w:t>
      </w:r>
    </w:p>
    <w:p w:rsidR="00D775E5" w:rsidRDefault="00F66D1B">
      <w:r>
        <w:rPr>
          <w:i/>
        </w:rPr>
        <w:t>Attributes:</w:t>
      </w:r>
    </w:p>
    <w:p w:rsidR="00D775E5" w:rsidRDefault="00F66D1B">
      <w:bookmarkStart w:id="634" w:name="CC_7715fb17000000000000000000000000"/>
      <w:bookmarkEnd w:id="634"/>
      <w:r>
        <w:rPr>
          <w:b/>
        </w:rPr>
        <w:t xml:space="preserve">rowCount: </w:t>
      </w:r>
      <w:r>
        <w:t xml:space="preserve">An </w:t>
      </w:r>
      <w:r>
        <w:rPr>
          <w:b/>
        </w:rPr>
        <w:t>unsignedInt</w:t>
      </w:r>
      <w:r>
        <w:t xml:space="preserve"> (</w:t>
      </w:r>
      <w:hyperlink r:id="rId326">
        <w:r>
          <w:rPr>
            <w:rStyle w:val="Hyperlink"/>
          </w:rPr>
          <w:t>[XMLSCHEMA2]</w:t>
        </w:r>
      </w:hyperlink>
      <w:r>
        <w:t xml:space="preserve"> section 3.3.22) attribute that specifies the number of OLAP tuples specified by this OLAP named set. MUST equal the number of </w:t>
      </w:r>
      <w:hyperlink w:anchor="Section_b92a2103a96a413bb3e93b05efcc3c0b" w:history="1">
        <w:r>
          <w:rPr>
            <w:rStyle w:val="Hyperlink"/>
            <w:b/>
          </w:rPr>
          <w:t>CT_TupleSe</w:t>
        </w:r>
        <w:r>
          <w:rPr>
            <w:rStyle w:val="Hyperlink"/>
            <w:b/>
          </w:rPr>
          <w:t>tRow</w:t>
        </w:r>
      </w:hyperlink>
      <w:r>
        <w:t xml:space="preserve"> elements within the </w:t>
      </w:r>
      <w:r>
        <w:rPr>
          <w:b/>
        </w:rPr>
        <w:t>rows</w:t>
      </w:r>
      <w:r>
        <w:t xml:space="preserve"> element. </w:t>
      </w:r>
      <w:r>
        <w:rPr>
          <w:b/>
        </w:rPr>
        <w:t>rowCount</w:t>
      </w:r>
      <w:r>
        <w:t xml:space="preserve"> * </w:t>
      </w:r>
      <w:r>
        <w:rPr>
          <w:b/>
        </w:rPr>
        <w:t>columnCount</w:t>
      </w:r>
      <w:r>
        <w:t xml:space="preserve"> MUST be less than or equal to 3,000. </w:t>
      </w:r>
    </w:p>
    <w:p w:rsidR="00D775E5" w:rsidRDefault="00F66D1B">
      <w:bookmarkStart w:id="635" w:name="CC_60cfa3e8000000000000000000000000"/>
      <w:bookmarkEnd w:id="635"/>
      <w:r>
        <w:rPr>
          <w:b/>
        </w:rPr>
        <w:t xml:space="preserve">columnCount: </w:t>
      </w:r>
      <w:r>
        <w:t xml:space="preserve">An </w:t>
      </w:r>
      <w:r>
        <w:rPr>
          <w:b/>
        </w:rPr>
        <w:t>unsignedInt</w:t>
      </w:r>
      <w:r>
        <w:t xml:space="preserve"> ([XMLSCHEMA2] section 3.3.22) attribute that specifies the number of MDX unique names of the OLAP hierarchies and the MDX unique</w:t>
      </w:r>
      <w:r>
        <w:t xml:space="preserve"> names of the OLAP levels specified by this OLAP named set. MUST equal the number of </w:t>
      </w:r>
      <w:hyperlink w:anchor="Section_90af456f27004b779ed6c5605a9d918b" w:history="1">
        <w:r>
          <w:rPr>
            <w:rStyle w:val="Hyperlink"/>
            <w:b/>
          </w:rPr>
          <w:t>CT_TupleSetHeader</w:t>
        </w:r>
      </w:hyperlink>
      <w:r>
        <w:t xml:space="preserve"> elements within the </w:t>
      </w:r>
      <w:r>
        <w:rPr>
          <w:b/>
        </w:rPr>
        <w:t>headers</w:t>
      </w:r>
      <w:r>
        <w:t xml:space="preserve"> element. </w:t>
      </w:r>
      <w:r>
        <w:rPr>
          <w:b/>
        </w:rPr>
        <w:t>rowCount</w:t>
      </w:r>
      <w:r>
        <w:t xml:space="preserve"> * </w:t>
      </w:r>
      <w:r>
        <w:rPr>
          <w:b/>
        </w:rPr>
        <w:t>columnCount</w:t>
      </w:r>
      <w:r>
        <w:t xml:space="preserve"> MUST be less than or equal to 3,0</w:t>
      </w:r>
      <w:r>
        <w:t xml:space="preserve">00. </w:t>
      </w:r>
    </w:p>
    <w:p w:rsidR="00D775E5" w:rsidRDefault="00F66D1B">
      <w:r>
        <w:t>The following W3C XML Schema (</w:t>
      </w:r>
      <w:hyperlink r:id="rId327">
        <w:r>
          <w:rPr>
            <w:rStyle w:val="Hyperlink"/>
          </w:rPr>
          <w:t>[XMLSCHEMA1]</w:t>
        </w:r>
      </w:hyperlink>
      <w:r>
        <w:t xml:space="preserve"> section 2.1) fragment specifies the contents of this complex type.</w:t>
      </w:r>
    </w:p>
    <w:p w:rsidR="00D775E5" w:rsidRDefault="00F66D1B">
      <w:pPr>
        <w:pStyle w:val="Code"/>
      </w:pPr>
      <w:r>
        <w:t>&lt;xsd:complexType name="CT_TupleSet"&gt;</w:t>
      </w:r>
    </w:p>
    <w:p w:rsidR="00D775E5" w:rsidRDefault="00F66D1B">
      <w:pPr>
        <w:pStyle w:val="Code"/>
      </w:pPr>
      <w:r>
        <w:t xml:space="preserve">  &lt;xsd:sequence&gt;</w:t>
      </w:r>
    </w:p>
    <w:p w:rsidR="00D775E5" w:rsidRDefault="00F66D1B">
      <w:pPr>
        <w:pStyle w:val="Code"/>
      </w:pPr>
      <w:r>
        <w:t xml:space="preserve">    &lt;xsd:element</w:t>
      </w:r>
      <w:r>
        <w:t xml:space="preserve"> name="headers" type="CT_TupleSetHeaders" minOccurs="1" maxOccurs="1"/&gt;</w:t>
      </w:r>
    </w:p>
    <w:p w:rsidR="00D775E5" w:rsidRDefault="00F66D1B">
      <w:pPr>
        <w:pStyle w:val="Code"/>
      </w:pPr>
      <w:r>
        <w:t xml:space="preserve">    &lt;xsd:element name="rows" type="CT_TupleSetRows" minOccurs="1" maxOccurs="1"/&gt;</w:t>
      </w:r>
    </w:p>
    <w:p w:rsidR="00D775E5" w:rsidRDefault="00F66D1B">
      <w:pPr>
        <w:pStyle w:val="Code"/>
      </w:pPr>
      <w:r>
        <w:t xml:space="preserve">  &lt;/xsd:sequence&gt;</w:t>
      </w:r>
    </w:p>
    <w:p w:rsidR="00D775E5" w:rsidRDefault="00F66D1B">
      <w:pPr>
        <w:pStyle w:val="Code"/>
      </w:pPr>
      <w:r>
        <w:t xml:space="preserve">  &lt;xsd:attribute name="rowCount" type="xsd:unsignedInt" use="optional" default="1"/&gt;</w:t>
      </w:r>
    </w:p>
    <w:p w:rsidR="00D775E5" w:rsidRDefault="00F66D1B">
      <w:pPr>
        <w:pStyle w:val="Code"/>
      </w:pPr>
      <w:r>
        <w:t xml:space="preserve">  &lt;xsd:attribute name="columnCount" type="xsd:unsignedInt" use="optional" default="1"/&gt;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636" w:name="section_91bcb39c59a34bc199b4d42718a8410d"/>
      <w:bookmarkStart w:id="637" w:name="_Toc462894009"/>
      <w:r>
        <w:t>CT_TupleSetHe</w:t>
      </w:r>
      <w:r>
        <w:t>aders</w:t>
      </w:r>
      <w:bookmarkEnd w:id="636"/>
      <w:bookmarkEnd w:id="637"/>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"CT_TupleSetHeaders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98e4e00bf1ab4481af5a03e5d7e73b18">
        <w:r>
          <w:rPr>
            <w:rStyle w:val="Hyperlink"/>
          </w:rPr>
          <w:t>CT_TupleSet</w:t>
        </w:r>
      </w:hyperlink>
    </w:p>
    <w:p w:rsidR="00D775E5" w:rsidRDefault="00F66D1B">
      <w:bookmarkStart w:id="638" w:name="CC_2d80babb000000000000000000000000"/>
      <w:bookmarkEnd w:id="638"/>
      <w:r>
        <w:t>A complex type that specifies the MDX unique names of the OLAP hierarchies and the MDX unique names of the OLAP levels of the OLAP named set.</w:t>
      </w:r>
    </w:p>
    <w:p w:rsidR="00D775E5" w:rsidRDefault="00F66D1B">
      <w:r>
        <w:rPr>
          <w:i/>
        </w:rPr>
        <w:lastRenderedPageBreak/>
        <w:t>Child Elements:</w:t>
      </w:r>
    </w:p>
    <w:p w:rsidR="00D775E5" w:rsidRDefault="00F66D1B">
      <w:bookmarkStart w:id="639" w:name="CC_81425c96000000000000000000000000"/>
      <w:bookmarkEnd w:id="639"/>
      <w:r>
        <w:rPr>
          <w:b/>
        </w:rPr>
        <w:t xml:space="preserve">header: </w:t>
      </w:r>
      <w:hyperlink w:anchor="Section_90af456f27004b779ed6c5605a9d918b">
        <w:r>
          <w:rPr>
            <w:rStyle w:val="Hyperlink"/>
            <w:b/>
          </w:rPr>
          <w:t>CT_TupleSetHeader</w:t>
        </w:r>
      </w:hyperlink>
      <w:r>
        <w:t xml:space="preserve"> elements that specify the MDX unique names of the OLAP hierarchies and the MDX unique names of the OLAP levels of the OLAP named set. The number of these elements MUST be equal to the value of</w:t>
      </w:r>
      <w:r>
        <w:t xml:space="preserve"> the </w:t>
      </w:r>
      <w:r>
        <w:rPr>
          <w:b/>
        </w:rPr>
        <w:t>columnCount</w:t>
      </w:r>
      <w:r>
        <w:t xml:space="preserve"> attribute in the </w:t>
      </w:r>
      <w:r>
        <w:rPr>
          <w:b/>
        </w:rPr>
        <w:t>CT_TupleSet</w:t>
      </w:r>
      <w:r>
        <w:t xml:space="preserve"> element that is the ancestor of this element.</w:t>
      </w:r>
    </w:p>
    <w:p w:rsidR="00D775E5" w:rsidRDefault="00F66D1B">
      <w:r>
        <w:t>The following W3C XML Schema (</w:t>
      </w:r>
      <w:hyperlink r:id="rId328">
        <w:r>
          <w:rPr>
            <w:rStyle w:val="Hyperlink"/>
          </w:rPr>
          <w:t>[XMLSCHEMA1]</w:t>
        </w:r>
      </w:hyperlink>
      <w:r>
        <w:t xml:space="preserve"> section 2.1) fragment specifies the contents of this comp</w:t>
      </w:r>
      <w:r>
        <w:t>lex type.</w:t>
      </w:r>
    </w:p>
    <w:p w:rsidR="00D775E5" w:rsidRDefault="00F66D1B">
      <w:pPr>
        <w:pStyle w:val="Code"/>
      </w:pPr>
      <w:r>
        <w:t>&lt;xsd:complexType name="CT_TupleSetHeaders"&gt;</w:t>
      </w:r>
    </w:p>
    <w:p w:rsidR="00D775E5" w:rsidRDefault="00F66D1B">
      <w:pPr>
        <w:pStyle w:val="Code"/>
      </w:pPr>
      <w:r>
        <w:t xml:space="preserve">  &lt;xsd:sequence&gt;</w:t>
      </w:r>
    </w:p>
    <w:p w:rsidR="00D775E5" w:rsidRDefault="00F66D1B">
      <w:pPr>
        <w:pStyle w:val="Code"/>
      </w:pPr>
      <w:r>
        <w:t xml:space="preserve">    &lt;xsd:element name="header" type="CT_TupleSetHeader" minOccurs="1" maxOccurs="unbounded"/&gt;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640" w:name="section_90af456f27004b779ed6c5605a9d918b"/>
      <w:bookmarkStart w:id="641" w:name="_Toc462894010"/>
      <w:r>
        <w:t>CT_TupleSetHeader</w:t>
      </w:r>
      <w:bookmarkEnd w:id="640"/>
      <w:bookmarkEnd w:id="641"/>
      <w:r>
        <w:fldChar w:fldCharType="begin"/>
      </w:r>
      <w:r>
        <w:instrText xml:space="preserve"> XE "Structures:complex types:CT_TupleSetHeader"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"CT_TupleSetHeader complex type" </w:instrText>
      </w:r>
      <w:r>
        <w:fldChar w:fldCharType="end"/>
      </w:r>
    </w:p>
    <w:p w:rsidR="00D775E5" w:rsidRDefault="00F66D1B">
      <w:r>
        <w:rPr>
          <w:i/>
        </w:rPr>
        <w:t xml:space="preserve">Target namespace: </w:t>
      </w:r>
      <w:r>
        <w:t>http://sc</w:t>
      </w:r>
      <w:r>
        <w:t>hemas.microsoft.com/office/spreadsheetml/2009/9/main</w:t>
      </w:r>
    </w:p>
    <w:p w:rsidR="00D775E5" w:rsidRDefault="00F66D1B">
      <w:r>
        <w:rPr>
          <w:i/>
        </w:rPr>
        <w:t xml:space="preserve">Referenced by: </w:t>
      </w:r>
      <w:hyperlink w:anchor="Section_91bcb39c59a34bc199b4d42718a8410d">
        <w:r>
          <w:rPr>
            <w:rStyle w:val="Hyperlink"/>
          </w:rPr>
          <w:t>CT_TupleSetHeaders</w:t>
        </w:r>
      </w:hyperlink>
    </w:p>
    <w:p w:rsidR="00D775E5" w:rsidRDefault="00F66D1B">
      <w:bookmarkStart w:id="642" w:name="CC_ccaa9b12000000000000000000000000"/>
      <w:bookmarkEnd w:id="642"/>
      <w:r>
        <w:t xml:space="preserve">A complex type that specifies the MDX unique name of the OLAP hierarchy and the MDX unique name of the </w:t>
      </w:r>
      <w:r>
        <w:t xml:space="preserve">OLAP level of the OLAP named set that is specified by the </w:t>
      </w:r>
      <w:hyperlink w:anchor="Section_98e4e00bf1ab4481af5a03e5d7e73b18" w:history="1">
        <w:r>
          <w:rPr>
            <w:rStyle w:val="Hyperlink"/>
            <w:b/>
          </w:rPr>
          <w:t>CT_TupleSet</w:t>
        </w:r>
      </w:hyperlink>
      <w:r>
        <w:t xml:space="preserve"> element that is an ancestor of this element.</w:t>
      </w:r>
    </w:p>
    <w:p w:rsidR="00D775E5" w:rsidRDefault="00F66D1B">
      <w:r>
        <w:rPr>
          <w:i/>
        </w:rPr>
        <w:t>Attributes:</w:t>
      </w:r>
    </w:p>
    <w:p w:rsidR="00D775E5" w:rsidRDefault="00F66D1B">
      <w:bookmarkStart w:id="643" w:name="CC_f35c3c93000000000000000000000000"/>
      <w:bookmarkEnd w:id="643"/>
      <w:r>
        <w:rPr>
          <w:b/>
        </w:rPr>
        <w:t xml:space="preserve">uniqueName: </w:t>
      </w:r>
      <w:r>
        <w:t xml:space="preserve">An </w:t>
      </w:r>
      <w:r>
        <w:rPr>
          <w:b/>
        </w:rPr>
        <w:t>ST_Xstring</w:t>
      </w:r>
      <w:r>
        <w:t xml:space="preserve"> (</w:t>
      </w:r>
      <w:hyperlink r:id="rId329">
        <w:r>
          <w:rPr>
            <w:rStyle w:val="Hyperlink"/>
          </w:rPr>
          <w:t>[ISO/IEC29500-1:2012]</w:t>
        </w:r>
      </w:hyperlink>
      <w:r>
        <w:t xml:space="preserve"> section 22.9.2.19) attribute that specifies the MDX unique name of the OLAP level. MUST be less than or equal to 65,535 characters in length.</w:t>
      </w:r>
    </w:p>
    <w:p w:rsidR="00D775E5" w:rsidRDefault="00F66D1B">
      <w:bookmarkStart w:id="644" w:name="CC_0ba8be18000000000000000000000000"/>
      <w:bookmarkEnd w:id="644"/>
      <w:r>
        <w:rPr>
          <w:b/>
        </w:rPr>
        <w:t xml:space="preserve">hierarchyName: </w:t>
      </w:r>
      <w:r>
        <w:t xml:space="preserve">An </w:t>
      </w:r>
      <w:r>
        <w:rPr>
          <w:b/>
        </w:rPr>
        <w:t>ST_Xstring</w:t>
      </w:r>
      <w:r>
        <w:t xml:space="preserve"> ([ISO/IEC29500-1:2012] section 22.9.2.19</w:t>
      </w:r>
      <w:r>
        <w:t>) attribute that specifies the MDX unique name of the OLAP hierarchy. MUST be less than or equal to 65,535 characters in length.</w:t>
      </w:r>
    </w:p>
    <w:p w:rsidR="00D775E5" w:rsidRDefault="00F66D1B">
      <w:r>
        <w:t>The following W3C XML Schema (</w:t>
      </w:r>
      <w:hyperlink r:id="rId330">
        <w:r>
          <w:rPr>
            <w:rStyle w:val="Hyperlink"/>
          </w:rPr>
          <w:t>[XMLSCHEMA1]</w:t>
        </w:r>
      </w:hyperlink>
      <w:r>
        <w:t xml:space="preserve"> section 2.1) fragmen</w:t>
      </w:r>
      <w:r>
        <w:t>t specifies the contents of this complex type.</w:t>
      </w:r>
    </w:p>
    <w:p w:rsidR="00D775E5" w:rsidRDefault="00F66D1B">
      <w:pPr>
        <w:pStyle w:val="Code"/>
      </w:pPr>
      <w:r>
        <w:t>&lt;xsd:complexType name="CT_TupleSetHeader"&gt;</w:t>
      </w:r>
    </w:p>
    <w:p w:rsidR="00D775E5" w:rsidRDefault="00F66D1B">
      <w:pPr>
        <w:pStyle w:val="Code"/>
      </w:pPr>
      <w:r>
        <w:t xml:space="preserve">  &lt;xsd:attribute name="uniqueName" type="x:ST_Xstring" use="optional"/&gt;</w:t>
      </w:r>
    </w:p>
    <w:p w:rsidR="00D775E5" w:rsidRDefault="00F66D1B">
      <w:pPr>
        <w:pStyle w:val="Code"/>
      </w:pPr>
      <w:r>
        <w:t xml:space="preserve">  &lt;xsd:attribute name="hierarchyName" type="x:ST_Xstring" use="optional"/&gt;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645" w:name="section_047cacd0f30147ed845ccae7b1bdcf7d"/>
      <w:bookmarkStart w:id="646" w:name="_Toc462894011"/>
      <w:r>
        <w:t>CT_TupleSetRows</w:t>
      </w:r>
      <w:bookmarkEnd w:id="645"/>
      <w:bookmarkEnd w:id="646"/>
      <w:r>
        <w:fldChar w:fldCharType="begin"/>
      </w:r>
      <w:r>
        <w:instrText xml:space="preserve"> XE "Structures:complex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w:instrText>
      </w:r>
      <w:r>
        <w:instrText xml:space="preserve">s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98e4e00bf1ab4481af5a03e5d7e73b18">
        <w:r>
          <w:rPr>
            <w:rStyle w:val="Hyperlink"/>
          </w:rPr>
          <w:t>CT_TupleSet</w:t>
        </w:r>
      </w:hyperlink>
    </w:p>
    <w:p w:rsidR="00D775E5" w:rsidRDefault="00F66D1B">
      <w:bookmarkStart w:id="647" w:name="CC_e2ed9545000000000000000000000000"/>
      <w:bookmarkEnd w:id="647"/>
      <w:r>
        <w:t>A complex type that specifies the OLAP tuples for this OLAP named s</w:t>
      </w:r>
      <w:r>
        <w:t>et.</w:t>
      </w:r>
    </w:p>
    <w:p w:rsidR="00D775E5" w:rsidRDefault="00F66D1B">
      <w:r>
        <w:rPr>
          <w:i/>
        </w:rPr>
        <w:t>Child Elements:</w:t>
      </w:r>
    </w:p>
    <w:p w:rsidR="00D775E5" w:rsidRDefault="00F66D1B">
      <w:bookmarkStart w:id="648" w:name="CC_e323b453000000000000000000000000"/>
      <w:bookmarkEnd w:id="648"/>
      <w:r>
        <w:rPr>
          <w:b/>
        </w:rPr>
        <w:lastRenderedPageBreak/>
        <w:t xml:space="preserve">row: </w:t>
      </w:r>
      <w:hyperlink w:anchor="Section_b92a2103a96a413bb3e93b05efcc3c0b">
        <w:r>
          <w:rPr>
            <w:rStyle w:val="Hyperlink"/>
            <w:b/>
          </w:rPr>
          <w:t>CT_TupleSetRow</w:t>
        </w:r>
      </w:hyperlink>
      <w:r>
        <w:t xml:space="preserve"> elements that specify the OLAP tuples for this OLAP named set. The number of these elements MUST be equal to the value of the </w:t>
      </w:r>
      <w:r>
        <w:rPr>
          <w:b/>
        </w:rPr>
        <w:t>rowCount</w:t>
      </w:r>
      <w:r>
        <w:t xml:space="preserve"> attribute in the parent </w:t>
      </w:r>
      <w:r>
        <w:rPr>
          <w:b/>
        </w:rPr>
        <w:t>CT_TupleSet</w:t>
      </w:r>
      <w:r>
        <w:t xml:space="preserve"> element.</w:t>
      </w:r>
    </w:p>
    <w:p w:rsidR="00D775E5" w:rsidRDefault="00F66D1B">
      <w:r>
        <w:t>The following W3C XML Schema (</w:t>
      </w:r>
      <w:hyperlink r:id="rId331">
        <w:r>
          <w:rPr>
            <w:rStyle w:val="Hyperlink"/>
          </w:rPr>
          <w:t>[XMLSCHEMA1]</w:t>
        </w:r>
      </w:hyperlink>
      <w:r>
        <w:t xml:space="preserve"> section 2.1) fragment specifies the contents of this complex type.</w:t>
      </w:r>
    </w:p>
    <w:p w:rsidR="00D775E5" w:rsidRDefault="00F66D1B">
      <w:pPr>
        <w:pStyle w:val="Code"/>
      </w:pPr>
      <w:r>
        <w:t>&lt;xsd:complexType name="CT_TupleSetRo</w:t>
      </w:r>
      <w:r>
        <w:t>ws"&gt;</w:t>
      </w:r>
    </w:p>
    <w:p w:rsidR="00D775E5" w:rsidRDefault="00F66D1B">
      <w:pPr>
        <w:pStyle w:val="Code"/>
      </w:pPr>
      <w:r>
        <w:t xml:space="preserve">  &lt;xsd:sequence&gt;</w:t>
      </w:r>
    </w:p>
    <w:p w:rsidR="00D775E5" w:rsidRDefault="00F66D1B">
      <w:pPr>
        <w:pStyle w:val="Code"/>
      </w:pPr>
      <w:r>
        <w:t xml:space="preserve">    &lt;xsd:element name="row" type="CT_TupleSetRow" minOccurs="1" maxOccurs="unbounded"/&gt;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w:t>
      </w:r>
      <w:r>
        <w:t>[XMLSCHEMA1] section 2.1).</w:t>
      </w:r>
    </w:p>
    <w:p w:rsidR="00D775E5" w:rsidRDefault="00F66D1B">
      <w:pPr>
        <w:pStyle w:val="Heading3"/>
      </w:pPr>
      <w:bookmarkStart w:id="649" w:name="section_b92a2103a96a413bb3e93b05efcc3c0b"/>
      <w:bookmarkStart w:id="650" w:name="_Toc462894012"/>
      <w:r>
        <w:t>CT_TupleSetRow</w:t>
      </w:r>
      <w:bookmarkEnd w:id="649"/>
      <w:bookmarkEnd w:id="650"/>
      <w:r>
        <w:fldChar w:fldCharType="begin"/>
      </w:r>
      <w:r>
        <w:instrText xml:space="preserve"> XE "Structures:complex types:CT_TupleSetRow" </w:instrText>
      </w:r>
      <w:r>
        <w:fldChar w:fldCharType="end"/>
      </w:r>
      <w:r>
        <w:fldChar w:fldCharType="begin"/>
      </w:r>
      <w:r>
        <w:instrText xml:space="preserve"> XE "Complex types:CT_TupleSetRow" </w:instrText>
      </w:r>
      <w:r>
        <w:fldChar w:fldCharType="end"/>
      </w:r>
      <w:r>
        <w:fldChar w:fldCharType="begin"/>
      </w:r>
      <w:r>
        <w:instrText xml:space="preserve"> XE "CT_TupleSetRow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Referenced by</w:t>
      </w:r>
      <w:r>
        <w:rPr>
          <w:i/>
        </w:rPr>
        <w:t xml:space="preserve">: </w:t>
      </w:r>
      <w:hyperlink w:anchor="Section_047cacd0f30147ed845ccae7b1bdcf7d">
        <w:r>
          <w:rPr>
            <w:rStyle w:val="Hyperlink"/>
          </w:rPr>
          <w:t>CT_TupleSetRows</w:t>
        </w:r>
      </w:hyperlink>
    </w:p>
    <w:p w:rsidR="00D775E5" w:rsidRDefault="00F66D1B">
      <w:bookmarkStart w:id="651" w:name="CC_a09ae4a8000000000000000000000000"/>
      <w:bookmarkEnd w:id="651"/>
      <w:r>
        <w:t xml:space="preserve">A complex type that specifies an OLAP tuple for this OLAP named set. </w:t>
      </w:r>
    </w:p>
    <w:p w:rsidR="00D775E5" w:rsidRDefault="00F66D1B">
      <w:r>
        <w:rPr>
          <w:i/>
        </w:rPr>
        <w:t>Child Elements:</w:t>
      </w:r>
    </w:p>
    <w:p w:rsidR="00D775E5" w:rsidRDefault="00F66D1B">
      <w:bookmarkStart w:id="652" w:name="CC_bed26573000000000000000000000000"/>
      <w:bookmarkEnd w:id="652"/>
      <w:r>
        <w:rPr>
          <w:b/>
        </w:rPr>
        <w:t xml:space="preserve">rowItem: </w:t>
      </w:r>
      <w:hyperlink w:anchor="Section_c480441b7ce2446699accdef4ec8c517">
        <w:r>
          <w:rPr>
            <w:rStyle w:val="Hyperlink"/>
            <w:b/>
          </w:rPr>
          <w:t>CT_TupleSetRowIte</w:t>
        </w:r>
        <w:r>
          <w:rPr>
            <w:rStyle w:val="Hyperlink"/>
            <w:b/>
          </w:rPr>
          <w:t>m</w:t>
        </w:r>
      </w:hyperlink>
      <w:r>
        <w:t xml:space="preserve"> elements that specify the OLAP members that are part of the OLAP tuple that is specified by this </w:t>
      </w:r>
      <w:r>
        <w:rPr>
          <w:b/>
        </w:rPr>
        <w:t>CT_TupleSetRow</w:t>
      </w:r>
      <w:r>
        <w:t xml:space="preserve"> element. The number of these elements MUST be equal to value of the </w:t>
      </w:r>
      <w:r>
        <w:rPr>
          <w:b/>
        </w:rPr>
        <w:t>columnCount</w:t>
      </w:r>
      <w:r>
        <w:t xml:space="preserve"> attribute in the </w:t>
      </w:r>
      <w:hyperlink w:anchor="Section_98e4e00bf1ab4481af5a03e5d7e73b18" w:history="1">
        <w:r>
          <w:rPr>
            <w:rStyle w:val="Hyperlink"/>
            <w:b/>
          </w:rPr>
          <w:t>CT_TupleSet</w:t>
        </w:r>
      </w:hyperlink>
      <w:r>
        <w:t xml:space="preserve"> element that is an ancestor of this element.</w:t>
      </w:r>
    </w:p>
    <w:p w:rsidR="00D775E5" w:rsidRDefault="00F66D1B">
      <w:r>
        <w:t>The following W3C XML Schema (</w:t>
      </w:r>
      <w:hyperlink r:id="rId332">
        <w:r>
          <w:rPr>
            <w:rStyle w:val="Hyperlink"/>
          </w:rPr>
          <w:t>[XMLSCHEMA1]</w:t>
        </w:r>
      </w:hyperlink>
      <w:r>
        <w:t xml:space="preserve"> section 2.1) fragment specifies the contents of this complex type.</w:t>
      </w:r>
    </w:p>
    <w:p w:rsidR="00D775E5" w:rsidRDefault="00F66D1B">
      <w:pPr>
        <w:pStyle w:val="Code"/>
      </w:pPr>
      <w:r>
        <w:t>&lt;xsd:compl</w:t>
      </w:r>
      <w:r>
        <w:t>exType name="CT_TupleSetRow"&gt;</w:t>
      </w:r>
    </w:p>
    <w:p w:rsidR="00D775E5" w:rsidRDefault="00F66D1B">
      <w:pPr>
        <w:pStyle w:val="Code"/>
      </w:pPr>
      <w:r>
        <w:t xml:space="preserve">  &lt;xsd:sequence&gt;</w:t>
      </w:r>
    </w:p>
    <w:p w:rsidR="00D775E5" w:rsidRDefault="00F66D1B">
      <w:pPr>
        <w:pStyle w:val="Code"/>
      </w:pPr>
      <w:r>
        <w:t xml:space="preserve">    &lt;xsd:element name="rowItem" type="CT_TupleSetRowItem" minOccurs="1" maxOccurs="unbounded"/&gt;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w:t>
        </w:r>
        <w:r>
          <w:rPr>
            <w:rStyle w:val="Hyperlink"/>
          </w:rPr>
          <w:t>.4</w:t>
        </w:r>
      </w:hyperlink>
      <w:r>
        <w:t xml:space="preserve"> for the full W3C XML Schema ([XMLSCHEMA1] section 2.1).</w:t>
      </w:r>
    </w:p>
    <w:p w:rsidR="00D775E5" w:rsidRDefault="00F66D1B">
      <w:pPr>
        <w:pStyle w:val="Heading3"/>
      </w:pPr>
      <w:bookmarkStart w:id="653" w:name="section_c480441b7ce2446699accdef4ec8c517"/>
      <w:bookmarkStart w:id="654" w:name="_Toc462894013"/>
      <w:r>
        <w:t>CT_TupleSetRowItem</w:t>
      </w:r>
      <w:bookmarkEnd w:id="653"/>
      <w:bookmarkEnd w:id="654"/>
      <w:r>
        <w:fldChar w:fldCharType="begin"/>
      </w:r>
      <w:r>
        <w:instrText xml:space="preserve"> XE "Structures:complex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"CT_TupleSetRowItem complex type" </w:instrText>
      </w:r>
      <w:r>
        <w:fldChar w:fldCharType="end"/>
      </w:r>
    </w:p>
    <w:p w:rsidR="00D775E5" w:rsidRDefault="00F66D1B">
      <w:r>
        <w:rPr>
          <w:i/>
        </w:rPr>
        <w:t xml:space="preserve">Target namespace: </w:t>
      </w:r>
      <w:r>
        <w:t>http://schemas.microsoft.co</w:t>
      </w:r>
      <w:r>
        <w:t>m/office/spreadsheetml/2009/9/main</w:t>
      </w:r>
    </w:p>
    <w:p w:rsidR="00D775E5" w:rsidRDefault="00F66D1B">
      <w:r>
        <w:rPr>
          <w:i/>
        </w:rPr>
        <w:t xml:space="preserve">Referenced by: </w:t>
      </w:r>
      <w:hyperlink w:anchor="Section_b92a2103a96a413bb3e93b05efcc3c0b">
        <w:r>
          <w:rPr>
            <w:rStyle w:val="Hyperlink"/>
          </w:rPr>
          <w:t>CT_TupleSetRow</w:t>
        </w:r>
      </w:hyperlink>
    </w:p>
    <w:p w:rsidR="00D775E5" w:rsidRDefault="00F66D1B">
      <w:bookmarkStart w:id="655" w:name="CC_098432dc000000000000000000000000"/>
      <w:bookmarkEnd w:id="655"/>
      <w:r>
        <w:t>A complex type that specifies an OLAP member that is part of an OLAP tuple.</w:t>
      </w:r>
    </w:p>
    <w:p w:rsidR="00D775E5" w:rsidRDefault="00F66D1B">
      <w:r>
        <w:rPr>
          <w:i/>
        </w:rPr>
        <w:t>Attributes:</w:t>
      </w:r>
    </w:p>
    <w:p w:rsidR="00D775E5" w:rsidRDefault="00F66D1B">
      <w:bookmarkStart w:id="656" w:name="CC_4e3aa4e7000000000000000000000000"/>
      <w:bookmarkEnd w:id="656"/>
      <w:r>
        <w:rPr>
          <w:b/>
        </w:rPr>
        <w:t xml:space="preserve">u: </w:t>
      </w:r>
      <w:r>
        <w:t xml:space="preserve">An </w:t>
      </w:r>
      <w:r>
        <w:rPr>
          <w:b/>
        </w:rPr>
        <w:t>ST_Xstring</w:t>
      </w:r>
      <w:r>
        <w:t xml:space="preserve"> (</w:t>
      </w:r>
      <w:hyperlink r:id="rId333">
        <w:r>
          <w:rPr>
            <w:rStyle w:val="Hyperlink"/>
          </w:rPr>
          <w:t>[ISO/IEC29500-1:2012]</w:t>
        </w:r>
      </w:hyperlink>
      <w:r>
        <w:t xml:space="preserve"> section 22.9.2.19) attribute that specifies the MDX unique name of this OLAP member. MUST be less than or equal to 65,535 characters in length.</w:t>
      </w:r>
    </w:p>
    <w:p w:rsidR="00D775E5" w:rsidRDefault="00F66D1B">
      <w:bookmarkStart w:id="657" w:name="CC_234fa4e7000000000000000000000000"/>
      <w:bookmarkEnd w:id="657"/>
      <w:r>
        <w:rPr>
          <w:b/>
        </w:rPr>
        <w:t xml:space="preserve">d: </w:t>
      </w:r>
      <w:r>
        <w:t xml:space="preserve">An </w:t>
      </w:r>
      <w:r>
        <w:rPr>
          <w:b/>
        </w:rPr>
        <w:t>ST_Xstring</w:t>
      </w:r>
      <w:r>
        <w:t xml:space="preserve"> ([ISO/IEC2</w:t>
      </w:r>
      <w:r>
        <w:t>9500-1:2012] section 22.9.2.19) attribute that specifies a display name for this OLAP member. MUST be less than or equal to 65,535 characters in length.</w:t>
      </w:r>
    </w:p>
    <w:p w:rsidR="00D775E5" w:rsidRDefault="00F66D1B">
      <w:r>
        <w:lastRenderedPageBreak/>
        <w:t>The following W3C XML Schema (</w:t>
      </w:r>
      <w:hyperlink r:id="rId334">
        <w:r>
          <w:rPr>
            <w:rStyle w:val="Hyperlink"/>
          </w:rPr>
          <w:t>[XMLSCHEM</w:t>
        </w:r>
        <w:r>
          <w:rPr>
            <w:rStyle w:val="Hyperlink"/>
          </w:rPr>
          <w:t>A1]</w:t>
        </w:r>
      </w:hyperlink>
      <w:r>
        <w:t xml:space="preserve"> section 2.1) fragment specifies the contents of this complex type.</w:t>
      </w:r>
    </w:p>
    <w:p w:rsidR="00D775E5" w:rsidRDefault="00F66D1B">
      <w:pPr>
        <w:pStyle w:val="Code"/>
      </w:pPr>
      <w:r>
        <w:t>&lt;xsd:complexType name="CT_TupleSetRowItem"&gt;</w:t>
      </w:r>
    </w:p>
    <w:p w:rsidR="00D775E5" w:rsidRDefault="00F66D1B">
      <w:pPr>
        <w:pStyle w:val="Code"/>
      </w:pPr>
      <w:r>
        <w:t xml:space="preserve">  &lt;xsd:attribute name="u" type="x:ST_Xstring" use="optional"/&gt;</w:t>
      </w:r>
    </w:p>
    <w:p w:rsidR="00D775E5" w:rsidRDefault="00F66D1B">
      <w:pPr>
        <w:pStyle w:val="Code"/>
      </w:pPr>
      <w:r>
        <w:t xml:space="preserve">  &lt;xsd:attribute name="d" type="x:ST_Xstring" use="optional"/&gt;</w:t>
      </w:r>
    </w:p>
    <w:p w:rsidR="00D775E5" w:rsidRDefault="00F66D1B">
      <w:pPr>
        <w:pStyle w:val="Code"/>
      </w:pPr>
      <w:r>
        <w:t>&lt;</w:t>
      </w:r>
      <w:r>
        <w: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658" w:name="section_eed7ca065e3f4a4489365e15200b29bb"/>
      <w:bookmarkStart w:id="659" w:name="_Toc462894014"/>
      <w:r>
        <w:t>CT_SetLevels</w:t>
      </w:r>
      <w:bookmarkEnd w:id="658"/>
      <w:bookmarkEnd w:id="659"/>
      <w:r>
        <w:fldChar w:fldCharType="begin"/>
      </w:r>
      <w:r>
        <w:instrText xml:space="preserve"> XE "Structures:complex types:CT_SetLevels" </w:instrText>
      </w:r>
      <w:r>
        <w:fldChar w:fldCharType="end"/>
      </w:r>
      <w:r>
        <w:fldChar w:fldCharType="begin"/>
      </w:r>
      <w:r>
        <w:instrText xml:space="preserve"> XE "Complex types:CT_SetLevels" </w:instrText>
      </w:r>
      <w:r>
        <w:fldChar w:fldCharType="end"/>
      </w:r>
      <w:r>
        <w:fldChar w:fldCharType="begin"/>
      </w:r>
      <w:r>
        <w:instrText xml:space="preserve"> XE "CT_Se</w:instrText>
      </w:r>
      <w:r>
        <w:instrText xml:space="preserve">tLevels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7132a6be500343d5aa6bb1f4c9ccab32">
        <w:r>
          <w:rPr>
            <w:rStyle w:val="Hyperlink"/>
          </w:rPr>
          <w:t>CT_CacheHierarchy</w:t>
        </w:r>
      </w:hyperlink>
    </w:p>
    <w:p w:rsidR="00D775E5" w:rsidRDefault="00F66D1B">
      <w:bookmarkStart w:id="660" w:name="CC_f5454ffe000000000000000000000000"/>
      <w:bookmarkEnd w:id="660"/>
      <w:r>
        <w:t>A complex type that specifies a list of</w:t>
      </w:r>
      <w:r>
        <w:rPr>
          <w:b/>
        </w:rPr>
        <w:t xml:space="preserve"> </w:t>
      </w:r>
      <w:hyperlink w:anchor="Section_099c64abd32d4cb687b22d2ae72a6b24">
        <w:r>
          <w:rPr>
            <w:rStyle w:val="Hyperlink"/>
            <w:b/>
          </w:rPr>
          <w:t>CT_SetLevel</w:t>
        </w:r>
      </w:hyperlink>
      <w:r>
        <w:t xml:space="preserve"> elements that specify the OLAP levels of the </w:t>
      </w:r>
      <w:r>
        <w:rPr>
          <w:b/>
        </w:rPr>
        <w:t>PivotTable</w:t>
      </w:r>
      <w:r>
        <w:t xml:space="preserve"> (</w:t>
      </w:r>
      <w:hyperlink r:id="rId335">
        <w:r>
          <w:rPr>
            <w:rStyle w:val="Hyperlink"/>
          </w:rPr>
          <w:t>[ISO/IEC29500-1:2012]</w:t>
        </w:r>
      </w:hyperlink>
      <w:r>
        <w:t xml:space="preserve"> section 18.10) named set.</w:t>
      </w:r>
    </w:p>
    <w:p w:rsidR="00D775E5" w:rsidRDefault="00F66D1B">
      <w:r>
        <w:rPr>
          <w:i/>
        </w:rPr>
        <w:t>Child Elements:</w:t>
      </w:r>
    </w:p>
    <w:p w:rsidR="00D775E5" w:rsidRDefault="00F66D1B">
      <w:bookmarkStart w:id="661" w:name="CC_e98c63cc000000000000000000000000"/>
      <w:bookmarkEnd w:id="661"/>
      <w:r>
        <w:rPr>
          <w:b/>
        </w:rPr>
        <w:t xml:space="preserve">setLevel: </w:t>
      </w:r>
      <w:r>
        <w:t xml:space="preserve">A </w:t>
      </w:r>
      <w:r>
        <w:rPr>
          <w:b/>
        </w:rPr>
        <w:t>CT_SetLevel</w:t>
      </w:r>
      <w:r>
        <w:t xml:space="preserve"> element that specifies an OLAP level of the PivotTable ([ISO/IEC29500-1:2012] section 18.10) cache hierarchy of the </w:t>
      </w:r>
      <w:r>
        <w:rPr>
          <w:b/>
        </w:rPr>
        <w:t>PivotTable</w:t>
      </w:r>
      <w:r>
        <w:t xml:space="preserve"> ([ISO/IEC29500-1:2012] section 18.10) named set.</w:t>
      </w:r>
    </w:p>
    <w:p w:rsidR="00D775E5" w:rsidRDefault="00F66D1B">
      <w:r>
        <w:rPr>
          <w:i/>
        </w:rPr>
        <w:t>Attributes:</w:t>
      </w:r>
    </w:p>
    <w:p w:rsidR="00D775E5" w:rsidRDefault="00F66D1B">
      <w:bookmarkStart w:id="662" w:name="CC_5a914b34000000000000000000000000"/>
      <w:bookmarkEnd w:id="662"/>
      <w:r>
        <w:rPr>
          <w:b/>
        </w:rPr>
        <w:t xml:space="preserve">count: </w:t>
      </w:r>
      <w:r>
        <w:t xml:space="preserve">An </w:t>
      </w:r>
      <w:r>
        <w:rPr>
          <w:b/>
        </w:rPr>
        <w:t>unsignedInt</w:t>
      </w:r>
      <w:r>
        <w:t xml:space="preserve"> (</w:t>
      </w:r>
      <w:hyperlink r:id="rId336">
        <w:r>
          <w:rPr>
            <w:rStyle w:val="Hyperlink"/>
          </w:rPr>
          <w:t>[XMLSCHEMA2]</w:t>
        </w:r>
      </w:hyperlink>
      <w:r>
        <w:t xml:space="preserve"> section 3.3.22) attribute that specifies the number of child </w:t>
      </w:r>
      <w:r>
        <w:rPr>
          <w:b/>
        </w:rPr>
        <w:t>setLevel</w:t>
      </w:r>
      <w:r>
        <w:t xml:space="preserve"> elements of this element.</w:t>
      </w:r>
    </w:p>
    <w:p w:rsidR="00D775E5" w:rsidRDefault="00F66D1B">
      <w:r>
        <w:t>The following W3C XML Schema (</w:t>
      </w:r>
      <w:hyperlink r:id="rId337">
        <w:r>
          <w:rPr>
            <w:rStyle w:val="Hyperlink"/>
          </w:rPr>
          <w:t>[XMLSCHEMA1]</w:t>
        </w:r>
      </w:hyperlink>
      <w:r>
        <w:t xml:space="preserve"> section</w:t>
      </w:r>
      <w:r>
        <w:t xml:space="preserve"> 2.1) fragment specifies the contents of this complex type.</w:t>
      </w:r>
    </w:p>
    <w:p w:rsidR="00D775E5" w:rsidRDefault="00F66D1B">
      <w:pPr>
        <w:pStyle w:val="Code"/>
      </w:pPr>
      <w:r>
        <w:t>&lt;xsd:complexType name="CT_SetLevels"&gt;</w:t>
      </w:r>
    </w:p>
    <w:p w:rsidR="00D775E5" w:rsidRDefault="00F66D1B">
      <w:pPr>
        <w:pStyle w:val="Code"/>
      </w:pPr>
      <w:r>
        <w:t xml:space="preserve">  &lt;xsd:sequence&gt;</w:t>
      </w:r>
    </w:p>
    <w:p w:rsidR="00D775E5" w:rsidRDefault="00F66D1B">
      <w:pPr>
        <w:pStyle w:val="Code"/>
      </w:pPr>
      <w:r>
        <w:t xml:space="preserve">    &lt;xsd:element name="setLevel" minOccurs="1" maxOccurs="unbounded" type="CT_SetLevel"/&gt;</w:t>
      </w:r>
    </w:p>
    <w:p w:rsidR="00D775E5" w:rsidRDefault="00F66D1B">
      <w:pPr>
        <w:pStyle w:val="Code"/>
      </w:pPr>
      <w:r>
        <w:t xml:space="preserve">  &lt;/xsd:sequence&gt;</w:t>
      </w:r>
    </w:p>
    <w:p w:rsidR="00D775E5" w:rsidRDefault="00F66D1B">
      <w:pPr>
        <w:pStyle w:val="Code"/>
      </w:pPr>
      <w:r>
        <w:t xml:space="preserve">  &lt;xsd:attribute name="count"</w:t>
      </w:r>
      <w:r>
        <w:t xml:space="preserve"> type="xsd:unsignedInt" use="optional"/&gt;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663" w:name="section_099c64abd32d4cb687b22d2ae72a6b24"/>
      <w:bookmarkStart w:id="664" w:name="_Toc462894015"/>
      <w:r>
        <w:t>CT_SetLevel</w:t>
      </w:r>
      <w:bookmarkEnd w:id="663"/>
      <w:bookmarkEnd w:id="664"/>
      <w:r>
        <w:fldChar w:fldCharType="begin"/>
      </w:r>
      <w:r>
        <w:instrText xml:space="preserve"> XE "Structures:complex types:CT_SetLevel" </w:instrText>
      </w:r>
      <w:r>
        <w:fldChar w:fldCharType="end"/>
      </w:r>
      <w:r>
        <w:fldChar w:fldCharType="begin"/>
      </w:r>
      <w:r>
        <w:instrText xml:space="preserve"> XE "</w:instrText>
      </w:r>
      <w:r>
        <w:instrText xml:space="preserve">Complex types:CT_SetLevel" </w:instrText>
      </w:r>
      <w:r>
        <w:fldChar w:fldCharType="end"/>
      </w:r>
      <w:r>
        <w:fldChar w:fldCharType="begin"/>
      </w:r>
      <w:r>
        <w:instrText xml:space="preserve"> XE "CT_SetLevel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eed7ca065e3f4a4489365e15200b29bb">
        <w:r>
          <w:rPr>
            <w:rStyle w:val="Hyperlink"/>
          </w:rPr>
          <w:t>CT_SetLevels</w:t>
        </w:r>
      </w:hyperlink>
    </w:p>
    <w:p w:rsidR="00D775E5" w:rsidRDefault="00F66D1B">
      <w:bookmarkStart w:id="665" w:name="CC_63022aa3000000000000000000000000"/>
      <w:bookmarkEnd w:id="665"/>
      <w:r>
        <w:t>A complex type that sp</w:t>
      </w:r>
      <w:r>
        <w:t xml:space="preserve">ecifies an OLAP level of the </w:t>
      </w:r>
      <w:r>
        <w:rPr>
          <w:b/>
        </w:rPr>
        <w:t>PivotTable</w:t>
      </w:r>
      <w:r>
        <w:t xml:space="preserve"> (</w:t>
      </w:r>
      <w:hyperlink r:id="rId338">
        <w:r>
          <w:rPr>
            <w:rStyle w:val="Hyperlink"/>
          </w:rPr>
          <w:t>[ISO/IEC29500-1:2012]</w:t>
        </w:r>
      </w:hyperlink>
      <w:r>
        <w:t xml:space="preserve"> section 18.10) cache hierarchy of a </w:t>
      </w:r>
      <w:r>
        <w:rPr>
          <w:b/>
        </w:rPr>
        <w:t>PivotTable</w:t>
      </w:r>
      <w:r>
        <w:t xml:space="preserve"> named set.</w:t>
      </w:r>
    </w:p>
    <w:p w:rsidR="00D775E5" w:rsidRDefault="00F66D1B">
      <w:r>
        <w:rPr>
          <w:i/>
        </w:rPr>
        <w:t>Attributes:</w:t>
      </w:r>
    </w:p>
    <w:p w:rsidR="00D775E5" w:rsidRDefault="00F66D1B">
      <w:bookmarkStart w:id="666" w:name="CC_851ccb47000000000000000000000000"/>
      <w:bookmarkEnd w:id="666"/>
      <w:r>
        <w:rPr>
          <w:b/>
        </w:rPr>
        <w:t xml:space="preserve">hierarchy: </w:t>
      </w:r>
      <w:r>
        <w:t xml:space="preserve">An </w:t>
      </w:r>
      <w:r>
        <w:rPr>
          <w:b/>
        </w:rPr>
        <w:t>int</w:t>
      </w:r>
      <w:r>
        <w:t xml:space="preserve"> (</w:t>
      </w:r>
      <w:hyperlink r:id="rId339">
        <w:r>
          <w:rPr>
            <w:rStyle w:val="Hyperlink"/>
          </w:rPr>
          <w:t>[XMLSCHEMA2]</w:t>
        </w:r>
      </w:hyperlink>
      <w:r>
        <w:t xml:space="preserve"> section 3.3.17) attribute that specifies a reference to the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1530" w:type="dxa"/>
          </w:tcPr>
          <w:p w:rsidR="00D775E5" w:rsidRDefault="00F66D1B">
            <w:pPr>
              <w:pStyle w:val="TableHeaderText"/>
              <w:keepNext w:val="0"/>
            </w:pPr>
            <w:r>
              <w:t>Value</w:t>
            </w:r>
          </w:p>
        </w:tc>
        <w:tc>
          <w:tcPr>
            <w:tcW w:w="7225" w:type="dxa"/>
          </w:tcPr>
          <w:p w:rsidR="00D775E5" w:rsidRDefault="00F66D1B">
            <w:pPr>
              <w:pStyle w:val="TableHeaderText"/>
              <w:keepNext w:val="0"/>
            </w:pPr>
            <w:r>
              <w:t>Meaning</w:t>
            </w:r>
          </w:p>
        </w:tc>
      </w:tr>
      <w:tr w:rsidR="00D775E5" w:rsidTr="00D775E5">
        <w:tc>
          <w:tcPr>
            <w:tcW w:w="1530" w:type="dxa"/>
          </w:tcPr>
          <w:p w:rsidR="00D775E5" w:rsidRDefault="00F66D1B">
            <w:pPr>
              <w:pStyle w:val="TableBodyText"/>
            </w:pPr>
            <w:r>
              <w:lastRenderedPageBreak/>
              <w:t>"-2"</w:t>
            </w:r>
          </w:p>
        </w:tc>
        <w:tc>
          <w:tcPr>
            <w:tcW w:w="7225" w:type="dxa"/>
          </w:tcPr>
          <w:p w:rsidR="00D775E5" w:rsidRDefault="00F66D1B">
            <w:pPr>
              <w:pStyle w:val="TableBodyText"/>
            </w:pPr>
            <w:r>
              <w:t>The PivotTable measure cache hierarchy is used.</w:t>
            </w:r>
          </w:p>
        </w:tc>
      </w:tr>
      <w:tr w:rsidR="00D775E5" w:rsidTr="00D775E5">
        <w:tc>
          <w:tcPr>
            <w:tcW w:w="1530" w:type="dxa"/>
          </w:tcPr>
          <w:p w:rsidR="00D775E5" w:rsidRDefault="00F66D1B">
            <w:pPr>
              <w:pStyle w:val="TableBodyText"/>
            </w:pPr>
            <w:r>
              <w:t>"-1"</w:t>
            </w:r>
          </w:p>
        </w:tc>
        <w:tc>
          <w:tcPr>
            <w:tcW w:w="7225" w:type="dxa"/>
          </w:tcPr>
          <w:p w:rsidR="00D775E5" w:rsidRDefault="00F66D1B">
            <w:pPr>
              <w:pStyle w:val="TableBodyText"/>
            </w:pPr>
            <w:r>
              <w:t xml:space="preserve">No PivotTable </w:t>
            </w:r>
            <w:r>
              <w:t>cache hierarchy is used.</w:t>
            </w:r>
          </w:p>
        </w:tc>
      </w:tr>
      <w:tr w:rsidR="00D775E5" w:rsidTr="00D775E5">
        <w:tc>
          <w:tcPr>
            <w:tcW w:w="1530" w:type="dxa"/>
          </w:tcPr>
          <w:p w:rsidR="00D775E5" w:rsidRDefault="00F66D1B">
            <w:pPr>
              <w:pStyle w:val="TableBodyText"/>
            </w:pPr>
            <w:r>
              <w:t>Greater than or equal to zero</w:t>
            </w:r>
          </w:p>
        </w:tc>
        <w:tc>
          <w:tcPr>
            <w:tcW w:w="7225" w:type="dxa"/>
          </w:tcPr>
          <w:p w:rsidR="00D775E5" w:rsidRDefault="00F66D1B">
            <w:pPr>
              <w:pStyle w:val="TableBodyText"/>
            </w:pPr>
            <w:r>
              <w:t xml:space="preserve">A zero-based PivotTable cache hierarchy index. The referenced </w:t>
            </w:r>
            <w:r>
              <w:rPr>
                <w:b/>
              </w:rPr>
              <w:t>CT_CacheHierarchy</w:t>
            </w:r>
            <w:r>
              <w:t xml:space="preserve"> (</w:t>
            </w:r>
            <w:hyperlink r:id="rId340">
              <w:r>
                <w:rPr>
                  <w:rStyle w:val="Hyperlink"/>
                </w:rPr>
                <w:t>[ISO/IEC29500-4:2012]</w:t>
              </w:r>
            </w:hyperlink>
            <w:r>
              <w:t xml:space="preserve"> section A.2) element specifies t</w:t>
            </w:r>
            <w:r>
              <w:t xml:space="preserve">he PivotTable cache hierarchy that is used. MUST be less than the number of </w:t>
            </w:r>
            <w:r>
              <w:rPr>
                <w:b/>
              </w:rPr>
              <w:t>CT_CacheHierarchy</w:t>
            </w:r>
            <w:r>
              <w:t xml:space="preserve"> elements within the </w:t>
            </w:r>
            <w:r>
              <w:rPr>
                <w:b/>
              </w:rPr>
              <w:t>CT_CacheHierarchies</w:t>
            </w:r>
            <w:r>
              <w:t xml:space="preserve"> ([ISO/IEC29500-1:2012] section 18.10) element.</w:t>
            </w:r>
          </w:p>
        </w:tc>
      </w:tr>
    </w:tbl>
    <w:p w:rsidR="00D775E5" w:rsidRDefault="00D775E5"/>
    <w:p w:rsidR="00D775E5" w:rsidRDefault="00F66D1B">
      <w:r>
        <w:t>The following W3C XML Schema (</w:t>
      </w:r>
      <w:hyperlink r:id="rId341">
        <w:r>
          <w:rPr>
            <w:rStyle w:val="Hyperlink"/>
          </w:rPr>
          <w:t>[XMLSCHEMA1]</w:t>
        </w:r>
      </w:hyperlink>
      <w:r>
        <w:t xml:space="preserve"> section 2.1) fragment specifies the contents of this complex type.</w:t>
      </w:r>
    </w:p>
    <w:p w:rsidR="00D775E5" w:rsidRDefault="00F66D1B">
      <w:pPr>
        <w:pStyle w:val="Code"/>
      </w:pPr>
      <w:r>
        <w:t>&lt;xsd:complexType name="CT_SetLevel"&gt;</w:t>
      </w:r>
    </w:p>
    <w:p w:rsidR="00D775E5" w:rsidRDefault="00F66D1B">
      <w:pPr>
        <w:pStyle w:val="Code"/>
      </w:pPr>
      <w:r>
        <w:t xml:space="preserve">  &lt;xsd:attribute name="hierarchy" use="required" type="xsd:int"/&gt;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667" w:name="section_7132a6be500343d5aa6bb1f4c9ccab32"/>
      <w:bookmarkStart w:id="668" w:name="_Toc462894016"/>
      <w:r>
        <w:t>CT_CacheHierarchy</w:t>
      </w:r>
      <w:bookmarkEnd w:id="667"/>
      <w:bookmarkEnd w:id="668"/>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"CT_CacheHierarchy comp</w:instrText>
      </w:r>
      <w:r>
        <w:instrText xml:space="preserve">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1750517725cc4bd9a82dacba4ce35bac">
        <w:r>
          <w:rPr>
            <w:rStyle w:val="Hyperlink"/>
          </w:rPr>
          <w:t>cacheHierarchy</w:t>
        </w:r>
      </w:hyperlink>
    </w:p>
    <w:p w:rsidR="00D775E5" w:rsidRDefault="00F66D1B">
      <w:bookmarkStart w:id="669" w:name="CC_f0bc494c000000000000000000000000"/>
      <w:bookmarkEnd w:id="669"/>
      <w:r>
        <w:t xml:space="preserve">This complex type specifies the extended properties of a </w:t>
      </w:r>
      <w:r>
        <w:rPr>
          <w:b/>
        </w:rPr>
        <w:t>PivotTable</w:t>
      </w:r>
      <w:r>
        <w:t xml:space="preserve"> (</w:t>
      </w:r>
      <w:hyperlink r:id="rId342">
        <w:r>
          <w:rPr>
            <w:rStyle w:val="Hyperlink"/>
          </w:rPr>
          <w:t>[ISO/IEC29500-1:2012]</w:t>
        </w:r>
      </w:hyperlink>
      <w:r>
        <w:t xml:space="preserve"> section 18.10) named set. When an element of this type is present, the </w:t>
      </w:r>
      <w:r>
        <w:rPr>
          <w:b/>
        </w:rPr>
        <w:t>set</w:t>
      </w:r>
      <w:r>
        <w:t xml:space="preserve"> attribute of the ancestor </w:t>
      </w:r>
      <w:r>
        <w:rPr>
          <w:b/>
        </w:rPr>
        <w:t>cacheHierarchy</w:t>
      </w:r>
      <w:r>
        <w:t xml:space="preserve"> element of type </w:t>
      </w:r>
      <w:r>
        <w:rPr>
          <w:b/>
        </w:rPr>
        <w:t>CT_CacheHierarchy</w:t>
      </w:r>
      <w:r>
        <w:t xml:space="preserve"> (</w:t>
      </w:r>
      <w:hyperlink r:id="rId343">
        <w:r>
          <w:rPr>
            <w:rStyle w:val="Hyperlink"/>
          </w:rPr>
          <w:t>[ISO/IEC29500-4:2012]</w:t>
        </w:r>
      </w:hyperlink>
      <w:r>
        <w:t xml:space="preserve"> section A.2) MUST be "true".</w:t>
      </w:r>
    </w:p>
    <w:p w:rsidR="00D775E5" w:rsidRDefault="00F66D1B">
      <w:r>
        <w:rPr>
          <w:i/>
        </w:rPr>
        <w:t>Child Elements:</w:t>
      </w:r>
    </w:p>
    <w:p w:rsidR="00D775E5" w:rsidRDefault="00F66D1B">
      <w:bookmarkStart w:id="670" w:name="CC_fc52069b000000000000000000000000"/>
      <w:bookmarkEnd w:id="670"/>
      <w:r>
        <w:rPr>
          <w:b/>
        </w:rPr>
        <w:t xml:space="preserve">setLevels: </w:t>
      </w:r>
      <w:r>
        <w:t xml:space="preserve">A </w:t>
      </w:r>
      <w:hyperlink w:anchor="Section_eed7ca065e3f4a4489365e15200b29bb">
        <w:r>
          <w:rPr>
            <w:rStyle w:val="Hyperlink"/>
            <w:b/>
          </w:rPr>
          <w:t>CT_SetLevels</w:t>
        </w:r>
      </w:hyperlink>
      <w:r>
        <w:t xml:space="preserve"> element that specifies the OLAP levels of the hierarch</w:t>
      </w:r>
      <w:r>
        <w:t xml:space="preserve">y that is used by this </w:t>
      </w:r>
      <w:r>
        <w:rPr>
          <w:b/>
        </w:rPr>
        <w:t>PivotTable</w:t>
      </w:r>
      <w:r>
        <w:t xml:space="preserve"> ([ISO/IEC29500-1:2012] section 18.10) named set.</w:t>
      </w:r>
    </w:p>
    <w:p w:rsidR="00D775E5" w:rsidRDefault="00F66D1B">
      <w:r>
        <w:rPr>
          <w:i/>
        </w:rPr>
        <w:t>Attributes:</w:t>
      </w:r>
    </w:p>
    <w:p w:rsidR="00D775E5" w:rsidRDefault="00F66D1B">
      <w:bookmarkStart w:id="671" w:name="CC_cd7c8f46000000000000000000000000"/>
      <w:bookmarkEnd w:id="671"/>
      <w:r>
        <w:rPr>
          <w:b/>
        </w:rPr>
        <w:t xml:space="preserve">flattenHierarchies: </w:t>
      </w:r>
      <w:r>
        <w:t xml:space="preserve">A </w:t>
      </w:r>
      <w:r>
        <w:rPr>
          <w:b/>
        </w:rPr>
        <w:t>Boolean</w:t>
      </w:r>
      <w:r>
        <w:t xml:space="preserve"> (</w:t>
      </w:r>
      <w:hyperlink r:id="rId344">
        <w:r>
          <w:rPr>
            <w:rStyle w:val="Hyperlink"/>
          </w:rPr>
          <w:t>[XMLSCHEMA2]</w:t>
        </w:r>
      </w:hyperlink>
      <w:r>
        <w:t xml:space="preserve"> section 3.2.2) attribute that specifies whether to di</w:t>
      </w:r>
      <w:r>
        <w:t xml:space="preserve">splay members from different levels of the same PivotTable ([ISO/IEC29500-1:2012] section 18.10) cache hierarchy of this </w:t>
      </w:r>
      <w:r>
        <w:rPr>
          <w:b/>
        </w:rPr>
        <w:t>PivotTable</w:t>
      </w:r>
      <w:r>
        <w:t xml:space="preserve"> ([ISO/IEC29500-1:2012] section 18.10) named set in the same </w:t>
      </w:r>
      <w:r>
        <w:rPr>
          <w:b/>
        </w:rPr>
        <w:t>PivotTable</w:t>
      </w:r>
      <w:r>
        <w:t xml:space="preserve"> ([ISO/IEC29500-1:2012] section 18.10) field. MUST be </w:t>
      </w:r>
      <w:r>
        <w:t xml:space="preserve">"false" if </w:t>
      </w:r>
      <w:r>
        <w:rPr>
          <w:b/>
        </w:rPr>
        <w:t>ignore</w:t>
      </w:r>
      <w:r>
        <w:t xml:space="preserve"> is "true". If a </w:t>
      </w:r>
      <w:hyperlink w:anchor="Section_2548a3c37ea94129a460dbe2ce72d045" w:history="1">
        <w:r>
          <w:rPr>
            <w:rStyle w:val="Hyperlink"/>
            <w:b/>
          </w:rPr>
          <w:t>CT_CalculatedMember</w:t>
        </w:r>
      </w:hyperlink>
      <w:r>
        <w:t xml:space="preserve"> element that corresponds to the </w:t>
      </w:r>
      <w:r>
        <w:rPr>
          <w:b/>
        </w:rPr>
        <w:t>PivotTable</w:t>
      </w:r>
      <w:r>
        <w:t xml:space="preserve"> ([ISO/IEC29500-1:2012] section 18.10) named set exists, this attribute MUST be equal to the </w:t>
      </w:r>
      <w:r>
        <w:rPr>
          <w:b/>
        </w:rPr>
        <w:t>flatten</w:t>
      </w:r>
      <w:r>
        <w:rPr>
          <w:b/>
        </w:rPr>
        <w:t>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3192" w:type="dxa"/>
          </w:tcPr>
          <w:p w:rsidR="00D775E5" w:rsidRDefault="00F66D1B">
            <w:pPr>
              <w:pStyle w:val="TableHeaderText"/>
            </w:pPr>
            <w:r>
              <w:t>ignore</w:t>
            </w:r>
          </w:p>
        </w:tc>
        <w:tc>
          <w:tcPr>
            <w:tcW w:w="3192" w:type="dxa"/>
          </w:tcPr>
          <w:p w:rsidR="00D775E5" w:rsidRDefault="00F66D1B">
            <w:pPr>
              <w:pStyle w:val="TableHeaderText"/>
            </w:pPr>
            <w:r>
              <w:t>flattenHierarchies</w:t>
            </w:r>
          </w:p>
        </w:tc>
        <w:tc>
          <w:tcPr>
            <w:tcW w:w="3192" w:type="dxa"/>
          </w:tcPr>
          <w:p w:rsidR="00D775E5" w:rsidRDefault="00F66D1B">
            <w:pPr>
              <w:pStyle w:val="TableHeaderText"/>
              <w:keepNext w:val="0"/>
            </w:pPr>
            <w:r>
              <w:t>Meaning</w:t>
            </w:r>
          </w:p>
        </w:tc>
      </w:tr>
      <w:tr w:rsidR="00D775E5" w:rsidTr="00D775E5">
        <w:tc>
          <w:tcPr>
            <w:tcW w:w="3192" w:type="dxa"/>
          </w:tcPr>
          <w:p w:rsidR="00D775E5" w:rsidRDefault="00F66D1B">
            <w:pPr>
              <w:pStyle w:val="TableBodyText"/>
            </w:pPr>
            <w:r>
              <w:t>"true"</w:t>
            </w:r>
          </w:p>
        </w:tc>
        <w:tc>
          <w:tcPr>
            <w:tcW w:w="3192" w:type="dxa"/>
          </w:tcPr>
          <w:p w:rsidR="00D775E5" w:rsidRDefault="00F66D1B">
            <w:pPr>
              <w:pStyle w:val="TableBodyText"/>
            </w:pPr>
            <w:r>
              <w:t>"false"</w:t>
            </w:r>
          </w:p>
        </w:tc>
        <w:tc>
          <w:tcPr>
            <w:tcW w:w="3192" w:type="dxa"/>
          </w:tcPr>
          <w:p w:rsidR="00D775E5" w:rsidRDefault="00F66D1B">
            <w:pPr>
              <w:pStyle w:val="TableBodyText"/>
            </w:pPr>
            <w:r>
              <w:t xml:space="preserve">The ancestor </w:t>
            </w:r>
            <w:r>
              <w:rPr>
                <w:b/>
              </w:rPr>
              <w:t>cacheHierarchy</w:t>
            </w:r>
            <w:r>
              <w:t xml:space="preserve"> element of type </w:t>
            </w:r>
            <w:r>
              <w:rPr>
                <w:b/>
              </w:rPr>
              <w:t>CT_CacheHierarchy</w:t>
            </w:r>
            <w:r>
              <w:t xml:space="preserve"> ([ISO/IEC29500-4:2012] section A.2) of this </w:t>
            </w:r>
            <w:r>
              <w:rPr>
                <w:b/>
              </w:rPr>
              <w:t>PivotTable</w:t>
            </w:r>
            <w:r>
              <w:t xml:space="preserve"> ([ISO/IEC29500-1:2012]</w:t>
            </w:r>
            <w:r>
              <w:t xml:space="preserve"> section 18.10) named set is discarded.</w:t>
            </w:r>
          </w:p>
        </w:tc>
      </w:tr>
      <w:tr w:rsidR="00D775E5" w:rsidTr="00D775E5">
        <w:tc>
          <w:tcPr>
            <w:tcW w:w="3192" w:type="dxa"/>
          </w:tcPr>
          <w:p w:rsidR="00D775E5" w:rsidRDefault="00F66D1B">
            <w:pPr>
              <w:pStyle w:val="TableBodyText"/>
            </w:pPr>
            <w:r>
              <w:lastRenderedPageBreak/>
              <w:t>"false"</w:t>
            </w:r>
          </w:p>
        </w:tc>
        <w:tc>
          <w:tcPr>
            <w:tcW w:w="3192" w:type="dxa"/>
          </w:tcPr>
          <w:p w:rsidR="00D775E5" w:rsidRDefault="00F66D1B">
            <w:pPr>
              <w:pStyle w:val="TableBodyText"/>
            </w:pPr>
            <w:r>
              <w:t>"false"</w:t>
            </w:r>
          </w:p>
        </w:tc>
        <w:tc>
          <w:tcPr>
            <w:tcW w:w="3192" w:type="dxa"/>
          </w:tcPr>
          <w:p w:rsidR="00D775E5" w:rsidRDefault="00F66D1B">
            <w:pPr>
              <w:pStyle w:val="TableBodyText"/>
            </w:pPr>
            <w:r>
              <w:t>Each member from a different level of the same PivotTable ([ISO/IEC29500-1:2012] section 18.10) cache hierarchy of this PivotTable ([ISO/IEC29500-1:2012]</w:t>
            </w:r>
            <w:r>
              <w:t xml:space="preserve"> section 18.10) named set is displayed in a separate PivotTable ([ISO/IEC29500-1:2012] section 18.10) field.</w:t>
            </w:r>
          </w:p>
        </w:tc>
      </w:tr>
      <w:tr w:rsidR="00D775E5" w:rsidTr="00D775E5">
        <w:tc>
          <w:tcPr>
            <w:tcW w:w="3192" w:type="dxa"/>
          </w:tcPr>
          <w:p w:rsidR="00D775E5" w:rsidRDefault="00F66D1B">
            <w:pPr>
              <w:pStyle w:val="TableBodyText"/>
            </w:pPr>
            <w:r>
              <w:t>"false"</w:t>
            </w:r>
          </w:p>
        </w:tc>
        <w:tc>
          <w:tcPr>
            <w:tcW w:w="3192" w:type="dxa"/>
          </w:tcPr>
          <w:p w:rsidR="00D775E5" w:rsidRDefault="00F66D1B">
            <w:pPr>
              <w:pStyle w:val="TableBodyText"/>
            </w:pPr>
            <w:r>
              <w:t>"true"</w:t>
            </w:r>
          </w:p>
        </w:tc>
        <w:tc>
          <w:tcPr>
            <w:tcW w:w="3192" w:type="dxa"/>
          </w:tcPr>
          <w:p w:rsidR="00D775E5" w:rsidRDefault="00F66D1B">
            <w:pPr>
              <w:pStyle w:val="TableBodyText"/>
            </w:pPr>
            <w:r>
              <w:t xml:space="preserve">All members from different levels of the same PivotTable ([ISO/IEC29500-1:2012] section 18.10) cache hierarchy of this </w:t>
            </w:r>
            <w:r>
              <w:rPr>
                <w:b/>
              </w:rPr>
              <w:t>PivotTable</w:t>
            </w:r>
            <w:r>
              <w:t xml:space="preserve"> (</w:t>
            </w:r>
            <w:r>
              <w:t xml:space="preserve">[ISO/IEC29500-1:2012] section 18.10) named set are displayed in the same </w:t>
            </w:r>
            <w:r>
              <w:rPr>
                <w:b/>
              </w:rPr>
              <w:t>PivotTable</w:t>
            </w:r>
            <w:r>
              <w:t xml:space="preserve"> ([ISO/IEC29500-1:2012] section 18.10) field.</w:t>
            </w:r>
          </w:p>
        </w:tc>
      </w:tr>
    </w:tbl>
    <w:p w:rsidR="00D775E5" w:rsidRDefault="00D775E5"/>
    <w:p w:rsidR="00D775E5" w:rsidRDefault="00F66D1B">
      <w:bookmarkStart w:id="672" w:name="CC_5cbf9ea3000000000000000000000000"/>
      <w:bookmarkEnd w:id="672"/>
      <w:r>
        <w:rPr>
          <w:b/>
        </w:rPr>
        <w:t xml:space="preserve">measuresSet: </w:t>
      </w:r>
      <w:r>
        <w:t xml:space="preserve">A </w:t>
      </w:r>
      <w:r>
        <w:rPr>
          <w:b/>
        </w:rPr>
        <w:t>Boolean</w:t>
      </w:r>
      <w:r>
        <w:t xml:space="preserve"> ([XMLSCHEMA2] section 3.2.2) attribute that specifies whether this </w:t>
      </w:r>
      <w:r>
        <w:rPr>
          <w:b/>
        </w:rPr>
        <w:t>PivotTable</w:t>
      </w:r>
      <w:r>
        <w:t xml:space="preserve"> ([ISO/IEC29500-1:2012] s</w:t>
      </w:r>
      <w:r>
        <w:t xml:space="preserve">ection 18.10) named set contains one or more PivotTable ([ISO/IEC29500-1:2012] section 18.10) measure cache hierarchies. MUST be "false" if </w:t>
      </w:r>
      <w:r>
        <w:rPr>
          <w:b/>
        </w:rPr>
        <w:t>ignore</w:t>
      </w:r>
      <w:r>
        <w:t xml:space="preserve"> is "true". </w:t>
      </w:r>
    </w:p>
    <w:tbl>
      <w:tblPr>
        <w:tblStyle w:val="Table-ShadedHeader"/>
        <w:tblW w:w="0" w:type="auto"/>
        <w:tblLook w:val="04A0" w:firstRow="1" w:lastRow="0" w:firstColumn="1" w:lastColumn="0" w:noHBand="0" w:noVBand="1"/>
      </w:tblPr>
      <w:tblGrid>
        <w:gridCol w:w="3148"/>
        <w:gridCol w:w="3157"/>
        <w:gridCol w:w="3170"/>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3192" w:type="dxa"/>
          </w:tcPr>
          <w:p w:rsidR="00D775E5" w:rsidRDefault="00F66D1B">
            <w:pPr>
              <w:pStyle w:val="TableHeaderText"/>
            </w:pPr>
            <w:r>
              <w:t>ignore</w:t>
            </w:r>
          </w:p>
        </w:tc>
        <w:tc>
          <w:tcPr>
            <w:tcW w:w="3192" w:type="dxa"/>
          </w:tcPr>
          <w:p w:rsidR="00D775E5" w:rsidRDefault="00F66D1B">
            <w:pPr>
              <w:pStyle w:val="TableHeaderText"/>
            </w:pPr>
            <w:r>
              <w:t>measureSet</w:t>
            </w:r>
          </w:p>
        </w:tc>
        <w:tc>
          <w:tcPr>
            <w:tcW w:w="3192" w:type="dxa"/>
          </w:tcPr>
          <w:p w:rsidR="00D775E5" w:rsidRDefault="00F66D1B">
            <w:pPr>
              <w:pStyle w:val="TableHeaderText"/>
              <w:keepNext w:val="0"/>
            </w:pPr>
            <w:r>
              <w:t>Meaning</w:t>
            </w:r>
          </w:p>
        </w:tc>
      </w:tr>
      <w:tr w:rsidR="00D775E5" w:rsidTr="00D775E5">
        <w:tc>
          <w:tcPr>
            <w:tcW w:w="3192" w:type="dxa"/>
          </w:tcPr>
          <w:p w:rsidR="00D775E5" w:rsidRDefault="00F66D1B">
            <w:pPr>
              <w:pStyle w:val="TableBodyText"/>
            </w:pPr>
            <w:r>
              <w:t>"true"</w:t>
            </w:r>
          </w:p>
        </w:tc>
        <w:tc>
          <w:tcPr>
            <w:tcW w:w="3192" w:type="dxa"/>
          </w:tcPr>
          <w:p w:rsidR="00D775E5" w:rsidRDefault="00F66D1B">
            <w:pPr>
              <w:pStyle w:val="TableBodyText"/>
            </w:pPr>
            <w:r>
              <w:t>"false"</w:t>
            </w:r>
          </w:p>
        </w:tc>
        <w:tc>
          <w:tcPr>
            <w:tcW w:w="3192" w:type="dxa"/>
          </w:tcPr>
          <w:p w:rsidR="00D775E5" w:rsidRDefault="00F66D1B">
            <w:pPr>
              <w:pStyle w:val="TableBodyText"/>
            </w:pPr>
            <w:r>
              <w:t xml:space="preserve">The ancestor </w:t>
            </w:r>
            <w:r>
              <w:rPr>
                <w:b/>
              </w:rPr>
              <w:t>cacheHierarchy</w:t>
            </w:r>
            <w:r>
              <w:t xml:space="preserve"> element of type </w:t>
            </w:r>
            <w:r>
              <w:rPr>
                <w:b/>
              </w:rPr>
              <w:t>CT_CacheHierarchy</w:t>
            </w:r>
            <w:r>
              <w:t xml:space="preserve"> ([ISO/IEC29500-4:2012] section A.2) of this </w:t>
            </w:r>
            <w:r>
              <w:rPr>
                <w:b/>
              </w:rPr>
              <w:t>PivotTable</w:t>
            </w:r>
            <w:r>
              <w:t xml:space="preserve"> ([ISO/IEC29500-1:2012] section 18.10) named set is discarded.</w:t>
            </w:r>
          </w:p>
        </w:tc>
      </w:tr>
      <w:tr w:rsidR="00D775E5" w:rsidTr="00D775E5">
        <w:tc>
          <w:tcPr>
            <w:tcW w:w="3192" w:type="dxa"/>
          </w:tcPr>
          <w:p w:rsidR="00D775E5" w:rsidRDefault="00F66D1B">
            <w:pPr>
              <w:pStyle w:val="TableBodyText"/>
            </w:pPr>
            <w:r>
              <w:t>"false"</w:t>
            </w:r>
          </w:p>
        </w:tc>
        <w:tc>
          <w:tcPr>
            <w:tcW w:w="3192" w:type="dxa"/>
          </w:tcPr>
          <w:p w:rsidR="00D775E5" w:rsidRDefault="00F66D1B">
            <w:pPr>
              <w:pStyle w:val="TableBodyText"/>
            </w:pPr>
            <w:r>
              <w:t>"false"</w:t>
            </w:r>
          </w:p>
        </w:tc>
        <w:tc>
          <w:tcPr>
            <w:tcW w:w="3192" w:type="dxa"/>
          </w:tcPr>
          <w:p w:rsidR="00D775E5" w:rsidRDefault="00F66D1B">
            <w:pPr>
              <w:pStyle w:val="TableBodyText"/>
            </w:pPr>
            <w:r>
              <w:t xml:space="preserve">The </w:t>
            </w:r>
            <w:r>
              <w:rPr>
                <w:b/>
              </w:rPr>
              <w:t>PivotTable</w:t>
            </w:r>
            <w:r>
              <w:t xml:space="preserve"> ([ISO/IEC29500-1:2012] section 18.10) named set does not contain PivotTable ([ISO/IEC2950</w:t>
            </w:r>
            <w:r>
              <w:t>0-1:2012] section 18.10) measure cache hierarchies.</w:t>
            </w:r>
          </w:p>
        </w:tc>
      </w:tr>
      <w:tr w:rsidR="00D775E5" w:rsidTr="00D775E5">
        <w:tc>
          <w:tcPr>
            <w:tcW w:w="3192" w:type="dxa"/>
          </w:tcPr>
          <w:p w:rsidR="00D775E5" w:rsidRDefault="00F66D1B">
            <w:pPr>
              <w:pStyle w:val="TableBodyText"/>
            </w:pPr>
            <w:r>
              <w:t>"false"</w:t>
            </w:r>
          </w:p>
        </w:tc>
        <w:tc>
          <w:tcPr>
            <w:tcW w:w="3192" w:type="dxa"/>
          </w:tcPr>
          <w:p w:rsidR="00D775E5" w:rsidRDefault="00F66D1B">
            <w:pPr>
              <w:pStyle w:val="TableBodyText"/>
            </w:pPr>
            <w:r>
              <w:t>"true"</w:t>
            </w:r>
          </w:p>
        </w:tc>
        <w:tc>
          <w:tcPr>
            <w:tcW w:w="3192" w:type="dxa"/>
          </w:tcPr>
          <w:p w:rsidR="00D775E5" w:rsidRDefault="00F66D1B">
            <w:pPr>
              <w:pStyle w:val="TableBodyText"/>
            </w:pPr>
            <w:r>
              <w:t xml:space="preserve">The </w:t>
            </w:r>
            <w:r>
              <w:rPr>
                <w:b/>
              </w:rPr>
              <w:t>PivotTable</w:t>
            </w:r>
            <w:r>
              <w:t xml:space="preserve"> ([ISO/IEC29500-1:2012] section 18.10) named set contains PivotTable ([ISO/IEC29500-1:2012] section 18.10) measure cache hierarchies.</w:t>
            </w:r>
          </w:p>
        </w:tc>
      </w:tr>
    </w:tbl>
    <w:p w:rsidR="00D775E5" w:rsidRDefault="00D775E5"/>
    <w:p w:rsidR="00D775E5" w:rsidRDefault="00F66D1B">
      <w:bookmarkStart w:id="673" w:name="CC_12d612fe000000000000000000000000"/>
      <w:bookmarkEnd w:id="673"/>
      <w:r>
        <w:rPr>
          <w:b/>
        </w:rPr>
        <w:t xml:space="preserve">hierarchizeDistinct: </w:t>
      </w:r>
      <w:r>
        <w:t xml:space="preserve">A </w:t>
      </w:r>
      <w:r>
        <w:rPr>
          <w:b/>
        </w:rPr>
        <w:t>Boolean</w:t>
      </w:r>
      <w:r>
        <w:t xml:space="preserve"> ([XMLSC</w:t>
      </w:r>
      <w:r>
        <w:t xml:space="preserve">HEMA2] section 3.2.2) attribute that specifies whether to automatically order and remove duplicates from this </w:t>
      </w:r>
      <w:r>
        <w:rPr>
          <w:b/>
        </w:rPr>
        <w:t>PivotTable</w:t>
      </w:r>
      <w:r>
        <w:t xml:space="preserve"> ([ISO/IEC29500-1:2012] section 18.10) named set. MUST be "false" if </w:t>
      </w:r>
      <w:r>
        <w:rPr>
          <w:b/>
        </w:rPr>
        <w:t>ignore</w:t>
      </w:r>
      <w:r>
        <w:t xml:space="preserve"> is "true". If a </w:t>
      </w:r>
      <w:r>
        <w:rPr>
          <w:b/>
        </w:rPr>
        <w:t>CT_CalculatedMember</w:t>
      </w:r>
      <w:r>
        <w:t xml:space="preserve"> element that corresponds</w:t>
      </w:r>
      <w:r>
        <w:t xml:space="preserve"> to the </w:t>
      </w:r>
      <w:r>
        <w:rPr>
          <w:b/>
        </w:rPr>
        <w:t>PivotTable</w:t>
      </w:r>
      <w:r>
        <w:t xml:space="preserve"> ([ISO/IEC29500-1:2012] section 18.10) named set exists, this attribute MUST be equal to </w:t>
      </w:r>
      <w:r>
        <w:rPr>
          <w:b/>
        </w:rPr>
        <w:t>hierarchizeDistinct</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3192" w:type="dxa"/>
          </w:tcPr>
          <w:p w:rsidR="00D775E5" w:rsidRDefault="00F66D1B">
            <w:pPr>
              <w:pStyle w:val="TableHeaderText"/>
            </w:pPr>
            <w:r>
              <w:lastRenderedPageBreak/>
              <w:t>ignore</w:t>
            </w:r>
          </w:p>
        </w:tc>
        <w:tc>
          <w:tcPr>
            <w:tcW w:w="3192" w:type="dxa"/>
          </w:tcPr>
          <w:p w:rsidR="00D775E5" w:rsidRDefault="00F66D1B">
            <w:pPr>
              <w:pStyle w:val="TableHeaderText"/>
            </w:pPr>
            <w:r>
              <w:t>hierarchizeDistinct</w:t>
            </w:r>
          </w:p>
        </w:tc>
        <w:tc>
          <w:tcPr>
            <w:tcW w:w="3192" w:type="dxa"/>
          </w:tcPr>
          <w:p w:rsidR="00D775E5" w:rsidRDefault="00F66D1B">
            <w:pPr>
              <w:pStyle w:val="TableHeaderText"/>
              <w:keepNext w:val="0"/>
            </w:pPr>
            <w:r>
              <w:t>Meaning</w:t>
            </w:r>
          </w:p>
        </w:tc>
      </w:tr>
      <w:tr w:rsidR="00D775E5" w:rsidTr="00D775E5">
        <w:tc>
          <w:tcPr>
            <w:tcW w:w="3192" w:type="dxa"/>
          </w:tcPr>
          <w:p w:rsidR="00D775E5" w:rsidRDefault="00F66D1B">
            <w:pPr>
              <w:pStyle w:val="TableBodyText"/>
            </w:pPr>
            <w:r>
              <w:t>"true"</w:t>
            </w:r>
          </w:p>
        </w:tc>
        <w:tc>
          <w:tcPr>
            <w:tcW w:w="3192" w:type="dxa"/>
          </w:tcPr>
          <w:p w:rsidR="00D775E5" w:rsidRDefault="00F66D1B">
            <w:pPr>
              <w:pStyle w:val="TableBodyText"/>
            </w:pPr>
            <w:r>
              <w:t>"false"</w:t>
            </w:r>
          </w:p>
        </w:tc>
        <w:tc>
          <w:tcPr>
            <w:tcW w:w="3192" w:type="dxa"/>
          </w:tcPr>
          <w:p w:rsidR="00D775E5" w:rsidRDefault="00F66D1B">
            <w:pPr>
              <w:pStyle w:val="TableBodyText"/>
            </w:pPr>
            <w:r>
              <w:t xml:space="preserve">The ancestor </w:t>
            </w:r>
            <w:r>
              <w:rPr>
                <w:b/>
              </w:rPr>
              <w:t>cacheHierarchy</w:t>
            </w:r>
            <w:r>
              <w:t xml:space="preserve"> element of type </w:t>
            </w:r>
            <w:r>
              <w:rPr>
                <w:b/>
              </w:rPr>
              <w:t>CT_CacheHierarchy</w:t>
            </w:r>
            <w:r>
              <w:t xml:space="preserve"> ([ISO/IEC29500-4:2012] section A.2) of this PivotTable ([ISO/IEC29500-1:2012] section 18.10) named set is discarded.</w:t>
            </w:r>
          </w:p>
        </w:tc>
      </w:tr>
      <w:tr w:rsidR="00D775E5" w:rsidTr="00D775E5">
        <w:tc>
          <w:tcPr>
            <w:tcW w:w="3192" w:type="dxa"/>
          </w:tcPr>
          <w:p w:rsidR="00D775E5" w:rsidRDefault="00F66D1B">
            <w:pPr>
              <w:pStyle w:val="TableBodyText"/>
            </w:pPr>
            <w:r>
              <w:t>"false"</w:t>
            </w:r>
          </w:p>
        </w:tc>
        <w:tc>
          <w:tcPr>
            <w:tcW w:w="3192" w:type="dxa"/>
          </w:tcPr>
          <w:p w:rsidR="00D775E5" w:rsidRDefault="00F66D1B">
            <w:pPr>
              <w:pStyle w:val="TableBodyText"/>
            </w:pPr>
            <w:r>
              <w:t>"false"</w:t>
            </w:r>
          </w:p>
        </w:tc>
        <w:tc>
          <w:tcPr>
            <w:tcW w:w="3192" w:type="dxa"/>
          </w:tcPr>
          <w:p w:rsidR="00D775E5" w:rsidRDefault="00F66D1B">
            <w:pPr>
              <w:pStyle w:val="TableBodyText"/>
            </w:pPr>
            <w:r>
              <w:t xml:space="preserve">Do not automatically order and remove duplicates from this </w:t>
            </w:r>
            <w:r>
              <w:rPr>
                <w:b/>
              </w:rPr>
              <w:t>PivotTable</w:t>
            </w:r>
            <w:r>
              <w:t xml:space="preserve"> ([ISO/IEC29500-1:</w:t>
            </w:r>
            <w:r>
              <w:t>2012] section 18.10) named set.</w:t>
            </w:r>
          </w:p>
        </w:tc>
      </w:tr>
      <w:tr w:rsidR="00D775E5" w:rsidTr="00D775E5">
        <w:tc>
          <w:tcPr>
            <w:tcW w:w="3192" w:type="dxa"/>
          </w:tcPr>
          <w:p w:rsidR="00D775E5" w:rsidRDefault="00F66D1B">
            <w:pPr>
              <w:pStyle w:val="TableBodyText"/>
            </w:pPr>
            <w:r>
              <w:t>"false"</w:t>
            </w:r>
          </w:p>
        </w:tc>
        <w:tc>
          <w:tcPr>
            <w:tcW w:w="3192" w:type="dxa"/>
          </w:tcPr>
          <w:p w:rsidR="00D775E5" w:rsidRDefault="00F66D1B">
            <w:pPr>
              <w:pStyle w:val="TableBodyText"/>
            </w:pPr>
            <w:r>
              <w:t>"true"</w:t>
            </w:r>
          </w:p>
        </w:tc>
        <w:tc>
          <w:tcPr>
            <w:tcW w:w="3192" w:type="dxa"/>
          </w:tcPr>
          <w:p w:rsidR="00D775E5" w:rsidRDefault="00F66D1B">
            <w:pPr>
              <w:pStyle w:val="TableBodyText"/>
            </w:pPr>
            <w:r>
              <w:t xml:space="preserve">Automatically order and remove duplicates from this </w:t>
            </w:r>
            <w:r>
              <w:rPr>
                <w:b/>
              </w:rPr>
              <w:t>PivotTable</w:t>
            </w:r>
            <w:r>
              <w:t xml:space="preserve"> ([ISO/IEC29500-1:2012] section 18.10) named set.</w:t>
            </w:r>
          </w:p>
        </w:tc>
      </w:tr>
    </w:tbl>
    <w:p w:rsidR="00D775E5" w:rsidRDefault="00D775E5"/>
    <w:p w:rsidR="00D775E5" w:rsidRDefault="00F66D1B">
      <w:bookmarkStart w:id="674" w:name="CC_ff9afec6000000000000000000000000"/>
      <w:bookmarkEnd w:id="674"/>
      <w:r>
        <w:rPr>
          <w:b/>
        </w:rPr>
        <w:t xml:space="preserve">ignore: </w:t>
      </w:r>
      <w:r>
        <w:t xml:space="preserve">A </w:t>
      </w:r>
      <w:r>
        <w:rPr>
          <w:b/>
        </w:rPr>
        <w:t>Boolean</w:t>
      </w:r>
      <w:r>
        <w:t xml:space="preserve"> ([XMLSCHEMA2] section 3.2.2) attribute that specifies whether the ancestor </w:t>
      </w:r>
      <w:r>
        <w:rPr>
          <w:b/>
        </w:rPr>
        <w:t>c</w:t>
      </w:r>
      <w:r>
        <w:rPr>
          <w:b/>
        </w:rPr>
        <w:t>acheHierarchy</w:t>
      </w:r>
      <w:r>
        <w:t xml:space="preserve"> element of type </w:t>
      </w:r>
      <w:r>
        <w:rPr>
          <w:b/>
        </w:rPr>
        <w:t>CT_CacheHierarchy</w:t>
      </w:r>
      <w:r>
        <w:t xml:space="preserve"> ([ISO/IEC29500-4:2012] section A.2) SHOULD</w:t>
      </w:r>
      <w:bookmarkStart w:id="675"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675"/>
      <w:r>
        <w:t xml:space="preserve"> be discarded. If </w:t>
      </w:r>
      <w:r>
        <w:rPr>
          <w:b/>
        </w:rPr>
        <w:t>ignore</w:t>
      </w:r>
      <w:r>
        <w:t xml:space="preserve"> is "true", the ancestor </w:t>
      </w:r>
      <w:r>
        <w:rPr>
          <w:b/>
        </w:rPr>
        <w:t>cacheHierarchy</w:t>
      </w:r>
      <w:r>
        <w:t xml:space="preserve"> element of type </w:t>
      </w:r>
      <w:r>
        <w:rPr>
          <w:b/>
        </w:rPr>
        <w:t>CT_CacheHierarch</w:t>
      </w:r>
      <w:r>
        <w:rPr>
          <w:b/>
        </w:rPr>
        <w:t>y</w:t>
      </w:r>
      <w:r>
        <w:t xml:space="preserve"> ([ISO/IEC29500-4:2012] section A.2) MUST have the following attribute values:</w:t>
      </w:r>
    </w:p>
    <w:tbl>
      <w:tblPr>
        <w:tblStyle w:val="Table-ShadedHeader"/>
        <w:tblW w:w="0" w:type="auto"/>
        <w:tblLook w:val="04A0" w:firstRow="1" w:lastRow="0" w:firstColumn="1" w:lastColumn="0" w:noHBand="0" w:noVBand="1"/>
      </w:tblPr>
      <w:tblGrid>
        <w:gridCol w:w="3600"/>
        <w:gridCol w:w="587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3600" w:type="dxa"/>
          </w:tcPr>
          <w:p w:rsidR="00D775E5" w:rsidRDefault="00F66D1B">
            <w:pPr>
              <w:pStyle w:val="TableHeaderText"/>
              <w:keepNext w:val="0"/>
            </w:pPr>
            <w:r>
              <w:t>Field</w:t>
            </w:r>
          </w:p>
        </w:tc>
        <w:tc>
          <w:tcPr>
            <w:tcW w:w="5875" w:type="dxa"/>
          </w:tcPr>
          <w:p w:rsidR="00D775E5" w:rsidRDefault="00F66D1B">
            <w:pPr>
              <w:pStyle w:val="TableHeaderText"/>
              <w:keepNext w:val="0"/>
            </w:pPr>
            <w:r>
              <w:t>Value</w:t>
            </w:r>
          </w:p>
        </w:tc>
      </w:tr>
      <w:tr w:rsidR="00D775E5" w:rsidTr="00D775E5">
        <w:tc>
          <w:tcPr>
            <w:tcW w:w="3600" w:type="dxa"/>
          </w:tcPr>
          <w:p w:rsidR="00D775E5" w:rsidRDefault="00F66D1B">
            <w:pPr>
              <w:pStyle w:val="TableBodyText"/>
              <w:rPr>
                <w:b/>
              </w:rPr>
            </w:pPr>
            <w:r>
              <w:rPr>
                <w:b/>
              </w:rPr>
              <w:t>measure</w:t>
            </w:r>
          </w:p>
        </w:tc>
        <w:tc>
          <w:tcPr>
            <w:tcW w:w="5875" w:type="dxa"/>
          </w:tcPr>
          <w:p w:rsidR="00D775E5" w:rsidRDefault="00F66D1B">
            <w:pPr>
              <w:pStyle w:val="TableBodyText"/>
            </w:pPr>
            <w:r>
              <w:t>"true"</w:t>
            </w:r>
          </w:p>
        </w:tc>
      </w:tr>
      <w:tr w:rsidR="00D775E5" w:rsidTr="00D775E5">
        <w:tc>
          <w:tcPr>
            <w:tcW w:w="3600" w:type="dxa"/>
          </w:tcPr>
          <w:p w:rsidR="00D775E5" w:rsidRDefault="00F66D1B">
            <w:pPr>
              <w:pStyle w:val="TableBodyText"/>
              <w:rPr>
                <w:b/>
              </w:rPr>
            </w:pPr>
            <w:r>
              <w:rPr>
                <w:b/>
              </w:rPr>
              <w:t>set</w:t>
            </w:r>
          </w:p>
        </w:tc>
        <w:tc>
          <w:tcPr>
            <w:tcW w:w="5875" w:type="dxa"/>
          </w:tcPr>
          <w:p w:rsidR="00D775E5" w:rsidRDefault="00F66D1B">
            <w:pPr>
              <w:pStyle w:val="TableBodyText"/>
            </w:pPr>
            <w:r>
              <w:t>"false"</w:t>
            </w:r>
          </w:p>
        </w:tc>
      </w:tr>
      <w:tr w:rsidR="00D775E5" w:rsidTr="00D775E5">
        <w:tc>
          <w:tcPr>
            <w:tcW w:w="3600" w:type="dxa"/>
          </w:tcPr>
          <w:p w:rsidR="00D775E5" w:rsidRDefault="00F66D1B">
            <w:pPr>
              <w:pStyle w:val="TableBodyText"/>
              <w:rPr>
                <w:b/>
              </w:rPr>
            </w:pPr>
            <w:r>
              <w:rPr>
                <w:b/>
              </w:rPr>
              <w:t>attribute</w:t>
            </w:r>
          </w:p>
        </w:tc>
        <w:tc>
          <w:tcPr>
            <w:tcW w:w="5875" w:type="dxa"/>
          </w:tcPr>
          <w:p w:rsidR="00D775E5" w:rsidRDefault="00F66D1B">
            <w:pPr>
              <w:pStyle w:val="TableBodyText"/>
            </w:pPr>
            <w:r>
              <w:t>"false"</w:t>
            </w:r>
          </w:p>
        </w:tc>
      </w:tr>
      <w:tr w:rsidR="00D775E5" w:rsidTr="00D775E5">
        <w:tc>
          <w:tcPr>
            <w:tcW w:w="3600" w:type="dxa"/>
          </w:tcPr>
          <w:p w:rsidR="00D775E5" w:rsidRDefault="00F66D1B">
            <w:pPr>
              <w:pStyle w:val="TableBodyText"/>
              <w:rPr>
                <w:b/>
              </w:rPr>
            </w:pPr>
            <w:r>
              <w:rPr>
                <w:b/>
              </w:rPr>
              <w:t>measures</w:t>
            </w:r>
          </w:p>
        </w:tc>
        <w:tc>
          <w:tcPr>
            <w:tcW w:w="5875" w:type="dxa"/>
          </w:tcPr>
          <w:p w:rsidR="00D775E5" w:rsidRDefault="00F66D1B">
            <w:pPr>
              <w:pStyle w:val="TableBodyText"/>
            </w:pPr>
            <w:r>
              <w:t>"false"</w:t>
            </w:r>
          </w:p>
        </w:tc>
      </w:tr>
      <w:tr w:rsidR="00D775E5" w:rsidTr="00D775E5">
        <w:tc>
          <w:tcPr>
            <w:tcW w:w="3600" w:type="dxa"/>
          </w:tcPr>
          <w:p w:rsidR="00D775E5" w:rsidRDefault="00F66D1B">
            <w:pPr>
              <w:pStyle w:val="TableBodyText"/>
              <w:rPr>
                <w:b/>
              </w:rPr>
            </w:pPr>
            <w:r>
              <w:rPr>
                <w:b/>
              </w:rPr>
              <w:t>oneField</w:t>
            </w:r>
          </w:p>
        </w:tc>
        <w:tc>
          <w:tcPr>
            <w:tcW w:w="5875" w:type="dxa"/>
          </w:tcPr>
          <w:p w:rsidR="00D775E5" w:rsidRDefault="00F66D1B">
            <w:pPr>
              <w:pStyle w:val="TableBodyText"/>
            </w:pPr>
            <w:r>
              <w:t>"false"</w:t>
            </w:r>
          </w:p>
        </w:tc>
      </w:tr>
      <w:tr w:rsidR="00D775E5" w:rsidTr="00D775E5">
        <w:tc>
          <w:tcPr>
            <w:tcW w:w="3600" w:type="dxa"/>
          </w:tcPr>
          <w:p w:rsidR="00D775E5" w:rsidRDefault="00F66D1B">
            <w:pPr>
              <w:pStyle w:val="TableBodyText"/>
              <w:rPr>
                <w:b/>
              </w:rPr>
            </w:pPr>
            <w:r>
              <w:rPr>
                <w:b/>
              </w:rPr>
              <w:t>time</w:t>
            </w:r>
          </w:p>
        </w:tc>
        <w:tc>
          <w:tcPr>
            <w:tcW w:w="5875" w:type="dxa"/>
          </w:tcPr>
          <w:p w:rsidR="00D775E5" w:rsidRDefault="00F66D1B">
            <w:pPr>
              <w:pStyle w:val="TableBodyText"/>
            </w:pPr>
            <w:r>
              <w:t>"false"</w:t>
            </w:r>
          </w:p>
        </w:tc>
      </w:tr>
      <w:tr w:rsidR="00D775E5" w:rsidTr="00D775E5">
        <w:tc>
          <w:tcPr>
            <w:tcW w:w="3600" w:type="dxa"/>
          </w:tcPr>
          <w:p w:rsidR="00D775E5" w:rsidRDefault="00F66D1B">
            <w:pPr>
              <w:pStyle w:val="TableBodyText"/>
              <w:rPr>
                <w:b/>
              </w:rPr>
            </w:pPr>
            <w:r>
              <w:rPr>
                <w:b/>
              </w:rPr>
              <w:t>keyAttribute</w:t>
            </w:r>
          </w:p>
        </w:tc>
        <w:tc>
          <w:tcPr>
            <w:tcW w:w="5875" w:type="dxa"/>
          </w:tcPr>
          <w:p w:rsidR="00D775E5" w:rsidRDefault="00F66D1B">
            <w:pPr>
              <w:pStyle w:val="TableBodyText"/>
            </w:pPr>
            <w:r>
              <w:t>"false"</w:t>
            </w:r>
          </w:p>
        </w:tc>
      </w:tr>
      <w:tr w:rsidR="00D775E5" w:rsidTr="00D775E5">
        <w:tc>
          <w:tcPr>
            <w:tcW w:w="3600" w:type="dxa"/>
          </w:tcPr>
          <w:p w:rsidR="00D775E5" w:rsidRDefault="00F66D1B">
            <w:pPr>
              <w:pStyle w:val="TableBodyText"/>
              <w:rPr>
                <w:b/>
              </w:rPr>
            </w:pPr>
            <w:r>
              <w:rPr>
                <w:b/>
              </w:rPr>
              <w:t>memberValueDatatype</w:t>
            </w:r>
          </w:p>
        </w:tc>
        <w:tc>
          <w:tcPr>
            <w:tcW w:w="5875" w:type="dxa"/>
          </w:tcPr>
          <w:p w:rsidR="00D775E5" w:rsidRDefault="00F66D1B">
            <w:pPr>
              <w:pStyle w:val="TableBodyText"/>
            </w:pPr>
            <w:r>
              <w:t>MUST NOT be specified.</w:t>
            </w:r>
          </w:p>
        </w:tc>
      </w:tr>
      <w:tr w:rsidR="00D775E5" w:rsidTr="00D775E5">
        <w:tc>
          <w:tcPr>
            <w:tcW w:w="3600" w:type="dxa"/>
          </w:tcPr>
          <w:p w:rsidR="00D775E5" w:rsidRDefault="00F66D1B">
            <w:pPr>
              <w:pStyle w:val="TableBodyText"/>
              <w:rPr>
                <w:b/>
              </w:rPr>
            </w:pPr>
            <w:r>
              <w:rPr>
                <w:b/>
              </w:rPr>
              <w:t>unbalanced</w:t>
            </w:r>
          </w:p>
        </w:tc>
        <w:tc>
          <w:tcPr>
            <w:tcW w:w="5875" w:type="dxa"/>
          </w:tcPr>
          <w:p w:rsidR="00D775E5" w:rsidRDefault="00F66D1B">
            <w:pPr>
              <w:pStyle w:val="TableBodyText"/>
            </w:pPr>
            <w:r>
              <w:t>MUST NOT be specified.</w:t>
            </w:r>
          </w:p>
        </w:tc>
      </w:tr>
      <w:tr w:rsidR="00D775E5" w:rsidTr="00D775E5">
        <w:tc>
          <w:tcPr>
            <w:tcW w:w="3600" w:type="dxa"/>
          </w:tcPr>
          <w:p w:rsidR="00D775E5" w:rsidRDefault="00F66D1B">
            <w:pPr>
              <w:pStyle w:val="TableBodyText"/>
              <w:rPr>
                <w:b/>
              </w:rPr>
            </w:pPr>
            <w:r>
              <w:rPr>
                <w:b/>
              </w:rPr>
              <w:t>unbalancedGroup</w:t>
            </w:r>
          </w:p>
        </w:tc>
        <w:tc>
          <w:tcPr>
            <w:tcW w:w="5875" w:type="dxa"/>
          </w:tcPr>
          <w:p w:rsidR="00D775E5" w:rsidRDefault="00F66D1B">
            <w:pPr>
              <w:pStyle w:val="TableBodyText"/>
            </w:pPr>
            <w:r>
              <w:t>MUST NOT be specified.</w:t>
            </w:r>
          </w:p>
        </w:tc>
      </w:tr>
      <w:tr w:rsidR="00D775E5" w:rsidTr="00D775E5">
        <w:tc>
          <w:tcPr>
            <w:tcW w:w="3600" w:type="dxa"/>
          </w:tcPr>
          <w:p w:rsidR="00D775E5" w:rsidRDefault="00F66D1B">
            <w:pPr>
              <w:pStyle w:val="TableBodyText"/>
              <w:rPr>
                <w:b/>
              </w:rPr>
            </w:pPr>
            <w:r>
              <w:rPr>
                <w:b/>
              </w:rPr>
              <w:t>hidden</w:t>
            </w:r>
          </w:p>
        </w:tc>
        <w:tc>
          <w:tcPr>
            <w:tcW w:w="5875" w:type="dxa"/>
          </w:tcPr>
          <w:p w:rsidR="00D775E5" w:rsidRDefault="00F66D1B">
            <w:pPr>
              <w:pStyle w:val="TableBodyText"/>
            </w:pPr>
            <w:r>
              <w:t>"false"</w:t>
            </w:r>
          </w:p>
        </w:tc>
      </w:tr>
      <w:tr w:rsidR="00D775E5" w:rsidTr="00D775E5">
        <w:tc>
          <w:tcPr>
            <w:tcW w:w="3600" w:type="dxa"/>
          </w:tcPr>
          <w:p w:rsidR="00D775E5" w:rsidRDefault="00F66D1B">
            <w:pPr>
              <w:pStyle w:val="TableBodyText"/>
              <w:rPr>
                <w:b/>
              </w:rPr>
            </w:pPr>
            <w:r>
              <w:rPr>
                <w:b/>
              </w:rPr>
              <w:t>count</w:t>
            </w:r>
          </w:p>
        </w:tc>
        <w:tc>
          <w:tcPr>
            <w:tcW w:w="5875" w:type="dxa"/>
          </w:tcPr>
          <w:p w:rsidR="00D775E5" w:rsidRDefault="00F66D1B">
            <w:pPr>
              <w:pStyle w:val="TableBodyText"/>
            </w:pPr>
            <w:r>
              <w:t>"0"</w:t>
            </w:r>
          </w:p>
        </w:tc>
      </w:tr>
      <w:tr w:rsidR="00D775E5" w:rsidTr="00D775E5">
        <w:tc>
          <w:tcPr>
            <w:tcW w:w="3600" w:type="dxa"/>
          </w:tcPr>
          <w:p w:rsidR="00D775E5" w:rsidRDefault="00F66D1B">
            <w:pPr>
              <w:pStyle w:val="TableBodyText"/>
              <w:rPr>
                <w:b/>
              </w:rPr>
            </w:pPr>
            <w:r>
              <w:rPr>
                <w:b/>
              </w:rPr>
              <w:t>parentSet</w:t>
            </w:r>
          </w:p>
        </w:tc>
        <w:tc>
          <w:tcPr>
            <w:tcW w:w="5875" w:type="dxa"/>
          </w:tcPr>
          <w:p w:rsidR="00D775E5" w:rsidRDefault="00F66D1B">
            <w:pPr>
              <w:pStyle w:val="TableBodyText"/>
            </w:pPr>
            <w:r>
              <w:t>MUST NOT be specified.</w:t>
            </w:r>
          </w:p>
        </w:tc>
      </w:tr>
      <w:tr w:rsidR="00D775E5" w:rsidTr="00D775E5">
        <w:tc>
          <w:tcPr>
            <w:tcW w:w="3600" w:type="dxa"/>
          </w:tcPr>
          <w:p w:rsidR="00D775E5" w:rsidRDefault="00F66D1B">
            <w:pPr>
              <w:pStyle w:val="TableBodyText"/>
              <w:rPr>
                <w:b/>
              </w:rPr>
            </w:pPr>
            <w:r>
              <w:rPr>
                <w:b/>
              </w:rPr>
              <w:t>dimensionUniqueName</w:t>
            </w:r>
          </w:p>
        </w:tc>
        <w:tc>
          <w:tcPr>
            <w:tcW w:w="5875" w:type="dxa"/>
          </w:tcPr>
          <w:p w:rsidR="00D775E5" w:rsidRDefault="00F66D1B">
            <w:pPr>
              <w:pStyle w:val="TableBodyText"/>
            </w:pPr>
            <w:r>
              <w:t>MUST NOT be specified.</w:t>
            </w:r>
          </w:p>
        </w:tc>
      </w:tr>
      <w:tr w:rsidR="00D775E5" w:rsidTr="00D775E5">
        <w:tc>
          <w:tcPr>
            <w:tcW w:w="3600" w:type="dxa"/>
          </w:tcPr>
          <w:p w:rsidR="00D775E5" w:rsidRDefault="00F66D1B">
            <w:pPr>
              <w:pStyle w:val="TableBodyText"/>
              <w:rPr>
                <w:b/>
              </w:rPr>
            </w:pPr>
            <w:r>
              <w:rPr>
                <w:b/>
              </w:rPr>
              <w:t>defaultMemberUniqueName</w:t>
            </w:r>
          </w:p>
        </w:tc>
        <w:tc>
          <w:tcPr>
            <w:tcW w:w="5875" w:type="dxa"/>
          </w:tcPr>
          <w:p w:rsidR="00D775E5" w:rsidRDefault="00F66D1B">
            <w:pPr>
              <w:pStyle w:val="TableBodyText"/>
            </w:pPr>
            <w:r>
              <w:t>MUST NOT be specified.</w:t>
            </w:r>
          </w:p>
        </w:tc>
      </w:tr>
      <w:tr w:rsidR="00D775E5" w:rsidTr="00D775E5">
        <w:tc>
          <w:tcPr>
            <w:tcW w:w="3600" w:type="dxa"/>
          </w:tcPr>
          <w:p w:rsidR="00D775E5" w:rsidRDefault="00F66D1B">
            <w:pPr>
              <w:pStyle w:val="TableBodyText"/>
              <w:rPr>
                <w:b/>
              </w:rPr>
            </w:pPr>
            <w:r>
              <w:rPr>
                <w:b/>
              </w:rPr>
              <w:t>allUniqueName</w:t>
            </w:r>
          </w:p>
        </w:tc>
        <w:tc>
          <w:tcPr>
            <w:tcW w:w="5875" w:type="dxa"/>
          </w:tcPr>
          <w:p w:rsidR="00D775E5" w:rsidRDefault="00F66D1B">
            <w:pPr>
              <w:pStyle w:val="TableBodyText"/>
            </w:pPr>
            <w:r>
              <w:t xml:space="preserve">MUST NOT be </w:t>
            </w:r>
            <w:r>
              <w:t>specified.</w:t>
            </w:r>
          </w:p>
        </w:tc>
      </w:tr>
      <w:tr w:rsidR="00D775E5" w:rsidTr="00D775E5">
        <w:tc>
          <w:tcPr>
            <w:tcW w:w="3600" w:type="dxa"/>
          </w:tcPr>
          <w:p w:rsidR="00D775E5" w:rsidRDefault="00F66D1B">
            <w:pPr>
              <w:pStyle w:val="TableBodyText"/>
              <w:rPr>
                <w:b/>
              </w:rPr>
            </w:pPr>
            <w:r>
              <w:rPr>
                <w:b/>
              </w:rPr>
              <w:t>allCaption</w:t>
            </w:r>
          </w:p>
        </w:tc>
        <w:tc>
          <w:tcPr>
            <w:tcW w:w="5875" w:type="dxa"/>
          </w:tcPr>
          <w:p w:rsidR="00D775E5" w:rsidRDefault="00F66D1B">
            <w:pPr>
              <w:pStyle w:val="TableBodyText"/>
            </w:pPr>
            <w:r>
              <w:t>MUST NOT be specified.</w:t>
            </w:r>
          </w:p>
        </w:tc>
      </w:tr>
      <w:tr w:rsidR="00D775E5" w:rsidTr="00D775E5">
        <w:tc>
          <w:tcPr>
            <w:tcW w:w="3600" w:type="dxa"/>
          </w:tcPr>
          <w:p w:rsidR="00D775E5" w:rsidRDefault="00F66D1B">
            <w:pPr>
              <w:pStyle w:val="TableBodyText"/>
              <w:rPr>
                <w:b/>
              </w:rPr>
            </w:pPr>
            <w:r>
              <w:rPr>
                <w:b/>
              </w:rPr>
              <w:lastRenderedPageBreak/>
              <w:t>displayFolder</w:t>
            </w:r>
          </w:p>
        </w:tc>
        <w:tc>
          <w:tcPr>
            <w:tcW w:w="5875" w:type="dxa"/>
          </w:tcPr>
          <w:p w:rsidR="00D775E5" w:rsidRDefault="00F66D1B">
            <w:pPr>
              <w:pStyle w:val="TableBodyText"/>
            </w:pPr>
            <w:r>
              <w:t>MUST NOT be specified.</w:t>
            </w:r>
          </w:p>
        </w:tc>
      </w:tr>
      <w:tr w:rsidR="00D775E5" w:rsidTr="00D775E5">
        <w:tc>
          <w:tcPr>
            <w:tcW w:w="3600" w:type="dxa"/>
          </w:tcPr>
          <w:p w:rsidR="00D775E5" w:rsidRDefault="00F66D1B">
            <w:pPr>
              <w:pStyle w:val="TableBodyText"/>
              <w:rPr>
                <w:b/>
              </w:rPr>
            </w:pPr>
            <w:r>
              <w:rPr>
                <w:b/>
              </w:rPr>
              <w:t>measureGroup</w:t>
            </w:r>
          </w:p>
        </w:tc>
        <w:tc>
          <w:tcPr>
            <w:tcW w:w="5875" w:type="dxa"/>
          </w:tcPr>
          <w:p w:rsidR="00D775E5" w:rsidRDefault="00F66D1B">
            <w:pPr>
              <w:pStyle w:val="TableBodyText"/>
            </w:pPr>
            <w:r>
              <w:t>MUST NOT be specified.</w:t>
            </w:r>
          </w:p>
        </w:tc>
      </w:tr>
      <w:tr w:rsidR="00D775E5" w:rsidTr="00D775E5">
        <w:tc>
          <w:tcPr>
            <w:tcW w:w="3600" w:type="dxa"/>
          </w:tcPr>
          <w:p w:rsidR="00D775E5" w:rsidRDefault="00F66D1B">
            <w:pPr>
              <w:pStyle w:val="TableBodyText"/>
              <w:rPr>
                <w:b/>
              </w:rPr>
            </w:pPr>
            <w:r>
              <w:rPr>
                <w:b/>
              </w:rPr>
              <w:t>uniqueName</w:t>
            </w:r>
          </w:p>
        </w:tc>
        <w:tc>
          <w:tcPr>
            <w:tcW w:w="5875" w:type="dxa"/>
          </w:tcPr>
          <w:p w:rsidR="00D775E5" w:rsidRDefault="00F66D1B">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w:t>
            </w:r>
            <w:r>
              <w:t xml:space="preserve">ISO/IEC29500-4:2012] section A.2) element within the group of </w:t>
            </w:r>
            <w:r>
              <w:rPr>
                <w:b/>
              </w:rPr>
              <w:t>CT_CacheHierarchy</w:t>
            </w:r>
            <w:r>
              <w:t xml:space="preserve"> ([ISO/IEC29500-4:2012] section A.2) elements that have a descendent </w:t>
            </w:r>
            <w:r>
              <w:rPr>
                <w:b/>
              </w:rPr>
              <w:t>CT_CacheHierarchy</w:t>
            </w:r>
            <w:r>
              <w:t xml:space="preserve"> element with the </w:t>
            </w:r>
            <w:r>
              <w:rPr>
                <w:b/>
              </w:rPr>
              <w:t>ignore</w:t>
            </w:r>
            <w:r>
              <w:t xml:space="preserve"> attribute equal to "true".</w:t>
            </w:r>
          </w:p>
        </w:tc>
      </w:tr>
    </w:tbl>
    <w:p w:rsidR="00D775E5" w:rsidRDefault="00F66D1B">
      <w:r>
        <w:t xml:space="preserve">Within the </w:t>
      </w:r>
      <w:r>
        <w:rPr>
          <w:b/>
        </w:rPr>
        <w:t>CT_CacheHierarchies</w:t>
      </w:r>
      <w:r>
        <w:t xml:space="preserve"> ([ISO/I</w:t>
      </w:r>
      <w:r>
        <w:t xml:space="preserve">EC29500-4:2012] section A.2) element, all </w:t>
      </w:r>
      <w:r>
        <w:rPr>
          <w:b/>
        </w:rPr>
        <w:t>CT_CacheHierarchy</w:t>
      </w:r>
      <w:r>
        <w:t xml:space="preserve"> ([ISO/IEC29500-4:2012] section A.2) elements that have a descendant </w:t>
      </w:r>
      <w:r>
        <w:rPr>
          <w:b/>
        </w:rPr>
        <w:t>CT_CacheHierarchy</w:t>
      </w:r>
      <w:r>
        <w:t xml:space="preserve"> element with the </w:t>
      </w:r>
      <w:r>
        <w:rPr>
          <w:b/>
        </w:rPr>
        <w:t>ignore</w:t>
      </w:r>
      <w:r>
        <w:t xml:space="preserve"> attribute equal to "true" MUST follow all other </w:t>
      </w:r>
      <w:r>
        <w:rPr>
          <w:b/>
        </w:rPr>
        <w:t>CT_CacheHierarchy</w:t>
      </w:r>
      <w:r>
        <w:t xml:space="preserve"> ([ISO/IEC29500-4:201</w:t>
      </w:r>
      <w:r>
        <w:t xml:space="preserve">2] section A.2) elements without a descendent </w:t>
      </w:r>
      <w:r>
        <w:rPr>
          <w:b/>
        </w:rPr>
        <w:t>CT_CacheHierarchy</w:t>
      </w:r>
      <w:r>
        <w:t xml:space="preserve"> element or with a descendent </w:t>
      </w:r>
      <w:r>
        <w:rPr>
          <w:b/>
        </w:rPr>
        <w:t>CT_CacheHierarchy</w:t>
      </w:r>
      <w:r>
        <w:t xml:space="preserve"> element with the </w:t>
      </w:r>
      <w:r>
        <w:rPr>
          <w:b/>
        </w:rPr>
        <w:t>ignore</w:t>
      </w:r>
      <w:r>
        <w:t xml:space="preserve"> attribute equal to "false".</w:t>
      </w:r>
    </w:p>
    <w:p w:rsidR="00D775E5" w:rsidRDefault="00F66D1B">
      <w:r>
        <w:t xml:space="preserve">If this attribute is "true", there MUST exist a </w:t>
      </w:r>
      <w:r>
        <w:rPr>
          <w:b/>
        </w:rPr>
        <w:t>CT_DataField</w:t>
      </w:r>
      <w:r>
        <w:t xml:space="preserve"> ([ISO/IEC29500-4:2012] section A</w:t>
      </w:r>
      <w:r>
        <w:t xml:space="preserve">.2) element with an </w:t>
      </w:r>
      <w:r>
        <w:rPr>
          <w:b/>
        </w:rPr>
        <w:t>fld</w:t>
      </w:r>
      <w:r>
        <w:t xml:space="preserve"> attribute equal to the zero-based index of a </w:t>
      </w:r>
      <w:r>
        <w:rPr>
          <w:b/>
        </w:rPr>
        <w:t>CT_CacheField</w:t>
      </w:r>
      <w:r>
        <w:t xml:space="preserve"> ([ISO/IEC29500-4:2012] section A.2) element in the list of </w:t>
      </w:r>
      <w:r>
        <w:rPr>
          <w:b/>
        </w:rPr>
        <w:t>CT_CacheField</w:t>
      </w:r>
      <w:r>
        <w:t xml:space="preserve"> ([ISO/IEC29500-4:2012] section A.2) elements specified by </w:t>
      </w:r>
      <w:r>
        <w:rPr>
          <w:b/>
        </w:rPr>
        <w:t>CT_CacheFields</w:t>
      </w:r>
      <w:r>
        <w:t xml:space="preserve"> ([ISO/IEC29500-4:2012] sect</w:t>
      </w:r>
      <w:r>
        <w:t xml:space="preserve">ion A.2) with a </w:t>
      </w:r>
      <w:r>
        <w:rPr>
          <w:b/>
        </w:rPr>
        <w:t xml:space="preserve">hierarchy </w:t>
      </w:r>
      <w:r>
        <w:t xml:space="preserve">attribute that specifies the ancestor </w:t>
      </w:r>
      <w:r>
        <w:rPr>
          <w:b/>
        </w:rPr>
        <w:t>CT_CacheHierarchy</w:t>
      </w:r>
      <w:r>
        <w:t xml:space="preserve"> ([ISO/IEC29500-4:2012] section A.2). Additionally, that </w:t>
      </w:r>
      <w:r>
        <w:rPr>
          <w:b/>
        </w:rPr>
        <w:t>CT_DataField</w:t>
      </w:r>
      <w:r>
        <w:t xml:space="preserve"> ([ISO/IEC29500-4:2012] section A.2) element MUST have a descendant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D775E5" w:rsidRDefault="00F66D1B">
      <w:r>
        <w:t>For more details, see CT_DataField.</w:t>
      </w:r>
    </w:p>
    <w:p w:rsidR="00D775E5" w:rsidRDefault="00F66D1B">
      <w:r>
        <w:t>The following W3C XML Schema (</w:t>
      </w:r>
      <w:hyperlink r:id="rId345">
        <w:r>
          <w:rPr>
            <w:rStyle w:val="Hyperlink"/>
          </w:rPr>
          <w:t>[XMLSCH</w:t>
        </w:r>
        <w:r>
          <w:rPr>
            <w:rStyle w:val="Hyperlink"/>
          </w:rPr>
          <w:t>EMA1]</w:t>
        </w:r>
      </w:hyperlink>
      <w:r>
        <w:t xml:space="preserve"> section 2.1) fragment specifies the contents of this complex type.</w:t>
      </w:r>
    </w:p>
    <w:p w:rsidR="00D775E5" w:rsidRDefault="00F66D1B">
      <w:pPr>
        <w:pStyle w:val="Code"/>
      </w:pPr>
      <w:r>
        <w:t>&lt;xsd:complexType name="CT_CacheHierarchy"&gt;</w:t>
      </w:r>
    </w:p>
    <w:p w:rsidR="00D775E5" w:rsidRDefault="00F66D1B">
      <w:pPr>
        <w:pStyle w:val="Code"/>
      </w:pPr>
      <w:r>
        <w:t xml:space="preserve">  &lt;xsd:sequence&gt;</w:t>
      </w:r>
    </w:p>
    <w:p w:rsidR="00D775E5" w:rsidRDefault="00F66D1B">
      <w:pPr>
        <w:pStyle w:val="Code"/>
      </w:pPr>
      <w:r>
        <w:t xml:space="preserve">    &lt;xsd:element name="setLevels" minOccurs="0" maxOccurs="1" type="CT_SetLevels"/&gt;</w:t>
      </w:r>
    </w:p>
    <w:p w:rsidR="00D775E5" w:rsidRDefault="00F66D1B">
      <w:pPr>
        <w:pStyle w:val="Code"/>
      </w:pPr>
      <w:r>
        <w:t xml:space="preserve">  &lt;/xsd:sequence&gt;</w:t>
      </w:r>
    </w:p>
    <w:p w:rsidR="00D775E5" w:rsidRDefault="00F66D1B">
      <w:pPr>
        <w:pStyle w:val="Code"/>
      </w:pPr>
      <w:r>
        <w:t xml:space="preserve">  &lt;xsd:attribute</w:t>
      </w:r>
      <w:r>
        <w:t xml:space="preserve"> name="flattenHierarchies" type="xsd:boolean" use="optional" default="true"/&gt;</w:t>
      </w:r>
    </w:p>
    <w:p w:rsidR="00D775E5" w:rsidRDefault="00F66D1B">
      <w:pPr>
        <w:pStyle w:val="Code"/>
      </w:pPr>
      <w:r>
        <w:t xml:space="preserve">  &lt;xsd:attribute name="measuresSet" type="xsd:boolean" use="optional" default="false"/&gt;</w:t>
      </w:r>
    </w:p>
    <w:p w:rsidR="00D775E5" w:rsidRDefault="00F66D1B">
      <w:pPr>
        <w:pStyle w:val="Code"/>
      </w:pPr>
      <w:r>
        <w:t xml:space="preserve">  &lt;xsd:attribute name="hierarchizeDistinct" type="xsd:boolean" use="optional" default="tru</w:t>
      </w:r>
      <w:r>
        <w:t>e"/&gt;</w:t>
      </w:r>
    </w:p>
    <w:p w:rsidR="00D775E5" w:rsidRDefault="00F66D1B">
      <w:pPr>
        <w:pStyle w:val="Code"/>
      </w:pPr>
      <w:r>
        <w:t xml:space="preserve">  &lt;xsd:attribute name="ignore" type="xsd:boolean" default="false" use="optional"/&gt;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676" w:name="section_9fa014b6505d4aecbaf59473e2b3dd63"/>
      <w:bookmarkStart w:id="677" w:name="_Toc462894017"/>
      <w:r>
        <w:t>CT_DataField</w:t>
      </w:r>
      <w:bookmarkEnd w:id="676"/>
      <w:bookmarkEnd w:id="677"/>
      <w:r>
        <w:fldChar w:fldCharType="begin"/>
      </w:r>
      <w:r>
        <w:instrText xml:space="preserve"> X</w:instrText>
      </w:r>
      <w:r>
        <w:instrText xml:space="preserve">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c6db847cbbfd44ac9ad68165dbbb3471">
        <w:r>
          <w:rPr>
            <w:rStyle w:val="Hyperlink"/>
          </w:rPr>
          <w:t>dataField</w:t>
        </w:r>
      </w:hyperlink>
    </w:p>
    <w:p w:rsidR="00D775E5" w:rsidRDefault="00F66D1B">
      <w:bookmarkStart w:id="678" w:name="CC_d6842cd6000000000000000000000000"/>
      <w:bookmarkEnd w:id="678"/>
      <w:r>
        <w:t xml:space="preserve">This complex type specifies extended information about a </w:t>
      </w:r>
      <w:r>
        <w:rPr>
          <w:b/>
        </w:rPr>
        <w:t>PivotTable</w:t>
      </w:r>
      <w:r>
        <w:t xml:space="preserve"> (</w:t>
      </w:r>
      <w:hyperlink r:id="rId346">
        <w:r>
          <w:rPr>
            <w:rStyle w:val="Hyperlink"/>
          </w:rPr>
          <w:t>[ISO/IEC29500-1:2012]</w:t>
        </w:r>
      </w:hyperlink>
      <w:r>
        <w:t xml:space="preserve"> section 18.10) data field item ([ISO/IEC29500-1:2012] section 18.10.1.22).</w:t>
      </w:r>
    </w:p>
    <w:p w:rsidR="00D775E5" w:rsidRDefault="00F66D1B">
      <w:r>
        <w:rPr>
          <w:i/>
        </w:rPr>
        <w:t>Attributes:</w:t>
      </w:r>
    </w:p>
    <w:p w:rsidR="00D775E5" w:rsidRDefault="00F66D1B">
      <w:bookmarkStart w:id="679" w:name="CC_1bab31cb000000000000000000000000"/>
      <w:bookmarkEnd w:id="679"/>
      <w:r>
        <w:rPr>
          <w:b/>
        </w:rPr>
        <w:t xml:space="preserve">pivotShowAs: </w:t>
      </w:r>
      <w:r>
        <w:t xml:space="preserve">An </w:t>
      </w:r>
      <w:hyperlink w:anchor="Section_f5b294f2a16846c3b9a98e4f0132b78d">
        <w:r>
          <w:rPr>
            <w:rStyle w:val="Hyperlink"/>
            <w:b/>
          </w:rPr>
          <w:t>ST_PivotShowAs</w:t>
        </w:r>
      </w:hyperlink>
      <w:r>
        <w:t xml:space="preserve"> attribute that specifies the data display format for this </w:t>
      </w:r>
      <w:r>
        <w:rPr>
          <w:b/>
        </w:rPr>
        <w:t>PivotTable</w:t>
      </w:r>
      <w:r>
        <w:t xml:space="preserve"> ([ISO/IEC29500-1:2012] section 18.10) data field item. If this attribute is spec</w:t>
      </w:r>
      <w:r>
        <w:t xml:space="preserve">ified, the </w:t>
      </w:r>
      <w:r>
        <w:rPr>
          <w:b/>
        </w:rPr>
        <w:t>showDataAs</w:t>
      </w:r>
      <w:r>
        <w:t xml:space="preserve"> attribute of the ancestor </w:t>
      </w:r>
      <w:r>
        <w:rPr>
          <w:b/>
        </w:rPr>
        <w:t>CT_DataField</w:t>
      </w:r>
      <w:r>
        <w:t xml:space="preserve"> (</w:t>
      </w:r>
      <w:hyperlink r:id="rId347">
        <w:r>
          <w:rPr>
            <w:rStyle w:val="Hyperlink"/>
          </w:rPr>
          <w:t>[ISO/IEC29500-4:2012]</w:t>
        </w:r>
      </w:hyperlink>
      <w:r>
        <w:t xml:space="preserve"> section A.2) element </w:t>
      </w:r>
      <w:r>
        <w:lastRenderedPageBreak/>
        <w:t>MUST NOT be specified. If this attribute is equal to "percentOfParent", "percentOfRunn</w:t>
      </w:r>
      <w:r>
        <w:t xml:space="preserve">ingTotal", "rankAscending", or "rankDescending", the </w:t>
      </w:r>
      <w:r>
        <w:rPr>
          <w:b/>
        </w:rPr>
        <w:t>baseField</w:t>
      </w:r>
      <w:r>
        <w:t xml:space="preserve"> attribute of the ancestor </w:t>
      </w:r>
      <w:r>
        <w:rPr>
          <w:b/>
        </w:rPr>
        <w:t>CT_DataField</w:t>
      </w:r>
      <w:r>
        <w:t xml:space="preserve"> ([ISO/IEC29500-4:2012] section A.2) element MUST be greater than or equal to 0.</w:t>
      </w:r>
    </w:p>
    <w:p w:rsidR="00D775E5" w:rsidRDefault="00F66D1B">
      <w:bookmarkStart w:id="680" w:name="CC_1fac49ef000000000000000000000000"/>
      <w:bookmarkEnd w:id="680"/>
      <w:r>
        <w:rPr>
          <w:b/>
        </w:rPr>
        <w:t xml:space="preserve">sourceField: </w:t>
      </w:r>
      <w:r>
        <w:t xml:space="preserve">An </w:t>
      </w:r>
      <w:r>
        <w:rPr>
          <w:b/>
        </w:rPr>
        <w:t>unsignedInt</w:t>
      </w:r>
      <w:r>
        <w:t xml:space="preserve"> (</w:t>
      </w:r>
      <w:hyperlink r:id="rId348">
        <w:r>
          <w:rPr>
            <w:rStyle w:val="Hyperlink"/>
          </w:rPr>
          <w:t>[XMLSCHEMA2]</w:t>
        </w:r>
      </w:hyperlink>
      <w:r>
        <w:t xml:space="preserve"> section 3.3.22) attribute that specifies the zero-based index of the </w:t>
      </w:r>
      <w:r>
        <w:rPr>
          <w:b/>
        </w:rPr>
        <w:t>CT_PivotField</w:t>
      </w:r>
      <w:r>
        <w:t xml:space="preserve"> ([ISO/IEC29500-4:2012] section A.2) element in the list of </w:t>
      </w:r>
      <w:r>
        <w:rPr>
          <w:b/>
        </w:rPr>
        <w:t>CT_PivotField</w:t>
      </w:r>
      <w:r>
        <w:t xml:space="preserve"> ([ISO/IEC29500-4:2012] se</w:t>
      </w:r>
      <w:r>
        <w:t xml:space="preserve">ction A.2) elements specified by the </w:t>
      </w:r>
      <w:r>
        <w:rPr>
          <w:b/>
        </w:rPr>
        <w:t>CT_PivotFields</w:t>
      </w:r>
      <w:r>
        <w:t xml:space="preserve"> ([ISO/IEC29500-4:2012] section A.2) element that this data item summarizes. </w:t>
      </w:r>
    </w:p>
    <w:p w:rsidR="00D775E5" w:rsidRDefault="00F66D1B">
      <w:r>
        <w:t>If an OLAP measure is summarized in a PivotTable ([ISO/IEC29500-1:2012] section 18.10) as a data field item ([ISO/IEC29500-1:20</w:t>
      </w:r>
      <w:r>
        <w:t>12] section 18.10.1.22) more than one time, data field items ([ISO/IEC29500-1:2012] section 18.10.1.22) that specify that OLAP measure after the first data field item ([ISO/IEC29500-1:2012] section 18.10.1.22) that specifies that OLAP measure MUST have a d</w:t>
      </w:r>
      <w:r>
        <w:t xml:space="preserve">escendant </w:t>
      </w:r>
      <w:r>
        <w:rPr>
          <w:b/>
        </w:rPr>
        <w:t>CT_DataField</w:t>
      </w:r>
      <w:r>
        <w:t xml:space="preserve"> element with a </w:t>
      </w:r>
      <w:r>
        <w:rPr>
          <w:b/>
        </w:rPr>
        <w:t>sourceField</w:t>
      </w:r>
      <w:r>
        <w:t xml:space="preserve"> specified.</w:t>
      </w:r>
    </w:p>
    <w:p w:rsidR="00D775E5" w:rsidRDefault="00F66D1B">
      <w:r>
        <w:t xml:space="preserve">If this attribute is specified, the </w:t>
      </w:r>
      <w:r>
        <w:rPr>
          <w:b/>
        </w:rPr>
        <w:t>CT_PivotField</w:t>
      </w:r>
      <w:r>
        <w:t xml:space="preserve"> ([ISO/IEC29500-4:2012] section A.2) element specified by the </w:t>
      </w:r>
      <w:r>
        <w:rPr>
          <w:b/>
        </w:rPr>
        <w:t>fld</w:t>
      </w:r>
      <w:r>
        <w:t xml:space="preserve"> attribute of the ancestor </w:t>
      </w:r>
      <w:r>
        <w:rPr>
          <w:b/>
        </w:rPr>
        <w:t>CT_DataField</w:t>
      </w:r>
      <w:r>
        <w:t xml:space="preserve"> ([ISO/IEC29500-4:2012] section A.2) eleme</w:t>
      </w:r>
      <w:r>
        <w:t xml:space="preserve">nt MUST have a descendant </w:t>
      </w:r>
      <w:hyperlink w:anchor="Section_4af2951d0cec463db5ccc58fbfab90d8" w:history="1">
        <w:r>
          <w:rPr>
            <w:rStyle w:val="Hyperlink"/>
            <w:b/>
          </w:rPr>
          <w:t>CT_PivotField</w:t>
        </w:r>
      </w:hyperlink>
      <w:r>
        <w:t xml:space="preserve"> element with an </w:t>
      </w:r>
      <w:r>
        <w:rPr>
          <w:b/>
        </w:rPr>
        <w:t>ignore</w:t>
      </w:r>
      <w:r>
        <w:t xml:space="preserve"> attribute equal to "true".</w:t>
      </w:r>
    </w:p>
    <w:p w:rsidR="00D775E5" w:rsidRDefault="00F66D1B">
      <w:r>
        <w:t xml:space="preserve">If this attribute is specified, the </w:t>
      </w:r>
      <w:r>
        <w:rPr>
          <w:b/>
        </w:rPr>
        <w:t>CT_CacheField</w:t>
      </w:r>
      <w:r>
        <w:t xml:space="preserve"> ([ISO/IEC29500-4:2012] section A.2) element with a zero-</w:t>
      </w:r>
      <w:r>
        <w:t xml:space="preserve">based index in the list of </w:t>
      </w:r>
      <w:r>
        <w:rPr>
          <w:b/>
        </w:rPr>
        <w:t>CT_CacheField</w:t>
      </w:r>
      <w:r>
        <w:t xml:space="preserve"> ([ISO/IEC29500-4:2012] section A.2) elements specified by the </w:t>
      </w:r>
      <w:r>
        <w:rPr>
          <w:b/>
        </w:rPr>
        <w:t>CT_CacheFields</w:t>
      </w:r>
      <w:r>
        <w:t xml:space="preserve"> ([ISO/IEC29500-4:2012] section A.2) element equal to the </w:t>
      </w:r>
      <w:r>
        <w:rPr>
          <w:b/>
        </w:rPr>
        <w:t>fld</w:t>
      </w:r>
      <w:r>
        <w:t xml:space="preserve"> attribute of the ancestor </w:t>
      </w:r>
      <w:r>
        <w:rPr>
          <w:b/>
        </w:rPr>
        <w:t>CT_DataField</w:t>
      </w:r>
      <w:r>
        <w:t xml:space="preserve"> ([ISO/IEC29500-4:2012] section A.2) el</w:t>
      </w:r>
      <w:r>
        <w:t xml:space="preserve">ement that exists in the Pivot Table Cache Definition part ([ISO/IEC29500-1:2012] section 12.3.12) specified by the </w:t>
      </w:r>
      <w:r>
        <w:rPr>
          <w:b/>
        </w:rPr>
        <w:t>cacheId</w:t>
      </w:r>
      <w:r>
        <w:t xml:space="preserve"> attribute of the </w:t>
      </w:r>
      <w:r>
        <w:rPr>
          <w:b/>
        </w:rPr>
        <w:t>CT_PivotTableDefinition</w:t>
      </w:r>
      <w:r>
        <w:t xml:space="preserve"> ([ISO/IEC29500-4:2012] section A.2) element that is the ancestor of this element MUST have </w:t>
      </w:r>
      <w:r>
        <w:t xml:space="preserve">a descendant </w:t>
      </w:r>
      <w:hyperlink w:anchor="Section_8af5cdf7777449b8a5c0194bcc05a1db" w:history="1">
        <w:r>
          <w:rPr>
            <w:rStyle w:val="Hyperlink"/>
            <w:b/>
          </w:rPr>
          <w:t>CT_CacheField</w:t>
        </w:r>
      </w:hyperlink>
      <w:r>
        <w:t xml:space="preserve"> element. The </w:t>
      </w:r>
      <w:r>
        <w:rPr>
          <w:b/>
        </w:rPr>
        <w:t>CT_CacheHierarchy</w:t>
      </w:r>
      <w:r>
        <w:t xml:space="preserve"> ([ISO/IEC29500-4:2012] section A.2) element specified by the </w:t>
      </w:r>
      <w:r>
        <w:rPr>
          <w:b/>
        </w:rPr>
        <w:t>hierarchy</w:t>
      </w:r>
      <w:r>
        <w:t xml:space="preserve"> attribute of that </w:t>
      </w:r>
      <w:r>
        <w:rPr>
          <w:b/>
        </w:rPr>
        <w:t>CT_CacheField</w:t>
      </w:r>
      <w:r>
        <w:t xml:space="preserve"> ([ISO/IEC29500-4:2012] section A.2)</w:t>
      </w:r>
      <w:r>
        <w:t xml:space="preserve"> element MUST have a descendent </w:t>
      </w:r>
      <w:hyperlink w:anchor="Section_7132a6be500343d5aa6bb1f4c9ccab32" w:history="1">
        <w:r>
          <w:rPr>
            <w:rStyle w:val="Hyperlink"/>
            <w:b/>
          </w:rPr>
          <w:t>CT_CacheHierarchy</w:t>
        </w:r>
      </w:hyperlink>
      <w:r>
        <w:t xml:space="preserve"> element with an </w:t>
      </w:r>
      <w:r>
        <w:rPr>
          <w:b/>
        </w:rPr>
        <w:t>ignore</w:t>
      </w:r>
      <w:r>
        <w:t xml:space="preserve"> attribute equal to "true". The </w:t>
      </w:r>
      <w:r>
        <w:rPr>
          <w:b/>
        </w:rPr>
        <w:t>CT_PivotHierarchy</w:t>
      </w:r>
      <w:r>
        <w:t xml:space="preserve"> ([ISO/IEC29500-4:2012] section A.2) element with a zero-based index in the</w:t>
      </w:r>
      <w:r>
        <w:t xml:space="preserve"> list of </w:t>
      </w:r>
      <w:r>
        <w:rPr>
          <w:b/>
        </w:rPr>
        <w:t>CT_PivotHierarchy</w:t>
      </w:r>
      <w:r>
        <w:t xml:space="preserve"> ([ISO/IEC29500-4:2012] section A.2) elements specified by the </w:t>
      </w:r>
      <w:r>
        <w:rPr>
          <w:b/>
        </w:rPr>
        <w:t>CT_PivotHierarchies</w:t>
      </w:r>
      <w:r>
        <w:t xml:space="preserve"> ([ISO/IEC29500-4:2012] section A.2) element in this part that is equal to the zero-based index of that </w:t>
      </w:r>
      <w:r>
        <w:rPr>
          <w:b/>
        </w:rPr>
        <w:t>CT_CacheHierarchy</w:t>
      </w:r>
      <w:r>
        <w:t xml:space="preserve"> ([ISO/IEC29500-4:2012] sec</w:t>
      </w:r>
      <w:r>
        <w:t xml:space="preserve">tion A.2) element in the list of </w:t>
      </w:r>
      <w:r>
        <w:rPr>
          <w:b/>
        </w:rPr>
        <w:t>CT_CacheHierarchy</w:t>
      </w:r>
      <w:r>
        <w:t xml:space="preserve"> ([ISO/IEC29500-4:2012] section A.2) elements specified by the </w:t>
      </w:r>
      <w:r>
        <w:rPr>
          <w:b/>
        </w:rPr>
        <w:t>CT_CacheHierarchies</w:t>
      </w:r>
      <w:r>
        <w:t xml:space="preserve"> ([ISO/IEC29500-4:2012] section A.2) element MUST have a descendant </w:t>
      </w:r>
      <w:hyperlink w:anchor="Section_1e1a1806b12d41218e19a56224ea286f" w:history="1">
        <w:r>
          <w:rPr>
            <w:rStyle w:val="Hyperlink"/>
            <w:b/>
          </w:rPr>
          <w:t>CT_PivotHierarchy</w:t>
        </w:r>
      </w:hyperlink>
      <w:r>
        <w:t xml:space="preserve"> element.</w:t>
      </w:r>
    </w:p>
    <w:p w:rsidR="00D775E5" w:rsidRDefault="00F66D1B">
      <w:r>
        <w:t xml:space="preserve">If this attribute is specified, the </w:t>
      </w:r>
      <w:r>
        <w:rPr>
          <w:b/>
        </w:rPr>
        <w:t>fld</w:t>
      </w:r>
      <w:r>
        <w:t xml:space="preserve"> attribute of the ancestor </w:t>
      </w:r>
      <w:r>
        <w:rPr>
          <w:b/>
        </w:rPr>
        <w:t>CT_DataField</w:t>
      </w:r>
      <w:r>
        <w:t xml:space="preserve"> ([ISO/IEC29500-4:2012] section A.2) element SHOULD</w:t>
      </w:r>
      <w:bookmarkStart w:id="681"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681"/>
      <w:r>
        <w:t xml:space="preserve"> be ignored.</w:t>
      </w:r>
    </w:p>
    <w:p w:rsidR="00D775E5" w:rsidRDefault="00F66D1B">
      <w:r>
        <w:t xml:space="preserve">This </w:t>
      </w:r>
      <w:r>
        <w:t>attribute MUST NOT be specified for non-OLAP PivotTables ([ISO/IEC29500-1:2012] section 18.10).</w:t>
      </w:r>
    </w:p>
    <w:p w:rsidR="00D775E5" w:rsidRDefault="00F66D1B">
      <w:bookmarkStart w:id="682" w:name="CC_00e92e94000000000000000000000000"/>
      <w:bookmarkEnd w:id="682"/>
      <w:r>
        <w:rPr>
          <w:b/>
        </w:rPr>
        <w:t xml:space="preserve">uniqueName: </w:t>
      </w:r>
      <w:r>
        <w:t xml:space="preserve">An </w:t>
      </w:r>
      <w:r>
        <w:rPr>
          <w:b/>
        </w:rPr>
        <w:t>ST_Xstring</w:t>
      </w:r>
      <w:r>
        <w:t xml:space="preserve"> ([ISO/IEC29500-1:2012] section 22.9.2.19) attribute that specifies the unique name for duplicated OLAP measures. MUST be unique within</w:t>
      </w:r>
      <w:r>
        <w:t xml:space="preserve"> this part. MUST be less than or equal to 65,535 characters in length.</w:t>
      </w:r>
    </w:p>
    <w:p w:rsidR="00D775E5" w:rsidRDefault="00F66D1B">
      <w:r>
        <w:t>The following W3C XML Schema (</w:t>
      </w:r>
      <w:hyperlink r:id="rId349">
        <w:r>
          <w:rPr>
            <w:rStyle w:val="Hyperlink"/>
          </w:rPr>
          <w:t>[XMLSCHEMA1]</w:t>
        </w:r>
      </w:hyperlink>
      <w:r>
        <w:t xml:space="preserve"> section 2.1) fragment specifies the contents of this complex type.</w:t>
      </w:r>
    </w:p>
    <w:p w:rsidR="00D775E5" w:rsidRDefault="00F66D1B">
      <w:pPr>
        <w:pStyle w:val="Code"/>
      </w:pPr>
      <w:r>
        <w:t>&lt;xsd:comple</w:t>
      </w:r>
      <w:r>
        <w:t>xType name="CT_DataField"&gt;</w:t>
      </w:r>
    </w:p>
    <w:p w:rsidR="00D775E5" w:rsidRDefault="00F66D1B">
      <w:pPr>
        <w:pStyle w:val="Code"/>
      </w:pPr>
      <w:r>
        <w:t xml:space="preserve">  &lt;xsd:attribute name="pivotShowAs" type="ST_PivotShowAs" use="optional"/&gt;</w:t>
      </w:r>
    </w:p>
    <w:p w:rsidR="00D775E5" w:rsidRDefault="00F66D1B">
      <w:pPr>
        <w:pStyle w:val="Code"/>
      </w:pPr>
      <w:r>
        <w:t xml:space="preserve">  &lt;xsd:attribute name="sourceField" type="xsd:unsignedInt" use="optional"/&gt;</w:t>
      </w:r>
    </w:p>
    <w:p w:rsidR="00D775E5" w:rsidRDefault="00F66D1B">
      <w:pPr>
        <w:pStyle w:val="Code"/>
      </w:pPr>
      <w:r>
        <w:t xml:space="preserve">  &lt;xsd:attribute name="uniqueName" type="x:ST_Xstring" use="optional"/&gt;</w:t>
      </w:r>
    </w:p>
    <w:p w:rsidR="00D775E5" w:rsidRDefault="00F66D1B">
      <w:pPr>
        <w:pStyle w:val="Code"/>
      </w:pPr>
      <w:r>
        <w:t>&lt;/xsd:</w:t>
      </w:r>
      <w:r>
        <w:t>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683" w:name="section_15094f93f5874f4ebe741fbdc93da768"/>
      <w:bookmarkStart w:id="684" w:name="_Toc462894018"/>
      <w:r>
        <w:lastRenderedPageBreak/>
        <w:t>CT_Cfvo</w:t>
      </w:r>
      <w:bookmarkEnd w:id="683"/>
      <w:bookmarkEnd w:id="684"/>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D775E5" w:rsidRDefault="00F66D1B">
      <w:bookmarkStart w:id="685" w:name="CC_b0928b52000000000000000000000000"/>
      <w:bookmarkEnd w:id="685"/>
      <w:r>
        <w:t xml:space="preserve">This complex type specifies a Conditional Formatting Value Object (CFVO) that specifies how to calculate a value from the range of cells to which a conditional formatting rule applies. </w:t>
      </w:r>
    </w:p>
    <w:p w:rsidR="00D775E5" w:rsidRDefault="00F66D1B">
      <w:r>
        <w:rPr>
          <w:i/>
        </w:rPr>
        <w:t>Chil</w:t>
      </w:r>
      <w:r>
        <w:rPr>
          <w:i/>
        </w:rPr>
        <w:t>d Elements:</w:t>
      </w:r>
    </w:p>
    <w:p w:rsidR="00D775E5" w:rsidRDefault="00F66D1B">
      <w:bookmarkStart w:id="686" w:name="CC_0ae596d4000000000000000000000000"/>
      <w:bookmarkEnd w:id="686"/>
      <w:r>
        <w:rPr>
          <w:b/>
        </w:rPr>
        <w:t xml:space="preserve">xm:f: </w:t>
      </w:r>
      <w:r>
        <w:t xml:space="preserve">An </w:t>
      </w:r>
      <w:hyperlink w:anchor="Section_8e937c5e8b744f10bdf81d75faf211b9" w:history="1">
        <w:r>
          <w:rPr>
            <w:rStyle w:val="Hyperlink"/>
            <w:b/>
          </w:rPr>
          <w:t>f</w:t>
        </w:r>
      </w:hyperlink>
      <w:r>
        <w:t xml:space="preserve"> element that specifies the formula that is evaluated and compared to the </w:t>
      </w:r>
      <w:hyperlink w:anchor="gt_4d48a886-7f1d-4d41-a668-54f7f2f1a966">
        <w:r>
          <w:rPr>
            <w:rStyle w:val="HyperlinkGreen"/>
            <w:b/>
          </w:rPr>
          <w:t>cell value</w:t>
        </w:r>
      </w:hyperlink>
      <w:r>
        <w:t xml:space="preserve"> by the comparison method sp</w:t>
      </w:r>
      <w:r>
        <w:t xml:space="preserve">ecified by </w:t>
      </w:r>
      <w:r>
        <w:rPr>
          <w:b/>
        </w:rPr>
        <w:t>gte</w:t>
      </w:r>
      <w:r>
        <w:t xml:space="preserve">. The formula MUST adhere to the grammar provided in </w:t>
      </w:r>
      <w:hyperlink w:anchor="Section_3d025add118d44139856ab65712ec1b0" w:history="1">
        <w:r>
          <w:rPr>
            <w:rStyle w:val="Hyperlink"/>
          </w:rPr>
          <w:t>Formulas</w:t>
        </w:r>
      </w:hyperlink>
      <w:r>
        <w:t>, with the following restrictions:</w:t>
      </w:r>
    </w:p>
    <w:p w:rsidR="00D775E5" w:rsidRDefault="00F66D1B">
      <w:pPr>
        <w:pStyle w:val="ListParagraph"/>
        <w:numPr>
          <w:ilvl w:val="0"/>
          <w:numId w:val="48"/>
        </w:numPr>
      </w:pPr>
      <w:r>
        <w:t>MUST NOT use the ref-infix-operator, book-prefix, local-cell-reference, bang-reference</w:t>
      </w:r>
      <w:r>
        <w:t xml:space="preserve">, bang-name, array-constant, sheet-range-reference or structure-reference production rules. </w:t>
      </w:r>
    </w:p>
    <w:p w:rsidR="00D775E5" w:rsidRDefault="00F66D1B">
      <w:pPr>
        <w:pStyle w:val="ListParagraph"/>
        <w:numPr>
          <w:ilvl w:val="0"/>
          <w:numId w:val="48"/>
        </w:numPr>
      </w:pPr>
      <w:r>
        <w:t>MUST NOT use the A1-relative-column production rule except from the A1-absolute-column production rule, and it MUST NOT use the A1-relative-row production rule exc</w:t>
      </w:r>
      <w:r>
        <w:t>ept from the A1-absolute-row production rule.</w:t>
      </w:r>
    </w:p>
    <w:p w:rsidR="00D775E5" w:rsidRDefault="00F66D1B">
      <w:pPr>
        <w:pStyle w:val="ListParagraph"/>
        <w:numPr>
          <w:ilvl w:val="0"/>
          <w:numId w:val="48"/>
        </w:numPr>
      </w:pPr>
      <w:r>
        <w:t>MUST NOT match the single-sheet-area production rule.</w:t>
      </w:r>
    </w:p>
    <w:p w:rsidR="00D775E5" w:rsidRDefault="00F66D1B">
      <w:bookmarkStart w:id="687" w:name="CC_18ff50e4000000000000000000000000"/>
      <w:bookmarkEnd w:id="687"/>
      <w:r>
        <w:rPr>
          <w:b/>
        </w:rPr>
        <w:t xml:space="preserve">extLst: </w:t>
      </w:r>
      <w:r>
        <w:t xml:space="preserve">A </w:t>
      </w:r>
      <w:r>
        <w:rPr>
          <w:b/>
        </w:rPr>
        <w:t>CT_ExtensionList</w:t>
      </w:r>
      <w:r>
        <w:t xml:space="preserve"> (</w:t>
      </w:r>
      <w:hyperlink r:id="rId350">
        <w:r>
          <w:rPr>
            <w:rStyle w:val="Hyperlink"/>
          </w:rPr>
          <w:t>[ISO/IEC29500-4:2012]</w:t>
        </w:r>
      </w:hyperlink>
      <w:r>
        <w:t xml:space="preserve"> section A.2) element that specifies futur</w:t>
      </w:r>
      <w:r>
        <w:t xml:space="preserve">e extensibility for this element. </w:t>
      </w:r>
    </w:p>
    <w:p w:rsidR="00D775E5" w:rsidRDefault="00F66D1B">
      <w:r>
        <w:rPr>
          <w:i/>
        </w:rPr>
        <w:t>Attributes:</w:t>
      </w:r>
    </w:p>
    <w:p w:rsidR="00D775E5" w:rsidRDefault="00F66D1B">
      <w:bookmarkStart w:id="688" w:name="CC_23e3bd48000000000000000000000000"/>
      <w:bookmarkEnd w:id="688"/>
      <w:r>
        <w:rPr>
          <w:b/>
        </w:rPr>
        <w:t xml:space="preserve">type: </w:t>
      </w:r>
      <w:r>
        <w:t xml:space="preserve">An </w:t>
      </w:r>
      <w:hyperlink w:anchor="Section_df3812c6077a4ecd853f95e9c593ed38">
        <w:r>
          <w:rPr>
            <w:rStyle w:val="Hyperlink"/>
            <w:b/>
          </w:rPr>
          <w:t>ST_CfvoType</w:t>
        </w:r>
      </w:hyperlink>
      <w:r>
        <w:t xml:space="preserve"> attribute that specifies how the CFVO value is determined: </w:t>
      </w:r>
    </w:p>
    <w:p w:rsidR="00D775E5" w:rsidRDefault="00F66D1B">
      <w:pPr>
        <w:pStyle w:val="ListParagraph"/>
        <w:numPr>
          <w:ilvl w:val="0"/>
          <w:numId w:val="49"/>
        </w:numPr>
      </w:pPr>
      <w:r>
        <w:t xml:space="preserve">If this </w:t>
      </w:r>
      <w:r>
        <w:rPr>
          <w:b/>
        </w:rPr>
        <w:t>CT_Cfvo</w:t>
      </w:r>
      <w:r>
        <w:t xml:space="preserve"> element is a child of a </w:t>
      </w:r>
      <w:r>
        <w:rPr>
          <w:b/>
        </w:rPr>
        <w:t>CT_ColorScale</w:t>
      </w:r>
      <w:r>
        <w:t xml:space="preserve"> and specifi</w:t>
      </w:r>
      <w:r>
        <w:t xml:space="preserve">es the beginning of the </w:t>
      </w:r>
      <w:hyperlink w:anchor="gt_11144129-6c0d-4ad5-ba59-59439c4747db">
        <w:r>
          <w:rPr>
            <w:rStyle w:val="HyperlinkGreen"/>
            <w:b/>
          </w:rPr>
          <w:t>color scale</w:t>
        </w:r>
      </w:hyperlink>
      <w:r>
        <w:t xml:space="preserve">, this attribute MUST NOT be max. </w:t>
      </w:r>
    </w:p>
    <w:p w:rsidR="00D775E5" w:rsidRDefault="00F66D1B">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 color scale, this attribute MUST NOT be m</w:t>
      </w:r>
      <w:r>
        <w:t xml:space="preserve">in. </w:t>
      </w:r>
    </w:p>
    <w:p w:rsidR="00D775E5" w:rsidRDefault="00F66D1B">
      <w:pPr>
        <w:pStyle w:val="ListParagraph"/>
        <w:numPr>
          <w:ilvl w:val="0"/>
          <w:numId w:val="49"/>
        </w:numPr>
      </w:pPr>
      <w:r>
        <w:t xml:space="preserve">If this </w:t>
      </w:r>
      <w:r>
        <w:rPr>
          <w:b/>
        </w:rPr>
        <w:t>CT_Cfvo</w:t>
      </w:r>
      <w:r>
        <w:t xml:space="preserve"> element is a child of a </w:t>
      </w:r>
      <w:r>
        <w:rPr>
          <w:b/>
        </w:rPr>
        <w:t>CT_ColorScale</w:t>
      </w:r>
      <w:r>
        <w:t xml:space="preserve"> and specifies the midpoint of the color scale, this attribute MUST NOT be max and MUST NOT be min. </w:t>
      </w:r>
    </w:p>
    <w:p w:rsidR="00D775E5" w:rsidRDefault="00F66D1B">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min lengt</w:t>
      </w:r>
      <w:r>
        <w:t xml:space="preserve">h of the </w:t>
      </w:r>
      <w:hyperlink w:anchor="gt_d8d5ab5a-ebee-45a3-bd11-2a5779bb54ed">
        <w:r>
          <w:rPr>
            <w:rStyle w:val="HyperlinkGreen"/>
            <w:b/>
          </w:rPr>
          <w:t>data bar</w:t>
        </w:r>
      </w:hyperlink>
      <w:r>
        <w:t>, this attribute MUST NOT be max or autoMax.</w:t>
      </w:r>
    </w:p>
    <w:p w:rsidR="00D775E5" w:rsidRDefault="00F66D1B">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max length of the data bar, this attribute M</w:t>
      </w:r>
      <w:r>
        <w:t>UST NOT be min or autoMin.</w:t>
      </w:r>
    </w:p>
    <w:p w:rsidR="00D775E5" w:rsidRDefault="00F66D1B">
      <w:pPr>
        <w:pStyle w:val="ListParagraph"/>
        <w:numPr>
          <w:ilvl w:val="0"/>
          <w:numId w:val="49"/>
        </w:numPr>
      </w:pPr>
      <w:r>
        <w:t xml:space="preserve">If this </w:t>
      </w:r>
      <w:r>
        <w:rPr>
          <w:b/>
        </w:rPr>
        <w:t>CT_Cfvo</w:t>
      </w:r>
      <w:r>
        <w:t xml:space="preserve"> element is not a child of a </w:t>
      </w:r>
      <w:r>
        <w:rPr>
          <w:b/>
        </w:rPr>
        <w:t>CT_DataBar</w:t>
      </w:r>
      <w:r>
        <w:t>, this attribute MUST NOT be autoMin and MUST NOT be autoMax.</w:t>
      </w:r>
    </w:p>
    <w:p w:rsidR="00D775E5" w:rsidRDefault="00F66D1B">
      <w:pPr>
        <w:pStyle w:val="ListParagraph"/>
        <w:numPr>
          <w:ilvl w:val="0"/>
          <w:numId w:val="49"/>
        </w:numPr>
      </w:pPr>
      <w:r>
        <w:t xml:space="preserve">If this </w:t>
      </w:r>
      <w:r>
        <w:rPr>
          <w:b/>
        </w:rPr>
        <w:t>CT_Cfvo</w:t>
      </w:r>
      <w:r>
        <w:t xml:space="preserve"> element is a child of a </w:t>
      </w:r>
      <w:r>
        <w:rPr>
          <w:b/>
        </w:rPr>
        <w:t>CT_IconSet</w:t>
      </w:r>
      <w:r>
        <w:t xml:space="preserve"> record, this value MUST NOT be max or min.</w:t>
      </w:r>
    </w:p>
    <w:p w:rsidR="00D775E5" w:rsidRDefault="00F66D1B">
      <w:pPr>
        <w:pStyle w:val="ListParagraph"/>
        <w:numPr>
          <w:ilvl w:val="0"/>
          <w:numId w:val="49"/>
        </w:numPr>
      </w:pPr>
      <w:r>
        <w:t>If the value is max</w:t>
      </w:r>
      <w:r>
        <w:t xml:space="preserve">, min, autoMax, or autoMin, </w:t>
      </w:r>
      <w:r>
        <w:rPr>
          <w:b/>
        </w:rPr>
        <w:t>f</w:t>
      </w:r>
      <w:r>
        <w:t xml:space="preserve"> MUST NOT be present.</w:t>
      </w:r>
    </w:p>
    <w:p w:rsidR="00D775E5" w:rsidRDefault="00F66D1B">
      <w:bookmarkStart w:id="689" w:name="CC_ebe815b4000000000000000000000000"/>
      <w:bookmarkEnd w:id="689"/>
      <w:r>
        <w:rPr>
          <w:b/>
        </w:rPr>
        <w:t xml:space="preserve">gte: </w:t>
      </w:r>
      <w:r>
        <w:t xml:space="preserve">A </w:t>
      </w:r>
      <w:r>
        <w:rPr>
          <w:b/>
        </w:rPr>
        <w:t>Boolean</w:t>
      </w:r>
      <w:r>
        <w:t xml:space="preserve"> (</w:t>
      </w:r>
      <w:hyperlink r:id="rId351">
        <w:r>
          <w:rPr>
            <w:rStyle w:val="Hyperlink"/>
          </w:rPr>
          <w:t>[XMLSCHEMA2]</w:t>
        </w:r>
      </w:hyperlink>
      <w:r>
        <w:t xml:space="preserve"> section 3.2.2) attribute that specifies whether the </w:t>
      </w:r>
      <w:r>
        <w:rPr>
          <w:b/>
        </w:rPr>
        <w:t>CT_Cfvo</w:t>
      </w:r>
      <w:r>
        <w:t xml:space="preserve"> will use greater-than or greater-than-or-equal-to when applying conditional formatting rules. If this </w:t>
      </w:r>
      <w:r>
        <w:rPr>
          <w:b/>
        </w:rPr>
        <w:t>CT_Cfvo</w:t>
      </w:r>
      <w:r>
        <w:t xml:space="preserve"> element is a child of something other than a </w:t>
      </w:r>
      <w:r>
        <w:rPr>
          <w:b/>
        </w:rPr>
        <w:t>CT_IconSet</w:t>
      </w:r>
      <w:r>
        <w:t xml:space="preserve"> element, this attribute MUST NOT be present. The value of this attribute is interpreted a</w:t>
      </w:r>
      <w:r>
        <w:t>s follows:</w:t>
      </w:r>
    </w:p>
    <w:tbl>
      <w:tblPr>
        <w:tblStyle w:val="Table-ShadedHeaderIndented"/>
        <w:tblW w:w="0" w:type="auto"/>
        <w:tblLook w:val="04A0" w:firstRow="1" w:lastRow="0" w:firstColumn="1" w:lastColumn="0" w:noHBand="0" w:noVBand="1"/>
      </w:tblPr>
      <w:tblGrid>
        <w:gridCol w:w="1087"/>
        <w:gridCol w:w="7294"/>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HeaderText"/>
              <w:keepNext w:val="0"/>
              <w:spacing w:before="0" w:after="0"/>
            </w:pPr>
            <w:r>
              <w:t>Meaning</w:t>
            </w:r>
          </w:p>
        </w:tc>
      </w:tr>
      <w:tr w:rsidR="00D775E5" w:rsidTr="00D775E5">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pPr>
            <w:r>
              <w:t>Greater-than is used when applying conditional formatting rules.</w:t>
            </w:r>
          </w:p>
        </w:tc>
      </w:tr>
      <w:tr w:rsidR="00D775E5" w:rsidTr="00D775E5">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pPr>
            <w:r>
              <w:lastRenderedPageBreak/>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pPr>
            <w:r>
              <w:t>Greater-than-or-equal-to is used when applying conditional formatting rules.</w:t>
            </w:r>
          </w:p>
        </w:tc>
      </w:tr>
    </w:tbl>
    <w:p w:rsidR="00D775E5" w:rsidRDefault="00D775E5"/>
    <w:p w:rsidR="00D775E5" w:rsidRDefault="00F66D1B">
      <w:r>
        <w:t>The following W3C XML Schema (</w:t>
      </w:r>
      <w:hyperlink r:id="rId352">
        <w:r>
          <w:rPr>
            <w:rStyle w:val="Hyperlink"/>
          </w:rPr>
          <w:t>[XMLSCHEMA1]</w:t>
        </w:r>
      </w:hyperlink>
      <w:r>
        <w:t xml:space="preserve"> section 2.1) fragment specifies the contents of this complex type.</w:t>
      </w:r>
    </w:p>
    <w:p w:rsidR="00D775E5" w:rsidRDefault="00F66D1B">
      <w:pPr>
        <w:pStyle w:val="Code"/>
      </w:pPr>
      <w:r>
        <w:t>&lt;xsd:complexType name="CT_Cfvo"&gt;</w:t>
      </w:r>
    </w:p>
    <w:p w:rsidR="00D775E5" w:rsidRDefault="00F66D1B">
      <w:pPr>
        <w:pStyle w:val="Code"/>
      </w:pPr>
      <w:r>
        <w:t xml:space="preserve">  &lt;xsd:sequence&gt;</w:t>
      </w:r>
    </w:p>
    <w:p w:rsidR="00D775E5" w:rsidRDefault="00F66D1B">
      <w:pPr>
        <w:pStyle w:val="Code"/>
      </w:pPr>
      <w:r>
        <w:t xml:space="preserve">    &lt;xsd:element ref="xm:f" minOccurs="0" maxOccurs="1"/&gt;</w:t>
      </w:r>
    </w:p>
    <w:p w:rsidR="00D775E5" w:rsidRDefault="00F66D1B">
      <w:pPr>
        <w:pStyle w:val="Code"/>
      </w:pPr>
      <w:r>
        <w:t xml:space="preserve">    &lt;</w:t>
      </w:r>
      <w:r>
        <w: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&lt;xsd:attribute name="type" type="ST_CfvoType" use="required"/&gt;</w:t>
      </w:r>
    </w:p>
    <w:p w:rsidR="00D775E5" w:rsidRDefault="00F66D1B">
      <w:pPr>
        <w:pStyle w:val="Code"/>
      </w:pPr>
      <w:r>
        <w:t xml:space="preserve">  &lt;xsd:attribute name="gte" type="xsd:boolean" use="optional" default="true"/&gt;</w:t>
      </w:r>
    </w:p>
    <w:p w:rsidR="00D775E5" w:rsidRDefault="00F66D1B">
      <w:pPr>
        <w:pStyle w:val="Code"/>
      </w:pPr>
      <w:r>
        <w:t>&lt;/xsd:comple</w:t>
      </w:r>
      <w:r>
        <w:t>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690" w:name="section_025ea6e4ad4243eaa01616f4e4688ac8"/>
      <w:bookmarkStart w:id="691" w:name="_Toc462894019"/>
      <w:r>
        <w:t>CT_CfRule</w:t>
      </w:r>
      <w:bookmarkEnd w:id="690"/>
      <w:bookmarkEnd w:id="691"/>
      <w:r>
        <w:fldChar w:fldCharType="begin"/>
      </w:r>
      <w:r>
        <w:instrText xml:space="preserve"> XE "Structures:complex types:CT_CfRule" </w:instrText>
      </w:r>
      <w:r>
        <w:fldChar w:fldCharType="end"/>
      </w:r>
      <w:r>
        <w:fldChar w:fldCharType="begin"/>
      </w:r>
      <w:r>
        <w:instrText xml:space="preserve"> XE "Complex types:CT_CfRule" </w:instrText>
      </w:r>
      <w:r>
        <w:fldChar w:fldCharType="end"/>
      </w:r>
      <w:r>
        <w:fldChar w:fldCharType="begin"/>
      </w:r>
      <w:r>
        <w:instrText xml:space="preserve"> XE "CT_CfRule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98f4ba7ab8f8496992a0d671d5d8ca8a">
        <w:r>
          <w:rPr>
            <w:rStyle w:val="Hyperlink"/>
          </w:rPr>
          <w:t>CT_ConditionalFormatting</w:t>
        </w:r>
      </w:hyperlink>
    </w:p>
    <w:p w:rsidR="00D775E5" w:rsidRDefault="00F66D1B">
      <w:bookmarkStart w:id="692" w:name="CC_bf78ecbe000000000000000000000000"/>
      <w:bookmarkEnd w:id="692"/>
      <w:r>
        <w:t>This complex type specifies a conditional formatting rule for a range.</w:t>
      </w:r>
    </w:p>
    <w:p w:rsidR="00D775E5" w:rsidRDefault="00F66D1B">
      <w:r>
        <w:rPr>
          <w:i/>
        </w:rPr>
        <w:t>Child Elements:</w:t>
      </w:r>
    </w:p>
    <w:p w:rsidR="00D775E5" w:rsidRDefault="00F66D1B">
      <w:bookmarkStart w:id="693" w:name="CC_b79a5d2f000000000000000000000000"/>
      <w:bookmarkEnd w:id="693"/>
      <w:r>
        <w:rPr>
          <w:b/>
        </w:rPr>
        <w:t xml:space="preserve">xm:f: </w:t>
      </w:r>
      <w:hyperlink w:anchor="Section_8e937c5e8b744f10bdf81d75faf211b9" w:history="1">
        <w:r>
          <w:rPr>
            <w:rStyle w:val="Hyperlink"/>
            <w:b/>
          </w:rPr>
          <w:t>f</w:t>
        </w:r>
      </w:hyperlink>
      <w:r>
        <w:t xml:space="preserve"> elements that specify the formulas in the conditional formatting rule. The formulas MUST adhere to the grammar specified in </w:t>
      </w:r>
      <w:hyperlink w:anchor="Section_3d025add118d44139856ab65712ec1b0" w:history="1">
        <w:r>
          <w:rPr>
            <w:rStyle w:val="Hyperlink"/>
          </w:rPr>
          <w:t>Formulas</w:t>
        </w:r>
      </w:hyperlink>
      <w:r>
        <w:t>, with the following restrictions:</w:t>
      </w:r>
    </w:p>
    <w:p w:rsidR="00D775E5" w:rsidRDefault="00F66D1B">
      <w:pPr>
        <w:pStyle w:val="ListParagraph"/>
        <w:numPr>
          <w:ilvl w:val="0"/>
          <w:numId w:val="47"/>
        </w:numPr>
      </w:pPr>
      <w:r>
        <w:t>The formula MUST NOT conform to the ref-infix-operator, book-prefix, local-cell-reference, array-constant, bang-reference, bang-name, sheet-range-reference, or structure-reference production rules.</w:t>
      </w:r>
    </w:p>
    <w:p w:rsidR="00D775E5" w:rsidRDefault="00F66D1B">
      <w:pPr>
        <w:pStyle w:val="ListParagraph"/>
        <w:numPr>
          <w:ilvl w:val="0"/>
          <w:numId w:val="47"/>
        </w:numPr>
      </w:pPr>
      <w:r>
        <w:t>The</w:t>
      </w:r>
      <w:r>
        <w:t xml:space="preserve"> formula MUST NOT match the single-sheet-area production rule.</w:t>
      </w:r>
    </w:p>
    <w:p w:rsidR="00D775E5" w:rsidRDefault="00F66D1B">
      <w:r>
        <w:t>The following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2090" w:type="dxa"/>
          </w:tcPr>
          <w:p w:rsidR="00D775E5" w:rsidRDefault="00F66D1B">
            <w:pPr>
              <w:pStyle w:val="TableHeaderText"/>
              <w:keepNext w:val="0"/>
              <w:spacing w:before="0" w:after="0"/>
            </w:pPr>
            <w:r>
              <w:t>Value of type</w:t>
            </w:r>
          </w:p>
        </w:tc>
        <w:tc>
          <w:tcPr>
            <w:tcW w:w="7525" w:type="dxa"/>
          </w:tcPr>
          <w:p w:rsidR="00D775E5" w:rsidRDefault="00F66D1B">
            <w:pPr>
              <w:pStyle w:val="TableHeaderText"/>
              <w:keepNext w:val="0"/>
              <w:spacing w:before="0" w:after="0"/>
            </w:pPr>
            <w:r>
              <w:t>Interpretation of the formulas in f</w:t>
            </w:r>
          </w:p>
        </w:tc>
      </w:tr>
      <w:tr w:rsidR="00D775E5" w:rsidTr="00D775E5">
        <w:tc>
          <w:tcPr>
            <w:tcW w:w="2090" w:type="dxa"/>
          </w:tcPr>
          <w:p w:rsidR="00D775E5" w:rsidRDefault="00F66D1B">
            <w:pPr>
              <w:pStyle w:val="TableBodyText"/>
              <w:spacing w:before="0" w:after="0"/>
            </w:pPr>
            <w:r>
              <w:t>cellIs</w:t>
            </w:r>
          </w:p>
        </w:tc>
        <w:tc>
          <w:tcPr>
            <w:tcW w:w="7525" w:type="dxa"/>
          </w:tcPr>
          <w:p w:rsidR="00D775E5" w:rsidRDefault="00F66D1B">
            <w:pPr>
              <w:pStyle w:val="TableBodyText"/>
            </w:pPr>
            <w:r>
              <w:rPr>
                <w:b/>
              </w:rPr>
              <w:t>f</w:t>
            </w:r>
            <w:r>
              <w:t xml:space="preserve"> elements that specify the formulas, numeric values, or cell references</w:t>
            </w:r>
            <w:r>
              <w:t xml:space="preserve"> that specify the operands for the </w:t>
            </w:r>
            <w:r>
              <w:rPr>
                <w:b/>
              </w:rPr>
              <w:t>ST_ConditionalFormattingOperator</w:t>
            </w:r>
            <w:r>
              <w:t xml:space="preserve"> (</w:t>
            </w:r>
            <w:hyperlink r:id="rId353">
              <w:r>
                <w:rPr>
                  <w:rStyle w:val="Hyperlink"/>
                </w:rPr>
                <w:t>[ISO/IEC29500-1:2012]</w:t>
              </w:r>
            </w:hyperlink>
            <w:r>
              <w:t xml:space="preserve"> section 18.18.15) specified by </w:t>
            </w:r>
            <w:r>
              <w:rPr>
                <w:b/>
              </w:rPr>
              <w:t>operator</w:t>
            </w:r>
            <w:r>
              <w:t xml:space="preserve">. If </w:t>
            </w:r>
            <w:r>
              <w:rPr>
                <w:b/>
              </w:rPr>
              <w:t>operator</w:t>
            </w:r>
            <w:r>
              <w:t xml:space="preserve"> is "between" or "notBetween", </w:t>
            </w:r>
            <w:r>
              <w:rPr>
                <w:b/>
              </w:rPr>
              <w:t>f</w:t>
            </w:r>
            <w:r>
              <w:t xml:space="preserve"> MUST contain tw</w:t>
            </w:r>
            <w:r>
              <w:t xml:space="preserve">o formulas; otherwise, </w:t>
            </w:r>
            <w:r>
              <w:rPr>
                <w:b/>
              </w:rPr>
              <w:t>f</w:t>
            </w:r>
            <w:r>
              <w:t xml:space="preserve"> MUST contain one formula.</w:t>
            </w:r>
          </w:p>
        </w:tc>
      </w:tr>
      <w:tr w:rsidR="00D775E5" w:rsidTr="00D775E5">
        <w:tc>
          <w:tcPr>
            <w:tcW w:w="2090" w:type="dxa"/>
          </w:tcPr>
          <w:p w:rsidR="00D775E5" w:rsidRDefault="00F66D1B">
            <w:pPr>
              <w:pStyle w:val="TableBodyText"/>
              <w:spacing w:before="0" w:after="0"/>
            </w:pPr>
            <w:r>
              <w:t>expression</w:t>
            </w:r>
          </w:p>
        </w:tc>
        <w:tc>
          <w:tcPr>
            <w:tcW w:w="7525" w:type="dxa"/>
          </w:tcPr>
          <w:p w:rsidR="00D775E5" w:rsidRDefault="00F66D1B">
            <w:pPr>
              <w:pStyle w:val="TableBodyText"/>
            </w:pPr>
            <w:r>
              <w:t xml:space="preserve">An </w:t>
            </w:r>
            <w:r>
              <w:rPr>
                <w:b/>
              </w:rPr>
              <w:t>f</w:t>
            </w:r>
            <w:r>
              <w:t xml:space="preserve"> element that specifies a formula. When the formula returns zero, conditional formatting is not displayed. When the formula returns a nonzero value, conditional formatting is displayed.</w:t>
            </w:r>
          </w:p>
        </w:tc>
      </w:tr>
      <w:tr w:rsidR="00D775E5" w:rsidTr="00D775E5">
        <w:tc>
          <w:tcPr>
            <w:tcW w:w="2090" w:type="dxa"/>
          </w:tcPr>
          <w:p w:rsidR="00D775E5" w:rsidRDefault="00F66D1B">
            <w:pPr>
              <w:pStyle w:val="TableBodyText"/>
              <w:spacing w:before="0" w:after="0"/>
            </w:pPr>
            <w:r>
              <w:t>co</w:t>
            </w:r>
            <w:r>
              <w:t>lorScale, dataBar, iconSet</w:t>
            </w:r>
          </w:p>
          <w:p w:rsidR="00D775E5" w:rsidRDefault="00D775E5">
            <w:pPr>
              <w:pStyle w:val="TableBodyText"/>
              <w:spacing w:before="0" w:after="0"/>
            </w:pPr>
          </w:p>
        </w:tc>
        <w:tc>
          <w:tcPr>
            <w:tcW w:w="7525" w:type="dxa"/>
          </w:tcPr>
          <w:p w:rsidR="00D775E5" w:rsidRDefault="00F66D1B">
            <w:pPr>
              <w:pStyle w:val="TableBodyText"/>
            </w:pPr>
            <w:r>
              <w:t xml:space="preserve">An </w:t>
            </w:r>
            <w:r>
              <w:rPr>
                <w:b/>
              </w:rPr>
              <w:t>f</w:t>
            </w:r>
            <w:r>
              <w:t xml:space="preserve"> element that specifies a formula. When the formula returns zero, conditional formatting is not displayed. When the formula returns a nonzero value, or is not present, conditional formatting is displayed.</w:t>
            </w:r>
          </w:p>
        </w:tc>
      </w:tr>
      <w:tr w:rsidR="00D775E5" w:rsidTr="00D775E5">
        <w:trPr>
          <w:trHeight w:val="875"/>
        </w:trPr>
        <w:tc>
          <w:tcPr>
            <w:tcW w:w="2090" w:type="dxa"/>
          </w:tcPr>
          <w:p w:rsidR="00D775E5" w:rsidRDefault="00F66D1B">
            <w:pPr>
              <w:pStyle w:val="TableBodyText"/>
              <w:spacing w:before="0" w:after="0"/>
            </w:pPr>
            <w:r>
              <w:t>containsText, notC</w:t>
            </w:r>
            <w:r>
              <w:t>ontainsText, beginsWith,</w:t>
            </w:r>
          </w:p>
          <w:p w:rsidR="00D775E5" w:rsidRDefault="00F66D1B">
            <w:pPr>
              <w:pStyle w:val="TableBodyText"/>
              <w:spacing w:before="0" w:after="0"/>
            </w:pPr>
            <w:r>
              <w:t>endsWith,</w:t>
            </w:r>
          </w:p>
          <w:p w:rsidR="00D775E5" w:rsidRDefault="00F66D1B">
            <w:pPr>
              <w:pStyle w:val="TableBodyText"/>
            </w:pPr>
            <w:r>
              <w:t>containsBlanks, notContainsBlanks,</w:t>
            </w:r>
          </w:p>
          <w:p w:rsidR="00D775E5" w:rsidRDefault="00F66D1B">
            <w:pPr>
              <w:pStyle w:val="TableBodyText"/>
            </w:pPr>
            <w:r>
              <w:lastRenderedPageBreak/>
              <w:t>containsErrors,</w:t>
            </w:r>
          </w:p>
          <w:p w:rsidR="00D775E5" w:rsidRDefault="00F66D1B">
            <w:pPr>
              <w:pStyle w:val="TableBodyText"/>
            </w:pPr>
            <w:r>
              <w:t>notContainsErrors</w:t>
            </w:r>
          </w:p>
        </w:tc>
        <w:tc>
          <w:tcPr>
            <w:tcW w:w="7525" w:type="dxa"/>
          </w:tcPr>
          <w:p w:rsidR="00D775E5" w:rsidRDefault="00F66D1B">
            <w:pPr>
              <w:pStyle w:val="TableBodyText"/>
            </w:pPr>
            <w:r>
              <w:lastRenderedPageBreak/>
              <w:t xml:space="preserve">An </w:t>
            </w:r>
            <w:r>
              <w:rPr>
                <w:b/>
              </w:rPr>
              <w:t>f</w:t>
            </w:r>
            <w:r>
              <w:t xml:space="preserve"> element that specifies a formula that implements the operation specified by </w:t>
            </w:r>
            <w:r>
              <w:rPr>
                <w:b/>
              </w:rPr>
              <w:t>type</w:t>
            </w:r>
            <w:r>
              <w:t>. When the formula returns zero, conditional formatting is not disp</w:t>
            </w:r>
            <w:r>
              <w:t>layed. When the formula returns a nonzero value, conditional formatting is displayed.</w:t>
            </w:r>
          </w:p>
        </w:tc>
      </w:tr>
    </w:tbl>
    <w:p w:rsidR="00D775E5" w:rsidRDefault="00D775E5"/>
    <w:p w:rsidR="00D775E5" w:rsidRDefault="00F66D1B">
      <w:bookmarkStart w:id="694" w:name="CC_3dced546000000000000000000000000"/>
      <w:bookmarkEnd w:id="694"/>
      <w:r>
        <w:rPr>
          <w:b/>
        </w:rPr>
        <w:t xml:space="preserve">colorScale: </w:t>
      </w:r>
      <w:r>
        <w:t xml:space="preserve">A </w:t>
      </w:r>
      <w:hyperlink w:anchor="Section_f0a5263654944ff29e93224788e352ed">
        <w:r>
          <w:rPr>
            <w:rStyle w:val="Hyperlink"/>
            <w:b/>
          </w:rPr>
          <w:t>CT_ColorScale</w:t>
        </w:r>
      </w:hyperlink>
      <w:r>
        <w:t xml:space="preserve"> element that specifies a color scale.</w:t>
      </w:r>
    </w:p>
    <w:p w:rsidR="00D775E5" w:rsidRDefault="00F66D1B">
      <w:bookmarkStart w:id="695" w:name="CC_39710259000000000000000000000000"/>
      <w:bookmarkEnd w:id="695"/>
      <w:r>
        <w:rPr>
          <w:b/>
        </w:rPr>
        <w:t xml:space="preserve">dataBar: </w:t>
      </w:r>
      <w:r>
        <w:t xml:space="preserve">A </w:t>
      </w:r>
      <w:hyperlink w:anchor="Section_88c5ca0a3a344fad8c91fdb4550d3fe1">
        <w:r>
          <w:rPr>
            <w:rStyle w:val="Hyperlink"/>
            <w:b/>
          </w:rPr>
          <w:t>CT_DataBar</w:t>
        </w:r>
      </w:hyperlink>
      <w:r>
        <w:t xml:space="preserve"> element that specifies a data bar.</w:t>
      </w:r>
    </w:p>
    <w:p w:rsidR="00D775E5" w:rsidRDefault="00F66D1B">
      <w:bookmarkStart w:id="696" w:name="CC_fdd0124e000000000000000000000000"/>
      <w:bookmarkEnd w:id="696"/>
      <w:r>
        <w:rPr>
          <w:b/>
        </w:rPr>
        <w:t xml:space="preserve">iconSet: </w:t>
      </w:r>
      <w:r>
        <w:t xml:space="preserve">A </w:t>
      </w:r>
      <w:hyperlink w:anchor="Section_bbfd40cc3cc9415991f7ff1f37d93375">
        <w:r>
          <w:rPr>
            <w:rStyle w:val="Hyperlink"/>
            <w:b/>
          </w:rPr>
          <w:t>CT_IconSet</w:t>
        </w:r>
      </w:hyperlink>
      <w:r>
        <w:t xml:space="preserve"> element that specifies an </w:t>
      </w:r>
      <w:hyperlink w:anchor="gt_15e781d5-cddc-4852-b031-1ebc6b601ca9">
        <w:r>
          <w:rPr>
            <w:rStyle w:val="HyperlinkGreen"/>
            <w:b/>
          </w:rPr>
          <w:t>icon set</w:t>
        </w:r>
      </w:hyperlink>
      <w:r>
        <w:t>.</w:t>
      </w:r>
    </w:p>
    <w:p w:rsidR="00D775E5" w:rsidRDefault="00F66D1B">
      <w:bookmarkStart w:id="697" w:name="CC_e7bc4aa2000000000000000000000000"/>
      <w:bookmarkEnd w:id="697"/>
      <w:r>
        <w:rPr>
          <w:b/>
        </w:rPr>
        <w:t xml:space="preserve">dxf: </w:t>
      </w:r>
      <w:r>
        <w:t xml:space="preserve">A </w:t>
      </w:r>
      <w:r>
        <w:rPr>
          <w:b/>
        </w:rPr>
        <w:t>CT_Dxf</w:t>
      </w:r>
      <w:r>
        <w:t xml:space="preserve"> (</w:t>
      </w:r>
      <w:hyperlink r:id="rId354">
        <w:r>
          <w:rPr>
            <w:rStyle w:val="Hyperlink"/>
          </w:rPr>
          <w:t>[ISO/IEC29500-4:2012]</w:t>
        </w:r>
      </w:hyperlink>
      <w:r>
        <w:t xml:space="preserve"> section A.2) element that specifies the differential formatting ([ISO/IEC29500-1:2012] section M.2.7.3.8) applied to the</w:t>
      </w:r>
      <w:r>
        <w:t xml:space="preserve"> range. If </w:t>
      </w:r>
      <w:r>
        <w:rPr>
          <w:b/>
        </w:rPr>
        <w:t>type</w:t>
      </w:r>
      <w:r>
        <w:t xml:space="preserve"> is "colorScale", "dataBar", or "iconSet", or the </w:t>
      </w:r>
      <w:r>
        <w:rPr>
          <w:b/>
        </w:rPr>
        <w:t>priority</w:t>
      </w:r>
      <w:r>
        <w:t xml:space="preserve"> attribute does not exist, this element MUST NOT exist. </w:t>
      </w:r>
    </w:p>
    <w:p w:rsidR="00D775E5" w:rsidRDefault="00F66D1B">
      <w:bookmarkStart w:id="698" w:name="CC_30524aba000000000000000000000000"/>
      <w:bookmarkEnd w:id="698"/>
      <w:r>
        <w:rPr>
          <w:b/>
        </w:rPr>
        <w:t xml:space="preserve">extLst: </w:t>
      </w:r>
      <w:r>
        <w:t xml:space="preserve">A </w:t>
      </w:r>
      <w:r>
        <w:rPr>
          <w:b/>
        </w:rPr>
        <w:t>CT_ExtensionList</w:t>
      </w:r>
      <w:r>
        <w:t xml:space="preserve"> ([ISO/IEC29500-4:2012] section A.2) element that specifies future extensibility for this element.</w:t>
      </w:r>
    </w:p>
    <w:p w:rsidR="00D775E5" w:rsidRDefault="00F66D1B">
      <w:r>
        <w:rPr>
          <w:i/>
        </w:rPr>
        <w:t>Attributes:</w:t>
      </w:r>
    </w:p>
    <w:p w:rsidR="00D775E5" w:rsidRDefault="00F66D1B">
      <w:bookmarkStart w:id="699" w:name="CC_562bd9d4000000000000000000000000"/>
      <w:bookmarkEnd w:id="699"/>
      <w:r>
        <w:rPr>
          <w:b/>
        </w:rPr>
        <w:t xml:space="preserve">type: </w:t>
      </w:r>
      <w:r>
        <w:t xml:space="preserve">An </w:t>
      </w:r>
      <w:r>
        <w:rPr>
          <w:b/>
        </w:rPr>
        <w:t>ST_CfType</w:t>
      </w:r>
      <w:r>
        <w:t xml:space="preserve"> ([ISO/IEC29500-1:2012] section 18.18.12) attribute that specifies the way conditional formatting is displayed in the range.</w:t>
      </w:r>
    </w:p>
    <w:p w:rsidR="00D775E5" w:rsidRDefault="00F66D1B">
      <w:r>
        <w:t xml:space="preserve">If and only if </w:t>
      </w:r>
      <w:r>
        <w:rPr>
          <w:b/>
        </w:rPr>
        <w:t>type</w:t>
      </w:r>
      <w:r>
        <w:t xml:space="preserve"> is "colorScale", a </w:t>
      </w:r>
      <w:r>
        <w:rPr>
          <w:b/>
        </w:rPr>
        <w:t>colorScale</w:t>
      </w:r>
      <w:r>
        <w:t xml:space="preserve"> child element MUST exist in this element.</w:t>
      </w:r>
    </w:p>
    <w:p w:rsidR="00D775E5" w:rsidRDefault="00F66D1B">
      <w:r>
        <w:t>If and on</w:t>
      </w:r>
      <w:r>
        <w:t xml:space="preserve">ly if </w:t>
      </w:r>
      <w:r>
        <w:rPr>
          <w:b/>
        </w:rPr>
        <w:t>type</w:t>
      </w:r>
      <w:r>
        <w:t xml:space="preserve"> is "dataBar", a </w:t>
      </w:r>
      <w:r>
        <w:rPr>
          <w:b/>
        </w:rPr>
        <w:t>dataBar</w:t>
      </w:r>
      <w:r>
        <w:t xml:space="preserve"> child element MUST exist in this element.</w:t>
      </w:r>
    </w:p>
    <w:p w:rsidR="00D775E5" w:rsidRDefault="00F66D1B">
      <w:r>
        <w:t xml:space="preserve">If and only if </w:t>
      </w:r>
      <w:r>
        <w:rPr>
          <w:b/>
        </w:rPr>
        <w:t>type</w:t>
      </w:r>
      <w:r>
        <w:t xml:space="preserve"> is "iconSet", an </w:t>
      </w:r>
      <w:r>
        <w:rPr>
          <w:b/>
        </w:rPr>
        <w:t>iconSet</w:t>
      </w:r>
      <w:r>
        <w:t xml:space="preserve"> child element MUST exist in this element.</w:t>
      </w:r>
    </w:p>
    <w:p w:rsidR="00D775E5" w:rsidRDefault="00F66D1B">
      <w:bookmarkStart w:id="700" w:name="CC_dd676655000000000000000000000000"/>
      <w:bookmarkEnd w:id="700"/>
      <w:r>
        <w:rPr>
          <w:b/>
        </w:rPr>
        <w:t xml:space="preserve">priority: </w:t>
      </w:r>
      <w:r>
        <w:t xml:space="preserve">An </w:t>
      </w:r>
      <w:r>
        <w:rPr>
          <w:b/>
        </w:rPr>
        <w:t>int</w:t>
      </w:r>
      <w:r>
        <w:t xml:space="preserve"> (</w:t>
      </w:r>
      <w:hyperlink r:id="rId355">
        <w:r>
          <w:rPr>
            <w:rStyle w:val="Hyperlink"/>
          </w:rPr>
          <w:t>[XMLSCHEMA</w:t>
        </w:r>
        <w:r>
          <w:rPr>
            <w:rStyle w:val="Hyperlink"/>
          </w:rPr>
          <w:t>2]</w:t>
        </w:r>
      </w:hyperlink>
      <w:r>
        <w:t xml:space="preserve"> section 3.3.17) attribute that specifies the relative priority of this rule compared to the other rules in this sheet, or whether this </w:t>
      </w:r>
      <w:r>
        <w:rPr>
          <w:b/>
        </w:rPr>
        <w:t>CT_CfRule</w:t>
      </w:r>
      <w:r>
        <w:t xml:space="preserve"> specifies extension information for a conditional formatting data bar rule as specified by the associated </w:t>
      </w:r>
      <w:r>
        <w:rPr>
          <w:b/>
        </w:rPr>
        <w:t>CT</w:t>
      </w:r>
      <w:r>
        <w:rPr>
          <w:b/>
        </w:rPr>
        <w:t>_CfRule</w:t>
      </w:r>
      <w:r>
        <w:t xml:space="preserve"> ([ISO/IEC29500-4:2012] section A.2) element. MUST be greater than 0.</w:t>
      </w:r>
    </w:p>
    <w:p w:rsidR="00D775E5" w:rsidRDefault="00F66D1B">
      <w:r>
        <w:t xml:space="preserve">If </w:t>
      </w:r>
      <w:r>
        <w:rPr>
          <w:b/>
        </w:rPr>
        <w:t>priority</w:t>
      </w:r>
      <w:r>
        <w:t xml:space="preserve"> exists, rules are applied in order from the smallest </w:t>
      </w:r>
      <w:r>
        <w:rPr>
          <w:b/>
        </w:rPr>
        <w:t>priority</w:t>
      </w:r>
      <w:r>
        <w:t xml:space="preserve"> to the largest </w:t>
      </w:r>
      <w:r>
        <w:rPr>
          <w:b/>
        </w:rPr>
        <w:t>priority</w:t>
      </w:r>
      <w:r>
        <w:t xml:space="preserve"> and it MUST NOT duplicate a </w:t>
      </w:r>
      <w:r>
        <w:rPr>
          <w:b/>
        </w:rPr>
        <w:t>priority</w:t>
      </w:r>
      <w:r>
        <w:t xml:space="preserve"> value in any other </w:t>
      </w:r>
      <w:r>
        <w:rPr>
          <w:b/>
        </w:rPr>
        <w:t>CT_CfRule</w:t>
      </w:r>
      <w:r>
        <w:t xml:space="preserve"> or </w:t>
      </w:r>
      <w:r>
        <w:rPr>
          <w:b/>
        </w:rPr>
        <w:t>CT_CfRule</w:t>
      </w:r>
      <w:r>
        <w:t xml:space="preserve"> ([</w:t>
      </w:r>
      <w:r>
        <w:t>ISO/IEC29500-4:2012] section A.2) element that exists in the same worksheet part.</w:t>
      </w:r>
    </w:p>
    <w:p w:rsidR="00D775E5" w:rsidRDefault="00F66D1B">
      <w:r>
        <w:t xml:space="preserve">If </w:t>
      </w:r>
      <w:r>
        <w:rPr>
          <w:b/>
        </w:rPr>
        <w:t xml:space="preserve">priority </w:t>
      </w:r>
      <w:r>
        <w:t xml:space="preserve">does not exist, this </w:t>
      </w:r>
      <w:r>
        <w:rPr>
          <w:b/>
        </w:rPr>
        <w:t>CT_CfRule</w:t>
      </w:r>
      <w:r>
        <w:t xml:space="preserve"> specifies extension information for a conditional formatting data bar rule, and the dataBar child element MUST exist and describe t</w:t>
      </w:r>
      <w:r>
        <w:t xml:space="preserve">his additional information. The </w:t>
      </w:r>
      <w:r>
        <w:rPr>
          <w:b/>
        </w:rPr>
        <w:t>id</w:t>
      </w:r>
      <w:r>
        <w:t xml:space="preserve"> attribute is used to identify the associated </w:t>
      </w:r>
      <w:r>
        <w:rPr>
          <w:b/>
        </w:rPr>
        <w:t>CT_CfRule</w:t>
      </w:r>
      <w:r>
        <w:t xml:space="preserve"> ([ISO/IEC29500-4:2012] section A.2), and the </w:t>
      </w:r>
      <w:r>
        <w:rPr>
          <w:b/>
        </w:rPr>
        <w:t>priority</w:t>
      </w:r>
      <w:r>
        <w:t xml:space="preserve"> attribute of this </w:t>
      </w:r>
      <w:r>
        <w:rPr>
          <w:b/>
        </w:rPr>
        <w:t>CT_CfRule</w:t>
      </w:r>
      <w:r>
        <w:t xml:space="preserve"> ([ISO/IEC29500-4:2012] section A.2) specifies the relative priority of this rule. If</w:t>
      </w:r>
      <w:r>
        <w:t xml:space="preserve"> neither the </w:t>
      </w:r>
      <w:r>
        <w:rPr>
          <w:b/>
        </w:rPr>
        <w:t>priority</w:t>
      </w:r>
      <w:r>
        <w:t xml:space="preserve"> attribute nor the </w:t>
      </w:r>
      <w:r>
        <w:rPr>
          <w:b/>
        </w:rPr>
        <w:t>id</w:t>
      </w:r>
      <w:r>
        <w:t xml:space="preserve"> attribute exists in this element, or if </w:t>
      </w:r>
      <w:r>
        <w:rPr>
          <w:b/>
        </w:rPr>
        <w:t>id</w:t>
      </w:r>
      <w:r>
        <w:t xml:space="preserve"> exists but there exists no </w:t>
      </w:r>
      <w:r>
        <w:rPr>
          <w:b/>
        </w:rPr>
        <w:t>CT_CfRule</w:t>
      </w:r>
      <w:r>
        <w:t xml:space="preserve"> ([ISO/IEC29500-4:2012] section A.2) element containing a matching </w:t>
      </w:r>
      <w:hyperlink w:anchor="gt_f49694cc-c350-462d-ab8e-816f0103c6c1">
        <w:r>
          <w:rPr>
            <w:rStyle w:val="HyperlinkGreen"/>
            <w:b/>
          </w:rPr>
          <w:t>GUID</w:t>
        </w:r>
      </w:hyperlink>
      <w:r>
        <w:t>,</w:t>
      </w:r>
      <w:r>
        <w:t xml:space="preserve"> this record and the succeeding dataBar child element MUST be ignored. If the </w:t>
      </w:r>
      <w:r>
        <w:rPr>
          <w:b/>
        </w:rPr>
        <w:t>priority</w:t>
      </w:r>
      <w:r>
        <w:t xml:space="preserve"> attribute exists in this element, </w:t>
      </w:r>
      <w:r>
        <w:rPr>
          <w:b/>
        </w:rPr>
        <w:t>id</w:t>
      </w:r>
      <w:r>
        <w:t xml:space="preserve"> MUST be ignored.</w:t>
      </w:r>
    </w:p>
    <w:p w:rsidR="00D775E5" w:rsidRDefault="00F66D1B">
      <w:bookmarkStart w:id="701" w:name="CC_e4d0c396000000000000000000000000"/>
      <w:bookmarkEnd w:id="701"/>
      <w:r>
        <w:rPr>
          <w:b/>
        </w:rPr>
        <w:t xml:space="preserve">stopIfTrue: </w:t>
      </w:r>
      <w:r>
        <w:t xml:space="preserve">A </w:t>
      </w:r>
      <w:r>
        <w:rPr>
          <w:b/>
        </w:rPr>
        <w:t>Boolean</w:t>
      </w:r>
      <w:r>
        <w:t xml:space="preserve"> ([XMLSCHEMA2] section 3.2.2) attribute that specifies whether evaluation of additional condit</w:t>
      </w:r>
      <w:r>
        <w:t>ional formatting rules is skipped for a cell if this rule evaluates to "true" for that cell.</w:t>
      </w:r>
    </w:p>
    <w:tbl>
      <w:tblPr>
        <w:tblStyle w:val="Table-ShadedHeaderIndented"/>
        <w:tblW w:w="9000" w:type="dxa"/>
        <w:tblLook w:val="01E0" w:firstRow="1" w:lastRow="1" w:firstColumn="1" w:lastColumn="1" w:noHBand="0" w:noVBand="0"/>
      </w:tblPr>
      <w:tblGrid>
        <w:gridCol w:w="752"/>
        <w:gridCol w:w="8248"/>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keepNext w:val="0"/>
            </w:pPr>
            <w:r>
              <w:t>Value</w:t>
            </w:r>
          </w:p>
        </w:tc>
        <w:tc>
          <w:tcPr>
            <w:tcW w:w="0" w:type="auto"/>
          </w:tcPr>
          <w:p w:rsidR="00D775E5" w:rsidRDefault="00F66D1B">
            <w:pPr>
              <w:pStyle w:val="TableHeaderText"/>
              <w:keepNext w:val="0"/>
            </w:pPr>
            <w: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Evaluation of additional conditional formatting rules is skipped for a cell if this rule evaluates to "true" for that cell.</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Evaluation of additional conditional formatting rules is not skipped for a cell if this rule evaluates to "true" for that cell.</w:t>
            </w:r>
          </w:p>
        </w:tc>
      </w:tr>
    </w:tbl>
    <w:p w:rsidR="00D775E5" w:rsidRDefault="00D775E5"/>
    <w:p w:rsidR="00D775E5" w:rsidRDefault="00F66D1B">
      <w:bookmarkStart w:id="702" w:name="CC_42d0b9d7000000000000000000000000"/>
      <w:bookmarkEnd w:id="702"/>
      <w:r>
        <w:rPr>
          <w:b/>
        </w:rPr>
        <w:t xml:space="preserve">aboveAverage: </w:t>
      </w:r>
      <w:r>
        <w:t xml:space="preserve">A </w:t>
      </w:r>
      <w:r>
        <w:rPr>
          <w:b/>
        </w:rPr>
        <w:t>Boolean</w:t>
      </w:r>
      <w:r>
        <w:t xml:space="preserve"> ([XMLSCHEMA2] section 3.2.2) attribute that specifies whether the conditional formatting rule is appli</w:t>
      </w:r>
      <w:r>
        <w:t xml:space="preserve">ed to cells with values above or below the average value of other cells in the range as specified by the following table. This attribute MUST NOT exist if </w:t>
      </w:r>
      <w:r>
        <w:rPr>
          <w:b/>
        </w:rPr>
        <w:t>type</w:t>
      </w:r>
      <w:r>
        <w:t xml:space="preserve"> is not equal to "aboveAverage".</w:t>
      </w:r>
    </w:p>
    <w:tbl>
      <w:tblPr>
        <w:tblStyle w:val="Table-ShadedHeaderIndented"/>
        <w:tblW w:w="0" w:type="auto"/>
        <w:tblLook w:val="04A0" w:firstRow="1" w:lastRow="0" w:firstColumn="1" w:lastColumn="0" w:noHBand="0" w:noVBand="1"/>
      </w:tblPr>
      <w:tblGrid>
        <w:gridCol w:w="1135"/>
        <w:gridCol w:w="7966"/>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HeaderText"/>
              <w:keepNext w:val="0"/>
              <w:spacing w:before="0" w:after="0"/>
            </w:pPr>
            <w:r>
              <w:t>Meaning</w:t>
            </w:r>
          </w:p>
        </w:tc>
      </w:tr>
      <w:tr w:rsidR="00D775E5" w:rsidTr="00D775E5">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The conditional formatting rule is applied</w:t>
            </w:r>
            <w:r>
              <w:t xml:space="preserve"> to cells with values above the average value of all cells in the range.</w:t>
            </w:r>
          </w:p>
        </w:tc>
      </w:tr>
      <w:tr w:rsidR="00D775E5" w:rsidTr="00D775E5">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The conditional formatting rule is applied to cells with values below the average value of all cells in the range.</w:t>
            </w:r>
          </w:p>
        </w:tc>
      </w:tr>
    </w:tbl>
    <w:p w:rsidR="00D775E5" w:rsidRDefault="00D775E5"/>
    <w:p w:rsidR="00D775E5" w:rsidRDefault="00F66D1B">
      <w:bookmarkStart w:id="703" w:name="CC_e4c57c45000000000000000000000000"/>
      <w:bookmarkEnd w:id="703"/>
      <w:r>
        <w:rPr>
          <w:b/>
        </w:rPr>
        <w:t xml:space="preserve">percent: </w:t>
      </w:r>
      <w:r>
        <w:t xml:space="preserve">A </w:t>
      </w:r>
      <w:r>
        <w:rPr>
          <w:b/>
        </w:rPr>
        <w:t>Boolean</w:t>
      </w:r>
      <w:r>
        <w:t xml:space="preserve"> ([XMLSCHEMA2]</w:t>
      </w:r>
      <w:r>
        <w:t xml:space="preserve"> section 3.2.2) attribute that specifies whether the conditional formatting rule is applied to a percentage of cells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HeaderText"/>
              <w:keepNext w:val="0"/>
              <w:spacing w:before="0" w:after="0"/>
            </w:pPr>
            <w:r>
              <w:t>Meaning</w:t>
            </w:r>
          </w:p>
        </w:tc>
      </w:tr>
      <w:tr w:rsidR="00D775E5" w:rsidTr="00D775E5">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rPr>
                <w:b/>
              </w:rPr>
              <w:t>rank</w:t>
            </w:r>
            <w:r>
              <w:t xml:space="preserve"> specifies the percentage of cells in the range to which conditional formatting is applied.</w:t>
            </w:r>
          </w:p>
        </w:tc>
      </w:tr>
      <w:tr w:rsidR="00D775E5" w:rsidTr="00D775E5">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 xml:space="preserve">The conditional formatting rule is applied to the number of cells specified by </w:t>
            </w:r>
            <w:r>
              <w:rPr>
                <w:b/>
              </w:rPr>
              <w:t>rank</w:t>
            </w:r>
            <w:r>
              <w:t>.</w:t>
            </w:r>
          </w:p>
        </w:tc>
      </w:tr>
    </w:tbl>
    <w:p w:rsidR="00D775E5" w:rsidRDefault="00D775E5"/>
    <w:p w:rsidR="00D775E5" w:rsidRDefault="00F66D1B">
      <w:bookmarkStart w:id="704" w:name="CC_8ff4785d000000000000000000000000"/>
      <w:bookmarkEnd w:id="704"/>
      <w:r>
        <w:rPr>
          <w:b/>
        </w:rPr>
        <w:t xml:space="preserve">bottom: </w:t>
      </w:r>
      <w:r>
        <w:t xml:space="preserve">A </w:t>
      </w:r>
      <w:r>
        <w:rPr>
          <w:b/>
        </w:rPr>
        <w:t>Boolean</w:t>
      </w:r>
      <w:r>
        <w:t xml:space="preserve"> ([XMLSCHEMA2] section 3.2.2) attribute that specif</w:t>
      </w:r>
      <w:r>
        <w:t xml:space="preserve">ies how the conditional formatting rule is applied as specified by the following table.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HeaderText"/>
              <w:keepNext w:val="0"/>
              <w:spacing w:before="0" w:after="0"/>
            </w:pPr>
            <w:r>
              <w:t>Meaning</w:t>
            </w:r>
          </w:p>
        </w:tc>
      </w:tr>
      <w:tr w:rsidR="00D775E5" w:rsidTr="00D775E5">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 xml:space="preserve">Conditional formatting is applied to cells whose value is in the bottom end of the </w:t>
            </w:r>
            <w:r>
              <w:t xml:space="preserve">range specified by </w:t>
            </w:r>
            <w:r>
              <w:rPr>
                <w:b/>
              </w:rPr>
              <w:t>percent</w:t>
            </w:r>
            <w:r>
              <w:t xml:space="preserve"> and </w:t>
            </w:r>
            <w:r>
              <w:rPr>
                <w:b/>
              </w:rPr>
              <w:t>rank</w:t>
            </w:r>
            <w:r>
              <w:t>.</w:t>
            </w:r>
          </w:p>
        </w:tc>
      </w:tr>
      <w:tr w:rsidR="00D775E5" w:rsidTr="00D775E5">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D775E5" w:rsidRDefault="00D775E5"/>
    <w:p w:rsidR="00D775E5" w:rsidRDefault="00F66D1B">
      <w:bookmarkStart w:id="705" w:name="CC_dbb6af56000000000000000000000000"/>
      <w:bookmarkEnd w:id="705"/>
      <w:r>
        <w:rPr>
          <w:b/>
        </w:rPr>
        <w:t xml:space="preserve">operator: </w:t>
      </w:r>
      <w:r>
        <w:t xml:space="preserve">An </w:t>
      </w:r>
      <w:r>
        <w:rPr>
          <w:b/>
        </w:rPr>
        <w:t>ST_ConditionalFormattingOperator</w:t>
      </w:r>
      <w:r>
        <w:t xml:space="preserve"> ([ISO/IEC29500-1:2012]</w:t>
      </w:r>
      <w:r>
        <w:t xml:space="preserve"> section 18.18.15) attribute that specifies the type of value comparison used for this conditional formatting rule. This attribute MUST NOT exist if </w:t>
      </w:r>
      <w:r>
        <w:rPr>
          <w:b/>
        </w:rPr>
        <w:t>type</w:t>
      </w:r>
      <w:r>
        <w:t xml:space="preserve"> is not equal to "cellIs".</w:t>
      </w:r>
    </w:p>
    <w:p w:rsidR="00D775E5" w:rsidRDefault="00F66D1B">
      <w:bookmarkStart w:id="706" w:name="CC_172ed9dc000000000000000000000000"/>
      <w:bookmarkEnd w:id="706"/>
      <w:r>
        <w:rPr>
          <w:b/>
        </w:rPr>
        <w:t xml:space="preserve">text: </w:t>
      </w:r>
      <w:r>
        <w:t xml:space="preserve">A </w:t>
      </w:r>
      <w:r>
        <w:rPr>
          <w:b/>
        </w:rPr>
        <w:t>string</w:t>
      </w:r>
      <w:r>
        <w:t xml:space="preserve"> ([XMLSCHEMA2] section 3.2.1) attribute that specifies a text </w:t>
      </w:r>
      <w:r>
        <w:t>value used for this conditional formatting rule. This attribute MUST NOT exist if type is not equal to "beginsWith", "containsText", "endsWith", or "notContainsText".</w:t>
      </w:r>
    </w:p>
    <w:p w:rsidR="00D775E5" w:rsidRDefault="00F66D1B">
      <w:bookmarkStart w:id="707" w:name="CC_ec21cb4e000000000000000000000000"/>
      <w:bookmarkEnd w:id="707"/>
      <w:r>
        <w:rPr>
          <w:b/>
        </w:rPr>
        <w:t xml:space="preserve">timePeriod: </w:t>
      </w:r>
      <w:r>
        <w:t xml:space="preserve">An </w:t>
      </w:r>
      <w:r>
        <w:rPr>
          <w:b/>
        </w:rPr>
        <w:t>ST_TimePeriod</w:t>
      </w:r>
      <w:r>
        <w:t xml:space="preserve"> ([ISO/IEC29500-1:2012] section 18.18.82) attribute that spec</w:t>
      </w:r>
      <w:r>
        <w:t xml:space="preserve">ifies the time period used for this conditional formatting rule. This attribute MUST NOT exist if </w:t>
      </w:r>
      <w:r>
        <w:rPr>
          <w:b/>
        </w:rPr>
        <w:t>type</w:t>
      </w:r>
      <w:r>
        <w:t xml:space="preserve"> is not equal to "timePeriod".</w:t>
      </w:r>
    </w:p>
    <w:p w:rsidR="00D775E5" w:rsidRDefault="00F66D1B">
      <w:bookmarkStart w:id="708" w:name="CC_149e9588000000000000000000000000"/>
      <w:bookmarkEnd w:id="708"/>
      <w:r>
        <w:rPr>
          <w:b/>
        </w:rPr>
        <w:t xml:space="preserve">rank: </w:t>
      </w:r>
      <w:r>
        <w:t xml:space="preserve">An </w:t>
      </w:r>
      <w:r>
        <w:rPr>
          <w:b/>
        </w:rPr>
        <w:t>unsignedInt</w:t>
      </w:r>
      <w:r>
        <w:t xml:space="preserve"> ([XMLSCHEMA2]</w:t>
      </w:r>
      <w:r>
        <w:t xml:space="preserve"> section 3.3.22) attribute that specifies how many cells are formatted by this conditional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w:t>
      </w:r>
      <w:r>
        <w:t xml:space="preserve">ro and less than or equal to 100. Otherwise, </w:t>
      </w:r>
      <w:r>
        <w:rPr>
          <w:b/>
        </w:rPr>
        <w:t>rank</w:t>
      </w:r>
      <w:r>
        <w:t xml:space="preserve"> MUST be greater than or equal to 1 and less than or equal to 1,000. This attribute MUST NOT exist if </w:t>
      </w:r>
      <w:r>
        <w:rPr>
          <w:b/>
        </w:rPr>
        <w:t>type</w:t>
      </w:r>
      <w:r>
        <w:t xml:space="preserve"> is not equal to "top10".</w:t>
      </w:r>
    </w:p>
    <w:p w:rsidR="00D775E5" w:rsidRDefault="00F66D1B">
      <w:bookmarkStart w:id="709" w:name="CC_cd77b586000000000000000000000000"/>
      <w:bookmarkEnd w:id="709"/>
      <w:r>
        <w:rPr>
          <w:b/>
        </w:rPr>
        <w:t xml:space="preserve">stdDev: </w:t>
      </w:r>
      <w:r>
        <w:t xml:space="preserve">An </w:t>
      </w:r>
      <w:r>
        <w:rPr>
          <w:b/>
        </w:rPr>
        <w:t>int</w:t>
      </w:r>
      <w:r>
        <w:t xml:space="preserve"> ([XMLSCHEMA2] section 3.3.17) attribute that specifies the n</w:t>
      </w:r>
      <w:r>
        <w:t xml:space="preserve">umber of standard deviations above or below the average to format in the conditional formatting rule. This attribute MUST NOT exist if </w:t>
      </w:r>
      <w:r>
        <w:rPr>
          <w:b/>
        </w:rPr>
        <w:t>type</w:t>
      </w:r>
      <w:r>
        <w:t xml:space="preserve"> is not equal to "aboveAverage" or if </w:t>
      </w:r>
      <w:r>
        <w:rPr>
          <w:b/>
        </w:rPr>
        <w:t xml:space="preserve">equalAverage </w:t>
      </w:r>
      <w:r>
        <w:t>is "true".</w:t>
      </w:r>
    </w:p>
    <w:p w:rsidR="00D775E5" w:rsidRDefault="00F66D1B">
      <w:bookmarkStart w:id="710" w:name="CC_b57c41ec000000000000000000000000"/>
      <w:bookmarkEnd w:id="710"/>
      <w:r>
        <w:rPr>
          <w:b/>
        </w:rPr>
        <w:lastRenderedPageBreak/>
        <w:t xml:space="preserve">equalAverage: </w:t>
      </w:r>
      <w:r>
        <w:t xml:space="preserve">A </w:t>
      </w:r>
      <w:r>
        <w:rPr>
          <w:b/>
        </w:rPr>
        <w:t>Boolean</w:t>
      </w:r>
      <w:r>
        <w:t xml:space="preserve"> ([XMLSCHEMA2] section 3.2.2) at</w:t>
      </w:r>
      <w:r>
        <w:t xml:space="preserve">tribute that specifies, together with </w:t>
      </w:r>
      <w:r>
        <w:rPr>
          <w:b/>
        </w:rPr>
        <w:t>aboveAverage</w:t>
      </w:r>
      <w:r>
        <w:t xml:space="preserve">, how the conditional formatting rule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D775E5" w:rsidRDefault="00F66D1B">
            <w:pPr>
              <w:pStyle w:val="TableHeaderText"/>
              <w:keepNext w:val="0"/>
              <w:spacing w:before="0" w:after="0"/>
            </w:pPr>
            <w:r>
              <w:t>Value of equalAverage</w:t>
            </w:r>
          </w:p>
        </w:tc>
        <w:tc>
          <w:tcPr>
            <w:tcW w:w="1466" w:type="dxa"/>
          </w:tcPr>
          <w:p w:rsidR="00D775E5" w:rsidRDefault="00F66D1B">
            <w:pPr>
              <w:pStyle w:val="TableHeaderText"/>
              <w:keepNext w:val="0"/>
              <w:spacing w:before="0" w:after="0"/>
            </w:pPr>
            <w:r>
              <w:t>Value of aboveAverage</w:t>
            </w:r>
          </w:p>
        </w:tc>
        <w:tc>
          <w:tcPr>
            <w:tcW w:w="6083" w:type="dxa"/>
            <w:hideMark/>
          </w:tcPr>
          <w:p w:rsidR="00D775E5" w:rsidRDefault="00F66D1B">
            <w:pPr>
              <w:pStyle w:val="TableHeaderText"/>
              <w:keepNext w:val="0"/>
              <w:spacing w:before="0" w:after="0"/>
            </w:pPr>
            <w:r>
              <w:t>Meanin</w:t>
            </w:r>
            <w:r>
              <w:t>g</w:t>
            </w:r>
          </w:p>
        </w:tc>
      </w:tr>
      <w:tr w:rsidR="00D775E5" w:rsidTr="00D775E5">
        <w:tc>
          <w:tcPr>
            <w:tcW w:w="1603" w:type="dxa"/>
            <w:hideMark/>
          </w:tcPr>
          <w:p w:rsidR="00D775E5" w:rsidRDefault="00F66D1B">
            <w:pPr>
              <w:pStyle w:val="TableBodyText"/>
              <w:spacing w:before="0" w:after="0"/>
            </w:pPr>
            <w:r>
              <w:t>"true"</w:t>
            </w:r>
          </w:p>
        </w:tc>
        <w:tc>
          <w:tcPr>
            <w:tcW w:w="1466" w:type="dxa"/>
          </w:tcPr>
          <w:p w:rsidR="00D775E5" w:rsidRDefault="00F66D1B">
            <w:pPr>
              <w:pStyle w:val="TableBodyText"/>
              <w:spacing w:before="0" w:after="0"/>
            </w:pPr>
            <w:r>
              <w:t>"true"</w:t>
            </w:r>
          </w:p>
        </w:tc>
        <w:tc>
          <w:tcPr>
            <w:tcW w:w="6083" w:type="dxa"/>
            <w:hideMark/>
          </w:tcPr>
          <w:p w:rsidR="00D775E5" w:rsidRDefault="00F66D1B">
            <w:pPr>
              <w:pStyle w:val="TableBodyText"/>
              <w:spacing w:before="0" w:after="0"/>
            </w:pPr>
            <w:r>
              <w:t>Conditional formatting is applied to cells whose value is equal to or above the average value of cells in the range.</w:t>
            </w:r>
          </w:p>
        </w:tc>
      </w:tr>
      <w:tr w:rsidR="00D775E5" w:rsidTr="00D775E5">
        <w:tc>
          <w:tcPr>
            <w:tcW w:w="1603" w:type="dxa"/>
            <w:hideMark/>
          </w:tcPr>
          <w:p w:rsidR="00D775E5" w:rsidRDefault="00F66D1B">
            <w:pPr>
              <w:pStyle w:val="TableBodyText"/>
              <w:spacing w:before="0" w:after="0"/>
            </w:pPr>
            <w:r>
              <w:t>"true"</w:t>
            </w:r>
          </w:p>
        </w:tc>
        <w:tc>
          <w:tcPr>
            <w:tcW w:w="1466" w:type="dxa"/>
          </w:tcPr>
          <w:p w:rsidR="00D775E5" w:rsidRDefault="00F66D1B">
            <w:pPr>
              <w:pStyle w:val="TableBodyText"/>
              <w:spacing w:before="0" w:after="0"/>
            </w:pPr>
            <w:r>
              <w:t>"false"</w:t>
            </w:r>
          </w:p>
        </w:tc>
        <w:tc>
          <w:tcPr>
            <w:tcW w:w="6083" w:type="dxa"/>
            <w:hideMark/>
          </w:tcPr>
          <w:p w:rsidR="00D775E5" w:rsidRDefault="00F66D1B">
            <w:pPr>
              <w:pStyle w:val="TableBodyText"/>
              <w:spacing w:before="0" w:after="0"/>
            </w:pPr>
            <w:r>
              <w:t xml:space="preserve">Conditional formatting is applied to cells whose value is equal to or below the average value of cells in </w:t>
            </w:r>
            <w:r>
              <w:t>the range.</w:t>
            </w:r>
          </w:p>
        </w:tc>
      </w:tr>
      <w:tr w:rsidR="00D775E5" w:rsidTr="00D775E5">
        <w:tc>
          <w:tcPr>
            <w:tcW w:w="1603" w:type="dxa"/>
          </w:tcPr>
          <w:p w:rsidR="00D775E5" w:rsidRDefault="00F66D1B">
            <w:pPr>
              <w:pStyle w:val="TableBodyText"/>
              <w:spacing w:before="0" w:after="0"/>
            </w:pPr>
            <w:r>
              <w:t>"false"</w:t>
            </w:r>
          </w:p>
        </w:tc>
        <w:tc>
          <w:tcPr>
            <w:tcW w:w="1466" w:type="dxa"/>
          </w:tcPr>
          <w:p w:rsidR="00D775E5" w:rsidRDefault="00F66D1B">
            <w:pPr>
              <w:pStyle w:val="TableBodyText"/>
              <w:spacing w:before="0" w:after="0"/>
            </w:pPr>
            <w:r>
              <w:t>"true"</w:t>
            </w:r>
          </w:p>
        </w:tc>
        <w:tc>
          <w:tcPr>
            <w:tcW w:w="6083" w:type="dxa"/>
          </w:tcPr>
          <w:p w:rsidR="00D775E5" w:rsidRDefault="00F66D1B">
            <w:pPr>
              <w:pStyle w:val="TableBodyText"/>
              <w:spacing w:before="0" w:after="0"/>
            </w:pPr>
            <w:r>
              <w:t xml:space="preserve">Conditional formatting is applied to cells whose value is above the average value of all cells in the range plus </w:t>
            </w:r>
            <w:r>
              <w:rPr>
                <w:b/>
              </w:rPr>
              <w:t>stdDev</w:t>
            </w:r>
            <w:r>
              <w:t xml:space="preserve"> and multiplied by the standard deviation of all cells in the range.</w:t>
            </w:r>
          </w:p>
        </w:tc>
      </w:tr>
      <w:tr w:rsidR="00D775E5" w:rsidTr="00D775E5">
        <w:tc>
          <w:tcPr>
            <w:tcW w:w="1603" w:type="dxa"/>
          </w:tcPr>
          <w:p w:rsidR="00D775E5" w:rsidRDefault="00F66D1B">
            <w:pPr>
              <w:pStyle w:val="TableBodyText"/>
              <w:spacing w:before="0" w:after="0"/>
            </w:pPr>
            <w:r>
              <w:t>"false"</w:t>
            </w:r>
          </w:p>
        </w:tc>
        <w:tc>
          <w:tcPr>
            <w:tcW w:w="1466" w:type="dxa"/>
          </w:tcPr>
          <w:p w:rsidR="00D775E5" w:rsidRDefault="00F66D1B">
            <w:pPr>
              <w:pStyle w:val="TableBodyText"/>
              <w:spacing w:before="0" w:after="0"/>
            </w:pPr>
            <w:r>
              <w:t>"false"</w:t>
            </w:r>
          </w:p>
        </w:tc>
        <w:tc>
          <w:tcPr>
            <w:tcW w:w="6083" w:type="dxa"/>
          </w:tcPr>
          <w:p w:rsidR="00D775E5" w:rsidRDefault="00F66D1B">
            <w:pPr>
              <w:pStyle w:val="TableBodyText"/>
              <w:spacing w:before="0" w:after="0"/>
            </w:pPr>
            <w:r>
              <w:t>Conditional formatting i</w:t>
            </w:r>
            <w:r>
              <w:t xml:space="preserve">s applied to cells whose value is below the average value of all cells in the range minus </w:t>
            </w:r>
            <w:r>
              <w:rPr>
                <w:b/>
              </w:rPr>
              <w:t>stdDev</w:t>
            </w:r>
            <w:r>
              <w:t xml:space="preserve"> and multiplied by the standard deviation of all cells in the range.</w:t>
            </w:r>
          </w:p>
        </w:tc>
      </w:tr>
    </w:tbl>
    <w:p w:rsidR="00D775E5" w:rsidRDefault="00D775E5"/>
    <w:p w:rsidR="00D775E5" w:rsidRDefault="00F66D1B">
      <w:bookmarkStart w:id="711" w:name="CC_d0c946a1000000000000000000000000"/>
      <w:bookmarkEnd w:id="711"/>
      <w:r>
        <w:rPr>
          <w:b/>
        </w:rPr>
        <w:t xml:space="preserve">activePresent: </w:t>
      </w:r>
      <w:r>
        <w:t xml:space="preserve">A </w:t>
      </w:r>
      <w:r>
        <w:rPr>
          <w:b/>
        </w:rPr>
        <w:t>Boolean</w:t>
      </w:r>
      <w:r>
        <w:t xml:space="preserve"> ([XMLSCHEMA2]</w:t>
      </w:r>
      <w:r>
        <w:t xml:space="preserve"> section 3.2.2) attribute that MUST be "true" if, and only if, a formula is present in </w:t>
      </w:r>
      <w:r>
        <w:rPr>
          <w:b/>
        </w:rPr>
        <w:t>f</w:t>
      </w:r>
      <w:r>
        <w:t xml:space="preserve"> and </w:t>
      </w:r>
      <w:r>
        <w:rPr>
          <w:b/>
        </w:rPr>
        <w:t>type</w:t>
      </w:r>
      <w:r>
        <w:t xml:space="preserve"> is "colorScale", "dataBar", or "iconSet".</w:t>
      </w:r>
    </w:p>
    <w:p w:rsidR="00D775E5" w:rsidRDefault="00F66D1B">
      <w:bookmarkStart w:id="712" w:name="CC_5c4beaa3000000000000000000000000"/>
      <w:bookmarkEnd w:id="712"/>
      <w:r>
        <w:rPr>
          <w:b/>
        </w:rPr>
        <w:t xml:space="preserve">id: </w:t>
      </w:r>
      <w:r>
        <w:t xml:space="preserve">An </w:t>
      </w:r>
      <w:r>
        <w:rPr>
          <w:b/>
        </w:rPr>
        <w:t>ST_Guid</w:t>
      </w:r>
      <w:r>
        <w:t xml:space="preserve"> ([ISO/IEC29500-1:2012] section 22.9.2.4) attribute that identifies this conditional formatting rule. </w:t>
      </w:r>
      <w:r>
        <w:t xml:space="preserve">If the priority attribute does not exist, and this attribute exists, this attribute is used to match this </w:t>
      </w:r>
      <w:r>
        <w:rPr>
          <w:b/>
        </w:rPr>
        <w:t>CT_CfRule</w:t>
      </w:r>
      <w:r>
        <w:t xml:space="preserve"> element to the corresponding </w:t>
      </w:r>
      <w:r>
        <w:rPr>
          <w:b/>
        </w:rPr>
        <w:t>CT_CfRule</w:t>
      </w:r>
      <w:r>
        <w:t xml:space="preserve"> ([ISO/IEC29500-4:2012] section A.2) element. If neither the priority attribute nor this attribute exi</w:t>
      </w:r>
      <w:r>
        <w:t xml:space="preserve">sts, this </w:t>
      </w:r>
      <w:r>
        <w:rPr>
          <w:b/>
        </w:rPr>
        <w:t>CT_CfRule</w:t>
      </w:r>
      <w:r>
        <w:t xml:space="preserve"> and its child </w:t>
      </w:r>
      <w:r>
        <w:rPr>
          <w:b/>
        </w:rPr>
        <w:t>CT_DataBar</w:t>
      </w:r>
      <w:r>
        <w:t xml:space="preserve"> element MUST be ignored.</w:t>
      </w:r>
    </w:p>
    <w:p w:rsidR="00D775E5" w:rsidRDefault="00F66D1B">
      <w:r>
        <w:t>The following W3C XML Schema (</w:t>
      </w:r>
      <w:hyperlink r:id="rId356">
        <w:r>
          <w:rPr>
            <w:rStyle w:val="Hyperlink"/>
          </w:rPr>
          <w:t>[XMLSCHEMA1]</w:t>
        </w:r>
      </w:hyperlink>
      <w:r>
        <w:t xml:space="preserve"> section 2.1) fragment specifies the contents of this complex type.</w:t>
      </w:r>
    </w:p>
    <w:p w:rsidR="00D775E5" w:rsidRDefault="00F66D1B">
      <w:pPr>
        <w:pStyle w:val="Code"/>
      </w:pPr>
      <w:r>
        <w:t>&lt;</w:t>
      </w:r>
      <w:r>
        <w:t>xsd:complexType name="CT_CfRule"&gt;</w:t>
      </w:r>
    </w:p>
    <w:p w:rsidR="00D775E5" w:rsidRDefault="00F66D1B">
      <w:pPr>
        <w:pStyle w:val="Code"/>
      </w:pPr>
      <w:r>
        <w:t xml:space="preserve">  &lt;xsd:sequence&gt;</w:t>
      </w:r>
    </w:p>
    <w:p w:rsidR="00D775E5" w:rsidRDefault="00F66D1B">
      <w:pPr>
        <w:pStyle w:val="Code"/>
      </w:pPr>
      <w:r>
        <w:t xml:space="preserve">    &lt;xsd:element ref="xm:f" minOccurs="0" maxOccurs="3"/&gt;</w:t>
      </w:r>
    </w:p>
    <w:p w:rsidR="00D775E5" w:rsidRDefault="00F66D1B">
      <w:pPr>
        <w:pStyle w:val="Code"/>
      </w:pPr>
      <w:r>
        <w:t xml:space="preserve">    &lt;xsd:element name="colorScale" type="CT_ColorScale" minOccurs="0" maxOccurs="1"/&gt;</w:t>
      </w:r>
    </w:p>
    <w:p w:rsidR="00D775E5" w:rsidRDefault="00F66D1B">
      <w:pPr>
        <w:pStyle w:val="Code"/>
      </w:pPr>
      <w:r>
        <w:t xml:space="preserve">    &lt;xsd:element name="dataBar" type="CT_DataBar" minOccurs="</w:t>
      </w:r>
      <w:r>
        <w:t>0" maxOccurs="1"/&gt;</w:t>
      </w:r>
    </w:p>
    <w:p w:rsidR="00D775E5" w:rsidRDefault="00F66D1B">
      <w:pPr>
        <w:pStyle w:val="Code"/>
      </w:pPr>
      <w:r>
        <w:t xml:space="preserve">    &lt;xsd:element name="iconSet" type="CT_IconSet" minOccurs="0" maxOccurs="1"/&gt;</w:t>
      </w:r>
    </w:p>
    <w:p w:rsidR="00D775E5" w:rsidRDefault="00F66D1B">
      <w:pPr>
        <w:pStyle w:val="Code"/>
      </w:pPr>
      <w:r>
        <w:t xml:space="preserve">    &lt;xsd:element name="dxf" type="x:CT_Dxf" minOccurs="0" maxOccurs="1"/&gt;</w:t>
      </w:r>
    </w:p>
    <w:p w:rsidR="00D775E5" w:rsidRDefault="00F66D1B">
      <w:pPr>
        <w:pStyle w:val="Code"/>
      </w:pPr>
      <w:r>
        <w:t xml:space="preserve">    &lt;xsd:element name="extLst" type="x:CT_ExtensionList" minOccurs="0" maxOccurs="1</w:t>
      </w:r>
      <w:r>
        <w:t>"/&gt;</w:t>
      </w:r>
    </w:p>
    <w:p w:rsidR="00D775E5" w:rsidRDefault="00F66D1B">
      <w:pPr>
        <w:pStyle w:val="Code"/>
      </w:pPr>
      <w:r>
        <w:t xml:space="preserve">  &lt;/xsd:sequence&gt;</w:t>
      </w:r>
    </w:p>
    <w:p w:rsidR="00D775E5" w:rsidRDefault="00F66D1B">
      <w:pPr>
        <w:pStyle w:val="Code"/>
      </w:pPr>
      <w:r>
        <w:t xml:space="preserve">  &lt;xsd:attribute name="type" type="x:ST_CfType" use="optional"/&gt;</w:t>
      </w:r>
    </w:p>
    <w:p w:rsidR="00D775E5" w:rsidRDefault="00F66D1B">
      <w:pPr>
        <w:pStyle w:val="Code"/>
      </w:pPr>
      <w:r>
        <w:t xml:space="preserve">  &lt;xsd:attribute name="priority" type="xsd:int" use="optional"/&gt;</w:t>
      </w:r>
    </w:p>
    <w:p w:rsidR="00D775E5" w:rsidRDefault="00F66D1B">
      <w:pPr>
        <w:pStyle w:val="Code"/>
      </w:pPr>
      <w:r>
        <w:t xml:space="preserve">  &lt;xsd:attribute name="stopIfTrue" type="xsd:boolean" use="optional" default="false"/&gt;</w:t>
      </w:r>
    </w:p>
    <w:p w:rsidR="00D775E5" w:rsidRDefault="00F66D1B">
      <w:pPr>
        <w:pStyle w:val="Code"/>
      </w:pPr>
      <w:r>
        <w:t xml:space="preserve">  &lt;xsd:attribute </w:t>
      </w:r>
      <w:r>
        <w:t>name="aboveAverage" type="xsd:boolean" use="optional" default="true"/&gt;</w:t>
      </w:r>
    </w:p>
    <w:p w:rsidR="00D775E5" w:rsidRDefault="00F66D1B">
      <w:pPr>
        <w:pStyle w:val="Code"/>
      </w:pPr>
      <w:r>
        <w:t xml:space="preserve">  &lt;xsd:attribute name="percent" type="xsd:boolean" use="optional" default="false"/&gt;</w:t>
      </w:r>
    </w:p>
    <w:p w:rsidR="00D775E5" w:rsidRDefault="00F66D1B">
      <w:pPr>
        <w:pStyle w:val="Code"/>
      </w:pPr>
      <w:r>
        <w:t xml:space="preserve">  &lt;xsd:attribute name="bottom" type="xsd:boolean" use="optional" default="false"/&gt;</w:t>
      </w:r>
    </w:p>
    <w:p w:rsidR="00D775E5" w:rsidRDefault="00F66D1B">
      <w:pPr>
        <w:pStyle w:val="Code"/>
      </w:pPr>
      <w:r>
        <w:t xml:space="preserve">  &lt;xsd:attribute n</w:t>
      </w:r>
      <w:r>
        <w:t>ame="operator" type="x:ST_ConditionalFormattingOperator" use="optional"/&gt;</w:t>
      </w:r>
    </w:p>
    <w:p w:rsidR="00D775E5" w:rsidRDefault="00F66D1B">
      <w:pPr>
        <w:pStyle w:val="Code"/>
      </w:pPr>
      <w:r>
        <w:t xml:space="preserve">  &lt;xsd:attribute name="text" type="xsd:string" use="optional"/&gt;</w:t>
      </w:r>
    </w:p>
    <w:p w:rsidR="00D775E5" w:rsidRDefault="00F66D1B">
      <w:pPr>
        <w:pStyle w:val="Code"/>
      </w:pPr>
      <w:r>
        <w:t xml:space="preserve">  &lt;xsd:attribute name="timePeriod" type="x:ST_TimePeriod" use="optional"/&gt;</w:t>
      </w:r>
    </w:p>
    <w:p w:rsidR="00D775E5" w:rsidRDefault="00F66D1B">
      <w:pPr>
        <w:pStyle w:val="Code"/>
      </w:pPr>
      <w:r>
        <w:t xml:space="preserve">  &lt;xsd:attribute name="rank" type="xsd:unsi</w:t>
      </w:r>
      <w:r>
        <w:t>gnedInt" use="optional"/&gt;</w:t>
      </w:r>
    </w:p>
    <w:p w:rsidR="00D775E5" w:rsidRDefault="00F66D1B">
      <w:pPr>
        <w:pStyle w:val="Code"/>
      </w:pPr>
      <w:r>
        <w:t xml:space="preserve">  &lt;xsd:attribute name="stdDev" type="xsd:int" use="optional"/&gt;</w:t>
      </w:r>
    </w:p>
    <w:p w:rsidR="00D775E5" w:rsidRDefault="00F66D1B">
      <w:pPr>
        <w:pStyle w:val="Code"/>
      </w:pPr>
      <w:r>
        <w:t xml:space="preserve">  &lt;xsd:attribute name="equalAverage" type="xsd:boolean" use="optional" default="false"/&gt;</w:t>
      </w:r>
    </w:p>
    <w:p w:rsidR="00D775E5" w:rsidRDefault="00F66D1B">
      <w:pPr>
        <w:pStyle w:val="Code"/>
      </w:pPr>
      <w:r>
        <w:t xml:space="preserve">  &lt;xsd:attribute name="activePresent" type="xsd:boolean" use="optional" defaul</w:t>
      </w:r>
      <w:r>
        <w:t>t="false"/&gt;</w:t>
      </w:r>
    </w:p>
    <w:p w:rsidR="00D775E5" w:rsidRDefault="00F66D1B">
      <w:pPr>
        <w:pStyle w:val="Code"/>
      </w:pPr>
      <w:r>
        <w:t xml:space="preserve">  &lt;xsd:attribute name="id" type="x:ST_Guid" use="optional"/&gt;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713" w:name="section_bbfd40cc3cc9415991f7ff1f37d93375"/>
      <w:bookmarkStart w:id="714" w:name="_Toc462894020"/>
      <w:r>
        <w:t>CT_IconSet</w:t>
      </w:r>
      <w:bookmarkEnd w:id="713"/>
      <w:bookmarkEnd w:id="714"/>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lastRenderedPageBreak/>
        <w:t xml:space="preserve">Referenced by: </w:t>
      </w:r>
      <w:hyperlink w:anchor="Section_025ea6e4ad4243eaa01616f4e4688ac8">
        <w:r>
          <w:rPr>
            <w:rStyle w:val="Hyperlink"/>
          </w:rPr>
          <w:t>CT_CfRule</w:t>
        </w:r>
      </w:hyperlink>
    </w:p>
    <w:p w:rsidR="00D775E5" w:rsidRDefault="00F66D1B">
      <w:bookmarkStart w:id="715" w:name="CC_8ea6457d000000000000000000000000"/>
      <w:bookmarkEnd w:id="715"/>
      <w:r>
        <w:t xml:space="preserve">A complex type that specifies the properties of a conditional formatting rule that uses an icon set. The first </w:t>
      </w:r>
      <w:r>
        <w:rPr>
          <w:b/>
        </w:rPr>
        <w:t>cfvo</w:t>
      </w:r>
      <w:r>
        <w:t xml:space="preserve"> element following this element MUST be ignored. There MUST be greater than or equal to three </w:t>
      </w:r>
      <w:r>
        <w:rPr>
          <w:b/>
        </w:rPr>
        <w:t>cfvo</w:t>
      </w:r>
      <w:r>
        <w:t xml:space="preserve"> elements and MUST be</w:t>
      </w:r>
      <w:r>
        <w:t xml:space="preserve"> less than or equal to five </w:t>
      </w:r>
      <w:r>
        <w:rPr>
          <w:b/>
        </w:rPr>
        <w:t>cfvo</w:t>
      </w:r>
      <w:r>
        <w:t xml:space="preserve"> elements following this complex type.</w:t>
      </w:r>
    </w:p>
    <w:p w:rsidR="00D775E5" w:rsidRDefault="00F66D1B">
      <w:r>
        <w:rPr>
          <w:i/>
        </w:rPr>
        <w:t>Child Elements:</w:t>
      </w:r>
    </w:p>
    <w:p w:rsidR="00D775E5" w:rsidRDefault="00F66D1B">
      <w:bookmarkStart w:id="716" w:name="CC_4c3a8b00000000000000000000000000"/>
      <w:bookmarkEnd w:id="716"/>
      <w:r>
        <w:rPr>
          <w:b/>
        </w:rPr>
        <w:t xml:space="preserve">cfvo: </w:t>
      </w:r>
      <w:r>
        <w:t xml:space="preserve">A </w:t>
      </w:r>
      <w:hyperlink w:anchor="Section_15094f93f5874f4ebe741fbdc93da768">
        <w:r>
          <w:rPr>
            <w:rStyle w:val="Hyperlink"/>
            <w:b/>
          </w:rPr>
          <w:t>CT_Cfvo</w:t>
        </w:r>
      </w:hyperlink>
      <w:r>
        <w:t xml:space="preserve"> element that specifies a threshold value between each icon in the icon set.</w:t>
      </w:r>
    </w:p>
    <w:p w:rsidR="00D775E5" w:rsidRDefault="00F66D1B">
      <w:bookmarkStart w:id="717" w:name="CC_81e5b946000000000000000000000000"/>
      <w:bookmarkEnd w:id="717"/>
      <w:r>
        <w:rPr>
          <w:b/>
        </w:rPr>
        <w:t xml:space="preserve">cfIcon: </w:t>
      </w:r>
      <w:r>
        <w:t xml:space="preserve">A </w:t>
      </w:r>
      <w:hyperlink w:anchor="Section_b675bf5031df4cfb918220c27126e703">
        <w:r>
          <w:rPr>
            <w:rStyle w:val="Hyperlink"/>
            <w:b/>
          </w:rPr>
          <w:t>CT_CfIcon</w:t>
        </w:r>
      </w:hyperlink>
      <w:r>
        <w:t xml:space="preserve"> element that specifies a particular icon to use within an icon set. This element MUST be present if and only if </w:t>
      </w:r>
      <w:r>
        <w:rPr>
          <w:b/>
        </w:rPr>
        <w:t>custom</w:t>
      </w:r>
      <w:r>
        <w:t xml:space="preserve"> equals "true". </w:t>
      </w:r>
    </w:p>
    <w:p w:rsidR="00D775E5" w:rsidRDefault="00F66D1B">
      <w:r>
        <w:rPr>
          <w:i/>
        </w:rPr>
        <w:t>Attributes:</w:t>
      </w:r>
    </w:p>
    <w:p w:rsidR="00D775E5" w:rsidRDefault="00F66D1B">
      <w:bookmarkStart w:id="718" w:name="CC_4cadca0c000000000000000000000000"/>
      <w:bookmarkEnd w:id="718"/>
      <w:r>
        <w:rPr>
          <w:b/>
        </w:rPr>
        <w:t xml:space="preserve">iconSet: </w:t>
      </w:r>
      <w:r>
        <w:t xml:space="preserve">An </w:t>
      </w:r>
      <w:hyperlink w:anchor="Section_bfdf00a54e494b00880332250e1683c2">
        <w:r>
          <w:rPr>
            <w:rStyle w:val="Hyperlink"/>
            <w:b/>
          </w:rPr>
          <w:t>ST_IconSetType</w:t>
        </w:r>
      </w:hyperlink>
      <w:r>
        <w:t xml:space="preserve"> attribute that specifies the icon set used.</w:t>
      </w:r>
    </w:p>
    <w:p w:rsidR="00D775E5" w:rsidRDefault="00F66D1B">
      <w:bookmarkStart w:id="719" w:name="CC_a00a9d0b000000000000000000000000"/>
      <w:bookmarkEnd w:id="719"/>
      <w:r>
        <w:rPr>
          <w:b/>
        </w:rPr>
        <w:t xml:space="preserve">showValue: </w:t>
      </w:r>
      <w:r>
        <w:t xml:space="preserve">A </w:t>
      </w:r>
      <w:r>
        <w:rPr>
          <w:b/>
        </w:rPr>
        <w:t>Boolean</w:t>
      </w:r>
      <w:r>
        <w:t xml:space="preserve"> (</w:t>
      </w:r>
      <w:hyperlink r:id="rId357">
        <w:r>
          <w:rPr>
            <w:rStyle w:val="Hyperlink"/>
          </w:rPr>
          <w:t>[XMLSCHEMA2]</w:t>
        </w:r>
      </w:hyperlink>
      <w:r>
        <w:t xml:space="preserve"> section 3.2.2) attribute that specifi</w:t>
      </w:r>
      <w:r>
        <w:t>es whether the cells in the applied range display the icon and cell value, or the icon only.</w:t>
      </w:r>
    </w:p>
    <w:tbl>
      <w:tblPr>
        <w:tblStyle w:val="Table-ShadedHeaderIndented"/>
        <w:tblW w:w="0" w:type="auto"/>
        <w:tblLook w:val="04A0" w:firstRow="1" w:lastRow="0" w:firstColumn="1" w:lastColumn="0" w:noHBand="0" w:noVBand="1"/>
      </w:tblPr>
      <w:tblGrid>
        <w:gridCol w:w="1135"/>
        <w:gridCol w:w="7966"/>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HeaderText"/>
              <w:keepNext w:val="0"/>
              <w:spacing w:before="0" w:after="0"/>
            </w:pPr>
            <w:r>
              <w:t>Meaning</w:t>
            </w:r>
          </w:p>
        </w:tc>
      </w:tr>
      <w:tr w:rsidR="00D775E5" w:rsidTr="00D775E5">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The icon and cell value are shown in the cell.</w:t>
            </w:r>
          </w:p>
        </w:tc>
      </w:tr>
      <w:tr w:rsidR="00D775E5" w:rsidTr="00D775E5">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Only the icon is shown in the cell.</w:t>
            </w:r>
          </w:p>
        </w:tc>
      </w:tr>
    </w:tbl>
    <w:p w:rsidR="00D775E5" w:rsidRDefault="00D775E5"/>
    <w:p w:rsidR="00D775E5" w:rsidRDefault="00F66D1B">
      <w:bookmarkStart w:id="720" w:name="CC_dbde83be000000000000000000000000"/>
      <w:bookmarkEnd w:id="720"/>
      <w:r>
        <w:rPr>
          <w:b/>
        </w:rPr>
        <w:t xml:space="preserve">percent: </w:t>
      </w:r>
      <w:r>
        <w:t xml:space="preserve">Undefined and MUST be ignored. </w:t>
      </w:r>
    </w:p>
    <w:p w:rsidR="00D775E5" w:rsidRDefault="00F66D1B">
      <w:bookmarkStart w:id="721" w:name="CC_0843c837000000000000000000000000"/>
      <w:bookmarkEnd w:id="721"/>
      <w:r>
        <w:rPr>
          <w:b/>
        </w:rPr>
        <w:t xml:space="preserve">reverse: </w:t>
      </w:r>
      <w:r>
        <w:t xml:space="preserve">A </w:t>
      </w:r>
      <w:r>
        <w:rPr>
          <w:b/>
        </w:rPr>
        <w:t>Boolean</w:t>
      </w:r>
      <w:r>
        <w:t xml:space="preserve"> ([XMLSCHEMA2] section 3.2.2) attribute that specifies whether the icons in the icon set specified in </w:t>
      </w:r>
      <w:r>
        <w:rPr>
          <w:b/>
        </w:rPr>
        <w:t>iconSet</w:t>
      </w:r>
      <w:r>
        <w:t xml:space="preserve"> are shown in reverse order. If </w:t>
      </w:r>
      <w:r>
        <w:rPr>
          <w:b/>
        </w:rPr>
        <w:t>custom</w:t>
      </w:r>
      <w:r>
        <w:t xml:space="preserve"> equals "true" this value MUST be ignored.</w:t>
      </w:r>
    </w:p>
    <w:tbl>
      <w:tblPr>
        <w:tblStyle w:val="Table-ShadedHeaderIndented"/>
        <w:tblW w:w="0" w:type="auto"/>
        <w:tblLook w:val="04A0" w:firstRow="1" w:lastRow="0" w:firstColumn="1" w:lastColumn="0" w:noHBand="0" w:noVBand="1"/>
      </w:tblPr>
      <w:tblGrid>
        <w:gridCol w:w="1136"/>
        <w:gridCol w:w="796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HeaderText"/>
              <w:keepNext w:val="0"/>
              <w:spacing w:before="0" w:after="0"/>
            </w:pPr>
            <w:r>
              <w:t>Meaning</w:t>
            </w:r>
          </w:p>
        </w:tc>
      </w:tr>
      <w:tr w:rsidR="00D775E5" w:rsidTr="00D775E5">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 xml:space="preserve">The icons specified in </w:t>
            </w:r>
            <w:r>
              <w:rPr>
                <w:b/>
              </w:rPr>
              <w:t>iconSet</w:t>
            </w:r>
            <w:r>
              <w:t xml:space="preserve"> are shown in reverse order.</w:t>
            </w:r>
          </w:p>
        </w:tc>
      </w:tr>
      <w:tr w:rsidR="00D775E5" w:rsidTr="00D775E5">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 xml:space="preserve">The icons specified in </w:t>
            </w:r>
            <w:r>
              <w:rPr>
                <w:b/>
              </w:rPr>
              <w:t>iconSet</w:t>
            </w:r>
            <w:r>
              <w:t xml:space="preserve"> are shown in the order defined by the icon set.</w:t>
            </w:r>
          </w:p>
        </w:tc>
      </w:tr>
    </w:tbl>
    <w:p w:rsidR="00D775E5" w:rsidRDefault="00D775E5"/>
    <w:p w:rsidR="00D775E5" w:rsidRDefault="00F66D1B">
      <w:bookmarkStart w:id="722" w:name="CC_ee7c8398000000000000000000000000"/>
      <w:bookmarkEnd w:id="722"/>
      <w:r>
        <w:rPr>
          <w:b/>
        </w:rPr>
        <w:t xml:space="preserve">custom: </w:t>
      </w:r>
      <w:r>
        <w:t xml:space="preserve">A </w:t>
      </w:r>
      <w:r>
        <w:rPr>
          <w:b/>
        </w:rPr>
        <w:t>Boolean</w:t>
      </w:r>
      <w:r>
        <w:t xml:space="preserve"> ([XMLSCHEMA2] section 3.2.2) attribute that specifies whether a custom set of icons is used. If this value is "t</w:t>
      </w:r>
      <w:r>
        <w:t xml:space="preserve">rue", there MUST be the same number of </w:t>
      </w:r>
      <w:r>
        <w:rPr>
          <w:b/>
        </w:rPr>
        <w:t>cfIcon</w:t>
      </w:r>
      <w:r>
        <w:t xml:space="preserve"> elements as </w:t>
      </w:r>
      <w:r>
        <w:rPr>
          <w:b/>
        </w:rPr>
        <w:t>cfvo</w:t>
      </w:r>
      <w:r>
        <w:t xml:space="preserve"> elements and the icons specified by the </w:t>
      </w:r>
      <w:r>
        <w:rPr>
          <w:b/>
        </w:rPr>
        <w:t>cfIcon</w:t>
      </w:r>
      <w:r>
        <w:t xml:space="preserve"> elements are used rather than those specified by </w:t>
      </w:r>
      <w:r>
        <w:rPr>
          <w:b/>
        </w:rPr>
        <w:t>iconSet</w:t>
      </w:r>
      <w:r>
        <w:t xml:space="preserve">. If this value is "false", there MUST be 0 </w:t>
      </w:r>
      <w:r>
        <w:rPr>
          <w:b/>
        </w:rPr>
        <w:t>cfIcon</w:t>
      </w:r>
      <w:r>
        <w:t xml:space="preserve"> elements.</w:t>
      </w:r>
    </w:p>
    <w:tbl>
      <w:tblPr>
        <w:tblStyle w:val="Table-ShadedHeaderIndented"/>
        <w:tblW w:w="0" w:type="auto"/>
        <w:tblLook w:val="04A0" w:firstRow="1" w:lastRow="0" w:firstColumn="1" w:lastColumn="0" w:noHBand="0" w:noVBand="1"/>
      </w:tblPr>
      <w:tblGrid>
        <w:gridCol w:w="1136"/>
        <w:gridCol w:w="796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HeaderText"/>
              <w:keepNext w:val="0"/>
              <w:spacing w:before="0" w:after="0"/>
            </w:pPr>
            <w:r>
              <w:t>Meaning</w:t>
            </w:r>
          </w:p>
        </w:tc>
      </w:tr>
      <w:tr w:rsidR="00D775E5" w:rsidTr="00D775E5">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 xml:space="preserve">No </w:t>
            </w:r>
            <w:r>
              <w:t>custom set of icons is used.</w:t>
            </w:r>
          </w:p>
        </w:tc>
      </w:tr>
      <w:tr w:rsidR="00D775E5" w:rsidTr="00D775E5">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 xml:space="preserve">A custom set of icons is used. </w:t>
            </w:r>
          </w:p>
        </w:tc>
      </w:tr>
    </w:tbl>
    <w:p w:rsidR="00D775E5" w:rsidRDefault="00D775E5"/>
    <w:p w:rsidR="00D775E5" w:rsidRDefault="00F66D1B">
      <w:r>
        <w:t>The following W3C XML Schema (</w:t>
      </w:r>
      <w:hyperlink r:id="rId358">
        <w:r>
          <w:rPr>
            <w:rStyle w:val="Hyperlink"/>
          </w:rPr>
          <w:t>[XMLSCHEMA1]</w:t>
        </w:r>
      </w:hyperlink>
      <w:r>
        <w:t xml:space="preserve"> section 2.1) fragment specifies the contents of this complex type.</w:t>
      </w:r>
    </w:p>
    <w:p w:rsidR="00D775E5" w:rsidRDefault="00F66D1B">
      <w:pPr>
        <w:pStyle w:val="Code"/>
      </w:pPr>
      <w:r>
        <w:t>&lt;</w:t>
      </w:r>
      <w:r>
        <w:t>xsd:complexType name="CT_IconSet"&gt;</w:t>
      </w:r>
    </w:p>
    <w:p w:rsidR="00D775E5" w:rsidRDefault="00F66D1B">
      <w:pPr>
        <w:pStyle w:val="Code"/>
      </w:pPr>
      <w:r>
        <w:t xml:space="preserve">  &lt;xsd:sequence&gt;</w:t>
      </w:r>
    </w:p>
    <w:p w:rsidR="00D775E5" w:rsidRDefault="00F66D1B">
      <w:pPr>
        <w:pStyle w:val="Code"/>
      </w:pPr>
      <w:r>
        <w:t xml:space="preserve">    &lt;xsd:element name="cfvo" type="CT_Cfvo" minOccurs="2" maxOccurs="unbounded"/&gt;</w:t>
      </w:r>
    </w:p>
    <w:p w:rsidR="00D775E5" w:rsidRDefault="00F66D1B">
      <w:pPr>
        <w:pStyle w:val="Code"/>
      </w:pPr>
      <w:r>
        <w:t xml:space="preserve">    &lt;xsd:element name="cfIcon" type="CT_CfIcon" minOccurs="0" maxOccurs="5"/&gt;</w:t>
      </w:r>
    </w:p>
    <w:p w:rsidR="00D775E5" w:rsidRDefault="00F66D1B">
      <w:pPr>
        <w:pStyle w:val="Code"/>
      </w:pPr>
      <w:r>
        <w:t xml:space="preserve">  &lt;/xsd:sequence&gt;</w:t>
      </w:r>
    </w:p>
    <w:p w:rsidR="00D775E5" w:rsidRDefault="00F66D1B">
      <w:pPr>
        <w:pStyle w:val="Code"/>
      </w:pPr>
      <w:r>
        <w:t xml:space="preserve">  &lt;xsd:attribute name="ico</w:t>
      </w:r>
      <w:r>
        <w:t>nSet" type="ST_IconSetType" use="optional" default="3TrafficLights1"/&gt;</w:t>
      </w:r>
    </w:p>
    <w:p w:rsidR="00D775E5" w:rsidRDefault="00F66D1B">
      <w:pPr>
        <w:pStyle w:val="Code"/>
      </w:pPr>
      <w:r>
        <w:t xml:space="preserve">  &lt;xsd:attribute name="showValue" type="xsd:boolean" use="optional" default="true"/&gt;</w:t>
      </w:r>
    </w:p>
    <w:p w:rsidR="00D775E5" w:rsidRDefault="00F66D1B">
      <w:pPr>
        <w:pStyle w:val="Code"/>
      </w:pPr>
      <w:r>
        <w:t xml:space="preserve">  &lt;xsd:attribute name="percent" type="xsd:boolean" use="optional" default="true"/&gt;</w:t>
      </w:r>
    </w:p>
    <w:p w:rsidR="00D775E5" w:rsidRDefault="00F66D1B">
      <w:pPr>
        <w:pStyle w:val="Code"/>
      </w:pPr>
      <w:r>
        <w:lastRenderedPageBreak/>
        <w:t xml:space="preserve">  &lt;xsd:attribute </w:t>
      </w:r>
      <w:r>
        <w:t>name="reverse" type="xsd:boolean" use="optional" default="false"/&gt;</w:t>
      </w:r>
    </w:p>
    <w:p w:rsidR="00D775E5" w:rsidRDefault="00F66D1B">
      <w:pPr>
        <w:pStyle w:val="Code"/>
      </w:pPr>
      <w:r>
        <w:t xml:space="preserve">  &lt;xsd:attribute name="custom" type="xsd:boolean" use="optional" default="false"/&gt;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w:t>
      </w:r>
      <w:r>
        <w:t>full W3C XML Schema ([XMLSCHEMA1] section 2.1).</w:t>
      </w:r>
    </w:p>
    <w:p w:rsidR="00D775E5" w:rsidRDefault="00F66D1B">
      <w:pPr>
        <w:pStyle w:val="Heading3"/>
      </w:pPr>
      <w:bookmarkStart w:id="723" w:name="section_f0a5263654944ff29e93224788e352ed"/>
      <w:bookmarkStart w:id="724" w:name="_Toc462894021"/>
      <w:r>
        <w:t>CT_ColorScale</w:t>
      </w:r>
      <w:bookmarkEnd w:id="723"/>
      <w:bookmarkEnd w:id="724"/>
      <w:r>
        <w:fldChar w:fldCharType="begin"/>
      </w:r>
      <w:r>
        <w:instrText xml:space="preserve"> XE "Structures:complex types:CT_ColorScale"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D775E5" w:rsidRDefault="00F66D1B">
      <w:r>
        <w:rPr>
          <w:i/>
        </w:rPr>
        <w:t xml:space="preserve">Target namespace: </w:t>
      </w:r>
      <w:r>
        <w:t>http://schemas.microsoft.com/office/spreadsheetml/2009/9/m</w:t>
      </w:r>
      <w:r>
        <w:t>ain</w:t>
      </w:r>
    </w:p>
    <w:p w:rsidR="00D775E5" w:rsidRDefault="00F66D1B">
      <w:r>
        <w:rPr>
          <w:i/>
        </w:rPr>
        <w:t xml:space="preserve">Referenced by: </w:t>
      </w:r>
      <w:hyperlink w:anchor="Section_025ea6e4ad4243eaa01616f4e4688ac8">
        <w:r>
          <w:rPr>
            <w:rStyle w:val="Hyperlink"/>
          </w:rPr>
          <w:t>CT_CfRule</w:t>
        </w:r>
      </w:hyperlink>
    </w:p>
    <w:p w:rsidR="00D775E5" w:rsidRDefault="00F66D1B">
      <w:bookmarkStart w:id="725" w:name="CC_801b7229000000000000000000000000"/>
      <w:bookmarkEnd w:id="725"/>
      <w:r>
        <w:t>A complex type that specifies a color scale used in conditional formatting.</w:t>
      </w:r>
    </w:p>
    <w:p w:rsidR="00D775E5" w:rsidRDefault="00F66D1B">
      <w:r>
        <w:rPr>
          <w:i/>
        </w:rPr>
        <w:t>Child Elements:</w:t>
      </w:r>
    </w:p>
    <w:p w:rsidR="00D775E5" w:rsidRDefault="00F66D1B">
      <w:bookmarkStart w:id="726" w:name="CC_cf548775000000000000000000000000"/>
      <w:bookmarkEnd w:id="726"/>
      <w:r>
        <w:rPr>
          <w:b/>
        </w:rPr>
        <w:t xml:space="preserve">cfvo: </w:t>
      </w:r>
      <w:r>
        <w:t xml:space="preserve">A </w:t>
      </w:r>
      <w:hyperlink w:anchor="Section_15094f93f5874f4ebe741fbdc93da768">
        <w:r>
          <w:rPr>
            <w:rStyle w:val="Hyperlink"/>
            <w:b/>
          </w:rPr>
          <w:t>CT_Cfvo</w:t>
        </w:r>
      </w:hyperlink>
      <w:r>
        <w:t xml:space="preserve"> element that specifies the cell values corresponding to the interpolation colors of the color scale. The </w:t>
      </w:r>
      <w:r>
        <w:rPr>
          <w:b/>
        </w:rPr>
        <w:t>CT_ColorScale</w:t>
      </w:r>
      <w:r>
        <w:t xml:space="preserve"> MUST have either two or three child </w:t>
      </w:r>
      <w:r>
        <w:rPr>
          <w:b/>
        </w:rPr>
        <w:t>CT_Cfvo</w:t>
      </w:r>
      <w:r>
        <w:t xml:space="preserve"> elements. </w:t>
      </w:r>
    </w:p>
    <w:p w:rsidR="00D775E5" w:rsidRDefault="00F66D1B">
      <w:r>
        <w:t xml:space="preserve">If there are two child </w:t>
      </w:r>
      <w:r>
        <w:rPr>
          <w:b/>
        </w:rPr>
        <w:t>CT_Cfvo</w:t>
      </w:r>
      <w:r>
        <w:t xml:space="preserve"> elements present, the first child </w:t>
      </w:r>
      <w:r>
        <w:rPr>
          <w:b/>
        </w:rPr>
        <w:t>CT_Cfvo</w:t>
      </w:r>
      <w:r>
        <w:t xml:space="preserve"> e</w:t>
      </w:r>
      <w:r>
        <w:t xml:space="preserve">lement specifies the cell value corresponding to the beginning color of the color scale. The second child </w:t>
      </w:r>
      <w:r>
        <w:rPr>
          <w:b/>
        </w:rPr>
        <w:t>CT_Cfvo</w:t>
      </w:r>
      <w:r>
        <w:t xml:space="preserve"> element specifies the cell value corresponding to the end color of the color scale. </w:t>
      </w:r>
    </w:p>
    <w:p w:rsidR="00D775E5" w:rsidRDefault="00F66D1B">
      <w:r>
        <w:t xml:space="preserve">If there are three child </w:t>
      </w:r>
      <w:r>
        <w:rPr>
          <w:b/>
        </w:rPr>
        <w:t>CT_Cfvo</w:t>
      </w:r>
      <w:r>
        <w:t xml:space="preserve"> elements present, the fi</w:t>
      </w:r>
      <w:r>
        <w:t xml:space="preserve">rst child </w:t>
      </w:r>
      <w:r>
        <w:rPr>
          <w:b/>
        </w:rPr>
        <w:t>CT_Cfvo</w:t>
      </w:r>
      <w:r>
        <w:t xml:space="preserve"> element specifies the cell value corresponding to the beginning color of the color scale. The second child </w:t>
      </w:r>
      <w:r>
        <w:rPr>
          <w:b/>
        </w:rPr>
        <w:t>CT_Cfvo</w:t>
      </w:r>
      <w:r>
        <w:t xml:space="preserve"> element specifies the cell value corresponding to the midpoint color of the color scale. The third child </w:t>
      </w:r>
      <w:r>
        <w:rPr>
          <w:b/>
        </w:rPr>
        <w:t>CT_Cfvo</w:t>
      </w:r>
      <w:r>
        <w:t xml:space="preserve"> element sp</w:t>
      </w:r>
      <w:r>
        <w:t>ecifies the cell value corresponding to the end color of the color scale.</w:t>
      </w:r>
    </w:p>
    <w:p w:rsidR="00D775E5" w:rsidRDefault="00F66D1B">
      <w:bookmarkStart w:id="727" w:name="CC_5be16e02000000000000000000000000"/>
      <w:bookmarkEnd w:id="727"/>
      <w:r>
        <w:rPr>
          <w:b/>
        </w:rPr>
        <w:t xml:space="preserve">color: </w:t>
      </w:r>
      <w:r>
        <w:t xml:space="preserve">A </w:t>
      </w:r>
      <w:r>
        <w:rPr>
          <w:b/>
        </w:rPr>
        <w:t>CT_Color</w:t>
      </w:r>
      <w:r>
        <w:t xml:space="preserve"> (</w:t>
      </w:r>
      <w:hyperlink r:id="rId359">
        <w:r>
          <w:rPr>
            <w:rStyle w:val="Hyperlink"/>
          </w:rPr>
          <w:t>[ISO/IEC29500-4:2012]</w:t>
        </w:r>
      </w:hyperlink>
      <w:r>
        <w:t xml:space="preserve"> section A.2) element that specifies the interpolation colors of the </w:t>
      </w:r>
      <w:r>
        <w:t xml:space="preserve">color scale for the </w:t>
      </w:r>
      <w:r>
        <w:rPr>
          <w:b/>
        </w:rPr>
        <w:t>cfvo</w:t>
      </w:r>
      <w:r>
        <w:t xml:space="preserve"> element at the same corresponding position. The </w:t>
      </w:r>
      <w:r>
        <w:rPr>
          <w:b/>
        </w:rPr>
        <w:t>CT_ColorScale</w:t>
      </w:r>
      <w:r>
        <w:t xml:space="preserve"> MUST have either two or three child </w:t>
      </w:r>
      <w:r>
        <w:rPr>
          <w:b/>
        </w:rPr>
        <w:t>CT_Color</w:t>
      </w:r>
      <w:r>
        <w:t xml:space="preserve"> ([ISO/IEC29500-4:2012] section A.2) elements, and the number of child elements MUST equal the number of </w:t>
      </w:r>
      <w:r>
        <w:rPr>
          <w:b/>
        </w:rPr>
        <w:t>CT_Cfvo</w:t>
      </w:r>
      <w:r>
        <w:t xml:space="preserve"> child elemen</w:t>
      </w:r>
      <w:r>
        <w:t>ts.</w:t>
      </w:r>
    </w:p>
    <w:p w:rsidR="00D775E5" w:rsidRDefault="00F66D1B">
      <w:r>
        <w:t>The following W3C XML Schema (</w:t>
      </w:r>
      <w:hyperlink r:id="rId360">
        <w:r>
          <w:rPr>
            <w:rStyle w:val="Hyperlink"/>
          </w:rPr>
          <w:t>[XMLSCHEMA1]</w:t>
        </w:r>
      </w:hyperlink>
      <w:r>
        <w:t xml:space="preserve"> section 2.1) fragment specifies the contents of this complex type.</w:t>
      </w:r>
    </w:p>
    <w:p w:rsidR="00D775E5" w:rsidRDefault="00F66D1B">
      <w:pPr>
        <w:pStyle w:val="Code"/>
      </w:pPr>
      <w:r>
        <w:t>&lt;xsd:complexType name="CT_ColorScale"&gt;</w:t>
      </w:r>
    </w:p>
    <w:p w:rsidR="00D775E5" w:rsidRDefault="00F66D1B">
      <w:pPr>
        <w:pStyle w:val="Code"/>
      </w:pPr>
      <w:r>
        <w:t xml:space="preserve">  &lt;xsd:sequence&gt;</w:t>
      </w:r>
    </w:p>
    <w:p w:rsidR="00D775E5" w:rsidRDefault="00F66D1B">
      <w:pPr>
        <w:pStyle w:val="Code"/>
      </w:pPr>
      <w:r>
        <w:t xml:space="preserve">    &lt;xsd:element name=</w:t>
      </w:r>
      <w:r>
        <w:t>"cfvo" type="CT_Cfvo" minOccurs="2" maxOccurs="unbounded"/&gt;</w:t>
      </w:r>
    </w:p>
    <w:p w:rsidR="00D775E5" w:rsidRDefault="00F66D1B">
      <w:pPr>
        <w:pStyle w:val="Code"/>
      </w:pPr>
      <w:r>
        <w:t xml:space="preserve">    &lt;xsd:element name="color" type="x:CT_Color" minOccurs="2" maxOccurs="unbounded"/&gt;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728" w:name="section_88c5ca0a3a344fad8c91fdb4550d3fe1"/>
      <w:bookmarkStart w:id="729" w:name="_Toc462894022"/>
      <w:r>
        <w:t>CT_DataBar</w:t>
      </w:r>
      <w:bookmarkEnd w:id="728"/>
      <w:bookmarkEnd w:id="729"/>
      <w:r>
        <w:fldChar w:fldCharType="begin"/>
      </w:r>
      <w:r>
        <w:instrText xml:space="preserve"> XE "Structures:complex types:CT_DataBar" </w:instrText>
      </w:r>
      <w:r>
        <w:fldChar w:fldCharType="end"/>
      </w:r>
      <w:r>
        <w:fldChar w:fldCharType="begin"/>
      </w:r>
      <w:r>
        <w:instrText xml:space="preserve"> XE "Complex types:CT_DataBar" </w:instrText>
      </w:r>
      <w:r>
        <w:fldChar w:fldCharType="end"/>
      </w:r>
      <w:r>
        <w:fldChar w:fldCharType="begin"/>
      </w:r>
      <w:r>
        <w:instrText xml:space="preserve"> XE "CT_DataBar complex type" </w:instrText>
      </w:r>
      <w:r>
        <w:fldChar w:fldCharType="end"/>
      </w:r>
    </w:p>
    <w:p w:rsidR="00D775E5" w:rsidRDefault="00F66D1B">
      <w:r>
        <w:rPr>
          <w:i/>
        </w:rPr>
        <w:t xml:space="preserve">Target namespace: </w:t>
      </w:r>
      <w:r>
        <w:t>http://schemas.microsoft.com/office/spreadsheetml/2009/9</w:t>
      </w:r>
      <w:r>
        <w:t>/main</w:t>
      </w:r>
    </w:p>
    <w:p w:rsidR="00D775E5" w:rsidRDefault="00F66D1B">
      <w:r>
        <w:rPr>
          <w:i/>
        </w:rPr>
        <w:t xml:space="preserve">Referenced by: </w:t>
      </w:r>
      <w:hyperlink w:anchor="Section_025ea6e4ad4243eaa01616f4e4688ac8">
        <w:r>
          <w:rPr>
            <w:rStyle w:val="Hyperlink"/>
          </w:rPr>
          <w:t>CT_CfRule</w:t>
        </w:r>
      </w:hyperlink>
    </w:p>
    <w:p w:rsidR="00D775E5" w:rsidRDefault="00F66D1B">
      <w:bookmarkStart w:id="730" w:name="CC_4e730366000000000000000000000000"/>
      <w:bookmarkEnd w:id="730"/>
      <w:r>
        <w:t>A complex type that specifies a data bar used in conditional formatting.</w:t>
      </w:r>
    </w:p>
    <w:p w:rsidR="00D775E5" w:rsidRDefault="00F66D1B">
      <w:r>
        <w:rPr>
          <w:i/>
        </w:rPr>
        <w:t>Child Elements:</w:t>
      </w:r>
    </w:p>
    <w:p w:rsidR="00D775E5" w:rsidRDefault="00F66D1B">
      <w:bookmarkStart w:id="731" w:name="CC_da4b5f75000000000000000000000000"/>
      <w:bookmarkEnd w:id="731"/>
      <w:r>
        <w:rPr>
          <w:b/>
        </w:rPr>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cell values corresponding to the min/max length of the data bar. If there exist </w:t>
      </w:r>
      <w:r>
        <w:rPr>
          <w:b/>
        </w:rPr>
        <w:t>CT_Cfvo</w:t>
      </w:r>
      <w:r>
        <w:t xml:space="preserve"> (</w:t>
      </w:r>
      <w:hyperlink r:id="rId361">
        <w:r>
          <w:rPr>
            <w:rStyle w:val="Hyperlink"/>
          </w:rPr>
          <w:t>[ISO/IEC29500-4:2012]</w:t>
        </w:r>
      </w:hyperlink>
      <w:r>
        <w:t xml:space="preserve"> section A.2) elements in this she</w:t>
      </w:r>
      <w:r>
        <w:t xml:space="preserve">et that are child elements of a </w:t>
      </w:r>
      <w:r>
        <w:rPr>
          <w:b/>
        </w:rPr>
        <w:t>CT_DataBar</w:t>
      </w:r>
      <w:r>
        <w:t xml:space="preserve"> ([ISO/IEC29500-4:2012] section A.2) element that is </w:t>
      </w:r>
      <w:r>
        <w:lastRenderedPageBreak/>
        <w:t xml:space="preserve">a child of a </w:t>
      </w:r>
      <w:r>
        <w:rPr>
          <w:b/>
        </w:rPr>
        <w:t>CT_CfRule</w:t>
      </w:r>
      <w:r>
        <w:t xml:space="preserve"> ([ISO/IEC29500-4:2012] section A.2) element that is a parent of a </w:t>
      </w:r>
      <w:r>
        <w:rPr>
          <w:b/>
        </w:rPr>
        <w:t>CT_ExtensionList</w:t>
      </w:r>
      <w:r>
        <w:t xml:space="preserve"> ([ISO/IEC29500-4:2012] section A.2) element with a chil</w:t>
      </w:r>
      <w:r>
        <w:t xml:space="preserve">d </w:t>
      </w:r>
      <w:r>
        <w:rPr>
          <w:b/>
        </w:rPr>
        <w:t>CT_Extension</w:t>
      </w:r>
      <w:r>
        <w:t xml:space="preserve"> ([ISO/IEC29500-4:2012] section A.2) element that has a child </w:t>
      </w:r>
      <w:r>
        <w:rPr>
          <w:b/>
        </w:rPr>
        <w:t>ST_Guid</w:t>
      </w:r>
      <w:r>
        <w:t xml:space="preserve"> ([ISO/IEC29500-4:2012] section A.2) element equal to the </w:t>
      </w:r>
      <w:r>
        <w:rPr>
          <w:b/>
        </w:rPr>
        <w:t>id</w:t>
      </w:r>
      <w:r>
        <w:t xml:space="preserve"> attribute of this complex type's parent </w:t>
      </w:r>
      <w:r>
        <w:rPr>
          <w:b/>
        </w:rPr>
        <w:t>CT_CfRule</w:t>
      </w:r>
      <w:r>
        <w:t xml:space="preserve"> element (section 2.6.27), those </w:t>
      </w:r>
      <w:r>
        <w:rPr>
          <w:b/>
        </w:rPr>
        <w:t>CT_Cfvo</w:t>
      </w:r>
      <w:r>
        <w:t xml:space="preserve"> elements SHOULD</w:t>
      </w:r>
      <w:bookmarkStart w:id="732" w:name="Appendix_A_Target_12"/>
      <w:r>
        <w:fldChar w:fldCharType="begin"/>
      </w:r>
      <w:r>
        <w:instrText xml:space="preserve"> HYPE</w:instrText>
      </w:r>
      <w:r>
        <w:instrText xml:space="preserve">RLINK \l "Appendix_A_12" \o "Product behavior note 12" \h </w:instrText>
      </w:r>
      <w:r>
        <w:fldChar w:fldCharType="separate"/>
      </w:r>
      <w:r>
        <w:rPr>
          <w:rStyle w:val="Hyperlink"/>
        </w:rPr>
        <w:t>&lt;12&gt;</w:t>
      </w:r>
      <w:r>
        <w:rPr>
          <w:rStyle w:val="Hyperlink"/>
        </w:rPr>
        <w:fldChar w:fldCharType="end"/>
      </w:r>
      <w:bookmarkEnd w:id="732"/>
      <w:r>
        <w:t xml:space="preserve"> be ignored. The first child </w:t>
      </w:r>
      <w:r>
        <w:rPr>
          <w:b/>
        </w:rPr>
        <w:t>CT_Cfvo</w:t>
      </w:r>
      <w:r>
        <w:t xml:space="preserve"> element specifies the </w:t>
      </w:r>
      <w:hyperlink w:anchor="gt_9a1c3bd3-d971-482a-adfe-6f41e427b95f">
        <w:r>
          <w:rPr>
            <w:rStyle w:val="HyperlinkGreen"/>
            <w:b/>
          </w:rPr>
          <w:t>condition</w:t>
        </w:r>
      </w:hyperlink>
      <w:r>
        <w:t xml:space="preserve"> corresponding to the min length of the data bar. The second child </w:t>
      </w:r>
      <w:r>
        <w:rPr>
          <w:b/>
        </w:rPr>
        <w:t>CT_Cfvo</w:t>
      </w:r>
      <w:r>
        <w:t xml:space="preserve"> element specifies the condition corresponding to the max length of the data bar.</w:t>
      </w:r>
    </w:p>
    <w:p w:rsidR="00D775E5" w:rsidRDefault="00F66D1B">
      <w:bookmarkStart w:id="733" w:name="CC_0cfb1065000000000000000000000000"/>
      <w:bookmarkEnd w:id="733"/>
      <w:r>
        <w:rPr>
          <w:b/>
        </w:rPr>
        <w:t xml:space="preserve">fillColor: </w:t>
      </w:r>
      <w:r>
        <w:t xml:space="preserve">A </w:t>
      </w:r>
      <w:r>
        <w:rPr>
          <w:b/>
        </w:rPr>
        <w:t>CT_Color</w:t>
      </w:r>
      <w:r>
        <w:t xml:space="preserve"> ([ISO/IEC29500-4:2012] section A.2) element that specifies the fill color of t</w:t>
      </w:r>
      <w:r>
        <w:t xml:space="preserve">he data bar. This element MUST exist if and only if the </w:t>
      </w:r>
      <w:r>
        <w:rPr>
          <w:b/>
        </w:rPr>
        <w:t>priority</w:t>
      </w:r>
      <w:r>
        <w:t xml:space="preserve"> attribute of the </w:t>
      </w:r>
      <w:r>
        <w:rPr>
          <w:b/>
        </w:rPr>
        <w:t>CT_CfRule</w:t>
      </w:r>
      <w:r>
        <w:t xml:space="preserve"> that is a parent of this complex type exists.</w:t>
      </w:r>
    </w:p>
    <w:p w:rsidR="00D775E5" w:rsidRDefault="00F66D1B">
      <w:bookmarkStart w:id="734" w:name="CC_879ac87a000000000000000000000000"/>
      <w:bookmarkEnd w:id="734"/>
      <w:r>
        <w:rPr>
          <w:b/>
        </w:rPr>
        <w:t xml:space="preserve">borderColor: </w:t>
      </w:r>
      <w:r>
        <w:t xml:space="preserve">A </w:t>
      </w:r>
      <w:r>
        <w:rPr>
          <w:b/>
        </w:rPr>
        <w:t>CT_Color</w:t>
      </w:r>
      <w:r>
        <w:t xml:space="preserve"> element that specifies the border color of the data bar. This element MUST exist if and only i</w:t>
      </w:r>
      <w:r>
        <w:t xml:space="preserve">f </w:t>
      </w:r>
      <w:r>
        <w:rPr>
          <w:b/>
        </w:rPr>
        <w:t>border</w:t>
      </w:r>
      <w:r>
        <w:t xml:space="preserve"> equals "true".</w:t>
      </w:r>
    </w:p>
    <w:p w:rsidR="00D775E5" w:rsidRDefault="00F66D1B">
      <w:bookmarkStart w:id="735" w:name="CC_21211665000000000000000000000000"/>
      <w:bookmarkEnd w:id="735"/>
      <w:r>
        <w:rPr>
          <w:b/>
        </w:rPr>
        <w:t xml:space="preserve">negativeFillColor: </w:t>
      </w:r>
      <w:r>
        <w:t xml:space="preserve">A </w:t>
      </w:r>
      <w:r>
        <w:rPr>
          <w:b/>
        </w:rPr>
        <w:t>CT_Color</w:t>
      </w:r>
      <w:r>
        <w:t xml:space="preserve"> element that specifies the negative fill color of the data bar. This element MUST exist if and only if </w:t>
      </w:r>
      <w:r>
        <w:rPr>
          <w:b/>
        </w:rPr>
        <w:t>negativeBarColorSameAsPositive</w:t>
      </w:r>
      <w:r>
        <w:t xml:space="preserve"> equals "false".</w:t>
      </w:r>
    </w:p>
    <w:p w:rsidR="00D775E5" w:rsidRDefault="00F66D1B">
      <w:bookmarkStart w:id="736" w:name="CC_25ead4ee000000000000000000000000"/>
      <w:bookmarkEnd w:id="736"/>
      <w:r>
        <w:rPr>
          <w:b/>
        </w:rPr>
        <w:t xml:space="preserve">negativeBorderColor: </w:t>
      </w:r>
      <w:r>
        <w:t xml:space="preserve">A </w:t>
      </w:r>
      <w:r>
        <w:rPr>
          <w:b/>
        </w:rPr>
        <w:t>CT_Color</w:t>
      </w:r>
      <w:r>
        <w:t xml:space="preserve"> element that specifi</w:t>
      </w:r>
      <w:r>
        <w:t xml:space="preserve">es the negative border color of the data bar. This element MUST exist if and only if </w:t>
      </w:r>
      <w:r>
        <w:rPr>
          <w:b/>
        </w:rPr>
        <w:t xml:space="preserve">negativeBarBorderColorSameAsPositive </w:t>
      </w:r>
      <w:r>
        <w:t xml:space="preserve">equals "false" and </w:t>
      </w:r>
      <w:r>
        <w:rPr>
          <w:b/>
        </w:rPr>
        <w:t>border</w:t>
      </w:r>
      <w:r>
        <w:t xml:space="preserve"> equals "true".</w:t>
      </w:r>
    </w:p>
    <w:p w:rsidR="00D775E5" w:rsidRDefault="00F66D1B">
      <w:bookmarkStart w:id="737" w:name="CC_94578ebb000000000000000000000000"/>
      <w:bookmarkEnd w:id="737"/>
      <w:r>
        <w:rPr>
          <w:b/>
        </w:rPr>
        <w:t xml:space="preserve">axisColor: </w:t>
      </w:r>
      <w:r>
        <w:t xml:space="preserve">A </w:t>
      </w:r>
      <w:r>
        <w:rPr>
          <w:b/>
        </w:rPr>
        <w:t>CT_Color</w:t>
      </w:r>
      <w:r>
        <w:t xml:space="preserve"> element that specifies the axis color of the data bar. This element MUS</w:t>
      </w:r>
      <w:r>
        <w:t xml:space="preserve">T exist if and only if </w:t>
      </w:r>
      <w:r>
        <w:rPr>
          <w:b/>
        </w:rPr>
        <w:t xml:space="preserve">axisPosition </w:t>
      </w:r>
      <w:r>
        <w:t>does not equal "none".</w:t>
      </w:r>
    </w:p>
    <w:p w:rsidR="00D775E5" w:rsidRDefault="00F66D1B">
      <w:r>
        <w:rPr>
          <w:i/>
        </w:rPr>
        <w:t>Attributes:</w:t>
      </w:r>
    </w:p>
    <w:p w:rsidR="00D775E5" w:rsidRDefault="00F66D1B">
      <w:bookmarkStart w:id="738" w:name="CC_fff44f25000000000000000000000000"/>
      <w:bookmarkEnd w:id="738"/>
      <w:r>
        <w:rPr>
          <w:b/>
        </w:rPr>
        <w:t xml:space="preserve">minLength: </w:t>
      </w:r>
      <w:r>
        <w:t xml:space="preserve">An </w:t>
      </w:r>
      <w:r>
        <w:rPr>
          <w:b/>
        </w:rPr>
        <w:t>unsignedIn</w:t>
      </w:r>
      <w:r>
        <w:t>t (</w:t>
      </w:r>
      <w:hyperlink r:id="rId362">
        <w:r>
          <w:rPr>
            <w:rStyle w:val="Hyperlink"/>
          </w:rPr>
          <w:t>[XMLSCHEMA2]</w:t>
        </w:r>
      </w:hyperlink>
      <w:r>
        <w:t xml:space="preserve"> section 3.3.22) attribute that specifies the length of the shortest data bar in t</w:t>
      </w:r>
      <w:r>
        <w:t xml:space="preserve">his conditional formatting range, expressed as a percentage of the width of the cell containing the data bar. MUST be greater than or equal to zero and less than or equal to </w:t>
      </w:r>
      <w:r>
        <w:rPr>
          <w:b/>
        </w:rPr>
        <w:t>maxLength</w:t>
      </w:r>
      <w:r>
        <w:t xml:space="preserve">. If, in this same worksheet part, there exists a </w:t>
      </w:r>
      <w:r>
        <w:rPr>
          <w:b/>
        </w:rPr>
        <w:t>CT_ExtensionList</w:t>
      </w:r>
      <w:r>
        <w:t xml:space="preserve"> elemen</w:t>
      </w:r>
      <w:r>
        <w:t xml:space="preserve">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zero ("0") and the </w:t>
      </w:r>
      <w:r>
        <w:rPr>
          <w:b/>
        </w:rPr>
        <w:t>ma</w:t>
      </w:r>
      <w:r>
        <w:rPr>
          <w:b/>
        </w:rPr>
        <w:t>xLength</w:t>
      </w:r>
      <w:r>
        <w:t xml:space="preserve"> attribute of this element is "100", the </w:t>
      </w:r>
      <w:r>
        <w:rPr>
          <w:b/>
        </w:rPr>
        <w:t>minLength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MUST be "10". If in this same worksheet part there exists an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minLengt</w:t>
      </w:r>
      <w:r>
        <w:rPr>
          <w:b/>
        </w:rPr>
        <w: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w:t>
      </w:r>
      <w:r>
        <w:rPr>
          <w:b/>
        </w:rPr>
        <w:t>ule</w:t>
      </w:r>
      <w:r>
        <w:t xml:space="preserve"> element that is a parent of this element MUST be equal to this complex type’s </w:t>
      </w:r>
      <w:r>
        <w:rPr>
          <w:b/>
        </w:rPr>
        <w:t>minLength</w:t>
      </w:r>
      <w:r>
        <w:t>.</w:t>
      </w:r>
    </w:p>
    <w:p w:rsidR="00D775E5" w:rsidRDefault="00F66D1B">
      <w:bookmarkStart w:id="739" w:name="CC_fdda4e4d000000000000000000000000"/>
      <w:bookmarkEnd w:id="739"/>
      <w:r>
        <w:rPr>
          <w:b/>
        </w:rPr>
        <w:t xml:space="preserve">maxLength: </w:t>
      </w:r>
      <w:r>
        <w:t xml:space="preserve">An </w:t>
      </w:r>
      <w:r>
        <w:rPr>
          <w:b/>
        </w:rPr>
        <w:t>unsignedInt</w:t>
      </w:r>
      <w:r>
        <w:t xml:space="preserve"> attribute that specifies the length of the longest data bar in this conditional formatting range, expressed as a percentage of the width </w:t>
      </w:r>
      <w:r>
        <w:t xml:space="preserve">of the cell being formatted. MUST be greater than or equal to </w:t>
      </w:r>
      <w:r>
        <w:rPr>
          <w:b/>
        </w:rPr>
        <w:t>minLength</w:t>
      </w:r>
      <w:r>
        <w:t xml:space="preserve"> and less than or equal to 100.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w:t>
      </w:r>
      <w:r>
        <w:t xml:space="preserve">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zero ("0") and the </w:t>
      </w:r>
      <w:r>
        <w:rPr>
          <w:b/>
        </w:rPr>
        <w:t>maxLength</w:t>
      </w:r>
      <w:r>
        <w:t xml:space="preserve"> attribute of this element is "100", the </w:t>
      </w:r>
      <w:r>
        <w:rPr>
          <w:b/>
        </w:rPr>
        <w:t>maxLength</w:t>
      </w:r>
      <w:r>
        <w:t xml:space="preserve"> attribute of the </w:t>
      </w:r>
      <w:r>
        <w:rPr>
          <w:b/>
        </w:rPr>
        <w:t>CT_DataBa</w:t>
      </w:r>
      <w:r>
        <w:rPr>
          <w:b/>
        </w:rPr>
        <w:t>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w:t>
      </w:r>
      <w:r>
        <w:t xml:space="preserve"> of this element MUST be "90".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lastRenderedPageBreak/>
        <w:t>CT_CfRule</w:t>
      </w:r>
      <w:r>
        <w:t xml:space="preserve"> element </w:t>
      </w:r>
      <w:r>
        <w:t xml:space="preserve">that is a parent of this element, and the </w:t>
      </w:r>
      <w:r>
        <w:rPr>
          <w:b/>
        </w:rPr>
        <w:t>minLength</w:t>
      </w:r>
      <w:r>
        <w:t xml:space="preserve"> attribute of this element is not zero ("0") or the </w:t>
      </w:r>
      <w:r>
        <w:rPr>
          <w:b/>
        </w:rPr>
        <w:t>maxLength</w:t>
      </w:r>
      <w:r>
        <w:t xml:space="preserve"> attribute of this element is not "100", the </w:t>
      </w:r>
      <w:r>
        <w:rPr>
          <w:b/>
        </w:rPr>
        <w:t>maxLength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record’s</w:t>
      </w:r>
      <w:r>
        <w:t xml:space="preserve"> </w:t>
      </w:r>
      <w:r>
        <w:rPr>
          <w:b/>
        </w:rPr>
        <w:t>maxLength</w:t>
      </w:r>
      <w:r>
        <w:t>.</w:t>
      </w:r>
    </w:p>
    <w:p w:rsidR="00D775E5" w:rsidRDefault="00F66D1B">
      <w:bookmarkStart w:id="740" w:name="CC_7703f289000000000000000000000000"/>
      <w:bookmarkEnd w:id="740"/>
      <w:r>
        <w:rPr>
          <w:b/>
        </w:rPr>
        <w:t xml:space="preserve">showValue: </w:t>
      </w:r>
      <w:r>
        <w:t xml:space="preserve">A </w:t>
      </w:r>
      <w:r>
        <w:rPr>
          <w:b/>
        </w:rPr>
        <w:t>Boolean</w:t>
      </w:r>
      <w:r>
        <w:t xml:space="preserve"> ([XMLSCHEMA2] section 3.2.2) attribute that specifies whether the cells in the conditional formatting range display both the data bar and the numeric value or only the data bar. The following table describes its possible va</w:t>
      </w:r>
      <w:r>
        <w:t>lues.</w:t>
      </w:r>
    </w:p>
    <w:tbl>
      <w:tblPr>
        <w:tblStyle w:val="Table-ShadedHeaderIndented"/>
        <w:tblW w:w="0" w:type="auto"/>
        <w:tblLook w:val="04A0" w:firstRow="1" w:lastRow="0" w:firstColumn="1" w:lastColumn="0" w:noHBand="0" w:noVBand="1"/>
      </w:tblPr>
      <w:tblGrid>
        <w:gridCol w:w="4550"/>
        <w:gridCol w:w="456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788" w:type="dxa"/>
          </w:tcPr>
          <w:p w:rsidR="00D775E5" w:rsidRDefault="00F66D1B">
            <w:pPr>
              <w:pStyle w:val="TableHeaderText"/>
              <w:keepNext w:val="0"/>
            </w:pPr>
            <w:r>
              <w:t>Value</w:t>
            </w:r>
          </w:p>
        </w:tc>
        <w:tc>
          <w:tcPr>
            <w:tcW w:w="4788" w:type="dxa"/>
          </w:tcPr>
          <w:p w:rsidR="00D775E5" w:rsidRDefault="00F66D1B">
            <w:pPr>
              <w:pStyle w:val="TableHeaderText"/>
              <w:keepNext w:val="0"/>
            </w:pPr>
            <w:r>
              <w:t>Meaning</w:t>
            </w:r>
          </w:p>
        </w:tc>
      </w:tr>
      <w:tr w:rsidR="00D775E5" w:rsidTr="00D775E5">
        <w:tc>
          <w:tcPr>
            <w:tcW w:w="4788" w:type="dxa"/>
          </w:tcPr>
          <w:p w:rsidR="00D775E5" w:rsidRDefault="00F66D1B">
            <w:pPr>
              <w:pStyle w:val="TableBodyText"/>
            </w:pPr>
            <w:r>
              <w:t>"false"</w:t>
            </w:r>
          </w:p>
        </w:tc>
        <w:tc>
          <w:tcPr>
            <w:tcW w:w="4788" w:type="dxa"/>
          </w:tcPr>
          <w:p w:rsidR="00D775E5" w:rsidRDefault="00F66D1B">
            <w:pPr>
              <w:pStyle w:val="TableBodyText"/>
            </w:pPr>
            <w:r>
              <w:t>Only the data bar is displayed in the cell.</w:t>
            </w:r>
          </w:p>
        </w:tc>
      </w:tr>
      <w:tr w:rsidR="00D775E5" w:rsidTr="00D775E5">
        <w:tc>
          <w:tcPr>
            <w:tcW w:w="4788" w:type="dxa"/>
          </w:tcPr>
          <w:p w:rsidR="00D775E5" w:rsidRDefault="00F66D1B">
            <w:pPr>
              <w:pStyle w:val="TableBodyText"/>
            </w:pPr>
            <w:r>
              <w:t>"true"</w:t>
            </w:r>
          </w:p>
        </w:tc>
        <w:tc>
          <w:tcPr>
            <w:tcW w:w="4788" w:type="dxa"/>
          </w:tcPr>
          <w:p w:rsidR="00D775E5" w:rsidRDefault="00F66D1B">
            <w:pPr>
              <w:pStyle w:val="TableBodyText"/>
            </w:pPr>
            <w:r>
              <w:t>Both the data bar and the numeric value are displayed in the cell.</w:t>
            </w:r>
          </w:p>
        </w:tc>
      </w:tr>
    </w:tbl>
    <w:p w:rsidR="00D775E5" w:rsidRDefault="00D775E5"/>
    <w:p w:rsidR="00D775E5" w:rsidRDefault="00F66D1B">
      <w:bookmarkStart w:id="741" w:name="CC_8d31d179000000000000000000000000"/>
      <w:bookmarkEnd w:id="741"/>
      <w:r>
        <w:rPr>
          <w:b/>
        </w:rPr>
        <w:t xml:space="preserve">border: </w:t>
      </w:r>
      <w:r>
        <w:t xml:space="preserve">A </w:t>
      </w:r>
      <w:r>
        <w:rPr>
          <w:b/>
        </w:rPr>
        <w:t>Boolean</w:t>
      </w:r>
      <w:r>
        <w:t xml:space="preserve"> ([XMLSCHEMA2]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keepNext w:val="0"/>
            </w:pPr>
            <w:r>
              <w:t>Value</w:t>
            </w:r>
          </w:p>
        </w:tc>
        <w:tc>
          <w:tcPr>
            <w:tcW w:w="0" w:type="auto"/>
          </w:tcPr>
          <w:p w:rsidR="00D775E5" w:rsidRDefault="00F66D1B">
            <w:pPr>
              <w:pStyle w:val="TableHeaderText"/>
              <w:keepNext w:val="0"/>
            </w:pPr>
            <w: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data bar has a border.</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data bar has no border.</w:t>
            </w:r>
          </w:p>
        </w:tc>
      </w:tr>
    </w:tbl>
    <w:p w:rsidR="00D775E5" w:rsidRDefault="00D775E5"/>
    <w:p w:rsidR="00D775E5" w:rsidRDefault="00F66D1B">
      <w:pPr>
        <w:rPr>
          <w:b/>
        </w:rPr>
      </w:pPr>
      <w:bookmarkStart w:id="742" w:name="CC_05fcb41d000000000000000000000000"/>
      <w:bookmarkEnd w:id="742"/>
      <w:r>
        <w:rPr>
          <w:b/>
        </w:rPr>
        <w:t xml:space="preserve">gradient: </w:t>
      </w:r>
      <w:r>
        <w:t xml:space="preserve">A </w:t>
      </w:r>
      <w:r>
        <w:rPr>
          <w:b/>
        </w:rPr>
        <w:t>Boolean</w:t>
      </w:r>
      <w:r>
        <w:t xml:space="preserve"> ([XMLSCHEMA2]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788" w:type="dxa"/>
          </w:tcPr>
          <w:p w:rsidR="00D775E5" w:rsidRDefault="00F66D1B">
            <w:pPr>
              <w:pStyle w:val="TableHeaderText"/>
              <w:keepNext w:val="0"/>
            </w:pPr>
            <w:r>
              <w:t>Value</w:t>
            </w:r>
          </w:p>
        </w:tc>
        <w:tc>
          <w:tcPr>
            <w:tcW w:w="4788" w:type="dxa"/>
          </w:tcPr>
          <w:p w:rsidR="00D775E5" w:rsidRDefault="00F66D1B">
            <w:pPr>
              <w:pStyle w:val="TableHeaderText"/>
              <w:keepNext w:val="0"/>
            </w:pPr>
            <w:r>
              <w:t>Meaning</w:t>
            </w:r>
          </w:p>
        </w:tc>
      </w:tr>
      <w:tr w:rsidR="00D775E5" w:rsidTr="00D775E5">
        <w:tc>
          <w:tcPr>
            <w:tcW w:w="4788" w:type="dxa"/>
          </w:tcPr>
          <w:p w:rsidR="00D775E5" w:rsidRDefault="00F66D1B">
            <w:pPr>
              <w:pStyle w:val="TableBodyText"/>
            </w:pPr>
            <w:r>
              <w:t>"false"</w:t>
            </w:r>
          </w:p>
        </w:tc>
        <w:tc>
          <w:tcPr>
            <w:tcW w:w="4788" w:type="dxa"/>
          </w:tcPr>
          <w:p w:rsidR="00D775E5" w:rsidRDefault="00F66D1B">
            <w:pPr>
              <w:pStyle w:val="TableBodyText"/>
            </w:pPr>
            <w:r>
              <w:t>The data bar fill is a solid color.</w:t>
            </w:r>
          </w:p>
        </w:tc>
      </w:tr>
      <w:tr w:rsidR="00D775E5" w:rsidTr="00D775E5">
        <w:tc>
          <w:tcPr>
            <w:tcW w:w="4788" w:type="dxa"/>
          </w:tcPr>
          <w:p w:rsidR="00D775E5" w:rsidRDefault="00F66D1B">
            <w:pPr>
              <w:pStyle w:val="TableBodyText"/>
            </w:pPr>
            <w:r>
              <w:t>"true"</w:t>
            </w:r>
          </w:p>
        </w:tc>
        <w:tc>
          <w:tcPr>
            <w:tcW w:w="4788" w:type="dxa"/>
          </w:tcPr>
          <w:p w:rsidR="00D775E5" w:rsidRDefault="00F66D1B">
            <w:pPr>
              <w:pStyle w:val="TableBodyText"/>
            </w:pPr>
            <w:r>
              <w:t>The data bar fill is a gradient.</w:t>
            </w:r>
          </w:p>
        </w:tc>
      </w:tr>
    </w:tbl>
    <w:p w:rsidR="00D775E5" w:rsidRDefault="00D775E5"/>
    <w:p w:rsidR="00D775E5" w:rsidRDefault="00F66D1B">
      <w:bookmarkStart w:id="743" w:name="CC_1ef5b111000000000000000000000000"/>
      <w:bookmarkEnd w:id="743"/>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that specifies the direction of the</w:t>
      </w:r>
      <w:r>
        <w:t xml:space="preserve"> data bar.</w:t>
      </w:r>
    </w:p>
    <w:p w:rsidR="00D775E5" w:rsidRDefault="00F66D1B">
      <w:bookmarkStart w:id="744" w:name="CC_5bb6e4e0000000000000000000000000"/>
      <w:bookmarkEnd w:id="744"/>
      <w:r>
        <w:rPr>
          <w:b/>
        </w:rPr>
        <w:t xml:space="preserve">negativeBarColorSameAsPositive: </w:t>
      </w:r>
      <w:r>
        <w:t xml:space="preserve">A </w:t>
      </w:r>
      <w:r>
        <w:rPr>
          <w:b/>
        </w:rPr>
        <w:t>Boolean</w:t>
      </w:r>
      <w:r>
        <w:t xml:space="preserve"> ([XMLSCHEMA2] section 3.2.2) attribute that specifies whether the data bar has a negative bar color that is different from the positive bar color.</w:t>
      </w:r>
    </w:p>
    <w:p w:rsidR="00D775E5" w:rsidRDefault="00F66D1B">
      <w:bookmarkStart w:id="745" w:name="CC_857dd0f7000000000000000000000000"/>
      <w:bookmarkEnd w:id="745"/>
      <w:r>
        <w:rPr>
          <w:b/>
        </w:rPr>
        <w:t xml:space="preserve">negativeBarBorderColorSameAsPositive: </w:t>
      </w:r>
      <w:r>
        <w:t xml:space="preserve">A </w:t>
      </w:r>
      <w:r>
        <w:rPr>
          <w:b/>
        </w:rPr>
        <w:t>Boolean</w:t>
      </w:r>
      <w:r>
        <w:t xml:space="preserve"> ([XMLSCH</w:t>
      </w:r>
      <w:r>
        <w:t>EMA2] section 3.2.2) attribute that specifies whether the data bar has a negative border color that is different from the positive border color.</w:t>
      </w:r>
    </w:p>
    <w:p w:rsidR="00D775E5" w:rsidRDefault="00F66D1B">
      <w:bookmarkStart w:id="746" w:name="CC_55632672000000000000000000000000"/>
      <w:bookmarkEnd w:id="746"/>
      <w:r>
        <w:rPr>
          <w:b/>
        </w:rPr>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the data bar.</w:t>
      </w:r>
    </w:p>
    <w:p w:rsidR="00D775E5" w:rsidRDefault="00F66D1B">
      <w:r>
        <w:t>The following W3C XML Schema (</w:t>
      </w:r>
      <w:hyperlink r:id="rId363">
        <w:r>
          <w:rPr>
            <w:rStyle w:val="Hyperlink"/>
          </w:rPr>
          <w:t>[XMLSCHEMA1]</w:t>
        </w:r>
      </w:hyperlink>
      <w:r>
        <w:t xml:space="preserve"> section 2.1) fragment specifies the contents of this complex type.</w:t>
      </w:r>
    </w:p>
    <w:p w:rsidR="00D775E5" w:rsidRDefault="00F66D1B">
      <w:pPr>
        <w:pStyle w:val="Code"/>
      </w:pPr>
      <w:r>
        <w:t>&lt;xsd:complexType</w:t>
      </w:r>
      <w:r>
        <w:t xml:space="preserve"> name="CT_DataBar"&gt;</w:t>
      </w:r>
    </w:p>
    <w:p w:rsidR="00D775E5" w:rsidRDefault="00F66D1B">
      <w:pPr>
        <w:pStyle w:val="Code"/>
      </w:pPr>
      <w:r>
        <w:lastRenderedPageBreak/>
        <w:t xml:space="preserve">  &lt;xsd:sequence&gt;</w:t>
      </w:r>
    </w:p>
    <w:p w:rsidR="00D775E5" w:rsidRDefault="00F66D1B">
      <w:pPr>
        <w:pStyle w:val="Code"/>
      </w:pPr>
      <w:r>
        <w:t xml:space="preserve">    &lt;xsd:element name="cfvo" type="CT_Cfvo" minOccurs="2" maxOccurs="2"/&gt;</w:t>
      </w:r>
    </w:p>
    <w:p w:rsidR="00D775E5" w:rsidRDefault="00F66D1B">
      <w:pPr>
        <w:pStyle w:val="Code"/>
      </w:pPr>
      <w:r>
        <w:t xml:space="preserve">    &lt;xsd:element name="fillColor" type="x:CT_Color" minOccurs="0" maxOccurs="1"/&gt;</w:t>
      </w:r>
    </w:p>
    <w:p w:rsidR="00D775E5" w:rsidRDefault="00F66D1B">
      <w:pPr>
        <w:pStyle w:val="Code"/>
      </w:pPr>
      <w:r>
        <w:t xml:space="preserve">    &lt;xsd:element name="borderColor" type="x:CT_Color" minOccurs</w:t>
      </w:r>
      <w:r>
        <w:t>="0" maxOccurs="1"/&gt;</w:t>
      </w:r>
    </w:p>
    <w:p w:rsidR="00D775E5" w:rsidRDefault="00F66D1B">
      <w:pPr>
        <w:pStyle w:val="Code"/>
      </w:pPr>
      <w:r>
        <w:t xml:space="preserve">    &lt;xsd:element name="negativeFillColor" type="x:CT_Color" minOccurs="0" maxOccurs="1"/&gt;</w:t>
      </w:r>
    </w:p>
    <w:p w:rsidR="00D775E5" w:rsidRDefault="00F66D1B">
      <w:pPr>
        <w:pStyle w:val="Code"/>
      </w:pPr>
      <w:r>
        <w:t xml:space="preserve">    &lt;xsd:element name="negativeBorderColor" type="x:CT_Color" minOccurs="0" maxOccurs="1"/&gt;</w:t>
      </w:r>
    </w:p>
    <w:p w:rsidR="00D775E5" w:rsidRDefault="00F66D1B">
      <w:pPr>
        <w:pStyle w:val="Code"/>
      </w:pPr>
      <w:r>
        <w:t xml:space="preserve">    &lt;xsd:element name="axisColor" type="x:CT_Color" m</w:t>
      </w:r>
      <w:r>
        <w:t>inOccurs="0" maxOccurs="1"/&gt;</w:t>
      </w:r>
    </w:p>
    <w:p w:rsidR="00D775E5" w:rsidRDefault="00F66D1B">
      <w:pPr>
        <w:pStyle w:val="Code"/>
      </w:pPr>
      <w:r>
        <w:t xml:space="preserve">  &lt;/xsd:sequence&gt;</w:t>
      </w:r>
    </w:p>
    <w:p w:rsidR="00D775E5" w:rsidRDefault="00F66D1B">
      <w:pPr>
        <w:pStyle w:val="Code"/>
      </w:pPr>
      <w:r>
        <w:t xml:space="preserve">  &lt;xsd:attribute name="minLength" type="xsd:unsignedInt" use="optional" default="10"/&gt;</w:t>
      </w:r>
    </w:p>
    <w:p w:rsidR="00D775E5" w:rsidRDefault="00F66D1B">
      <w:pPr>
        <w:pStyle w:val="Code"/>
      </w:pPr>
      <w:r>
        <w:t xml:space="preserve">  &lt;xsd:attribute name="maxLength" type="xsd:unsignedInt" use="optional" default="90"/&gt;</w:t>
      </w:r>
    </w:p>
    <w:p w:rsidR="00D775E5" w:rsidRDefault="00F66D1B">
      <w:pPr>
        <w:pStyle w:val="Code"/>
      </w:pPr>
      <w:r>
        <w:t xml:space="preserve">  &lt;xsd:attribute name="showValue" t</w:t>
      </w:r>
      <w:r>
        <w:t>ype="xsd:boolean" use="optional" default="true"/&gt;</w:t>
      </w:r>
    </w:p>
    <w:p w:rsidR="00D775E5" w:rsidRDefault="00F66D1B">
      <w:pPr>
        <w:pStyle w:val="Code"/>
      </w:pPr>
      <w:r>
        <w:t xml:space="preserve">  &lt;xsd:attribute name="border" type="xsd:boolean" use="optional" default="false"/&gt;</w:t>
      </w:r>
    </w:p>
    <w:p w:rsidR="00D775E5" w:rsidRDefault="00F66D1B">
      <w:pPr>
        <w:pStyle w:val="Code"/>
      </w:pPr>
      <w:r>
        <w:t xml:space="preserve">  &lt;xsd:attribute name="gradient" type="xsd:boolean" use="optional" default="true"/&gt;</w:t>
      </w:r>
    </w:p>
    <w:p w:rsidR="00D775E5" w:rsidRDefault="00F66D1B">
      <w:pPr>
        <w:pStyle w:val="Code"/>
      </w:pPr>
      <w:r>
        <w:t xml:space="preserve">  &lt;xsd:attribute name="direction" type=</w:t>
      </w:r>
      <w:r>
        <w:t>"ST_DataBarDirection" use="optional" default="context"/&gt;</w:t>
      </w:r>
    </w:p>
    <w:p w:rsidR="00D775E5" w:rsidRDefault="00F66D1B">
      <w:pPr>
        <w:pStyle w:val="Code"/>
      </w:pPr>
      <w:r>
        <w:t xml:space="preserve">  &lt;xsd:attribute name="negativeBarColorSameAsPositive" type="xsd:boolean" use="optional" default="false"/&gt;</w:t>
      </w:r>
    </w:p>
    <w:p w:rsidR="00D775E5" w:rsidRDefault="00F66D1B">
      <w:pPr>
        <w:pStyle w:val="Code"/>
      </w:pPr>
      <w:r>
        <w:t xml:space="preserve">  &lt;xsd:attribute name="negativeBarBorderColorSameAsPositive" type="xsd:boolean"</w:t>
      </w:r>
      <w:r>
        <w:t xml:space="preserve"> use="optional" default="true"/&gt;</w:t>
      </w:r>
    </w:p>
    <w:p w:rsidR="00D775E5" w:rsidRDefault="00F66D1B">
      <w:pPr>
        <w:pStyle w:val="Code"/>
      </w:pPr>
      <w:r>
        <w:t xml:space="preserve">  &lt;xsd:attribute name="axisPosition" type="ST_DataBarAxisPosition" use="optional" default="automatic"/&gt;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w:t>
      </w:r>
      <w:r>
        <w:t>Schema ([XMLSCHEMA1] section 2.1).</w:t>
      </w:r>
    </w:p>
    <w:p w:rsidR="00D775E5" w:rsidRDefault="00F66D1B">
      <w:pPr>
        <w:pStyle w:val="Heading3"/>
      </w:pPr>
      <w:bookmarkStart w:id="747" w:name="section_4af2951d0cec463db5ccc58fbfab90d8"/>
      <w:bookmarkStart w:id="748" w:name="_Toc462894023"/>
      <w:r>
        <w:t>CT_PivotField</w:t>
      </w:r>
      <w:bookmarkEnd w:id="747"/>
      <w:bookmarkEnd w:id="748"/>
      <w:r>
        <w:fldChar w:fldCharType="begin"/>
      </w:r>
      <w:r>
        <w:instrText xml:space="preserve"> XE "Structures:complex types:CT_PivotField"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Reference</w:t>
      </w:r>
      <w:r>
        <w:rPr>
          <w:i/>
        </w:rPr>
        <w:t xml:space="preserve">d by: </w:t>
      </w:r>
      <w:hyperlink w:anchor="Section_86b2cf566d544920931e360387c3e7a6">
        <w:r>
          <w:rPr>
            <w:rStyle w:val="Hyperlink"/>
          </w:rPr>
          <w:t>pivotField</w:t>
        </w:r>
      </w:hyperlink>
    </w:p>
    <w:p w:rsidR="00D775E5" w:rsidRDefault="00F66D1B">
      <w:bookmarkStart w:id="749" w:name="CC_97d36d9f000000000000000000000000"/>
      <w:bookmarkEnd w:id="749"/>
      <w:r>
        <w:t>This complex type specifies additional properties of a PivotTable (</w:t>
      </w:r>
      <w:hyperlink r:id="rId364">
        <w:r>
          <w:rPr>
            <w:rStyle w:val="Hyperlink"/>
          </w:rPr>
          <w:t>[ISO/IEC29500-1:2012]</w:t>
        </w:r>
      </w:hyperlink>
      <w:r>
        <w:t xml:space="preserve"> section 18.10) field.</w:t>
      </w:r>
    </w:p>
    <w:p w:rsidR="00D775E5" w:rsidRDefault="00F66D1B">
      <w:r>
        <w:rPr>
          <w:i/>
        </w:rPr>
        <w:t>Attributes:</w:t>
      </w:r>
    </w:p>
    <w:p w:rsidR="00D775E5" w:rsidRDefault="00F66D1B">
      <w:bookmarkStart w:id="750" w:name="CC_68a0158c000000000000000000000000"/>
      <w:bookmarkEnd w:id="750"/>
      <w:r>
        <w:rPr>
          <w:b/>
        </w:rPr>
        <w:t xml:space="preserve">fillDownLabels: </w:t>
      </w:r>
      <w:r>
        <w:t xml:space="preserve">A </w:t>
      </w:r>
      <w:r>
        <w:rPr>
          <w:b/>
        </w:rPr>
        <w:t>Boolean</w:t>
      </w:r>
      <w:r>
        <w:t xml:space="preserve"> (</w:t>
      </w:r>
      <w:hyperlink r:id="rId365">
        <w:r>
          <w:rPr>
            <w:rStyle w:val="Hyperlink"/>
          </w:rPr>
          <w:t>[XMLSCHEMA2]</w:t>
        </w:r>
      </w:hyperlink>
      <w:r>
        <w:t xml:space="preserve"> section 3.2.2) attribute that specifies whether the PivotTable ([ISO/IEC29500-1:2012] section 18.10) item labels are repeated for this </w:t>
      </w:r>
      <w:r>
        <w:rPr>
          <w:b/>
        </w:rPr>
        <w:t>Pivot</w:t>
      </w:r>
      <w:r>
        <w:rPr>
          <w:b/>
        </w:rPr>
        <w:t>Table</w:t>
      </w:r>
      <w:r>
        <w:t xml:space="preserve"> ([ISO/IEC29500-1:2012]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([ISO/IEC29500-1:2012] section 18.10) field are "true". This attribute is ignored if the </w:t>
      </w:r>
      <w:r>
        <w:rPr>
          <w:b/>
        </w:rPr>
        <w:t>PivotTable</w:t>
      </w:r>
      <w:r>
        <w:t xml:space="preserve"> (</w:t>
      </w:r>
      <w:r>
        <w:t>[ISO/IEC29500-1:2012] section 18.10) field is not on the PivotTable ([ISO/IEC29500-1:2012] section 18.10) row axis or the PivotTable ([ISO/IEC29500-1:2012] section 18.10) column axis. This value MUST be one of the following:</w:t>
      </w:r>
    </w:p>
    <w:tbl>
      <w:tblPr>
        <w:tblStyle w:val="Table-ShadedHeader"/>
        <w:tblW w:w="0" w:type="auto"/>
        <w:tblLook w:val="06A0" w:firstRow="1" w:lastRow="0" w:firstColumn="1" w:lastColumn="0" w:noHBand="1" w:noVBand="1"/>
      </w:tblPr>
      <w:tblGrid>
        <w:gridCol w:w="1638"/>
        <w:gridCol w:w="7218"/>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1638" w:type="dxa"/>
          </w:tcPr>
          <w:p w:rsidR="00D775E5" w:rsidRDefault="00F66D1B">
            <w:pPr>
              <w:pStyle w:val="TableHeaderText"/>
              <w:keepNext w:val="0"/>
            </w:pPr>
            <w:r>
              <w:t>Value</w:t>
            </w:r>
          </w:p>
        </w:tc>
        <w:tc>
          <w:tcPr>
            <w:tcW w:w="7218" w:type="dxa"/>
          </w:tcPr>
          <w:p w:rsidR="00D775E5" w:rsidRDefault="00F66D1B">
            <w:pPr>
              <w:pStyle w:val="TableHeaderText"/>
              <w:keepNext w:val="0"/>
            </w:pPr>
            <w:r>
              <w:t>Meaning</w:t>
            </w:r>
          </w:p>
        </w:tc>
      </w:tr>
      <w:tr w:rsidR="00D775E5" w:rsidTr="00D775E5">
        <w:tc>
          <w:tcPr>
            <w:tcW w:w="1638" w:type="dxa"/>
          </w:tcPr>
          <w:p w:rsidR="00D775E5" w:rsidRDefault="00F66D1B">
            <w:pPr>
              <w:pStyle w:val="TableBodyText"/>
            </w:pPr>
            <w:r>
              <w:t>"false"</w:t>
            </w:r>
          </w:p>
        </w:tc>
        <w:tc>
          <w:tcPr>
            <w:tcW w:w="7218" w:type="dxa"/>
          </w:tcPr>
          <w:p w:rsidR="00D775E5" w:rsidRDefault="00F66D1B">
            <w:pPr>
              <w:pStyle w:val="TableBodyText"/>
            </w:pPr>
            <w:r>
              <w:t>The item</w:t>
            </w:r>
            <w:r>
              <w:t xml:space="preserve"> labels are not repeated.</w:t>
            </w:r>
          </w:p>
        </w:tc>
      </w:tr>
      <w:tr w:rsidR="00D775E5" w:rsidTr="00D775E5">
        <w:tc>
          <w:tcPr>
            <w:tcW w:w="1638" w:type="dxa"/>
          </w:tcPr>
          <w:p w:rsidR="00D775E5" w:rsidRDefault="00F66D1B">
            <w:pPr>
              <w:pStyle w:val="TableBodyText"/>
            </w:pPr>
            <w:r>
              <w:t>"true"</w:t>
            </w:r>
          </w:p>
        </w:tc>
        <w:tc>
          <w:tcPr>
            <w:tcW w:w="7218" w:type="dxa"/>
          </w:tcPr>
          <w:p w:rsidR="00D775E5" w:rsidRDefault="00F66D1B">
            <w:pPr>
              <w:pStyle w:val="TableBodyText"/>
            </w:pPr>
            <w:r>
              <w:t>The item labels are repeated for each nested item.</w:t>
            </w:r>
          </w:p>
        </w:tc>
      </w:tr>
    </w:tbl>
    <w:p w:rsidR="00D775E5" w:rsidRDefault="00D775E5"/>
    <w:p w:rsidR="00D775E5" w:rsidRDefault="00F66D1B">
      <w:bookmarkStart w:id="751" w:name="CC_3f51f649000000000000000000000000"/>
      <w:bookmarkEnd w:id="751"/>
      <w:r>
        <w:rPr>
          <w:b/>
        </w:rPr>
        <w:t xml:space="preserve">ignore: </w:t>
      </w:r>
      <w:r>
        <w:t xml:space="preserve">A </w:t>
      </w:r>
      <w:r>
        <w:rPr>
          <w:b/>
        </w:rPr>
        <w:t>Boolean</w:t>
      </w:r>
      <w:r>
        <w:t xml:space="preserve"> ([XMLSCHEMA2] section 3.2.2) attribute that specifies whether this </w:t>
      </w:r>
      <w:r>
        <w:rPr>
          <w:b/>
        </w:rPr>
        <w:t>PivotTable</w:t>
      </w:r>
      <w:r>
        <w:t xml:space="preserve"> ([ISO/IEC29500-1:2012] section 18.10) field SHOULD</w:t>
      </w:r>
      <w:bookmarkStart w:id="752"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752"/>
      <w:r>
        <w:t xml:space="preserve"> be ignored. </w:t>
      </w:r>
    </w:p>
    <w:p w:rsidR="00D775E5" w:rsidRDefault="00F66D1B">
      <w:r>
        <w:t xml:space="preserve">If this attribute is "true", the ancestor </w:t>
      </w:r>
      <w:r>
        <w:rPr>
          <w:b/>
        </w:rPr>
        <w:t>CT_PivotField</w:t>
      </w:r>
      <w:r>
        <w:t xml:space="preserve"> (</w:t>
      </w:r>
      <w:hyperlink r:id="rId366">
        <w:r>
          <w:rPr>
            <w:rStyle w:val="Hyperlink"/>
          </w:rPr>
          <w:t>[ISO/IEC29500-4:2012]</w:t>
        </w:r>
      </w:hyperlink>
      <w:r>
        <w:t xml:space="preserve"> section A.2) MUST have only th</w:t>
      </w:r>
      <w:r>
        <w:t xml:space="preserve">e following attributes specified, and these attributes MUST have the following values. </w:t>
      </w:r>
    </w:p>
    <w:tbl>
      <w:tblPr>
        <w:tblStyle w:val="Table-ShadedHeader"/>
        <w:tblW w:w="0" w:type="auto"/>
        <w:tblLook w:val="04A0" w:firstRow="1" w:lastRow="0" w:firstColumn="1" w:lastColumn="0" w:noHBand="0" w:noVBand="1"/>
      </w:tblPr>
      <w:tblGrid>
        <w:gridCol w:w="3417"/>
        <w:gridCol w:w="2447"/>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3417" w:type="dxa"/>
          </w:tcPr>
          <w:p w:rsidR="00D775E5" w:rsidRDefault="00F66D1B">
            <w:pPr>
              <w:pStyle w:val="TableHeaderText"/>
              <w:keepNext w:val="0"/>
            </w:pPr>
            <w:r>
              <w:t>Name</w:t>
            </w:r>
          </w:p>
        </w:tc>
        <w:tc>
          <w:tcPr>
            <w:tcW w:w="2447" w:type="dxa"/>
          </w:tcPr>
          <w:p w:rsidR="00D775E5" w:rsidRDefault="00F66D1B">
            <w:pPr>
              <w:pStyle w:val="TableHeaderText"/>
              <w:keepNext w:val="0"/>
            </w:pPr>
            <w:r>
              <w:t>Value</w:t>
            </w:r>
          </w:p>
        </w:tc>
      </w:tr>
      <w:tr w:rsidR="00D775E5" w:rsidTr="00D775E5">
        <w:tc>
          <w:tcPr>
            <w:tcW w:w="3417" w:type="dxa"/>
          </w:tcPr>
          <w:p w:rsidR="00D775E5" w:rsidRDefault="00F66D1B">
            <w:pPr>
              <w:pStyle w:val="TableBodyText"/>
              <w:rPr>
                <w:b/>
              </w:rPr>
            </w:pPr>
            <w:r>
              <w:rPr>
                <w:b/>
              </w:rPr>
              <w:lastRenderedPageBreak/>
              <w:t>compact</w:t>
            </w:r>
          </w:p>
        </w:tc>
        <w:tc>
          <w:tcPr>
            <w:tcW w:w="2447" w:type="dxa"/>
          </w:tcPr>
          <w:p w:rsidR="00D775E5" w:rsidRDefault="00F66D1B">
            <w:pPr>
              <w:pStyle w:val="TableBodyText"/>
            </w:pPr>
            <w:r>
              <w:t>"false"</w:t>
            </w:r>
          </w:p>
        </w:tc>
      </w:tr>
      <w:tr w:rsidR="00D775E5" w:rsidTr="00D775E5">
        <w:tc>
          <w:tcPr>
            <w:tcW w:w="3417" w:type="dxa"/>
          </w:tcPr>
          <w:p w:rsidR="00D775E5" w:rsidRDefault="00F66D1B">
            <w:pPr>
              <w:pStyle w:val="TableBodyText"/>
              <w:rPr>
                <w:b/>
              </w:rPr>
            </w:pPr>
            <w:r>
              <w:rPr>
                <w:b/>
              </w:rPr>
              <w:t>dataField</w:t>
            </w:r>
          </w:p>
        </w:tc>
        <w:tc>
          <w:tcPr>
            <w:tcW w:w="2447" w:type="dxa"/>
          </w:tcPr>
          <w:p w:rsidR="00D775E5" w:rsidRDefault="00F66D1B">
            <w:pPr>
              <w:pStyle w:val="TableBodyText"/>
            </w:pPr>
            <w:r>
              <w:t>"true"</w:t>
            </w:r>
          </w:p>
        </w:tc>
      </w:tr>
      <w:tr w:rsidR="00D775E5" w:rsidTr="00D775E5">
        <w:tc>
          <w:tcPr>
            <w:tcW w:w="3417" w:type="dxa"/>
          </w:tcPr>
          <w:p w:rsidR="00D775E5" w:rsidRDefault="00F66D1B">
            <w:pPr>
              <w:pStyle w:val="TableBodyText"/>
              <w:rPr>
                <w:b/>
              </w:rPr>
            </w:pPr>
            <w:r>
              <w:rPr>
                <w:b/>
              </w:rPr>
              <w:t>defaultSubtotal</w:t>
            </w:r>
          </w:p>
        </w:tc>
        <w:tc>
          <w:tcPr>
            <w:tcW w:w="2447" w:type="dxa"/>
          </w:tcPr>
          <w:p w:rsidR="00D775E5" w:rsidRDefault="00F66D1B">
            <w:pPr>
              <w:pStyle w:val="TableBodyText"/>
            </w:pPr>
            <w:r>
              <w:t>"false"</w:t>
            </w:r>
          </w:p>
        </w:tc>
      </w:tr>
      <w:tr w:rsidR="00D775E5" w:rsidTr="00D775E5">
        <w:tc>
          <w:tcPr>
            <w:tcW w:w="3417" w:type="dxa"/>
          </w:tcPr>
          <w:p w:rsidR="00D775E5" w:rsidRDefault="00F66D1B">
            <w:pPr>
              <w:pStyle w:val="TableBodyText"/>
              <w:rPr>
                <w:b/>
              </w:rPr>
            </w:pPr>
            <w:r>
              <w:rPr>
                <w:b/>
              </w:rPr>
              <w:t>dragOff</w:t>
            </w:r>
          </w:p>
        </w:tc>
        <w:tc>
          <w:tcPr>
            <w:tcW w:w="2447" w:type="dxa"/>
          </w:tcPr>
          <w:p w:rsidR="00D775E5" w:rsidRDefault="00F66D1B">
            <w:pPr>
              <w:pStyle w:val="TableBodyText"/>
            </w:pPr>
            <w:r>
              <w:t>"false"</w:t>
            </w:r>
          </w:p>
        </w:tc>
      </w:tr>
      <w:tr w:rsidR="00D775E5" w:rsidTr="00D775E5">
        <w:tc>
          <w:tcPr>
            <w:tcW w:w="3417" w:type="dxa"/>
          </w:tcPr>
          <w:p w:rsidR="00D775E5" w:rsidRDefault="00F66D1B">
            <w:pPr>
              <w:pStyle w:val="TableBodyText"/>
              <w:rPr>
                <w:b/>
              </w:rPr>
            </w:pPr>
            <w:r>
              <w:rPr>
                <w:b/>
              </w:rPr>
              <w:t>dragToCol</w:t>
            </w:r>
          </w:p>
        </w:tc>
        <w:tc>
          <w:tcPr>
            <w:tcW w:w="2447" w:type="dxa"/>
          </w:tcPr>
          <w:p w:rsidR="00D775E5" w:rsidRDefault="00F66D1B">
            <w:pPr>
              <w:pStyle w:val="TableBodyText"/>
            </w:pPr>
            <w:r>
              <w:t>"false"</w:t>
            </w:r>
          </w:p>
        </w:tc>
      </w:tr>
      <w:tr w:rsidR="00D775E5" w:rsidTr="00D775E5">
        <w:tc>
          <w:tcPr>
            <w:tcW w:w="3417" w:type="dxa"/>
          </w:tcPr>
          <w:p w:rsidR="00D775E5" w:rsidRDefault="00F66D1B">
            <w:pPr>
              <w:pStyle w:val="TableBodyText"/>
              <w:rPr>
                <w:b/>
              </w:rPr>
            </w:pPr>
            <w:r>
              <w:rPr>
                <w:b/>
              </w:rPr>
              <w:t>dragToData</w:t>
            </w:r>
          </w:p>
        </w:tc>
        <w:tc>
          <w:tcPr>
            <w:tcW w:w="2447" w:type="dxa"/>
          </w:tcPr>
          <w:p w:rsidR="00D775E5" w:rsidRDefault="00F66D1B">
            <w:pPr>
              <w:pStyle w:val="TableBodyText"/>
            </w:pPr>
            <w:r>
              <w:t>"false"</w:t>
            </w:r>
          </w:p>
        </w:tc>
      </w:tr>
      <w:tr w:rsidR="00D775E5" w:rsidTr="00D775E5">
        <w:tc>
          <w:tcPr>
            <w:tcW w:w="3417" w:type="dxa"/>
          </w:tcPr>
          <w:p w:rsidR="00D775E5" w:rsidRDefault="00F66D1B">
            <w:pPr>
              <w:pStyle w:val="TableBodyText"/>
              <w:rPr>
                <w:b/>
              </w:rPr>
            </w:pPr>
            <w:r>
              <w:rPr>
                <w:b/>
              </w:rPr>
              <w:t>dragToPage</w:t>
            </w:r>
          </w:p>
        </w:tc>
        <w:tc>
          <w:tcPr>
            <w:tcW w:w="2447" w:type="dxa"/>
          </w:tcPr>
          <w:p w:rsidR="00D775E5" w:rsidRDefault="00F66D1B">
            <w:pPr>
              <w:pStyle w:val="TableBodyText"/>
            </w:pPr>
            <w:r>
              <w:t>"false"</w:t>
            </w:r>
          </w:p>
        </w:tc>
      </w:tr>
      <w:tr w:rsidR="00D775E5" w:rsidTr="00D775E5">
        <w:tc>
          <w:tcPr>
            <w:tcW w:w="3417" w:type="dxa"/>
          </w:tcPr>
          <w:p w:rsidR="00D775E5" w:rsidRDefault="00F66D1B">
            <w:pPr>
              <w:pStyle w:val="TableBodyText"/>
              <w:rPr>
                <w:b/>
              </w:rPr>
            </w:pPr>
            <w:r>
              <w:rPr>
                <w:b/>
              </w:rPr>
              <w:t>dragToRow</w:t>
            </w:r>
          </w:p>
        </w:tc>
        <w:tc>
          <w:tcPr>
            <w:tcW w:w="2447" w:type="dxa"/>
          </w:tcPr>
          <w:p w:rsidR="00D775E5" w:rsidRDefault="00F66D1B">
            <w:pPr>
              <w:pStyle w:val="TableBodyText"/>
            </w:pPr>
            <w:r>
              <w:t>"false"</w:t>
            </w:r>
          </w:p>
        </w:tc>
      </w:tr>
      <w:tr w:rsidR="00D775E5" w:rsidTr="00D775E5">
        <w:tc>
          <w:tcPr>
            <w:tcW w:w="3417" w:type="dxa"/>
          </w:tcPr>
          <w:p w:rsidR="00D775E5" w:rsidRDefault="00F66D1B">
            <w:pPr>
              <w:pStyle w:val="TableBodyText"/>
              <w:rPr>
                <w:b/>
              </w:rPr>
            </w:pPr>
            <w:r>
              <w:rPr>
                <w:b/>
              </w:rPr>
              <w:t>includeNewItemsInFilter</w:t>
            </w:r>
          </w:p>
        </w:tc>
        <w:tc>
          <w:tcPr>
            <w:tcW w:w="2447" w:type="dxa"/>
          </w:tcPr>
          <w:p w:rsidR="00D775E5" w:rsidRDefault="00F66D1B">
            <w:pPr>
              <w:pStyle w:val="TableBodyText"/>
            </w:pPr>
            <w:r>
              <w:t>"true"</w:t>
            </w:r>
          </w:p>
        </w:tc>
      </w:tr>
      <w:tr w:rsidR="00D775E5" w:rsidTr="00D775E5">
        <w:tc>
          <w:tcPr>
            <w:tcW w:w="3417" w:type="dxa"/>
          </w:tcPr>
          <w:p w:rsidR="00D775E5" w:rsidRDefault="00F66D1B">
            <w:pPr>
              <w:pStyle w:val="TableBodyText"/>
              <w:rPr>
                <w:b/>
              </w:rPr>
            </w:pPr>
            <w:r>
              <w:rPr>
                <w:b/>
              </w:rPr>
              <w:t>itemPageCount</w:t>
            </w:r>
          </w:p>
        </w:tc>
        <w:tc>
          <w:tcPr>
            <w:tcW w:w="2447" w:type="dxa"/>
          </w:tcPr>
          <w:p w:rsidR="00D775E5" w:rsidRDefault="00F66D1B">
            <w:pPr>
              <w:pStyle w:val="TableBodyText"/>
            </w:pPr>
            <w:r>
              <w:t>"false"</w:t>
            </w:r>
          </w:p>
        </w:tc>
      </w:tr>
      <w:tr w:rsidR="00D775E5" w:rsidTr="00D775E5">
        <w:tc>
          <w:tcPr>
            <w:tcW w:w="3417" w:type="dxa"/>
          </w:tcPr>
          <w:p w:rsidR="00D775E5" w:rsidRDefault="00F66D1B">
            <w:pPr>
              <w:pStyle w:val="TableBodyText"/>
              <w:rPr>
                <w:b/>
              </w:rPr>
            </w:pPr>
            <w:r>
              <w:rPr>
                <w:b/>
              </w:rPr>
              <w:t>outline</w:t>
            </w:r>
          </w:p>
        </w:tc>
        <w:tc>
          <w:tcPr>
            <w:tcW w:w="2447" w:type="dxa"/>
          </w:tcPr>
          <w:p w:rsidR="00D775E5" w:rsidRDefault="00F66D1B">
            <w:pPr>
              <w:pStyle w:val="TableBodyText"/>
            </w:pPr>
            <w:r>
              <w:t>"false"</w:t>
            </w:r>
          </w:p>
        </w:tc>
      </w:tr>
      <w:tr w:rsidR="00D775E5" w:rsidTr="00D775E5">
        <w:tc>
          <w:tcPr>
            <w:tcW w:w="3417" w:type="dxa"/>
          </w:tcPr>
          <w:p w:rsidR="00D775E5" w:rsidRDefault="00F66D1B">
            <w:pPr>
              <w:pStyle w:val="TableBodyText"/>
              <w:rPr>
                <w:b/>
              </w:rPr>
            </w:pPr>
            <w:r>
              <w:rPr>
                <w:b/>
              </w:rPr>
              <w:t>showAll</w:t>
            </w:r>
          </w:p>
        </w:tc>
        <w:tc>
          <w:tcPr>
            <w:tcW w:w="2447" w:type="dxa"/>
          </w:tcPr>
          <w:p w:rsidR="00D775E5" w:rsidRDefault="00F66D1B">
            <w:pPr>
              <w:pStyle w:val="TableBodyText"/>
            </w:pPr>
            <w:r>
              <w:t>"false"</w:t>
            </w:r>
          </w:p>
        </w:tc>
      </w:tr>
      <w:tr w:rsidR="00D775E5" w:rsidTr="00D775E5">
        <w:tc>
          <w:tcPr>
            <w:tcW w:w="3417" w:type="dxa"/>
          </w:tcPr>
          <w:p w:rsidR="00D775E5" w:rsidRDefault="00F66D1B">
            <w:pPr>
              <w:pStyle w:val="TableBodyText"/>
              <w:rPr>
                <w:b/>
              </w:rPr>
            </w:pPr>
            <w:r>
              <w:rPr>
                <w:b/>
              </w:rPr>
              <w:t>subtotalTop</w:t>
            </w:r>
          </w:p>
        </w:tc>
        <w:tc>
          <w:tcPr>
            <w:tcW w:w="2447" w:type="dxa"/>
          </w:tcPr>
          <w:p w:rsidR="00D775E5" w:rsidRDefault="00F66D1B">
            <w:pPr>
              <w:pStyle w:val="TableBodyText"/>
            </w:pPr>
            <w:r>
              <w:t>"false"</w:t>
            </w:r>
          </w:p>
        </w:tc>
      </w:tr>
      <w:tr w:rsidR="00D775E5" w:rsidTr="00D775E5">
        <w:tc>
          <w:tcPr>
            <w:tcW w:w="3417" w:type="dxa"/>
          </w:tcPr>
          <w:p w:rsidR="00D775E5" w:rsidRDefault="00F66D1B">
            <w:pPr>
              <w:pStyle w:val="TableBodyText"/>
              <w:rPr>
                <w:b/>
              </w:rPr>
            </w:pPr>
            <w:r>
              <w:rPr>
                <w:b/>
              </w:rPr>
              <w:t>topAutoShow</w:t>
            </w:r>
          </w:p>
        </w:tc>
        <w:tc>
          <w:tcPr>
            <w:tcW w:w="2447" w:type="dxa"/>
          </w:tcPr>
          <w:p w:rsidR="00D775E5" w:rsidRDefault="00F66D1B">
            <w:pPr>
              <w:pStyle w:val="TableBodyText"/>
            </w:pPr>
            <w:r>
              <w:t>"false"</w:t>
            </w:r>
          </w:p>
        </w:tc>
      </w:tr>
    </w:tbl>
    <w:p w:rsidR="00D775E5" w:rsidRDefault="00F66D1B">
      <w:r>
        <w:t xml:space="preserve">If this attribute is equal to "true", there MUST exist a </w:t>
      </w:r>
      <w:r>
        <w:rPr>
          <w:b/>
        </w:rPr>
        <w:t xml:space="preserve">CT_DataField </w:t>
      </w:r>
      <w:r>
        <w:t xml:space="preserve">([ISO/IEC29500-4:2012] section A.2) element with an </w:t>
      </w:r>
      <w:r>
        <w:rPr>
          <w:b/>
        </w:rPr>
        <w:t>fld</w:t>
      </w:r>
      <w:r>
        <w:t xml:space="preserve"> attribute that specifies this PivotTable ([ISO/IEC29500-1:2012] section 18.10) field. Additionally, that </w:t>
      </w:r>
      <w:r>
        <w:rPr>
          <w:b/>
        </w:rPr>
        <w:t>CT_DataField</w:t>
      </w:r>
      <w:r>
        <w:t xml:space="preserve"> ([ISO/IEC29500-4:2012] section A.2) element MUST have a descendant </w:t>
      </w:r>
      <w:hyperlink w:anchor="Section_9fa014b6505d4aecbaf59473e2b3dd63" w:history="1">
        <w:r>
          <w:rPr>
            <w:rStyle w:val="Hyperlink"/>
            <w:b/>
          </w:rPr>
          <w:t>CT_DataFie</w:t>
        </w:r>
        <w:r>
          <w:rPr>
            <w:rStyle w:val="Hyperlink"/>
            <w:b/>
          </w:rPr>
          <w:t>ld</w:t>
        </w:r>
      </w:hyperlink>
      <w:r>
        <w:t xml:space="preserve"> element with a </w:t>
      </w:r>
      <w:r>
        <w:rPr>
          <w:b/>
        </w:rPr>
        <w:t>sourceField</w:t>
      </w:r>
      <w:r>
        <w:t xml:space="preserve"> attribute specified.</w:t>
      </w:r>
    </w:p>
    <w:p w:rsidR="00D775E5" w:rsidRDefault="00F66D1B">
      <w:r>
        <w:t>For more details, see CT_DataField.</w:t>
      </w:r>
    </w:p>
    <w:p w:rsidR="00D775E5" w:rsidRDefault="00F66D1B">
      <w:r>
        <w:t>The following W3C XML Schema (</w:t>
      </w:r>
      <w:hyperlink r:id="rId367">
        <w:r>
          <w:rPr>
            <w:rStyle w:val="Hyperlink"/>
          </w:rPr>
          <w:t>[XMLSCHEMA1]</w:t>
        </w:r>
      </w:hyperlink>
      <w:r>
        <w:t xml:space="preserve"> section 2.1) fragment specifies the contents of this complex t</w:t>
      </w:r>
      <w:r>
        <w:t>ype.</w:t>
      </w:r>
    </w:p>
    <w:p w:rsidR="00D775E5" w:rsidRDefault="00F66D1B">
      <w:pPr>
        <w:pStyle w:val="Code"/>
      </w:pPr>
      <w:r>
        <w:t>&lt;xsd:complexType name="CT_PivotField"&gt;</w:t>
      </w:r>
    </w:p>
    <w:p w:rsidR="00D775E5" w:rsidRDefault="00F66D1B">
      <w:pPr>
        <w:pStyle w:val="Code"/>
      </w:pPr>
      <w:r>
        <w:t xml:space="preserve">  &lt;xsd:attribute name="fillDownLabels" type="xsd:boolean" use="optional" default="false"/&gt;</w:t>
      </w:r>
    </w:p>
    <w:p w:rsidR="00D775E5" w:rsidRDefault="00F66D1B">
      <w:pPr>
        <w:pStyle w:val="Code"/>
      </w:pPr>
      <w:r>
        <w:t xml:space="preserve">  &lt;xsd:attribute name="ignore" type="xsd:boolean" default="false" use="optional"/&gt;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753" w:name="section_4fa0ac531c40475fad76d06c604df3e3"/>
      <w:bookmarkStart w:id="754" w:name="_Toc462894024"/>
      <w:r>
        <w:t>CT_PivotTableDefinition</w:t>
      </w:r>
      <w:bookmarkEnd w:id="753"/>
      <w:bookmarkEnd w:id="754"/>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"CT_PivotT</w:instrText>
      </w:r>
      <w:r>
        <w:instrText xml:space="preserve">ableDefinition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027c658596e24b7c9a8a02470415ac4a">
        <w:r>
          <w:rPr>
            <w:rStyle w:val="Hyperlink"/>
          </w:rPr>
          <w:t>pivotTableDefinition</w:t>
        </w:r>
      </w:hyperlink>
    </w:p>
    <w:p w:rsidR="00D775E5" w:rsidRDefault="00F66D1B">
      <w:bookmarkStart w:id="755" w:name="CC_da9fa7ea000000000000000000000000"/>
      <w:bookmarkEnd w:id="755"/>
      <w:r>
        <w:t xml:space="preserve">This element specifies additional properties </w:t>
      </w:r>
      <w:r>
        <w:t>of a PivotTable (</w:t>
      </w:r>
      <w:hyperlink r:id="rId368">
        <w:r>
          <w:rPr>
            <w:rStyle w:val="Hyperlink"/>
          </w:rPr>
          <w:t>[ISO/IEC29500-1:2012]</w:t>
        </w:r>
      </w:hyperlink>
      <w:r>
        <w:t xml:space="preserve"> section 18.10) view.</w:t>
      </w:r>
    </w:p>
    <w:p w:rsidR="00D775E5" w:rsidRDefault="00F66D1B">
      <w:r>
        <w:rPr>
          <w:i/>
        </w:rPr>
        <w:t>Child Elements:</w:t>
      </w:r>
    </w:p>
    <w:p w:rsidR="00D775E5" w:rsidRDefault="00F66D1B">
      <w:bookmarkStart w:id="756" w:name="CC_a0878eb3000000000000000000000000"/>
      <w:bookmarkEnd w:id="756"/>
      <w:r>
        <w:rPr>
          <w:b/>
        </w:rPr>
        <w:t xml:space="preserve">pivotEdits: </w:t>
      </w:r>
      <w:r>
        <w:t xml:space="preserve">A </w:t>
      </w:r>
      <w:hyperlink w:anchor="Section_52f5f3e69d9e44ee86abacbed02f4759">
        <w:r>
          <w:rPr>
            <w:rStyle w:val="Hyperlink"/>
            <w:b/>
          </w:rPr>
          <w:t>CT_PivotEdits</w:t>
        </w:r>
      </w:hyperlink>
      <w:r>
        <w:t xml:space="preserve"> element that specifies a collection of </w:t>
      </w:r>
      <w:hyperlink w:anchor="Section_9d7f085695a646b59af10e75dba0beb9" w:history="1">
        <w:r>
          <w:rPr>
            <w:rStyle w:val="Hyperlink"/>
          </w:rPr>
          <w:t>PivotTable What-if Analysis</w:t>
        </w:r>
      </w:hyperlink>
      <w:r>
        <w:t xml:space="preserve"> edits.</w:t>
      </w:r>
    </w:p>
    <w:p w:rsidR="00D775E5" w:rsidRDefault="00F66D1B">
      <w:bookmarkStart w:id="757" w:name="CC_e24de51b000000000000000000000000"/>
      <w:bookmarkEnd w:id="757"/>
      <w:r>
        <w:rPr>
          <w:b/>
        </w:rPr>
        <w:lastRenderedPageBreak/>
        <w:t xml:space="preserve">pivotChanges: </w:t>
      </w:r>
      <w:r>
        <w:t xml:space="preserve">A </w:t>
      </w:r>
      <w:hyperlink w:anchor="Section_5232ab016308401f9900b8dd759a3aee">
        <w:r>
          <w:rPr>
            <w:rStyle w:val="Hyperlink"/>
            <w:b/>
          </w:rPr>
          <w:t>CT_PivotChanges</w:t>
        </w:r>
      </w:hyperlink>
      <w:r>
        <w:t xml:space="preserve"> element that specifies a c</w:t>
      </w:r>
      <w:r>
        <w:t>ollection of PivotTable What-if Analysis changes.</w:t>
      </w:r>
    </w:p>
    <w:p w:rsidR="00D775E5" w:rsidRDefault="00F66D1B">
      <w:bookmarkStart w:id="758" w:name="CC_00013f78000000000000000000000000"/>
      <w:bookmarkEnd w:id="758"/>
      <w:r>
        <w:rPr>
          <w:b/>
        </w:rPr>
        <w:t xml:space="preserve">conditionalFormats: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w:t>
      </w:r>
      <w:r>
        <w:t>-1:2012] section 18.10) view.</w:t>
      </w:r>
    </w:p>
    <w:p w:rsidR="00D775E5" w:rsidRDefault="00F66D1B">
      <w:r>
        <w:rPr>
          <w:i/>
        </w:rPr>
        <w:t>Attributes:</w:t>
      </w:r>
    </w:p>
    <w:p w:rsidR="00D775E5" w:rsidRDefault="00F66D1B">
      <w:bookmarkStart w:id="759" w:name="CC_50674178000000000000000000000000"/>
      <w:bookmarkEnd w:id="759"/>
      <w:r>
        <w:rPr>
          <w:b/>
        </w:rPr>
        <w:t xml:space="preserve">fillDownLabelsDefault: </w:t>
      </w:r>
      <w:r>
        <w:t xml:space="preserve">A </w:t>
      </w:r>
      <w:r>
        <w:rPr>
          <w:b/>
        </w:rPr>
        <w:t>Boolean</w:t>
      </w:r>
      <w:r>
        <w:t xml:space="preserve"> (</w:t>
      </w:r>
      <w:hyperlink r:id="rId369">
        <w:r>
          <w:rPr>
            <w:rStyle w:val="Hyperlink"/>
          </w:rPr>
          <w:t>[XMLSCHEMA2]</w:t>
        </w:r>
      </w:hyperlink>
      <w:r>
        <w:t xml:space="preserve"> section 3.2.2) attribute that specifies the behavior of </w:t>
      </w:r>
      <w:r>
        <w:rPr>
          <w:b/>
        </w:rPr>
        <w:t>PivotTable</w:t>
      </w:r>
      <w:r>
        <w:t xml:space="preserve"> ([ISO/IEC29500-1:2012] section 18.10</w:t>
      </w:r>
      <w:r>
        <w:t>) fields that are not a part of the PivotTable ([ISO/IEC29500-1:2012] section 18.10) view if they are later added to a PivotTable ([ISO/IEC29500-1:2012] section 18.10) view. MUST be a value from the following table.</w:t>
      </w:r>
    </w:p>
    <w:tbl>
      <w:tblPr>
        <w:tblStyle w:val="Table-ShadedHeader"/>
        <w:tblW w:w="0" w:type="auto"/>
        <w:tblLook w:val="04A0" w:firstRow="1" w:lastRow="0" w:firstColumn="1" w:lastColumn="0" w:noHBand="0" w:noVBand="1"/>
      </w:tblPr>
      <w:tblGrid>
        <w:gridCol w:w="920"/>
        <w:gridCol w:w="819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920" w:type="dxa"/>
          </w:tcPr>
          <w:p w:rsidR="00D775E5" w:rsidRDefault="00F66D1B">
            <w:pPr>
              <w:pStyle w:val="TableHeaderText"/>
              <w:keepNext w:val="0"/>
            </w:pPr>
            <w:r>
              <w:t>Value</w:t>
            </w:r>
          </w:p>
        </w:tc>
        <w:tc>
          <w:tcPr>
            <w:tcW w:w="8195" w:type="dxa"/>
          </w:tcPr>
          <w:p w:rsidR="00D775E5" w:rsidRDefault="00F66D1B">
            <w:pPr>
              <w:pStyle w:val="TableHeaderText"/>
              <w:keepNext w:val="0"/>
            </w:pPr>
            <w:r>
              <w:t>Meaning</w:t>
            </w:r>
          </w:p>
        </w:tc>
      </w:tr>
      <w:tr w:rsidR="00D775E5" w:rsidTr="00D775E5">
        <w:tc>
          <w:tcPr>
            <w:tcW w:w="920" w:type="dxa"/>
          </w:tcPr>
          <w:p w:rsidR="00D775E5" w:rsidRDefault="00F66D1B">
            <w:pPr>
              <w:pStyle w:val="TableBodyText"/>
            </w:pPr>
            <w:r>
              <w:t>"false"</w:t>
            </w:r>
          </w:p>
        </w:tc>
        <w:tc>
          <w:tcPr>
            <w:tcW w:w="8195" w:type="dxa"/>
          </w:tcPr>
          <w:p w:rsidR="00D775E5" w:rsidRDefault="00F66D1B">
            <w:pPr>
              <w:pStyle w:val="TableBodyText"/>
            </w:pPr>
            <w:r>
              <w:t xml:space="preserve">Specifies that </w:t>
            </w:r>
            <w:r>
              <w:rPr>
                <w:b/>
              </w:rPr>
              <w:t>Pi</w:t>
            </w:r>
            <w:r>
              <w:rPr>
                <w:b/>
              </w:rPr>
              <w:t>votTable</w:t>
            </w:r>
            <w:r>
              <w:t xml:space="preserve"> ([ISO/IEC29500-1:2012] section 18.10) fields added to the PivotTable ([ISO/IEC29500-1:2012]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w:t>
            </w:r>
            <w:r>
              <w:t xml:space="preserve">associated with those </w:t>
            </w:r>
            <w:r>
              <w:rPr>
                <w:b/>
              </w:rPr>
              <w:t>PivotTable</w:t>
            </w:r>
            <w:r>
              <w:t xml:space="preserve"> ([ISO/IEC29500-1:2012] section 18.10) fields are set to "false".</w:t>
            </w:r>
          </w:p>
        </w:tc>
      </w:tr>
      <w:tr w:rsidR="00D775E5" w:rsidTr="00D775E5">
        <w:tc>
          <w:tcPr>
            <w:tcW w:w="920" w:type="dxa"/>
          </w:tcPr>
          <w:p w:rsidR="00D775E5" w:rsidRDefault="00F66D1B">
            <w:pPr>
              <w:pStyle w:val="TableBodyText"/>
            </w:pPr>
            <w:r>
              <w:t>"true"</w:t>
            </w:r>
          </w:p>
        </w:tc>
        <w:tc>
          <w:tcPr>
            <w:tcW w:w="8195" w:type="dxa"/>
          </w:tcPr>
          <w:p w:rsidR="00D775E5" w:rsidRDefault="00F66D1B">
            <w:pPr>
              <w:pStyle w:val="TableBodyText"/>
            </w:pPr>
            <w:r>
              <w:t xml:space="preserve">Specifies that </w:t>
            </w:r>
            <w:r>
              <w:rPr>
                <w:b/>
              </w:rPr>
              <w:t>PivotTable</w:t>
            </w:r>
            <w:r>
              <w:t xml:space="preserve"> ([ISO/IEC29500-1:2012] section 18.10) fields added to the PivotTable ([ISO/IEC29500-1:2012] section 18.10) view behave as if</w:t>
            </w:r>
            <w:r>
              <w:t xml:space="preserve"> the </w:t>
            </w:r>
            <w:r>
              <w:rPr>
                <w:b/>
              </w:rPr>
              <w:t>fillDownLabels</w:t>
            </w:r>
            <w:r>
              <w:t xml:space="preserve"> attribute of the </w:t>
            </w:r>
            <w:r>
              <w:rPr>
                <w:b/>
              </w:rPr>
              <w:t>CT_PivotField</w:t>
            </w:r>
            <w:r>
              <w:t xml:space="preserve"> elements associated with those </w:t>
            </w:r>
            <w:r>
              <w:rPr>
                <w:b/>
              </w:rPr>
              <w:t>PivotTable</w:t>
            </w:r>
            <w:r>
              <w:t xml:space="preserve"> ([ISO/IEC29500-1:2012] section 18.10) fields are set to "true".</w:t>
            </w:r>
          </w:p>
        </w:tc>
      </w:tr>
    </w:tbl>
    <w:p w:rsidR="00D775E5" w:rsidRDefault="00D775E5"/>
    <w:p w:rsidR="00D775E5" w:rsidRDefault="00F66D1B">
      <w:bookmarkStart w:id="760" w:name="CC_0e656372000000000000000000000000"/>
      <w:bookmarkEnd w:id="760"/>
      <w:r>
        <w:rPr>
          <w:b/>
        </w:rPr>
        <w:t xml:space="preserve">visualTotalsForSets: </w:t>
      </w:r>
      <w:r>
        <w:t xml:space="preserve">A </w:t>
      </w:r>
      <w:r>
        <w:rPr>
          <w:b/>
        </w:rPr>
        <w:t>Boolean</w:t>
      </w:r>
      <w:r>
        <w:t xml:space="preserve"> ([XMLSCHEMA2] section 3.2.2) attribute that specifies whether </w:t>
      </w:r>
      <w:r>
        <w:t xml:space="preserve">hidden PivotTable ([ISO/IEC29500-1:2012] section 18.10) items will be included when calculating totals for </w:t>
      </w:r>
      <w:r>
        <w:rPr>
          <w:b/>
        </w:rPr>
        <w:t>PivotTable</w:t>
      </w:r>
      <w:r>
        <w:t xml:space="preserve"> ([ISO/IEC29500-1:2012] section 18.10) named sets. MUST be a value from the following table.</w:t>
      </w:r>
    </w:p>
    <w:tbl>
      <w:tblPr>
        <w:tblStyle w:val="Table-ShadedHeader"/>
        <w:tblW w:w="0" w:type="auto"/>
        <w:tblLook w:val="04A0" w:firstRow="1" w:lastRow="0" w:firstColumn="1" w:lastColumn="0" w:noHBand="0" w:noVBand="1"/>
      </w:tblPr>
      <w:tblGrid>
        <w:gridCol w:w="920"/>
        <w:gridCol w:w="4557"/>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920" w:type="dxa"/>
          </w:tcPr>
          <w:p w:rsidR="00D775E5" w:rsidRDefault="00F66D1B">
            <w:pPr>
              <w:pStyle w:val="TableHeaderText"/>
              <w:keepNext w:val="0"/>
            </w:pPr>
            <w:r>
              <w:t>Value</w:t>
            </w:r>
          </w:p>
        </w:tc>
        <w:tc>
          <w:tcPr>
            <w:tcW w:w="4557" w:type="dxa"/>
          </w:tcPr>
          <w:p w:rsidR="00D775E5" w:rsidRDefault="00F66D1B">
            <w:pPr>
              <w:pStyle w:val="TableHeaderText"/>
              <w:keepNext w:val="0"/>
            </w:pPr>
            <w:r>
              <w:t>Meaning</w:t>
            </w:r>
          </w:p>
        </w:tc>
      </w:tr>
      <w:tr w:rsidR="00D775E5" w:rsidTr="00D775E5">
        <w:tc>
          <w:tcPr>
            <w:tcW w:w="920" w:type="dxa"/>
          </w:tcPr>
          <w:p w:rsidR="00D775E5" w:rsidRDefault="00F66D1B">
            <w:pPr>
              <w:pStyle w:val="TableBodyText"/>
            </w:pPr>
            <w:r>
              <w:t>"false"</w:t>
            </w:r>
          </w:p>
        </w:tc>
        <w:tc>
          <w:tcPr>
            <w:tcW w:w="4557" w:type="dxa"/>
          </w:tcPr>
          <w:p w:rsidR="00D775E5" w:rsidRDefault="00F66D1B">
            <w:pPr>
              <w:pStyle w:val="TableBodyText"/>
            </w:pPr>
            <w:r>
              <w:t>Include hidden PivotTab</w:t>
            </w:r>
            <w:r>
              <w:t>le ([ISO/IEC29500-1:2012] section 18.10) items in the set totals.</w:t>
            </w:r>
          </w:p>
        </w:tc>
      </w:tr>
      <w:tr w:rsidR="00D775E5" w:rsidTr="00D775E5">
        <w:tc>
          <w:tcPr>
            <w:tcW w:w="920" w:type="dxa"/>
          </w:tcPr>
          <w:p w:rsidR="00D775E5" w:rsidRDefault="00F66D1B">
            <w:pPr>
              <w:pStyle w:val="TableBodyText"/>
            </w:pPr>
            <w:r>
              <w:t>"true"</w:t>
            </w:r>
          </w:p>
        </w:tc>
        <w:tc>
          <w:tcPr>
            <w:tcW w:w="4557" w:type="dxa"/>
          </w:tcPr>
          <w:p w:rsidR="00D775E5" w:rsidRDefault="00F66D1B">
            <w:pPr>
              <w:pStyle w:val="TableBodyText"/>
            </w:pPr>
            <w:r>
              <w:t>Do not include hidden PivotTable ([ISO/IEC29500-1:2012] section 18.10) items in the set totals.</w:t>
            </w:r>
          </w:p>
        </w:tc>
      </w:tr>
    </w:tbl>
    <w:p w:rsidR="00D775E5" w:rsidRDefault="00D775E5"/>
    <w:p w:rsidR="00D775E5" w:rsidRDefault="00F66D1B">
      <w:bookmarkStart w:id="761" w:name="CC_3497ba61000000000000000000000000"/>
      <w:bookmarkEnd w:id="761"/>
      <w:r>
        <w:rPr>
          <w:b/>
        </w:rPr>
        <w:t xml:space="preserve">calculatedMembersInFilters: </w:t>
      </w:r>
      <w:r>
        <w:t xml:space="preserve">A </w:t>
      </w:r>
      <w:r>
        <w:rPr>
          <w:b/>
        </w:rPr>
        <w:t>Boolean</w:t>
      </w:r>
      <w:r>
        <w:t xml:space="preserve"> ([XMLSCHEMA2]</w:t>
      </w:r>
      <w:r>
        <w:t xml:space="preserve"> section 3.2.2) attribute that specifies whether PivotTable ([ISO/IEC29500-1:2012] section 18.10) OLAP-calculated members participate in PivotTable ([ISO/IEC29500-1:2012] section 18.10) manual filters and PivotTable ([ISO/IEC29500-1:2012] section 18.10) ad</w:t>
      </w:r>
      <w:r>
        <w:t xml:space="preserve">vanced filters.  </w:t>
      </w:r>
    </w:p>
    <w:tbl>
      <w:tblPr>
        <w:tblStyle w:val="Table-ShadedHeader"/>
        <w:tblW w:w="0" w:type="auto"/>
        <w:tblLook w:val="04A0" w:firstRow="1" w:lastRow="0" w:firstColumn="1" w:lastColumn="0" w:noHBand="0" w:noVBand="1"/>
      </w:tblPr>
      <w:tblGrid>
        <w:gridCol w:w="920"/>
        <w:gridCol w:w="456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920" w:type="dxa"/>
          </w:tcPr>
          <w:p w:rsidR="00D775E5" w:rsidRDefault="00F66D1B">
            <w:pPr>
              <w:pStyle w:val="TableHeaderText"/>
              <w:keepNext w:val="0"/>
            </w:pPr>
            <w:r>
              <w:t>Value</w:t>
            </w:r>
          </w:p>
        </w:tc>
        <w:tc>
          <w:tcPr>
            <w:tcW w:w="4569" w:type="dxa"/>
          </w:tcPr>
          <w:p w:rsidR="00D775E5" w:rsidRDefault="00F66D1B">
            <w:pPr>
              <w:pStyle w:val="TableHeaderText"/>
              <w:keepNext w:val="0"/>
            </w:pPr>
            <w:r>
              <w:t>Meaning</w:t>
            </w:r>
          </w:p>
        </w:tc>
      </w:tr>
      <w:tr w:rsidR="00D775E5" w:rsidTr="00D775E5">
        <w:tc>
          <w:tcPr>
            <w:tcW w:w="920" w:type="dxa"/>
          </w:tcPr>
          <w:p w:rsidR="00D775E5" w:rsidRDefault="00F66D1B">
            <w:pPr>
              <w:pStyle w:val="TableBodyText"/>
            </w:pPr>
            <w:r>
              <w:t>"false"</w:t>
            </w:r>
          </w:p>
        </w:tc>
        <w:tc>
          <w:tcPr>
            <w:tcW w:w="4569" w:type="dxa"/>
          </w:tcPr>
          <w:p w:rsidR="00D775E5" w:rsidRDefault="00F66D1B">
            <w:pPr>
              <w:pStyle w:val="TableBodyText"/>
            </w:pPr>
            <w:r>
              <w:t>PivotTable ([ISO/IEC29500-1:2012] section 18.10) OLAP-calculated members do not participate in PivotTable ([ISO/IEC29500-1:2012] section 18.10) manual filters and PivotTable ([ISO/IEC29500-1:2012]</w:t>
            </w:r>
            <w:r>
              <w:t xml:space="preserve"> section 18.10) advanced filters.</w:t>
            </w:r>
          </w:p>
        </w:tc>
      </w:tr>
      <w:tr w:rsidR="00D775E5" w:rsidTr="00D775E5">
        <w:tc>
          <w:tcPr>
            <w:tcW w:w="920" w:type="dxa"/>
          </w:tcPr>
          <w:p w:rsidR="00D775E5" w:rsidRDefault="00F66D1B">
            <w:pPr>
              <w:pStyle w:val="TableBodyText"/>
            </w:pPr>
            <w:r>
              <w:t>"true"</w:t>
            </w:r>
          </w:p>
        </w:tc>
        <w:tc>
          <w:tcPr>
            <w:tcW w:w="4569" w:type="dxa"/>
          </w:tcPr>
          <w:p w:rsidR="00D775E5" w:rsidRDefault="00F66D1B">
            <w:pPr>
              <w:pStyle w:val="TableBodyText"/>
            </w:pPr>
            <w:r>
              <w:t xml:space="preserve">PivotTable ([ISO/IEC29500-1:2012] section 18.10) OLAP-calculated members participate in PivotTable ([ISO/IEC29500-1:2012] section 18.10) manual filters and PivotTable ([ISO/IEC29500-1:2012] section 18.10) advanced </w:t>
            </w:r>
            <w:r>
              <w:t xml:space="preserve">filters as do other PivotTable ([ISO/IEC29500-1:2012] section 18.10) </w:t>
            </w:r>
            <w:r>
              <w:lastRenderedPageBreak/>
              <w:t>items.</w:t>
            </w:r>
          </w:p>
        </w:tc>
      </w:tr>
    </w:tbl>
    <w:p w:rsidR="00D775E5" w:rsidRDefault="00D775E5"/>
    <w:p w:rsidR="00D775E5" w:rsidRDefault="00F66D1B">
      <w:bookmarkStart w:id="762" w:name="CC_45753580000000000000000000000000"/>
      <w:bookmarkEnd w:id="762"/>
      <w:r>
        <w:rPr>
          <w:b/>
        </w:rPr>
        <w:t xml:space="preserve">altText: </w:t>
      </w:r>
      <w:r>
        <w:t xml:space="preserve">An </w:t>
      </w:r>
      <w:r>
        <w:rPr>
          <w:b/>
        </w:rPr>
        <w:t>ST_Xstring</w:t>
      </w:r>
      <w:r>
        <w:t xml:space="preserve"> ([ISO/IEC29500-1:2012] section 22.9.2.19) attribute that specifies the alternate text for the PivotTable ([ISO/IEC29500-1:2012] section 18.10) view. The st</w:t>
      </w:r>
      <w:r>
        <w:t xml:space="preserve">ring MUST be less than or equal to 2,000 characters in length. </w:t>
      </w:r>
    </w:p>
    <w:p w:rsidR="00D775E5" w:rsidRDefault="00F66D1B">
      <w:bookmarkStart w:id="763" w:name="CC_d76b2b79000000000000000000000000"/>
      <w:bookmarkEnd w:id="763"/>
      <w:r>
        <w:rPr>
          <w:b/>
        </w:rPr>
        <w:t xml:space="preserve">altTextSummary: </w:t>
      </w:r>
      <w:r>
        <w:t xml:space="preserve">An </w:t>
      </w:r>
      <w:r>
        <w:rPr>
          <w:b/>
        </w:rPr>
        <w:t>ST_Xstring</w:t>
      </w:r>
      <w:r>
        <w:t xml:space="preserve"> ([ISO/IEC29500-1:2012] section 22.9.2.19) attribute that specifies the alternate text summary for the PivotTable ([ISO/IEC29500-1:2012] section 18.10) view. This </w:t>
      </w:r>
      <w:r>
        <w:t>string MUST be less than or equal to 2,000 characters in length.</w:t>
      </w:r>
    </w:p>
    <w:p w:rsidR="00D775E5" w:rsidRDefault="00F66D1B">
      <w:bookmarkStart w:id="764" w:name="CC_c85ec799000000000000000000000000"/>
      <w:bookmarkEnd w:id="764"/>
      <w:r>
        <w:rPr>
          <w:b/>
        </w:rPr>
        <w:t xml:space="preserve">enableEdit: </w:t>
      </w:r>
      <w:r>
        <w:t xml:space="preserve">A </w:t>
      </w:r>
      <w:r>
        <w:rPr>
          <w:b/>
        </w:rPr>
        <w:t>Boolean</w:t>
      </w:r>
      <w:r>
        <w:t xml:space="preserve"> ([XMLSCHEMA2] section 3.2.2) attribute that specifies whether PivotTable what-if analysis is enabled for the current PivotTable ([ISO/IEC29500-1:2012] section 18.10) vie</w:t>
      </w:r>
      <w:r>
        <w:t>w.</w:t>
      </w:r>
    </w:p>
    <w:p w:rsidR="00D775E5" w:rsidRDefault="00F66D1B">
      <w:bookmarkStart w:id="765" w:name="CC_d69f732e000000000000000000000000"/>
      <w:bookmarkEnd w:id="765"/>
      <w:r>
        <w:rPr>
          <w:b/>
        </w:rPr>
        <w:t xml:space="preserve">autoApply: </w:t>
      </w:r>
      <w:r>
        <w:t xml:space="preserve">A </w:t>
      </w:r>
      <w:r>
        <w:rPr>
          <w:b/>
        </w:rPr>
        <w:t>Boolean</w:t>
      </w:r>
      <w:r>
        <w:t xml:space="preserve"> ([XMLSCHEMA2] section 3.2.2) attribute that specifies whether PivotTable what-if analysis values are automatically allocated.</w:t>
      </w:r>
    </w:p>
    <w:p w:rsidR="00D775E5" w:rsidRDefault="00F66D1B">
      <w:bookmarkStart w:id="766" w:name="CC_4bde7045000000000000000000000000"/>
      <w:bookmarkEnd w:id="766"/>
      <w:r>
        <w:rPr>
          <w:b/>
        </w:rPr>
        <w:t xml:space="preserve">allocationMethod: </w:t>
      </w:r>
      <w:r>
        <w:t xml:space="preserve">An </w:t>
      </w:r>
      <w:hyperlink w:anchor="Section_5fe752fbf15047be9a989cb94e4d2543">
        <w:r>
          <w:rPr>
            <w:rStyle w:val="Hyperlink"/>
            <w:b/>
          </w:rPr>
          <w:t>ST_AllocationMethod</w:t>
        </w:r>
      </w:hyperlink>
      <w:r>
        <w:t xml:space="preserve"> at</w:t>
      </w:r>
      <w:r>
        <w:t>tribute that specifies the allocation method to use for PivotTable what-if analysis.</w:t>
      </w:r>
    </w:p>
    <w:p w:rsidR="00D775E5" w:rsidRDefault="00F66D1B">
      <w:bookmarkStart w:id="767" w:name="CC_6d0a169e000000000000000000000000"/>
      <w:bookmarkEnd w:id="767"/>
      <w:r>
        <w:rPr>
          <w:b/>
        </w:rPr>
        <w:t xml:space="preserve">weightExpression: </w:t>
      </w:r>
      <w:r>
        <w:t xml:space="preserve">An </w:t>
      </w:r>
      <w:r>
        <w:rPr>
          <w:b/>
        </w:rPr>
        <w:t>ST_Xstring</w:t>
      </w:r>
      <w:r>
        <w:t xml:space="preserve"> ([ISO/IEC29500-1:2012] section 22.9.2.19) attribute that specifies the Multidimensional Expressions (MDX) of the weight expression for weig</w:t>
      </w:r>
      <w:r>
        <w:t>hted allocations of PivotTable what-if analysis values. This string MUST be less than or equal to 65,535 characters in length.</w:t>
      </w:r>
    </w:p>
    <w:p w:rsidR="00D775E5" w:rsidRDefault="00F66D1B">
      <w:bookmarkStart w:id="768" w:name="CC_b228d05e000000000000000000000000"/>
      <w:bookmarkEnd w:id="768"/>
      <w:r>
        <w:rPr>
          <w:b/>
        </w:rPr>
        <w:t xml:space="preserve">hideValuesRow: </w:t>
      </w:r>
      <w:r>
        <w:t xml:space="preserve">A </w:t>
      </w:r>
      <w:r>
        <w:rPr>
          <w:b/>
        </w:rPr>
        <w:t>Boolean</w:t>
      </w:r>
      <w:r>
        <w:t xml:space="preserve"> ([XMLSCHEMA2] section 3.2.2) attribute that specifies whether the values row in the PivotTable (</w:t>
      </w:r>
      <w:r>
        <w:t>[ISO/IEC29500-1:2012] section 18.10) report is visible.</w:t>
      </w:r>
    </w:p>
    <w:tbl>
      <w:tblPr>
        <w:tblStyle w:val="Table-ShadedHeader"/>
        <w:tblW w:w="0" w:type="auto"/>
        <w:tblLook w:val="04A0" w:firstRow="1" w:lastRow="0" w:firstColumn="1" w:lastColumn="0" w:noHBand="0" w:noVBand="1"/>
      </w:tblPr>
      <w:tblGrid>
        <w:gridCol w:w="920"/>
        <w:gridCol w:w="5300"/>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920" w:type="dxa"/>
          </w:tcPr>
          <w:p w:rsidR="00D775E5" w:rsidRDefault="00F66D1B">
            <w:pPr>
              <w:pStyle w:val="TableHeaderText"/>
              <w:keepNext w:val="0"/>
            </w:pPr>
            <w:r>
              <w:t>Value</w:t>
            </w:r>
          </w:p>
        </w:tc>
        <w:tc>
          <w:tcPr>
            <w:tcW w:w="5300" w:type="dxa"/>
          </w:tcPr>
          <w:p w:rsidR="00D775E5" w:rsidRDefault="00F66D1B">
            <w:pPr>
              <w:pStyle w:val="TableHeaderText"/>
              <w:keepNext w:val="0"/>
            </w:pPr>
            <w:r>
              <w:t>Meaning</w:t>
            </w:r>
          </w:p>
        </w:tc>
      </w:tr>
      <w:tr w:rsidR="00D775E5" w:rsidTr="00D775E5">
        <w:tc>
          <w:tcPr>
            <w:tcW w:w="920" w:type="dxa"/>
          </w:tcPr>
          <w:p w:rsidR="00D775E5" w:rsidRDefault="00F66D1B">
            <w:pPr>
              <w:pStyle w:val="TableBodyText"/>
            </w:pPr>
            <w:r>
              <w:t>"false"</w:t>
            </w:r>
          </w:p>
        </w:tc>
        <w:tc>
          <w:tcPr>
            <w:tcW w:w="5300" w:type="dxa"/>
          </w:tcPr>
          <w:p w:rsidR="00D775E5" w:rsidRDefault="00F66D1B">
            <w:pPr>
              <w:pStyle w:val="TableBodyText"/>
            </w:pPr>
            <w:r>
              <w:t>The values row in the PivotTable ([ISO/IEC29500-1:2012] section 18.10) report is visible.</w:t>
            </w:r>
          </w:p>
        </w:tc>
      </w:tr>
      <w:tr w:rsidR="00D775E5" w:rsidTr="00D775E5">
        <w:tc>
          <w:tcPr>
            <w:tcW w:w="920" w:type="dxa"/>
          </w:tcPr>
          <w:p w:rsidR="00D775E5" w:rsidRDefault="00F66D1B">
            <w:pPr>
              <w:pStyle w:val="TableBodyText"/>
            </w:pPr>
            <w:r>
              <w:t>"true"</w:t>
            </w:r>
          </w:p>
        </w:tc>
        <w:tc>
          <w:tcPr>
            <w:tcW w:w="5300" w:type="dxa"/>
          </w:tcPr>
          <w:p w:rsidR="00D775E5" w:rsidRDefault="00F66D1B">
            <w:pPr>
              <w:pStyle w:val="TableBodyText"/>
            </w:pPr>
            <w:r>
              <w:t>The values row in the PivotTable ([ISO/IEC29500-1:2012] section 18.10) report i</w:t>
            </w:r>
            <w:r>
              <w:t>s not visible.</w:t>
            </w:r>
          </w:p>
        </w:tc>
      </w:tr>
    </w:tbl>
    <w:p w:rsidR="00D775E5" w:rsidRDefault="00D775E5"/>
    <w:p w:rsidR="00D775E5" w:rsidRDefault="00F66D1B">
      <w:r>
        <w:t>The following W3C XML Schema (</w:t>
      </w:r>
      <w:hyperlink r:id="rId370">
        <w:r>
          <w:rPr>
            <w:rStyle w:val="Hyperlink"/>
          </w:rPr>
          <w:t>[XMLSCHEMA1]</w:t>
        </w:r>
      </w:hyperlink>
      <w:r>
        <w:t xml:space="preserve"> section 2.1) fragment specifies the contents of this complex type.</w:t>
      </w:r>
    </w:p>
    <w:p w:rsidR="00D775E5" w:rsidRDefault="00F66D1B">
      <w:pPr>
        <w:pStyle w:val="Code"/>
      </w:pPr>
      <w:r>
        <w:t>&lt;xsd:complexType name="CT_PivotTableDefinition"&gt;</w:t>
      </w:r>
    </w:p>
    <w:p w:rsidR="00D775E5" w:rsidRDefault="00F66D1B">
      <w:pPr>
        <w:pStyle w:val="Code"/>
      </w:pPr>
      <w:r>
        <w:t xml:space="preserve">  &lt;xsd:sequence&gt;</w:t>
      </w:r>
    </w:p>
    <w:p w:rsidR="00D775E5" w:rsidRDefault="00F66D1B">
      <w:pPr>
        <w:pStyle w:val="Code"/>
      </w:pPr>
      <w:r>
        <w:t xml:space="preserve">    &lt;xsd:element name="pivotEdits" type="CT_PivotEdits" minOccurs="0" maxOccurs="1"/&gt;</w:t>
      </w:r>
    </w:p>
    <w:p w:rsidR="00D775E5" w:rsidRDefault="00F66D1B">
      <w:pPr>
        <w:pStyle w:val="Code"/>
      </w:pPr>
      <w:r>
        <w:t xml:space="preserve">    &lt;xsd:element name="pivotChanges" type="CT_PivotChanges" minOccurs="0" maxOccurs="1"/&gt;</w:t>
      </w:r>
    </w:p>
    <w:p w:rsidR="00D775E5" w:rsidRDefault="00F66D1B">
      <w:pPr>
        <w:pStyle w:val="Code"/>
      </w:pPr>
      <w:r>
        <w:t xml:space="preserve">    &lt;xsd:element name="conditionalFormats" type="CT_ConditionalFormats" minOccu</w:t>
      </w:r>
      <w:r>
        <w:t>rs="0"/&gt;</w:t>
      </w:r>
    </w:p>
    <w:p w:rsidR="00D775E5" w:rsidRDefault="00F66D1B">
      <w:pPr>
        <w:pStyle w:val="Code"/>
      </w:pPr>
      <w:r>
        <w:t xml:space="preserve">  &lt;/xsd:sequence&gt;</w:t>
      </w:r>
    </w:p>
    <w:p w:rsidR="00D775E5" w:rsidRDefault="00F66D1B">
      <w:pPr>
        <w:pStyle w:val="Code"/>
      </w:pPr>
      <w:r>
        <w:t xml:space="preserve">  &lt;xsd:attribute name="fillDownLabelsDefault" type="xsd:boolean" use="optional" default="false"/&gt;</w:t>
      </w:r>
    </w:p>
    <w:p w:rsidR="00D775E5" w:rsidRDefault="00F66D1B">
      <w:pPr>
        <w:pStyle w:val="Code"/>
      </w:pPr>
      <w:r>
        <w:t xml:space="preserve">  &lt;xsd:attribute name="visualTotalsForSets" type="xsd:boolean" use="optional" default="false"/&gt;</w:t>
      </w:r>
    </w:p>
    <w:p w:rsidR="00D775E5" w:rsidRDefault="00F66D1B">
      <w:pPr>
        <w:pStyle w:val="Code"/>
      </w:pPr>
      <w:r>
        <w:t xml:space="preserve">  &lt;xsd:attribute</w:t>
      </w:r>
      <w:r>
        <w:t xml:space="preserve"> name="calculatedMembersInFilters" type="xsd:boolean" use="optional" default="false"/&gt;</w:t>
      </w:r>
    </w:p>
    <w:p w:rsidR="00D775E5" w:rsidRDefault="00F66D1B">
      <w:pPr>
        <w:pStyle w:val="Code"/>
      </w:pPr>
      <w:r>
        <w:t xml:space="preserve">  &lt;xsd:attribute name="altText" type="x:ST_Xstring" use="optional"/&gt;</w:t>
      </w:r>
    </w:p>
    <w:p w:rsidR="00D775E5" w:rsidRDefault="00F66D1B">
      <w:pPr>
        <w:pStyle w:val="Code"/>
      </w:pPr>
      <w:r>
        <w:t xml:space="preserve">  &lt;xsd:attribute name="altTextSummary" type="x:ST_Xstring" use="optional"/&gt;</w:t>
      </w:r>
    </w:p>
    <w:p w:rsidR="00D775E5" w:rsidRDefault="00F66D1B">
      <w:pPr>
        <w:pStyle w:val="Code"/>
      </w:pPr>
      <w:r>
        <w:t xml:space="preserve">  &lt;xsd:attribute name="e</w:t>
      </w:r>
      <w:r>
        <w:t>nableEdit" type="xsd:boolean" use="optional" default="false"/&gt;</w:t>
      </w:r>
    </w:p>
    <w:p w:rsidR="00D775E5" w:rsidRDefault="00F66D1B">
      <w:pPr>
        <w:pStyle w:val="Code"/>
      </w:pPr>
      <w:r>
        <w:t xml:space="preserve">  &lt;xsd:attribute name="autoApply" type="xsd:boolean" use="optional" default="false"/&gt;</w:t>
      </w:r>
    </w:p>
    <w:p w:rsidR="00D775E5" w:rsidRDefault="00F66D1B">
      <w:pPr>
        <w:pStyle w:val="Code"/>
      </w:pPr>
      <w:r>
        <w:lastRenderedPageBreak/>
        <w:t xml:space="preserve">  &lt;xsd:attribute name="allocationMethod" type="ST_AllocationMethod" use="optional"</w:t>
      </w:r>
      <w:r>
        <w:t xml:space="preserve"> default="equalAllocation"/&gt;</w:t>
      </w:r>
    </w:p>
    <w:p w:rsidR="00D775E5" w:rsidRDefault="00F66D1B">
      <w:pPr>
        <w:pStyle w:val="Code"/>
      </w:pPr>
      <w:r>
        <w:t xml:space="preserve">  &lt;xsd:attribute name="weightExpression" type="x:ST_Xstring" use="optional"/&gt;</w:t>
      </w:r>
    </w:p>
    <w:p w:rsidR="00D775E5" w:rsidRDefault="00F66D1B">
      <w:pPr>
        <w:pStyle w:val="Code"/>
      </w:pPr>
      <w:r>
        <w:t xml:space="preserve">  &lt;xsd:attribute name="hideValuesRow" type="xsd:boolean" use="optional" default="false"/&gt;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769" w:name="section_2924f3f8a9cb4b098557fda87770d5bd"/>
      <w:bookmarkStart w:id="770" w:name="_Toc462894025"/>
      <w:r>
        <w:t>CT_PivotCacheDefinition</w:t>
      </w:r>
      <w:bookmarkEnd w:id="769"/>
      <w:bookmarkEnd w:id="770"/>
      <w:r>
        <w:fldChar w:fldCharType="begin"/>
      </w:r>
      <w:r>
        <w:instrText xml:space="preserve"> XE "Structures:complex types:CT_PivotCacheDefinition" </w:instrText>
      </w:r>
      <w:r>
        <w:fldChar w:fldCharType="end"/>
      </w:r>
      <w:r>
        <w:fldChar w:fldCharType="begin"/>
      </w:r>
      <w:r>
        <w:instrText xml:space="preserve"> XE "Complex types:CT_PivotCacheDefinition" </w:instrText>
      </w:r>
      <w:r>
        <w:fldChar w:fldCharType="end"/>
      </w:r>
      <w:r>
        <w:fldChar w:fldCharType="begin"/>
      </w:r>
      <w:r>
        <w:instrText xml:space="preserve"> XE "CT_PivotCacheDefinition comple</w:instrText>
      </w:r>
      <w:r>
        <w:instrText xml:space="preserv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f320536cead5481ca93c9bdbfe6e6825">
        <w:r>
          <w:rPr>
            <w:rStyle w:val="Hyperlink"/>
          </w:rPr>
          <w:t>pivotCacheDefinition</w:t>
        </w:r>
      </w:hyperlink>
    </w:p>
    <w:p w:rsidR="00D775E5" w:rsidRDefault="00F66D1B">
      <w:bookmarkStart w:id="771" w:name="CC_775edb68000000000000000000000000"/>
      <w:bookmarkEnd w:id="771"/>
      <w:r>
        <w:t>A complex type that specifies the extended properties of a PivotTa</w:t>
      </w:r>
      <w:r>
        <w:t>ble (</w:t>
      </w:r>
      <w:hyperlink r:id="rId371">
        <w:r>
          <w:rPr>
            <w:rStyle w:val="Hyperlink"/>
          </w:rPr>
          <w:t>[ISO/IEC29500-1:2012]</w:t>
        </w:r>
      </w:hyperlink>
      <w:r>
        <w:t xml:space="preserve"> section 18.10) </w:t>
      </w:r>
      <w:r>
        <w:rPr>
          <w:b/>
        </w:rPr>
        <w:t>PivotCache</w:t>
      </w:r>
      <w:r>
        <w:t xml:space="preserve"> definition.</w:t>
      </w:r>
    </w:p>
    <w:p w:rsidR="00D775E5" w:rsidRDefault="00F66D1B">
      <w:r>
        <w:rPr>
          <w:i/>
        </w:rPr>
        <w:t>Attributes:</w:t>
      </w:r>
    </w:p>
    <w:p w:rsidR="00D775E5" w:rsidRDefault="00F66D1B">
      <w:bookmarkStart w:id="772" w:name="CC_1fb6f436000000000000000000000000"/>
      <w:bookmarkEnd w:id="772"/>
      <w:r>
        <w:rPr>
          <w:b/>
        </w:rPr>
        <w:t xml:space="preserve">slicerData: </w:t>
      </w:r>
      <w:r>
        <w:t xml:space="preserve">A </w:t>
      </w:r>
      <w:r>
        <w:rPr>
          <w:b/>
        </w:rPr>
        <w:t>Boolean</w:t>
      </w:r>
      <w:r>
        <w:t xml:space="preserve"> (</w:t>
      </w:r>
      <w:hyperlink r:id="rId372">
        <w:r>
          <w:rPr>
            <w:rStyle w:val="Hyperlink"/>
          </w:rPr>
          <w:t>[XMLSCHEMA2]</w:t>
        </w:r>
      </w:hyperlink>
      <w:r>
        <w:t xml:space="preserve"> section 3.2.2)</w:t>
      </w:r>
      <w:r>
        <w:t xml:space="preserve"> attribute that specifies whether the </w:t>
      </w:r>
      <w:hyperlink w:anchor="Section_2a393f8521f94a27a2b74867223f4b9a" w:history="1">
        <w:r>
          <w:rPr>
            <w:rStyle w:val="Hyperlink"/>
          </w:rPr>
          <w:t>Slicer Cache Relationship to PivotCache</w:t>
        </w:r>
      </w:hyperlink>
      <w:r>
        <w:t xml:space="preserve">. MUST be "true" if the OLAP PivotTable ([ISO/IEC29500-1:2012] section 18.10) </w:t>
      </w:r>
      <w:r>
        <w:rPr>
          <w:b/>
        </w:rPr>
        <w:t>PivotCache</w:t>
      </w:r>
      <w:r>
        <w:t xml:space="preserve"> definition is being referenced</w:t>
      </w:r>
      <w:r>
        <w:t xml:space="preserve"> by a </w:t>
      </w:r>
      <w:hyperlink w:anchor="Section_b0f3c3117ab64314af398bd3bed3bccf" w:history="1">
        <w:r>
          <w:rPr>
            <w:rStyle w:val="Hyperlink"/>
          </w:rPr>
          <w:t>slicer cache</w:t>
        </w:r>
      </w:hyperlink>
      <w:r>
        <w:t>.</w:t>
      </w:r>
    </w:p>
    <w:p w:rsidR="00D775E5" w:rsidRDefault="00F66D1B">
      <w:bookmarkStart w:id="773" w:name="CC_088c2c1d000000000000000000000000"/>
      <w:bookmarkEnd w:id="773"/>
      <w:r>
        <w:rPr>
          <w:b/>
        </w:rPr>
        <w:t xml:space="preserve">pivotCacheId: </w:t>
      </w:r>
      <w:r>
        <w:t xml:space="preserve">An </w:t>
      </w:r>
      <w:r>
        <w:rPr>
          <w:b/>
        </w:rPr>
        <w:t>unsignedInt</w:t>
      </w:r>
      <w:r>
        <w:t xml:space="preserve"> ([XMLSCHEMA2] section 3.3.22) attribute which uniquely identifies this PivotTable ([ISO/IEC29500-1:2012] section 18.10) PivotCache. The value MUST </w:t>
      </w:r>
      <w:r>
        <w:t xml:space="preserve">be greater than or equal to zero. The value MUST NOT be zero if there is a slicer cache that uses this PivotTable ([ISO/IEC29500-1:2012] section 18.10) PivotCache as a data source, or if there is a </w:t>
      </w:r>
      <w:hyperlink w:anchor="Section_9cc2fc49e4d24dbea98b061c5ef85033">
        <w:r>
          <w:rPr>
            <w:rStyle w:val="Hyperlink"/>
          </w:rPr>
          <w:t>CT_PivotCacheIdVersion</w:t>
        </w:r>
      </w:hyperlink>
      <w:r>
        <w:t xml:space="preserve"> element that is preceded by this element.</w:t>
      </w:r>
    </w:p>
    <w:p w:rsidR="00D775E5" w:rsidRDefault="00F66D1B">
      <w:bookmarkStart w:id="774" w:name="CC_4d648935000000000000000000000000"/>
      <w:bookmarkEnd w:id="774"/>
      <w:r>
        <w:rPr>
          <w:b/>
        </w:rPr>
        <w:t xml:space="preserve">supportSubqueryNonVisual: </w:t>
      </w:r>
      <w:r>
        <w:t xml:space="preserve">A </w:t>
      </w:r>
      <w:r>
        <w:rPr>
          <w:b/>
        </w:rPr>
        <w:t>Boolean</w:t>
      </w:r>
      <w:r>
        <w:t xml:space="preserve"> ([XMLSCHEMA2] section 3.2.2) attribute that specifies whether the OLAP source data of this PivotTable ([ISO/IEC29500-1:2012] section 18.10) supports h</w:t>
      </w:r>
      <w:r>
        <w:t>idden PivotTable items.</w:t>
      </w:r>
    </w:p>
    <w:p w:rsidR="00D775E5" w:rsidRDefault="00F66D1B">
      <w:bookmarkStart w:id="775" w:name="CC_1f4ab20c000000000000000000000000"/>
      <w:bookmarkEnd w:id="775"/>
      <w:r>
        <w:rPr>
          <w:b/>
        </w:rPr>
        <w:t xml:space="preserve">supportSubqueryCalcMem: </w:t>
      </w:r>
      <w:r>
        <w:t xml:space="preserve">A </w:t>
      </w:r>
      <w:r>
        <w:rPr>
          <w:b/>
        </w:rPr>
        <w:t>Boolean</w:t>
      </w:r>
      <w:r>
        <w:t xml:space="preserve"> ([XMLSCHEMA2] section 3.2.2) attribute that specifies whether the OLAP source data of this PivotTable supports PivotTable calculated members in an </w:t>
      </w:r>
      <w:hyperlink w:anchor="gt_e175812d-2cda-49e5-8352-ec071d8dc47a">
        <w:r>
          <w:rPr>
            <w:rStyle w:val="HyperlinkGreen"/>
            <w:b/>
          </w:rPr>
          <w:t>OLAP subselect</w:t>
        </w:r>
      </w:hyperlink>
      <w:r>
        <w:t xml:space="preserve"> for filtering.</w:t>
      </w:r>
    </w:p>
    <w:tbl>
      <w:tblPr>
        <w:tblStyle w:val="Table-ShadedHeaderIndented"/>
        <w:tblW w:w="9000" w:type="dxa"/>
        <w:tblLook w:val="01E0" w:firstRow="1" w:lastRow="1" w:firstColumn="1" w:lastColumn="1" w:noHBand="0" w:noVBand="0"/>
      </w:tblPr>
      <w:tblGrid>
        <w:gridCol w:w="752"/>
        <w:gridCol w:w="8248"/>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 xml:space="preserve">The OLAP source data of this PivotTable supports PivotTable calculated members in an </w:t>
            </w:r>
            <w:hyperlink r:id="rId373" w:history="1">
              <w:r>
                <w:t>OLAP subselect</w:t>
              </w:r>
            </w:hyperlink>
            <w:r>
              <w:t xml:space="preserve"> for filtering.</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OLAP source data of this PivotTable does not support PivotTable calculated members in an OLAP subselect for filtering.</w:t>
            </w:r>
          </w:p>
        </w:tc>
      </w:tr>
    </w:tbl>
    <w:p w:rsidR="00D775E5" w:rsidRDefault="00D775E5"/>
    <w:p w:rsidR="00D775E5" w:rsidRDefault="00F66D1B">
      <w:bookmarkStart w:id="776" w:name="CC_f2dd129d000000000000000000000000"/>
      <w:bookmarkEnd w:id="776"/>
      <w:r>
        <w:rPr>
          <w:b/>
        </w:rPr>
        <w:t xml:space="preserve">supportAddCalcMems: </w:t>
      </w:r>
      <w:r>
        <w:t xml:space="preserve">A </w:t>
      </w:r>
      <w:r>
        <w:rPr>
          <w:b/>
        </w:rPr>
        <w:t>Boolean</w:t>
      </w:r>
      <w:r>
        <w:t xml:space="preserve"> ([XMLSCHEMA2] section 3.2.2) attribute that specifies whether PivotTable ([ISO/IEC29500-1:2012] secti</w:t>
      </w:r>
      <w:r>
        <w:t>on 18.10) calculated members are shown for filtering.</w:t>
      </w:r>
    </w:p>
    <w:p w:rsidR="00D775E5" w:rsidRDefault="00F66D1B">
      <w:r>
        <w:t>The following W3C XML Schema (</w:t>
      </w:r>
      <w:hyperlink r:id="rId374">
        <w:r>
          <w:rPr>
            <w:rStyle w:val="Hyperlink"/>
          </w:rPr>
          <w:t>[XMLSCHEMA1]</w:t>
        </w:r>
      </w:hyperlink>
      <w:r>
        <w:t xml:space="preserve"> section 2.1) fragment specifies the contents of this complex type.</w:t>
      </w:r>
    </w:p>
    <w:p w:rsidR="00D775E5" w:rsidRDefault="00F66D1B">
      <w:pPr>
        <w:pStyle w:val="Code"/>
      </w:pPr>
      <w:r>
        <w:t>&lt;xsd:complexType name="CT_Pi</w:t>
      </w:r>
      <w:r>
        <w:t>votCacheDefinition"&gt;</w:t>
      </w:r>
    </w:p>
    <w:p w:rsidR="00D775E5" w:rsidRDefault="00F66D1B">
      <w:pPr>
        <w:pStyle w:val="Code"/>
      </w:pPr>
      <w:r>
        <w:t xml:space="preserve">  &lt;xsd:attribute name="slicerData" type="xsd:boolean" use="optional" default="false"/&gt;</w:t>
      </w:r>
    </w:p>
    <w:p w:rsidR="00D775E5" w:rsidRDefault="00F66D1B">
      <w:pPr>
        <w:pStyle w:val="Code"/>
      </w:pPr>
      <w:r>
        <w:t xml:space="preserve">  &lt;xsd:attribute name="pivotCacheId" type="xsd:unsignedInt" use="optional"/&gt;</w:t>
      </w:r>
    </w:p>
    <w:p w:rsidR="00D775E5" w:rsidRDefault="00F66D1B">
      <w:pPr>
        <w:pStyle w:val="Code"/>
      </w:pPr>
      <w:r>
        <w:t xml:space="preserve">  &lt;xsd:attribute name="supportSubqueryNonVisual" type="xsd:boolean" use</w:t>
      </w:r>
      <w:r>
        <w:t>="optional" default="false"/&gt;</w:t>
      </w:r>
    </w:p>
    <w:p w:rsidR="00D775E5" w:rsidRDefault="00F66D1B">
      <w:pPr>
        <w:pStyle w:val="Code"/>
      </w:pPr>
      <w:r>
        <w:lastRenderedPageBreak/>
        <w:t xml:space="preserve">  &lt;xsd:attribute name="supportSubqueryCalcMem" type="xsd:boolean" use="optional" default="false"/&gt;</w:t>
      </w:r>
    </w:p>
    <w:p w:rsidR="00D775E5" w:rsidRDefault="00F66D1B">
      <w:pPr>
        <w:pStyle w:val="Code"/>
      </w:pPr>
      <w:r>
        <w:t xml:space="preserve">  &lt;xsd:attribute name="supportAddCalcMems" type="xsd:boolean" use="optional" default="false"/&gt;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777" w:name="section_d430c21d40f5476a9d46138a2c8d970f"/>
      <w:bookmarkStart w:id="778" w:name="_Toc462894026"/>
      <w:r>
        <w:t>CT_Connection</w:t>
      </w:r>
      <w:bookmarkEnd w:id="777"/>
      <w:bookmarkEnd w:id="778"/>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76651adb815a4c0a93b305f1361a4f86">
        <w:r>
          <w:rPr>
            <w:rStyle w:val="Hyperlink"/>
          </w:rPr>
          <w:t>connection</w:t>
        </w:r>
      </w:hyperlink>
    </w:p>
    <w:p w:rsidR="00D775E5" w:rsidRDefault="00F66D1B">
      <w:bookmarkStart w:id="779" w:name="CC_60cf4bf8000000000000000000000000"/>
      <w:bookmarkEnd w:id="779"/>
      <w:r>
        <w:t>A complex type that specifies the extended properties of an external connection (</w:t>
      </w:r>
      <w:hyperlink r:id="rId375">
        <w:r>
          <w:rPr>
            <w:rStyle w:val="Hyperlink"/>
          </w:rPr>
          <w:t>[ISO/IEC29500-1:2012]</w:t>
        </w:r>
      </w:hyperlink>
      <w:r>
        <w:t xml:space="preserve"> section 18.13).</w:t>
      </w:r>
    </w:p>
    <w:p w:rsidR="00D775E5" w:rsidRDefault="00F66D1B">
      <w:r>
        <w:rPr>
          <w:i/>
        </w:rPr>
        <w:t>Child Elements:</w:t>
      </w:r>
    </w:p>
    <w:p w:rsidR="00D775E5" w:rsidRDefault="00F66D1B">
      <w:bookmarkStart w:id="780" w:name="CC_1e644be3000000000000000000000000"/>
      <w:bookmarkEnd w:id="780"/>
      <w:r>
        <w:rPr>
          <w:b/>
        </w:rPr>
        <w:t xml:space="preserve">calculatedMembers: </w:t>
      </w:r>
      <w:r>
        <w:t xml:space="preserve">A </w:t>
      </w:r>
      <w:r>
        <w:rPr>
          <w:b/>
        </w:rPr>
        <w:t>CT_CalculatedMembers</w:t>
      </w:r>
      <w:r>
        <w:t xml:space="preserve"> (</w:t>
      </w:r>
      <w:hyperlink r:id="rId376">
        <w:r>
          <w:rPr>
            <w:rStyle w:val="Hyperlink"/>
          </w:rPr>
          <w:t>[ISO/IEC29500-4:2012]</w:t>
        </w:r>
      </w:hyperlink>
      <w:r>
        <w:t xml:space="preserve"> section A.2) </w:t>
      </w:r>
      <w:r>
        <w:t>element that specifies a list of PivotTable ([ISO/IEC29500-1:2012] section 18.10) OLAP-calculated members associated with this external connection ([ISO/IEC29500-1:2012] section 18.13). If this external connection ([ISO/IEC29500-1:2012] section 18.13) is a</w:t>
      </w:r>
      <w:r>
        <w:t xml:space="preserve">ssociated with a PivotTable ([ISO/IEC29500-1:2012] section 18.10) PivotCache, the list MUST NOT exist. If this element exists, the ancestor </w:t>
      </w:r>
      <w:r>
        <w:rPr>
          <w:b/>
        </w:rPr>
        <w:t>CT_connection</w:t>
      </w:r>
      <w:r>
        <w:t xml:space="preserve"> ([ISO/IEC29500-4:2012] section A.2) element of this element MUST have a child </w:t>
      </w:r>
      <w:r>
        <w:rPr>
          <w:b/>
        </w:rPr>
        <w:t>CT_OlapPr</w:t>
      </w:r>
      <w:r>
        <w:t xml:space="preserve"> ([ISO/IEC29500</w:t>
      </w:r>
      <w:r>
        <w:t>-1:2012] section 18.13.5) element.</w:t>
      </w:r>
    </w:p>
    <w:p w:rsidR="00D775E5" w:rsidRDefault="00F66D1B">
      <w:r>
        <w:rPr>
          <w:i/>
        </w:rPr>
        <w:t>Attributes:</w:t>
      </w:r>
    </w:p>
    <w:p w:rsidR="00D775E5" w:rsidRDefault="00F66D1B">
      <w:bookmarkStart w:id="781" w:name="CC_9aae281f000000000000000000000000"/>
      <w:bookmarkEnd w:id="781"/>
      <w:r>
        <w:rPr>
          <w:b/>
        </w:rPr>
        <w:t xml:space="preserve">culture: </w:t>
      </w:r>
      <w:r>
        <w:t xml:space="preserve">An </w:t>
      </w:r>
      <w:r>
        <w:rPr>
          <w:b/>
        </w:rPr>
        <w:t>ST_Xstring</w:t>
      </w:r>
      <w:r>
        <w:t xml:space="preserve"> ([ISO/IEC29500-1:2012] section 22.9.2.19) attribute that specifies the language associated with this external connection ([ISO/IEC29500-1:2012]</w:t>
      </w:r>
      <w:r>
        <w:t xml:space="preserve"> section 18.13). The length of this string MUST be less than 85 characters. If the length of this string is greater than 0, the contents of this string MUST</w:t>
      </w:r>
      <w:bookmarkStart w:id="782" w:name="Appendix_A_Target_14"/>
      <w:r>
        <w:fldChar w:fldCharType="begin"/>
      </w:r>
      <w:r>
        <w:instrText xml:space="preserve"> HYPERLINK \l "Appendix_A_14" \o "Product behavior note 14" \h </w:instrText>
      </w:r>
      <w:r>
        <w:fldChar w:fldCharType="separate"/>
      </w:r>
      <w:r>
        <w:rPr>
          <w:rStyle w:val="Hyperlink"/>
        </w:rPr>
        <w:t>&lt;14&gt;</w:t>
      </w:r>
      <w:r>
        <w:rPr>
          <w:rStyle w:val="Hyperlink"/>
        </w:rPr>
        <w:fldChar w:fldCharType="end"/>
      </w:r>
      <w:bookmarkEnd w:id="782"/>
      <w:r>
        <w:t xml:space="preserve"> be a language tag as specifie</w:t>
      </w:r>
      <w:r>
        <w:t xml:space="preserve">d by </w:t>
      </w:r>
      <w:hyperlink r:id="rId377">
        <w:r>
          <w:rPr>
            <w:rStyle w:val="Hyperlink"/>
          </w:rPr>
          <w:t>[RFC3066]</w:t>
        </w:r>
      </w:hyperlink>
      <w:r>
        <w:t xml:space="preserve">. If this attribute is not present, the data connection is using the server language.  </w:t>
      </w:r>
    </w:p>
    <w:p w:rsidR="00D775E5" w:rsidRDefault="00F66D1B">
      <w:bookmarkStart w:id="783" w:name="CC_5da4d0b7000000000000000000000000"/>
      <w:bookmarkEnd w:id="783"/>
      <w:r>
        <w:rPr>
          <w:b/>
        </w:rPr>
        <w:t xml:space="preserve">embeddedDataId: </w:t>
      </w:r>
      <w:r>
        <w:t xml:space="preserve">An </w:t>
      </w:r>
      <w:r>
        <w:rPr>
          <w:b/>
        </w:rPr>
        <w:t>ST_Xstring</w:t>
      </w:r>
      <w:r>
        <w:t xml:space="preserve"> ([ISO/IEC29500-1:2012] section 22.9.2.19) attribute that spe</w:t>
      </w:r>
      <w:r>
        <w:t xml:space="preserv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greater than 0, the contents of this string MUST be equal to the </w:t>
      </w:r>
      <w:r>
        <w:rPr>
          <w:b/>
        </w:rPr>
        <w:t>id</w:t>
      </w:r>
      <w:r>
        <w:t xml:space="preserve"> attribute of a </w:t>
      </w:r>
      <w:hyperlink w:anchor="Section_e570efaded61465ba1d2aab8529953ca" w:history="1">
        <w:r>
          <w:rPr>
            <w:rStyle w:val="Hyperlink"/>
            <w:b/>
          </w:rPr>
          <w:t>CT_DatastoreItem</w:t>
        </w:r>
      </w:hyperlink>
      <w:r>
        <w:t xml:space="preserve"> element, in a </w:t>
      </w:r>
      <w:hyperlink w:anchor="Section_1f4aa666c9664ecf839928390399c891" w:history="1">
        <w:r>
          <w:rPr>
            <w:rStyle w:val="Hyperlink"/>
          </w:rPr>
          <w:t>Custom Data Properties</w:t>
        </w:r>
      </w:hyperlink>
      <w:r>
        <w:t xml:space="preserve"> part in this package ([ISO/IEC29500-1:2012] section 9).</w:t>
      </w:r>
    </w:p>
    <w:p w:rsidR="00D775E5" w:rsidRDefault="00F66D1B">
      <w:r>
        <w:t>The foll</w:t>
      </w:r>
      <w:r>
        <w:t>owing W3C XML Schema (</w:t>
      </w:r>
      <w:hyperlink r:id="rId378">
        <w:r>
          <w:rPr>
            <w:rStyle w:val="Hyperlink"/>
          </w:rPr>
          <w:t>[XMLSCHEMA1]</w:t>
        </w:r>
      </w:hyperlink>
      <w:r>
        <w:t xml:space="preserve"> section 2.1) fragment specifies the contents of this complex type.</w:t>
      </w:r>
    </w:p>
    <w:p w:rsidR="00D775E5" w:rsidRDefault="00F66D1B">
      <w:pPr>
        <w:pStyle w:val="Code"/>
      </w:pPr>
      <w:r>
        <w:t>&lt;xsd:complexType name="CT_Connection"&gt;</w:t>
      </w:r>
    </w:p>
    <w:p w:rsidR="00D775E5" w:rsidRDefault="00F66D1B">
      <w:pPr>
        <w:pStyle w:val="Code"/>
      </w:pPr>
      <w:r>
        <w:t xml:space="preserve">  &lt;xsd:sequence&gt;</w:t>
      </w:r>
    </w:p>
    <w:p w:rsidR="00D775E5" w:rsidRDefault="00F66D1B">
      <w:pPr>
        <w:pStyle w:val="Code"/>
      </w:pPr>
      <w:r>
        <w:t xml:space="preserve">    &lt;xsd:element name="calculatedM</w:t>
      </w:r>
      <w:r>
        <w:t>embers" type="x:CT_CalculatedMembers" minOccurs="0" maxOccurs="1"/&gt;</w:t>
      </w:r>
    </w:p>
    <w:p w:rsidR="00D775E5" w:rsidRDefault="00F66D1B">
      <w:pPr>
        <w:pStyle w:val="Code"/>
      </w:pPr>
      <w:r>
        <w:t xml:space="preserve">  &lt;/xsd:sequence&gt;</w:t>
      </w:r>
    </w:p>
    <w:p w:rsidR="00D775E5" w:rsidRDefault="00F66D1B">
      <w:pPr>
        <w:pStyle w:val="Code"/>
      </w:pPr>
      <w:r>
        <w:t xml:space="preserve">  &lt;xsd:attribute name="culture" use="optional" type="x:ST_Xstring"/&gt;</w:t>
      </w:r>
    </w:p>
    <w:p w:rsidR="00D775E5" w:rsidRDefault="00F66D1B">
      <w:pPr>
        <w:pStyle w:val="Code"/>
      </w:pPr>
      <w:r>
        <w:t xml:space="preserve">  &lt;xsd:attribute name="embeddedDataId" use="optional" type="x:ST_Xstring"/&gt;</w:t>
      </w:r>
    </w:p>
    <w:p w:rsidR="00D775E5" w:rsidRDefault="00F66D1B">
      <w:pPr>
        <w:pStyle w:val="Code"/>
      </w:pPr>
      <w:r>
        <w:t>&lt;/xsd:complexType&gt;</w:t>
      </w:r>
    </w:p>
    <w:p w:rsidR="00D775E5" w:rsidRDefault="00F66D1B">
      <w:r>
        <w:t>See se</w:t>
      </w:r>
      <w:r>
        <w:t xml:space="preserv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784" w:name="section_695d9ec4e5764170aea3906aaa455311"/>
      <w:bookmarkStart w:id="785" w:name="_Toc462894027"/>
      <w:r>
        <w:t>CT_Table</w:t>
      </w:r>
      <w:bookmarkEnd w:id="784"/>
      <w:bookmarkEnd w:id="785"/>
      <w:r>
        <w:fldChar w:fldCharType="begin"/>
      </w:r>
      <w:r>
        <w:instrText xml:space="preserve"> XE "Structures:complex types:CT_Table" </w:instrText>
      </w:r>
      <w:r>
        <w:fldChar w:fldCharType="end"/>
      </w:r>
      <w:r>
        <w:fldChar w:fldCharType="begin"/>
      </w:r>
      <w:r>
        <w:instrText xml:space="preserve"> XE "Complex types:CT_Table" </w:instrText>
      </w:r>
      <w:r>
        <w:fldChar w:fldCharType="end"/>
      </w:r>
      <w:r>
        <w:fldChar w:fldCharType="begin"/>
      </w:r>
      <w:r>
        <w:instrText xml:space="preserve"> XE "CT_Table complex type" </w:instrText>
      </w:r>
      <w:r>
        <w:fldChar w:fldCharType="end"/>
      </w:r>
    </w:p>
    <w:p w:rsidR="00D775E5" w:rsidRDefault="00F66D1B">
      <w:r>
        <w:rPr>
          <w:i/>
        </w:rPr>
        <w:t>Target namespac</w:t>
      </w:r>
      <w:r>
        <w:rPr>
          <w:i/>
        </w:rPr>
        <w:t xml:space="preserve">e: </w:t>
      </w:r>
      <w:r>
        <w:t>http://schemas.microsoft.com/office/spreadsheetml/2009/9/main</w:t>
      </w:r>
    </w:p>
    <w:p w:rsidR="00D775E5" w:rsidRDefault="00F66D1B">
      <w:r>
        <w:rPr>
          <w:i/>
        </w:rPr>
        <w:lastRenderedPageBreak/>
        <w:t xml:space="preserve">Referenced by: </w:t>
      </w:r>
      <w:hyperlink w:anchor="Section_53d30645b319490bb980afb5ac17f31b">
        <w:r>
          <w:rPr>
            <w:rStyle w:val="Hyperlink"/>
          </w:rPr>
          <w:t>table</w:t>
        </w:r>
      </w:hyperlink>
    </w:p>
    <w:p w:rsidR="00D775E5" w:rsidRDefault="00F66D1B">
      <w:bookmarkStart w:id="786" w:name="CC_845e30f0000000000000000000000000"/>
      <w:bookmarkEnd w:id="786"/>
      <w:r>
        <w:t>A complex type that specifies alternate text properties for the table.</w:t>
      </w:r>
    </w:p>
    <w:p w:rsidR="00D775E5" w:rsidRDefault="00F66D1B">
      <w:r>
        <w:rPr>
          <w:i/>
        </w:rPr>
        <w:t>Attributes:</w:t>
      </w:r>
    </w:p>
    <w:p w:rsidR="00D775E5" w:rsidRDefault="00F66D1B">
      <w:bookmarkStart w:id="787" w:name="CC_7763ba17000000000000000000000000"/>
      <w:bookmarkEnd w:id="787"/>
      <w:r>
        <w:rPr>
          <w:b/>
        </w:rPr>
        <w:t xml:space="preserve">altText: </w:t>
      </w:r>
      <w:r>
        <w:t xml:space="preserve">An </w:t>
      </w:r>
      <w:r>
        <w:rPr>
          <w:b/>
        </w:rPr>
        <w:t>ST_Xstring</w:t>
      </w:r>
      <w:r>
        <w:t xml:space="preserve"> (</w:t>
      </w:r>
      <w:hyperlink r:id="rId379">
        <w:r>
          <w:rPr>
            <w:rStyle w:val="Hyperlink"/>
          </w:rPr>
          <w:t>[ISO/IEC29500-1:2012]</w:t>
        </w:r>
      </w:hyperlink>
      <w:r>
        <w:t xml:space="preserve"> section 22.9.2.19) attribute that specifies the alternate text for the table. The string MUST be less than or equal to 25,000 characters in length. </w:t>
      </w:r>
    </w:p>
    <w:p w:rsidR="00D775E5" w:rsidRDefault="00F66D1B">
      <w:bookmarkStart w:id="788" w:name="CC_618b9ffc000000000000000000000000"/>
      <w:bookmarkEnd w:id="788"/>
      <w:r>
        <w:rPr>
          <w:b/>
        </w:rPr>
        <w:t xml:space="preserve">altTextSummary: </w:t>
      </w:r>
      <w:r>
        <w:t xml:space="preserve">An </w:t>
      </w:r>
      <w:r>
        <w:rPr>
          <w:b/>
        </w:rPr>
        <w:t>ST_Xstring</w:t>
      </w:r>
      <w:r>
        <w:t xml:space="preserve"> ([ISO/IEC29500-1:2012] section 22.9.2.19) attribute that specifies the alternate text summary for the table. The string MUST be less than or equal to 50,000 characters in length.</w:t>
      </w:r>
    </w:p>
    <w:p w:rsidR="00D775E5" w:rsidRDefault="00F66D1B">
      <w:r>
        <w:t>The following W3C XML Schema (</w:t>
      </w:r>
      <w:hyperlink r:id="rId380">
        <w:r>
          <w:rPr>
            <w:rStyle w:val="Hyperlink"/>
          </w:rPr>
          <w:t>[XMLSCHEMA1]</w:t>
        </w:r>
      </w:hyperlink>
      <w:r>
        <w:t xml:space="preserve"> section 2.1) fragment specifies the contents of this complex type.</w:t>
      </w:r>
    </w:p>
    <w:p w:rsidR="00D775E5" w:rsidRDefault="00F66D1B">
      <w:pPr>
        <w:pStyle w:val="Code"/>
      </w:pPr>
      <w:r>
        <w:t>&lt;xsd:complexType name="CT_Table"&gt;</w:t>
      </w:r>
    </w:p>
    <w:p w:rsidR="00D775E5" w:rsidRDefault="00F66D1B">
      <w:pPr>
        <w:pStyle w:val="Code"/>
      </w:pPr>
      <w:r>
        <w:t xml:space="preserve">  &lt;xsd:attribute name="altText" type="x:ST_Xstring" use="optional"/&gt;</w:t>
      </w:r>
    </w:p>
    <w:p w:rsidR="00D775E5" w:rsidRDefault="00F66D1B">
      <w:pPr>
        <w:pStyle w:val="Code"/>
      </w:pPr>
      <w:r>
        <w:t xml:space="preserve">  &lt;xsd:attribute name="altTextSummary" type="</w:t>
      </w:r>
      <w:r>
        <w:t>x:ST_Xstring" use="optional"/&gt;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789" w:name="section_b675bf5031df4cfb918220c27126e703"/>
      <w:bookmarkStart w:id="790" w:name="_Toc462894028"/>
      <w:r>
        <w:t>CT_CfIcon</w:t>
      </w:r>
      <w:bookmarkEnd w:id="789"/>
      <w:bookmarkEnd w:id="790"/>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bbfd40cc3cc9415991f7ff1f37d93375">
        <w:r>
          <w:rPr>
            <w:rStyle w:val="Hyperlink"/>
          </w:rPr>
          <w:t>CT_IconSet</w:t>
        </w:r>
      </w:hyperlink>
    </w:p>
    <w:p w:rsidR="00D775E5" w:rsidRDefault="00F66D1B">
      <w:bookmarkStart w:id="791" w:name="CC_ac28d4f0000000000000000000000000"/>
      <w:bookmarkEnd w:id="791"/>
      <w:r>
        <w:t>A complex type that spe</w:t>
      </w:r>
      <w:r>
        <w:t>cifies a single icon of an icon set.</w:t>
      </w:r>
    </w:p>
    <w:p w:rsidR="00D775E5" w:rsidRDefault="00F66D1B">
      <w:r>
        <w:rPr>
          <w:i/>
        </w:rPr>
        <w:t>Attributes:</w:t>
      </w:r>
    </w:p>
    <w:p w:rsidR="00D775E5" w:rsidRDefault="00F66D1B">
      <w:bookmarkStart w:id="792" w:name="CC_6f5b335b000000000000000000000000"/>
      <w:bookmarkEnd w:id="792"/>
      <w:r>
        <w:rPr>
          <w:b/>
        </w:rPr>
        <w:t xml:space="preserve">iconSet: </w:t>
      </w:r>
      <w:r>
        <w:t xml:space="preserve">An </w:t>
      </w:r>
      <w:hyperlink w:anchor="Section_bfdf00a54e494b00880332250e1683c2">
        <w:r>
          <w:rPr>
            <w:rStyle w:val="Hyperlink"/>
            <w:b/>
          </w:rPr>
          <w:t>ST_IconSetType</w:t>
        </w:r>
      </w:hyperlink>
      <w:r>
        <w:t xml:space="preserve"> attribute that specifies the icon set.</w:t>
      </w:r>
    </w:p>
    <w:p w:rsidR="00D775E5" w:rsidRDefault="00F66D1B">
      <w:bookmarkStart w:id="793" w:name="CC_09b4a4e6000000000000000000000000"/>
      <w:bookmarkEnd w:id="793"/>
      <w:r>
        <w:rPr>
          <w:b/>
        </w:rPr>
        <w:t xml:space="preserve">iconId: </w:t>
      </w:r>
      <w:r>
        <w:t xml:space="preserve">An </w:t>
      </w:r>
      <w:r>
        <w:rPr>
          <w:b/>
        </w:rPr>
        <w:t>unsignedInt</w:t>
      </w:r>
      <w:r>
        <w:t xml:space="preserve"> (</w:t>
      </w:r>
      <w:hyperlink r:id="rId381">
        <w:r>
          <w:rPr>
            <w:rStyle w:val="Hyperlink"/>
          </w:rPr>
          <w:t>[XMLSCHEMA2]</w:t>
        </w:r>
      </w:hyperlink>
      <w:r>
        <w:t xml:space="preserve"> section 3.3.22) attribute that specifies the icon to be used. If the icon set specified by </w:t>
      </w:r>
      <w:r>
        <w:rPr>
          <w:b/>
        </w:rPr>
        <w:t>iconSet</w:t>
      </w:r>
      <w:r>
        <w:t xml:space="preserve"> has three icons, this value MUST be less than or equal to 2. If the icon set specified by </w:t>
      </w:r>
      <w:r>
        <w:rPr>
          <w:b/>
        </w:rPr>
        <w:t>iconSet</w:t>
      </w:r>
      <w:r>
        <w:t xml:space="preserve"> has four icons, this value MUST be l</w:t>
      </w:r>
      <w:r>
        <w:t xml:space="preserve">ess than or equal to 3. If the icon set specified by </w:t>
      </w:r>
      <w:r>
        <w:rPr>
          <w:b/>
        </w:rPr>
        <w:t>iconSet</w:t>
      </w:r>
      <w:r>
        <w:t xml:space="preserve"> has five icons, this value MUST be less than or equal to 4. If </w:t>
      </w:r>
      <w:r>
        <w:rPr>
          <w:b/>
        </w:rPr>
        <w:t>iconSet</w:t>
      </w:r>
      <w:r>
        <w:t xml:space="preserve"> equals "NoIcons", this value MUST be 0.</w:t>
      </w:r>
    </w:p>
    <w:p w:rsidR="00D775E5" w:rsidRDefault="00F66D1B">
      <w:r>
        <w:t>The following W3C XML Schema (</w:t>
      </w:r>
      <w:hyperlink r:id="rId382">
        <w:r>
          <w:rPr>
            <w:rStyle w:val="Hyperlink"/>
          </w:rPr>
          <w:t>[XMLSCHEMA1]</w:t>
        </w:r>
      </w:hyperlink>
      <w:r>
        <w:t xml:space="preserve"> section 2.1) fragment specifies the contents of this complex type.</w:t>
      </w:r>
    </w:p>
    <w:p w:rsidR="00D775E5" w:rsidRDefault="00F66D1B">
      <w:pPr>
        <w:pStyle w:val="Code"/>
      </w:pPr>
      <w:r>
        <w:t>&lt;xsd:complexType name="CT_CfIcon"&gt;</w:t>
      </w:r>
    </w:p>
    <w:p w:rsidR="00D775E5" w:rsidRDefault="00F66D1B">
      <w:pPr>
        <w:pStyle w:val="Code"/>
      </w:pPr>
      <w:r>
        <w:t xml:space="preserve">  &lt;xsd:attribute name="iconSet" type="ST_IconSetType" use="required"/&gt;</w:t>
      </w:r>
    </w:p>
    <w:p w:rsidR="00D775E5" w:rsidRDefault="00F66D1B">
      <w:pPr>
        <w:pStyle w:val="Code"/>
      </w:pPr>
      <w:r>
        <w:t xml:space="preserve">  &lt;xsd:attribute name="iconId" type="xsd:unsignedInt" use="r</w:t>
      </w:r>
      <w:r>
        <w:t>equired"/&gt;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794" w:name="section_52f5f3e69d9e44ee86abacbed02f4759"/>
      <w:bookmarkStart w:id="795" w:name="_Toc462894029"/>
      <w:r>
        <w:t>CT_PivotEdits</w:t>
      </w:r>
      <w:bookmarkEnd w:id="794"/>
      <w:bookmarkEnd w:id="795"/>
      <w:r>
        <w:fldChar w:fldCharType="begin"/>
      </w:r>
      <w:r>
        <w:instrText xml:space="preserve"> XE "Structures:complex types:CT_PivotEdits"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4fa0ac531c40475fad76d06c604df3e3">
        <w:r>
          <w:rPr>
            <w:rStyle w:val="Hyperlink"/>
          </w:rPr>
          <w:t>CT_PivotTableDefinition</w:t>
        </w:r>
      </w:hyperlink>
    </w:p>
    <w:p w:rsidR="00D775E5" w:rsidRDefault="00F66D1B">
      <w:bookmarkStart w:id="796" w:name="CC_ede10283000000000000000000000000"/>
      <w:bookmarkEnd w:id="796"/>
      <w:r>
        <w:lastRenderedPageBreak/>
        <w:t xml:space="preserve">A </w:t>
      </w:r>
      <w:r>
        <w:t xml:space="preserve">complex type that specifies user inputs related to </w:t>
      </w:r>
      <w:hyperlink w:anchor="Section_9d7f085695a646b59af10e75dba0beb9" w:history="1">
        <w:r>
          <w:rPr>
            <w:rStyle w:val="Hyperlink"/>
          </w:rPr>
          <w:t>PivotTable what-if analysis</w:t>
        </w:r>
      </w:hyperlink>
      <w:r>
        <w:t xml:space="preserve"> in single cells of the PivotTable (</w:t>
      </w:r>
      <w:hyperlink r:id="rId383">
        <w:r>
          <w:rPr>
            <w:rStyle w:val="Hyperlink"/>
          </w:rPr>
          <w:t>[ISO/IEC29500-1:2</w:t>
        </w:r>
        <w:r>
          <w:rPr>
            <w:rStyle w:val="Hyperlink"/>
          </w:rPr>
          <w:t>012]</w:t>
        </w:r>
      </w:hyperlink>
      <w:r>
        <w:t xml:space="preserve"> section 18.10) data area. It also specifies the collections of MDX unique names that identify the values in the OLAP</w:t>
      </w:r>
      <w:r>
        <w:rPr>
          <w:b/>
        </w:rPr>
        <w:t xml:space="preserve"> </w:t>
      </w:r>
      <w:r>
        <w:t>data source, and specifies the PivotTable ([ISO/IEC29500-1:2012] section 18.10) rules that can be used to identify the cells in the Pi</w:t>
      </w:r>
      <w:r>
        <w:t xml:space="preserve">votTable ([ISO/IEC29500-1:2012] section 18.10) data area. </w:t>
      </w:r>
    </w:p>
    <w:p w:rsidR="00D775E5" w:rsidRDefault="00F66D1B">
      <w:r>
        <w:rPr>
          <w:i/>
        </w:rPr>
        <w:t>Child Elements:</w:t>
      </w:r>
    </w:p>
    <w:p w:rsidR="00D775E5" w:rsidRDefault="00F66D1B">
      <w:bookmarkStart w:id="797" w:name="CC_f082a5d5000000000000000000000000"/>
      <w:bookmarkEnd w:id="797"/>
      <w:r>
        <w:rPr>
          <w:b/>
        </w:rPr>
        <w:t xml:space="preserve">pivotEdit: </w:t>
      </w:r>
      <w:r>
        <w:t xml:space="preserve">A </w:t>
      </w:r>
      <w:hyperlink w:anchor="Section_0e2c9edbfb384b33950fcabfdbd9b189">
        <w:r>
          <w:rPr>
            <w:rStyle w:val="Hyperlink"/>
            <w:b/>
          </w:rPr>
          <w:t>CT_PivotEdit</w:t>
        </w:r>
      </w:hyperlink>
      <w:r>
        <w:t xml:space="preserve"> element that specifies user input, related to PivotTable what-if analysis, in a single cell </w:t>
      </w:r>
      <w:r>
        <w:t>of the PivotTable ([ISO/IEC29500-1:2012] section 18.10) data area, and specifies the collection of MDX unique names that identifies the value in the OLAP data source, and specifies a PivotTable ([ISO/IEC29500-1:2012] section 18.10) rule that can be used to</w:t>
      </w:r>
      <w:r>
        <w:t xml:space="preserve"> identify the cell in the PivotTable ([ISO/IEC29500-1:2012] section 18.10) data area.</w:t>
      </w:r>
    </w:p>
    <w:p w:rsidR="00D775E5" w:rsidRDefault="00F66D1B">
      <w:r>
        <w:t>The following W3C XML Schema (</w:t>
      </w:r>
      <w:hyperlink r:id="rId384">
        <w:r>
          <w:rPr>
            <w:rStyle w:val="Hyperlink"/>
          </w:rPr>
          <w:t>[XMLSCHEMA1]</w:t>
        </w:r>
      </w:hyperlink>
      <w:r>
        <w:t xml:space="preserve"> section 2.1) fragment specifies the contents of this complex ty</w:t>
      </w:r>
      <w:r>
        <w:t>pe.</w:t>
      </w:r>
    </w:p>
    <w:p w:rsidR="00D775E5" w:rsidRDefault="00F66D1B">
      <w:pPr>
        <w:pStyle w:val="Code"/>
      </w:pPr>
      <w:r>
        <w:t>&lt;xsd:complexType name="CT_PivotEdits"&gt;</w:t>
      </w:r>
    </w:p>
    <w:p w:rsidR="00D775E5" w:rsidRDefault="00F66D1B">
      <w:pPr>
        <w:pStyle w:val="Code"/>
      </w:pPr>
      <w:r>
        <w:t xml:space="preserve">  &lt;xsd:sequence&gt;</w:t>
      </w:r>
    </w:p>
    <w:p w:rsidR="00D775E5" w:rsidRDefault="00F66D1B">
      <w:pPr>
        <w:pStyle w:val="Code"/>
      </w:pPr>
      <w:r>
        <w:t xml:space="preserve">    &lt;xsd:element name="pivotEdit" minOccurs="1" maxOccurs="unbounded" type="CT_PivotEdit"/&gt;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798" w:name="section_0e2c9edbfb384b33950fcabfdbd9b189"/>
      <w:bookmarkStart w:id="799" w:name="_Toc462894030"/>
      <w:r>
        <w:t>CT_PivotEdit</w:t>
      </w:r>
      <w:bookmarkEnd w:id="798"/>
      <w:bookmarkEnd w:id="799"/>
      <w:r>
        <w:fldChar w:fldCharType="begin"/>
      </w:r>
      <w:r>
        <w:instrText xml:space="preserve"> XE "Structures:complex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"CT_PivotEdit complex type" </w:instrText>
      </w:r>
      <w:r>
        <w:fldChar w:fldCharType="end"/>
      </w:r>
    </w:p>
    <w:p w:rsidR="00D775E5" w:rsidRDefault="00F66D1B">
      <w:r>
        <w:rPr>
          <w:i/>
        </w:rPr>
        <w:t xml:space="preserve">Target namespace: </w:t>
      </w:r>
      <w:r>
        <w:t>http://schemas.microsoft.com/office/spread</w:t>
      </w:r>
      <w:r>
        <w:t>sheetml/2009/9/main</w:t>
      </w:r>
    </w:p>
    <w:p w:rsidR="00D775E5" w:rsidRDefault="00F66D1B">
      <w:r>
        <w:rPr>
          <w:i/>
        </w:rPr>
        <w:t xml:space="preserve">Referenced by: </w:t>
      </w:r>
      <w:hyperlink w:anchor="Section_52f5f3e69d9e44ee86abacbed02f4759">
        <w:r>
          <w:rPr>
            <w:rStyle w:val="Hyperlink"/>
          </w:rPr>
          <w:t>CT_PivotEdits</w:t>
        </w:r>
      </w:hyperlink>
    </w:p>
    <w:p w:rsidR="00D775E5" w:rsidRDefault="00F66D1B">
      <w:bookmarkStart w:id="800" w:name="CC_e9becb9a000000000000000000000000"/>
      <w:bookmarkEnd w:id="800"/>
      <w:r>
        <w:t xml:space="preserve">A complex type that specifies user input, related to </w:t>
      </w:r>
      <w:hyperlink w:anchor="Section_9d7f085695a646b59af10e75dba0beb9" w:history="1">
        <w:r>
          <w:rPr>
            <w:rStyle w:val="Hyperlink"/>
          </w:rPr>
          <w:t>PivotTable what-if analysis</w:t>
        </w:r>
      </w:hyperlink>
      <w:r>
        <w:t>, in a single cell of the PivotTable (</w:t>
      </w:r>
      <w:hyperlink r:id="rId385">
        <w:r>
          <w:rPr>
            <w:rStyle w:val="Hyperlink"/>
          </w:rPr>
          <w:t>[ISO/IEC29500-1:2012]</w:t>
        </w:r>
      </w:hyperlink>
      <w:r>
        <w:t xml:space="preserve"> section 18.10) data area.</w:t>
      </w:r>
    </w:p>
    <w:p w:rsidR="00D775E5" w:rsidRDefault="00F66D1B">
      <w:r>
        <w:rPr>
          <w:i/>
        </w:rPr>
        <w:t>Child Elements:</w:t>
      </w:r>
    </w:p>
    <w:p w:rsidR="00D775E5" w:rsidRDefault="00F66D1B">
      <w:bookmarkStart w:id="801" w:name="CC_50584cee000000000000000000000000"/>
      <w:bookmarkEnd w:id="801"/>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formula that replaces the original cell value, in a single cell of the PivotTable ([ISO/IEC29500-1:2012] section 18.10) data area.</w:t>
      </w:r>
    </w:p>
    <w:p w:rsidR="00D775E5" w:rsidRDefault="00F66D1B">
      <w:bookmarkStart w:id="802" w:name="CC_15d03b96000000000000000000000000"/>
      <w:bookmarkEnd w:id="802"/>
      <w:r>
        <w:rPr>
          <w:b/>
        </w:rPr>
        <w:t xml:space="preserve">tupleItems: </w:t>
      </w:r>
      <w:r>
        <w:t xml:space="preserve">A </w:t>
      </w:r>
      <w:hyperlink w:anchor="Section_e25f1558b7a94f0ca3d1819b6df8978c">
        <w:r>
          <w:rPr>
            <w:rStyle w:val="Hyperlink"/>
            <w:b/>
          </w:rPr>
          <w:t>CT_TupleItems</w:t>
        </w:r>
      </w:hyperlink>
      <w:r>
        <w:t xml:space="preserve"> element that specifies the MDX unique names that identify the value in the OLAP</w:t>
      </w:r>
      <w:r>
        <w:rPr>
          <w:b/>
        </w:rPr>
        <w:t xml:space="preserve"> </w:t>
      </w:r>
      <w:r>
        <w:t>data source that was changed using PivotTable what-if analysis.</w:t>
      </w:r>
    </w:p>
    <w:p w:rsidR="00D775E5" w:rsidRDefault="00F66D1B">
      <w:bookmarkStart w:id="803" w:name="CC_621b30bb000000000000000000000000"/>
      <w:bookmarkEnd w:id="803"/>
      <w:r>
        <w:rPr>
          <w:b/>
        </w:rPr>
        <w:t xml:space="preserve">pivotArea: </w:t>
      </w:r>
      <w:r>
        <w:t xml:space="preserve">A </w:t>
      </w:r>
      <w:r>
        <w:rPr>
          <w:b/>
        </w:rPr>
        <w:t>CT_PivotArea</w:t>
      </w:r>
      <w:r>
        <w:t xml:space="preserve"> (</w:t>
      </w:r>
      <w:hyperlink r:id="rId386">
        <w:r>
          <w:rPr>
            <w:rStyle w:val="Hyperlink"/>
          </w:rPr>
          <w:t>[ISO/IEC29500-4:2012]</w:t>
        </w:r>
      </w:hyperlink>
      <w:r>
        <w:t xml:space="preserve"> section A.2) element that specifies a PivotTable ([ISO/IEC29500-1:2012] section 18.10) rule that can be used to identify the cell in the PivotTable ([ISO/IEC29500-1:2012] section 18.10) data area.</w:t>
      </w:r>
    </w:p>
    <w:p w:rsidR="00D775E5" w:rsidRDefault="00F66D1B">
      <w:bookmarkStart w:id="804" w:name="CC_fe5bc38a000000000000000000000000"/>
      <w:bookmarkEnd w:id="804"/>
      <w:r>
        <w:rPr>
          <w:b/>
        </w:rPr>
        <w:t xml:space="preserve">extLst: </w:t>
      </w:r>
      <w:r>
        <w:t xml:space="preserve">A </w:t>
      </w:r>
      <w:r>
        <w:rPr>
          <w:b/>
        </w:rPr>
        <w:t>CT_ExtensionList</w:t>
      </w:r>
      <w:r>
        <w:t xml:space="preserve"> </w:t>
      </w:r>
      <w:r>
        <w:t>([ISO/IEC29500-4:2012] section A.2) that specifies future extensibility for this element.</w:t>
      </w:r>
    </w:p>
    <w:p w:rsidR="00D775E5" w:rsidRDefault="00F66D1B">
      <w:r>
        <w:t>The following W3C XML Schema (</w:t>
      </w:r>
      <w:hyperlink r:id="rId387">
        <w:r>
          <w:rPr>
            <w:rStyle w:val="Hyperlink"/>
          </w:rPr>
          <w:t>[XMLSCHEMA1]</w:t>
        </w:r>
      </w:hyperlink>
      <w:r>
        <w:t xml:space="preserve"> section 2.1) fragment specifies the contents of this comple</w:t>
      </w:r>
      <w:r>
        <w:t>x type.</w:t>
      </w:r>
    </w:p>
    <w:p w:rsidR="00D775E5" w:rsidRDefault="00F66D1B">
      <w:pPr>
        <w:pStyle w:val="Code"/>
      </w:pPr>
      <w:r>
        <w:t>&lt;xsd:complexType name="CT_PivotEdit"&gt;</w:t>
      </w:r>
    </w:p>
    <w:p w:rsidR="00D775E5" w:rsidRDefault="00F66D1B">
      <w:pPr>
        <w:pStyle w:val="Code"/>
      </w:pPr>
      <w:r>
        <w:t xml:space="preserve">  &lt;xsd:sequence&gt;</w:t>
      </w:r>
    </w:p>
    <w:p w:rsidR="00D775E5" w:rsidRDefault="00F66D1B">
      <w:pPr>
        <w:pStyle w:val="Code"/>
      </w:pPr>
      <w:r>
        <w:t xml:space="preserve">    &lt;xsd:element name="userEdit" type="CT_PivotUserEdit" minOccurs="1" maxOccurs="1"/&gt;</w:t>
      </w:r>
    </w:p>
    <w:p w:rsidR="00D775E5" w:rsidRDefault="00F66D1B">
      <w:pPr>
        <w:pStyle w:val="Code"/>
      </w:pPr>
      <w:r>
        <w:t xml:space="preserve">    &lt;xsd:element name="tupleItems" type="CT_TupleItems" minOccurs="1" maxOccurs="1"/&gt;</w:t>
      </w:r>
    </w:p>
    <w:p w:rsidR="00D775E5" w:rsidRDefault="00F66D1B">
      <w:pPr>
        <w:pStyle w:val="Code"/>
      </w:pPr>
      <w:r>
        <w:t xml:space="preserve">    &lt;xsd:element nam</w:t>
      </w:r>
      <w:r>
        <w:t>e="pivotArea" type="x:CT_PivotArea" minOccurs="1" maxOccurs="1"/&gt;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lastRenderedPageBreak/>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805" w:name="section_5232ab016308401f9900b8dd759a3aee"/>
      <w:bookmarkStart w:id="806" w:name="_Toc462894031"/>
      <w:r>
        <w:t>CT_PivotChanges</w:t>
      </w:r>
      <w:bookmarkEnd w:id="805"/>
      <w:bookmarkEnd w:id="806"/>
      <w:r>
        <w:fldChar w:fldCharType="begin"/>
      </w:r>
      <w:r>
        <w:instrText xml:space="preserve"> XE "Structures:complex types:CT_PivotChanges" </w:instrText>
      </w:r>
      <w:r>
        <w:fldChar w:fldCharType="end"/>
      </w:r>
      <w:r>
        <w:fldChar w:fldCharType="begin"/>
      </w:r>
      <w:r>
        <w:instrText xml:space="preserve"> XE "Complex types:CT_PivotChanges" </w:instrText>
      </w:r>
      <w:r>
        <w:fldChar w:fldCharType="end"/>
      </w:r>
      <w:r>
        <w:fldChar w:fldCharType="begin"/>
      </w:r>
      <w:r>
        <w:instrText xml:space="preserve"> XE "CT_PivotChanges complex type" </w:instrText>
      </w:r>
      <w:r>
        <w:fldChar w:fldCharType="end"/>
      </w:r>
    </w:p>
    <w:p w:rsidR="00D775E5" w:rsidRDefault="00F66D1B">
      <w:r>
        <w:rPr>
          <w:i/>
        </w:rPr>
        <w:t xml:space="preserve">Target namespace: </w:t>
      </w:r>
      <w:r>
        <w:t>http://schemas.microsoft.com/</w:t>
      </w:r>
      <w:r>
        <w:t>office/spreadsheetml/2009/9/main</w:t>
      </w:r>
    </w:p>
    <w:p w:rsidR="00D775E5" w:rsidRDefault="00F66D1B">
      <w:r>
        <w:rPr>
          <w:i/>
        </w:rPr>
        <w:t xml:space="preserve">Referenced by: </w:t>
      </w:r>
      <w:hyperlink w:anchor="Section_4fa0ac531c40475fad76d06c604df3e3">
        <w:r>
          <w:rPr>
            <w:rStyle w:val="Hyperlink"/>
          </w:rPr>
          <w:t>CT_PivotTableDefinition</w:t>
        </w:r>
      </w:hyperlink>
    </w:p>
    <w:p w:rsidR="00D775E5" w:rsidRDefault="00F66D1B">
      <w:bookmarkStart w:id="807" w:name="CC_a8edab25000000000000000000000000"/>
      <w:bookmarkEnd w:id="807"/>
      <w:r>
        <w:t xml:space="preserve">A complex type that specifies the values used for </w:t>
      </w:r>
      <w:hyperlink w:anchor="Section_9d7f085695a646b59af10e75dba0beb9" w:history="1">
        <w:r>
          <w:rPr>
            <w:rStyle w:val="Hyperlink"/>
          </w:rPr>
          <w:t xml:space="preserve">PivotTable </w:t>
        </w:r>
        <w:r>
          <w:rPr>
            <w:rStyle w:val="Hyperlink"/>
          </w:rPr>
          <w:t>what-if analysis</w:t>
        </w:r>
      </w:hyperlink>
      <w:r>
        <w:t xml:space="preserve"> calculations and specifies the allocation methods for how to apply the values. It also specifies the collections of MDX unique names that identify the original values in the OLAP</w:t>
      </w:r>
      <w:r>
        <w:rPr>
          <w:b/>
        </w:rPr>
        <w:t xml:space="preserve"> </w:t>
      </w:r>
      <w:r>
        <w:t>data source that were changed.</w:t>
      </w:r>
    </w:p>
    <w:p w:rsidR="00D775E5" w:rsidRDefault="00F66D1B">
      <w:r>
        <w:rPr>
          <w:i/>
        </w:rPr>
        <w:t>Child Elements:</w:t>
      </w:r>
    </w:p>
    <w:p w:rsidR="00D775E5" w:rsidRDefault="00F66D1B">
      <w:bookmarkStart w:id="808" w:name="CC_159b698d000000000000000000000000"/>
      <w:bookmarkEnd w:id="808"/>
      <w:r>
        <w:rPr>
          <w:b/>
        </w:rPr>
        <w:t xml:space="preserve">pivotChange: </w:t>
      </w:r>
      <w:r>
        <w:t xml:space="preserve">A </w:t>
      </w:r>
      <w:hyperlink w:anchor="Section_dcf52159107344fcbbc41f2510b60283">
        <w:r>
          <w:rPr>
            <w:rStyle w:val="Hyperlink"/>
            <w:b/>
          </w:rPr>
          <w:t>CT_PivotChange</w:t>
        </w:r>
      </w:hyperlink>
      <w:r>
        <w:t xml:space="preserve"> element that specifies the value used for PivotTable what-if analysis calculation and specifies the allocation method for how to apply the value. It also specifies a collection</w:t>
      </w:r>
      <w:r>
        <w:t xml:space="preserve"> of MDX unique names that identifies the original value in the OLAP data source that was changed. </w:t>
      </w:r>
    </w:p>
    <w:p w:rsidR="00D775E5" w:rsidRDefault="00F66D1B">
      <w:r>
        <w:t>The following W3C XML Schema (</w:t>
      </w:r>
      <w:hyperlink r:id="rId388">
        <w:r>
          <w:rPr>
            <w:rStyle w:val="Hyperlink"/>
          </w:rPr>
          <w:t>[XMLSCHEMA1]</w:t>
        </w:r>
      </w:hyperlink>
      <w:r>
        <w:t xml:space="preserve"> section 2.1) fragment specifies the contents of th</w:t>
      </w:r>
      <w:r>
        <w:t>is complex type.</w:t>
      </w:r>
    </w:p>
    <w:p w:rsidR="00D775E5" w:rsidRDefault="00F66D1B">
      <w:pPr>
        <w:pStyle w:val="Code"/>
      </w:pPr>
      <w:r>
        <w:t>&lt;xsd:complexType name="CT_PivotChanges"&gt;</w:t>
      </w:r>
    </w:p>
    <w:p w:rsidR="00D775E5" w:rsidRDefault="00F66D1B">
      <w:pPr>
        <w:pStyle w:val="Code"/>
      </w:pPr>
      <w:r>
        <w:t xml:space="preserve">  &lt;xsd:sequence&gt;</w:t>
      </w:r>
    </w:p>
    <w:p w:rsidR="00D775E5" w:rsidRDefault="00F66D1B">
      <w:pPr>
        <w:pStyle w:val="Code"/>
      </w:pPr>
      <w:r>
        <w:t xml:space="preserve">    &lt;xsd:element name="pivotChange" minOccurs="1" maxOccurs="unbounded" type="CT_PivotChange"/&gt;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809" w:name="section_dcf52159107344fcbbc41f2510b60283"/>
      <w:bookmarkStart w:id="810" w:name="_Toc462894032"/>
      <w:r>
        <w:t>CT_PivotChange</w:t>
      </w:r>
      <w:bookmarkEnd w:id="809"/>
      <w:bookmarkEnd w:id="810"/>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5232ab016308401f9900b8dd759a3aee">
        <w:r>
          <w:rPr>
            <w:rStyle w:val="Hyperlink"/>
          </w:rPr>
          <w:t>CT_PivotChanges</w:t>
        </w:r>
      </w:hyperlink>
    </w:p>
    <w:p w:rsidR="00D775E5" w:rsidRDefault="00F66D1B">
      <w:bookmarkStart w:id="811" w:name="CC_74f0f99f000000000000000000000000"/>
      <w:bookmarkEnd w:id="811"/>
      <w:r>
        <w:t xml:space="preserve">A complex type that specifies the value used for </w:t>
      </w:r>
      <w:hyperlink w:anchor="Section_9d7f085695a646b59af10e75dba0beb9" w:history="1">
        <w:r>
          <w:rPr>
            <w:rStyle w:val="Hyperlink"/>
          </w:rPr>
          <w:t>PivotTable what-if analysis</w:t>
        </w:r>
      </w:hyperlink>
      <w:r>
        <w:t xml:space="preserve"> calculation and specifies the allocation method for how to apply the value. It also specifies a collection of MDX unique names that identifies the original value in the OLAP</w:t>
      </w:r>
      <w:r>
        <w:rPr>
          <w:b/>
        </w:rPr>
        <w:t xml:space="preserve"> </w:t>
      </w:r>
      <w:r>
        <w:t>data source that was chang</w:t>
      </w:r>
      <w:r>
        <w:t xml:space="preserve">ed. </w:t>
      </w:r>
    </w:p>
    <w:p w:rsidR="00D775E5" w:rsidRDefault="00F66D1B">
      <w:r>
        <w:rPr>
          <w:i/>
        </w:rPr>
        <w:t>Child Elements:</w:t>
      </w:r>
    </w:p>
    <w:p w:rsidR="00D775E5" w:rsidRDefault="00F66D1B">
      <w:bookmarkStart w:id="812" w:name="CC_d81c381d000000000000000000000000"/>
      <w:bookmarkEnd w:id="812"/>
      <w:r>
        <w:rPr>
          <w:b/>
        </w:rPr>
        <w:t xml:space="preserve">editValue: </w:t>
      </w:r>
      <w:r>
        <w:t xml:space="preserve">A </w:t>
      </w:r>
      <w:hyperlink w:anchor="Section_fc28f146d73a46f6bf4c282fc9a960ef">
        <w:r>
          <w:rPr>
            <w:rStyle w:val="Hyperlink"/>
            <w:b/>
          </w:rPr>
          <w:t>CT_PivotEditValue</w:t>
        </w:r>
      </w:hyperlink>
      <w:r>
        <w:t xml:space="preserve"> element that specifies the value that replaces the original value in the OLAP data source for the PivotTable what-if analysis. </w:t>
      </w:r>
    </w:p>
    <w:p w:rsidR="00D775E5" w:rsidRDefault="00F66D1B">
      <w:bookmarkStart w:id="813" w:name="CC_fab664a2000000000000000000000000"/>
      <w:bookmarkEnd w:id="813"/>
      <w:r>
        <w:rPr>
          <w:b/>
        </w:rPr>
        <w:t xml:space="preserve">tupleItems: </w:t>
      </w:r>
      <w:r>
        <w:t>A</w:t>
      </w:r>
      <w:r>
        <w:t xml:space="preserve"> </w:t>
      </w:r>
      <w:hyperlink w:anchor="Section_e25f1558b7a94f0ca3d1819b6df8978c">
        <w:r>
          <w:rPr>
            <w:rStyle w:val="Hyperlink"/>
            <w:b/>
          </w:rPr>
          <w:t>CT_TupleItems</w:t>
        </w:r>
      </w:hyperlink>
      <w:r>
        <w:t xml:space="preserve"> element that specifies the MDX unique names that identify the value in the OLAP data source that was changed using PivotTable what-if analysis.</w:t>
      </w:r>
    </w:p>
    <w:p w:rsidR="00D775E5" w:rsidRDefault="00F66D1B">
      <w:bookmarkStart w:id="814" w:name="CC_4a1ac766000000000000000000000000"/>
      <w:bookmarkEnd w:id="814"/>
      <w:r>
        <w:rPr>
          <w:b/>
        </w:rPr>
        <w:t xml:space="preserve">extLst: </w:t>
      </w:r>
      <w:r>
        <w:t xml:space="preserve">A </w:t>
      </w:r>
      <w:r>
        <w:rPr>
          <w:b/>
        </w:rPr>
        <w:t>CT_ExtensionList</w:t>
      </w:r>
      <w:r>
        <w:t xml:space="preserve"> (</w:t>
      </w:r>
      <w:hyperlink r:id="rId389">
        <w:r>
          <w:rPr>
            <w:rStyle w:val="Hyperlink"/>
          </w:rPr>
          <w:t>[ISO/IEC29500-4:2012]</w:t>
        </w:r>
      </w:hyperlink>
      <w:r>
        <w:t xml:space="preserve"> section A.2) that specifies future extensibility for this element.</w:t>
      </w:r>
    </w:p>
    <w:p w:rsidR="00D775E5" w:rsidRDefault="00F66D1B">
      <w:r>
        <w:rPr>
          <w:i/>
        </w:rPr>
        <w:t>Attributes:</w:t>
      </w:r>
    </w:p>
    <w:p w:rsidR="00D775E5" w:rsidRDefault="00F66D1B">
      <w:bookmarkStart w:id="815" w:name="CC_5ad5ed24000000000000000000000000"/>
      <w:bookmarkEnd w:id="815"/>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used by PivotTable what-if analysis, to change the value in the OLAP data source.</w:t>
      </w:r>
    </w:p>
    <w:p w:rsidR="00D775E5" w:rsidRDefault="00F66D1B">
      <w:bookmarkStart w:id="816" w:name="CC_a1902651000000000000000000000000"/>
      <w:bookmarkEnd w:id="816"/>
      <w:r>
        <w:rPr>
          <w:b/>
        </w:rPr>
        <w:lastRenderedPageBreak/>
        <w:t xml:space="preserve">weightExpression: </w:t>
      </w:r>
      <w:r>
        <w:t xml:space="preserve">An </w:t>
      </w:r>
      <w:r>
        <w:rPr>
          <w:b/>
        </w:rPr>
        <w:t>ST_Xstring</w:t>
      </w:r>
      <w:r>
        <w:t xml:space="preserve"> (</w:t>
      </w:r>
      <w:hyperlink r:id="rId390">
        <w:r>
          <w:rPr>
            <w:rStyle w:val="Hyperlink"/>
          </w:rPr>
          <w:t>[ISO/IEC</w:t>
        </w:r>
        <w:r>
          <w:rPr>
            <w:rStyle w:val="Hyperlink"/>
          </w:rPr>
          <w:t>29500-1:2012]</w:t>
        </w:r>
      </w:hyperlink>
      <w:r>
        <w:t xml:space="preserve"> section 22.9.2.19) attribute that specifies the </w:t>
      </w:r>
      <w:hyperlink w:anchor="gt_d7c8e1f1-6b98-48ea-92a2-b9c795ce8272">
        <w:r>
          <w:rPr>
            <w:rStyle w:val="HyperlinkGreen"/>
            <w:b/>
          </w:rPr>
          <w:t>OLAP weight expression</w:t>
        </w:r>
      </w:hyperlink>
      <w:r>
        <w:t xml:space="preserve"> for PivotTable what-if analysis. The </w:t>
      </w:r>
      <w:r>
        <w:rPr>
          <w:b/>
        </w:rPr>
        <w:t>weightExpression</w:t>
      </w:r>
      <w:r>
        <w:t xml:space="preserve"> MUST NOT exist if </w:t>
      </w:r>
      <w:r>
        <w:rPr>
          <w:b/>
        </w:rPr>
        <w:t>allocationMethod</w:t>
      </w:r>
      <w:r>
        <w:t xml:space="preserve"> equals equalAllocati</w:t>
      </w:r>
      <w:r>
        <w:t xml:space="preserve">on or equals equalIncrement. The </w:t>
      </w:r>
      <w:r>
        <w:rPr>
          <w:b/>
        </w:rPr>
        <w:t>weightExpression</w:t>
      </w:r>
      <w:r>
        <w:t xml:space="preserve"> MUST be greater than or equal to 0 and less than or equal to 65,535 characters in length. </w:t>
      </w:r>
    </w:p>
    <w:p w:rsidR="00D775E5" w:rsidRDefault="00F66D1B">
      <w:r>
        <w:t>The following W3C XML Schema (</w:t>
      </w:r>
      <w:hyperlink r:id="rId391">
        <w:r>
          <w:rPr>
            <w:rStyle w:val="Hyperlink"/>
          </w:rPr>
          <w:t>[XMLSCHEMA1]</w:t>
        </w:r>
      </w:hyperlink>
      <w:r>
        <w:t xml:space="preserve"> section </w:t>
      </w:r>
      <w:r>
        <w:t>2.1) fragment specifies the contents of this complex type.</w:t>
      </w:r>
    </w:p>
    <w:p w:rsidR="00D775E5" w:rsidRDefault="00F66D1B">
      <w:pPr>
        <w:pStyle w:val="Code"/>
      </w:pPr>
      <w:r>
        <w:t>&lt;xsd:complexType name="CT_PivotChange"&gt;</w:t>
      </w:r>
    </w:p>
    <w:p w:rsidR="00D775E5" w:rsidRDefault="00F66D1B">
      <w:pPr>
        <w:pStyle w:val="Code"/>
      </w:pPr>
      <w:r>
        <w:t xml:space="preserve">  &lt;xsd:sequence&gt;</w:t>
      </w:r>
    </w:p>
    <w:p w:rsidR="00D775E5" w:rsidRDefault="00F66D1B">
      <w:pPr>
        <w:pStyle w:val="Code"/>
      </w:pPr>
      <w:r>
        <w:t xml:space="preserve">    &lt;xsd:element name="editValue" type="CT_PivotEditValue" minOccurs="1" maxOccurs="1"/&gt;</w:t>
      </w:r>
    </w:p>
    <w:p w:rsidR="00D775E5" w:rsidRDefault="00F66D1B">
      <w:pPr>
        <w:pStyle w:val="Code"/>
      </w:pPr>
      <w:r>
        <w:t xml:space="preserve">    &lt;xsd:element name="tupleItems" type="CT_TupleIt</w:t>
      </w:r>
      <w:r>
        <w:t>ems" minOccurs="1" maxOccurs="1"/&gt;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&lt;xsd:attribute name="allocationMethod" type="ST_AllocationMethod" default="equalAllocation"/&gt;</w:t>
      </w:r>
    </w:p>
    <w:p w:rsidR="00D775E5" w:rsidRDefault="00F66D1B">
      <w:pPr>
        <w:pStyle w:val="Code"/>
      </w:pPr>
      <w:r>
        <w:t xml:space="preserve">  &lt;xsd:attribute nam</w:t>
      </w:r>
      <w:r>
        <w:t>e="weightExpression" type="x:ST_Xstring" use="optional"/&gt;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817" w:name="section_c05d26ce4237405ab8a4429b62ad7642"/>
      <w:bookmarkStart w:id="818" w:name="_Toc462894033"/>
      <w:r>
        <w:t>CT_PivotUserEdit</w:t>
      </w:r>
      <w:bookmarkEnd w:id="817"/>
      <w:bookmarkEnd w:id="818"/>
      <w:r>
        <w:fldChar w:fldCharType="begin"/>
      </w:r>
      <w:r>
        <w:instrText xml:space="preserve"> XE "Structures:complex type</w:instrText>
      </w:r>
      <w:r>
        <w:instrText xml:space="preserve">s:CT_PivotUserEdit" </w:instrText>
      </w:r>
      <w:r>
        <w:fldChar w:fldCharType="end"/>
      </w:r>
      <w:r>
        <w:fldChar w:fldCharType="begin"/>
      </w:r>
      <w:r>
        <w:instrText xml:space="preserve"> XE "Complex types:CT_PivotUserEdit" </w:instrText>
      </w:r>
      <w:r>
        <w:fldChar w:fldCharType="end"/>
      </w:r>
      <w:r>
        <w:fldChar w:fldCharType="begin"/>
      </w:r>
      <w:r>
        <w:instrText xml:space="preserve"> XE "CT_PivotUserEdit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0e2c9edbfb384b33950fcabfdbd9b189">
        <w:r>
          <w:rPr>
            <w:rStyle w:val="Hyperlink"/>
          </w:rPr>
          <w:t>CT_PivotEdit</w:t>
        </w:r>
      </w:hyperlink>
    </w:p>
    <w:p w:rsidR="00D775E5" w:rsidRDefault="00F66D1B">
      <w:bookmarkStart w:id="819" w:name="CC_76ff106f000000000000000000000000"/>
      <w:bookmarkEnd w:id="819"/>
      <w:r>
        <w:t xml:space="preserve">A complex type that specifies user input, related to </w:t>
      </w:r>
      <w:hyperlink w:anchor="Section_9d7f085695a646b59af10e75dba0beb9" w:history="1">
        <w:r>
          <w:rPr>
            <w:rStyle w:val="Hyperlink"/>
          </w:rPr>
          <w:t>PivotTable what-if analysis</w:t>
        </w:r>
      </w:hyperlink>
      <w:r>
        <w:t>, in a single cell of the PivotTable (</w:t>
      </w:r>
      <w:hyperlink r:id="rId392">
        <w:r>
          <w:rPr>
            <w:rStyle w:val="Hyperlink"/>
          </w:rPr>
          <w:t>[ISO/IEC29500-1:2012]</w:t>
        </w:r>
      </w:hyperlink>
      <w:r>
        <w:t xml:space="preserve"> section 18.10) data area.</w:t>
      </w:r>
    </w:p>
    <w:p w:rsidR="00D775E5" w:rsidRDefault="00F66D1B">
      <w:r>
        <w:rPr>
          <w:i/>
        </w:rPr>
        <w:t>Child Elements:</w:t>
      </w:r>
    </w:p>
    <w:p w:rsidR="00D775E5" w:rsidRDefault="00F66D1B">
      <w:bookmarkStart w:id="820" w:name="CC_13d040e6000000000000000000000000"/>
      <w:bookmarkEnd w:id="820"/>
      <w:r>
        <w:rPr>
          <w:b/>
        </w:rPr>
        <w:t xml:space="preserve">xm:f: </w:t>
      </w:r>
      <w:r>
        <w:t xml:space="preserve">An </w:t>
      </w:r>
      <w:hyperlink w:anchor="Section_8e937c5e8b744f10bdf81d75faf211b9" w:history="1">
        <w:r>
          <w:rPr>
            <w:rStyle w:val="Hyperlink"/>
            <w:b/>
          </w:rPr>
          <w:t>f</w:t>
        </w:r>
      </w:hyperlink>
      <w:r>
        <w:t xml:space="preserve"> element that specifies a formula. The formula MUST adhere to the grammar provided in </w:t>
      </w:r>
      <w:hyperlink w:anchor="Section_3d025add118d44139856ab65712ec1b0" w:history="1">
        <w:r>
          <w:rPr>
            <w:rStyle w:val="Hyperlink"/>
          </w:rPr>
          <w:t>Formulas</w:t>
        </w:r>
      </w:hyperlink>
      <w:r>
        <w:t xml:space="preserve">, with the following restriction: The </w:t>
      </w:r>
      <w:r>
        <w:rPr>
          <w:b/>
        </w:rPr>
        <w:t>formula</w:t>
      </w:r>
      <w:r>
        <w:t xml:space="preserve"> MUST NOT use the bang-reference or bang-name production rules.</w:t>
      </w:r>
    </w:p>
    <w:p w:rsidR="00D775E5" w:rsidRDefault="00F66D1B">
      <w:bookmarkStart w:id="821" w:name="CC_78952f2a000000000000000000000000"/>
      <w:bookmarkEnd w:id="821"/>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([ISO/IEC29500-1:2012] section 18.10) data area.</w:t>
      </w:r>
    </w:p>
    <w:p w:rsidR="00D775E5" w:rsidRDefault="00F66D1B">
      <w:r>
        <w:t>The following W3C XML Schema (</w:t>
      </w:r>
      <w:hyperlink r:id="rId393">
        <w:r>
          <w:rPr>
            <w:rStyle w:val="Hyperlink"/>
          </w:rPr>
          <w:t>[XMLSCHEMA1]</w:t>
        </w:r>
      </w:hyperlink>
      <w:r>
        <w:t xml:space="preserve"> section 2.1) fragment specifies the contents of this complex type.</w:t>
      </w:r>
    </w:p>
    <w:p w:rsidR="00D775E5" w:rsidRDefault="00F66D1B">
      <w:pPr>
        <w:pStyle w:val="Code"/>
      </w:pPr>
      <w:r>
        <w:t>&lt;xsd:complexType name="CT_PivotUserEdit"&gt;</w:t>
      </w:r>
    </w:p>
    <w:p w:rsidR="00D775E5" w:rsidRDefault="00F66D1B">
      <w:pPr>
        <w:pStyle w:val="Code"/>
      </w:pPr>
      <w:r>
        <w:t xml:space="preserve">  &lt;xsd:choice minOccurs="1" maxOccurs="1"&gt;</w:t>
      </w:r>
    </w:p>
    <w:p w:rsidR="00D775E5" w:rsidRDefault="00F66D1B">
      <w:pPr>
        <w:pStyle w:val="Code"/>
      </w:pPr>
      <w:r>
        <w:t xml:space="preserve">    &lt;xsd:element ref="xm:f" minOccurs="1" maxOccurs="1"/&gt;</w:t>
      </w:r>
    </w:p>
    <w:p w:rsidR="00D775E5" w:rsidRDefault="00F66D1B">
      <w:pPr>
        <w:pStyle w:val="Code"/>
      </w:pPr>
      <w:r>
        <w:t xml:space="preserve">    &lt;xsd:e</w:t>
      </w:r>
      <w:r>
        <w:t>lement name="editValue" type="CT_PivotEditValue" minOccurs="1" maxOccurs="1"/&gt;</w:t>
      </w:r>
    </w:p>
    <w:p w:rsidR="00D775E5" w:rsidRDefault="00F66D1B">
      <w:pPr>
        <w:pStyle w:val="Code"/>
      </w:pPr>
      <w:r>
        <w:t xml:space="preserve">  &lt;/xsd:choice&gt;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822" w:name="section_fc28f146d73a46f6bf4c282fc9a960ef"/>
      <w:bookmarkStart w:id="823" w:name="_Toc462894034"/>
      <w:r>
        <w:t>CT_Pivo</w:t>
      </w:r>
      <w:r>
        <w:t>tEditValue</w:t>
      </w:r>
      <w:bookmarkEnd w:id="822"/>
      <w:bookmarkEnd w:id="823"/>
      <w:r>
        <w:fldChar w:fldCharType="begin"/>
      </w:r>
      <w:r>
        <w:instrText xml:space="preserve"> XE "Structures:complex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CT_PivotChange</w:t>
        </w:r>
      </w:hyperlink>
    </w:p>
    <w:p w:rsidR="00D775E5" w:rsidRDefault="00F66D1B">
      <w:bookmarkStart w:id="824" w:name="CC_6196a19b000000000000000000000000"/>
      <w:bookmarkEnd w:id="824"/>
      <w:r>
        <w:lastRenderedPageBreak/>
        <w:t xml:space="preserve">A complex type that specifies the value type of the user input in the single cell of the PivotTable, as specified in </w:t>
      </w:r>
      <w:hyperlink r:id="rId394">
        <w:r>
          <w:rPr>
            <w:rStyle w:val="Hyperlink"/>
          </w:rPr>
          <w:t>[ISO/IEC29500-1:2012]</w:t>
        </w:r>
      </w:hyperlink>
      <w:r>
        <w:t xml:space="preserve"> section 18.10, data area, or value type of the value that replaces the original value in the OLAP data source for PivotTable what-if analysis, as specified in section </w:t>
      </w:r>
      <w:hyperlink w:anchor="Section_9d7f085695a646b59af10e75dba0beb9" w:history="1">
        <w:r>
          <w:rPr>
            <w:rStyle w:val="Hyperlink"/>
          </w:rPr>
          <w:t>2.3.1</w:t>
        </w:r>
      </w:hyperlink>
      <w:r>
        <w:t>.</w:t>
      </w:r>
    </w:p>
    <w:p w:rsidR="00D775E5" w:rsidRDefault="00F66D1B">
      <w:r>
        <w:rPr>
          <w:i/>
        </w:rPr>
        <w:t>Attributes:</w:t>
      </w:r>
    </w:p>
    <w:p w:rsidR="00D775E5" w:rsidRDefault="00F66D1B">
      <w:bookmarkStart w:id="825" w:name="CC_54ef585f000000000000000000000000"/>
      <w:bookmarkEnd w:id="825"/>
      <w:r>
        <w:rPr>
          <w:b/>
        </w:rPr>
        <w:t xml:space="preserve">valueType: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xml:space="preserve">, that specifies the type of the value of </w:t>
      </w:r>
      <w:r>
        <w:t xml:space="preserve">the user input or the type of the value that replaces the original value in the OLAP data source. </w:t>
      </w:r>
    </w:p>
    <w:p w:rsidR="00D775E5" w:rsidRDefault="00F66D1B">
      <w:r>
        <w:t>The length of the string MUST be greater than zero and MUST be less than 32,768 characters.</w:t>
      </w:r>
    </w:p>
    <w:p w:rsidR="00D775E5" w:rsidRDefault="00F66D1B">
      <w:r>
        <w:t>The following W3C XML Schema (</w:t>
      </w:r>
      <w:hyperlink r:id="rId395">
        <w:r>
          <w:rPr>
            <w:rStyle w:val="Hyperlink"/>
          </w:rPr>
          <w:t>[XMLSCHEMA1]</w:t>
        </w:r>
      </w:hyperlink>
      <w:r>
        <w:t xml:space="preserve"> section 2.1) fragment specifies the contents of this complex type.</w:t>
      </w:r>
    </w:p>
    <w:p w:rsidR="00D775E5" w:rsidRDefault="00F66D1B">
      <w:pPr>
        <w:pStyle w:val="Code"/>
      </w:pPr>
      <w:r>
        <w:t>&lt;xsd:complexType name="CT_PivotEditValue"&gt;</w:t>
      </w:r>
    </w:p>
    <w:p w:rsidR="00D775E5" w:rsidRDefault="00F66D1B">
      <w:pPr>
        <w:pStyle w:val="Code"/>
      </w:pPr>
      <w:r>
        <w:t xml:space="preserve">  &lt;xsd:simpleContent&gt;</w:t>
      </w:r>
    </w:p>
    <w:p w:rsidR="00D775E5" w:rsidRDefault="00F66D1B">
      <w:pPr>
        <w:pStyle w:val="Code"/>
      </w:pPr>
      <w:r>
        <w:t xml:space="preserve">    &lt;xsd:extension base="x:ST_Xstring"&gt;</w:t>
      </w:r>
    </w:p>
    <w:p w:rsidR="00D775E5" w:rsidRDefault="00F66D1B">
      <w:pPr>
        <w:pStyle w:val="Code"/>
      </w:pPr>
      <w:r>
        <w:t xml:space="preserve">      &lt;xs</w:t>
      </w:r>
      <w:r>
        <w:t>d:attribute name="valueType" use="required" type="ST_PivotEditValueType"/&gt;</w:t>
      </w:r>
    </w:p>
    <w:p w:rsidR="00D775E5" w:rsidRDefault="00F66D1B">
      <w:pPr>
        <w:pStyle w:val="Code"/>
      </w:pPr>
      <w:r>
        <w:t xml:space="preserve">    &lt;/xsd:extension&gt;</w:t>
      </w:r>
    </w:p>
    <w:p w:rsidR="00D775E5" w:rsidRDefault="00F66D1B">
      <w:pPr>
        <w:pStyle w:val="Code"/>
      </w:pPr>
      <w:r>
        <w:t xml:space="preserve">  &lt;/xsd:simpleContent&gt;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w:t>
      </w:r>
      <w:r>
        <w:t>1] section 2.1).</w:t>
      </w:r>
    </w:p>
    <w:p w:rsidR="00D775E5" w:rsidRDefault="00F66D1B">
      <w:pPr>
        <w:pStyle w:val="Heading3"/>
      </w:pPr>
      <w:bookmarkStart w:id="826" w:name="section_e25f1558b7a94f0ca3d1819b6df8978c"/>
      <w:bookmarkStart w:id="827" w:name="_Toc462894035"/>
      <w:r>
        <w:t>CT_TupleItems</w:t>
      </w:r>
      <w:bookmarkEnd w:id="826"/>
      <w:bookmarkEnd w:id="827"/>
      <w:r>
        <w:fldChar w:fldCharType="begin"/>
      </w:r>
      <w:r>
        <w:instrText xml:space="preserve"> XE "Structures:complex types:CT_TupleItems" </w:instrText>
      </w:r>
      <w:r>
        <w:fldChar w:fldCharType="end"/>
      </w:r>
      <w:r>
        <w:fldChar w:fldCharType="begin"/>
      </w:r>
      <w:r>
        <w:instrText xml:space="preserve"> XE "Complex types:CT_TypeItems" </w:instrText>
      </w:r>
      <w:r>
        <w:fldChar w:fldCharType="end"/>
      </w:r>
      <w:r>
        <w:fldChar w:fldCharType="begin"/>
      </w:r>
      <w:r>
        <w:instrText xml:space="preserve"> XE "CT_TupleItems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D775E5" w:rsidRDefault="00F66D1B">
      <w:bookmarkStart w:id="828" w:name="CC_8e52703b000000000000000000000000"/>
      <w:bookmarkEnd w:id="828"/>
      <w:r>
        <w:t>A complex type that specifies the MDX unique names that identify the value in the OLAP</w:t>
      </w:r>
      <w:r>
        <w:rPr>
          <w:b/>
        </w:rPr>
        <w:t xml:space="preserve"> </w:t>
      </w:r>
      <w:r>
        <w:t>data source using PivotTabl</w:t>
      </w:r>
      <w:r>
        <w:t xml:space="preserve">e what-if analysis, as specified in section </w:t>
      </w:r>
      <w:hyperlink w:anchor="Section_9d7f085695a646b59af10e75dba0beb9" w:history="1">
        <w:r>
          <w:rPr>
            <w:rStyle w:val="Hyperlink"/>
          </w:rPr>
          <w:t>2.3.1</w:t>
        </w:r>
      </w:hyperlink>
      <w:r>
        <w:t>.</w:t>
      </w:r>
    </w:p>
    <w:p w:rsidR="00D775E5" w:rsidRDefault="00F66D1B">
      <w:r>
        <w:rPr>
          <w:i/>
        </w:rPr>
        <w:t>Child Elements:</w:t>
      </w:r>
    </w:p>
    <w:p w:rsidR="00D775E5" w:rsidRDefault="00F66D1B">
      <w:bookmarkStart w:id="829" w:name="CC_619f643c000000000000000000000000"/>
      <w:bookmarkEnd w:id="829"/>
      <w:r>
        <w:rPr>
          <w:b/>
        </w:rPr>
        <w:t xml:space="preserve">tupleItem: </w:t>
      </w:r>
      <w:r>
        <w:t xml:space="preserve">An </w:t>
      </w:r>
      <w:r>
        <w:rPr>
          <w:b/>
        </w:rPr>
        <w:t>ST_Xstring</w:t>
      </w:r>
      <w:r>
        <w:t xml:space="preserve"> element, as specified in </w:t>
      </w:r>
      <w:hyperlink r:id="rId396">
        <w:r>
          <w:rPr>
            <w:rStyle w:val="Hyperlink"/>
          </w:rPr>
          <w:t>[ISO/IEC29500-1:2012]</w:t>
        </w:r>
      </w:hyperlink>
      <w:r>
        <w:t xml:space="preserve"> section 22.9.2.19, that specifies an MDX unique name. The number of these elements MUST be greater than zero and MUST be less than 2^31. The length of each </w:t>
      </w:r>
      <w:r>
        <w:rPr>
          <w:b/>
        </w:rPr>
        <w:t>ST_Xstring</w:t>
      </w:r>
      <w:r>
        <w:t xml:space="preserve"> MUST be greater than zero and MUST be less than or equal to 65,535 </w:t>
      </w:r>
      <w:r>
        <w:t>characters.</w:t>
      </w:r>
    </w:p>
    <w:p w:rsidR="00D775E5" w:rsidRDefault="00F66D1B">
      <w:r>
        <w:t>The following W3C XML Schema (</w:t>
      </w:r>
      <w:hyperlink r:id="rId397">
        <w:r>
          <w:rPr>
            <w:rStyle w:val="Hyperlink"/>
          </w:rPr>
          <w:t>[XMLSCHEMA1]</w:t>
        </w:r>
      </w:hyperlink>
      <w:r>
        <w:t xml:space="preserve"> section 2.1) fragment specifies the contents of this complex type.</w:t>
      </w:r>
    </w:p>
    <w:p w:rsidR="00D775E5" w:rsidRDefault="00F66D1B">
      <w:pPr>
        <w:pStyle w:val="Code"/>
      </w:pPr>
      <w:r>
        <w:t>&lt;xsd:complexType name="CT_TupleItems"&gt;</w:t>
      </w:r>
    </w:p>
    <w:p w:rsidR="00D775E5" w:rsidRDefault="00F66D1B">
      <w:pPr>
        <w:pStyle w:val="Code"/>
      </w:pPr>
      <w:r>
        <w:t xml:space="preserve">  &lt;xsd:sequence&gt;</w:t>
      </w:r>
    </w:p>
    <w:p w:rsidR="00D775E5" w:rsidRDefault="00F66D1B">
      <w:pPr>
        <w:pStyle w:val="Code"/>
      </w:pPr>
      <w:r>
        <w:t xml:space="preserve">    &lt;xsd:eleme</w:t>
      </w:r>
      <w:r>
        <w:t>nt name="tupleItem" type="x:ST_Xstring" minOccurs="1" maxOccurs="unbounded"/&gt;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830" w:name="section_f58e45aaf570456cb08710b48fce4878"/>
      <w:bookmarkStart w:id="831" w:name="_Toc462894036"/>
      <w:r>
        <w:t>CT_SlicerStyle</w:t>
      </w:r>
      <w:bookmarkEnd w:id="830"/>
      <w:bookmarkEnd w:id="831"/>
      <w:r>
        <w:fldChar w:fldCharType="begin"/>
      </w:r>
      <w:r>
        <w:instrText xml:space="preserve"> XE "Structures:complex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96cced63cce742b3af304168cc322c29">
        <w:r>
          <w:rPr>
            <w:rStyle w:val="Hyperlink"/>
          </w:rPr>
          <w:t>CT_SlicerStyles</w:t>
        </w:r>
      </w:hyperlink>
    </w:p>
    <w:p w:rsidR="00D775E5" w:rsidRDefault="00F66D1B">
      <w:bookmarkStart w:id="832" w:name="CC_a75f8c58000000000000000000000000"/>
      <w:bookmarkEnd w:id="832"/>
      <w:r>
        <w:rPr>
          <w:b/>
        </w:rPr>
        <w:lastRenderedPageBreak/>
        <w:t>CT_SlicerStyle</w:t>
      </w:r>
      <w:r>
        <w:t xml:space="preserve"> specifies table style elements, as specified in </w:t>
      </w:r>
      <w:hyperlink r:id="rId398">
        <w:r>
          <w:rPr>
            <w:rStyle w:val="Hyperlink"/>
          </w:rPr>
          <w:t>[ISO/IEC29500-1:2012]</w:t>
        </w:r>
      </w:hyperlink>
      <w:r>
        <w:t xml:space="preserve"> section 18.8, of the slicer style, as specified in s</w:t>
      </w:r>
      <w:r>
        <w:t xml:space="preserve">ection </w:t>
      </w:r>
      <w:hyperlink w:anchor="Section_c27949e2eac54d889655187392cab0aa" w:history="1">
        <w:r>
          <w:rPr>
            <w:rStyle w:val="Hyperlink"/>
          </w:rPr>
          <w:t>2.3.2.4</w:t>
        </w:r>
      </w:hyperlink>
      <w:r>
        <w:t xml:space="preserve">, that are specific to slicers, as specified in section </w:t>
      </w:r>
      <w:hyperlink w:anchor="Section_6c8a1b950c1842adbe5094771b2732f4" w:history="1">
        <w:r>
          <w:rPr>
            <w:rStyle w:val="Hyperlink"/>
          </w:rPr>
          <w:t>2.3.2</w:t>
        </w:r>
      </w:hyperlink>
      <w:r>
        <w:t>.</w:t>
      </w:r>
    </w:p>
    <w:p w:rsidR="00D775E5" w:rsidRDefault="00F66D1B">
      <w:r>
        <w:rPr>
          <w:i/>
        </w:rPr>
        <w:t>Child Elements:</w:t>
      </w:r>
    </w:p>
    <w:p w:rsidR="00D775E5" w:rsidRDefault="00F66D1B">
      <w:bookmarkStart w:id="833" w:name="CC_b2309e3d000000000000000000000000"/>
      <w:bookmarkEnd w:id="833"/>
      <w:r>
        <w:rPr>
          <w:b/>
        </w:rPr>
        <w:t xml:space="preserve">slicerStyleElements: </w:t>
      </w:r>
      <w:r>
        <w:t xml:space="preserve">A </w:t>
      </w:r>
      <w:r>
        <w:rPr>
          <w:b/>
        </w:rPr>
        <w:t>CT_SlicerStyleElemen</w:t>
      </w:r>
      <w:r>
        <w:rPr>
          <w:b/>
        </w:rPr>
        <w:t>ts</w:t>
      </w:r>
      <w:r>
        <w:t>, as specified in</w:t>
      </w:r>
      <w:r>
        <w:rPr>
          <w:b/>
        </w:rPr>
        <w:t xml:space="preserve"> </w:t>
      </w:r>
      <w:r>
        <w:t xml:space="preserve">section </w:t>
      </w:r>
      <w:hyperlink w:anchor="Section_7356c6de5c8742e783d690772f2ed5e1" w:history="1">
        <w:r>
          <w:rPr>
            <w:rStyle w:val="Hyperlink"/>
          </w:rPr>
          <w:t>2.6.52</w:t>
        </w:r>
      </w:hyperlink>
      <w:r>
        <w:t xml:space="preserve">, that specifies table style elements of the slicer style that are specific to slicers. There MUST NOT be more than one </w:t>
      </w:r>
      <w:r>
        <w:rPr>
          <w:b/>
        </w:rPr>
        <w:t>CT_SlicerStyleElements</w:t>
      </w:r>
      <w:r>
        <w:t xml:space="preserve"> in this element.</w:t>
      </w:r>
    </w:p>
    <w:p w:rsidR="00D775E5" w:rsidRDefault="00F66D1B">
      <w:r>
        <w:rPr>
          <w:i/>
        </w:rPr>
        <w:t>At</w:t>
      </w:r>
      <w:r>
        <w:rPr>
          <w:i/>
        </w:rPr>
        <w:t>tributes:</w:t>
      </w:r>
    </w:p>
    <w:p w:rsidR="00D775E5" w:rsidRDefault="00F66D1B">
      <w:bookmarkStart w:id="834" w:name="CC_a4205e08000000000000000000000000"/>
      <w:bookmarkEnd w:id="834"/>
      <w:r>
        <w:rPr>
          <w:b/>
        </w:rPr>
        <w:t xml:space="preserve">name: </w:t>
      </w:r>
      <w:r>
        <w:t xml:space="preserve">A </w:t>
      </w:r>
      <w:r>
        <w:rPr>
          <w:b/>
        </w:rPr>
        <w:t>string</w:t>
      </w:r>
      <w:r>
        <w:t xml:space="preserve"> attribute, as specified in </w:t>
      </w:r>
      <w:hyperlink r:id="rId399">
        <w:r>
          <w:rPr>
            <w:rStyle w:val="Hyperlink"/>
          </w:rPr>
          <w:t>[XMLSCHEMA2]</w:t>
        </w:r>
      </w:hyperlink>
      <w:r>
        <w:t xml:space="preserve"> section 3.2.1, that specifies the name of the user-defined table style that this slicer style is based upon. The length of the </w:t>
      </w:r>
      <w:r>
        <w:rPr>
          <w:b/>
        </w:rPr>
        <w:t>string</w:t>
      </w:r>
      <w:r>
        <w:t xml:space="preserve"> MUST be greater than or equal to 1 character and less than or equal to 255 characters. This </w:t>
      </w:r>
      <w:r>
        <w:rPr>
          <w:b/>
        </w:rPr>
        <w:t>string</w:t>
      </w:r>
      <w:r>
        <w:t xml:space="preserve"> MUST be unique within the </w:t>
      </w:r>
      <w:r>
        <w:rPr>
          <w:b/>
        </w:rPr>
        <w:t>CT SlicerStyle</w:t>
      </w:r>
      <w:r>
        <w:t xml:space="preserve"> elements in the </w:t>
      </w:r>
      <w:r>
        <w:rPr>
          <w:b/>
        </w:rPr>
        <w:t>Styles</w:t>
      </w:r>
      <w:r>
        <w:t xml:space="preserve"> part, as specified in [ISO/IEC29500-1:2012] section 12.3.20. This </w:t>
      </w:r>
      <w:r>
        <w:rPr>
          <w:b/>
        </w:rPr>
        <w:t>string</w:t>
      </w:r>
      <w:r>
        <w:t xml:space="preserve"> MUST match th</w:t>
      </w:r>
      <w:r>
        <w:t xml:space="preserve">e </w:t>
      </w:r>
      <w:r>
        <w:rPr>
          <w:b/>
        </w:rPr>
        <w:t>name</w:t>
      </w:r>
      <w:r>
        <w:t xml:space="preserve"> attribute of a </w:t>
      </w:r>
      <w:r>
        <w:rPr>
          <w:b/>
        </w:rPr>
        <w:t>CT_TableStyle</w:t>
      </w:r>
      <w:r>
        <w:t xml:space="preserve"> element, as specified in </w:t>
      </w:r>
      <w:hyperlink r:id="rId400">
        <w:r>
          <w:rPr>
            <w:rStyle w:val="Hyperlink"/>
          </w:rPr>
          <w:t>[ISO/IEC29500-4:2012]</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D775E5" w:rsidRDefault="00F66D1B">
      <w:r>
        <w:t>The following W3C XML Schema (</w:t>
      </w:r>
      <w:hyperlink r:id="rId401">
        <w:r>
          <w:rPr>
            <w:rStyle w:val="Hyperlink"/>
          </w:rPr>
          <w:t>[XMLSCHEMA1]</w:t>
        </w:r>
      </w:hyperlink>
      <w:r>
        <w:t xml:space="preserve"> section 2.1) fragment specifies the contents of this complex type.</w:t>
      </w:r>
    </w:p>
    <w:p w:rsidR="00D775E5" w:rsidRDefault="00F66D1B">
      <w:pPr>
        <w:pStyle w:val="Code"/>
      </w:pPr>
      <w:r>
        <w:t>&lt;xsd:complexType name="CT_SlicerStyle"&gt;</w:t>
      </w:r>
    </w:p>
    <w:p w:rsidR="00D775E5" w:rsidRDefault="00F66D1B">
      <w:pPr>
        <w:pStyle w:val="Code"/>
      </w:pPr>
      <w:r>
        <w:t xml:space="preserve">  &lt;xsd:sequence&gt;</w:t>
      </w:r>
    </w:p>
    <w:p w:rsidR="00D775E5" w:rsidRDefault="00F66D1B">
      <w:pPr>
        <w:pStyle w:val="Code"/>
      </w:pPr>
      <w:r>
        <w:t xml:space="preserve">    &lt;xsd:element name="slicerStyleElements" type="CT_SlicerStyleElements" minOccurs="0" maxOccurs="1"/&gt;</w:t>
      </w:r>
    </w:p>
    <w:p w:rsidR="00D775E5" w:rsidRDefault="00F66D1B">
      <w:pPr>
        <w:pStyle w:val="Code"/>
      </w:pPr>
      <w:r>
        <w:t xml:space="preserve">  &lt;/xsd:sequence&gt;</w:t>
      </w:r>
    </w:p>
    <w:p w:rsidR="00D775E5" w:rsidRDefault="00F66D1B">
      <w:pPr>
        <w:pStyle w:val="Code"/>
      </w:pPr>
      <w:r>
        <w:t xml:space="preserve">  &lt;xsd:at</w:t>
      </w:r>
      <w:r>
        <w:t>tribute name="name" type="xsd:string" use="required"/&gt;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835" w:name="section_b005a2aa3157442fbec6bfe0186e1359"/>
      <w:bookmarkStart w:id="836" w:name="_Toc462894037"/>
      <w:r>
        <w:t>CT_SlicerStyleElement</w:t>
      </w:r>
      <w:bookmarkEnd w:id="835"/>
      <w:bookmarkEnd w:id="836"/>
      <w:r>
        <w:fldChar w:fldCharType="begin"/>
      </w:r>
      <w:r>
        <w:instrText xml:space="preserve"> XE "Structures:complex ty</w:instrText>
      </w:r>
      <w:r>
        <w:instrText xml:space="preserve">pes:CT_SlicerStyleElement" </w:instrText>
      </w:r>
      <w:r>
        <w:fldChar w:fldCharType="end"/>
      </w:r>
      <w:r>
        <w:fldChar w:fldCharType="begin"/>
      </w:r>
      <w:r>
        <w:instrText xml:space="preserve"> XE "Complex types:CT_SlicerStyleElement" </w:instrText>
      </w:r>
      <w:r>
        <w:fldChar w:fldCharType="end"/>
      </w:r>
      <w:r>
        <w:fldChar w:fldCharType="begin"/>
      </w:r>
      <w:r>
        <w:instrText xml:space="preserve"> XE "CT_SlicerStyleElement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7356c6de5c8742e783d690772f2ed5e1">
        <w:r>
          <w:rPr>
            <w:rStyle w:val="Hyperlink"/>
          </w:rPr>
          <w:t>CT_SlicerStyleElements</w:t>
        </w:r>
      </w:hyperlink>
    </w:p>
    <w:p w:rsidR="00D775E5" w:rsidRDefault="00F66D1B">
      <w:bookmarkStart w:id="837" w:name="CC_7df452f4000000000000000000000000"/>
      <w:bookmarkEnd w:id="837"/>
      <w:r>
        <w:t xml:space="preserve">A complex type that specifies a table style element, as specified in </w:t>
      </w:r>
      <w:hyperlink r:id="rId402">
        <w:r>
          <w:rPr>
            <w:rStyle w:val="Hyperlink"/>
          </w:rPr>
          <w:t>[ISO/IEC29500-1:2012]</w:t>
        </w:r>
      </w:hyperlink>
      <w:r>
        <w:t xml:space="preserve"> section 18.8, of a slicer style, as specified in section </w:t>
      </w:r>
      <w:hyperlink w:anchor="Section_c27949e2eac54d889655187392cab0aa" w:history="1">
        <w:r>
          <w:rPr>
            <w:rStyle w:val="Hyperlink"/>
          </w:rPr>
          <w:t>2.3.2.4</w:t>
        </w:r>
      </w:hyperlink>
      <w:r>
        <w:t>.</w:t>
      </w:r>
    </w:p>
    <w:p w:rsidR="00D775E5" w:rsidRDefault="00F66D1B">
      <w:r>
        <w:rPr>
          <w:i/>
        </w:rPr>
        <w:t>Attributes:</w:t>
      </w:r>
    </w:p>
    <w:p w:rsidR="00D775E5" w:rsidRDefault="00F66D1B">
      <w:bookmarkStart w:id="838" w:name="CC_51d126ec000000000000000000000000"/>
      <w:bookmarkEnd w:id="838"/>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CT_SlicerStyleElements</w:t>
      </w:r>
      <w:r>
        <w:t xml:space="preserve"> complex type.</w:t>
      </w:r>
    </w:p>
    <w:p w:rsidR="00D775E5" w:rsidRDefault="00F66D1B">
      <w:bookmarkStart w:id="839" w:name="CC_a99cfde9000000000000000000000000"/>
      <w:bookmarkEnd w:id="839"/>
      <w:r>
        <w:rPr>
          <w:b/>
        </w:rPr>
        <w:t xml:space="preserve">dxfId: </w:t>
      </w:r>
      <w:r>
        <w:t xml:space="preserve">An </w:t>
      </w:r>
      <w:r>
        <w:rPr>
          <w:b/>
        </w:rPr>
        <w:t>ST_DxfId</w:t>
      </w:r>
      <w:r>
        <w:t xml:space="preserve"> attribute, as specified in [ISO/IEC29500-1:2012] section 18.18.25, that specifies a zero-based ind</w:t>
      </w:r>
      <w:r>
        <w:t xml:space="preserve">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 as specified in </w:t>
      </w:r>
      <w:hyperlink r:id="rId403">
        <w:r>
          <w:rPr>
            <w:rStyle w:val="Hyperlink"/>
          </w:rPr>
          <w:t>[ISO/IEC29500-4:2012]</w:t>
        </w:r>
      </w:hyperlink>
      <w:r>
        <w:t xml:space="preserve"> section A.2, specifies the formatting to use with this table style element.</w:t>
      </w:r>
    </w:p>
    <w:p w:rsidR="00D775E5" w:rsidRDefault="00F66D1B">
      <w:r>
        <w:t>The following W3C XML Schema (</w:t>
      </w:r>
      <w:hyperlink r:id="rId404">
        <w:r>
          <w:rPr>
            <w:rStyle w:val="Hyperlink"/>
          </w:rPr>
          <w:t>[XMLSCHEMA1]</w:t>
        </w:r>
      </w:hyperlink>
      <w:r>
        <w:t xml:space="preserve"> section 2.1) fragment specifies t</w:t>
      </w:r>
      <w:r>
        <w:t>he contents of this complex type.</w:t>
      </w:r>
    </w:p>
    <w:p w:rsidR="00D775E5" w:rsidRDefault="00F66D1B">
      <w:pPr>
        <w:pStyle w:val="Code"/>
      </w:pPr>
      <w:r>
        <w:t>&lt;xsd:complexType name="CT_SlicerStyleElement"&gt;</w:t>
      </w:r>
    </w:p>
    <w:p w:rsidR="00D775E5" w:rsidRDefault="00F66D1B">
      <w:pPr>
        <w:pStyle w:val="Code"/>
      </w:pPr>
      <w:r>
        <w:t xml:space="preserve">  &lt;xsd:attribute name="type" type="ST_SlicerStyleType" use="required"/&gt;</w:t>
      </w:r>
    </w:p>
    <w:p w:rsidR="00D775E5" w:rsidRDefault="00F66D1B">
      <w:pPr>
        <w:pStyle w:val="Code"/>
      </w:pPr>
      <w:r>
        <w:t xml:space="preserve">  &lt;xsd:attribute name="dxfId" type="x:ST_DxfId" use="optional"/&gt;</w:t>
      </w:r>
    </w:p>
    <w:p w:rsidR="00D775E5" w:rsidRDefault="00F66D1B">
      <w:pPr>
        <w:pStyle w:val="Code"/>
      </w:pPr>
      <w:r>
        <w:lastRenderedPageBreak/>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840" w:name="section_2ade7d22ce3748b88704a2d1c27a34c0"/>
      <w:bookmarkStart w:id="841" w:name="_Toc462894038"/>
      <w:r>
        <w:t>CT_OleItem</w:t>
      </w:r>
      <w:bookmarkEnd w:id="840"/>
      <w:bookmarkEnd w:id="841"/>
      <w:r>
        <w:fldChar w:fldCharType="begin"/>
      </w:r>
      <w:r>
        <w:instrText xml:space="preserve"> XE "Structures:complex types:CT_OleItem" </w:instrText>
      </w:r>
      <w:r>
        <w:fldChar w:fldCharType="end"/>
      </w:r>
      <w:r>
        <w:fldChar w:fldCharType="begin"/>
      </w:r>
      <w:r>
        <w:instrText xml:space="preserve"> XE "Complex types:CT_OleItem" </w:instrText>
      </w:r>
      <w:r>
        <w:fldChar w:fldCharType="end"/>
      </w:r>
      <w:r>
        <w:fldChar w:fldCharType="begin"/>
      </w:r>
      <w:r>
        <w:instrText xml:space="preserve"> XE "CT_OleItem complex type" </w:instrText>
      </w:r>
      <w:r>
        <w:fldChar w:fldCharType="end"/>
      </w:r>
    </w:p>
    <w:p w:rsidR="00D775E5" w:rsidRDefault="00F66D1B">
      <w:r>
        <w:rPr>
          <w:i/>
        </w:rPr>
        <w:t>Target namespac</w:t>
      </w:r>
      <w:r>
        <w:rPr>
          <w:i/>
        </w:rPr>
        <w:t xml:space="preserve">e: </w:t>
      </w:r>
      <w:r>
        <w:t>http://schemas.microsoft.com/office/spreadsheetml/2009/9/main</w:t>
      </w:r>
    </w:p>
    <w:p w:rsidR="00D775E5" w:rsidRDefault="00F66D1B">
      <w:r>
        <w:rPr>
          <w:i/>
        </w:rPr>
        <w:t xml:space="preserve">Referenced by: </w:t>
      </w:r>
      <w:hyperlink w:anchor="Section_ad3b01a6c1684c52af17d42325df6b3f">
        <w:r>
          <w:rPr>
            <w:rStyle w:val="Hyperlink"/>
          </w:rPr>
          <w:t>oleItem</w:t>
        </w:r>
      </w:hyperlink>
    </w:p>
    <w:p w:rsidR="00D775E5" w:rsidRDefault="00F66D1B">
      <w:bookmarkStart w:id="842" w:name="CC_f079d68a000000000000000000000000"/>
      <w:bookmarkEnd w:id="842"/>
      <w:r>
        <w:rPr>
          <w:b/>
        </w:rPr>
        <w:t>OleItem</w:t>
      </w:r>
      <w:r>
        <w:t xml:space="preserve"> is a complex type that specifies an OLE data item, as specified in </w:t>
      </w:r>
      <w:hyperlink r:id="rId405">
        <w:r>
          <w:rPr>
            <w:rStyle w:val="Hyperlink"/>
          </w:rPr>
          <w:t>[ISO/IEC29500-1:2012]</w:t>
        </w:r>
      </w:hyperlink>
      <w:r>
        <w:t xml:space="preserve"> section 18.14, with associated cached values.</w:t>
      </w:r>
    </w:p>
    <w:p w:rsidR="00D775E5" w:rsidRDefault="00F66D1B">
      <w:r>
        <w:rPr>
          <w:i/>
        </w:rPr>
        <w:t>Child Elements:</w:t>
      </w:r>
    </w:p>
    <w:p w:rsidR="00D775E5" w:rsidRDefault="00F66D1B">
      <w:bookmarkStart w:id="843" w:name="CC_b2727cda000000000000000000000000"/>
      <w:bookmarkEnd w:id="843"/>
      <w:r>
        <w:rPr>
          <w:b/>
        </w:rPr>
        <w:t xml:space="preserve">values: </w:t>
      </w:r>
      <w:r>
        <w:t xml:space="preserve">A </w:t>
      </w:r>
      <w:r>
        <w:rPr>
          <w:b/>
        </w:rPr>
        <w:t>CT_DdeValues</w:t>
      </w:r>
      <w:r>
        <w:t xml:space="preserve"> element, as specified in </w:t>
      </w:r>
      <w:hyperlink r:id="rId406">
        <w:r>
          <w:rPr>
            <w:rStyle w:val="Hyperlink"/>
          </w:rPr>
          <w:t>[ISO/IEC29500-4:2012]</w:t>
        </w:r>
      </w:hyperlink>
      <w:r>
        <w:t xml:space="preserve"> se</w:t>
      </w:r>
      <w:r>
        <w:t>ction A.2, that specifies the cached values.</w:t>
      </w:r>
    </w:p>
    <w:p w:rsidR="00D775E5" w:rsidRDefault="00F66D1B">
      <w:r>
        <w:rPr>
          <w:i/>
        </w:rPr>
        <w:t>Attributes:</w:t>
      </w:r>
    </w:p>
    <w:p w:rsidR="00D775E5" w:rsidRDefault="00F66D1B">
      <w:bookmarkStart w:id="844" w:name="CC_1a8822d6000000000000000000000000"/>
      <w:bookmarkEnd w:id="844"/>
      <w:r>
        <w:rPr>
          <w:b/>
        </w:rPr>
        <w:t xml:space="preserve">name: </w:t>
      </w:r>
      <w:r>
        <w:t xml:space="preserve">An </w:t>
      </w:r>
      <w:r>
        <w:rPr>
          <w:b/>
        </w:rPr>
        <w:t>ST_Xstring</w:t>
      </w:r>
      <w:r>
        <w:t xml:space="preserve"> attribute, as specified in [ISO/IEC29500-1:2012] section 22.9.2.19, that specifies the name of the OLE data item.</w:t>
      </w:r>
    </w:p>
    <w:p w:rsidR="00D775E5" w:rsidRDefault="00F66D1B">
      <w:bookmarkStart w:id="845" w:name="CC_3fd469db000000000000000000000000"/>
      <w:bookmarkEnd w:id="845"/>
      <w:r>
        <w:rPr>
          <w:b/>
        </w:rPr>
        <w:t xml:space="preserve">icon: </w:t>
      </w:r>
      <w:r>
        <w:t xml:space="preserve">A </w:t>
      </w:r>
      <w:r>
        <w:rPr>
          <w:b/>
        </w:rPr>
        <w:t>Boolean</w:t>
      </w:r>
      <w:r>
        <w:t xml:space="preserve"> attribute, as specified in </w:t>
      </w:r>
      <w:hyperlink r:id="rId407">
        <w:r>
          <w:rPr>
            <w:rStyle w:val="Hyperlink"/>
          </w:rPr>
          <w:t>[XMLSCHEMA2]</w:t>
        </w:r>
      </w:hyperlink>
      <w:r>
        <w:t xml:space="preserve"> section 3.2.2, that specifies whether the OLE data item is represented as an icon.</w:t>
      </w:r>
    </w:p>
    <w:tbl>
      <w:tblPr>
        <w:tblStyle w:val="Table-ShadedHeader"/>
        <w:tblW w:w="0" w:type="auto"/>
        <w:tblLook w:val="04A0" w:firstRow="1" w:lastRow="0" w:firstColumn="1" w:lastColumn="0" w:noHBand="0" w:noVBand="1"/>
      </w:tblPr>
      <w:tblGrid>
        <w:gridCol w:w="4735"/>
        <w:gridCol w:w="4740"/>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788" w:type="dxa"/>
          </w:tcPr>
          <w:p w:rsidR="00D775E5" w:rsidRDefault="00F66D1B">
            <w:pPr>
              <w:pStyle w:val="TableHeaderText"/>
              <w:keepNext w:val="0"/>
            </w:pPr>
            <w:r>
              <w:t>Value</w:t>
            </w:r>
          </w:p>
        </w:tc>
        <w:tc>
          <w:tcPr>
            <w:tcW w:w="4788" w:type="dxa"/>
          </w:tcPr>
          <w:p w:rsidR="00D775E5" w:rsidRDefault="00F66D1B">
            <w:pPr>
              <w:pStyle w:val="TableHeaderText"/>
              <w:keepNext w:val="0"/>
            </w:pPr>
            <w:r>
              <w:t>Meaning</w:t>
            </w:r>
          </w:p>
        </w:tc>
      </w:tr>
      <w:tr w:rsidR="00D775E5" w:rsidTr="00D775E5">
        <w:tc>
          <w:tcPr>
            <w:tcW w:w="4788" w:type="dxa"/>
          </w:tcPr>
          <w:p w:rsidR="00D775E5" w:rsidRDefault="00F66D1B">
            <w:pPr>
              <w:pStyle w:val="TableBodyText"/>
            </w:pPr>
            <w:r>
              <w:t>"false"</w:t>
            </w:r>
          </w:p>
        </w:tc>
        <w:tc>
          <w:tcPr>
            <w:tcW w:w="4788" w:type="dxa"/>
          </w:tcPr>
          <w:p w:rsidR="00D775E5" w:rsidRDefault="00F66D1B">
            <w:pPr>
              <w:pStyle w:val="TableBodyText"/>
            </w:pPr>
            <w:r>
              <w:t>The OLE data item is not represented as an icon.</w:t>
            </w:r>
          </w:p>
        </w:tc>
      </w:tr>
      <w:tr w:rsidR="00D775E5" w:rsidTr="00D775E5">
        <w:tc>
          <w:tcPr>
            <w:tcW w:w="4788" w:type="dxa"/>
          </w:tcPr>
          <w:p w:rsidR="00D775E5" w:rsidRDefault="00F66D1B">
            <w:pPr>
              <w:pStyle w:val="TableBodyText"/>
            </w:pPr>
            <w:r>
              <w:t>"true"</w:t>
            </w:r>
          </w:p>
        </w:tc>
        <w:tc>
          <w:tcPr>
            <w:tcW w:w="4788" w:type="dxa"/>
          </w:tcPr>
          <w:p w:rsidR="00D775E5" w:rsidRDefault="00F66D1B">
            <w:pPr>
              <w:pStyle w:val="TableBodyText"/>
            </w:pPr>
            <w:r>
              <w:t>The OLE data item is represented as an</w:t>
            </w:r>
            <w:r>
              <w:t xml:space="preserve"> icon.</w:t>
            </w:r>
          </w:p>
        </w:tc>
      </w:tr>
    </w:tbl>
    <w:p w:rsidR="00D775E5" w:rsidRDefault="00D775E5"/>
    <w:p w:rsidR="00D775E5" w:rsidRDefault="00F66D1B">
      <w:bookmarkStart w:id="846" w:name="CC_46b32d93000000000000000000000000"/>
      <w:bookmarkEnd w:id="846"/>
      <w:r>
        <w:rPr>
          <w:b/>
        </w:rPr>
        <w:t xml:space="preserve">advise: </w:t>
      </w:r>
      <w:r>
        <w:t xml:space="preserve">A </w:t>
      </w:r>
      <w:r>
        <w:rPr>
          <w:b/>
        </w:rPr>
        <w:t>Boolean</w:t>
      </w:r>
      <w:r>
        <w:t xml:space="preserve"> ([XMLSCHEMA2] section 3.2.2) attribute that specifies whether the application requests that the OLE data source, as specified in [ISO/IEC29500-1:2012] section 18.14, provides notifications when the source data changes.</w:t>
      </w:r>
    </w:p>
    <w:tbl>
      <w:tblPr>
        <w:tblStyle w:val="Table-ShadedHeader"/>
        <w:tblW w:w="0" w:type="auto"/>
        <w:tblLook w:val="04A0" w:firstRow="1" w:lastRow="0" w:firstColumn="1" w:lastColumn="0" w:noHBand="0" w:noVBand="1"/>
      </w:tblPr>
      <w:tblGrid>
        <w:gridCol w:w="4735"/>
        <w:gridCol w:w="4740"/>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735" w:type="dxa"/>
          </w:tcPr>
          <w:p w:rsidR="00D775E5" w:rsidRDefault="00F66D1B">
            <w:pPr>
              <w:pStyle w:val="TableHeaderText"/>
              <w:keepNext w:val="0"/>
            </w:pPr>
            <w:r>
              <w:t>Value</w:t>
            </w:r>
          </w:p>
        </w:tc>
        <w:tc>
          <w:tcPr>
            <w:tcW w:w="4740" w:type="dxa"/>
          </w:tcPr>
          <w:p w:rsidR="00D775E5" w:rsidRDefault="00F66D1B">
            <w:pPr>
              <w:pStyle w:val="TableHeaderText"/>
              <w:keepNext w:val="0"/>
            </w:pPr>
            <w:r>
              <w:t>Mean</w:t>
            </w:r>
            <w:r>
              <w:t>ing</w:t>
            </w:r>
          </w:p>
        </w:tc>
      </w:tr>
      <w:tr w:rsidR="00D775E5" w:rsidTr="00D775E5">
        <w:tc>
          <w:tcPr>
            <w:tcW w:w="4735" w:type="dxa"/>
          </w:tcPr>
          <w:p w:rsidR="00D775E5" w:rsidRDefault="00F66D1B">
            <w:pPr>
              <w:pStyle w:val="TableBodyText"/>
            </w:pPr>
            <w:r>
              <w:t>"false"</w:t>
            </w:r>
          </w:p>
        </w:tc>
        <w:tc>
          <w:tcPr>
            <w:tcW w:w="4740" w:type="dxa"/>
          </w:tcPr>
          <w:p w:rsidR="00D775E5" w:rsidRDefault="00F66D1B">
            <w:pPr>
              <w:pStyle w:val="TableBodyText"/>
            </w:pPr>
            <w:r>
              <w:t>The application does not request to be notified when the source data changes.</w:t>
            </w:r>
          </w:p>
        </w:tc>
      </w:tr>
      <w:tr w:rsidR="00D775E5" w:rsidTr="00D775E5">
        <w:tc>
          <w:tcPr>
            <w:tcW w:w="4735" w:type="dxa"/>
          </w:tcPr>
          <w:p w:rsidR="00D775E5" w:rsidRDefault="00F66D1B">
            <w:pPr>
              <w:pStyle w:val="TableBodyText"/>
            </w:pPr>
            <w:r>
              <w:t>"true"</w:t>
            </w:r>
          </w:p>
        </w:tc>
        <w:tc>
          <w:tcPr>
            <w:tcW w:w="4740" w:type="dxa"/>
          </w:tcPr>
          <w:p w:rsidR="00D775E5" w:rsidRDefault="00F66D1B">
            <w:pPr>
              <w:pStyle w:val="TableBodyText"/>
            </w:pPr>
            <w:r>
              <w:t>The application requests to be notified when the source data changes.</w:t>
            </w:r>
          </w:p>
        </w:tc>
      </w:tr>
    </w:tbl>
    <w:p w:rsidR="00D775E5" w:rsidRDefault="00F66D1B">
      <w:r>
        <w:t xml:space="preserve"> </w:t>
      </w:r>
    </w:p>
    <w:p w:rsidR="00D775E5" w:rsidRDefault="00F66D1B">
      <w:bookmarkStart w:id="847" w:name="CC_30d4d40d000000000000000000000000"/>
      <w:bookmarkEnd w:id="847"/>
      <w:r>
        <w:rPr>
          <w:b/>
        </w:rPr>
        <w:t xml:space="preserve">preferPic: </w:t>
      </w:r>
      <w:r>
        <w:t xml:space="preserve">A </w:t>
      </w:r>
      <w:r>
        <w:rPr>
          <w:b/>
        </w:rPr>
        <w:t>Boolean</w:t>
      </w:r>
      <w:r>
        <w:t xml:space="preserve"> ([XMLSCHEMA2]</w:t>
      </w:r>
      <w:r>
        <w:t xml:space="preserve">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736" w:type="dxa"/>
          </w:tcPr>
          <w:p w:rsidR="00D775E5" w:rsidRDefault="00F66D1B">
            <w:pPr>
              <w:pStyle w:val="TableHeaderText"/>
              <w:keepNext w:val="0"/>
            </w:pPr>
            <w:r>
              <w:t>Value</w:t>
            </w:r>
          </w:p>
        </w:tc>
        <w:tc>
          <w:tcPr>
            <w:tcW w:w="4739" w:type="dxa"/>
          </w:tcPr>
          <w:p w:rsidR="00D775E5" w:rsidRDefault="00F66D1B">
            <w:pPr>
              <w:pStyle w:val="TableHeaderText"/>
              <w:keepNext w:val="0"/>
            </w:pPr>
            <w:r>
              <w:t>Meaning</w:t>
            </w:r>
          </w:p>
        </w:tc>
      </w:tr>
      <w:tr w:rsidR="00D775E5" w:rsidTr="00D775E5">
        <w:tc>
          <w:tcPr>
            <w:tcW w:w="4736" w:type="dxa"/>
          </w:tcPr>
          <w:p w:rsidR="00D775E5" w:rsidRDefault="00F66D1B">
            <w:pPr>
              <w:pStyle w:val="TableBodyText"/>
            </w:pPr>
            <w:r>
              <w:t>"false"</w:t>
            </w:r>
          </w:p>
        </w:tc>
        <w:tc>
          <w:tcPr>
            <w:tcW w:w="4739" w:type="dxa"/>
          </w:tcPr>
          <w:p w:rsidR="00D775E5" w:rsidRDefault="00F66D1B">
            <w:pPr>
              <w:pStyle w:val="TableBodyText"/>
            </w:pPr>
            <w:r>
              <w:t>The OLE data item is not an image.</w:t>
            </w:r>
          </w:p>
        </w:tc>
      </w:tr>
      <w:tr w:rsidR="00D775E5" w:rsidTr="00D775E5">
        <w:tc>
          <w:tcPr>
            <w:tcW w:w="4736" w:type="dxa"/>
          </w:tcPr>
          <w:p w:rsidR="00D775E5" w:rsidRDefault="00F66D1B">
            <w:pPr>
              <w:pStyle w:val="TableBodyText"/>
            </w:pPr>
            <w:r>
              <w:t>"true"</w:t>
            </w:r>
          </w:p>
        </w:tc>
        <w:tc>
          <w:tcPr>
            <w:tcW w:w="4739" w:type="dxa"/>
          </w:tcPr>
          <w:p w:rsidR="00D775E5" w:rsidRDefault="00F66D1B">
            <w:pPr>
              <w:pStyle w:val="TableBodyText"/>
            </w:pPr>
            <w:r>
              <w:t>The OLE data item is an image.</w:t>
            </w:r>
          </w:p>
        </w:tc>
      </w:tr>
    </w:tbl>
    <w:p w:rsidR="00D775E5" w:rsidRDefault="00D775E5"/>
    <w:p w:rsidR="00D775E5" w:rsidRDefault="00F66D1B">
      <w:r>
        <w:lastRenderedPageBreak/>
        <w:t>The following W3C XML Schema (</w:t>
      </w:r>
      <w:hyperlink r:id="rId408">
        <w:r>
          <w:rPr>
            <w:rStyle w:val="Hyperlink"/>
          </w:rPr>
          <w:t>[XMLSCHEMA1]</w:t>
        </w:r>
      </w:hyperlink>
      <w:r>
        <w:t xml:space="preserve"> section 2.1) fragment specifies the contents of this complex type.</w:t>
      </w:r>
    </w:p>
    <w:p w:rsidR="00D775E5" w:rsidRDefault="00F66D1B">
      <w:pPr>
        <w:pStyle w:val="Code"/>
      </w:pPr>
      <w:r>
        <w:t>&lt;xsd:complexType name="CT_OleItem"&gt;</w:t>
      </w:r>
    </w:p>
    <w:p w:rsidR="00D775E5" w:rsidRDefault="00F66D1B">
      <w:pPr>
        <w:pStyle w:val="Code"/>
      </w:pPr>
      <w:r>
        <w:t xml:space="preserve">  &lt;xsd:sequence&gt;</w:t>
      </w:r>
    </w:p>
    <w:p w:rsidR="00D775E5" w:rsidRDefault="00F66D1B">
      <w:pPr>
        <w:pStyle w:val="Code"/>
      </w:pPr>
      <w:r>
        <w:t xml:space="preserve">    &lt;xsd:element name="values" type="x:CT_DdeValues" minOccur</w:t>
      </w:r>
      <w:r>
        <w:t>s="0" maxOccurs="1"/&gt;</w:t>
      </w:r>
    </w:p>
    <w:p w:rsidR="00D775E5" w:rsidRDefault="00F66D1B">
      <w:pPr>
        <w:pStyle w:val="Code"/>
      </w:pPr>
      <w:r>
        <w:t xml:space="preserve">  &lt;/xsd:sequence&gt;</w:t>
      </w:r>
    </w:p>
    <w:p w:rsidR="00D775E5" w:rsidRDefault="00F66D1B">
      <w:pPr>
        <w:pStyle w:val="Code"/>
      </w:pPr>
      <w:r>
        <w:t xml:space="preserve">  &lt;xsd:attribute name="name" type="x:ST_Xstring" use="required"/&gt;</w:t>
      </w:r>
    </w:p>
    <w:p w:rsidR="00D775E5" w:rsidRDefault="00F66D1B">
      <w:pPr>
        <w:pStyle w:val="Code"/>
      </w:pPr>
      <w:r>
        <w:t xml:space="preserve">  &lt;xsd:attribute name="icon" type="xsd:boolean" use="optional" default="false"/&gt;</w:t>
      </w:r>
    </w:p>
    <w:p w:rsidR="00D775E5" w:rsidRDefault="00F66D1B">
      <w:pPr>
        <w:pStyle w:val="Code"/>
      </w:pPr>
      <w:r>
        <w:t xml:space="preserve">  &lt;xsd:attribute name="advise" type="xsd:boolean" use="optional" defa</w:t>
      </w:r>
      <w:r>
        <w:t>ult="false"/&gt;</w:t>
      </w:r>
    </w:p>
    <w:p w:rsidR="00D775E5" w:rsidRDefault="00F66D1B">
      <w:pPr>
        <w:pStyle w:val="Code"/>
      </w:pPr>
      <w:r>
        <w:t xml:space="preserve">  &lt;xsd:attribute name="preferPic" type="xsd:boolean" use="optional" default="false"/&gt;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848" w:name="section_1e1a1806b12d41218e19a56224ea286f"/>
      <w:bookmarkStart w:id="849" w:name="_Toc462894039"/>
      <w:r>
        <w:t>CT</w:t>
      </w:r>
      <w:r>
        <w:t>_PivotHierarchy</w:t>
      </w:r>
      <w:bookmarkEnd w:id="848"/>
      <w:bookmarkEnd w:id="849"/>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b49c750881934e7da299f481d8c125a8">
        <w:r>
          <w:rPr>
            <w:rStyle w:val="Hyperlink"/>
          </w:rPr>
          <w:t>pivotHierarchy</w:t>
        </w:r>
      </w:hyperlink>
    </w:p>
    <w:p w:rsidR="00D775E5" w:rsidRDefault="00F66D1B">
      <w:bookmarkStart w:id="850" w:name="CC_dd4d1e43000000000000000000000000"/>
      <w:bookmarkEnd w:id="850"/>
      <w:r>
        <w:t xml:space="preserve">A complex type that specifies whether the ancestor </w:t>
      </w:r>
      <w:r>
        <w:rPr>
          <w:b/>
        </w:rPr>
        <w:t>CT_PivotHierarchy</w:t>
      </w:r>
      <w:r>
        <w:t xml:space="preserve"> element, as specified in </w:t>
      </w:r>
      <w:hyperlink r:id="rId409">
        <w:r>
          <w:rPr>
            <w:rStyle w:val="Hyperlink"/>
          </w:rPr>
          <w:t>[ISO/IEC29500-4:2012]</w:t>
        </w:r>
      </w:hyperlink>
      <w:r>
        <w:t xml:space="preserve"> section A.2,</w:t>
      </w:r>
      <w:r>
        <w:t xml:space="preserve"> SHOULD</w:t>
      </w:r>
      <w:bookmarkStart w:id="851"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851"/>
      <w:r>
        <w:t xml:space="preserve"> be ignored.</w:t>
      </w:r>
    </w:p>
    <w:p w:rsidR="00D775E5" w:rsidRDefault="00F66D1B">
      <w:r>
        <w:t xml:space="preserve">The ancestor </w:t>
      </w:r>
      <w:r>
        <w:rPr>
          <w:b/>
        </w:rPr>
        <w:t>CT_PivotHierarchy</w:t>
      </w:r>
      <w:r>
        <w:t xml:space="preserve"> element has the following restrictions on attributes.</w:t>
      </w:r>
    </w:p>
    <w:tbl>
      <w:tblPr>
        <w:tblStyle w:val="Table-ShadedHeader"/>
        <w:tblW w:w="0" w:type="auto"/>
        <w:tblLook w:val="04A0" w:firstRow="1" w:lastRow="0" w:firstColumn="1" w:lastColumn="0" w:noHBand="0" w:noVBand="1"/>
      </w:tblPr>
      <w:tblGrid>
        <w:gridCol w:w="3417"/>
        <w:gridCol w:w="2447"/>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3417" w:type="dxa"/>
          </w:tcPr>
          <w:p w:rsidR="00D775E5" w:rsidRDefault="00F66D1B">
            <w:pPr>
              <w:pStyle w:val="TableHeaderText"/>
              <w:keepNext w:val="0"/>
            </w:pPr>
            <w:r>
              <w:t>Name</w:t>
            </w:r>
          </w:p>
        </w:tc>
        <w:tc>
          <w:tcPr>
            <w:tcW w:w="2447" w:type="dxa"/>
          </w:tcPr>
          <w:p w:rsidR="00D775E5" w:rsidRDefault="00F66D1B">
            <w:pPr>
              <w:pStyle w:val="TableHeaderText"/>
              <w:keepNext w:val="0"/>
            </w:pPr>
            <w:r>
              <w:t>Value</w:t>
            </w:r>
          </w:p>
        </w:tc>
      </w:tr>
      <w:tr w:rsidR="00D775E5" w:rsidTr="00D775E5">
        <w:tc>
          <w:tcPr>
            <w:tcW w:w="3417" w:type="dxa"/>
          </w:tcPr>
          <w:p w:rsidR="00D775E5" w:rsidRDefault="00F66D1B">
            <w:pPr>
              <w:pStyle w:val="TableBodyText"/>
              <w:rPr>
                <w:b/>
              </w:rPr>
            </w:pPr>
            <w:r>
              <w:rPr>
                <w:b/>
              </w:rPr>
              <w:t>caption</w:t>
            </w:r>
          </w:p>
        </w:tc>
        <w:tc>
          <w:tcPr>
            <w:tcW w:w="2447" w:type="dxa"/>
          </w:tcPr>
          <w:p w:rsidR="00D775E5" w:rsidRDefault="00F66D1B">
            <w:pPr>
              <w:pStyle w:val="TableBodyText"/>
            </w:pPr>
            <w:r>
              <w:t>MUST NOT be specified.</w:t>
            </w:r>
          </w:p>
        </w:tc>
      </w:tr>
      <w:tr w:rsidR="00D775E5" w:rsidTr="00D775E5">
        <w:tc>
          <w:tcPr>
            <w:tcW w:w="3417" w:type="dxa"/>
          </w:tcPr>
          <w:p w:rsidR="00D775E5" w:rsidRDefault="00F66D1B">
            <w:pPr>
              <w:pStyle w:val="TableBodyText"/>
              <w:rPr>
                <w:b/>
              </w:rPr>
            </w:pPr>
            <w:r>
              <w:rPr>
                <w:b/>
              </w:rPr>
              <w:t>dragOff</w:t>
            </w:r>
          </w:p>
        </w:tc>
        <w:tc>
          <w:tcPr>
            <w:tcW w:w="2447" w:type="dxa"/>
          </w:tcPr>
          <w:p w:rsidR="00D775E5" w:rsidRDefault="00F66D1B">
            <w:pPr>
              <w:pStyle w:val="TableBodyText"/>
            </w:pPr>
            <w:r>
              <w:t>MUST equal "false".</w:t>
            </w:r>
          </w:p>
        </w:tc>
      </w:tr>
      <w:tr w:rsidR="00D775E5" w:rsidTr="00D775E5">
        <w:tc>
          <w:tcPr>
            <w:tcW w:w="3417" w:type="dxa"/>
          </w:tcPr>
          <w:p w:rsidR="00D775E5" w:rsidRDefault="00F66D1B">
            <w:pPr>
              <w:pStyle w:val="TableBodyText"/>
              <w:rPr>
                <w:b/>
              </w:rPr>
            </w:pPr>
            <w:r>
              <w:rPr>
                <w:b/>
              </w:rPr>
              <w:t>dragToCol</w:t>
            </w:r>
          </w:p>
        </w:tc>
        <w:tc>
          <w:tcPr>
            <w:tcW w:w="2447" w:type="dxa"/>
          </w:tcPr>
          <w:p w:rsidR="00D775E5" w:rsidRDefault="00F66D1B">
            <w:pPr>
              <w:pStyle w:val="TableBodyText"/>
            </w:pPr>
            <w:r>
              <w:t>MUST equal "false".</w:t>
            </w:r>
          </w:p>
        </w:tc>
      </w:tr>
      <w:tr w:rsidR="00D775E5" w:rsidTr="00D775E5">
        <w:tc>
          <w:tcPr>
            <w:tcW w:w="3417" w:type="dxa"/>
          </w:tcPr>
          <w:p w:rsidR="00D775E5" w:rsidRDefault="00F66D1B">
            <w:pPr>
              <w:pStyle w:val="TableBodyText"/>
              <w:rPr>
                <w:b/>
              </w:rPr>
            </w:pPr>
            <w:r>
              <w:rPr>
                <w:b/>
              </w:rPr>
              <w:t>dragToData</w:t>
            </w:r>
          </w:p>
        </w:tc>
        <w:tc>
          <w:tcPr>
            <w:tcW w:w="2447" w:type="dxa"/>
          </w:tcPr>
          <w:p w:rsidR="00D775E5" w:rsidRDefault="00F66D1B">
            <w:pPr>
              <w:pStyle w:val="TableBodyText"/>
            </w:pPr>
            <w:r>
              <w:t>MUST equal "true".</w:t>
            </w:r>
          </w:p>
        </w:tc>
      </w:tr>
      <w:tr w:rsidR="00D775E5" w:rsidTr="00D775E5">
        <w:tc>
          <w:tcPr>
            <w:tcW w:w="3417" w:type="dxa"/>
          </w:tcPr>
          <w:p w:rsidR="00D775E5" w:rsidRDefault="00F66D1B">
            <w:pPr>
              <w:pStyle w:val="TableBodyText"/>
              <w:rPr>
                <w:b/>
              </w:rPr>
            </w:pPr>
            <w:r>
              <w:rPr>
                <w:b/>
              </w:rPr>
              <w:t>dragToPage</w:t>
            </w:r>
          </w:p>
        </w:tc>
        <w:tc>
          <w:tcPr>
            <w:tcW w:w="2447" w:type="dxa"/>
          </w:tcPr>
          <w:p w:rsidR="00D775E5" w:rsidRDefault="00F66D1B">
            <w:pPr>
              <w:pStyle w:val="TableBodyText"/>
            </w:pPr>
            <w:r>
              <w:t>MUST equal "false".</w:t>
            </w:r>
          </w:p>
        </w:tc>
      </w:tr>
      <w:tr w:rsidR="00D775E5" w:rsidTr="00D775E5">
        <w:tc>
          <w:tcPr>
            <w:tcW w:w="3417" w:type="dxa"/>
          </w:tcPr>
          <w:p w:rsidR="00D775E5" w:rsidRDefault="00F66D1B">
            <w:pPr>
              <w:pStyle w:val="TableBodyText"/>
              <w:rPr>
                <w:b/>
              </w:rPr>
            </w:pPr>
            <w:r>
              <w:rPr>
                <w:b/>
              </w:rPr>
              <w:t>dragToRow</w:t>
            </w:r>
          </w:p>
        </w:tc>
        <w:tc>
          <w:tcPr>
            <w:tcW w:w="2447" w:type="dxa"/>
          </w:tcPr>
          <w:p w:rsidR="00D775E5" w:rsidRDefault="00F66D1B">
            <w:pPr>
              <w:pStyle w:val="TableBodyText"/>
            </w:pPr>
            <w:r>
              <w:t>MUST equal "false".</w:t>
            </w:r>
          </w:p>
        </w:tc>
      </w:tr>
      <w:tr w:rsidR="00D775E5" w:rsidTr="00D775E5">
        <w:tc>
          <w:tcPr>
            <w:tcW w:w="3417" w:type="dxa"/>
          </w:tcPr>
          <w:p w:rsidR="00D775E5" w:rsidRDefault="00F66D1B">
            <w:pPr>
              <w:pStyle w:val="TableBodyText"/>
              <w:rPr>
                <w:b/>
              </w:rPr>
            </w:pPr>
            <w:r>
              <w:rPr>
                <w:b/>
              </w:rPr>
              <w:t>includeNewItemsInFilter</w:t>
            </w:r>
          </w:p>
        </w:tc>
        <w:tc>
          <w:tcPr>
            <w:tcW w:w="2447" w:type="dxa"/>
          </w:tcPr>
          <w:p w:rsidR="00D775E5" w:rsidRDefault="00F66D1B">
            <w:pPr>
              <w:pStyle w:val="TableBodyText"/>
            </w:pPr>
            <w:r>
              <w:t>MUST equal "true".</w:t>
            </w:r>
          </w:p>
        </w:tc>
      </w:tr>
      <w:tr w:rsidR="00D775E5" w:rsidTr="00D775E5">
        <w:tc>
          <w:tcPr>
            <w:tcW w:w="3417" w:type="dxa"/>
          </w:tcPr>
          <w:p w:rsidR="00D775E5" w:rsidRDefault="00F66D1B">
            <w:pPr>
              <w:pStyle w:val="TableBodyText"/>
              <w:rPr>
                <w:b/>
              </w:rPr>
            </w:pPr>
            <w:r>
              <w:rPr>
                <w:b/>
              </w:rPr>
              <w:t>multipleItemSelectionAllowed</w:t>
            </w:r>
          </w:p>
        </w:tc>
        <w:tc>
          <w:tcPr>
            <w:tcW w:w="2447" w:type="dxa"/>
          </w:tcPr>
          <w:p w:rsidR="00D775E5" w:rsidRDefault="00F66D1B">
            <w:pPr>
              <w:pStyle w:val="TableBodyText"/>
            </w:pPr>
            <w:r>
              <w:t>MUST NOT be specified.</w:t>
            </w:r>
          </w:p>
        </w:tc>
      </w:tr>
      <w:tr w:rsidR="00D775E5" w:rsidTr="00D775E5">
        <w:tc>
          <w:tcPr>
            <w:tcW w:w="3417" w:type="dxa"/>
          </w:tcPr>
          <w:p w:rsidR="00D775E5" w:rsidRDefault="00F66D1B">
            <w:pPr>
              <w:pStyle w:val="TableBodyText"/>
              <w:rPr>
                <w:b/>
              </w:rPr>
            </w:pPr>
            <w:r>
              <w:rPr>
                <w:b/>
              </w:rPr>
              <w:t>outline</w:t>
            </w:r>
          </w:p>
        </w:tc>
        <w:tc>
          <w:tcPr>
            <w:tcW w:w="2447" w:type="dxa"/>
          </w:tcPr>
          <w:p w:rsidR="00D775E5" w:rsidRDefault="00F66D1B">
            <w:pPr>
              <w:pStyle w:val="TableBodyText"/>
            </w:pPr>
            <w:r>
              <w:t>MUST NOT be specified.</w:t>
            </w:r>
          </w:p>
        </w:tc>
      </w:tr>
      <w:tr w:rsidR="00D775E5" w:rsidTr="00D775E5">
        <w:tc>
          <w:tcPr>
            <w:tcW w:w="3417" w:type="dxa"/>
          </w:tcPr>
          <w:p w:rsidR="00D775E5" w:rsidRDefault="00F66D1B">
            <w:pPr>
              <w:pStyle w:val="TableBodyText"/>
              <w:rPr>
                <w:b/>
              </w:rPr>
            </w:pPr>
            <w:r>
              <w:rPr>
                <w:b/>
              </w:rPr>
              <w:t>showInFieldList</w:t>
            </w:r>
          </w:p>
        </w:tc>
        <w:tc>
          <w:tcPr>
            <w:tcW w:w="2447" w:type="dxa"/>
          </w:tcPr>
          <w:p w:rsidR="00D775E5" w:rsidRDefault="00F66D1B">
            <w:pPr>
              <w:pStyle w:val="TableBodyText"/>
            </w:pPr>
            <w:r>
              <w:t>MUST NOT be specified.</w:t>
            </w:r>
          </w:p>
        </w:tc>
      </w:tr>
      <w:tr w:rsidR="00D775E5" w:rsidTr="00D775E5">
        <w:tc>
          <w:tcPr>
            <w:tcW w:w="3417" w:type="dxa"/>
          </w:tcPr>
          <w:p w:rsidR="00D775E5" w:rsidRDefault="00F66D1B">
            <w:pPr>
              <w:pStyle w:val="TableBodyText"/>
              <w:rPr>
                <w:b/>
              </w:rPr>
            </w:pPr>
            <w:r>
              <w:rPr>
                <w:b/>
              </w:rPr>
              <w:t>subtotalTop</w:t>
            </w:r>
          </w:p>
        </w:tc>
        <w:tc>
          <w:tcPr>
            <w:tcW w:w="2447" w:type="dxa"/>
          </w:tcPr>
          <w:p w:rsidR="00D775E5" w:rsidRDefault="00F66D1B">
            <w:pPr>
              <w:pStyle w:val="TableBodyText"/>
              <w:rPr>
                <w:b/>
              </w:rPr>
            </w:pPr>
            <w:r>
              <w:t>MUST NOT be specified.</w:t>
            </w:r>
          </w:p>
        </w:tc>
      </w:tr>
    </w:tbl>
    <w:p w:rsidR="00D775E5" w:rsidRDefault="00F66D1B">
      <w:r>
        <w:t xml:space="preserve">The ancestor </w:t>
      </w:r>
      <w:r>
        <w:rPr>
          <w:b/>
        </w:rPr>
        <w:t>CT_PivotHierarchy</w:t>
      </w:r>
      <w:r>
        <w:t xml:space="preserve"> element has the following restrictions on child elements.</w:t>
      </w:r>
    </w:p>
    <w:tbl>
      <w:tblPr>
        <w:tblStyle w:val="Table-ShadedHeader"/>
        <w:tblW w:w="0" w:type="auto"/>
        <w:tblLook w:val="04A0" w:firstRow="1" w:lastRow="0" w:firstColumn="1" w:lastColumn="0" w:noHBand="0" w:noVBand="1"/>
      </w:tblPr>
      <w:tblGrid>
        <w:gridCol w:w="5624"/>
        <w:gridCol w:w="2244"/>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5624" w:type="dxa"/>
          </w:tcPr>
          <w:p w:rsidR="00D775E5" w:rsidRDefault="00F66D1B">
            <w:pPr>
              <w:pStyle w:val="TableHeaderText"/>
              <w:keepNext w:val="0"/>
            </w:pPr>
            <w:r>
              <w:t>Child element</w:t>
            </w:r>
          </w:p>
        </w:tc>
        <w:tc>
          <w:tcPr>
            <w:tcW w:w="2244" w:type="dxa"/>
          </w:tcPr>
          <w:p w:rsidR="00D775E5" w:rsidRDefault="00F66D1B">
            <w:pPr>
              <w:pStyle w:val="TableHeaderText"/>
              <w:keepNext w:val="0"/>
            </w:pPr>
            <w:r>
              <w:t>Restriction</w:t>
            </w:r>
          </w:p>
        </w:tc>
      </w:tr>
      <w:tr w:rsidR="00D775E5" w:rsidTr="00D775E5">
        <w:tc>
          <w:tcPr>
            <w:tcW w:w="5624" w:type="dxa"/>
          </w:tcPr>
          <w:p w:rsidR="00D775E5" w:rsidRDefault="00F66D1B">
            <w:pPr>
              <w:pStyle w:val="TableBodyText"/>
            </w:pPr>
            <w:r>
              <w:rPr>
                <w:b/>
              </w:rPr>
              <w:t>CT_PivotHierarchy</w:t>
            </w:r>
            <w:r>
              <w:t xml:space="preserve"> (this element)</w:t>
            </w:r>
          </w:p>
        </w:tc>
        <w:tc>
          <w:tcPr>
            <w:tcW w:w="2244" w:type="dxa"/>
          </w:tcPr>
          <w:p w:rsidR="00D775E5" w:rsidRDefault="00F66D1B">
            <w:pPr>
              <w:pStyle w:val="TableBodyText"/>
            </w:pPr>
            <w:r>
              <w:t>Exactly 1 MUST exist.</w:t>
            </w:r>
          </w:p>
        </w:tc>
      </w:tr>
      <w:tr w:rsidR="00D775E5" w:rsidTr="00D775E5">
        <w:tc>
          <w:tcPr>
            <w:tcW w:w="5624" w:type="dxa"/>
          </w:tcPr>
          <w:p w:rsidR="00D775E5" w:rsidRDefault="00F66D1B">
            <w:pPr>
              <w:pStyle w:val="TableBodyText"/>
            </w:pPr>
            <w:r>
              <w:rPr>
                <w:b/>
              </w:rPr>
              <w:t>CT_Members</w:t>
            </w:r>
            <w:r>
              <w:t xml:space="preserve"> ([ISO/IEC29500-4:2012] section A.2)</w:t>
            </w:r>
          </w:p>
        </w:tc>
        <w:tc>
          <w:tcPr>
            <w:tcW w:w="2244" w:type="dxa"/>
          </w:tcPr>
          <w:p w:rsidR="00D775E5" w:rsidRDefault="00F66D1B">
            <w:pPr>
              <w:pStyle w:val="TableBodyText"/>
            </w:pPr>
            <w:r>
              <w:t>MUST NOT exist.</w:t>
            </w:r>
          </w:p>
        </w:tc>
      </w:tr>
      <w:tr w:rsidR="00D775E5" w:rsidTr="00D775E5">
        <w:tc>
          <w:tcPr>
            <w:tcW w:w="5624" w:type="dxa"/>
          </w:tcPr>
          <w:p w:rsidR="00D775E5" w:rsidRDefault="00F66D1B">
            <w:pPr>
              <w:pStyle w:val="TableBodyText"/>
            </w:pPr>
            <w:r>
              <w:rPr>
                <w:b/>
              </w:rPr>
              <w:t>CT_MemberProperties</w:t>
            </w:r>
            <w:r>
              <w:t xml:space="preserve"> ([ISO/IEC29500-4:2012] section A.2)</w:t>
            </w:r>
          </w:p>
        </w:tc>
        <w:tc>
          <w:tcPr>
            <w:tcW w:w="2244" w:type="dxa"/>
          </w:tcPr>
          <w:p w:rsidR="00D775E5" w:rsidRDefault="00F66D1B">
            <w:pPr>
              <w:pStyle w:val="TableBodyText"/>
            </w:pPr>
            <w:r>
              <w:t>MUST NOT exist.</w:t>
            </w:r>
          </w:p>
        </w:tc>
      </w:tr>
    </w:tbl>
    <w:p w:rsidR="00D775E5" w:rsidRDefault="00F66D1B">
      <w:r>
        <w:lastRenderedPageBreak/>
        <w:t xml:space="preserve">If this element exists, there MUST exist a </w:t>
      </w:r>
      <w:r>
        <w:rPr>
          <w:b/>
        </w:rPr>
        <w:t>CT_DataField</w:t>
      </w:r>
      <w:r>
        <w:t xml:space="preserve"> element, as specified in [ISO/IEC29500-4:2012] section A.2, wit</w:t>
      </w:r>
      <w:r>
        <w:t xml:space="preserve">h an </w:t>
      </w:r>
      <w:r>
        <w:rPr>
          <w:b/>
        </w:rPr>
        <w:t>fld</w:t>
      </w:r>
      <w:r>
        <w:t xml:space="preserve"> attribute equal to the zero-based index of a </w:t>
      </w:r>
      <w:r>
        <w:rPr>
          <w:b/>
        </w:rPr>
        <w:t>CT_CacheField</w:t>
      </w:r>
      <w:r>
        <w:t xml:space="preserve"> element, as specified in [ISO/IEC29500-4:2012] section A.2, in the list of </w:t>
      </w:r>
      <w:r>
        <w:rPr>
          <w:b/>
        </w:rPr>
        <w:t>CT_CacheField</w:t>
      </w:r>
      <w:r>
        <w:t xml:space="preserve"> elements specified by </w:t>
      </w:r>
      <w:r>
        <w:rPr>
          <w:b/>
        </w:rPr>
        <w:t>CT_CacheFields</w:t>
      </w:r>
      <w:r>
        <w:t xml:space="preserve">, as specified in [ISO/IEC29500-4:2012] section A.2, with a </w:t>
      </w:r>
      <w:r>
        <w:rPr>
          <w:b/>
        </w:rPr>
        <w:t>hie</w:t>
      </w:r>
      <w:r>
        <w:rPr>
          <w:b/>
        </w:rPr>
        <w:t>rarchy</w:t>
      </w:r>
      <w:r>
        <w:t xml:space="preserve"> attribute that specifies a </w:t>
      </w:r>
      <w:r>
        <w:rPr>
          <w:b/>
        </w:rPr>
        <w:t>CT_CacheHierarchy</w:t>
      </w:r>
      <w:r>
        <w:t xml:space="preserve">, as specified in [ISO/IEC29500-4:2012] section A.2, with a zero-based index in the list of </w:t>
      </w:r>
      <w:r>
        <w:rPr>
          <w:b/>
        </w:rPr>
        <w:t>CT_CacheHierarchy</w:t>
      </w:r>
      <w:r>
        <w:t xml:space="preserve"> elements specified by the </w:t>
      </w:r>
      <w:r>
        <w:rPr>
          <w:b/>
        </w:rPr>
        <w:t>CT_CacheHierarchies</w:t>
      </w:r>
      <w:r>
        <w:t xml:space="preserve"> element, as specified in([ISO/IEC29500-4:2012] se</w:t>
      </w:r>
      <w:r>
        <w:t xml:space="preserve">ction A.2, equal to the zero-based index of the ancestor </w:t>
      </w:r>
      <w:r>
        <w:rPr>
          <w:b/>
        </w:rPr>
        <w:t>CT_PivotHierarchy</w:t>
      </w:r>
      <w:r>
        <w:t xml:space="preserve"> element in the list of </w:t>
      </w:r>
      <w:r>
        <w:rPr>
          <w:b/>
        </w:rPr>
        <w:t>CT_PivotHierarchy</w:t>
      </w:r>
      <w:r>
        <w:t xml:space="preserve"> elements specified by </w:t>
      </w:r>
      <w:r>
        <w:rPr>
          <w:b/>
        </w:rPr>
        <w:t>CT_PivotHierarchies</w:t>
      </w:r>
      <w:r>
        <w:t>, as specified in</w:t>
      </w:r>
      <w:r>
        <w:rPr>
          <w:b/>
        </w:rPr>
        <w:t xml:space="preserve"> </w:t>
      </w:r>
      <w:r>
        <w:t xml:space="preserve">[ISO/IEC29500-4:2012] section A.2. Additionally, that </w:t>
      </w:r>
      <w:r>
        <w:rPr>
          <w:b/>
        </w:rPr>
        <w:t>CT_DataField</w:t>
      </w:r>
      <w:r>
        <w:t xml:space="preserve"> element MUST have a descendant </w:t>
      </w:r>
      <w:r>
        <w:rPr>
          <w:b/>
        </w:rPr>
        <w:t>CT_DataField</w:t>
      </w:r>
      <w:r>
        <w:t xml:space="preserve"> element, as specified in section </w:t>
      </w:r>
      <w:hyperlink w:anchor="Section_9fa014b6505d4aecbaf59473e2b3dd63" w:history="1">
        <w:r>
          <w:rPr>
            <w:rStyle w:val="Hyperlink"/>
          </w:rPr>
          <w:t>2.6.25</w:t>
        </w:r>
      </w:hyperlink>
      <w:r>
        <w:t xml:space="preserve">, with a </w:t>
      </w:r>
      <w:r>
        <w:rPr>
          <w:b/>
        </w:rPr>
        <w:t>sourceField</w:t>
      </w:r>
      <w:r>
        <w:t xml:space="preserve"> attribute specified.</w:t>
      </w:r>
    </w:p>
    <w:p w:rsidR="00D775E5" w:rsidRDefault="00F66D1B">
      <w:r>
        <w:t>For more details, see section 2.6.25.</w:t>
      </w:r>
    </w:p>
    <w:p w:rsidR="00D775E5" w:rsidRDefault="00F66D1B">
      <w:r>
        <w:rPr>
          <w:i/>
        </w:rPr>
        <w:t>Attributes:</w:t>
      </w:r>
    </w:p>
    <w:p w:rsidR="00D775E5" w:rsidRDefault="00F66D1B">
      <w:bookmarkStart w:id="852" w:name="CC_0c7160b5000000000000000000000000"/>
      <w:bookmarkEnd w:id="852"/>
      <w:r>
        <w:rPr>
          <w:b/>
        </w:rPr>
        <w:t xml:space="preserve">ignore: </w:t>
      </w:r>
      <w:r>
        <w:t xml:space="preserve">A </w:t>
      </w:r>
      <w:r>
        <w:rPr>
          <w:b/>
        </w:rPr>
        <w:t>Boolean</w:t>
      </w:r>
      <w:r>
        <w:t xml:space="preserve"> at</w:t>
      </w:r>
      <w:r>
        <w:t xml:space="preserve">tribute, as specified in </w:t>
      </w:r>
      <w:hyperlink r:id="rId410">
        <w:r>
          <w:rPr>
            <w:rStyle w:val="Hyperlink"/>
          </w:rPr>
          <w:t>[XMLSCHEMA2]</w:t>
        </w:r>
      </w:hyperlink>
      <w:r>
        <w:t xml:space="preserve"> section 3.2.2, that MUST be "true" and MUST be ignored.</w:t>
      </w:r>
    </w:p>
    <w:p w:rsidR="00D775E5" w:rsidRDefault="00F66D1B">
      <w:r>
        <w:t>The following W3C XML Schema (</w:t>
      </w:r>
      <w:hyperlink r:id="rId411">
        <w:r>
          <w:rPr>
            <w:rStyle w:val="Hyperlink"/>
          </w:rPr>
          <w:t>[XML</w:t>
        </w:r>
        <w:r>
          <w:rPr>
            <w:rStyle w:val="Hyperlink"/>
          </w:rPr>
          <w:t>SCHEMA1]</w:t>
        </w:r>
      </w:hyperlink>
      <w:r>
        <w:t xml:space="preserve"> section 2.1) fragment specifies the contents of this complex type.</w:t>
      </w:r>
    </w:p>
    <w:p w:rsidR="00D775E5" w:rsidRDefault="00F66D1B">
      <w:pPr>
        <w:pStyle w:val="Code"/>
      </w:pPr>
      <w:r>
        <w:t>&lt;xsd:complexType name="CT_PivotHierarchy"&gt;</w:t>
      </w:r>
    </w:p>
    <w:p w:rsidR="00D775E5" w:rsidRDefault="00F66D1B">
      <w:pPr>
        <w:pStyle w:val="Code"/>
      </w:pPr>
      <w:r>
        <w:t xml:space="preserve">  &lt;xsd:attribute name="ignore" type="xsd:boolean" default="false" use="optional"/&gt;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853" w:name="section_8af5cdf7777449b8a5c0194bcc05a1db"/>
      <w:bookmarkStart w:id="854" w:name="_Toc462894040"/>
      <w:r>
        <w:t>CT_CacheField</w:t>
      </w:r>
      <w:bookmarkEnd w:id="853"/>
      <w:bookmarkEnd w:id="854"/>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D775E5" w:rsidRDefault="00F66D1B">
      <w:r>
        <w:rPr>
          <w:i/>
        </w:rPr>
        <w:t>Tar</w:t>
      </w:r>
      <w:r>
        <w:rPr>
          <w:i/>
        </w:rPr>
        <w:t xml:space="preserve">get namespace: </w:t>
      </w:r>
      <w:r>
        <w:t>http://schemas.microsoft.com/office/spreadsheetml/2009/9/main</w:t>
      </w:r>
    </w:p>
    <w:p w:rsidR="00D775E5" w:rsidRDefault="00F66D1B">
      <w:r>
        <w:rPr>
          <w:i/>
        </w:rPr>
        <w:t xml:space="preserve">Referenced by: </w:t>
      </w:r>
      <w:hyperlink w:anchor="Section_a7483bc6b6f5424e9a4c805d42af8713">
        <w:r>
          <w:rPr>
            <w:rStyle w:val="Hyperlink"/>
          </w:rPr>
          <w:t>cacheField</w:t>
        </w:r>
      </w:hyperlink>
    </w:p>
    <w:p w:rsidR="00D775E5" w:rsidRDefault="00F66D1B">
      <w:bookmarkStart w:id="855" w:name="CC_f682da77000000000000000000000000"/>
      <w:bookmarkEnd w:id="855"/>
      <w:r>
        <w:t xml:space="preserve">This complex type specifies the ancestor </w:t>
      </w:r>
      <w:r>
        <w:rPr>
          <w:b/>
        </w:rPr>
        <w:t>CT_CacheField</w:t>
      </w:r>
      <w:r>
        <w:t xml:space="preserve"> (</w:t>
      </w:r>
      <w:hyperlink r:id="rId412">
        <w:r>
          <w:rPr>
            <w:rStyle w:val="Hyperlink"/>
          </w:rPr>
          <w:t>[ISO/IEC29500-4:2012]</w:t>
        </w:r>
      </w:hyperlink>
      <w:r>
        <w:t xml:space="preserve"> section A.2) element that SHOULD</w:t>
      </w:r>
      <w:bookmarkStart w:id="856"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856"/>
      <w:r>
        <w:t xml:space="preserve"> be ignored.</w:t>
      </w:r>
    </w:p>
    <w:p w:rsidR="00D775E5" w:rsidRDefault="00F66D1B">
      <w:r>
        <w:t xml:space="preserve">The following table lists the restrictions on attributes of the ancestor </w:t>
      </w:r>
      <w:r>
        <w:rPr>
          <w:b/>
        </w:rPr>
        <w:t>CT_CacheField</w:t>
      </w:r>
      <w:r>
        <w:t xml:space="preserve"> e</w:t>
      </w:r>
      <w:r>
        <w:t>lement.</w:t>
      </w:r>
    </w:p>
    <w:tbl>
      <w:tblPr>
        <w:tblStyle w:val="Table-ShadedHeader"/>
        <w:tblW w:w="0" w:type="auto"/>
        <w:tblLook w:val="04A0" w:firstRow="1" w:lastRow="0" w:firstColumn="1" w:lastColumn="0" w:noHBand="0" w:noVBand="1"/>
      </w:tblPr>
      <w:tblGrid>
        <w:gridCol w:w="4747"/>
        <w:gridCol w:w="4728"/>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747" w:type="dxa"/>
          </w:tcPr>
          <w:p w:rsidR="00D775E5" w:rsidRDefault="00F66D1B">
            <w:pPr>
              <w:pStyle w:val="TableHeaderText"/>
              <w:keepNext w:val="0"/>
            </w:pPr>
            <w:r>
              <w:t>Name</w:t>
            </w:r>
          </w:p>
        </w:tc>
        <w:tc>
          <w:tcPr>
            <w:tcW w:w="4728" w:type="dxa"/>
          </w:tcPr>
          <w:p w:rsidR="00D775E5" w:rsidRDefault="00F66D1B">
            <w:pPr>
              <w:pStyle w:val="TableHeaderText"/>
              <w:keepNext w:val="0"/>
            </w:pPr>
            <w:r>
              <w:t>Value</w:t>
            </w:r>
          </w:p>
        </w:tc>
      </w:tr>
      <w:tr w:rsidR="00D775E5" w:rsidTr="00D775E5">
        <w:tc>
          <w:tcPr>
            <w:tcW w:w="4747" w:type="dxa"/>
          </w:tcPr>
          <w:p w:rsidR="00D775E5" w:rsidRDefault="00F66D1B">
            <w:pPr>
              <w:pStyle w:val="TableBodyText"/>
              <w:rPr>
                <w:b/>
              </w:rPr>
            </w:pPr>
            <w:r>
              <w:rPr>
                <w:b/>
              </w:rPr>
              <w:t>caption</w:t>
            </w:r>
          </w:p>
        </w:tc>
        <w:tc>
          <w:tcPr>
            <w:tcW w:w="4728" w:type="dxa"/>
          </w:tcPr>
          <w:p w:rsidR="00D775E5" w:rsidRDefault="00F66D1B">
            <w:pPr>
              <w:pStyle w:val="TableBodyText"/>
            </w:pPr>
            <w:r>
              <w:t>MUST NOT be specified.</w:t>
            </w:r>
          </w:p>
        </w:tc>
      </w:tr>
      <w:tr w:rsidR="00D775E5" w:rsidTr="00D775E5">
        <w:tc>
          <w:tcPr>
            <w:tcW w:w="4747" w:type="dxa"/>
          </w:tcPr>
          <w:p w:rsidR="00D775E5" w:rsidRDefault="00F66D1B">
            <w:pPr>
              <w:pStyle w:val="TableBodyText"/>
              <w:rPr>
                <w:b/>
              </w:rPr>
            </w:pPr>
            <w:r>
              <w:rPr>
                <w:b/>
              </w:rPr>
              <w:t>databaseField</w:t>
            </w:r>
          </w:p>
        </w:tc>
        <w:tc>
          <w:tcPr>
            <w:tcW w:w="4728" w:type="dxa"/>
          </w:tcPr>
          <w:p w:rsidR="00D775E5" w:rsidRDefault="00F66D1B">
            <w:pPr>
              <w:pStyle w:val="TableBodyText"/>
            </w:pPr>
            <w:r>
              <w:t>MUST NOT be specified.</w:t>
            </w:r>
          </w:p>
        </w:tc>
      </w:tr>
      <w:tr w:rsidR="00D775E5" w:rsidTr="00D775E5">
        <w:tc>
          <w:tcPr>
            <w:tcW w:w="4747" w:type="dxa"/>
          </w:tcPr>
          <w:p w:rsidR="00D775E5" w:rsidRDefault="00F66D1B">
            <w:pPr>
              <w:pStyle w:val="TableBodyText"/>
              <w:rPr>
                <w:b/>
              </w:rPr>
            </w:pPr>
            <w:r>
              <w:rPr>
                <w:b/>
              </w:rPr>
              <w:t xml:space="preserve">formula </w:t>
            </w:r>
          </w:p>
        </w:tc>
        <w:tc>
          <w:tcPr>
            <w:tcW w:w="4728" w:type="dxa"/>
          </w:tcPr>
          <w:p w:rsidR="00D775E5" w:rsidRDefault="00F66D1B">
            <w:pPr>
              <w:pStyle w:val="TableBodyText"/>
            </w:pPr>
            <w:r>
              <w:t>MUST NOT be specified.</w:t>
            </w:r>
          </w:p>
        </w:tc>
      </w:tr>
      <w:tr w:rsidR="00D775E5" w:rsidTr="00D775E5">
        <w:tc>
          <w:tcPr>
            <w:tcW w:w="4747" w:type="dxa"/>
          </w:tcPr>
          <w:p w:rsidR="00D775E5" w:rsidRDefault="00F66D1B">
            <w:pPr>
              <w:pStyle w:val="TableBodyText"/>
              <w:tabs>
                <w:tab w:val="left" w:pos="1695"/>
              </w:tabs>
              <w:rPr>
                <w:b/>
              </w:rPr>
            </w:pPr>
            <w:r>
              <w:rPr>
                <w:b/>
              </w:rPr>
              <w:t>level</w:t>
            </w:r>
          </w:p>
        </w:tc>
        <w:tc>
          <w:tcPr>
            <w:tcW w:w="4728" w:type="dxa"/>
          </w:tcPr>
          <w:p w:rsidR="00D775E5" w:rsidRDefault="00F66D1B">
            <w:pPr>
              <w:pStyle w:val="TableBodyText"/>
            </w:pPr>
            <w:r>
              <w:t>MUST equal "32767".</w:t>
            </w:r>
          </w:p>
        </w:tc>
      </w:tr>
      <w:tr w:rsidR="00D775E5" w:rsidTr="00D775E5">
        <w:tc>
          <w:tcPr>
            <w:tcW w:w="4747" w:type="dxa"/>
          </w:tcPr>
          <w:p w:rsidR="00D775E5" w:rsidRDefault="00F66D1B">
            <w:pPr>
              <w:pStyle w:val="TableBodyText"/>
              <w:rPr>
                <w:b/>
              </w:rPr>
            </w:pPr>
            <w:r>
              <w:rPr>
                <w:b/>
              </w:rPr>
              <w:t>mappingCount</w:t>
            </w:r>
          </w:p>
        </w:tc>
        <w:tc>
          <w:tcPr>
            <w:tcW w:w="4728" w:type="dxa"/>
          </w:tcPr>
          <w:p w:rsidR="00D775E5" w:rsidRDefault="00F66D1B">
            <w:pPr>
              <w:pStyle w:val="TableBodyText"/>
            </w:pPr>
            <w:r>
              <w:t>MUST NOT be specified.</w:t>
            </w:r>
          </w:p>
        </w:tc>
      </w:tr>
      <w:tr w:rsidR="00D775E5" w:rsidTr="00D775E5">
        <w:tc>
          <w:tcPr>
            <w:tcW w:w="4747" w:type="dxa"/>
          </w:tcPr>
          <w:p w:rsidR="00D775E5" w:rsidRDefault="00F66D1B">
            <w:pPr>
              <w:pStyle w:val="TableBodyText"/>
              <w:rPr>
                <w:b/>
              </w:rPr>
            </w:pPr>
            <w:r>
              <w:rPr>
                <w:b/>
              </w:rPr>
              <w:t>memberPropertyField</w:t>
            </w:r>
          </w:p>
        </w:tc>
        <w:tc>
          <w:tcPr>
            <w:tcW w:w="4728" w:type="dxa"/>
          </w:tcPr>
          <w:p w:rsidR="00D775E5" w:rsidRDefault="00F66D1B">
            <w:pPr>
              <w:pStyle w:val="TableBodyText"/>
            </w:pPr>
            <w:r>
              <w:t>MUST NOT be specified.</w:t>
            </w:r>
          </w:p>
        </w:tc>
      </w:tr>
      <w:tr w:rsidR="00D775E5" w:rsidTr="00D775E5">
        <w:tc>
          <w:tcPr>
            <w:tcW w:w="4747" w:type="dxa"/>
          </w:tcPr>
          <w:p w:rsidR="00D775E5" w:rsidRDefault="00F66D1B">
            <w:pPr>
              <w:pStyle w:val="TableBodyText"/>
              <w:rPr>
                <w:b/>
              </w:rPr>
            </w:pPr>
            <w:r>
              <w:rPr>
                <w:b/>
              </w:rPr>
              <w:t>numFmtId</w:t>
            </w:r>
          </w:p>
        </w:tc>
        <w:tc>
          <w:tcPr>
            <w:tcW w:w="4728" w:type="dxa"/>
          </w:tcPr>
          <w:p w:rsidR="00D775E5" w:rsidRDefault="00F66D1B">
            <w:pPr>
              <w:pStyle w:val="TableBodyText"/>
            </w:pPr>
            <w:r>
              <w:t xml:space="preserve">MUST equal zero </w:t>
            </w:r>
            <w:r>
              <w:t>("0").</w:t>
            </w:r>
          </w:p>
        </w:tc>
      </w:tr>
      <w:tr w:rsidR="00D775E5" w:rsidTr="00D775E5">
        <w:tc>
          <w:tcPr>
            <w:tcW w:w="4747" w:type="dxa"/>
          </w:tcPr>
          <w:p w:rsidR="00D775E5" w:rsidRDefault="00F66D1B">
            <w:pPr>
              <w:pStyle w:val="TableBodyText"/>
              <w:rPr>
                <w:b/>
              </w:rPr>
            </w:pPr>
            <w:r>
              <w:rPr>
                <w:b/>
              </w:rPr>
              <w:t>propertyName</w:t>
            </w:r>
          </w:p>
        </w:tc>
        <w:tc>
          <w:tcPr>
            <w:tcW w:w="4728" w:type="dxa"/>
          </w:tcPr>
          <w:p w:rsidR="00D775E5" w:rsidRDefault="00F66D1B">
            <w:pPr>
              <w:pStyle w:val="TableBodyText"/>
            </w:pPr>
            <w:r>
              <w:t>MUST NOT be specified.</w:t>
            </w:r>
          </w:p>
        </w:tc>
      </w:tr>
      <w:tr w:rsidR="00D775E5" w:rsidTr="00D775E5">
        <w:tc>
          <w:tcPr>
            <w:tcW w:w="4747" w:type="dxa"/>
          </w:tcPr>
          <w:p w:rsidR="00D775E5" w:rsidRDefault="00F66D1B">
            <w:pPr>
              <w:pStyle w:val="TableBodyText"/>
              <w:rPr>
                <w:b/>
              </w:rPr>
            </w:pPr>
            <w:r>
              <w:rPr>
                <w:b/>
              </w:rPr>
              <w:t>serverField</w:t>
            </w:r>
          </w:p>
        </w:tc>
        <w:tc>
          <w:tcPr>
            <w:tcW w:w="4728" w:type="dxa"/>
          </w:tcPr>
          <w:p w:rsidR="00D775E5" w:rsidRDefault="00F66D1B">
            <w:pPr>
              <w:pStyle w:val="TableBodyText"/>
            </w:pPr>
            <w:r>
              <w:t>MUST NOT be specified.</w:t>
            </w:r>
          </w:p>
        </w:tc>
      </w:tr>
      <w:tr w:rsidR="00D775E5" w:rsidTr="00D775E5">
        <w:tc>
          <w:tcPr>
            <w:tcW w:w="4747" w:type="dxa"/>
          </w:tcPr>
          <w:p w:rsidR="00D775E5" w:rsidRDefault="00F66D1B">
            <w:pPr>
              <w:pStyle w:val="TableBodyText"/>
              <w:rPr>
                <w:b/>
              </w:rPr>
            </w:pPr>
            <w:r>
              <w:rPr>
                <w:b/>
              </w:rPr>
              <w:t>sqlType</w:t>
            </w:r>
          </w:p>
        </w:tc>
        <w:tc>
          <w:tcPr>
            <w:tcW w:w="4728" w:type="dxa"/>
          </w:tcPr>
          <w:p w:rsidR="00D775E5" w:rsidRDefault="00F66D1B">
            <w:pPr>
              <w:pStyle w:val="TableBodyText"/>
            </w:pPr>
            <w:r>
              <w:t>MUST NOT be specified.</w:t>
            </w:r>
          </w:p>
        </w:tc>
      </w:tr>
      <w:tr w:rsidR="00D775E5" w:rsidTr="00D775E5">
        <w:tc>
          <w:tcPr>
            <w:tcW w:w="4747" w:type="dxa"/>
          </w:tcPr>
          <w:p w:rsidR="00D775E5" w:rsidRDefault="00F66D1B">
            <w:pPr>
              <w:pStyle w:val="TableBodyText"/>
              <w:rPr>
                <w:b/>
              </w:rPr>
            </w:pPr>
            <w:r>
              <w:rPr>
                <w:b/>
              </w:rPr>
              <w:lastRenderedPageBreak/>
              <w:t>uniqueList</w:t>
            </w:r>
          </w:p>
        </w:tc>
        <w:tc>
          <w:tcPr>
            <w:tcW w:w="4728" w:type="dxa"/>
          </w:tcPr>
          <w:p w:rsidR="00D775E5" w:rsidRDefault="00F66D1B">
            <w:pPr>
              <w:pStyle w:val="TableBodyText"/>
            </w:pPr>
            <w:r>
              <w:t>MUST NOT be specified.</w:t>
            </w:r>
          </w:p>
        </w:tc>
      </w:tr>
    </w:tbl>
    <w:p w:rsidR="00D775E5" w:rsidRDefault="00F66D1B">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5460" w:type="dxa"/>
          </w:tcPr>
          <w:p w:rsidR="00D775E5" w:rsidRDefault="00F66D1B">
            <w:pPr>
              <w:pStyle w:val="TableHeaderText"/>
              <w:keepNext w:val="0"/>
            </w:pPr>
            <w:r>
              <w:t xml:space="preserve">Child </w:t>
            </w:r>
            <w:r>
              <w:t>element</w:t>
            </w:r>
          </w:p>
        </w:tc>
        <w:tc>
          <w:tcPr>
            <w:tcW w:w="2244" w:type="dxa"/>
          </w:tcPr>
          <w:p w:rsidR="00D775E5" w:rsidRDefault="00F66D1B">
            <w:pPr>
              <w:pStyle w:val="TableHeaderText"/>
              <w:keepNext w:val="0"/>
            </w:pPr>
            <w:r>
              <w:t>Restriction</w:t>
            </w:r>
          </w:p>
        </w:tc>
      </w:tr>
      <w:tr w:rsidR="00D775E5" w:rsidTr="00D775E5">
        <w:tc>
          <w:tcPr>
            <w:tcW w:w="5460" w:type="dxa"/>
          </w:tcPr>
          <w:p w:rsidR="00D775E5" w:rsidRDefault="00F66D1B">
            <w:pPr>
              <w:pStyle w:val="TableBodyText"/>
            </w:pPr>
            <w:r>
              <w:rPr>
                <w:b/>
              </w:rPr>
              <w:t>CT_CacheField</w:t>
            </w:r>
            <w:r>
              <w:t xml:space="preserve"> (this element)</w:t>
            </w:r>
          </w:p>
        </w:tc>
        <w:tc>
          <w:tcPr>
            <w:tcW w:w="2244" w:type="dxa"/>
          </w:tcPr>
          <w:p w:rsidR="00D775E5" w:rsidRDefault="00F66D1B">
            <w:pPr>
              <w:pStyle w:val="TableBodyText"/>
            </w:pPr>
            <w:r>
              <w:t>Exactly 1 MUST exist.</w:t>
            </w:r>
          </w:p>
        </w:tc>
      </w:tr>
      <w:tr w:rsidR="00D775E5" w:rsidTr="00D775E5">
        <w:tc>
          <w:tcPr>
            <w:tcW w:w="5460" w:type="dxa"/>
          </w:tcPr>
          <w:p w:rsidR="00D775E5" w:rsidRDefault="00F66D1B">
            <w:pPr>
              <w:pStyle w:val="TableBodyText"/>
            </w:pPr>
            <w:r>
              <w:rPr>
                <w:b/>
              </w:rPr>
              <w:t>CT_FieldGroup</w:t>
            </w:r>
            <w:r>
              <w:t xml:space="preserve"> ([ISO/IEC29500-4:2012] section A.2)</w:t>
            </w:r>
          </w:p>
        </w:tc>
        <w:tc>
          <w:tcPr>
            <w:tcW w:w="2244" w:type="dxa"/>
          </w:tcPr>
          <w:p w:rsidR="00D775E5" w:rsidRDefault="00F66D1B">
            <w:pPr>
              <w:pStyle w:val="TableBodyText"/>
            </w:pPr>
            <w:r>
              <w:t>MUST NOT exist.</w:t>
            </w:r>
          </w:p>
        </w:tc>
      </w:tr>
      <w:tr w:rsidR="00D775E5" w:rsidTr="00D775E5">
        <w:tc>
          <w:tcPr>
            <w:tcW w:w="5460" w:type="dxa"/>
          </w:tcPr>
          <w:p w:rsidR="00D775E5" w:rsidRDefault="00F66D1B">
            <w:pPr>
              <w:pStyle w:val="TableBodyText"/>
            </w:pPr>
            <w:r>
              <w:rPr>
                <w:b/>
              </w:rPr>
              <w:t>CT_X</w:t>
            </w:r>
            <w:r>
              <w:t xml:space="preserve"> ([ISO/IEC29500-4:2012] section A.2)</w:t>
            </w:r>
          </w:p>
        </w:tc>
        <w:tc>
          <w:tcPr>
            <w:tcW w:w="2244" w:type="dxa"/>
          </w:tcPr>
          <w:p w:rsidR="00D775E5" w:rsidRDefault="00F66D1B">
            <w:pPr>
              <w:pStyle w:val="TableBodyText"/>
            </w:pPr>
            <w:r>
              <w:t>MUST NOT exist.</w:t>
            </w:r>
          </w:p>
        </w:tc>
      </w:tr>
      <w:tr w:rsidR="00D775E5" w:rsidTr="00D775E5">
        <w:tc>
          <w:tcPr>
            <w:tcW w:w="5460" w:type="dxa"/>
          </w:tcPr>
          <w:p w:rsidR="00D775E5" w:rsidRDefault="00F66D1B">
            <w:pPr>
              <w:pStyle w:val="TableBodyText"/>
            </w:pPr>
            <w:r>
              <w:rPr>
                <w:b/>
              </w:rPr>
              <w:t>CT_SharedItems</w:t>
            </w:r>
            <w:r>
              <w:t xml:space="preserve"> ([ISO/IEC29500-4:2012] section A.2)</w:t>
            </w:r>
          </w:p>
        </w:tc>
        <w:tc>
          <w:tcPr>
            <w:tcW w:w="2244" w:type="dxa"/>
          </w:tcPr>
          <w:p w:rsidR="00D775E5" w:rsidRDefault="00F66D1B">
            <w:pPr>
              <w:pStyle w:val="TableBodyText"/>
            </w:pPr>
            <w:r>
              <w:t xml:space="preserve">MUST </w:t>
            </w:r>
            <w:r>
              <w:t>NOT exist.</w:t>
            </w:r>
          </w:p>
        </w:tc>
      </w:tr>
    </w:tbl>
    <w:p w:rsidR="00D775E5" w:rsidRDefault="00F66D1B">
      <w:r>
        <w:t xml:space="preserve">If this element exists, there MUST exist a </w:t>
      </w:r>
      <w:r>
        <w:rPr>
          <w:b/>
        </w:rPr>
        <w:t>CT_DataField</w:t>
      </w:r>
      <w:r>
        <w:t xml:space="preserve"> ([ISO/IEC29500-4:2012] section A.2) element with an </w:t>
      </w:r>
      <w:r>
        <w:rPr>
          <w:b/>
        </w:rPr>
        <w:t>fld</w:t>
      </w:r>
      <w:r>
        <w:t xml:space="preserve"> attribute equal to the zero-based index of the ancestor </w:t>
      </w:r>
      <w:r>
        <w:rPr>
          <w:b/>
        </w:rPr>
        <w:t>CT_CacheField</w:t>
      </w:r>
      <w:r>
        <w:t xml:space="preserve"> element in the list of </w:t>
      </w:r>
      <w:r>
        <w:rPr>
          <w:b/>
        </w:rPr>
        <w:t>CT_CacheField</w:t>
      </w:r>
      <w:r>
        <w:t xml:space="preserve"> elements specified by </w:t>
      </w:r>
      <w:r>
        <w:rPr>
          <w:b/>
        </w:rPr>
        <w:t>CT_</w:t>
      </w:r>
      <w:r>
        <w:rPr>
          <w:b/>
        </w:rPr>
        <w:t>CacheFields</w:t>
      </w:r>
      <w:r>
        <w:t xml:space="preserve"> ([ISO/IEC29500-4:2012] section A.2). Additionally, that </w:t>
      </w:r>
      <w:r>
        <w:rPr>
          <w:b/>
        </w:rPr>
        <w:t>CT_DataField</w:t>
      </w:r>
      <w:r>
        <w:t xml:space="preserve"> element MUST have a descendant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D775E5" w:rsidRDefault="00F66D1B">
      <w:r>
        <w:t>For more details, see CT_DataField</w:t>
      </w:r>
    </w:p>
    <w:p w:rsidR="00D775E5" w:rsidRDefault="00F66D1B">
      <w:r>
        <w:rPr>
          <w:i/>
        </w:rPr>
        <w:t>Attributes:</w:t>
      </w:r>
    </w:p>
    <w:p w:rsidR="00D775E5" w:rsidRDefault="00F66D1B">
      <w:bookmarkStart w:id="857" w:name="CC_dad8f0fe000000000000000000000000"/>
      <w:bookmarkEnd w:id="857"/>
      <w:r>
        <w:rPr>
          <w:b/>
        </w:rPr>
        <w:t xml:space="preserve">ignore: </w:t>
      </w:r>
      <w:r>
        <w:t xml:space="preserve">A </w:t>
      </w:r>
      <w:r>
        <w:rPr>
          <w:b/>
        </w:rPr>
        <w:t>Boolean</w:t>
      </w:r>
      <w:r>
        <w:t xml:space="preserve"> (</w:t>
      </w:r>
      <w:hyperlink r:id="rId413">
        <w:r>
          <w:rPr>
            <w:rStyle w:val="Hyperlink"/>
          </w:rPr>
          <w:t>[XMLSCHEMA2]</w:t>
        </w:r>
      </w:hyperlink>
      <w:r>
        <w:t xml:space="preserve"> section 3.2.2) attribute that MUST be "true" and MUST be ignored.</w:t>
      </w:r>
    </w:p>
    <w:p w:rsidR="00D775E5" w:rsidRDefault="00F66D1B">
      <w:r>
        <w:t>The following W3C XML Schema (</w:t>
      </w:r>
      <w:hyperlink r:id="rId414">
        <w:r>
          <w:rPr>
            <w:rStyle w:val="Hyperlink"/>
          </w:rPr>
          <w:t>[XMLSCHEMA1]</w:t>
        </w:r>
      </w:hyperlink>
      <w:r>
        <w:t xml:space="preserve"> section 2.1) fragment specifies the contents of this complex type.</w:t>
      </w:r>
    </w:p>
    <w:p w:rsidR="00D775E5" w:rsidRDefault="00F66D1B">
      <w:pPr>
        <w:pStyle w:val="Code"/>
      </w:pPr>
      <w:r>
        <w:t>&lt;xsd:complexType name="CT_CacheField"&gt;</w:t>
      </w:r>
    </w:p>
    <w:p w:rsidR="00D775E5" w:rsidRDefault="00F66D1B">
      <w:pPr>
        <w:pStyle w:val="Code"/>
      </w:pPr>
      <w:r>
        <w:t xml:space="preserve">  &lt;xsd:attribute name="ignore" type="xsd:boolean" default="false" use="optional"/&gt;</w:t>
      </w:r>
    </w:p>
    <w:p w:rsidR="00D775E5" w:rsidRDefault="00F66D1B">
      <w:pPr>
        <w:pStyle w:val="Code"/>
      </w:pPr>
      <w:r>
        <w:t>&lt;/xsd:c</w:t>
      </w:r>
      <w:r>
        <w:t>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858" w:name="section_e64b925747154282b17e158dd5363cf8"/>
      <w:bookmarkStart w:id="859" w:name="_Toc462894041"/>
      <w:r>
        <w:t>CT_ConditionalFormats</w:t>
      </w:r>
      <w:bookmarkEnd w:id="858"/>
      <w:bookmarkEnd w:id="859"/>
      <w:r>
        <w:fldChar w:fldCharType="begin"/>
      </w:r>
      <w:r>
        <w:instrText xml:space="preserve"> XE "Structures:complex types:CT_ConditionalFormats" </w:instrText>
      </w:r>
      <w:r>
        <w:fldChar w:fldCharType="end"/>
      </w:r>
      <w:r>
        <w:fldChar w:fldCharType="begin"/>
      </w:r>
      <w:r>
        <w:instrText xml:space="preserve"> XE "Complex types:CT_Conditional</w:instrText>
      </w:r>
      <w:r>
        <w:instrText xml:space="preserve">Formats" </w:instrText>
      </w:r>
      <w:r>
        <w:fldChar w:fldCharType="end"/>
      </w:r>
      <w:r>
        <w:fldChar w:fldCharType="begin"/>
      </w:r>
      <w:r>
        <w:instrText xml:space="preserve"> XE "CT_ConditionalFormats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4fa0ac531c40475fad76d06c604df3e3">
        <w:r>
          <w:rPr>
            <w:rStyle w:val="Hyperlink"/>
          </w:rPr>
          <w:t>CT_PivotTableDefinition</w:t>
        </w:r>
      </w:hyperlink>
    </w:p>
    <w:p w:rsidR="00D775E5" w:rsidRDefault="00F66D1B">
      <w:bookmarkStart w:id="860" w:name="CC_8a8725d3000000000000000000000000"/>
      <w:bookmarkEnd w:id="860"/>
      <w:r>
        <w:t>This complex type s</w:t>
      </w:r>
      <w:r>
        <w:t>pecifies a collection of conditional formats applied to the PivotTable (</w:t>
      </w:r>
      <w:hyperlink r:id="rId415">
        <w:r>
          <w:rPr>
            <w:rStyle w:val="Hyperlink"/>
          </w:rPr>
          <w:t>[ISO/IEC29500-1:2012]</w:t>
        </w:r>
      </w:hyperlink>
      <w:r>
        <w:t xml:space="preserve"> section 18.10) view.</w:t>
      </w:r>
    </w:p>
    <w:p w:rsidR="00D775E5" w:rsidRDefault="00F66D1B">
      <w:r>
        <w:rPr>
          <w:i/>
        </w:rPr>
        <w:t>Child Elements:</w:t>
      </w:r>
    </w:p>
    <w:p w:rsidR="00D775E5" w:rsidRDefault="00F66D1B">
      <w:bookmarkStart w:id="861" w:name="CC_2bcd3e0a000000000000000000000000"/>
      <w:bookmarkEnd w:id="861"/>
      <w:r>
        <w:rPr>
          <w:b/>
        </w:rPr>
        <w:t xml:space="preserve">conditionalFormat: </w:t>
      </w:r>
      <w:r>
        <w:t xml:space="preserve">A </w:t>
      </w:r>
      <w:hyperlink w:anchor="Section_abfd5696a65146eead852810c984cc3c">
        <w:r>
          <w:rPr>
            <w:rStyle w:val="Hyperlink"/>
            <w:b/>
          </w:rPr>
          <w:t>CT_ConditionalFormat</w:t>
        </w:r>
      </w:hyperlink>
      <w:r>
        <w:t xml:space="preserve"> element that specifies the conditional formatting applied to the PivotTable ([ISO/IEC29500-1:2012] section 18.10) view.</w:t>
      </w:r>
    </w:p>
    <w:p w:rsidR="00D775E5" w:rsidRDefault="00F66D1B">
      <w:r>
        <w:rPr>
          <w:i/>
        </w:rPr>
        <w:t>Attributes:</w:t>
      </w:r>
    </w:p>
    <w:p w:rsidR="00D775E5" w:rsidRDefault="00F66D1B">
      <w:bookmarkStart w:id="862" w:name="CC_9fdef089000000000000000000000000"/>
      <w:bookmarkEnd w:id="862"/>
      <w:r>
        <w:rPr>
          <w:b/>
        </w:rPr>
        <w:t xml:space="preserve">count: </w:t>
      </w:r>
      <w:r>
        <w:t xml:space="preserve">An </w:t>
      </w:r>
      <w:r>
        <w:rPr>
          <w:b/>
        </w:rPr>
        <w:t>unsignedInt</w:t>
      </w:r>
      <w:r>
        <w:t xml:space="preserve"> (</w:t>
      </w:r>
      <w:hyperlink r:id="rId416">
        <w:r>
          <w:rPr>
            <w:rStyle w:val="Hyperlink"/>
          </w:rPr>
          <w:t>[XMLSCHEMA2]</w:t>
        </w:r>
      </w:hyperlink>
      <w:r>
        <w:t xml:space="preserve"> section 3.3.22) attribute that specifies the number of </w:t>
      </w:r>
      <w:r>
        <w:rPr>
          <w:b/>
        </w:rPr>
        <w:t>conditionalFormat</w:t>
      </w:r>
      <w:r>
        <w:t xml:space="preserve"> child elements of this element. </w:t>
      </w:r>
    </w:p>
    <w:p w:rsidR="00D775E5" w:rsidRDefault="00F66D1B">
      <w:r>
        <w:t>The following W3C XML Schema (</w:t>
      </w:r>
      <w:hyperlink r:id="rId417">
        <w:r>
          <w:rPr>
            <w:rStyle w:val="Hyperlink"/>
          </w:rPr>
          <w:t>[XMLSCHEMA1]</w:t>
        </w:r>
      </w:hyperlink>
      <w:r>
        <w:t xml:space="preserve"> section 2.1) fragment specifies the contents of this complex type.</w:t>
      </w:r>
    </w:p>
    <w:p w:rsidR="00D775E5" w:rsidRDefault="00F66D1B">
      <w:pPr>
        <w:pStyle w:val="Code"/>
      </w:pPr>
      <w:r>
        <w:lastRenderedPageBreak/>
        <w:t>&lt;xsd:complexType name="CT_ConditionalFormats"&gt;</w:t>
      </w:r>
    </w:p>
    <w:p w:rsidR="00D775E5" w:rsidRDefault="00F66D1B">
      <w:pPr>
        <w:pStyle w:val="Code"/>
      </w:pPr>
      <w:r>
        <w:t xml:space="preserve">  &lt;xsd:sequence&gt;</w:t>
      </w:r>
    </w:p>
    <w:p w:rsidR="00D775E5" w:rsidRDefault="00F66D1B">
      <w:pPr>
        <w:pStyle w:val="Code"/>
      </w:pPr>
      <w:r>
        <w:t xml:space="preserve">    &lt;xsd:element name="conditionalFormat" minOccurs="1" maxOccurs="unbounded" type="CT_ConditionalFormat"/&gt;</w:t>
      </w:r>
    </w:p>
    <w:p w:rsidR="00D775E5" w:rsidRDefault="00F66D1B">
      <w:pPr>
        <w:pStyle w:val="Code"/>
      </w:pPr>
      <w:r>
        <w:t xml:space="preserve">  &lt;/xsd:sequence</w:t>
      </w:r>
      <w:r>
        <w:t>&gt;</w:t>
      </w:r>
    </w:p>
    <w:p w:rsidR="00D775E5" w:rsidRDefault="00F66D1B">
      <w:pPr>
        <w:pStyle w:val="Code"/>
      </w:pPr>
      <w:r>
        <w:t xml:space="preserve">  &lt;xsd:attribute name="count" type="xsd:unsignedInt" use="optional"/&gt;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863" w:name="section_abfd5696a65146eead852810c984cc3c"/>
      <w:bookmarkStart w:id="864" w:name="_Toc462894042"/>
      <w:r>
        <w:t>CT_ConditionalFormat</w:t>
      </w:r>
      <w:bookmarkEnd w:id="863"/>
      <w:bookmarkEnd w:id="864"/>
      <w:r>
        <w:fldChar w:fldCharType="begin"/>
      </w:r>
      <w:r>
        <w:instrText xml:space="preserve"> XE "Struc</w:instrText>
      </w:r>
      <w:r>
        <w:instrText xml:space="preserve">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e64b925747154282b17e158dd5363cf8">
        <w:r>
          <w:rPr>
            <w:rStyle w:val="Hyperlink"/>
          </w:rPr>
          <w:t>CT_ConditionalFormats</w:t>
        </w:r>
      </w:hyperlink>
    </w:p>
    <w:p w:rsidR="00D775E5" w:rsidRDefault="00F66D1B">
      <w:bookmarkStart w:id="865" w:name="CC_0da3106a000000000000000000000000"/>
      <w:bookmarkEnd w:id="865"/>
      <w:r>
        <w:t>This complex type specifies the scope, type, and priority of conditional formatting applied to this PivotTable (</w:t>
      </w:r>
      <w:hyperlink r:id="rId418">
        <w:r>
          <w:rPr>
            <w:rStyle w:val="Hyperlink"/>
          </w:rPr>
          <w:t>[ISO/IEC29500-1:2012]</w:t>
        </w:r>
      </w:hyperlink>
      <w:r>
        <w:t xml:space="preserve"> sec</w:t>
      </w:r>
      <w:r>
        <w:t>tion 18.10) view.</w:t>
      </w:r>
    </w:p>
    <w:p w:rsidR="00D775E5" w:rsidRDefault="00F66D1B">
      <w:r>
        <w:rPr>
          <w:i/>
        </w:rPr>
        <w:t>Child Elements:</w:t>
      </w:r>
    </w:p>
    <w:p w:rsidR="00D775E5" w:rsidRDefault="00F66D1B">
      <w:bookmarkStart w:id="866" w:name="CC_0fdd6d84000000000000000000000000"/>
      <w:bookmarkEnd w:id="866"/>
      <w:r>
        <w:rPr>
          <w:b/>
        </w:rPr>
        <w:t xml:space="preserve">pivotAreas: </w:t>
      </w:r>
      <w:r>
        <w:t xml:space="preserve">A </w:t>
      </w:r>
      <w:r>
        <w:rPr>
          <w:b/>
        </w:rPr>
        <w:t>CT_PivotAreas</w:t>
      </w:r>
      <w:r>
        <w:t xml:space="preserve"> (</w:t>
      </w:r>
      <w:hyperlink r:id="rId419">
        <w:r>
          <w:rPr>
            <w:rStyle w:val="Hyperlink"/>
          </w:rPr>
          <w:t>[ISO/IEC29500-4:2012]</w:t>
        </w:r>
      </w:hyperlink>
      <w:r>
        <w:t xml:space="preserve"> section A.2) element that specifies a set of PivotTable areas this conditional formatting applies to.</w:t>
      </w:r>
    </w:p>
    <w:p w:rsidR="00D775E5" w:rsidRDefault="00F66D1B">
      <w:bookmarkStart w:id="867" w:name="CC_47ef9fb4000000000000000000000000"/>
      <w:bookmarkEnd w:id="867"/>
      <w:r>
        <w:rPr>
          <w:b/>
        </w:rPr>
        <w:t>extL</w:t>
      </w:r>
      <w:r>
        <w:rPr>
          <w:b/>
        </w:rPr>
        <w:t xml:space="preserve">st: </w:t>
      </w:r>
      <w:r>
        <w:t xml:space="preserve">A </w:t>
      </w:r>
      <w:r>
        <w:rPr>
          <w:b/>
        </w:rPr>
        <w:t>CT_ExtensionList</w:t>
      </w:r>
      <w:r>
        <w:t xml:space="preserve"> ([ISO/IEC29500-4:2012] section A.2) element that specifies future extensibility for this element.</w:t>
      </w:r>
    </w:p>
    <w:p w:rsidR="00D775E5" w:rsidRDefault="00F66D1B">
      <w:r>
        <w:rPr>
          <w:i/>
        </w:rPr>
        <w:t>Attributes:</w:t>
      </w:r>
    </w:p>
    <w:p w:rsidR="00D775E5" w:rsidRDefault="00F66D1B">
      <w:bookmarkStart w:id="868" w:name="CC_d978e7ba000000000000000000000000"/>
      <w:bookmarkEnd w:id="868"/>
      <w:r>
        <w:rPr>
          <w:b/>
        </w:rPr>
        <w:t xml:space="preserve">scope: </w:t>
      </w:r>
      <w:r>
        <w:t xml:space="preserve">An </w:t>
      </w:r>
      <w:r>
        <w:rPr>
          <w:b/>
        </w:rPr>
        <w:t>ST_Scope</w:t>
      </w:r>
      <w:r>
        <w:t xml:space="preserve"> ([ISO/IEC29500-1:2012] section 18.18.67) attribute that specifies the scope of this conditional formatti</w:t>
      </w:r>
      <w:r>
        <w:t xml:space="preserve">ng. </w:t>
      </w:r>
    </w:p>
    <w:p w:rsidR="00D775E5" w:rsidRDefault="00F66D1B">
      <w:bookmarkStart w:id="869" w:name="CC_a34c75d5000000000000000000000000"/>
      <w:bookmarkEnd w:id="869"/>
      <w:r>
        <w:rPr>
          <w:b/>
        </w:rPr>
        <w:t xml:space="preserve">type: </w:t>
      </w:r>
      <w:r>
        <w:t xml:space="preserve">An </w:t>
      </w:r>
      <w:r>
        <w:rPr>
          <w:b/>
        </w:rPr>
        <w:t>ST_Type</w:t>
      </w:r>
      <w:r>
        <w:t xml:space="preserve"> ([ISO/IEC29500-1:2012] section 18.18.84) attribute that MUST NOT be present or MUST be equal to "none".</w:t>
      </w:r>
    </w:p>
    <w:p w:rsidR="00D775E5" w:rsidRDefault="00F66D1B">
      <w:bookmarkStart w:id="870" w:name="CC_4c28123c000000000000000000000000"/>
      <w:bookmarkEnd w:id="870"/>
      <w:r>
        <w:rPr>
          <w:b/>
        </w:rPr>
        <w:t xml:space="preserve">priority: </w:t>
      </w:r>
      <w:r>
        <w:t xml:space="preserve">An </w:t>
      </w:r>
      <w:r>
        <w:rPr>
          <w:b/>
        </w:rPr>
        <w:t>unsignedInt</w:t>
      </w:r>
      <w:r>
        <w:t xml:space="preserve"> (</w:t>
      </w:r>
      <w:hyperlink r:id="rId420">
        <w:r>
          <w:rPr>
            <w:rStyle w:val="Hyperlink"/>
          </w:rPr>
          <w:t>[XMLSCHEMA2]</w:t>
        </w:r>
      </w:hyperlink>
      <w:r>
        <w:t xml:space="preserve"> section 3.3.22) attribute t</w:t>
      </w:r>
      <w:r>
        <w:t>hat specifies the priority of the PivotTable</w:t>
      </w:r>
      <w:r>
        <w:rPr>
          <w:b/>
        </w:rPr>
        <w:t xml:space="preserve"> </w:t>
      </w:r>
      <w:r>
        <w:t xml:space="preserve">conditional formatting. This value MUST be greater than or equal to 1. If this attribute is present, there MUST exist a </w:t>
      </w:r>
      <w:hyperlink w:anchor="Section_025ea6e4ad4243eaa01616f4e4688ac8">
        <w:r>
          <w:rPr>
            <w:rStyle w:val="Hyperlink"/>
            <w:b/>
          </w:rPr>
          <w:t>CT_CfRule</w:t>
        </w:r>
      </w:hyperlink>
      <w:r>
        <w:t xml:space="preserve"> with a </w:t>
      </w:r>
      <w:r>
        <w:rPr>
          <w:b/>
        </w:rPr>
        <w:t>priority</w:t>
      </w:r>
      <w:r>
        <w:t xml:space="preserve"> at</w:t>
      </w:r>
      <w:r>
        <w:t xml:space="preserve">tribute equal to the value of this field and it 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CT_ConditionalFormatting</w:t>
        </w:r>
      </w:hyperlink>
      <w:r>
        <w:t xml:space="preserve"> element with a </w:t>
      </w:r>
      <w:r>
        <w:rPr>
          <w:b/>
        </w:rPr>
        <w:t>pivot</w:t>
      </w:r>
      <w:r>
        <w:t xml:space="preserve"> attribute equal to "true".</w:t>
      </w:r>
    </w:p>
    <w:p w:rsidR="00D775E5" w:rsidRDefault="00F66D1B">
      <w:bookmarkStart w:id="871" w:name="CC_e2b9202d000000000000000000000000"/>
      <w:bookmarkEnd w:id="871"/>
      <w:r>
        <w:rPr>
          <w:b/>
        </w:rPr>
        <w:t xml:space="preserve">id: </w:t>
      </w:r>
      <w:r>
        <w:t xml:space="preserve">An </w:t>
      </w:r>
      <w:r>
        <w:rPr>
          <w:b/>
        </w:rPr>
        <w:t>ST_Guid</w:t>
      </w:r>
      <w:r>
        <w:t xml:space="preserve"> ([ISO/IEC29500-1:2012] section 22.9.2.4) attribute that specifies a particular </w:t>
      </w:r>
      <w:r>
        <w:rPr>
          <w:b/>
        </w:rPr>
        <w:t>CT_CfRule</w:t>
      </w:r>
      <w:r>
        <w:t xml:space="preserve">. There MUST exist a </w:t>
      </w:r>
      <w:r>
        <w:rPr>
          <w:b/>
        </w:rPr>
        <w:t>CT_CfRule</w:t>
      </w:r>
      <w:r>
        <w:t xml:space="preserve"> with an </w:t>
      </w:r>
      <w:r>
        <w:rPr>
          <w:b/>
        </w:rPr>
        <w:t xml:space="preserve">id </w:t>
      </w:r>
      <w:r>
        <w:t xml:space="preserve">attribute equal to this value and it MUST be the same </w:t>
      </w:r>
      <w:r>
        <w:rPr>
          <w:b/>
        </w:rPr>
        <w:t>CT_CfRul</w:t>
      </w:r>
      <w:r>
        <w:rPr>
          <w:b/>
        </w:rPr>
        <w:t>e</w:t>
      </w:r>
      <w:r>
        <w:t xml:space="preserve"> element that is specified by </w:t>
      </w:r>
      <w:r>
        <w:rPr>
          <w:b/>
        </w:rPr>
        <w:t>priority</w:t>
      </w:r>
      <w:r>
        <w:t>.</w:t>
      </w:r>
    </w:p>
    <w:p w:rsidR="00D775E5" w:rsidRDefault="00F66D1B">
      <w:r>
        <w:t>The following W3C XML Schema (</w:t>
      </w:r>
      <w:hyperlink r:id="rId421">
        <w:r>
          <w:rPr>
            <w:rStyle w:val="Hyperlink"/>
          </w:rPr>
          <w:t>[XMLSCHEMA1]</w:t>
        </w:r>
      </w:hyperlink>
      <w:r>
        <w:t xml:space="preserve"> section 2.1) fragment specifies the contents of this complex type.</w:t>
      </w:r>
    </w:p>
    <w:p w:rsidR="00D775E5" w:rsidRDefault="00F66D1B">
      <w:pPr>
        <w:pStyle w:val="Code"/>
      </w:pPr>
      <w:r>
        <w:t>&lt;xsd:complexType name="CT_ConditionalForm</w:t>
      </w:r>
      <w:r>
        <w:t>at"&gt;</w:t>
      </w:r>
    </w:p>
    <w:p w:rsidR="00D775E5" w:rsidRDefault="00F66D1B">
      <w:pPr>
        <w:pStyle w:val="Code"/>
      </w:pPr>
      <w:r>
        <w:t xml:space="preserve">  &lt;xsd:sequence&gt;</w:t>
      </w:r>
    </w:p>
    <w:p w:rsidR="00D775E5" w:rsidRDefault="00F66D1B">
      <w:pPr>
        <w:pStyle w:val="Code"/>
      </w:pPr>
      <w:r>
        <w:t xml:space="preserve">    &lt;xsd:element name="pivotAreas" type="x:CT_PivotAreas" minOccurs="0" maxOccurs="1"/&gt;</w:t>
      </w:r>
    </w:p>
    <w:p w:rsidR="00D775E5" w:rsidRDefault="00F66D1B">
      <w:pPr>
        <w:pStyle w:val="Code"/>
      </w:pPr>
      <w:r>
        <w:t xml:space="preserve">    &lt;xsd:element name="extLst" minOccurs="0" maxOccurs="1" type="x:CT_ExtensionList"/&gt;</w:t>
      </w:r>
    </w:p>
    <w:p w:rsidR="00D775E5" w:rsidRDefault="00F66D1B">
      <w:pPr>
        <w:pStyle w:val="Code"/>
      </w:pPr>
      <w:r>
        <w:t xml:space="preserve">  &lt;/xsd:sequence&gt;</w:t>
      </w:r>
    </w:p>
    <w:p w:rsidR="00D775E5" w:rsidRDefault="00F66D1B">
      <w:pPr>
        <w:pStyle w:val="Code"/>
      </w:pPr>
      <w:r>
        <w:t xml:space="preserve">  &lt;xsd:attribute name="scope" type="x:ST_</w:t>
      </w:r>
      <w:r>
        <w:t>Scope" default="selection" use="optional"/&gt;</w:t>
      </w:r>
    </w:p>
    <w:p w:rsidR="00D775E5" w:rsidRDefault="00F66D1B">
      <w:pPr>
        <w:pStyle w:val="Code"/>
      </w:pPr>
      <w:r>
        <w:t xml:space="preserve">  &lt;xsd:attribute name="type" type="x:ST_Type" default="none" use="optional"/&gt;</w:t>
      </w:r>
    </w:p>
    <w:p w:rsidR="00D775E5" w:rsidRDefault="00F66D1B">
      <w:pPr>
        <w:pStyle w:val="Code"/>
      </w:pPr>
      <w:r>
        <w:t xml:space="preserve">  &lt;xsd:attribute name="priority" use="optional" type="xsd:unsignedInt"/&gt;</w:t>
      </w:r>
    </w:p>
    <w:p w:rsidR="00D775E5" w:rsidRDefault="00F66D1B">
      <w:pPr>
        <w:pStyle w:val="Code"/>
      </w:pPr>
      <w:r>
        <w:t xml:space="preserve">  &lt;xsd:attribute name="id" type="x:ST_Guid" use="required"/&gt;</w:t>
      </w:r>
    </w:p>
    <w:p w:rsidR="00D775E5" w:rsidRDefault="00F66D1B">
      <w:pPr>
        <w:pStyle w:val="Code"/>
      </w:pPr>
      <w:r>
        <w:t>&lt;/xsd:complexType&gt;</w:t>
      </w:r>
    </w:p>
    <w:p w:rsidR="00D775E5" w:rsidRDefault="00F66D1B">
      <w:r>
        <w:lastRenderedPageBreak/>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872" w:name="section_96cced63cce742b3af304168cc322c29"/>
      <w:bookmarkStart w:id="873" w:name="_Toc462894043"/>
      <w:r>
        <w:t>CT_SlicerStyles</w:t>
      </w:r>
      <w:bookmarkEnd w:id="872"/>
      <w:bookmarkEnd w:id="873"/>
      <w:r>
        <w:fldChar w:fldCharType="begin"/>
      </w:r>
      <w:r>
        <w:instrText xml:space="preserve"> XE "Structures:complex types:CT_SlicerStyles" </w:instrText>
      </w:r>
      <w:r>
        <w:fldChar w:fldCharType="end"/>
      </w:r>
      <w:r>
        <w:fldChar w:fldCharType="begin"/>
      </w:r>
      <w:r>
        <w:instrText xml:space="preserve"> XE "Complex types:CT_SlicerStyles" </w:instrText>
      </w:r>
      <w:r>
        <w:fldChar w:fldCharType="end"/>
      </w:r>
      <w:r>
        <w:fldChar w:fldCharType="begin"/>
      </w:r>
      <w:r>
        <w:instrText xml:space="preserve"> XE "CT_SlicerStyles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00880b6a96b74718bf4a1212828217e4">
        <w:r>
          <w:rPr>
            <w:rStyle w:val="Hyperlink"/>
          </w:rPr>
          <w:t>slicerStyles</w:t>
        </w:r>
      </w:hyperlink>
    </w:p>
    <w:p w:rsidR="00D775E5" w:rsidRDefault="00F66D1B">
      <w:bookmarkStart w:id="874" w:name="CC_1671408c000000000000000000000000"/>
      <w:bookmarkEnd w:id="874"/>
      <w:r>
        <w:t xml:space="preserve">A complex 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D775E5" w:rsidRDefault="00F66D1B">
      <w:r>
        <w:rPr>
          <w:i/>
        </w:rPr>
        <w:t>Child Elements:</w:t>
      </w:r>
    </w:p>
    <w:p w:rsidR="00D775E5" w:rsidRDefault="00F66D1B">
      <w:bookmarkStart w:id="875" w:name="CC_2120a3b0000000000000000000000000"/>
      <w:bookmarkEnd w:id="875"/>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D775E5" w:rsidRDefault="00F66D1B">
      <w:r>
        <w:rPr>
          <w:i/>
        </w:rPr>
        <w:t>Attributes:</w:t>
      </w:r>
    </w:p>
    <w:p w:rsidR="00D775E5" w:rsidRDefault="00F66D1B">
      <w:bookmarkStart w:id="876" w:name="CC_b1d8dcf0000000000000000000000000"/>
      <w:bookmarkEnd w:id="876"/>
      <w:r>
        <w:rPr>
          <w:b/>
        </w:rPr>
        <w:t xml:space="preserve">defaultSlicerStyle: </w:t>
      </w:r>
      <w:r>
        <w:t xml:space="preserve">A </w:t>
      </w:r>
      <w:r>
        <w:rPr>
          <w:b/>
        </w:rPr>
        <w:t>string</w:t>
      </w:r>
      <w:r>
        <w:t xml:space="preserve"> (</w:t>
      </w:r>
      <w:hyperlink r:id="rId422">
        <w:r>
          <w:rPr>
            <w:rStyle w:val="Hyperlink"/>
          </w:rPr>
          <w:t>[XMLSCHEMA2]</w:t>
        </w:r>
      </w:hyperlink>
      <w:r>
        <w:t xml:space="preserve"> section 3.2.1) attrib</w:t>
      </w:r>
      <w:r>
        <w:t>ute that specifies the name of the default slicer style to apply to slicers. The length of the string MUST be greater than or equal to 1 character and less than or equal to 255 characters.</w:t>
      </w:r>
    </w:p>
    <w:p w:rsidR="00D775E5" w:rsidRDefault="00F66D1B">
      <w:r>
        <w:t>The following W3C XML Schema (</w:t>
      </w:r>
      <w:hyperlink r:id="rId423">
        <w:r>
          <w:rPr>
            <w:rStyle w:val="Hyperlink"/>
          </w:rPr>
          <w:t>[XMLSCHEMA1]</w:t>
        </w:r>
      </w:hyperlink>
      <w:r>
        <w:t xml:space="preserve"> section 2.1) fragment specifies the contents of this complex type.</w:t>
      </w:r>
    </w:p>
    <w:p w:rsidR="00D775E5" w:rsidRDefault="00F66D1B">
      <w:pPr>
        <w:pStyle w:val="Code"/>
      </w:pPr>
      <w:r>
        <w:t>&lt;xsd:complexType name="CT_SlicerStyles"&gt;</w:t>
      </w:r>
    </w:p>
    <w:p w:rsidR="00D775E5" w:rsidRDefault="00F66D1B">
      <w:pPr>
        <w:pStyle w:val="Code"/>
      </w:pPr>
      <w:r>
        <w:t xml:space="preserve">  &lt;xsd:sequence&gt;</w:t>
      </w:r>
    </w:p>
    <w:p w:rsidR="00D775E5" w:rsidRDefault="00F66D1B">
      <w:pPr>
        <w:pStyle w:val="Code"/>
      </w:pPr>
      <w:r>
        <w:t xml:space="preserve">    &lt;xsd:element name="slicerStyle" type="CT_SlicerStyle" minOccurs="0" maxOccurs="unbounde</w:t>
      </w:r>
      <w:r>
        <w:t>d"/&gt;</w:t>
      </w:r>
    </w:p>
    <w:p w:rsidR="00D775E5" w:rsidRDefault="00F66D1B">
      <w:pPr>
        <w:pStyle w:val="Code"/>
      </w:pPr>
      <w:r>
        <w:t xml:space="preserve">  &lt;/xsd:sequence&gt;</w:t>
      </w:r>
    </w:p>
    <w:p w:rsidR="00D775E5" w:rsidRDefault="00F66D1B">
      <w:pPr>
        <w:pStyle w:val="Code"/>
      </w:pPr>
      <w:r>
        <w:t xml:space="preserve">  &lt;xsd:attribute name="defaultSlicerStyle" type="xsd:string" use="required"/&gt;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877" w:name="section_7356c6de5c8742e783d690772f2ed5e1"/>
      <w:bookmarkStart w:id="878" w:name="_Toc462894044"/>
      <w:r>
        <w:t>C</w:t>
      </w:r>
      <w:r>
        <w:t>T_SlicerStyleElements</w:t>
      </w:r>
      <w:bookmarkEnd w:id="877"/>
      <w:bookmarkEnd w:id="878"/>
      <w:r>
        <w:fldChar w:fldCharType="begin"/>
      </w:r>
      <w:r>
        <w:instrText xml:space="preserve"> XE "Structures:complex types:CT_SlicerStyleElements"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Reference</w:t>
      </w:r>
      <w:r>
        <w:rPr>
          <w:i/>
        </w:rPr>
        <w:t xml:space="preserve">d by: </w:t>
      </w:r>
      <w:hyperlink w:anchor="Section_f58e45aaf570456cb08710b48fce4878">
        <w:r>
          <w:rPr>
            <w:rStyle w:val="Hyperlink"/>
          </w:rPr>
          <w:t>CT_SlicerStyle</w:t>
        </w:r>
      </w:hyperlink>
    </w:p>
    <w:p w:rsidR="00D775E5" w:rsidRDefault="00F66D1B">
      <w:bookmarkStart w:id="879" w:name="CC_e7036d5b000000000000000000000000"/>
      <w:bookmarkEnd w:id="879"/>
      <w:r>
        <w:t>A complex type that specifies the list of table style (</w:t>
      </w:r>
      <w:hyperlink r:id="rId424">
        <w:r>
          <w:rPr>
            <w:rStyle w:val="Hyperlink"/>
          </w:rPr>
          <w:t>[ISO/IEC29500-1:2012]</w:t>
        </w:r>
      </w:hyperlink>
      <w:r>
        <w:t xml:space="preserve"> section 18.8) elements of a </w:t>
      </w:r>
      <w:hyperlink w:anchor="Section_c27949e2eac54d889655187392cab0aa" w:history="1">
        <w:r>
          <w:rPr>
            <w:rStyle w:val="Hyperlink"/>
          </w:rPr>
          <w:t>slicer style</w:t>
        </w:r>
      </w:hyperlink>
      <w:r>
        <w:t xml:space="preserve"> that are specific to </w:t>
      </w:r>
      <w:hyperlink w:anchor="Section_6c8a1b950c1842adbe5094771b2732f4" w:history="1">
        <w:r>
          <w:rPr>
            <w:rStyle w:val="Hyperlink"/>
          </w:rPr>
          <w:t>slicers</w:t>
        </w:r>
      </w:hyperlink>
      <w:r>
        <w:t>.</w:t>
      </w:r>
    </w:p>
    <w:p w:rsidR="00D775E5" w:rsidRDefault="00F66D1B">
      <w:r>
        <w:rPr>
          <w:i/>
        </w:rPr>
        <w:t>Child Elements:</w:t>
      </w:r>
    </w:p>
    <w:p w:rsidR="00D775E5" w:rsidRDefault="00F66D1B">
      <w:bookmarkStart w:id="880" w:name="CC_016d34bf000000000000000000000000"/>
      <w:bookmarkEnd w:id="880"/>
      <w:r>
        <w:rPr>
          <w:b/>
        </w:rPr>
        <w:t xml:space="preserve">slicerStyleElement: </w:t>
      </w:r>
      <w:r>
        <w:t xml:space="preserve">A </w:t>
      </w:r>
      <w:hyperlink w:anchor="Section_b005a2aa3157442fbec6bfe0186e1359">
        <w:r>
          <w:rPr>
            <w:rStyle w:val="Hyperlink"/>
            <w:b/>
          </w:rPr>
          <w:t>CT_SlicerStyleElement</w:t>
        </w:r>
      </w:hyperlink>
      <w:r>
        <w:t xml:space="preserve"> element that specifies a table style ([ISO/IEC29500-1:2012] section 18.8) element of a slicer style that is specific to slicers. </w:t>
      </w:r>
    </w:p>
    <w:p w:rsidR="00D775E5" w:rsidRDefault="00F66D1B">
      <w:r>
        <w:t>The following W3C XML Schema (</w:t>
      </w:r>
      <w:hyperlink r:id="rId425">
        <w:r>
          <w:rPr>
            <w:rStyle w:val="Hyperlink"/>
          </w:rPr>
          <w:t>[XMLSCHEMA1]</w:t>
        </w:r>
      </w:hyperlink>
      <w:r>
        <w:t xml:space="preserve"> section 2.1) fragment specifies the contents of this complex type.</w:t>
      </w:r>
    </w:p>
    <w:p w:rsidR="00D775E5" w:rsidRDefault="00F66D1B">
      <w:pPr>
        <w:pStyle w:val="Code"/>
      </w:pPr>
      <w:r>
        <w:t>&lt;xsd:complexType name="CT_SlicerStyleElements"&gt;</w:t>
      </w:r>
    </w:p>
    <w:p w:rsidR="00D775E5" w:rsidRDefault="00F66D1B">
      <w:pPr>
        <w:pStyle w:val="Code"/>
      </w:pPr>
      <w:r>
        <w:t xml:space="preserve">  &lt;xsd:sequence&gt;</w:t>
      </w:r>
    </w:p>
    <w:p w:rsidR="00D775E5" w:rsidRDefault="00F66D1B">
      <w:pPr>
        <w:pStyle w:val="Code"/>
      </w:pPr>
      <w:r>
        <w:t xml:space="preserve">    &lt;xsd:element name="slicerStyleElement" type="CT_SlicerStyleElement" minOccurs="1" maxOccurs="unbounded"/&gt;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881" w:name="section_a7b2a906d0ec4b5b80ce5fb0f838f544"/>
      <w:bookmarkStart w:id="882" w:name="_Toc462894045"/>
      <w:r>
        <w:lastRenderedPageBreak/>
        <w:t>CT_IgnoredErrors</w:t>
      </w:r>
      <w:bookmarkEnd w:id="881"/>
      <w:bookmarkEnd w:id="882"/>
      <w:r>
        <w:fldChar w:fldCharType="begin"/>
      </w:r>
      <w:r>
        <w:instrText xml:space="preserve"> XE "Structures:complex types:CT_IgnoredErrors" </w:instrText>
      </w:r>
      <w:r>
        <w:fldChar w:fldCharType="end"/>
      </w:r>
      <w:r>
        <w:fldChar w:fldCharType="begin"/>
      </w:r>
      <w:r>
        <w:instrText xml:space="preserve"> XE "Complex types</w:instrText>
      </w:r>
      <w:r>
        <w:instrText xml:space="preserve">:CT_IgnoredErrors" </w:instrText>
      </w:r>
      <w:r>
        <w:fldChar w:fldCharType="end"/>
      </w:r>
      <w:r>
        <w:fldChar w:fldCharType="begin"/>
      </w:r>
      <w:r>
        <w:instrText xml:space="preserve"> XE "CT_IgnoredErrors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0d164d8523bf4d4387c59fcde148aabe">
        <w:r>
          <w:rPr>
            <w:rStyle w:val="Hyperlink"/>
          </w:rPr>
          <w:t>ignoredErrors</w:t>
        </w:r>
      </w:hyperlink>
    </w:p>
    <w:p w:rsidR="00D775E5" w:rsidRDefault="00F66D1B">
      <w:pPr>
        <w:rPr>
          <w:b/>
        </w:rPr>
      </w:pPr>
      <w:bookmarkStart w:id="883" w:name="CC_f232ea77000000000000000000000000"/>
      <w:bookmarkEnd w:id="883"/>
      <w:r>
        <w:t>A complex type that spec</w:t>
      </w:r>
      <w:r>
        <w:t>ifies a list of cell</w:t>
      </w:r>
      <w:r>
        <w:rPr>
          <w:b/>
        </w:rPr>
        <w:t xml:space="preserve"> </w:t>
      </w:r>
      <w:r>
        <w:t>ranges and the types of cell errors that are to be ignored for each of those specific cell</w:t>
      </w:r>
      <w:r>
        <w:rPr>
          <w:b/>
        </w:rPr>
        <w:t xml:space="preserve"> </w:t>
      </w:r>
      <w:r>
        <w:t xml:space="preserve">ranges. </w:t>
      </w:r>
    </w:p>
    <w:p w:rsidR="00D775E5" w:rsidRDefault="00F66D1B">
      <w:r>
        <w:rPr>
          <w:i/>
        </w:rPr>
        <w:t>Child Elements:</w:t>
      </w:r>
    </w:p>
    <w:p w:rsidR="00D775E5" w:rsidRDefault="00F66D1B">
      <w:bookmarkStart w:id="884" w:name="CC_2cc10449000000000000000000000000"/>
      <w:bookmarkEnd w:id="884"/>
      <w:r>
        <w:rPr>
          <w:b/>
        </w:rPr>
        <w:t xml:space="preserve">ignoredError: </w:t>
      </w:r>
      <w:r>
        <w:t xml:space="preserve">A </w:t>
      </w:r>
      <w:hyperlink w:anchor="Section_20e3a54065ec47c4aa4c44677306292c">
        <w:r>
          <w:rPr>
            <w:rStyle w:val="Hyperlink"/>
            <w:b/>
          </w:rPr>
          <w:t>CT_IgnoredError</w:t>
        </w:r>
      </w:hyperlink>
      <w:r>
        <w:t xml:space="preserve"> element that specifies t</w:t>
      </w:r>
      <w:r>
        <w:t>he types of cell errors that are to be ignored for a specific cell</w:t>
      </w:r>
      <w:r>
        <w:rPr>
          <w:b/>
        </w:rPr>
        <w:t xml:space="preserve"> </w:t>
      </w:r>
      <w:r>
        <w:t>range.</w:t>
      </w:r>
    </w:p>
    <w:p w:rsidR="00D775E5" w:rsidRDefault="00F66D1B">
      <w:bookmarkStart w:id="885" w:name="CC_854bd7ab000000000000000000000000"/>
      <w:bookmarkEnd w:id="885"/>
      <w:r>
        <w:rPr>
          <w:b/>
        </w:rPr>
        <w:t xml:space="preserve">extLst: </w:t>
      </w:r>
      <w:r>
        <w:t xml:space="preserve">A </w:t>
      </w:r>
      <w:r>
        <w:rPr>
          <w:b/>
        </w:rPr>
        <w:t>CT_ExtensionList</w:t>
      </w:r>
      <w:r>
        <w:t xml:space="preserve"> (</w:t>
      </w:r>
      <w:hyperlink r:id="rId426">
        <w:r>
          <w:rPr>
            <w:rStyle w:val="Hyperlink"/>
          </w:rPr>
          <w:t>[ISO/IEC29500-4:2012]</w:t>
        </w:r>
      </w:hyperlink>
      <w:r>
        <w:t xml:space="preserve"> section A.2) element that specifies future extensibility for this e</w:t>
      </w:r>
      <w:r>
        <w:t>lement.</w:t>
      </w:r>
    </w:p>
    <w:p w:rsidR="00D775E5" w:rsidRDefault="00F66D1B">
      <w:r>
        <w:t>The following W3C XML Schema (</w:t>
      </w:r>
      <w:hyperlink r:id="rId427">
        <w:r>
          <w:rPr>
            <w:rStyle w:val="Hyperlink"/>
          </w:rPr>
          <w:t>[XMLSCHEMA1]</w:t>
        </w:r>
      </w:hyperlink>
      <w:r>
        <w:t xml:space="preserve"> section 2.1) fragment specifies the contents of this complex type.</w:t>
      </w:r>
    </w:p>
    <w:p w:rsidR="00D775E5" w:rsidRDefault="00F66D1B">
      <w:pPr>
        <w:pStyle w:val="Code"/>
      </w:pPr>
      <w:r>
        <w:t>&lt;xsd:complexType name="CT_IgnoredErrors"&gt;</w:t>
      </w:r>
    </w:p>
    <w:p w:rsidR="00D775E5" w:rsidRDefault="00F66D1B">
      <w:pPr>
        <w:pStyle w:val="Code"/>
      </w:pPr>
      <w:r>
        <w:t xml:space="preserve">  &lt;xsd:sequence&gt;</w:t>
      </w:r>
    </w:p>
    <w:p w:rsidR="00D775E5" w:rsidRDefault="00F66D1B">
      <w:pPr>
        <w:pStyle w:val="Code"/>
      </w:pPr>
      <w:r>
        <w:t xml:space="preserve">    &lt;xsd:elemen</w:t>
      </w:r>
      <w:r>
        <w:t>t name="ignoredError" type="CT_IgnoredError" minOccurs="0" maxOccurs="unbounded"/&gt;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886" w:name="section_20e3a54065ec47c4aa4c44677306292c"/>
      <w:bookmarkStart w:id="887" w:name="_Toc462894046"/>
      <w:r>
        <w:t>CT_IgnoredError</w:t>
      </w:r>
      <w:bookmarkEnd w:id="886"/>
      <w:bookmarkEnd w:id="887"/>
      <w:r>
        <w:fldChar w:fldCharType="begin"/>
      </w:r>
      <w:r>
        <w:instrText xml:space="preserve"> XE "Structures:complex types:CT_IgnoredError" </w:instrText>
      </w:r>
      <w:r>
        <w:fldChar w:fldCharType="end"/>
      </w:r>
      <w:r>
        <w:fldChar w:fldCharType="begin"/>
      </w:r>
      <w:r>
        <w:instrText xml:space="preserve"> XE "Complex types:CT_IgnoredError" </w:instrText>
      </w:r>
      <w:r>
        <w:fldChar w:fldCharType="end"/>
      </w:r>
      <w:r>
        <w:fldChar w:fldCharType="begin"/>
      </w:r>
      <w:r>
        <w:instrText xml:space="preserve"> XE "CT_IgnoredError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a7b2a906d0ec4b5b80ce5fb0f838f544">
        <w:r>
          <w:rPr>
            <w:rStyle w:val="Hyperlink"/>
          </w:rPr>
          <w:t>CT_IgnoredErrors</w:t>
        </w:r>
      </w:hyperlink>
    </w:p>
    <w:p w:rsidR="00D775E5" w:rsidRDefault="00F66D1B">
      <w:bookmarkStart w:id="888" w:name="CC_193d5a39000000000000000000000000"/>
      <w:bookmarkEnd w:id="888"/>
      <w:r>
        <w:t>A complex type that specifies the types of cell errors that are to be ignored for a specific cell</w:t>
      </w:r>
      <w:r>
        <w:rPr>
          <w:b/>
        </w:rPr>
        <w:t xml:space="preserve"> </w:t>
      </w:r>
      <w:r>
        <w:t>r</w:t>
      </w:r>
      <w:r>
        <w:t xml:space="preserve">ange. This complex type is equivalent to </w:t>
      </w:r>
      <w:r>
        <w:rPr>
          <w:b/>
        </w:rPr>
        <w:t>CT_IgnoredError</w:t>
      </w:r>
      <w:r>
        <w:t xml:space="preserve"> (</w:t>
      </w:r>
      <w:hyperlink r:id="rId428">
        <w:r>
          <w:rPr>
            <w:rStyle w:val="Hyperlink"/>
          </w:rPr>
          <w:t>[ISO/IEC29500-1:2012]</w:t>
        </w:r>
      </w:hyperlink>
      <w:r>
        <w:t xml:space="preserve"> section 18.3.1.50), but allows the </w:t>
      </w:r>
      <w:r>
        <w:rPr>
          <w:b/>
        </w:rPr>
        <w:t>sqref</w:t>
      </w:r>
      <w:r>
        <w:t xml:space="preserve"> child element to have greater than or equal to 8,192 </w:t>
      </w:r>
      <w:hyperlink w:anchor="Section_fd5bc8e23ec949028a8bc6179c3bb7b2" w:history="1">
        <w:r>
          <w:rPr>
            <w:rStyle w:val="Hyperlink"/>
          </w:rPr>
          <w:t>ref</w:t>
        </w:r>
      </w:hyperlink>
      <w:r>
        <w:t xml:space="preserve"> child elements.</w:t>
      </w:r>
    </w:p>
    <w:p w:rsidR="00D775E5" w:rsidRDefault="00F66D1B">
      <w:r>
        <w:rPr>
          <w:i/>
        </w:rPr>
        <w:t>Child Elements:</w:t>
      </w:r>
    </w:p>
    <w:p w:rsidR="00D775E5" w:rsidRDefault="00F66D1B">
      <w:bookmarkStart w:id="889" w:name="CC_cea4fa50000000000000000000000000"/>
      <w:bookmarkEnd w:id="889"/>
      <w:r>
        <w:rPr>
          <w:b/>
        </w:rPr>
        <w:t xml:space="preserve">xm:sqref: </w:t>
      </w:r>
      <w:r>
        <w:t xml:space="preserve">A </w:t>
      </w:r>
      <w:hyperlink w:anchor="Section_4d7cc4156c514c718dbda2e28bdd9193" w:history="1">
        <w:r>
          <w:rPr>
            <w:rStyle w:val="Hyperlink"/>
            <w:b/>
          </w:rPr>
          <w:t>sqref</w:t>
        </w:r>
      </w:hyperlink>
      <w:r>
        <w:t xml:space="preserve"> element that specifies the range where cell errors have been ignored. This </w:t>
      </w:r>
      <w:r>
        <w:rPr>
          <w:b/>
        </w:rPr>
        <w:t>sqref</w:t>
      </w:r>
      <w:r>
        <w:t xml:space="preserve"> MUST have greater </w:t>
      </w:r>
      <w:r>
        <w:t xml:space="preserve">than or equal to 8,192 </w:t>
      </w:r>
      <w:r>
        <w:rPr>
          <w:b/>
        </w:rPr>
        <w:t>ref</w:t>
      </w:r>
      <w:r>
        <w:t xml:space="preserve"> child elements.</w:t>
      </w:r>
    </w:p>
    <w:p w:rsidR="00D775E5" w:rsidRDefault="00F66D1B">
      <w:r>
        <w:rPr>
          <w:i/>
        </w:rPr>
        <w:t>Attributes:</w:t>
      </w:r>
    </w:p>
    <w:p w:rsidR="00D775E5" w:rsidRDefault="00F66D1B">
      <w:bookmarkStart w:id="890" w:name="CC_245da726000000000000000000000000"/>
      <w:bookmarkEnd w:id="890"/>
      <w:r>
        <w:rPr>
          <w:b/>
        </w:rPr>
        <w:t xml:space="preserve">evalError: </w:t>
      </w:r>
      <w:r>
        <w:t xml:space="preserve">A </w:t>
      </w:r>
      <w:r>
        <w:rPr>
          <w:b/>
        </w:rPr>
        <w:t>Boolean</w:t>
      </w:r>
      <w:r>
        <w:t xml:space="preserve"> (</w:t>
      </w:r>
      <w:hyperlink r:id="rId429">
        <w:r>
          <w:rPr>
            <w:rStyle w:val="Hyperlink"/>
          </w:rPr>
          <w:t>[XMLSCHEMA2]</w:t>
        </w:r>
      </w:hyperlink>
      <w:r>
        <w:t xml:space="preserve"> section 3.2.2) attribute that specifies whether to ignore calculation errors. </w:t>
      </w:r>
    </w:p>
    <w:tbl>
      <w:tblPr>
        <w:tblStyle w:val="Table-ShadedHeaderIndented"/>
        <w:tblW w:w="9000" w:type="dxa"/>
        <w:tblLook w:val="01E0" w:firstRow="1" w:lastRow="1" w:firstColumn="1" w:lastColumn="1" w:noHBand="0" w:noVBand="0"/>
      </w:tblPr>
      <w:tblGrid>
        <w:gridCol w:w="1887"/>
        <w:gridCol w:w="7113"/>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Ignore calculation errors.</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Do not ignore calculation errors.</w:t>
            </w:r>
          </w:p>
        </w:tc>
      </w:tr>
    </w:tbl>
    <w:p w:rsidR="00D775E5" w:rsidRDefault="00D775E5"/>
    <w:p w:rsidR="00D775E5" w:rsidRDefault="00F66D1B">
      <w:bookmarkStart w:id="891" w:name="CC_549ad3ad000000000000000000000000"/>
      <w:bookmarkEnd w:id="891"/>
      <w:r>
        <w:rPr>
          <w:b/>
        </w:rPr>
        <w:t xml:space="preserve">twoDigitTextYear: </w:t>
      </w:r>
      <w:r>
        <w:t xml:space="preserve">A </w:t>
      </w:r>
      <w:r>
        <w:rPr>
          <w:b/>
        </w:rPr>
        <w:t>Boolean</w:t>
      </w:r>
      <w:r>
        <w:t xml:space="preserve"> ([XMLSCHEMA2]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lastRenderedPageBreak/>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Ignore errors arising from the formatting of data/time values.</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Do not ignore errors arising from the formatting of date/time values.</w:t>
            </w:r>
          </w:p>
        </w:tc>
      </w:tr>
    </w:tbl>
    <w:p w:rsidR="00D775E5" w:rsidRDefault="00D775E5"/>
    <w:p w:rsidR="00D775E5" w:rsidRDefault="00F66D1B">
      <w:bookmarkStart w:id="892" w:name="CC_a1ca6c34000000000000000000000000"/>
      <w:bookmarkEnd w:id="892"/>
      <w:r>
        <w:rPr>
          <w:b/>
        </w:rPr>
        <w:t xml:space="preserve">numberStoredAsText: </w:t>
      </w:r>
      <w:r>
        <w:t xml:space="preserve">A </w:t>
      </w:r>
      <w:r>
        <w:rPr>
          <w:b/>
        </w:rPr>
        <w:t>Boolean</w:t>
      </w:r>
      <w:r>
        <w:t xml:space="preserve"> ([XMLSCHEMA2]</w:t>
      </w:r>
      <w:r>
        <w:t xml:space="preserve"> section 3.2.2) attribute that specifies whether to ignore errors arising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Ignore errors arising from the formatting of numeric values.</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Do not ignore errors arising from the formatting of</w:t>
            </w:r>
            <w:r>
              <w:t xml:space="preserve"> numeric values.</w:t>
            </w:r>
          </w:p>
        </w:tc>
      </w:tr>
    </w:tbl>
    <w:p w:rsidR="00D775E5" w:rsidRDefault="00D775E5"/>
    <w:p w:rsidR="00D775E5" w:rsidRDefault="00F66D1B">
      <w:bookmarkStart w:id="893" w:name="CC_3f02aec0000000000000000000000000"/>
      <w:bookmarkEnd w:id="893"/>
      <w:r>
        <w:rPr>
          <w:b/>
        </w:rPr>
        <w:t xml:space="preserve">formula: </w:t>
      </w:r>
      <w:r>
        <w:t xml:space="preserve">A </w:t>
      </w:r>
      <w:r>
        <w:rPr>
          <w:b/>
        </w:rPr>
        <w:t>Boolean</w:t>
      </w:r>
      <w:r>
        <w:t xml:space="preserve"> ([XMLSCHEMA2] section 3.2.2) attribute that specifies whether to ignore errors arising from formulas that are inconsistent with formulas ([ISO/IEC29500-1:2012] section 18.17) in neighboring cells. </w:t>
      </w:r>
    </w:p>
    <w:tbl>
      <w:tblPr>
        <w:tblStyle w:val="Table-ShadedHeaderIndented"/>
        <w:tblW w:w="9000" w:type="dxa"/>
        <w:tblLook w:val="01E0" w:firstRow="1" w:lastRow="1" w:firstColumn="1" w:lastColumn="1" w:noHBand="0" w:noVBand="0"/>
      </w:tblPr>
      <w:tblGrid>
        <w:gridCol w:w="752"/>
        <w:gridCol w:w="8248"/>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r>
              <w:t>"</w:t>
            </w:r>
          </w:p>
        </w:tc>
        <w:tc>
          <w:tcPr>
            <w:tcW w:w="0" w:type="auto"/>
          </w:tcPr>
          <w:p w:rsidR="00D775E5" w:rsidRDefault="00F66D1B">
            <w:pPr>
              <w:pStyle w:val="TableBodyText"/>
            </w:pPr>
            <w:r>
              <w:t>Ignore errors arising from formulas that are inconsistent with formulas ([ISO/IEC29500-1:2012] section 18.17) in neighboring cells.</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Do not ignore errors arising from formulas that are inconsistent with formulas ([ISO/IEC29500-1:2012] section 18.</w:t>
            </w:r>
            <w:r>
              <w:t>17) in neighboring cells.</w:t>
            </w:r>
          </w:p>
        </w:tc>
      </w:tr>
    </w:tbl>
    <w:p w:rsidR="00D775E5" w:rsidRDefault="00D775E5"/>
    <w:p w:rsidR="00D775E5" w:rsidRDefault="00F66D1B">
      <w:bookmarkStart w:id="894" w:name="CC_e8233be2000000000000000000000000"/>
      <w:bookmarkEnd w:id="894"/>
      <w:r>
        <w:rPr>
          <w:b/>
        </w:rPr>
        <w:t xml:space="preserve">formulaRange: </w:t>
      </w:r>
      <w:r>
        <w:t xml:space="preserve">A </w:t>
      </w:r>
      <w:r>
        <w:rPr>
          <w:b/>
        </w:rPr>
        <w:t>Boolean</w:t>
      </w:r>
      <w:r>
        <w:t xml:space="preserve"> ([XMLSCHEMA2] section 3.2.2) attribute that specifies whether to ignore errors arising from formulas ([ISO/IEC29500-1:2012] section 18.17) that contain references to less than the entirety of a range</w:t>
      </w:r>
      <w:r>
        <w:t xml:space="preserve"> containing contiguous data.</w:t>
      </w:r>
    </w:p>
    <w:tbl>
      <w:tblPr>
        <w:tblStyle w:val="Table-ShadedHeaderIndented"/>
        <w:tblW w:w="9000" w:type="dxa"/>
        <w:tblLook w:val="01E0" w:firstRow="1" w:lastRow="1" w:firstColumn="1" w:lastColumn="1" w:noHBand="0" w:noVBand="0"/>
      </w:tblPr>
      <w:tblGrid>
        <w:gridCol w:w="752"/>
        <w:gridCol w:w="8248"/>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Ignore errors arising from formulas ([ISO/IEC29500-1:2012] section 18.17) that contain references to less than the entirety of a range containing contiguous data.</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Do not ignore errors arising from</w:t>
            </w:r>
            <w:r>
              <w:t xml:space="preserve"> formulas ([ISO/IEC29500-1:2012] section 18.17) that contain references to less than the entirety of a range containing contiguous data.</w:t>
            </w:r>
          </w:p>
        </w:tc>
      </w:tr>
    </w:tbl>
    <w:p w:rsidR="00D775E5" w:rsidRDefault="00D775E5"/>
    <w:p w:rsidR="00D775E5" w:rsidRDefault="00F66D1B">
      <w:bookmarkStart w:id="895" w:name="CC_92c244b4000000000000000000000000"/>
      <w:bookmarkEnd w:id="895"/>
      <w:r>
        <w:rPr>
          <w:b/>
        </w:rPr>
        <w:t xml:space="preserve">unlockedFormula: </w:t>
      </w:r>
      <w:r>
        <w:t xml:space="preserve">A </w:t>
      </w:r>
      <w:r>
        <w:rPr>
          <w:b/>
        </w:rPr>
        <w:t>Boolean</w:t>
      </w:r>
      <w:r>
        <w:t xml:space="preserve"> ([XMLSCHEMA2] section 3.2.2) attribute that specifies whether to ignore errors arising fro</w:t>
      </w:r>
      <w:r>
        <w:t xml:space="preserve">m unprotected formulas ([ISO/IEC29500-1:2012] section 18.17). </w:t>
      </w:r>
    </w:p>
    <w:tbl>
      <w:tblPr>
        <w:tblStyle w:val="Table-ShadedHeaderIndented"/>
        <w:tblW w:w="9000" w:type="dxa"/>
        <w:tblLook w:val="01E0" w:firstRow="1" w:lastRow="1" w:firstColumn="1" w:lastColumn="1" w:noHBand="0" w:noVBand="0"/>
      </w:tblPr>
      <w:tblGrid>
        <w:gridCol w:w="770"/>
        <w:gridCol w:w="8230"/>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Ignore errors arising from unprotected formulas ([ISO/IEC29500-1:2012] section 18.17).</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Do not ignore errors arising from unprotected formulas (</w:t>
            </w:r>
            <w:r>
              <w:t>[ISO/IEC29500-1:2012] section 18.17).</w:t>
            </w:r>
          </w:p>
        </w:tc>
      </w:tr>
    </w:tbl>
    <w:p w:rsidR="00D775E5" w:rsidRDefault="00D775E5"/>
    <w:p w:rsidR="00D775E5" w:rsidRDefault="00F66D1B">
      <w:bookmarkStart w:id="896" w:name="CC_bab38d14000000000000000000000000"/>
      <w:bookmarkEnd w:id="896"/>
      <w:r>
        <w:rPr>
          <w:b/>
        </w:rPr>
        <w:lastRenderedPageBreak/>
        <w:t xml:space="preserve">emptyCellReference: </w:t>
      </w:r>
      <w:r>
        <w:t xml:space="preserve">A </w:t>
      </w:r>
      <w:r>
        <w:rPr>
          <w:b/>
        </w:rPr>
        <w:t>Boolean</w:t>
      </w:r>
      <w:r>
        <w:t xml:space="preserve"> ([XMLSCHEMA2]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Ignore errors arising from references to empt</w:t>
            </w:r>
            <w:r>
              <w:t>y cells.</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Do not ignore errors arising from references to empty cells.</w:t>
            </w:r>
          </w:p>
        </w:tc>
      </w:tr>
    </w:tbl>
    <w:p w:rsidR="00D775E5" w:rsidRDefault="00D775E5"/>
    <w:p w:rsidR="00D775E5" w:rsidRDefault="00F66D1B">
      <w:bookmarkStart w:id="897" w:name="CC_e6e7c301000000000000000000000000"/>
      <w:bookmarkEnd w:id="897"/>
      <w:r>
        <w:rPr>
          <w:b/>
        </w:rPr>
        <w:t xml:space="preserve">listDataValidation: </w:t>
      </w:r>
      <w:r>
        <w:t xml:space="preserve">A </w:t>
      </w:r>
      <w:r>
        <w:rPr>
          <w:b/>
        </w:rPr>
        <w:t>Boolean</w:t>
      </w:r>
      <w:r>
        <w:t xml:space="preserve"> ([XMLSCHEMA2] section 3.2.2) attribute that specifies whether to ignore errors arising from data validation.</w:t>
      </w:r>
    </w:p>
    <w:tbl>
      <w:tblPr>
        <w:tblStyle w:val="Table-ShadedHeaderIndented"/>
        <w:tblW w:w="9000" w:type="dxa"/>
        <w:tblLook w:val="01E0" w:firstRow="1" w:lastRow="1" w:firstColumn="1" w:lastColumn="1" w:noHBand="0" w:noVBand="0"/>
      </w:tblPr>
      <w:tblGrid>
        <w:gridCol w:w="1367"/>
        <w:gridCol w:w="7633"/>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 xml:space="preserve">Ignore errors </w:t>
            </w:r>
            <w:r>
              <w:t>arising from data validation.</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Do not ignore errors arising from data validation.</w:t>
            </w:r>
          </w:p>
        </w:tc>
      </w:tr>
    </w:tbl>
    <w:p w:rsidR="00D775E5" w:rsidRDefault="00D775E5"/>
    <w:p w:rsidR="00D775E5" w:rsidRDefault="00F66D1B">
      <w:bookmarkStart w:id="898" w:name="CC_3ff58fe5000000000000000000000000"/>
      <w:bookmarkEnd w:id="898"/>
      <w:r>
        <w:rPr>
          <w:b/>
        </w:rPr>
        <w:t xml:space="preserve">calculatedColumn: </w:t>
      </w:r>
      <w:r>
        <w:t xml:space="preserve">A </w:t>
      </w:r>
      <w:r>
        <w:rPr>
          <w:b/>
        </w:rPr>
        <w:t>Boolean</w:t>
      </w:r>
      <w:r>
        <w:t xml:space="preserve"> ([XMLSCHEMA2] section 3.2.2) attribute that specifies whether to ignore errors arising from calculated column formulas (</w:t>
      </w:r>
      <w:r>
        <w:t>[ISO/IEC29500-1:2012] section 18.17).</w:t>
      </w:r>
    </w:p>
    <w:tbl>
      <w:tblPr>
        <w:tblStyle w:val="Table-ShadedHeaderIndented"/>
        <w:tblW w:w="9000" w:type="dxa"/>
        <w:tblLook w:val="01E0" w:firstRow="1" w:lastRow="1" w:firstColumn="1" w:lastColumn="1" w:noHBand="0" w:noVBand="0"/>
      </w:tblPr>
      <w:tblGrid>
        <w:gridCol w:w="752"/>
        <w:gridCol w:w="8248"/>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Ignore errors arising from calculated column (2) formulas ([ISO/IEC29500-1:2012] section 18.17).</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Do not ignore errors arising from calculated column (2) formulas ([ISO/IEC29500-1:2012]</w:t>
            </w:r>
            <w:r>
              <w:t xml:space="preserve"> section 18.17).</w:t>
            </w:r>
          </w:p>
        </w:tc>
      </w:tr>
    </w:tbl>
    <w:p w:rsidR="00D775E5" w:rsidRDefault="00D775E5"/>
    <w:p w:rsidR="00D775E5" w:rsidRDefault="00F66D1B">
      <w:r>
        <w:t>The following W3C XML Schema (</w:t>
      </w:r>
      <w:hyperlink r:id="rId430">
        <w:r>
          <w:rPr>
            <w:rStyle w:val="Hyperlink"/>
          </w:rPr>
          <w:t>[XMLSCHEMA1]</w:t>
        </w:r>
      </w:hyperlink>
      <w:r>
        <w:t xml:space="preserve"> section 2.1) fragment specifies the contents of this complex type.</w:t>
      </w:r>
    </w:p>
    <w:p w:rsidR="00D775E5" w:rsidRDefault="00F66D1B">
      <w:pPr>
        <w:pStyle w:val="Code"/>
      </w:pPr>
      <w:r>
        <w:t>&lt;xsd:complexType name="CT_IgnoredError"&gt;</w:t>
      </w:r>
    </w:p>
    <w:p w:rsidR="00D775E5" w:rsidRDefault="00F66D1B">
      <w:pPr>
        <w:pStyle w:val="Code"/>
      </w:pPr>
      <w:r>
        <w:t xml:space="preserve">  &lt;xsd:sequence&gt;</w:t>
      </w:r>
    </w:p>
    <w:p w:rsidR="00D775E5" w:rsidRDefault="00F66D1B">
      <w:pPr>
        <w:pStyle w:val="Code"/>
      </w:pPr>
      <w:r>
        <w:t xml:space="preserve">    &lt;</w:t>
      </w:r>
      <w:r>
        <w:t>xsd:element ref="xm:sqref" minOccurs="1" maxOccurs="1"/&gt;</w:t>
      </w:r>
    </w:p>
    <w:p w:rsidR="00D775E5" w:rsidRDefault="00F66D1B">
      <w:pPr>
        <w:pStyle w:val="Code"/>
      </w:pPr>
      <w:r>
        <w:t xml:space="preserve">  &lt;/xsd:sequence&gt;</w:t>
      </w:r>
    </w:p>
    <w:p w:rsidR="00D775E5" w:rsidRDefault="00F66D1B">
      <w:pPr>
        <w:pStyle w:val="Code"/>
      </w:pPr>
      <w:r>
        <w:t xml:space="preserve">  &lt;xsd:attribute name="evalError" type="xsd:boolean" use="optional" default="false"/&gt;</w:t>
      </w:r>
    </w:p>
    <w:p w:rsidR="00D775E5" w:rsidRDefault="00F66D1B">
      <w:pPr>
        <w:pStyle w:val="Code"/>
      </w:pPr>
      <w:r>
        <w:t xml:space="preserve">  &lt;xsd:attribute name="twoDigitTextYear" type="xsd:boolean" use="optional" default="false"/&gt;</w:t>
      </w:r>
    </w:p>
    <w:p w:rsidR="00D775E5" w:rsidRDefault="00F66D1B">
      <w:pPr>
        <w:pStyle w:val="Code"/>
      </w:pPr>
      <w:r>
        <w:t xml:space="preserve">  </w:t>
      </w:r>
      <w:r>
        <w:t>&lt;xsd:attribute name="numberStoredAsText" type="xsd:boolean" use="optional" default="false"/&gt;</w:t>
      </w:r>
    </w:p>
    <w:p w:rsidR="00D775E5" w:rsidRDefault="00F66D1B">
      <w:pPr>
        <w:pStyle w:val="Code"/>
      </w:pPr>
      <w:r>
        <w:t xml:space="preserve">  &lt;xsd:attribute name="formula" type="xsd:boolean" use="optional" default="false"/&gt;</w:t>
      </w:r>
    </w:p>
    <w:p w:rsidR="00D775E5" w:rsidRDefault="00F66D1B">
      <w:pPr>
        <w:pStyle w:val="Code"/>
      </w:pPr>
      <w:r>
        <w:t xml:space="preserve">  &lt;xsd:attribute name="formulaRange" type="xsd:boolean" use="optional" default=</w:t>
      </w:r>
      <w:r>
        <w:t>"false"/&gt;</w:t>
      </w:r>
    </w:p>
    <w:p w:rsidR="00D775E5" w:rsidRDefault="00F66D1B">
      <w:pPr>
        <w:pStyle w:val="Code"/>
      </w:pPr>
      <w:r>
        <w:t xml:space="preserve">  &lt;xsd:attribute name="unlockedFormula" type="xsd:boolean" use="optional" default="false"/&gt;</w:t>
      </w:r>
    </w:p>
    <w:p w:rsidR="00D775E5" w:rsidRDefault="00F66D1B">
      <w:pPr>
        <w:pStyle w:val="Code"/>
      </w:pPr>
      <w:r>
        <w:t xml:space="preserve">  &lt;xsd:attribute name="emptyCellReference" type="xsd:boolean" use="optional" default="false"/&gt;</w:t>
      </w:r>
    </w:p>
    <w:p w:rsidR="00D775E5" w:rsidRDefault="00F66D1B">
      <w:pPr>
        <w:pStyle w:val="Code"/>
      </w:pPr>
      <w:r>
        <w:t xml:space="preserve">  &lt;xsd:attribute name="listDataValidation"</w:t>
      </w:r>
      <w:r>
        <w:t xml:space="preserve"> type="xsd:boolean" use="optional" default="false"/&gt;</w:t>
      </w:r>
    </w:p>
    <w:p w:rsidR="00D775E5" w:rsidRDefault="00F66D1B">
      <w:pPr>
        <w:pStyle w:val="Code"/>
      </w:pPr>
      <w:r>
        <w:t xml:space="preserve">  &lt;xsd:attribute name="calculatedColumn" type="xsd:boolean" use="optional" default="false"/&gt;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w:t>
      </w:r>
      <w:r>
        <w:t xml:space="preserve"> W3C XML Schema ([XMLSCHEMA1] section 2.1).</w:t>
      </w:r>
    </w:p>
    <w:p w:rsidR="00D775E5" w:rsidRDefault="00F66D1B">
      <w:pPr>
        <w:pStyle w:val="Heading3"/>
      </w:pPr>
      <w:bookmarkStart w:id="899" w:name="section_e084c498967646d6ba77e3ea8a482df9"/>
      <w:bookmarkStart w:id="900" w:name="_Toc462894047"/>
      <w:r>
        <w:lastRenderedPageBreak/>
        <w:t>CT_ProtectedRanges</w:t>
      </w:r>
      <w:bookmarkEnd w:id="899"/>
      <w:bookmarkEnd w:id="900"/>
      <w:r>
        <w:fldChar w:fldCharType="begin"/>
      </w:r>
      <w:r>
        <w:instrText xml:space="preserve"> XE "Structures:complex types:CT_ProtectedRanges" </w:instrText>
      </w:r>
      <w:r>
        <w:fldChar w:fldCharType="end"/>
      </w:r>
      <w:r>
        <w:fldChar w:fldCharType="begin"/>
      </w:r>
      <w:r>
        <w:instrText xml:space="preserve"> XE "Complex types:CT_ProtectedRanges" </w:instrText>
      </w:r>
      <w:r>
        <w:fldChar w:fldCharType="end"/>
      </w:r>
      <w:r>
        <w:fldChar w:fldCharType="begin"/>
      </w:r>
      <w:r>
        <w:instrText xml:space="preserve"> XE "CT_ProtectedRanges complex type" </w:instrText>
      </w:r>
      <w:r>
        <w:fldChar w:fldCharType="end"/>
      </w:r>
    </w:p>
    <w:p w:rsidR="00D775E5" w:rsidRDefault="00F66D1B">
      <w:r>
        <w:rPr>
          <w:i/>
        </w:rPr>
        <w:t xml:space="preserve">Target namespace: </w:t>
      </w:r>
      <w:r>
        <w:t>http://schemas.microsoft.com/office/spread</w:t>
      </w:r>
      <w:r>
        <w:t>sheetml/2009/9/main</w:t>
      </w:r>
    </w:p>
    <w:p w:rsidR="00D775E5" w:rsidRDefault="00F66D1B">
      <w:r>
        <w:rPr>
          <w:i/>
        </w:rPr>
        <w:t xml:space="preserve">Referenced by: </w:t>
      </w:r>
      <w:hyperlink w:anchor="Section_ce68aca7ca694e0a884533ae55d2e8f0">
        <w:r>
          <w:rPr>
            <w:rStyle w:val="Hyperlink"/>
          </w:rPr>
          <w:t>protectedRanges</w:t>
        </w:r>
      </w:hyperlink>
    </w:p>
    <w:p w:rsidR="00D775E5" w:rsidRDefault="00F66D1B">
      <w:bookmarkStart w:id="901" w:name="CC_8379c30c000000000000000000000000"/>
      <w:bookmarkEnd w:id="901"/>
      <w:r>
        <w:t>A complex type that specifies a group of protected ranges on the sheet. MUST contain fewer than 2</w:t>
      </w:r>
      <w:r>
        <w:rPr>
          <w:vertAlign w:val="superscript"/>
        </w:rPr>
        <w:t>31</w:t>
      </w:r>
      <w:r>
        <w:t xml:space="preserve"> elements.</w:t>
      </w:r>
    </w:p>
    <w:p w:rsidR="00D775E5" w:rsidRDefault="00F66D1B">
      <w:r>
        <w:rPr>
          <w:i/>
        </w:rPr>
        <w:t>Child Elements:</w:t>
      </w:r>
    </w:p>
    <w:p w:rsidR="00D775E5" w:rsidRDefault="00F66D1B">
      <w:bookmarkStart w:id="902" w:name="CC_8441c074000000000000000000000000"/>
      <w:bookmarkEnd w:id="902"/>
      <w:r>
        <w:rPr>
          <w:b/>
        </w:rPr>
        <w:t xml:space="preserve">protectedRange: </w:t>
      </w:r>
      <w:r>
        <w:t xml:space="preserve">A </w:t>
      </w:r>
      <w:hyperlink w:anchor="Section_85f5567f259941adae268cfab23ce754">
        <w:r>
          <w:rPr>
            <w:rStyle w:val="Hyperlink"/>
          </w:rPr>
          <w:t>CT_ProtectedRange</w:t>
        </w:r>
      </w:hyperlink>
      <w:r>
        <w:t xml:space="preserve"> element that specifies the properties for a single protected range.</w:t>
      </w:r>
    </w:p>
    <w:p w:rsidR="00D775E5" w:rsidRDefault="00F66D1B">
      <w:r>
        <w:t>The following W3C XML Schema (</w:t>
      </w:r>
      <w:hyperlink r:id="rId431">
        <w:r>
          <w:rPr>
            <w:rStyle w:val="Hyperlink"/>
          </w:rPr>
          <w:t>[XMLSCHEMA1]</w:t>
        </w:r>
      </w:hyperlink>
      <w:r>
        <w:t xml:space="preserve"> section 2.1) fragment specifies the contents of this complex type.</w:t>
      </w:r>
    </w:p>
    <w:p w:rsidR="00D775E5" w:rsidRDefault="00F66D1B">
      <w:pPr>
        <w:pStyle w:val="Code"/>
      </w:pPr>
      <w:r>
        <w:t>&lt;xsd:complexType name="CT_ProtectedRanges"&gt;</w:t>
      </w:r>
    </w:p>
    <w:p w:rsidR="00D775E5" w:rsidRDefault="00F66D1B">
      <w:pPr>
        <w:pStyle w:val="Code"/>
      </w:pPr>
      <w:r>
        <w:t xml:space="preserve">  &lt;xsd:sequence&gt;</w:t>
      </w:r>
    </w:p>
    <w:p w:rsidR="00D775E5" w:rsidRDefault="00F66D1B">
      <w:pPr>
        <w:pStyle w:val="Code"/>
      </w:pPr>
      <w:r>
        <w:t xml:space="preserve">    &lt;xsd:element name="protectedRange" type="CT_ProtectedRange" minOccurs="1" maxOccurs="unbounded"/&gt;</w:t>
      </w:r>
    </w:p>
    <w:p w:rsidR="00D775E5" w:rsidRDefault="00F66D1B">
      <w:pPr>
        <w:pStyle w:val="Code"/>
      </w:pPr>
      <w:r>
        <w:t xml:space="preserve">  &lt;/xsd:seque</w:t>
      </w:r>
      <w:r>
        <w:t>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903" w:name="section_85f5567f259941adae268cfab23ce754"/>
      <w:bookmarkStart w:id="904" w:name="_Toc462894048"/>
      <w:r>
        <w:t>CT_ProtectedRange</w:t>
      </w:r>
      <w:bookmarkEnd w:id="903"/>
      <w:bookmarkEnd w:id="904"/>
      <w:r>
        <w:fldChar w:fldCharType="begin"/>
      </w:r>
      <w:r>
        <w:instrText xml:space="preserve"> XE "Structures:complex types:CT_ProtectedRange" </w:instrText>
      </w:r>
      <w:r>
        <w:fldChar w:fldCharType="end"/>
      </w:r>
      <w:r>
        <w:fldChar w:fldCharType="begin"/>
      </w:r>
      <w:r>
        <w:instrText xml:space="preserve"> XE "Complex types:CT_Protect</w:instrText>
      </w:r>
      <w:r>
        <w:instrText xml:space="preserve">edRange" </w:instrText>
      </w:r>
      <w:r>
        <w:fldChar w:fldCharType="end"/>
      </w:r>
      <w:r>
        <w:fldChar w:fldCharType="begin"/>
      </w:r>
      <w:r>
        <w:instrText xml:space="preserve"> XE "CT_ProtectedRange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e084c498967646d6ba77e3ea8a482df9">
        <w:r>
          <w:rPr>
            <w:rStyle w:val="Hyperlink"/>
          </w:rPr>
          <w:t>CT_ProtectedRanges</w:t>
        </w:r>
      </w:hyperlink>
    </w:p>
    <w:p w:rsidR="00D775E5" w:rsidRDefault="00F66D1B">
      <w:bookmarkStart w:id="905" w:name="CC_14fc9c57000000000000000000000000"/>
      <w:bookmarkEnd w:id="905"/>
      <w:r>
        <w:t>A complex type that specifie</w:t>
      </w:r>
      <w:r>
        <w:t>s a cell</w:t>
      </w:r>
      <w:r>
        <w:rPr>
          <w:b/>
        </w:rPr>
        <w:t xml:space="preserve"> </w:t>
      </w:r>
      <w:r>
        <w:t>range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sheet</w:t>
      </w:r>
      <w:r>
        <w:rPr>
          <w:b/>
        </w:rPr>
        <w:t xml:space="preserve"> </w:t>
      </w:r>
      <w:hyperlink w:anchor="gt_dbeb9653-2ab1-4ec4-b64e-e77a8951c499">
        <w:r>
          <w:rPr>
            <w:rStyle w:val="HyperlinkGreen"/>
            <w:b/>
          </w:rPr>
          <w:t>protection</w:t>
        </w:r>
      </w:hyperlink>
      <w:r>
        <w:t xml:space="preserve"> is on and t</w:t>
      </w:r>
      <w:r>
        <w:t xml:space="preserve">he cell is </w:t>
      </w:r>
      <w:hyperlink w:anchor="gt_7795ac77-550e-4531-9ce5-327bbde6fa81">
        <w:r>
          <w:rPr>
            <w:rStyle w:val="HyperlinkGreen"/>
            <w:b/>
          </w:rPr>
          <w:t>locked</w:t>
        </w:r>
      </w:hyperlink>
      <w:r>
        <w:t>.</w:t>
      </w:r>
    </w:p>
    <w:p w:rsidR="00D775E5" w:rsidRDefault="00F66D1B">
      <w:r>
        <w:rPr>
          <w:i/>
        </w:rPr>
        <w:t>Child Elements:</w:t>
      </w:r>
    </w:p>
    <w:p w:rsidR="00D775E5" w:rsidRDefault="00F66D1B">
      <w:bookmarkStart w:id="906" w:name="CC_f342074c000000000000000000000000"/>
      <w:bookmarkEnd w:id="906"/>
      <w:r>
        <w:rPr>
          <w:b/>
        </w:rPr>
        <w:t xml:space="preserve">xm:sqref: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D775E5" w:rsidRDefault="00F66D1B">
      <w:r>
        <w:rPr>
          <w:i/>
        </w:rPr>
        <w:t>Attributes:</w:t>
      </w:r>
    </w:p>
    <w:p w:rsidR="00D775E5" w:rsidRDefault="00F66D1B">
      <w:bookmarkStart w:id="907" w:name="CC_b6e6a01c000000000000000000000000"/>
      <w:bookmarkEnd w:id="907"/>
      <w:r>
        <w:rPr>
          <w:b/>
        </w:rPr>
        <w:t xml:space="preserve">password: </w:t>
      </w:r>
      <w:r>
        <w:t>An</w:t>
      </w:r>
      <w:r>
        <w:t xml:space="preserve"> </w:t>
      </w:r>
      <w:r>
        <w:rPr>
          <w:b/>
        </w:rPr>
        <w:t>ST_UnsignedShortHex</w:t>
      </w:r>
      <w:r>
        <w:t xml:space="preserve"> (</w:t>
      </w:r>
      <w:hyperlink r:id="rId432">
        <w:r>
          <w:rPr>
            <w:rStyle w:val="Hyperlink"/>
          </w:rPr>
          <w:t>[ISO/IEC29500-4:2012]</w:t>
        </w:r>
      </w:hyperlink>
      <w:r>
        <w:t xml:space="preserve"> section 15.7.2) attribute that specifies the verifier value of the password required for editing the cell range. If the value is 0x0000, then there</w:t>
      </w:r>
      <w:r>
        <w:t xml:space="preserve"> is no password.</w:t>
      </w:r>
    </w:p>
    <w:p w:rsidR="00D775E5" w:rsidRDefault="00F66D1B">
      <w:r>
        <w:t xml:space="preserve">The verifier value is calculated in two stages. First, the provided </w:t>
      </w:r>
      <w:hyperlink w:anchor="gt_c305d0ab-8b94-461a-bd76-13b40cb8c4d8">
        <w:r>
          <w:rPr>
            <w:rStyle w:val="HyperlinkGreen"/>
            <w:b/>
          </w:rPr>
          <w:t>Unicode</w:t>
        </w:r>
      </w:hyperlink>
      <w:r>
        <w:t xml:space="preserve"> password string is converted to a new character string in the ANSI code page of the current system by using the algorithm specified in the </w:t>
      </w:r>
      <w:r>
        <w:rPr>
          <w:b/>
        </w:rPr>
        <w:t>revisionsPassword</w:t>
      </w:r>
      <w:r>
        <w:t xml:space="preserve"> attribute in </w:t>
      </w:r>
      <w:hyperlink r:id="rId433">
        <w:r>
          <w:rPr>
            <w:rStyle w:val="Hyperlink"/>
          </w:rPr>
          <w:t>[ISO/IEC29500-1:2012</w:t>
        </w:r>
        <w:r>
          <w:rPr>
            <w:rStyle w:val="Hyperlink"/>
          </w:rPr>
          <w:t>]</w:t>
        </w:r>
      </w:hyperlink>
      <w:r>
        <w:t xml:space="preserve"> section 18.2.29. Second, this string is input into the </w:t>
      </w:r>
      <w:hyperlink w:anchor="gt_cbfd1a35-e8c9-4c5a-bc26-e618633d2f50">
        <w:r>
          <w:rPr>
            <w:rStyle w:val="HyperlinkGreen"/>
            <w:b/>
          </w:rPr>
          <w:t>XOR obfuscation</w:t>
        </w:r>
      </w:hyperlink>
      <w:r>
        <w:t xml:space="preserve"> algorithm specified in </w:t>
      </w:r>
      <w:hyperlink r:id="rId434" w:anchor="Section_3c34d72a1a614b52a893196f9157f083">
        <w:r>
          <w:rPr>
            <w:rStyle w:val="Hyperlink"/>
          </w:rPr>
          <w:t>[MS-OFFCRYPTO]</w:t>
        </w:r>
      </w:hyperlink>
      <w:r>
        <w:t xml:space="preserve"> section 2.3.7.1 to produce a 16-bit password verifier value. </w:t>
      </w:r>
    </w:p>
    <w:p w:rsidR="00D775E5" w:rsidRDefault="00F66D1B">
      <w:r>
        <w:t xml:space="preserve">This attribute MUST NOT be present if </w:t>
      </w:r>
      <w:r>
        <w:rPr>
          <w:b/>
        </w:rPr>
        <w:t>algorithmName</w:t>
      </w:r>
      <w:r>
        <w:t xml:space="preserve"> is present.</w:t>
      </w:r>
    </w:p>
    <w:p w:rsidR="00D775E5" w:rsidRDefault="00F66D1B">
      <w:bookmarkStart w:id="908" w:name="CC_8856b024000000000000000000000000"/>
      <w:bookmarkEnd w:id="908"/>
      <w:r>
        <w:rPr>
          <w:b/>
        </w:rPr>
        <w:t xml:space="preserve">algorithmName: </w:t>
      </w:r>
      <w:r>
        <w:t xml:space="preserve">An </w:t>
      </w:r>
      <w:r>
        <w:rPr>
          <w:b/>
        </w:rPr>
        <w:t>ST_Xstring</w:t>
      </w:r>
      <w:r>
        <w:t xml:space="preserve"> ([ISO/IEC29500-1:2012] section 22.9.2.19) attribute that specifies the name of the </w:t>
      </w:r>
      <w:hyperlink w:anchor="gt_b7e2b611-0af5-4fec-8af2-3f9ce7bad205">
        <w:r>
          <w:rPr>
            <w:rStyle w:val="HyperlinkGreen"/>
            <w:b/>
          </w:rPr>
          <w:t>hash</w:t>
        </w:r>
      </w:hyperlink>
      <w:r>
        <w:t xml:space="preserve"> algorithm used to calculate </w:t>
      </w:r>
      <w:r>
        <w:rPr>
          <w:b/>
        </w:rPr>
        <w:t>hashValue</w:t>
      </w:r>
      <w:r>
        <w:t xml:space="preserve">. If this attribute is present, </w:t>
      </w:r>
      <w:r>
        <w:rPr>
          <w:b/>
        </w:rPr>
        <w:t>hashValue</w:t>
      </w:r>
      <w:r>
        <w:t xml:space="preserve">, </w:t>
      </w:r>
      <w:r>
        <w:rPr>
          <w:b/>
        </w:rPr>
        <w:t>saltValue</w:t>
      </w:r>
      <w:r>
        <w:t xml:space="preserve">, and </w:t>
      </w:r>
      <w:r>
        <w:rPr>
          <w:b/>
        </w:rPr>
        <w:t>spinCount</w:t>
      </w:r>
      <w:r>
        <w:t xml:space="preserve"> MUST also be present. This attribute MUST NOT be present if </w:t>
      </w:r>
      <w:r>
        <w:rPr>
          <w:b/>
        </w:rPr>
        <w:t>password</w:t>
      </w:r>
      <w:r>
        <w:t xml:space="preserve"> is present.</w:t>
      </w:r>
    </w:p>
    <w:p w:rsidR="00D775E5" w:rsidRDefault="00F66D1B">
      <w:pPr>
        <w:autoSpaceDE w:val="0"/>
        <w:autoSpaceDN w:val="0"/>
        <w:adjustRightInd w:val="0"/>
        <w:spacing w:before="0" w:after="0"/>
      </w:pPr>
      <w:bookmarkStart w:id="909" w:name="CC_393cc83b000000000000000000000000"/>
      <w:bookmarkEnd w:id="909"/>
      <w:r>
        <w:rPr>
          <w:b/>
        </w:rPr>
        <w:t xml:space="preserve">hashValue: </w:t>
      </w:r>
      <w:r>
        <w:t xml:space="preserve">A </w:t>
      </w:r>
      <w:r>
        <w:rPr>
          <w:b/>
        </w:rPr>
        <w:t>base64Binary</w:t>
      </w:r>
      <w:r>
        <w:t xml:space="preserve"> (</w:t>
      </w:r>
      <w:hyperlink r:id="rId435">
        <w:r>
          <w:rPr>
            <w:rStyle w:val="Hyperlink"/>
          </w:rPr>
          <w:t>[XMLSCHEMA2]</w:t>
        </w:r>
      </w:hyperlink>
      <w:r>
        <w:t xml:space="preserve"> section 3.2.16) attribute that specifies the hash value for the password required to edit this range. This value will be compared with the resulting hash value </w:t>
      </w:r>
      <w:r>
        <w:lastRenderedPageBreak/>
        <w:t>after</w:t>
      </w:r>
      <w:r>
        <w:t xml:space="preserve"> hashing the user-supplied password by using the algorithm specified by </w:t>
      </w:r>
      <w:r>
        <w:rPr>
          <w:b/>
        </w:rPr>
        <w:t>algorithmName</w:t>
      </w:r>
      <w:r>
        <w:t xml:space="preserve">, and if the two values match, the protection will no longer be enforced. </w:t>
      </w:r>
    </w:p>
    <w:p w:rsidR="00D775E5" w:rsidRDefault="00F66D1B">
      <w:r>
        <w:t>Password hashes are computed by the algorithm specified in [MS-OFFCRYPTO] section 2.4.2.4. Under</w:t>
      </w:r>
      <w:r>
        <w:t xml:space="preserve"> some circumstances, the password is first converted to a 16-bit verifier value and reinterpreted as a single Unicode character, which is then passed to the algorithm specified in [MS-OFFCRYPTO] section 2.4.2.4. There is no way to determine which method wa</w:t>
      </w:r>
      <w:r>
        <w:t xml:space="preserve">s used to generate a hash without knowledge of the password; it is necessary to compute both hashes to verify the password. </w:t>
      </w:r>
    </w:p>
    <w:p w:rsidR="00D775E5" w:rsidRDefault="00F66D1B">
      <w:r>
        <w:t xml:space="preserve">This attribute MUST be present if and only if </w:t>
      </w:r>
      <w:r>
        <w:rPr>
          <w:b/>
        </w:rPr>
        <w:t>algorithmName</w:t>
      </w:r>
      <w:r>
        <w:t xml:space="preserve"> is present.</w:t>
      </w:r>
    </w:p>
    <w:p w:rsidR="00D775E5" w:rsidRDefault="00F66D1B">
      <w:bookmarkStart w:id="910" w:name="CC_cfd90f29000000000000000000000000"/>
      <w:bookmarkEnd w:id="910"/>
      <w:r>
        <w:rPr>
          <w:b/>
        </w:rPr>
        <w:t xml:space="preserve">saltValue: </w:t>
      </w:r>
      <w:r>
        <w:t xml:space="preserve">A </w:t>
      </w:r>
      <w:r>
        <w:rPr>
          <w:b/>
        </w:rPr>
        <w:t>base64Binary</w:t>
      </w:r>
      <w:r>
        <w:t xml:space="preserve"> ([XMLSCHEMA2] section 3.2.16) att</w:t>
      </w:r>
      <w:r>
        <w:t xml:space="preserve">ribute that specifies the </w:t>
      </w:r>
      <w:hyperlink w:anchor="gt_1672c769-f184-404a-9575-e637fd3a43ed">
        <w:r>
          <w:rPr>
            <w:rStyle w:val="HyperlinkGreen"/>
            <w:b/>
          </w:rPr>
          <w:t>salt</w:t>
        </w:r>
      </w:hyperlink>
      <w:r>
        <w:t xml:space="preserve"> used to calculate </w:t>
      </w:r>
      <w:r>
        <w:rPr>
          <w:b/>
        </w:rPr>
        <w:t>hashValue</w:t>
      </w:r>
      <w:r>
        <w:t xml:space="preserve">. This attribute MUST be present if and only if </w:t>
      </w:r>
      <w:r>
        <w:rPr>
          <w:b/>
        </w:rPr>
        <w:t>algorithmName</w:t>
      </w:r>
      <w:r>
        <w:t xml:space="preserve"> is present.</w:t>
      </w:r>
    </w:p>
    <w:p w:rsidR="00D775E5" w:rsidRDefault="00F66D1B">
      <w:bookmarkStart w:id="911" w:name="CC_8e5e6320000000000000000000000000"/>
      <w:bookmarkEnd w:id="911"/>
      <w:r>
        <w:rPr>
          <w:b/>
        </w:rPr>
        <w:t xml:space="preserve">spinCount: </w:t>
      </w:r>
      <w:r>
        <w:t xml:space="preserve">An </w:t>
      </w:r>
      <w:r>
        <w:rPr>
          <w:b/>
        </w:rPr>
        <w:t>unsignedInt</w:t>
      </w:r>
      <w:r>
        <w:t xml:space="preserve"> ([XMLSCHEMA2] section 3.3.22) attrib</w:t>
      </w:r>
      <w:r>
        <w:t xml:space="preserve">ute that specifies the number of times that the hash function was iterated over the password to generate the </w:t>
      </w:r>
      <w:r>
        <w:rPr>
          <w:b/>
        </w:rPr>
        <w:t>hashValue</w:t>
      </w:r>
      <w:r>
        <w:t xml:space="preserve">. It MUST NOT be greater than 10,000,000. This attribute MUST be present if and only if </w:t>
      </w:r>
      <w:r>
        <w:rPr>
          <w:b/>
        </w:rPr>
        <w:t>algorithmName</w:t>
      </w:r>
      <w:r>
        <w:t xml:space="preserve"> is present.</w:t>
      </w:r>
    </w:p>
    <w:p w:rsidR="00D775E5" w:rsidRDefault="00F66D1B">
      <w:bookmarkStart w:id="912" w:name="CC_ee4f3289000000000000000000000000"/>
      <w:bookmarkEnd w:id="912"/>
      <w:r>
        <w:rPr>
          <w:b/>
        </w:rPr>
        <w:t xml:space="preserve">name: </w:t>
      </w:r>
      <w:r>
        <w:t xml:space="preserve">An </w:t>
      </w:r>
      <w:r>
        <w:rPr>
          <w:b/>
        </w:rPr>
        <w:t>ST_Xstring</w:t>
      </w:r>
      <w:r>
        <w:t xml:space="preserve"> ([IS</w:t>
      </w:r>
      <w:r>
        <w:t>O/IEC29500-1:2012] section 22.9.2.19) attribute that specifies the title of the cell range. The value MUST be unique for the sheet. The number of characters in the string MUST be greater than or equal to 1, and less than or equal to 255. The string MUST co</w:t>
      </w:r>
      <w:r>
        <w:t xml:space="preserve">nform to the following </w:t>
      </w:r>
      <w:hyperlink w:anchor="gt_24ddbbb4-b79e-4419-96ec-0fdd229c9ebf">
        <w:r>
          <w:rPr>
            <w:rStyle w:val="HyperlinkGreen"/>
            <w:b/>
          </w:rPr>
          <w:t>Augmented Backus-Naur Form (ABNF)</w:t>
        </w:r>
      </w:hyperlink>
      <w:r>
        <w:t xml:space="preserve"> (</w:t>
      </w:r>
      <w:hyperlink r:id="rId436">
        <w:r>
          <w:rPr>
            <w:rStyle w:val="Hyperlink"/>
          </w:rPr>
          <w:t>[RFC5234]</w:t>
        </w:r>
      </w:hyperlink>
      <w:r>
        <w:t>) grammar:</w:t>
      </w:r>
    </w:p>
    <w:p w:rsidR="00D775E5" w:rsidRDefault="00F66D1B">
      <w:pPr>
        <w:pStyle w:val="Code"/>
      </w:pPr>
      <w:r>
        <w:t xml:space="preserve">string =  name-start-character *name-character  </w:t>
      </w:r>
    </w:p>
    <w:p w:rsidR="00D775E5" w:rsidRDefault="00D775E5">
      <w:pPr>
        <w:pStyle w:val="Code"/>
      </w:pPr>
    </w:p>
    <w:p w:rsidR="00D775E5" w:rsidRDefault="00F66D1B">
      <w:pPr>
        <w:pStyle w:val="Code"/>
      </w:pPr>
      <w:r>
        <w:t xml:space="preserve">name-start-character = "_" / "\" / Unicode-character </w:t>
      </w:r>
    </w:p>
    <w:p w:rsidR="00D775E5" w:rsidRDefault="00D775E5">
      <w:pPr>
        <w:pStyle w:val="Code"/>
      </w:pPr>
    </w:p>
    <w:p w:rsidR="00D775E5" w:rsidRDefault="00F66D1B">
      <w:pPr>
        <w:pStyle w:val="Code"/>
      </w:pPr>
      <w:r>
        <w:t xml:space="preserve">name-character = name-start-character / Unicode-space / Unicode-digit / "?" / "." </w:t>
      </w:r>
    </w:p>
    <w:p w:rsidR="00D775E5" w:rsidRDefault="00F66D1B">
      <w:r>
        <w:t>The following points summarize this grammar:</w:t>
      </w:r>
    </w:p>
    <w:p w:rsidR="00D775E5" w:rsidRDefault="00F66D1B">
      <w:pPr>
        <w:pStyle w:val="ListParagraph"/>
        <w:numPr>
          <w:ilvl w:val="0"/>
          <w:numId w:val="55"/>
        </w:numPr>
      </w:pPr>
      <w:r>
        <w:t>Unicode-character is any code point that is a character as defined by the</w:t>
      </w:r>
      <w:r>
        <w:t xml:space="preserve"> Unicode character properties, </w:t>
      </w:r>
      <w:hyperlink r:id="rId437">
        <w:r>
          <w:rPr>
            <w:rStyle w:val="Hyperlink"/>
          </w:rPr>
          <w:t>[UNICODE5.1]</w:t>
        </w:r>
      </w:hyperlink>
      <w:r>
        <w:t xml:space="preserve"> chapter 4.</w:t>
      </w:r>
    </w:p>
    <w:p w:rsidR="00D775E5" w:rsidRDefault="00F66D1B">
      <w:pPr>
        <w:pStyle w:val="ListParagraph"/>
        <w:numPr>
          <w:ilvl w:val="0"/>
          <w:numId w:val="55"/>
        </w:numPr>
      </w:pPr>
      <w:r>
        <w:t>Unicode-digit is any code point that is a digit as defined by the Unicode character properties, [UNICODE5.1] chapter 4.</w:t>
      </w:r>
    </w:p>
    <w:p w:rsidR="00D775E5" w:rsidRDefault="00F66D1B">
      <w:pPr>
        <w:pStyle w:val="ListParagraph"/>
        <w:numPr>
          <w:ilvl w:val="0"/>
          <w:numId w:val="55"/>
        </w:numPr>
      </w:pPr>
      <w:r>
        <w:t>Unicode-space is</w:t>
      </w:r>
      <w:r>
        <w:t xml:space="preserve"> any code point that is a space as defined by the Unicode character properties, [UNICODE5.1] chapter 4.</w:t>
      </w:r>
    </w:p>
    <w:p w:rsidR="00D775E5" w:rsidRDefault="00F66D1B">
      <w:bookmarkStart w:id="913" w:name="CC_33108dac000000000000000000000000"/>
      <w:bookmarkEnd w:id="913"/>
      <w:r>
        <w:rPr>
          <w:b/>
        </w:rPr>
        <w:t xml:space="preserve">securityDescriptor: </w:t>
      </w:r>
      <w:r>
        <w:t xml:space="preserve">A </w:t>
      </w:r>
      <w:r>
        <w:rPr>
          <w:b/>
        </w:rPr>
        <w:t>string</w:t>
      </w:r>
      <w:r>
        <w:t xml:space="preserve"> ([XMLSCHEMA2] section 3.2.1) attribute that describes a </w:t>
      </w:r>
      <w:hyperlink w:anchor="gt_e5213722-75a9-44e7-b026-8e4833f0d350">
        <w:r>
          <w:rPr>
            <w:rStyle w:val="HyperlinkGreen"/>
            <w:b/>
          </w:rPr>
          <w:t>secur</w:t>
        </w:r>
        <w:r>
          <w:rPr>
            <w:rStyle w:val="HyperlinkGreen"/>
            <w:b/>
          </w:rPr>
          <w:t>ity descriptor</w:t>
        </w:r>
      </w:hyperlink>
      <w:r>
        <w:t xml:space="preserve"> (</w:t>
      </w:r>
      <w:hyperlink r:id="rId438" w:anchor="Section_5a0a0a3ec7a742e1b5f2cc8d8bd9739e">
        <w:r>
          <w:rPr>
            <w:rStyle w:val="Hyperlink"/>
          </w:rPr>
          <w:t>[MS-AZOD]</w:t>
        </w:r>
      </w:hyperlink>
      <w:r>
        <w:t xml:space="preserve"> section </w:t>
      </w:r>
      <w:hyperlink r:id="rId439" w:history="1">
        <w:r>
          <w:rPr>
            <w:rStyle w:val="Hyperlink"/>
          </w:rPr>
          <w:t>1.1.1.3</w:t>
        </w:r>
      </w:hyperlink>
      <w:r>
        <w:t>) that lists users who can edit the cell r</w:t>
      </w:r>
      <w:r>
        <w:t xml:space="preserve">ange without providing the password. </w:t>
      </w:r>
    </w:p>
    <w:p w:rsidR="00D775E5" w:rsidRDefault="00F66D1B">
      <w:r>
        <w:t>The following W3C XML Schema (</w:t>
      </w:r>
      <w:hyperlink r:id="rId440">
        <w:r>
          <w:rPr>
            <w:rStyle w:val="Hyperlink"/>
          </w:rPr>
          <w:t>[XMLSCHEMA1]</w:t>
        </w:r>
      </w:hyperlink>
      <w:r>
        <w:t xml:space="preserve"> section 2.1) fragment specifies the contents of this complex type.</w:t>
      </w:r>
    </w:p>
    <w:p w:rsidR="00D775E5" w:rsidRDefault="00F66D1B">
      <w:pPr>
        <w:pStyle w:val="Code"/>
      </w:pPr>
      <w:r>
        <w:t>&lt;xsd:complexType name="CT_ProtectedRange"&gt;</w:t>
      </w:r>
    </w:p>
    <w:p w:rsidR="00D775E5" w:rsidRDefault="00F66D1B">
      <w:pPr>
        <w:pStyle w:val="Code"/>
      </w:pPr>
      <w:r>
        <w:t xml:space="preserve"> </w:t>
      </w:r>
      <w:r>
        <w:t xml:space="preserve"> &lt;xsd:sequence maxOccurs="1"&gt;</w:t>
      </w:r>
    </w:p>
    <w:p w:rsidR="00D775E5" w:rsidRDefault="00F66D1B">
      <w:pPr>
        <w:pStyle w:val="Code"/>
      </w:pPr>
      <w:r>
        <w:t xml:space="preserve">    &lt;xsd:element ref="xm:sqref" minOccurs="1" maxOccurs="1"/&gt;</w:t>
      </w:r>
    </w:p>
    <w:p w:rsidR="00D775E5" w:rsidRDefault="00F66D1B">
      <w:pPr>
        <w:pStyle w:val="Code"/>
      </w:pPr>
      <w:r>
        <w:t xml:space="preserve">  &lt;/xsd:sequence&gt;</w:t>
      </w:r>
    </w:p>
    <w:p w:rsidR="00D775E5" w:rsidRDefault="00F66D1B">
      <w:pPr>
        <w:pStyle w:val="Code"/>
      </w:pPr>
      <w:r>
        <w:t xml:space="preserve">  &lt;xsd:attribute name="password" type="x:ST_UnsignedShortHex" use="optional"/&gt;</w:t>
      </w:r>
    </w:p>
    <w:p w:rsidR="00D775E5" w:rsidRDefault="00F66D1B">
      <w:pPr>
        <w:pStyle w:val="Code"/>
      </w:pPr>
      <w:r>
        <w:t xml:space="preserve">  &lt;xsd:attribute name="algorithmName" type="x:ST_Xstring" use="opti</w:t>
      </w:r>
      <w:r>
        <w:t>onal"/&gt;</w:t>
      </w:r>
    </w:p>
    <w:p w:rsidR="00D775E5" w:rsidRDefault="00F66D1B">
      <w:pPr>
        <w:pStyle w:val="Code"/>
      </w:pPr>
      <w:r>
        <w:t xml:space="preserve">  &lt;xsd:attribute name="hashValue" type="xsd:base64Binary" use="optional"/&gt;</w:t>
      </w:r>
    </w:p>
    <w:p w:rsidR="00D775E5" w:rsidRDefault="00F66D1B">
      <w:pPr>
        <w:pStyle w:val="Code"/>
      </w:pPr>
      <w:r>
        <w:t xml:space="preserve">  &lt;xsd:attribute name="saltValue" type="xsd:base64Binary" use="optional"/&gt;</w:t>
      </w:r>
    </w:p>
    <w:p w:rsidR="00D775E5" w:rsidRDefault="00F66D1B">
      <w:pPr>
        <w:pStyle w:val="Code"/>
      </w:pPr>
      <w:r>
        <w:t xml:space="preserve">  &lt;xsd:attribute name="spinCount" type="xsd:unsignedInt" use="optional"/&gt;</w:t>
      </w:r>
    </w:p>
    <w:p w:rsidR="00D775E5" w:rsidRDefault="00F66D1B">
      <w:pPr>
        <w:pStyle w:val="Code"/>
      </w:pPr>
      <w:r>
        <w:t xml:space="preserve">  &lt;xsd:attribute name="n</w:t>
      </w:r>
      <w:r>
        <w:t>ame" type="x:ST_Xstring" use="required"/&gt;</w:t>
      </w:r>
    </w:p>
    <w:p w:rsidR="00D775E5" w:rsidRDefault="00F66D1B">
      <w:pPr>
        <w:pStyle w:val="Code"/>
      </w:pPr>
      <w:r>
        <w:t xml:space="preserve">  &lt;xsd:attribute name="securityDescriptor" type="xsd:string" use="optional"/&gt;</w:t>
      </w:r>
    </w:p>
    <w:p w:rsidR="00D775E5" w:rsidRDefault="00F66D1B">
      <w:pPr>
        <w:pStyle w:val="Code"/>
      </w:pPr>
      <w:r>
        <w:t>&lt;/xsd:complexType&gt;</w:t>
      </w:r>
    </w:p>
    <w:p w:rsidR="00D775E5" w:rsidRDefault="00F66D1B">
      <w:r>
        <w:lastRenderedPageBreak/>
        <w:t xml:space="preserve">See section </w:t>
      </w:r>
      <w:hyperlink w:anchor="Section_0a377581c7434acebfcd22f359e70165">
        <w:r>
          <w:rPr>
            <w:rStyle w:val="Hyperlink"/>
          </w:rPr>
          <w:t>5.4</w:t>
        </w:r>
      </w:hyperlink>
      <w:r>
        <w:t xml:space="preserve"> for the full W3C XML Schema (</w:t>
      </w:r>
      <w:r>
        <w:t>[XMLSCHEMA1] section 2.1).</w:t>
      </w:r>
    </w:p>
    <w:p w:rsidR="00D775E5" w:rsidRDefault="00F66D1B">
      <w:pPr>
        <w:pStyle w:val="Heading3"/>
      </w:pPr>
      <w:bookmarkStart w:id="914" w:name="section_4c3c501ababc4bdba099f607977b8653"/>
      <w:bookmarkStart w:id="915" w:name="_Toc462894049"/>
      <w:r>
        <w:t>CT_IconFilter</w:t>
      </w:r>
      <w:bookmarkEnd w:id="914"/>
      <w:bookmarkEnd w:id="915"/>
      <w:r>
        <w:fldChar w:fldCharType="begin"/>
      </w:r>
      <w:r>
        <w:instrText xml:space="preserve"> XE "Structures:complex types:CT_IconFilter" </w:instrText>
      </w:r>
      <w:r>
        <w:fldChar w:fldCharType="end"/>
      </w:r>
      <w:r>
        <w:fldChar w:fldCharType="begin"/>
      </w:r>
      <w:r>
        <w:instrText xml:space="preserve"> XE "Complex types:CT_IconFilter" </w:instrText>
      </w:r>
      <w:r>
        <w:fldChar w:fldCharType="end"/>
      </w:r>
      <w:r>
        <w:fldChar w:fldCharType="begin"/>
      </w:r>
      <w:r>
        <w:instrText xml:space="preserve"> XE "CT_IconFilter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1938fcf8d1c54e18972d54c3a7511a77">
        <w:r>
          <w:rPr>
            <w:rStyle w:val="Hyperlink"/>
          </w:rPr>
          <w:t>iconFilter</w:t>
        </w:r>
      </w:hyperlink>
    </w:p>
    <w:p w:rsidR="00D775E5" w:rsidRDefault="00F66D1B">
      <w:bookmarkStart w:id="916" w:name="CC_3f3241ea000000000000000000000000"/>
      <w:bookmarkEnd w:id="916"/>
      <w:r>
        <w:t>This complex type specifies the icon set and particular icon within that set to filter by. Rows with a cell icon that do not match these criteria will be hidden when the filter is appl</w:t>
      </w:r>
      <w:r>
        <w:t>ied.</w:t>
      </w:r>
    </w:p>
    <w:p w:rsidR="00D775E5" w:rsidRDefault="00F66D1B">
      <w:r>
        <w:rPr>
          <w:i/>
        </w:rPr>
        <w:t>Attributes:</w:t>
      </w:r>
    </w:p>
    <w:p w:rsidR="00D775E5" w:rsidRDefault="00F66D1B">
      <w:bookmarkStart w:id="917" w:name="CC_fa527154000000000000000000000000"/>
      <w:bookmarkEnd w:id="917"/>
      <w:r>
        <w:rPr>
          <w:b/>
        </w:rPr>
        <w:t xml:space="preserve">iconSet: </w:t>
      </w:r>
      <w:r>
        <w:t xml:space="preserve">An </w:t>
      </w:r>
      <w:hyperlink w:anchor="Section_bfdf00a54e494b00880332250e1683c2">
        <w:r>
          <w:rPr>
            <w:rStyle w:val="Hyperlink"/>
            <w:b/>
          </w:rPr>
          <w:t>ST_IconSetType</w:t>
        </w:r>
      </w:hyperlink>
      <w:r>
        <w:t xml:space="preserve"> attribute that specifies the icon set used as the filter criteria.</w:t>
      </w:r>
    </w:p>
    <w:p w:rsidR="00D775E5" w:rsidRDefault="00F66D1B">
      <w:bookmarkStart w:id="918" w:name="CC_68d39577000000000000000000000000"/>
      <w:bookmarkEnd w:id="918"/>
      <w:r>
        <w:rPr>
          <w:b/>
        </w:rPr>
        <w:t xml:space="preserve">iconId: </w:t>
      </w:r>
      <w:r>
        <w:t xml:space="preserve">An </w:t>
      </w:r>
      <w:r>
        <w:rPr>
          <w:b/>
        </w:rPr>
        <w:t>unsignedInt</w:t>
      </w:r>
      <w:r>
        <w:t xml:space="preserve"> (</w:t>
      </w:r>
      <w:hyperlink r:id="rId441">
        <w:r>
          <w:rPr>
            <w:rStyle w:val="Hyperlink"/>
          </w:rPr>
          <w:t>[XMLSCHEMA2]</w:t>
        </w:r>
      </w:hyperlink>
      <w:r>
        <w:t xml:space="preserve"> section 3.3.22) attribute that specifies the index of the icon to be used as filter criteria. If </w:t>
      </w:r>
      <w:r>
        <w:rPr>
          <w:b/>
        </w:rPr>
        <w:t>iconSet</w:t>
      </w:r>
      <w:r>
        <w:t xml:space="preserve"> is "NoIcons", this value</w:t>
      </w:r>
      <w:r>
        <w:rPr>
          <w:b/>
        </w:rPr>
        <w:t xml:space="preserve"> </w:t>
      </w:r>
      <w:r>
        <w:t xml:space="preserve">MUST be 0 and this record does not specify a filter and MUST be ignored. If </w:t>
      </w:r>
      <w:r>
        <w:rPr>
          <w:b/>
        </w:rPr>
        <w:t>iconSet</w:t>
      </w:r>
      <w:r>
        <w:t xml:space="preserve"> is not "NoIcons", this </w:t>
      </w:r>
      <w:r>
        <w:t xml:space="preserve">value MUST be greater than or equal to 0.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w:t>
      </w:r>
      <w:r>
        <w:t xml:space="preserve">cified by </w:t>
      </w:r>
      <w:r>
        <w:rPr>
          <w:b/>
        </w:rPr>
        <w:t xml:space="preserve">iconSet </w:t>
      </w:r>
      <w:r>
        <w:t>has five icons, this value MUST be less than or equal to 4.</w:t>
      </w:r>
    </w:p>
    <w:p w:rsidR="00D775E5" w:rsidRDefault="00F66D1B">
      <w:r>
        <w:t>The following W3C XML Schema (</w:t>
      </w:r>
      <w:hyperlink r:id="rId442">
        <w:r>
          <w:rPr>
            <w:rStyle w:val="Hyperlink"/>
          </w:rPr>
          <w:t>[XMLSCHEMA1]</w:t>
        </w:r>
      </w:hyperlink>
      <w:r>
        <w:t xml:space="preserve"> section 2.1) fragment specifies the contents of this complex type.</w:t>
      </w:r>
    </w:p>
    <w:p w:rsidR="00D775E5" w:rsidRDefault="00F66D1B">
      <w:pPr>
        <w:pStyle w:val="Code"/>
      </w:pPr>
      <w:r>
        <w:t>&lt;xsd</w:t>
      </w:r>
      <w:r>
        <w:t>:complexType name="CT_IconFilter"&gt;</w:t>
      </w:r>
    </w:p>
    <w:p w:rsidR="00D775E5" w:rsidRDefault="00F66D1B">
      <w:pPr>
        <w:pStyle w:val="Code"/>
      </w:pPr>
      <w:r>
        <w:t xml:space="preserve">  &lt;xsd:attribute name="iconSet" type="ST_IconSetType" use="required"/&gt;</w:t>
      </w:r>
    </w:p>
    <w:p w:rsidR="00D775E5" w:rsidRDefault="00F66D1B">
      <w:pPr>
        <w:pStyle w:val="Code"/>
      </w:pPr>
      <w:r>
        <w:t xml:space="preserve">  &lt;xsd:attribute name="iconId" type="xsd:unsignedInt" use="required"/&gt;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919" w:name="section_61e6eefae2804faea606eb8e95942f6e"/>
      <w:bookmarkStart w:id="920" w:name="_Toc462894050"/>
      <w:r>
        <w:t>CT_Filter</w:t>
      </w:r>
      <w:bookmarkEnd w:id="919"/>
      <w:bookmarkEnd w:id="920"/>
      <w:r>
        <w:fldChar w:fldCharType="begin"/>
      </w:r>
      <w:r>
        <w:instrText xml:space="preserve"> XE "Structures:complex types:CT_Filter" </w:instrText>
      </w:r>
      <w:r>
        <w:fldChar w:fldCharType="end"/>
      </w:r>
      <w:r>
        <w:fldChar w:fldCharType="begin"/>
      </w:r>
      <w:r>
        <w:instrText xml:space="preserve"> XE "Complex types:CT_Filter" </w:instrText>
      </w:r>
      <w:r>
        <w:fldChar w:fldCharType="end"/>
      </w:r>
      <w:r>
        <w:fldChar w:fldCharType="begin"/>
      </w:r>
      <w:r>
        <w:instrText xml:space="preserve"> XE "CT_Filter complex type" </w:instrText>
      </w:r>
      <w:r>
        <w:fldChar w:fldCharType="end"/>
      </w:r>
    </w:p>
    <w:p w:rsidR="00D775E5" w:rsidRDefault="00F66D1B">
      <w:r>
        <w:rPr>
          <w:i/>
        </w:rPr>
        <w:t xml:space="preserve">Target namespace: </w:t>
      </w:r>
      <w:r>
        <w:t>http://schemas.microsoft.com/office/spreadsheet</w:t>
      </w:r>
      <w:r>
        <w:t>ml/2009/9/main</w:t>
      </w:r>
    </w:p>
    <w:p w:rsidR="00D775E5" w:rsidRDefault="00F66D1B">
      <w:r>
        <w:rPr>
          <w:i/>
        </w:rPr>
        <w:t xml:space="preserve">Referenced by: </w:t>
      </w:r>
      <w:hyperlink w:anchor="Section_3e769b72edc144b68ce20b0611a74d44">
        <w:r>
          <w:rPr>
            <w:rStyle w:val="Hyperlink"/>
          </w:rPr>
          <w:t>filter</w:t>
        </w:r>
      </w:hyperlink>
    </w:p>
    <w:p w:rsidR="00D775E5" w:rsidRDefault="00F66D1B">
      <w:bookmarkStart w:id="921" w:name="CC_da8ba032000000000000000000000000"/>
      <w:bookmarkEnd w:id="921"/>
      <w:r>
        <w:t xml:space="preserve">This complex type specifies a filter criterion. Rows that contain a cell within the filter range that have value </w:t>
      </w:r>
      <w:r>
        <w:rPr>
          <w:b/>
        </w:rPr>
        <w:t>val</w:t>
      </w:r>
      <w:r>
        <w:t xml:space="preserve"> will not be hidden by this </w:t>
      </w:r>
      <w:r>
        <w:rPr>
          <w:b/>
        </w:rPr>
        <w:t>filter</w:t>
      </w:r>
      <w:r>
        <w:t xml:space="preserve"> crite</w:t>
      </w:r>
      <w:r>
        <w:t xml:space="preserve">ria. Rows that do not contain such a cell inside a </w:t>
      </w:r>
      <w:r>
        <w:rPr>
          <w:b/>
        </w:rPr>
        <w:t>filters</w:t>
      </w:r>
      <w:r>
        <w:t xml:space="preserve"> element (</w:t>
      </w:r>
      <w:hyperlink r:id="rId443">
        <w:r>
          <w:rPr>
            <w:rStyle w:val="Hyperlink"/>
          </w:rPr>
          <w:t>[ISO/IEC29500-1:2012]</w:t>
        </w:r>
      </w:hyperlink>
      <w:r>
        <w:t xml:space="preserve"> section 18.3.2.8) will be hidden.</w:t>
      </w:r>
    </w:p>
    <w:p w:rsidR="00D775E5" w:rsidRDefault="00F66D1B">
      <w:r>
        <w:rPr>
          <w:i/>
        </w:rPr>
        <w:t>Attributes:</w:t>
      </w:r>
    </w:p>
    <w:p w:rsidR="00D775E5" w:rsidRDefault="00F66D1B">
      <w:bookmarkStart w:id="922" w:name="CC_0dccc188000000000000000000000000"/>
      <w:bookmarkEnd w:id="922"/>
      <w:r>
        <w:rPr>
          <w:b/>
        </w:rPr>
        <w:t xml:space="preserve">val: </w:t>
      </w:r>
      <w:r>
        <w:t>An</w:t>
      </w:r>
      <w:r>
        <w:rPr>
          <w:b/>
        </w:rPr>
        <w:t xml:space="preserve"> ST_Xstring</w:t>
      </w:r>
      <w:r>
        <w:t xml:space="preserve"> ([ISO/IEC29500-1:2012]</w:t>
      </w:r>
      <w:r>
        <w:t xml:space="preserve"> section 22.9.2.19) attribute that specifies the value to be used as a filter criterion. The length of this value MUST be less than 65536 characters.</w:t>
      </w:r>
    </w:p>
    <w:p w:rsidR="00D775E5" w:rsidRDefault="00F66D1B">
      <w:r>
        <w:t>The following W3C XML Schema (</w:t>
      </w:r>
      <w:hyperlink r:id="rId444">
        <w:r>
          <w:rPr>
            <w:rStyle w:val="Hyperlink"/>
          </w:rPr>
          <w:t>[XMLSCHEMA1]</w:t>
        </w:r>
      </w:hyperlink>
      <w:r>
        <w:t xml:space="preserve"> section 2.1) fragment specifies the contents of this complex type.</w:t>
      </w:r>
    </w:p>
    <w:p w:rsidR="00D775E5" w:rsidRDefault="00F66D1B">
      <w:pPr>
        <w:pStyle w:val="Code"/>
      </w:pPr>
      <w:r>
        <w:t>&lt;xsd:complexType name="CT_Filter"&gt;</w:t>
      </w:r>
    </w:p>
    <w:p w:rsidR="00D775E5" w:rsidRDefault="00F66D1B">
      <w:pPr>
        <w:pStyle w:val="Code"/>
      </w:pPr>
      <w:r>
        <w:t xml:space="preserve">  &lt;xsd:attribute name="val" type="x:ST_Xstring"/&gt;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w:t>
      </w:r>
      <w:r>
        <w:t>he full W3C XML Schema ([XMLSCHEMA1] section 2.1).</w:t>
      </w:r>
    </w:p>
    <w:p w:rsidR="00D775E5" w:rsidRDefault="00F66D1B">
      <w:pPr>
        <w:pStyle w:val="Heading3"/>
      </w:pPr>
      <w:bookmarkStart w:id="923" w:name="section_545a0d5521d145eb8d81d730aa5ea2af"/>
      <w:bookmarkStart w:id="924" w:name="_Toc462894051"/>
      <w:r>
        <w:lastRenderedPageBreak/>
        <w:t>CT_CustomFilters</w:t>
      </w:r>
      <w:bookmarkEnd w:id="923"/>
      <w:bookmarkEnd w:id="924"/>
      <w:r>
        <w:fldChar w:fldCharType="begin"/>
      </w:r>
      <w:r>
        <w:instrText xml:space="preserve"> XE "Structures:complex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 "CT_CustomFilters complex type" </w:instrText>
      </w:r>
      <w:r>
        <w:fldChar w:fldCharType="end"/>
      </w:r>
    </w:p>
    <w:p w:rsidR="00D775E5" w:rsidRDefault="00F66D1B">
      <w:r>
        <w:rPr>
          <w:i/>
        </w:rPr>
        <w:t xml:space="preserve">Target namespace: </w:t>
      </w:r>
      <w:r>
        <w:t>http://schemas.microsoft.com/office/spreads</w:t>
      </w:r>
      <w:r>
        <w:t>heetml/2009/9/main</w:t>
      </w:r>
    </w:p>
    <w:p w:rsidR="00D775E5" w:rsidRDefault="00F66D1B">
      <w:r>
        <w:rPr>
          <w:i/>
        </w:rPr>
        <w:t xml:space="preserve">Referenced by: </w:t>
      </w:r>
      <w:hyperlink w:anchor="Section_0ae7cc3a78d544dc90387b0415305479">
        <w:r>
          <w:rPr>
            <w:rStyle w:val="Hyperlink"/>
          </w:rPr>
          <w:t>customFilters</w:t>
        </w:r>
      </w:hyperlink>
    </w:p>
    <w:p w:rsidR="00D775E5" w:rsidRDefault="00F66D1B">
      <w:bookmarkStart w:id="925" w:name="CC_48253c17000000000000000000000000"/>
      <w:bookmarkEnd w:id="925"/>
      <w:r>
        <w:t>This complex type specifies custom filter criteria. Rows that contain a cell within the filter range</w:t>
      </w:r>
      <w:r>
        <w:t xml:space="preserve"> such that the value does not meet the custom filter criteria will be hidden.</w:t>
      </w:r>
    </w:p>
    <w:p w:rsidR="00D775E5" w:rsidRDefault="00F66D1B">
      <w:r>
        <w:rPr>
          <w:i/>
        </w:rPr>
        <w:t>Child Elements:</w:t>
      </w:r>
    </w:p>
    <w:p w:rsidR="00D775E5" w:rsidRDefault="00F66D1B">
      <w:bookmarkStart w:id="926" w:name="CC_7588eff1000000000000000000000000"/>
      <w:bookmarkEnd w:id="926"/>
      <w:r>
        <w:rPr>
          <w:b/>
        </w:rPr>
        <w:t xml:space="preserve">customFilter: </w:t>
      </w:r>
      <w:r>
        <w:t xml:space="preserve">A </w:t>
      </w:r>
      <w:r>
        <w:rPr>
          <w:b/>
        </w:rPr>
        <w:t>CT_CustomFilter</w:t>
      </w:r>
      <w:r>
        <w:t xml:space="preserve"> element that specifies a custom filter criterion.</w:t>
      </w:r>
    </w:p>
    <w:p w:rsidR="00D775E5" w:rsidRDefault="00F66D1B">
      <w:r>
        <w:rPr>
          <w:i/>
        </w:rPr>
        <w:t>Attributes:</w:t>
      </w:r>
    </w:p>
    <w:p w:rsidR="00D775E5" w:rsidRDefault="00F66D1B">
      <w:bookmarkStart w:id="927" w:name="CC_b0caede6000000000000000000000000"/>
      <w:bookmarkEnd w:id="927"/>
      <w:r>
        <w:rPr>
          <w:b/>
        </w:rPr>
        <w:t xml:space="preserve">and: </w:t>
      </w:r>
      <w:r>
        <w:t>A Boolean (</w:t>
      </w:r>
      <w:hyperlink r:id="rId445">
        <w:r>
          <w:rPr>
            <w:rStyle w:val="Hyperlink"/>
          </w:rPr>
          <w:t>[XMLSCHEMA2]</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keepNext w:val="0"/>
              <w:spacing w:before="0" w:after="0"/>
            </w:pPr>
            <w:r>
              <w:t>Value</w:t>
            </w:r>
          </w:p>
        </w:tc>
        <w:tc>
          <w:tcPr>
            <w:tcW w:w="0" w:type="auto"/>
          </w:tcPr>
          <w:p w:rsidR="00D775E5" w:rsidRDefault="00F66D1B">
            <w:pPr>
              <w:pStyle w:val="TableHeaderText"/>
              <w:keepNext w:val="0"/>
              <w:spacing w:before="0" w:after="0"/>
            </w:pPr>
            <w:r>
              <w:t>Meaning</w:t>
            </w:r>
          </w:p>
        </w:tc>
      </w:tr>
      <w:tr w:rsidR="00D775E5" w:rsidTr="00D775E5">
        <w:tc>
          <w:tcPr>
            <w:tcW w:w="0" w:type="auto"/>
          </w:tcPr>
          <w:p w:rsidR="00D775E5" w:rsidRDefault="00F66D1B">
            <w:pPr>
              <w:pStyle w:val="TableBodyText"/>
              <w:spacing w:before="0" w:after="0"/>
            </w:pPr>
            <w:r>
              <w:t>"false"</w:t>
            </w:r>
          </w:p>
        </w:tc>
        <w:tc>
          <w:tcPr>
            <w:tcW w:w="0" w:type="auto"/>
          </w:tcPr>
          <w:p w:rsidR="00D775E5" w:rsidRDefault="00F66D1B">
            <w:pPr>
              <w:pStyle w:val="TableBodyText"/>
              <w:spacing w:before="0" w:after="0"/>
            </w:pPr>
            <w:r>
              <w:t xml:space="preserve">The two criteria are related by an OR relationship. That is, </w:t>
            </w:r>
            <w:r>
              <w:t xml:space="preserve">for a cell value to meet the custom filter criteria, at least one criterion specified by the </w:t>
            </w:r>
            <w:r>
              <w:rPr>
                <w:b/>
              </w:rPr>
              <w:t>customFilter</w:t>
            </w:r>
            <w:r>
              <w:t xml:space="preserve"> child elements MUST be met.</w:t>
            </w:r>
          </w:p>
        </w:tc>
      </w:tr>
      <w:tr w:rsidR="00D775E5" w:rsidTr="00D775E5">
        <w:tc>
          <w:tcPr>
            <w:tcW w:w="0" w:type="auto"/>
          </w:tcPr>
          <w:p w:rsidR="00D775E5" w:rsidRDefault="00F66D1B">
            <w:pPr>
              <w:pStyle w:val="TableBodyText"/>
              <w:spacing w:before="0" w:after="0"/>
            </w:pPr>
            <w:r>
              <w:t>"true"</w:t>
            </w:r>
          </w:p>
        </w:tc>
        <w:tc>
          <w:tcPr>
            <w:tcW w:w="0" w:type="auto"/>
          </w:tcPr>
          <w:p w:rsidR="00D775E5" w:rsidRDefault="00F66D1B">
            <w:pPr>
              <w:pStyle w:val="TableBodyText"/>
              <w:spacing w:before="0" w:after="0"/>
            </w:pPr>
            <w:r>
              <w:t>The two criteria are related by an AND relationship. That is, for a cell value to meet the custom filter criteria,</w:t>
            </w:r>
            <w:r>
              <w:t xml:space="preserve"> both criteria specified by the </w:t>
            </w:r>
            <w:r>
              <w:rPr>
                <w:b/>
              </w:rPr>
              <w:t>customFilter</w:t>
            </w:r>
            <w:r>
              <w:t xml:space="preserve"> child elements MUST be met.</w:t>
            </w:r>
          </w:p>
        </w:tc>
      </w:tr>
    </w:tbl>
    <w:p w:rsidR="00D775E5" w:rsidRDefault="00D775E5"/>
    <w:p w:rsidR="00D775E5" w:rsidRDefault="00F66D1B">
      <w:r>
        <w:t>The following W3C XML Schema (</w:t>
      </w:r>
      <w:hyperlink r:id="rId446">
        <w:r>
          <w:rPr>
            <w:rStyle w:val="Hyperlink"/>
          </w:rPr>
          <w:t>[XMLSCHEMA1]</w:t>
        </w:r>
      </w:hyperlink>
      <w:r>
        <w:t xml:space="preserve"> section 2.1) fragment specifies the contents of this complex type.</w:t>
      </w:r>
    </w:p>
    <w:p w:rsidR="00D775E5" w:rsidRDefault="00F66D1B">
      <w:pPr>
        <w:pStyle w:val="Code"/>
      </w:pPr>
      <w:r>
        <w:t>&lt;</w:t>
      </w:r>
      <w:r>
        <w:t>xsd:complexType name="CT_CustomFilters"&gt;</w:t>
      </w:r>
    </w:p>
    <w:p w:rsidR="00D775E5" w:rsidRDefault="00F66D1B">
      <w:pPr>
        <w:pStyle w:val="Code"/>
      </w:pPr>
      <w:r>
        <w:t xml:space="preserve">  &lt;xsd:sequence&gt;</w:t>
      </w:r>
    </w:p>
    <w:p w:rsidR="00D775E5" w:rsidRDefault="00F66D1B">
      <w:pPr>
        <w:pStyle w:val="Code"/>
      </w:pPr>
      <w:r>
        <w:t xml:space="preserve">    &lt;xsd:element name="customFilter" type="CT_CustomFilter" minOccurs="1" maxOccurs="2"/&gt;</w:t>
      </w:r>
    </w:p>
    <w:p w:rsidR="00D775E5" w:rsidRDefault="00F66D1B">
      <w:pPr>
        <w:pStyle w:val="Code"/>
      </w:pPr>
      <w:r>
        <w:t xml:space="preserve">  &lt;/xsd:sequence&gt;</w:t>
      </w:r>
    </w:p>
    <w:p w:rsidR="00D775E5" w:rsidRDefault="00F66D1B">
      <w:pPr>
        <w:pStyle w:val="Code"/>
      </w:pPr>
      <w:r>
        <w:t xml:space="preserve">  &lt;xsd:attribute name="and" type="xsd:boolean" use="optional" default="false"/&gt;</w:t>
      </w:r>
    </w:p>
    <w:p w:rsidR="00D775E5" w:rsidRDefault="00F66D1B">
      <w:pPr>
        <w:pStyle w:val="Code"/>
      </w:pPr>
      <w:r>
        <w:t>&lt;/xsd:comp</w:t>
      </w:r>
      <w:r>
        <w:t>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928" w:name="section_3f08cca390994acda2679ce53f57721d"/>
      <w:bookmarkStart w:id="929" w:name="_Toc462894052"/>
      <w:r>
        <w:t>CT_CustomFilter</w:t>
      </w:r>
      <w:bookmarkEnd w:id="928"/>
      <w:bookmarkEnd w:id="929"/>
      <w:r>
        <w:fldChar w:fldCharType="begin"/>
      </w:r>
      <w:r>
        <w:instrText xml:space="preserve"> XE "Structures:complex types:CT_CustomFilter" </w:instrText>
      </w:r>
      <w:r>
        <w:fldChar w:fldCharType="end"/>
      </w:r>
      <w:r>
        <w:fldChar w:fldCharType="begin"/>
      </w:r>
      <w:r>
        <w:instrText xml:space="preserve"> XE "Complex types:CT_CustomFilter" </w:instrText>
      </w:r>
      <w:r>
        <w:fldChar w:fldCharType="end"/>
      </w:r>
      <w:r>
        <w:fldChar w:fldCharType="begin"/>
      </w:r>
      <w:r>
        <w:instrText xml:space="preserve"> XE "CT_CustomFilter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545a0d5521d145eb8d81d730aa5ea2af">
        <w:r>
          <w:rPr>
            <w:rStyle w:val="Hyperlink"/>
          </w:rPr>
          <w:t>CT_CustomFilters</w:t>
        </w:r>
      </w:hyperlink>
    </w:p>
    <w:p w:rsidR="00D775E5" w:rsidRDefault="00F66D1B">
      <w:bookmarkStart w:id="930" w:name="CC_2e222ba9000000000000000000000000"/>
      <w:bookmarkEnd w:id="930"/>
      <w:r>
        <w:t>This complex type specifies a custom filter</w:t>
      </w:r>
      <w:r>
        <w:t xml:space="preserve"> criterion.</w:t>
      </w:r>
    </w:p>
    <w:p w:rsidR="00D775E5" w:rsidRDefault="00F66D1B">
      <w:r>
        <w:rPr>
          <w:i/>
        </w:rPr>
        <w:t>Attributes:</w:t>
      </w:r>
    </w:p>
    <w:p w:rsidR="00D775E5" w:rsidRDefault="00F66D1B">
      <w:bookmarkStart w:id="931" w:name="CC_d891a9f2000000000000000000000000"/>
      <w:bookmarkEnd w:id="931"/>
      <w:r>
        <w:rPr>
          <w:b/>
        </w:rPr>
        <w:t xml:space="preserve">operator: </w:t>
      </w:r>
      <w:r>
        <w:t xml:space="preserve">An </w:t>
      </w:r>
      <w:r>
        <w:rPr>
          <w:b/>
        </w:rPr>
        <w:t>ST_FilterOperator</w:t>
      </w:r>
      <w:r>
        <w:t xml:space="preserve"> (</w:t>
      </w:r>
      <w:hyperlink r:id="rId447">
        <w:r>
          <w:rPr>
            <w:rStyle w:val="Hyperlink"/>
          </w:rPr>
          <w:t>[ISO/IEC29500-1:2012]</w:t>
        </w:r>
      </w:hyperlink>
      <w:r>
        <w:t xml:space="preserve"> section 18.18.31) attribute that specifies the operator of the custom filter criterion.  </w:t>
      </w:r>
    </w:p>
    <w:p w:rsidR="00D775E5" w:rsidRDefault="00F66D1B">
      <w:bookmarkStart w:id="932" w:name="CC_d6cc5a17000000000000000000000000"/>
      <w:bookmarkEnd w:id="932"/>
      <w:r>
        <w:rPr>
          <w:b/>
        </w:rPr>
        <w:t xml:space="preserve">val: </w:t>
      </w:r>
      <w:r>
        <w:t>An</w:t>
      </w:r>
      <w:r>
        <w:rPr>
          <w:b/>
        </w:rPr>
        <w:t xml:space="preserve"> ST_Xstring</w:t>
      </w:r>
      <w:r>
        <w:t xml:space="preserve"> ([IS</w:t>
      </w:r>
      <w:r>
        <w:t>O/IEC29500-1:2012] section 22.9.2.19) attribute that specifies the value to be used as a custom filter criterion. The length of this value MUST be less than 65536 characters.</w:t>
      </w:r>
    </w:p>
    <w:p w:rsidR="00D775E5" w:rsidRDefault="00F66D1B">
      <w:r>
        <w:t>The following W3C XML Schema (</w:t>
      </w:r>
      <w:hyperlink r:id="rId448">
        <w:r>
          <w:rPr>
            <w:rStyle w:val="Hyperlink"/>
          </w:rPr>
          <w:t>[XMLSCHEMA1]</w:t>
        </w:r>
      </w:hyperlink>
      <w:r>
        <w:t xml:space="preserve"> section 2.1) fragment specifies the contents of this complex type.</w:t>
      </w:r>
    </w:p>
    <w:p w:rsidR="00D775E5" w:rsidRDefault="00F66D1B">
      <w:pPr>
        <w:pStyle w:val="Code"/>
      </w:pPr>
      <w:r>
        <w:t>&lt;xsd:complexType name="CT_CustomFilter"&gt;</w:t>
      </w:r>
    </w:p>
    <w:p w:rsidR="00D775E5" w:rsidRDefault="00F66D1B">
      <w:pPr>
        <w:pStyle w:val="Code"/>
      </w:pPr>
      <w:r>
        <w:t xml:space="preserve">  &lt;xsd:attribute name="operator" type="x:ST_FilterOperator" default="equal" use="optional"/&gt;</w:t>
      </w:r>
    </w:p>
    <w:p w:rsidR="00D775E5" w:rsidRDefault="00F66D1B">
      <w:pPr>
        <w:pStyle w:val="Code"/>
      </w:pPr>
      <w:r>
        <w:lastRenderedPageBreak/>
        <w:t xml:space="preserve">  &lt;xsd:attribute name="val" t</w:t>
      </w:r>
      <w:r>
        <w:t>ype="x:ST_Xstring"/&gt;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933" w:name="section_af08b8709b064812a4d67bc80d819e62"/>
      <w:bookmarkStart w:id="934" w:name="_Toc462894053"/>
      <w:r>
        <w:t>CT_SortCondition</w:t>
      </w:r>
      <w:bookmarkEnd w:id="933"/>
      <w:bookmarkEnd w:id="934"/>
      <w:r>
        <w:fldChar w:fldCharType="begin"/>
      </w:r>
      <w:r>
        <w:instrText xml:space="preserve"> XE "Structures:complex types:CT_SortCondition" </w:instrText>
      </w:r>
      <w:r>
        <w:fldChar w:fldCharType="end"/>
      </w:r>
      <w:r>
        <w:fldChar w:fldCharType="begin"/>
      </w:r>
      <w:r>
        <w:instrText xml:space="preserve"> XE "Complex ty</w:instrText>
      </w:r>
      <w:r>
        <w:instrText xml:space="preserve">pes:CT_SortCondition" </w:instrText>
      </w:r>
      <w:r>
        <w:fldChar w:fldCharType="end"/>
      </w:r>
      <w:r>
        <w:fldChar w:fldCharType="begin"/>
      </w:r>
      <w:r>
        <w:instrText xml:space="preserve"> XE "CT_SortCondition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e8085187f5f64f18aeb5e21514123bb6">
        <w:r>
          <w:rPr>
            <w:rStyle w:val="Hyperlink"/>
          </w:rPr>
          <w:t>sortCondition</w:t>
        </w:r>
      </w:hyperlink>
    </w:p>
    <w:p w:rsidR="00D775E5" w:rsidRDefault="00F66D1B">
      <w:bookmarkStart w:id="935" w:name="CC_8b807e8a000000000000000000000000"/>
      <w:bookmarkEnd w:id="935"/>
      <w:r>
        <w:t>A complex type that s</w:t>
      </w:r>
      <w:r>
        <w:t>pecifies a sort condition to apply to a range.</w:t>
      </w:r>
    </w:p>
    <w:p w:rsidR="00D775E5" w:rsidRDefault="00F66D1B">
      <w:r>
        <w:rPr>
          <w:i/>
        </w:rPr>
        <w:t>Attributes:</w:t>
      </w:r>
    </w:p>
    <w:p w:rsidR="00D775E5" w:rsidRDefault="00F66D1B">
      <w:bookmarkStart w:id="936" w:name="CC_f05c721c000000000000000000000000"/>
      <w:bookmarkEnd w:id="936"/>
      <w:r>
        <w:rPr>
          <w:b/>
        </w:rPr>
        <w:t xml:space="preserve">descending: </w:t>
      </w:r>
      <w:r>
        <w:t xml:space="preserve">A </w:t>
      </w:r>
      <w:r>
        <w:rPr>
          <w:b/>
        </w:rPr>
        <w:t>Boolean</w:t>
      </w:r>
      <w:r>
        <w:t xml:space="preserve"> (</w:t>
      </w:r>
      <w:hyperlink r:id="rId449">
        <w:r>
          <w:rPr>
            <w:rStyle w:val="Hyperlink"/>
          </w:rPr>
          <w:t>[XMLSCHEMA2]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752"/>
        <w:gridCol w:w="8723"/>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keepNext w:val="0"/>
              <w:spacing w:before="0" w:after="0"/>
            </w:pPr>
            <w:r>
              <w:t>Value</w:t>
            </w:r>
          </w:p>
        </w:tc>
        <w:tc>
          <w:tcPr>
            <w:tcW w:w="0" w:type="auto"/>
          </w:tcPr>
          <w:p w:rsidR="00D775E5" w:rsidRDefault="00F66D1B">
            <w:pPr>
              <w:pStyle w:val="TableHeaderText"/>
              <w:keepNext w:val="0"/>
              <w:spacing w:before="0" w:after="0"/>
            </w:pPr>
            <w:r>
              <w:t>Meaning</w:t>
            </w:r>
          </w:p>
        </w:tc>
      </w:tr>
      <w:tr w:rsidR="00D775E5" w:rsidTr="00D775E5">
        <w:tc>
          <w:tcPr>
            <w:tcW w:w="0" w:type="auto"/>
          </w:tcPr>
          <w:p w:rsidR="00D775E5" w:rsidRDefault="00F66D1B">
            <w:pPr>
              <w:pStyle w:val="TableBodyText"/>
              <w:spacing w:before="0" w:after="0"/>
            </w:pPr>
            <w:r>
              <w:t>"false"</w:t>
            </w:r>
          </w:p>
        </w:tc>
        <w:tc>
          <w:tcPr>
            <w:tcW w:w="0" w:type="auto"/>
          </w:tcPr>
          <w:p w:rsidR="00D775E5" w:rsidRDefault="00F66D1B">
            <w:pPr>
              <w:pStyle w:val="TableBodyText"/>
              <w:spacing w:before="0" w:after="0"/>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D775E5" w:rsidTr="00D775E5">
        <w:tc>
          <w:tcPr>
            <w:tcW w:w="0" w:type="auto"/>
          </w:tcPr>
          <w:p w:rsidR="00D775E5" w:rsidRDefault="00F66D1B">
            <w:pPr>
              <w:pStyle w:val="TableBodyText"/>
              <w:spacing w:before="0" w:after="0"/>
            </w:pPr>
            <w:r>
              <w:t>"true"</w:t>
            </w:r>
          </w:p>
        </w:tc>
        <w:tc>
          <w:tcPr>
            <w:tcW w:w="0" w:type="auto"/>
          </w:tcPr>
          <w:p w:rsidR="00D775E5" w:rsidRDefault="00F66D1B">
            <w:pPr>
              <w:pStyle w:val="TableBodyText"/>
              <w:spacing w:before="0" w:after="0"/>
            </w:pPr>
            <w:r>
              <w:t xml:space="preserve">If </w:t>
            </w:r>
            <w:r>
              <w:rPr>
                <w:b/>
              </w:rPr>
              <w:t>sortBy</w:t>
            </w:r>
            <w:r>
              <w:t xml:space="preserve"> is "value", sort in descending order. If </w:t>
            </w:r>
            <w:r>
              <w:rPr>
                <w:b/>
              </w:rPr>
              <w:t>sortBy</w:t>
            </w:r>
            <w:r>
              <w:t xml:space="preserve"> is "cellColor" or "fontC</w:t>
            </w:r>
            <w:r>
              <w:t xml:space="preserve">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 of the range.</w:t>
            </w:r>
          </w:p>
        </w:tc>
      </w:tr>
    </w:tbl>
    <w:p w:rsidR="00D775E5" w:rsidRDefault="00D775E5"/>
    <w:p w:rsidR="00D775E5" w:rsidRDefault="00F66D1B">
      <w:bookmarkStart w:id="937" w:name="CC_d9daaaf3000000000000000000000000"/>
      <w:bookmarkEnd w:id="937"/>
      <w:r>
        <w:rPr>
          <w:b/>
        </w:rPr>
        <w:t xml:space="preserve">sortBy: </w:t>
      </w:r>
      <w:r>
        <w:t xml:space="preserve">An </w:t>
      </w:r>
      <w:r>
        <w:rPr>
          <w:b/>
        </w:rPr>
        <w:t>ST_SortBy</w:t>
      </w:r>
      <w:r>
        <w:t xml:space="preserve"> (</w:t>
      </w:r>
      <w:hyperlink r:id="rId450">
        <w:r>
          <w:rPr>
            <w:rStyle w:val="Hyperlink"/>
          </w:rPr>
          <w:t>[ISO/IEC29500-1:2012]</w:t>
        </w:r>
      </w:hyperlink>
      <w:r>
        <w:t xml:space="preserve"> section 18.18.72) attribute that specifies how the cells in a range are sorted.</w:t>
      </w:r>
    </w:p>
    <w:p w:rsidR="00D775E5" w:rsidRDefault="00F66D1B">
      <w:bookmarkStart w:id="938" w:name="CC_13dce189000000000000000000000000"/>
      <w:bookmarkEnd w:id="938"/>
      <w:r>
        <w:rPr>
          <w:b/>
        </w:rPr>
        <w:t xml:space="preserve">ref: </w:t>
      </w:r>
      <w:r>
        <w:t xml:space="preserve">An </w:t>
      </w:r>
      <w:r>
        <w:rPr>
          <w:b/>
        </w:rPr>
        <w:t>ST_Ref</w:t>
      </w:r>
      <w:r>
        <w:t xml:space="preserve"> ([ISO/IEC29500-1:2012] section 18.18.62) attribute that spec</w:t>
      </w:r>
      <w:r>
        <w:t xml:space="preserve">ifies the row or column to which this sort condition applies. This value MUST be contained within the </w:t>
      </w:r>
      <w:r>
        <w:rPr>
          <w:b/>
        </w:rPr>
        <w:t>ref</w:t>
      </w:r>
      <w:r>
        <w:t xml:space="preserve"> in the </w:t>
      </w:r>
      <w:r>
        <w:rPr>
          <w:b/>
        </w:rPr>
        <w:t xml:space="preserve">sortState </w:t>
      </w:r>
      <w:r>
        <w:t xml:space="preserve">([ISO/IEC29500-1:2012] section 18.3.1.92) element that precedes this element. If the </w:t>
      </w:r>
      <w:r>
        <w:rPr>
          <w:b/>
        </w:rPr>
        <w:t>sortState.columnSort</w:t>
      </w:r>
      <w:r>
        <w:t xml:space="preserve"> attribute that precedes thi</w:t>
      </w:r>
      <w:r>
        <w:t xml:space="preserve">s element is "false", this value specifies the column to which this sort condition applies and there MUST be only a single column specified by </w:t>
      </w:r>
      <w:r>
        <w:rPr>
          <w:b/>
        </w:rPr>
        <w:t>ref</w:t>
      </w:r>
      <w:r>
        <w:t xml:space="preserve">. If the </w:t>
      </w:r>
      <w:r>
        <w:rPr>
          <w:b/>
        </w:rPr>
        <w:t>sortState.columnSort</w:t>
      </w:r>
      <w:r>
        <w:t xml:space="preserve"> attribute that precedes this element is "true", this value specifies the row to </w:t>
      </w:r>
      <w:r>
        <w:t xml:space="preserve">which this sort condition applies and there MUST be only a single row specified by </w:t>
      </w:r>
      <w:r>
        <w:rPr>
          <w:b/>
        </w:rPr>
        <w:t>ref</w:t>
      </w:r>
      <w:r>
        <w:t>.</w:t>
      </w:r>
    </w:p>
    <w:p w:rsidR="00D775E5" w:rsidRDefault="00F66D1B">
      <w:bookmarkStart w:id="939" w:name="CC_cf48028a000000000000000000000000"/>
      <w:bookmarkEnd w:id="939"/>
      <w:r>
        <w:rPr>
          <w:b/>
        </w:rPr>
        <w:t xml:space="preserve">customList: </w:t>
      </w:r>
      <w:r>
        <w:t xml:space="preserve">An </w:t>
      </w:r>
      <w:r>
        <w:rPr>
          <w:b/>
        </w:rPr>
        <w:t>ST_Xstring</w:t>
      </w:r>
      <w:r>
        <w:t xml:space="preserve"> ([ISO/IEC29500-1:2012] section 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cell value matches a string in the list, it is sorted ahead of the cell values that match a later string in the list, and so on for e</w:t>
      </w:r>
      <w:r>
        <w:t xml:space="preserve">ach cell in the range. MUST be ignored if </w:t>
      </w:r>
      <w:r>
        <w:rPr>
          <w:b/>
        </w:rPr>
        <w:t>sortBy</w:t>
      </w:r>
      <w:r>
        <w:t xml:space="preserve"> is not equal to "value".</w:t>
      </w:r>
    </w:p>
    <w:p w:rsidR="00D775E5" w:rsidRDefault="00F66D1B">
      <w:bookmarkStart w:id="940" w:name="CC_63757246000000000000000000000000"/>
      <w:bookmarkEnd w:id="940"/>
      <w:r>
        <w:rPr>
          <w:b/>
        </w:rPr>
        <w:t xml:space="preserve">dxfId: </w:t>
      </w:r>
      <w:r>
        <w:t xml:space="preserve">An </w:t>
      </w:r>
      <w:r>
        <w:rPr>
          <w:b/>
        </w:rPr>
        <w:t>ST_DxfId</w:t>
      </w:r>
      <w:r>
        <w:t xml:space="preserve"> ([ISO/IEC29500-1:2012] section 18.18.25) attribute that specifies the format identifier when </w:t>
      </w:r>
      <w:r>
        <w:rPr>
          <w:b/>
        </w:rPr>
        <w:t>sortBy</w:t>
      </w:r>
      <w:r>
        <w:t xml:space="preserve"> equals "cellColor" or </w:t>
      </w:r>
      <w:r>
        <w:rPr>
          <w:b/>
        </w:rPr>
        <w:t>sortBy</w:t>
      </w:r>
      <w:r>
        <w:t xml:space="preserve"> equals "fontColor". MUST NOT be pr</w:t>
      </w:r>
      <w:r>
        <w:t xml:space="preserve">esent if </w:t>
      </w:r>
      <w:r>
        <w:rPr>
          <w:b/>
        </w:rPr>
        <w:t>sortBy</w:t>
      </w:r>
      <w:r>
        <w:t xml:space="preserve"> equals "icon" or "value".</w:t>
      </w:r>
    </w:p>
    <w:p w:rsidR="00D775E5" w:rsidRDefault="00F66D1B">
      <w:bookmarkStart w:id="941" w:name="CC_5f54b0f5000000000000000000000000"/>
      <w:bookmarkEnd w:id="941"/>
      <w:r>
        <w:rPr>
          <w:b/>
        </w:rPr>
        <w:t xml:space="preserve">iconSet: </w:t>
      </w:r>
      <w:r>
        <w:t xml:space="preserve">An </w:t>
      </w:r>
      <w:hyperlink w:anchor="Section_bfdf00a54e494b00880332250e1683c2">
        <w:r>
          <w:rPr>
            <w:rStyle w:val="Hyperlink"/>
            <w:b/>
          </w:rPr>
          <w:t>ST_IconSetType</w:t>
        </w:r>
      </w:hyperlink>
      <w:r>
        <w:t xml:space="preserve"> attribute that specifies the icon set when </w:t>
      </w:r>
      <w:r>
        <w:rPr>
          <w:b/>
        </w:rPr>
        <w:t>sortBy</w:t>
      </w:r>
      <w:r>
        <w:t xml:space="preserve"> equals "icon". The absence of this attribute means no icon. MUST NOT be present if </w:t>
      </w:r>
      <w:r>
        <w:rPr>
          <w:b/>
        </w:rPr>
        <w:t>sortBy</w:t>
      </w:r>
      <w:r>
        <w:t xml:space="preserve"> is not equal to "icon".</w:t>
      </w:r>
    </w:p>
    <w:p w:rsidR="00D775E5" w:rsidRDefault="00F66D1B">
      <w:bookmarkStart w:id="942" w:name="CC_92e33c5a000000000000000000000000"/>
      <w:bookmarkEnd w:id="942"/>
      <w:r>
        <w:rPr>
          <w:b/>
        </w:rPr>
        <w:t xml:space="preserve">iconId: </w:t>
      </w:r>
      <w:r>
        <w:t xml:space="preserve">An </w:t>
      </w:r>
      <w:r>
        <w:rPr>
          <w:b/>
        </w:rPr>
        <w:t>unsignedInt</w:t>
      </w:r>
      <w:r>
        <w:t xml:space="preserve"> ([XMLSCHEMA2] section 3.3.22) attribute that specifies the zero-based index of an icon in an icon set. If the icon set</w:t>
      </w:r>
      <w:r>
        <w:t xml:space="preserve">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has five icons, this value MUST be less</w:t>
      </w:r>
      <w:r>
        <w:t xml:space="preserve"> than or </w:t>
      </w:r>
      <w:r>
        <w:lastRenderedPageBreak/>
        <w:t xml:space="preserve">equal to 4. The absence of this attribute means no icon. MUST NOT be present if </w:t>
      </w:r>
      <w:r>
        <w:rPr>
          <w:b/>
        </w:rPr>
        <w:t>sortBy</w:t>
      </w:r>
      <w:r>
        <w:t xml:space="preserve"> is not equal to "icon".</w:t>
      </w:r>
    </w:p>
    <w:p w:rsidR="00D775E5" w:rsidRDefault="00F66D1B">
      <w:r>
        <w:t>The following W3C XML Schema (</w:t>
      </w:r>
      <w:hyperlink r:id="rId451">
        <w:r>
          <w:rPr>
            <w:rStyle w:val="Hyperlink"/>
          </w:rPr>
          <w:t>[XMLSCHEMA1]</w:t>
        </w:r>
      </w:hyperlink>
      <w:r>
        <w:t xml:space="preserve"> section 2.1) fragment specifi</w:t>
      </w:r>
      <w:r>
        <w:t>es the contents of this complex type.</w:t>
      </w:r>
    </w:p>
    <w:p w:rsidR="00D775E5" w:rsidRDefault="00F66D1B">
      <w:pPr>
        <w:pStyle w:val="Code"/>
      </w:pPr>
      <w:r>
        <w:t>&lt;xsd:complexType name="CT_SortCondition"&gt;</w:t>
      </w:r>
    </w:p>
    <w:p w:rsidR="00D775E5" w:rsidRDefault="00F66D1B">
      <w:pPr>
        <w:pStyle w:val="Code"/>
      </w:pPr>
      <w:r>
        <w:t xml:space="preserve">  &lt;xsd:attribute name="descending" type="xsd:boolean" use="optional" default="false"/&gt;</w:t>
      </w:r>
    </w:p>
    <w:p w:rsidR="00D775E5" w:rsidRDefault="00F66D1B">
      <w:pPr>
        <w:pStyle w:val="Code"/>
      </w:pPr>
      <w:r>
        <w:t xml:space="preserve">  &lt;xsd:attribute name="sortBy" type="x:ST_SortBy" use="optional" default="value"/&gt;</w:t>
      </w:r>
    </w:p>
    <w:p w:rsidR="00D775E5" w:rsidRDefault="00F66D1B">
      <w:pPr>
        <w:pStyle w:val="Code"/>
      </w:pPr>
      <w:r>
        <w:t xml:space="preserve">  &lt;</w:t>
      </w:r>
      <w:r>
        <w:t>xsd:attribute name="ref" type="x:ST_Ref" use="required"/&gt;</w:t>
      </w:r>
    </w:p>
    <w:p w:rsidR="00D775E5" w:rsidRDefault="00F66D1B">
      <w:pPr>
        <w:pStyle w:val="Code"/>
      </w:pPr>
      <w:r>
        <w:t xml:space="preserve">  &lt;xsd:attribute name="customList" type="x:ST_Xstring" use="optional"/&gt;</w:t>
      </w:r>
    </w:p>
    <w:p w:rsidR="00D775E5" w:rsidRDefault="00F66D1B">
      <w:pPr>
        <w:pStyle w:val="Code"/>
      </w:pPr>
      <w:r>
        <w:t xml:space="preserve">  &lt;xsd:attribute name="dxfId" type="x:ST_DxfId" use="optional"/&gt;</w:t>
      </w:r>
    </w:p>
    <w:p w:rsidR="00D775E5" w:rsidRDefault="00F66D1B">
      <w:pPr>
        <w:pStyle w:val="Code"/>
      </w:pPr>
      <w:r>
        <w:t xml:space="preserve">  &lt;xsd:attribute name="iconSet" type="ST_IconSetType" use="op</w:t>
      </w:r>
      <w:r>
        <w:t>tional" default="3Arrows"/&gt;</w:t>
      </w:r>
    </w:p>
    <w:p w:rsidR="00D775E5" w:rsidRDefault="00F66D1B">
      <w:pPr>
        <w:pStyle w:val="Code"/>
      </w:pPr>
      <w:r>
        <w:t xml:space="preserve">  &lt;xsd:attribute name="iconId" type="xsd:unsignedInt" use="optional"/&gt;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943" w:name="section_7e7a428df5b447cca70a17e0126fa39e"/>
      <w:bookmarkStart w:id="944" w:name="_Toc462894054"/>
      <w:r>
        <w:t>CT_</w:t>
      </w:r>
      <w:r>
        <w:t>SourceConnection</w:t>
      </w:r>
      <w:bookmarkEnd w:id="943"/>
      <w:bookmarkEnd w:id="944"/>
      <w:r>
        <w:fldChar w:fldCharType="begin"/>
      </w:r>
      <w:r>
        <w:instrText xml:space="preserve"> XE "Structures:complex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"CT_SourceConnection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D775E5" w:rsidRDefault="00F66D1B">
      <w:bookmarkStart w:id="945" w:name="CC_50293db0000000000000000000000000"/>
      <w:bookmarkEnd w:id="945"/>
      <w:r>
        <w:t xml:space="preserve">A complex type that stores the connection, which is specified by the </w:t>
      </w:r>
      <w:r>
        <w:rPr>
          <w:b/>
        </w:rPr>
        <w:t>CT_Connection</w:t>
      </w:r>
      <w:r>
        <w:t xml:space="preserve"> element as specifie</w:t>
      </w:r>
      <w:r>
        <w:t xml:space="preserve">d in </w:t>
      </w:r>
      <w:hyperlink r:id="rId452">
        <w:r>
          <w:rPr>
            <w:rStyle w:val="Hyperlink"/>
          </w:rPr>
          <w:t>[ISO/IEC29500-4:2012]</w:t>
        </w:r>
      </w:hyperlink>
      <w:r>
        <w:t xml:space="preserve"> section A.2, that is associated with this pivot cache. The pivot cache MUST be associated with either an OLAP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D775E5" w:rsidRDefault="00F66D1B">
      <w:r>
        <w:rPr>
          <w:i/>
        </w:rPr>
        <w:t>Attributes:</w:t>
      </w:r>
    </w:p>
    <w:p w:rsidR="00D775E5" w:rsidRDefault="00F66D1B">
      <w:bookmarkStart w:id="946" w:name="CC_68cef001000000000000000000000000"/>
      <w:bookmarkEnd w:id="946"/>
      <w:r>
        <w:rPr>
          <w:b/>
        </w:rPr>
        <w:t xml:space="preserve">name: </w:t>
      </w:r>
      <w:r>
        <w:t xml:space="preserve">An </w:t>
      </w:r>
      <w:r>
        <w:rPr>
          <w:b/>
        </w:rPr>
        <w:t>ST_Xstring</w:t>
      </w:r>
      <w:r>
        <w:t xml:space="preserve"> (</w:t>
      </w:r>
      <w:hyperlink r:id="rId453">
        <w:r>
          <w:rPr>
            <w:rStyle w:val="Hyperlink"/>
          </w:rPr>
          <w:t>[ISO/IEC29500-1:2012]</w:t>
        </w:r>
      </w:hyperlink>
      <w:r>
        <w:t xml:space="preserve"> section 22.9.2.19) attribute that specifies the name of the connection, which is specified by the </w:t>
      </w:r>
      <w:r>
        <w:rPr>
          <w:b/>
        </w:rPr>
        <w:t>name</w:t>
      </w:r>
      <w:r>
        <w:t xml:space="preserve"> attribute of </w:t>
      </w:r>
      <w:r>
        <w:rPr>
          <w:b/>
        </w:rPr>
        <w:t>CT_Connection</w:t>
      </w:r>
      <w:r>
        <w:t xml:space="preserve"> ([ISO/IEC29500-4:2012] section A.2) for the connection that is associated with this pivot cache. The length, in characters, o</w:t>
      </w:r>
      <w:r>
        <w:t>f this value MUST be less than 65,536.</w:t>
      </w:r>
    </w:p>
    <w:p w:rsidR="00D775E5" w:rsidRDefault="00F66D1B">
      <w:r>
        <w:t>The following W3C XML Schema (</w:t>
      </w:r>
      <w:hyperlink r:id="rId454">
        <w:r>
          <w:rPr>
            <w:rStyle w:val="Hyperlink"/>
          </w:rPr>
          <w:t>[XMLSCHEMA1]</w:t>
        </w:r>
      </w:hyperlink>
      <w:r>
        <w:t xml:space="preserve"> section 2.1) fragment specifies the contents of this complex type.</w:t>
      </w:r>
    </w:p>
    <w:p w:rsidR="00D775E5" w:rsidRDefault="00F66D1B">
      <w:pPr>
        <w:pStyle w:val="Code"/>
      </w:pPr>
      <w:r>
        <w:t>&lt;xsd:complexType name="CT_SourceConnection"</w:t>
      </w:r>
      <w:r>
        <w:t>&gt;</w:t>
      </w:r>
    </w:p>
    <w:p w:rsidR="00D775E5" w:rsidRDefault="00F66D1B">
      <w:pPr>
        <w:pStyle w:val="Code"/>
      </w:pPr>
      <w:r>
        <w:t xml:space="preserve">  &lt;xsd:attribute name="name" type="x:ST_Xstring" use="required"/&gt;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947" w:name="section_de80878b2bb445b0b8305c435058f2a4"/>
      <w:bookmarkStart w:id="948" w:name="_Toc462894055"/>
      <w:r>
        <w:t>CT_ListItem</w:t>
      </w:r>
      <w:bookmarkEnd w:id="947"/>
      <w:bookmarkEnd w:id="948"/>
      <w:r>
        <w:fldChar w:fldCharType="begin"/>
      </w:r>
      <w:r>
        <w:instrText xml:space="preserve"> XE "Structures:complex</w:instrText>
      </w:r>
      <w:r>
        <w:instrText xml:space="preserve">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414c74eb8c474e16b22f0f9beb3ec425">
        <w:r>
          <w:rPr>
            <w:rStyle w:val="Hyperlink"/>
          </w:rPr>
          <w:t>CT_ListI</w:t>
        </w:r>
        <w:r>
          <w:rPr>
            <w:rStyle w:val="Hyperlink"/>
          </w:rPr>
          <w:t>tems</w:t>
        </w:r>
      </w:hyperlink>
    </w:p>
    <w:p w:rsidR="00D775E5" w:rsidRDefault="00F66D1B">
      <w:bookmarkStart w:id="949" w:name="CC_1a6c7f29000000000000000000000000"/>
      <w:bookmarkEnd w:id="949"/>
      <w:r>
        <w:t>A complex type that stores a single item for a list box or a drop-down form control</w:t>
      </w:r>
      <w:bookmarkStart w:id="950"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950"/>
      <w:r>
        <w:t>.</w:t>
      </w:r>
    </w:p>
    <w:p w:rsidR="00D775E5" w:rsidRDefault="00F66D1B">
      <w:r>
        <w:rPr>
          <w:i/>
        </w:rPr>
        <w:t>Attributes:</w:t>
      </w:r>
    </w:p>
    <w:p w:rsidR="00D775E5" w:rsidRDefault="00F66D1B">
      <w:bookmarkStart w:id="951" w:name="CC_371aca62000000000000000000000000"/>
      <w:bookmarkEnd w:id="951"/>
      <w:r>
        <w:rPr>
          <w:b/>
        </w:rPr>
        <w:t xml:space="preserve">val: </w:t>
      </w:r>
      <w:r>
        <w:t xml:space="preserve">A </w:t>
      </w:r>
      <w:r>
        <w:rPr>
          <w:b/>
        </w:rPr>
        <w:t>string</w:t>
      </w:r>
      <w:r>
        <w:t xml:space="preserve"> attribute, as specified in </w:t>
      </w:r>
      <w:hyperlink r:id="rId455">
        <w:r>
          <w:rPr>
            <w:rStyle w:val="Hyperlink"/>
          </w:rPr>
          <w:t>[XMLSCHEMA2]</w:t>
        </w:r>
      </w:hyperlink>
      <w:r>
        <w:t xml:space="preserve"> section 3.2.1, that specifies the data for a single item.</w:t>
      </w:r>
    </w:p>
    <w:p w:rsidR="00D775E5" w:rsidRDefault="00F66D1B">
      <w:r>
        <w:lastRenderedPageBreak/>
        <w:t>The following W3C XML Schema (</w:t>
      </w:r>
      <w:hyperlink r:id="rId456">
        <w:r>
          <w:rPr>
            <w:rStyle w:val="Hyperlink"/>
          </w:rPr>
          <w:t>[XMLSCHEMA1]</w:t>
        </w:r>
      </w:hyperlink>
      <w:r>
        <w:t xml:space="preserve"> section 2.1) fragment specifies the contents of this comp</w:t>
      </w:r>
      <w:r>
        <w:t>lex type.</w:t>
      </w:r>
    </w:p>
    <w:p w:rsidR="00D775E5" w:rsidRDefault="00F66D1B">
      <w:pPr>
        <w:pStyle w:val="Code"/>
      </w:pPr>
      <w:r>
        <w:t>&lt;xsd:complexType name="CT_ListItem"&gt;</w:t>
      </w:r>
    </w:p>
    <w:p w:rsidR="00D775E5" w:rsidRDefault="00F66D1B">
      <w:pPr>
        <w:pStyle w:val="Code"/>
      </w:pPr>
      <w:r>
        <w:t xml:space="preserve">  &lt;xsd:attribute name="val" type="xsd:string" use="required"/&gt;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w:t>
      </w:r>
      <w:r>
        <w:t xml:space="preserve"> section 2.1).</w:t>
      </w:r>
    </w:p>
    <w:p w:rsidR="00D775E5" w:rsidRDefault="00F66D1B">
      <w:pPr>
        <w:pStyle w:val="Heading3"/>
      </w:pPr>
      <w:bookmarkStart w:id="952" w:name="section_414c74eb8c474e16b22f0f9beb3ec425"/>
      <w:bookmarkStart w:id="953" w:name="_Toc462894056"/>
      <w:r>
        <w:t>CT_ListItems</w:t>
      </w:r>
      <w:bookmarkEnd w:id="952"/>
      <w:bookmarkEnd w:id="953"/>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8577637a66c3485bab6ef8c85689a7c4">
        <w:r>
          <w:rPr>
            <w:rStyle w:val="Hyperlink"/>
          </w:rPr>
          <w:t>CT_FormControlPr</w:t>
        </w:r>
      </w:hyperlink>
    </w:p>
    <w:p w:rsidR="00D775E5" w:rsidRDefault="00F66D1B">
      <w:bookmarkStart w:id="954" w:name="CC_c00c65c8000000000000000000000000"/>
      <w:bookmarkEnd w:id="954"/>
      <w:r>
        <w:t xml:space="preserve">A complex type that contains a list of items of type </w:t>
      </w:r>
      <w:r>
        <w:rPr>
          <w:b/>
        </w:rPr>
        <w:t>CT_ListItem</w:t>
      </w:r>
      <w:r>
        <w:t>, as specified in</w:t>
      </w:r>
      <w:r>
        <w:rPr>
          <w:b/>
        </w:rPr>
        <w:t xml:space="preserve"> </w:t>
      </w:r>
      <w:r>
        <w:t xml:space="preserve">section </w:t>
      </w:r>
      <w:hyperlink w:anchor="Section_de80878b2bb445b0b8305c435058f2a4" w:history="1">
        <w:r>
          <w:rPr>
            <w:rStyle w:val="Hyperlink"/>
          </w:rPr>
          <w:t>2.6.63</w:t>
        </w:r>
      </w:hyperlink>
      <w:r>
        <w:t>, to populate a list b</w:t>
      </w:r>
      <w:r>
        <w:t>ox or a drop-down form control. When present, the</w:t>
      </w:r>
      <w:r>
        <w:rPr>
          <w:b/>
        </w:rPr>
        <w:t xml:space="preserve"> FmlaRange</w:t>
      </w:r>
      <w:r>
        <w:t xml:space="preserve"> attribute of </w:t>
      </w:r>
      <w:r>
        <w:rPr>
          <w:b/>
        </w:rPr>
        <w:t>CT_FormControlPr</w:t>
      </w:r>
      <w:r>
        <w:t>, as specified in</w:t>
      </w:r>
      <w:r>
        <w:rPr>
          <w:b/>
        </w:rPr>
        <w:t xml:space="preserve"> </w:t>
      </w:r>
      <w:r>
        <w:t>section 2.6.65, takes precedence over this element. This element is valid only for list box and drop-down form control.</w:t>
      </w:r>
    </w:p>
    <w:p w:rsidR="00D775E5" w:rsidRDefault="00F66D1B">
      <w:r>
        <w:rPr>
          <w:i/>
        </w:rPr>
        <w:t>Child Elements:</w:t>
      </w:r>
    </w:p>
    <w:p w:rsidR="00D775E5" w:rsidRDefault="00F66D1B">
      <w:bookmarkStart w:id="955" w:name="CC_22c070c8000000000000000000000000"/>
      <w:bookmarkEnd w:id="955"/>
      <w:r>
        <w:rPr>
          <w:b/>
        </w:rPr>
        <w:t xml:space="preserve">item: </w:t>
      </w:r>
      <w:r>
        <w:t xml:space="preserve">A </w:t>
      </w:r>
      <w:r>
        <w:rPr>
          <w:b/>
        </w:rPr>
        <w:t>CT_Li</w:t>
      </w:r>
      <w:r>
        <w:rPr>
          <w:b/>
        </w:rPr>
        <w:t>stItem</w:t>
      </w:r>
      <w:r>
        <w:t xml:space="preserve"> element that contains a single data item for a list box or drop-down form control.</w:t>
      </w:r>
    </w:p>
    <w:p w:rsidR="00D775E5" w:rsidRDefault="00F66D1B">
      <w:bookmarkStart w:id="956" w:name="CC_86461513000000000000000000000000"/>
      <w:bookmarkEnd w:id="956"/>
      <w:r>
        <w:rPr>
          <w:b/>
        </w:rPr>
        <w:t xml:space="preserve">extLst: </w:t>
      </w:r>
      <w:r>
        <w:t xml:space="preserve">A </w:t>
      </w:r>
      <w:r>
        <w:rPr>
          <w:b/>
        </w:rPr>
        <w:t>CT_ExtensionList</w:t>
      </w:r>
      <w:r>
        <w:t xml:space="preserve"> element, as specified in (</w:t>
      </w:r>
      <w:hyperlink r:id="rId457">
        <w:r>
          <w:rPr>
            <w:rStyle w:val="Hyperlink"/>
          </w:rPr>
          <w:t>[ISO/IEC29500-4:2012]</w:t>
        </w:r>
      </w:hyperlink>
      <w:r>
        <w:t xml:space="preserve"> section A.2, that specifie</w:t>
      </w:r>
      <w:r>
        <w:t>s future extensibility for this element.</w:t>
      </w:r>
    </w:p>
    <w:p w:rsidR="00D775E5" w:rsidRDefault="00F66D1B">
      <w:r>
        <w:t>The following W3C XML Schema (</w:t>
      </w:r>
      <w:hyperlink r:id="rId458">
        <w:r>
          <w:rPr>
            <w:rStyle w:val="Hyperlink"/>
          </w:rPr>
          <w:t>[XMLSCHEMA1]</w:t>
        </w:r>
      </w:hyperlink>
      <w:r>
        <w:t xml:space="preserve"> section 2.1) fragment specifies the contents of this complex type.</w:t>
      </w:r>
    </w:p>
    <w:p w:rsidR="00D775E5" w:rsidRDefault="00F66D1B">
      <w:pPr>
        <w:pStyle w:val="Code"/>
      </w:pPr>
      <w:r>
        <w:t>&lt;xsd:complexType name="CT_ListItems"&gt;</w:t>
      </w:r>
    </w:p>
    <w:p w:rsidR="00D775E5" w:rsidRDefault="00F66D1B">
      <w:pPr>
        <w:pStyle w:val="Code"/>
      </w:pPr>
      <w:r>
        <w:t xml:space="preserve">  &lt;</w:t>
      </w:r>
      <w:r>
        <w:t>xsd:sequence&gt;</w:t>
      </w:r>
    </w:p>
    <w:p w:rsidR="00D775E5" w:rsidRDefault="00F66D1B">
      <w:pPr>
        <w:pStyle w:val="Code"/>
      </w:pPr>
      <w:r>
        <w:t xml:space="preserve">    &lt;xsd:element name="item" type="CT_ListItem" minOccurs="0" maxOccurs="unbounded"/&gt;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957" w:name="section_8577637a66c3485bab6ef8c85689a7c4"/>
      <w:bookmarkStart w:id="958" w:name="_Toc462894057"/>
      <w:r>
        <w:t>CT_FormControlPr</w:t>
      </w:r>
      <w:bookmarkEnd w:id="957"/>
      <w:bookmarkEnd w:id="958"/>
      <w:r>
        <w:fldChar w:fldCharType="begin"/>
      </w:r>
      <w:r>
        <w:instrText xml:space="preserve"> XE "Structures:complex types:CT_FormControlPr" </w:instrText>
      </w:r>
      <w:r>
        <w:fldChar w:fldCharType="end"/>
      </w:r>
      <w:r>
        <w:fldChar w:fldCharType="begin"/>
      </w:r>
      <w:r>
        <w:instrText xml:space="preserve"> XE "Complex types:CT_FormControlPr" </w:instrText>
      </w:r>
      <w:r>
        <w:fldChar w:fldCharType="end"/>
      </w:r>
      <w:r>
        <w:fldChar w:fldCharType="begin"/>
      </w:r>
      <w:r>
        <w:instrText xml:space="preserve"> XE "CT_FormControlPr complex type" </w:instrText>
      </w:r>
      <w:r>
        <w:fldChar w:fldCharType="end"/>
      </w:r>
    </w:p>
    <w:p w:rsidR="00D775E5" w:rsidRDefault="00F66D1B">
      <w:r>
        <w:rPr>
          <w:i/>
        </w:rPr>
        <w:t>Target na</w:t>
      </w:r>
      <w:r>
        <w:rPr>
          <w:i/>
        </w:rPr>
        <w:t xml:space="preserve">mespace: </w:t>
      </w:r>
      <w:r>
        <w:t>http://schemas.microsoft.com/office/spreadsheetml/2009/9/main</w:t>
      </w:r>
    </w:p>
    <w:p w:rsidR="00D775E5" w:rsidRDefault="00F66D1B">
      <w:r>
        <w:rPr>
          <w:i/>
        </w:rPr>
        <w:t xml:space="preserve">Referenced by: </w:t>
      </w:r>
      <w:hyperlink w:anchor="Section_24baf70c49ec4d3c81fa133e8681490d">
        <w:r>
          <w:rPr>
            <w:rStyle w:val="Hyperlink"/>
          </w:rPr>
          <w:t>formControlPr</w:t>
        </w:r>
      </w:hyperlink>
    </w:p>
    <w:p w:rsidR="00D775E5" w:rsidRDefault="00F66D1B">
      <w:bookmarkStart w:id="959" w:name="CC_ba1b3648000000000000000000000000"/>
      <w:bookmarkEnd w:id="959"/>
      <w:r>
        <w:t>A complex type that stores a form control’s properties.</w:t>
      </w:r>
    </w:p>
    <w:p w:rsidR="00D775E5" w:rsidRDefault="00F66D1B">
      <w:r>
        <w:rPr>
          <w:i/>
        </w:rPr>
        <w:t>Child Elements:</w:t>
      </w:r>
    </w:p>
    <w:p w:rsidR="00D775E5" w:rsidRDefault="00F66D1B">
      <w:bookmarkStart w:id="960" w:name="CC_0de67065000000000000000000000000"/>
      <w:bookmarkEnd w:id="960"/>
      <w:r>
        <w:rPr>
          <w:b/>
        </w:rPr>
        <w:t xml:space="preserve">itemLst: </w:t>
      </w:r>
      <w:r>
        <w:t xml:space="preserve">A </w:t>
      </w:r>
      <w:r>
        <w:rPr>
          <w:b/>
        </w:rPr>
        <w:t>CT_ListItems</w:t>
      </w:r>
      <w:r>
        <w:t xml:space="preserve"> element, as specified in section </w:t>
      </w:r>
      <w:hyperlink w:anchor="Section_414c74eb8c474e16b22f0f9beb3ec425" w:history="1">
        <w:r>
          <w:rPr>
            <w:rStyle w:val="Hyperlink"/>
          </w:rPr>
          <w:t>2.6.64</w:t>
        </w:r>
      </w:hyperlink>
      <w:r>
        <w:t>, that specifies a list of items to populate a list box or drop-down form control.</w:t>
      </w:r>
    </w:p>
    <w:p w:rsidR="00D775E5" w:rsidRDefault="00F66D1B">
      <w:bookmarkStart w:id="961" w:name="CC_acb37a21000000000000000000000000"/>
      <w:bookmarkEnd w:id="961"/>
      <w:r>
        <w:rPr>
          <w:b/>
        </w:rPr>
        <w:t xml:space="preserve">extLst: </w:t>
      </w:r>
      <w:r>
        <w:t xml:space="preserve">A </w:t>
      </w:r>
      <w:r>
        <w:rPr>
          <w:b/>
        </w:rPr>
        <w:t>CT_ExtensionList</w:t>
      </w:r>
      <w:r>
        <w:t xml:space="preserve"> element, as specified in </w:t>
      </w:r>
      <w:hyperlink r:id="rId459">
        <w:r>
          <w:rPr>
            <w:rStyle w:val="Hyperlink"/>
          </w:rPr>
          <w:t>[ISO/IEC29500-4:2012]</w:t>
        </w:r>
      </w:hyperlink>
      <w:r>
        <w:t xml:space="preserve"> section A.2, that specifies future extensibility for this element.</w:t>
      </w:r>
    </w:p>
    <w:p w:rsidR="00D775E5" w:rsidRDefault="00F66D1B">
      <w:r>
        <w:rPr>
          <w:i/>
        </w:rPr>
        <w:t>Attributes:</w:t>
      </w:r>
    </w:p>
    <w:p w:rsidR="00D775E5" w:rsidRDefault="00F66D1B">
      <w:bookmarkStart w:id="962" w:name="CC_da5f4389000000000000000000000000"/>
      <w:bookmarkEnd w:id="962"/>
      <w:r>
        <w:rPr>
          <w:b/>
        </w:rPr>
        <w:lastRenderedPageBreak/>
        <w:t xml:space="preserve">objectType: </w:t>
      </w:r>
      <w:r>
        <w:t xml:space="preserve">An </w:t>
      </w:r>
      <w:hyperlink w:anchor="Section_26c4db3224ca489f8e4490e8b8b19383">
        <w:r>
          <w:rPr>
            <w:rStyle w:val="Hyperlink"/>
            <w:b/>
          </w:rPr>
          <w:t>ST_ObjectType</w:t>
        </w:r>
      </w:hyperlink>
      <w:r>
        <w:t xml:space="preserve"> attribu</w:t>
      </w:r>
      <w:r>
        <w:t>te that specifies the form control object type.</w:t>
      </w:r>
    </w:p>
    <w:p w:rsidR="00D775E5" w:rsidRDefault="00F66D1B">
      <w:bookmarkStart w:id="963" w:name="CC_9c75e655000000000000000000000000"/>
      <w:bookmarkEnd w:id="963"/>
      <w:r>
        <w:rPr>
          <w:b/>
        </w:rPr>
        <w:t xml:space="preserve">checked: </w:t>
      </w:r>
      <w:r>
        <w:t xml:space="preserve">An </w:t>
      </w:r>
      <w:hyperlink w:anchor="Section_39005a6ea42f43dca6e719183b41fa3d">
        <w:r>
          <w:rPr>
            <w:rStyle w:val="Hyperlink"/>
            <w:b/>
          </w:rPr>
          <w:t>ST_Checked</w:t>
        </w:r>
      </w:hyperlink>
      <w:r>
        <w:t xml:space="preserve"> attribute that specifies whether a check box is selected or a radio button is selected. This attribute only applies to che</w:t>
      </w:r>
      <w:r>
        <w:t>ck box and radio button form controls.</w:t>
      </w:r>
    </w:p>
    <w:p w:rsidR="00D775E5" w:rsidRDefault="00F66D1B">
      <w:bookmarkStart w:id="964" w:name="CC_0e89b92e000000000000000000000000"/>
      <w:bookmarkEnd w:id="964"/>
      <w:r>
        <w:rPr>
          <w:b/>
        </w:rPr>
        <w:t xml:space="preserve">colored: </w:t>
      </w:r>
      <w:r>
        <w:t xml:space="preserve">A </w:t>
      </w:r>
      <w:r>
        <w:rPr>
          <w:b/>
        </w:rPr>
        <w:t>Boolean</w:t>
      </w:r>
      <w:r>
        <w:t xml:space="preserve"> (</w:t>
      </w:r>
      <w:hyperlink r:id="rId460">
        <w:r>
          <w:rPr>
            <w:rStyle w:val="Hyperlink"/>
          </w:rPr>
          <w:t>[XMLSCHEMA2]</w:t>
        </w:r>
      </w:hyperlink>
      <w:r>
        <w:t xml:space="preserve"> section 3.2.2) attribute that specifies whether a drop-down object has a color applied to it. This attribute only applie</w:t>
      </w:r>
      <w:r>
        <w:t>s to drop-down form controls.</w:t>
      </w:r>
    </w:p>
    <w:tbl>
      <w:tblPr>
        <w:tblStyle w:val="Table-ShadedHeaderIndented"/>
        <w:tblW w:w="9000" w:type="dxa"/>
        <w:tblLook w:val="01E0" w:firstRow="1" w:lastRow="1" w:firstColumn="1" w:lastColumn="1" w:noHBand="0" w:noVBand="0"/>
      </w:tblPr>
      <w:tblGrid>
        <w:gridCol w:w="1448"/>
        <w:gridCol w:w="7552"/>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A drop-down object has a color applied to it.</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A drop-down object has no color applied to it.</w:t>
            </w:r>
          </w:p>
        </w:tc>
      </w:tr>
    </w:tbl>
    <w:p w:rsidR="00D775E5" w:rsidRDefault="00D775E5"/>
    <w:p w:rsidR="00D775E5" w:rsidRDefault="00F66D1B">
      <w:bookmarkStart w:id="965" w:name="CC_6c6e9b1e000000000000000000000000"/>
      <w:bookmarkEnd w:id="965"/>
      <w:r>
        <w:rPr>
          <w:b/>
        </w:rPr>
        <w:t xml:space="preserve">dropLines: </w:t>
      </w:r>
      <w:r>
        <w:t xml:space="preserve">An </w:t>
      </w:r>
      <w:r>
        <w:rPr>
          <w:b/>
        </w:rPr>
        <w:t>unsignedInt</w:t>
      </w:r>
      <w:r>
        <w:t xml:space="preserve"> ([XMLSCHEMA2]</w:t>
      </w:r>
      <w:r>
        <w:t xml:space="preserve"> section 3.3.22) attribute that specifies the number of lines in the drop-down before scroll bars are added. This attribute only applies to drop-down form controls. This value MUST be at least 0 and at most 30000.</w:t>
      </w:r>
    </w:p>
    <w:p w:rsidR="00D775E5" w:rsidRDefault="00F66D1B">
      <w:bookmarkStart w:id="966" w:name="CC_681f81b8000000000000000000000000"/>
      <w:bookmarkEnd w:id="966"/>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 only applies to drop-down form controls.</w:t>
      </w:r>
    </w:p>
    <w:p w:rsidR="00D775E5" w:rsidRDefault="00F66D1B">
      <w:bookmarkStart w:id="967" w:name="CC_75aefe84000000000000000000000000"/>
      <w:bookmarkEnd w:id="967"/>
      <w:r>
        <w:rPr>
          <w:b/>
        </w:rPr>
        <w:t xml:space="preserve">dx: </w:t>
      </w:r>
      <w:r>
        <w:t xml:space="preserve">An </w:t>
      </w:r>
      <w:r>
        <w:rPr>
          <w:b/>
        </w:rPr>
        <w:t>unsignedInt</w:t>
      </w:r>
      <w:r>
        <w:t xml:space="preserve"> ([XMLSCHEMA2] section 3.3.22) attribute that specifies the width of the scroll b</w:t>
      </w:r>
      <w:r>
        <w:t>ar in pixels. This attribute only applies to list boxes, scroll bars, spin boxes and drop-downs</w:t>
      </w:r>
      <w:bookmarkStart w:id="968"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968"/>
      <w:r>
        <w:t xml:space="preserve">. </w:t>
      </w:r>
    </w:p>
    <w:p w:rsidR="00D775E5" w:rsidRDefault="00F66D1B">
      <w:bookmarkStart w:id="969" w:name="CC_20898d03000000000000000000000000"/>
      <w:bookmarkEnd w:id="969"/>
      <w:r>
        <w:rPr>
          <w:b/>
        </w:rPr>
        <w:t xml:space="preserve">firstButton: </w:t>
      </w:r>
      <w:r>
        <w:t xml:space="preserve">A </w:t>
      </w:r>
      <w:r>
        <w:rPr>
          <w:b/>
        </w:rPr>
        <w:t>Boolean</w:t>
      </w:r>
      <w:r>
        <w:t xml:space="preserve"> ([XMLSCHEMA2] section 3.2.2) attribute that specifies whether the</w:t>
      </w:r>
      <w:r>
        <w:t xml:space="preserve"> object is the first button in a set of radio buttons. This attribute only applies to radio button form controls.</w:t>
      </w:r>
    </w:p>
    <w:tbl>
      <w:tblPr>
        <w:tblStyle w:val="Table-ShadedHeaderIndented"/>
        <w:tblW w:w="9000" w:type="dxa"/>
        <w:tblLook w:val="01E0" w:firstRow="1" w:lastRow="1" w:firstColumn="1" w:lastColumn="1" w:noHBand="0" w:noVBand="0"/>
      </w:tblPr>
      <w:tblGrid>
        <w:gridCol w:w="1199"/>
        <w:gridCol w:w="780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object is the first button in a set of radio buttons.</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 xml:space="preserve">The object is not the first button in a set of radio </w:t>
            </w:r>
            <w:r>
              <w:t>buttons.</w:t>
            </w:r>
          </w:p>
        </w:tc>
      </w:tr>
    </w:tbl>
    <w:p w:rsidR="00D775E5" w:rsidRDefault="00D775E5"/>
    <w:p w:rsidR="00D775E5" w:rsidRDefault="00F66D1B">
      <w:bookmarkStart w:id="970" w:name="CC_f7639eb3000000000000000000000000"/>
      <w:bookmarkEnd w:id="970"/>
      <w:r>
        <w:rPr>
          <w:b/>
        </w:rPr>
        <w:t xml:space="preserve">fmlaGroup: </w:t>
      </w:r>
      <w:r>
        <w:t xml:space="preserve">An </w:t>
      </w:r>
      <w:r>
        <w:rPr>
          <w:b/>
        </w:rPr>
        <w:t>ST_Formula</w:t>
      </w:r>
      <w:r>
        <w:t xml:space="preserve"> (</w:t>
      </w:r>
      <w:hyperlink r:id="rId461">
        <w:r>
          <w:rPr>
            <w:rStyle w:val="Hyperlink"/>
          </w:rPr>
          <w:t>[ISO/IEC29500-1:2012]</w:t>
        </w:r>
      </w:hyperlink>
      <w:r>
        <w:t xml:space="preserve"> section 18.18.35) attribute that specifies the cell an object in a group box is linked to. This attribute overrides the attribute </w:t>
      </w:r>
      <w:r>
        <w:rPr>
          <w:b/>
        </w:rPr>
        <w:t>fm</w:t>
      </w:r>
      <w:r>
        <w:rPr>
          <w:b/>
        </w:rPr>
        <w:t>laLink</w:t>
      </w:r>
      <w:r>
        <w:t xml:space="preserve"> for any radio buttons within a group box. This attribute only applies to group box form controls. The application can chose to remove and not save this element and use the attribute </w:t>
      </w:r>
      <w:r>
        <w:rPr>
          <w:b/>
        </w:rPr>
        <w:t>fmlaLink</w:t>
      </w:r>
      <w:r>
        <w:t xml:space="preserve"> of the first radio button in the group. This attribute MUS</w:t>
      </w:r>
      <w:r>
        <w:t>T be a cell reference (see [ISO/IEC29500-1:2012] section 18.17.2.3).</w:t>
      </w:r>
    </w:p>
    <w:p w:rsidR="00D775E5" w:rsidRDefault="00F66D1B">
      <w:bookmarkStart w:id="971" w:name="CC_75c96bc8000000000000000000000000"/>
      <w:bookmarkEnd w:id="971"/>
      <w:r>
        <w:rPr>
          <w:b/>
        </w:rPr>
        <w:t xml:space="preserve">fmlaLink: </w:t>
      </w:r>
      <w:r>
        <w:t xml:space="preserve">An </w:t>
      </w:r>
      <w:r>
        <w:rPr>
          <w:b/>
        </w:rPr>
        <w:t>ST_Formula</w:t>
      </w:r>
      <w:r>
        <w:t xml:space="preserve"> ([ISO/IEC29500-1:2012] section 18.18.35) attribute that specifies the cell the object is linked to. This attribute only applies to check boxes, radio buttons, scro</w:t>
      </w:r>
      <w:r>
        <w:t xml:space="preserve">ll bars, spin boxes, drop-downs and list boxes. The value in the linked cell and the index of the selected item in the object are linked together. This link is ignored if the form control allows multiple selections. This attribute MUST be a cell reference </w:t>
      </w:r>
      <w:r>
        <w:t>(see [ISO/IEC29500-1:2012] section 18.17.2.3).</w:t>
      </w:r>
    </w:p>
    <w:p w:rsidR="00D775E5" w:rsidRDefault="00F66D1B">
      <w:bookmarkStart w:id="972" w:name="CC_55e23e2c000000000000000000000000"/>
      <w:bookmarkEnd w:id="972"/>
      <w:r>
        <w:rPr>
          <w:b/>
        </w:rPr>
        <w:t xml:space="preserve">fmlaRange: </w:t>
      </w:r>
      <w:r>
        <w:t xml:space="preserve">An </w:t>
      </w:r>
      <w:r>
        <w:rPr>
          <w:b/>
        </w:rPr>
        <w:t>ST_Formula</w:t>
      </w:r>
      <w:r>
        <w:t xml:space="preserve"> ([ISO/IEC29500-1:2012] section 18.18.35) attribute that specifies the range of source data cells. This is used to populate a list box or a drop-down form control</w:t>
      </w:r>
      <w:bookmarkStart w:id="973" w:name="Appendix_A_Target_19"/>
      <w:r>
        <w:fldChar w:fldCharType="begin"/>
      </w:r>
      <w:r>
        <w:instrText xml:space="preserve"> HYPERLINK \l "Append</w:instrText>
      </w:r>
      <w:r>
        <w:instrText xml:space="preserve">ix_A_19" \o "Product behavior note 19" \h </w:instrText>
      </w:r>
      <w:r>
        <w:fldChar w:fldCharType="separate"/>
      </w:r>
      <w:r>
        <w:rPr>
          <w:rStyle w:val="Hyperlink"/>
        </w:rPr>
        <w:t>&lt;19&gt;</w:t>
      </w:r>
      <w:r>
        <w:rPr>
          <w:rStyle w:val="Hyperlink"/>
        </w:rPr>
        <w:fldChar w:fldCharType="end"/>
      </w:r>
      <w:bookmarkEnd w:id="973"/>
      <w:r>
        <w:t>. This attribute only applies to list box and drop-down form controls. This attribute MUST be a cell reference (see [ISO/IEC29500-1:2012] section 18.17.2.3).</w:t>
      </w:r>
    </w:p>
    <w:p w:rsidR="00D775E5" w:rsidRDefault="00F66D1B">
      <w:bookmarkStart w:id="974" w:name="CC_3d7540ec000000000000000000000000"/>
      <w:bookmarkEnd w:id="974"/>
      <w:r>
        <w:rPr>
          <w:b/>
        </w:rPr>
        <w:t xml:space="preserve">fmlaTxbx: </w:t>
      </w:r>
      <w:r>
        <w:t xml:space="preserve">An </w:t>
      </w:r>
      <w:r>
        <w:rPr>
          <w:b/>
        </w:rPr>
        <w:t>ST_Formula</w:t>
      </w:r>
      <w:r>
        <w:t xml:space="preserve"> ([ISO/IEC29500-1:2012] sect</w:t>
      </w:r>
      <w:r>
        <w:t>ion 18.18.35) attribute that specifies the source data cell that the form control object's data is linked to. Any cell</w:t>
      </w:r>
      <w:r>
        <w:rPr>
          <w:b/>
        </w:rPr>
        <w:t xml:space="preserve"> </w:t>
      </w:r>
      <w:r>
        <w:t>range MAY be specified but only the first cell in the range is considered. This attribute applies only to label and edit box form control</w:t>
      </w:r>
      <w:r>
        <w:t>s. This attribute MUST be a cell reference (see [ISO/IEC29500-1:2012] section 18.17.2.3).</w:t>
      </w:r>
    </w:p>
    <w:p w:rsidR="00D775E5" w:rsidRDefault="00F66D1B">
      <w:bookmarkStart w:id="975" w:name="CC_6c7acb1c000000000000000000000000"/>
      <w:bookmarkEnd w:id="975"/>
      <w:r>
        <w:rPr>
          <w:b/>
        </w:rPr>
        <w:lastRenderedPageBreak/>
        <w:t xml:space="preserve">horiz: </w:t>
      </w:r>
      <w:r>
        <w:t xml:space="preserve">A </w:t>
      </w:r>
      <w:r>
        <w:rPr>
          <w:b/>
        </w:rPr>
        <w:t>Boolean</w:t>
      </w:r>
      <w:r>
        <w:t xml:space="preserve"> ([XMLSCHEMA2] section 3.2.2) attribute that specifies whether the scroll bar is horizontal. This attribute only applies to scroll bar form controls. </w:t>
      </w:r>
    </w:p>
    <w:p w:rsidR="00D775E5" w:rsidRDefault="00F66D1B">
      <w:bookmarkStart w:id="976" w:name="CC_d360fe96000000000000000000000000"/>
      <w:bookmarkEnd w:id="976"/>
      <w:r>
        <w:rPr>
          <w:b/>
        </w:rPr>
        <w:t xml:space="preserve">inc: </w:t>
      </w:r>
      <w:r>
        <w:t xml:space="preserve">An </w:t>
      </w:r>
      <w:r>
        <w:rPr>
          <w:b/>
        </w:rPr>
        <w:t>unsignedInt</w:t>
      </w:r>
      <w:r>
        <w:t xml:space="preserve"> ([XMLSCHEMA2] section 3.3.22) attribute that specifies the change in the current value of a scroll bar or a spin box form control as a result of on an increment click. If present, it MUST be at least 0 and at most 30000. This attribute</w:t>
      </w:r>
      <w:r>
        <w:t xml:space="preserve"> applies only to scroll bar or spin box form controls.</w:t>
      </w:r>
    </w:p>
    <w:p w:rsidR="00D775E5" w:rsidRDefault="00F66D1B">
      <w:bookmarkStart w:id="977" w:name="CC_930162e0000000000000000000000000"/>
      <w:bookmarkEnd w:id="977"/>
      <w:r>
        <w:rPr>
          <w:b/>
        </w:rPr>
        <w:t xml:space="preserve">justLastX: </w:t>
      </w:r>
      <w:r>
        <w:t xml:space="preserve">A </w:t>
      </w:r>
      <w:r>
        <w:rPr>
          <w:b/>
        </w:rPr>
        <w:t>Boolean</w:t>
      </w:r>
      <w:r>
        <w:t xml:space="preserve"> ([XMLSCHEMA2] section 3.2.2) attribute that specifies whether the last line in text is justified when in an East Asian alignment</w:t>
      </w:r>
      <w:bookmarkStart w:id="978" w:name="Appendix_A_Target_20"/>
      <w:r>
        <w:fldChar w:fldCharType="begin"/>
      </w:r>
      <w:r>
        <w:instrText xml:space="preserve"> HYPERLINK \l "Appendix_A_20" \o "Product behavior</w:instrText>
      </w:r>
      <w:r>
        <w:instrText xml:space="preserve"> note 20" \h </w:instrText>
      </w:r>
      <w:r>
        <w:fldChar w:fldCharType="separate"/>
      </w:r>
      <w:r>
        <w:rPr>
          <w:rStyle w:val="Hyperlink"/>
        </w:rPr>
        <w:t>&lt;20&gt;</w:t>
      </w:r>
      <w:r>
        <w:rPr>
          <w:rStyle w:val="Hyperlink"/>
        </w:rPr>
        <w:fldChar w:fldCharType="end"/>
      </w:r>
      <w:bookmarkEnd w:id="978"/>
      <w:r>
        <w:t>.</w:t>
      </w:r>
    </w:p>
    <w:tbl>
      <w:tblPr>
        <w:tblStyle w:val="Table-ShadedHeaderIndented"/>
        <w:tblW w:w="9000" w:type="dxa"/>
        <w:tblLook w:val="01E0" w:firstRow="1" w:lastRow="1" w:firstColumn="1" w:lastColumn="1" w:noHBand="0" w:noVBand="0"/>
      </w:tblPr>
      <w:tblGrid>
        <w:gridCol w:w="1050"/>
        <w:gridCol w:w="7950"/>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last line in text is justified when in an East Asian alignment.</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last line in text is not justified when in an East Asian alignment.</w:t>
            </w:r>
          </w:p>
        </w:tc>
      </w:tr>
    </w:tbl>
    <w:p w:rsidR="00D775E5" w:rsidRDefault="00D775E5"/>
    <w:p w:rsidR="00D775E5" w:rsidRDefault="00F66D1B">
      <w:bookmarkStart w:id="979" w:name="CC_b9678171000000000000000000000000"/>
      <w:bookmarkEnd w:id="979"/>
      <w:r>
        <w:rPr>
          <w:b/>
        </w:rPr>
        <w:t xml:space="preserve">lockText: </w:t>
      </w:r>
      <w:r>
        <w:t xml:space="preserve">A </w:t>
      </w:r>
      <w:r>
        <w:rPr>
          <w:b/>
        </w:rPr>
        <w:t>Boolean</w:t>
      </w:r>
      <w:r>
        <w:t xml:space="preserve"> ([XMLSCHEMA2]</w:t>
      </w:r>
      <w:r>
        <w:t xml:space="preserve"> section 3.2.2) attribute that specifies whether the object’s text is locked. This attribute applies only to button, radio button, check box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object’s text is locked.</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 xml:space="preserve">The object’s text is not </w:t>
            </w:r>
            <w:r>
              <w:t>locked.</w:t>
            </w:r>
          </w:p>
        </w:tc>
      </w:tr>
    </w:tbl>
    <w:p w:rsidR="00D775E5" w:rsidRDefault="00D775E5"/>
    <w:p w:rsidR="00D775E5" w:rsidRDefault="00F66D1B">
      <w:bookmarkStart w:id="980" w:name="CC_a5e3fe8d000000000000000000000000"/>
      <w:bookmarkEnd w:id="980"/>
      <w:r>
        <w:rPr>
          <w:b/>
        </w:rPr>
        <w:t xml:space="preserve">max: </w:t>
      </w:r>
      <w:r>
        <w:t xml:space="preserve">An </w:t>
      </w:r>
      <w:r>
        <w:rPr>
          <w:b/>
        </w:rPr>
        <w:t>unsignedInt</w:t>
      </w:r>
      <w:r>
        <w:t xml:space="preserve"> ([XMLSCHEMA2] section 3.3.22) attribute that specifies the maximum value generated by the scroll bar (when scrolled all the way down) or by the spin box. It MUST be at least 0 and at most 30000. This attribute only applies to </w:t>
      </w:r>
      <w:r>
        <w:t>scroll bars and spin boxes.</w:t>
      </w:r>
    </w:p>
    <w:p w:rsidR="00D775E5" w:rsidRDefault="00F66D1B">
      <w:bookmarkStart w:id="981" w:name="CC_a5d1fe95000000000000000000000000"/>
      <w:bookmarkEnd w:id="981"/>
      <w:r>
        <w:rPr>
          <w:b/>
        </w:rPr>
        <w:t xml:space="preserve">min: </w:t>
      </w:r>
      <w:r>
        <w:t xml:space="preserve">An </w:t>
      </w:r>
      <w:r>
        <w:rPr>
          <w:b/>
        </w:rPr>
        <w:t>unsignedInt</w:t>
      </w:r>
      <w:r>
        <w:t xml:space="preserve"> ([XMLSCHEMA2] section 3.3.22) attribute that specifies the minimum value generated by the scroll bar (when scrolled all the way up) or by the spin box. It MUST be at least 0 and at most 30000. This attribute </w:t>
      </w:r>
      <w:r>
        <w:t>only applies to scroll bars and spin box.</w:t>
      </w:r>
    </w:p>
    <w:p w:rsidR="00D775E5" w:rsidRDefault="00F66D1B">
      <w:bookmarkStart w:id="982" w:name="CC_554207a6000000000000000000000000"/>
      <w:bookmarkEnd w:id="982"/>
      <w:r>
        <w:rPr>
          <w:b/>
        </w:rPr>
        <w:t xml:space="preserve">multiSel: </w:t>
      </w:r>
      <w:r>
        <w:t xml:space="preserve">A </w:t>
      </w:r>
      <w:r>
        <w:rPr>
          <w:b/>
        </w:rPr>
        <w:t>string</w:t>
      </w:r>
      <w:r>
        <w:t xml:space="preserve"> ([XMLSCHEMA2] section 3.2.1) attribute that specifies the indices of selected items as a comma-delimited list. The list indices are one-based. This attribute is valid only if the attribute </w:t>
      </w:r>
      <w:r>
        <w:rPr>
          <w:b/>
        </w:rPr>
        <w:t>selTyp</w:t>
      </w:r>
      <w:r>
        <w:rPr>
          <w:b/>
        </w:rPr>
        <w:t xml:space="preserve">e </w:t>
      </w:r>
      <w:r>
        <w:t>has the value "multi". This attribute applies only to list box form controls.</w:t>
      </w:r>
    </w:p>
    <w:p w:rsidR="00D775E5" w:rsidRDefault="00F66D1B">
      <w:bookmarkStart w:id="983" w:name="CC_7b875686000000000000000000000000"/>
      <w:bookmarkEnd w:id="983"/>
      <w:r>
        <w:rPr>
          <w:b/>
        </w:rPr>
        <w:t xml:space="preserve">noThreeD: </w:t>
      </w:r>
      <w:r>
        <w:t xml:space="preserve">A </w:t>
      </w:r>
      <w:r>
        <w:rPr>
          <w:b/>
        </w:rPr>
        <w:t>Boolean</w:t>
      </w:r>
      <w:r>
        <w:t xml:space="preserve"> ([XMLSCHEMA2] section 3.2.2) attribute that specifies whether 3-D effects are disabled. This attribute only applies to check box, radio button, group box, s</w:t>
      </w:r>
      <w:r>
        <w:t>croll bar, drop-down, list box, and spin box form controls.</w:t>
      </w:r>
    </w:p>
    <w:tbl>
      <w:tblPr>
        <w:tblStyle w:val="Table-ShadedHeaderIndented"/>
        <w:tblW w:w="9000" w:type="dxa"/>
        <w:tblLook w:val="01E0" w:firstRow="1" w:lastRow="1" w:firstColumn="1" w:lastColumn="1" w:noHBand="0" w:noVBand="0"/>
      </w:tblPr>
      <w:tblGrid>
        <w:gridCol w:w="2043"/>
        <w:gridCol w:w="6957"/>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3-D effects are disabled.</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3-D effects are enabled.</w:t>
            </w:r>
          </w:p>
        </w:tc>
      </w:tr>
    </w:tbl>
    <w:p w:rsidR="00D775E5" w:rsidRDefault="00D775E5"/>
    <w:p w:rsidR="00D775E5" w:rsidRDefault="00F66D1B">
      <w:bookmarkStart w:id="984" w:name="CC_41cd5686000000000000000000000000"/>
      <w:bookmarkEnd w:id="984"/>
      <w:r>
        <w:rPr>
          <w:b/>
        </w:rPr>
        <w:t xml:space="preserve">noThreeD2: </w:t>
      </w:r>
      <w:r>
        <w:t xml:space="preserve">A </w:t>
      </w:r>
      <w:r>
        <w:rPr>
          <w:b/>
        </w:rPr>
        <w:t>Boolean</w:t>
      </w:r>
      <w:r>
        <w:t xml:space="preserve"> ([XMLSCHEMA2]</w:t>
      </w:r>
      <w:r>
        <w:t xml:space="preserve"> section 3.2.2) attribute that specifies whether 3-D effects are disabled. This element is used for drop-downs and list boxes</w:t>
      </w:r>
      <w:bookmarkStart w:id="985"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985"/>
      <w:r>
        <w:t>.</w:t>
      </w:r>
    </w:p>
    <w:tbl>
      <w:tblPr>
        <w:tblStyle w:val="Table-ShadedHeaderIndented"/>
        <w:tblW w:w="9000" w:type="dxa"/>
        <w:tblLook w:val="01E0" w:firstRow="1" w:lastRow="1" w:firstColumn="1" w:lastColumn="1" w:noHBand="0" w:noVBand="0"/>
      </w:tblPr>
      <w:tblGrid>
        <w:gridCol w:w="2043"/>
        <w:gridCol w:w="6957"/>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lastRenderedPageBreak/>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3-D effects are disabled.</w:t>
            </w:r>
          </w:p>
        </w:tc>
      </w:tr>
      <w:tr w:rsidR="00D775E5" w:rsidTr="00D775E5">
        <w:tc>
          <w:tcPr>
            <w:tcW w:w="0" w:type="auto"/>
          </w:tcPr>
          <w:p w:rsidR="00D775E5" w:rsidRDefault="00F66D1B">
            <w:pPr>
              <w:pStyle w:val="TableBodyText"/>
            </w:pPr>
            <w:r>
              <w:t>"false</w:t>
            </w:r>
            <w:r>
              <w:t>"</w:t>
            </w:r>
          </w:p>
        </w:tc>
        <w:tc>
          <w:tcPr>
            <w:tcW w:w="0" w:type="auto"/>
          </w:tcPr>
          <w:p w:rsidR="00D775E5" w:rsidRDefault="00F66D1B">
            <w:pPr>
              <w:pStyle w:val="TableBodyText"/>
            </w:pPr>
            <w:r>
              <w:t>The 3-D effects are enabled.</w:t>
            </w:r>
          </w:p>
        </w:tc>
      </w:tr>
    </w:tbl>
    <w:p w:rsidR="00D775E5" w:rsidRDefault="00D775E5"/>
    <w:p w:rsidR="00D775E5" w:rsidRDefault="00F66D1B">
      <w:bookmarkStart w:id="986" w:name="CC_c13253ce000000000000000000000000"/>
      <w:bookmarkEnd w:id="986"/>
      <w:r>
        <w:rPr>
          <w:b/>
        </w:rPr>
        <w:t xml:space="preserve">page: </w:t>
      </w:r>
      <w:r>
        <w:t xml:space="preserve">An </w:t>
      </w:r>
      <w:r>
        <w:rPr>
          <w:b/>
        </w:rPr>
        <w:t>unsignedInt</w:t>
      </w:r>
      <w:r>
        <w:t xml:space="preserve"> ([XMLSCHEMA2] section 3.3.22) attribute that specifies the number of items to move the scroll bar or spin box on a page click. It MUST be at least 0 and at most 30000</w:t>
      </w:r>
      <w:bookmarkStart w:id="987" w:name="Appendix_A_Target_22"/>
      <w:r>
        <w:fldChar w:fldCharType="begin"/>
      </w:r>
      <w:r>
        <w:instrText xml:space="preserve"> HYPERLINK \l "Appendix_A_22" \o "</w:instrText>
      </w:r>
      <w:r>
        <w:instrText xml:space="preserve">Product behavior note 22" \h </w:instrText>
      </w:r>
      <w:r>
        <w:fldChar w:fldCharType="separate"/>
      </w:r>
      <w:r>
        <w:rPr>
          <w:rStyle w:val="Hyperlink"/>
        </w:rPr>
        <w:t>&lt;22&gt;</w:t>
      </w:r>
      <w:r>
        <w:rPr>
          <w:rStyle w:val="Hyperlink"/>
        </w:rPr>
        <w:fldChar w:fldCharType="end"/>
      </w:r>
      <w:bookmarkEnd w:id="987"/>
      <w:r>
        <w:t>.</w:t>
      </w:r>
    </w:p>
    <w:p w:rsidR="00D775E5" w:rsidRDefault="00F66D1B">
      <w:bookmarkStart w:id="988" w:name="CC_6171fe91000000000000000000000000"/>
      <w:bookmarkEnd w:id="988"/>
      <w:r>
        <w:rPr>
          <w:b/>
        </w:rPr>
        <w:t xml:space="preserve">sel: </w:t>
      </w:r>
      <w:r>
        <w:t xml:space="preserve">An </w:t>
      </w:r>
      <w:r>
        <w:rPr>
          <w:b/>
        </w:rPr>
        <w:t>unsignedInt</w:t>
      </w:r>
      <w:r>
        <w:t xml:space="preserve"> ([XMLSCHEMA2] section 3.3.22) attribute that specifies the index of the selected item. The list indices are one-based. If set to a value of 0, no items are selected. This attribute applies only to lis</w:t>
      </w:r>
      <w:r>
        <w:t>t box and drop-down form controls.</w:t>
      </w:r>
    </w:p>
    <w:p w:rsidR="00D775E5" w:rsidRDefault="00F66D1B">
      <w:bookmarkStart w:id="989" w:name="CC_eefbe950000000000000000000000000"/>
      <w:bookmarkEnd w:id="989"/>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D775E5" w:rsidRDefault="00F66D1B">
      <w:bookmarkStart w:id="990" w:name="CC_9c29673d000000000000000000000000"/>
      <w:bookmarkEnd w:id="990"/>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alignment for the object</w:t>
      </w:r>
      <w:bookmarkStart w:id="991"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991"/>
      <w:r>
        <w:t>.</w:t>
      </w:r>
    </w:p>
    <w:p w:rsidR="00D775E5" w:rsidRDefault="00F66D1B">
      <w:bookmarkStart w:id="992" w:name="CC_e523673d000000000000000000000000"/>
      <w:bookmarkEnd w:id="992"/>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993"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993"/>
      <w:r>
        <w:t>.</w:t>
      </w:r>
    </w:p>
    <w:p w:rsidR="00D775E5" w:rsidRDefault="00F66D1B">
      <w:bookmarkStart w:id="994" w:name="CC_a878fe8d000000000000000000000000"/>
      <w:bookmarkEnd w:id="994"/>
      <w:r>
        <w:rPr>
          <w:b/>
        </w:rPr>
        <w:t xml:space="preserve">val: </w:t>
      </w:r>
      <w:r>
        <w:t xml:space="preserve">An </w:t>
      </w:r>
      <w:r>
        <w:rPr>
          <w:b/>
        </w:rPr>
        <w:t>unsignedInt</w:t>
      </w:r>
      <w:r>
        <w:t xml:space="preserve"> ([XMLSCHEMA2] section 3.3.22) attribute that </w:t>
      </w:r>
      <w:r>
        <w:t>specifies the number of top rows currently hidden in the scroll bar. If omitted, the value is assumed to be 0. Those rows are hidden but still accessible by clicking the scroll bar buttons. The number of top hidden rows can change as the user interacts wit</w:t>
      </w:r>
      <w:r>
        <w:t xml:space="preserve">h the scroll bar. This attribute only applies to scroll bar, spin box, list box, and drop-down form controls. </w:t>
      </w:r>
    </w:p>
    <w:p w:rsidR="00D775E5" w:rsidRDefault="00F66D1B">
      <w:bookmarkStart w:id="995" w:name="CC_4e0220ea000000000000000000000000"/>
      <w:bookmarkEnd w:id="995"/>
      <w:r>
        <w:rPr>
          <w:b/>
        </w:rPr>
        <w:t xml:space="preserve">widthMin: </w:t>
      </w:r>
      <w:r>
        <w:t xml:space="preserve">An </w:t>
      </w:r>
      <w:r>
        <w:rPr>
          <w:b/>
        </w:rPr>
        <w:t>unsignedInt</w:t>
      </w:r>
      <w:r>
        <w:t xml:space="preserve"> ([XMLSCHEMA2] section 3.3.22) attribute that specifies the smallest width allowed for the drop-down box window in screen</w:t>
      </w:r>
      <w:r>
        <w:t xml:space="preserve"> pixels. This attribute only applies for drop-down form controls.</w:t>
      </w:r>
    </w:p>
    <w:p w:rsidR="00D775E5" w:rsidRDefault="00F66D1B">
      <w:bookmarkStart w:id="996" w:name="CC_cdaee87e000000000000000000000000"/>
      <w:bookmarkEnd w:id="996"/>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to vali</w:t>
      </w:r>
      <w:r>
        <w:t>date it. This attribute only applies to edit box form controls.</w:t>
      </w:r>
    </w:p>
    <w:p w:rsidR="00D775E5" w:rsidRDefault="00F66D1B">
      <w:bookmarkStart w:id="997" w:name="CC_27d81e5d000000000000000000000000"/>
      <w:bookmarkEnd w:id="997"/>
      <w:r>
        <w:rPr>
          <w:b/>
        </w:rPr>
        <w:t xml:space="preserve">multiLine: </w:t>
      </w:r>
      <w:r>
        <w:t xml:space="preserve">A </w:t>
      </w:r>
      <w:r>
        <w:rPr>
          <w:b/>
        </w:rPr>
        <w:t>Boolean</w:t>
      </w:r>
      <w:r>
        <w:t xml:space="preserve"> ([XMLSCHEMA2] section 3.2.2) attribute that specifies whether the form control is multiline. This attribute only applies to edit box form controls. This attribute only wor</w:t>
      </w:r>
      <w:r>
        <w:t>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form control is multiline.</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form control is singleline.</w:t>
            </w:r>
          </w:p>
        </w:tc>
      </w:tr>
    </w:tbl>
    <w:p w:rsidR="00D775E5" w:rsidRDefault="00D775E5"/>
    <w:p w:rsidR="00D775E5" w:rsidRDefault="00F66D1B">
      <w:bookmarkStart w:id="998" w:name="CC_efc6c939000000000000000000000000"/>
      <w:bookmarkEnd w:id="998"/>
      <w:r>
        <w:rPr>
          <w:b/>
        </w:rPr>
        <w:t xml:space="preserve">verticalBar: </w:t>
      </w:r>
      <w:r>
        <w:t xml:space="preserve">A </w:t>
      </w:r>
      <w:r>
        <w:rPr>
          <w:b/>
        </w:rPr>
        <w:t>Boolean</w:t>
      </w:r>
      <w:r>
        <w:t xml:space="preserve"> ([XMLSCHEMA2] section 3.2.2) attribute that specifies whether the control has a vertical</w:t>
      </w:r>
      <w:r>
        <w:t xml:space="preserve"> scroll bar.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1701"/>
        <w:gridCol w:w="729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control has a vertical scroll bar.</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control has no vertical scroll bar.</w:t>
            </w:r>
          </w:p>
        </w:tc>
      </w:tr>
    </w:tbl>
    <w:p w:rsidR="00D775E5" w:rsidRDefault="00D775E5"/>
    <w:p w:rsidR="00D775E5" w:rsidRDefault="00F66D1B">
      <w:bookmarkStart w:id="999" w:name="CC_1434b4ac000000000000000000000000"/>
      <w:bookmarkEnd w:id="999"/>
      <w:r>
        <w:rPr>
          <w:b/>
        </w:rPr>
        <w:lastRenderedPageBreak/>
        <w:t xml:space="preserve">passwordEdit: </w:t>
      </w:r>
      <w:r>
        <w:t xml:space="preserve">A </w:t>
      </w:r>
      <w:r>
        <w:rPr>
          <w:b/>
        </w:rPr>
        <w:t>Boolean</w:t>
      </w:r>
      <w:r>
        <w:t xml:space="preserve"> ([XMLSCHEMA2] section 3.2.2) attribute that specifies whether the edit box control stores a password. In this case the control will display * for every character on it. This attribute only applies to edit box form controls. This att</w:t>
      </w:r>
      <w:r>
        <w:t>ribute only works when the control is run in a dialog box.</w:t>
      </w:r>
    </w:p>
    <w:tbl>
      <w:tblPr>
        <w:tblStyle w:val="Table-ShadedHeaderIndented"/>
        <w:tblW w:w="9000" w:type="dxa"/>
        <w:tblLook w:val="01E0" w:firstRow="1" w:lastRow="1" w:firstColumn="1" w:lastColumn="1" w:noHBand="0" w:noVBand="0"/>
      </w:tblPr>
      <w:tblGrid>
        <w:gridCol w:w="1446"/>
        <w:gridCol w:w="7554"/>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edit box control stores a password.</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edit box control does not store password.</w:t>
            </w:r>
          </w:p>
        </w:tc>
      </w:tr>
    </w:tbl>
    <w:p w:rsidR="00D775E5" w:rsidRDefault="00D775E5"/>
    <w:p w:rsidR="00D775E5" w:rsidRDefault="00F66D1B">
      <w:r>
        <w:t>The following W3C XML Schema (</w:t>
      </w:r>
      <w:hyperlink r:id="rId462">
        <w:r>
          <w:rPr>
            <w:rStyle w:val="Hyperlink"/>
          </w:rPr>
          <w:t>[XMLSCHEMA1]</w:t>
        </w:r>
      </w:hyperlink>
      <w:r>
        <w:t xml:space="preserve"> section 2.1) fragment specifies the contents of this complex type.</w:t>
      </w:r>
    </w:p>
    <w:p w:rsidR="00D775E5" w:rsidRDefault="00F66D1B">
      <w:pPr>
        <w:pStyle w:val="Code"/>
      </w:pPr>
      <w:r>
        <w:t>&lt;xsd:complexType name="CT_FormControlPr"&gt;</w:t>
      </w:r>
    </w:p>
    <w:p w:rsidR="00D775E5" w:rsidRDefault="00F66D1B">
      <w:pPr>
        <w:pStyle w:val="Code"/>
      </w:pPr>
      <w:r>
        <w:t xml:space="preserve">  &lt;xsd:sequence&gt;</w:t>
      </w:r>
    </w:p>
    <w:p w:rsidR="00D775E5" w:rsidRDefault="00F66D1B">
      <w:pPr>
        <w:pStyle w:val="Code"/>
      </w:pPr>
      <w:r>
        <w:t xml:space="preserve">    &lt;xsd:element name="itemLst" type="CT_ListItems" min</w:t>
      </w:r>
      <w:r>
        <w:t>Occurs="0" maxOccurs="1"/&gt;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&lt;xsd:attribute name="objectType" type="ST_ObjectType" use="optional"/&gt;</w:t>
      </w:r>
    </w:p>
    <w:p w:rsidR="00D775E5" w:rsidRDefault="00F66D1B">
      <w:pPr>
        <w:pStyle w:val="Code"/>
      </w:pPr>
      <w:r>
        <w:t xml:space="preserve">  &lt;xsd:attribute name="checked" type="ST_Checked" u</w:t>
      </w:r>
      <w:r>
        <w:t>se="optional"/&gt;</w:t>
      </w:r>
    </w:p>
    <w:p w:rsidR="00D775E5" w:rsidRDefault="00F66D1B">
      <w:pPr>
        <w:pStyle w:val="Code"/>
      </w:pPr>
      <w:r>
        <w:t xml:space="preserve">  &lt;xsd:attribute name="colored" type="xsd:boolean" use="optional" default="false"/&gt;</w:t>
      </w:r>
    </w:p>
    <w:p w:rsidR="00D775E5" w:rsidRDefault="00F66D1B">
      <w:pPr>
        <w:pStyle w:val="Code"/>
      </w:pPr>
      <w:r>
        <w:t xml:space="preserve">  &lt;xsd:attribute name="dropLines" type="xsd:unsignedInt" use="optional" default="8"/&gt;</w:t>
      </w:r>
    </w:p>
    <w:p w:rsidR="00D775E5" w:rsidRDefault="00F66D1B">
      <w:pPr>
        <w:pStyle w:val="Code"/>
      </w:pPr>
      <w:r>
        <w:t xml:space="preserve">  &lt;xsd:attribute name="dropStyle" type="ST_DropStyle" use="optional"/&gt;</w:t>
      </w:r>
    </w:p>
    <w:p w:rsidR="00D775E5" w:rsidRDefault="00F66D1B">
      <w:pPr>
        <w:pStyle w:val="Code"/>
      </w:pPr>
      <w:r>
        <w:t xml:space="preserve">  &lt;xsd:attribute name="dx" type="xsd:unsignedInt" use="optional" default="80"/&gt;</w:t>
      </w:r>
    </w:p>
    <w:p w:rsidR="00D775E5" w:rsidRDefault="00F66D1B">
      <w:pPr>
        <w:pStyle w:val="Code"/>
      </w:pPr>
      <w:r>
        <w:t xml:space="preserve">  &lt;xsd:attribute name="firstButton" type="xsd:boolean" use="optional" default="false"/&gt;</w:t>
      </w:r>
    </w:p>
    <w:p w:rsidR="00D775E5" w:rsidRDefault="00F66D1B">
      <w:pPr>
        <w:pStyle w:val="Code"/>
      </w:pPr>
      <w:r>
        <w:t xml:space="preserve">  &lt;xsd:attribute name="fmlaGroup" type="x:ST_Formula" use="optional"/&gt;</w:t>
      </w:r>
    </w:p>
    <w:p w:rsidR="00D775E5" w:rsidRDefault="00F66D1B">
      <w:pPr>
        <w:pStyle w:val="Code"/>
      </w:pPr>
      <w:r>
        <w:t xml:space="preserve">  &lt;xsd:attribute</w:t>
      </w:r>
      <w:r>
        <w:t xml:space="preserve"> name="fmlaLink" type="x:ST_Formula" use="optional"/&gt;</w:t>
      </w:r>
    </w:p>
    <w:p w:rsidR="00D775E5" w:rsidRDefault="00F66D1B">
      <w:pPr>
        <w:pStyle w:val="Code"/>
      </w:pPr>
      <w:r>
        <w:t xml:space="preserve">  &lt;xsd:attribute name="fmlaRange" type="x:ST_Formula" use="optional"/&gt;</w:t>
      </w:r>
    </w:p>
    <w:p w:rsidR="00D775E5" w:rsidRDefault="00F66D1B">
      <w:pPr>
        <w:pStyle w:val="Code"/>
      </w:pPr>
      <w:r>
        <w:t xml:space="preserve">  &lt;xsd:attribute name="fmlaTxbx" type="x:ST_Formula" use="optional"/&gt;</w:t>
      </w:r>
    </w:p>
    <w:p w:rsidR="00D775E5" w:rsidRDefault="00F66D1B">
      <w:pPr>
        <w:pStyle w:val="Code"/>
      </w:pPr>
      <w:r>
        <w:t xml:space="preserve">  &lt;xsd:attribute name="horiz" type="xsd:boolean"</w:t>
      </w:r>
      <w:r>
        <w:t xml:space="preserve"> use="optional" default="false"/&gt;</w:t>
      </w:r>
    </w:p>
    <w:p w:rsidR="00D775E5" w:rsidRDefault="00F66D1B">
      <w:pPr>
        <w:pStyle w:val="Code"/>
      </w:pPr>
      <w:r>
        <w:t xml:space="preserve">  &lt;xsd:attribute name="inc" type="xsd:unsignedInt" use="optional" default="1"/&gt;</w:t>
      </w:r>
    </w:p>
    <w:p w:rsidR="00D775E5" w:rsidRDefault="00F66D1B">
      <w:pPr>
        <w:pStyle w:val="Code"/>
      </w:pPr>
      <w:r>
        <w:t xml:space="preserve">  &lt;xsd:attribute name="justLastX" type="xsd:boolean" use="optional" default="false"/&gt;</w:t>
      </w:r>
    </w:p>
    <w:p w:rsidR="00D775E5" w:rsidRDefault="00F66D1B">
      <w:pPr>
        <w:pStyle w:val="Code"/>
      </w:pPr>
      <w:r>
        <w:t xml:space="preserve">  &lt;xsd:attribute name="lockText" type="xsd:boolean" use=</w:t>
      </w:r>
      <w:r>
        <w:t>"optional" default="false"/&gt;</w:t>
      </w:r>
    </w:p>
    <w:p w:rsidR="00D775E5" w:rsidRDefault="00F66D1B">
      <w:pPr>
        <w:pStyle w:val="Code"/>
      </w:pPr>
      <w:r>
        <w:t xml:space="preserve">  &lt;xsd:attribute name="max" type="xsd:unsignedInt" use="optional"/&gt;</w:t>
      </w:r>
    </w:p>
    <w:p w:rsidR="00D775E5" w:rsidRDefault="00F66D1B">
      <w:pPr>
        <w:pStyle w:val="Code"/>
      </w:pPr>
      <w:r>
        <w:t xml:space="preserve">  &lt;xsd:attribute name="min" type="xsd:unsignedInt" use="optional" default="0"/&gt;</w:t>
      </w:r>
    </w:p>
    <w:p w:rsidR="00D775E5" w:rsidRDefault="00F66D1B">
      <w:pPr>
        <w:pStyle w:val="Code"/>
      </w:pPr>
      <w:r>
        <w:t xml:space="preserve">  &lt;xsd:attribute name="multiSel" type="xsd:string" use="optional"/&gt;</w:t>
      </w:r>
    </w:p>
    <w:p w:rsidR="00D775E5" w:rsidRDefault="00F66D1B">
      <w:pPr>
        <w:pStyle w:val="Code"/>
      </w:pPr>
      <w:r>
        <w:t xml:space="preserve">  &lt;xsd:attr</w:t>
      </w:r>
      <w:r>
        <w:t>ibute name="noThreeD" type="xsd:boolean" use="optional" default="false"/&gt;</w:t>
      </w:r>
    </w:p>
    <w:p w:rsidR="00D775E5" w:rsidRDefault="00F66D1B">
      <w:pPr>
        <w:pStyle w:val="Code"/>
      </w:pPr>
      <w:r>
        <w:t xml:space="preserve">  &lt;xsd:attribute name="noThreeD2" type="xsd:boolean" use="optional" default="false"/&gt;</w:t>
      </w:r>
    </w:p>
    <w:p w:rsidR="00D775E5" w:rsidRDefault="00F66D1B">
      <w:pPr>
        <w:pStyle w:val="Code"/>
      </w:pPr>
      <w:r>
        <w:t xml:space="preserve">  &lt;xsd:attribute name="page" type="xsd:unsignedInt" use="optional"/&gt;</w:t>
      </w:r>
    </w:p>
    <w:p w:rsidR="00D775E5" w:rsidRDefault="00F66D1B">
      <w:pPr>
        <w:pStyle w:val="Code"/>
      </w:pPr>
      <w:r>
        <w:t xml:space="preserve">  &lt;xsd:attribute name="sel"</w:t>
      </w:r>
      <w:r>
        <w:t xml:space="preserve"> type="xsd:unsignedInt" use="optional"/&gt;</w:t>
      </w:r>
    </w:p>
    <w:p w:rsidR="00D775E5" w:rsidRDefault="00F66D1B">
      <w:pPr>
        <w:pStyle w:val="Code"/>
      </w:pPr>
      <w:r>
        <w:t xml:space="preserve">  &lt;xsd:attribute name="seltype" type="ST_SelType" use="optional" default="single"/&gt;</w:t>
      </w:r>
    </w:p>
    <w:p w:rsidR="00D775E5" w:rsidRDefault="00F66D1B">
      <w:pPr>
        <w:pStyle w:val="Code"/>
      </w:pPr>
      <w:r>
        <w:t xml:space="preserve">  &lt;xsd:attribute name="textHAlign" type="ST_TextHAlign" use="optional" default="left"/&gt;</w:t>
      </w:r>
    </w:p>
    <w:p w:rsidR="00D775E5" w:rsidRDefault="00F66D1B">
      <w:pPr>
        <w:pStyle w:val="Code"/>
      </w:pPr>
      <w:r>
        <w:t xml:space="preserve">  &lt;xsd:attribute name="textVAlign" type="ST</w:t>
      </w:r>
      <w:r>
        <w:t>_TextVAlign" use="optional" default="top"/&gt;</w:t>
      </w:r>
    </w:p>
    <w:p w:rsidR="00D775E5" w:rsidRDefault="00F66D1B">
      <w:pPr>
        <w:pStyle w:val="Code"/>
      </w:pPr>
      <w:r>
        <w:t xml:space="preserve">  &lt;xsd:attribute name="val" type="xsd:unsignedInt" use="optional"/&gt;</w:t>
      </w:r>
    </w:p>
    <w:p w:rsidR="00D775E5" w:rsidRDefault="00F66D1B">
      <w:pPr>
        <w:pStyle w:val="Code"/>
      </w:pPr>
      <w:r>
        <w:t xml:space="preserve">  &lt;xsd:attribute name="widthMin" type="xsd:unsignedInt" use="optional"/&gt;</w:t>
      </w:r>
    </w:p>
    <w:p w:rsidR="00D775E5" w:rsidRDefault="00F66D1B">
      <w:pPr>
        <w:pStyle w:val="Code"/>
      </w:pPr>
      <w:r>
        <w:t xml:space="preserve">  &lt;xsd:attribute name="editVal" type="ST_EditValidation" use="optional"</w:t>
      </w:r>
      <w:r>
        <w:t>/&gt;</w:t>
      </w:r>
    </w:p>
    <w:p w:rsidR="00D775E5" w:rsidRDefault="00F66D1B">
      <w:pPr>
        <w:pStyle w:val="Code"/>
      </w:pPr>
      <w:r>
        <w:t xml:space="preserve">  &lt;xsd:attribute name="multiLine" type="xsd:boolean" use="optional" default="false"/&gt;</w:t>
      </w:r>
    </w:p>
    <w:p w:rsidR="00D775E5" w:rsidRDefault="00F66D1B">
      <w:pPr>
        <w:pStyle w:val="Code"/>
      </w:pPr>
      <w:r>
        <w:t xml:space="preserve">  &lt;xsd:attribute name="verticalBar" type="xsd:boolean" use="optional" default="false"/&gt;</w:t>
      </w:r>
    </w:p>
    <w:p w:rsidR="00D775E5" w:rsidRDefault="00F66D1B">
      <w:pPr>
        <w:pStyle w:val="Code"/>
      </w:pPr>
      <w:r>
        <w:t xml:space="preserve">  &lt;xsd:attribute name="passwordEdit" type="xsd:boolean" use="optional" default=</w:t>
      </w:r>
      <w:r>
        <w:t>"false"/&gt;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000" w:name="section_e570efaded61465ba1d2aab8529953ca"/>
      <w:bookmarkStart w:id="1001" w:name="_Toc462894058"/>
      <w:r>
        <w:t>CT_DatastoreItem</w:t>
      </w:r>
      <w:bookmarkEnd w:id="1000"/>
      <w:bookmarkEnd w:id="1001"/>
      <w:r>
        <w:fldChar w:fldCharType="begin"/>
      </w:r>
      <w:r>
        <w:instrText xml:space="preserve"> XE "Structures:complex types:CT_DatastoreItem" </w:instrText>
      </w:r>
      <w:r>
        <w:fldChar w:fldCharType="end"/>
      </w:r>
      <w:r>
        <w:fldChar w:fldCharType="begin"/>
      </w:r>
      <w:r>
        <w:instrText xml:space="preserve"> XE "Complex types:CT_Data</w:instrText>
      </w:r>
      <w:r>
        <w:instrText xml:space="preserve">storeItem" </w:instrText>
      </w:r>
      <w:r>
        <w:fldChar w:fldCharType="end"/>
      </w:r>
      <w:r>
        <w:fldChar w:fldCharType="begin"/>
      </w:r>
      <w:r>
        <w:instrText xml:space="preserve"> XE "CT_DatastoreItem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f9d99df8f3734f38b47b1b9b147c4537">
        <w:r>
          <w:rPr>
            <w:rStyle w:val="Hyperlink"/>
          </w:rPr>
          <w:t>datastoreItem</w:t>
        </w:r>
      </w:hyperlink>
    </w:p>
    <w:p w:rsidR="00D775E5" w:rsidRDefault="00F66D1B">
      <w:bookmarkStart w:id="1002" w:name="CC_e1c889a9000000000000000000000000"/>
      <w:bookmarkEnd w:id="1002"/>
      <w:r>
        <w:t xml:space="preserve">A complex type that specifies </w:t>
      </w:r>
      <w:r>
        <w:t>properties for an embedded custom data part.</w:t>
      </w:r>
    </w:p>
    <w:p w:rsidR="00D775E5" w:rsidRDefault="00F66D1B">
      <w:r>
        <w:rPr>
          <w:i/>
        </w:rPr>
        <w:lastRenderedPageBreak/>
        <w:t>Child Elements:</w:t>
      </w:r>
    </w:p>
    <w:p w:rsidR="00D775E5" w:rsidRDefault="00F66D1B">
      <w:bookmarkStart w:id="1003" w:name="CC_a582c1a5000000000000000000000000"/>
      <w:bookmarkEnd w:id="1003"/>
      <w:r>
        <w:rPr>
          <w:b/>
        </w:rPr>
        <w:t xml:space="preserve">extLst: </w:t>
      </w:r>
      <w:r>
        <w:t xml:space="preserve">A </w:t>
      </w:r>
      <w:r>
        <w:rPr>
          <w:b/>
        </w:rPr>
        <w:t>CT_ExtensionList</w:t>
      </w:r>
      <w:r>
        <w:t xml:space="preserve"> element, as specified in (</w:t>
      </w:r>
      <w:hyperlink r:id="rId463">
        <w:r>
          <w:rPr>
            <w:rStyle w:val="Hyperlink"/>
          </w:rPr>
          <w:t>[ISO/IEC29500-4:2012]</w:t>
        </w:r>
      </w:hyperlink>
      <w:r>
        <w:t xml:space="preserve"> section A.2, that specifies future extensibility for th</w:t>
      </w:r>
      <w:r>
        <w:t xml:space="preserve">is element. </w:t>
      </w:r>
    </w:p>
    <w:p w:rsidR="00D775E5" w:rsidRDefault="00F66D1B">
      <w:r>
        <w:rPr>
          <w:i/>
        </w:rPr>
        <w:t>Attributes:</w:t>
      </w:r>
    </w:p>
    <w:p w:rsidR="00D775E5" w:rsidRDefault="00F66D1B">
      <w:bookmarkStart w:id="1004" w:name="CC_176a726a000000000000000000000000"/>
      <w:bookmarkEnd w:id="1004"/>
      <w:r>
        <w:rPr>
          <w:b/>
        </w:rPr>
        <w:t xml:space="preserve">id: </w:t>
      </w:r>
      <w:r>
        <w:t xml:space="preserve">An </w:t>
      </w:r>
      <w:r>
        <w:rPr>
          <w:b/>
        </w:rPr>
        <w:t>ST_Xstring</w:t>
      </w:r>
      <w:r>
        <w:t xml:space="preserve"> attribute, as specified in (</w:t>
      </w:r>
      <w:hyperlink r:id="rId464">
        <w:r>
          <w:rPr>
            <w:rStyle w:val="Hyperlink"/>
          </w:rPr>
          <w:t>[ISO/IEC29500-1:2012]</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string is used to identify the associated Custom Data storage, and the value of the string MUST be unique for each Custom Data storage in the workbook. The leng</w:t>
      </w:r>
      <w:r>
        <w:t>th of this value MUST be less than 65536 characters.</w:t>
      </w:r>
    </w:p>
    <w:p w:rsidR="00D775E5" w:rsidRDefault="00F66D1B">
      <w:r>
        <w:t>The following W3C XML Schema (</w:t>
      </w:r>
      <w:hyperlink r:id="rId465">
        <w:r>
          <w:rPr>
            <w:rStyle w:val="Hyperlink"/>
          </w:rPr>
          <w:t>[XMLSCHEMA1]</w:t>
        </w:r>
      </w:hyperlink>
      <w:r>
        <w:t xml:space="preserve"> section 2.1) fragment specifies the contents of this complex type.</w:t>
      </w:r>
    </w:p>
    <w:p w:rsidR="00D775E5" w:rsidRDefault="00F66D1B">
      <w:pPr>
        <w:pStyle w:val="Code"/>
      </w:pPr>
      <w:r>
        <w:t>&lt;xsd:complexType name="CT_Dat</w:t>
      </w:r>
      <w:r>
        <w:t>astoreItem"&gt;</w:t>
      </w:r>
    </w:p>
    <w:p w:rsidR="00D775E5" w:rsidRDefault="00F66D1B">
      <w:pPr>
        <w:pStyle w:val="Code"/>
      </w:pPr>
      <w:r>
        <w:t xml:space="preserve">  &lt;xsd:sequence&gt;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&lt;xsd:attribute name="id" type="x:ST_Xstring" use="required"/&gt;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005" w:name="section_2d763f4b26c6451f81d2e7e5b21203d1"/>
      <w:bookmarkStart w:id="1006" w:name="_Toc462894059"/>
      <w:r>
        <w:t>CT_Slicers</w:t>
      </w:r>
      <w:bookmarkEnd w:id="1005"/>
      <w:bookmarkEnd w:id="1006"/>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D775E5" w:rsidRDefault="00F66D1B">
      <w:r>
        <w:rPr>
          <w:i/>
        </w:rPr>
        <w:t xml:space="preserve">Target namespace: </w:t>
      </w:r>
      <w:r>
        <w:t>http://schemas.micros</w:t>
      </w:r>
      <w:r>
        <w:t>oft.com/office/spreadsheetml/2009/9/main</w:t>
      </w:r>
    </w:p>
    <w:p w:rsidR="00D775E5" w:rsidRDefault="00F66D1B">
      <w:r>
        <w:rPr>
          <w:i/>
        </w:rPr>
        <w:t xml:space="preserve">Referenced by: </w:t>
      </w:r>
      <w:hyperlink w:anchor="Section_97d22959035a43f69a8392a36e3f07a8">
        <w:r>
          <w:rPr>
            <w:rStyle w:val="Hyperlink"/>
          </w:rPr>
          <w:t>slicers</w:t>
        </w:r>
      </w:hyperlink>
    </w:p>
    <w:p w:rsidR="00D775E5" w:rsidRDefault="00F66D1B">
      <w:bookmarkStart w:id="1007" w:name="CC_c84e5878000000000000000000000000"/>
      <w:bookmarkEnd w:id="1007"/>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specifies all </w:t>
      </w:r>
      <w:hyperlink w:anchor="Section_69c0e0f9d0144bd59f2d2f554c715083" w:history="1">
        <w:r>
          <w:rPr>
            <w:rStyle w:val="Hyperlink"/>
          </w:rPr>
          <w:t>slicer views</w:t>
        </w:r>
      </w:hyperlink>
      <w:r>
        <w:t xml:space="preserve"> on the worksheet.</w:t>
      </w:r>
    </w:p>
    <w:p w:rsidR="00D775E5" w:rsidRDefault="00F66D1B">
      <w:r>
        <w:rPr>
          <w:i/>
        </w:rPr>
        <w:t>Child Elements:</w:t>
      </w:r>
    </w:p>
    <w:p w:rsidR="00D775E5" w:rsidRDefault="00F66D1B">
      <w:bookmarkStart w:id="1008" w:name="CC_ca12ea6e000000000000000000000000"/>
      <w:bookmarkEnd w:id="1008"/>
      <w:r>
        <w:rPr>
          <w:b/>
        </w:rPr>
        <w:t xml:space="preserve">slicer: </w:t>
      </w:r>
      <w:r>
        <w:t xml:space="preserve">A </w:t>
      </w:r>
      <w:r>
        <w:rPr>
          <w:b/>
        </w:rPr>
        <w:t>CT_Slicer</w:t>
      </w:r>
      <w:r>
        <w:t xml:space="preserve"> element that specifies a slicer view on the worksheet.</w:t>
      </w:r>
    </w:p>
    <w:p w:rsidR="00D775E5" w:rsidRDefault="00F66D1B">
      <w:r>
        <w:t>The following W3C XML Schema (</w:t>
      </w:r>
      <w:hyperlink r:id="rId466">
        <w:r>
          <w:rPr>
            <w:rStyle w:val="Hyperlink"/>
          </w:rPr>
          <w:t>[XMLSCHEMA1]</w:t>
        </w:r>
      </w:hyperlink>
      <w:r>
        <w:t xml:space="preserve"> section 2.1) fragment specifies the contents of this complex type.</w:t>
      </w:r>
    </w:p>
    <w:p w:rsidR="00D775E5" w:rsidRDefault="00F66D1B">
      <w:pPr>
        <w:pStyle w:val="Code"/>
      </w:pPr>
      <w:r>
        <w:t>&lt;xsd:complexType name="CT_Slicers"&gt;</w:t>
      </w:r>
    </w:p>
    <w:p w:rsidR="00D775E5" w:rsidRDefault="00F66D1B">
      <w:pPr>
        <w:pStyle w:val="Code"/>
      </w:pPr>
      <w:r>
        <w:t xml:space="preserve">  &lt;xsd:sequence&gt;</w:t>
      </w:r>
    </w:p>
    <w:p w:rsidR="00D775E5" w:rsidRDefault="00F66D1B">
      <w:pPr>
        <w:pStyle w:val="Code"/>
      </w:pPr>
      <w:r>
        <w:t xml:space="preserve">    &lt;xsd:element name="slicer</w:t>
      </w:r>
      <w:r>
        <w:t>" type="CT_Slicer" minOccurs="1" maxOccurs="unbounded"/&gt;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009" w:name="section_03ec9cc4ffa94646b4a88343bbe076d0"/>
      <w:bookmarkStart w:id="1010" w:name="_Toc462894060"/>
      <w:r>
        <w:t>CT_Slicer</w:t>
      </w:r>
      <w:bookmarkEnd w:id="1009"/>
      <w:bookmarkEnd w:id="1010"/>
      <w:r>
        <w:fldChar w:fldCharType="begin"/>
      </w:r>
      <w:r>
        <w:instrText xml:space="preserve"> XE "Structures:co</w:instrText>
      </w:r>
      <w:r>
        <w:instrText xml:space="preserve">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2d763f4b26c6451f81d2e7e5b21203d1">
        <w:r>
          <w:rPr>
            <w:rStyle w:val="Hyperlink"/>
          </w:rPr>
          <w:t>CT_Slicer</w:t>
        </w:r>
        <w:r>
          <w:rPr>
            <w:rStyle w:val="Hyperlink"/>
          </w:rPr>
          <w:t>s</w:t>
        </w:r>
      </w:hyperlink>
    </w:p>
    <w:p w:rsidR="00D775E5" w:rsidRDefault="00F66D1B">
      <w:bookmarkStart w:id="1011" w:name="CC_1dc65a81000000000000000000000000"/>
      <w:bookmarkEnd w:id="1011"/>
      <w:r>
        <w:t xml:space="preserve">A complex type that specifies a slicer view, as specified in section </w:t>
      </w:r>
      <w:hyperlink w:anchor="Section_69c0e0f9d0144bd59f2d2f554c715083" w:history="1">
        <w:r>
          <w:rPr>
            <w:rStyle w:val="Hyperlink"/>
          </w:rPr>
          <w:t>2.3.2.2</w:t>
        </w:r>
      </w:hyperlink>
      <w:r>
        <w:t xml:space="preserve">, in this worksheet. </w:t>
      </w:r>
    </w:p>
    <w:p w:rsidR="00D775E5" w:rsidRDefault="00F66D1B">
      <w:r>
        <w:rPr>
          <w:i/>
        </w:rPr>
        <w:t>Child Elements:</w:t>
      </w:r>
    </w:p>
    <w:p w:rsidR="00D775E5" w:rsidRDefault="00F66D1B">
      <w:bookmarkStart w:id="1012" w:name="CC_7d92fb76000000000000000000000000"/>
      <w:bookmarkEnd w:id="1012"/>
      <w:r>
        <w:rPr>
          <w:b/>
        </w:rPr>
        <w:lastRenderedPageBreak/>
        <w:t xml:space="preserve">extLst: </w:t>
      </w:r>
      <w:r>
        <w:t xml:space="preserve">A </w:t>
      </w:r>
      <w:r>
        <w:rPr>
          <w:b/>
        </w:rPr>
        <w:t>CT_ExtensionList</w:t>
      </w:r>
      <w:r>
        <w:t xml:space="preserve"> element, a specified in </w:t>
      </w:r>
      <w:hyperlink r:id="rId467">
        <w:r>
          <w:rPr>
            <w:rStyle w:val="Hyperlink"/>
          </w:rPr>
          <w:t>[ISO/IEC29500-4:2012]</w:t>
        </w:r>
      </w:hyperlink>
      <w:r>
        <w:t xml:space="preserve"> section A.2, that specifies future extensibility for this element.</w:t>
      </w:r>
    </w:p>
    <w:p w:rsidR="00D775E5" w:rsidRDefault="00F66D1B">
      <w:r>
        <w:rPr>
          <w:i/>
        </w:rPr>
        <w:t>Attributes:</w:t>
      </w:r>
    </w:p>
    <w:p w:rsidR="00D775E5" w:rsidRDefault="00F66D1B">
      <w:bookmarkStart w:id="1013" w:name="CC_66cf1091000000000000000000000000"/>
      <w:bookmarkEnd w:id="1013"/>
      <w:r>
        <w:rPr>
          <w:b/>
        </w:rPr>
        <w:t xml:space="preserve">name: </w:t>
      </w:r>
      <w:r>
        <w:t xml:space="preserve">An </w:t>
      </w:r>
      <w:r>
        <w:rPr>
          <w:b/>
        </w:rPr>
        <w:t>ST_Xstring</w:t>
      </w:r>
      <w:r>
        <w:t xml:space="preserve"> attribute, as specified in </w:t>
      </w:r>
      <w:hyperlink r:id="rId468">
        <w:r>
          <w:rPr>
            <w:rStyle w:val="Hyperlink"/>
          </w:rPr>
          <w:t>[ISO/IEC29500-1:2012]</w:t>
        </w:r>
      </w:hyperlink>
      <w:r>
        <w:t xml:space="preserve"> section 22.9.2.19, that specifies the name of the slicer view. MUST be a unique case-insensitive name within the scope of this workbook. The length of this attribute MUST be greater than or equal to 1 character and MUST be less than o</w:t>
      </w:r>
      <w:r>
        <w:t>r equal to 32767 characters.</w:t>
      </w:r>
    </w:p>
    <w:p w:rsidR="00D775E5" w:rsidRDefault="00F66D1B">
      <w:bookmarkStart w:id="1014" w:name="CC_200926e2000000000000000000000000"/>
      <w:bookmarkEnd w:id="1014"/>
      <w:r>
        <w:rPr>
          <w:b/>
        </w:rPr>
        <w:t xml:space="preserve">cache: </w:t>
      </w:r>
      <w:r>
        <w:t xml:space="preserve">An </w:t>
      </w:r>
      <w:r>
        <w:rPr>
          <w:b/>
        </w:rPr>
        <w:t>ST_Xstring</w:t>
      </w:r>
      <w:r>
        <w:t xml:space="preserve"> attribute that specifies the name of the slicer cache, as specified in section </w:t>
      </w:r>
      <w:hyperlink w:anchor="Section_b0f3c3117ab64314af398bd3bed3bccf" w:history="1">
        <w:r>
          <w:rPr>
            <w:rStyle w:val="Hyperlink"/>
          </w:rPr>
          <w:t>2.3.2.1</w:t>
        </w:r>
      </w:hyperlink>
      <w:r>
        <w:t xml:space="preserve">, that this slicer view is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xml:space="preserve">, within this workbook with the </w:t>
      </w:r>
      <w:r>
        <w:rPr>
          <w:b/>
        </w:rPr>
        <w:t>name</w:t>
      </w:r>
      <w:r>
        <w:t xml:space="preserve"> attribute equal to the value of this attribute.</w:t>
      </w:r>
    </w:p>
    <w:p w:rsidR="00D775E5" w:rsidRDefault="00F66D1B">
      <w:bookmarkStart w:id="1015" w:name="CC_ee0a9a94000000000000000000000000"/>
      <w:bookmarkEnd w:id="1015"/>
      <w:r>
        <w:rPr>
          <w:b/>
        </w:rPr>
        <w:t xml:space="preserve">caption: </w:t>
      </w:r>
      <w:r>
        <w:t xml:space="preserve">An </w:t>
      </w:r>
      <w:r>
        <w:rPr>
          <w:b/>
        </w:rPr>
        <w:t>ST_Xstring</w:t>
      </w:r>
      <w:r>
        <w:t xml:space="preserve"> attribute that specifies the caption of the slicer view. If this string exists, the length MUST be greater than or equal to 1 character.</w:t>
      </w:r>
    </w:p>
    <w:p w:rsidR="00D775E5" w:rsidRDefault="00F66D1B">
      <w:bookmarkStart w:id="1016" w:name="CC_12e3c3b2000000000000000000000000"/>
      <w:bookmarkEnd w:id="1016"/>
      <w:r>
        <w:rPr>
          <w:b/>
        </w:rPr>
        <w:t xml:space="preserve">startItem: </w:t>
      </w:r>
      <w:r>
        <w:t xml:space="preserve">An </w:t>
      </w:r>
      <w:r>
        <w:rPr>
          <w:b/>
        </w:rPr>
        <w:t>unsignedInt</w:t>
      </w:r>
      <w:r>
        <w:t xml:space="preserve"> attribute, as specified in </w:t>
      </w:r>
      <w:hyperlink r:id="rId469">
        <w:r>
          <w:rPr>
            <w:rStyle w:val="Hyperlink"/>
          </w:rPr>
          <w:t>[</w:t>
        </w:r>
        <w:r>
          <w:rPr>
            <w:rStyle w:val="Hyperlink"/>
          </w:rPr>
          <w:t>XMLSCHEMA2]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D775E5" w:rsidRDefault="00F66D1B">
      <w:bookmarkStart w:id="1017" w:name="CC_c85fe0d9000000000000000000000000"/>
      <w:bookmarkEnd w:id="1017"/>
      <w:r>
        <w:rPr>
          <w:b/>
        </w:rPr>
        <w:t xml:space="preserve">columnCount: </w:t>
      </w:r>
      <w:r>
        <w:t xml:space="preserve">An </w:t>
      </w:r>
      <w:r>
        <w:rPr>
          <w:b/>
        </w:rPr>
        <w:t>unsignedInt</w:t>
      </w:r>
      <w:r>
        <w:t xml:space="preserve"> attribute tha</w:t>
      </w:r>
      <w:r>
        <w:t>t specifies the number of columns in the slicer view. MUST be greater than or equal to 1 and MUST be less than or equal to 20000.</w:t>
      </w:r>
    </w:p>
    <w:p w:rsidR="00D775E5" w:rsidRDefault="00F66D1B">
      <w:bookmarkStart w:id="1018" w:name="CC_bbf2542b000000000000000000000000"/>
      <w:bookmarkEnd w:id="1018"/>
      <w:r>
        <w:rPr>
          <w:b/>
        </w:rPr>
        <w:t xml:space="preserve">showCaption: </w:t>
      </w:r>
      <w:r>
        <w:t xml:space="preserve">A </w:t>
      </w:r>
      <w:r>
        <w:rPr>
          <w:b/>
        </w:rPr>
        <w:t>Boolean</w:t>
      </w:r>
      <w:r>
        <w:t xml:space="preserve"> ([XMLSCHEMA2] section 3.2.2)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caption is displayed.</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caption is suppressed.</w:t>
            </w:r>
          </w:p>
        </w:tc>
      </w:tr>
    </w:tbl>
    <w:p w:rsidR="00D775E5" w:rsidRDefault="00D775E5"/>
    <w:p w:rsidR="00D775E5" w:rsidRDefault="00F66D1B">
      <w:bookmarkStart w:id="1019" w:name="CC_bc68e631000000000000000000000000"/>
      <w:bookmarkEnd w:id="1019"/>
      <w:r>
        <w:rPr>
          <w:b/>
        </w:rPr>
        <w:t xml:space="preserve">level: </w:t>
      </w:r>
      <w:r>
        <w:t xml:space="preserve">An </w:t>
      </w:r>
      <w:r>
        <w:rPr>
          <w:b/>
        </w:rPr>
        <w:t>unsignedInt</w:t>
      </w:r>
      <w:r>
        <w:t xml:space="preserve"> attribute that specifies the OLAP level</w:t>
      </w:r>
      <w:r>
        <w:rPr>
          <w:b/>
        </w:rPr>
        <w:t xml:space="preserve"> </w:t>
      </w:r>
      <w:r>
        <w:t xml:space="preserve">of the OLAP hierarchy of the </w:t>
      </w:r>
      <w:hyperlink w:anchor="Section_953b6fbd8a1241029d6a7da6de12598a" w:history="1">
        <w:r>
          <w:rPr>
            <w:rStyle w:val="Hyperlink"/>
          </w:rPr>
          <w:t>slicer source data</w:t>
        </w:r>
      </w:hyperlink>
      <w:r>
        <w:t xml:space="preserve"> used by this sl</w:t>
      </w:r>
      <w:r>
        <w:t>icer view.</w:t>
      </w:r>
    </w:p>
    <w:p w:rsidR="00D775E5" w:rsidRDefault="00F66D1B">
      <w:r>
        <w:t xml:space="preserve">If the slicer source data is OLAP,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the </w:t>
      </w:r>
      <w:r>
        <w:rPr>
          <w:b/>
        </w:rPr>
        <w:t>CT_SlicerCacheDe</w:t>
      </w:r>
      <w:r>
        <w:rPr>
          <w:b/>
        </w:rPr>
        <w:t>finition</w:t>
      </w:r>
      <w:r>
        <w:t xml:space="preserve"> element specified by </w:t>
      </w:r>
      <w:r>
        <w:rPr>
          <w:b/>
        </w:rPr>
        <w:t>cache</w:t>
      </w:r>
      <w:r>
        <w:t xml:space="preserve">. If the OLAP hierarchy has an </w:t>
      </w:r>
      <w:hyperlink w:anchor="gt_89210293-306b-4692-82ce-71f5487b0179">
        <w:r>
          <w:rPr>
            <w:rStyle w:val="HyperlinkGreen"/>
            <w:b/>
          </w:rPr>
          <w:t>OLAP All level</w:t>
        </w:r>
      </w:hyperlink>
      <w:r>
        <w:t>, the value MUST NOT be 0.</w:t>
      </w:r>
    </w:p>
    <w:p w:rsidR="00D775E5" w:rsidRDefault="00F66D1B">
      <w:r>
        <w:t>If the slicer source data is non-OLAP, this attribute MUST NOT exist.</w:t>
      </w:r>
    </w:p>
    <w:p w:rsidR="00D775E5" w:rsidRDefault="00F66D1B">
      <w:bookmarkStart w:id="1020" w:name="CC_b848cdd8000000000000000000000000"/>
      <w:bookmarkEnd w:id="1020"/>
      <w:r>
        <w:rPr>
          <w:b/>
        </w:rPr>
        <w:t xml:space="preserve">style: </w:t>
      </w:r>
      <w:r>
        <w:t xml:space="preserve">An </w:t>
      </w:r>
      <w:r>
        <w:rPr>
          <w:b/>
        </w:rPr>
        <w:t>ST_Xstring</w:t>
      </w:r>
      <w:r>
        <w:t xml:space="preserve"> ([ISO/IEC29500-1:2012] section 22.9.2.19) attribute that specifies the </w:t>
      </w:r>
      <w:hyperlink w:anchor="Section_c27949e2eac54d889655187392cab0aa" w:history="1">
        <w:r>
          <w:rPr>
            <w:rStyle w:val="Hyperlink"/>
          </w:rPr>
          <w:t>slicer style</w:t>
        </w:r>
      </w:hyperlink>
      <w:r>
        <w:t xml:space="preserve"> of the slicer view. If this field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D775E5" w:rsidTr="00D775E5">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D775E5" w:rsidRDefault="00F66D1B">
            <w:pPr>
              <w:pStyle w:val="TableHeaderText"/>
              <w:keepNext w:val="0"/>
            </w:pPr>
            <w:r>
              <w:t>Built-in slicer style names</w:t>
            </w:r>
          </w:p>
        </w:tc>
      </w:tr>
      <w:tr w:rsidR="00D775E5" w:rsidTr="00D775E5">
        <w:tc>
          <w:tcPr>
            <w:tcW w:w="2790" w:type="dxa"/>
          </w:tcPr>
          <w:p w:rsidR="00D775E5" w:rsidRDefault="00F66D1B">
            <w:pPr>
              <w:pStyle w:val="TableBodyText"/>
            </w:pPr>
            <w:r>
              <w:t>SlicerStyleLight1</w:t>
            </w:r>
          </w:p>
        </w:tc>
      </w:tr>
      <w:tr w:rsidR="00D775E5" w:rsidTr="00D775E5">
        <w:tc>
          <w:tcPr>
            <w:tcW w:w="2790" w:type="dxa"/>
          </w:tcPr>
          <w:p w:rsidR="00D775E5" w:rsidRDefault="00F66D1B">
            <w:pPr>
              <w:pStyle w:val="TableBodyText"/>
            </w:pPr>
            <w:r>
              <w:t>SlicerStyleLight2</w:t>
            </w:r>
          </w:p>
        </w:tc>
      </w:tr>
      <w:tr w:rsidR="00D775E5" w:rsidTr="00D775E5">
        <w:tc>
          <w:tcPr>
            <w:tcW w:w="2790" w:type="dxa"/>
          </w:tcPr>
          <w:p w:rsidR="00D775E5" w:rsidRDefault="00F66D1B">
            <w:pPr>
              <w:pStyle w:val="TableBodyText"/>
            </w:pPr>
            <w:r>
              <w:t>SlicerStyleLight3</w:t>
            </w:r>
          </w:p>
        </w:tc>
      </w:tr>
      <w:tr w:rsidR="00D775E5" w:rsidTr="00D775E5">
        <w:tc>
          <w:tcPr>
            <w:tcW w:w="2790" w:type="dxa"/>
          </w:tcPr>
          <w:p w:rsidR="00D775E5" w:rsidRDefault="00F66D1B">
            <w:pPr>
              <w:pStyle w:val="TableBodyText"/>
            </w:pPr>
            <w:r>
              <w:t>SlicerSt</w:t>
            </w:r>
            <w:r>
              <w:t>yleLight4</w:t>
            </w:r>
          </w:p>
        </w:tc>
      </w:tr>
      <w:tr w:rsidR="00D775E5" w:rsidTr="00D775E5">
        <w:tc>
          <w:tcPr>
            <w:tcW w:w="2790" w:type="dxa"/>
          </w:tcPr>
          <w:p w:rsidR="00D775E5" w:rsidRDefault="00F66D1B">
            <w:pPr>
              <w:pStyle w:val="TableBodyText"/>
            </w:pPr>
            <w:r>
              <w:lastRenderedPageBreak/>
              <w:t>SlicerStyleLight5</w:t>
            </w:r>
          </w:p>
        </w:tc>
      </w:tr>
      <w:tr w:rsidR="00D775E5" w:rsidTr="00D775E5">
        <w:tc>
          <w:tcPr>
            <w:tcW w:w="2790" w:type="dxa"/>
          </w:tcPr>
          <w:p w:rsidR="00D775E5" w:rsidRDefault="00F66D1B">
            <w:pPr>
              <w:pStyle w:val="TableBodyText"/>
            </w:pPr>
            <w:r>
              <w:t>SlicerStyleLight6</w:t>
            </w:r>
          </w:p>
        </w:tc>
      </w:tr>
      <w:tr w:rsidR="00D775E5" w:rsidTr="00D775E5">
        <w:tc>
          <w:tcPr>
            <w:tcW w:w="2790" w:type="dxa"/>
          </w:tcPr>
          <w:p w:rsidR="00D775E5" w:rsidRDefault="00F66D1B">
            <w:pPr>
              <w:pStyle w:val="TableBodyText"/>
            </w:pPr>
            <w:r>
              <w:t>SlicerStyleOther1</w:t>
            </w:r>
          </w:p>
        </w:tc>
      </w:tr>
      <w:tr w:rsidR="00D775E5" w:rsidTr="00D775E5">
        <w:tc>
          <w:tcPr>
            <w:tcW w:w="2790" w:type="dxa"/>
          </w:tcPr>
          <w:p w:rsidR="00D775E5" w:rsidRDefault="00F66D1B">
            <w:pPr>
              <w:pStyle w:val="TableBodyText"/>
            </w:pPr>
            <w:r>
              <w:t>SlicerStyleOther2</w:t>
            </w:r>
          </w:p>
        </w:tc>
      </w:tr>
      <w:tr w:rsidR="00D775E5" w:rsidTr="00D775E5">
        <w:tc>
          <w:tcPr>
            <w:tcW w:w="2790" w:type="dxa"/>
          </w:tcPr>
          <w:p w:rsidR="00D775E5" w:rsidRDefault="00F66D1B">
            <w:pPr>
              <w:pStyle w:val="TableBodyText"/>
            </w:pPr>
            <w:r>
              <w:t>SlicerStyleDark1</w:t>
            </w:r>
          </w:p>
        </w:tc>
      </w:tr>
      <w:tr w:rsidR="00D775E5" w:rsidTr="00D775E5">
        <w:tc>
          <w:tcPr>
            <w:tcW w:w="2790" w:type="dxa"/>
          </w:tcPr>
          <w:p w:rsidR="00D775E5" w:rsidRDefault="00F66D1B">
            <w:pPr>
              <w:pStyle w:val="TableBodyText"/>
            </w:pPr>
            <w:r>
              <w:t>SlicerStyleDark2</w:t>
            </w:r>
          </w:p>
        </w:tc>
      </w:tr>
      <w:tr w:rsidR="00D775E5" w:rsidTr="00D775E5">
        <w:tc>
          <w:tcPr>
            <w:tcW w:w="2790" w:type="dxa"/>
          </w:tcPr>
          <w:p w:rsidR="00D775E5" w:rsidRDefault="00F66D1B">
            <w:pPr>
              <w:pStyle w:val="TableBodyText"/>
            </w:pPr>
            <w:r>
              <w:t>SlicerStyleDark3</w:t>
            </w:r>
          </w:p>
        </w:tc>
      </w:tr>
      <w:tr w:rsidR="00D775E5" w:rsidTr="00D775E5">
        <w:tc>
          <w:tcPr>
            <w:tcW w:w="2790" w:type="dxa"/>
          </w:tcPr>
          <w:p w:rsidR="00D775E5" w:rsidRDefault="00F66D1B">
            <w:pPr>
              <w:pStyle w:val="TableBodyText"/>
            </w:pPr>
            <w:r>
              <w:t>SlicerStyleDark4</w:t>
            </w:r>
          </w:p>
        </w:tc>
      </w:tr>
      <w:tr w:rsidR="00D775E5" w:rsidTr="00D775E5">
        <w:tc>
          <w:tcPr>
            <w:tcW w:w="2790" w:type="dxa"/>
          </w:tcPr>
          <w:p w:rsidR="00D775E5" w:rsidRDefault="00F66D1B">
            <w:pPr>
              <w:pStyle w:val="TableBodyText"/>
            </w:pPr>
            <w:r>
              <w:t>SlicerStyleDark5</w:t>
            </w:r>
          </w:p>
        </w:tc>
      </w:tr>
      <w:tr w:rsidR="00D775E5" w:rsidTr="00D775E5">
        <w:tc>
          <w:tcPr>
            <w:tcW w:w="2790" w:type="dxa"/>
          </w:tcPr>
          <w:p w:rsidR="00D775E5" w:rsidRDefault="00F66D1B">
            <w:pPr>
              <w:pStyle w:val="TableBodyText"/>
            </w:pPr>
            <w:r>
              <w:t>SlicerStyleDark6</w:t>
            </w:r>
          </w:p>
        </w:tc>
      </w:tr>
    </w:tbl>
    <w:p w:rsidR="00D775E5" w:rsidRDefault="00D775E5"/>
    <w:p w:rsidR="00D775E5" w:rsidRDefault="00F66D1B">
      <w:bookmarkStart w:id="1021" w:name="CC_7f71eb9c000000000000000000000000"/>
      <w:bookmarkEnd w:id="1021"/>
      <w:r>
        <w:rPr>
          <w:b/>
        </w:rPr>
        <w:t xml:space="preserve">lockedPosition: </w:t>
      </w:r>
      <w:r>
        <w:t xml:space="preserve">A </w:t>
      </w:r>
      <w:r>
        <w:rPr>
          <w:b/>
        </w:rPr>
        <w:t>Boolean</w:t>
      </w:r>
      <w:r>
        <w:t xml:space="preserve"> ([XMLSCHEMA2]</w:t>
      </w:r>
      <w:r>
        <w:t xml:space="preserve">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slicer view is locked.</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slicer view is not locked.</w:t>
            </w:r>
          </w:p>
        </w:tc>
      </w:tr>
    </w:tbl>
    <w:p w:rsidR="00D775E5" w:rsidRDefault="00D775E5"/>
    <w:p w:rsidR="00D775E5" w:rsidRDefault="00F66D1B">
      <w:bookmarkStart w:id="1022" w:name="CC_b241c077000000000000000000000000"/>
      <w:bookmarkEnd w:id="1022"/>
      <w:r>
        <w:rPr>
          <w:b/>
        </w:rPr>
        <w:t xml:space="preserve">rowHeight: </w:t>
      </w:r>
      <w:r>
        <w:t xml:space="preserve">An </w:t>
      </w:r>
      <w:r>
        <w:rPr>
          <w:b/>
        </w:rPr>
        <w:t>unsignedInt</w:t>
      </w:r>
      <w:r>
        <w:t xml:space="preserve"> ([XMLSCHEMA2] section 3.3.22) attribute that specifies the row</w:t>
      </w:r>
      <w:r>
        <w:t xml:space="preserve"> height of the slicer view in </w:t>
      </w:r>
      <w:hyperlink w:anchor="gt_264db3a3-b788-42b9-8a78-38ddc62ccd39">
        <w:r>
          <w:rPr>
            <w:rStyle w:val="HyperlinkGreen"/>
            <w:b/>
          </w:rPr>
          <w:t>English Metric Units (EMUs)</w:t>
        </w:r>
      </w:hyperlink>
      <w:r>
        <w:t>.</w:t>
      </w:r>
    </w:p>
    <w:p w:rsidR="00D775E5" w:rsidRDefault="00F66D1B">
      <w:r>
        <w:t>The following W3C XML Schema (</w:t>
      </w:r>
      <w:hyperlink r:id="rId470">
        <w:r>
          <w:rPr>
            <w:rStyle w:val="Hyperlink"/>
          </w:rPr>
          <w:t>[XMLSCHEMA1]</w:t>
        </w:r>
      </w:hyperlink>
      <w:r>
        <w:t xml:space="preserve"> section 2.1) fragment specif</w:t>
      </w:r>
      <w:r>
        <w:t>ies the contents of this complex type.</w:t>
      </w:r>
    </w:p>
    <w:p w:rsidR="00D775E5" w:rsidRDefault="00F66D1B">
      <w:pPr>
        <w:pStyle w:val="Code"/>
      </w:pPr>
      <w:r>
        <w:t>&lt;xsd:complexType name="CT_Slicer"&gt;</w:t>
      </w:r>
    </w:p>
    <w:p w:rsidR="00D775E5" w:rsidRDefault="00F66D1B">
      <w:pPr>
        <w:pStyle w:val="Code"/>
      </w:pPr>
      <w:r>
        <w:t xml:space="preserve">  &lt;xsd:sequence&gt;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&lt;xsd:attribute name="name" type="x:ST_Xstring" use="requir</w:t>
      </w:r>
      <w:r>
        <w:t>ed"/&gt;</w:t>
      </w:r>
    </w:p>
    <w:p w:rsidR="00D775E5" w:rsidRDefault="00F66D1B">
      <w:pPr>
        <w:pStyle w:val="Code"/>
      </w:pPr>
      <w:r>
        <w:t xml:space="preserve">  &lt;xsd:attribute name="cache" type="x:ST_Xstring" use="required"/&gt;</w:t>
      </w:r>
    </w:p>
    <w:p w:rsidR="00D775E5" w:rsidRDefault="00F66D1B">
      <w:pPr>
        <w:pStyle w:val="Code"/>
      </w:pPr>
      <w:r>
        <w:t xml:space="preserve">  &lt;xsd:attribute name="caption" type="x:ST_Xstring" use="optional"/&gt;</w:t>
      </w:r>
    </w:p>
    <w:p w:rsidR="00D775E5" w:rsidRDefault="00F66D1B">
      <w:pPr>
        <w:pStyle w:val="Code"/>
      </w:pPr>
      <w:r>
        <w:t xml:space="preserve">  &lt;xsd:attribute name="startItem" type="xsd:unsignedInt" use="optional" default="0"/&gt;</w:t>
      </w:r>
    </w:p>
    <w:p w:rsidR="00D775E5" w:rsidRDefault="00F66D1B">
      <w:pPr>
        <w:pStyle w:val="Code"/>
      </w:pPr>
      <w:r>
        <w:t xml:space="preserve">  &lt;xsd:attribute</w:t>
      </w:r>
      <w:r>
        <w:t xml:space="preserve"> name="columnCount" type="xsd:unsignedInt" use="optional" default="1"/&gt;</w:t>
      </w:r>
    </w:p>
    <w:p w:rsidR="00D775E5" w:rsidRDefault="00F66D1B">
      <w:pPr>
        <w:pStyle w:val="Code"/>
      </w:pPr>
      <w:r>
        <w:t xml:space="preserve">  &lt;xsd:attribute name="showCaption" type="xsd:boolean" use="optional" default="true"/&gt;</w:t>
      </w:r>
    </w:p>
    <w:p w:rsidR="00D775E5" w:rsidRDefault="00F66D1B">
      <w:pPr>
        <w:pStyle w:val="Code"/>
      </w:pPr>
      <w:r>
        <w:t xml:space="preserve">  &lt;xsd:attribute name="level" type="xsd:unsignedInt" use="optional" default="0"/&gt;</w:t>
      </w:r>
    </w:p>
    <w:p w:rsidR="00D775E5" w:rsidRDefault="00F66D1B">
      <w:pPr>
        <w:pStyle w:val="Code"/>
      </w:pPr>
      <w:r>
        <w:t xml:space="preserve">  &lt;xsd:attribut</w:t>
      </w:r>
      <w:r>
        <w:t>e name="style" type="x:ST_Xstring" use="optional"/&gt;</w:t>
      </w:r>
    </w:p>
    <w:p w:rsidR="00D775E5" w:rsidRDefault="00F66D1B">
      <w:pPr>
        <w:pStyle w:val="Code"/>
      </w:pPr>
      <w:r>
        <w:t xml:space="preserve">  &lt;xsd:attribute name="lockedPosition" type="xsd:boolean" use="optional" default="false"/&gt;</w:t>
      </w:r>
    </w:p>
    <w:p w:rsidR="00D775E5" w:rsidRDefault="00F66D1B">
      <w:pPr>
        <w:pStyle w:val="Code"/>
      </w:pPr>
      <w:r>
        <w:t xml:space="preserve">  &lt;xsd:attribute name="rowHeight" type="xsd:unsignedInt" use="required"/&gt;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023" w:name="section_6f674009241d4a269f10ff99047aef96"/>
      <w:bookmarkStart w:id="1024" w:name="_Toc462894061"/>
      <w:r>
        <w:lastRenderedPageBreak/>
        <w:t>CT_Slicer</w:t>
      </w:r>
      <w:bookmarkEnd w:id="1023"/>
      <w:bookmarkEnd w:id="1024"/>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D775E5" w:rsidRDefault="00F66D1B">
      <w:r>
        <w:rPr>
          <w:i/>
        </w:rPr>
        <w:t xml:space="preserve">Target namespace: </w:t>
      </w:r>
      <w:r>
        <w:t>h</w:t>
      </w:r>
      <w:r>
        <w:t>ttp://schemas.microsoft.com/office/drawing/2010/slicer</w:t>
      </w:r>
    </w:p>
    <w:p w:rsidR="00D775E5" w:rsidRDefault="00F66D1B">
      <w:r>
        <w:rPr>
          <w:i/>
        </w:rPr>
        <w:t xml:space="preserve">Referenced by: </w:t>
      </w:r>
      <w:hyperlink w:anchor="Section_4c82fc95928145aba65bfdd8f5e4e85e">
        <w:r>
          <w:rPr>
            <w:rStyle w:val="Hyperlink"/>
          </w:rPr>
          <w:t>slicer</w:t>
        </w:r>
      </w:hyperlink>
    </w:p>
    <w:p w:rsidR="00D775E5" w:rsidRDefault="00F66D1B">
      <w:bookmarkStart w:id="1025" w:name="CC_9a2c16d8000000000000000000000000"/>
      <w:bookmarkEnd w:id="1025"/>
      <w:r>
        <w:t xml:space="preserve">This complex type specifies which </w:t>
      </w:r>
      <w:hyperlink w:anchor="Section_69c0e0f9d0144bd59f2d2f554c715083" w:history="1">
        <w:r>
          <w:rPr>
            <w:rStyle w:val="Hyperlink"/>
          </w:rPr>
          <w:t>slicer view</w:t>
        </w:r>
      </w:hyperlink>
      <w:r>
        <w:t xml:space="preserve"> is associa</w:t>
      </w:r>
      <w:r>
        <w:t xml:space="preserve">ted with this drawing element. </w:t>
      </w:r>
    </w:p>
    <w:p w:rsidR="00D775E5" w:rsidRDefault="00F66D1B">
      <w:r>
        <w:rPr>
          <w:i/>
        </w:rPr>
        <w:t>Child Elements:</w:t>
      </w:r>
    </w:p>
    <w:p w:rsidR="00D775E5" w:rsidRDefault="00F66D1B">
      <w:bookmarkStart w:id="1026" w:name="CC_213d3021000000000000000000000000"/>
      <w:bookmarkEnd w:id="1026"/>
      <w:r>
        <w:rPr>
          <w:b/>
        </w:rPr>
        <w:t xml:space="preserve">extLst: </w:t>
      </w:r>
      <w:r>
        <w:t xml:space="preserve">A </w:t>
      </w:r>
      <w:r>
        <w:rPr>
          <w:b/>
        </w:rPr>
        <w:t>CT_OfficeArtExtensionList</w:t>
      </w:r>
      <w:r>
        <w:t xml:space="preserve"> (</w:t>
      </w:r>
      <w:hyperlink r:id="rId471">
        <w:r>
          <w:rPr>
            <w:rStyle w:val="Hyperlink"/>
          </w:rPr>
          <w:t>[ISO/IEC29500-4:2012]</w:t>
        </w:r>
      </w:hyperlink>
      <w:r>
        <w:t xml:space="preserve"> section A.4.1) element that specifies future extensibility for this element.</w:t>
      </w:r>
    </w:p>
    <w:p w:rsidR="00D775E5" w:rsidRDefault="00F66D1B">
      <w:r>
        <w:rPr>
          <w:i/>
        </w:rPr>
        <w:t>Attribu</w:t>
      </w:r>
      <w:r>
        <w:rPr>
          <w:i/>
        </w:rPr>
        <w:t>tes:</w:t>
      </w:r>
    </w:p>
    <w:p w:rsidR="00D775E5" w:rsidRDefault="00F66D1B">
      <w:bookmarkStart w:id="1027" w:name="CC_4418df3a000000000000000000000000"/>
      <w:bookmarkEnd w:id="1027"/>
      <w:r>
        <w:rPr>
          <w:b/>
        </w:rPr>
        <w:t xml:space="preserve">name: </w:t>
      </w:r>
      <w:r>
        <w:t xml:space="preserve">A </w:t>
      </w:r>
      <w:r>
        <w:rPr>
          <w:b/>
        </w:rPr>
        <w:t>string</w:t>
      </w:r>
      <w:r>
        <w:t xml:space="preserve"> (</w:t>
      </w:r>
      <w:hyperlink r:id="rId472">
        <w:r>
          <w:rPr>
            <w:rStyle w:val="Hyperlink"/>
          </w:rPr>
          <w:t>[XMLSCHEMA2]</w:t>
        </w:r>
      </w:hyperlink>
      <w:r>
        <w:t xml:space="preserve"> section 3.2.1) attribute that specifies the name of the slicer view that is associated with this drawing element. The value of this attribute MUST match the v</w:t>
      </w:r>
      <w:r>
        <w:t xml:space="preserve">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worksheet.</w:t>
      </w:r>
    </w:p>
    <w:p w:rsidR="00D775E5" w:rsidRDefault="00F66D1B">
      <w:r>
        <w:t>The following W3C XML Schema (</w:t>
      </w:r>
      <w:hyperlink r:id="rId473">
        <w:r>
          <w:rPr>
            <w:rStyle w:val="Hyperlink"/>
          </w:rPr>
          <w:t>[XMLSCHEMA1]</w:t>
        </w:r>
      </w:hyperlink>
      <w:r>
        <w:t xml:space="preserve"> section 2.1) fragment specifies the contents of this complex type.</w:t>
      </w:r>
    </w:p>
    <w:p w:rsidR="00D775E5" w:rsidRDefault="00F66D1B">
      <w:pPr>
        <w:pStyle w:val="Code"/>
      </w:pPr>
      <w:r>
        <w:t>&lt;xsd:complexType name="CT_Slicer"&gt;</w:t>
      </w:r>
    </w:p>
    <w:p w:rsidR="00D775E5" w:rsidRDefault="00F66D1B">
      <w:pPr>
        <w:pStyle w:val="Code"/>
      </w:pPr>
      <w:r>
        <w:t xml:space="preserve">  &lt;xsd:sequence&gt;</w:t>
      </w:r>
    </w:p>
    <w:p w:rsidR="00D775E5" w:rsidRDefault="00F66D1B">
      <w:pPr>
        <w:pStyle w:val="Code"/>
      </w:pPr>
      <w:r>
        <w:t xml:space="preserve">    &lt;xsd:element name="extLst" type="a:CT_OfficeArtExtensionList" minOccurs="0" maxOccurs="1"/&gt;</w:t>
      </w:r>
    </w:p>
    <w:p w:rsidR="00D775E5" w:rsidRDefault="00F66D1B">
      <w:pPr>
        <w:pStyle w:val="Code"/>
      </w:pPr>
      <w:r>
        <w:t xml:space="preserve">  &lt;/xsd:sequence&gt;</w:t>
      </w:r>
    </w:p>
    <w:p w:rsidR="00D775E5" w:rsidRDefault="00F66D1B">
      <w:pPr>
        <w:pStyle w:val="Code"/>
      </w:pPr>
      <w:r>
        <w:t xml:space="preserve">  &lt;</w:t>
      </w:r>
      <w:r>
        <w:t>xsd:attribute name="name" type="xsd:string" use="required"/&gt;</w:t>
      </w:r>
    </w:p>
    <w:p w:rsidR="00D775E5" w:rsidRDefault="00F66D1B">
      <w:pPr>
        <w:pStyle w:val="Code"/>
      </w:pPr>
      <w:r>
        <w:t>&lt;/xsd:complexType&gt;</w:t>
      </w:r>
    </w:p>
    <w:p w:rsidR="00D775E5" w:rsidRDefault="00F66D1B">
      <w:r>
        <w:t xml:space="preserve">See section </w:t>
      </w:r>
      <w:hyperlink w:anchor="Section_8ccfc6adcdae4ac6964317d999d1a7e6">
        <w:r>
          <w:rPr>
            <w:rStyle w:val="Hyperlink"/>
          </w:rPr>
          <w:t>5.2</w:t>
        </w:r>
      </w:hyperlink>
      <w:r>
        <w:t xml:space="preserve"> for the full W3C XML Schema ([XMLSCHEMA1] section 2.1).</w:t>
      </w:r>
    </w:p>
    <w:p w:rsidR="00D775E5" w:rsidRDefault="00F66D1B">
      <w:pPr>
        <w:pStyle w:val="Heading3"/>
      </w:pPr>
      <w:bookmarkStart w:id="1028" w:name="section_808f571ceac440919b4fc8882d43de49"/>
      <w:bookmarkStart w:id="1029" w:name="_Toc462894062"/>
      <w:r>
        <w:t>CT_SlicerCacheDefinition</w:t>
      </w:r>
      <w:bookmarkEnd w:id="1028"/>
      <w:bookmarkEnd w:id="1029"/>
      <w:r>
        <w:fldChar w:fldCharType="begin"/>
      </w:r>
      <w:r>
        <w:instrText xml:space="preserve"> XE "Structures:c</w:instrText>
      </w:r>
      <w:r>
        <w:instrText xml:space="preserve">omplex types:CT_SlicerCacheDefinition"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"CT_SlicerCacheDefinition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13e66a54691846989e584905a7b02ab5">
        <w:r>
          <w:rPr>
            <w:rStyle w:val="Hyperlink"/>
          </w:rPr>
          <w:t>slicerCacheDefinition</w:t>
        </w:r>
      </w:hyperlink>
    </w:p>
    <w:p w:rsidR="00D775E5" w:rsidRDefault="00F66D1B">
      <w:bookmarkStart w:id="1030" w:name="CC_495bb1a0000000000000000000000000"/>
      <w:bookmarkEnd w:id="1030"/>
      <w:r>
        <w:t xml:space="preserve">A complex type that specifies a </w:t>
      </w:r>
      <w:hyperlink w:anchor="Section_b0f3c3117ab64314af398bd3bed3bccf" w:history="1">
        <w:r>
          <w:rPr>
            <w:rStyle w:val="Hyperlink"/>
          </w:rPr>
          <w:t>slicer cache</w:t>
        </w:r>
      </w:hyperlink>
      <w:r>
        <w:t>.</w:t>
      </w:r>
    </w:p>
    <w:p w:rsidR="00D775E5" w:rsidRDefault="00F66D1B">
      <w:r>
        <w:rPr>
          <w:i/>
        </w:rPr>
        <w:t>Child Elements:</w:t>
      </w:r>
    </w:p>
    <w:p w:rsidR="00D775E5" w:rsidRDefault="00F66D1B">
      <w:bookmarkStart w:id="1031" w:name="CC_ca3ea97a000000000000000000000000"/>
      <w:bookmarkEnd w:id="1031"/>
      <w:r>
        <w:rPr>
          <w:b/>
        </w:rPr>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474">
        <w:r>
          <w:rPr>
            <w:rStyle w:val="Hyperlink"/>
          </w:rPr>
          <w:t>[ISO/IEC29500-1:2012]</w:t>
        </w:r>
      </w:hyperlink>
      <w:r>
        <w:t xml:space="preserve"> section 18.10) views that are filtered by the slicer cache (section </w:t>
      </w:r>
      <w:hyperlink w:anchor="Section_7dbb4481b02145cc8bd46094b566a5ff" w:history="1">
        <w:r>
          <w:rPr>
            <w:rStyle w:val="Hyperlink"/>
          </w:rPr>
          <w:t>2.1.4</w:t>
        </w:r>
      </w:hyperlink>
      <w:r>
        <w:t>).</w:t>
      </w:r>
    </w:p>
    <w:p w:rsidR="00D775E5" w:rsidRDefault="00F66D1B">
      <w:bookmarkStart w:id="1032" w:name="CC_d11347b7000000000000000000000000"/>
      <w:bookmarkEnd w:id="1032"/>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data source for the slicer cache. </w:t>
      </w:r>
    </w:p>
    <w:p w:rsidR="00D775E5" w:rsidRDefault="00F66D1B">
      <w:bookmarkStart w:id="1033" w:name="CC_1d9d62e5000000000000000000000000"/>
      <w:bookmarkEnd w:id="1033"/>
      <w:r>
        <w:rPr>
          <w:b/>
        </w:rPr>
        <w:t xml:space="preserve">extLst: </w:t>
      </w:r>
      <w:r>
        <w:t xml:space="preserve">A </w:t>
      </w:r>
      <w:r>
        <w:rPr>
          <w:b/>
        </w:rPr>
        <w:t>CT_ExtensionList</w:t>
      </w:r>
      <w:r>
        <w:t xml:space="preserve"> element, as specified in </w:t>
      </w:r>
      <w:hyperlink r:id="rId475">
        <w:r>
          <w:rPr>
            <w:rStyle w:val="Hyperlink"/>
          </w:rPr>
          <w:t>[ISO/IEC29500-4:2012]</w:t>
        </w:r>
      </w:hyperlink>
      <w:r>
        <w:t xml:space="preserve"> section A.2, that specifi</w:t>
      </w:r>
      <w:r>
        <w:t>es future extensibility for this element.</w:t>
      </w:r>
    </w:p>
    <w:p w:rsidR="00D775E5" w:rsidRDefault="00F66D1B">
      <w:r>
        <w:rPr>
          <w:i/>
        </w:rPr>
        <w:t>Attributes:</w:t>
      </w:r>
    </w:p>
    <w:p w:rsidR="00D775E5" w:rsidRDefault="00F66D1B">
      <w:bookmarkStart w:id="1034" w:name="CC_b240d6c1000000000000000000000000"/>
      <w:bookmarkEnd w:id="1034"/>
      <w:r>
        <w:rPr>
          <w:b/>
        </w:rPr>
        <w:t xml:space="preserve">name: </w:t>
      </w:r>
      <w:r>
        <w:t xml:space="preserve">An </w:t>
      </w:r>
      <w:r>
        <w:rPr>
          <w:b/>
        </w:rPr>
        <w:t>ST_Xstring</w:t>
      </w:r>
      <w:r>
        <w:t xml:space="preserve"> ([ISO/IEC29500-1:2012] section 22.9.2.19) attribute that specifies the name of the slicer cache. MUST adhere to the name production rule provided in section </w:t>
      </w:r>
      <w:hyperlink w:anchor="Section_3d025add118d44139856ab65712ec1b0" w:history="1">
        <w:r>
          <w:rPr>
            <w:rStyle w:val="Hyperlink"/>
          </w:rPr>
          <w:t>2.2.2</w:t>
        </w:r>
      </w:hyperlink>
      <w:r>
        <w:t>. MUST be a unique case-insensitive name within the scope of defined names.</w:t>
      </w:r>
    </w:p>
    <w:p w:rsidR="00D775E5" w:rsidRDefault="00F66D1B">
      <w:bookmarkStart w:id="1035" w:name="CC_22c1cc31000000000000000000000000"/>
      <w:bookmarkEnd w:id="1035"/>
      <w:r>
        <w:rPr>
          <w:b/>
        </w:rPr>
        <w:lastRenderedPageBreak/>
        <w:t xml:space="preserve">sourceName: </w:t>
      </w:r>
      <w:r>
        <w:t xml:space="preserve">An </w:t>
      </w:r>
      <w:r>
        <w:rPr>
          <w:b/>
        </w:rPr>
        <w:t>ST_Xstring</w:t>
      </w:r>
      <w:r>
        <w:t xml:space="preserve"> attribute that specifies the MDX unique name or </w:t>
      </w:r>
      <w:r>
        <w:rPr>
          <w:b/>
        </w:rPr>
        <w:t>PivotTable</w:t>
      </w:r>
      <w:r>
        <w:t xml:space="preserve"> ([ISO/IEC29500-1:2012] section 18.10) cache field</w:t>
      </w:r>
      <w:r>
        <w:t xml:space="preserve"> of the associated PivotTable </w:t>
      </w:r>
      <w:r>
        <w:rPr>
          <w:b/>
        </w:rPr>
        <w:t>PivotCache</w:t>
      </w:r>
      <w:r>
        <w:t xml:space="preserve"> used by the slicer cache.</w:t>
      </w:r>
    </w:p>
    <w:p w:rsidR="00D775E5" w:rsidRDefault="00F66D1B">
      <w:pPr>
        <w:pStyle w:val="ListParagraph"/>
        <w:numPr>
          <w:ilvl w:val="0"/>
          <w:numId w:val="56"/>
        </w:numPr>
      </w:pPr>
      <w:r>
        <w:t xml:space="preserve">If the slicer source data (section </w:t>
      </w:r>
      <w:hyperlink w:anchor="Section_953b6fbd8a1241029d6a7da6de12598a" w:history="1">
        <w:r>
          <w:rPr>
            <w:rStyle w:val="Hyperlink"/>
          </w:rPr>
          <w:t>2.3.2.1.1</w:t>
        </w:r>
      </w:hyperlink>
      <w:r>
        <w:t>)is a non-OLAP</w:t>
      </w:r>
      <w:r>
        <w:rPr>
          <w:b/>
        </w:rPr>
        <w:t xml:space="preserve"> </w:t>
      </w:r>
      <w:r>
        <w:t xml:space="preserve">data source, the value of this attribute MUST be equal to the </w:t>
      </w:r>
      <w:r>
        <w:rPr>
          <w:b/>
        </w:rPr>
        <w:t>name</w:t>
      </w:r>
      <w:r>
        <w:t xml:space="preserve"> attribute of a </w:t>
      </w:r>
      <w:r>
        <w:rPr>
          <w:b/>
        </w:rPr>
        <w:t>CT_CacheField</w:t>
      </w:r>
      <w:r>
        <w:t xml:space="preserve"> ([ISO/IEC29500-4:2012] section A.2) element in the list of cache fields, as specified in section </w:t>
      </w:r>
      <w:hyperlink w:anchor="Section_2a393f8521f94a27a2b74867223f4b9a" w:history="1">
        <w:r>
          <w:rPr>
            <w:rStyle w:val="Hyperlink"/>
          </w:rPr>
          <w:t>2.3.2.1.2</w:t>
        </w:r>
      </w:hyperlink>
      <w:r>
        <w:t xml:space="preserve">, and specify a </w:t>
      </w:r>
      <w:r>
        <w:rPr>
          <w:b/>
        </w:rPr>
        <w:t>PivotTable</w:t>
      </w:r>
      <w:r>
        <w:t xml:space="preserve"> cache field. The specified </w:t>
      </w:r>
      <w:r>
        <w:rPr>
          <w:b/>
        </w:rPr>
        <w:t>CT_Cac</w:t>
      </w:r>
      <w:r>
        <w:rPr>
          <w:b/>
        </w:rPr>
        <w:t>heField</w:t>
      </w:r>
      <w:r>
        <w:t xml:space="preserve"> MUST have a </w:t>
      </w:r>
      <w:r>
        <w:rPr>
          <w:b/>
        </w:rPr>
        <w:t>serverField</w:t>
      </w:r>
      <w:r>
        <w:t xml:space="preserve"> attribute equal to "false". The </w:t>
      </w:r>
      <w:r>
        <w:rPr>
          <w:b/>
        </w:rPr>
        <w:t>includeNewItemsInFilter</w:t>
      </w:r>
      <w:r>
        <w:t xml:space="preserve"> attributes of the </w:t>
      </w:r>
      <w:r>
        <w:rPr>
          <w:b/>
        </w:rPr>
        <w:t>CT_PivotField</w:t>
      </w:r>
      <w:r>
        <w:t xml:space="preserve"> ([ISO/IEC29500-4:2012] section A.2) elements of all included </w:t>
      </w:r>
      <w:r>
        <w:rPr>
          <w:b/>
        </w:rPr>
        <w:t>CT_CacheField</w:t>
      </w:r>
      <w:r>
        <w:t xml:space="preserve"> elements MUST be equal.</w:t>
      </w:r>
    </w:p>
    <w:p w:rsidR="00D775E5" w:rsidRDefault="00F66D1B">
      <w:pPr>
        <w:pStyle w:val="ListParagraph"/>
        <w:numPr>
          <w:ilvl w:val="0"/>
          <w:numId w:val="56"/>
        </w:numPr>
      </w:pPr>
      <w:r>
        <w:t xml:space="preserve">If the slicer source data is an OLAP </w:t>
      </w:r>
      <w:r>
        <w:t xml:space="preserve">data source, the value MUST be equal to the value of the </w:t>
      </w:r>
      <w:r>
        <w:rPr>
          <w:b/>
        </w:rPr>
        <w:t>uniqueName</w:t>
      </w:r>
      <w:r>
        <w:t xml:space="preserve"> attribute in one of the </w:t>
      </w:r>
      <w:r>
        <w:rPr>
          <w:b/>
        </w:rPr>
        <w:t>CT_CacheHierarchy</w:t>
      </w:r>
      <w:r>
        <w:t xml:space="preserve"> ([ISO/IEC29500-4:2012] section A.2) elements within the associated OLAP pivot cache,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CT_CacheHierarchy</w:t>
      </w:r>
      <w:r>
        <w:t xml:space="preserve"> element MUST be "false": </w:t>
      </w:r>
      <w:r>
        <w:rPr>
          <w:b/>
        </w:rPr>
        <w:t>measure</w:t>
      </w:r>
      <w:r>
        <w:t xml:space="preserve">, </w:t>
      </w:r>
      <w:r>
        <w:rPr>
          <w:b/>
        </w:rPr>
        <w:t>set</w:t>
      </w:r>
      <w:r>
        <w:t xml:space="preserve">, and </w:t>
      </w:r>
      <w:r>
        <w:rPr>
          <w:b/>
        </w:rPr>
        <w:t>measures</w:t>
      </w:r>
      <w:r>
        <w:t xml:space="preserve">. The </w:t>
      </w:r>
      <w:r>
        <w:rPr>
          <w:b/>
        </w:rPr>
        <w:t>CT_PivotHierarchy</w:t>
      </w:r>
      <w:r>
        <w:t xml:space="preserve"> ([ISO/IEC29500-4:2012] section A.2) element with a zero-based inde</w:t>
      </w:r>
      <w:r>
        <w:t xml:space="preserve">x in the list of </w:t>
      </w:r>
      <w:r>
        <w:rPr>
          <w:b/>
        </w:rPr>
        <w:t>CT_PivotHierarchy</w:t>
      </w:r>
      <w:r>
        <w:t xml:space="preserve"> elements specified by the </w:t>
      </w:r>
      <w:r>
        <w:rPr>
          <w:b/>
        </w:rPr>
        <w:t>CT_PivotHierarchies</w:t>
      </w:r>
      <w:r>
        <w:t xml:space="preserve"> ([ISO/IEC29500-4:2012] section A.2) equal to the zero-based index of the </w:t>
      </w:r>
      <w:r>
        <w:rPr>
          <w:b/>
        </w:rPr>
        <w:t>CT_CacheHierarchy</w:t>
      </w:r>
      <w:r>
        <w:t xml:space="preserve"> element in the list of </w:t>
      </w:r>
      <w:r>
        <w:rPr>
          <w:b/>
        </w:rPr>
        <w:t>CT_CacheHierarchy</w:t>
      </w:r>
      <w:r>
        <w:t xml:space="preserve"> elements specified by </w:t>
      </w:r>
      <w:r>
        <w:rPr>
          <w:b/>
        </w:rPr>
        <w:t>CT_CacheHierarchies</w:t>
      </w:r>
      <w:r>
        <w:t xml:space="preserve"> (</w:t>
      </w:r>
      <w:r>
        <w:t xml:space="preserve">[ISO/IEC29500-4:2012] section A.2) MUST have an </w:t>
      </w:r>
      <w:r>
        <w:rPr>
          <w:b/>
        </w:rPr>
        <w:t>includeNewItemsInFilter</w:t>
      </w:r>
      <w:r>
        <w:t xml:space="preserve"> attribute equal to "false". </w:t>
      </w:r>
    </w:p>
    <w:p w:rsidR="00D775E5" w:rsidRDefault="00F66D1B">
      <w:r>
        <w:t>The following W3C XML Schema (</w:t>
      </w:r>
      <w:hyperlink r:id="rId476">
        <w:r>
          <w:rPr>
            <w:rStyle w:val="Hyperlink"/>
          </w:rPr>
          <w:t>[XMLSCHEMA1]</w:t>
        </w:r>
      </w:hyperlink>
      <w:r>
        <w:t xml:space="preserve"> section 2.1) fragment specifies the contents of </w:t>
      </w:r>
      <w:r>
        <w:t>this complex type.</w:t>
      </w:r>
    </w:p>
    <w:p w:rsidR="00D775E5" w:rsidRDefault="00F66D1B">
      <w:pPr>
        <w:pStyle w:val="Code"/>
      </w:pPr>
      <w:r>
        <w:t>&lt;xsd:complexType name="CT_SlicerCacheDefinition"&gt;</w:t>
      </w:r>
    </w:p>
    <w:p w:rsidR="00D775E5" w:rsidRDefault="00F66D1B">
      <w:pPr>
        <w:pStyle w:val="Code"/>
      </w:pPr>
      <w:r>
        <w:t xml:space="preserve">  &lt;xsd:sequence&gt;</w:t>
      </w:r>
    </w:p>
    <w:p w:rsidR="00D775E5" w:rsidRDefault="00F66D1B">
      <w:pPr>
        <w:pStyle w:val="Code"/>
      </w:pPr>
      <w:r>
        <w:t xml:space="preserve">    &lt;xsd:element name="pivotTables" type="CT_SlicerCachePivotTables" minOccurs="0" maxOccurs="1"/&gt;</w:t>
      </w:r>
    </w:p>
    <w:p w:rsidR="00D775E5" w:rsidRDefault="00F66D1B">
      <w:pPr>
        <w:pStyle w:val="Code"/>
      </w:pPr>
      <w:r>
        <w:t xml:space="preserve">    &lt;xsd:element name="data" type="CT_SlicerCacheData" minOccurs="0" ma</w:t>
      </w:r>
      <w:r>
        <w:t>xOccurs="1"/&gt;</w:t>
      </w:r>
    </w:p>
    <w:p w:rsidR="00D775E5" w:rsidRDefault="00F66D1B">
      <w:pPr>
        <w:pStyle w:val="Code"/>
      </w:pPr>
      <w:r>
        <w:t xml:space="preserve">    &lt;xsd:element name="extLst" minOccurs="0" maxOccurs="1"/&gt;</w:t>
      </w:r>
    </w:p>
    <w:p w:rsidR="00D775E5" w:rsidRDefault="00F66D1B">
      <w:pPr>
        <w:pStyle w:val="Code"/>
      </w:pPr>
      <w:r>
        <w:t xml:space="preserve">  &lt;/xsd:sequence&gt;</w:t>
      </w:r>
    </w:p>
    <w:p w:rsidR="00D775E5" w:rsidRDefault="00F66D1B">
      <w:pPr>
        <w:pStyle w:val="Code"/>
      </w:pPr>
      <w:r>
        <w:t xml:space="preserve">  &lt;xsd:attribute name="name" type="x:ST_Xstring" use="required"/&gt;</w:t>
      </w:r>
    </w:p>
    <w:p w:rsidR="00D775E5" w:rsidRDefault="00F66D1B">
      <w:pPr>
        <w:pStyle w:val="Code"/>
      </w:pPr>
      <w:r>
        <w:t xml:space="preserve">  &lt;xsd:attribute name="sourceName" type="x:ST_Xstring" use="required"/&gt;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036" w:name="section_da6c38a25de94ea8bb9a242925b5d468"/>
      <w:bookmarkStart w:id="1037" w:name="_Toc462894063"/>
      <w:r>
        <w:t>CT_SlicerCacheData</w:t>
      </w:r>
      <w:bookmarkEnd w:id="1036"/>
      <w:bookmarkEnd w:id="1037"/>
      <w:r>
        <w:fldChar w:fldCharType="begin"/>
      </w:r>
      <w:r>
        <w:instrText xml:space="preserve"> XE "Structures:complex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w:instrText>
      </w:r>
      <w:r>
        <w:instrText xml:space="preserve">icerCacheData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808f571ceac440919b4fc8882d43de49">
        <w:r>
          <w:rPr>
            <w:rStyle w:val="Hyperlink"/>
          </w:rPr>
          <w:t>CT_SlicerCacheDefinition</w:t>
        </w:r>
      </w:hyperlink>
    </w:p>
    <w:p w:rsidR="00D775E5" w:rsidRDefault="00F66D1B">
      <w:bookmarkStart w:id="1038" w:name="CC_9c61242d000000000000000000000000"/>
      <w:bookmarkEnd w:id="1038"/>
      <w:r>
        <w:t>A complex type that specifies a data sourc</w:t>
      </w:r>
      <w:r>
        <w:t xml:space="preserve">e for the </w:t>
      </w:r>
      <w:hyperlink w:anchor="Section_b0f3c3117ab64314af398bd3bed3bccf" w:history="1">
        <w:r>
          <w:rPr>
            <w:rStyle w:val="Hyperlink"/>
          </w:rPr>
          <w:t>slicer cache</w:t>
        </w:r>
      </w:hyperlink>
      <w:r>
        <w:t xml:space="preserve">. </w:t>
      </w:r>
    </w:p>
    <w:p w:rsidR="00D775E5" w:rsidRDefault="00F66D1B">
      <w:r>
        <w:rPr>
          <w:i/>
        </w:rPr>
        <w:t>Child Elements:</w:t>
      </w:r>
    </w:p>
    <w:p w:rsidR="00D775E5" w:rsidRDefault="00F66D1B">
      <w:bookmarkStart w:id="1039" w:name="CC_64b84024000000000000000000000000"/>
      <w:bookmarkEnd w:id="1039"/>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data source.</w:t>
      </w:r>
    </w:p>
    <w:p w:rsidR="00D775E5" w:rsidRDefault="00F66D1B">
      <w:bookmarkStart w:id="1040" w:name="CC_3ccb08d4000000000000000000000000"/>
      <w:bookmarkEnd w:id="1040"/>
      <w:r>
        <w:rPr>
          <w:b/>
        </w:rPr>
        <w:t xml:space="preserve">tabular: </w:t>
      </w:r>
      <w:r>
        <w:t xml:space="preserve">A </w:t>
      </w:r>
      <w:hyperlink w:anchor="Section_3ffb16d6f376403c8282bff4dc78eef8">
        <w:r>
          <w:rPr>
            <w:rStyle w:val="Hyperlink"/>
            <w:b/>
          </w:rPr>
          <w:t>CT_TabularSlicerCache</w:t>
        </w:r>
      </w:hyperlink>
      <w:r>
        <w:t xml:space="preserve"> element that specifies a non-OLAP data source.</w:t>
      </w:r>
    </w:p>
    <w:p w:rsidR="00D775E5" w:rsidRDefault="00F66D1B">
      <w:r>
        <w:t>The following W3C XML Schema (</w:t>
      </w:r>
      <w:hyperlink r:id="rId477">
        <w:r>
          <w:rPr>
            <w:rStyle w:val="Hyperlink"/>
          </w:rPr>
          <w:t>[XMLSCHEMA1]</w:t>
        </w:r>
      </w:hyperlink>
      <w:r>
        <w:t xml:space="preserve"> section 2.1) fragment speci</w:t>
      </w:r>
      <w:r>
        <w:t>fies the contents of this complex type.</w:t>
      </w:r>
    </w:p>
    <w:p w:rsidR="00D775E5" w:rsidRDefault="00F66D1B">
      <w:pPr>
        <w:pStyle w:val="Code"/>
      </w:pPr>
      <w:r>
        <w:t>&lt;xsd:complexType name="CT_SlicerCacheData"&gt;</w:t>
      </w:r>
    </w:p>
    <w:p w:rsidR="00D775E5" w:rsidRDefault="00F66D1B">
      <w:pPr>
        <w:pStyle w:val="Code"/>
      </w:pPr>
      <w:r>
        <w:t xml:space="preserve">  &lt;xsd:choice minOccurs="1" maxOccurs="1"&gt;</w:t>
      </w:r>
    </w:p>
    <w:p w:rsidR="00D775E5" w:rsidRDefault="00F66D1B">
      <w:pPr>
        <w:pStyle w:val="Code"/>
      </w:pPr>
      <w:r>
        <w:t xml:space="preserve">    &lt;xsd:element name="olap" type="CT_OlapSlicerCache" minOccurs="1" maxOccurs="1"/&gt;</w:t>
      </w:r>
    </w:p>
    <w:p w:rsidR="00D775E5" w:rsidRDefault="00F66D1B">
      <w:pPr>
        <w:pStyle w:val="Code"/>
      </w:pPr>
      <w:r>
        <w:t xml:space="preserve">    &lt;xsd:element name="tabular" type="CT_Tab</w:t>
      </w:r>
      <w:r>
        <w:t>ularSlicerCache" minOccurs="1" maxOccurs="1"/&gt;</w:t>
      </w:r>
    </w:p>
    <w:p w:rsidR="00D775E5" w:rsidRDefault="00F66D1B">
      <w:pPr>
        <w:pStyle w:val="Code"/>
      </w:pPr>
      <w:r>
        <w:t xml:space="preserve">  &lt;/xsd:choice&gt;</w:t>
      </w:r>
    </w:p>
    <w:p w:rsidR="00D775E5" w:rsidRDefault="00F66D1B">
      <w:pPr>
        <w:pStyle w:val="Code"/>
      </w:pPr>
      <w:r>
        <w:lastRenderedPageBreak/>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041" w:name="section_02a103ce599e4bd39660540143e686c5"/>
      <w:bookmarkStart w:id="1042" w:name="_Toc462894064"/>
      <w:r>
        <w:t>CT_SlicerCachePivotTables</w:t>
      </w:r>
      <w:bookmarkEnd w:id="1041"/>
      <w:bookmarkEnd w:id="1042"/>
      <w:r>
        <w:fldChar w:fldCharType="begin"/>
      </w:r>
      <w:r>
        <w:instrText xml:space="preserve"> XE "Structures:complex types:CT_SlicerCachePivotTables" </w:instrText>
      </w:r>
      <w:r>
        <w:fldChar w:fldCharType="end"/>
      </w:r>
      <w:r>
        <w:fldChar w:fldCharType="begin"/>
      </w:r>
      <w:r>
        <w:instrText xml:space="preserve"> XE "Complex types:CT_SlicerCachePivotTables" </w:instrText>
      </w:r>
      <w:r>
        <w:fldChar w:fldCharType="end"/>
      </w:r>
      <w:r>
        <w:fldChar w:fldCharType="begin"/>
      </w:r>
      <w:r>
        <w:instrText xml:space="preserve"> XE "CT_SlicerCachePivotTables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e6c858b35d444f4699317e0d93d59755">
        <w:r>
          <w:rPr>
            <w:rStyle w:val="Hyperlink"/>
          </w:rPr>
          <w:t>slicerCachePivotTables</w:t>
        </w:r>
      </w:hyperlink>
      <w:r>
        <w:t xml:space="preserve">, </w:t>
      </w:r>
      <w:hyperlink w:anchor="Section_808f571ceac440919b4fc8882d43de49">
        <w:r>
          <w:rPr>
            <w:rStyle w:val="Hyperlink"/>
          </w:rPr>
          <w:t>CT_SlicerCacheDefinition</w:t>
        </w:r>
      </w:hyperlink>
    </w:p>
    <w:p w:rsidR="00D775E5" w:rsidRDefault="00F66D1B">
      <w:bookmarkStart w:id="1043" w:name="CC_9bf6206a000000000000000000000000"/>
      <w:bookmarkEnd w:id="1043"/>
      <w:r>
        <w:t xml:space="preserve">A complex type that specifies a group of </w:t>
      </w:r>
      <w:hyperlink w:anchor="Section_24e77636213342cc9e7460497618a5d5">
        <w:r>
          <w:rPr>
            <w:rStyle w:val="Hyperlink"/>
            <w:b/>
          </w:rPr>
          <w:t>CT_SlicerCachePivotTable</w:t>
        </w:r>
      </w:hyperlink>
      <w:r>
        <w:t xml:space="preserve"> elements that specify the PivotTable (</w:t>
      </w:r>
      <w:hyperlink r:id="rId478">
        <w:r>
          <w:rPr>
            <w:rStyle w:val="Hyperlink"/>
          </w:rPr>
          <w:t>[ISO/IEC29500-1:2012]</w:t>
        </w:r>
      </w:hyperlink>
      <w:r>
        <w:t xml:space="preserve"> section 18.10) views that are filtered by the</w:t>
      </w:r>
      <w:r>
        <w:t xml:space="preserve"> </w:t>
      </w:r>
      <w:hyperlink w:anchor="Section_b0f3c3117ab64314af398bd3bed3bccf" w:history="1">
        <w:r>
          <w:rPr>
            <w:rStyle w:val="Hyperlink"/>
          </w:rPr>
          <w:t>slicer cache</w:t>
        </w:r>
      </w:hyperlink>
      <w:r>
        <w:t>.</w:t>
      </w:r>
    </w:p>
    <w:p w:rsidR="00D775E5" w:rsidRDefault="00F66D1B">
      <w:r>
        <w:rPr>
          <w:i/>
        </w:rPr>
        <w:t>Child Elements:</w:t>
      </w:r>
    </w:p>
    <w:p w:rsidR="00D775E5" w:rsidRDefault="00F66D1B">
      <w:bookmarkStart w:id="1044" w:name="CC_c48beaa7000000000000000000000000"/>
      <w:bookmarkEnd w:id="1044"/>
      <w:r>
        <w:rPr>
          <w:b/>
        </w:rPr>
        <w:t xml:space="preserve">pivotTable: </w:t>
      </w:r>
      <w:r>
        <w:t xml:space="preserve">A </w:t>
      </w:r>
      <w:r>
        <w:rPr>
          <w:b/>
        </w:rPr>
        <w:t>CT_SlicerCachePivotTable</w:t>
      </w:r>
      <w:r>
        <w:t xml:space="preserve"> element that specifies the PivotTable ([ISO/IEC29500-1:2012] section 18.10) view that is filtered. The list of </w:t>
      </w:r>
      <w:r>
        <w:rPr>
          <w:b/>
        </w:rPr>
        <w:t>pivotTable</w:t>
      </w:r>
      <w:r>
        <w:t xml:space="preserve"> chil</w:t>
      </w:r>
      <w:r>
        <w:t xml:space="preserve">d elements MUST NOT contain duplicates. The </w:t>
      </w:r>
      <w:r>
        <w:rPr>
          <w:b/>
        </w:rPr>
        <w:t>showCalcMbrs</w:t>
      </w:r>
      <w:r>
        <w:t xml:space="preserve"> attribute of all </w:t>
      </w:r>
      <w:r>
        <w:rPr>
          <w:b/>
        </w:rPr>
        <w:t>CT_PivotTableDefinition</w:t>
      </w:r>
      <w:r>
        <w:t xml:space="preserve"> (</w:t>
      </w:r>
      <w:hyperlink r:id="rId479">
        <w:r>
          <w:rPr>
            <w:rStyle w:val="Hyperlink"/>
          </w:rPr>
          <w:t>[ISO/IEC29500-4:2012]</w:t>
        </w:r>
      </w:hyperlink>
      <w:r>
        <w:t xml:space="preserve"> section A.2) elements associated with PivotTables ([ISO/IEC29500-1:201</w:t>
      </w:r>
      <w:r>
        <w:t xml:space="preserve">2] section 18.10) that are specified by </w:t>
      </w:r>
      <w:r>
        <w:rPr>
          <w:b/>
        </w:rPr>
        <w:t>pivotTable</w:t>
      </w:r>
      <w:r>
        <w:t xml:space="preserve"> child elements MUST have the same value.</w:t>
      </w:r>
    </w:p>
    <w:p w:rsidR="00D775E5" w:rsidRDefault="00F66D1B">
      <w:r>
        <w:t>The following W3C XML Schema (</w:t>
      </w:r>
      <w:hyperlink r:id="rId480">
        <w:r>
          <w:rPr>
            <w:rStyle w:val="Hyperlink"/>
          </w:rPr>
          <w:t>[XMLSCHEMA1]</w:t>
        </w:r>
      </w:hyperlink>
      <w:r>
        <w:t xml:space="preserve"> section 2.1) fragment specifies the contents of this comp</w:t>
      </w:r>
      <w:r>
        <w:t>lex type.</w:t>
      </w:r>
    </w:p>
    <w:p w:rsidR="00D775E5" w:rsidRDefault="00F66D1B">
      <w:pPr>
        <w:pStyle w:val="Code"/>
      </w:pPr>
      <w:r>
        <w:t>&lt;xsd:complexType name="CT_SlicerCachePivotTables"&gt;</w:t>
      </w:r>
    </w:p>
    <w:p w:rsidR="00D775E5" w:rsidRDefault="00F66D1B">
      <w:pPr>
        <w:pStyle w:val="Code"/>
      </w:pPr>
      <w:r>
        <w:t xml:space="preserve">  &lt;xsd:sequence&gt;</w:t>
      </w:r>
    </w:p>
    <w:p w:rsidR="00D775E5" w:rsidRDefault="00F66D1B">
      <w:pPr>
        <w:pStyle w:val="Code"/>
      </w:pPr>
      <w:r>
        <w:t xml:space="preserve">    &lt;xsd:element name="pivotTable" type="CT_SlicerCachePivotTable" minOccurs="1" maxOccurs="unbounded"/&gt;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045" w:name="section_24e77636213342cc9e7460497618a5d5"/>
      <w:bookmarkStart w:id="1046" w:name="_Toc462894065"/>
      <w:r>
        <w:t>CT_SlicerCachePivotTable</w:t>
      </w:r>
      <w:bookmarkEnd w:id="1045"/>
      <w:bookmarkEnd w:id="1046"/>
      <w:r>
        <w:fldChar w:fldCharType="begin"/>
      </w:r>
      <w:r>
        <w:instrText xml:space="preserve"> XE "Structures:complex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w:instrText>
      </w:r>
      <w:r>
        <w:instrText xml:space="preserve">e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02a103ce599e4bd39660540143e686c5">
        <w:r>
          <w:rPr>
            <w:rStyle w:val="Hyperlink"/>
          </w:rPr>
          <w:t>CT_SlicerCachePivotTables</w:t>
        </w:r>
      </w:hyperlink>
    </w:p>
    <w:p w:rsidR="00D775E5" w:rsidRDefault="00F66D1B">
      <w:bookmarkStart w:id="1047" w:name="CC_48f04459000000000000000000000000"/>
      <w:bookmarkEnd w:id="1047"/>
      <w:r>
        <w:t>A complex type that specifies a PivotTable (</w:t>
      </w:r>
      <w:hyperlink r:id="rId481">
        <w:r>
          <w:rPr>
            <w:rStyle w:val="Hyperlink"/>
          </w:rPr>
          <w:t>[ISO/IEC29500-1:2012]</w:t>
        </w:r>
      </w:hyperlink>
      <w:r>
        <w:t xml:space="preserve"> section 18.10) view filtered by a </w:t>
      </w:r>
      <w:hyperlink w:anchor="Section_b0f3c3117ab64314af398bd3bed3bccf" w:history="1">
        <w:r>
          <w:rPr>
            <w:rStyle w:val="Hyperlink"/>
          </w:rPr>
          <w:t>slicer cache</w:t>
        </w:r>
      </w:hyperlink>
      <w:r>
        <w:t>.</w:t>
      </w:r>
    </w:p>
    <w:p w:rsidR="00D775E5" w:rsidRDefault="00F66D1B">
      <w:r>
        <w:rPr>
          <w:i/>
        </w:rPr>
        <w:t>Attributes:</w:t>
      </w:r>
    </w:p>
    <w:p w:rsidR="00D775E5" w:rsidRDefault="00F66D1B">
      <w:bookmarkStart w:id="1048" w:name="CC_9c75a84e000000000000000000000000"/>
      <w:bookmarkEnd w:id="1048"/>
      <w:r>
        <w:rPr>
          <w:b/>
        </w:rPr>
        <w:t xml:space="preserve">tabId: </w:t>
      </w:r>
      <w:r>
        <w:t xml:space="preserve">An </w:t>
      </w:r>
      <w:r>
        <w:rPr>
          <w:b/>
        </w:rPr>
        <w:t>unsignedInt</w:t>
      </w:r>
      <w:r>
        <w:t xml:space="preserve"> (</w:t>
      </w:r>
      <w:hyperlink r:id="rId482">
        <w:r>
          <w:rPr>
            <w:rStyle w:val="Hyperlink"/>
          </w:rPr>
          <w:t>[XMLSCHEMA2]</w:t>
        </w:r>
      </w:hyperlink>
      <w:r>
        <w:t xml:space="preserve"> section 3.3.22) attribute that specifies the unique identifier (UID) of the worksheet that contains the PivotTable ([ISO/IEC29500-1:2012] section 18.10) view specified by the </w:t>
      </w:r>
      <w:r>
        <w:rPr>
          <w:b/>
        </w:rPr>
        <w:t>name</w:t>
      </w:r>
      <w:r>
        <w:t xml:space="preserve"> a</w:t>
      </w:r>
      <w:r>
        <w:t xml:space="preserve">ttribute. MUST match the </w:t>
      </w:r>
      <w:r>
        <w:rPr>
          <w:b/>
        </w:rPr>
        <w:t>sheetId</w:t>
      </w:r>
      <w:r>
        <w:t xml:space="preserve"> of an existing sheet (</w:t>
      </w:r>
      <w:hyperlink r:id="rId483">
        <w:r>
          <w:rPr>
            <w:rStyle w:val="Hyperlink"/>
          </w:rPr>
          <w:t>[ISO/IEC29500-4:2012]</w:t>
        </w:r>
      </w:hyperlink>
      <w:r>
        <w:t xml:space="preserve"> section A.2) element within the workbook. MUST be ignored if the PivotTable specified by the name attribute is a </w:t>
      </w:r>
      <w:hyperlink w:anchor="Section_6ad0de69bcbd4c239b0f5018b86289e2" w:history="1">
        <w:r>
          <w:rPr>
            <w:rStyle w:val="Hyperlink"/>
          </w:rPr>
          <w:t>Non-Worksheet PivotTable</w:t>
        </w:r>
      </w:hyperlink>
      <w:r>
        <w:t>.</w:t>
      </w:r>
    </w:p>
    <w:p w:rsidR="00D775E5" w:rsidRDefault="00F66D1B">
      <w:bookmarkStart w:id="1049" w:name="CC_429e7c99000000000000000000000000"/>
      <w:bookmarkEnd w:id="1049"/>
      <w:r>
        <w:rPr>
          <w:b/>
        </w:rPr>
        <w:t xml:space="preserve">name: </w:t>
      </w:r>
      <w:r>
        <w:t xml:space="preserve">An </w:t>
      </w:r>
      <w:r>
        <w:rPr>
          <w:b/>
        </w:rPr>
        <w:t>ST_Xstring</w:t>
      </w:r>
      <w:r>
        <w:t xml:space="preserve"> ([ISO/IEC29500-1:2012] section 22.9.2.19) attribute that specifies the name of the PivotTable ([ISO/IEC29500-1:2012] section 18.10) view on the workshe</w:t>
      </w:r>
      <w:r>
        <w:t xml:space="preserve">et specified by </w:t>
      </w:r>
      <w:r>
        <w:rPr>
          <w:b/>
        </w:rPr>
        <w:t>tabId</w:t>
      </w:r>
      <w:r>
        <w:t xml:space="preserve"> or a Non-Worksheet PivotTable.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w:t>
      </w:r>
      <w:r>
        <w:rPr>
          <w:b/>
        </w:rPr>
        <w:t>finition</w:t>
      </w:r>
      <w:r>
        <w:t xml:space="preserve"> ([ISO/IEC29500-4:2012] section A.2) element that defines the specified PivotTable ([ISO/IEC29500-1:2012] section 18.10) MUST be greater than or equal to 3. Field </w:t>
      </w:r>
      <w:r>
        <w:rPr>
          <w:b/>
        </w:rPr>
        <w:t>showCalcMbrs</w:t>
      </w:r>
      <w:r>
        <w:t xml:space="preserve"> of all PivotTable ([ISO/IEC29500-1:2012] section 18.10) MUST have the sa</w:t>
      </w:r>
      <w:r>
        <w:t xml:space="preserve">me value. Field </w:t>
      </w:r>
      <w:r>
        <w:rPr>
          <w:b/>
        </w:rPr>
        <w:lastRenderedPageBreak/>
        <w:t xml:space="preserve">calculatedMembersInFilters </w:t>
      </w:r>
      <w:r>
        <w:t xml:space="preserve">of </w:t>
      </w:r>
      <w:hyperlink w:anchor="Section_4fa0ac531c40475fad76d06c604df3e3">
        <w:r>
          <w:rPr>
            <w:rStyle w:val="Hyperlink"/>
          </w:rPr>
          <w:t>CT_PivotTableDefinition</w:t>
        </w:r>
      </w:hyperlink>
      <w:r>
        <w:t xml:space="preserve"> of all PivotTable ([ISO/IEC29500-1:2012] section 18.10) MUST have the same value. </w:t>
      </w:r>
    </w:p>
    <w:p w:rsidR="00D775E5" w:rsidRDefault="00F66D1B">
      <w:r>
        <w:t>The following W3C XML Schema (</w:t>
      </w:r>
      <w:hyperlink r:id="rId484">
        <w:r>
          <w:rPr>
            <w:rStyle w:val="Hyperlink"/>
          </w:rPr>
          <w:t>[XMLSCHEMA1]</w:t>
        </w:r>
      </w:hyperlink>
      <w:r>
        <w:t xml:space="preserve"> section 2.1) fragment specifies the contents of this complex type.</w:t>
      </w:r>
    </w:p>
    <w:p w:rsidR="00D775E5" w:rsidRDefault="00F66D1B">
      <w:pPr>
        <w:pStyle w:val="Code"/>
      </w:pPr>
      <w:r>
        <w:t>&lt;xsd:complexType name="CT_SlicerCachePivotTable"&gt;</w:t>
      </w:r>
    </w:p>
    <w:p w:rsidR="00D775E5" w:rsidRDefault="00F66D1B">
      <w:pPr>
        <w:pStyle w:val="Code"/>
      </w:pPr>
      <w:r>
        <w:t xml:space="preserve">  &lt;xsd:attribute name="tabId" type="xsd:unsignedInt" use="required"/&gt;</w:t>
      </w:r>
    </w:p>
    <w:p w:rsidR="00D775E5" w:rsidRDefault="00F66D1B">
      <w:pPr>
        <w:pStyle w:val="Code"/>
      </w:pPr>
      <w:r>
        <w:t xml:space="preserve">  </w:t>
      </w:r>
      <w:r>
        <w:t>&lt;xsd:attribute name="name" type="x:ST_Xstring" use="required"/&gt;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050" w:name="section_4fc8bc09769e47fdb4d9936f23b7f24d"/>
      <w:bookmarkStart w:id="1051" w:name="_Toc462894066"/>
      <w:r>
        <w:t>CT_OlapSlicerCacheItem</w:t>
      </w:r>
      <w:bookmarkEnd w:id="1050"/>
      <w:bookmarkEnd w:id="1051"/>
      <w:r>
        <w:fldChar w:fldCharType="begin"/>
      </w:r>
      <w:r>
        <w:instrText xml:space="preserve"> XE "Structures:</w:instrText>
      </w:r>
      <w:r>
        <w:instrText xml:space="preserve">complex types:CT_OlapSlicerCacheItem" </w:instrText>
      </w:r>
      <w:r>
        <w:fldChar w:fldCharType="end"/>
      </w:r>
      <w:r>
        <w:fldChar w:fldCharType="begin"/>
      </w:r>
      <w:r>
        <w:instrText xml:space="preserve"> XE "Complex types:CT_OlapSlicerCacheItem" </w:instrText>
      </w:r>
      <w:r>
        <w:fldChar w:fldCharType="end"/>
      </w:r>
      <w:r>
        <w:fldChar w:fldCharType="begin"/>
      </w:r>
      <w:r>
        <w:instrText xml:space="preserve"> XE "CT_OlapSlicerCacheItem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e6d2f81b73e149ddb40568891772578e">
        <w:r>
          <w:rPr>
            <w:rStyle w:val="Hyperlink"/>
          </w:rPr>
          <w:t>CT_OlapSlicerCacheRange</w:t>
        </w:r>
      </w:hyperlink>
    </w:p>
    <w:p w:rsidR="00D775E5" w:rsidRDefault="00F66D1B">
      <w:bookmarkStart w:id="1052" w:name="CC_d01bed05000000000000000000000000"/>
      <w:bookmarkEnd w:id="1052"/>
      <w:r>
        <w:t xml:space="preserve">This element specifies an </w:t>
      </w:r>
      <w:hyperlink w:anchor="Section_ac62b47c91274f09b816e14a6909a1dc" w:history="1">
        <w:r>
          <w:rPr>
            <w:rStyle w:val="Hyperlink"/>
          </w:rPr>
          <w:t>OLAP slicer item</w:t>
        </w:r>
      </w:hyperlink>
      <w:r>
        <w:t xml:space="preserve"> of the OLAP level in the OLAP hierarchy specified by the ancestor </w:t>
      </w:r>
      <w:hyperlink w:anchor="Section_e3ebe2f523c445cb9e3010b78347fee1" w:history="1">
        <w:r>
          <w:rPr>
            <w:rStyle w:val="Hyperlink"/>
            <w:b/>
          </w:rPr>
          <w:t>CT_OlapSlicerCacheLevelData</w:t>
        </w:r>
      </w:hyperlink>
      <w:r>
        <w:t xml:space="preserve"> element. This element contains a list of all ancestor OLAP members of this OLAP slicer item in the OLAP hierarchy.</w:t>
      </w:r>
    </w:p>
    <w:p w:rsidR="00D775E5" w:rsidRDefault="00F66D1B">
      <w:r>
        <w:rPr>
          <w:i/>
        </w:rPr>
        <w:t>Child Elements:</w:t>
      </w:r>
    </w:p>
    <w:p w:rsidR="00D775E5" w:rsidRDefault="00F66D1B">
      <w:bookmarkStart w:id="1053" w:name="CC_ba3fbef0000000000000000000000000"/>
      <w:bookmarkEnd w:id="1053"/>
      <w:r>
        <w:rPr>
          <w:b/>
        </w:rPr>
        <w:t xml:space="preserve">p: </w:t>
      </w:r>
      <w:r>
        <w:t xml:space="preserve">A </w:t>
      </w:r>
      <w:hyperlink w:anchor="Section_28532f12970e41da83f6cb2461a80b85">
        <w:r>
          <w:rPr>
            <w:rStyle w:val="Hyperlink"/>
            <w:b/>
          </w:rPr>
          <w:t>CT_OlapSlicerCacheItemParent</w:t>
        </w:r>
      </w:hyperlink>
      <w:r>
        <w:t xml:space="preserve"> element that specifies the OLAP members that are ascendants of the OLAP slicer item specified by this element. The first element in this list specifies the OLAP member that is the parent of the OLAP</w:t>
      </w:r>
      <w:r>
        <w:t xml:space="preserve"> slicer item specified by this element. Each subsequent element in this list specifies an ascendant OLAP member in the next level up the OLAP hierarchy.</w:t>
      </w:r>
    </w:p>
    <w:p w:rsidR="00D775E5" w:rsidRDefault="00F66D1B">
      <w:r>
        <w:rPr>
          <w:i/>
        </w:rPr>
        <w:t>Attributes:</w:t>
      </w:r>
    </w:p>
    <w:p w:rsidR="00D775E5" w:rsidRDefault="00F66D1B">
      <w:bookmarkStart w:id="1054" w:name="CC_85578812000000000000000000000000"/>
      <w:bookmarkEnd w:id="1054"/>
      <w:r>
        <w:rPr>
          <w:b/>
        </w:rPr>
        <w:t xml:space="preserve">n: </w:t>
      </w:r>
      <w:r>
        <w:t xml:space="preserve">An </w:t>
      </w:r>
      <w:r>
        <w:rPr>
          <w:b/>
        </w:rPr>
        <w:t>ST_Xstring</w:t>
      </w:r>
      <w:r>
        <w:t xml:space="preserve"> (</w:t>
      </w:r>
      <w:hyperlink r:id="rId485">
        <w:r>
          <w:rPr>
            <w:rStyle w:val="Hyperlink"/>
          </w:rPr>
          <w:t>[ISO/IEC</w:t>
        </w:r>
        <w:r>
          <w:rPr>
            <w:rStyle w:val="Hyperlink"/>
          </w:rPr>
          <w:t>29500-1:2012]</w:t>
        </w:r>
      </w:hyperlink>
      <w:r>
        <w:t xml:space="preserve"> section 22.9.2.19) attribute that specifies the MDX unique name of the OLAP member associated with the OLAP slicer item specified by this element.</w:t>
      </w:r>
    </w:p>
    <w:p w:rsidR="00D775E5" w:rsidRDefault="00F66D1B">
      <w:bookmarkStart w:id="1055" w:name="CC_8557881f000000000000000000000000"/>
      <w:bookmarkEnd w:id="1055"/>
      <w:r>
        <w:rPr>
          <w:b/>
        </w:rPr>
        <w:t xml:space="preserve">c: </w:t>
      </w:r>
      <w:r>
        <w:t xml:space="preserve">An </w:t>
      </w:r>
      <w:r>
        <w:rPr>
          <w:b/>
        </w:rPr>
        <w:t>ST_Xstring</w:t>
      </w:r>
      <w:r>
        <w:t xml:space="preserve"> ([ISO/IEC29500-1:2012] section 22.9.2.19) attribute that specifies the caption</w:t>
      </w:r>
      <w:r>
        <w:t xml:space="preserve"> of the OLAP slicer item specified by this element.</w:t>
      </w:r>
    </w:p>
    <w:p w:rsidR="00D775E5" w:rsidRDefault="00F66D1B">
      <w:bookmarkStart w:id="1056" w:name="CC_857b8812000000000000000000000000"/>
      <w:bookmarkEnd w:id="1056"/>
      <w:r>
        <w:rPr>
          <w:b/>
        </w:rPr>
        <w:t xml:space="preserve">nd: </w:t>
      </w:r>
      <w:r>
        <w:t xml:space="preserve">A </w:t>
      </w:r>
      <w:r>
        <w:rPr>
          <w:b/>
        </w:rPr>
        <w:t>Boolean</w:t>
      </w:r>
      <w:r>
        <w:t xml:space="preserve"> (</w:t>
      </w:r>
      <w:hyperlink r:id="rId486">
        <w:r>
          <w:rPr>
            <w:rStyle w:val="Hyperlink"/>
          </w:rPr>
          <w:t>[XMLSCHEMA2]</w:t>
        </w:r>
      </w:hyperlink>
      <w:r>
        <w:t xml:space="preserve"> section 3.2.2) attribute that specifies whether the OLAP slicer item specified by this element has no data assoc</w:t>
      </w:r>
      <w:r>
        <w:t xml:space="preserve">iated with it. This attribute MUST NOT exist if the </w:t>
      </w:r>
      <w:r>
        <w:rPr>
          <w:b/>
        </w:rPr>
        <w:t>crossFilter</w:t>
      </w:r>
      <w:r>
        <w:t xml:space="preserve"> attribute of the ancestor element </w:t>
      </w:r>
      <w:r>
        <w:rPr>
          <w:b/>
        </w:rPr>
        <w:t>CT_OlapSlicerCacheLevelData</w:t>
      </w:r>
      <w:r>
        <w:t xml:space="preserve"> is "none". For more information, see </w:t>
      </w:r>
      <w:hyperlink w:anchor="Section_ae98d186e6a9495981f5fd9359cdc6b3" w:history="1">
        <w:r>
          <w:rPr>
            <w:rStyle w:val="Hyperlink"/>
          </w:rPr>
          <w:t>Slicer Cross Filtering</w:t>
        </w:r>
      </w:hyperlink>
      <w:r>
        <w:t>.</w:t>
      </w:r>
    </w:p>
    <w:p w:rsidR="00D775E5" w:rsidRDefault="00F66D1B">
      <w:r>
        <w:t>The follo</w:t>
      </w:r>
      <w:r>
        <w:t>wing W3C XML Schema (</w:t>
      </w:r>
      <w:hyperlink r:id="rId487">
        <w:r>
          <w:rPr>
            <w:rStyle w:val="Hyperlink"/>
          </w:rPr>
          <w:t>[XMLSCHEMA1]</w:t>
        </w:r>
      </w:hyperlink>
      <w:r>
        <w:t xml:space="preserve"> section 2.1) fragment specifies the contents of this complex type.</w:t>
      </w:r>
    </w:p>
    <w:p w:rsidR="00D775E5" w:rsidRDefault="00F66D1B">
      <w:pPr>
        <w:pStyle w:val="Code"/>
      </w:pPr>
      <w:r>
        <w:t>&lt;xsd:complexType name="CT_OlapSlicerCacheItem"&gt;</w:t>
      </w:r>
    </w:p>
    <w:p w:rsidR="00D775E5" w:rsidRDefault="00F66D1B">
      <w:pPr>
        <w:pStyle w:val="Code"/>
      </w:pPr>
      <w:r>
        <w:t xml:space="preserve">  &lt;xsd:sequence&gt;</w:t>
      </w:r>
    </w:p>
    <w:p w:rsidR="00D775E5" w:rsidRDefault="00F66D1B">
      <w:pPr>
        <w:pStyle w:val="Code"/>
      </w:pPr>
      <w:r>
        <w:t xml:space="preserve">    &lt;xsd:element name="p" </w:t>
      </w:r>
      <w:r>
        <w:t>type="CT_OlapSlicerCacheItemParent" minOccurs="0" maxOccurs="unbounded"/&gt;</w:t>
      </w:r>
    </w:p>
    <w:p w:rsidR="00D775E5" w:rsidRDefault="00F66D1B">
      <w:pPr>
        <w:pStyle w:val="Code"/>
      </w:pPr>
      <w:r>
        <w:t xml:space="preserve">  &lt;/xsd:sequence&gt;</w:t>
      </w:r>
    </w:p>
    <w:p w:rsidR="00D775E5" w:rsidRDefault="00F66D1B">
      <w:pPr>
        <w:pStyle w:val="Code"/>
      </w:pPr>
      <w:r>
        <w:t xml:space="preserve">  &lt;xsd:attribute name="n" type="x:ST_Xstring" use="required"/&gt;</w:t>
      </w:r>
    </w:p>
    <w:p w:rsidR="00D775E5" w:rsidRDefault="00F66D1B">
      <w:pPr>
        <w:pStyle w:val="Code"/>
      </w:pPr>
      <w:r>
        <w:t xml:space="preserve">  &lt;xsd:attribute name="c" type="x:ST_Xstring" use="optional"/&gt;</w:t>
      </w:r>
    </w:p>
    <w:p w:rsidR="00D775E5" w:rsidRDefault="00F66D1B">
      <w:pPr>
        <w:pStyle w:val="Code"/>
      </w:pPr>
      <w:r>
        <w:t xml:space="preserve">  &lt;xsd:attribute name="nd" type="xsd:b</w:t>
      </w:r>
      <w:r>
        <w:t>oolean" use="optional" default="false"/&gt;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057" w:name="section_28532f12970e41da83f6cb2461a80b85"/>
      <w:bookmarkStart w:id="1058" w:name="_Toc462894067"/>
      <w:r>
        <w:lastRenderedPageBreak/>
        <w:t>CT_OlapSlicerCacheItemParent</w:t>
      </w:r>
      <w:bookmarkEnd w:id="1057"/>
      <w:bookmarkEnd w:id="1058"/>
      <w:r>
        <w:fldChar w:fldCharType="begin"/>
      </w:r>
      <w:r>
        <w:instrText xml:space="preserve"> XE "Structures:complex types:CT_</w:instrText>
      </w:r>
      <w:r>
        <w:instrText xml:space="preserve">OlapSlicercacheItemParent" </w:instrText>
      </w:r>
      <w:r>
        <w:fldChar w:fldCharType="end"/>
      </w:r>
      <w:r>
        <w:fldChar w:fldCharType="begin"/>
      </w:r>
      <w:r>
        <w:instrText xml:space="preserve"> XE "Complex types:CT_OlapSlicerCacheItemParent" </w:instrText>
      </w:r>
      <w:r>
        <w:fldChar w:fldCharType="end"/>
      </w:r>
      <w:r>
        <w:fldChar w:fldCharType="begin"/>
      </w:r>
      <w:r>
        <w:instrText xml:space="preserve"> XE "CT_OlapSlicerCacheItemParent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D775E5" w:rsidRDefault="00F66D1B">
      <w:bookmarkStart w:id="1059" w:name="CC_f6a99386000000000000000000000000"/>
      <w:bookmarkEnd w:id="1059"/>
      <w:r>
        <w:t xml:space="preserve">This element specifies an ancestor OLAP member of the OLAP member specified by </w:t>
      </w:r>
      <w:r>
        <w:rPr>
          <w:b/>
        </w:rPr>
        <w:t>C</w:t>
      </w:r>
      <w:r>
        <w:rPr>
          <w:b/>
        </w:rPr>
        <w:t>T_OlapSlicerCacheItem</w:t>
      </w:r>
      <w:r>
        <w:t xml:space="preserve"> or </w:t>
      </w:r>
      <w:r>
        <w:rPr>
          <w:b/>
        </w:rPr>
        <w:t>CT_OlapSlicerCacheSelection</w:t>
      </w:r>
      <w:r>
        <w:t xml:space="preserve"> element that contains this element.</w:t>
      </w:r>
    </w:p>
    <w:p w:rsidR="00D775E5" w:rsidRDefault="00F66D1B">
      <w:r>
        <w:rPr>
          <w:i/>
        </w:rPr>
        <w:t>Attributes:</w:t>
      </w:r>
    </w:p>
    <w:p w:rsidR="00D775E5" w:rsidRDefault="00F66D1B">
      <w:bookmarkStart w:id="1060" w:name="CC_bafccff4000000000000000000000000"/>
      <w:bookmarkEnd w:id="1060"/>
      <w:r>
        <w:rPr>
          <w:b/>
        </w:rPr>
        <w:t xml:space="preserve">n: </w:t>
      </w:r>
      <w:r>
        <w:t xml:space="preserve">An </w:t>
      </w:r>
      <w:r>
        <w:rPr>
          <w:b/>
        </w:rPr>
        <w:t>ST_Xstring</w:t>
      </w:r>
      <w:r>
        <w:t xml:space="preserve"> (</w:t>
      </w:r>
      <w:hyperlink r:id="rId488">
        <w:r>
          <w:rPr>
            <w:rStyle w:val="Hyperlink"/>
          </w:rPr>
          <w:t>[ISO/IEC29500-1:2012]</w:t>
        </w:r>
      </w:hyperlink>
      <w:r>
        <w:t xml:space="preserve"> section 22.9.2.19) attribute that specifies the MD</w:t>
      </w:r>
      <w:r>
        <w:t>X unique name of the OLAP member specified by this element.</w:t>
      </w:r>
    </w:p>
    <w:p w:rsidR="00D775E5" w:rsidRDefault="00F66D1B">
      <w:r>
        <w:t>The following W3C XML Schema (</w:t>
      </w:r>
      <w:hyperlink r:id="rId489">
        <w:r>
          <w:rPr>
            <w:rStyle w:val="Hyperlink"/>
          </w:rPr>
          <w:t>[XMLSCHEMA1]</w:t>
        </w:r>
      </w:hyperlink>
      <w:r>
        <w:t xml:space="preserve"> section 2.1) fragment specifies the contents of this complex type.</w:t>
      </w:r>
    </w:p>
    <w:p w:rsidR="00D775E5" w:rsidRDefault="00F66D1B">
      <w:pPr>
        <w:pStyle w:val="Code"/>
      </w:pPr>
      <w:r>
        <w:t>&lt;xsd:complexType name=</w:t>
      </w:r>
      <w:r>
        <w:t>"CT_OlapSlicerCacheItemParent"&gt;</w:t>
      </w:r>
    </w:p>
    <w:p w:rsidR="00D775E5" w:rsidRDefault="00F66D1B">
      <w:pPr>
        <w:pStyle w:val="Code"/>
      </w:pPr>
      <w:r>
        <w:t xml:space="preserve">  &lt;xsd:attribute name="n" type="x:ST_Xstring" use="required"/&gt;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061" w:name="section_e6d2f81b73e149ddb40568891772578e"/>
      <w:bookmarkStart w:id="1062" w:name="_Toc462894068"/>
      <w:r>
        <w:t>CT_Olap</w:t>
      </w:r>
      <w:r>
        <w:t>SlicerCacheRange</w:t>
      </w:r>
      <w:bookmarkEnd w:id="1061"/>
      <w:bookmarkEnd w:id="1062"/>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"CT_OlapSlicerCacheRange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c8858f0b6590487699293908061a915b">
        <w:r>
          <w:rPr>
            <w:rStyle w:val="Hyperlink"/>
          </w:rPr>
          <w:t>CT_OlapSlicerCacheRanges</w:t>
        </w:r>
      </w:hyperlink>
    </w:p>
    <w:p w:rsidR="00D775E5" w:rsidRDefault="00F66D1B">
      <w:bookmarkStart w:id="1063" w:name="CC_8704620d000000000000000000000000"/>
      <w:bookmarkEnd w:id="1063"/>
      <w:r>
        <w:t xml:space="preserve">A complex type that specifies a collection of cached </w:t>
      </w:r>
      <w:hyperlink w:anchor="Section_ac62b47c91274f09b816e14a6909a1dc" w:history="1">
        <w:r>
          <w:rPr>
            <w:rStyle w:val="Hyperlink"/>
          </w:rPr>
          <w:t>OLAP slicer items</w:t>
        </w:r>
      </w:hyperlink>
      <w:r>
        <w:t xml:space="preserve"> in the OLAP level spec</w:t>
      </w:r>
      <w:r>
        <w:t xml:space="preserve">ified by the ancestor </w:t>
      </w:r>
      <w:hyperlink w:anchor="Section_e3ebe2f523c445cb9e3010b78347fee1" w:history="1">
        <w:r>
          <w:rPr>
            <w:rStyle w:val="Hyperlink"/>
            <w:b/>
          </w:rPr>
          <w:t>CT_OlapSlicerCacheLevelData</w:t>
        </w:r>
      </w:hyperlink>
      <w:r>
        <w:t xml:space="preserve"> element.</w:t>
      </w:r>
    </w:p>
    <w:p w:rsidR="00D775E5" w:rsidRDefault="00F66D1B">
      <w:r>
        <w:rPr>
          <w:i/>
        </w:rPr>
        <w:t>Child Elements:</w:t>
      </w:r>
    </w:p>
    <w:p w:rsidR="00D775E5" w:rsidRDefault="00F66D1B">
      <w:bookmarkStart w:id="1064" w:name="CC_d2f5474d000000000000000000000000"/>
      <w:bookmarkEnd w:id="1064"/>
      <w:r>
        <w:rPr>
          <w:b/>
        </w:rPr>
        <w:t xml:space="preserve">i: </w:t>
      </w:r>
      <w:r>
        <w:t xml:space="preserve">A </w:t>
      </w:r>
      <w:hyperlink w:anchor="Section_4fc8bc09769e47fdb4d9936f23b7f24d">
        <w:r>
          <w:rPr>
            <w:rStyle w:val="Hyperlink"/>
            <w:b/>
          </w:rPr>
          <w:t>CT_OlapSlicerCacheItem</w:t>
        </w:r>
      </w:hyperlink>
      <w:r>
        <w:t xml:space="preserve"> element that specifies an OLAP</w:t>
      </w:r>
      <w:r>
        <w:t xml:space="preserve"> slicer item in the OLAP level specified by the </w:t>
      </w:r>
      <w:r>
        <w:rPr>
          <w:b/>
        </w:rPr>
        <w:t>CT_OlapSlicerCacheLevelData</w:t>
      </w:r>
      <w:r>
        <w:t xml:space="preserve"> element that is part of this range. The number of </w:t>
      </w:r>
      <w:r>
        <w:rPr>
          <w:b/>
        </w:rPr>
        <w:t>CT_OlapSlicerCacheItem</w:t>
      </w:r>
      <w:r>
        <w:t xml:space="preserve"> child elements MUST be greater than 0 and equal to or less than 1,000.</w:t>
      </w:r>
    </w:p>
    <w:p w:rsidR="00D775E5" w:rsidRDefault="00F66D1B">
      <w:r>
        <w:rPr>
          <w:i/>
        </w:rPr>
        <w:t>Attributes:</w:t>
      </w:r>
    </w:p>
    <w:p w:rsidR="00D775E5" w:rsidRDefault="00F66D1B">
      <w:bookmarkStart w:id="1065" w:name="CC_822be7e3000000000000000000000000"/>
      <w:bookmarkEnd w:id="1065"/>
      <w:r>
        <w:rPr>
          <w:b/>
        </w:rPr>
        <w:t xml:space="preserve">startItem: </w:t>
      </w:r>
      <w:r>
        <w:t xml:space="preserve">An </w:t>
      </w:r>
      <w:r>
        <w:rPr>
          <w:b/>
        </w:rPr>
        <w:t>unsignedInt</w:t>
      </w:r>
      <w:r>
        <w:t xml:space="preserve"> (</w:t>
      </w:r>
      <w:hyperlink r:id="rId490">
        <w:r>
          <w:rPr>
            <w:rStyle w:val="Hyperlink"/>
          </w:rPr>
          <w:t>[XMLSCHEMA2]</w:t>
        </w:r>
      </w:hyperlink>
      <w:r>
        <w:t xml:space="preserve"> section 3.3.22) attribute that specifies the zero-based index of the OLAP member on this OLAP level for the first item in this range. The order of the OLAP slicer ite</w:t>
      </w:r>
      <w:r>
        <w:t xml:space="preserve">m is determined by the current sort order and current </w:t>
      </w:r>
      <w:hyperlink w:anchor="Section_ae98d186e6a9495981f5fd9359cdc6b3" w:history="1">
        <w:r>
          <w:rPr>
            <w:rStyle w:val="Hyperlink"/>
          </w:rPr>
          <w:t>slicer cross filtering</w:t>
        </w:r>
      </w:hyperlink>
      <w:r>
        <w:t xml:space="preserve"> setting applied to all OLAP slicer items on this OLAP level. The value of the starting position MUST be 0 or MUST be a </w:t>
      </w:r>
      <w:r>
        <w:t xml:space="preserve">multiple of 1,000. See </w:t>
      </w:r>
      <w:hyperlink w:anchor="Section_7790509116ec477581008ed67a1e7e3f" w:history="1">
        <w:r>
          <w:rPr>
            <w:rStyle w:val="Hyperlink"/>
          </w:rPr>
          <w:t>Slicer Items</w:t>
        </w:r>
      </w:hyperlink>
      <w:r>
        <w:t xml:space="preserve"> for more information.</w:t>
      </w:r>
    </w:p>
    <w:p w:rsidR="00D775E5" w:rsidRDefault="00F66D1B">
      <w:r>
        <w:t>The following W3C XML Schema (</w:t>
      </w:r>
      <w:hyperlink r:id="rId491">
        <w:r>
          <w:rPr>
            <w:rStyle w:val="Hyperlink"/>
          </w:rPr>
          <w:t>[XMLSCHEMA1]</w:t>
        </w:r>
      </w:hyperlink>
      <w:r>
        <w:t xml:space="preserve"> section 2.1) fragment specifies</w:t>
      </w:r>
      <w:r>
        <w:t xml:space="preserve"> the contents of this complex type.</w:t>
      </w:r>
    </w:p>
    <w:p w:rsidR="00D775E5" w:rsidRDefault="00F66D1B">
      <w:pPr>
        <w:pStyle w:val="Code"/>
      </w:pPr>
      <w:r>
        <w:t>&lt;xsd:complexType name="CT_OlapSlicerCacheRange"&gt;</w:t>
      </w:r>
    </w:p>
    <w:p w:rsidR="00D775E5" w:rsidRDefault="00F66D1B">
      <w:pPr>
        <w:pStyle w:val="Code"/>
      </w:pPr>
      <w:r>
        <w:t xml:space="preserve">  &lt;xsd:sequence&gt;</w:t>
      </w:r>
    </w:p>
    <w:p w:rsidR="00D775E5" w:rsidRDefault="00F66D1B">
      <w:pPr>
        <w:pStyle w:val="Code"/>
      </w:pPr>
      <w:r>
        <w:t xml:space="preserve">    &lt;xsd:element name="i" type="CT_OlapSlicerCacheItem" minOccurs="1" maxOccurs="unbounded"/&gt;</w:t>
      </w:r>
    </w:p>
    <w:p w:rsidR="00D775E5" w:rsidRDefault="00F66D1B">
      <w:pPr>
        <w:pStyle w:val="Code"/>
      </w:pPr>
      <w:r>
        <w:t xml:space="preserve">  &lt;/xsd:sequence&gt;</w:t>
      </w:r>
    </w:p>
    <w:p w:rsidR="00D775E5" w:rsidRDefault="00F66D1B">
      <w:pPr>
        <w:pStyle w:val="Code"/>
      </w:pPr>
      <w:r>
        <w:t xml:space="preserve">  &lt;xsd:attribute name="startItem" type="xs</w:t>
      </w:r>
      <w:r>
        <w:t>d:unsignedInt" use="required"/&gt;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066" w:name="section_c8858f0b6590487699293908061a915b"/>
      <w:bookmarkStart w:id="1067" w:name="_Toc462894069"/>
      <w:r>
        <w:lastRenderedPageBreak/>
        <w:t>CT_OlapSlicerCacheRanges</w:t>
      </w:r>
      <w:bookmarkEnd w:id="1066"/>
      <w:bookmarkEnd w:id="1067"/>
      <w:r>
        <w:fldChar w:fldCharType="begin"/>
      </w:r>
      <w:r>
        <w:instrText xml:space="preserve"> XE "Structures:complex types:CT_OlapSlicerCac</w:instrText>
      </w:r>
      <w:r>
        <w:instrText xml:space="preserve">heRanges" </w:instrText>
      </w:r>
      <w:r>
        <w:fldChar w:fldCharType="end"/>
      </w:r>
      <w:r>
        <w:fldChar w:fldCharType="begin"/>
      </w:r>
      <w:r>
        <w:instrText xml:space="preserve"> XE "Complex types:CT_OlapSlicerCacheRanges" </w:instrText>
      </w:r>
      <w:r>
        <w:fldChar w:fldCharType="end"/>
      </w:r>
      <w:r>
        <w:fldChar w:fldCharType="begin"/>
      </w:r>
      <w:r>
        <w:instrText xml:space="preserve"> XE "CT_OlapSlicerCacheRanges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e3ebe2f523c445cb9e3010b78347fee1">
        <w:r>
          <w:rPr>
            <w:rStyle w:val="Hyperlink"/>
          </w:rPr>
          <w:t>CT_OlapSlicerCacheLevelData</w:t>
        </w:r>
      </w:hyperlink>
    </w:p>
    <w:p w:rsidR="00D775E5" w:rsidRDefault="00F66D1B">
      <w:bookmarkStart w:id="1068" w:name="CC_996fc4b5000000000000000000000000"/>
      <w:bookmarkEnd w:id="1068"/>
      <w:r>
        <w:t xml:space="preserve">A complex type that specifies the cached </w:t>
      </w:r>
      <w:hyperlink w:anchor="Section_ac62b47c91274f09b816e14a6909a1dc" w:history="1">
        <w:r>
          <w:rPr>
            <w:rStyle w:val="Hyperlink"/>
          </w:rPr>
          <w:t>OLAP slicer items</w:t>
        </w:r>
      </w:hyperlink>
      <w:r>
        <w:t xml:space="preserve"> for the OLAP level specified by the </w:t>
      </w:r>
      <w:r>
        <w:rPr>
          <w:b/>
        </w:rPr>
        <w:t>CT_OlapSlicerCacheLevelData</w:t>
      </w:r>
      <w:r>
        <w:t xml:space="preserve"> element.</w:t>
      </w:r>
    </w:p>
    <w:p w:rsidR="00D775E5" w:rsidRDefault="00F66D1B">
      <w:r>
        <w:rPr>
          <w:i/>
        </w:rPr>
        <w:t>Child Elements:</w:t>
      </w:r>
    </w:p>
    <w:p w:rsidR="00D775E5" w:rsidRDefault="00F66D1B">
      <w:bookmarkStart w:id="1069" w:name="CC_f0feb56c000000000000000000000000"/>
      <w:bookmarkEnd w:id="1069"/>
      <w:r>
        <w:rPr>
          <w:b/>
        </w:rPr>
        <w:t xml:space="preserve">range: </w:t>
      </w:r>
      <w:r>
        <w:t xml:space="preserve">A </w:t>
      </w:r>
      <w:hyperlink w:anchor="Section_e6d2f81b73e149ddb40568891772578e">
        <w:r>
          <w:rPr>
            <w:rStyle w:val="Hyperlink"/>
            <w:b/>
          </w:rPr>
          <w:t>CT_OlapSlicerCacheRange</w:t>
        </w:r>
      </w:hyperlink>
      <w:r>
        <w:t xml:space="preserve"> element that specifies a range of OLAP slicer items for this OLAP level within the OLAP hierarchy specified by this </w:t>
      </w:r>
      <w:hyperlink w:anchor="Section_b0f3c3117ab64314af398bd3bed3bccf" w:history="1">
        <w:r>
          <w:rPr>
            <w:rStyle w:val="Hyperlink"/>
          </w:rPr>
          <w:t>slicer cache</w:t>
        </w:r>
      </w:hyperlink>
      <w:r>
        <w:t>.</w:t>
      </w:r>
    </w:p>
    <w:p w:rsidR="00D775E5" w:rsidRDefault="00F66D1B">
      <w:r>
        <w:t>The following W3C XML Schema (</w:t>
      </w:r>
      <w:hyperlink r:id="rId492">
        <w:r>
          <w:rPr>
            <w:rStyle w:val="Hyperlink"/>
          </w:rPr>
          <w:t>[XMLSCHEMA1]</w:t>
        </w:r>
      </w:hyperlink>
      <w:r>
        <w:t xml:space="preserve"> section 2.1) fragment specifies the contents of this complex type.</w:t>
      </w:r>
    </w:p>
    <w:p w:rsidR="00D775E5" w:rsidRDefault="00F66D1B">
      <w:pPr>
        <w:pStyle w:val="Code"/>
      </w:pPr>
      <w:r>
        <w:t>&lt;xsd:complexType name="CT_OlapSlicerCacheRanges"&gt;</w:t>
      </w:r>
    </w:p>
    <w:p w:rsidR="00D775E5" w:rsidRDefault="00F66D1B">
      <w:pPr>
        <w:pStyle w:val="Code"/>
      </w:pPr>
      <w:r>
        <w:t xml:space="preserve">  &lt;</w:t>
      </w:r>
      <w:r>
        <w:t>xsd:sequence&gt;</w:t>
      </w:r>
    </w:p>
    <w:p w:rsidR="00D775E5" w:rsidRDefault="00F66D1B">
      <w:pPr>
        <w:pStyle w:val="Code"/>
      </w:pPr>
      <w:r>
        <w:t xml:space="preserve">    &lt;xsd:element name="range" type="CT_OlapSlicerCacheRange" minOccurs="0" maxOccurs="unbounded"/&gt;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w:t>
      </w:r>
      <w:r>
        <w:t xml:space="preserve"> ([XMLSCHEMA1] section 2.1).</w:t>
      </w:r>
    </w:p>
    <w:p w:rsidR="00D775E5" w:rsidRDefault="00F66D1B">
      <w:pPr>
        <w:pStyle w:val="Heading3"/>
      </w:pPr>
      <w:bookmarkStart w:id="1070" w:name="section_e3ebe2f523c445cb9e3010b78347fee1"/>
      <w:bookmarkStart w:id="1071" w:name="_Toc462894070"/>
      <w:r>
        <w:t>CT_OlapSlicerCacheLevelData</w:t>
      </w:r>
      <w:bookmarkEnd w:id="1070"/>
      <w:bookmarkEnd w:id="1071"/>
      <w:r>
        <w:fldChar w:fldCharType="begin"/>
      </w:r>
      <w:r>
        <w:instrText xml:space="preserve"> XE "Structures:complex types:CT_OlapslicerCacheLevelData" </w:instrText>
      </w:r>
      <w:r>
        <w:fldChar w:fldCharType="end"/>
      </w:r>
      <w:r>
        <w:fldChar w:fldCharType="begin"/>
      </w:r>
      <w:r>
        <w:instrText xml:space="preserve"> XE "Complex types:CT_OlapSlicerCacheLevelData" </w:instrText>
      </w:r>
      <w:r>
        <w:fldChar w:fldCharType="end"/>
      </w:r>
      <w:r>
        <w:fldChar w:fldCharType="begin"/>
      </w:r>
      <w:r>
        <w:instrText xml:space="preserve"> XE "CT_OlapSlicerCacheLevelData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92a134a99d454596b5167ff321c5bd08">
        <w:r>
          <w:rPr>
            <w:rStyle w:val="Hyperlink"/>
          </w:rPr>
          <w:t>CT_OlapSlicerCacheLevelsData</w:t>
        </w:r>
      </w:hyperlink>
    </w:p>
    <w:p w:rsidR="00D775E5" w:rsidRDefault="00F66D1B">
      <w:bookmarkStart w:id="1072" w:name="CC_af1e903e000000000000000000000000"/>
      <w:bookmarkEnd w:id="1072"/>
      <w:r>
        <w:t>A complex type that specifies the properties of an OLAP level in the OLAP hierarchy spe</w:t>
      </w:r>
      <w:r>
        <w:t xml:space="preserve">cified by this </w:t>
      </w:r>
      <w:hyperlink w:anchor="Section_b0f3c3117ab64314af398bd3bed3bccf" w:history="1">
        <w:r>
          <w:rPr>
            <w:rStyle w:val="Hyperlink"/>
          </w:rPr>
          <w:t>slicer cache</w:t>
        </w:r>
      </w:hyperlink>
      <w:r>
        <w:t xml:space="preserve"> and specifies the OLAP members that are cached for this OLAP level within the OLAP hierarchy specified by this slicer cache.</w:t>
      </w:r>
    </w:p>
    <w:p w:rsidR="00D775E5" w:rsidRDefault="00F66D1B">
      <w:r>
        <w:rPr>
          <w:i/>
        </w:rPr>
        <w:t>Child Elements:</w:t>
      </w:r>
    </w:p>
    <w:p w:rsidR="00D775E5" w:rsidRDefault="00F66D1B">
      <w:bookmarkStart w:id="1073" w:name="CC_4060d221000000000000000000000000"/>
      <w:bookmarkEnd w:id="1073"/>
      <w:r>
        <w:rPr>
          <w:b/>
        </w:rPr>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D775E5" w:rsidRDefault="00F66D1B">
      <w:r>
        <w:rPr>
          <w:i/>
        </w:rPr>
        <w:t>Attributes:</w:t>
      </w:r>
    </w:p>
    <w:p w:rsidR="00D775E5" w:rsidRDefault="00F66D1B">
      <w:bookmarkStart w:id="1074" w:name="CC_3980cc13000000000000000000000000"/>
      <w:bookmarkEnd w:id="1074"/>
      <w:r>
        <w:rPr>
          <w:b/>
        </w:rPr>
        <w:t xml:space="preserve">uniqueName: </w:t>
      </w:r>
      <w:r>
        <w:t xml:space="preserve">An </w:t>
      </w:r>
      <w:r>
        <w:rPr>
          <w:b/>
        </w:rPr>
        <w:t>ST_X</w:t>
      </w:r>
      <w:r>
        <w:rPr>
          <w:b/>
        </w:rPr>
        <w:t>string</w:t>
      </w:r>
      <w:r>
        <w:t xml:space="preserve"> (</w:t>
      </w:r>
      <w:hyperlink r:id="rId493">
        <w:r>
          <w:rPr>
            <w:rStyle w:val="Hyperlink"/>
          </w:rPr>
          <w:t>[ISO/IEC29500-1:2012]</w:t>
        </w:r>
      </w:hyperlink>
      <w:r>
        <w:t xml:space="preserve"> section 22.9.2.19) attribute that specifies the MDX unique name of the OLAP level specified by this element within the OLAP hierarchy specifies with this slicer </w:t>
      </w:r>
      <w:r>
        <w:t>cache. The length of this string MUST be at least 1 character and MUST NOT exceed 32,767 characters.</w:t>
      </w:r>
    </w:p>
    <w:p w:rsidR="00D775E5" w:rsidRDefault="00F66D1B">
      <w:bookmarkStart w:id="1075" w:name="CC_f929132d000000000000000000000000"/>
      <w:bookmarkEnd w:id="1075"/>
      <w:r>
        <w:rPr>
          <w:b/>
        </w:rPr>
        <w:t xml:space="preserve">sourceCaption: </w:t>
      </w:r>
      <w:r>
        <w:t xml:space="preserve">An </w:t>
      </w:r>
      <w:r>
        <w:rPr>
          <w:b/>
        </w:rPr>
        <w:t>ST_Xstring</w:t>
      </w:r>
      <w:r>
        <w:t xml:space="preserve"> ([ISO/IEC29500-1:2012] section 22.9.2.19) attribute that specifies the caption of the OLAP level specified by this element wit</w:t>
      </w:r>
      <w:r>
        <w:t>hin the OLAP hierarchy specified with this cache. The length of this string MUST NOT exceed 65,535 characters.</w:t>
      </w:r>
    </w:p>
    <w:p w:rsidR="00D775E5" w:rsidRDefault="00F66D1B">
      <w:bookmarkStart w:id="1076" w:name="CC_9af02b85000000000000000000000000"/>
      <w:bookmarkEnd w:id="1076"/>
      <w:r>
        <w:rPr>
          <w:b/>
        </w:rPr>
        <w:t xml:space="preserve">count: </w:t>
      </w:r>
      <w:r>
        <w:t xml:space="preserve">An </w:t>
      </w:r>
      <w:r>
        <w:rPr>
          <w:b/>
        </w:rPr>
        <w:t>unsignedInt</w:t>
      </w:r>
      <w:r>
        <w:t xml:space="preserve"> (</w:t>
      </w:r>
      <w:hyperlink r:id="rId494">
        <w:r>
          <w:rPr>
            <w:rStyle w:val="Hyperlink"/>
          </w:rPr>
          <w:t>[XMLSCHEMA2]</w:t>
        </w:r>
      </w:hyperlink>
      <w:r>
        <w:t xml:space="preserve"> section 3.3.22) attribute that specifies the </w:t>
      </w:r>
      <w:r>
        <w:t>total number of OLAP members in the OLAP</w:t>
      </w:r>
      <w:r>
        <w:rPr>
          <w:b/>
        </w:rPr>
        <w:t xml:space="preserve"> </w:t>
      </w:r>
      <w:r>
        <w:t>data source in this OLAP level within the OLAP hierarchy specified by this slicer cache. The default value is zero.</w:t>
      </w:r>
    </w:p>
    <w:p w:rsidR="00D775E5" w:rsidRDefault="00F66D1B">
      <w:bookmarkStart w:id="1077" w:name="CC_ae8a70b3000000000000000000000000"/>
      <w:bookmarkEnd w:id="1077"/>
      <w:r>
        <w:rPr>
          <w:b/>
        </w:rPr>
        <w:t xml:space="preserve">sortOrder: </w:t>
      </w:r>
      <w:r>
        <w:t xml:space="preserve">An </w:t>
      </w:r>
      <w:hyperlink w:anchor="Section_c51d0e2d4edd4fcc9858f18823e92cfd">
        <w:r>
          <w:rPr>
            <w:rStyle w:val="Hyperlink"/>
            <w:b/>
          </w:rPr>
          <w:t>ST_OlapSlicerCacheSortOrder</w:t>
        </w:r>
      </w:hyperlink>
      <w:r>
        <w:t xml:space="preserve"> attribute that specifies how the OLAP slicer items for the OLAP level specified by this element are sorted in the </w:t>
      </w:r>
      <w:hyperlink w:anchor="Section_69c0e0f9d0144bd59f2d2f554c715083" w:history="1">
        <w:r>
          <w:rPr>
            <w:rStyle w:val="Hyperlink"/>
          </w:rPr>
          <w:t>slicer view</w:t>
        </w:r>
      </w:hyperlink>
      <w:r>
        <w:t>.</w:t>
      </w:r>
    </w:p>
    <w:p w:rsidR="00D775E5" w:rsidRDefault="00F66D1B">
      <w:bookmarkStart w:id="1078" w:name="CC_5dbf16f3000000000000000000000000"/>
      <w:bookmarkEnd w:id="1078"/>
      <w:r>
        <w:rPr>
          <w:b/>
        </w:rPr>
        <w:lastRenderedPageBreak/>
        <w:t xml:space="preserve">crossFilter: </w:t>
      </w:r>
      <w:r>
        <w:t xml:space="preserve">An </w:t>
      </w:r>
      <w:hyperlink w:anchor="Section_d8f640b3a6ec453aacfcf93a6656d0fd">
        <w:r>
          <w:rPr>
            <w:rStyle w:val="Hyperlink"/>
            <w:b/>
          </w:rPr>
          <w:t>ST_SlicerCacheCrossFilter</w:t>
        </w:r>
      </w:hyperlink>
      <w:r>
        <w:t xml:space="preserve"> attribute that specifies how the OLAP slicer items that are used in </w:t>
      </w:r>
      <w:hyperlink w:anchor="Section_ae98d186e6a9495981f5fd9359cdc6b3" w:history="1">
        <w:r>
          <w:rPr>
            <w:rStyle w:val="Hyperlink"/>
          </w:rPr>
          <w:t>slicer cross filtering</w:t>
        </w:r>
      </w:hyperlink>
      <w:r>
        <w:t xml:space="preserve"> are displayed.</w:t>
      </w:r>
    </w:p>
    <w:p w:rsidR="00D775E5" w:rsidRDefault="00F66D1B">
      <w:r>
        <w:t>The following W3C XML Sche</w:t>
      </w:r>
      <w:r>
        <w:t>ma (</w:t>
      </w:r>
      <w:hyperlink r:id="rId495">
        <w:r>
          <w:rPr>
            <w:rStyle w:val="Hyperlink"/>
          </w:rPr>
          <w:t>[XMLSCHEMA1]</w:t>
        </w:r>
      </w:hyperlink>
      <w:r>
        <w:t xml:space="preserve"> section 2.1) fragment specifies the contents of this complex type.</w:t>
      </w:r>
    </w:p>
    <w:p w:rsidR="00D775E5" w:rsidRDefault="00F66D1B">
      <w:pPr>
        <w:pStyle w:val="Code"/>
      </w:pPr>
      <w:r>
        <w:t>&lt;xsd:complexType name="CT_OlapSlicerCacheLevelData"&gt;</w:t>
      </w:r>
    </w:p>
    <w:p w:rsidR="00D775E5" w:rsidRDefault="00F66D1B">
      <w:pPr>
        <w:pStyle w:val="Code"/>
      </w:pPr>
      <w:r>
        <w:t xml:space="preserve">  &lt;xsd:sequence&gt;</w:t>
      </w:r>
    </w:p>
    <w:p w:rsidR="00D775E5" w:rsidRDefault="00F66D1B">
      <w:pPr>
        <w:pStyle w:val="Code"/>
      </w:pPr>
      <w:r>
        <w:t xml:space="preserve">    &lt;xsd:element name="ranges" type="C</w:t>
      </w:r>
      <w:r>
        <w:t>T_OlapSlicerCacheRanges" minOccurs="0" maxOccurs="1"/&gt;</w:t>
      </w:r>
    </w:p>
    <w:p w:rsidR="00D775E5" w:rsidRDefault="00F66D1B">
      <w:pPr>
        <w:pStyle w:val="Code"/>
      </w:pPr>
      <w:r>
        <w:t xml:space="preserve">  &lt;/xsd:sequence&gt;</w:t>
      </w:r>
    </w:p>
    <w:p w:rsidR="00D775E5" w:rsidRDefault="00F66D1B">
      <w:pPr>
        <w:pStyle w:val="Code"/>
      </w:pPr>
      <w:r>
        <w:t xml:space="preserve">  &lt;xsd:attribute name="uniqueName" type="x:ST_Xstring" use="required"/&gt;</w:t>
      </w:r>
    </w:p>
    <w:p w:rsidR="00D775E5" w:rsidRDefault="00F66D1B">
      <w:pPr>
        <w:pStyle w:val="Code"/>
      </w:pPr>
      <w:r>
        <w:t xml:space="preserve">  &lt;xsd:attribute name="sourceCaption" type="x:ST_Xstring" use="optional"/&gt;</w:t>
      </w:r>
    </w:p>
    <w:p w:rsidR="00D775E5" w:rsidRDefault="00F66D1B">
      <w:pPr>
        <w:pStyle w:val="Code"/>
      </w:pPr>
      <w:r>
        <w:t xml:space="preserve">  &lt;xsd:attribute name="count" type="</w:t>
      </w:r>
      <w:r>
        <w:t>xsd:unsignedInt" use="required"/&gt;</w:t>
      </w:r>
    </w:p>
    <w:p w:rsidR="00D775E5" w:rsidRDefault="00F66D1B">
      <w:pPr>
        <w:pStyle w:val="Code"/>
      </w:pPr>
      <w:r>
        <w:t xml:space="preserve">  &lt;xsd:attribute name="sortOrder" type="ST_OlapSlicerCacheSortOrder" use="optional" default="natural"/&gt;</w:t>
      </w:r>
    </w:p>
    <w:p w:rsidR="00D775E5" w:rsidRDefault="00F66D1B">
      <w:pPr>
        <w:pStyle w:val="Code"/>
      </w:pPr>
      <w:r>
        <w:t xml:space="preserve">  &lt;xsd:attribute name="crossFilter" type="ST_SlicerCacheCrossFilter" use="optional" default="showItemsWithDataAtTop"/&gt;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079" w:name="section_92a134a99d454596b5167ff321c5bd08"/>
      <w:bookmarkStart w:id="1080" w:name="_Toc462894071"/>
      <w:r>
        <w:t>CT_OlapSlicerCacheLevelsData</w:t>
      </w:r>
      <w:bookmarkEnd w:id="1079"/>
      <w:bookmarkEnd w:id="1080"/>
      <w:r>
        <w:fldChar w:fldCharType="begin"/>
      </w:r>
      <w:r>
        <w:instrText xml:space="preserve"> XE "Structures:complex types:CT_OlapSlicerCacheLevelsData" </w:instrText>
      </w:r>
      <w:r>
        <w:fldChar w:fldCharType="end"/>
      </w:r>
      <w:r>
        <w:fldChar w:fldCharType="begin"/>
      </w:r>
      <w:r>
        <w:instrText xml:space="preserve"> XE "Comple</w:instrText>
      </w:r>
      <w:r>
        <w:instrText xml:space="preserve">x types:CT_OlapSlicerCacheLevelsData" </w:instrText>
      </w:r>
      <w:r>
        <w:fldChar w:fldCharType="end"/>
      </w:r>
      <w:r>
        <w:fldChar w:fldCharType="begin"/>
      </w:r>
      <w:r>
        <w:instrText xml:space="preserve"> XE "CT_OlapSlicerCacheLevelsData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9b19292cbaf8419f83b51a04ae068174">
        <w:r>
          <w:rPr>
            <w:rStyle w:val="Hyperlink"/>
          </w:rPr>
          <w:t>CT_Olap</w:t>
        </w:r>
        <w:r>
          <w:rPr>
            <w:rStyle w:val="Hyperlink"/>
          </w:rPr>
          <w:t>SlicerCache</w:t>
        </w:r>
      </w:hyperlink>
    </w:p>
    <w:p w:rsidR="00D775E5" w:rsidRDefault="00F66D1B">
      <w:bookmarkStart w:id="1081" w:name="CC_6ec37a08000000000000000000000000"/>
      <w:bookmarkEnd w:id="1081"/>
      <w:r>
        <w:t xml:space="preserve">A complex type that specifies a list of OLAP levels of the OLAP hierarchy specified by this </w:t>
      </w:r>
      <w:hyperlink w:anchor="Section_b0f3c3117ab64314af398bd3bed3bccf" w:history="1">
        <w:r>
          <w:rPr>
            <w:rStyle w:val="Hyperlink"/>
          </w:rPr>
          <w:t>slicer cache</w:t>
        </w:r>
      </w:hyperlink>
      <w:r>
        <w:t>.</w:t>
      </w:r>
    </w:p>
    <w:p w:rsidR="00D775E5" w:rsidRDefault="00F66D1B">
      <w:r>
        <w:rPr>
          <w:i/>
        </w:rPr>
        <w:t>Child Elements:</w:t>
      </w:r>
    </w:p>
    <w:p w:rsidR="00D775E5" w:rsidRDefault="00F66D1B">
      <w:bookmarkStart w:id="1082" w:name="CC_9dcbcd1d000000000000000000000000"/>
      <w:bookmarkEnd w:id="1082"/>
      <w:r>
        <w:rPr>
          <w:b/>
        </w:rPr>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OLAP hierarchy specified by this slicer cache.</w:t>
      </w:r>
    </w:p>
    <w:p w:rsidR="00D775E5" w:rsidRDefault="00F66D1B">
      <w:r>
        <w:rPr>
          <w:i/>
        </w:rPr>
        <w:t>Attributes:</w:t>
      </w:r>
    </w:p>
    <w:p w:rsidR="00D775E5" w:rsidRDefault="00F66D1B">
      <w:bookmarkStart w:id="1083" w:name="CC_3c7153bb000000000000000000000000"/>
      <w:bookmarkEnd w:id="1083"/>
      <w:r>
        <w:rPr>
          <w:b/>
        </w:rPr>
        <w:t xml:space="preserve">count: </w:t>
      </w:r>
      <w:r>
        <w:t xml:space="preserve">An </w:t>
      </w:r>
      <w:r>
        <w:rPr>
          <w:b/>
        </w:rPr>
        <w:t>unsignedInt</w:t>
      </w:r>
      <w:r>
        <w:t xml:space="preserve"> (</w:t>
      </w:r>
      <w:hyperlink r:id="rId496">
        <w:r>
          <w:rPr>
            <w:rStyle w:val="Hyperlink"/>
          </w:rPr>
          <w:t>[XMLSCHEMA2]</w:t>
        </w:r>
      </w:hyperlink>
      <w:r>
        <w:t xml:space="preserve"> section 3.3.22) attribute that specifies the number of </w:t>
      </w:r>
      <w:r>
        <w:rPr>
          <w:b/>
        </w:rPr>
        <w:t>level</w:t>
      </w:r>
      <w:r>
        <w:t xml:space="preserve"> child elements of this element.</w:t>
      </w:r>
    </w:p>
    <w:p w:rsidR="00D775E5" w:rsidRDefault="00F66D1B">
      <w:r>
        <w:t>The following W3C XML Schema (</w:t>
      </w:r>
      <w:hyperlink r:id="rId497">
        <w:r>
          <w:rPr>
            <w:rStyle w:val="Hyperlink"/>
          </w:rPr>
          <w:t>[XMLSCHEMA1]</w:t>
        </w:r>
      </w:hyperlink>
      <w:r>
        <w:t xml:space="preserve"> section 2.1) fragment specifies the contents of this co</w:t>
      </w:r>
      <w:r>
        <w:t>mplex type.</w:t>
      </w:r>
    </w:p>
    <w:p w:rsidR="00D775E5" w:rsidRDefault="00F66D1B">
      <w:pPr>
        <w:pStyle w:val="Code"/>
      </w:pPr>
      <w:r>
        <w:t>&lt;xsd:complexType name="CT_OlapSlicerCacheLevelsData"&gt;</w:t>
      </w:r>
    </w:p>
    <w:p w:rsidR="00D775E5" w:rsidRDefault="00F66D1B">
      <w:pPr>
        <w:pStyle w:val="Code"/>
      </w:pPr>
      <w:r>
        <w:t xml:space="preserve">  &lt;xsd:sequence&gt;</w:t>
      </w:r>
    </w:p>
    <w:p w:rsidR="00D775E5" w:rsidRDefault="00F66D1B">
      <w:pPr>
        <w:pStyle w:val="Code"/>
      </w:pPr>
      <w:r>
        <w:t xml:space="preserve">    &lt;xsd:element name="level" type="CT_OlapSlicerCacheLevelData" minOccurs="1" maxOccurs="unbounded"/&gt;</w:t>
      </w:r>
    </w:p>
    <w:p w:rsidR="00D775E5" w:rsidRDefault="00F66D1B">
      <w:pPr>
        <w:pStyle w:val="Code"/>
      </w:pPr>
      <w:r>
        <w:t xml:space="preserve">  &lt;/xsd:sequence&gt;</w:t>
      </w:r>
    </w:p>
    <w:p w:rsidR="00D775E5" w:rsidRDefault="00F66D1B">
      <w:pPr>
        <w:pStyle w:val="Code"/>
      </w:pPr>
      <w:r>
        <w:t xml:space="preserve">  &lt;xsd:attribute name="count" type="xsd:unsignedInt"</w:t>
      </w:r>
      <w:r>
        <w:t xml:space="preserve"> use="optional"/&gt;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084" w:name="section_9b19292cbaf8419f83b51a04ae068174"/>
      <w:bookmarkStart w:id="1085" w:name="_Toc462894072"/>
      <w:r>
        <w:t>CT_OlapSlicerCache</w:t>
      </w:r>
      <w:bookmarkEnd w:id="1084"/>
      <w:bookmarkEnd w:id="1085"/>
      <w:r>
        <w:fldChar w:fldCharType="begin"/>
      </w:r>
      <w:r>
        <w:instrText xml:space="preserve"> XE "Structures:complex types:CT_OlapSlicerCache" </w:instrText>
      </w:r>
      <w:r>
        <w:fldChar w:fldCharType="end"/>
      </w:r>
      <w:r>
        <w:fldChar w:fldCharType="begin"/>
      </w:r>
      <w:r>
        <w:instrText xml:space="preserve"> XE "Complex t</w:instrText>
      </w:r>
      <w:r>
        <w:instrText xml:space="preserve">ypes:CT_OlapSlicerCache" </w:instrText>
      </w:r>
      <w:r>
        <w:fldChar w:fldCharType="end"/>
      </w:r>
      <w:r>
        <w:fldChar w:fldCharType="begin"/>
      </w:r>
      <w:r>
        <w:instrText xml:space="preserve"> XE "CT_OlapSlicerCache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da6c38a25de94ea8bb9a242925b5d468">
        <w:r>
          <w:rPr>
            <w:rStyle w:val="Hyperlink"/>
          </w:rPr>
          <w:t>CT_SlicerCacheData</w:t>
        </w:r>
      </w:hyperlink>
    </w:p>
    <w:p w:rsidR="00D775E5" w:rsidRDefault="00F66D1B">
      <w:bookmarkStart w:id="1086" w:name="CC_54163e1f000000000000000000000000"/>
      <w:bookmarkEnd w:id="1086"/>
      <w:r>
        <w:lastRenderedPageBreak/>
        <w:t>A complex t</w:t>
      </w:r>
      <w:r>
        <w:t>ype that specifies the associated OLAP PivotTable (</w:t>
      </w:r>
      <w:hyperlink r:id="rId498">
        <w:r>
          <w:rPr>
            <w:rStyle w:val="Hyperlink"/>
          </w:rPr>
          <w:t>[ISO/IEC29500-1:2012]</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Relationship to PivotCache</w:t>
        </w:r>
      </w:hyperlink>
      <w:r>
        <w:t xml:space="preserve"> for more details.</w:t>
      </w:r>
    </w:p>
    <w:p w:rsidR="00D775E5" w:rsidRDefault="00F66D1B">
      <w:r>
        <w:rPr>
          <w:i/>
        </w:rPr>
        <w:t>Child Elements:</w:t>
      </w:r>
    </w:p>
    <w:p w:rsidR="00D775E5" w:rsidRDefault="00F66D1B">
      <w:bookmarkStart w:id="1087" w:name="CC_5fb611ac000000000000000000000000"/>
      <w:bookmarkEnd w:id="1087"/>
      <w:r>
        <w:rPr>
          <w:b/>
        </w:rPr>
        <w:t xml:space="preserve">levels: </w:t>
      </w:r>
      <w:r>
        <w:t xml:space="preserve">A </w:t>
      </w:r>
      <w:hyperlink w:anchor="Section_92a134a99d454596b5167ff321c5bd08">
        <w:r>
          <w:rPr>
            <w:rStyle w:val="Hyperlink"/>
            <w:b/>
          </w:rPr>
          <w:t>CT_OlapSlicerCacheLevelsData</w:t>
        </w:r>
      </w:hyperlink>
      <w:r>
        <w:t xml:space="preserve"> element that s</w:t>
      </w:r>
      <w:r>
        <w:t xml:space="preserve">pecifies a list of OLAP levels of the OLAP hierarchy specified by this </w:t>
      </w:r>
      <w:hyperlink w:anchor="Section_b0f3c3117ab64314af398bd3bed3bccf" w:history="1">
        <w:r>
          <w:rPr>
            <w:rStyle w:val="Hyperlink"/>
          </w:rPr>
          <w:t>slicer cache</w:t>
        </w:r>
      </w:hyperlink>
      <w:r>
        <w:t>.</w:t>
      </w:r>
    </w:p>
    <w:p w:rsidR="00D775E5" w:rsidRDefault="00F66D1B">
      <w:bookmarkStart w:id="1088" w:name="CC_e9cd8d49000000000000000000000000"/>
      <w:bookmarkEnd w:id="1088"/>
      <w:r>
        <w:rPr>
          <w:b/>
        </w:rPr>
        <w:t xml:space="preserve">selections: </w:t>
      </w:r>
      <w:r>
        <w:t xml:space="preserve">A </w:t>
      </w:r>
      <w:hyperlink w:anchor="Section_79b764ff71fc415f92436e99d1957a8e">
        <w:r>
          <w:rPr>
            <w:rStyle w:val="Hyperlink"/>
            <w:b/>
          </w:rPr>
          <w:t>CT_OlapSlicerCacheSelections</w:t>
        </w:r>
      </w:hyperlink>
      <w:r>
        <w:t xml:space="preserve"> eleme</w:t>
      </w:r>
      <w:r>
        <w:t>nt that specifies a list of OLAP Slicer Items that are selected.</w:t>
      </w:r>
    </w:p>
    <w:p w:rsidR="00D775E5" w:rsidRDefault="00F66D1B">
      <w:bookmarkStart w:id="1089" w:name="CC_d910613d000000000000000000000000"/>
      <w:bookmarkEnd w:id="1089"/>
      <w:r>
        <w:rPr>
          <w:b/>
        </w:rPr>
        <w:t xml:space="preserve">extLst: </w:t>
      </w:r>
      <w:r>
        <w:t xml:space="preserve">A </w:t>
      </w:r>
      <w:r>
        <w:rPr>
          <w:b/>
        </w:rPr>
        <w:t>CT_ExtensionList</w:t>
      </w:r>
      <w:r>
        <w:t xml:space="preserve"> (</w:t>
      </w:r>
      <w:hyperlink r:id="rId499">
        <w:r>
          <w:rPr>
            <w:rStyle w:val="Hyperlink"/>
          </w:rPr>
          <w:t>[ISO/IEC29500-4:2012]</w:t>
        </w:r>
      </w:hyperlink>
      <w:r>
        <w:t xml:space="preserve"> section A.2) element that specifies future extensibility for this element. </w:t>
      </w:r>
    </w:p>
    <w:p w:rsidR="00D775E5" w:rsidRDefault="00F66D1B">
      <w:r>
        <w:rPr>
          <w:i/>
        </w:rPr>
        <w:t>Attributes:</w:t>
      </w:r>
    </w:p>
    <w:p w:rsidR="00D775E5" w:rsidRDefault="00F66D1B">
      <w:bookmarkStart w:id="1090" w:name="CC_44eac721000000000000000000000000"/>
      <w:bookmarkEnd w:id="1090"/>
      <w:r>
        <w:rPr>
          <w:b/>
        </w:rPr>
        <w:t xml:space="preserve">pivotCacheId: </w:t>
      </w:r>
      <w:r>
        <w:t xml:space="preserve">An </w:t>
      </w:r>
      <w:r>
        <w:rPr>
          <w:b/>
        </w:rPr>
        <w:t>unsignedInt</w:t>
      </w:r>
      <w:r>
        <w:t xml:space="preserve"> (</w:t>
      </w:r>
      <w:hyperlink r:id="rId500">
        <w:r>
          <w:rPr>
            <w:rStyle w:val="Hyperlink"/>
          </w:rPr>
          <w:t>[XMLSCHEMA2]</w:t>
        </w:r>
      </w:hyperlink>
      <w:r>
        <w:t xml:space="preserve"> section 3.3.22) attribute that specifies the associated OLAP PivotTable ([ISO/IEC29500-1:2012] section 18.10) PivotCache. MUST be equal t</w:t>
      </w:r>
      <w:r>
        <w:t xml:space="preserve">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D775E5" w:rsidRDefault="00F66D1B">
      <w:r>
        <w:t>The following W3C XML Schema (</w:t>
      </w:r>
      <w:hyperlink r:id="rId501">
        <w:r>
          <w:rPr>
            <w:rStyle w:val="Hyperlink"/>
          </w:rPr>
          <w:t>[XMLSCHEMA1]</w:t>
        </w:r>
      </w:hyperlink>
      <w:r>
        <w:t xml:space="preserve"> section 2.1)</w:t>
      </w:r>
      <w:r>
        <w:t xml:space="preserve"> fragment specifies the contents of this complex type.</w:t>
      </w:r>
    </w:p>
    <w:p w:rsidR="00D775E5" w:rsidRDefault="00F66D1B">
      <w:pPr>
        <w:pStyle w:val="Code"/>
      </w:pPr>
      <w:r>
        <w:t>&lt;xsd:complexType name="CT_OlapSlicerCache"&gt;</w:t>
      </w:r>
    </w:p>
    <w:p w:rsidR="00D775E5" w:rsidRDefault="00F66D1B">
      <w:pPr>
        <w:pStyle w:val="Code"/>
      </w:pPr>
      <w:r>
        <w:t xml:space="preserve">  &lt;xsd:sequence&gt;</w:t>
      </w:r>
    </w:p>
    <w:p w:rsidR="00D775E5" w:rsidRDefault="00F66D1B">
      <w:pPr>
        <w:pStyle w:val="Code"/>
      </w:pPr>
      <w:r>
        <w:t xml:space="preserve">    &lt;xsd:element name="levels" type="CT_OlapSlicerCacheLevelsData" minOccurs="1" maxOccurs="1"/&gt;</w:t>
      </w:r>
    </w:p>
    <w:p w:rsidR="00D775E5" w:rsidRDefault="00F66D1B">
      <w:pPr>
        <w:pStyle w:val="Code"/>
      </w:pPr>
      <w:r>
        <w:t xml:space="preserve">    &lt;xsd:element name="selections" type="CT</w:t>
      </w:r>
      <w:r>
        <w:t>_OlapSlicerCacheSelections" minOccurs="1" maxOccurs="1"/&gt;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&lt;xsd:attribute name="pivotCacheId" type="xsd:unsignedInt" use="required"/&gt;</w:t>
      </w:r>
    </w:p>
    <w:p w:rsidR="00D775E5" w:rsidRDefault="00F66D1B">
      <w:pPr>
        <w:pStyle w:val="Code"/>
      </w:pPr>
      <w:r>
        <w:t>&lt;/xsd:complexTyp</w:t>
      </w:r>
      <w:r>
        <w:t>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091" w:name="section_79b764ff71fc415f92436e99d1957a8e"/>
      <w:bookmarkStart w:id="1092" w:name="_Toc462894073"/>
      <w:r>
        <w:t>CT_OlapSlicerCacheSelections</w:t>
      </w:r>
      <w:bookmarkEnd w:id="1091"/>
      <w:bookmarkEnd w:id="1092"/>
      <w:r>
        <w:fldChar w:fldCharType="begin"/>
      </w:r>
      <w:r>
        <w:instrText xml:space="preserve"> XE "Structures:complex types:CT_OlapSlicerCacheSelections" </w:instrText>
      </w:r>
      <w:r>
        <w:fldChar w:fldCharType="end"/>
      </w:r>
      <w:r>
        <w:fldChar w:fldCharType="begin"/>
      </w:r>
      <w:r>
        <w:instrText xml:space="preserve"> XE "Complex types:CT_OlapSlicerCacheSelections" </w:instrText>
      </w:r>
      <w:r>
        <w:fldChar w:fldCharType="end"/>
      </w:r>
      <w:r>
        <w:fldChar w:fldCharType="begin"/>
      </w:r>
      <w:r>
        <w:instrText xml:space="preserve"> XE "CT_OlapSlicerCacheSelections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9b19292cbaf8419f83b51a04ae068174">
        <w:r>
          <w:rPr>
            <w:rStyle w:val="Hyperlink"/>
          </w:rPr>
          <w:t>CT_OlapSlicerCache</w:t>
        </w:r>
      </w:hyperlink>
    </w:p>
    <w:p w:rsidR="00D775E5" w:rsidRDefault="00F66D1B">
      <w:bookmarkStart w:id="1093" w:name="CC_0c876245000000000000000000000000"/>
      <w:bookmarkEnd w:id="1093"/>
      <w:r>
        <w:t xml:space="preserve">A complex type that 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slicer cache</w:t>
        </w:r>
      </w:hyperlink>
      <w:r>
        <w:t xml:space="preserve">. </w:t>
      </w:r>
    </w:p>
    <w:p w:rsidR="00D775E5" w:rsidRDefault="00F66D1B">
      <w:r>
        <w:rPr>
          <w:i/>
        </w:rPr>
        <w:t>Child Elements:</w:t>
      </w:r>
    </w:p>
    <w:p w:rsidR="00D775E5" w:rsidRDefault="00F66D1B">
      <w:bookmarkStart w:id="1094" w:name="CC_7acc52c7000000000000000000000000"/>
      <w:bookmarkEnd w:id="1094"/>
      <w:r>
        <w:rPr>
          <w:b/>
        </w:rPr>
        <w:t>selec</w:t>
      </w:r>
      <w:r>
        <w:rPr>
          <w:b/>
        </w:rPr>
        <w:t xml:space="preserve">tion: </w:t>
      </w:r>
      <w:r>
        <w:t xml:space="preserve">A </w:t>
      </w:r>
      <w:hyperlink w:anchor="Section_853111953a7747ae9a0210e7495e817a">
        <w:r>
          <w:rPr>
            <w:rStyle w:val="Hyperlink"/>
            <w:b/>
          </w:rPr>
          <w:t>CT_OlapSlicerCacheSelection</w:t>
        </w:r>
      </w:hyperlink>
      <w:r>
        <w:t xml:space="preserve"> element that specifies an OLAP slicer item that is selected in the slicer cache.</w:t>
      </w:r>
    </w:p>
    <w:p w:rsidR="00D775E5" w:rsidRDefault="00F66D1B">
      <w:r>
        <w:rPr>
          <w:i/>
        </w:rPr>
        <w:t>Attributes:</w:t>
      </w:r>
    </w:p>
    <w:p w:rsidR="00D775E5" w:rsidRDefault="00F66D1B">
      <w:bookmarkStart w:id="1095" w:name="CC_15f306d6000000000000000000000000"/>
      <w:bookmarkEnd w:id="1095"/>
      <w:r>
        <w:rPr>
          <w:b/>
        </w:rPr>
        <w:t xml:space="preserve">count: </w:t>
      </w:r>
      <w:r>
        <w:t xml:space="preserve">An </w:t>
      </w:r>
      <w:r>
        <w:rPr>
          <w:b/>
        </w:rPr>
        <w:t>unsignedInt</w:t>
      </w:r>
      <w:r>
        <w:t xml:space="preserve"> (</w:t>
      </w:r>
      <w:hyperlink r:id="rId502">
        <w:r>
          <w:rPr>
            <w:rStyle w:val="Hyperlink"/>
          </w:rPr>
          <w:t>[XMLSCHEMA2]</w:t>
        </w:r>
      </w:hyperlink>
      <w:r>
        <w:t xml:space="preserve"> section 3.3.22) attribute that specifies the number of </w:t>
      </w:r>
      <w:r>
        <w:rPr>
          <w:b/>
        </w:rPr>
        <w:t>selection</w:t>
      </w:r>
      <w:r>
        <w:t xml:space="preserve"> child elements of this element. </w:t>
      </w:r>
    </w:p>
    <w:p w:rsidR="00D775E5" w:rsidRDefault="00F66D1B">
      <w:r>
        <w:t>The following W3C XML Schema (</w:t>
      </w:r>
      <w:hyperlink r:id="rId503">
        <w:r>
          <w:rPr>
            <w:rStyle w:val="Hyperlink"/>
          </w:rPr>
          <w:t>[XMLSCHEMA1]</w:t>
        </w:r>
      </w:hyperlink>
      <w:r>
        <w:t xml:space="preserve"> section 2.1) fragment specifies the contents of this complex type.</w:t>
      </w:r>
    </w:p>
    <w:p w:rsidR="00D775E5" w:rsidRDefault="00F66D1B">
      <w:pPr>
        <w:pStyle w:val="Code"/>
      </w:pPr>
      <w:r>
        <w:t>&lt;xsd:complexType name="CT_OlapSlicerCacheSelections"&gt;</w:t>
      </w:r>
    </w:p>
    <w:p w:rsidR="00D775E5" w:rsidRDefault="00F66D1B">
      <w:pPr>
        <w:pStyle w:val="Code"/>
      </w:pPr>
      <w:r>
        <w:t xml:space="preserve">  &lt;xsd:sequence&gt;</w:t>
      </w:r>
    </w:p>
    <w:p w:rsidR="00D775E5" w:rsidRDefault="00F66D1B">
      <w:pPr>
        <w:pStyle w:val="Code"/>
      </w:pPr>
      <w:r>
        <w:lastRenderedPageBreak/>
        <w:t xml:space="preserve">    &lt;xsd:element name="selection" type="CT_OlapSlicerCacheSelection" minOccurs="1" maxOccurs="</w:t>
      </w:r>
      <w:r>
        <w:t>unbounded"/&gt;</w:t>
      </w:r>
    </w:p>
    <w:p w:rsidR="00D775E5" w:rsidRDefault="00F66D1B">
      <w:pPr>
        <w:pStyle w:val="Code"/>
      </w:pPr>
      <w:r>
        <w:t xml:space="preserve">  &lt;/xsd:sequence&gt;</w:t>
      </w:r>
    </w:p>
    <w:p w:rsidR="00D775E5" w:rsidRDefault="00F66D1B">
      <w:pPr>
        <w:pStyle w:val="Code"/>
      </w:pPr>
      <w:r>
        <w:t xml:space="preserve">  &lt;xsd:attribute name="count" type="xsd:unsignedInt" use="optional"/&gt;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096" w:name="section_853111953a7747ae9a0210e7495e817a"/>
      <w:bookmarkStart w:id="1097" w:name="_Toc462894074"/>
      <w:r>
        <w:t>C</w:t>
      </w:r>
      <w:r>
        <w:t>T_OlapSlicerCacheSelection</w:t>
      </w:r>
      <w:bookmarkEnd w:id="1096"/>
      <w:bookmarkEnd w:id="1097"/>
      <w:r>
        <w:fldChar w:fldCharType="begin"/>
      </w:r>
      <w:r>
        <w:instrText xml:space="preserve"> XE "Structures:complex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D775E5" w:rsidRDefault="00F66D1B">
      <w:r>
        <w:rPr>
          <w:i/>
        </w:rPr>
        <w:t xml:space="preserve">Target namespace: </w:t>
      </w:r>
      <w:r>
        <w:t>http://schemas.microsoft.com/office/spreadsheetml/2</w:t>
      </w:r>
      <w:r>
        <w:t>009/9/main</w:t>
      </w:r>
    </w:p>
    <w:p w:rsidR="00D775E5" w:rsidRDefault="00F66D1B">
      <w:r>
        <w:rPr>
          <w:i/>
        </w:rPr>
        <w:t xml:space="preserve">Referenced by: </w:t>
      </w:r>
      <w:hyperlink w:anchor="Section_79b764ff71fc415f92436e99d1957a8e">
        <w:r>
          <w:rPr>
            <w:rStyle w:val="Hyperlink"/>
          </w:rPr>
          <w:t>CT_OlapSlicerCacheSelections</w:t>
        </w:r>
      </w:hyperlink>
    </w:p>
    <w:p w:rsidR="00D775E5" w:rsidRDefault="00F66D1B">
      <w:bookmarkStart w:id="1098" w:name="CC_88eff807000000000000000000000000"/>
      <w:bookmarkEnd w:id="1098"/>
      <w:r>
        <w:t xml:space="preserve">A complex type that specifies an individual </w:t>
      </w:r>
      <w:hyperlink w:anchor="Section_ac62b47c91274f09b816e14a6909a1dc" w:history="1">
        <w:r>
          <w:rPr>
            <w:rStyle w:val="Hyperlink"/>
          </w:rPr>
          <w:t>OLAP slicer item</w:t>
        </w:r>
      </w:hyperlink>
      <w:r>
        <w:t xml:space="preserve"> that is selected </w:t>
      </w:r>
      <w:r>
        <w:t>for filtering. This complex type also specifies the ancestor OLAP members of the OLAP member associated with the OLAP slicer item in the OLAP hierarchy.</w:t>
      </w:r>
    </w:p>
    <w:p w:rsidR="00D775E5" w:rsidRDefault="00F66D1B">
      <w:r>
        <w:rPr>
          <w:i/>
        </w:rPr>
        <w:t>Child Elements:</w:t>
      </w:r>
    </w:p>
    <w:p w:rsidR="00D775E5" w:rsidRDefault="00F66D1B">
      <w:bookmarkStart w:id="1099" w:name="CC_50d84054000000000000000000000000"/>
      <w:bookmarkEnd w:id="1099"/>
      <w:r>
        <w:rPr>
          <w:b/>
        </w:rPr>
        <w:t xml:space="preserve">p: </w:t>
      </w:r>
      <w:r>
        <w:t xml:space="preserve">A </w:t>
      </w:r>
      <w:hyperlink w:anchor="Section_28532f12970e41da83f6cb2461a80b85">
        <w:r>
          <w:rPr>
            <w:rStyle w:val="Hyperlink"/>
            <w:b/>
          </w:rPr>
          <w:t>CT_OlapSlicerCacheI</w:t>
        </w:r>
        <w:r>
          <w:rPr>
            <w:rStyle w:val="Hyperlink"/>
            <w:b/>
          </w:rPr>
          <w:t>temParent</w:t>
        </w:r>
      </w:hyperlink>
      <w:r>
        <w:t xml:space="preserve"> element that specifies OLAP members that are the ancestors of the OLAP member associated with the OLAP slicer item specified by this element. The first element in this list specifies the OLAP member that is the parent of the OLAP member associate</w:t>
      </w:r>
      <w:r>
        <w:t xml:space="preserve">d with the OLAP slicer item specified by this element. Each subsequent element in this list specifies an ancestor OLAP member in the next level up the OLAP hierarchy, excluding the </w:t>
      </w:r>
      <w:hyperlink w:anchor="gt_5cc9c818-a2ec-4ab8-94ad-86d759ff030b">
        <w:r>
          <w:rPr>
            <w:rStyle w:val="HyperlinkGreen"/>
            <w:b/>
          </w:rPr>
          <w:t>OLAP All memb</w:t>
        </w:r>
        <w:r>
          <w:rPr>
            <w:rStyle w:val="HyperlinkGreen"/>
            <w:b/>
          </w:rPr>
          <w:t>er</w:t>
        </w:r>
      </w:hyperlink>
      <w:r>
        <w:t>.</w:t>
      </w:r>
    </w:p>
    <w:p w:rsidR="00D775E5" w:rsidRDefault="00F66D1B">
      <w:r>
        <w:rPr>
          <w:i/>
        </w:rPr>
        <w:t>Attributes:</w:t>
      </w:r>
    </w:p>
    <w:p w:rsidR="00D775E5" w:rsidRDefault="00F66D1B">
      <w:bookmarkStart w:id="1100" w:name="CC_775d3e61000000000000000000000000"/>
      <w:bookmarkEnd w:id="1100"/>
      <w:r>
        <w:rPr>
          <w:b/>
        </w:rPr>
        <w:t xml:space="preserve">n: </w:t>
      </w:r>
      <w:r>
        <w:t xml:space="preserve">An </w:t>
      </w:r>
      <w:r>
        <w:rPr>
          <w:b/>
        </w:rPr>
        <w:t>ST_Xstring</w:t>
      </w:r>
      <w:r>
        <w:t xml:space="preserve"> (</w:t>
      </w:r>
      <w:hyperlink r:id="rId504">
        <w:r>
          <w:rPr>
            <w:rStyle w:val="Hyperlink"/>
          </w:rPr>
          <w:t>[ISO/IEC29500-1:2012]</w:t>
        </w:r>
      </w:hyperlink>
      <w:r>
        <w:t xml:space="preserve"> section 22.9.2.19) attribute that specifies the MDX unique name of the OLAP member associated with the OLAP slicer item specified by th</w:t>
      </w:r>
      <w:r>
        <w:t>is element.</w:t>
      </w:r>
    </w:p>
    <w:p w:rsidR="00D775E5" w:rsidRDefault="00F66D1B">
      <w:r>
        <w:t>The following W3C XML Schema (</w:t>
      </w:r>
      <w:hyperlink r:id="rId505">
        <w:r>
          <w:rPr>
            <w:rStyle w:val="Hyperlink"/>
          </w:rPr>
          <w:t>[XMLSCHEMA1]</w:t>
        </w:r>
      </w:hyperlink>
      <w:r>
        <w:t xml:space="preserve"> section 2.1) fragment specifies the contents of this complex type.</w:t>
      </w:r>
    </w:p>
    <w:p w:rsidR="00D775E5" w:rsidRDefault="00F66D1B">
      <w:pPr>
        <w:pStyle w:val="Code"/>
      </w:pPr>
      <w:r>
        <w:t>&lt;xsd:complexType name="CT_OlapSlicerCacheSelection"&gt;</w:t>
      </w:r>
    </w:p>
    <w:p w:rsidR="00D775E5" w:rsidRDefault="00F66D1B">
      <w:pPr>
        <w:pStyle w:val="Code"/>
      </w:pPr>
      <w:r>
        <w:t xml:space="preserve">  &lt;xsd:sequence&gt;</w:t>
      </w:r>
    </w:p>
    <w:p w:rsidR="00D775E5" w:rsidRDefault="00F66D1B">
      <w:pPr>
        <w:pStyle w:val="Code"/>
      </w:pPr>
      <w:r>
        <w:t xml:space="preserve">    &lt;xsd:element name="p" type="CT_OlapSlicerCacheItemParent" minOccurs="0" maxOccurs="unbounded"/&gt;</w:t>
      </w:r>
    </w:p>
    <w:p w:rsidR="00D775E5" w:rsidRDefault="00F66D1B">
      <w:pPr>
        <w:pStyle w:val="Code"/>
      </w:pPr>
      <w:r>
        <w:t xml:space="preserve">  &lt;/xsd:sequence&gt;</w:t>
      </w:r>
    </w:p>
    <w:p w:rsidR="00D775E5" w:rsidRDefault="00F66D1B">
      <w:pPr>
        <w:pStyle w:val="Code"/>
      </w:pPr>
      <w:r>
        <w:t xml:space="preserve">  &lt;xsd:attribute name="n" type="x:ST_Xstring" use="required"/&gt;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101" w:name="section_3ffb16d6f376403c8282bff4dc78eef8"/>
      <w:bookmarkStart w:id="1102" w:name="_Toc462894075"/>
      <w:r>
        <w:t>CT_TabularSlicerCache</w:t>
      </w:r>
      <w:bookmarkEnd w:id="1101"/>
      <w:bookmarkEnd w:id="1102"/>
      <w:r>
        <w:fldChar w:fldCharType="begin"/>
      </w:r>
      <w:r>
        <w:instrText xml:space="preserve"> XE "Structures:complex types:CT_TabularSlicerCache" </w:instrText>
      </w:r>
      <w:r>
        <w:fldChar w:fldCharType="end"/>
      </w:r>
      <w:r>
        <w:fldChar w:fldCharType="begin"/>
      </w:r>
      <w:r>
        <w:instrText xml:space="preserve"> XE "Complex types:CT_TabularSlicerCache" </w:instrText>
      </w:r>
      <w:r>
        <w:fldChar w:fldCharType="end"/>
      </w:r>
      <w:r>
        <w:fldChar w:fldCharType="begin"/>
      </w:r>
      <w:r>
        <w:instrText xml:space="preserve"> XE "CT_Tabular</w:instrText>
      </w:r>
      <w:r>
        <w:instrText xml:space="preserve">SlicerCache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da6c38a25de94ea8bb9a242925b5d468">
        <w:r>
          <w:rPr>
            <w:rStyle w:val="Hyperlink"/>
          </w:rPr>
          <w:t>CT_SlicerCacheData</w:t>
        </w:r>
      </w:hyperlink>
    </w:p>
    <w:p w:rsidR="00D775E5" w:rsidRDefault="00F66D1B">
      <w:bookmarkStart w:id="1103" w:name="CC_fa7e0253000000000000000000000000"/>
      <w:bookmarkEnd w:id="1103"/>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 xml:space="preserve"> and properties of the slicer cache specific to non-OLAP slicer items.</w:t>
      </w:r>
    </w:p>
    <w:p w:rsidR="00D775E5" w:rsidRDefault="00F66D1B">
      <w:r>
        <w:rPr>
          <w:i/>
        </w:rPr>
        <w:t>Child Elements:</w:t>
      </w:r>
    </w:p>
    <w:p w:rsidR="00D775E5" w:rsidRDefault="00F66D1B">
      <w:bookmarkStart w:id="1104" w:name="CC_1d08b729000000000000000000000000"/>
      <w:bookmarkEnd w:id="1104"/>
      <w:r>
        <w:rPr>
          <w:b/>
        </w:rPr>
        <w:t xml:space="preserve">items: </w:t>
      </w:r>
      <w:r>
        <w:t xml:space="preserve">A </w:t>
      </w:r>
      <w:hyperlink w:anchor="Section_6cc8f502036e43bdb24ecacc36725b0e">
        <w:r>
          <w:rPr>
            <w:rStyle w:val="Hyperlink"/>
            <w:b/>
          </w:rPr>
          <w:t>CT_TabularSlicerCacheItems</w:t>
        </w:r>
      </w:hyperlink>
      <w:r>
        <w:t xml:space="preserve"> element that specifies non-OLAP slicer items that are cached within this slicer cache.</w:t>
      </w:r>
    </w:p>
    <w:p w:rsidR="00D775E5" w:rsidRDefault="00F66D1B">
      <w:bookmarkStart w:id="1105" w:name="CC_8ad1d704000000000000000000000000"/>
      <w:bookmarkEnd w:id="1105"/>
      <w:r>
        <w:rPr>
          <w:b/>
        </w:rPr>
        <w:lastRenderedPageBreak/>
        <w:t xml:space="preserve">extLst: </w:t>
      </w:r>
      <w:r>
        <w:t xml:space="preserve">A </w:t>
      </w:r>
      <w:r>
        <w:rPr>
          <w:b/>
        </w:rPr>
        <w:t>CT_ExtensionList</w:t>
      </w:r>
      <w:r>
        <w:t xml:space="preserve"> (</w:t>
      </w:r>
      <w:hyperlink r:id="rId506">
        <w:r>
          <w:rPr>
            <w:rStyle w:val="Hyperlink"/>
          </w:rPr>
          <w:t>[ISO/IEC29500-4:2012]</w:t>
        </w:r>
      </w:hyperlink>
      <w:r>
        <w:t xml:space="preserve"> section A.2) element that specifies future extensibility for this element.</w:t>
      </w:r>
    </w:p>
    <w:p w:rsidR="00D775E5" w:rsidRDefault="00F66D1B">
      <w:r>
        <w:rPr>
          <w:i/>
        </w:rPr>
        <w:t>Attributes:</w:t>
      </w:r>
    </w:p>
    <w:p w:rsidR="00D775E5" w:rsidRDefault="00F66D1B">
      <w:bookmarkStart w:id="1106" w:name="CC_4e6cec0c000000000000000000000000"/>
      <w:bookmarkEnd w:id="1106"/>
      <w:r>
        <w:rPr>
          <w:b/>
        </w:rPr>
        <w:t xml:space="preserve">pivotCacheId: </w:t>
      </w:r>
      <w:r>
        <w:t xml:space="preserve">An </w:t>
      </w:r>
      <w:r>
        <w:rPr>
          <w:b/>
        </w:rPr>
        <w:t>unsignedInt</w:t>
      </w:r>
      <w:r>
        <w:t xml:space="preserve"> (</w:t>
      </w:r>
      <w:hyperlink r:id="rId507">
        <w:r>
          <w:rPr>
            <w:rStyle w:val="Hyperlink"/>
          </w:rPr>
          <w:t>[XMLSCHEMA2]</w:t>
        </w:r>
      </w:hyperlink>
      <w:r>
        <w:t xml:space="preserve"> section 3.3.22) attribut</w:t>
      </w:r>
      <w:r>
        <w:t>e that specifies the associated non-OLAP PivotTable (</w:t>
      </w:r>
      <w:hyperlink r:id="rId508">
        <w:r>
          <w:rPr>
            <w:rStyle w:val="Hyperlink"/>
          </w:rPr>
          <w:t>[ISO/IEC29500-1:2012]</w:t>
        </w:r>
      </w:hyperlink>
      <w:r>
        <w:t xml:space="preserve"> section 18.10) PivotCache. MUST match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D775E5" w:rsidRDefault="00F66D1B">
      <w:bookmarkStart w:id="1107" w:name="CC_418c1af2000000000000000000000000"/>
      <w:bookmarkEnd w:id="1107"/>
      <w:r>
        <w:rPr>
          <w:b/>
        </w:rPr>
        <w:t xml:space="preserve">sortOrder: </w:t>
      </w:r>
      <w:r>
        <w:t xml:space="preserve">An </w:t>
      </w:r>
      <w:hyperlink w:anchor="Section_b2871d13c06d4c2388abe6325bee2209">
        <w:r>
          <w:rPr>
            <w:rStyle w:val="Hyperlink"/>
            <w:b/>
          </w:rPr>
          <w:t>ST_TabularSlicerCacheSortOrder</w:t>
        </w:r>
      </w:hyperlink>
      <w:r>
        <w:t xml:space="preserve"> attribute that specifies how the non-OLAP slicer items ar</w:t>
      </w:r>
      <w:r>
        <w:t xml:space="preserve">e sorted in the </w:t>
      </w:r>
      <w:hyperlink w:anchor="Section_69c0e0f9d0144bd59f2d2f554c715083" w:history="1">
        <w:r>
          <w:rPr>
            <w:rStyle w:val="Hyperlink"/>
          </w:rPr>
          <w:t>slicer view</w:t>
        </w:r>
      </w:hyperlink>
      <w:r>
        <w:t>.</w:t>
      </w:r>
    </w:p>
    <w:p w:rsidR="00D775E5" w:rsidRDefault="00F66D1B">
      <w:bookmarkStart w:id="1108" w:name="CC_f970fa71000000000000000000000000"/>
      <w:bookmarkEnd w:id="1108"/>
      <w:r>
        <w:rPr>
          <w:b/>
        </w:rPr>
        <w:t xml:space="preserve">customListSort: </w:t>
      </w:r>
      <w:r>
        <w:t xml:space="preserve">A </w:t>
      </w:r>
      <w:r>
        <w:rPr>
          <w:b/>
        </w:rPr>
        <w:t>Boolean</w:t>
      </w:r>
      <w:r>
        <w:t xml:space="preserve"> ([XMLSCHEMA2] section 3.2.2) attribute that specifies whether </w:t>
      </w:r>
      <w:hyperlink w:anchor="gt_92d2bb3a-2615-4bf8-b87f-887302d4c40c">
        <w:r>
          <w:rPr>
            <w:rStyle w:val="HyperlinkGreen"/>
            <w:b/>
          </w:rPr>
          <w:t>custom lists</w:t>
        </w:r>
      </w:hyperlink>
      <w:r>
        <w:t xml:space="preserve"> are </w:t>
      </w:r>
      <w:r>
        <w:t>used when sorting the non-OLAP slicer items.</w:t>
      </w:r>
    </w:p>
    <w:tbl>
      <w:tblPr>
        <w:tblStyle w:val="Table-ShadedHeader"/>
        <w:tblW w:w="0" w:type="auto"/>
        <w:tblLook w:val="04A0" w:firstRow="1" w:lastRow="0" w:firstColumn="1" w:lastColumn="0" w:noHBand="0" w:noVBand="1"/>
      </w:tblPr>
      <w:tblGrid>
        <w:gridCol w:w="752"/>
        <w:gridCol w:w="557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keepNext w:val="0"/>
            </w:pPr>
            <w:r>
              <w:t>Value</w:t>
            </w:r>
          </w:p>
        </w:tc>
        <w:tc>
          <w:tcPr>
            <w:tcW w:w="0" w:type="auto"/>
          </w:tcPr>
          <w:p w:rsidR="00D775E5" w:rsidRDefault="00F66D1B">
            <w:pPr>
              <w:pStyle w:val="TableHeaderText"/>
              <w:keepNext w:val="0"/>
            </w:pPr>
            <w:r>
              <w:t>Meaning</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Custom lists are not used when sorting the non-OLAP slicer items.</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Custom lists are used when sorting the non-OLAP slicer items.</w:t>
            </w:r>
          </w:p>
        </w:tc>
      </w:tr>
    </w:tbl>
    <w:p w:rsidR="00D775E5" w:rsidRDefault="00D775E5"/>
    <w:p w:rsidR="00D775E5" w:rsidRDefault="00F66D1B">
      <w:bookmarkStart w:id="1109" w:name="CC_b3f3f944000000000000000000000000"/>
      <w:bookmarkEnd w:id="1109"/>
      <w:r>
        <w:rPr>
          <w:b/>
        </w:rPr>
        <w:t xml:space="preserve">showMissing: </w:t>
      </w:r>
      <w:r>
        <w:t xml:space="preserve">A </w:t>
      </w:r>
      <w:r>
        <w:rPr>
          <w:b/>
        </w:rPr>
        <w:t>Boolean</w:t>
      </w:r>
      <w:r>
        <w:t xml:space="preserve"> ([XMLSCHEMA2]</w:t>
      </w:r>
      <w:r>
        <w:t xml:space="preserve"> section 3.2.2) attribute that specifies whether non-OLAP slicer items that correspond to unused PivotTable ([ISO/IEC29500-1:2012] section 18.10) cache items that existed previously, but are no longer present in the PivotTable ([ISO/IEC29500-1:2012] sectio</w:t>
      </w:r>
      <w:r>
        <w:t>n 18.10) source data, are displayed.</w:t>
      </w:r>
    </w:p>
    <w:tbl>
      <w:tblPr>
        <w:tblStyle w:val="Table-ShadedHeader"/>
        <w:tblW w:w="0" w:type="auto"/>
        <w:tblLook w:val="04A0" w:firstRow="1" w:lastRow="0" w:firstColumn="1" w:lastColumn="0" w:noHBand="0" w:noVBand="1"/>
      </w:tblPr>
      <w:tblGrid>
        <w:gridCol w:w="752"/>
        <w:gridCol w:w="4490"/>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keepNext w:val="0"/>
            </w:pPr>
            <w:r>
              <w:t>Value</w:t>
            </w:r>
          </w:p>
        </w:tc>
        <w:tc>
          <w:tcPr>
            <w:tcW w:w="0" w:type="auto"/>
          </w:tcPr>
          <w:p w:rsidR="00D775E5" w:rsidRDefault="00F66D1B">
            <w:pPr>
              <w:pStyle w:val="TableHeaderText"/>
              <w:keepNext w:val="0"/>
            </w:pPr>
            <w:r>
              <w:t>Meaning</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unused non-OLAP slicer items are not displayed.</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unused non-OLAP slicer items are displayed.</w:t>
            </w:r>
          </w:p>
        </w:tc>
      </w:tr>
    </w:tbl>
    <w:p w:rsidR="00D775E5" w:rsidRDefault="00D775E5"/>
    <w:p w:rsidR="00D775E5" w:rsidRDefault="00F66D1B">
      <w:bookmarkStart w:id="1110" w:name="CC_b36659cb000000000000000000000000"/>
      <w:bookmarkEnd w:id="1110"/>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D775E5" w:rsidRDefault="00F66D1B">
      <w:r>
        <w:t>The following W3C XML Schema (</w:t>
      </w:r>
      <w:hyperlink r:id="rId509">
        <w:r>
          <w:rPr>
            <w:rStyle w:val="Hyperlink"/>
          </w:rPr>
          <w:t>[XMLSCHEMA1]</w:t>
        </w:r>
      </w:hyperlink>
      <w:r>
        <w:t xml:space="preserve"> section 2.1) fragment specifies the contents of this complex type.</w:t>
      </w:r>
    </w:p>
    <w:p w:rsidR="00D775E5" w:rsidRDefault="00F66D1B">
      <w:pPr>
        <w:pStyle w:val="Code"/>
      </w:pPr>
      <w:r>
        <w:t>&lt;xsd:complexType name="CT_TabularSlicerCache"&gt;</w:t>
      </w:r>
    </w:p>
    <w:p w:rsidR="00D775E5" w:rsidRDefault="00F66D1B">
      <w:pPr>
        <w:pStyle w:val="Code"/>
      </w:pPr>
      <w:r>
        <w:t xml:space="preserve">  &lt;xsd:sequence&gt;</w:t>
      </w:r>
    </w:p>
    <w:p w:rsidR="00D775E5" w:rsidRDefault="00F66D1B">
      <w:pPr>
        <w:pStyle w:val="Code"/>
      </w:pPr>
      <w:r>
        <w:t xml:space="preserve">    &lt;xsd:element name="items" type="CT_TabularSlicerCacheItems" minOccurs="0" </w:t>
      </w:r>
      <w:r>
        <w:t>maxOccurs="1"/&gt;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&lt;xsd:attribute name="pivotCacheId" type="xsd:unsignedInt" use="required"/&gt;</w:t>
      </w:r>
    </w:p>
    <w:p w:rsidR="00D775E5" w:rsidRDefault="00F66D1B">
      <w:pPr>
        <w:pStyle w:val="Code"/>
      </w:pPr>
      <w:r>
        <w:t xml:space="preserve">  &lt;xsd:attribute name="sortOrder" type="ST_TabularSlicerCa</w:t>
      </w:r>
      <w:r>
        <w:t>cheSortOrder" use="optional" default="ascending"/&gt;</w:t>
      </w:r>
    </w:p>
    <w:p w:rsidR="00D775E5" w:rsidRDefault="00F66D1B">
      <w:pPr>
        <w:pStyle w:val="Code"/>
      </w:pPr>
      <w:r>
        <w:t xml:space="preserve">  &lt;xsd:attribute name="customListSort" type="xsd:boolean" use="optional" default="true"/&gt;</w:t>
      </w:r>
    </w:p>
    <w:p w:rsidR="00D775E5" w:rsidRDefault="00F66D1B">
      <w:pPr>
        <w:pStyle w:val="Code"/>
      </w:pPr>
      <w:r>
        <w:t xml:space="preserve">  &lt;xsd:attribute name="showMissing" type="xsd:boolean" use="optional" default="true"/&gt;</w:t>
      </w:r>
    </w:p>
    <w:p w:rsidR="00D775E5" w:rsidRDefault="00F66D1B">
      <w:pPr>
        <w:pStyle w:val="Code"/>
      </w:pPr>
      <w:r>
        <w:t xml:space="preserve">  &lt;xsd:attribute</w:t>
      </w:r>
      <w:r>
        <w:t xml:space="preserve"> name="crossFilter" type="ST_SlicerCacheCrossFilter" use="optional" default="showItemsWithDataAtTop"/&gt;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111" w:name="section_6cc8f502036e43bdb24ecacc36725b0e"/>
      <w:bookmarkStart w:id="1112" w:name="_Toc462894076"/>
      <w:r>
        <w:lastRenderedPageBreak/>
        <w:t>CT_TabularSlicerCacheItems</w:t>
      </w:r>
      <w:bookmarkEnd w:id="1111"/>
      <w:bookmarkEnd w:id="1112"/>
      <w:r>
        <w:fldChar w:fldCharType="begin"/>
      </w:r>
      <w:r>
        <w:instrText xml:space="preserve"> XE "Structures:complex types:CT_TabularSlicerCacheItems" </w:instrText>
      </w:r>
      <w:r>
        <w:fldChar w:fldCharType="end"/>
      </w:r>
      <w:r>
        <w:fldChar w:fldCharType="begin"/>
      </w:r>
      <w:r>
        <w:instrText xml:space="preserve"> XE "Complex types:CT_TabularSlicerCacheItems" </w:instrText>
      </w:r>
      <w:r>
        <w:fldChar w:fldCharType="end"/>
      </w:r>
      <w:r>
        <w:fldChar w:fldCharType="begin"/>
      </w:r>
      <w:r>
        <w:instrText xml:space="preserve"> XE "CT_TabularSlicerCacheItems complex type" </w:instrText>
      </w:r>
      <w:r>
        <w:fldChar w:fldCharType="end"/>
      </w:r>
    </w:p>
    <w:p w:rsidR="00D775E5" w:rsidRDefault="00F66D1B">
      <w:r>
        <w:rPr>
          <w:i/>
        </w:rPr>
        <w:t xml:space="preserve">Target namespace: </w:t>
      </w:r>
      <w:r>
        <w:t>http://schemas.microsoft.com/office/spreadsheetml/200</w:t>
      </w:r>
      <w:r>
        <w:t>9/9/main</w:t>
      </w:r>
    </w:p>
    <w:p w:rsidR="00D775E5" w:rsidRDefault="00F66D1B">
      <w:r>
        <w:rPr>
          <w:i/>
        </w:rPr>
        <w:t xml:space="preserve">Referenced by: </w:t>
      </w:r>
      <w:hyperlink w:anchor="Section_3ffb16d6f376403c8282bff4dc78eef8">
        <w:r>
          <w:rPr>
            <w:rStyle w:val="Hyperlink"/>
          </w:rPr>
          <w:t>CT_TabularSlicerCache</w:t>
        </w:r>
      </w:hyperlink>
    </w:p>
    <w:p w:rsidR="00D775E5" w:rsidRDefault="00F66D1B">
      <w:bookmarkStart w:id="1113" w:name="CC_3dad27db000000000000000000000000"/>
      <w:bookmarkEnd w:id="1113"/>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w:t>
      </w:r>
    </w:p>
    <w:p w:rsidR="00D775E5" w:rsidRDefault="00F66D1B">
      <w:r>
        <w:rPr>
          <w:i/>
        </w:rPr>
        <w:t>Child Elements:</w:t>
      </w:r>
    </w:p>
    <w:p w:rsidR="00D775E5" w:rsidRDefault="00F66D1B">
      <w:bookmarkStart w:id="1114" w:name="CC_ea40d2d6000000000000000000000000"/>
      <w:bookmarkEnd w:id="1114"/>
      <w:r>
        <w:rPr>
          <w:b/>
        </w:rPr>
        <w:t xml:space="preserve">i: </w:t>
      </w:r>
      <w:r>
        <w:t xml:space="preserve">A </w:t>
      </w:r>
      <w:hyperlink w:anchor="Section_369b3e9cafa74792ac78c6f0ed44fd6f">
        <w:r>
          <w:rPr>
            <w:rStyle w:val="Hyperlink"/>
            <w:b/>
          </w:rPr>
          <w:t>CT_TabularSlicerCacheItem</w:t>
        </w:r>
      </w:hyperlink>
      <w:r>
        <w:t xml:space="preserve"> element that specifies a non-OLAP slicer item that is cached within this slicer</w:t>
      </w:r>
      <w:r>
        <w:t xml:space="preserve"> cache. All </w:t>
      </w:r>
      <w:r>
        <w:rPr>
          <w:b/>
        </w:rPr>
        <w:t>CT_TabularSlicerCacheItem</w:t>
      </w:r>
      <w:r>
        <w:t xml:space="preserve"> elements within this slicer cache MUST have unique </w:t>
      </w:r>
      <w:r>
        <w:rPr>
          <w:b/>
        </w:rPr>
        <w:t>x</w:t>
      </w:r>
      <w:r>
        <w:t xml:space="preserve"> attributes. At least one </w:t>
      </w:r>
      <w:r>
        <w:rPr>
          <w:b/>
        </w:rPr>
        <w:t>CT_TabularSlicerCacheItem</w:t>
      </w:r>
      <w:r>
        <w:t xml:space="preserve"> element MUST have </w:t>
      </w:r>
      <w:r>
        <w:rPr>
          <w:b/>
        </w:rPr>
        <w:t>s</w:t>
      </w:r>
      <w:r>
        <w:t xml:space="preserve"> attribute be "true".</w:t>
      </w:r>
    </w:p>
    <w:p w:rsidR="00D775E5" w:rsidRDefault="00F66D1B">
      <w:r>
        <w:rPr>
          <w:i/>
        </w:rPr>
        <w:t>Attributes:</w:t>
      </w:r>
    </w:p>
    <w:p w:rsidR="00D775E5" w:rsidRDefault="00F66D1B">
      <w:bookmarkStart w:id="1115" w:name="CC_1b805679000000000000000000000000"/>
      <w:bookmarkEnd w:id="1115"/>
      <w:r>
        <w:rPr>
          <w:b/>
        </w:rPr>
        <w:t xml:space="preserve">count: </w:t>
      </w:r>
      <w:r>
        <w:t xml:space="preserve">An </w:t>
      </w:r>
      <w:r>
        <w:rPr>
          <w:b/>
        </w:rPr>
        <w:t>unsignedInt</w:t>
      </w:r>
      <w:r>
        <w:t xml:space="preserve"> (</w:t>
      </w:r>
      <w:hyperlink r:id="rId510">
        <w:r>
          <w:rPr>
            <w:rStyle w:val="Hyperlink"/>
          </w:rPr>
          <w:t>[XMLSCHEMA2]</w:t>
        </w:r>
      </w:hyperlink>
      <w:r>
        <w:t xml:space="preserve"> section 3.3.22) attribute that specifies the number of </w:t>
      </w:r>
      <w:r>
        <w:rPr>
          <w:b/>
        </w:rPr>
        <w:t xml:space="preserve">i </w:t>
      </w:r>
      <w:r>
        <w:t>child elements of this element.</w:t>
      </w:r>
    </w:p>
    <w:p w:rsidR="00D775E5" w:rsidRDefault="00F66D1B">
      <w:r>
        <w:t>The following W3C XML Schema (</w:t>
      </w:r>
      <w:hyperlink r:id="rId511">
        <w:r>
          <w:rPr>
            <w:rStyle w:val="Hyperlink"/>
          </w:rPr>
          <w:t>[XMLSCHEMA1]</w:t>
        </w:r>
      </w:hyperlink>
      <w:r>
        <w:t xml:space="preserve"> section 2.1) fragment</w:t>
      </w:r>
      <w:r>
        <w:t xml:space="preserve"> specifies the contents of this complex type.</w:t>
      </w:r>
    </w:p>
    <w:p w:rsidR="00D775E5" w:rsidRDefault="00F66D1B">
      <w:pPr>
        <w:pStyle w:val="Code"/>
      </w:pPr>
      <w:r>
        <w:t>&lt;xsd:complexType name="CT_TabularSlicerCacheItems"&gt;</w:t>
      </w:r>
    </w:p>
    <w:p w:rsidR="00D775E5" w:rsidRDefault="00F66D1B">
      <w:pPr>
        <w:pStyle w:val="Code"/>
      </w:pPr>
      <w:r>
        <w:t xml:space="preserve">  &lt;xsd:sequence&gt;</w:t>
      </w:r>
    </w:p>
    <w:p w:rsidR="00D775E5" w:rsidRDefault="00F66D1B">
      <w:pPr>
        <w:pStyle w:val="Code"/>
      </w:pPr>
      <w:r>
        <w:t xml:space="preserve">    &lt;xsd:element name="i" type="CT_TabularSlicerCacheItem" minOccurs="1" maxOccurs="unbounded"/&gt;</w:t>
      </w:r>
    </w:p>
    <w:p w:rsidR="00D775E5" w:rsidRDefault="00F66D1B">
      <w:pPr>
        <w:pStyle w:val="Code"/>
      </w:pPr>
      <w:r>
        <w:t xml:space="preserve">  &lt;/xsd:sequence&gt;</w:t>
      </w:r>
    </w:p>
    <w:p w:rsidR="00D775E5" w:rsidRDefault="00F66D1B">
      <w:pPr>
        <w:pStyle w:val="Code"/>
      </w:pPr>
      <w:r>
        <w:t xml:space="preserve">  &lt;xsd:attribute</w:t>
      </w:r>
      <w:r>
        <w:t xml:space="preserve"> name="count" type="xsd:unsignedInt" use="optional"/&gt;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116" w:name="section_369b3e9cafa74792ac78c6f0ed44fd6f"/>
      <w:bookmarkStart w:id="1117" w:name="_Toc462894077"/>
      <w:r>
        <w:t>CT_TabularSlicerCacheItem</w:t>
      </w:r>
      <w:bookmarkEnd w:id="1116"/>
      <w:bookmarkEnd w:id="1117"/>
      <w:r>
        <w:fldChar w:fldCharType="begin"/>
      </w:r>
      <w:r>
        <w:instrText xml:space="preserve"> XE "Structures:complex types:CT_TabularSlicerCacheItem"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"CT_TabularSlicerCacheItem complex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6cc8f502036e43bdb24ecacc36725b0e">
        <w:r>
          <w:rPr>
            <w:rStyle w:val="Hyperlink"/>
          </w:rPr>
          <w:t>CT_TabularSlicerCacheItems</w:t>
        </w:r>
      </w:hyperlink>
    </w:p>
    <w:p w:rsidR="00D775E5" w:rsidRDefault="00F66D1B">
      <w:bookmarkStart w:id="1118" w:name="CC_0a951b44000000000000000000000000"/>
      <w:bookmarkEnd w:id="1118"/>
      <w:r>
        <w:t xml:space="preserve">A complex type that specifies a </w:t>
      </w:r>
      <w:hyperlink w:anchor="Section_a7ffe1389cc14e5ea0dba1ca7674a304" w:history="1">
        <w:r>
          <w:rPr>
            <w:rStyle w:val="Hyperlink"/>
          </w:rPr>
          <w:t>non-OLAP slicer item</w:t>
        </w:r>
      </w:hyperlink>
      <w:r>
        <w:t xml:space="preserve"> that is cached within this </w:t>
      </w:r>
      <w:hyperlink w:anchor="Section_b0f3c3117ab64314af398bd3bed3bccf" w:history="1">
        <w:r>
          <w:rPr>
            <w:rStyle w:val="Hyperlink"/>
          </w:rPr>
          <w:t>slicer cache</w:t>
        </w:r>
      </w:hyperlink>
      <w:r>
        <w:t>.</w:t>
      </w:r>
    </w:p>
    <w:p w:rsidR="00D775E5" w:rsidRDefault="00F66D1B">
      <w:r>
        <w:rPr>
          <w:i/>
        </w:rPr>
        <w:t>Attributes:</w:t>
      </w:r>
    </w:p>
    <w:p w:rsidR="00D775E5" w:rsidRDefault="00F66D1B">
      <w:bookmarkStart w:id="1119" w:name="CC_41a33370000000000000000000000000"/>
      <w:bookmarkEnd w:id="1119"/>
      <w:r>
        <w:rPr>
          <w:b/>
        </w:rPr>
        <w:t xml:space="preserve">x: </w:t>
      </w:r>
      <w:r>
        <w:t xml:space="preserve">An </w:t>
      </w:r>
      <w:r>
        <w:rPr>
          <w:b/>
        </w:rPr>
        <w:t>unsignedInt</w:t>
      </w:r>
      <w:r>
        <w:t xml:space="preserve"> (</w:t>
      </w:r>
      <w:hyperlink r:id="rId512">
        <w:r>
          <w:rPr>
            <w:rStyle w:val="Hyperlink"/>
          </w:rPr>
          <w:t>[XMLSCHEMA2]</w:t>
        </w:r>
      </w:hyperlink>
      <w:r>
        <w:t xml:space="preserve"> section 3.3.22) attribute that specifies an index of the associated PivotTable (</w:t>
      </w:r>
      <w:hyperlink r:id="rId513">
        <w:r>
          <w:rPr>
            <w:rStyle w:val="Hyperlink"/>
          </w:rPr>
          <w:t>[ISO/IEC29500-1:2012]</w:t>
        </w:r>
      </w:hyperlink>
      <w:r>
        <w:t xml:space="preserve"> section 18.10) cache item in the associated </w:t>
      </w:r>
      <w:r>
        <w:rPr>
          <w:b/>
        </w:rPr>
        <w:t>PivotTable</w:t>
      </w:r>
      <w:r>
        <w:t xml:space="preserve"> ([ISO/IEC29500-1:2012] section 18.10) cache field. MUST be within the range of items as specified by the </w:t>
      </w:r>
      <w:r>
        <w:rPr>
          <w:b/>
        </w:rPr>
        <w:t>count</w:t>
      </w:r>
      <w:r>
        <w:t xml:space="preserve"> attribute of the </w:t>
      </w:r>
      <w:r>
        <w:rPr>
          <w:b/>
        </w:rPr>
        <w:t>CT_PivotCach</w:t>
      </w:r>
      <w:r>
        <w:rPr>
          <w:b/>
        </w:rPr>
        <w:t>eRecords</w:t>
      </w:r>
      <w:r>
        <w:t xml:space="preserve"> (</w:t>
      </w:r>
      <w:hyperlink r:id="rId514">
        <w:r>
          <w:rPr>
            <w:rStyle w:val="Hyperlink"/>
          </w:rPr>
          <w:t>[ISO/IEC29500-4:2012]</w:t>
        </w:r>
      </w:hyperlink>
      <w:r>
        <w:t xml:space="preserve"> section A.2) element of the associated non-OLAP PivotTable ([ISO/IEC29500-1:2012] section 18.10) PivotCache specified by the </w:t>
      </w:r>
      <w:r>
        <w:rPr>
          <w:b/>
        </w:rPr>
        <w:t>pivotCacheId</w:t>
      </w:r>
      <w:r>
        <w:t xml:space="preserve"> attribute of the </w:t>
      </w:r>
      <w:hyperlink w:anchor="Section_3ffb16d6f376403c8282bff4dc78eef8">
        <w:r>
          <w:rPr>
            <w:rStyle w:val="Hyperlink"/>
            <w:b/>
          </w:rPr>
          <w:t>CT_TabularSlicerCache</w:t>
        </w:r>
      </w:hyperlink>
      <w:r>
        <w:t xml:space="preserve"> element that is an ancestor of this element.</w:t>
      </w:r>
    </w:p>
    <w:p w:rsidR="00D775E5" w:rsidRDefault="00F66D1B">
      <w:bookmarkStart w:id="1120" w:name="CC_5b163370000000000000000000000000"/>
      <w:bookmarkEnd w:id="1120"/>
      <w:r>
        <w:rPr>
          <w:b/>
        </w:rPr>
        <w:t xml:space="preserve">s: </w:t>
      </w:r>
      <w:r>
        <w:t xml:space="preserve">A </w:t>
      </w:r>
      <w:r>
        <w:rPr>
          <w:b/>
        </w:rPr>
        <w:t>Boolean</w:t>
      </w:r>
      <w:r>
        <w:t xml:space="preserve"> ([XMLSCHEMA2] section 3.2.2) attribute that specifies whether a non-OLAP slicer item is selected. </w:t>
      </w:r>
    </w:p>
    <w:tbl>
      <w:tblPr>
        <w:tblStyle w:val="Table-ShadedHeaderIndented"/>
        <w:tblW w:w="9000" w:type="dxa"/>
        <w:tblLook w:val="01E0" w:firstRow="1" w:lastRow="1" w:firstColumn="1" w:lastColumn="1" w:noHBand="0" w:noVBand="0"/>
      </w:tblPr>
      <w:tblGrid>
        <w:gridCol w:w="1649"/>
        <w:gridCol w:w="735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w:t>
            </w:r>
            <w:r>
              <w:t>ue"</w:t>
            </w:r>
          </w:p>
        </w:tc>
        <w:tc>
          <w:tcPr>
            <w:tcW w:w="0" w:type="auto"/>
          </w:tcPr>
          <w:p w:rsidR="00D775E5" w:rsidRDefault="00F66D1B">
            <w:pPr>
              <w:pStyle w:val="TableBodyText"/>
            </w:pPr>
            <w:r>
              <w:t>A non-OLAP slicer item is selected.</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A non-OLAP slicer item is not selected.</w:t>
            </w:r>
          </w:p>
        </w:tc>
      </w:tr>
    </w:tbl>
    <w:p w:rsidR="00D775E5" w:rsidRDefault="00D775E5"/>
    <w:p w:rsidR="00D775E5" w:rsidRDefault="00F66D1B">
      <w:bookmarkStart w:id="1121" w:name="CC_c6e08fca000000000000000000000000"/>
      <w:bookmarkEnd w:id="1121"/>
      <w:r>
        <w:rPr>
          <w:b/>
        </w:rPr>
        <w:t xml:space="preserve">nd: </w:t>
      </w:r>
      <w:r>
        <w:t xml:space="preserve">A </w:t>
      </w:r>
      <w:r>
        <w:rPr>
          <w:b/>
        </w:rPr>
        <w:t>Boolean</w:t>
      </w:r>
      <w:r>
        <w:t xml:space="preserve"> ([XMLSCHEMA2] section 3.2.2) attribute that specifies whether a non-OLAP slicer item</w:t>
      </w:r>
      <w:r>
        <w:t xml:space="preserve">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Cross F</w:t>
        </w:r>
        <w:r>
          <w:rPr>
            <w:rStyle w:val="Hyperlink"/>
          </w:rPr>
          <w:t>iltering</w:t>
        </w:r>
      </w:hyperlink>
      <w:r>
        <w:t>.</w:t>
      </w:r>
    </w:p>
    <w:tbl>
      <w:tblPr>
        <w:tblStyle w:val="Table-ShadedHeaderIndented"/>
        <w:tblW w:w="9000" w:type="dxa"/>
        <w:tblLook w:val="01E0" w:firstRow="1" w:lastRow="1" w:firstColumn="1" w:lastColumn="1" w:noHBand="0" w:noVBand="0"/>
      </w:tblPr>
      <w:tblGrid>
        <w:gridCol w:w="1138"/>
        <w:gridCol w:w="7862"/>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A non-OLAP slicer item does not have data associated with it.</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A non-OLAP slicer item has data associated with it.</w:t>
            </w:r>
          </w:p>
        </w:tc>
      </w:tr>
    </w:tbl>
    <w:p w:rsidR="00D775E5" w:rsidRDefault="00D775E5"/>
    <w:p w:rsidR="00D775E5" w:rsidRDefault="00F66D1B">
      <w:r>
        <w:t>The following W3C XML Schema (</w:t>
      </w:r>
      <w:hyperlink r:id="rId515">
        <w:r>
          <w:rPr>
            <w:rStyle w:val="Hyperlink"/>
          </w:rPr>
          <w:t>[XMLSCHEMA1]</w:t>
        </w:r>
      </w:hyperlink>
      <w:r>
        <w:t xml:space="preserve"> section 2.1) fragment specifies the contents of this complex type.</w:t>
      </w:r>
    </w:p>
    <w:p w:rsidR="00D775E5" w:rsidRDefault="00F66D1B">
      <w:pPr>
        <w:pStyle w:val="Code"/>
      </w:pPr>
      <w:r>
        <w:t>&lt;xsd:complexType name="CT_TabularSlicerCacheItem"&gt;</w:t>
      </w:r>
    </w:p>
    <w:p w:rsidR="00D775E5" w:rsidRDefault="00F66D1B">
      <w:pPr>
        <w:pStyle w:val="Code"/>
      </w:pPr>
      <w:r>
        <w:t xml:space="preserve">  &lt;xsd:attribute name="x" type="xsd:unsignedInt" use="required"/&gt;</w:t>
      </w:r>
    </w:p>
    <w:p w:rsidR="00D775E5" w:rsidRDefault="00F66D1B">
      <w:pPr>
        <w:pStyle w:val="Code"/>
      </w:pPr>
      <w:r>
        <w:t xml:space="preserve">  &lt;xsd:attribute name="s" type="xsd:boolean" use="optional"</w:t>
      </w:r>
      <w:r>
        <w:t xml:space="preserve"> default="false"/&gt;</w:t>
      </w:r>
    </w:p>
    <w:p w:rsidR="00D775E5" w:rsidRDefault="00F66D1B">
      <w:pPr>
        <w:pStyle w:val="Code"/>
      </w:pPr>
      <w:r>
        <w:t xml:space="preserve">  &lt;xsd:attribute name="nd" type="xsd:boolean" use="optional" default="false"/&gt;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122" w:name="section_03139118595a45828d16b8a292cb5528"/>
      <w:bookmarkStart w:id="1123" w:name="_Toc462894078"/>
      <w:r>
        <w:t>CT_P</w:t>
      </w:r>
      <w:r>
        <w:t>ivotTableReferences</w:t>
      </w:r>
      <w:bookmarkEnd w:id="1122"/>
      <w:bookmarkEnd w:id="1123"/>
      <w:r>
        <w:fldChar w:fldCharType="begin"/>
      </w:r>
      <w:r>
        <w:instrText xml:space="preserve"> XE "Structures:complex types:CT_PivotTableReferences" </w:instrText>
      </w:r>
      <w:r>
        <w:fldChar w:fldCharType="end"/>
      </w:r>
      <w:r>
        <w:fldChar w:fldCharType="begin"/>
      </w:r>
      <w:r>
        <w:instrText xml:space="preserve"> XE "Complex types:CT_PivotTableReferences" </w:instrText>
      </w:r>
      <w:r>
        <w:fldChar w:fldCharType="end"/>
      </w:r>
      <w:r>
        <w:fldChar w:fldCharType="begin"/>
      </w:r>
      <w:r>
        <w:instrText xml:space="preserve"> XE "CT_PivotTableReferences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Referen</w:t>
      </w:r>
      <w:r>
        <w:rPr>
          <w:i/>
        </w:rPr>
        <w:t xml:space="preserve">ced by: </w:t>
      </w:r>
      <w:hyperlink w:anchor="Section_d9ac8a3960a6493989cc8d9de42e4b48">
        <w:r>
          <w:rPr>
            <w:rStyle w:val="Hyperlink"/>
          </w:rPr>
          <w:t>pivotTableReferences</w:t>
        </w:r>
      </w:hyperlink>
    </w:p>
    <w:p w:rsidR="00D775E5" w:rsidRDefault="00F66D1B">
      <w:bookmarkStart w:id="1124" w:name="CC_6965f17c000000000000000000000000"/>
      <w:bookmarkEnd w:id="1124"/>
      <w:r>
        <w:t>A complex type that specifies a list of PivotTable (</w:t>
      </w:r>
      <w:hyperlink r:id="rId516">
        <w:r>
          <w:rPr>
            <w:rStyle w:val="Hyperlink"/>
          </w:rPr>
          <w:t>[ISO/IEC29500-1:2012]</w:t>
        </w:r>
      </w:hyperlink>
      <w:r>
        <w:t xml:space="preserve"> section 18.10) part ident</w:t>
      </w:r>
      <w:r>
        <w:t xml:space="preserve">ifiers for </w:t>
      </w:r>
      <w:hyperlink w:anchor="Section_6ad0de69bcbd4c239b0f5018b86289e2" w:history="1">
        <w:r>
          <w:rPr>
            <w:rStyle w:val="Hyperlink"/>
          </w:rPr>
          <w:t>Non-Worksheet PivotTables</w:t>
        </w:r>
      </w:hyperlink>
      <w:r>
        <w:t>. MUST contain fewer than 2</w:t>
      </w:r>
      <w:r>
        <w:rPr>
          <w:vertAlign w:val="superscript"/>
        </w:rPr>
        <w:t>31</w:t>
      </w:r>
      <w:r>
        <w:t xml:space="preserve"> elements.</w:t>
      </w:r>
    </w:p>
    <w:p w:rsidR="00D775E5" w:rsidRDefault="00F66D1B">
      <w:r>
        <w:rPr>
          <w:i/>
        </w:rPr>
        <w:t>Child Elements:</w:t>
      </w:r>
    </w:p>
    <w:p w:rsidR="00D775E5" w:rsidRDefault="00F66D1B">
      <w:bookmarkStart w:id="1125" w:name="CC_4a809610000000000000000000000000"/>
      <w:bookmarkEnd w:id="1125"/>
      <w:r>
        <w:rPr>
          <w:b/>
        </w:rPr>
        <w:t xml:space="preserve">pivotTableReference: </w:t>
      </w:r>
      <w:r>
        <w:t xml:space="preserve">A </w:t>
      </w:r>
      <w:hyperlink w:anchor="Section_b367a159fe7e42139382b57fc7566a49">
        <w:r>
          <w:rPr>
            <w:rStyle w:val="Hyperlink"/>
          </w:rPr>
          <w:t>CT_PivotTableRefer</w:t>
        </w:r>
        <w:r>
          <w:rPr>
            <w:rStyle w:val="Hyperlink"/>
          </w:rPr>
          <w:t>ence</w:t>
        </w:r>
      </w:hyperlink>
      <w:r>
        <w:t xml:space="preserve"> element that specifies a PivotTable part identifier of a Non-Worksheet PivotTable.</w:t>
      </w:r>
    </w:p>
    <w:p w:rsidR="00D775E5" w:rsidRDefault="00F66D1B">
      <w:r>
        <w:t>The following W3C XML Schema (</w:t>
      </w:r>
      <w:hyperlink r:id="rId517">
        <w:r>
          <w:rPr>
            <w:rStyle w:val="Hyperlink"/>
          </w:rPr>
          <w:t>[XMLSCHEMA1]</w:t>
        </w:r>
      </w:hyperlink>
      <w:r>
        <w:t xml:space="preserve"> section 2.1) fragment specifies the contents of this complex type.</w:t>
      </w:r>
    </w:p>
    <w:p w:rsidR="00D775E5" w:rsidRDefault="00F66D1B">
      <w:pPr>
        <w:pStyle w:val="Code"/>
      </w:pPr>
      <w:r>
        <w:t>&lt;xsd:complexType name="CT_PivotTableReferences"&gt;</w:t>
      </w:r>
    </w:p>
    <w:p w:rsidR="00D775E5" w:rsidRDefault="00F66D1B">
      <w:pPr>
        <w:pStyle w:val="Code"/>
      </w:pPr>
      <w:r>
        <w:t xml:space="preserve">  &lt;xsd:sequence&gt;</w:t>
      </w:r>
    </w:p>
    <w:p w:rsidR="00D775E5" w:rsidRDefault="00F66D1B">
      <w:pPr>
        <w:pStyle w:val="Code"/>
      </w:pPr>
      <w:r>
        <w:t xml:space="preserve">    &lt;xsd:element name="pivotTableReference" type="CT_PivotTableReference" minOccurs="1" maxOccurs="unbounded"/&gt;</w:t>
      </w:r>
    </w:p>
    <w:p w:rsidR="00D775E5" w:rsidRDefault="00F66D1B">
      <w:pPr>
        <w:pStyle w:val="Code"/>
      </w:pPr>
      <w:r>
        <w:t xml:space="preserve">  &lt;/xsd:se</w:t>
      </w:r>
      <w:r>
        <w:t>quence&gt;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126" w:name="section_b367a159fe7e42139382b57fc7566a49"/>
      <w:bookmarkStart w:id="1127" w:name="_Toc462894079"/>
      <w:r>
        <w:t>CT_PivotTableReference</w:t>
      </w:r>
      <w:bookmarkEnd w:id="1126"/>
      <w:bookmarkEnd w:id="1127"/>
      <w:r>
        <w:fldChar w:fldCharType="begin"/>
      </w:r>
      <w:r>
        <w:instrText xml:space="preserve"> XE "Structures:complex types:CT_PivotTableReference" </w:instrText>
      </w:r>
      <w:r>
        <w:fldChar w:fldCharType="end"/>
      </w:r>
      <w:r>
        <w:fldChar w:fldCharType="begin"/>
      </w:r>
      <w:r>
        <w:instrText xml:space="preserve"> XE "Complex typ</w:instrText>
      </w:r>
      <w:r>
        <w:instrText xml:space="preserve">es:CT_PivotTableReference" </w:instrText>
      </w:r>
      <w:r>
        <w:fldChar w:fldCharType="end"/>
      </w:r>
      <w:r>
        <w:fldChar w:fldCharType="begin"/>
      </w:r>
      <w:r>
        <w:instrText xml:space="preserve"> XE "CT_PivotTableReference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03139118595a45828d16b8a292cb5528">
        <w:r>
          <w:rPr>
            <w:rStyle w:val="Hyperlink"/>
          </w:rPr>
          <w:t>CT_PivotTableReferences</w:t>
        </w:r>
      </w:hyperlink>
    </w:p>
    <w:p w:rsidR="00D775E5" w:rsidRDefault="00F66D1B">
      <w:bookmarkStart w:id="1128" w:name="CC_3eb935f0000000000000000000000000"/>
      <w:bookmarkEnd w:id="1128"/>
      <w:r>
        <w:lastRenderedPageBreak/>
        <w:t xml:space="preserve">A complex type that specifies a </w:t>
      </w:r>
      <w:hyperlink w:anchor="Section_683fd4c8c16a4f74a9b4b9e6950a2139" w:history="1">
        <w:r>
          <w:rPr>
            <w:rStyle w:val="Hyperlink"/>
          </w:rPr>
          <w:t>relationship</w:t>
        </w:r>
      </w:hyperlink>
      <w:r>
        <w:t xml:space="preserve"> identifier to a PivotTable (</w:t>
      </w:r>
      <w:hyperlink r:id="rId518">
        <w:r>
          <w:rPr>
            <w:rStyle w:val="Hyperlink"/>
          </w:rPr>
          <w:t>[ISO/IEC29500-1:2012]</w:t>
        </w:r>
      </w:hyperlink>
      <w:r>
        <w:t xml:space="preserve"> section 18.10) part in this </w:t>
      </w:r>
      <w:r>
        <w:t xml:space="preserve">workbook. The PivotTable specified by the element </w:t>
      </w:r>
      <w:r>
        <w:rPr>
          <w:b/>
        </w:rPr>
        <w:t xml:space="preserve">pivotTableDefinition </w:t>
      </w:r>
      <w:r>
        <w:t xml:space="preserve">([ISO/IEC29500-1:2012] section 18.10.1.73) identified by this type MUST be a </w:t>
      </w:r>
      <w:hyperlink w:anchor="Section_6ad0de69bcbd4c239b0f5018b86289e2" w:history="1">
        <w:r>
          <w:rPr>
            <w:rStyle w:val="Hyperlink"/>
          </w:rPr>
          <w:t>Non-Worksheet PivotTable</w:t>
        </w:r>
      </w:hyperlink>
      <w:r>
        <w:t xml:space="preserve"> and MUST satisfy the fo</w:t>
      </w:r>
      <w:r>
        <w:t>llowing criteria.</w:t>
      </w:r>
    </w:p>
    <w:p w:rsidR="00D775E5" w:rsidRDefault="00F66D1B">
      <w:pPr>
        <w:pStyle w:val="ListParagraph"/>
        <w:numPr>
          <w:ilvl w:val="0"/>
          <w:numId w:val="54"/>
        </w:numPr>
      </w:pPr>
      <w:r>
        <w:t xml:space="preserve">The </w:t>
      </w:r>
      <w:r>
        <w:rPr>
          <w:b/>
        </w:rPr>
        <w:t>ref</w:t>
      </w:r>
      <w:r>
        <w:t xml:space="preserve"> attribute of the child element </w:t>
      </w:r>
      <w:r>
        <w:rPr>
          <w:b/>
        </w:rPr>
        <w:t>location</w:t>
      </w:r>
      <w:r>
        <w:t xml:space="preserve"> ([ISO/IEC29500-1:2012] section 18.10.1.49) MUST begin with "A1".</w:t>
      </w:r>
    </w:p>
    <w:p w:rsidR="00D775E5" w:rsidRDefault="00F66D1B">
      <w:pPr>
        <w:pStyle w:val="ListParagraph"/>
        <w:numPr>
          <w:ilvl w:val="0"/>
          <w:numId w:val="54"/>
        </w:numPr>
      </w:pPr>
      <w:r>
        <w:t xml:space="preserve">The </w:t>
      </w:r>
      <w:r>
        <w:rPr>
          <w:b/>
        </w:rPr>
        <w:t>enableEdit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MUST NOT exist or MUST be "false" if exists;</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elements MUST NOT exist in this part.</w:t>
      </w:r>
    </w:p>
    <w:p w:rsidR="00D775E5" w:rsidRDefault="00F66D1B">
      <w:pPr>
        <w:pStyle w:val="ListParagraph"/>
        <w:numPr>
          <w:ilvl w:val="0"/>
          <w:numId w:val="54"/>
        </w:numPr>
      </w:pPr>
      <w:r>
        <w:t xml:space="preserve">The PivotTable name specified by the </w:t>
      </w:r>
      <w:r>
        <w:rPr>
          <w:b/>
        </w:rPr>
        <w:t>name</w:t>
      </w:r>
      <w:r>
        <w:t xml:space="preserve"> attribute of the element </w:t>
      </w:r>
      <w:r>
        <w:rPr>
          <w:b/>
        </w:rPr>
        <w:t>pivotTableDefinition</w:t>
      </w:r>
      <w:r>
        <w:t xml:space="preserve"> ([ISO/IEC29500-1:20</w:t>
      </w:r>
      <w:r>
        <w:t>12] section 18.10.1.73), MUST be unique among all the PivotTables in the workbook.</w:t>
      </w:r>
    </w:p>
    <w:p w:rsidR="00D775E5" w:rsidRDefault="00F66D1B">
      <w:pPr>
        <w:pStyle w:val="ListParagraph"/>
        <w:numPr>
          <w:ilvl w:val="0"/>
          <w:numId w:val="54"/>
        </w:numPr>
      </w:pPr>
      <w:r>
        <w:t xml:space="preserve">There MUST be a child </w:t>
      </w:r>
      <w:r>
        <w:rPr>
          <w:b/>
        </w:rPr>
        <w:t>CT_PivotCache</w:t>
      </w:r>
      <w:r>
        <w:t xml:space="preserve"> (</w:t>
      </w:r>
      <w:hyperlink r:id="rId519">
        <w:r>
          <w:rPr>
            <w:rStyle w:val="Hyperlink"/>
          </w:rPr>
          <w:t>[ISO/IEC29500-4:2012]</w:t>
        </w:r>
      </w:hyperlink>
      <w:r>
        <w:t xml:space="preserve"> section A.2) element within the </w:t>
      </w:r>
      <w:r>
        <w:rPr>
          <w:b/>
        </w:rPr>
        <w:t>pivotCaches</w:t>
      </w:r>
      <w:r>
        <w:t xml:space="preserve"> element, specified by section </w:t>
      </w:r>
      <w:hyperlink w:anchor="Section_57538b20951e4b74912c68fc20177e96" w:history="1">
        <w:r>
          <w:rPr>
            <w:rStyle w:val="Hyperlink"/>
          </w:rPr>
          <w:t>2.4.39</w:t>
        </w:r>
      </w:hyperlink>
      <w:r>
        <w:t xml:space="preserve">, with the attribute </w:t>
      </w:r>
      <w:r>
        <w:rPr>
          <w:b/>
        </w:rPr>
        <w:t>cacheID</w:t>
      </w:r>
      <w:r>
        <w:t xml:space="preserve"> having the same value as the </w:t>
      </w:r>
      <w:r>
        <w:rPr>
          <w:b/>
        </w:rPr>
        <w:t>cacheId</w:t>
      </w:r>
      <w:r>
        <w:t xml:space="preserve"> attribute of the element </w:t>
      </w:r>
      <w:r>
        <w:rPr>
          <w:b/>
        </w:rPr>
        <w:t>pivotTableDefinition</w:t>
      </w:r>
      <w:r>
        <w:t xml:space="preserve"> ([ISO/IEC29500-1:2012] section 18.10.1.73).</w:t>
      </w:r>
    </w:p>
    <w:p w:rsidR="00D775E5" w:rsidRDefault="00F66D1B">
      <w:pPr>
        <w:pStyle w:val="ListParagraph"/>
        <w:numPr>
          <w:ilvl w:val="0"/>
          <w:numId w:val="54"/>
        </w:numPr>
      </w:pPr>
      <w:r>
        <w:t>The</w:t>
      </w:r>
      <w:r>
        <w:t xml:space="preserve"> PivotTable MUST NOT have </w:t>
      </w:r>
      <w:r>
        <w:rPr>
          <w:b/>
        </w:rPr>
        <w:t>CT_ConditionalFormats</w:t>
      </w:r>
      <w:r>
        <w:t xml:space="preserve"> element as specified by section </w:t>
      </w:r>
      <w:hyperlink w:anchor="Section_e64b925747154282b17e158dd5363cf8" w:history="1">
        <w:r>
          <w:rPr>
            <w:rStyle w:val="Hyperlink"/>
          </w:rPr>
          <w:t>2.6.49</w:t>
        </w:r>
      </w:hyperlink>
      <w:r>
        <w:t>.</w:t>
      </w:r>
    </w:p>
    <w:p w:rsidR="00D775E5" w:rsidRDefault="00F66D1B">
      <w:r>
        <w:rPr>
          <w:i/>
        </w:rPr>
        <w:t>Attributes:</w:t>
      </w:r>
    </w:p>
    <w:p w:rsidR="00D775E5" w:rsidRDefault="00F66D1B">
      <w:bookmarkStart w:id="1129" w:name="CC_b0a38175000000000000000000000000"/>
      <w:bookmarkEnd w:id="1129"/>
      <w:r>
        <w:rPr>
          <w:b/>
        </w:rPr>
        <w:t xml:space="preserve">r:id: </w:t>
      </w:r>
      <w:r>
        <w:t xml:space="preserve">An </w:t>
      </w:r>
      <w:r>
        <w:rPr>
          <w:b/>
        </w:rPr>
        <w:t>ST_RelationshipId</w:t>
      </w:r>
      <w:r>
        <w:t xml:space="preserve"> ([ISO/IEC29500-1:2012] section 22.8.2.1) attribute that specifies a r</w:t>
      </w:r>
      <w:r>
        <w:t>elationship identifier to a PivotTable part in this workbook.</w:t>
      </w:r>
    </w:p>
    <w:p w:rsidR="00D775E5" w:rsidRDefault="00F66D1B">
      <w:r>
        <w:t>The following W3C XML Schema (</w:t>
      </w:r>
      <w:hyperlink r:id="rId520">
        <w:r>
          <w:rPr>
            <w:rStyle w:val="Hyperlink"/>
          </w:rPr>
          <w:t>[XMLSCHEMA1]</w:t>
        </w:r>
      </w:hyperlink>
      <w:r>
        <w:t xml:space="preserve"> section 2.1) fragment specifies the contents of this complex type.</w:t>
      </w:r>
    </w:p>
    <w:p w:rsidR="00D775E5" w:rsidRDefault="00F66D1B">
      <w:pPr>
        <w:pStyle w:val="Code"/>
      </w:pPr>
      <w:r>
        <w:t>&lt;xsd:complexType nam</w:t>
      </w:r>
      <w:r>
        <w:t>e="CT_PivotTableReference"&gt;</w:t>
      </w:r>
    </w:p>
    <w:p w:rsidR="00D775E5" w:rsidRDefault="00F66D1B">
      <w:pPr>
        <w:pStyle w:val="Code"/>
      </w:pPr>
      <w:r>
        <w:t xml:space="preserve">  &lt;xsd:attribute ref="r:id" use="required"/&gt;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130" w:name="section_ed0a76dd6f8a49839f33d73fa5ab144c"/>
      <w:bookmarkStart w:id="1131" w:name="_Toc462894080"/>
      <w:r>
        <w:t>CT_QueryTable</w:t>
      </w:r>
      <w:bookmarkEnd w:id="1130"/>
      <w:bookmarkEnd w:id="1131"/>
      <w:r>
        <w:fldChar w:fldCharType="begin"/>
      </w:r>
      <w:r>
        <w:instrText xml:space="preserve"> XE "Structures:</w:instrText>
      </w:r>
      <w:r>
        <w:instrText xml:space="preserve">complex types:CT_QueryTable" </w:instrText>
      </w:r>
      <w:r>
        <w:fldChar w:fldCharType="end"/>
      </w:r>
      <w:r>
        <w:fldChar w:fldCharType="begin"/>
      </w:r>
      <w:r>
        <w:instrText xml:space="preserve"> XE "Complex types:CT_QueryTable" </w:instrText>
      </w:r>
      <w:r>
        <w:fldChar w:fldCharType="end"/>
      </w:r>
      <w:r>
        <w:fldChar w:fldCharType="begin"/>
      </w:r>
      <w:r>
        <w:instrText xml:space="preserve"> XE "CT_QueryTable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de6cd320f9184d3aae7c24fbb5a16ca9">
        <w:r>
          <w:rPr>
            <w:rStyle w:val="Hyperlink"/>
          </w:rPr>
          <w:t>queryTable</w:t>
        </w:r>
      </w:hyperlink>
    </w:p>
    <w:p w:rsidR="00D775E5" w:rsidRDefault="00F66D1B">
      <w:bookmarkStart w:id="1132" w:name="CC_ca71e728000000000000000000000000"/>
      <w:bookmarkEnd w:id="1132"/>
      <w:r>
        <w:t>A complex type that specifies extended properties of a query table (</w:t>
      </w:r>
      <w:hyperlink r:id="rId521">
        <w:r>
          <w:rPr>
            <w:rStyle w:val="Hyperlink"/>
          </w:rPr>
          <w:t>[ISO/IEC29500-1:2012]</w:t>
        </w:r>
      </w:hyperlink>
      <w:r>
        <w:t xml:space="preserve"> section 18.12). </w:t>
      </w:r>
    </w:p>
    <w:p w:rsidR="00D775E5" w:rsidRDefault="00F66D1B">
      <w:r>
        <w:rPr>
          <w:i/>
        </w:rPr>
        <w:t>Attributes:</w:t>
      </w:r>
    </w:p>
    <w:p w:rsidR="00D775E5" w:rsidRDefault="00F66D1B">
      <w:bookmarkStart w:id="1133" w:name="CC_fb062f3b000000000000000000000000"/>
      <w:bookmarkEnd w:id="1133"/>
      <w:r>
        <w:rPr>
          <w:b/>
        </w:rPr>
        <w:t xml:space="preserve">clipped: </w:t>
      </w:r>
      <w:r>
        <w:t xml:space="preserve">A </w:t>
      </w:r>
      <w:r>
        <w:rPr>
          <w:b/>
        </w:rPr>
        <w:t>Boolean</w:t>
      </w:r>
      <w:r>
        <w:t xml:space="preserve"> (</w:t>
      </w:r>
      <w:hyperlink r:id="rId522">
        <w:r>
          <w:rPr>
            <w:rStyle w:val="Hyperlink"/>
          </w:rPr>
          <w:t>[XMLSCHEMA2]</w:t>
        </w:r>
      </w:hyperlink>
      <w:r>
        <w:t xml:space="preserve"> section 3.2.2) attribute that specifies whether a query table ([ISO/IEC29500-1:2012] section 18.12) did not fit to worksheet and was clipped.</w:t>
      </w:r>
    </w:p>
    <w:tbl>
      <w:tblPr>
        <w:tblStyle w:val="Table-ShadedHeaderIndented"/>
        <w:tblW w:w="9000" w:type="dxa"/>
        <w:tblLook w:val="01E0" w:firstRow="1" w:lastRow="1" w:firstColumn="1" w:lastColumn="1" w:noHBand="0" w:noVBand="0"/>
      </w:tblPr>
      <w:tblGrid>
        <w:gridCol w:w="752"/>
        <w:gridCol w:w="8248"/>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A query table ([ISO/IEC29500-1:2012]</w:t>
            </w:r>
            <w:r>
              <w:t xml:space="preserve"> section 18.12) did not fit to the worksheet and was clipped.</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A query table ([ISO/IEC29500-1:2012] section 18.12) did not fit to the worksheet and was not clipped.</w:t>
            </w:r>
          </w:p>
        </w:tc>
      </w:tr>
    </w:tbl>
    <w:p w:rsidR="00D775E5" w:rsidRDefault="00D775E5"/>
    <w:p w:rsidR="00D775E5" w:rsidRDefault="00F66D1B">
      <w:bookmarkStart w:id="1134" w:name="CC_44ba1fa3000000000000000000000000"/>
      <w:bookmarkEnd w:id="1134"/>
      <w:r>
        <w:rPr>
          <w:b/>
        </w:rPr>
        <w:t xml:space="preserve">sourceDataName: </w:t>
      </w:r>
      <w:r>
        <w:t xml:space="preserve">A </w:t>
      </w:r>
      <w:r>
        <w:rPr>
          <w:b/>
        </w:rPr>
        <w:t>string</w:t>
      </w:r>
      <w:r>
        <w:t xml:space="preserve"> ([XMLSCHEMA2] section 3.2.1) attribute that specifies th</w:t>
      </w:r>
      <w:r>
        <w:t xml:space="preserve">e name of the primary data connection for the query table. For more details, see </w:t>
      </w:r>
      <w:r>
        <w:rPr>
          <w:b/>
        </w:rPr>
        <w:t xml:space="preserve">connection </w:t>
      </w:r>
      <w:r>
        <w:t>([ISO/IEC29500-1:2012] section 18.13.1)</w:t>
      </w:r>
    </w:p>
    <w:p w:rsidR="00D775E5" w:rsidRDefault="00F66D1B">
      <w:bookmarkStart w:id="1135" w:name="CC_20691608000000000000000000000000"/>
      <w:bookmarkEnd w:id="1135"/>
      <w:r>
        <w:rPr>
          <w:b/>
        </w:rPr>
        <w:t xml:space="preserve">drillThrough: </w:t>
      </w:r>
      <w:r>
        <w:t xml:space="preserve">A </w:t>
      </w:r>
      <w:r>
        <w:rPr>
          <w:b/>
        </w:rPr>
        <w:t>Boolean</w:t>
      </w:r>
      <w:r>
        <w:t xml:space="preserve"> ([XMLSCHEMA2] section 3.2.2) attribute that specifies whether a query table ([ISO/IEC29500-1:2012] i</w:t>
      </w:r>
      <w:r>
        <w:t xml:space="preserve">s a result of </w:t>
      </w:r>
      <w:hyperlink w:anchor="gt_e5a4d8db-0d30-4977-9cab-fb66457f0ff7">
        <w:r>
          <w:rPr>
            <w:rStyle w:val="HyperlinkGreen"/>
            <w:b/>
          </w:rPr>
          <w:t>drillthrough</w:t>
        </w:r>
      </w:hyperlink>
      <w:r>
        <w:t xml:space="preserve"> operation on OLAP data source.</w:t>
      </w:r>
    </w:p>
    <w:p w:rsidR="00D775E5" w:rsidRDefault="00F66D1B">
      <w:r>
        <w:t>The following W3C XML Schema (</w:t>
      </w:r>
      <w:hyperlink r:id="rId523">
        <w:r>
          <w:rPr>
            <w:rStyle w:val="Hyperlink"/>
          </w:rPr>
          <w:t>[XMLSCHEMA1]</w:t>
        </w:r>
      </w:hyperlink>
      <w:r>
        <w:t xml:space="preserve"> section 2.1) fragment specifi</w:t>
      </w:r>
      <w:r>
        <w:t>es the contents of this complex type.</w:t>
      </w:r>
    </w:p>
    <w:p w:rsidR="00D775E5" w:rsidRDefault="00F66D1B">
      <w:pPr>
        <w:pStyle w:val="Code"/>
      </w:pPr>
      <w:r>
        <w:t>&lt;xsd:complexType name="CT_QueryTable"&gt;</w:t>
      </w:r>
    </w:p>
    <w:p w:rsidR="00D775E5" w:rsidRDefault="00F66D1B">
      <w:pPr>
        <w:pStyle w:val="Code"/>
      </w:pPr>
      <w:r>
        <w:t xml:space="preserve">  &lt;xsd:attribute name="clipped" use="optional" default="false" type="xsd:boolean"/&gt;</w:t>
      </w:r>
    </w:p>
    <w:p w:rsidR="00D775E5" w:rsidRDefault="00F66D1B">
      <w:pPr>
        <w:pStyle w:val="Code"/>
      </w:pPr>
      <w:r>
        <w:t xml:space="preserve">  &lt;xsd:attribute name="sourceDataName" type="xsd:string" use="optional"/&gt;</w:t>
      </w:r>
    </w:p>
    <w:p w:rsidR="00D775E5" w:rsidRDefault="00F66D1B">
      <w:pPr>
        <w:pStyle w:val="Code"/>
      </w:pPr>
      <w:r>
        <w:t xml:space="preserve">  &lt;xsd:attribute name</w:t>
      </w:r>
      <w:r>
        <w:t>="drillThrough" use="optional" default="false" type="xsd:boolean"/&gt;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136" w:name="section_5d1976397d9f4d8cafb443e03a2c7e43"/>
      <w:bookmarkStart w:id="1137" w:name="_Toc462894081"/>
      <w:r>
        <w:t>CT_WebExtensions</w:t>
      </w:r>
      <w:bookmarkEnd w:id="1136"/>
      <w:bookmarkEnd w:id="1137"/>
      <w:r>
        <w:fldChar w:fldCharType="begin"/>
      </w:r>
      <w:r>
        <w:instrText xml:space="preserve"> XE "Structures:co</w:instrText>
      </w:r>
      <w:r>
        <w:instrText xml:space="preserve">mplex types:CT_WebExtensions" </w:instrText>
      </w:r>
      <w:r>
        <w:fldChar w:fldCharType="end"/>
      </w:r>
      <w:r>
        <w:fldChar w:fldCharType="begin"/>
      </w:r>
      <w:r>
        <w:instrText xml:space="preserve"> XE "Complex types:CT_WebExtensions" </w:instrText>
      </w:r>
      <w:r>
        <w:fldChar w:fldCharType="end"/>
      </w:r>
      <w:r>
        <w:fldChar w:fldCharType="begin"/>
      </w:r>
      <w:r>
        <w:instrText xml:space="preserve"> XE "CT_WebExtensions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c69e2a9b98044d1294629e8bf9b06713">
        <w:r>
          <w:rPr>
            <w:rStyle w:val="Hyperlink"/>
          </w:rPr>
          <w:t>webExtensions</w:t>
        </w:r>
      </w:hyperlink>
    </w:p>
    <w:p w:rsidR="00D775E5" w:rsidRDefault="00F66D1B">
      <w:bookmarkStart w:id="1138" w:name="CC_68dd60fe000000000000000000000000"/>
      <w:bookmarkEnd w:id="1138"/>
      <w:r>
        <w:t xml:space="preserve">A complex type that specifies a list of </w:t>
      </w:r>
      <w:hyperlink w:anchor="Section_386851b6b7b642b88cf1d94bab7b0731" w:history="1">
        <w:r>
          <w:rPr>
            <w:rStyle w:val="Hyperlink"/>
          </w:rPr>
          <w:t>CT_WebExtension</w:t>
        </w:r>
      </w:hyperlink>
      <w:r>
        <w:t xml:space="preserve"> elements. The list of CT_WebExtension elements specifies all the bindings for web extensions, as specified by </w:t>
      </w:r>
      <w:hyperlink r:id="rId524" w:anchor="Section_a2cd741a4cca4b1aade4b2c443972afa">
        <w:r>
          <w:rPr>
            <w:rStyle w:val="Hyperlink"/>
          </w:rPr>
          <w:t>[MS-OWEXML]</w:t>
        </w:r>
      </w:hyperlink>
      <w:r>
        <w:t xml:space="preserve"> section 1.3, on the worksheet. </w:t>
      </w:r>
    </w:p>
    <w:p w:rsidR="00D775E5" w:rsidRDefault="00F66D1B">
      <w:r>
        <w:rPr>
          <w:i/>
        </w:rPr>
        <w:t>Child Elements:</w:t>
      </w:r>
    </w:p>
    <w:p w:rsidR="00D775E5" w:rsidRDefault="00F66D1B">
      <w:bookmarkStart w:id="1139" w:name="CC_2e2d2b28000000000000000000000000"/>
      <w:bookmarkEnd w:id="1139"/>
      <w:r>
        <w:rPr>
          <w:b/>
        </w:rPr>
        <w:t xml:space="preserve">webExtension: </w:t>
      </w:r>
      <w:r>
        <w:t>A CT_WebExtension element that specifies a binding for a web extension, as specified by [MS-OWEXML] sect</w:t>
      </w:r>
      <w:r>
        <w:t>ion 1.3, on the worksheet.</w:t>
      </w:r>
    </w:p>
    <w:p w:rsidR="00D775E5" w:rsidRDefault="00F66D1B">
      <w:r>
        <w:t>The following W3C XML Schema (</w:t>
      </w:r>
      <w:hyperlink r:id="rId525">
        <w:r>
          <w:rPr>
            <w:rStyle w:val="Hyperlink"/>
          </w:rPr>
          <w:t>[XMLSCHEMA1]</w:t>
        </w:r>
      </w:hyperlink>
      <w:r>
        <w:t xml:space="preserve"> section 2.1) fragment specifies the contents of this complex type.</w:t>
      </w:r>
    </w:p>
    <w:p w:rsidR="00D775E5" w:rsidRDefault="00F66D1B">
      <w:pPr>
        <w:pStyle w:val="Code"/>
      </w:pPr>
      <w:r>
        <w:t>&lt;xsd:complexType name="CT_WebExtensions"&gt;</w:t>
      </w:r>
    </w:p>
    <w:p w:rsidR="00D775E5" w:rsidRDefault="00F66D1B">
      <w:pPr>
        <w:pStyle w:val="Code"/>
      </w:pPr>
      <w:r>
        <w:t xml:space="preserve">  &lt;</w:t>
      </w:r>
      <w:r>
        <w:t>xsd:sequence&gt;</w:t>
      </w:r>
    </w:p>
    <w:p w:rsidR="00D775E5" w:rsidRDefault="00F66D1B">
      <w:pPr>
        <w:pStyle w:val="Code"/>
      </w:pPr>
      <w:r>
        <w:t xml:space="preserve">    &lt;xsd:element name="webExtension" type="CT_WebExtension" minOccurs="1" maxOccurs="unbounded"/&gt;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140" w:name="section_386851b6b7b642b88cf1d94bab7b0731"/>
      <w:bookmarkStart w:id="1141" w:name="_Toc462894082"/>
      <w:r>
        <w:t>CT_WebExtension</w:t>
      </w:r>
      <w:bookmarkEnd w:id="1140"/>
      <w:bookmarkEnd w:id="1141"/>
      <w:r>
        <w:fldChar w:fldCharType="begin"/>
      </w:r>
      <w:r>
        <w:instrText xml:space="preserve"> XE "Structures:complex types:CT_WebExtension" </w:instrText>
      </w:r>
      <w:r>
        <w:fldChar w:fldCharType="end"/>
      </w:r>
      <w:r>
        <w:fldChar w:fldCharType="begin"/>
      </w:r>
      <w:r>
        <w:instrText xml:space="preserve"> XE "Complex types:CT_WebExtension" </w:instrText>
      </w:r>
      <w:r>
        <w:fldChar w:fldCharType="end"/>
      </w:r>
      <w:r>
        <w:fldChar w:fldCharType="begin"/>
      </w:r>
      <w:r>
        <w:instrText xml:space="preserve"> XE "CT_WebExtension complex type" </w:instrText>
      </w:r>
      <w:r>
        <w:fldChar w:fldCharType="end"/>
      </w:r>
    </w:p>
    <w:p w:rsidR="00D775E5" w:rsidRDefault="00F66D1B">
      <w:r>
        <w:rPr>
          <w:i/>
        </w:rPr>
        <w:t xml:space="preserve">Target namespace: </w:t>
      </w:r>
      <w:r>
        <w:t>http://schemas.microsoft.com/office/sprea</w:t>
      </w:r>
      <w:r>
        <w:t>dsheetml/2010/11/main</w:t>
      </w:r>
    </w:p>
    <w:p w:rsidR="00D775E5" w:rsidRDefault="00F66D1B">
      <w:r>
        <w:rPr>
          <w:i/>
        </w:rPr>
        <w:t xml:space="preserve">Referenced by: </w:t>
      </w:r>
      <w:hyperlink w:anchor="Section_5d1976397d9f4d8cafb443e03a2c7e43">
        <w:r>
          <w:rPr>
            <w:rStyle w:val="Hyperlink"/>
          </w:rPr>
          <w:t>CT_WebExtensions</w:t>
        </w:r>
      </w:hyperlink>
    </w:p>
    <w:p w:rsidR="00D775E5" w:rsidRDefault="00F66D1B">
      <w:bookmarkStart w:id="1142" w:name="CC_acfc7d87000000000000000000000000"/>
      <w:bookmarkEnd w:id="1142"/>
      <w:r>
        <w:t xml:space="preserve">A complex type that specifies a binding for a web extension, as specified by </w:t>
      </w:r>
      <w:hyperlink r:id="rId526" w:anchor="Section_a2cd741a4cca4b1aade4b2c443972afa">
        <w:r>
          <w:rPr>
            <w:rStyle w:val="Hyperlink"/>
          </w:rPr>
          <w:t>[MS-OWEXML]</w:t>
        </w:r>
      </w:hyperlink>
      <w:r>
        <w:t xml:space="preserve"> section 1.3, on the worksheet. </w:t>
      </w:r>
    </w:p>
    <w:p w:rsidR="00D775E5" w:rsidRDefault="00F66D1B">
      <w:r>
        <w:rPr>
          <w:i/>
        </w:rPr>
        <w:t>Child Elements:</w:t>
      </w:r>
    </w:p>
    <w:p w:rsidR="00D775E5" w:rsidRDefault="00F66D1B">
      <w:bookmarkStart w:id="1143" w:name="CC_5b028bca000000000000000000000000"/>
      <w:bookmarkEnd w:id="1143"/>
      <w:r>
        <w:rPr>
          <w:b/>
        </w:rPr>
        <w:lastRenderedPageBreak/>
        <w:t xml:space="preserve">xm:f: </w:t>
      </w:r>
      <w:r>
        <w:t xml:space="preserve">An </w:t>
      </w:r>
      <w:hyperlink w:anchor="Section_8e937c5e8b744f10bdf81d75faf211b9" w:history="1">
        <w:r>
          <w:rPr>
            <w:rStyle w:val="Hyperlink"/>
            <w:b/>
          </w:rPr>
          <w:t>f</w:t>
        </w:r>
      </w:hyperlink>
      <w:r>
        <w:t xml:space="preserve"> element that specifies the data range for the Binding. The formula MUST adhere to the grammar specified in</w:t>
      </w:r>
      <w:r>
        <w:t xml:space="preserve"> Section </w:t>
      </w:r>
      <w:hyperlink w:anchor="Section_3d025add118d44139856ab65712ec1b0" w:history="1">
        <w:r>
          <w:rPr>
            <w:rStyle w:val="Hyperlink"/>
          </w:rPr>
          <w:t>Formulas</w:t>
        </w:r>
      </w:hyperlink>
      <w:r>
        <w:t xml:space="preserve">, with the following restrictions: </w:t>
      </w:r>
    </w:p>
    <w:p w:rsidR="00D775E5" w:rsidRDefault="00F66D1B">
      <w:pPr>
        <w:pStyle w:val="ListParagraph"/>
        <w:numPr>
          <w:ilvl w:val="0"/>
          <w:numId w:val="57"/>
        </w:numPr>
      </w:pPr>
      <w:r>
        <w:t>MUST follow the ref-nospace-expression rule.</w:t>
      </w:r>
    </w:p>
    <w:p w:rsidR="00D775E5" w:rsidRDefault="00F66D1B">
      <w:pPr>
        <w:pStyle w:val="ListParagraph"/>
        <w:numPr>
          <w:ilvl w:val="0"/>
          <w:numId w:val="57"/>
        </w:numPr>
      </w:pPr>
      <w:r>
        <w:t>MUST NOT use the bang-reference, bang-name, sheet-range-reference, or local-cell-reference product</w:t>
      </w:r>
      <w:r>
        <w:t>ion rules.</w:t>
      </w:r>
    </w:p>
    <w:p w:rsidR="00D775E5" w:rsidRDefault="00F66D1B">
      <w:r>
        <w:rPr>
          <w:i/>
        </w:rPr>
        <w:t>Attributes:</w:t>
      </w:r>
    </w:p>
    <w:p w:rsidR="00D775E5" w:rsidRDefault="00F66D1B">
      <w:bookmarkStart w:id="1144" w:name="CC_12403837000000000000000000000000"/>
      <w:bookmarkEnd w:id="1144"/>
      <w:r>
        <w:rPr>
          <w:b/>
        </w:rPr>
        <w:t xml:space="preserve">appRef: </w:t>
      </w:r>
      <w:r>
        <w:t xml:space="preserve">An </w:t>
      </w:r>
      <w:r>
        <w:rPr>
          <w:b/>
        </w:rPr>
        <w:t>ST_Xstring</w:t>
      </w:r>
      <w:r>
        <w:t xml:space="preserve"> (</w:t>
      </w:r>
      <w:hyperlink r:id="rId527">
        <w:r>
          <w:rPr>
            <w:rStyle w:val="Hyperlink"/>
          </w:rPr>
          <w:t>[ISO/IEC29500-1:2012]</w:t>
        </w:r>
      </w:hyperlink>
      <w:r>
        <w:t xml:space="preserve"> section 22.9.2.19) attribute that specifies a unique identifier for a binding for a web extension. This value MUST be equal</w:t>
      </w:r>
      <w:r>
        <w:t xml:space="preserve"> to the </w:t>
      </w:r>
      <w:r>
        <w:rPr>
          <w:b/>
        </w:rPr>
        <w:t>appref</w:t>
      </w:r>
      <w:r>
        <w:t xml:space="preserve"> field of a </w:t>
      </w:r>
      <w:r>
        <w:rPr>
          <w:b/>
        </w:rPr>
        <w:t>CT_OsfWebExtensionBinding</w:t>
      </w:r>
      <w:r>
        <w:t xml:space="preserve"> element as specified by [MS-OWEXML] section 2.2.3.</w:t>
      </w:r>
    </w:p>
    <w:p w:rsidR="00D775E5" w:rsidRDefault="00F66D1B">
      <w:r>
        <w:t>The following W3C XML Schema (</w:t>
      </w:r>
      <w:hyperlink r:id="rId528">
        <w:r>
          <w:rPr>
            <w:rStyle w:val="Hyperlink"/>
          </w:rPr>
          <w:t>[XMLSCHEMA1]</w:t>
        </w:r>
      </w:hyperlink>
      <w:r>
        <w:t xml:space="preserve"> section 2.1) fragment specifies the contents o</w:t>
      </w:r>
      <w:r>
        <w:t>f this complex type.</w:t>
      </w:r>
    </w:p>
    <w:p w:rsidR="00D775E5" w:rsidRDefault="00F66D1B">
      <w:pPr>
        <w:pStyle w:val="Code"/>
      </w:pPr>
      <w:r>
        <w:t>&lt;xsd:complexType name="CT_WebExtension"&gt;</w:t>
      </w:r>
    </w:p>
    <w:p w:rsidR="00D775E5" w:rsidRDefault="00F66D1B">
      <w:pPr>
        <w:pStyle w:val="Code"/>
      </w:pPr>
      <w:r>
        <w:t xml:space="preserve">  &lt;xsd:sequence&gt;</w:t>
      </w:r>
    </w:p>
    <w:p w:rsidR="00D775E5" w:rsidRDefault="00F66D1B">
      <w:pPr>
        <w:pStyle w:val="Code"/>
      </w:pPr>
      <w:r>
        <w:t xml:space="preserve">    &lt;xsd:element ref="xm:f" minOccurs="1" maxOccurs="1"/&gt;</w:t>
      </w:r>
    </w:p>
    <w:p w:rsidR="00D775E5" w:rsidRDefault="00F66D1B">
      <w:pPr>
        <w:pStyle w:val="Code"/>
      </w:pPr>
      <w:r>
        <w:t xml:space="preserve">  &lt;/xsd:sequence&gt;</w:t>
      </w:r>
    </w:p>
    <w:p w:rsidR="00D775E5" w:rsidRDefault="00F66D1B">
      <w:pPr>
        <w:pStyle w:val="Code"/>
      </w:pPr>
      <w:r>
        <w:t xml:space="preserve">  &lt;xsd:attribute name="appRef" type="x:ST_Xstring" use="required"/&gt;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145" w:name="section_e2c29e600c7f4f55b4fd0cad215e6bb9"/>
      <w:bookmarkStart w:id="1146" w:name="_Toc462894083"/>
      <w:r>
        <w:t>CT_Connection</w:t>
      </w:r>
      <w:bookmarkEnd w:id="1145"/>
      <w:bookmarkEnd w:id="1146"/>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r>
        <w:fldChar w:fldCharType="begin"/>
      </w:r>
      <w:r>
        <w:instrText xml:space="preserve"> XE "Records:BrtBeginECTxtWiz" </w:instrText>
      </w:r>
      <w:r>
        <w:fldChar w:fldCharType="end"/>
      </w:r>
      <w:r>
        <w:fldChar w:fldCharType="begin"/>
      </w:r>
      <w:r>
        <w:instrText xml:space="preserve"> XE "BrtBeginECTxtWiz" </w:instrText>
      </w:r>
      <w:r>
        <w:fldChar w:fldCharType="end"/>
      </w:r>
      <w:r>
        <w:fldChar w:fldCharType="begin"/>
      </w:r>
      <w:r>
        <w:instrText xml:space="preserve"> XE "Details:BrtBeginECTxtWiz record"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4c89a76488884a5b8dedd626cf268546">
        <w:r>
          <w:rPr>
            <w:rStyle w:val="Hyperlink"/>
          </w:rPr>
          <w:t>connection</w:t>
        </w:r>
      </w:hyperlink>
    </w:p>
    <w:p w:rsidR="00D775E5" w:rsidRDefault="00F66D1B">
      <w:bookmarkStart w:id="1147" w:name="CC_9fd5e418000000000000000000000000"/>
      <w:bookmarkEnd w:id="1147"/>
      <w:r>
        <w:t>A complex type that specifies the extended properties of an external connection (</w:t>
      </w:r>
      <w:hyperlink r:id="rId529">
        <w:r>
          <w:rPr>
            <w:rStyle w:val="Hyperlink"/>
          </w:rPr>
          <w:t>[ISO/IEC29500-1:2012]</w:t>
        </w:r>
      </w:hyperlink>
      <w:r>
        <w:t xml:space="preserve"> section 18.13). See section </w:t>
      </w:r>
      <w:hyperlink w:anchor="Section_32a514539b7645ef8841e7abe46cf926" w:history="1">
        <w:r>
          <w:rPr>
            <w:rStyle w:val="Hyperlink"/>
          </w:rPr>
          <w:t>2.2.4.1</w:t>
        </w:r>
      </w:hyperlink>
      <w:r>
        <w:t xml:space="preserve"> for how this element integrates with the Office Open XML file formats specified in [ISO/IEC29500-1:2012].</w:t>
      </w:r>
    </w:p>
    <w:p w:rsidR="00D775E5" w:rsidRDefault="00F66D1B">
      <w:r>
        <w:rPr>
          <w:i/>
        </w:rPr>
        <w:t>Child Elements:</w:t>
      </w:r>
    </w:p>
    <w:p w:rsidR="00D775E5" w:rsidRDefault="00F66D1B">
      <w:bookmarkStart w:id="1148" w:name="CC_a9e93935000000000000000000000000"/>
      <w:bookmarkEnd w:id="1148"/>
      <w:r>
        <w:rPr>
          <w:b/>
        </w:rPr>
        <w:t xml:space="preserve">textPr: </w:t>
      </w:r>
      <w:r>
        <w:t>A CT_TextPr (</w:t>
      </w:r>
      <w:hyperlink r:id="rId530">
        <w:r>
          <w:rPr>
            <w:rStyle w:val="Hyperlink"/>
          </w:rPr>
          <w:t>[ISO/IEC29500-4:2012]</w:t>
        </w:r>
      </w:hyperlink>
      <w:r>
        <w:t xml:space="preserve"> section 18.13.12) element that specifies properties for data model data source text importation.</w:t>
      </w:r>
    </w:p>
    <w:p w:rsidR="00D775E5" w:rsidRDefault="00F66D1B">
      <w:r>
        <w:t xml:space="preserve">If this element is present, then the </w:t>
      </w:r>
      <w:r>
        <w:rPr>
          <w:b/>
        </w:rPr>
        <w:t>type</w:t>
      </w:r>
      <w:r>
        <w:t xml:space="preserve"> attribute of the ancestor </w:t>
      </w:r>
      <w:r>
        <w:rPr>
          <w:b/>
        </w:rPr>
        <w:t>CT_Connection</w:t>
      </w:r>
      <w:r>
        <w:t xml:space="preserve"> element, as specified in [ISO/IEC29500-4:2012] section A.2, MUST be equal to</w:t>
      </w:r>
      <w:r>
        <w:t xml:space="preserve"> "103".</w:t>
      </w:r>
    </w:p>
    <w:p w:rsidR="00D775E5" w:rsidRDefault="00F66D1B">
      <w:bookmarkStart w:id="1149" w:name="CC_bca966da000000000000000000000000"/>
      <w:bookmarkEnd w:id="1149"/>
      <w:r>
        <w:rPr>
          <w:b/>
        </w:rPr>
        <w:t xml:space="preserve">modelTextPr: </w:t>
      </w:r>
      <w:r>
        <w:t xml:space="preserve">A </w:t>
      </w:r>
      <w:hyperlink w:anchor="Section_21ac66763a664b5ab57c4e4f4a83039c">
        <w:r>
          <w:rPr>
            <w:rStyle w:val="Hyperlink"/>
          </w:rPr>
          <w:t>CT_ModelTextPr</w:t>
        </w:r>
      </w:hyperlink>
      <w:r>
        <w:t xml:space="preserve"> element that specifies</w:t>
      </w:r>
      <w:r>
        <w:rPr>
          <w:b/>
        </w:rPr>
        <w:t xml:space="preserve"> </w:t>
      </w:r>
      <w:r>
        <w:t>a data model data source text importation (</w:t>
      </w:r>
      <w:hyperlink r:id="rId531" w:anchor="Section_acc8aa921f02416799f584f9f676b95a">
        <w:r>
          <w:rPr>
            <w:rStyle w:val="Hyperlink"/>
          </w:rPr>
          <w:t>[MS-XLSB]</w:t>
        </w:r>
      </w:hyperlink>
      <w:r>
        <w:t xml:space="preserve"> </w:t>
      </w:r>
      <w:r>
        <w:t xml:space="preserve">section 2.2.8.9.4) properties in addition to those specified in </w:t>
      </w:r>
      <w:r>
        <w:rPr>
          <w:b/>
        </w:rPr>
        <w:t>textPr</w:t>
      </w:r>
      <w:r>
        <w:t xml:space="preserve"> element.</w:t>
      </w:r>
    </w:p>
    <w:p w:rsidR="00D775E5" w:rsidRDefault="00F66D1B">
      <w:r>
        <w:t>If this element is present, then:</w:t>
      </w:r>
    </w:p>
    <w:p w:rsidR="00D775E5" w:rsidRDefault="00F66D1B">
      <w:pPr>
        <w:pStyle w:val="ListParagraph"/>
        <w:numPr>
          <w:ilvl w:val="0"/>
          <w:numId w:val="50"/>
        </w:numPr>
      </w:pPr>
      <w:r>
        <w:t xml:space="preserve">the </w:t>
      </w:r>
      <w:r>
        <w:rPr>
          <w:b/>
        </w:rPr>
        <w:t>type</w:t>
      </w:r>
      <w:r>
        <w:t xml:space="preserve"> attribute of the ancestor </w:t>
      </w:r>
      <w:r>
        <w:rPr>
          <w:b/>
        </w:rPr>
        <w:t>CT_Connection</w:t>
      </w:r>
      <w:r>
        <w:t xml:space="preserve"> element, as specified in [ISO/IEC29500-4:2012] section A.2, MUST be equal to "103".</w:t>
      </w:r>
    </w:p>
    <w:p w:rsidR="00D775E5" w:rsidRDefault="00F66D1B">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D775E5" w:rsidRDefault="00F66D1B">
      <w:bookmarkStart w:id="1150" w:name="CC_bf3a1799000000000000000000000000"/>
      <w:bookmarkEnd w:id="1150"/>
      <w:r>
        <w:rPr>
          <w:b/>
        </w:rPr>
        <w:t xml:space="preserve">rangePr: </w:t>
      </w:r>
      <w:r>
        <w:t xml:space="preserve">A </w:t>
      </w:r>
      <w:hyperlink w:anchor="Section_e84b9158350649a9bfd6bd677e92e42a">
        <w:r>
          <w:rPr>
            <w:rStyle w:val="Hyperlink"/>
          </w:rPr>
          <w:t>CT_RangePr</w:t>
        </w:r>
      </w:hyperlink>
      <w:r>
        <w:t xml:space="preserve"> element that specifies data model data source Worksheet Data connection ([MS-XLSB] section 2.2.8.9.3) properties.</w:t>
      </w:r>
    </w:p>
    <w:p w:rsidR="00D775E5" w:rsidRDefault="00F66D1B">
      <w:r>
        <w:t>If thi</w:t>
      </w:r>
      <w:r>
        <w:t xml:space="preserve">s element is present, then the </w:t>
      </w:r>
      <w:r>
        <w:rPr>
          <w:b/>
        </w:rPr>
        <w:t>type</w:t>
      </w:r>
      <w:r>
        <w:t xml:space="preserve"> attribute of the ancestor </w:t>
      </w:r>
      <w:r>
        <w:rPr>
          <w:b/>
        </w:rPr>
        <w:t>CT_Connection</w:t>
      </w:r>
      <w:r>
        <w:t xml:space="preserve"> element, as specified in [ISO/IEC29500-4:2012] section A.2, MUST be equal to "102".</w:t>
      </w:r>
    </w:p>
    <w:p w:rsidR="00D775E5" w:rsidRDefault="00F66D1B">
      <w:bookmarkStart w:id="1151" w:name="CC_11e179ec000000000000000000000000"/>
      <w:bookmarkEnd w:id="1151"/>
      <w:r>
        <w:rPr>
          <w:b/>
        </w:rPr>
        <w:lastRenderedPageBreak/>
        <w:t xml:space="preserve">oledbPr: </w:t>
      </w:r>
      <w:r>
        <w:t xml:space="preserve">A </w:t>
      </w:r>
      <w:hyperlink w:anchor="Section_1fe459965be542a69e5602f9457560c4">
        <w:r>
          <w:rPr>
            <w:rStyle w:val="Hyperlink"/>
          </w:rPr>
          <w:t>CT_OledbPr</w:t>
        </w:r>
      </w:hyperlink>
      <w:r>
        <w:t xml:space="preserve"> element that specifies data model data source OLE DB connection ([MS-XLSB] section 2.2.8.9.1) properties.</w:t>
      </w:r>
    </w:p>
    <w:p w:rsidR="00D775E5" w:rsidRDefault="00F66D1B">
      <w:r>
        <w:t xml:space="preserve">If this element is present, then the </w:t>
      </w:r>
      <w:r>
        <w:rPr>
          <w:b/>
        </w:rPr>
        <w:t>type</w:t>
      </w:r>
      <w:r>
        <w:t xml:space="preserve"> attribute of the ancestor </w:t>
      </w:r>
      <w:r>
        <w:rPr>
          <w:b/>
        </w:rPr>
        <w:t>CT_Connection</w:t>
      </w:r>
      <w:r>
        <w:t xml:space="preserve"> element, as specified in [ISO/IEC29500-4:2012] section A.2, MUST be</w:t>
      </w:r>
      <w:r>
        <w:t xml:space="preserve"> equal to "100".</w:t>
      </w:r>
    </w:p>
    <w:p w:rsidR="00D775E5" w:rsidRDefault="00F66D1B">
      <w:bookmarkStart w:id="1152" w:name="CC_e21ca328000000000000000000000000"/>
      <w:bookmarkEnd w:id="1152"/>
      <w:r>
        <w:rPr>
          <w:b/>
        </w:rPr>
        <w:t xml:space="preserve">dataFeedPr: </w:t>
      </w:r>
      <w:r>
        <w:t xml:space="preserve">A </w:t>
      </w:r>
      <w:hyperlink w:anchor="Section_ece183c064ff4b5c896d1db80ce6cf7f">
        <w:r>
          <w:rPr>
            <w:rStyle w:val="Hyperlink"/>
          </w:rPr>
          <w:t>CT_DataFeedPr</w:t>
        </w:r>
      </w:hyperlink>
      <w:r>
        <w:t xml:space="preserve"> element that specifies data model data source Data Feed connection ([MS-XLSB] section 2.2.8.9.2) properties.</w:t>
      </w:r>
    </w:p>
    <w:p w:rsidR="00D775E5" w:rsidRDefault="00F66D1B">
      <w:r>
        <w:t xml:space="preserve">If this element is present, then the </w:t>
      </w:r>
      <w:r>
        <w:rPr>
          <w:b/>
        </w:rPr>
        <w:t>ty</w:t>
      </w:r>
      <w:r>
        <w:rPr>
          <w:b/>
        </w:rPr>
        <w:t>pe</w:t>
      </w:r>
      <w:r>
        <w:t xml:space="preserve"> attribute of the ancestor </w:t>
      </w:r>
      <w:r>
        <w:rPr>
          <w:b/>
        </w:rPr>
        <w:t>CT_Connection</w:t>
      </w:r>
      <w:r>
        <w:t xml:space="preserve"> element, as specified in [ISO/IEC29500-4:2012] section A.2, MUST be equal to "101".</w:t>
      </w:r>
    </w:p>
    <w:p w:rsidR="00D775E5" w:rsidRDefault="00F66D1B">
      <w:r>
        <w:rPr>
          <w:i/>
        </w:rPr>
        <w:t>Attributes:</w:t>
      </w:r>
    </w:p>
    <w:p w:rsidR="00D775E5" w:rsidRDefault="00F66D1B">
      <w:bookmarkStart w:id="1153" w:name="CC_8f212501000000000000000000000000"/>
      <w:bookmarkEnd w:id="1153"/>
      <w:r>
        <w:rPr>
          <w:b/>
        </w:rPr>
        <w:t xml:space="preserve">id: </w:t>
      </w:r>
      <w:r>
        <w:t>An</w:t>
      </w:r>
      <w:r>
        <w:rPr>
          <w:b/>
        </w:rPr>
        <w:t xml:space="preserve"> ST_Xstring</w:t>
      </w:r>
      <w:r>
        <w:t xml:space="preserve"> ([ISO/IEC29500-1:2012] section 22.9.2.19) attribute that specifies the identifier of the Data Model</w:t>
      </w:r>
      <w:r>
        <w:t xml:space="preserve"> data source. The string MUST be less than or equal to 65535 characters in length. The string length MUST be equal to zero characters if the </w:t>
      </w:r>
      <w:r>
        <w:rPr>
          <w:b/>
        </w:rPr>
        <w:t>model</w:t>
      </w:r>
      <w:r>
        <w:t xml:space="preserve"> attribute equals "true".</w:t>
      </w:r>
    </w:p>
    <w:p w:rsidR="00D775E5" w:rsidRDefault="00F66D1B">
      <w:bookmarkStart w:id="1154" w:name="CC_7aba8b5d000000000000000000000000"/>
      <w:bookmarkEnd w:id="1154"/>
      <w:r>
        <w:rPr>
          <w:b/>
        </w:rPr>
        <w:t xml:space="preserve">model: </w:t>
      </w:r>
      <w:r>
        <w:t xml:space="preserve">A </w:t>
      </w:r>
      <w:r>
        <w:rPr>
          <w:b/>
        </w:rPr>
        <w:t>Boolean</w:t>
      </w:r>
      <w:r>
        <w:t xml:space="preserve"> (</w:t>
      </w:r>
      <w:hyperlink r:id="rId532">
        <w:r>
          <w:rPr>
            <w:rStyle w:val="Hyperlink"/>
          </w:rPr>
          <w:t>[X</w:t>
        </w:r>
        <w:r>
          <w:rPr>
            <w:rStyle w:val="Hyperlink"/>
          </w:rPr>
          <w:t>MLSCHEMA2]</w:t>
        </w:r>
      </w:hyperlink>
      <w:r>
        <w:t xml:space="preserve"> section 3.2.2) attribute that specifies whether this connection is a connection to the spreadsheet data model</w:t>
      </w:r>
      <w:r>
        <w:rPr>
          <w:b/>
        </w:rPr>
        <w:t xml:space="preserve">. </w:t>
      </w:r>
      <w:r>
        <w:t xml:space="preserve">If this element equals "true", the </w:t>
      </w:r>
      <w:r>
        <w:rPr>
          <w:b/>
        </w:rPr>
        <w:t>type</w:t>
      </w:r>
      <w:r>
        <w:t xml:space="preserve"> attribute of the ancestor </w:t>
      </w:r>
      <w:r>
        <w:rPr>
          <w:b/>
        </w:rPr>
        <w:t>CT_Connection</w:t>
      </w:r>
      <w:r>
        <w:t xml:space="preserve"> element, as specified in [ISO/IEC29500-4:2012] section</w:t>
      </w:r>
      <w:r>
        <w:t xml:space="preserve"> A.2, MUST be equal to "5".</w:t>
      </w:r>
    </w:p>
    <w:p w:rsidR="00D775E5" w:rsidRDefault="00F66D1B">
      <w:bookmarkStart w:id="1155" w:name="CC_3804c2fe000000000000000000000000"/>
      <w:bookmarkEnd w:id="1155"/>
      <w:r>
        <w:rPr>
          <w:b/>
        </w:rPr>
        <w:t xml:space="preserve">excludeFromRefreshAll: </w:t>
      </w:r>
      <w:r>
        <w:t xml:space="preserve">A </w:t>
      </w:r>
      <w:r>
        <w:rPr>
          <w:b/>
        </w:rPr>
        <w:t>Boolean</w:t>
      </w:r>
      <w:r>
        <w:t xml:space="preserve"> ([XMLSCHEMA2] section 3.2.2) attribute that specifies whether this connection is not to be refreshed on Refresh All.</w:t>
      </w:r>
    </w:p>
    <w:tbl>
      <w:tblPr>
        <w:tblStyle w:val="Table-ShadedHeaderIndented"/>
        <w:tblW w:w="9000" w:type="dxa"/>
        <w:tblLook w:val="01E0" w:firstRow="1" w:lastRow="1" w:firstColumn="1" w:lastColumn="1" w:noHBand="0" w:noVBand="0"/>
      </w:tblPr>
      <w:tblGrid>
        <w:gridCol w:w="1288"/>
        <w:gridCol w:w="7712"/>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This connection is not to be refreshed on Refresh All.</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This connection is to be refreshed on Refresh All.</w:t>
            </w:r>
          </w:p>
        </w:tc>
      </w:tr>
    </w:tbl>
    <w:p w:rsidR="00D775E5" w:rsidRDefault="00D775E5"/>
    <w:p w:rsidR="00D775E5" w:rsidRDefault="00F66D1B">
      <w:bookmarkStart w:id="1156" w:name="CC_2e244b61000000000000000000000000"/>
      <w:bookmarkEnd w:id="1156"/>
      <w:r>
        <w:rPr>
          <w:b/>
        </w:rPr>
        <w:t xml:space="preserve">autoDelete: </w:t>
      </w:r>
      <w:r>
        <w:t xml:space="preserve">A </w:t>
      </w:r>
      <w:r>
        <w:rPr>
          <w:b/>
        </w:rPr>
        <w:t>Boolean</w:t>
      </w:r>
      <w:r>
        <w:t xml:space="preserve"> ([XMLSCHEMA2]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w:t>
            </w:r>
            <w:r>
              <w:t>true"</w:t>
            </w:r>
          </w:p>
        </w:tc>
        <w:tc>
          <w:tcPr>
            <w:tcW w:w="0" w:type="auto"/>
          </w:tcPr>
          <w:p w:rsidR="00D775E5" w:rsidRDefault="00F66D1B">
            <w:pPr>
              <w:pStyle w:val="TableBodyText"/>
            </w:pPr>
            <w:r>
              <w:t>This connection will be automatically deleted when all data features that use it are deleted.</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This connection will not be automatically deleted when all data features that use it are deleted.</w:t>
            </w:r>
          </w:p>
        </w:tc>
      </w:tr>
    </w:tbl>
    <w:p w:rsidR="00D775E5" w:rsidRDefault="00D775E5"/>
    <w:p w:rsidR="00D775E5" w:rsidRDefault="00F66D1B">
      <w:bookmarkStart w:id="1157" w:name="CC_7b0c194f000000000000000000000000"/>
      <w:bookmarkEnd w:id="1157"/>
      <w:r>
        <w:rPr>
          <w:b/>
        </w:rPr>
        <w:t xml:space="preserve">usedByAddin: </w:t>
      </w:r>
      <w:r>
        <w:t xml:space="preserve">A </w:t>
      </w:r>
      <w:r>
        <w:rPr>
          <w:b/>
        </w:rPr>
        <w:t>Boolean</w:t>
      </w:r>
      <w:r>
        <w:t xml:space="preserve"> ([XMLSCHEMA2]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This connection is used by an addin component.</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 xml:space="preserve">This connection is not </w:t>
            </w:r>
            <w:r>
              <w:t>used by an addin component.</w:t>
            </w:r>
          </w:p>
        </w:tc>
      </w:tr>
    </w:tbl>
    <w:p w:rsidR="00D775E5" w:rsidRDefault="00D775E5"/>
    <w:p w:rsidR="00D775E5" w:rsidRDefault="00F66D1B">
      <w:r>
        <w:t>The following W3C XML Schema (</w:t>
      </w:r>
      <w:hyperlink r:id="rId533">
        <w:r>
          <w:rPr>
            <w:rStyle w:val="Hyperlink"/>
          </w:rPr>
          <w:t>[XMLSCHEMA1]</w:t>
        </w:r>
      </w:hyperlink>
      <w:r>
        <w:t xml:space="preserve"> section 2.1) fragment specifies the contents of this complex type.</w:t>
      </w:r>
    </w:p>
    <w:p w:rsidR="00D775E5" w:rsidRDefault="00F66D1B">
      <w:pPr>
        <w:pStyle w:val="Code"/>
      </w:pPr>
      <w:r>
        <w:lastRenderedPageBreak/>
        <w:t>&lt;xsd:complexType name="CT_Connection"&gt;</w:t>
      </w:r>
    </w:p>
    <w:p w:rsidR="00D775E5" w:rsidRDefault="00F66D1B">
      <w:pPr>
        <w:pStyle w:val="Code"/>
      </w:pPr>
      <w:r>
        <w:t xml:space="preserve">  &lt;</w:t>
      </w:r>
      <w:r>
        <w:t>xsd:sequence&gt;</w:t>
      </w:r>
    </w:p>
    <w:p w:rsidR="00D775E5" w:rsidRDefault="00F66D1B">
      <w:pPr>
        <w:pStyle w:val="Code"/>
      </w:pPr>
      <w:r>
        <w:t xml:space="preserve">    &lt;xsd:element name="textPr" minOccurs="0" maxOccurs="1" type="x:CT_TextPr"/&gt;</w:t>
      </w:r>
    </w:p>
    <w:p w:rsidR="00D775E5" w:rsidRDefault="00F66D1B">
      <w:pPr>
        <w:pStyle w:val="Code"/>
      </w:pPr>
      <w:r>
        <w:t xml:space="preserve">    &lt;xsd:element name="modelTextPr" minOccurs="0" maxOccurs="1" type="CT_ModelTextPr"/&gt;</w:t>
      </w:r>
    </w:p>
    <w:p w:rsidR="00D775E5" w:rsidRDefault="00F66D1B">
      <w:pPr>
        <w:pStyle w:val="Code"/>
      </w:pPr>
      <w:r>
        <w:t xml:space="preserve">    &lt;xsd:element name="rangePr" minOccurs="0" maxOccurs="1" type="CT_Range</w:t>
      </w:r>
      <w:r>
        <w:t>Pr"/&gt;</w:t>
      </w:r>
    </w:p>
    <w:p w:rsidR="00D775E5" w:rsidRDefault="00F66D1B">
      <w:pPr>
        <w:pStyle w:val="Code"/>
      </w:pPr>
      <w:r>
        <w:t xml:space="preserve">    &lt;xsd:element name="oledbPr" minOccurs="0" maxOccurs="1" type="CT_OledbPr"/&gt;</w:t>
      </w:r>
    </w:p>
    <w:p w:rsidR="00D775E5" w:rsidRDefault="00F66D1B">
      <w:pPr>
        <w:pStyle w:val="Code"/>
      </w:pPr>
      <w:r>
        <w:t xml:space="preserve">    &lt;xsd:element name="dataFeedPr" minOccurs="0" maxOccurs="1" type="CT_DataFeedPr"/&gt;</w:t>
      </w:r>
    </w:p>
    <w:p w:rsidR="00D775E5" w:rsidRDefault="00F66D1B">
      <w:pPr>
        <w:pStyle w:val="Code"/>
      </w:pPr>
      <w:r>
        <w:t xml:space="preserve">  &lt;/xsd:sequence&gt;</w:t>
      </w:r>
    </w:p>
    <w:p w:rsidR="00D775E5" w:rsidRDefault="00F66D1B">
      <w:pPr>
        <w:pStyle w:val="Code"/>
      </w:pPr>
      <w:r>
        <w:t xml:space="preserve">  &lt;xsd:attribute name="id" use="required" type="x:ST_Xstring"/&gt;</w:t>
      </w:r>
    </w:p>
    <w:p w:rsidR="00D775E5" w:rsidRDefault="00F66D1B">
      <w:pPr>
        <w:pStyle w:val="Code"/>
      </w:pPr>
      <w:r>
        <w:t xml:space="preserve">  </w:t>
      </w:r>
      <w:r>
        <w:t>&lt;xsd:attribute name="model" type="xsd:boolean" default="false" use="optional"/&gt;</w:t>
      </w:r>
    </w:p>
    <w:p w:rsidR="00D775E5" w:rsidRDefault="00F66D1B">
      <w:pPr>
        <w:pStyle w:val="Code"/>
      </w:pPr>
      <w:r>
        <w:t xml:space="preserve">  &lt;xsd:attribute name="excludeFromRefreshAll" type="xsd:boolean" default="false" use="optional"/&gt;</w:t>
      </w:r>
    </w:p>
    <w:p w:rsidR="00D775E5" w:rsidRDefault="00F66D1B">
      <w:pPr>
        <w:pStyle w:val="Code"/>
      </w:pPr>
      <w:r>
        <w:t xml:space="preserve">  &lt;xsd:attribute name="autoDelete" type="xsd:boolean" default="false" use="opt</w:t>
      </w:r>
      <w:r>
        <w:t>ional"/&gt;</w:t>
      </w:r>
    </w:p>
    <w:p w:rsidR="00D775E5" w:rsidRDefault="00F66D1B">
      <w:pPr>
        <w:pStyle w:val="Code"/>
      </w:pPr>
      <w:r>
        <w:t xml:space="preserve">  &lt;xsd:attribute name="usedByAddin" type="xsd:boolean" default="false" use="optional"/&gt;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158" w:name="section_349130bbc08a472ea29692ead08d768b"/>
      <w:bookmarkStart w:id="1159" w:name="_Toc462894084"/>
      <w:r>
        <w:t>CT_Ca</w:t>
      </w:r>
      <w:r>
        <w:t>lculatedMemberExt</w:t>
      </w:r>
      <w:bookmarkEnd w:id="1158"/>
      <w:bookmarkEnd w:id="1159"/>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D775E5" w:rsidRDefault="00F66D1B">
      <w:r>
        <w:rPr>
          <w:i/>
        </w:rPr>
        <w:t xml:space="preserve">Target namespace: </w:t>
      </w:r>
      <w:r>
        <w:t>http://schemas.microsoft.com/office/spreadsheetml/2010/11/main</w:t>
      </w:r>
    </w:p>
    <w:p w:rsidR="00D775E5" w:rsidRDefault="00F66D1B">
      <w:bookmarkStart w:id="1160" w:name="CC_dd938c5c000000000000000000000000"/>
      <w:bookmarkEnd w:id="1160"/>
      <w:r>
        <w:t>This element</w:t>
      </w:r>
      <w:r>
        <w:t xml:space="preserve"> adds an element for supporting new properties for calculated members. </w:t>
      </w:r>
    </w:p>
    <w:p w:rsidR="00D775E5" w:rsidRDefault="00F66D1B">
      <w:r>
        <w:rPr>
          <w:i/>
        </w:rPr>
        <w:t>Child Elements:</w:t>
      </w:r>
    </w:p>
    <w:p w:rsidR="00D775E5" w:rsidRDefault="00F66D1B">
      <w:bookmarkStart w:id="1161" w:name="CC_fd7697a6000000000000000000000000"/>
      <w:bookmarkEnd w:id="1161"/>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element that specifies a definition for a custom me</w:t>
      </w:r>
      <w:r>
        <w:t>mber or measure that is applied to a pivot table.</w:t>
      </w:r>
    </w:p>
    <w:p w:rsidR="00D775E5" w:rsidRDefault="00F66D1B">
      <w:r>
        <w:t>The following W3C XML Schema (</w:t>
      </w:r>
      <w:hyperlink r:id="rId534">
        <w:r>
          <w:rPr>
            <w:rStyle w:val="Hyperlink"/>
          </w:rPr>
          <w:t>[XMLSCHEMA1]</w:t>
        </w:r>
      </w:hyperlink>
      <w:r>
        <w:t xml:space="preserve"> section 2.1) fragment specifies the contents of this complex type.</w:t>
      </w:r>
    </w:p>
    <w:p w:rsidR="00D775E5" w:rsidRDefault="00F66D1B">
      <w:pPr>
        <w:pStyle w:val="Code"/>
      </w:pPr>
      <w:r>
        <w:t>&lt;xsd:complexType name="CT_Calcul</w:t>
      </w:r>
      <w:r>
        <w:t>atedMemberExt"&gt;</w:t>
      </w:r>
    </w:p>
    <w:p w:rsidR="00D775E5" w:rsidRDefault="00F66D1B">
      <w:pPr>
        <w:pStyle w:val="Code"/>
      </w:pPr>
      <w:r>
        <w:t xml:space="preserve">  &lt;xsd:sequence&gt;</w:t>
      </w:r>
    </w:p>
    <w:p w:rsidR="00D775E5" w:rsidRDefault="00F66D1B">
      <w:pPr>
        <w:pStyle w:val="Code"/>
      </w:pPr>
      <w:r>
        <w:t xml:space="preserve">    &lt;xsd:element ref="calculatedMember" minOccurs="1" maxOccurs="1"/&gt;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w:t>
      </w:r>
      <w:r>
        <w:t>[XMLSCHEMA1] section 2.1).</w:t>
      </w:r>
    </w:p>
    <w:p w:rsidR="00D775E5" w:rsidRDefault="00F66D1B">
      <w:pPr>
        <w:pStyle w:val="Heading3"/>
      </w:pPr>
      <w:bookmarkStart w:id="1162" w:name="section_fe7c684762044120b6d95efe6deb8bde"/>
      <w:bookmarkStart w:id="1163" w:name="_Toc462894085"/>
      <w:r>
        <w:t>CT_CalculatedMember</w:t>
      </w:r>
      <w:bookmarkEnd w:id="1162"/>
      <w:bookmarkEnd w:id="1163"/>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D775E5" w:rsidRDefault="00F66D1B">
      <w:r>
        <w:rPr>
          <w:i/>
        </w:rPr>
        <w:t xml:space="preserve">Target namespace: </w:t>
      </w:r>
      <w:r>
        <w:t>http://schemas.microsoft.com/office/spreadsheetml/2010/</w:t>
      </w:r>
      <w:r>
        <w:t>11/main</w:t>
      </w:r>
    </w:p>
    <w:p w:rsidR="00D775E5" w:rsidRDefault="00F66D1B">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D775E5" w:rsidRDefault="00F66D1B">
      <w:bookmarkStart w:id="1164" w:name="CC_752f62b0000000000000000000000000"/>
      <w:bookmarkEnd w:id="1164"/>
      <w:r>
        <w:t xml:space="preserve">This element adds new properties for supporting calculated members. </w:t>
      </w:r>
    </w:p>
    <w:p w:rsidR="00D775E5" w:rsidRDefault="00F66D1B">
      <w:r>
        <w:rPr>
          <w:i/>
        </w:rPr>
        <w:t>Attributes:</w:t>
      </w:r>
    </w:p>
    <w:p w:rsidR="00D775E5" w:rsidRDefault="00F66D1B">
      <w:bookmarkStart w:id="1165" w:name="CC_880da915000000000000000000000000"/>
      <w:bookmarkEnd w:id="1165"/>
      <w:r>
        <w:rPr>
          <w:b/>
        </w:rPr>
        <w:t xml:space="preserve">measureGroup: </w:t>
      </w:r>
      <w:r>
        <w:t xml:space="preserve">An </w:t>
      </w:r>
      <w:r>
        <w:rPr>
          <w:b/>
        </w:rPr>
        <w:t>ST_Xstring</w:t>
      </w:r>
      <w:r>
        <w:t xml:space="preserve"> (</w:t>
      </w:r>
      <w:hyperlink r:id="rId535">
        <w:r>
          <w:rPr>
            <w:rStyle w:val="Hyperlink"/>
          </w:rPr>
          <w:t>[ISO/IEC29500-1:2012]</w:t>
        </w:r>
      </w:hyperlink>
      <w:r>
        <w:t xml:space="preserve"> section 22.9.2.19) attribute that specifies the name of the</w:t>
      </w:r>
      <w:r>
        <w:t xml:space="preserve"> measure group that this calculated member is associated with if </w:t>
      </w:r>
      <w:r>
        <w:rPr>
          <w:b/>
        </w:rPr>
        <w:t>measure</w:t>
      </w:r>
      <w:r>
        <w:t xml:space="preserve"> is TRUE.</w:t>
      </w:r>
    </w:p>
    <w:p w:rsidR="00D775E5" w:rsidRDefault="00F66D1B">
      <w:bookmarkStart w:id="1166" w:name="CC_e97467be000000000000000000000000"/>
      <w:bookmarkEnd w:id="1166"/>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2.7.25</w:t>
        </w:r>
      </w:hyperlink>
      <w:r>
        <w:t>) attribute that specifies the formatting type of the c</w:t>
      </w:r>
      <w:r>
        <w:t>alculated member.</w:t>
      </w:r>
    </w:p>
    <w:p w:rsidR="00D775E5" w:rsidRDefault="00F66D1B">
      <w:bookmarkStart w:id="1167" w:name="CC_21c7f95e000000000000000000000000"/>
      <w:bookmarkEnd w:id="1167"/>
      <w:r>
        <w:rPr>
          <w:b/>
        </w:rPr>
        <w:t xml:space="preserve">measure: </w:t>
      </w:r>
      <w:r>
        <w:t xml:space="preserve">A </w:t>
      </w:r>
      <w:r>
        <w:rPr>
          <w:b/>
        </w:rPr>
        <w:t>Boolean</w:t>
      </w:r>
      <w:r>
        <w:t xml:space="preserve"> (</w:t>
      </w:r>
      <w:hyperlink r:id="rId536">
        <w:r>
          <w:rPr>
            <w:rStyle w:val="Hyperlink"/>
          </w:rPr>
          <w:t>[XMLSCHEMA2]</w:t>
        </w:r>
      </w:hyperlink>
      <w:r>
        <w:t xml:space="preserve"> section 3.2.2) attribute that specifies whether this calculated member is also a calculated measure.</w:t>
      </w:r>
    </w:p>
    <w:tbl>
      <w:tblPr>
        <w:tblStyle w:val="Table-ShadedHeaderIndented"/>
        <w:tblW w:w="9000" w:type="dxa"/>
        <w:tblLook w:val="01E0" w:firstRow="1" w:lastRow="1" w:firstColumn="1" w:lastColumn="1" w:noHBand="0" w:noVBand="0"/>
      </w:tblPr>
      <w:tblGrid>
        <w:gridCol w:w="1281"/>
        <w:gridCol w:w="771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lastRenderedPageBreak/>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This calculated me</w:t>
            </w:r>
            <w:r>
              <w:t>mber is also a calculated measure.</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This calculated member is not a calculated measure.</w:t>
            </w:r>
          </w:p>
        </w:tc>
      </w:tr>
    </w:tbl>
    <w:p w:rsidR="00D775E5" w:rsidRDefault="00D775E5"/>
    <w:p w:rsidR="00D775E5" w:rsidRDefault="00F66D1B">
      <w:r>
        <w:t>The following W3C XML Schema (</w:t>
      </w:r>
      <w:hyperlink r:id="rId537">
        <w:r>
          <w:rPr>
            <w:rStyle w:val="Hyperlink"/>
          </w:rPr>
          <w:t>[XMLSCHEMA1]</w:t>
        </w:r>
      </w:hyperlink>
      <w:r>
        <w:t xml:space="preserve"> section 2.1) fragment specifies the contents of thi</w:t>
      </w:r>
      <w:r>
        <w:t>s complex type.</w:t>
      </w:r>
    </w:p>
    <w:p w:rsidR="00D775E5" w:rsidRDefault="00F66D1B">
      <w:pPr>
        <w:pStyle w:val="Code"/>
      </w:pPr>
      <w:r>
        <w:t>&lt;xsd:complexType name="CT_CalculatedMember"&gt;</w:t>
      </w:r>
    </w:p>
    <w:p w:rsidR="00D775E5" w:rsidRDefault="00F66D1B">
      <w:pPr>
        <w:pStyle w:val="Code"/>
      </w:pPr>
      <w:r>
        <w:t xml:space="preserve">  &lt;xsd:attribute name="measureGroup" type="x:ST_Xstring" use="optional"/&gt;</w:t>
      </w:r>
    </w:p>
    <w:p w:rsidR="00D775E5" w:rsidRDefault="00F66D1B">
      <w:pPr>
        <w:pStyle w:val="Code"/>
      </w:pPr>
      <w:r>
        <w:t xml:space="preserve">  &lt;xsd:attribute name="numberFormat" type="ST_CalcMemNumberFormat" use="optional" default="default"/&gt;</w:t>
      </w:r>
    </w:p>
    <w:p w:rsidR="00D775E5" w:rsidRDefault="00F66D1B">
      <w:pPr>
        <w:pStyle w:val="Code"/>
      </w:pPr>
      <w:r>
        <w:t xml:space="preserve">  &lt;xsd:attribute</w:t>
      </w:r>
      <w:r>
        <w:t xml:space="preserve"> name="measure" type="xsd:boolean" use="optional" default="false"/&gt;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168" w:name="section_4a8d18952b3942d2871e957957e7cbab"/>
      <w:bookmarkStart w:id="1169" w:name="_Toc462894086"/>
      <w:r>
        <w:t>CT_FieldListActiveTabTopLevelEntit</w:t>
      </w:r>
      <w:r>
        <w:t>y</w:t>
      </w:r>
      <w:bookmarkEnd w:id="1168"/>
      <w:bookmarkEnd w:id="1169"/>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complex type" </w:instrText>
      </w:r>
      <w:r>
        <w:fldChar w:fldCharType="end"/>
      </w:r>
    </w:p>
    <w:p w:rsidR="00D775E5" w:rsidRDefault="00F66D1B">
      <w:r>
        <w:rPr>
          <w:i/>
        </w:rPr>
        <w:t xml:space="preserve">Target namespace: </w:t>
      </w:r>
      <w:r>
        <w:t>http://schemas.microsoft.com/office/spreadsheetml/20</w:t>
      </w:r>
      <w:r>
        <w:t>10/11/main</w:t>
      </w:r>
    </w:p>
    <w:p w:rsidR="00D775E5" w:rsidRDefault="00F66D1B">
      <w:r>
        <w:rPr>
          <w:i/>
        </w:rPr>
        <w:t xml:space="preserve">Referenced by: </w:t>
      </w:r>
      <w:hyperlink w:anchor="Section_488b5da9c4dd4101ac8491ce3597d7bd">
        <w:r>
          <w:rPr>
            <w:rStyle w:val="Hyperlink"/>
          </w:rPr>
          <w:t>CT_PivotTableUISettings</w:t>
        </w:r>
      </w:hyperlink>
    </w:p>
    <w:p w:rsidR="00D775E5" w:rsidRDefault="00F66D1B">
      <w:bookmarkStart w:id="1170" w:name="CC_ec4160b0000000000000000000000000"/>
      <w:bookmarkEnd w:id="1170"/>
      <w:r>
        <w:t xml:space="preserve">A complex type which specifies a top level object in the hierarchy of objects displayed in the PivotTable field list. </w:t>
      </w:r>
    </w:p>
    <w:p w:rsidR="00D775E5" w:rsidRDefault="00F66D1B">
      <w:r>
        <w:rPr>
          <w:i/>
        </w:rPr>
        <w:t>Attributes:</w:t>
      </w:r>
    </w:p>
    <w:p w:rsidR="00D775E5" w:rsidRDefault="00F66D1B">
      <w:bookmarkStart w:id="1171" w:name="CC_c8ea26f9000000000000000000000000"/>
      <w:bookmarkEnd w:id="1171"/>
      <w:r>
        <w:rPr>
          <w:b/>
        </w:rPr>
        <w:t xml:space="preserve">name: </w:t>
      </w:r>
      <w:r>
        <w:t xml:space="preserve">A </w:t>
      </w:r>
      <w:r>
        <w:rPr>
          <w:b/>
        </w:rPr>
        <w:t>stri</w:t>
      </w:r>
      <w:r>
        <w:rPr>
          <w:b/>
        </w:rPr>
        <w:t>ng</w:t>
      </w:r>
      <w:r>
        <w:t xml:space="preserve"> (</w:t>
      </w:r>
      <w:hyperlink r:id="rId538">
        <w:r>
          <w:rPr>
            <w:rStyle w:val="Hyperlink"/>
          </w:rPr>
          <w:t>[XMLSCHEMA2]</w:t>
        </w:r>
      </w:hyperlink>
      <w:r>
        <w:t xml:space="preserve"> section 3.2.1) attribute that specifies name of the object in the PivotTable field list.</w:t>
      </w:r>
    </w:p>
    <w:p w:rsidR="00D775E5" w:rsidRDefault="00F66D1B">
      <w:bookmarkStart w:id="1172" w:name="CC_9c923871000000000000000000000000"/>
      <w:bookmarkEnd w:id="1172"/>
      <w:r>
        <w:rPr>
          <w:b/>
        </w:rPr>
        <w:t xml:space="preserve">type: </w:t>
      </w:r>
      <w:r>
        <w:t xml:space="preserve">An </w:t>
      </w:r>
      <w:r>
        <w:rPr>
          <w:b/>
        </w:rPr>
        <w:t>unsignedInt</w:t>
      </w:r>
      <w:r>
        <w:t xml:space="preserve"> attribute that specifies the type of this top level object. MUST </w:t>
      </w:r>
      <w:r>
        <w:t>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D775E5" w:rsidTr="00D775E5">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D775E5" w:rsidRDefault="00F66D1B">
            <w:pPr>
              <w:pStyle w:val="TableHeaderText"/>
              <w:keepNext w:val="0"/>
              <w:jc w:val="center"/>
            </w:pPr>
            <w:r>
              <w:t>Value</w:t>
            </w:r>
          </w:p>
        </w:tc>
        <w:tc>
          <w:tcPr>
            <w:tcW w:w="7650" w:type="dxa"/>
            <w:vAlign w:val="center"/>
          </w:tcPr>
          <w:p w:rsidR="00D775E5" w:rsidRDefault="00F66D1B">
            <w:pPr>
              <w:pStyle w:val="TableHeaderText"/>
              <w:jc w:val="center"/>
            </w:pPr>
            <w:r>
              <w:t>Object Type</w:t>
            </w:r>
          </w:p>
        </w:tc>
      </w:tr>
      <w:tr w:rsidR="00D775E5" w:rsidTr="00D775E5">
        <w:tc>
          <w:tcPr>
            <w:tcW w:w="1080" w:type="dxa"/>
          </w:tcPr>
          <w:p w:rsidR="00D775E5" w:rsidRDefault="00F66D1B">
            <w:pPr>
              <w:pStyle w:val="TableBodyText"/>
            </w:pPr>
            <w:r>
              <w:t>0</w:t>
            </w:r>
          </w:p>
        </w:tc>
        <w:tc>
          <w:tcPr>
            <w:tcW w:w="7650" w:type="dxa"/>
          </w:tcPr>
          <w:p w:rsidR="00D775E5" w:rsidRDefault="00F66D1B">
            <w:pPr>
              <w:pStyle w:val="TableBodyText"/>
            </w:pPr>
            <w:r>
              <w:t xml:space="preserve">OLAP Dimension. The </w:t>
            </w:r>
            <w:r>
              <w:rPr>
                <w:b/>
              </w:rPr>
              <w:t>name</w:t>
            </w:r>
            <w:r>
              <w:t xml:space="preserve"> attribute of this element MUST be the MDX unique name of the dimension.</w:t>
            </w:r>
          </w:p>
        </w:tc>
      </w:tr>
      <w:tr w:rsidR="00D775E5" w:rsidTr="00D775E5">
        <w:tc>
          <w:tcPr>
            <w:tcW w:w="1080" w:type="dxa"/>
          </w:tcPr>
          <w:p w:rsidR="00D775E5" w:rsidRDefault="00F66D1B">
            <w:pPr>
              <w:pStyle w:val="TableBodyText"/>
            </w:pPr>
            <w:r>
              <w:t>1</w:t>
            </w:r>
          </w:p>
        </w:tc>
        <w:tc>
          <w:tcPr>
            <w:tcW w:w="7650" w:type="dxa"/>
          </w:tcPr>
          <w:p w:rsidR="00D775E5" w:rsidRDefault="00F66D1B">
            <w:pPr>
              <w:pStyle w:val="TableBodyText"/>
            </w:pPr>
            <w:r>
              <w:t xml:space="preserve">Workbook Table. The </w:t>
            </w:r>
            <w:r>
              <w:rPr>
                <w:b/>
              </w:rPr>
              <w:t>name</w:t>
            </w:r>
            <w:r>
              <w:t xml:space="preserve"> attribute of this element MUST be the name of the workbook table.</w:t>
            </w:r>
          </w:p>
        </w:tc>
      </w:tr>
    </w:tbl>
    <w:p w:rsidR="00D775E5" w:rsidRDefault="00D775E5"/>
    <w:p w:rsidR="00D775E5" w:rsidRDefault="00F66D1B">
      <w:r>
        <w:t>The following W3C XML Schema (</w:t>
      </w:r>
      <w:hyperlink r:id="rId539">
        <w:r>
          <w:rPr>
            <w:rStyle w:val="Hyperlink"/>
          </w:rPr>
          <w:t>[XMLSCHEMA1]</w:t>
        </w:r>
      </w:hyperlink>
      <w:r>
        <w:t xml:space="preserve"> section 2.1) fragment specifies the contents of this complex type.</w:t>
      </w:r>
    </w:p>
    <w:p w:rsidR="00D775E5" w:rsidRDefault="00F66D1B">
      <w:pPr>
        <w:pStyle w:val="Code"/>
      </w:pPr>
      <w:r>
        <w:t>&lt;xsd:complexT</w:t>
      </w:r>
      <w:r>
        <w:t>ype name="CT_FieldListActiveTabTopLevelEntity"&gt;</w:t>
      </w:r>
    </w:p>
    <w:p w:rsidR="00D775E5" w:rsidRDefault="00F66D1B">
      <w:pPr>
        <w:pStyle w:val="Code"/>
      </w:pPr>
      <w:r>
        <w:t xml:space="preserve">  &lt;xsd:attribute name="name" use="required" type="xsd:string"/&gt;</w:t>
      </w:r>
    </w:p>
    <w:p w:rsidR="00D775E5" w:rsidRDefault="00F66D1B">
      <w:pPr>
        <w:pStyle w:val="Code"/>
      </w:pPr>
      <w:r>
        <w:t xml:space="preserve">  &lt;xsd:attribute name="type" use="optional" default="0" type="xsd:unsignedInt"/&gt;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173" w:name="section_f81551bb12f747e4b10d7162bfa177ec"/>
      <w:bookmarkStart w:id="1174" w:name="_Toc462894087"/>
      <w:r>
        <w:lastRenderedPageBreak/>
        <w:t>CT_PivotFilter</w:t>
      </w:r>
      <w:bookmarkEnd w:id="1173"/>
      <w:bookmarkEnd w:id="1174"/>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432756fe5b79480d8459eb24c0a60e4a">
        <w:r>
          <w:rPr>
            <w:rStyle w:val="Hyperlink"/>
          </w:rPr>
          <w:t>pivotFilter</w:t>
        </w:r>
      </w:hyperlink>
    </w:p>
    <w:p w:rsidR="00D775E5" w:rsidRDefault="00F66D1B">
      <w:bookmarkStart w:id="1175" w:name="CC_161f8d40000000000000000000000000"/>
      <w:bookmarkEnd w:id="1175"/>
      <w:r>
        <w:t xml:space="preserve">A complex type that specifies the extended properties of a </w:t>
      </w:r>
      <w:r>
        <w:rPr>
          <w:b/>
        </w:rPr>
        <w:t>CT_PivotFilter</w:t>
      </w:r>
      <w:r>
        <w:t xml:space="preserve"> (</w:t>
      </w:r>
      <w:hyperlink r:id="rId540">
        <w:r>
          <w:rPr>
            <w:rStyle w:val="Hyperlink"/>
          </w:rPr>
          <w:t>[ISO/IEC29500-4:2012]</w:t>
        </w:r>
      </w:hyperlink>
      <w:r>
        <w:t xml:space="preserve"> section A.2) element. </w:t>
      </w:r>
    </w:p>
    <w:p w:rsidR="00D775E5" w:rsidRDefault="00F66D1B">
      <w:r>
        <w:rPr>
          <w:i/>
        </w:rPr>
        <w:t>Attributes:</w:t>
      </w:r>
    </w:p>
    <w:p w:rsidR="00D775E5" w:rsidRDefault="00F66D1B">
      <w:bookmarkStart w:id="1176" w:name="CC_36992324000000000000000000000000"/>
      <w:bookmarkEnd w:id="1176"/>
      <w:r>
        <w:rPr>
          <w:b/>
        </w:rPr>
        <w:t xml:space="preserve">useWholeDay: </w:t>
      </w:r>
      <w:r>
        <w:t xml:space="preserve">A </w:t>
      </w:r>
      <w:r>
        <w:rPr>
          <w:b/>
        </w:rPr>
        <w:t>Boolean</w:t>
      </w:r>
      <w:r>
        <w:t xml:space="preserve"> (</w:t>
      </w:r>
      <w:hyperlink r:id="rId541">
        <w:r>
          <w:rPr>
            <w:rStyle w:val="Hyperlink"/>
          </w:rPr>
          <w:t>[XMLSCHEMA2]</w:t>
        </w:r>
      </w:hyperlink>
      <w:r>
        <w:t xml:space="preserve"> section 3.2.2) attribute that specifies whether the </w:t>
      </w:r>
      <w:r>
        <w:rPr>
          <w:b/>
        </w:rPr>
        <w:t>filter</w:t>
      </w:r>
      <w:r>
        <w:t xml:space="preserve"> (</w:t>
      </w:r>
      <w:hyperlink r:id="rId542">
        <w:r>
          <w:rPr>
            <w:rStyle w:val="Hyperlink"/>
          </w:rPr>
          <w:t>[ISO/IEC29500-1:2012]</w:t>
        </w:r>
      </w:hyperlink>
      <w:r>
        <w:t xml:space="preserve"> section 18.10.1.33) element extended by this type uses whole days in its filtering criteria. MUST be false for </w:t>
      </w:r>
      <w:r>
        <w:rPr>
          <w:b/>
        </w:rPr>
        <w:t>filters</w:t>
      </w:r>
      <w:r>
        <w:t xml:space="preserve"> for which the value of the attribute </w:t>
      </w:r>
      <w:r>
        <w:rPr>
          <w:b/>
        </w:rPr>
        <w:t xml:space="preserve">type </w:t>
      </w:r>
      <w:r>
        <w:t>([ISO/IEC</w:t>
      </w:r>
      <w:r>
        <w:t xml:space="preserve">29500-1:2012] section 18.10.1.33) is not one of the values mentioned in the table below. MUST be true if the value of the </w:t>
      </w:r>
      <w:r>
        <w:rPr>
          <w:b/>
        </w:rPr>
        <w:t>name</w:t>
      </w:r>
      <w:r>
        <w:t xml:space="preserve"> attribute of the containing </w:t>
      </w:r>
      <w:r>
        <w:rPr>
          <w:b/>
        </w:rPr>
        <w:t>CT_PivotTableDefinition</w:t>
      </w:r>
      <w:r>
        <w:t xml:space="preserve"> ([ISO/IEC29500-4:2012] section A.2) element is equal to the value of the </w:t>
      </w:r>
      <w:r>
        <w:rPr>
          <w:b/>
        </w:rPr>
        <w:t>name</w:t>
      </w:r>
      <w:r>
        <w:rPr>
          <w:b/>
        </w:rPr>
        <w:t xml:space="preserve"> </w:t>
      </w:r>
      <w:r>
        <w:t xml:space="preserve">(section </w:t>
      </w:r>
      <w:hyperlink w:anchor="Section_c4d5b4aa8ca54ff9886ed85d4ac83954" w:history="1">
        <w:r>
          <w:rPr>
            <w:rStyle w:val="Hyperlink"/>
          </w:rPr>
          <w:t>2.6.114</w:t>
        </w:r>
      </w:hyperlink>
      <w:r>
        <w:t xml:space="preserve">) attribute of at least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2.1.7</w:t>
        </w:r>
      </w:hyperlink>
      <w:r>
        <w:t>)</w:t>
      </w:r>
      <w:r>
        <w:t xml:space="preserve"> and the value of the attribute </w:t>
      </w:r>
      <w:r>
        <w:rPr>
          <w:b/>
        </w:rPr>
        <w:t xml:space="preserve">type </w:t>
      </w:r>
      <w:r>
        <w:t xml:space="preserve">of the containing </w:t>
      </w:r>
      <w:r>
        <w:rPr>
          <w:b/>
        </w:rPr>
        <w:t>filter</w:t>
      </w:r>
      <w:r>
        <w:t xml:space="preserve"> element is one of the following.</w:t>
      </w:r>
    </w:p>
    <w:tbl>
      <w:tblPr>
        <w:tblStyle w:val="Table-ShadedHeader"/>
        <w:tblW w:w="0" w:type="auto"/>
        <w:tblLook w:val="04A0" w:firstRow="1" w:lastRow="0" w:firstColumn="1" w:lastColumn="0" w:noHBand="0" w:noVBand="1"/>
      </w:tblPr>
      <w:tblGrid>
        <w:gridCol w:w="4698"/>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pPr>
            <w:r>
              <w:t>Enumeration Value</w:t>
            </w:r>
          </w:p>
        </w:tc>
      </w:tr>
      <w:tr w:rsidR="00D775E5" w:rsidTr="00D775E5">
        <w:tc>
          <w:tcPr>
            <w:tcW w:w="0" w:type="auto"/>
            <w:vAlign w:val="bottom"/>
          </w:tcPr>
          <w:p w:rsidR="00D775E5" w:rsidRDefault="00F66D1B">
            <w:pPr>
              <w:pStyle w:val="TableBodyText"/>
            </w:pPr>
            <w:r>
              <w:t>dateBetween (Date Between)</w:t>
            </w:r>
          </w:p>
        </w:tc>
      </w:tr>
      <w:tr w:rsidR="00D775E5" w:rsidTr="00D775E5">
        <w:tc>
          <w:tcPr>
            <w:tcW w:w="0" w:type="auto"/>
            <w:vAlign w:val="bottom"/>
          </w:tcPr>
          <w:p w:rsidR="00D775E5" w:rsidRDefault="00F66D1B">
            <w:pPr>
              <w:pStyle w:val="TableBodyText"/>
            </w:pPr>
            <w:r>
              <w:t>dateEqual (Date Equals)</w:t>
            </w:r>
          </w:p>
        </w:tc>
      </w:tr>
      <w:tr w:rsidR="00D775E5" w:rsidTr="00D775E5">
        <w:tc>
          <w:tcPr>
            <w:tcW w:w="0" w:type="auto"/>
            <w:vAlign w:val="bottom"/>
          </w:tcPr>
          <w:p w:rsidR="00D775E5" w:rsidRDefault="00F66D1B">
            <w:pPr>
              <w:pStyle w:val="TableBodyText"/>
            </w:pPr>
            <w:r>
              <w:t>dateNewerThan (Date Newer Than)</w:t>
            </w:r>
          </w:p>
        </w:tc>
      </w:tr>
      <w:tr w:rsidR="00D775E5" w:rsidTr="00D775E5">
        <w:tc>
          <w:tcPr>
            <w:tcW w:w="0" w:type="auto"/>
            <w:vAlign w:val="bottom"/>
          </w:tcPr>
          <w:p w:rsidR="00D775E5" w:rsidRDefault="00F66D1B">
            <w:pPr>
              <w:pStyle w:val="TableBodyText"/>
            </w:pPr>
            <w:r>
              <w:t>dateNewerThanOrEqual (Date Newer Than or Equal To)</w:t>
            </w:r>
          </w:p>
        </w:tc>
      </w:tr>
      <w:tr w:rsidR="00D775E5" w:rsidTr="00D775E5">
        <w:tc>
          <w:tcPr>
            <w:tcW w:w="0" w:type="auto"/>
            <w:vAlign w:val="bottom"/>
          </w:tcPr>
          <w:p w:rsidR="00D775E5" w:rsidRDefault="00F66D1B">
            <w:pPr>
              <w:pStyle w:val="TableBodyText"/>
            </w:pPr>
            <w:r>
              <w:t>dateNotBetween (Date Not Between)</w:t>
            </w:r>
          </w:p>
        </w:tc>
      </w:tr>
      <w:tr w:rsidR="00D775E5" w:rsidTr="00D775E5">
        <w:tc>
          <w:tcPr>
            <w:tcW w:w="0" w:type="auto"/>
            <w:vAlign w:val="bottom"/>
          </w:tcPr>
          <w:p w:rsidR="00D775E5" w:rsidRDefault="00F66D1B">
            <w:pPr>
              <w:pStyle w:val="TableBodyText"/>
            </w:pPr>
            <w:r>
              <w:t>dateNotEqual (Date Does Not Equal)</w:t>
            </w:r>
          </w:p>
        </w:tc>
      </w:tr>
      <w:tr w:rsidR="00D775E5" w:rsidTr="00D775E5">
        <w:tc>
          <w:tcPr>
            <w:tcW w:w="0" w:type="auto"/>
            <w:vAlign w:val="bottom"/>
          </w:tcPr>
          <w:p w:rsidR="00D775E5" w:rsidRDefault="00F66D1B">
            <w:pPr>
              <w:pStyle w:val="TableBodyText"/>
            </w:pPr>
            <w:r>
              <w:t>dateOlderThan (Date Older Than)</w:t>
            </w:r>
          </w:p>
        </w:tc>
      </w:tr>
      <w:tr w:rsidR="00D775E5" w:rsidTr="00D775E5">
        <w:tc>
          <w:tcPr>
            <w:tcW w:w="0" w:type="auto"/>
            <w:vAlign w:val="bottom"/>
          </w:tcPr>
          <w:p w:rsidR="00D775E5" w:rsidRDefault="00F66D1B">
            <w:pPr>
              <w:pStyle w:val="TableBodyText"/>
            </w:pPr>
            <w:r>
              <w:t>dateOlderThanOrEqual (Date Older Than Or Equal)</w:t>
            </w:r>
          </w:p>
        </w:tc>
      </w:tr>
      <w:tr w:rsidR="00D775E5" w:rsidTr="00D775E5">
        <w:tc>
          <w:tcPr>
            <w:tcW w:w="0" w:type="auto"/>
            <w:vAlign w:val="bottom"/>
          </w:tcPr>
          <w:p w:rsidR="00D775E5" w:rsidRDefault="00F66D1B">
            <w:pPr>
              <w:pStyle w:val="TableBodyText"/>
            </w:pPr>
            <w:r>
              <w:t>lastMonth (Last Month)</w:t>
            </w:r>
          </w:p>
        </w:tc>
      </w:tr>
      <w:tr w:rsidR="00D775E5" w:rsidTr="00D775E5">
        <w:tc>
          <w:tcPr>
            <w:tcW w:w="0" w:type="auto"/>
            <w:vAlign w:val="bottom"/>
          </w:tcPr>
          <w:p w:rsidR="00D775E5" w:rsidRDefault="00F66D1B">
            <w:pPr>
              <w:pStyle w:val="TableBodyText"/>
            </w:pPr>
            <w:r>
              <w:t>lastQuarter (Last Quarter)</w:t>
            </w:r>
          </w:p>
        </w:tc>
      </w:tr>
      <w:tr w:rsidR="00D775E5" w:rsidTr="00D775E5">
        <w:tc>
          <w:tcPr>
            <w:tcW w:w="0" w:type="auto"/>
            <w:vAlign w:val="bottom"/>
          </w:tcPr>
          <w:p w:rsidR="00D775E5" w:rsidRDefault="00F66D1B">
            <w:pPr>
              <w:pStyle w:val="TableBodyText"/>
            </w:pPr>
            <w:r>
              <w:t>lastWeek (Last Week)</w:t>
            </w:r>
          </w:p>
        </w:tc>
      </w:tr>
      <w:tr w:rsidR="00D775E5" w:rsidTr="00D775E5">
        <w:tc>
          <w:tcPr>
            <w:tcW w:w="0" w:type="auto"/>
            <w:vAlign w:val="bottom"/>
          </w:tcPr>
          <w:p w:rsidR="00D775E5" w:rsidRDefault="00F66D1B">
            <w:pPr>
              <w:pStyle w:val="TableBodyText"/>
            </w:pPr>
            <w:r>
              <w:t>lastYear (Last Year)</w:t>
            </w:r>
          </w:p>
        </w:tc>
      </w:tr>
      <w:tr w:rsidR="00D775E5" w:rsidTr="00D775E5">
        <w:tc>
          <w:tcPr>
            <w:tcW w:w="0" w:type="auto"/>
            <w:vAlign w:val="bottom"/>
          </w:tcPr>
          <w:p w:rsidR="00D775E5" w:rsidRDefault="00F66D1B">
            <w:pPr>
              <w:pStyle w:val="TableBodyText"/>
            </w:pPr>
            <w:r>
              <w:t xml:space="preserve">M1 </w:t>
            </w:r>
            <w:r>
              <w:t>(Dates in January)</w:t>
            </w:r>
          </w:p>
        </w:tc>
      </w:tr>
      <w:tr w:rsidR="00D775E5" w:rsidTr="00D775E5">
        <w:tc>
          <w:tcPr>
            <w:tcW w:w="0" w:type="auto"/>
            <w:vAlign w:val="bottom"/>
          </w:tcPr>
          <w:p w:rsidR="00D775E5" w:rsidRDefault="00F66D1B">
            <w:pPr>
              <w:pStyle w:val="TableBodyText"/>
            </w:pPr>
            <w:r>
              <w:t>M10 (Dates in October)</w:t>
            </w:r>
          </w:p>
        </w:tc>
      </w:tr>
      <w:tr w:rsidR="00D775E5" w:rsidTr="00D775E5">
        <w:tc>
          <w:tcPr>
            <w:tcW w:w="0" w:type="auto"/>
            <w:vAlign w:val="bottom"/>
          </w:tcPr>
          <w:p w:rsidR="00D775E5" w:rsidRDefault="00F66D1B">
            <w:pPr>
              <w:pStyle w:val="TableBodyText"/>
            </w:pPr>
            <w:r>
              <w:t>M11 (Dates in November)</w:t>
            </w:r>
          </w:p>
        </w:tc>
      </w:tr>
      <w:tr w:rsidR="00D775E5" w:rsidTr="00D775E5">
        <w:tc>
          <w:tcPr>
            <w:tcW w:w="0" w:type="auto"/>
            <w:vAlign w:val="bottom"/>
          </w:tcPr>
          <w:p w:rsidR="00D775E5" w:rsidRDefault="00F66D1B">
            <w:pPr>
              <w:pStyle w:val="TableBodyText"/>
            </w:pPr>
            <w:r>
              <w:t>M12 (Dates in December)</w:t>
            </w:r>
          </w:p>
        </w:tc>
      </w:tr>
      <w:tr w:rsidR="00D775E5" w:rsidTr="00D775E5">
        <w:tc>
          <w:tcPr>
            <w:tcW w:w="0" w:type="auto"/>
            <w:vAlign w:val="bottom"/>
          </w:tcPr>
          <w:p w:rsidR="00D775E5" w:rsidRDefault="00F66D1B">
            <w:pPr>
              <w:pStyle w:val="TableBodyText"/>
            </w:pPr>
            <w:r>
              <w:t>M2 (Dates in February)</w:t>
            </w:r>
          </w:p>
        </w:tc>
      </w:tr>
      <w:tr w:rsidR="00D775E5" w:rsidTr="00D775E5">
        <w:tc>
          <w:tcPr>
            <w:tcW w:w="0" w:type="auto"/>
            <w:vAlign w:val="bottom"/>
          </w:tcPr>
          <w:p w:rsidR="00D775E5" w:rsidRDefault="00F66D1B">
            <w:pPr>
              <w:pStyle w:val="TableBodyText"/>
            </w:pPr>
            <w:r>
              <w:t>M3 (Dates in March)</w:t>
            </w:r>
          </w:p>
        </w:tc>
      </w:tr>
      <w:tr w:rsidR="00D775E5" w:rsidTr="00D775E5">
        <w:tc>
          <w:tcPr>
            <w:tcW w:w="0" w:type="auto"/>
            <w:vAlign w:val="bottom"/>
          </w:tcPr>
          <w:p w:rsidR="00D775E5" w:rsidRDefault="00F66D1B">
            <w:pPr>
              <w:pStyle w:val="TableBodyText"/>
            </w:pPr>
            <w:r>
              <w:t>M4 (Dates in April)</w:t>
            </w:r>
          </w:p>
        </w:tc>
      </w:tr>
      <w:tr w:rsidR="00D775E5" w:rsidTr="00D775E5">
        <w:tc>
          <w:tcPr>
            <w:tcW w:w="0" w:type="auto"/>
            <w:vAlign w:val="bottom"/>
          </w:tcPr>
          <w:p w:rsidR="00D775E5" w:rsidRDefault="00F66D1B">
            <w:pPr>
              <w:pStyle w:val="TableBodyText"/>
            </w:pPr>
            <w:r>
              <w:t>M5 (Dates in May)</w:t>
            </w:r>
          </w:p>
        </w:tc>
      </w:tr>
      <w:tr w:rsidR="00D775E5" w:rsidTr="00D775E5">
        <w:tc>
          <w:tcPr>
            <w:tcW w:w="0" w:type="auto"/>
            <w:vAlign w:val="bottom"/>
          </w:tcPr>
          <w:p w:rsidR="00D775E5" w:rsidRDefault="00F66D1B">
            <w:pPr>
              <w:pStyle w:val="TableBodyText"/>
            </w:pPr>
            <w:r>
              <w:t>M6 (Dates in June)</w:t>
            </w:r>
          </w:p>
        </w:tc>
      </w:tr>
      <w:tr w:rsidR="00D775E5" w:rsidTr="00D775E5">
        <w:tc>
          <w:tcPr>
            <w:tcW w:w="0" w:type="auto"/>
            <w:vAlign w:val="bottom"/>
          </w:tcPr>
          <w:p w:rsidR="00D775E5" w:rsidRDefault="00F66D1B">
            <w:pPr>
              <w:pStyle w:val="TableBodyText"/>
            </w:pPr>
            <w:r>
              <w:lastRenderedPageBreak/>
              <w:t>M7 (Dates in July)</w:t>
            </w:r>
          </w:p>
        </w:tc>
      </w:tr>
      <w:tr w:rsidR="00D775E5" w:rsidTr="00D775E5">
        <w:tc>
          <w:tcPr>
            <w:tcW w:w="0" w:type="auto"/>
            <w:vAlign w:val="bottom"/>
          </w:tcPr>
          <w:p w:rsidR="00D775E5" w:rsidRDefault="00F66D1B">
            <w:pPr>
              <w:pStyle w:val="TableBodyText"/>
            </w:pPr>
            <w:r>
              <w:t>M8 (Dates in August)</w:t>
            </w:r>
          </w:p>
        </w:tc>
      </w:tr>
      <w:tr w:rsidR="00D775E5" w:rsidTr="00D775E5">
        <w:tc>
          <w:tcPr>
            <w:tcW w:w="0" w:type="auto"/>
            <w:vAlign w:val="bottom"/>
          </w:tcPr>
          <w:p w:rsidR="00D775E5" w:rsidRDefault="00F66D1B">
            <w:pPr>
              <w:pStyle w:val="TableBodyText"/>
            </w:pPr>
            <w:r>
              <w:t xml:space="preserve">M9 (Dates in </w:t>
            </w:r>
            <w:r>
              <w:t>September)</w:t>
            </w:r>
          </w:p>
        </w:tc>
      </w:tr>
      <w:tr w:rsidR="00D775E5" w:rsidTr="00D775E5">
        <w:tc>
          <w:tcPr>
            <w:tcW w:w="0" w:type="auto"/>
            <w:vAlign w:val="bottom"/>
          </w:tcPr>
          <w:p w:rsidR="00D775E5" w:rsidRDefault="00F66D1B">
            <w:pPr>
              <w:pStyle w:val="TableBodyText"/>
            </w:pPr>
            <w:r>
              <w:t>nextMonth (Next Month)</w:t>
            </w:r>
          </w:p>
        </w:tc>
      </w:tr>
      <w:tr w:rsidR="00D775E5" w:rsidTr="00D775E5">
        <w:tc>
          <w:tcPr>
            <w:tcW w:w="0" w:type="auto"/>
            <w:vAlign w:val="bottom"/>
          </w:tcPr>
          <w:p w:rsidR="00D775E5" w:rsidRDefault="00F66D1B">
            <w:pPr>
              <w:pStyle w:val="TableBodyText"/>
            </w:pPr>
            <w:r>
              <w:t>nextQuarter (Next Quarter)</w:t>
            </w:r>
          </w:p>
        </w:tc>
      </w:tr>
      <w:tr w:rsidR="00D775E5" w:rsidTr="00D775E5">
        <w:tc>
          <w:tcPr>
            <w:tcW w:w="0" w:type="auto"/>
            <w:vAlign w:val="bottom"/>
          </w:tcPr>
          <w:p w:rsidR="00D775E5" w:rsidRDefault="00F66D1B">
            <w:pPr>
              <w:pStyle w:val="TableBodyText"/>
            </w:pPr>
            <w:r>
              <w:t>nextWeek (Next Week)</w:t>
            </w:r>
          </w:p>
        </w:tc>
      </w:tr>
      <w:tr w:rsidR="00D775E5" w:rsidTr="00D775E5">
        <w:tc>
          <w:tcPr>
            <w:tcW w:w="0" w:type="auto"/>
            <w:vAlign w:val="bottom"/>
          </w:tcPr>
          <w:p w:rsidR="00D775E5" w:rsidRDefault="00F66D1B">
            <w:pPr>
              <w:pStyle w:val="TableBodyText"/>
            </w:pPr>
            <w:r>
              <w:t>nextYear (Next Year)</w:t>
            </w:r>
          </w:p>
        </w:tc>
      </w:tr>
      <w:tr w:rsidR="00D775E5" w:rsidTr="00D775E5">
        <w:tc>
          <w:tcPr>
            <w:tcW w:w="0" w:type="auto"/>
            <w:vAlign w:val="bottom"/>
          </w:tcPr>
          <w:p w:rsidR="00D775E5" w:rsidRDefault="00F66D1B">
            <w:pPr>
              <w:pStyle w:val="TableBodyText"/>
            </w:pPr>
            <w:r>
              <w:t>percent (Percent)</w:t>
            </w:r>
          </w:p>
        </w:tc>
      </w:tr>
      <w:tr w:rsidR="00D775E5" w:rsidTr="00D775E5">
        <w:tc>
          <w:tcPr>
            <w:tcW w:w="0" w:type="auto"/>
            <w:vAlign w:val="bottom"/>
          </w:tcPr>
          <w:p w:rsidR="00D775E5" w:rsidRDefault="00F66D1B">
            <w:pPr>
              <w:pStyle w:val="TableBodyText"/>
            </w:pPr>
            <w:r>
              <w:t>Q1 (First Quarter)</w:t>
            </w:r>
          </w:p>
        </w:tc>
      </w:tr>
      <w:tr w:rsidR="00D775E5" w:rsidTr="00D775E5">
        <w:tc>
          <w:tcPr>
            <w:tcW w:w="0" w:type="auto"/>
            <w:vAlign w:val="bottom"/>
          </w:tcPr>
          <w:p w:rsidR="00D775E5" w:rsidRDefault="00F66D1B">
            <w:pPr>
              <w:pStyle w:val="TableBodyText"/>
            </w:pPr>
            <w:r>
              <w:t>Q2 (Second Quarter)</w:t>
            </w:r>
          </w:p>
        </w:tc>
      </w:tr>
      <w:tr w:rsidR="00D775E5" w:rsidTr="00D775E5">
        <w:tc>
          <w:tcPr>
            <w:tcW w:w="0" w:type="auto"/>
            <w:vAlign w:val="bottom"/>
          </w:tcPr>
          <w:p w:rsidR="00D775E5" w:rsidRDefault="00F66D1B">
            <w:pPr>
              <w:pStyle w:val="TableBodyText"/>
            </w:pPr>
            <w:r>
              <w:t>Q3 (Third Quarter)</w:t>
            </w:r>
          </w:p>
        </w:tc>
      </w:tr>
      <w:tr w:rsidR="00D775E5" w:rsidTr="00D775E5">
        <w:tc>
          <w:tcPr>
            <w:tcW w:w="0" w:type="auto"/>
            <w:vAlign w:val="bottom"/>
          </w:tcPr>
          <w:p w:rsidR="00D775E5" w:rsidRDefault="00F66D1B">
            <w:pPr>
              <w:pStyle w:val="TableBodyText"/>
            </w:pPr>
            <w:r>
              <w:t>Q4 (Fourth Quarter)</w:t>
            </w:r>
          </w:p>
        </w:tc>
      </w:tr>
      <w:tr w:rsidR="00D775E5" w:rsidTr="00D775E5">
        <w:tc>
          <w:tcPr>
            <w:tcW w:w="0" w:type="auto"/>
            <w:vAlign w:val="bottom"/>
          </w:tcPr>
          <w:p w:rsidR="00D775E5" w:rsidRDefault="00F66D1B">
            <w:pPr>
              <w:pStyle w:val="TableBodyText"/>
            </w:pPr>
            <w:r>
              <w:t>sum (Sum)</w:t>
            </w:r>
          </w:p>
        </w:tc>
      </w:tr>
      <w:tr w:rsidR="00D775E5" w:rsidTr="00D775E5">
        <w:tc>
          <w:tcPr>
            <w:tcW w:w="0" w:type="auto"/>
            <w:vAlign w:val="bottom"/>
          </w:tcPr>
          <w:p w:rsidR="00D775E5" w:rsidRDefault="00F66D1B">
            <w:pPr>
              <w:pStyle w:val="TableBodyText"/>
            </w:pPr>
            <w:r>
              <w:t>thisMonth (This Month)</w:t>
            </w:r>
          </w:p>
        </w:tc>
      </w:tr>
      <w:tr w:rsidR="00D775E5" w:rsidTr="00D775E5">
        <w:tc>
          <w:tcPr>
            <w:tcW w:w="0" w:type="auto"/>
            <w:vAlign w:val="bottom"/>
          </w:tcPr>
          <w:p w:rsidR="00D775E5" w:rsidRDefault="00F66D1B">
            <w:pPr>
              <w:pStyle w:val="TableBodyText"/>
            </w:pPr>
            <w:r>
              <w:t xml:space="preserve">thisQuarter </w:t>
            </w:r>
            <w:r>
              <w:t>(This Quarter)</w:t>
            </w:r>
          </w:p>
        </w:tc>
      </w:tr>
      <w:tr w:rsidR="00D775E5" w:rsidTr="00D775E5">
        <w:tc>
          <w:tcPr>
            <w:tcW w:w="0" w:type="auto"/>
            <w:vAlign w:val="bottom"/>
          </w:tcPr>
          <w:p w:rsidR="00D775E5" w:rsidRDefault="00F66D1B">
            <w:pPr>
              <w:pStyle w:val="TableBodyText"/>
            </w:pPr>
            <w:r>
              <w:t>thisWeek (This Week)</w:t>
            </w:r>
          </w:p>
        </w:tc>
      </w:tr>
      <w:tr w:rsidR="00D775E5" w:rsidTr="00D775E5">
        <w:tc>
          <w:tcPr>
            <w:tcW w:w="0" w:type="auto"/>
            <w:vAlign w:val="bottom"/>
          </w:tcPr>
          <w:p w:rsidR="00D775E5" w:rsidRDefault="00F66D1B">
            <w:pPr>
              <w:pStyle w:val="TableBodyText"/>
            </w:pPr>
            <w:r>
              <w:t>thisYear (This Year)</w:t>
            </w:r>
          </w:p>
        </w:tc>
      </w:tr>
      <w:tr w:rsidR="00D775E5" w:rsidTr="00D775E5">
        <w:tc>
          <w:tcPr>
            <w:tcW w:w="0" w:type="auto"/>
            <w:vAlign w:val="bottom"/>
          </w:tcPr>
          <w:p w:rsidR="00D775E5" w:rsidRDefault="00F66D1B">
            <w:pPr>
              <w:pStyle w:val="TableBodyText"/>
            </w:pPr>
            <w:r>
              <w:t>today (Today)</w:t>
            </w:r>
          </w:p>
        </w:tc>
      </w:tr>
      <w:tr w:rsidR="00D775E5" w:rsidTr="00D775E5">
        <w:tc>
          <w:tcPr>
            <w:tcW w:w="0" w:type="auto"/>
            <w:vAlign w:val="bottom"/>
          </w:tcPr>
          <w:p w:rsidR="00D775E5" w:rsidRDefault="00F66D1B">
            <w:pPr>
              <w:pStyle w:val="TableBodyText"/>
            </w:pPr>
            <w:r>
              <w:t>tomorrow (Tomorrow)</w:t>
            </w:r>
          </w:p>
        </w:tc>
      </w:tr>
    </w:tbl>
    <w:p w:rsidR="00D775E5" w:rsidRDefault="00D775E5"/>
    <w:p w:rsidR="00D775E5" w:rsidRDefault="00F66D1B">
      <w:r>
        <w:t>The following W3C XML Schema (</w:t>
      </w:r>
      <w:hyperlink r:id="rId543">
        <w:r>
          <w:rPr>
            <w:rStyle w:val="Hyperlink"/>
          </w:rPr>
          <w:t>[XMLSCHEMA1]</w:t>
        </w:r>
      </w:hyperlink>
      <w:r>
        <w:t xml:space="preserve"> section 2.1) fragment specifies the contents of this</w:t>
      </w:r>
      <w:r>
        <w:t xml:space="preserve"> complex type.</w:t>
      </w:r>
    </w:p>
    <w:p w:rsidR="00D775E5" w:rsidRDefault="00F66D1B">
      <w:pPr>
        <w:pStyle w:val="Code"/>
      </w:pPr>
      <w:r>
        <w:t>&lt;xsd:complexType name="CT_PivotFilter"&gt;</w:t>
      </w:r>
    </w:p>
    <w:p w:rsidR="00D775E5" w:rsidRDefault="00F66D1B">
      <w:pPr>
        <w:pStyle w:val="Code"/>
      </w:pPr>
      <w:r>
        <w:t xml:space="preserve">  &lt;xsd:attribute name="useWholeDay" type="xsd:boolean" use="required"/&gt;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w:t>
      </w:r>
      <w:r>
        <w:t>MLSCHEMA1] section 2.1).</w:t>
      </w:r>
    </w:p>
    <w:p w:rsidR="00D775E5" w:rsidRDefault="00F66D1B">
      <w:pPr>
        <w:pStyle w:val="Heading3"/>
      </w:pPr>
      <w:bookmarkStart w:id="1177" w:name="section_488b5da9c4dd4101ac8491ce3597d7bd"/>
      <w:bookmarkStart w:id="1178" w:name="_Toc462894088"/>
      <w:r>
        <w:t>CT_PivotTableUISettings</w:t>
      </w:r>
      <w:bookmarkEnd w:id="1177"/>
      <w:bookmarkEnd w:id="1178"/>
      <w:r>
        <w:fldChar w:fldCharType="begin"/>
      </w:r>
      <w:r>
        <w:instrText xml:space="preserve"> XE "Structures:complex types:CT_PivotTableUISettings"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D775E5" w:rsidRDefault="00F66D1B">
      <w:r>
        <w:rPr>
          <w:i/>
        </w:rPr>
        <w:t xml:space="preserve">Target namespace: </w:t>
      </w:r>
      <w:r>
        <w:t>http://schemas.microsoft.com/office/sprea</w:t>
      </w:r>
      <w:r>
        <w:t>dsheetml/2010/11/main</w:t>
      </w:r>
    </w:p>
    <w:p w:rsidR="00D775E5" w:rsidRDefault="00F66D1B">
      <w:r>
        <w:rPr>
          <w:i/>
        </w:rPr>
        <w:t xml:space="preserve">Referenced by: </w:t>
      </w:r>
      <w:hyperlink w:anchor="Section_bb1ec32a95c34c909b0dff5a4f7dbb02">
        <w:r>
          <w:rPr>
            <w:rStyle w:val="Hyperlink"/>
          </w:rPr>
          <w:t>pivotTableUISettings</w:t>
        </w:r>
      </w:hyperlink>
    </w:p>
    <w:p w:rsidR="00D775E5" w:rsidRDefault="00F66D1B">
      <w:bookmarkStart w:id="1179" w:name="CC_7a7d2e5c000000000000000000000000"/>
      <w:bookmarkEnd w:id="1179"/>
      <w:r>
        <w:t xml:space="preserve">Specifies state for user interface used to construct and manipulate a PivotTable. </w:t>
      </w:r>
    </w:p>
    <w:p w:rsidR="00D775E5" w:rsidRDefault="00F66D1B">
      <w:r>
        <w:rPr>
          <w:i/>
        </w:rPr>
        <w:t>Child Elements:</w:t>
      </w:r>
    </w:p>
    <w:p w:rsidR="00D775E5" w:rsidRDefault="00F66D1B">
      <w:bookmarkStart w:id="1180" w:name="CC_225442d5000000000000000000000000"/>
      <w:bookmarkEnd w:id="1180"/>
      <w:r>
        <w:rPr>
          <w:b/>
        </w:rPr>
        <w:lastRenderedPageBreak/>
        <w:t xml:space="preserve">activeTabTopLevelEntity: </w:t>
      </w:r>
      <w:r>
        <w:t xml:space="preserve">A </w:t>
      </w:r>
      <w:hyperlink w:anchor="Section_4a8d18952b3942d2871e957957e7cbab">
        <w:r>
          <w:rPr>
            <w:rStyle w:val="Hyperlink"/>
          </w:rPr>
          <w:t>CT_FieldListActiveTabTopLevelEntity</w:t>
        </w:r>
      </w:hyperlink>
      <w:r>
        <w:t xml:space="preserve"> element that specifies a field that appears in the user’s working set of fields in the PivotTable field list. </w:t>
      </w:r>
    </w:p>
    <w:p w:rsidR="00D775E5" w:rsidRDefault="00F66D1B">
      <w:bookmarkStart w:id="1181" w:name="CC_38bf35a1000000000000000000000000"/>
      <w:bookmarkEnd w:id="1181"/>
      <w:r>
        <w:rPr>
          <w:b/>
        </w:rPr>
        <w:t xml:space="preserve">extLst: </w:t>
      </w:r>
      <w:r>
        <w:t xml:space="preserve"> A </w:t>
      </w:r>
      <w:r>
        <w:rPr>
          <w:b/>
        </w:rPr>
        <w:t>CT_ExtensionList</w:t>
      </w:r>
      <w:r>
        <w:t xml:space="preserve"> (</w:t>
      </w:r>
      <w:hyperlink r:id="rId544">
        <w:r>
          <w:rPr>
            <w:rStyle w:val="Hyperlink"/>
          </w:rPr>
          <w:t>[ISO/IEC29500-4:2012]</w:t>
        </w:r>
      </w:hyperlink>
      <w:r>
        <w:t xml:space="preserve"> section A.2) element that specifies future extensibility for this element.</w:t>
      </w:r>
    </w:p>
    <w:p w:rsidR="00D775E5" w:rsidRDefault="00F66D1B">
      <w:r>
        <w:rPr>
          <w:i/>
        </w:rPr>
        <w:t>Attributes:</w:t>
      </w:r>
    </w:p>
    <w:p w:rsidR="00D775E5" w:rsidRDefault="00F66D1B">
      <w:bookmarkStart w:id="1182" w:name="CC_80425470000000000000000000000000"/>
      <w:bookmarkEnd w:id="1182"/>
      <w:r>
        <w:rPr>
          <w:b/>
        </w:rPr>
        <w:t xml:space="preserve">sourceDataName: </w:t>
      </w:r>
      <w:r>
        <w:t xml:space="preserve">An </w:t>
      </w:r>
      <w:r>
        <w:rPr>
          <w:b/>
        </w:rPr>
        <w:t>ST_Xstring</w:t>
      </w:r>
      <w:r>
        <w:t xml:space="preserve"> (</w:t>
      </w:r>
      <w:hyperlink r:id="rId545">
        <w:r>
          <w:rPr>
            <w:rStyle w:val="Hyperlink"/>
          </w:rPr>
          <w:t>[ISO/</w:t>
        </w:r>
        <w:r>
          <w:rPr>
            <w:rStyle w:val="Hyperlink"/>
          </w:rPr>
          <w:t>IEC29500-1:2012]</w:t>
        </w:r>
      </w:hyperlink>
      <w:r>
        <w:t xml:space="preserve"> section 22.9.2.19) attribute that specifies the name of the primary data connection for the PivotTable. See </w:t>
      </w:r>
      <w:r>
        <w:rPr>
          <w:b/>
        </w:rPr>
        <w:t xml:space="preserve">connection </w:t>
      </w:r>
      <w:r>
        <w:t>([ISO/IEC29500-1:2012] section 18.13.1)</w:t>
      </w:r>
    </w:p>
    <w:p w:rsidR="00D775E5" w:rsidRDefault="00F66D1B">
      <w:bookmarkStart w:id="1183" w:name="CC_00f3c0c0000000000000000000000000"/>
      <w:bookmarkEnd w:id="1183"/>
      <w:r>
        <w:rPr>
          <w:b/>
        </w:rPr>
        <w:t xml:space="preserve">relNeededHidden: </w:t>
      </w:r>
      <w:r>
        <w:t xml:space="preserve">A </w:t>
      </w:r>
      <w:r>
        <w:rPr>
          <w:b/>
        </w:rPr>
        <w:t>Boolean</w:t>
      </w:r>
      <w:r>
        <w:t xml:space="preserve"> (</w:t>
      </w:r>
      <w:hyperlink r:id="rId546">
        <w:r>
          <w:rPr>
            <w:rStyle w:val="Hyperlink"/>
          </w:rPr>
          <w:t>[XMLSCHEMA2]</w:t>
        </w:r>
      </w:hyperlink>
      <w:r>
        <w:t xml:space="preserve"> section 3.2.2) attribute that specifies whether the user closed the relationship warning for this PivotTable.</w:t>
      </w:r>
    </w:p>
    <w:p w:rsidR="00D775E5" w:rsidRDefault="00F66D1B">
      <w:r>
        <w:t>The following W3C XML Schema (</w:t>
      </w:r>
      <w:hyperlink r:id="rId547">
        <w:r>
          <w:rPr>
            <w:rStyle w:val="Hyperlink"/>
          </w:rPr>
          <w:t>[XMLSCHEMA1]</w:t>
        </w:r>
      </w:hyperlink>
      <w:r>
        <w:t xml:space="preserve"> section 2.1) f</w:t>
      </w:r>
      <w:r>
        <w:t>ragment specifies the contents of this complex type.</w:t>
      </w:r>
    </w:p>
    <w:p w:rsidR="00D775E5" w:rsidRDefault="00F66D1B">
      <w:pPr>
        <w:pStyle w:val="Code"/>
      </w:pPr>
      <w:r>
        <w:t>&lt;xsd:complexType name="CT_PivotTableUISettings"&gt;</w:t>
      </w:r>
    </w:p>
    <w:p w:rsidR="00D775E5" w:rsidRDefault="00F66D1B">
      <w:pPr>
        <w:pStyle w:val="Code"/>
      </w:pPr>
      <w:r>
        <w:t xml:space="preserve">  &lt;xsd:sequence&gt;</w:t>
      </w:r>
    </w:p>
    <w:p w:rsidR="00D775E5" w:rsidRDefault="00F66D1B">
      <w:pPr>
        <w:pStyle w:val="Code"/>
      </w:pPr>
      <w:r>
        <w:t xml:space="preserve">    &lt;xsd:element name="activeTabTopLevelEntity" type="CT_FieldListActiveTabTopLevelEntity" minOccurs="0" maxOccurs="unbounded"/&gt;</w:t>
      </w:r>
    </w:p>
    <w:p w:rsidR="00D775E5" w:rsidRDefault="00F66D1B">
      <w:pPr>
        <w:pStyle w:val="Code"/>
      </w:pPr>
      <w:r>
        <w:t xml:space="preserve">    &lt;xsd</w:t>
      </w:r>
      <w:r>
        <w:t>:element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&lt;xsd:attribute name="sourceDataName" type="xsd:string" use="optional"/&gt;</w:t>
      </w:r>
    </w:p>
    <w:p w:rsidR="00D775E5" w:rsidRDefault="00F66D1B">
      <w:pPr>
        <w:pStyle w:val="Code"/>
      </w:pPr>
      <w:r>
        <w:t xml:space="preserve">  &lt;xsd:attribute name="relNeededHidden" type="xsd:boolean" use="optional" default="fa</w:t>
      </w:r>
      <w:r>
        <w:t>lse"/&gt;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184" w:name="section_c3629be299fe44b7970c3ea6df625cf5"/>
      <w:bookmarkStart w:id="1185" w:name="_Toc462894089"/>
      <w:r>
        <w:t>CT_TableSlicerCache</w:t>
      </w:r>
      <w:bookmarkEnd w:id="1184"/>
      <w:bookmarkEnd w:id="1185"/>
      <w:r>
        <w:fldChar w:fldCharType="begin"/>
      </w:r>
      <w:r>
        <w:instrText xml:space="preserve"> XE "Structures:complex types:CT_TableSlicerCache" </w:instrText>
      </w:r>
      <w:r>
        <w:fldChar w:fldCharType="end"/>
      </w:r>
      <w:r>
        <w:fldChar w:fldCharType="begin"/>
      </w:r>
      <w:r>
        <w:instrText xml:space="preserve"> XE "Complex types:CT_T</w:instrText>
      </w:r>
      <w:r>
        <w:instrText xml:space="preserve">ableSlicerCache" </w:instrText>
      </w:r>
      <w:r>
        <w:fldChar w:fldCharType="end"/>
      </w:r>
      <w:r>
        <w:fldChar w:fldCharType="begin"/>
      </w:r>
      <w:r>
        <w:instrText xml:space="preserve"> XE "CT_TableSlicerCache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ccb38b987f6e44189dcb004b9ccd4c82">
        <w:r>
          <w:rPr>
            <w:rStyle w:val="Hyperlink"/>
          </w:rPr>
          <w:t>tableSlicerCache</w:t>
        </w:r>
      </w:hyperlink>
    </w:p>
    <w:p w:rsidR="00D775E5" w:rsidRDefault="00F66D1B">
      <w:bookmarkStart w:id="1186" w:name="CC_5ee30b25000000000000000000000000"/>
      <w:bookmarkEnd w:id="1186"/>
      <w:r>
        <w:t>A complex type that</w:t>
      </w:r>
      <w:r>
        <w:t xml:space="preserve"> specifies properties of the </w:t>
      </w:r>
      <w:hyperlink w:anchor="Section_b0f3c3117ab64314af398bd3bed3bccf" w:history="1">
        <w:r>
          <w:rPr>
            <w:rStyle w:val="Hyperlink"/>
          </w:rPr>
          <w:t>slicer cache</w:t>
        </w:r>
      </w:hyperlink>
      <w:r>
        <w:t xml:space="preserve"> specific to table slicer items. </w:t>
      </w:r>
    </w:p>
    <w:p w:rsidR="00D775E5" w:rsidRDefault="00F66D1B">
      <w:r>
        <w:rPr>
          <w:i/>
        </w:rPr>
        <w:t>Child Elements:</w:t>
      </w:r>
    </w:p>
    <w:p w:rsidR="00D775E5" w:rsidRDefault="00F66D1B">
      <w:bookmarkStart w:id="1187" w:name="CC_1b05756f000000000000000000000000"/>
      <w:bookmarkEnd w:id="1187"/>
      <w:r>
        <w:rPr>
          <w:b/>
        </w:rPr>
        <w:t xml:space="preserve">extLst: </w:t>
      </w:r>
      <w:r>
        <w:t xml:space="preserve">A </w:t>
      </w:r>
      <w:r>
        <w:rPr>
          <w:b/>
        </w:rPr>
        <w:t>CT_ExtensionList</w:t>
      </w:r>
      <w:r>
        <w:t xml:space="preserve"> (</w:t>
      </w:r>
      <w:hyperlink r:id="rId548">
        <w:r>
          <w:rPr>
            <w:rStyle w:val="Hyperlink"/>
          </w:rPr>
          <w:t>[ISO/IEC29500-4:2012]</w:t>
        </w:r>
      </w:hyperlink>
      <w:r>
        <w:t xml:space="preserve"> section A.2) element that specifies future extensibility for this element.</w:t>
      </w:r>
    </w:p>
    <w:p w:rsidR="00D775E5" w:rsidRDefault="00F66D1B">
      <w:r>
        <w:rPr>
          <w:i/>
        </w:rPr>
        <w:t>Attributes:</w:t>
      </w:r>
    </w:p>
    <w:p w:rsidR="00D775E5" w:rsidRDefault="00F66D1B">
      <w:bookmarkStart w:id="1188" w:name="CC_30e44ab5000000000000000000000000"/>
      <w:bookmarkEnd w:id="1188"/>
      <w:r>
        <w:rPr>
          <w:b/>
        </w:rPr>
        <w:t xml:space="preserve">tableId: </w:t>
      </w:r>
      <w:r>
        <w:t xml:space="preserve">An </w:t>
      </w:r>
      <w:r>
        <w:rPr>
          <w:b/>
        </w:rPr>
        <w:t>unsignedInt</w:t>
      </w:r>
      <w:r>
        <w:t xml:space="preserve"> (</w:t>
      </w:r>
      <w:hyperlink r:id="rId549">
        <w:r>
          <w:rPr>
            <w:rStyle w:val="Hyperlink"/>
          </w:rPr>
          <w:t>[XMLSCHEMA2]</w:t>
        </w:r>
      </w:hyperlink>
      <w:r>
        <w:t xml:space="preserve"> section 3.3.22) attribute that specifies the </w:t>
      </w:r>
      <w:r>
        <w:t xml:space="preserve">associated </w:t>
      </w:r>
      <w:r>
        <w:rPr>
          <w:b/>
        </w:rPr>
        <w:t>Table</w:t>
      </w:r>
      <w:r>
        <w:t xml:space="preserve"> (</w:t>
      </w:r>
      <w:hyperlink r:id="rId550">
        <w:r>
          <w:rPr>
            <w:rStyle w:val="Hyperlink"/>
          </w:rPr>
          <w:t>[ISO/IEC29500-1:2012]</w:t>
        </w:r>
      </w:hyperlink>
      <w:r>
        <w:t xml:space="preserve"> section 18.5.1.2). MUST match </w:t>
      </w:r>
      <w:r>
        <w:rPr>
          <w:b/>
        </w:rPr>
        <w:t xml:space="preserve">id </w:t>
      </w:r>
      <w:r>
        <w:t>attribute</w:t>
      </w:r>
      <w:r>
        <w:rPr>
          <w:b/>
        </w:rPr>
        <w:t xml:space="preserve"> </w:t>
      </w:r>
      <w:r>
        <w:t>of an existing</w:t>
      </w:r>
      <w:r>
        <w:rPr>
          <w:b/>
        </w:rPr>
        <w:t xml:space="preserve"> Table</w:t>
      </w:r>
      <w:r>
        <w:t xml:space="preserve"> ([ISO/IEC29500-1:2012] section 18.5.1.2) element.</w:t>
      </w:r>
    </w:p>
    <w:p w:rsidR="00D775E5" w:rsidRDefault="00F66D1B">
      <w:bookmarkStart w:id="1189" w:name="CC_7621cef5000000000000000000000000"/>
      <w:bookmarkEnd w:id="1189"/>
      <w:r>
        <w:rPr>
          <w:b/>
        </w:rPr>
        <w:t xml:space="preserve">column: </w:t>
      </w:r>
      <w:r>
        <w:t xml:space="preserve">An </w:t>
      </w:r>
      <w:r>
        <w:rPr>
          <w:b/>
        </w:rPr>
        <w:t>unsignedInt</w:t>
      </w:r>
      <w:r>
        <w:t xml:space="preserve"> ([XMLSCHEMA2] </w:t>
      </w:r>
      <w:r>
        <w:t xml:space="preserve">section 3.3.22) attribute that specifies associated </w:t>
      </w:r>
      <w:r>
        <w:rPr>
          <w:b/>
        </w:rPr>
        <w:t>Table</w:t>
      </w:r>
      <w:r>
        <w:t xml:space="preserve"> </w:t>
      </w:r>
      <w:r>
        <w:rPr>
          <w:b/>
        </w:rPr>
        <w:t>Column</w:t>
      </w:r>
      <w:r>
        <w:t xml:space="preserve"> ([ISO/IEC29500-1:2012] section 18.5.1.3). MUST match </w:t>
      </w:r>
      <w:r>
        <w:rPr>
          <w:b/>
        </w:rPr>
        <w:t>id</w:t>
      </w:r>
      <w:r>
        <w:t xml:space="preserve"> attribute of an existing </w:t>
      </w:r>
      <w:r>
        <w:rPr>
          <w:b/>
        </w:rPr>
        <w:t>tableColumn</w:t>
      </w:r>
      <w:r>
        <w:t xml:space="preserve"> element representing a column in </w:t>
      </w:r>
      <w:r>
        <w:rPr>
          <w:b/>
        </w:rPr>
        <w:t>Table</w:t>
      </w:r>
      <w:r>
        <w:t xml:space="preserve"> specified by the </w:t>
      </w:r>
      <w:r>
        <w:rPr>
          <w:b/>
        </w:rPr>
        <w:t>tableId</w:t>
      </w:r>
      <w:r>
        <w:t xml:space="preserve"> attribute.</w:t>
      </w:r>
    </w:p>
    <w:p w:rsidR="00D775E5" w:rsidRDefault="00F66D1B">
      <w:bookmarkStart w:id="1190" w:name="CC_853d40d3000000000000000000000000"/>
      <w:bookmarkEnd w:id="1190"/>
      <w:r>
        <w:rPr>
          <w:b/>
        </w:rPr>
        <w:t xml:space="preserve">sortOrder: </w:t>
      </w:r>
      <w:r>
        <w:t xml:space="preserve">An </w:t>
      </w:r>
      <w:hyperlink w:anchor="Section_b2871d13c06d4c2388abe6325bee2209">
        <w:r>
          <w:rPr>
            <w:rStyle w:val="Hyperlink"/>
          </w:rPr>
          <w:t>ST_TabularSlicerCacheSortOrder</w:t>
        </w:r>
      </w:hyperlink>
      <w:r>
        <w:t xml:space="preserve"> attribute that specifies how the table slicer items are sorted in the </w:t>
      </w:r>
      <w:hyperlink w:anchor="Section_69c0e0f9d0144bd59f2d2f554c715083" w:history="1">
        <w:r>
          <w:rPr>
            <w:rStyle w:val="Hyperlink"/>
          </w:rPr>
          <w:t>slicer view</w:t>
        </w:r>
      </w:hyperlink>
      <w:r>
        <w:t>.</w:t>
      </w:r>
    </w:p>
    <w:p w:rsidR="00D775E5" w:rsidRDefault="00F66D1B">
      <w:bookmarkStart w:id="1191" w:name="CC_dc987028000000000000000000000000"/>
      <w:bookmarkEnd w:id="1191"/>
      <w:r>
        <w:rPr>
          <w:b/>
        </w:rPr>
        <w:t xml:space="preserve">customListSort: </w:t>
      </w:r>
      <w:r>
        <w:t xml:space="preserve">A </w:t>
      </w:r>
      <w:r>
        <w:rPr>
          <w:b/>
        </w:rPr>
        <w:t>Boolean</w:t>
      </w:r>
      <w:r>
        <w:t xml:space="preserve"> ([</w:t>
      </w:r>
      <w:r>
        <w:t>XMLSCHEMA2] section 3.2.2) attribute that specifies whether custom lists are used when sorting the table slicer items.</w:t>
      </w:r>
    </w:p>
    <w:tbl>
      <w:tblPr>
        <w:tblStyle w:val="Table-ShadedHeader"/>
        <w:tblW w:w="0" w:type="auto"/>
        <w:tblLook w:val="04A0" w:firstRow="1" w:lastRow="0" w:firstColumn="1" w:lastColumn="0" w:noHBand="0" w:noVBand="1"/>
      </w:tblPr>
      <w:tblGrid>
        <w:gridCol w:w="752"/>
        <w:gridCol w:w="5184"/>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keepNext w:val="0"/>
            </w:pPr>
            <w:r>
              <w:lastRenderedPageBreak/>
              <w:t>Value</w:t>
            </w:r>
          </w:p>
        </w:tc>
        <w:tc>
          <w:tcPr>
            <w:tcW w:w="0" w:type="auto"/>
          </w:tcPr>
          <w:p w:rsidR="00D775E5" w:rsidRDefault="00F66D1B">
            <w:pPr>
              <w:pStyle w:val="TableHeaderText"/>
              <w:keepNext w:val="0"/>
            </w:pPr>
            <w:r>
              <w:t>Meaning</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Custom lists are not used when sorting the table slicer items.</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Custom lists</w:t>
            </w:r>
            <w:r>
              <w:t xml:space="preserve"> are used when sorting the table slicer items.</w:t>
            </w:r>
          </w:p>
        </w:tc>
      </w:tr>
    </w:tbl>
    <w:p w:rsidR="00D775E5" w:rsidRDefault="00D775E5"/>
    <w:p w:rsidR="00D775E5" w:rsidRDefault="00F66D1B">
      <w:bookmarkStart w:id="1192" w:name="CC_b1cd411c000000000000000000000000"/>
      <w:bookmarkEnd w:id="1192"/>
      <w:r>
        <w:rPr>
          <w:b/>
        </w:rPr>
        <w:t xml:space="preserve">crossFilter: </w:t>
      </w:r>
      <w:r>
        <w:t xml:space="preserve">An </w:t>
      </w:r>
      <w:hyperlink w:anchor="Section_d8f640b3a6ec453aacfcf93a6656d0fd">
        <w:r>
          <w:rPr>
            <w:rStyle w:val="Hyperlink"/>
          </w:rPr>
          <w:t>ST_SlicerCacheCrossFilter</w:t>
        </w:r>
      </w:hyperlink>
      <w:r>
        <w:t xml:space="preserve"> attribute that specifies how the table slicer items that are used in </w:t>
      </w:r>
      <w:hyperlink w:anchor="Section_ae98d186e6a9495981f5fd9359cdc6b3" w:history="1">
        <w:r>
          <w:rPr>
            <w:rStyle w:val="Hyperlink"/>
          </w:rPr>
          <w:t>slicer cross filtering</w:t>
        </w:r>
      </w:hyperlink>
      <w:r>
        <w:t xml:space="preserve"> are displayed.</w:t>
      </w:r>
    </w:p>
    <w:p w:rsidR="00D775E5" w:rsidRDefault="00F66D1B">
      <w:r>
        <w:t>The following W3C XML Schema (</w:t>
      </w:r>
      <w:hyperlink r:id="rId551">
        <w:r>
          <w:rPr>
            <w:rStyle w:val="Hyperlink"/>
          </w:rPr>
          <w:t>[XMLSCHEMA1]</w:t>
        </w:r>
      </w:hyperlink>
      <w:r>
        <w:t xml:space="preserve"> section 2.1) fragment specifies the contents of this complex type.</w:t>
      </w:r>
    </w:p>
    <w:p w:rsidR="00D775E5" w:rsidRDefault="00F66D1B">
      <w:pPr>
        <w:pStyle w:val="Code"/>
      </w:pPr>
      <w:r>
        <w:t>&lt;xsd:complexType</w:t>
      </w:r>
      <w:r>
        <w:t xml:space="preserve"> name="CT_TableSlicerCache"&gt;</w:t>
      </w:r>
    </w:p>
    <w:p w:rsidR="00D775E5" w:rsidRDefault="00F66D1B">
      <w:pPr>
        <w:pStyle w:val="Code"/>
      </w:pPr>
      <w:r>
        <w:t xml:space="preserve">  &lt;xsd:sequence&gt;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&lt;xsd:attribute name="tableId" type="xsd:unsignedInt" use="required"/&gt;</w:t>
      </w:r>
    </w:p>
    <w:p w:rsidR="00D775E5" w:rsidRDefault="00F66D1B">
      <w:pPr>
        <w:pStyle w:val="Code"/>
      </w:pPr>
      <w:r>
        <w:t xml:space="preserve">  &lt;xsd:attribute name="column" ty</w:t>
      </w:r>
      <w:r>
        <w:t>pe="xsd:unsignedInt" use="required"/&gt;</w:t>
      </w:r>
    </w:p>
    <w:p w:rsidR="00D775E5" w:rsidRDefault="00F66D1B">
      <w:pPr>
        <w:pStyle w:val="Code"/>
      </w:pPr>
      <w:r>
        <w:t xml:space="preserve">  &lt;xsd:attribute name="sortOrder" type="x14:ST_TabularSlicerCacheSortOrder" use="optional" default="ascending"/&gt;</w:t>
      </w:r>
    </w:p>
    <w:p w:rsidR="00D775E5" w:rsidRDefault="00F66D1B">
      <w:pPr>
        <w:pStyle w:val="Code"/>
      </w:pPr>
      <w:r>
        <w:t xml:space="preserve">  &lt;xsd:attribute name="customListSort" type="xsd:boolean" use="optional" default="true"/&gt;</w:t>
      </w:r>
    </w:p>
    <w:p w:rsidR="00D775E5" w:rsidRDefault="00F66D1B">
      <w:pPr>
        <w:pStyle w:val="Code"/>
      </w:pPr>
      <w:r>
        <w:t xml:space="preserve">  &lt;</w:t>
      </w:r>
      <w:r>
        <w:t>xsd:attribute name="crossFilter" type="x14:ST_SlicerCacheCrossFilter" use="optional" default="showItemsWithDataAtTop"/&gt;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w:t>
      </w:r>
      <w:r>
        <w:t>A1] section 2.1).</w:t>
      </w:r>
    </w:p>
    <w:p w:rsidR="00D775E5" w:rsidRDefault="00F66D1B">
      <w:pPr>
        <w:pStyle w:val="Heading3"/>
      </w:pPr>
      <w:bookmarkStart w:id="1193" w:name="section_2f821c30252d4507b39296ab558788c8"/>
      <w:bookmarkStart w:id="1194" w:name="_Toc462894090"/>
      <w:r>
        <w:t>CT_TimelineCacheRefs</w:t>
      </w:r>
      <w:bookmarkEnd w:id="1193"/>
      <w:bookmarkEnd w:id="1194"/>
      <w:r>
        <w:fldChar w:fldCharType="begin"/>
      </w:r>
      <w:r>
        <w:instrText xml:space="preserve"> XE "Structures:complex types:CT_TimelineCacheRefs"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complex type" </w:instrText>
      </w:r>
      <w:r>
        <w:fldChar w:fldCharType="end"/>
      </w:r>
    </w:p>
    <w:p w:rsidR="00D775E5" w:rsidRDefault="00F66D1B">
      <w:r>
        <w:rPr>
          <w:i/>
        </w:rPr>
        <w:t xml:space="preserve">Target namespace: </w:t>
      </w:r>
      <w:r>
        <w:t>http://schemas.microsoft.com/office/spreadsheetml/2010/11/ma</w:t>
      </w:r>
      <w:r>
        <w:t>in</w:t>
      </w:r>
    </w:p>
    <w:p w:rsidR="00D775E5" w:rsidRDefault="00F66D1B">
      <w:r>
        <w:rPr>
          <w:i/>
        </w:rPr>
        <w:t xml:space="preserve">Referenced by: </w:t>
      </w:r>
      <w:hyperlink w:anchor="Section_e4fb0fc619c041feb21e5b1ba3110a94">
        <w:r>
          <w:rPr>
            <w:rStyle w:val="Hyperlink"/>
          </w:rPr>
          <w:t>timelineCacheRefs</w:t>
        </w:r>
      </w:hyperlink>
    </w:p>
    <w:p w:rsidR="00D775E5" w:rsidRDefault="00F66D1B">
      <w:bookmarkStart w:id="1195" w:name="CC_51e8e310000000000000000000000000"/>
      <w:bookmarkEnd w:id="1195"/>
      <w:r>
        <w:t xml:space="preserve">A complex type that specifies a list of </w:t>
      </w:r>
      <w:hyperlink w:anchor="Section_8a428bc98be342fab39e8d2bb83657a2" w:history="1">
        <w:r>
          <w:rPr>
            <w:rStyle w:val="Hyperlink"/>
          </w:rPr>
          <w:t>Timeline cache</w:t>
        </w:r>
      </w:hyperlink>
      <w:r>
        <w:t xml:space="preserve"> part identifiers for the workbook. MUST co</w:t>
      </w:r>
      <w:r>
        <w:t>ntain fewer than 2</w:t>
      </w:r>
      <w:r>
        <w:rPr>
          <w:vertAlign w:val="superscript"/>
        </w:rPr>
        <w:t>31</w:t>
      </w:r>
      <w:r>
        <w:t xml:space="preserve"> elements.</w:t>
      </w:r>
    </w:p>
    <w:p w:rsidR="00D775E5" w:rsidRDefault="00F66D1B">
      <w:r>
        <w:rPr>
          <w:i/>
        </w:rPr>
        <w:t>Child Elements:</w:t>
      </w:r>
    </w:p>
    <w:p w:rsidR="00D775E5" w:rsidRDefault="00F66D1B">
      <w:bookmarkStart w:id="1196" w:name="CC_81baf5eb000000000000000000000000"/>
      <w:bookmarkEnd w:id="1196"/>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 part identifier in this workbook.</w:t>
      </w:r>
    </w:p>
    <w:p w:rsidR="00D775E5" w:rsidRDefault="00F66D1B">
      <w:r>
        <w:t>The following W3C XML Schema (</w:t>
      </w:r>
      <w:hyperlink r:id="rId552">
        <w:r>
          <w:rPr>
            <w:rStyle w:val="Hyperlink"/>
          </w:rPr>
          <w:t>[XMLSCHEMA1]</w:t>
        </w:r>
      </w:hyperlink>
      <w:r>
        <w:t xml:space="preserve"> section 2.1) fragment specifies the contents of this complex type.</w:t>
      </w:r>
    </w:p>
    <w:p w:rsidR="00D775E5" w:rsidRDefault="00F66D1B">
      <w:pPr>
        <w:pStyle w:val="Code"/>
      </w:pPr>
      <w:r>
        <w:t>&lt;xsd:complexType name="CT_TimelineCacheRefs"&gt;</w:t>
      </w:r>
    </w:p>
    <w:p w:rsidR="00D775E5" w:rsidRDefault="00F66D1B">
      <w:pPr>
        <w:pStyle w:val="Code"/>
      </w:pPr>
      <w:r>
        <w:t xml:space="preserve">  &lt;xsd:sequence&gt;</w:t>
      </w:r>
    </w:p>
    <w:p w:rsidR="00D775E5" w:rsidRDefault="00F66D1B">
      <w:pPr>
        <w:pStyle w:val="Code"/>
      </w:pPr>
      <w:r>
        <w:t xml:space="preserve">    &lt;xsd:element name="timelineCacheRef" type="CT_T</w:t>
      </w:r>
      <w:r>
        <w:t>imelineCacheRef" minOccurs="1" maxOccurs="unbounded"/&gt;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197" w:name="section_3c9df509399f47da87fd8d60ebb50871"/>
      <w:bookmarkStart w:id="1198" w:name="_Toc462894091"/>
      <w:r>
        <w:t>CT_TimelineCacheRef</w:t>
      </w:r>
      <w:bookmarkEnd w:id="1197"/>
      <w:bookmarkEnd w:id="1198"/>
      <w:r>
        <w:fldChar w:fldCharType="begin"/>
      </w:r>
      <w:r>
        <w:instrText xml:space="preserve"> XE "Structures:complex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"CT_TimelineCacheRef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lastRenderedPageBreak/>
        <w:t xml:space="preserve">Referenced by: </w:t>
      </w:r>
      <w:hyperlink w:anchor="Section_2f821c30252d4507b39296ab558788c8">
        <w:r>
          <w:rPr>
            <w:rStyle w:val="Hyperlink"/>
          </w:rPr>
          <w:t>CT_TimelineCacheRefs</w:t>
        </w:r>
      </w:hyperlink>
    </w:p>
    <w:p w:rsidR="00D775E5" w:rsidRDefault="00F66D1B">
      <w:bookmarkStart w:id="1199" w:name="CC_bdf4bbdf000000000000000000000000"/>
      <w:bookmarkEnd w:id="1199"/>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a </w:t>
      </w:r>
      <w:r>
        <w:rPr>
          <w:b/>
        </w:rPr>
        <w:t>Timeline Cache</w:t>
      </w:r>
      <w:r>
        <w:t xml:space="preserve"> (section </w:t>
      </w:r>
      <w:hyperlink w:anchor="Section_8a428bc98be342fab39e8d2bb83657a2" w:history="1">
        <w:r>
          <w:rPr>
            <w:rStyle w:val="Hyperlink"/>
          </w:rPr>
          <w:t>2.3.5.1</w:t>
        </w:r>
      </w:hyperlink>
      <w:r>
        <w:t xml:space="preserve">) part in this workbook. </w:t>
      </w:r>
    </w:p>
    <w:p w:rsidR="00D775E5" w:rsidRDefault="00F66D1B">
      <w:r>
        <w:rPr>
          <w:i/>
        </w:rPr>
        <w:t>Attributes:</w:t>
      </w:r>
    </w:p>
    <w:p w:rsidR="00D775E5" w:rsidRDefault="00F66D1B">
      <w:bookmarkStart w:id="1200" w:name="CC_1f24a8c9000000000000000000000000"/>
      <w:bookmarkEnd w:id="1200"/>
      <w:r>
        <w:rPr>
          <w:b/>
        </w:rPr>
        <w:t xml:space="preserve">r:id: </w:t>
      </w:r>
      <w:r>
        <w:t xml:space="preserve">An </w:t>
      </w:r>
      <w:r>
        <w:rPr>
          <w:b/>
        </w:rPr>
        <w:t>ST_RelationshipId</w:t>
      </w:r>
      <w:r>
        <w:t xml:space="preserve"> (</w:t>
      </w:r>
      <w:hyperlink r:id="rId553">
        <w:r>
          <w:rPr>
            <w:rStyle w:val="Hyperlink"/>
          </w:rPr>
          <w:t>[ISO/IEC29500-1:2012]</w:t>
        </w:r>
      </w:hyperlink>
      <w:r>
        <w:t xml:space="preserve"> section 22.8.2.1) attribute that specifies a </w:t>
      </w:r>
      <w:r>
        <w:rPr>
          <w:b/>
        </w:rPr>
        <w:t>Relationship</w:t>
      </w:r>
      <w:r>
        <w:t xml:space="preserve"> (section 1.4) </w:t>
      </w:r>
      <w:r>
        <w:t xml:space="preserve">identifier to a </w:t>
      </w:r>
      <w:r>
        <w:rPr>
          <w:b/>
        </w:rPr>
        <w:t>Timeline Cache</w:t>
      </w:r>
      <w:r>
        <w:t xml:space="preserve"> (section 2.3.5.1) part in this workbook.</w:t>
      </w:r>
    </w:p>
    <w:p w:rsidR="00D775E5" w:rsidRDefault="00F66D1B">
      <w:r>
        <w:t>The following W3C XML Schema (</w:t>
      </w:r>
      <w:hyperlink r:id="rId554">
        <w:r>
          <w:rPr>
            <w:rStyle w:val="Hyperlink"/>
          </w:rPr>
          <w:t>[XMLSCHEMA1]</w:t>
        </w:r>
      </w:hyperlink>
      <w:r>
        <w:t xml:space="preserve"> section 2.1) fragment specifies the contents of this complex type.</w:t>
      </w:r>
    </w:p>
    <w:p w:rsidR="00D775E5" w:rsidRDefault="00F66D1B">
      <w:pPr>
        <w:pStyle w:val="Code"/>
      </w:pPr>
      <w:r>
        <w:t>&lt;xsd:compl</w:t>
      </w:r>
      <w:r>
        <w:t>exType name="CT_TimelineCacheRef"&gt;</w:t>
      </w:r>
    </w:p>
    <w:p w:rsidR="00D775E5" w:rsidRDefault="00F66D1B">
      <w:pPr>
        <w:pStyle w:val="Code"/>
      </w:pPr>
      <w:r>
        <w:t xml:space="preserve">  &lt;xsd:attribute ref="r:id" use="required"/&gt;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201" w:name="section_a86d3fc351884ddd9a30c4906a6f84d3"/>
      <w:bookmarkStart w:id="1202" w:name="_Toc462894092"/>
      <w:r>
        <w:t>CT_TimelineRefs</w:t>
      </w:r>
      <w:bookmarkEnd w:id="1201"/>
      <w:bookmarkEnd w:id="1202"/>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e2dbbfe8b38f4c8285c9ccf543a22635">
        <w:r>
          <w:rPr>
            <w:rStyle w:val="Hyperlink"/>
          </w:rPr>
          <w:t>timelineRefs</w:t>
        </w:r>
      </w:hyperlink>
    </w:p>
    <w:p w:rsidR="00D775E5" w:rsidRDefault="00F66D1B">
      <w:bookmarkStart w:id="1203" w:name="CC_8bbebfa0000000000000000000000000"/>
      <w:bookmarkEnd w:id="1203"/>
      <w:r>
        <w:rPr>
          <w:b/>
        </w:rPr>
        <w:t>CT_TimelineRefs</w:t>
      </w:r>
      <w:r>
        <w:t xml:space="preserve"> is a complex type that specifies a list of Timeline (section </w:t>
      </w:r>
      <w:hyperlink w:anchor="Section_92ac3f95d5bb4584882e95e4e9c443c8" w:history="1">
        <w:r>
          <w:rPr>
            <w:rStyle w:val="Hyperlink"/>
          </w:rPr>
          <w:t>2.3.5</w:t>
        </w:r>
      </w:hyperlink>
      <w:r>
        <w:t>) part identifiers for the worksheet. MUST contain exactly one Timeline p</w:t>
      </w:r>
      <w:r>
        <w:t>art identifier.</w:t>
      </w:r>
    </w:p>
    <w:p w:rsidR="00D775E5" w:rsidRDefault="00F66D1B">
      <w:r>
        <w:rPr>
          <w:i/>
        </w:rPr>
        <w:t>Child Elements:</w:t>
      </w:r>
    </w:p>
    <w:p w:rsidR="00D775E5" w:rsidRDefault="00F66D1B">
      <w:bookmarkStart w:id="1204" w:name="CC_296c4105000000000000000000000000"/>
      <w:bookmarkEnd w:id="1204"/>
      <w:r>
        <w:rPr>
          <w:b/>
        </w:rPr>
        <w:t xml:space="preserve">timelineRef: </w:t>
      </w:r>
      <w:r>
        <w:t xml:space="preserve">A </w:t>
      </w:r>
      <w:r>
        <w:rPr>
          <w:b/>
        </w:rPr>
        <w:t>CT_TimelineRef</w:t>
      </w:r>
      <w:r>
        <w:t xml:space="preserve"> element (section </w:t>
      </w:r>
      <w:hyperlink w:anchor="Section_ab8556be99df4a24b74c4499a4046821" w:history="1">
        <w:r>
          <w:rPr>
            <w:rStyle w:val="Hyperlink"/>
          </w:rPr>
          <w:t>2.6.101</w:t>
        </w:r>
      </w:hyperlink>
      <w:r>
        <w:t>) that specifies the Timeline (section 2.3.5) part identifier for the worksheet.</w:t>
      </w:r>
    </w:p>
    <w:p w:rsidR="00D775E5" w:rsidRDefault="00F66D1B">
      <w:r>
        <w:t xml:space="preserve">The following </w:t>
      </w:r>
      <w:r>
        <w:t>W3C XML Schema (</w:t>
      </w:r>
      <w:hyperlink r:id="rId555">
        <w:r>
          <w:rPr>
            <w:rStyle w:val="Hyperlink"/>
          </w:rPr>
          <w:t>[XMLSCHEMA1]</w:t>
        </w:r>
      </w:hyperlink>
      <w:r>
        <w:t xml:space="preserve"> section 2.1) fragment specifies the contents of this complex type.</w:t>
      </w:r>
    </w:p>
    <w:p w:rsidR="00D775E5" w:rsidRDefault="00F66D1B">
      <w:pPr>
        <w:pStyle w:val="Code"/>
      </w:pPr>
      <w:r>
        <w:t>&lt;xsd:complexType name="CT_TimelineRefs"&gt;</w:t>
      </w:r>
    </w:p>
    <w:p w:rsidR="00D775E5" w:rsidRDefault="00F66D1B">
      <w:pPr>
        <w:pStyle w:val="Code"/>
      </w:pPr>
      <w:r>
        <w:t xml:space="preserve">  &lt;xsd:sequence&gt;</w:t>
      </w:r>
    </w:p>
    <w:p w:rsidR="00D775E5" w:rsidRDefault="00F66D1B">
      <w:pPr>
        <w:pStyle w:val="Code"/>
      </w:pPr>
      <w:r>
        <w:t xml:space="preserve">    &lt;xsd:element name="timelineRef" ty</w:t>
      </w:r>
      <w:r>
        <w:t>pe="CT_TimelineRef" minOccurs="1" maxOccurs="unbounded"/&gt;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205" w:name="section_ab8556be99df4a24b74c4499a4046821"/>
      <w:bookmarkStart w:id="1206" w:name="_Toc462894093"/>
      <w:r>
        <w:t>CT_TimelineRef</w:t>
      </w:r>
      <w:bookmarkEnd w:id="1205"/>
      <w:bookmarkEnd w:id="1206"/>
      <w:r>
        <w:fldChar w:fldCharType="begin"/>
      </w:r>
      <w:r>
        <w:instrText xml:space="preserve"> XE "Structu</w:instrText>
      </w:r>
      <w:r>
        <w:instrText xml:space="preserve">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"CT_TimelineRef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a86d3fc351884ddd9a30c4906a6f84d3">
        <w:r>
          <w:rPr>
            <w:rStyle w:val="Hyperlink"/>
          </w:rPr>
          <w:t>CT_TimelineRefs</w:t>
        </w:r>
      </w:hyperlink>
    </w:p>
    <w:p w:rsidR="00D775E5" w:rsidRDefault="00F66D1B">
      <w:bookmarkStart w:id="1207" w:name="CC_c82f6d52000000000000000000000000"/>
      <w:bookmarkEnd w:id="1207"/>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 wor</w:t>
      </w:r>
      <w:r>
        <w:t xml:space="preserve">ksheet. </w:t>
      </w:r>
    </w:p>
    <w:p w:rsidR="00D775E5" w:rsidRDefault="00F66D1B">
      <w:r>
        <w:rPr>
          <w:i/>
        </w:rPr>
        <w:t>Attributes:</w:t>
      </w:r>
    </w:p>
    <w:p w:rsidR="00D775E5" w:rsidRDefault="00F66D1B">
      <w:bookmarkStart w:id="1208" w:name="CC_d3caea6a000000000000000000000000"/>
      <w:bookmarkEnd w:id="1208"/>
      <w:r>
        <w:rPr>
          <w:b/>
        </w:rPr>
        <w:t xml:space="preserve">r:id: </w:t>
      </w:r>
      <w:r>
        <w:t xml:space="preserve">An </w:t>
      </w:r>
      <w:r>
        <w:rPr>
          <w:b/>
        </w:rPr>
        <w:t>ST_RelationshipId</w:t>
      </w:r>
      <w:r>
        <w:t xml:space="preserve"> (</w:t>
      </w:r>
      <w:hyperlink r:id="rId556">
        <w:r>
          <w:rPr>
            <w:rStyle w:val="Hyperlink"/>
          </w:rPr>
          <w:t>[ISO/IEC29500-1:2012]</w:t>
        </w:r>
      </w:hyperlink>
      <w:r>
        <w:t xml:space="preserve"> section 22.8.2.1) attribute that specifies a relationship identifier of the part that contains the Timelines in this wor</w:t>
      </w:r>
      <w:r>
        <w:t>ksheet.</w:t>
      </w:r>
    </w:p>
    <w:p w:rsidR="00D775E5" w:rsidRDefault="00F66D1B">
      <w:r>
        <w:lastRenderedPageBreak/>
        <w:t>The following W3C XML Schema (</w:t>
      </w:r>
      <w:hyperlink r:id="rId557">
        <w:r>
          <w:rPr>
            <w:rStyle w:val="Hyperlink"/>
          </w:rPr>
          <w:t>[XMLSCHEMA1]</w:t>
        </w:r>
      </w:hyperlink>
      <w:r>
        <w:t xml:space="preserve"> section 2.1) fragment specifies the contents of this complex type.</w:t>
      </w:r>
    </w:p>
    <w:p w:rsidR="00D775E5" w:rsidRDefault="00F66D1B">
      <w:pPr>
        <w:pStyle w:val="Code"/>
      </w:pPr>
      <w:r>
        <w:t>&lt;xsd:complexType name="CT_TimelineRef"&gt;</w:t>
      </w:r>
    </w:p>
    <w:p w:rsidR="00D775E5" w:rsidRDefault="00F66D1B">
      <w:pPr>
        <w:pStyle w:val="Code"/>
      </w:pPr>
      <w:r>
        <w:t xml:space="preserve">  &lt;xsd:attribute ref="r:id" use="r</w:t>
      </w:r>
      <w:r>
        <w:t>equired"/&gt;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209" w:name="section_d1478987e5a6467fb2f1bd7b7b48e4ed"/>
      <w:bookmarkStart w:id="1210" w:name="_Toc462894094"/>
      <w:r>
        <w:t>CT_CacheHierarchy</w:t>
      </w:r>
      <w:bookmarkEnd w:id="1209"/>
      <w:bookmarkEnd w:id="1210"/>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"CT_CacheHierarchy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bbcca1a32cb6484d905a590a9d24051b">
        <w:r>
          <w:rPr>
            <w:rStyle w:val="Hyperlink"/>
          </w:rPr>
          <w:t>cacheHierarchy</w:t>
        </w:r>
      </w:hyperlink>
    </w:p>
    <w:p w:rsidR="00D775E5" w:rsidRDefault="00F66D1B">
      <w:bookmarkStart w:id="1211" w:name="CC_1a1c12e9000000000000000000000000"/>
      <w:bookmarkEnd w:id="1211"/>
      <w:r>
        <w:rPr>
          <w:b/>
        </w:rPr>
        <w:t>CT</w:t>
      </w:r>
      <w:r>
        <w:rPr>
          <w:b/>
        </w:rPr>
        <w:t xml:space="preserve">_CacheHierarchy </w:t>
      </w:r>
      <w:r>
        <w:t xml:space="preserve">is a complex type which specifies additional properties for an OLAP measure. </w:t>
      </w:r>
    </w:p>
    <w:p w:rsidR="00D775E5" w:rsidRDefault="00F66D1B">
      <w:r>
        <w:rPr>
          <w:i/>
        </w:rPr>
        <w:t>Attributes:</w:t>
      </w:r>
    </w:p>
    <w:p w:rsidR="00D775E5" w:rsidRDefault="00F66D1B">
      <w:bookmarkStart w:id="1212" w:name="CC_bcf88c5c000000000000000000000000"/>
      <w:bookmarkEnd w:id="1212"/>
      <w:r>
        <w:rPr>
          <w:b/>
        </w:rPr>
        <w:t xml:space="preserve">aggregatedColumn: </w:t>
      </w:r>
      <w:r>
        <w:t xml:space="preserve">An </w:t>
      </w:r>
      <w:r>
        <w:rPr>
          <w:b/>
        </w:rPr>
        <w:t>int</w:t>
      </w:r>
      <w:r>
        <w:t xml:space="preserve"> attribute that specifies the zero-based index of PivotTable cache hierarchy which corresponds to this OLAP measure</w:t>
      </w:r>
      <w:r>
        <w:t xml:space="preserve">. The referenced </w:t>
      </w:r>
      <w:r>
        <w:rPr>
          <w:b/>
        </w:rPr>
        <w:t>CT_CacheHierarchy</w:t>
      </w:r>
      <w:r>
        <w:t xml:space="preserve"> (</w:t>
      </w:r>
      <w:hyperlink r:id="rId558">
        <w:r>
          <w:rPr>
            <w:rStyle w:val="Hyperlink"/>
          </w:rPr>
          <w:t>[ISO/IEC29500-4:2012]</w:t>
        </w:r>
      </w:hyperlink>
      <w:r>
        <w:t xml:space="preserve"> section A.2) element specifies the PivotTable cache hierarchy that this OLAP measure aggregates. MUST only be specified if the </w:t>
      </w:r>
      <w:r>
        <w:rPr>
          <w:b/>
        </w:rPr>
        <w:t>measur</w:t>
      </w:r>
      <w:r>
        <w:rPr>
          <w:b/>
        </w:rPr>
        <w:t>e</w:t>
      </w:r>
      <w:r>
        <w:t xml:space="preserve"> attribute of this cache hierarchy is "true". The value MUST match the index of an existing cache hierarchy in </w:t>
      </w:r>
      <w:r>
        <w:rPr>
          <w:b/>
        </w:rPr>
        <w:t xml:space="preserve">CT_CacheHierarchies </w:t>
      </w:r>
      <w:r>
        <w:t>([ISO/IEC29500-4:2012]) collection or be equal -1 if this OLAP measure is not an implicit measure which aggregates a cache h</w:t>
      </w:r>
      <w:r>
        <w:t>ierarchy.</w:t>
      </w:r>
    </w:p>
    <w:p w:rsidR="00D775E5" w:rsidRDefault="00F66D1B">
      <w:r>
        <w:t>The following W3C XML Schema (</w:t>
      </w:r>
      <w:hyperlink r:id="rId559">
        <w:r>
          <w:rPr>
            <w:rStyle w:val="Hyperlink"/>
          </w:rPr>
          <w:t>[XMLSCHEMA1]</w:t>
        </w:r>
      </w:hyperlink>
      <w:r>
        <w:t xml:space="preserve"> section 2.1) fragment specifies the contents of this complex type.</w:t>
      </w:r>
    </w:p>
    <w:p w:rsidR="00D775E5" w:rsidRDefault="00F66D1B">
      <w:pPr>
        <w:pStyle w:val="Code"/>
      </w:pPr>
      <w:r>
        <w:t>&lt;xsd:complexType name="CT_CacheHierarchy"&gt;</w:t>
      </w:r>
    </w:p>
    <w:p w:rsidR="00D775E5" w:rsidRDefault="00F66D1B">
      <w:pPr>
        <w:pStyle w:val="Code"/>
      </w:pPr>
      <w:r>
        <w:t xml:space="preserve">  &lt;xsd:attribute name="aggreg</w:t>
      </w:r>
      <w:r>
        <w:t>atedColumn" use="required" type="xsd:int"/&gt;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213" w:name="section_4c8e1834995440209dd4066d9ea42d0d"/>
      <w:bookmarkStart w:id="1214" w:name="_Toc462894095"/>
      <w:r>
        <w:t>CT_SlicerCacheHideNoData</w:t>
      </w:r>
      <w:bookmarkEnd w:id="1213"/>
      <w:bookmarkEnd w:id="1214"/>
      <w:r>
        <w:fldChar w:fldCharType="begin"/>
      </w:r>
      <w:r>
        <w:instrText xml:space="preserve"> XE "Structures:complex types:CT_S</w:instrText>
      </w:r>
      <w:r>
        <w:instrText xml:space="preserve">licerCacheHideNoData"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c2b82e4b8d6641a298a5a66e60d719a4">
        <w:r>
          <w:rPr>
            <w:rStyle w:val="Hyperlink"/>
          </w:rPr>
          <w:t>slicerCacheHideItemsWithNoData</w:t>
        </w:r>
      </w:hyperlink>
    </w:p>
    <w:p w:rsidR="00D775E5" w:rsidRDefault="00F66D1B">
      <w:bookmarkStart w:id="1215" w:name="CC_b4908aac000000000000000000000000"/>
      <w:bookmarkEnd w:id="1215"/>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D775E5" w:rsidRDefault="00F66D1B">
      <w:r>
        <w:rPr>
          <w:i/>
        </w:rPr>
        <w:t>Child Elements:</w:t>
      </w:r>
    </w:p>
    <w:p w:rsidR="00D775E5" w:rsidRDefault="00F66D1B">
      <w:bookmarkStart w:id="1216" w:name="CC_c6c7164b000000000000000000000000"/>
      <w:bookmarkEnd w:id="1216"/>
      <w:r>
        <w:rPr>
          <w:b/>
        </w:rPr>
        <w:t>slicerCacheOlapLevelN</w:t>
      </w:r>
      <w:r>
        <w:rPr>
          <w:b/>
        </w:rPr>
        <w:t xml:space="preserve">ame: </w:t>
      </w:r>
      <w:r>
        <w:t xml:space="preserve">A </w:t>
      </w:r>
      <w:hyperlink w:anchor="Section_1aec1629336f4ac1963bc76669784925">
        <w:r>
          <w:rPr>
            <w:rStyle w:val="Hyperlink"/>
          </w:rPr>
          <w:t>CT_SlicerCacheOlapLevelName</w:t>
        </w:r>
      </w:hyperlink>
      <w:r>
        <w:t xml:space="preserve"> element that specifies the properties of an OLAP level in the OLAP hierarchy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D775E5" w:rsidRDefault="00F66D1B">
      <w:r>
        <w:rPr>
          <w:i/>
        </w:rPr>
        <w:t>Attributes:</w:t>
      </w:r>
    </w:p>
    <w:p w:rsidR="00D775E5" w:rsidRDefault="00F66D1B">
      <w:bookmarkStart w:id="1217" w:name="CC_6159784b000000000000000000000000"/>
      <w:bookmarkEnd w:id="1217"/>
      <w:r>
        <w:rPr>
          <w:b/>
        </w:rPr>
        <w:t xml:space="preserve">count: </w:t>
      </w:r>
      <w:r>
        <w:t xml:space="preserve">An </w:t>
      </w:r>
      <w:r>
        <w:rPr>
          <w:b/>
        </w:rPr>
        <w:t>unsignedInt</w:t>
      </w:r>
      <w:r>
        <w:t xml:space="preserve"> (</w:t>
      </w:r>
      <w:hyperlink r:id="rId560">
        <w:r>
          <w:rPr>
            <w:rStyle w:val="Hyperlink"/>
          </w:rPr>
          <w:t>[XMLSCHEMA2]</w:t>
        </w:r>
      </w:hyperlink>
      <w:r>
        <w:t xml:space="preserve"> section 3.3.22) attribute that specifies the number of </w:t>
      </w:r>
      <w:r>
        <w:rPr>
          <w:b/>
        </w:rPr>
        <w:t>slicerCacheOlapLevelName</w:t>
      </w:r>
      <w:r>
        <w:t xml:space="preserve"> child elements of this element. </w:t>
      </w:r>
    </w:p>
    <w:p w:rsidR="00D775E5" w:rsidRDefault="00F66D1B">
      <w:r>
        <w:t>The following W3C XML Schema (</w:t>
      </w:r>
      <w:hyperlink r:id="rId561">
        <w:r>
          <w:rPr>
            <w:rStyle w:val="Hyperlink"/>
          </w:rPr>
          <w:t>[XMLSCHEMA1]</w:t>
        </w:r>
      </w:hyperlink>
      <w:r>
        <w:t xml:space="preserve"> section 2.1) fragment specifies the contents of this complex type.</w:t>
      </w:r>
    </w:p>
    <w:p w:rsidR="00D775E5" w:rsidRDefault="00F66D1B">
      <w:pPr>
        <w:pStyle w:val="Code"/>
      </w:pPr>
      <w:r>
        <w:lastRenderedPageBreak/>
        <w:t>&lt;xsd:complexType name="C</w:t>
      </w:r>
      <w:r>
        <w:t>T_SlicerCacheHideNoData"&gt;</w:t>
      </w:r>
    </w:p>
    <w:p w:rsidR="00D775E5" w:rsidRDefault="00F66D1B">
      <w:pPr>
        <w:pStyle w:val="Code"/>
      </w:pPr>
      <w:r>
        <w:t xml:space="preserve">  &lt;xsd:sequence&gt;</w:t>
      </w:r>
    </w:p>
    <w:p w:rsidR="00D775E5" w:rsidRDefault="00F66D1B">
      <w:pPr>
        <w:pStyle w:val="Code"/>
      </w:pPr>
      <w:r>
        <w:t xml:space="preserve">    &lt;xsd:element name="slicerCacheOlapLevelName" type="CT_SlicerCacheOlapLevelName" minOccurs="0" maxOccurs="unbounded"/&gt;</w:t>
      </w:r>
    </w:p>
    <w:p w:rsidR="00D775E5" w:rsidRDefault="00F66D1B">
      <w:pPr>
        <w:pStyle w:val="Code"/>
      </w:pPr>
      <w:r>
        <w:t xml:space="preserve">  &lt;/xsd:sequence&gt;</w:t>
      </w:r>
    </w:p>
    <w:p w:rsidR="00D775E5" w:rsidRDefault="00F66D1B">
      <w:pPr>
        <w:pStyle w:val="Code"/>
      </w:pPr>
      <w:r>
        <w:t xml:space="preserve">  &lt;xsd:attribute name="count" type="xsd:unsignedInt" use="optional" defau</w:t>
      </w:r>
      <w:r>
        <w:t>lt="0"/&gt;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218" w:name="section_1aec1629336f4ac1963bc76669784925"/>
      <w:bookmarkStart w:id="1219" w:name="_Toc462894096"/>
      <w:r>
        <w:t>CT_SlicerCacheOlapLevelName</w:t>
      </w:r>
      <w:bookmarkEnd w:id="1218"/>
      <w:bookmarkEnd w:id="1219"/>
      <w:r>
        <w:fldChar w:fldCharType="begin"/>
      </w:r>
      <w:r>
        <w:instrText xml:space="preserve"> XE "Structures:complex types:CT_SlicerCacheOlapLevelName" </w:instrText>
      </w:r>
      <w:r>
        <w:fldChar w:fldCharType="end"/>
      </w:r>
      <w:r>
        <w:fldChar w:fldCharType="begin"/>
      </w:r>
      <w:r>
        <w:instrText xml:space="preserve"> XE "</w:instrText>
      </w:r>
      <w:r>
        <w:instrText xml:space="preserve">Complex types:CT_SlicerCacheOlapLevelName" </w:instrText>
      </w:r>
      <w:r>
        <w:fldChar w:fldCharType="end"/>
      </w:r>
      <w:r>
        <w:fldChar w:fldCharType="begin"/>
      </w:r>
      <w:r>
        <w:instrText xml:space="preserve"> XE "CT_SlicerCacheOlapLevelName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4c8e1834995440209dd4066d9ea42d0d">
        <w:r>
          <w:rPr>
            <w:rStyle w:val="Hyperlink"/>
          </w:rPr>
          <w:t>CT</w:t>
        </w:r>
        <w:r>
          <w:rPr>
            <w:rStyle w:val="Hyperlink"/>
          </w:rPr>
          <w:t>_SlicerCacheHideNoData</w:t>
        </w:r>
      </w:hyperlink>
    </w:p>
    <w:p w:rsidR="00D775E5" w:rsidRDefault="00F66D1B">
      <w:bookmarkStart w:id="1220" w:name="CC_7e0b9de1000000000000000000000000"/>
      <w:bookmarkEnd w:id="1220"/>
      <w:r>
        <w:t xml:space="preserve">A complex type that specifies the properties of an OLAP level in the OLAP hierarchy specified by the ancestor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D775E5" w:rsidRDefault="00F66D1B">
      <w:r>
        <w:rPr>
          <w:i/>
        </w:rPr>
        <w:t>Attributes:</w:t>
      </w:r>
    </w:p>
    <w:p w:rsidR="00D775E5" w:rsidRDefault="00F66D1B">
      <w:bookmarkStart w:id="1221" w:name="CC_17baa0b6000000000000000000000000"/>
      <w:bookmarkEnd w:id="1221"/>
      <w:r>
        <w:rPr>
          <w:b/>
        </w:rPr>
        <w:t xml:space="preserve">uniqueName: </w:t>
      </w:r>
      <w:r>
        <w:t xml:space="preserve">An </w:t>
      </w:r>
      <w:r>
        <w:rPr>
          <w:b/>
        </w:rPr>
        <w:t>ST_Xstring</w:t>
      </w:r>
      <w:r>
        <w:t xml:space="preserve"> (</w:t>
      </w:r>
      <w:hyperlink r:id="rId562">
        <w:r>
          <w:rPr>
            <w:rStyle w:val="Hyperlink"/>
          </w:rPr>
          <w:t>[ISO/IEC29500-1:2012]</w:t>
        </w:r>
      </w:hyperlink>
      <w:r>
        <w:t xml:space="preserve"> section 22.9.2.19) attribute that specifies the MDX un</w:t>
      </w:r>
      <w:r>
        <w:t>ique name of the OLAP level specified by this element within the OLAP hierarchy specified with this slicer cache. The length of this string MUST be at least 1 character and MUST NOT exceed 32,767 characters.</w:t>
      </w:r>
    </w:p>
    <w:p w:rsidR="00D775E5" w:rsidRDefault="00F66D1B">
      <w:bookmarkStart w:id="1222" w:name="CC_3d9e34e0000000000000000000000000"/>
      <w:bookmarkEnd w:id="1222"/>
      <w:r>
        <w:rPr>
          <w:b/>
        </w:rPr>
        <w:t xml:space="preserve">count: </w:t>
      </w:r>
      <w:r>
        <w:t xml:space="preserve">An </w:t>
      </w:r>
      <w:r>
        <w:rPr>
          <w:b/>
        </w:rPr>
        <w:t>unsignedInt</w:t>
      </w:r>
      <w:r>
        <w:t xml:space="preserve"> (</w:t>
      </w:r>
      <w:hyperlink r:id="rId563">
        <w:r>
          <w:rPr>
            <w:rStyle w:val="Hyperlink"/>
          </w:rPr>
          <w:t>[XMLSCHEMA2]</w:t>
        </w:r>
      </w:hyperlink>
      <w:r>
        <w:t xml:space="preserve"> section 3.3.22) attribute that specifies the total number of hidden slicer items in this OLAP level within the OLAP hierarchy specified by this slicer cache. </w:t>
      </w:r>
    </w:p>
    <w:p w:rsidR="00D775E5" w:rsidRDefault="00F66D1B">
      <w:r>
        <w:t>The following W3C XML Schema (</w:t>
      </w:r>
      <w:hyperlink r:id="rId564">
        <w:r>
          <w:rPr>
            <w:rStyle w:val="Hyperlink"/>
          </w:rPr>
          <w:t>[XMLSCHEMA1]</w:t>
        </w:r>
      </w:hyperlink>
      <w:r>
        <w:t xml:space="preserve"> section 2.1) fragment specifies the contents of this complex type.</w:t>
      </w:r>
    </w:p>
    <w:p w:rsidR="00D775E5" w:rsidRDefault="00F66D1B">
      <w:pPr>
        <w:pStyle w:val="Code"/>
      </w:pPr>
      <w:r>
        <w:t>&lt;xsd:complexType name="CT_SlicerCacheOlapLevelName"&gt;</w:t>
      </w:r>
    </w:p>
    <w:p w:rsidR="00D775E5" w:rsidRDefault="00F66D1B">
      <w:pPr>
        <w:pStyle w:val="Code"/>
      </w:pPr>
      <w:r>
        <w:t xml:space="preserve">  &lt;xsd:attribute name="uniqueName" type="x:ST_Xstring" use="r</w:t>
      </w:r>
      <w:r>
        <w:t>equired"/&gt;</w:t>
      </w:r>
    </w:p>
    <w:p w:rsidR="00D775E5" w:rsidRDefault="00F66D1B">
      <w:pPr>
        <w:pStyle w:val="Code"/>
      </w:pPr>
      <w:r>
        <w:t xml:space="preserve">  &lt;xsd:attribute name="count" type="xsd:unsignedInt" use="required"/&gt;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223" w:name="section_ca8bb0ae143a4747b78751044f8f67cf"/>
      <w:bookmarkStart w:id="1224" w:name="_Toc462894097"/>
      <w:r>
        <w:t>CT_TimelineStyles</w:t>
      </w:r>
      <w:bookmarkEnd w:id="1223"/>
      <w:bookmarkEnd w:id="1224"/>
      <w:r>
        <w:fldChar w:fldCharType="begin"/>
      </w:r>
      <w:r>
        <w:instrText xml:space="preserve"> XE </w:instrText>
      </w:r>
      <w:r>
        <w:instrText xml:space="preserve">"Structures:complex types:CT_TimelineStyles" </w:instrText>
      </w:r>
      <w:r>
        <w:fldChar w:fldCharType="end"/>
      </w:r>
      <w:r>
        <w:fldChar w:fldCharType="begin"/>
      </w:r>
      <w:r>
        <w:instrText xml:space="preserve"> XE "Complex types:CT_TimelineStyles" </w:instrText>
      </w:r>
      <w:r>
        <w:fldChar w:fldCharType="end"/>
      </w:r>
      <w:r>
        <w:fldChar w:fldCharType="begin"/>
      </w:r>
      <w:r>
        <w:instrText xml:space="preserve"> XE "CT_TimelineStyles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d7f2de781622492bac46032d0bb211d7">
        <w:r>
          <w:rPr>
            <w:rStyle w:val="Hyperlink"/>
          </w:rPr>
          <w:t>timelineStyles</w:t>
        </w:r>
      </w:hyperlink>
    </w:p>
    <w:p w:rsidR="00D775E5" w:rsidRDefault="00F66D1B">
      <w:bookmarkStart w:id="1225" w:name="CC_03fe6888000000000000000000000000"/>
      <w:bookmarkEnd w:id="1225"/>
      <w:r>
        <w:t xml:space="preserve">A complex type that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D775E5" w:rsidRDefault="00F66D1B">
      <w:r>
        <w:rPr>
          <w:i/>
        </w:rPr>
        <w:t>Child Elements:</w:t>
      </w:r>
    </w:p>
    <w:p w:rsidR="00D775E5" w:rsidRDefault="00F66D1B">
      <w:bookmarkStart w:id="1226" w:name="CC_b66df5fc000000000000000000000000"/>
      <w:bookmarkEnd w:id="1226"/>
      <w:r>
        <w:rPr>
          <w:b/>
        </w:rPr>
        <w:t xml:space="preserve">timelineStyle: </w:t>
      </w:r>
      <w:r>
        <w:t xml:space="preserve">A </w:t>
      </w:r>
      <w:hyperlink w:anchor="Section_8c0bb52ea9234213abcb98e028d21ea6">
        <w:r>
          <w:rPr>
            <w:rStyle w:val="Hyperlink"/>
          </w:rPr>
          <w:t>CT_TimelineStyle</w:t>
        </w:r>
      </w:hyperlink>
      <w:r>
        <w:t xml:space="preserve"> element that specifies a Timeline Style.</w:t>
      </w:r>
    </w:p>
    <w:p w:rsidR="00D775E5" w:rsidRDefault="00F66D1B">
      <w:r>
        <w:rPr>
          <w:i/>
        </w:rPr>
        <w:t>Attributes:</w:t>
      </w:r>
    </w:p>
    <w:p w:rsidR="00D775E5" w:rsidRDefault="00F66D1B">
      <w:bookmarkStart w:id="1227" w:name="CC_a17bbcea000000000000000000000000"/>
      <w:bookmarkEnd w:id="1227"/>
      <w:r>
        <w:rPr>
          <w:b/>
        </w:rPr>
        <w:t xml:space="preserve">defaultTimelineStyle: </w:t>
      </w:r>
      <w:r>
        <w:t xml:space="preserve">A </w:t>
      </w:r>
      <w:r>
        <w:rPr>
          <w:b/>
        </w:rPr>
        <w:t>string</w:t>
      </w:r>
      <w:r>
        <w:t xml:space="preserve"> (</w:t>
      </w:r>
      <w:hyperlink r:id="rId565">
        <w:r>
          <w:rPr>
            <w:rStyle w:val="Hyperlink"/>
          </w:rPr>
          <w:t>[XMLSCHEMA2]</w:t>
        </w:r>
      </w:hyperlink>
      <w:r>
        <w:t xml:space="preserve"> section 3.2.1) attribute that specifies the name of the default Timeline Style to apply to Timelines. The length of the string MUST be greater than or equal to 1 character and less than or equal to 255 characters.</w:t>
      </w:r>
    </w:p>
    <w:p w:rsidR="00D775E5" w:rsidRDefault="00F66D1B">
      <w:r>
        <w:lastRenderedPageBreak/>
        <w:t>Th</w:t>
      </w:r>
      <w:r>
        <w:t>e following W3C XML Schema (</w:t>
      </w:r>
      <w:hyperlink r:id="rId566">
        <w:r>
          <w:rPr>
            <w:rStyle w:val="Hyperlink"/>
          </w:rPr>
          <w:t>[XMLSCHEMA1]</w:t>
        </w:r>
      </w:hyperlink>
      <w:r>
        <w:t xml:space="preserve"> section 2.1) fragment specifies the contents of this complex type.</w:t>
      </w:r>
    </w:p>
    <w:p w:rsidR="00D775E5" w:rsidRDefault="00F66D1B">
      <w:pPr>
        <w:pStyle w:val="Code"/>
      </w:pPr>
      <w:r>
        <w:t>&lt;xsd:complexType name="CT_TimelineStyles"&gt;</w:t>
      </w:r>
    </w:p>
    <w:p w:rsidR="00D775E5" w:rsidRDefault="00F66D1B">
      <w:pPr>
        <w:pStyle w:val="Code"/>
      </w:pPr>
      <w:r>
        <w:t xml:space="preserve">  &lt;xsd:sequence&gt;</w:t>
      </w:r>
    </w:p>
    <w:p w:rsidR="00D775E5" w:rsidRDefault="00F66D1B">
      <w:pPr>
        <w:pStyle w:val="Code"/>
      </w:pPr>
      <w:r>
        <w:t xml:space="preserve">    &lt;xsd:element name="t</w:t>
      </w:r>
      <w:r>
        <w:t>imelineStyle" type="CT_TimelineStyle" minOccurs="0" maxOccurs="unbounded"/&gt;</w:t>
      </w:r>
    </w:p>
    <w:p w:rsidR="00D775E5" w:rsidRDefault="00F66D1B">
      <w:pPr>
        <w:pStyle w:val="Code"/>
      </w:pPr>
      <w:r>
        <w:t xml:space="preserve">  &lt;/xsd:sequence&gt;</w:t>
      </w:r>
    </w:p>
    <w:p w:rsidR="00D775E5" w:rsidRDefault="00F66D1B">
      <w:pPr>
        <w:pStyle w:val="Code"/>
      </w:pPr>
      <w:r>
        <w:t xml:space="preserve">  &lt;xsd:attribute name="defaultTimelineStyle" type="xsd:string" use="required"/&gt;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228" w:name="section_7604575ae99842d186bb7486d94943a5"/>
      <w:bookmarkStart w:id="1229" w:name="_Toc462894098"/>
      <w:r>
        <w:t>CT_TimelineStyleElements</w:t>
      </w:r>
      <w:bookmarkEnd w:id="1228"/>
      <w:bookmarkEnd w:id="1229"/>
      <w:r>
        <w:fldChar w:fldCharType="begin"/>
      </w:r>
      <w:r>
        <w:instrText xml:space="preserve"> XE "Structures:complex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w:instrText>
      </w:r>
      <w:r>
        <w:instrText xml:space="preserve">T_TimelineStyleElements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8c0bb52ea9234213abcb98e028d21ea6">
        <w:r>
          <w:rPr>
            <w:rStyle w:val="Hyperlink"/>
          </w:rPr>
          <w:t>CT_TimelineStyle</w:t>
        </w:r>
      </w:hyperlink>
    </w:p>
    <w:p w:rsidR="00D775E5" w:rsidRDefault="00F66D1B">
      <w:bookmarkStart w:id="1230" w:name="CC_716006f4000000000000000000000000"/>
      <w:bookmarkEnd w:id="1230"/>
      <w:r>
        <w:t xml:space="preserve">A complex type that specifies the list </w:t>
      </w:r>
      <w:r>
        <w:t>of table style (</w:t>
      </w:r>
      <w:hyperlink r:id="rId567">
        <w:r>
          <w:rPr>
            <w:rStyle w:val="Hyperlink"/>
          </w:rPr>
          <w:t>[ISO/IEC29500-1:2012]</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D775E5" w:rsidRDefault="00F66D1B">
      <w:r>
        <w:rPr>
          <w:i/>
        </w:rPr>
        <w:t>Child Elements:</w:t>
      </w:r>
    </w:p>
    <w:p w:rsidR="00D775E5" w:rsidRDefault="00F66D1B">
      <w:bookmarkStart w:id="1231" w:name="CC_bd2f1140000000000000000000000000"/>
      <w:bookmarkEnd w:id="1231"/>
      <w:r>
        <w:rPr>
          <w:b/>
        </w:rPr>
        <w:t xml:space="preserve">timelineStyleElement: </w:t>
      </w:r>
      <w:r>
        <w:t xml:space="preserve">A </w:t>
      </w:r>
      <w:hyperlink w:anchor="Section_79d1e43b5b1a49e1957c50b49ff9a2e8">
        <w:r>
          <w:rPr>
            <w:rStyle w:val="Hyperlink"/>
          </w:rPr>
          <w:t>CT_TimelineStyleElement</w:t>
        </w:r>
      </w:hyperlink>
      <w:r>
        <w:t xml:space="preserve"> element that specifies a table style ([ISO/IEC29500-1:2012] section 18.8) element of a</w:t>
      </w:r>
      <w:r>
        <w:t xml:space="preserve"> timeline style that is specific to timelines.</w:t>
      </w:r>
    </w:p>
    <w:p w:rsidR="00D775E5" w:rsidRDefault="00F66D1B">
      <w:r>
        <w:t>The following W3C XML Schema (</w:t>
      </w:r>
      <w:hyperlink r:id="rId568">
        <w:r>
          <w:rPr>
            <w:rStyle w:val="Hyperlink"/>
          </w:rPr>
          <w:t>[XMLSCHEMA1]</w:t>
        </w:r>
      </w:hyperlink>
      <w:r>
        <w:t xml:space="preserve"> section 2.1) fragment specifies the contents of this complex type.</w:t>
      </w:r>
    </w:p>
    <w:p w:rsidR="00D775E5" w:rsidRDefault="00F66D1B">
      <w:pPr>
        <w:pStyle w:val="Code"/>
      </w:pPr>
      <w:r>
        <w:t>&lt;xsd:complexType</w:t>
      </w:r>
      <w:r>
        <w:t xml:space="preserve"> name="CT_TimelineStyleElements"&gt;</w:t>
      </w:r>
    </w:p>
    <w:p w:rsidR="00D775E5" w:rsidRDefault="00F66D1B">
      <w:pPr>
        <w:pStyle w:val="Code"/>
      </w:pPr>
      <w:r>
        <w:t xml:space="preserve">  &lt;xsd:sequence&gt;</w:t>
      </w:r>
    </w:p>
    <w:p w:rsidR="00D775E5" w:rsidRDefault="00F66D1B">
      <w:pPr>
        <w:pStyle w:val="Code"/>
      </w:pPr>
      <w:r>
        <w:t xml:space="preserve">    &lt;xsd:element name="timelineStyleElement" type="CT_TimelineStyleElement" minOccurs="1" maxOccurs="unbounded"/&gt;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232" w:name="section_8c0bb52ea9234213abcb98e028d21ea6"/>
      <w:bookmarkStart w:id="1233" w:name="_Toc462894099"/>
      <w:r>
        <w:t>CT_TimelineStyle</w:t>
      </w:r>
      <w:bookmarkEnd w:id="1232"/>
      <w:bookmarkEnd w:id="1233"/>
      <w:r>
        <w:fldChar w:fldCharType="begin"/>
      </w:r>
      <w:r>
        <w:instrText xml:space="preserve"> XE "Structures:complex types:CT_TimelineStyle"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D775E5" w:rsidRDefault="00F66D1B">
      <w:r>
        <w:rPr>
          <w:i/>
        </w:rPr>
        <w:t xml:space="preserve">Target namespace: </w:t>
      </w:r>
      <w:r>
        <w:t>http://schema</w:t>
      </w:r>
      <w:r>
        <w:t>s.microsoft.com/office/spreadsheetml/2010/11/main</w:t>
      </w:r>
    </w:p>
    <w:p w:rsidR="00D775E5" w:rsidRDefault="00F66D1B">
      <w:r>
        <w:rPr>
          <w:i/>
        </w:rPr>
        <w:t xml:space="preserve">Referenced by: </w:t>
      </w:r>
      <w:hyperlink w:anchor="Section_ca8bb0ae143a4747b78751044f8f67cf">
        <w:r>
          <w:rPr>
            <w:rStyle w:val="Hyperlink"/>
          </w:rPr>
          <w:t>CT_TimelineStyles</w:t>
        </w:r>
      </w:hyperlink>
    </w:p>
    <w:p w:rsidR="00D775E5" w:rsidRDefault="00F66D1B">
      <w:bookmarkStart w:id="1234" w:name="CC_881c6dc2000000000000000000000000"/>
      <w:bookmarkEnd w:id="1234"/>
      <w:r>
        <w:rPr>
          <w:b/>
        </w:rPr>
        <w:t>CT_TimelineStyle</w:t>
      </w:r>
      <w:r>
        <w:t xml:space="preserve"> specifies table style elements, as specified in </w:t>
      </w:r>
      <w:hyperlink r:id="rId569">
        <w:r>
          <w:rPr>
            <w:rStyle w:val="Hyperlink"/>
          </w:rPr>
          <w:t>[ISO/IEC29500-1:2012]</w:t>
        </w:r>
      </w:hyperlink>
      <w:r>
        <w:t xml:space="preserve"> section 18.8, of the timeline style, as specified 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D775E5" w:rsidRDefault="00F66D1B">
      <w:r>
        <w:rPr>
          <w:i/>
        </w:rPr>
        <w:t>Child Elements:</w:t>
      </w:r>
    </w:p>
    <w:p w:rsidR="00D775E5" w:rsidRDefault="00F66D1B">
      <w:bookmarkStart w:id="1235" w:name="CC_332be7bc000000000000000000000000"/>
      <w:bookmarkEnd w:id="1235"/>
      <w:r>
        <w:rPr>
          <w:b/>
        </w:rPr>
        <w:t xml:space="preserve">timelineStyleElements: </w:t>
      </w:r>
      <w:r>
        <w:t xml:space="preserve">A </w:t>
      </w:r>
      <w:hyperlink w:anchor="Section_7604575ae99842d186bb7486d94943a5">
        <w:r>
          <w:rPr>
            <w:rStyle w:val="Hyperlink"/>
          </w:rPr>
          <w:t>CT_TimelineStyleElements</w:t>
        </w:r>
      </w:hyperlink>
      <w:r>
        <w:t>, as specified in</w:t>
      </w:r>
      <w:r>
        <w:rPr>
          <w:b/>
        </w:rPr>
        <w:t xml:space="preserve"> </w:t>
      </w:r>
      <w:r>
        <w:t>section Timeline Style Elements, that sp</w:t>
      </w:r>
      <w:r>
        <w:t xml:space="preserve">ecifies table style elements of the timeline style that are specific to timelines. There MUST NOT be more than one </w:t>
      </w:r>
      <w:r>
        <w:rPr>
          <w:b/>
        </w:rPr>
        <w:t>CT_TimelineStyleElements</w:t>
      </w:r>
      <w:r>
        <w:t xml:space="preserve"> in this element.</w:t>
      </w:r>
    </w:p>
    <w:p w:rsidR="00D775E5" w:rsidRDefault="00F66D1B">
      <w:r>
        <w:rPr>
          <w:i/>
        </w:rPr>
        <w:t>Attributes:</w:t>
      </w:r>
    </w:p>
    <w:p w:rsidR="00D775E5" w:rsidRDefault="00F66D1B">
      <w:bookmarkStart w:id="1236" w:name="CC_d1adcced000000000000000000000000"/>
      <w:bookmarkEnd w:id="1236"/>
      <w:r>
        <w:rPr>
          <w:b/>
        </w:rPr>
        <w:t xml:space="preserve">name: </w:t>
      </w:r>
      <w:r>
        <w:t xml:space="preserve">A </w:t>
      </w:r>
      <w:r>
        <w:rPr>
          <w:b/>
        </w:rPr>
        <w:t>string</w:t>
      </w:r>
      <w:r>
        <w:t xml:space="preserve"> attribute, as specified in </w:t>
      </w:r>
      <w:hyperlink r:id="rId570">
        <w:r>
          <w:rPr>
            <w:rStyle w:val="Hyperlink"/>
          </w:rPr>
          <w:t>[XMLSCHEMA2]</w:t>
        </w:r>
      </w:hyperlink>
      <w:r>
        <w:t xml:space="preserve"> section 3.2.1, that specifies the name of the user-defined table style that this timeline style is based upon. The length of the </w:t>
      </w:r>
      <w:r>
        <w:rPr>
          <w:b/>
        </w:rPr>
        <w:t>string</w:t>
      </w:r>
      <w:r>
        <w:t xml:space="preserve"> MUST be </w:t>
      </w:r>
      <w:r>
        <w:lastRenderedPageBreak/>
        <w:t>greater than or equal to 1 character and less than or equal to 255 characters. T</w:t>
      </w:r>
      <w:r>
        <w:t xml:space="preserve">his </w:t>
      </w:r>
      <w:r>
        <w:rPr>
          <w:b/>
        </w:rPr>
        <w:t>string</w:t>
      </w:r>
      <w:r>
        <w:t xml:space="preserve"> MUST be unique within the </w:t>
      </w:r>
      <w:r>
        <w:rPr>
          <w:b/>
        </w:rPr>
        <w:t>CT_TimelineStyle</w:t>
      </w:r>
      <w:r>
        <w:t xml:space="preserve"> elements in the </w:t>
      </w:r>
      <w:r>
        <w:rPr>
          <w:b/>
        </w:rPr>
        <w:t>Styles</w:t>
      </w:r>
      <w:r>
        <w:t xml:space="preserve"> part, as specified in [ISO/IEC29500-1:2012] section 12.3.20. This </w:t>
      </w:r>
      <w:r>
        <w:rPr>
          <w:b/>
        </w:rPr>
        <w:t>string</w:t>
      </w:r>
      <w:r>
        <w:t xml:space="preserve"> MUST match the </w:t>
      </w:r>
      <w:r>
        <w:rPr>
          <w:b/>
        </w:rPr>
        <w:t>name</w:t>
      </w:r>
      <w:r>
        <w:t xml:space="preserve"> attribute of a </w:t>
      </w:r>
      <w:r>
        <w:rPr>
          <w:b/>
        </w:rPr>
        <w:t>CT_TableStyle</w:t>
      </w:r>
      <w:r>
        <w:t xml:space="preserve"> element, as specified in </w:t>
      </w:r>
      <w:hyperlink r:id="rId571">
        <w:r>
          <w:rPr>
            <w:rStyle w:val="Hyperlink"/>
          </w:rPr>
          <w:t>[ISO/IEC29500-4:2012]</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D775E5" w:rsidRDefault="00F66D1B">
      <w:r>
        <w:t>The foll</w:t>
      </w:r>
      <w:r>
        <w:t>owing W3C XML Schema (</w:t>
      </w:r>
      <w:hyperlink r:id="rId572">
        <w:r>
          <w:rPr>
            <w:rStyle w:val="Hyperlink"/>
          </w:rPr>
          <w:t>[XMLSCHEMA1]</w:t>
        </w:r>
      </w:hyperlink>
      <w:r>
        <w:t xml:space="preserve"> section 2.1) fragment specifies the contents of this complex type.</w:t>
      </w:r>
    </w:p>
    <w:p w:rsidR="00D775E5" w:rsidRDefault="00F66D1B">
      <w:pPr>
        <w:pStyle w:val="Code"/>
      </w:pPr>
      <w:r>
        <w:t>&lt;xsd:complexType name="CT_TimelineStyle"&gt;</w:t>
      </w:r>
    </w:p>
    <w:p w:rsidR="00D775E5" w:rsidRDefault="00F66D1B">
      <w:pPr>
        <w:pStyle w:val="Code"/>
      </w:pPr>
      <w:r>
        <w:t xml:space="preserve">  &lt;xsd:sequence&gt;</w:t>
      </w:r>
    </w:p>
    <w:p w:rsidR="00D775E5" w:rsidRDefault="00F66D1B">
      <w:pPr>
        <w:pStyle w:val="Code"/>
      </w:pPr>
      <w:r>
        <w:t xml:space="preserve">    &lt;xsd:element name="timeline</w:t>
      </w:r>
      <w:r>
        <w:t>StyleElements" type="CT_TimelineStyleElements" minOccurs="0" maxOccurs="1"/&gt;</w:t>
      </w:r>
    </w:p>
    <w:p w:rsidR="00D775E5" w:rsidRDefault="00F66D1B">
      <w:pPr>
        <w:pStyle w:val="Code"/>
      </w:pPr>
      <w:r>
        <w:t xml:space="preserve">  &lt;/xsd:sequence&gt;</w:t>
      </w:r>
    </w:p>
    <w:p w:rsidR="00D775E5" w:rsidRDefault="00F66D1B">
      <w:pPr>
        <w:pStyle w:val="Code"/>
      </w:pPr>
      <w:r>
        <w:t xml:space="preserve">  &lt;xsd:attribute name="name" type="xsd:string" use="required"/&gt;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237" w:name="section_79d1e43b5b1a49e1957c50b49ff9a2e8"/>
      <w:bookmarkStart w:id="1238" w:name="_Toc462894100"/>
      <w:r>
        <w:t>CT_TimelineStyleElement</w:t>
      </w:r>
      <w:bookmarkEnd w:id="1237"/>
      <w:bookmarkEnd w:id="1238"/>
      <w:r>
        <w:fldChar w:fldCharType="begin"/>
      </w:r>
      <w:r>
        <w:instrText xml:space="preserve"> XE "Structures:complex 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D775E5" w:rsidRDefault="00F66D1B">
      <w:r>
        <w:rPr>
          <w:i/>
        </w:rPr>
        <w:t xml:space="preserve">Target namespace: </w:t>
      </w:r>
      <w:r>
        <w:t>http://sc</w:t>
      </w:r>
      <w:r>
        <w:t>hemas.microsoft.com/office/spreadsheetml/2010/11/main</w:t>
      </w:r>
    </w:p>
    <w:p w:rsidR="00D775E5" w:rsidRDefault="00F66D1B">
      <w:r>
        <w:rPr>
          <w:i/>
        </w:rPr>
        <w:t xml:space="preserve">Referenced by: </w:t>
      </w:r>
      <w:hyperlink w:anchor="Section_7604575ae99842d186bb7486d94943a5">
        <w:r>
          <w:rPr>
            <w:rStyle w:val="Hyperlink"/>
          </w:rPr>
          <w:t>CT_TimelineStyleElements</w:t>
        </w:r>
      </w:hyperlink>
    </w:p>
    <w:p w:rsidR="00D775E5" w:rsidRDefault="00F66D1B">
      <w:bookmarkStart w:id="1239" w:name="CC_a7f2de7f000000000000000000000000"/>
      <w:bookmarkEnd w:id="1239"/>
      <w:r>
        <w:t xml:space="preserve">A complex type that specifies a table style element, as specified in </w:t>
      </w:r>
      <w:hyperlink r:id="rId573">
        <w:r>
          <w:rPr>
            <w:rStyle w:val="Hyperlink"/>
          </w:rPr>
          <w:t>[ISO/IEC29500-1:2012]</w:t>
        </w:r>
      </w:hyperlink>
      <w:r>
        <w:t xml:space="preserve"> section 18.8, of a timeline style, as specified in section </w:t>
      </w:r>
      <w:hyperlink w:anchor="Section_e438dc0a0c334172b8fb61ea2a1a06bb" w:history="1">
        <w:r>
          <w:rPr>
            <w:rStyle w:val="Hyperlink"/>
          </w:rPr>
          <w:t>Timeline Styles</w:t>
        </w:r>
      </w:hyperlink>
      <w:r>
        <w:t xml:space="preserve">. </w:t>
      </w:r>
    </w:p>
    <w:p w:rsidR="00D775E5" w:rsidRDefault="00F66D1B">
      <w:r>
        <w:rPr>
          <w:i/>
        </w:rPr>
        <w:t>Attributes:</w:t>
      </w:r>
    </w:p>
    <w:p w:rsidR="00D775E5" w:rsidRDefault="00F66D1B">
      <w:bookmarkStart w:id="1240" w:name="CC_f0436355000000000000000000000000"/>
      <w:bookmarkEnd w:id="1240"/>
      <w:r>
        <w:rPr>
          <w:b/>
        </w:rPr>
        <w:t xml:space="preserve">type: </w:t>
      </w:r>
      <w:r>
        <w:t xml:space="preserve">An </w:t>
      </w:r>
      <w:hyperlink w:anchor="Section_3528c9e5f21b4c25ace1feb190ef8286">
        <w:r>
          <w:rPr>
            <w:rStyle w:val="Hyperlink"/>
          </w:rPr>
          <w:t>ST_TimelineStyleType</w:t>
        </w:r>
      </w:hyperlink>
      <w:r>
        <w:t xml:space="preserve"> attribute that specifies the type of the table style element. This attribute MUST be unique within the parent </w:t>
      </w:r>
      <w:r>
        <w:rPr>
          <w:b/>
        </w:rPr>
        <w:t>CT_TimelineStyleElements</w:t>
      </w:r>
      <w:r>
        <w:t xml:space="preserve"> complex type.</w:t>
      </w:r>
    </w:p>
    <w:p w:rsidR="00D775E5" w:rsidRDefault="00F66D1B">
      <w:bookmarkStart w:id="1241" w:name="CC_2af5aede000000000000000000000000"/>
      <w:bookmarkEnd w:id="1241"/>
      <w:r>
        <w:rPr>
          <w:b/>
        </w:rPr>
        <w:t xml:space="preserve">dxfId: </w:t>
      </w:r>
      <w:r>
        <w:t xml:space="preserve">An </w:t>
      </w:r>
      <w:r>
        <w:rPr>
          <w:b/>
        </w:rPr>
        <w:t>ST_DxfId</w:t>
      </w:r>
      <w:r>
        <w:t xml:space="preserve"> attribute, as specified in [ISO/IEC29500-1:20</w:t>
      </w:r>
      <w:r>
        <w:t xml:space="preserve">12] section 18.18.25, that specifies a zero-based index for the list of elements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CT_Dxf</w:t>
      </w:r>
      <w:r>
        <w:t xml:space="preserve"> complex type, as specifi</w:t>
      </w:r>
      <w:r>
        <w:t xml:space="preserve">ed in </w:t>
      </w:r>
      <w:hyperlink r:id="rId574">
        <w:r>
          <w:rPr>
            <w:rStyle w:val="Hyperlink"/>
          </w:rPr>
          <w:t>[ISO/IEC29500-4:2012]</w:t>
        </w:r>
      </w:hyperlink>
      <w:r>
        <w:t xml:space="preserve"> section A.2, specifies the formatting to use with this table style element.</w:t>
      </w:r>
    </w:p>
    <w:p w:rsidR="00D775E5" w:rsidRDefault="00F66D1B">
      <w:r>
        <w:t>The following W3C XML Schema (</w:t>
      </w:r>
      <w:hyperlink r:id="rId575">
        <w:r>
          <w:rPr>
            <w:rStyle w:val="Hyperlink"/>
          </w:rPr>
          <w:t>[XMLSCHEMA1]</w:t>
        </w:r>
      </w:hyperlink>
      <w:r>
        <w:t xml:space="preserve"> section 2.1) fragment specifies the contents of this complex type.</w:t>
      </w:r>
    </w:p>
    <w:p w:rsidR="00D775E5" w:rsidRDefault="00F66D1B">
      <w:pPr>
        <w:pStyle w:val="Code"/>
      </w:pPr>
      <w:r>
        <w:t>&lt;xsd:complexType name="CT_TimelineStyleElement"&gt;</w:t>
      </w:r>
    </w:p>
    <w:p w:rsidR="00D775E5" w:rsidRDefault="00F66D1B">
      <w:pPr>
        <w:pStyle w:val="Code"/>
      </w:pPr>
      <w:r>
        <w:t xml:space="preserve">  &lt;xsd:attribute name="type" type="ST_TimelineStyleType" use="req</w:t>
      </w:r>
      <w:r>
        <w:t>uired"/&gt;</w:t>
      </w:r>
    </w:p>
    <w:p w:rsidR="00D775E5" w:rsidRDefault="00F66D1B">
      <w:pPr>
        <w:pStyle w:val="Code"/>
      </w:pPr>
      <w:r>
        <w:t xml:space="preserve">  &lt;xsd:attribute name="dxfId" type="x:ST_DxfId" use="optional"/&gt;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242" w:name="section_0d70df45e6c041f0a1c949e99d6555fa"/>
      <w:bookmarkStart w:id="1243" w:name="_Toc462894101"/>
      <w:r>
        <w:t>CT_TimelinePivotCacheDefinit</w:t>
      </w:r>
      <w:r>
        <w:t>ion</w:t>
      </w:r>
      <w:bookmarkEnd w:id="1242"/>
      <w:bookmarkEnd w:id="1243"/>
      <w:r>
        <w:fldChar w:fldCharType="begin"/>
      </w:r>
      <w:r>
        <w:instrText xml:space="preserve"> XE "Structures:complex types:CT_TimelinePivotCacheDefinition" </w:instrText>
      </w:r>
      <w:r>
        <w:fldChar w:fldCharType="end"/>
      </w:r>
      <w:r>
        <w:fldChar w:fldCharType="begin"/>
      </w:r>
      <w:r>
        <w:instrText xml:space="preserve"> XE "Complex types:CT_TimelinePivotCacheDefinition" </w:instrText>
      </w:r>
      <w:r>
        <w:fldChar w:fldCharType="end"/>
      </w:r>
      <w:r>
        <w:fldChar w:fldCharType="begin"/>
      </w:r>
      <w:r>
        <w:instrText xml:space="preserve"> XE "CT_TimelinePivotCacheDefinition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077eebbb46e5424ca04bb2c5787ad306">
        <w:r>
          <w:rPr>
            <w:rStyle w:val="Hyperlink"/>
          </w:rPr>
          <w:t>timelinePivotCacheDefinition</w:t>
        </w:r>
      </w:hyperlink>
    </w:p>
    <w:p w:rsidR="00D775E5" w:rsidRDefault="00F66D1B">
      <w:bookmarkStart w:id="1244" w:name="CC_35aa4b78000000000000000000000000"/>
      <w:bookmarkEnd w:id="1244"/>
      <w:r>
        <w:t>A complex type that specifies the extended properties of a PivotTable (</w:t>
      </w:r>
      <w:hyperlink r:id="rId576">
        <w:r>
          <w:rPr>
            <w:rStyle w:val="Hyperlink"/>
          </w:rPr>
          <w:t>[ISO/IEC29500-1:2012]</w:t>
        </w:r>
      </w:hyperlink>
      <w:r>
        <w:t xml:space="preserve"> section 18.10) </w:t>
      </w:r>
      <w:r>
        <w:rPr>
          <w:b/>
        </w:rPr>
        <w:t>PivotCache</w:t>
      </w:r>
      <w:r>
        <w:t xml:space="preserve"> definition. </w:t>
      </w:r>
    </w:p>
    <w:p w:rsidR="00D775E5" w:rsidRDefault="00F66D1B">
      <w:r>
        <w:rPr>
          <w:i/>
        </w:rPr>
        <w:lastRenderedPageBreak/>
        <w:t>Attributes:</w:t>
      </w:r>
    </w:p>
    <w:p w:rsidR="00D775E5" w:rsidRDefault="00F66D1B">
      <w:bookmarkStart w:id="1245" w:name="CC_ed1c1e25000000000000000000000000"/>
      <w:bookmarkEnd w:id="1245"/>
      <w:r>
        <w:rPr>
          <w:b/>
        </w:rPr>
        <w:t xml:space="preserve">timelineData: </w:t>
      </w:r>
      <w:r>
        <w:t xml:space="preserve">A </w:t>
      </w:r>
      <w:r>
        <w:rPr>
          <w:b/>
        </w:rPr>
        <w:t>Boolean</w:t>
      </w:r>
      <w:r>
        <w:t xml:space="preserve"> (</w:t>
      </w:r>
      <w:hyperlink r:id="rId577">
        <w:r>
          <w:rPr>
            <w:rStyle w:val="Hyperlink"/>
          </w:rPr>
          <w:t>[XMLSCHEMA2]</w:t>
        </w:r>
      </w:hyperlink>
      <w:r>
        <w:t xml:space="preserve"> section 3.2.2) attribute that specifies whether the </w:t>
      </w:r>
      <w:hyperlink w:anchor="Section_d49705e64e2545739b146b666a6e0bb1" w:history="1">
        <w:r>
          <w:rPr>
            <w:rStyle w:val="Hyperlink"/>
          </w:rPr>
          <w:t>Timeline Cache Relationship to PivotCache</w:t>
        </w:r>
      </w:hyperlink>
      <w:r>
        <w:t xml:space="preserve">. MUST be "true" if the OLAP PivotTable ([ISO/IEC29500-1:2012] section 18.10) </w:t>
      </w:r>
      <w:r>
        <w:rPr>
          <w:b/>
        </w:rPr>
        <w:t>PivotCache</w:t>
      </w:r>
      <w:r>
        <w:t xml:space="preserve"> definition is being referenced by a </w:t>
      </w:r>
      <w:hyperlink w:anchor="Section_8a428bc98be342fab39e8d2bb83657a2" w:history="1">
        <w:r>
          <w:rPr>
            <w:rStyle w:val="Hyperlink"/>
          </w:rPr>
          <w:t>timeline cache</w:t>
        </w:r>
      </w:hyperlink>
      <w:r>
        <w:t>.</w:t>
      </w:r>
    </w:p>
    <w:p w:rsidR="00D775E5" w:rsidRDefault="00F66D1B">
      <w:r>
        <w:t>The following W3C XML Schema (</w:t>
      </w:r>
      <w:hyperlink r:id="rId578">
        <w:r>
          <w:rPr>
            <w:rStyle w:val="Hyperlink"/>
          </w:rPr>
          <w:t>[XMLSCHEMA1]</w:t>
        </w:r>
      </w:hyperlink>
      <w:r>
        <w:t xml:space="preserve"> section 2.1) fragment specifies the contents of this complex type.</w:t>
      </w:r>
    </w:p>
    <w:p w:rsidR="00D775E5" w:rsidRDefault="00F66D1B">
      <w:pPr>
        <w:pStyle w:val="Code"/>
      </w:pPr>
      <w:r>
        <w:t>&lt;xsd:complexType name="CT_TimelinePivotCacheDefinition"&gt;</w:t>
      </w:r>
    </w:p>
    <w:p w:rsidR="00D775E5" w:rsidRDefault="00F66D1B">
      <w:pPr>
        <w:pStyle w:val="Code"/>
      </w:pPr>
      <w:r>
        <w:t xml:space="preserve">  &lt;xsd:a</w:t>
      </w:r>
      <w:r>
        <w:t>ttribute name="timelineData" type="xsd:boolean" use="optional" default="false"/&gt;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246" w:name="section_696e862ce15d4c9ebf9e45e60b5c030c"/>
      <w:bookmarkStart w:id="1247" w:name="_Toc462894102"/>
      <w:r>
        <w:t>CT_Timelines</w:t>
      </w:r>
      <w:bookmarkEnd w:id="1246"/>
      <w:bookmarkEnd w:id="1247"/>
      <w:r>
        <w:fldChar w:fldCharType="begin"/>
      </w:r>
      <w:r>
        <w:instrText xml:space="preserve"> XE "Stru</w:instrText>
      </w:r>
      <w:r>
        <w:instrText xml:space="preserve">ctures:complex 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af36921b03b74f22acd601582075ef73">
        <w:r>
          <w:rPr>
            <w:rStyle w:val="Hyperlink"/>
          </w:rPr>
          <w:t>timelines</w:t>
        </w:r>
      </w:hyperlink>
    </w:p>
    <w:p w:rsidR="00D775E5" w:rsidRDefault="00F66D1B">
      <w:bookmarkStart w:id="1248" w:name="CC_47de2a3c000000000000000000000000"/>
      <w:bookmarkEnd w:id="1248"/>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xml:space="preserve">. The list of </w:t>
      </w:r>
      <w:r>
        <w:rPr>
          <w:b/>
        </w:rPr>
        <w:t>CT_Timeline</w:t>
      </w:r>
      <w:r>
        <w:t xml:space="preserve"> elements specifies all </w:t>
      </w:r>
      <w:hyperlink w:anchor="Section_ca0c8a5be42e4aeab6850a236dff375e" w:history="1">
        <w:r>
          <w:rPr>
            <w:rStyle w:val="Hyperlink"/>
          </w:rPr>
          <w:t>Timeline views</w:t>
        </w:r>
      </w:hyperlink>
      <w:r>
        <w:t xml:space="preserve"> on the worksheet.</w:t>
      </w:r>
    </w:p>
    <w:p w:rsidR="00D775E5" w:rsidRDefault="00F66D1B">
      <w:r>
        <w:rPr>
          <w:i/>
        </w:rPr>
        <w:t>Child Elements:</w:t>
      </w:r>
    </w:p>
    <w:p w:rsidR="00D775E5" w:rsidRDefault="00F66D1B">
      <w:bookmarkStart w:id="1249" w:name="CC_0fe5865f000000000000000000000000"/>
      <w:bookmarkEnd w:id="1249"/>
      <w:r>
        <w:rPr>
          <w:b/>
        </w:rPr>
        <w:t xml:space="preserve">timeline: </w:t>
      </w:r>
      <w:r>
        <w:t xml:space="preserve">A </w:t>
      </w:r>
      <w:r>
        <w:rPr>
          <w:b/>
        </w:rPr>
        <w:t>CT_Timeline</w:t>
      </w:r>
      <w:r>
        <w:t xml:space="preserve"> element that specifies a Timeline view on the worksheet.</w:t>
      </w:r>
    </w:p>
    <w:p w:rsidR="00D775E5" w:rsidRDefault="00F66D1B">
      <w:r>
        <w:t>The following W3C XML Schema (</w:t>
      </w:r>
      <w:hyperlink r:id="rId579">
        <w:r>
          <w:rPr>
            <w:rStyle w:val="Hyperlink"/>
          </w:rPr>
          <w:t>[XMLSCHEMA1]</w:t>
        </w:r>
      </w:hyperlink>
      <w:r>
        <w:t xml:space="preserve"> section 2.1) fragment specifies the contents of this complex type.</w:t>
      </w:r>
    </w:p>
    <w:p w:rsidR="00D775E5" w:rsidRDefault="00F66D1B">
      <w:pPr>
        <w:pStyle w:val="Code"/>
      </w:pPr>
      <w:r>
        <w:t>&lt;xsd:complexType name="CT_Timelines"&gt;</w:t>
      </w:r>
    </w:p>
    <w:p w:rsidR="00D775E5" w:rsidRDefault="00F66D1B">
      <w:pPr>
        <w:pStyle w:val="Code"/>
      </w:pPr>
      <w:r>
        <w:t xml:space="preserve">  &lt;xsd:sequence&gt;</w:t>
      </w:r>
    </w:p>
    <w:p w:rsidR="00D775E5" w:rsidRDefault="00F66D1B">
      <w:pPr>
        <w:pStyle w:val="Code"/>
      </w:pPr>
      <w:r>
        <w:t xml:space="preserve">    &lt;xsd:element name="timeline" type="CT_Timeline" minOccurs="1" maxOccurs="unbounded"/&gt;</w:t>
      </w:r>
    </w:p>
    <w:p w:rsidR="00D775E5" w:rsidRDefault="00F66D1B">
      <w:pPr>
        <w:pStyle w:val="Code"/>
      </w:pPr>
      <w:r>
        <w:t xml:space="preserve">  &lt;/xsd:sequence&gt;</w:t>
      </w:r>
    </w:p>
    <w:p w:rsidR="00D775E5" w:rsidRDefault="00F66D1B">
      <w:pPr>
        <w:pStyle w:val="Code"/>
      </w:pPr>
      <w:r>
        <w:t>&lt;/xsd:complex</w:t>
      </w:r>
      <w:r>
        <w:t>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250" w:name="section_0d578770103b4d7489206636997b6424"/>
      <w:bookmarkStart w:id="1251" w:name="_Toc462894103"/>
      <w:r>
        <w:t>CT_Timeline</w:t>
      </w:r>
      <w:bookmarkEnd w:id="1250"/>
      <w:bookmarkEnd w:id="1251"/>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696e862ce15d4c9ebf9e45e60b5c030c">
        <w:r>
          <w:rPr>
            <w:rStyle w:val="Hyperlink"/>
          </w:rPr>
          <w:t>CT_Timelines</w:t>
        </w:r>
      </w:hyperlink>
    </w:p>
    <w:p w:rsidR="00D775E5" w:rsidRDefault="00F66D1B">
      <w:bookmarkStart w:id="1252" w:name="CC_1535271e000000000000000000000000"/>
      <w:bookmarkEnd w:id="1252"/>
      <w:r>
        <w:t xml:space="preserve">The </w:t>
      </w:r>
      <w:r>
        <w:rPr>
          <w:b/>
        </w:rPr>
        <w:t>CT_Timeline</w:t>
      </w:r>
      <w:r>
        <w:t xml:space="preserve"> complex type specifies a </w:t>
      </w:r>
      <w:r>
        <w:rPr>
          <w:b/>
        </w:rPr>
        <w:t xml:space="preserve">Timeline </w:t>
      </w:r>
      <w:r>
        <w:rPr>
          <w:b/>
        </w:rPr>
        <w:t>view</w:t>
      </w:r>
      <w:r>
        <w:t xml:space="preserve"> (section </w:t>
      </w:r>
      <w:hyperlink w:anchor="Section_ca0c8a5be42e4aeab6850a236dff375e" w:history="1">
        <w:r>
          <w:rPr>
            <w:rStyle w:val="Hyperlink"/>
          </w:rPr>
          <w:t>2.3.5.2</w:t>
        </w:r>
      </w:hyperlink>
      <w:r>
        <w:t xml:space="preserve">) in this worksheet. </w:t>
      </w:r>
    </w:p>
    <w:p w:rsidR="00D775E5" w:rsidRDefault="00F66D1B">
      <w:r>
        <w:rPr>
          <w:i/>
        </w:rPr>
        <w:t>Child Elements:</w:t>
      </w:r>
    </w:p>
    <w:p w:rsidR="00D775E5" w:rsidRDefault="00F66D1B">
      <w:bookmarkStart w:id="1253" w:name="CC_88875884000000000000000000000000"/>
      <w:bookmarkEnd w:id="1253"/>
      <w:r>
        <w:rPr>
          <w:b/>
        </w:rPr>
        <w:t xml:space="preserve">extLst: </w:t>
      </w:r>
      <w:r>
        <w:t xml:space="preserve"> A </w:t>
      </w:r>
      <w:r>
        <w:rPr>
          <w:b/>
        </w:rPr>
        <w:t>CT_ExtensionList</w:t>
      </w:r>
      <w:r>
        <w:t xml:space="preserve"> element, as specified in </w:t>
      </w:r>
      <w:hyperlink r:id="rId580">
        <w:r>
          <w:rPr>
            <w:rStyle w:val="Hyperlink"/>
          </w:rPr>
          <w:t>[ISO/IEC29500-4:201</w:t>
        </w:r>
        <w:r>
          <w:rPr>
            <w:rStyle w:val="Hyperlink"/>
          </w:rPr>
          <w:t>2]</w:t>
        </w:r>
      </w:hyperlink>
      <w:r>
        <w:t xml:space="preserve"> section A.2, that specifies future extensibility for this element.</w:t>
      </w:r>
    </w:p>
    <w:p w:rsidR="00D775E5" w:rsidRDefault="00F66D1B">
      <w:r>
        <w:rPr>
          <w:i/>
        </w:rPr>
        <w:t>Attributes:</w:t>
      </w:r>
    </w:p>
    <w:p w:rsidR="00D775E5" w:rsidRDefault="00F66D1B">
      <w:bookmarkStart w:id="1254" w:name="CC_af9e6a30000000000000000000000000"/>
      <w:bookmarkEnd w:id="1254"/>
      <w:r>
        <w:rPr>
          <w:b/>
        </w:rPr>
        <w:t xml:space="preserve">name: </w:t>
      </w:r>
      <w:r>
        <w:t xml:space="preserve">An </w:t>
      </w:r>
      <w:r>
        <w:rPr>
          <w:b/>
        </w:rPr>
        <w:t>ST_Xstring</w:t>
      </w:r>
      <w:r>
        <w:t xml:space="preserve"> attribute, as specified in </w:t>
      </w:r>
      <w:hyperlink r:id="rId581">
        <w:r>
          <w:rPr>
            <w:rStyle w:val="Hyperlink"/>
          </w:rPr>
          <w:t>[ISO/IEC29500-1:2012]</w:t>
        </w:r>
      </w:hyperlink>
      <w:r>
        <w:t xml:space="preserve"> section 22.9.2.19, that specifies the na</w:t>
      </w:r>
      <w:r>
        <w:t xml:space="preserve">me of the </w:t>
      </w:r>
      <w:r>
        <w:rPr>
          <w:b/>
        </w:rPr>
        <w:t>Timeline view</w:t>
      </w:r>
      <w:r>
        <w:t>. This element MUST be a unique case-insensitive name within the scope of this workbook. The length of this attribute MUST be greater than or equal to one character and MUST be less than or equal to 32767 characters.</w:t>
      </w:r>
    </w:p>
    <w:p w:rsidR="00D775E5" w:rsidRDefault="00F66D1B">
      <w:bookmarkStart w:id="1255" w:name="CC_617a156b000000000000000000000000"/>
      <w:bookmarkEnd w:id="1255"/>
      <w:r>
        <w:rPr>
          <w:b/>
        </w:rPr>
        <w:lastRenderedPageBreak/>
        <w:t xml:space="preserve">cache: </w:t>
      </w:r>
      <w:r>
        <w:t xml:space="preserve">An </w:t>
      </w:r>
      <w:r>
        <w:rPr>
          <w:b/>
        </w:rPr>
        <w:t>ST_Xst</w:t>
      </w:r>
      <w:r>
        <w:rPr>
          <w:b/>
        </w:rPr>
        <w:t>ring</w:t>
      </w:r>
      <w:r>
        <w:t xml:space="preserve"> attribute that specifies the name of the </w:t>
      </w:r>
      <w:r>
        <w:rPr>
          <w:b/>
        </w:rPr>
        <w:t>Timeline cache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2.6.112</w:t>
        </w:r>
      </w:hyperlink>
      <w:r>
        <w:t xml:space="preserve">) within this workbook with the </w:t>
      </w:r>
      <w:r>
        <w:rPr>
          <w:b/>
        </w:rPr>
        <w:t>name</w:t>
      </w:r>
      <w:r>
        <w:t xml:space="preserve"> attribute equal to the value of this attribute.</w:t>
      </w:r>
    </w:p>
    <w:p w:rsidR="00D775E5" w:rsidRDefault="00F66D1B">
      <w:bookmarkStart w:id="1256" w:name="CC_00f1c6a9000000000000000000000000"/>
      <w:bookmarkEnd w:id="1256"/>
      <w:r>
        <w:rPr>
          <w:b/>
        </w:rPr>
        <w:t xml:space="preserve">caption: </w:t>
      </w:r>
      <w:r>
        <w:t xml:space="preserve">An </w:t>
      </w:r>
      <w:r>
        <w:rPr>
          <w:b/>
        </w:rPr>
        <w:t>ST_Xstring</w:t>
      </w:r>
      <w:r>
        <w:t xml:space="preserve"> attribute that specifies the caption of the </w:t>
      </w:r>
      <w:r>
        <w:rPr>
          <w:b/>
        </w:rPr>
        <w:t>Timeline view</w:t>
      </w:r>
      <w:r>
        <w:t>. If this string exists, t</w:t>
      </w:r>
      <w:r>
        <w:t>he length MUST be greater than or equal to one character.</w:t>
      </w:r>
    </w:p>
    <w:p w:rsidR="00D775E5" w:rsidRDefault="00F66D1B">
      <w:bookmarkStart w:id="1257" w:name="CC_cb42f7f0000000000000000000000000"/>
      <w:bookmarkEnd w:id="1257"/>
      <w:r>
        <w:rPr>
          <w:b/>
        </w:rPr>
        <w:t xml:space="preserve">showHeader: </w:t>
      </w:r>
      <w:r>
        <w:t xml:space="preserve">A </w:t>
      </w:r>
      <w:r>
        <w:rPr>
          <w:b/>
        </w:rPr>
        <w:t>Boolean</w:t>
      </w:r>
      <w:r>
        <w:t xml:space="preserve"> attribute, as specified in </w:t>
      </w:r>
      <w:hyperlink r:id="rId582">
        <w:r>
          <w:rPr>
            <w:rStyle w:val="Hyperlink"/>
          </w:rPr>
          <w:t>[XMLSCHEMA2]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w:t>
            </w:r>
            <w:r>
              <w:rPr>
                <w:b w:val="0"/>
              </w:rPr>
              <w:t>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header is displayed.</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header is suppressed.</w:t>
            </w:r>
          </w:p>
        </w:tc>
      </w:tr>
    </w:tbl>
    <w:p w:rsidR="00D775E5" w:rsidRDefault="00D775E5"/>
    <w:p w:rsidR="00D775E5" w:rsidRDefault="00F66D1B">
      <w:bookmarkStart w:id="1258" w:name="CC_1ec00831000000000000000000000000"/>
      <w:bookmarkEnd w:id="1258"/>
      <w:r>
        <w:rPr>
          <w:b/>
        </w:rPr>
        <w:t xml:space="preserve">showSelectionLabel: </w:t>
      </w:r>
      <w:r>
        <w:t xml:space="preserve">A </w:t>
      </w:r>
      <w:r>
        <w:rPr>
          <w:b/>
        </w:rPr>
        <w:t>Boolean</w:t>
      </w:r>
      <w:r>
        <w:t xml:space="preserve"> ([XMLSCHEMA2]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selection label is displayed.</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selection label is suppressed.</w:t>
            </w:r>
          </w:p>
        </w:tc>
      </w:tr>
    </w:tbl>
    <w:p w:rsidR="00D775E5" w:rsidRDefault="00D775E5"/>
    <w:p w:rsidR="00D775E5" w:rsidRDefault="00F66D1B">
      <w:bookmarkStart w:id="1259" w:name="CC_72835c9e000000000000000000000000"/>
      <w:bookmarkEnd w:id="1259"/>
      <w:r>
        <w:rPr>
          <w:b/>
        </w:rPr>
        <w:t xml:space="preserve">showTimeLevel: </w:t>
      </w:r>
      <w:r>
        <w:t xml:space="preserve">A </w:t>
      </w:r>
      <w:r>
        <w:rPr>
          <w:b/>
        </w:rPr>
        <w:t>Boolean</w:t>
      </w:r>
      <w:r>
        <w:t xml:space="preserve"> ([XMLSCHEMA2]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time level is displayed.</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time level is suppressed.</w:t>
            </w:r>
          </w:p>
        </w:tc>
      </w:tr>
    </w:tbl>
    <w:p w:rsidR="00D775E5" w:rsidRDefault="00D775E5"/>
    <w:p w:rsidR="00D775E5" w:rsidRDefault="00F66D1B">
      <w:bookmarkStart w:id="1260" w:name="CC_4b2ebade000000000000000000000000"/>
      <w:bookmarkEnd w:id="1260"/>
      <w:r>
        <w:rPr>
          <w:b/>
        </w:rPr>
        <w:t xml:space="preserve">showHorizontalScrollbar: </w:t>
      </w:r>
      <w:r>
        <w:t xml:space="preserve">A </w:t>
      </w:r>
      <w:r>
        <w:rPr>
          <w:b/>
        </w:rPr>
        <w:t>Boolean</w:t>
      </w:r>
      <w:r>
        <w:t xml:space="preserve"> ([XMLSCHEMA2] section 3.2.2) attribute that specifies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horizontal scrollbar is displayed.</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horizontal scrollbar is suppressed.</w:t>
            </w:r>
          </w:p>
        </w:tc>
      </w:tr>
    </w:tbl>
    <w:p w:rsidR="00D775E5" w:rsidRDefault="00D775E5"/>
    <w:p w:rsidR="00D775E5" w:rsidRDefault="00F66D1B">
      <w:bookmarkStart w:id="1261" w:name="CC_ae50eae8000000000000000000000000"/>
      <w:bookmarkEnd w:id="1261"/>
      <w:r>
        <w:rPr>
          <w:b/>
        </w:rPr>
        <w:t xml:space="preserve">level: </w:t>
      </w:r>
      <w:r>
        <w:t xml:space="preserve">An </w:t>
      </w:r>
      <w:r>
        <w:rPr>
          <w:b/>
        </w:rPr>
        <w:t>unsignedInt</w:t>
      </w:r>
      <w:r>
        <w:t xml:space="preserve"> attribute, as specified in [XMLSCHEMA2] section 3.3.22, that specifies the current time level of the </w:t>
      </w:r>
      <w:r>
        <w:rPr>
          <w:b/>
        </w:rPr>
        <w:t>Timeline</w:t>
      </w:r>
      <w:r>
        <w:t xml:space="preserve"> (section </w:t>
      </w:r>
      <w:hyperlink w:anchor="Section_92ac3f95d5bb4584882e95e4e9c443c8" w:history="1">
        <w:r>
          <w:rPr>
            <w:rStyle w:val="Hyperlink"/>
          </w:rPr>
          <w:t>2.3.5</w:t>
        </w:r>
      </w:hyperlink>
      <w:r>
        <w:t xml:space="preserve">). This element MUST be a value from the following table: </w:t>
      </w:r>
    </w:p>
    <w:tbl>
      <w:tblPr>
        <w:tblStyle w:val="Table-ShadedHeader"/>
        <w:tblW w:w="0" w:type="auto"/>
        <w:tblInd w:w="205" w:type="dxa"/>
        <w:tblLook w:val="04A0" w:firstRow="1" w:lastRow="0" w:firstColumn="1" w:lastColumn="0" w:noHBand="0" w:noVBand="1"/>
      </w:tblPr>
      <w:tblGrid>
        <w:gridCol w:w="4646"/>
        <w:gridCol w:w="4534"/>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646" w:type="dxa"/>
          </w:tcPr>
          <w:p w:rsidR="00D775E5" w:rsidRDefault="00F66D1B">
            <w:pPr>
              <w:pStyle w:val="TableHeaderText"/>
            </w:pPr>
            <w:r>
              <w:t>Value</w:t>
            </w:r>
          </w:p>
        </w:tc>
        <w:tc>
          <w:tcPr>
            <w:tcW w:w="4534" w:type="dxa"/>
          </w:tcPr>
          <w:p w:rsidR="00D775E5" w:rsidRDefault="00F66D1B">
            <w:pPr>
              <w:pStyle w:val="TableHeaderText"/>
            </w:pPr>
            <w:r>
              <w:t>Meaning</w:t>
            </w:r>
          </w:p>
        </w:tc>
      </w:tr>
      <w:tr w:rsidR="00D775E5" w:rsidTr="00D775E5">
        <w:tc>
          <w:tcPr>
            <w:tcW w:w="4646" w:type="dxa"/>
          </w:tcPr>
          <w:p w:rsidR="00D775E5" w:rsidRDefault="00F66D1B">
            <w:pPr>
              <w:pStyle w:val="TableBodyText"/>
            </w:pPr>
            <w:r>
              <w:t>0</w:t>
            </w:r>
          </w:p>
        </w:tc>
        <w:tc>
          <w:tcPr>
            <w:tcW w:w="4534" w:type="dxa"/>
          </w:tcPr>
          <w:p w:rsidR="00D775E5" w:rsidRDefault="00F66D1B">
            <w:pPr>
              <w:pStyle w:val="TableBodyText"/>
            </w:pPr>
            <w:r>
              <w:t>Year</w:t>
            </w:r>
          </w:p>
        </w:tc>
      </w:tr>
      <w:tr w:rsidR="00D775E5" w:rsidTr="00D775E5">
        <w:tc>
          <w:tcPr>
            <w:tcW w:w="4646" w:type="dxa"/>
          </w:tcPr>
          <w:p w:rsidR="00D775E5" w:rsidRDefault="00F66D1B">
            <w:pPr>
              <w:pStyle w:val="TableBodyText"/>
            </w:pPr>
            <w:r>
              <w:lastRenderedPageBreak/>
              <w:t>1</w:t>
            </w:r>
          </w:p>
        </w:tc>
        <w:tc>
          <w:tcPr>
            <w:tcW w:w="4534" w:type="dxa"/>
          </w:tcPr>
          <w:p w:rsidR="00D775E5" w:rsidRDefault="00F66D1B">
            <w:pPr>
              <w:pStyle w:val="TableBodyText"/>
            </w:pPr>
            <w:r>
              <w:t>Quarter</w:t>
            </w:r>
          </w:p>
        </w:tc>
      </w:tr>
      <w:tr w:rsidR="00D775E5" w:rsidTr="00D775E5">
        <w:tc>
          <w:tcPr>
            <w:tcW w:w="4646" w:type="dxa"/>
          </w:tcPr>
          <w:p w:rsidR="00D775E5" w:rsidRDefault="00F66D1B">
            <w:pPr>
              <w:pStyle w:val="TableBodyText"/>
            </w:pPr>
            <w:r>
              <w:t>2</w:t>
            </w:r>
          </w:p>
        </w:tc>
        <w:tc>
          <w:tcPr>
            <w:tcW w:w="4534" w:type="dxa"/>
          </w:tcPr>
          <w:p w:rsidR="00D775E5" w:rsidRDefault="00F66D1B">
            <w:pPr>
              <w:pStyle w:val="TableBodyText"/>
            </w:pPr>
            <w:r>
              <w:t>Month</w:t>
            </w:r>
          </w:p>
        </w:tc>
      </w:tr>
      <w:tr w:rsidR="00D775E5" w:rsidTr="00D775E5">
        <w:tc>
          <w:tcPr>
            <w:tcW w:w="4646" w:type="dxa"/>
          </w:tcPr>
          <w:p w:rsidR="00D775E5" w:rsidRDefault="00F66D1B">
            <w:pPr>
              <w:pStyle w:val="TableBodyText"/>
            </w:pPr>
            <w:r>
              <w:t>3</w:t>
            </w:r>
          </w:p>
        </w:tc>
        <w:tc>
          <w:tcPr>
            <w:tcW w:w="4534" w:type="dxa"/>
          </w:tcPr>
          <w:p w:rsidR="00D775E5" w:rsidRDefault="00F66D1B">
            <w:pPr>
              <w:pStyle w:val="TableBodyText"/>
            </w:pPr>
            <w:r>
              <w:t>Day</w:t>
            </w:r>
          </w:p>
        </w:tc>
      </w:tr>
    </w:tbl>
    <w:p w:rsidR="00D775E5" w:rsidRDefault="00D775E5"/>
    <w:p w:rsidR="00D775E5" w:rsidRDefault="00F66D1B">
      <w:bookmarkStart w:id="1262" w:name="CC_df5ccd71000000000000000000000000"/>
      <w:bookmarkEnd w:id="1262"/>
      <w:r>
        <w:rPr>
          <w:b/>
        </w:rPr>
        <w:t xml:space="preserve">selectionLevel: </w:t>
      </w:r>
      <w:r>
        <w:t xml:space="preserve">An </w:t>
      </w:r>
      <w:r>
        <w:rPr>
          <w:b/>
        </w:rPr>
        <w:t>unsignedInt</w:t>
      </w:r>
      <w:r>
        <w:t xml:space="preserve"> attribute that specifies the time level at which the current selection was made for the </w:t>
      </w:r>
      <w:r>
        <w:rPr>
          <w:b/>
        </w:rPr>
        <w:t>Timeline</w:t>
      </w:r>
      <w:r>
        <w:t>. This element MUST</w:t>
      </w:r>
      <w:r>
        <w:t xml:space="preserve"> be a value from the following table:</w:t>
      </w:r>
    </w:p>
    <w:tbl>
      <w:tblPr>
        <w:tblStyle w:val="Table-ShadedHeader"/>
        <w:tblW w:w="0" w:type="auto"/>
        <w:tblInd w:w="205" w:type="dxa"/>
        <w:tblLook w:val="04A0" w:firstRow="1" w:lastRow="0" w:firstColumn="1" w:lastColumn="0" w:noHBand="0" w:noVBand="1"/>
      </w:tblPr>
      <w:tblGrid>
        <w:gridCol w:w="4646"/>
        <w:gridCol w:w="4534"/>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4646" w:type="dxa"/>
          </w:tcPr>
          <w:p w:rsidR="00D775E5" w:rsidRDefault="00F66D1B">
            <w:pPr>
              <w:pStyle w:val="TableHeaderText"/>
            </w:pPr>
            <w:r>
              <w:t>Value</w:t>
            </w:r>
          </w:p>
        </w:tc>
        <w:tc>
          <w:tcPr>
            <w:tcW w:w="4534" w:type="dxa"/>
          </w:tcPr>
          <w:p w:rsidR="00D775E5" w:rsidRDefault="00F66D1B">
            <w:pPr>
              <w:pStyle w:val="TableHeaderText"/>
            </w:pPr>
            <w:r>
              <w:t>Meaning</w:t>
            </w:r>
          </w:p>
        </w:tc>
      </w:tr>
      <w:tr w:rsidR="00D775E5" w:rsidTr="00D775E5">
        <w:tc>
          <w:tcPr>
            <w:tcW w:w="4646" w:type="dxa"/>
          </w:tcPr>
          <w:p w:rsidR="00D775E5" w:rsidRDefault="00F66D1B">
            <w:pPr>
              <w:pStyle w:val="TableBodyText"/>
            </w:pPr>
            <w:r>
              <w:t>0</w:t>
            </w:r>
          </w:p>
        </w:tc>
        <w:tc>
          <w:tcPr>
            <w:tcW w:w="4534" w:type="dxa"/>
          </w:tcPr>
          <w:p w:rsidR="00D775E5" w:rsidRDefault="00F66D1B">
            <w:pPr>
              <w:pStyle w:val="TableBodyText"/>
            </w:pPr>
            <w:r>
              <w:t>Year</w:t>
            </w:r>
          </w:p>
        </w:tc>
      </w:tr>
      <w:tr w:rsidR="00D775E5" w:rsidTr="00D775E5">
        <w:tc>
          <w:tcPr>
            <w:tcW w:w="4646" w:type="dxa"/>
          </w:tcPr>
          <w:p w:rsidR="00D775E5" w:rsidRDefault="00F66D1B">
            <w:pPr>
              <w:pStyle w:val="TableBodyText"/>
            </w:pPr>
            <w:r>
              <w:t>1</w:t>
            </w:r>
          </w:p>
        </w:tc>
        <w:tc>
          <w:tcPr>
            <w:tcW w:w="4534" w:type="dxa"/>
          </w:tcPr>
          <w:p w:rsidR="00D775E5" w:rsidRDefault="00F66D1B">
            <w:pPr>
              <w:pStyle w:val="TableBodyText"/>
            </w:pPr>
            <w:r>
              <w:t>Quarter</w:t>
            </w:r>
          </w:p>
        </w:tc>
      </w:tr>
      <w:tr w:rsidR="00D775E5" w:rsidTr="00D775E5">
        <w:tc>
          <w:tcPr>
            <w:tcW w:w="4646" w:type="dxa"/>
          </w:tcPr>
          <w:p w:rsidR="00D775E5" w:rsidRDefault="00F66D1B">
            <w:pPr>
              <w:pStyle w:val="TableBodyText"/>
            </w:pPr>
            <w:r>
              <w:t>2</w:t>
            </w:r>
          </w:p>
        </w:tc>
        <w:tc>
          <w:tcPr>
            <w:tcW w:w="4534" w:type="dxa"/>
          </w:tcPr>
          <w:p w:rsidR="00D775E5" w:rsidRDefault="00F66D1B">
            <w:pPr>
              <w:pStyle w:val="TableBodyText"/>
            </w:pPr>
            <w:r>
              <w:t>Month</w:t>
            </w:r>
          </w:p>
        </w:tc>
      </w:tr>
      <w:tr w:rsidR="00D775E5" w:rsidTr="00D775E5">
        <w:tc>
          <w:tcPr>
            <w:tcW w:w="4646" w:type="dxa"/>
          </w:tcPr>
          <w:p w:rsidR="00D775E5" w:rsidRDefault="00F66D1B">
            <w:pPr>
              <w:pStyle w:val="TableBodyText"/>
            </w:pPr>
            <w:r>
              <w:t>3</w:t>
            </w:r>
          </w:p>
        </w:tc>
        <w:tc>
          <w:tcPr>
            <w:tcW w:w="4534" w:type="dxa"/>
          </w:tcPr>
          <w:p w:rsidR="00D775E5" w:rsidRDefault="00F66D1B">
            <w:pPr>
              <w:pStyle w:val="TableBodyText"/>
            </w:pPr>
            <w:r>
              <w:t>Day</w:t>
            </w:r>
          </w:p>
        </w:tc>
      </w:tr>
    </w:tbl>
    <w:p w:rsidR="00D775E5" w:rsidRDefault="00D775E5"/>
    <w:p w:rsidR="00D775E5" w:rsidRDefault="00F66D1B">
      <w:bookmarkStart w:id="1263" w:name="CC_ec4e1e3f000000000000000000000000"/>
      <w:bookmarkEnd w:id="1263"/>
      <w:r>
        <w:rPr>
          <w:b/>
        </w:rPr>
        <w:t xml:space="preserve">scrollPosition: </w:t>
      </w:r>
      <w:r>
        <w:t xml:space="preserve">A </w:t>
      </w:r>
      <w:r>
        <w:rPr>
          <w:b/>
        </w:rPr>
        <w:t>dateTime</w:t>
      </w:r>
      <w:r>
        <w:t xml:space="preserve"> attribute ([XMLSCHEMA2] section 3.2.7) that specifies the start date of the timespan scrolling position of the </w:t>
      </w:r>
      <w:r>
        <w:rPr>
          <w:b/>
        </w:rPr>
        <w:t>Timeline</w:t>
      </w:r>
      <w:r>
        <w:t>.</w:t>
      </w:r>
    </w:p>
    <w:p w:rsidR="00D775E5" w:rsidRDefault="00F66D1B">
      <w:bookmarkStart w:id="1264" w:name="CC_2a3bbc95000000000000000000000000"/>
      <w:bookmarkEnd w:id="1264"/>
      <w:r>
        <w:rPr>
          <w:b/>
        </w:rPr>
        <w:t xml:space="preserve">style: </w:t>
      </w:r>
      <w:r>
        <w:t xml:space="preserve">An </w:t>
      </w:r>
      <w:r>
        <w:rPr>
          <w:b/>
        </w:rPr>
        <w:t>ST_Xstring</w:t>
      </w:r>
      <w:r>
        <w:t xml:space="preserve"> attribute ([ISO/IEC29500-1:2012]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field exists, this string MUST match the </w:t>
      </w:r>
      <w:r>
        <w:rPr>
          <w:b/>
        </w:rPr>
        <w:t>name</w:t>
      </w:r>
      <w:r>
        <w:t xml:space="preserve"> attri</w:t>
      </w:r>
      <w:r>
        <w:t xml:space="preserve">bute of a </w:t>
      </w:r>
      <w:r>
        <w:rPr>
          <w:b/>
        </w:rPr>
        <w:t>CT_TimelineStyle</w:t>
      </w:r>
      <w:r>
        <w:t xml:space="preserve"> element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D775E5" w:rsidTr="00D775E5">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D775E5" w:rsidRDefault="00F66D1B">
            <w:pPr>
              <w:pStyle w:val="TableHeaderText"/>
              <w:keepNext w:val="0"/>
            </w:pPr>
            <w:r>
              <w:t>Built-in Timeline style names</w:t>
            </w:r>
          </w:p>
        </w:tc>
      </w:tr>
      <w:tr w:rsidR="00D775E5" w:rsidTr="00D775E5">
        <w:tc>
          <w:tcPr>
            <w:tcW w:w="9180" w:type="dxa"/>
          </w:tcPr>
          <w:p w:rsidR="00D775E5" w:rsidRDefault="00F66D1B">
            <w:pPr>
              <w:pStyle w:val="TableBodyText"/>
            </w:pPr>
            <w:r>
              <w:t>TimelineStyleLight1</w:t>
            </w:r>
          </w:p>
        </w:tc>
      </w:tr>
      <w:tr w:rsidR="00D775E5" w:rsidTr="00D775E5">
        <w:tc>
          <w:tcPr>
            <w:tcW w:w="9180" w:type="dxa"/>
          </w:tcPr>
          <w:p w:rsidR="00D775E5" w:rsidRDefault="00F66D1B">
            <w:pPr>
              <w:pStyle w:val="TableBodyText"/>
            </w:pPr>
            <w:r>
              <w:t>TimelineStyleLight2</w:t>
            </w:r>
          </w:p>
        </w:tc>
      </w:tr>
      <w:tr w:rsidR="00D775E5" w:rsidTr="00D775E5">
        <w:tc>
          <w:tcPr>
            <w:tcW w:w="9180" w:type="dxa"/>
          </w:tcPr>
          <w:p w:rsidR="00D775E5" w:rsidRDefault="00F66D1B">
            <w:pPr>
              <w:pStyle w:val="TableBodyText"/>
            </w:pPr>
            <w:r>
              <w:t>TimelineStyleLight3</w:t>
            </w:r>
          </w:p>
        </w:tc>
      </w:tr>
      <w:tr w:rsidR="00D775E5" w:rsidTr="00D775E5">
        <w:tc>
          <w:tcPr>
            <w:tcW w:w="9180" w:type="dxa"/>
          </w:tcPr>
          <w:p w:rsidR="00D775E5" w:rsidRDefault="00F66D1B">
            <w:pPr>
              <w:pStyle w:val="TableBodyText"/>
            </w:pPr>
            <w:r>
              <w:t>TimelineStyleLight4</w:t>
            </w:r>
          </w:p>
        </w:tc>
      </w:tr>
      <w:tr w:rsidR="00D775E5" w:rsidTr="00D775E5">
        <w:tc>
          <w:tcPr>
            <w:tcW w:w="9180" w:type="dxa"/>
          </w:tcPr>
          <w:p w:rsidR="00D775E5" w:rsidRDefault="00F66D1B">
            <w:pPr>
              <w:pStyle w:val="TableBodyText"/>
            </w:pPr>
            <w:r>
              <w:t>TimelineStyleLight5</w:t>
            </w:r>
          </w:p>
        </w:tc>
      </w:tr>
      <w:tr w:rsidR="00D775E5" w:rsidTr="00D775E5">
        <w:tc>
          <w:tcPr>
            <w:tcW w:w="9180" w:type="dxa"/>
          </w:tcPr>
          <w:p w:rsidR="00D775E5" w:rsidRDefault="00F66D1B">
            <w:pPr>
              <w:pStyle w:val="TableBodyText"/>
            </w:pPr>
            <w:r>
              <w:t>TimelineStyleLight6</w:t>
            </w:r>
          </w:p>
        </w:tc>
      </w:tr>
      <w:tr w:rsidR="00D775E5" w:rsidTr="00D775E5">
        <w:tc>
          <w:tcPr>
            <w:tcW w:w="9180" w:type="dxa"/>
          </w:tcPr>
          <w:p w:rsidR="00D775E5" w:rsidRDefault="00F66D1B">
            <w:pPr>
              <w:pStyle w:val="TableBodyText"/>
            </w:pPr>
            <w:r>
              <w:t>TimelineStyleDark1</w:t>
            </w:r>
          </w:p>
        </w:tc>
      </w:tr>
      <w:tr w:rsidR="00D775E5" w:rsidTr="00D775E5">
        <w:tc>
          <w:tcPr>
            <w:tcW w:w="9180" w:type="dxa"/>
          </w:tcPr>
          <w:p w:rsidR="00D775E5" w:rsidRDefault="00F66D1B">
            <w:pPr>
              <w:pStyle w:val="TableBodyText"/>
            </w:pPr>
            <w:r>
              <w:t>TimelineStyleDark2</w:t>
            </w:r>
          </w:p>
        </w:tc>
      </w:tr>
      <w:tr w:rsidR="00D775E5" w:rsidTr="00D775E5">
        <w:tc>
          <w:tcPr>
            <w:tcW w:w="9180" w:type="dxa"/>
          </w:tcPr>
          <w:p w:rsidR="00D775E5" w:rsidRDefault="00F66D1B">
            <w:pPr>
              <w:pStyle w:val="TableBodyText"/>
            </w:pPr>
            <w:r>
              <w:t>TimelineStyleDark3</w:t>
            </w:r>
          </w:p>
        </w:tc>
      </w:tr>
      <w:tr w:rsidR="00D775E5" w:rsidTr="00D775E5">
        <w:tc>
          <w:tcPr>
            <w:tcW w:w="9180" w:type="dxa"/>
          </w:tcPr>
          <w:p w:rsidR="00D775E5" w:rsidRDefault="00F66D1B">
            <w:pPr>
              <w:pStyle w:val="TableBodyText"/>
            </w:pPr>
            <w:r>
              <w:t>TimelineStyleDark4</w:t>
            </w:r>
          </w:p>
        </w:tc>
      </w:tr>
      <w:tr w:rsidR="00D775E5" w:rsidTr="00D775E5">
        <w:tc>
          <w:tcPr>
            <w:tcW w:w="9180" w:type="dxa"/>
          </w:tcPr>
          <w:p w:rsidR="00D775E5" w:rsidRDefault="00F66D1B">
            <w:pPr>
              <w:pStyle w:val="TableBodyText"/>
            </w:pPr>
            <w:r>
              <w:t>TimelineStyleDark5</w:t>
            </w:r>
          </w:p>
        </w:tc>
      </w:tr>
      <w:tr w:rsidR="00D775E5" w:rsidTr="00D775E5">
        <w:tc>
          <w:tcPr>
            <w:tcW w:w="9180" w:type="dxa"/>
          </w:tcPr>
          <w:p w:rsidR="00D775E5" w:rsidRDefault="00F66D1B">
            <w:pPr>
              <w:pStyle w:val="TableBodyText"/>
            </w:pPr>
            <w:r>
              <w:t>TimelineStyleDark6</w:t>
            </w:r>
          </w:p>
        </w:tc>
      </w:tr>
    </w:tbl>
    <w:p w:rsidR="00D775E5" w:rsidRDefault="00D775E5"/>
    <w:p w:rsidR="00D775E5" w:rsidRDefault="00F66D1B">
      <w:r>
        <w:lastRenderedPageBreak/>
        <w:t>The following W3C XML Schema (</w:t>
      </w:r>
      <w:hyperlink r:id="rId583">
        <w:r>
          <w:rPr>
            <w:rStyle w:val="Hyperlink"/>
          </w:rPr>
          <w:t>[XMLSCHEMA1]</w:t>
        </w:r>
      </w:hyperlink>
      <w:r>
        <w:t xml:space="preserve"> section 2.1) fragment specifies the contents of this complex type.</w:t>
      </w:r>
    </w:p>
    <w:p w:rsidR="00D775E5" w:rsidRDefault="00F66D1B">
      <w:pPr>
        <w:pStyle w:val="Code"/>
      </w:pPr>
      <w:r>
        <w:t>&lt;xsd:complexType name="CT_Timeline"&gt;</w:t>
      </w:r>
    </w:p>
    <w:p w:rsidR="00D775E5" w:rsidRDefault="00F66D1B">
      <w:pPr>
        <w:pStyle w:val="Code"/>
      </w:pPr>
      <w:r>
        <w:t xml:space="preserve">  &lt;xsd:sequence&gt;</w:t>
      </w:r>
    </w:p>
    <w:p w:rsidR="00D775E5" w:rsidRDefault="00F66D1B">
      <w:pPr>
        <w:pStyle w:val="Code"/>
      </w:pPr>
      <w:r>
        <w:t xml:space="preserve">    &lt;xsd:element name="extLst" type="x:CT_ExtensionList" m</w:t>
      </w:r>
      <w:r>
        <w:t>inOccurs="0" maxOccurs="1"/&gt;</w:t>
      </w:r>
    </w:p>
    <w:p w:rsidR="00D775E5" w:rsidRDefault="00F66D1B">
      <w:pPr>
        <w:pStyle w:val="Code"/>
      </w:pPr>
      <w:r>
        <w:t xml:space="preserve">  &lt;/xsd:sequence&gt;</w:t>
      </w:r>
    </w:p>
    <w:p w:rsidR="00D775E5" w:rsidRDefault="00F66D1B">
      <w:pPr>
        <w:pStyle w:val="Code"/>
      </w:pPr>
      <w:r>
        <w:t xml:space="preserve">  &lt;xsd:attribute name="name" type="x:ST_Xstring" use="required"/&gt;</w:t>
      </w:r>
    </w:p>
    <w:p w:rsidR="00D775E5" w:rsidRDefault="00F66D1B">
      <w:pPr>
        <w:pStyle w:val="Code"/>
      </w:pPr>
      <w:r>
        <w:t xml:space="preserve">  &lt;xsd:attribute name="cache" type="x:ST_Xstring" use="required"/&gt;</w:t>
      </w:r>
    </w:p>
    <w:p w:rsidR="00D775E5" w:rsidRDefault="00F66D1B">
      <w:pPr>
        <w:pStyle w:val="Code"/>
      </w:pPr>
      <w:r>
        <w:t xml:space="preserve">  &lt;xsd:attribute name="caption" type="x:ST_Xstring" use="optional"/&gt;</w:t>
      </w:r>
    </w:p>
    <w:p w:rsidR="00D775E5" w:rsidRDefault="00F66D1B">
      <w:pPr>
        <w:pStyle w:val="Code"/>
      </w:pPr>
      <w:r>
        <w:t xml:space="preserve">  &lt;xsd:</w:t>
      </w:r>
      <w:r>
        <w:t>attribute name="showHeader" type="xsd:boolean" use="optional" default="true"/&gt;</w:t>
      </w:r>
    </w:p>
    <w:p w:rsidR="00D775E5" w:rsidRDefault="00F66D1B">
      <w:pPr>
        <w:pStyle w:val="Code"/>
      </w:pPr>
      <w:r>
        <w:t xml:space="preserve">  &lt;xsd:attribute name="showSelectionLabel" type="xsd:boolean" use="optional" default="true"/&gt;</w:t>
      </w:r>
    </w:p>
    <w:p w:rsidR="00D775E5" w:rsidRDefault="00F66D1B">
      <w:pPr>
        <w:pStyle w:val="Code"/>
      </w:pPr>
      <w:r>
        <w:t xml:space="preserve">  &lt;xsd:attribute name="showTimeLevel" type="xsd:boolean" use="optional" default="tr</w:t>
      </w:r>
      <w:r>
        <w:t>ue"/&gt;</w:t>
      </w:r>
    </w:p>
    <w:p w:rsidR="00D775E5" w:rsidRDefault="00F66D1B">
      <w:pPr>
        <w:pStyle w:val="Code"/>
      </w:pPr>
      <w:r>
        <w:t xml:space="preserve">  &lt;xsd:attribute name="showHorizontalScrollbar" type="xsd:boolean" use="optional" default="true"/&gt;</w:t>
      </w:r>
    </w:p>
    <w:p w:rsidR="00D775E5" w:rsidRDefault="00F66D1B">
      <w:pPr>
        <w:pStyle w:val="Code"/>
      </w:pPr>
      <w:r>
        <w:t xml:space="preserve">  &lt;xsd:attribute name="level" type="xsd:unsignedInt" use="required"/&gt;</w:t>
      </w:r>
    </w:p>
    <w:p w:rsidR="00D775E5" w:rsidRDefault="00F66D1B">
      <w:pPr>
        <w:pStyle w:val="Code"/>
      </w:pPr>
      <w:r>
        <w:t xml:space="preserve">  &lt;xsd:attribute name="selectionLevel" type="xsd:unsignedInt" use="required"/&gt;</w:t>
      </w:r>
    </w:p>
    <w:p w:rsidR="00D775E5" w:rsidRDefault="00F66D1B">
      <w:pPr>
        <w:pStyle w:val="Code"/>
      </w:pPr>
      <w:r>
        <w:t xml:space="preserve">  </w:t>
      </w:r>
      <w:r>
        <w:t>&lt;xsd:attribute name="scrollPosition" type="xsd:dateTime" use="optional"/&gt;</w:t>
      </w:r>
    </w:p>
    <w:p w:rsidR="00D775E5" w:rsidRDefault="00F66D1B">
      <w:pPr>
        <w:pStyle w:val="Code"/>
      </w:pPr>
      <w:r>
        <w:t xml:space="preserve">  &lt;xsd:attribute name="style" type="x:ST_Xstring" use="optional"/&gt;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w:t>
      </w:r>
      <w:r>
        <w:t>XML Schema ([XMLSCHEMA1] section 2.1).</w:t>
      </w:r>
    </w:p>
    <w:p w:rsidR="00D775E5" w:rsidRDefault="00F66D1B">
      <w:pPr>
        <w:pStyle w:val="Heading3"/>
      </w:pPr>
      <w:bookmarkStart w:id="1265" w:name="section_f45ff6effb624e198e8c822e3be9ef75"/>
      <w:bookmarkStart w:id="1266" w:name="_Toc462894104"/>
      <w:r>
        <w:t>CT_TimelineCacheDefinition</w:t>
      </w:r>
      <w:bookmarkEnd w:id="1265"/>
      <w:bookmarkEnd w:id="1266"/>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D775E5" w:rsidRDefault="00F66D1B">
      <w:r>
        <w:rPr>
          <w:i/>
        </w:rPr>
        <w:t xml:space="preserve">Target namespace: </w:t>
      </w:r>
      <w:r>
        <w:t>http://schemas.</w:t>
      </w:r>
      <w:r>
        <w:t>microsoft.com/office/spreadsheetml/2010/11/main</w:t>
      </w:r>
    </w:p>
    <w:p w:rsidR="00D775E5" w:rsidRDefault="00F66D1B">
      <w:r>
        <w:rPr>
          <w:i/>
        </w:rPr>
        <w:t xml:space="preserve">Referenced by: </w:t>
      </w:r>
      <w:hyperlink w:anchor="Section_352e7e0819b7411e8e5958e8281df654">
        <w:r>
          <w:rPr>
            <w:rStyle w:val="Hyperlink"/>
          </w:rPr>
          <w:t>timelineCacheDefinition</w:t>
        </w:r>
      </w:hyperlink>
    </w:p>
    <w:p w:rsidR="00D775E5" w:rsidRDefault="00F66D1B">
      <w:bookmarkStart w:id="1267" w:name="CC_e34d2d20000000000000000000000000"/>
      <w:bookmarkEnd w:id="1267"/>
      <w:r>
        <w:t xml:space="preserve">A complex type that specifies a </w:t>
      </w:r>
      <w:hyperlink w:anchor="Section_8a428bc98be342fab39e8d2bb83657a2" w:history="1">
        <w:r>
          <w:rPr>
            <w:rStyle w:val="Hyperlink"/>
          </w:rPr>
          <w:t>Timeline cache</w:t>
        </w:r>
      </w:hyperlink>
      <w:r>
        <w:t xml:space="preserve">. </w:t>
      </w:r>
    </w:p>
    <w:p w:rsidR="00D775E5" w:rsidRDefault="00F66D1B">
      <w:r>
        <w:rPr>
          <w:i/>
        </w:rPr>
        <w:t>Child Elements:</w:t>
      </w:r>
    </w:p>
    <w:p w:rsidR="00D775E5" w:rsidRDefault="00F66D1B">
      <w:bookmarkStart w:id="1268" w:name="CC_a3f4a9cb000000000000000000000000"/>
      <w:bookmarkEnd w:id="1268"/>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xml:space="preserve">) that specifies a group of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584">
        <w:r>
          <w:rPr>
            <w:rStyle w:val="Hyperlink"/>
          </w:rPr>
          <w:t>[ISO/IEC29500-1:2012]</w:t>
        </w:r>
      </w:hyperlink>
      <w:r>
        <w:t xml:space="preserve"> section 18.10) views and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D775E5" w:rsidRDefault="00F66D1B">
      <w:bookmarkStart w:id="1269" w:name="CC_a97c29b5000000000000000000000000"/>
      <w:bookmarkEnd w:id="1269"/>
      <w:r>
        <w:rPr>
          <w:b/>
        </w:rPr>
        <w:t xml:space="preserve">state: </w:t>
      </w:r>
      <w:r>
        <w:t xml:space="preserve">A </w:t>
      </w:r>
      <w:r>
        <w:rPr>
          <w:b/>
        </w:rPr>
        <w:t>CT_TimelineState</w:t>
      </w:r>
      <w:r>
        <w:t xml:space="preserve"> 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p>
    <w:p w:rsidR="00D775E5" w:rsidRDefault="00F66D1B">
      <w:bookmarkStart w:id="1270" w:name="CC_832c158e000000000000000000000000"/>
      <w:bookmarkEnd w:id="1270"/>
      <w:r>
        <w:rPr>
          <w:b/>
        </w:rPr>
        <w:t xml:space="preserve">timelinePivotFilter: </w:t>
      </w:r>
      <w:r>
        <w:t xml:space="preserve">A </w:t>
      </w:r>
      <w:hyperlink w:anchor="Section_b133959ecc5d405d8da13a26a9f761e6">
        <w:r>
          <w:rPr>
            <w:rStyle w:val="Hyperlink"/>
          </w:rPr>
          <w:t>CT_Timelin</w:t>
        </w:r>
        <w:r>
          <w:rPr>
            <w:rStyle w:val="Hyperlink"/>
          </w:rPr>
          <w:t>ePivotFilter</w:t>
        </w:r>
      </w:hyperlink>
      <w:r>
        <w:t xml:space="preserve"> element (section 2.6.118) that specifies the filter used by the Timeline Cache (section 2.1.7) to filter PivotTable ([ISO/IEC29500-1:2012] section 18.10) views and Non-Worksheet PivotTables. This element MUST exist only if the </w:t>
      </w:r>
      <w:r>
        <w:rPr>
          <w:b/>
        </w:rPr>
        <w:t>filterType</w:t>
      </w:r>
      <w:r>
        <w:t xml:space="preserve"> attri</w:t>
      </w:r>
      <w:r>
        <w:t>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D775E5" w:rsidTr="00D775E5">
        <w:trPr>
          <w:cnfStyle w:val="100000000000" w:firstRow="1" w:lastRow="0" w:firstColumn="0" w:lastColumn="0" w:oddVBand="0" w:evenVBand="0" w:oddHBand="0" w:evenHBand="0" w:firstRowFirstColumn="0" w:firstRowLastColumn="0" w:lastRowFirstColumn="0" w:lastRowLastColumn="0"/>
        </w:trPr>
        <w:tc>
          <w:tcPr>
            <w:tcW w:w="4588" w:type="dxa"/>
          </w:tcPr>
          <w:p w:rsidR="00D775E5" w:rsidRDefault="00F66D1B">
            <w:pPr>
              <w:pStyle w:val="PacketDiagramHeaderText"/>
              <w:jc w:val="left"/>
              <w:rPr>
                <w:b/>
              </w:rPr>
            </w:pPr>
            <w:r>
              <w:rPr>
                <w:b/>
              </w:rPr>
              <w:t>Enumeration Value</w:t>
            </w:r>
          </w:p>
        </w:tc>
        <w:tc>
          <w:tcPr>
            <w:tcW w:w="4592" w:type="dxa"/>
          </w:tcPr>
          <w:p w:rsidR="00D775E5" w:rsidRDefault="00F66D1B">
            <w:pPr>
              <w:pStyle w:val="PacketDiagramHeaderText"/>
              <w:jc w:val="left"/>
              <w:rPr>
                <w:b/>
              </w:rPr>
            </w:pPr>
            <w:r>
              <w:rPr>
                <w:b/>
              </w:rPr>
              <w:t>Description</w:t>
            </w:r>
          </w:p>
        </w:tc>
      </w:tr>
      <w:tr w:rsidR="00D775E5" w:rsidTr="00D775E5">
        <w:tc>
          <w:tcPr>
            <w:tcW w:w="4588" w:type="dxa"/>
          </w:tcPr>
          <w:p w:rsidR="00D775E5" w:rsidRDefault="00F66D1B">
            <w:pPr>
              <w:pStyle w:val="PacketDiagramBodyText"/>
              <w:jc w:val="left"/>
            </w:pPr>
            <w:r>
              <w:t>dateBetween (Date Between)</w:t>
            </w:r>
          </w:p>
        </w:tc>
        <w:tc>
          <w:tcPr>
            <w:tcW w:w="4592" w:type="dxa"/>
          </w:tcPr>
          <w:p w:rsidR="00D775E5" w:rsidRDefault="00F66D1B">
            <w:pPr>
              <w:pStyle w:val="PacketDiagramBodyText"/>
              <w:jc w:val="left"/>
            </w:pPr>
            <w:r>
              <w:t>Indicates the "between" filter for date values.</w:t>
            </w:r>
          </w:p>
        </w:tc>
      </w:tr>
      <w:tr w:rsidR="00D775E5" w:rsidTr="00D775E5">
        <w:tc>
          <w:tcPr>
            <w:tcW w:w="4588" w:type="dxa"/>
          </w:tcPr>
          <w:p w:rsidR="00D775E5" w:rsidRDefault="00F66D1B">
            <w:pPr>
              <w:pStyle w:val="PacketDiagramBodyText"/>
              <w:jc w:val="left"/>
            </w:pPr>
            <w:r>
              <w:t>dateEqual (Date Equals)</w:t>
            </w:r>
          </w:p>
        </w:tc>
        <w:tc>
          <w:tcPr>
            <w:tcW w:w="4592" w:type="dxa"/>
          </w:tcPr>
          <w:p w:rsidR="00D775E5" w:rsidRDefault="00F66D1B">
            <w:pPr>
              <w:pStyle w:val="PacketDiagramBodyText"/>
              <w:jc w:val="left"/>
            </w:pPr>
            <w:r>
              <w:t>Indicates the "equals" filter for date values.</w:t>
            </w:r>
          </w:p>
        </w:tc>
      </w:tr>
      <w:tr w:rsidR="00D775E5" w:rsidTr="00D775E5">
        <w:tc>
          <w:tcPr>
            <w:tcW w:w="4588" w:type="dxa"/>
          </w:tcPr>
          <w:p w:rsidR="00D775E5" w:rsidRDefault="00F66D1B">
            <w:pPr>
              <w:pStyle w:val="PacketDiagramBodyText"/>
              <w:jc w:val="left"/>
            </w:pPr>
            <w:r>
              <w:t>unknown</w:t>
            </w:r>
          </w:p>
        </w:tc>
        <w:tc>
          <w:tcPr>
            <w:tcW w:w="4592" w:type="dxa"/>
          </w:tcPr>
          <w:p w:rsidR="00D775E5" w:rsidRDefault="00F66D1B">
            <w:pPr>
              <w:pStyle w:val="PacketDiagramBodyText"/>
              <w:jc w:val="left"/>
            </w:pPr>
            <w:r>
              <w:t>Indicates the absence of a filter for date values.</w:t>
            </w:r>
          </w:p>
        </w:tc>
      </w:tr>
    </w:tbl>
    <w:p w:rsidR="00D775E5" w:rsidRDefault="00D775E5"/>
    <w:p w:rsidR="00D775E5" w:rsidRDefault="00F66D1B">
      <w:bookmarkStart w:id="1271" w:name="CC_5db0e493000000000000000000000000"/>
      <w:bookmarkEnd w:id="1271"/>
      <w:r>
        <w:rPr>
          <w:b/>
        </w:rPr>
        <w:t xml:space="preserve">extLst: </w:t>
      </w:r>
      <w:r>
        <w:t xml:space="preserve">A </w:t>
      </w:r>
      <w:r>
        <w:rPr>
          <w:b/>
        </w:rPr>
        <w:t>CT_ExtensionList</w:t>
      </w:r>
      <w:r>
        <w:t xml:space="preserve"> (</w:t>
      </w:r>
      <w:hyperlink r:id="rId585">
        <w:r>
          <w:rPr>
            <w:rStyle w:val="Hyperlink"/>
          </w:rPr>
          <w:t>[ISO/IEC29500-4:2012]</w:t>
        </w:r>
      </w:hyperlink>
      <w:r>
        <w:t xml:space="preserve"> section A.2) element that specif</w:t>
      </w:r>
      <w:r>
        <w:t>ies future extensibility for this element.</w:t>
      </w:r>
    </w:p>
    <w:p w:rsidR="00D775E5" w:rsidRDefault="00F66D1B">
      <w:r>
        <w:rPr>
          <w:i/>
        </w:rPr>
        <w:lastRenderedPageBreak/>
        <w:t>Attributes:</w:t>
      </w:r>
    </w:p>
    <w:p w:rsidR="00D775E5" w:rsidRDefault="00F66D1B">
      <w:bookmarkStart w:id="1272" w:name="CC_030b3968000000000000000000000000"/>
      <w:bookmarkEnd w:id="1272"/>
      <w:r>
        <w:rPr>
          <w:b/>
        </w:rPr>
        <w:t xml:space="preserve">name: </w:t>
      </w:r>
      <w:r>
        <w:t xml:space="preserve">An </w:t>
      </w:r>
      <w:r>
        <w:rPr>
          <w:b/>
        </w:rPr>
        <w:t>ST_Xstring</w:t>
      </w:r>
      <w:r>
        <w:t xml:space="preserve"> ([ISO/IEC29500-1:2012] section 22.9.2.19) attribute that specifies the name of the </w:t>
      </w:r>
      <w:r>
        <w:rPr>
          <w:b/>
        </w:rPr>
        <w:t>Timeline cache</w:t>
      </w:r>
      <w:r>
        <w:t xml:space="preserve"> (section 2.3.5.1). MUST adhere to the name production rule provided in section </w:t>
      </w:r>
      <w:hyperlink w:anchor="Section_3d025add118d44139856ab65712ec1b0" w:history="1">
        <w:r>
          <w:rPr>
            <w:rStyle w:val="Hyperlink"/>
          </w:rPr>
          <w:t>2.2.2</w:t>
        </w:r>
      </w:hyperlink>
      <w:r>
        <w:t>. MUST be a unique case-insensitive name within the scope of defined names.</w:t>
      </w:r>
    </w:p>
    <w:p w:rsidR="00D775E5" w:rsidRDefault="00F66D1B">
      <w:bookmarkStart w:id="1273" w:name="CC_b76dd958000000000000000000000000"/>
      <w:bookmarkEnd w:id="1273"/>
      <w:r>
        <w:rPr>
          <w:b/>
        </w:rPr>
        <w:t xml:space="preserve">sourceName: </w:t>
      </w:r>
      <w:r>
        <w:t xml:space="preserve">An </w:t>
      </w:r>
      <w:r>
        <w:rPr>
          <w:b/>
        </w:rPr>
        <w:t>ST_Xstring</w:t>
      </w:r>
      <w:r>
        <w:t xml:space="preserve"> attribute that specifies the MDX unique name of the key attribute of the associated </w:t>
      </w:r>
      <w:r>
        <w:t xml:space="preserve">OLAP hierarchy if the </w:t>
      </w:r>
      <w:r>
        <w:rPr>
          <w:b/>
        </w:rPr>
        <w:t>Timeline source data</w:t>
      </w:r>
      <w:r>
        <w:t xml:space="preserve"> (section </w:t>
      </w:r>
      <w:hyperlink w:anchor="Section_bb12c489e4514e2ab62163da1e6aee6b" w:history="1">
        <w:r>
          <w:rPr>
            <w:rStyle w:val="Hyperlink"/>
          </w:rPr>
          <w:t>2.3.5.1.1</w:t>
        </w:r>
      </w:hyperlink>
      <w:r>
        <w:t>) is an OLAP data source.</w:t>
      </w:r>
    </w:p>
    <w:p w:rsidR="00D775E5" w:rsidRDefault="00F66D1B">
      <w:r>
        <w:t>The following W3C XML Schema (</w:t>
      </w:r>
      <w:hyperlink r:id="rId586">
        <w:r>
          <w:rPr>
            <w:rStyle w:val="Hyperlink"/>
          </w:rPr>
          <w:t>[XMLSCHEMA1]</w:t>
        </w:r>
      </w:hyperlink>
      <w:r>
        <w:t xml:space="preserve"> se</w:t>
      </w:r>
      <w:r>
        <w:t>ction 2.1) fragment specifies the contents of this complex type.</w:t>
      </w:r>
    </w:p>
    <w:p w:rsidR="00D775E5" w:rsidRDefault="00F66D1B">
      <w:pPr>
        <w:pStyle w:val="Code"/>
      </w:pPr>
      <w:r>
        <w:t>&lt;xsd:complexType name="CT_TimelineCacheDefinition"&gt;</w:t>
      </w:r>
    </w:p>
    <w:p w:rsidR="00D775E5" w:rsidRDefault="00F66D1B">
      <w:pPr>
        <w:pStyle w:val="Code"/>
      </w:pPr>
      <w:r>
        <w:t xml:space="preserve">  &lt;xsd:sequence&gt;</w:t>
      </w:r>
    </w:p>
    <w:p w:rsidR="00D775E5" w:rsidRDefault="00F66D1B">
      <w:pPr>
        <w:pStyle w:val="Code"/>
      </w:pPr>
      <w:r>
        <w:t xml:space="preserve">    &lt;xsd:element name="pivotTables" type="CT_TimelineCachePivotTables" minOccurs="0" maxOccurs="1"/&gt;</w:t>
      </w:r>
    </w:p>
    <w:p w:rsidR="00D775E5" w:rsidRDefault="00F66D1B">
      <w:pPr>
        <w:pStyle w:val="Code"/>
      </w:pPr>
      <w:r>
        <w:t xml:space="preserve">    &lt;xsd:element</w:t>
      </w:r>
      <w:r>
        <w:t xml:space="preserve"> name="state" type="CT_TimelineState" minOccurs="1" maxOccurs="1"/&gt;</w:t>
      </w:r>
    </w:p>
    <w:p w:rsidR="00D775E5" w:rsidRDefault="00F66D1B">
      <w:pPr>
        <w:pStyle w:val="Code"/>
      </w:pPr>
      <w:r>
        <w:t xml:space="preserve">    &lt;xsd:element name="timelinePivotFilter" minOccurs="0" maxOccurs="1" type="CT_TimelinePivotFilter"/&gt;</w:t>
      </w:r>
    </w:p>
    <w:p w:rsidR="00D775E5" w:rsidRDefault="00F66D1B">
      <w:pPr>
        <w:pStyle w:val="Code"/>
      </w:pPr>
      <w:r>
        <w:t xml:space="preserve">    &lt;xsd:element name="extLst" type="x:CT_ExtensionList" minOccurs="0" maxOccurs="1"</w:t>
      </w:r>
      <w:r>
        <w:t>/&gt;</w:t>
      </w:r>
    </w:p>
    <w:p w:rsidR="00D775E5" w:rsidRDefault="00F66D1B">
      <w:pPr>
        <w:pStyle w:val="Code"/>
      </w:pPr>
      <w:r>
        <w:t xml:space="preserve">  &lt;/xsd:sequence&gt;</w:t>
      </w:r>
    </w:p>
    <w:p w:rsidR="00D775E5" w:rsidRDefault="00F66D1B">
      <w:pPr>
        <w:pStyle w:val="Code"/>
      </w:pPr>
      <w:r>
        <w:t xml:space="preserve">  &lt;xsd:attribute name="name" type="x:ST_Xstring" use="required"/&gt;</w:t>
      </w:r>
    </w:p>
    <w:p w:rsidR="00D775E5" w:rsidRDefault="00F66D1B">
      <w:pPr>
        <w:pStyle w:val="Code"/>
      </w:pPr>
      <w:r>
        <w:t xml:space="preserve">  &lt;xsd:attribute name="sourceName" type="x:ST_Xstring" use="required"/&gt;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274" w:name="section_e12b9031b9c14ddb85c3f9ca303447de"/>
      <w:bookmarkStart w:id="1275" w:name="_Toc462894105"/>
      <w:r>
        <w:t>CT_TimelineCachePivotTables</w:t>
      </w:r>
      <w:bookmarkEnd w:id="1274"/>
      <w:bookmarkEnd w:id="1275"/>
      <w:r>
        <w:fldChar w:fldCharType="begin"/>
      </w:r>
      <w:r>
        <w:instrText xml:space="preserve"> XE "Structures:complex types:CT_TimelineCachePivotTables" </w:instrText>
      </w:r>
      <w:r>
        <w:fldChar w:fldCharType="end"/>
      </w:r>
      <w:r>
        <w:fldChar w:fldCharType="begin"/>
      </w:r>
      <w:r>
        <w:instrText xml:space="preserve"> XE "Complex types:CT_TimelineCachePivotTables" </w:instrText>
      </w:r>
      <w:r>
        <w:fldChar w:fldCharType="end"/>
      </w:r>
      <w:r>
        <w:fldChar w:fldCharType="begin"/>
      </w:r>
      <w:r>
        <w:instrText xml:space="preserve"> XE "CT_TimelineCachePivotTables complex type" </w:instrText>
      </w:r>
      <w:r>
        <w:fldChar w:fldCharType="end"/>
      </w:r>
    </w:p>
    <w:p w:rsidR="00D775E5" w:rsidRDefault="00F66D1B">
      <w:r>
        <w:rPr>
          <w:i/>
        </w:rPr>
        <w:t>Target name</w:t>
      </w:r>
      <w:r>
        <w:rPr>
          <w:i/>
        </w:rPr>
        <w:t xml:space="preserve">space: </w:t>
      </w:r>
      <w:r>
        <w:t>http://schemas.microsoft.com/office/spreadsheetml/2010/11/main</w:t>
      </w:r>
    </w:p>
    <w:p w:rsidR="00D775E5" w:rsidRDefault="00F66D1B">
      <w:r>
        <w:rPr>
          <w:i/>
        </w:rPr>
        <w:t xml:space="preserve">Referenced by: </w:t>
      </w:r>
      <w:hyperlink w:anchor="Section_f45ff6effb624e198e8c822e3be9ef75">
        <w:r>
          <w:rPr>
            <w:rStyle w:val="Hyperlink"/>
          </w:rPr>
          <w:t>CT_TimelineCacheDefinition</w:t>
        </w:r>
      </w:hyperlink>
    </w:p>
    <w:p w:rsidR="00D775E5" w:rsidRDefault="00F66D1B">
      <w:bookmarkStart w:id="1276" w:name="CC_770edfe7000000000000000000000000"/>
      <w:bookmarkEnd w:id="1276"/>
      <w:r>
        <w:t xml:space="preserve">A complex type that specifies a group of </w:t>
      </w:r>
      <w:hyperlink w:anchor="Section_c4d5b4aa8ca54ff9886ed85d4ac83954" w:history="1">
        <w:r>
          <w:rPr>
            <w:rStyle w:val="Hyperlink"/>
          </w:rPr>
          <w:t>CT_TimelineCachePivotTable</w:t>
        </w:r>
      </w:hyperlink>
      <w:r>
        <w:t xml:space="preserve"> elements that specify the PivotTable (</w:t>
      </w:r>
      <w:hyperlink r:id="rId587">
        <w:r>
          <w:rPr>
            <w:rStyle w:val="Hyperlink"/>
          </w:rPr>
          <w:t>[ISO/IEC29500-1:2012]</w:t>
        </w:r>
      </w:hyperlink>
      <w:r>
        <w:t xml:space="preserve"> section 18.10) views and Charts ([ISO/IEC29500-1:2012]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Timeline cache</w:t>
        </w:r>
      </w:hyperlink>
      <w:r>
        <w:t xml:space="preserve">. </w:t>
      </w:r>
    </w:p>
    <w:p w:rsidR="00D775E5" w:rsidRDefault="00F66D1B">
      <w:r>
        <w:rPr>
          <w:i/>
        </w:rPr>
        <w:t>Child Elements:</w:t>
      </w:r>
    </w:p>
    <w:p w:rsidR="00D775E5" w:rsidRDefault="00F66D1B">
      <w:bookmarkStart w:id="1277" w:name="CC_8ba1c179000000000000000000000000"/>
      <w:bookmarkEnd w:id="1277"/>
      <w:r>
        <w:rPr>
          <w:b/>
        </w:rPr>
        <w:t xml:space="preserve">pivotTable: </w:t>
      </w:r>
      <w:r>
        <w:t>A CT_TimelineCachePivotTable element that spec</w:t>
      </w:r>
      <w:r>
        <w:t xml:space="preserve">ifies the PivotTable ([ISO/IEC29500-1:2012] section 18.10) view or a Non-Worksheet PivotTable that is filtered. The list of </w:t>
      </w:r>
      <w:r>
        <w:rPr>
          <w:b/>
        </w:rPr>
        <w:t>pivotTable</w:t>
      </w:r>
      <w:r>
        <w:t xml:space="preserve"> child elements MUST NOT contain duplicates. </w:t>
      </w:r>
    </w:p>
    <w:p w:rsidR="00D775E5" w:rsidRDefault="00F66D1B">
      <w:r>
        <w:t>The following W3C XML Schema (</w:t>
      </w:r>
      <w:hyperlink r:id="rId588">
        <w:r>
          <w:rPr>
            <w:rStyle w:val="Hyperlink"/>
          </w:rPr>
          <w:t>[XMLSCHEMA1]</w:t>
        </w:r>
      </w:hyperlink>
      <w:r>
        <w:t xml:space="preserve"> section 2.1) fragment specifies the contents of this complex type.</w:t>
      </w:r>
    </w:p>
    <w:p w:rsidR="00D775E5" w:rsidRDefault="00F66D1B">
      <w:pPr>
        <w:pStyle w:val="Code"/>
      </w:pPr>
      <w:r>
        <w:t>&lt;xsd:complexType name="CT_TimelineCachePivotTables"&gt;</w:t>
      </w:r>
    </w:p>
    <w:p w:rsidR="00D775E5" w:rsidRDefault="00F66D1B">
      <w:pPr>
        <w:pStyle w:val="Code"/>
      </w:pPr>
      <w:r>
        <w:t xml:space="preserve">  &lt;xsd:sequence&gt;</w:t>
      </w:r>
    </w:p>
    <w:p w:rsidR="00D775E5" w:rsidRDefault="00F66D1B">
      <w:pPr>
        <w:pStyle w:val="Code"/>
      </w:pPr>
      <w:r>
        <w:t xml:space="preserve">    &lt;xsd:element name="pivotTable" type="CT_</w:t>
      </w:r>
      <w:r>
        <w:t>TimelineCachePivotTable" minOccurs="1" maxOccurs="unbounded"/&gt;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278" w:name="section_c4d5b4aa8ca54ff9886ed85d4ac83954"/>
      <w:bookmarkStart w:id="1279" w:name="_Toc462894106"/>
      <w:r>
        <w:t>CT_TimelineCachePivot</w:t>
      </w:r>
      <w:r>
        <w:t>Table</w:t>
      </w:r>
      <w:bookmarkEnd w:id="1278"/>
      <w:bookmarkEnd w:id="1279"/>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lastRenderedPageBreak/>
        <w:t>Referenced b</w:t>
      </w:r>
      <w:r>
        <w:rPr>
          <w:i/>
        </w:rPr>
        <w:t xml:space="preserve">y: </w:t>
      </w:r>
      <w:hyperlink w:anchor="Section_e12b9031b9c14ddb85c3f9ca303447de">
        <w:r>
          <w:rPr>
            <w:rStyle w:val="Hyperlink"/>
          </w:rPr>
          <w:t>CT_TimelineCachePivotTables</w:t>
        </w:r>
      </w:hyperlink>
    </w:p>
    <w:p w:rsidR="00D775E5" w:rsidRDefault="00F66D1B">
      <w:bookmarkStart w:id="1280" w:name="CC_5a422894000000000000000000000000"/>
      <w:bookmarkEnd w:id="1280"/>
      <w:r>
        <w:t>A complex type that specifies a PivotTable (</w:t>
      </w:r>
      <w:hyperlink r:id="rId589">
        <w:r>
          <w:rPr>
            <w:rStyle w:val="Hyperlink"/>
          </w:rPr>
          <w:t>[ISO/IEC29500-1:2012]</w:t>
        </w:r>
      </w:hyperlink>
      <w:r>
        <w:t xml:space="preserve"> section 18.10) view filtered by</w:t>
      </w:r>
      <w:r>
        <w:t xml:space="preserve"> a </w:t>
      </w:r>
      <w:hyperlink w:anchor="Section_8a428bc98be342fab39e8d2bb83657a2" w:history="1">
        <w:r>
          <w:rPr>
            <w:rStyle w:val="Hyperlink"/>
          </w:rPr>
          <w:t>Timeline cache</w:t>
        </w:r>
      </w:hyperlink>
      <w:r>
        <w:t xml:space="preserve">. </w:t>
      </w:r>
    </w:p>
    <w:p w:rsidR="00D775E5" w:rsidRDefault="00F66D1B">
      <w:r>
        <w:rPr>
          <w:i/>
        </w:rPr>
        <w:t>Attributes:</w:t>
      </w:r>
    </w:p>
    <w:p w:rsidR="00D775E5" w:rsidRDefault="00F66D1B">
      <w:bookmarkStart w:id="1281" w:name="CC_7585b749000000000000000000000000"/>
      <w:bookmarkEnd w:id="1281"/>
      <w:r>
        <w:rPr>
          <w:b/>
        </w:rPr>
        <w:t xml:space="preserve">tabId: </w:t>
      </w:r>
      <w:r>
        <w:t xml:space="preserve">An </w:t>
      </w:r>
      <w:r>
        <w:rPr>
          <w:b/>
        </w:rPr>
        <w:t>unsignedInt</w:t>
      </w:r>
      <w:r>
        <w:t xml:space="preserve"> (</w:t>
      </w:r>
      <w:hyperlink r:id="rId590">
        <w:r>
          <w:rPr>
            <w:rStyle w:val="Hyperlink"/>
          </w:rPr>
          <w:t>[XMLSCHEMA2]</w:t>
        </w:r>
      </w:hyperlink>
      <w:r>
        <w:t xml:space="preserve"> section 3.3.22) attribute that specifies the unique identifier (</w:t>
      </w:r>
      <w:r>
        <w:t xml:space="preserve">UID) of the worksheet that contains the PivotTable ([ISO/IEC29500-1:2012] section 18.10) view specified by the </w:t>
      </w:r>
      <w:r>
        <w:rPr>
          <w:b/>
        </w:rPr>
        <w:t>name</w:t>
      </w:r>
      <w:r>
        <w:t xml:space="preserve"> attribute. MUST match the </w:t>
      </w:r>
      <w:r>
        <w:rPr>
          <w:b/>
        </w:rPr>
        <w:t>sheetId</w:t>
      </w:r>
      <w:r>
        <w:t xml:space="preserve"> of an existing sheet (</w:t>
      </w:r>
      <w:hyperlink r:id="rId591">
        <w:r>
          <w:rPr>
            <w:rStyle w:val="Hyperlink"/>
          </w:rPr>
          <w:t>[ISO/IEC29500-4:201</w:t>
        </w:r>
        <w:r>
          <w:rPr>
            <w:rStyle w:val="Hyperlink"/>
          </w:rPr>
          <w:t>2]</w:t>
        </w:r>
      </w:hyperlink>
      <w:r>
        <w:t xml:space="preserve"> section A.2) element within the workbook. MUST be equal to the decimal equivalent of 0xFFFFFFFF if the PivotTable specified by the name attribute is a </w:t>
      </w:r>
      <w:hyperlink w:anchor="Section_6ad0de69bcbd4c239b0f5018b86289e2" w:history="1">
        <w:r>
          <w:rPr>
            <w:rStyle w:val="Hyperlink"/>
          </w:rPr>
          <w:t>Non-Worksheet PivotTable</w:t>
        </w:r>
      </w:hyperlink>
      <w:r>
        <w:t>.</w:t>
      </w:r>
    </w:p>
    <w:p w:rsidR="00D775E5" w:rsidRDefault="00F66D1B">
      <w:bookmarkStart w:id="1282" w:name="CC_01f488b7000000000000000000000000"/>
      <w:bookmarkEnd w:id="1282"/>
      <w:r>
        <w:rPr>
          <w:b/>
        </w:rPr>
        <w:t xml:space="preserve">name: </w:t>
      </w:r>
      <w:r>
        <w:t xml:space="preserve">An </w:t>
      </w:r>
      <w:r>
        <w:rPr>
          <w:b/>
        </w:rPr>
        <w:t>ST_Xstr</w:t>
      </w:r>
      <w:r>
        <w:rPr>
          <w:b/>
        </w:rPr>
        <w:t>ing</w:t>
      </w:r>
      <w:r>
        <w:t xml:space="preserve"> ([ISO/IEC29500-1:2012] section 22.9.2.19) attribute that specifies the name of the PivotTable ([ISO/IEC29500-1:2012] section 18.10) view on the worksheet specified by </w:t>
      </w:r>
      <w:r>
        <w:rPr>
          <w:b/>
        </w:rPr>
        <w:t>tabId</w:t>
      </w:r>
      <w:r>
        <w:t xml:space="preserv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([ISO/IEC29500-4:2012] section A.2) element that defines the specified PivotTable ([ISO/IEC29500-1:2012]</w:t>
      </w:r>
      <w:r>
        <w:t xml:space="preserve"> section 18.10) MUST be greater than or equal to 3.</w:t>
      </w:r>
    </w:p>
    <w:p w:rsidR="00D775E5" w:rsidRDefault="00F66D1B">
      <w:r>
        <w:t>The following W3C XML Schema (</w:t>
      </w:r>
      <w:hyperlink r:id="rId592">
        <w:r>
          <w:rPr>
            <w:rStyle w:val="Hyperlink"/>
          </w:rPr>
          <w:t>[XMLSCHEMA1]</w:t>
        </w:r>
      </w:hyperlink>
      <w:r>
        <w:t xml:space="preserve"> section 2.1) fragment specifies the contents of this complex type.</w:t>
      </w:r>
    </w:p>
    <w:p w:rsidR="00D775E5" w:rsidRDefault="00F66D1B">
      <w:pPr>
        <w:pStyle w:val="Code"/>
      </w:pPr>
      <w:r>
        <w:t>&lt;xsd:complexType</w:t>
      </w:r>
      <w:r>
        <w:t xml:space="preserve"> name="CT_TimelineCachePivotTable"&gt;</w:t>
      </w:r>
    </w:p>
    <w:p w:rsidR="00D775E5" w:rsidRDefault="00F66D1B">
      <w:pPr>
        <w:pStyle w:val="Code"/>
      </w:pPr>
      <w:r>
        <w:t xml:space="preserve">  &lt;xsd:attribute name="tabId" type="xsd:unsignedInt" use="required"/&gt;</w:t>
      </w:r>
    </w:p>
    <w:p w:rsidR="00D775E5" w:rsidRDefault="00F66D1B">
      <w:pPr>
        <w:pStyle w:val="Code"/>
      </w:pPr>
      <w:r>
        <w:t xml:space="preserve">  &lt;xsd:attribute name="name" type="x:ST_Xstring" use="required"/&gt;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283" w:name="section_2d33e56b5e624cf18b6b63221b99c64c"/>
      <w:bookmarkStart w:id="1284" w:name="_Toc462894107"/>
      <w:r>
        <w:t>CT_TimelineRange</w:t>
      </w:r>
      <w:bookmarkEnd w:id="1283"/>
      <w:bookmarkEnd w:id="1284"/>
      <w:r>
        <w:fldChar w:fldCharType="begin"/>
      </w:r>
      <w:r>
        <w:instrText xml:space="preserve"> XE "Structures:complex types:CT_TimelineRange" </w:instrText>
      </w:r>
      <w:r>
        <w:fldChar w:fldCharType="end"/>
      </w:r>
      <w:r>
        <w:fldChar w:fldCharType="begin"/>
      </w:r>
      <w:r>
        <w:instrText xml:space="preserve"> XE "Complex types:CT_TimelineRange" </w:instrText>
      </w:r>
      <w:r>
        <w:fldChar w:fldCharType="end"/>
      </w:r>
      <w:r>
        <w:fldChar w:fldCharType="begin"/>
      </w:r>
      <w:r>
        <w:instrText xml:space="preserve"> XE "CT_TimelineRange complex type" </w:instrText>
      </w:r>
      <w:r>
        <w:fldChar w:fldCharType="end"/>
      </w:r>
    </w:p>
    <w:p w:rsidR="00D775E5" w:rsidRDefault="00F66D1B">
      <w:r>
        <w:rPr>
          <w:i/>
        </w:rPr>
        <w:t xml:space="preserve">Target namespace: </w:t>
      </w:r>
      <w:r>
        <w:t>http://schemas.microsoft</w:t>
      </w:r>
      <w:r>
        <w:t>.com/office/spreadsheetml/2010/11/main</w:t>
      </w:r>
    </w:p>
    <w:p w:rsidR="00D775E5" w:rsidRDefault="00F66D1B">
      <w:r>
        <w:rPr>
          <w:i/>
        </w:rPr>
        <w:t xml:space="preserve">Referenced by: </w:t>
      </w:r>
      <w:hyperlink w:anchor="Section_aa9bf1321afa4ce9b3d2e6dc00e48fde">
        <w:r>
          <w:rPr>
            <w:rStyle w:val="Hyperlink"/>
          </w:rPr>
          <w:t>CT_TimelineState</w:t>
        </w:r>
      </w:hyperlink>
    </w:p>
    <w:p w:rsidR="00D775E5" w:rsidRDefault="00F66D1B">
      <w:bookmarkStart w:id="1285" w:name="CC_37513dae000000000000000000000000"/>
      <w:bookmarkEnd w:id="1285"/>
      <w:r>
        <w:t xml:space="preserve">A complex type that specifies the date range for a CT_TimelineState element that is the parent of this element. </w:t>
      </w:r>
    </w:p>
    <w:p w:rsidR="00D775E5" w:rsidRDefault="00F66D1B">
      <w:r>
        <w:rPr>
          <w:i/>
        </w:rPr>
        <w:t>Attribute</w:t>
      </w:r>
      <w:r>
        <w:rPr>
          <w:i/>
        </w:rPr>
        <w:t>s:</w:t>
      </w:r>
    </w:p>
    <w:p w:rsidR="00D775E5" w:rsidRDefault="00F66D1B">
      <w:bookmarkStart w:id="1286" w:name="CC_3529f98d000000000000000000000000"/>
      <w:bookmarkEnd w:id="1286"/>
      <w:r>
        <w:rPr>
          <w:b/>
        </w:rPr>
        <w:t xml:space="preserve">startDate: </w:t>
      </w:r>
      <w:r>
        <w:t xml:space="preserve">A </w:t>
      </w:r>
      <w:r>
        <w:rPr>
          <w:b/>
        </w:rPr>
        <w:t>dateTime</w:t>
      </w:r>
      <w:r>
        <w:t xml:space="preserve"> (</w:t>
      </w:r>
      <w:hyperlink r:id="rId593">
        <w:r>
          <w:rPr>
            <w:rStyle w:val="Hyperlink"/>
          </w:rPr>
          <w:t>[XMLSCHEMA2]</w:t>
        </w:r>
      </w:hyperlink>
      <w:r>
        <w:t xml:space="preserve"> section 3.2.7) attribute that specifies the start value of the date range. </w:t>
      </w:r>
    </w:p>
    <w:p w:rsidR="00D775E5" w:rsidRDefault="00F66D1B">
      <w:bookmarkStart w:id="1287" w:name="CC_88587163000000000000000000000000"/>
      <w:bookmarkEnd w:id="1287"/>
      <w:r>
        <w:rPr>
          <w:b/>
        </w:rPr>
        <w:t xml:space="preserve">endDate: </w:t>
      </w:r>
      <w:r>
        <w:t xml:space="preserve">A </w:t>
      </w:r>
      <w:r>
        <w:rPr>
          <w:b/>
        </w:rPr>
        <w:t>dateTime</w:t>
      </w:r>
      <w:r>
        <w:t xml:space="preserve"> attribute that specifies the end value of the date range.</w:t>
      </w:r>
    </w:p>
    <w:p w:rsidR="00D775E5" w:rsidRDefault="00F66D1B">
      <w:r>
        <w:t>The following W3C XML Schema (</w:t>
      </w:r>
      <w:hyperlink r:id="rId594">
        <w:r>
          <w:rPr>
            <w:rStyle w:val="Hyperlink"/>
          </w:rPr>
          <w:t>[XMLSCHEMA1]</w:t>
        </w:r>
      </w:hyperlink>
      <w:r>
        <w:t xml:space="preserve"> section 2.1) fragment specifies the contents of this complex type.</w:t>
      </w:r>
    </w:p>
    <w:p w:rsidR="00D775E5" w:rsidRDefault="00F66D1B">
      <w:pPr>
        <w:pStyle w:val="Code"/>
      </w:pPr>
      <w:r>
        <w:t>&lt;xsd:complexType name="CT_TimelineRange"&gt;</w:t>
      </w:r>
    </w:p>
    <w:p w:rsidR="00D775E5" w:rsidRDefault="00F66D1B">
      <w:pPr>
        <w:pStyle w:val="Code"/>
      </w:pPr>
      <w:r>
        <w:t xml:space="preserve">  &lt;xsd:attribute name="startDate" type=</w:t>
      </w:r>
      <w:r>
        <w:t>"xsd:dateTime" use="required"/&gt;</w:t>
      </w:r>
    </w:p>
    <w:p w:rsidR="00D775E5" w:rsidRDefault="00F66D1B">
      <w:pPr>
        <w:pStyle w:val="Code"/>
      </w:pPr>
      <w:r>
        <w:t xml:space="preserve">  &lt;xsd:attribute name="endDate" type="xsd:dateTime" use="required"/&gt;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288" w:name="section_aa9bf1321afa4ce9b3d2e6dc00e48fde"/>
      <w:bookmarkStart w:id="1289" w:name="_Toc462894108"/>
      <w:r>
        <w:lastRenderedPageBreak/>
        <w:t>C</w:t>
      </w:r>
      <w:r>
        <w:t>T_TimelineState</w:t>
      </w:r>
      <w:bookmarkEnd w:id="1288"/>
      <w:bookmarkEnd w:id="1289"/>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f45ff6effb624e198e8c822e3be9ef75">
        <w:r>
          <w:rPr>
            <w:rStyle w:val="Hyperlink"/>
          </w:rPr>
          <w:t>CT_TimelineCacheDefinition</w:t>
        </w:r>
      </w:hyperlink>
    </w:p>
    <w:p w:rsidR="00D775E5" w:rsidRDefault="00F66D1B">
      <w:bookmarkStart w:id="1290" w:name="CC_b2910dc9000000000000000000000000"/>
      <w:bookmarkEnd w:id="1290"/>
      <w:r>
        <w:t xml:space="preserve">The </w:t>
      </w:r>
      <w:r>
        <w:rPr>
          <w:b/>
        </w:rPr>
        <w:t>CT_TimelineState</w:t>
      </w:r>
      <w:r>
        <w:t xml:space="preserve"> complex type specifies the </w:t>
      </w:r>
      <w:r>
        <w:rPr>
          <w:b/>
        </w:rPr>
        <w:t>Timeline state</w:t>
      </w:r>
      <w:r>
        <w:t xml:space="preserve"> (section </w:t>
      </w:r>
      <w:hyperlink w:anchor="Section_5ffb2144d8674acfac8e142cebc4d238" w:history="1">
        <w:r>
          <w:rPr>
            <w:rStyle w:val="Hyperlink"/>
          </w:rPr>
          <w:t>2.3.5.1.4</w:t>
        </w:r>
      </w:hyperlink>
      <w:r>
        <w:t xml:space="preserve">) of the </w:t>
      </w:r>
      <w:r>
        <w:rPr>
          <w:b/>
        </w:rPr>
        <w:t>Timeline cache</w:t>
      </w:r>
      <w:r>
        <w:t xml:space="preserve"> (se</w:t>
      </w:r>
      <w:r>
        <w:t xml:space="preserve">ction </w:t>
      </w:r>
      <w:hyperlink w:anchor="Section_8a428bc98be342fab39e8d2bb83657a2" w:history="1">
        <w:r>
          <w:rPr>
            <w:rStyle w:val="Hyperlink"/>
          </w:rPr>
          <w:t>2.3.5.1</w:t>
        </w:r>
      </w:hyperlink>
      <w:r>
        <w:t xml:space="preserve">). </w:t>
      </w:r>
    </w:p>
    <w:p w:rsidR="00D775E5" w:rsidRDefault="00F66D1B">
      <w:r>
        <w:rPr>
          <w:i/>
        </w:rPr>
        <w:t>Child Elements:</w:t>
      </w:r>
    </w:p>
    <w:p w:rsidR="00D775E5" w:rsidRDefault="00F66D1B">
      <w:bookmarkStart w:id="1291" w:name="CC_b53eb5d4000000000000000000000000"/>
      <w:bookmarkEnd w:id="1291"/>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that specifies the start and end dates that are</w:t>
      </w:r>
      <w:r>
        <w:t xml:space="preserve"> selected in the </w:t>
      </w:r>
      <w:r>
        <w:rPr>
          <w:b/>
        </w:rPr>
        <w:t>Timeline view</w:t>
      </w:r>
      <w:r>
        <w:t xml:space="preserve"> (section </w:t>
      </w:r>
      <w:hyperlink w:anchor="Section_ca0c8a5be42e4aeab6850a236dff375e" w:history="1">
        <w:r>
          <w:rPr>
            <w:rStyle w:val="Hyperlink"/>
          </w:rPr>
          <w:t>2.3.5.2</w:t>
        </w:r>
      </w:hyperlink>
      <w:r>
        <w:t xml:space="preserve">). The start and end dates in the selection element MUST be interpreted as </w:t>
      </w:r>
      <w:r>
        <w:rPr>
          <w:b/>
        </w:rPr>
        <w:t>dateTime</w:t>
      </w:r>
      <w:r>
        <w:t xml:space="preserve"> values (</w:t>
      </w:r>
      <w:hyperlink r:id="rId595">
        <w:r>
          <w:rPr>
            <w:rStyle w:val="Hyperlink"/>
          </w:rPr>
          <w:t>[XMLSCHEMA2]</w:t>
        </w:r>
      </w:hyperlink>
      <w:r>
        <w:t xml:space="preserve"> section 3.2.7).</w:t>
      </w:r>
    </w:p>
    <w:p w:rsidR="00D775E5" w:rsidRDefault="00F66D1B">
      <w:bookmarkStart w:id="1292" w:name="CC_e1fc5246000000000000000000000000"/>
      <w:bookmarkEnd w:id="1292"/>
      <w:r>
        <w:rPr>
          <w:b/>
        </w:rPr>
        <w:t xml:space="preserve">bounds: </w:t>
      </w:r>
      <w:r>
        <w:t xml:space="preserve">A </w:t>
      </w:r>
      <w:r>
        <w:rPr>
          <w:b/>
        </w:rPr>
        <w:t>CT_TimelineRange</w:t>
      </w:r>
      <w:r>
        <w:t xml:space="preserve"> element that specifies the minimum and maximum dates available for display in the </w:t>
      </w:r>
      <w:r>
        <w:rPr>
          <w:b/>
        </w:rPr>
        <w:t>Timeline view</w:t>
      </w:r>
      <w:r>
        <w:t xml:space="preserve">. The minimum and maximum dates in the bounds element MUST be interpreted as </w:t>
      </w:r>
      <w:r>
        <w:rPr>
          <w:b/>
        </w:rPr>
        <w:t>dateTime</w:t>
      </w:r>
      <w:r>
        <w:t xml:space="preserve"> values ([XML</w:t>
      </w:r>
      <w:r>
        <w:t xml:space="preserve">SCHEMA2] section 3.2.7). </w:t>
      </w:r>
    </w:p>
    <w:p w:rsidR="00D775E5" w:rsidRDefault="00F66D1B">
      <w:bookmarkStart w:id="1293" w:name="CC_0a08f936000000000000000000000000"/>
      <w:bookmarkEnd w:id="1293"/>
      <w:r>
        <w:rPr>
          <w:b/>
        </w:rPr>
        <w:t xml:space="preserve">extLst: </w:t>
      </w:r>
      <w:r>
        <w:t xml:space="preserve">A </w:t>
      </w:r>
      <w:r>
        <w:rPr>
          <w:b/>
        </w:rPr>
        <w:t>CT_ExtensionList</w:t>
      </w:r>
      <w:r>
        <w:t xml:space="preserve"> element (</w:t>
      </w:r>
      <w:hyperlink r:id="rId596">
        <w:r>
          <w:rPr>
            <w:rStyle w:val="Hyperlink"/>
          </w:rPr>
          <w:t>[ISO/IEC29500-4:2012]</w:t>
        </w:r>
      </w:hyperlink>
      <w:r>
        <w:t xml:space="preserve"> section A.2) that specifies future extensibility for this element.</w:t>
      </w:r>
    </w:p>
    <w:p w:rsidR="00D775E5" w:rsidRDefault="00F66D1B">
      <w:r>
        <w:rPr>
          <w:i/>
        </w:rPr>
        <w:t>Attributes:</w:t>
      </w:r>
    </w:p>
    <w:p w:rsidR="00D775E5" w:rsidRDefault="00F66D1B">
      <w:bookmarkStart w:id="1294" w:name="CC_8ecc1f92000000000000000000000000"/>
      <w:bookmarkEnd w:id="1294"/>
      <w:r>
        <w:rPr>
          <w:b/>
        </w:rPr>
        <w:t xml:space="preserve">singleRangeFilterState: </w:t>
      </w:r>
      <w:r>
        <w:t xml:space="preserve">A </w:t>
      </w:r>
      <w:r>
        <w:rPr>
          <w:b/>
        </w:rPr>
        <w:t>Bo</w:t>
      </w:r>
      <w:r>
        <w:rPr>
          <w:b/>
        </w:rPr>
        <w:t>olean</w:t>
      </w:r>
      <w:r>
        <w:t xml:space="preserve"> attribute ([XMLSCHEMA2] section 3.2.2) that specifies whether the filtering state of the </w:t>
      </w:r>
      <w:r>
        <w:rPr>
          <w:b/>
        </w:rPr>
        <w:t>Timeline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filtering state of the</w:t>
            </w:r>
            <w:r>
              <w:t xml:space="preserve"> Timeline is a contiguous date range.</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filtering state of the Timeline is not a contiguous date range.</w:t>
            </w:r>
          </w:p>
        </w:tc>
      </w:tr>
    </w:tbl>
    <w:p w:rsidR="00D775E5" w:rsidRDefault="00D775E5"/>
    <w:p w:rsidR="00D775E5" w:rsidRDefault="00F66D1B">
      <w:bookmarkStart w:id="1295" w:name="CC_2e185fc3000000000000000000000000"/>
      <w:bookmarkEnd w:id="1295"/>
      <w:r>
        <w:rPr>
          <w:b/>
        </w:rPr>
        <w:t xml:space="preserve">minimalRefreshVersion: </w:t>
      </w:r>
      <w:r>
        <w:t xml:space="preserve">An </w:t>
      </w:r>
      <w:r>
        <w:rPr>
          <w:b/>
        </w:rPr>
        <w:t>unsignedInt</w:t>
      </w:r>
      <w:r>
        <w:t xml:space="preserve"> attribute ([XMLSCHEMA2]</w:t>
      </w:r>
      <w:r>
        <w:t xml:space="preserve"> section 3.3.22) that specifies the minimum application version required to refresh the </w:t>
      </w:r>
      <w:r>
        <w:rPr>
          <w:b/>
        </w:rPr>
        <w:t>Timeline cache.</w:t>
      </w:r>
    </w:p>
    <w:p w:rsidR="00D775E5" w:rsidRDefault="00F66D1B">
      <w:bookmarkStart w:id="1296" w:name="CC_0b5d1c44000000000000000000000000"/>
      <w:bookmarkEnd w:id="1296"/>
      <w:r>
        <w:rPr>
          <w:b/>
        </w:rPr>
        <w:t xml:space="preserve">lastRefreshVersion: </w:t>
      </w:r>
      <w:r>
        <w:t xml:space="preserve">An </w:t>
      </w:r>
      <w:r>
        <w:rPr>
          <w:b/>
        </w:rPr>
        <w:t>unsignedInt</w:t>
      </w:r>
      <w:r>
        <w:t xml:space="preserve"> attribute that specifies the application version that last refreshed the </w:t>
      </w:r>
      <w:r>
        <w:rPr>
          <w:b/>
        </w:rPr>
        <w:t>Timeline cache.</w:t>
      </w:r>
    </w:p>
    <w:p w:rsidR="00D775E5" w:rsidRDefault="00F66D1B">
      <w:bookmarkStart w:id="1297" w:name="CC_22d83ba2000000000000000000000000"/>
      <w:bookmarkEnd w:id="1297"/>
      <w:r>
        <w:rPr>
          <w:b/>
        </w:rPr>
        <w:t xml:space="preserve">pivotCacheId: </w:t>
      </w:r>
      <w:r>
        <w:t xml:space="preserve">An </w:t>
      </w:r>
      <w:r>
        <w:rPr>
          <w:b/>
        </w:rPr>
        <w:t>unsignedInt</w:t>
      </w:r>
      <w:r>
        <w:t xml:space="preserve"> attribute that specifies the associated OLAP PivotTable (</w:t>
      </w:r>
      <w:hyperlink r:id="rId597">
        <w:r>
          <w:rPr>
            <w:rStyle w:val="Hyperlink"/>
          </w:rPr>
          <w:t>[ISO/IEC29500-1:2012]</w:t>
        </w:r>
      </w:hyperlink>
      <w:r>
        <w:t xml:space="preserve"> section 18.10) PivotCache. This element MUST be equal to the </w:t>
      </w:r>
      <w:r>
        <w:rPr>
          <w:b/>
        </w:rPr>
        <w:t>pivotCacheId</w:t>
      </w:r>
      <w:r>
        <w:t xml:space="preserve"> attribute of an existing </w:t>
      </w:r>
      <w:r>
        <w:rPr>
          <w:b/>
        </w:rPr>
        <w:t>CT_PivotCach</w:t>
      </w:r>
      <w:r>
        <w:rPr>
          <w:b/>
        </w:rPr>
        <w:t>eDefiniton</w:t>
      </w:r>
      <w:r>
        <w:t xml:space="preserve"> element (section </w:t>
      </w:r>
      <w:hyperlink w:anchor="Section_2924f3f8a9cb4b098557fda87770d5bd" w:history="1">
        <w:r>
          <w:rPr>
            <w:rStyle w:val="Hyperlink"/>
          </w:rPr>
          <w:t>2.6.33</w:t>
        </w:r>
      </w:hyperlink>
      <w:r>
        <w:t>).</w:t>
      </w:r>
    </w:p>
    <w:p w:rsidR="00D775E5" w:rsidRDefault="00F66D1B">
      <w:bookmarkStart w:id="1298" w:name="CC_a6f61d6c000000000000000000000000"/>
      <w:bookmarkEnd w:id="1298"/>
      <w:r>
        <w:rPr>
          <w:b/>
        </w:rPr>
        <w:t xml:space="preserve">filterType: </w:t>
      </w:r>
      <w:r>
        <w:t xml:space="preserve">An </w:t>
      </w:r>
      <w:r>
        <w:rPr>
          <w:b/>
        </w:rPr>
        <w:t>ST_PivotFilterType</w:t>
      </w:r>
      <w:r>
        <w:t xml:space="preserve"> attribute ([ISO/IEC29500-1:2012] section 18.18.59) that specifies type of the </w:t>
      </w:r>
      <w:r>
        <w:rPr>
          <w:b/>
        </w:rPr>
        <w:t>filter</w:t>
      </w:r>
      <w:r>
        <w:t xml:space="preserve"> ([ISO/IEC29500-1:2012] section 18.10.1.3</w:t>
      </w:r>
      <w:r>
        <w:t xml:space="preserve">3) used in the </w:t>
      </w:r>
      <w:r>
        <w:rPr>
          <w:b/>
        </w:rPr>
        <w:t>Timeline.</w:t>
      </w:r>
    </w:p>
    <w:p w:rsidR="00D775E5" w:rsidRDefault="00F66D1B">
      <w:r>
        <w:t>The following W3C XML Schema (</w:t>
      </w:r>
      <w:hyperlink r:id="rId598">
        <w:r>
          <w:rPr>
            <w:rStyle w:val="Hyperlink"/>
          </w:rPr>
          <w:t>[XMLSCHEMA1]</w:t>
        </w:r>
      </w:hyperlink>
      <w:r>
        <w:t xml:space="preserve"> section 2.1) fragment specifies the contents of this complex type.</w:t>
      </w:r>
    </w:p>
    <w:p w:rsidR="00D775E5" w:rsidRDefault="00F66D1B">
      <w:pPr>
        <w:pStyle w:val="Code"/>
      </w:pPr>
      <w:r>
        <w:t>&lt;xsd:complexType name="CT_TimelineState"&gt;</w:t>
      </w:r>
    </w:p>
    <w:p w:rsidR="00D775E5" w:rsidRDefault="00F66D1B">
      <w:pPr>
        <w:pStyle w:val="Code"/>
      </w:pPr>
      <w:r>
        <w:t xml:space="preserve">  &lt;xsd:sequence</w:t>
      </w:r>
      <w:r>
        <w:t>&gt;</w:t>
      </w:r>
    </w:p>
    <w:p w:rsidR="00D775E5" w:rsidRDefault="00F66D1B">
      <w:pPr>
        <w:pStyle w:val="Code"/>
      </w:pPr>
      <w:r>
        <w:t xml:space="preserve">    &lt;xsd:element name="selection" type="CT_TimelineRange" minOccurs="0" maxOccurs="1"/&gt;</w:t>
      </w:r>
    </w:p>
    <w:p w:rsidR="00D775E5" w:rsidRDefault="00F66D1B">
      <w:pPr>
        <w:pStyle w:val="Code"/>
      </w:pPr>
      <w:r>
        <w:t xml:space="preserve">    &lt;xsd:element name="bounds" type="CT_TimelineRange" minOccurs="1" maxOccurs="1"/&gt;</w:t>
      </w:r>
    </w:p>
    <w:p w:rsidR="00D775E5" w:rsidRDefault="00F66D1B">
      <w:pPr>
        <w:pStyle w:val="Code"/>
      </w:pPr>
      <w:r>
        <w:t xml:space="preserve">    &lt;xsd:element name="extLst" type="x:CT_ExtensionList" minOccurs="0"</w:t>
      </w:r>
      <w:r>
        <w:t xml:space="preserve"> maxOccurs="1"/&gt;</w:t>
      </w:r>
    </w:p>
    <w:p w:rsidR="00D775E5" w:rsidRDefault="00F66D1B">
      <w:pPr>
        <w:pStyle w:val="Code"/>
      </w:pPr>
      <w:r>
        <w:t xml:space="preserve">  &lt;/xsd:sequence&gt;</w:t>
      </w:r>
    </w:p>
    <w:p w:rsidR="00D775E5" w:rsidRDefault="00F66D1B">
      <w:pPr>
        <w:pStyle w:val="Code"/>
      </w:pPr>
      <w:r>
        <w:t xml:space="preserve">  &lt;xsd:attribute name="singleRangeFilterState" type="xsd:boolean" use="optional" default="true"/&gt;</w:t>
      </w:r>
    </w:p>
    <w:p w:rsidR="00D775E5" w:rsidRDefault="00F66D1B">
      <w:pPr>
        <w:pStyle w:val="Code"/>
      </w:pPr>
      <w:r>
        <w:t xml:space="preserve">  &lt;xsd:attribute name="minimalRefreshVersion" type="xsd:unsignedInt" use="required"/&gt;</w:t>
      </w:r>
    </w:p>
    <w:p w:rsidR="00D775E5" w:rsidRDefault="00F66D1B">
      <w:pPr>
        <w:pStyle w:val="Code"/>
      </w:pPr>
      <w:r>
        <w:t xml:space="preserve">  &lt;xsd:attribute name="lastRefreshVer</w:t>
      </w:r>
      <w:r>
        <w:t>sion" type="xsd:unsignedInt" use="required"/&gt;</w:t>
      </w:r>
    </w:p>
    <w:p w:rsidR="00D775E5" w:rsidRDefault="00F66D1B">
      <w:pPr>
        <w:pStyle w:val="Code"/>
      </w:pPr>
      <w:r>
        <w:t xml:space="preserve">  &lt;xsd:attribute name="pivotCacheId" type="xsd:unsignedInt" use="required"/&gt;</w:t>
      </w:r>
    </w:p>
    <w:p w:rsidR="00D775E5" w:rsidRDefault="00F66D1B">
      <w:pPr>
        <w:pStyle w:val="Code"/>
      </w:pPr>
      <w:r>
        <w:lastRenderedPageBreak/>
        <w:t xml:space="preserve">  &lt;xsd:attribute name="filterType" use="required" type="x:ST_PivotFilterType"/&gt;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299" w:name="section_3a493a307710496ca3959d9e9ea71b8a"/>
      <w:bookmarkStart w:id="1300" w:name="_Toc462894109"/>
      <w:r>
        <w:t>CT_WorkbookPr</w:t>
      </w:r>
      <w:bookmarkEnd w:id="1299"/>
      <w:bookmarkEnd w:id="1300"/>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D775E5" w:rsidRDefault="00F66D1B">
      <w:r>
        <w:rPr>
          <w:i/>
        </w:rPr>
        <w:t xml:space="preserve">Target namespace: </w:t>
      </w:r>
      <w:r>
        <w:t>http:</w:t>
      </w:r>
      <w:r>
        <w:t>//schemas.microsoft.com/office/spreadsheetml/2010/11/main</w:t>
      </w:r>
    </w:p>
    <w:p w:rsidR="00D775E5" w:rsidRDefault="00F66D1B">
      <w:r>
        <w:rPr>
          <w:i/>
        </w:rPr>
        <w:t xml:space="preserve">Referenced by: </w:t>
      </w:r>
      <w:hyperlink w:anchor="Section_a74afac6ef62436fbd530dc503423f35">
        <w:r>
          <w:rPr>
            <w:rStyle w:val="Hyperlink"/>
          </w:rPr>
          <w:t>workbookPr</w:t>
        </w:r>
      </w:hyperlink>
    </w:p>
    <w:p w:rsidR="00D775E5" w:rsidRDefault="00F66D1B">
      <w:bookmarkStart w:id="1301" w:name="CC_59c82ed4000000000000000000000000"/>
      <w:bookmarkEnd w:id="1301"/>
      <w:r>
        <w:rPr>
          <w:b/>
        </w:rPr>
        <w:t>CT_WorkbookPr</w:t>
      </w:r>
      <w:r>
        <w:t xml:space="preserve"> is a complex type that specifies additional properties for a workbook. </w:t>
      </w:r>
    </w:p>
    <w:p w:rsidR="00D775E5" w:rsidRDefault="00F66D1B">
      <w:r>
        <w:rPr>
          <w:i/>
        </w:rPr>
        <w:t>Attributes:</w:t>
      </w:r>
    </w:p>
    <w:p w:rsidR="00D775E5" w:rsidRDefault="00F66D1B">
      <w:bookmarkStart w:id="1302" w:name="CC_43b53a8f000000000000000000000000"/>
      <w:bookmarkEnd w:id="1302"/>
      <w:r>
        <w:rPr>
          <w:b/>
        </w:rPr>
        <w:t xml:space="preserve">chartTrackingRefBase: </w:t>
      </w:r>
      <w:r>
        <w:t xml:space="preserve">A </w:t>
      </w:r>
      <w:r>
        <w:rPr>
          <w:b/>
        </w:rPr>
        <w:t>Boolean</w:t>
      </w:r>
      <w:r>
        <w:t xml:space="preserve"> (</w:t>
      </w:r>
      <w:hyperlink r:id="rId599">
        <w:r>
          <w:rPr>
            <w:rStyle w:val="Hyperlink"/>
          </w:rPr>
          <w:t>[XMLSCHEMA2]</w:t>
        </w:r>
      </w:hyperlink>
      <w:r>
        <w:t xml:space="preserve"> section 3.2.2) attribute that specifies how data point properties and datalabels in all charts (</w:t>
      </w:r>
      <w:hyperlink r:id="rId600">
        <w:r>
          <w:rPr>
            <w:rStyle w:val="Hyperlink"/>
          </w:rPr>
          <w:t>[ISO/IEC29500-1:2012]</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D775E5" w:rsidTr="00D775E5">
        <w:trPr>
          <w:cnfStyle w:val="100000000000" w:firstRow="1" w:lastRow="0" w:firstColumn="0" w:lastColumn="0" w:oddVBand="0" w:evenVBand="0" w:oddHBand="0" w:evenHBand="0" w:firstRowFirstColumn="0" w:firstRowLastColumn="0" w:lastRowFirstColumn="0" w:lastRowLastColumn="0"/>
        </w:trPr>
        <w:tc>
          <w:tcPr>
            <w:tcW w:w="1278" w:type="dxa"/>
          </w:tcPr>
          <w:p w:rsidR="00D775E5" w:rsidRDefault="00F66D1B">
            <w:pPr>
              <w:pStyle w:val="PacketDiagramHeaderText"/>
              <w:rPr>
                <w:b/>
              </w:rPr>
            </w:pPr>
            <w:r>
              <w:rPr>
                <w:b/>
              </w:rPr>
              <w:t>Value</w:t>
            </w:r>
          </w:p>
        </w:tc>
        <w:tc>
          <w:tcPr>
            <w:tcW w:w="8298" w:type="dxa"/>
          </w:tcPr>
          <w:p w:rsidR="00D775E5" w:rsidRDefault="00F66D1B">
            <w:pPr>
              <w:pStyle w:val="PacketDiagramHeaderText"/>
              <w:rPr>
                <w:b/>
              </w:rPr>
            </w:pPr>
            <w:r>
              <w:rPr>
                <w:b/>
              </w:rPr>
              <w:t>Meaning</w:t>
            </w:r>
          </w:p>
        </w:tc>
      </w:tr>
      <w:tr w:rsidR="00D775E5" w:rsidTr="00D775E5">
        <w:tc>
          <w:tcPr>
            <w:tcW w:w="1278" w:type="dxa"/>
          </w:tcPr>
          <w:p w:rsidR="00D775E5" w:rsidRDefault="00F66D1B">
            <w:pPr>
              <w:pStyle w:val="PacketDiagramBodyText"/>
            </w:pPr>
            <w:r>
              <w:t>True</w:t>
            </w:r>
          </w:p>
        </w:tc>
        <w:tc>
          <w:tcPr>
            <w:tcW w:w="8298" w:type="dxa"/>
          </w:tcPr>
          <w:p w:rsidR="00D775E5" w:rsidRDefault="00F66D1B">
            <w:pPr>
              <w:pStyle w:val="PacketDiagramBodyText"/>
              <w:jc w:val="left"/>
            </w:pPr>
            <w:r>
              <w:t>Datapoint properties and datalabels (</w:t>
            </w:r>
            <w:hyperlink r:id="rId601" w:anchor="Section_06cff208c6e14db7bb68665135e5f0de">
              <w:r>
                <w:rPr>
                  <w:rStyle w:val="Hyperlink"/>
                </w:rPr>
                <w:t>[MS-ODRAWXML]</w:t>
              </w:r>
            </w:hyperlink>
            <w:r>
              <w:t xml:space="preserve"> section 2.2.1.2) in all </w:t>
            </w:r>
            <w:r>
              <w:t>charts ([ISO/IEC29500-1:2012] section 21.2) in this workbook follow their reference.</w:t>
            </w:r>
          </w:p>
        </w:tc>
      </w:tr>
      <w:tr w:rsidR="00D775E5" w:rsidTr="00D775E5">
        <w:tc>
          <w:tcPr>
            <w:tcW w:w="1278" w:type="dxa"/>
          </w:tcPr>
          <w:p w:rsidR="00D775E5" w:rsidRDefault="00F66D1B">
            <w:pPr>
              <w:pStyle w:val="PacketDiagramBodyText"/>
            </w:pPr>
            <w:r>
              <w:t>False</w:t>
            </w:r>
          </w:p>
        </w:tc>
        <w:tc>
          <w:tcPr>
            <w:tcW w:w="8298" w:type="dxa"/>
          </w:tcPr>
          <w:p w:rsidR="00D775E5" w:rsidRDefault="00F66D1B">
            <w:pPr>
              <w:pStyle w:val="PacketDiagramBodyText"/>
              <w:jc w:val="left"/>
            </w:pPr>
            <w:r>
              <w:t>Datapoint properties and datalabels ([MS-ODRAWXML] section 2.2.1.2) in all charts ([ISO/IEC29500-1:2012] section 21.2) in this workbook follow their position in the</w:t>
            </w:r>
            <w:r>
              <w:t xml:space="preserve"> chart.</w:t>
            </w:r>
          </w:p>
        </w:tc>
      </w:tr>
    </w:tbl>
    <w:p w:rsidR="00D775E5" w:rsidRDefault="00D775E5"/>
    <w:p w:rsidR="00D775E5" w:rsidRDefault="00F66D1B">
      <w:r>
        <w:t>The following W3C XML Schema (</w:t>
      </w:r>
      <w:hyperlink r:id="rId602">
        <w:r>
          <w:rPr>
            <w:rStyle w:val="Hyperlink"/>
          </w:rPr>
          <w:t>[XMLSCHEMA1]</w:t>
        </w:r>
      </w:hyperlink>
      <w:r>
        <w:t xml:space="preserve"> section 2.1) fragment specifies the contents of this complex type.</w:t>
      </w:r>
    </w:p>
    <w:p w:rsidR="00D775E5" w:rsidRDefault="00F66D1B">
      <w:pPr>
        <w:pStyle w:val="Code"/>
      </w:pPr>
      <w:r>
        <w:t>&lt;xsd:complexType name="CT_WorkbookPr"&gt;</w:t>
      </w:r>
    </w:p>
    <w:p w:rsidR="00D775E5" w:rsidRDefault="00F66D1B">
      <w:pPr>
        <w:pStyle w:val="Code"/>
      </w:pPr>
      <w:r>
        <w:t xml:space="preserve">  &lt;xsd:attribute name="chartTrack</w:t>
      </w:r>
      <w:r>
        <w:t>ingRefBase" type="xsd:boolean" default="false"/&gt;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303" w:name="section_b133959ecc5d405d8da13a26a9f761e6"/>
      <w:bookmarkStart w:id="1304" w:name="_Toc462894110"/>
      <w:r>
        <w:t>CT_TimelinePivotFilter</w:t>
      </w:r>
      <w:bookmarkEnd w:id="1303"/>
      <w:bookmarkEnd w:id="1304"/>
      <w:r>
        <w:fldChar w:fldCharType="begin"/>
      </w:r>
      <w:r>
        <w:instrText xml:space="preserve"> XE "Structures:complex types:C</w:instrText>
      </w:r>
      <w:r>
        <w:instrText xml:space="preserve">T_TimelinePivotFilter" </w:instrText>
      </w:r>
      <w:r>
        <w:fldChar w:fldCharType="end"/>
      </w:r>
      <w:r>
        <w:fldChar w:fldCharType="begin"/>
      </w:r>
      <w:r>
        <w:instrText xml:space="preserve"> XE "Complex types:CT_TimelinePivotFilter" </w:instrText>
      </w:r>
      <w:r>
        <w:fldChar w:fldCharType="end"/>
      </w:r>
      <w:r>
        <w:fldChar w:fldCharType="begin"/>
      </w:r>
      <w:r>
        <w:instrText xml:space="preserve"> XE "CT_TimelinePivotFilter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f45ff6effb624e198e8c822e3be9ef75">
        <w:r>
          <w:rPr>
            <w:rStyle w:val="Hyperlink"/>
          </w:rPr>
          <w:t>CT_TimelineCacheDefinition</w:t>
        </w:r>
      </w:hyperlink>
    </w:p>
    <w:p w:rsidR="00D775E5" w:rsidRDefault="00F66D1B">
      <w:bookmarkStart w:id="1305" w:name="CC_b8bb04f0000000000000000000000000"/>
      <w:bookmarkEnd w:id="1305"/>
      <w:r>
        <w:t xml:space="preserve">A complex type that specifies the filter used by the Timeline Cache (section </w:t>
      </w:r>
      <w:hyperlink w:anchor="Section_29a0f58cd94246418ed04f02010326f2" w:history="1">
        <w:r>
          <w:rPr>
            <w:rStyle w:val="Hyperlink"/>
          </w:rPr>
          <w:t>2.1.7</w:t>
        </w:r>
      </w:hyperlink>
      <w:r>
        <w:t>) to filter PivotTable (</w:t>
      </w:r>
      <w:hyperlink r:id="rId603">
        <w:r>
          <w:rPr>
            <w:rStyle w:val="Hyperlink"/>
          </w:rPr>
          <w:t>[ISO/IEC29500-1:2012]</w:t>
        </w:r>
      </w:hyperlink>
      <w:r>
        <w:t xml:space="preserve"> section 18.10) views and </w:t>
      </w:r>
      <w:hyperlink w:anchor="Section_6ad0de69bcbd4c239b0f5018b86289e2" w:history="1">
        <w:r>
          <w:rPr>
            <w:rStyle w:val="Hyperlink"/>
          </w:rPr>
          <w:t>Non-Worksheet PivotTables</w:t>
        </w:r>
      </w:hyperlink>
      <w:r>
        <w:t xml:space="preserve">. </w:t>
      </w:r>
    </w:p>
    <w:p w:rsidR="00D775E5" w:rsidRDefault="00F66D1B">
      <w:r>
        <w:rPr>
          <w:i/>
        </w:rPr>
        <w:t>Child Elements:</w:t>
      </w:r>
    </w:p>
    <w:p w:rsidR="00D775E5" w:rsidRDefault="00F66D1B">
      <w:bookmarkStart w:id="1306" w:name="CC_bdada008000000000000000000000000"/>
      <w:bookmarkEnd w:id="1306"/>
      <w:r>
        <w:rPr>
          <w:b/>
        </w:rPr>
        <w:t xml:space="preserve">autoFilter: </w:t>
      </w:r>
      <w:r>
        <w:t xml:space="preserve">A </w:t>
      </w:r>
      <w:r>
        <w:rPr>
          <w:b/>
        </w:rPr>
        <w:t>CT_AutoFilter</w:t>
      </w:r>
      <w:r>
        <w:t xml:space="preserve"> ([ISO/IEC29500-1:2012]</w:t>
      </w:r>
      <w:r>
        <w:t xml:space="preserve"> section 18.3.1.2) element that specifies the embedded auto filter of the filter</w:t>
      </w:r>
      <w:r>
        <w:rPr>
          <w:b/>
        </w:rPr>
        <w:t>.</w:t>
      </w:r>
    </w:p>
    <w:p w:rsidR="00D775E5" w:rsidRDefault="00F66D1B">
      <w:r>
        <w:rPr>
          <w:i/>
        </w:rPr>
        <w:t>Attributes:</w:t>
      </w:r>
    </w:p>
    <w:p w:rsidR="00D775E5" w:rsidRDefault="00F66D1B">
      <w:bookmarkStart w:id="1307" w:name="CC_a744afb8000000000000000000000000"/>
      <w:bookmarkEnd w:id="1307"/>
      <w:r>
        <w:rPr>
          <w:b/>
        </w:rPr>
        <w:t xml:space="preserve">useWholeDay: </w:t>
      </w:r>
      <w:r>
        <w:t xml:space="preserve">A </w:t>
      </w:r>
      <w:r>
        <w:rPr>
          <w:b/>
        </w:rPr>
        <w:t>Boolean</w:t>
      </w:r>
      <w:r>
        <w:t xml:space="preserve"> (</w:t>
      </w:r>
      <w:hyperlink r:id="rId604">
        <w:r>
          <w:rPr>
            <w:rStyle w:val="Hyperlink"/>
          </w:rPr>
          <w:t>[XMLSCHEMA2]</w:t>
        </w:r>
      </w:hyperlink>
      <w:r>
        <w:t xml:space="preserve"> section 3.2.2) attribute that specifies whether the </w:t>
      </w:r>
      <w:r>
        <w:rPr>
          <w:b/>
        </w:rPr>
        <w:t>pivot fil</w:t>
      </w:r>
      <w:r>
        <w:rPr>
          <w:b/>
        </w:rPr>
        <w:t>ter</w:t>
      </w:r>
      <w:r>
        <w:t xml:space="preserve"> ([ISO/IEC29500-1:2012] section 18.10.1.33) associated with either the PivotTable </w:t>
      </w:r>
      <w:r>
        <w:lastRenderedPageBreak/>
        <w:t>([ISO/IEC29500-1:2012] section 18.10) or Non-Worksheet PivotTable (section 2.3.3) filtered by the Timeline Cache (section 2.1.7) uses whole days in its filtering criteria.</w:t>
      </w:r>
    </w:p>
    <w:tbl>
      <w:tblPr>
        <w:tblStyle w:val="Table-ShadedHeaderIndented"/>
        <w:tblW w:w="9000" w:type="dxa"/>
        <w:tblLook w:val="01E0" w:firstRow="1" w:lastRow="1" w:firstColumn="1" w:lastColumn="1" w:noHBand="0" w:noVBand="0"/>
      </w:tblPr>
      <w:tblGrid>
        <w:gridCol w:w="752"/>
        <w:gridCol w:w="8248"/>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pivot filter ([ISO/IEC29500-1:2012] section 18.10.1.33) associated with either the PivotTable ([ISO/IEC29500-1:2012]</w:t>
            </w:r>
            <w:r>
              <w:t xml:space="preserve"> section 18.10) or Non-Worksheet PivotTable (section 2.3.3) filtered by the Timeline Cache (section 2.1.7) uses whole days in its filtering criteria.</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pivot filter ([ISO/IEC29500-1:2012] section 18.10.1.33) associated with either the PivotTable</w:t>
            </w:r>
            <w:r>
              <w:t xml:space="preserve"> ([ISO/IEC29500-1:2012] section 18.10) or Non-Worksheet PivotTable (section 2.3.3) filtered by the Timeline Cache (section 2.1.7) does not use whole days in its filtering criteria.</w:t>
            </w:r>
          </w:p>
        </w:tc>
      </w:tr>
    </w:tbl>
    <w:p w:rsidR="00D775E5" w:rsidRDefault="00D775E5"/>
    <w:p w:rsidR="00D775E5" w:rsidRDefault="00F66D1B">
      <w:bookmarkStart w:id="1308" w:name="CC_d70eec89000000000000000000000000"/>
      <w:bookmarkEnd w:id="1308"/>
      <w:r>
        <w:rPr>
          <w:b/>
        </w:rPr>
        <w:t xml:space="preserve">fld: </w:t>
      </w:r>
      <w:r>
        <w:t xml:space="preserve"> An </w:t>
      </w:r>
      <w:r>
        <w:rPr>
          <w:b/>
        </w:rPr>
        <w:t>unsignedInt</w:t>
      </w:r>
      <w:r>
        <w:t xml:space="preserve"> ([XMLSCHEMA2] section 3.3.22) attribute that specifi</w:t>
      </w:r>
      <w:r>
        <w:t xml:space="preserve">es the index of the field to which the </w:t>
      </w:r>
      <w:r>
        <w:rPr>
          <w:b/>
        </w:rPr>
        <w:t>pivot filter</w:t>
      </w:r>
      <w:r>
        <w:t xml:space="preserve"> associated with this filter belongs to. </w:t>
      </w:r>
    </w:p>
    <w:p w:rsidR="00D775E5" w:rsidRDefault="00F66D1B">
      <w:bookmarkStart w:id="1309" w:name="CC_c7d7389a000000000000000000000000"/>
      <w:bookmarkEnd w:id="1309"/>
      <w:r>
        <w:rPr>
          <w:b/>
        </w:rPr>
        <w:t xml:space="preserve">id: </w:t>
      </w:r>
      <w:r>
        <w:t xml:space="preserve"> An </w:t>
      </w:r>
      <w:r>
        <w:rPr>
          <w:b/>
        </w:rPr>
        <w:t>unsignedInt</w:t>
      </w:r>
      <w:r>
        <w:t xml:space="preserve"> attribute that specifies the unique identifier of the </w:t>
      </w:r>
      <w:r>
        <w:rPr>
          <w:b/>
        </w:rPr>
        <w:t>pivot filter</w:t>
      </w:r>
      <w:r>
        <w:t xml:space="preserve"> associated with this filter as assigned by the PivotTable ([ISO/IEC29500-1:2</w:t>
      </w:r>
      <w:r>
        <w:t>012] section 18.10) or Non-Worksheet PivotTable (section 2.3.3) filtered by the Timeline Cache (section 2.1.7).</w:t>
      </w:r>
    </w:p>
    <w:p w:rsidR="00D775E5" w:rsidRDefault="00F66D1B">
      <w:bookmarkStart w:id="1310" w:name="CC_bf8547a8000000000000000000000000"/>
      <w:bookmarkEnd w:id="1310"/>
      <w:r>
        <w:rPr>
          <w:b/>
        </w:rPr>
        <w:t xml:space="preserve">name: </w:t>
      </w:r>
      <w:r>
        <w:t xml:space="preserve">An </w:t>
      </w:r>
      <w:r>
        <w:rPr>
          <w:b/>
        </w:rPr>
        <w:t>ST_Xstring</w:t>
      </w:r>
      <w:r>
        <w:t xml:space="preserve"> ([ISO/IEC29500-1:2012] section 22.9.2.19) attribute that specifies the name of the filter. This string MUST be less than or </w:t>
      </w:r>
      <w:r>
        <w:t>equal to 65,535 characters in length.</w:t>
      </w:r>
    </w:p>
    <w:p w:rsidR="00D775E5" w:rsidRDefault="00F66D1B">
      <w:bookmarkStart w:id="1311" w:name="CC_3980c7e9000000000000000000000000"/>
      <w:bookmarkEnd w:id="1311"/>
      <w:r>
        <w:rPr>
          <w:b/>
        </w:rPr>
        <w:t xml:space="preserve">description: </w:t>
      </w:r>
      <w:r>
        <w:t xml:space="preserve">An </w:t>
      </w:r>
      <w:r>
        <w:rPr>
          <w:b/>
        </w:rPr>
        <w:t>ST_Xstring</w:t>
      </w:r>
      <w:r>
        <w:t xml:space="preserve"> attribute that specifies the description of the filter. This string MUST be less than or equal to 65,535 characters in length</w:t>
      </w:r>
      <w:r>
        <w:rPr>
          <w:b/>
        </w:rPr>
        <w:t>.</w:t>
      </w:r>
    </w:p>
    <w:p w:rsidR="00D775E5" w:rsidRDefault="00F66D1B">
      <w:r>
        <w:t>The following W3C XML Schema (</w:t>
      </w:r>
      <w:hyperlink r:id="rId605">
        <w:r>
          <w:rPr>
            <w:rStyle w:val="Hyperlink"/>
          </w:rPr>
          <w:t>[XMLSCHEMA1]</w:t>
        </w:r>
      </w:hyperlink>
      <w:r>
        <w:t xml:space="preserve"> section 2.1) fragment specifies the contents of this complex type.</w:t>
      </w:r>
    </w:p>
    <w:p w:rsidR="00D775E5" w:rsidRDefault="00F66D1B">
      <w:pPr>
        <w:pStyle w:val="Code"/>
      </w:pPr>
      <w:r>
        <w:t>&lt;xsd:complexType name="CT_TimelinePivotFilter"&gt;</w:t>
      </w:r>
    </w:p>
    <w:p w:rsidR="00D775E5" w:rsidRDefault="00F66D1B">
      <w:pPr>
        <w:pStyle w:val="Code"/>
      </w:pPr>
      <w:r>
        <w:t xml:space="preserve">  &lt;xsd:sequence&gt;</w:t>
      </w:r>
    </w:p>
    <w:p w:rsidR="00D775E5" w:rsidRDefault="00F66D1B">
      <w:pPr>
        <w:pStyle w:val="Code"/>
      </w:pPr>
      <w:r>
        <w:t xml:space="preserve">    &lt;xsd:element name="autoFilter" minOccurs="0" maxOccurs="1" type="x:CT_AutoFil</w:t>
      </w:r>
      <w:r>
        <w:t>ter"/&gt;</w:t>
      </w:r>
    </w:p>
    <w:p w:rsidR="00D775E5" w:rsidRDefault="00F66D1B">
      <w:pPr>
        <w:pStyle w:val="Code"/>
      </w:pPr>
      <w:r>
        <w:t xml:space="preserve">  &lt;/xsd:sequence&gt;</w:t>
      </w:r>
    </w:p>
    <w:p w:rsidR="00D775E5" w:rsidRDefault="00F66D1B">
      <w:pPr>
        <w:pStyle w:val="Code"/>
      </w:pPr>
      <w:r>
        <w:t xml:space="preserve">  &lt;xsd:attribute name="useWholeDay" type="xsd:boolean" use="optional" default="false"/&gt;</w:t>
      </w:r>
    </w:p>
    <w:p w:rsidR="00D775E5" w:rsidRDefault="00F66D1B">
      <w:pPr>
        <w:pStyle w:val="Code"/>
      </w:pPr>
      <w:r>
        <w:t xml:space="preserve">  &lt;xsd:attribute name="fld" use="required" type="xsd:unsignedInt"/&gt;</w:t>
      </w:r>
    </w:p>
    <w:p w:rsidR="00D775E5" w:rsidRDefault="00F66D1B">
      <w:pPr>
        <w:pStyle w:val="Code"/>
      </w:pPr>
      <w:r>
        <w:t xml:space="preserve">  &lt;xsd:attribute name="id" use="required" type="xsd:unsignedInt"/&gt;</w:t>
      </w:r>
    </w:p>
    <w:p w:rsidR="00D775E5" w:rsidRDefault="00F66D1B">
      <w:pPr>
        <w:pStyle w:val="Code"/>
      </w:pPr>
      <w:r>
        <w:t xml:space="preserve">  &lt;</w:t>
      </w:r>
      <w:r>
        <w:t>xsd:attribute name="name" use="optional" type="x:ST_Xstring"/&gt;</w:t>
      </w:r>
    </w:p>
    <w:p w:rsidR="00D775E5" w:rsidRDefault="00F66D1B">
      <w:pPr>
        <w:pStyle w:val="Code"/>
      </w:pPr>
      <w:r>
        <w:t xml:space="preserve">  &lt;xsd:attribute name="description" use="optional" type="x:ST_Xstring"/&gt;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w:t>
      </w:r>
      <w:r>
        <w:t>chema ([XMLSCHEMA1] section 2.1).</w:t>
      </w:r>
    </w:p>
    <w:p w:rsidR="00D775E5" w:rsidRDefault="00F66D1B">
      <w:pPr>
        <w:pStyle w:val="Heading3"/>
      </w:pPr>
      <w:bookmarkStart w:id="1312" w:name="section_21ac66763a664b5ab57c4e4f4a83039c"/>
      <w:bookmarkStart w:id="1313" w:name="_Toc462894111"/>
      <w:r>
        <w:t>CT_ModelTextPr</w:t>
      </w:r>
      <w:bookmarkEnd w:id="1312"/>
      <w:bookmarkEnd w:id="1313"/>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e2c29e600c7f4f55b4fd0cad215e6bb9">
        <w:r>
          <w:rPr>
            <w:rStyle w:val="Hyperlink"/>
          </w:rPr>
          <w:t>CT_Connection</w:t>
        </w:r>
      </w:hyperlink>
    </w:p>
    <w:p w:rsidR="00D775E5" w:rsidRDefault="00F66D1B">
      <w:bookmarkStart w:id="1314" w:name="CC_dd33c8d3000000000000000000000000"/>
      <w:bookmarkEnd w:id="1314"/>
      <w:r>
        <w:t>Specifies</w:t>
      </w:r>
      <w:r>
        <w:rPr>
          <w:b/>
        </w:rPr>
        <w:t xml:space="preserve"> </w:t>
      </w:r>
      <w:r>
        <w:t>Model Data Source text importation (</w:t>
      </w:r>
      <w:hyperlink r:id="rId606" w:anchor="Section_acc8aa921f02416799f584f9f676b95a">
        <w:r>
          <w:rPr>
            <w:rStyle w:val="Hyperlink"/>
          </w:rPr>
          <w:t>[MS-XLSB]</w:t>
        </w:r>
      </w:hyperlink>
      <w:r>
        <w:t xml:space="preserve"> section 2.2.8.9.4) properties</w:t>
      </w:r>
      <w:r>
        <w:t xml:space="preserve"> in addition to those specified in </w:t>
      </w:r>
      <w:r>
        <w:rPr>
          <w:b/>
        </w:rPr>
        <w:t>CT_TextPr</w:t>
      </w:r>
      <w:r>
        <w:t xml:space="preserve"> (</w:t>
      </w:r>
      <w:hyperlink r:id="rId607">
        <w:r>
          <w:rPr>
            <w:rStyle w:val="Hyperlink"/>
          </w:rPr>
          <w:t>[ISO/IEC29500-1:2012]</w:t>
        </w:r>
      </w:hyperlink>
      <w:r>
        <w:t xml:space="preserve"> section A.2) element. </w:t>
      </w:r>
    </w:p>
    <w:p w:rsidR="00D775E5" w:rsidRDefault="00F66D1B">
      <w:r>
        <w:rPr>
          <w:i/>
        </w:rPr>
        <w:t>Attributes:</w:t>
      </w:r>
    </w:p>
    <w:p w:rsidR="00D775E5" w:rsidRDefault="00F66D1B">
      <w:bookmarkStart w:id="1315" w:name="CC_f4962792000000000000000000000000"/>
      <w:bookmarkEnd w:id="1315"/>
      <w:r>
        <w:rPr>
          <w:b/>
        </w:rPr>
        <w:t xml:space="preserve">headers: </w:t>
      </w:r>
      <w:r>
        <w:t xml:space="preserve">A </w:t>
      </w:r>
      <w:r>
        <w:rPr>
          <w:b/>
        </w:rPr>
        <w:t>Boolean</w:t>
      </w:r>
      <w:r>
        <w:t xml:space="preserve"> (</w:t>
      </w:r>
      <w:hyperlink r:id="rId608">
        <w:r>
          <w:rPr>
            <w:rStyle w:val="Hyperlink"/>
          </w:rPr>
          <w:t>[XML</w:t>
        </w:r>
        <w:r>
          <w:rPr>
            <w:rStyle w:val="Hyperlink"/>
          </w:rPr>
          <w:t>SCHEMA2]</w:t>
        </w:r>
      </w:hyperlink>
      <w:r>
        <w:t xml:space="preserve"> section 3.2.2) attribute that specifies whether data imported by this connection has column headers.</w:t>
      </w:r>
    </w:p>
    <w:tbl>
      <w:tblPr>
        <w:tblStyle w:val="Table-ShadedHeaderIndented"/>
        <w:tblW w:w="9000" w:type="dxa"/>
        <w:tblLook w:val="01E0" w:firstRow="1" w:lastRow="1" w:firstColumn="1" w:lastColumn="1" w:noHBand="0" w:noVBand="0"/>
      </w:tblPr>
      <w:tblGrid>
        <w:gridCol w:w="1083"/>
        <w:gridCol w:w="7917"/>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rPr>
                <w:b w:val="0"/>
              </w:rPr>
            </w:pPr>
            <w:r>
              <w:rPr>
                <w:b w:val="0"/>
              </w:rPr>
              <w:lastRenderedPageBreak/>
              <w:t>Value</w:t>
            </w:r>
          </w:p>
        </w:tc>
        <w:tc>
          <w:tcPr>
            <w:tcW w:w="0" w:type="auto"/>
          </w:tcPr>
          <w:p w:rsidR="00D775E5" w:rsidRDefault="00F66D1B">
            <w:pPr>
              <w:pStyle w:val="TableHeaderText"/>
              <w:rPr>
                <w:b w:val="0"/>
              </w:rPr>
            </w:pPr>
            <w:r>
              <w:rPr>
                <w:b w:val="0"/>
              </w:rP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Data imported by this connection has column headers.</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Data imported by this connection does not have column headers.</w:t>
            </w:r>
          </w:p>
        </w:tc>
      </w:tr>
    </w:tbl>
    <w:p w:rsidR="00D775E5" w:rsidRDefault="00D775E5"/>
    <w:p w:rsidR="00D775E5" w:rsidRDefault="00F66D1B">
      <w:r>
        <w:t>The following W3C XML Schema (</w:t>
      </w:r>
      <w:hyperlink r:id="rId609">
        <w:r>
          <w:rPr>
            <w:rStyle w:val="Hyperlink"/>
          </w:rPr>
          <w:t>[XMLSCHEMA1]</w:t>
        </w:r>
      </w:hyperlink>
      <w:r>
        <w:t xml:space="preserve"> section 2.1) fragment specifies the contents of this complex type.</w:t>
      </w:r>
    </w:p>
    <w:p w:rsidR="00D775E5" w:rsidRDefault="00F66D1B">
      <w:pPr>
        <w:pStyle w:val="Code"/>
      </w:pPr>
      <w:r>
        <w:t>&lt;xsd:complexType name="CT_ModelTextPr"&gt;</w:t>
      </w:r>
    </w:p>
    <w:p w:rsidR="00D775E5" w:rsidRDefault="00F66D1B">
      <w:pPr>
        <w:pStyle w:val="Code"/>
      </w:pPr>
      <w:r>
        <w:t xml:space="preserve">  &lt;xsd:attribute name="headers" type="x</w:t>
      </w:r>
      <w:r>
        <w:t>sd:boolean" default="false" use="optional"/&gt;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316" w:name="section_e84b9158350649a9bfd6bd677e92e42a"/>
      <w:bookmarkStart w:id="1317" w:name="_Toc462894112"/>
      <w:r>
        <w:t>CT_RangePr</w:t>
      </w:r>
      <w:bookmarkEnd w:id="1316"/>
      <w:bookmarkEnd w:id="1317"/>
      <w:r>
        <w:fldChar w:fldCharType="begin"/>
      </w:r>
      <w:r>
        <w:instrText xml:space="preserve"> XE "Structures:complex types:CT_RangePr" </w:instrText>
      </w:r>
      <w:r>
        <w:fldChar w:fldCharType="end"/>
      </w:r>
      <w:r>
        <w:fldChar w:fldCharType="begin"/>
      </w:r>
      <w:r>
        <w:instrText xml:space="preserve"> XE</w:instrText>
      </w:r>
      <w:r>
        <w:instrText xml:space="preserve"> "Complex types:CT_RangePr" </w:instrText>
      </w:r>
      <w:r>
        <w:fldChar w:fldCharType="end"/>
      </w:r>
      <w:r>
        <w:fldChar w:fldCharType="begin"/>
      </w:r>
      <w:r>
        <w:instrText xml:space="preserve"> XE "CT_RangePr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e2c29e600c7f4f55b4fd0cad215e6bb9">
        <w:r>
          <w:rPr>
            <w:rStyle w:val="Hyperlink"/>
          </w:rPr>
          <w:t>CT_Connection</w:t>
        </w:r>
      </w:hyperlink>
    </w:p>
    <w:p w:rsidR="00D775E5" w:rsidRDefault="00F66D1B">
      <w:bookmarkStart w:id="1318" w:name="CC_2061c4a3000000000000000000000000"/>
      <w:bookmarkEnd w:id="1318"/>
      <w:r>
        <w:t xml:space="preserve">The </w:t>
      </w:r>
      <w:r>
        <w:rPr>
          <w:b/>
        </w:rPr>
        <w:t>CT_RangePr</w:t>
      </w:r>
      <w:r>
        <w:t xml:space="preserve"> complex type specifies properties of a Model Data Source Worksheet Data connection (</w:t>
      </w:r>
      <w:hyperlink r:id="rId610" w:anchor="Section_acc8aa921f02416799f584f9f676b95a">
        <w:r>
          <w:rPr>
            <w:rStyle w:val="Hyperlink"/>
          </w:rPr>
          <w:t>[MS-XLSB]</w:t>
        </w:r>
      </w:hyperlink>
      <w:r>
        <w:t xml:space="preserve"> section 2.2.8.9.3). </w:t>
      </w:r>
    </w:p>
    <w:p w:rsidR="00D775E5" w:rsidRDefault="00F66D1B">
      <w:r>
        <w:rPr>
          <w:i/>
        </w:rPr>
        <w:t>Attributes:</w:t>
      </w:r>
    </w:p>
    <w:p w:rsidR="00D775E5" w:rsidRDefault="00F66D1B">
      <w:bookmarkStart w:id="1319" w:name="CC_78358d78000000000000000000000000"/>
      <w:bookmarkEnd w:id="1319"/>
      <w:r>
        <w:rPr>
          <w:b/>
        </w:rPr>
        <w:t xml:space="preserve">sourceName: </w:t>
      </w:r>
      <w:r>
        <w:t xml:space="preserve">An attribute of type </w:t>
      </w:r>
      <w:r>
        <w:rPr>
          <w:b/>
        </w:rPr>
        <w:t>ST_Xstring</w:t>
      </w:r>
      <w:r>
        <w:t xml:space="preserve"> (</w:t>
      </w:r>
      <w:hyperlink r:id="rId611">
        <w:r>
          <w:rPr>
            <w:rStyle w:val="Hyperlink"/>
          </w:rPr>
          <w:t>[ISO/IEC29500-1:2012]</w:t>
        </w:r>
      </w:hyperlink>
      <w:r>
        <w:t xml:space="preserve"> section 22.9.2.19) that specifies the string identifier of the source cell range for this connection. The string length MUST be less than or equal to 65,535 characters.</w:t>
      </w:r>
    </w:p>
    <w:p w:rsidR="00D775E5" w:rsidRDefault="00F66D1B">
      <w:r>
        <w:t xml:space="preserve">The </w:t>
      </w:r>
      <w:r>
        <w:t>following W3C XML Schema (</w:t>
      </w:r>
      <w:hyperlink r:id="rId612">
        <w:r>
          <w:rPr>
            <w:rStyle w:val="Hyperlink"/>
          </w:rPr>
          <w:t>[XMLSCHEMA1]</w:t>
        </w:r>
      </w:hyperlink>
      <w:r>
        <w:t xml:space="preserve"> section 2.1) fragment specifies the contents of this complex type.</w:t>
      </w:r>
    </w:p>
    <w:p w:rsidR="00D775E5" w:rsidRDefault="00F66D1B">
      <w:pPr>
        <w:pStyle w:val="Code"/>
      </w:pPr>
      <w:r>
        <w:t>&lt;xsd:complexType name="CT_RangePr"&gt;</w:t>
      </w:r>
    </w:p>
    <w:p w:rsidR="00D775E5" w:rsidRDefault="00F66D1B">
      <w:pPr>
        <w:pStyle w:val="Code"/>
      </w:pPr>
      <w:r>
        <w:t xml:space="preserve">  &lt;xsd:attribute name="sourceName" use="required" </w:t>
      </w:r>
      <w:r>
        <w:t>type="x:ST_Xstring"/&gt;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320" w:name="section_a92a0ff212ca49cba050c5ef7072a821"/>
      <w:bookmarkStart w:id="1321" w:name="_Toc462894113"/>
      <w:r>
        <w:t>CT_DbTable</w:t>
      </w:r>
      <w:bookmarkEnd w:id="1320"/>
      <w:bookmarkEnd w:id="1321"/>
      <w:r>
        <w:fldChar w:fldCharType="begin"/>
      </w:r>
      <w:r>
        <w:instrText xml:space="preserve"> XE "Structures:complex types:CT_DbTable" </w:instrText>
      </w:r>
      <w:r>
        <w:fldChar w:fldCharType="end"/>
      </w:r>
      <w:r>
        <w:fldChar w:fldCharType="begin"/>
      </w:r>
      <w:r>
        <w:instrText xml:space="preserve"> XE "Complex types:CT_DbTa</w:instrText>
      </w:r>
      <w:r>
        <w:instrText xml:space="preserve">ble" </w:instrText>
      </w:r>
      <w:r>
        <w:fldChar w:fldCharType="end"/>
      </w:r>
      <w:r>
        <w:fldChar w:fldCharType="begin"/>
      </w:r>
      <w:r>
        <w:instrText xml:space="preserve"> XE "CT_DbTable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797d3d5e1305477fba3b7d794412f3ec">
        <w:r>
          <w:rPr>
            <w:rStyle w:val="Hyperlink"/>
          </w:rPr>
          <w:t>CT_DbTables</w:t>
        </w:r>
      </w:hyperlink>
    </w:p>
    <w:p w:rsidR="00D775E5" w:rsidRDefault="00F66D1B">
      <w:bookmarkStart w:id="1322" w:name="CC_7ecbec4c000000000000000000000000"/>
      <w:bookmarkEnd w:id="1322"/>
      <w:r>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613" w:anchor="Section_acc8aa921f02416799f584f9f676b95a">
        <w:r>
          <w:rPr>
            <w:rStyle w:val="Hyperlink"/>
          </w:rPr>
          <w:t>[MS-XLSB]</w:t>
        </w:r>
      </w:hyperlink>
      <w:r>
        <w:t xml:space="preserve"> se</w:t>
      </w:r>
      <w:r>
        <w:t xml:space="preserve">ction 2.2.8.9.1) or Model Data Source Data Feed connection ([MS-XLSB] section 2.2.8.9.2). </w:t>
      </w:r>
    </w:p>
    <w:p w:rsidR="00D775E5" w:rsidRDefault="00F66D1B">
      <w:r>
        <w:rPr>
          <w:i/>
        </w:rPr>
        <w:t>Attributes:</w:t>
      </w:r>
    </w:p>
    <w:p w:rsidR="00D775E5" w:rsidRDefault="00F66D1B">
      <w:bookmarkStart w:id="1323" w:name="CC_4f78dffe000000000000000000000000"/>
      <w:bookmarkEnd w:id="1323"/>
      <w:r>
        <w:rPr>
          <w:b/>
        </w:rPr>
        <w:t xml:space="preserve">name: </w:t>
      </w:r>
      <w:r>
        <w:t xml:space="preserve"> An attribute of type </w:t>
      </w:r>
      <w:r>
        <w:rPr>
          <w:b/>
        </w:rPr>
        <w:t>ST_Xstring</w:t>
      </w:r>
      <w:r>
        <w:t xml:space="preserve"> (</w:t>
      </w:r>
      <w:hyperlink r:id="rId614">
        <w:r>
          <w:rPr>
            <w:rStyle w:val="Hyperlink"/>
          </w:rPr>
          <w:t>[ISO/IEC29500-1:2012]</w:t>
        </w:r>
      </w:hyperlink>
      <w:r>
        <w:t xml:space="preserve"> section 22.9.2.19) that sp</w:t>
      </w:r>
      <w:r>
        <w:t>ecifies the database table name.</w:t>
      </w:r>
    </w:p>
    <w:p w:rsidR="00D775E5" w:rsidRDefault="00F66D1B">
      <w:r>
        <w:lastRenderedPageBreak/>
        <w:t>The following W3C XML Schema (</w:t>
      </w:r>
      <w:hyperlink r:id="rId615">
        <w:r>
          <w:rPr>
            <w:rStyle w:val="Hyperlink"/>
          </w:rPr>
          <w:t>[XMLSCHEMA1]</w:t>
        </w:r>
      </w:hyperlink>
      <w:r>
        <w:t xml:space="preserve"> section 2.1) fragment specifies the contents of this complex type.</w:t>
      </w:r>
    </w:p>
    <w:p w:rsidR="00D775E5" w:rsidRDefault="00F66D1B">
      <w:pPr>
        <w:pStyle w:val="Code"/>
      </w:pPr>
      <w:r>
        <w:t>&lt;xsd:complexType name="CT_DbTable"&gt;</w:t>
      </w:r>
    </w:p>
    <w:p w:rsidR="00D775E5" w:rsidRDefault="00F66D1B">
      <w:pPr>
        <w:pStyle w:val="Code"/>
      </w:pPr>
      <w:r>
        <w:t xml:space="preserve">  &lt;xsd:attrib</w:t>
      </w:r>
      <w:r>
        <w:t>ute name="name" use="required" type="x:ST_Xstring"/&gt;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324" w:name="section_797d3d5e1305477fba3b7d794412f3ec"/>
      <w:bookmarkStart w:id="1325" w:name="_Toc462894114"/>
      <w:r>
        <w:t>CT_DbTables</w:t>
      </w:r>
      <w:bookmarkEnd w:id="1324"/>
      <w:bookmarkEnd w:id="1325"/>
      <w:r>
        <w:fldChar w:fldCharType="begin"/>
      </w:r>
      <w:r>
        <w:instrText xml:space="preserve"> XE "Structures:complex types:CT_DbTables" </w:instrText>
      </w:r>
      <w:r>
        <w:fldChar w:fldCharType="end"/>
      </w:r>
      <w:r>
        <w:fldChar w:fldCharType="begin"/>
      </w:r>
      <w:r>
        <w:instrText xml:space="preserve"> XE "Complex types:CT_DbTables" </w:instrText>
      </w:r>
      <w:r>
        <w:fldChar w:fldCharType="end"/>
      </w:r>
      <w:r>
        <w:fldChar w:fldCharType="begin"/>
      </w:r>
      <w:r>
        <w:instrText xml:space="preserve"> XE "CT_DbTables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1fe459965be542a69e5602f9457560c4">
        <w:r>
          <w:rPr>
            <w:rStyle w:val="Hyperlink"/>
          </w:rPr>
          <w:t>CT_OledbPr</w:t>
        </w:r>
      </w:hyperlink>
      <w:r>
        <w:t xml:space="preserve">, </w:t>
      </w:r>
      <w:hyperlink w:anchor="Section_ece183c064ff4b5c896d1db80ce6cf7f">
        <w:r>
          <w:rPr>
            <w:rStyle w:val="Hyperlink"/>
          </w:rPr>
          <w:t>CT_DataFeedPr</w:t>
        </w:r>
      </w:hyperlink>
    </w:p>
    <w:p w:rsidR="00D775E5" w:rsidRDefault="00F66D1B">
      <w:bookmarkStart w:id="1326" w:name="CC_5309c8b1000000000000000000000000"/>
      <w:bookmarkEnd w:id="1326"/>
      <w:r>
        <w:t xml:space="preserve">The </w:t>
      </w:r>
      <w:r>
        <w:rPr>
          <w:b/>
        </w:rPr>
        <w:t>CT_DbTables</w:t>
      </w:r>
      <w:r>
        <w:t xml:space="preserve"> complex type specifies the list of database tables that are used by a Model Data Source OLE DB connection (</w:t>
      </w:r>
      <w:hyperlink r:id="rId616" w:anchor="Section_acc8aa921f02416799f584f9f676b95a">
        <w:r>
          <w:rPr>
            <w:rStyle w:val="Hyperlink"/>
          </w:rPr>
          <w:t>[MS-XLSB]</w:t>
        </w:r>
      </w:hyperlink>
      <w:r>
        <w:t xml:space="preserve"> section 2.2.8.9.1) or Model Data Source Data Feed connection ([MS-XLSB] section 2.2.8.9.2). </w:t>
      </w:r>
    </w:p>
    <w:p w:rsidR="00D775E5" w:rsidRDefault="00F66D1B">
      <w:r>
        <w:rPr>
          <w:i/>
        </w:rPr>
        <w:t>Child Elements:</w:t>
      </w:r>
    </w:p>
    <w:p w:rsidR="00D775E5" w:rsidRDefault="00F66D1B">
      <w:bookmarkStart w:id="1327" w:name="CC_03d8fab7000000000000000000000000"/>
      <w:bookmarkEnd w:id="1327"/>
      <w:r>
        <w:rPr>
          <w:b/>
        </w:rPr>
        <w:t xml:space="preserve">dbTable: </w:t>
      </w:r>
      <w:r>
        <w:t xml:space="preserve">An element of type </w:t>
      </w:r>
      <w:r>
        <w:rPr>
          <w:b/>
        </w:rPr>
        <w:t>CT_DbTable</w:t>
      </w:r>
      <w:r>
        <w:t xml:space="preserve"> (section </w:t>
      </w:r>
      <w:hyperlink w:anchor="Section_a92a0ff212ca49cba050c5ef7072a821" w:history="1">
        <w:r>
          <w:rPr>
            <w:rStyle w:val="Hyperlink"/>
          </w:rPr>
          <w:t>2.6.121</w:t>
        </w:r>
      </w:hyperlink>
      <w:r>
        <w:t>) specifying a single database table that is used by this connection.</w:t>
      </w:r>
    </w:p>
    <w:p w:rsidR="00D775E5" w:rsidRDefault="00F66D1B">
      <w:r>
        <w:t>The following W3C XML Schema (</w:t>
      </w:r>
      <w:hyperlink r:id="rId617">
        <w:r>
          <w:rPr>
            <w:rStyle w:val="Hyperlink"/>
          </w:rPr>
          <w:t>[XMLSCHEMA1]</w:t>
        </w:r>
      </w:hyperlink>
      <w:r>
        <w:t xml:space="preserve"> section 2.1) fragment specifies the contents of th</w:t>
      </w:r>
      <w:r>
        <w:t>is complex type.</w:t>
      </w:r>
    </w:p>
    <w:p w:rsidR="00D775E5" w:rsidRDefault="00F66D1B">
      <w:pPr>
        <w:pStyle w:val="Code"/>
      </w:pPr>
      <w:r>
        <w:t>&lt;xsd:complexType name="CT_DbTables"&gt;</w:t>
      </w:r>
    </w:p>
    <w:p w:rsidR="00D775E5" w:rsidRDefault="00F66D1B">
      <w:pPr>
        <w:pStyle w:val="Code"/>
      </w:pPr>
      <w:r>
        <w:t xml:space="preserve">  &lt;xsd:sequence&gt;</w:t>
      </w:r>
    </w:p>
    <w:p w:rsidR="00D775E5" w:rsidRDefault="00F66D1B">
      <w:pPr>
        <w:pStyle w:val="Code"/>
      </w:pPr>
      <w:r>
        <w:t xml:space="preserve">    &lt;xsd:element name="dbTable" minOccurs="1" maxOccurs="unbounded" type="CT_DbTable"/&gt;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328" w:name="section_3fa64a9a205d4754abeeefd2f48f1062"/>
      <w:bookmarkStart w:id="1329" w:name="_Toc462894115"/>
      <w:r>
        <w:t>CT_DbCommand</w:t>
      </w:r>
      <w:bookmarkEnd w:id="1328"/>
      <w:bookmarkEnd w:id="1329"/>
      <w:r>
        <w:fldChar w:fldCharType="begin"/>
      </w:r>
      <w:r>
        <w:instrText xml:space="preserve"> XE "Structures:complex types:CT_DbCommand" </w:instrText>
      </w:r>
      <w:r>
        <w:fldChar w:fldCharType="end"/>
      </w:r>
      <w:r>
        <w:fldChar w:fldCharType="begin"/>
      </w:r>
      <w:r>
        <w:instrText xml:space="preserve"> XE "Complex types:CT_DbCommand" </w:instrText>
      </w:r>
      <w:r>
        <w:fldChar w:fldCharType="end"/>
      </w:r>
      <w:r>
        <w:fldChar w:fldCharType="begin"/>
      </w:r>
      <w:r>
        <w:instrText xml:space="preserve"> XE "CT_DbCommand complex type" </w:instrText>
      </w:r>
      <w:r>
        <w:fldChar w:fldCharType="end"/>
      </w:r>
    </w:p>
    <w:p w:rsidR="00D775E5" w:rsidRDefault="00F66D1B">
      <w:r>
        <w:rPr>
          <w:i/>
        </w:rPr>
        <w:t xml:space="preserve">Target namespace: </w:t>
      </w:r>
      <w:r>
        <w:t>http://schemas.microsoft.com/office</w:t>
      </w:r>
      <w:r>
        <w:t>/spreadsheetml/2010/11/main</w:t>
      </w:r>
    </w:p>
    <w:p w:rsidR="00D775E5" w:rsidRDefault="00F66D1B">
      <w:r>
        <w:rPr>
          <w:i/>
        </w:rPr>
        <w:t xml:space="preserve">Referenced by: </w:t>
      </w:r>
      <w:hyperlink w:anchor="Section_1fe459965be542a69e5602f9457560c4">
        <w:r>
          <w:rPr>
            <w:rStyle w:val="Hyperlink"/>
          </w:rPr>
          <w:t>CT_OledbPr</w:t>
        </w:r>
      </w:hyperlink>
    </w:p>
    <w:p w:rsidR="00D775E5" w:rsidRDefault="00F66D1B">
      <w:bookmarkStart w:id="1330" w:name="CC_125e2b34000000000000000000000000"/>
      <w:bookmarkEnd w:id="1330"/>
      <w:r>
        <w:t xml:space="preserve">The </w:t>
      </w:r>
      <w:r>
        <w:rPr>
          <w:b/>
        </w:rPr>
        <w:t>CT_DbCommand</w:t>
      </w:r>
      <w:r>
        <w:t xml:space="preserve"> complex type specifies OLE DB command text that is used by a Model Data Source OLE DB connection (</w:t>
      </w:r>
      <w:hyperlink r:id="rId618" w:anchor="Section_acc8aa921f02416799f584f9f676b95a">
        <w:r>
          <w:rPr>
            <w:rStyle w:val="Hyperlink"/>
          </w:rPr>
          <w:t>[MS-XLSB]</w:t>
        </w:r>
      </w:hyperlink>
      <w:r>
        <w:t xml:space="preserve"> section 2.2.8.9.1). </w:t>
      </w:r>
    </w:p>
    <w:p w:rsidR="00D775E5" w:rsidRDefault="00F66D1B">
      <w:r>
        <w:rPr>
          <w:i/>
        </w:rPr>
        <w:t>Attributes:</w:t>
      </w:r>
    </w:p>
    <w:p w:rsidR="00D775E5" w:rsidRDefault="00F66D1B">
      <w:bookmarkStart w:id="1331" w:name="CC_6dc1fbc4000000000000000000000000"/>
      <w:bookmarkEnd w:id="1331"/>
      <w:r>
        <w:rPr>
          <w:b/>
        </w:rPr>
        <w:t xml:space="preserve">text: </w:t>
      </w:r>
      <w:r>
        <w:t xml:space="preserve">An attribute of type </w:t>
      </w:r>
      <w:r>
        <w:rPr>
          <w:b/>
        </w:rPr>
        <w:t>ST_Xstring</w:t>
      </w:r>
      <w:r>
        <w:t xml:space="preserve"> (</w:t>
      </w:r>
      <w:hyperlink r:id="rId619">
        <w:r>
          <w:rPr>
            <w:rStyle w:val="Hyperlink"/>
          </w:rPr>
          <w:t>[ISO/IEC29500-1:2012]</w:t>
        </w:r>
      </w:hyperlink>
      <w:r>
        <w:t xml:space="preserve"> section 22.9.2.19) that specifies OLE DB command text.</w:t>
      </w:r>
    </w:p>
    <w:p w:rsidR="00D775E5" w:rsidRDefault="00F66D1B">
      <w:r>
        <w:t>The following W3C XML Schema (</w:t>
      </w:r>
      <w:hyperlink r:id="rId620">
        <w:r>
          <w:rPr>
            <w:rStyle w:val="Hyperlink"/>
          </w:rPr>
          <w:t>[XMLSCHEMA1]</w:t>
        </w:r>
      </w:hyperlink>
      <w:r>
        <w:t xml:space="preserve"> section 2.1) fragment specifies the contents of this complex type.</w:t>
      </w:r>
    </w:p>
    <w:p w:rsidR="00D775E5" w:rsidRDefault="00F66D1B">
      <w:pPr>
        <w:pStyle w:val="Code"/>
      </w:pPr>
      <w:r>
        <w:t>&lt;xsd:complexType</w:t>
      </w:r>
      <w:r>
        <w:t xml:space="preserve"> name="CT_DbCommand"&gt;</w:t>
      </w:r>
    </w:p>
    <w:p w:rsidR="00D775E5" w:rsidRDefault="00F66D1B">
      <w:pPr>
        <w:pStyle w:val="Code"/>
      </w:pPr>
      <w:r>
        <w:t xml:space="preserve">  &lt;xsd:attribute name="text" use="required" type="x:ST_Xstring"/&gt;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332" w:name="section_1fe459965be542a69e5602f9457560c4"/>
      <w:bookmarkStart w:id="1333" w:name="_Toc462894116"/>
      <w:r>
        <w:lastRenderedPageBreak/>
        <w:t>CT_OledbPr</w:t>
      </w:r>
      <w:bookmarkEnd w:id="1332"/>
      <w:bookmarkEnd w:id="1333"/>
      <w:r>
        <w:fldChar w:fldCharType="begin"/>
      </w:r>
      <w:r>
        <w:instrText xml:space="preserve"> XE </w:instrText>
      </w:r>
      <w:r>
        <w:instrText xml:space="preserve">"Structures:complex types:CT_OledbPr" </w:instrText>
      </w:r>
      <w:r>
        <w:fldChar w:fldCharType="end"/>
      </w:r>
      <w:r>
        <w:fldChar w:fldCharType="begin"/>
      </w:r>
      <w:r>
        <w:instrText xml:space="preserve"> XE "Complex types:CT_OledbPr" </w:instrText>
      </w:r>
      <w:r>
        <w:fldChar w:fldCharType="end"/>
      </w:r>
      <w:r>
        <w:fldChar w:fldCharType="begin"/>
      </w:r>
      <w:r>
        <w:instrText xml:space="preserve"> XE "CT_OledbPr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e2c29e600c7f4f55b4fd0cad215e6bb9">
        <w:r>
          <w:rPr>
            <w:rStyle w:val="Hyperlink"/>
          </w:rPr>
          <w:t>CT_Connection</w:t>
        </w:r>
      </w:hyperlink>
    </w:p>
    <w:p w:rsidR="00D775E5" w:rsidRDefault="00F66D1B">
      <w:bookmarkStart w:id="1334" w:name="CC_f17c388e000000000000000000000000"/>
      <w:bookmarkEnd w:id="1334"/>
      <w:r>
        <w:t xml:space="preserve">The </w:t>
      </w:r>
      <w:r>
        <w:rPr>
          <w:b/>
        </w:rPr>
        <w:t>CT_OledbPr</w:t>
      </w:r>
      <w:r>
        <w:t xml:space="preserve"> complex type specifies properties of a Model Data Source OLE DB connection (</w:t>
      </w:r>
      <w:hyperlink r:id="rId621" w:anchor="Section_acc8aa921f02416799f584f9f676b95a">
        <w:r>
          <w:rPr>
            <w:rStyle w:val="Hyperlink"/>
          </w:rPr>
          <w:t>[MS-XLSB]</w:t>
        </w:r>
      </w:hyperlink>
      <w:r>
        <w:t xml:space="preserve"> section 2.2.8.9.1).</w:t>
      </w:r>
      <w:r>
        <w:rPr>
          <w:rStyle w:val="CommentReference"/>
        </w:rPr>
        <w:t xml:space="preserve"> </w:t>
      </w:r>
    </w:p>
    <w:p w:rsidR="00D775E5" w:rsidRDefault="00F66D1B">
      <w:r>
        <w:rPr>
          <w:i/>
        </w:rPr>
        <w:t>Child Elements:</w:t>
      </w:r>
    </w:p>
    <w:p w:rsidR="00D775E5" w:rsidRDefault="00F66D1B">
      <w:bookmarkStart w:id="1335" w:name="CC_3840da22000000000000000000000000"/>
      <w:bookmarkEnd w:id="1335"/>
      <w:r>
        <w:rPr>
          <w:b/>
        </w:rPr>
        <w:t xml:space="preserve">dbTables: </w:t>
      </w:r>
      <w:r>
        <w:t>An ele</w:t>
      </w:r>
      <w:r>
        <w:t xml:space="preserv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D775E5" w:rsidRDefault="00F66D1B">
      <w:bookmarkStart w:id="1336" w:name="CC_255f6662000000000000000000000000"/>
      <w:bookmarkEnd w:id="1336"/>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2.6.123</w:t>
        </w:r>
      </w:hyperlink>
      <w:r>
        <w:t>) specifying OLE DB command text that is used by this connection.</w:t>
      </w:r>
    </w:p>
    <w:p w:rsidR="00D775E5" w:rsidRDefault="00F66D1B">
      <w:r>
        <w:rPr>
          <w:i/>
        </w:rPr>
        <w:t>Attributes:</w:t>
      </w:r>
    </w:p>
    <w:p w:rsidR="00D775E5" w:rsidRDefault="00F66D1B">
      <w:bookmarkStart w:id="1337" w:name="CC_1ddd35b5000000000000000000000000"/>
      <w:bookmarkEnd w:id="1337"/>
      <w:r>
        <w:rPr>
          <w:b/>
        </w:rPr>
        <w:t xml:space="preserve">connection: </w:t>
      </w:r>
      <w:r>
        <w:t xml:space="preserve">An attribute of type </w:t>
      </w:r>
      <w:r>
        <w:rPr>
          <w:b/>
        </w:rPr>
        <w:t>ST_Xstring</w:t>
      </w:r>
      <w:r>
        <w:t xml:space="preserve"> (</w:t>
      </w:r>
      <w:hyperlink r:id="rId622">
        <w:r>
          <w:rPr>
            <w:rStyle w:val="Hyperlink"/>
          </w:rPr>
          <w:t>[ISO/IEC29500-1:2012]</w:t>
        </w:r>
      </w:hyperlink>
      <w:r>
        <w:t xml:space="preserve"> section 22.9.2.19) that specifies the OLE DB connection string.</w:t>
      </w:r>
    </w:p>
    <w:p w:rsidR="00D775E5" w:rsidRDefault="00F66D1B">
      <w:r>
        <w:t>The following W3C XML Schema (</w:t>
      </w:r>
      <w:hyperlink r:id="rId623">
        <w:r>
          <w:rPr>
            <w:rStyle w:val="Hyperlink"/>
          </w:rPr>
          <w:t>[XMLSCHEMA1]</w:t>
        </w:r>
      </w:hyperlink>
      <w:r>
        <w:t xml:space="preserve"> section 2.1) fragment specifies the contents of this complex type.</w:t>
      </w:r>
    </w:p>
    <w:p w:rsidR="00D775E5" w:rsidRDefault="00F66D1B">
      <w:pPr>
        <w:pStyle w:val="Code"/>
      </w:pPr>
      <w:r>
        <w:t xml:space="preserve">&lt;xsd:complexType </w:t>
      </w:r>
      <w:r>
        <w:t>name="CT_OledbPr"&gt;</w:t>
      </w:r>
    </w:p>
    <w:p w:rsidR="00D775E5" w:rsidRDefault="00F66D1B">
      <w:pPr>
        <w:pStyle w:val="Code"/>
      </w:pPr>
      <w:r>
        <w:t xml:space="preserve">  &lt;xsd:choice minOccurs="1" maxOccurs="1"&gt;</w:t>
      </w:r>
    </w:p>
    <w:p w:rsidR="00D775E5" w:rsidRDefault="00F66D1B">
      <w:pPr>
        <w:pStyle w:val="Code"/>
      </w:pPr>
      <w:r>
        <w:t xml:space="preserve">    &lt;xsd:element name="dbTables" type="CT_DbTables"/&gt;</w:t>
      </w:r>
    </w:p>
    <w:p w:rsidR="00D775E5" w:rsidRDefault="00F66D1B">
      <w:pPr>
        <w:pStyle w:val="Code"/>
      </w:pPr>
      <w:r>
        <w:t xml:space="preserve">    &lt;xsd:element name="dbCommand" type="CT_DbCommand"/&gt;</w:t>
      </w:r>
    </w:p>
    <w:p w:rsidR="00D775E5" w:rsidRDefault="00F66D1B">
      <w:pPr>
        <w:pStyle w:val="Code"/>
      </w:pPr>
      <w:r>
        <w:t xml:space="preserve">  &lt;/xsd:choice&gt;</w:t>
      </w:r>
    </w:p>
    <w:p w:rsidR="00D775E5" w:rsidRDefault="00F66D1B">
      <w:pPr>
        <w:pStyle w:val="Code"/>
      </w:pPr>
      <w:r>
        <w:t xml:space="preserve">  &lt;xsd:attribute name="connection" use="optional" type="x:ST_Xstring</w:t>
      </w:r>
      <w:r>
        <w:t>"/&gt;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338" w:name="section_ece183c064ff4b5c896d1db80ce6cf7f"/>
      <w:bookmarkStart w:id="1339" w:name="_Toc462894117"/>
      <w:r>
        <w:t>CT_DataFeedPr</w:t>
      </w:r>
      <w:bookmarkEnd w:id="1338"/>
      <w:bookmarkEnd w:id="1339"/>
      <w:r>
        <w:fldChar w:fldCharType="begin"/>
      </w:r>
      <w:r>
        <w:instrText xml:space="preserve"> XE "Structures:complex types:CT_DataFeedPr" </w:instrText>
      </w:r>
      <w:r>
        <w:fldChar w:fldCharType="end"/>
      </w:r>
      <w:r>
        <w:fldChar w:fldCharType="begin"/>
      </w:r>
      <w:r>
        <w:instrText xml:space="preserve"> XE "Complex types:CT_DataFeedPr" </w:instrText>
      </w:r>
      <w:r>
        <w:fldChar w:fldCharType="end"/>
      </w:r>
      <w:r>
        <w:fldChar w:fldCharType="begin"/>
      </w:r>
      <w:r>
        <w:instrText xml:space="preserve"> X</w:instrText>
      </w:r>
      <w:r>
        <w:instrText xml:space="preserve">E "CT_DataFeedPr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e2c29e600c7f4f55b4fd0cad215e6bb9">
        <w:r>
          <w:rPr>
            <w:rStyle w:val="Hyperlink"/>
          </w:rPr>
          <w:t>CT_Connection</w:t>
        </w:r>
      </w:hyperlink>
    </w:p>
    <w:p w:rsidR="00D775E5" w:rsidRDefault="00F66D1B">
      <w:bookmarkStart w:id="1340" w:name="CC_7b1bc57f000000000000000000000000"/>
      <w:bookmarkEnd w:id="1340"/>
      <w:r>
        <w:t xml:space="preserve">Specifies properties of a Model Data Source Data </w:t>
      </w:r>
      <w:r>
        <w:t>Feed connection (</w:t>
      </w:r>
      <w:hyperlink r:id="rId624" w:anchor="Section_acc8aa921f02416799f584f9f676b95a">
        <w:r>
          <w:rPr>
            <w:rStyle w:val="Hyperlink"/>
          </w:rPr>
          <w:t>[MS-XLSB]</w:t>
        </w:r>
      </w:hyperlink>
      <w:r>
        <w:t xml:space="preserve"> section 2.2.8.9.2).</w:t>
      </w:r>
      <w:r>
        <w:rPr>
          <w:rStyle w:val="CommentReference"/>
        </w:rPr>
        <w:t xml:space="preserve"> </w:t>
      </w:r>
    </w:p>
    <w:p w:rsidR="00D775E5" w:rsidRDefault="00F66D1B">
      <w:r>
        <w:rPr>
          <w:i/>
        </w:rPr>
        <w:t>Child Elements:</w:t>
      </w:r>
    </w:p>
    <w:p w:rsidR="00D775E5" w:rsidRDefault="00F66D1B">
      <w:bookmarkStart w:id="1341" w:name="CC_575994f9000000000000000000000000"/>
      <w:bookmarkEnd w:id="1341"/>
      <w:r>
        <w:rPr>
          <w:b/>
        </w:rPr>
        <w:t xml:space="preserve">dbTables: </w:t>
      </w:r>
      <w:r>
        <w:t xml:space="preserve">A </w:t>
      </w:r>
      <w:hyperlink w:anchor="Section_797d3d5e1305477fba3b7d794412f3ec">
        <w:r>
          <w:rPr>
            <w:rStyle w:val="Hyperlink"/>
          </w:rPr>
          <w:t>CT_DbTables</w:t>
        </w:r>
      </w:hyperlink>
      <w:r>
        <w:t xml:space="preserve"> element that specifies the</w:t>
      </w:r>
      <w:r>
        <w:t xml:space="preserve"> list of database tables used by this connection.</w:t>
      </w:r>
    </w:p>
    <w:p w:rsidR="00D775E5" w:rsidRDefault="00F66D1B">
      <w:r>
        <w:rPr>
          <w:i/>
        </w:rPr>
        <w:t>Attributes:</w:t>
      </w:r>
    </w:p>
    <w:p w:rsidR="00D775E5" w:rsidRDefault="00F66D1B">
      <w:bookmarkStart w:id="1342" w:name="CC_c7b82c58000000000000000000000000"/>
      <w:bookmarkEnd w:id="1342"/>
      <w:r>
        <w:rPr>
          <w:b/>
        </w:rPr>
        <w:t xml:space="preserve">connection: </w:t>
      </w:r>
      <w:r>
        <w:t xml:space="preserve"> An </w:t>
      </w:r>
      <w:r>
        <w:rPr>
          <w:b/>
        </w:rPr>
        <w:t>ST_Xstring</w:t>
      </w:r>
      <w:r>
        <w:t xml:space="preserve"> (</w:t>
      </w:r>
      <w:hyperlink r:id="rId625">
        <w:r>
          <w:rPr>
            <w:rStyle w:val="Hyperlink"/>
          </w:rPr>
          <w:t>[ISO/IEC29500-1:2012]</w:t>
        </w:r>
      </w:hyperlink>
      <w:r>
        <w:t xml:space="preserve"> section 22.9.2.19) attribute that specifies connection string.</w:t>
      </w:r>
    </w:p>
    <w:p w:rsidR="00D775E5" w:rsidRDefault="00F66D1B">
      <w:r>
        <w:t xml:space="preserve">The following </w:t>
      </w:r>
      <w:r>
        <w:t>W3C XML Schema (</w:t>
      </w:r>
      <w:hyperlink r:id="rId626">
        <w:r>
          <w:rPr>
            <w:rStyle w:val="Hyperlink"/>
          </w:rPr>
          <w:t>[XMLSCHEMA1]</w:t>
        </w:r>
      </w:hyperlink>
      <w:r>
        <w:t xml:space="preserve"> section 2.1) fragment specifies the contents of this complex type.</w:t>
      </w:r>
    </w:p>
    <w:p w:rsidR="00D775E5" w:rsidRDefault="00F66D1B">
      <w:pPr>
        <w:pStyle w:val="Code"/>
      </w:pPr>
      <w:r>
        <w:t>&lt;xsd:complexType name="CT_DataFeedPr"&gt;</w:t>
      </w:r>
    </w:p>
    <w:p w:rsidR="00D775E5" w:rsidRDefault="00F66D1B">
      <w:pPr>
        <w:pStyle w:val="Code"/>
      </w:pPr>
      <w:r>
        <w:t xml:space="preserve">  &lt;xsd:sequence&gt;</w:t>
      </w:r>
    </w:p>
    <w:p w:rsidR="00D775E5" w:rsidRDefault="00F66D1B">
      <w:pPr>
        <w:pStyle w:val="Code"/>
      </w:pPr>
      <w:r>
        <w:t xml:space="preserve">    &lt;xsd:element name="dbTables" type="C</w:t>
      </w:r>
      <w:r>
        <w:t>T_DbTables" minOccurs="1" maxOccurs="1"/&gt;</w:t>
      </w:r>
    </w:p>
    <w:p w:rsidR="00D775E5" w:rsidRDefault="00F66D1B">
      <w:pPr>
        <w:pStyle w:val="Code"/>
      </w:pPr>
      <w:r>
        <w:t xml:space="preserve">  &lt;/xsd:sequence&gt;</w:t>
      </w:r>
    </w:p>
    <w:p w:rsidR="00D775E5" w:rsidRDefault="00F66D1B">
      <w:pPr>
        <w:pStyle w:val="Code"/>
      </w:pPr>
      <w:r>
        <w:t xml:space="preserve">  &lt;xsd:attribute name="connection" use="required" type="x:ST_Xstring"/&gt;</w:t>
      </w:r>
    </w:p>
    <w:p w:rsidR="00D775E5" w:rsidRDefault="00F66D1B">
      <w:pPr>
        <w:pStyle w:val="Code"/>
      </w:pPr>
      <w:r>
        <w:lastRenderedPageBreak/>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343" w:name="section_a63887bd9d524920b4f2b2be9ce48b1d"/>
      <w:bookmarkStart w:id="1344" w:name="_Toc462894118"/>
      <w:r>
        <w:t>CT_CachedUniqueNames</w:t>
      </w:r>
      <w:bookmarkEnd w:id="1343"/>
      <w:bookmarkEnd w:id="1344"/>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complex type" </w:instrText>
      </w:r>
      <w:r>
        <w:fldChar w:fldCharType="end"/>
      </w:r>
    </w:p>
    <w:p w:rsidR="00D775E5" w:rsidRDefault="00F66D1B">
      <w:r>
        <w:rPr>
          <w:i/>
        </w:rPr>
        <w:t xml:space="preserve">Target namespace: </w:t>
      </w:r>
      <w:r>
        <w:t>http://schemas.micros</w:t>
      </w:r>
      <w:r>
        <w:t>oft.com/office/spreadsheetml/2010/11/main</w:t>
      </w:r>
    </w:p>
    <w:p w:rsidR="00D775E5" w:rsidRDefault="00F66D1B">
      <w:r>
        <w:rPr>
          <w:i/>
        </w:rPr>
        <w:t xml:space="preserve">Referenced by: </w:t>
      </w:r>
      <w:hyperlink w:anchor="Section_f8b77928122640299cce1ea2dc2fdd47">
        <w:r>
          <w:rPr>
            <w:rStyle w:val="Hyperlink"/>
          </w:rPr>
          <w:t>cachedUniqueNames</w:t>
        </w:r>
      </w:hyperlink>
    </w:p>
    <w:p w:rsidR="00D775E5" w:rsidRDefault="00F66D1B">
      <w:bookmarkStart w:id="1345" w:name="CC_f5e732e1000000000000000000000000"/>
      <w:bookmarkEnd w:id="1345"/>
      <w:r>
        <w:t>A complex type that specifies the MDX unique names for PivotTable (</w:t>
      </w:r>
      <w:hyperlink r:id="rId627">
        <w:r>
          <w:rPr>
            <w:rStyle w:val="Hyperlink"/>
          </w:rPr>
          <w:t>[ISO/IEC29500-1:2012]</w:t>
        </w:r>
      </w:hyperlink>
      <w:r>
        <w:t xml:space="preserve"> section 18.10) cache items in this </w:t>
      </w:r>
      <w:r>
        <w:rPr>
          <w:b/>
        </w:rPr>
        <w:t>PivotTable</w:t>
      </w:r>
      <w:r>
        <w:t xml:space="preserve"> ([ISO/IEC29500-1:2012] section 18.10) cache field. MUST NOT exist if the </w:t>
      </w:r>
      <w:r>
        <w:rPr>
          <w:b/>
        </w:rPr>
        <w:t>model</w:t>
      </w:r>
      <w:r>
        <w:t xml:space="preserve"> attribute of </w:t>
      </w:r>
      <w:hyperlink w:anchor="Section_e2c29e600c7f4f55b4fd0cad215e6bb9" w:history="1">
        <w:r>
          <w:rPr>
            <w:rStyle w:val="Hyperlink"/>
            <w:b/>
          </w:rPr>
          <w:t>CT_Connection</w:t>
        </w:r>
      </w:hyperlink>
      <w:r>
        <w:t xml:space="preserve"> element </w:t>
      </w:r>
      <w:r>
        <w:t>of connection ([ISO/IEC29500-1:2012] section 2.6.91) associated with this PivotTable ([ISO/IEC29500-1:2012] section 18.10) pivot cache is not equal to "true".</w:t>
      </w:r>
    </w:p>
    <w:p w:rsidR="00D775E5" w:rsidRDefault="00F66D1B">
      <w:r>
        <w:rPr>
          <w:i/>
        </w:rPr>
        <w:t>Child Elements:</w:t>
      </w:r>
    </w:p>
    <w:p w:rsidR="00D775E5" w:rsidRDefault="00F66D1B">
      <w:bookmarkStart w:id="1346" w:name="CC_d285fc9a000000000000000000000000"/>
      <w:bookmarkEnd w:id="1346"/>
      <w:r>
        <w:rPr>
          <w:b/>
        </w:rPr>
        <w:t xml:space="preserve">cachedUniqueName: </w:t>
      </w:r>
      <w:r>
        <w:t xml:space="preserve">A </w:t>
      </w:r>
      <w:hyperlink w:anchor="Section_d3f652a27b9d4165bdadabc6683b83e8">
        <w:r>
          <w:rPr>
            <w:rStyle w:val="Hyperlink"/>
          </w:rPr>
          <w:t>CT_CachedUniqueName</w:t>
        </w:r>
      </w:hyperlink>
      <w:r>
        <w:t xml:space="preserve"> element that specifies the MDX unique name for a PivotTable ([ISO/IEC29500-1:2012] section 18.10) cache item.</w:t>
      </w:r>
    </w:p>
    <w:p w:rsidR="00D775E5" w:rsidRDefault="00F66D1B">
      <w:r>
        <w:t>The following W3C XML Schema (</w:t>
      </w:r>
      <w:hyperlink r:id="rId628">
        <w:r>
          <w:rPr>
            <w:rStyle w:val="Hyperlink"/>
          </w:rPr>
          <w:t>[XMLSCHEMA1]</w:t>
        </w:r>
      </w:hyperlink>
      <w:r>
        <w:t xml:space="preserve"> section 2.1) frag</w:t>
      </w:r>
      <w:r>
        <w:t>ment specifies the contents of this complex type.</w:t>
      </w:r>
    </w:p>
    <w:p w:rsidR="00D775E5" w:rsidRDefault="00F66D1B">
      <w:pPr>
        <w:pStyle w:val="Code"/>
      </w:pPr>
      <w:r>
        <w:t>&lt;xsd:complexType name="CT_CachedUniqueNames"&gt;</w:t>
      </w:r>
    </w:p>
    <w:p w:rsidR="00D775E5" w:rsidRDefault="00F66D1B">
      <w:pPr>
        <w:pStyle w:val="Code"/>
      </w:pPr>
      <w:r>
        <w:t xml:space="preserve">  &lt;xsd:sequence&gt;</w:t>
      </w:r>
    </w:p>
    <w:p w:rsidR="00D775E5" w:rsidRDefault="00F66D1B">
      <w:pPr>
        <w:pStyle w:val="Code"/>
      </w:pPr>
      <w:r>
        <w:t xml:space="preserve">    &lt;xsd:element name="cachedUniqueName" minOccurs="1" maxOccurs="unbounded" type="CT_CachedUniqueName"/&gt;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347" w:name="section_d3f652a27b9d4165bdadabc6683b83e8"/>
      <w:bookmarkStart w:id="1348" w:name="_Toc462894119"/>
      <w:r>
        <w:t>CT_CachedUniqueName</w:t>
      </w:r>
      <w:bookmarkEnd w:id="1347"/>
      <w:bookmarkEnd w:id="1348"/>
      <w:r>
        <w:fldChar w:fldCharType="begin"/>
      </w:r>
      <w:r>
        <w:instrText xml:space="preserve"> XE "Structures:complex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w:instrText>
      </w:r>
      <w:r>
        <w:instrText xml:space="preserve">_CachedUniqueName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a63887bd9d524920b4f2b2be9ce48b1d">
        <w:r>
          <w:rPr>
            <w:rStyle w:val="Hyperlink"/>
          </w:rPr>
          <w:t>CT_CachedUniqueNames</w:t>
        </w:r>
      </w:hyperlink>
    </w:p>
    <w:p w:rsidR="00D775E5" w:rsidRDefault="00F66D1B">
      <w:bookmarkStart w:id="1349" w:name="CC_a4021757000000000000000000000000"/>
      <w:bookmarkEnd w:id="1349"/>
      <w:r>
        <w:t>A complex type that specifies the MDX uni</w:t>
      </w:r>
      <w:r>
        <w:t>que name for a PivotTable (</w:t>
      </w:r>
      <w:hyperlink r:id="rId629">
        <w:r>
          <w:rPr>
            <w:rStyle w:val="Hyperlink"/>
          </w:rPr>
          <w:t>[ISO/IEC29500-1:2012]</w:t>
        </w:r>
      </w:hyperlink>
      <w:r>
        <w:t xml:space="preserve"> section 18.10) cache item. </w:t>
      </w:r>
    </w:p>
    <w:p w:rsidR="00D775E5" w:rsidRDefault="00F66D1B">
      <w:r>
        <w:rPr>
          <w:i/>
        </w:rPr>
        <w:t>Attributes:</w:t>
      </w:r>
    </w:p>
    <w:p w:rsidR="00D775E5" w:rsidRDefault="00F66D1B">
      <w:bookmarkStart w:id="1350" w:name="CC_0b34662f000000000000000000000000"/>
      <w:bookmarkEnd w:id="1350"/>
      <w:r>
        <w:rPr>
          <w:b/>
        </w:rPr>
        <w:t xml:space="preserve">index: </w:t>
      </w:r>
      <w:r>
        <w:t xml:space="preserve">An </w:t>
      </w:r>
      <w:r>
        <w:rPr>
          <w:b/>
        </w:rPr>
        <w:t>unsignedInt</w:t>
      </w:r>
      <w:r>
        <w:t xml:space="preserve"> (</w:t>
      </w:r>
      <w:hyperlink r:id="rId630">
        <w:r>
          <w:rPr>
            <w:rStyle w:val="Hyperlink"/>
          </w:rPr>
          <w:t>[XMLSCHEMA2]</w:t>
        </w:r>
      </w:hyperlink>
      <w:r>
        <w:t xml:space="preserve"> section 3.3.22) attribute that specifies an index of the PivotTable ([ISO/IEC29500-1:2012] section 18.10) cache item in this </w:t>
      </w:r>
      <w:r>
        <w:rPr>
          <w:b/>
        </w:rPr>
        <w:t>PivotTable</w:t>
      </w:r>
      <w:r>
        <w:t xml:space="preserve"> ([ISO/IEC29500-1:2012] section 18.10) cache field. MUST be less than </w:t>
      </w:r>
      <w:r>
        <w:rPr>
          <w:b/>
        </w:rPr>
        <w:t>count</w:t>
      </w:r>
      <w:r>
        <w:t xml:space="preserve"> attributes of the </w:t>
      </w:r>
      <w:r>
        <w:rPr>
          <w:b/>
        </w:rPr>
        <w:t>CT_Items</w:t>
      </w:r>
      <w:r>
        <w:t xml:space="preserve"> (</w:t>
      </w:r>
      <w:hyperlink r:id="rId631">
        <w:r>
          <w:rPr>
            <w:rStyle w:val="Hyperlink"/>
          </w:rPr>
          <w:t>[ISO/IEC29500-4:2012]</w:t>
        </w:r>
      </w:hyperlink>
      <w:r>
        <w:t xml:space="preserve"> section A.2) element specified by the ancestor </w:t>
      </w:r>
      <w:r>
        <w:rPr>
          <w:b/>
        </w:rPr>
        <w:t>CT_CacheField</w:t>
      </w:r>
      <w:r>
        <w:t xml:space="preserve"> ([ISO/IEC29500-4:2012] section A.2) element. MUST be unique within parent CT_CachedUniqueNames (section 2.6.126) collection.</w:t>
      </w:r>
    </w:p>
    <w:p w:rsidR="00D775E5" w:rsidRDefault="00F66D1B">
      <w:bookmarkStart w:id="1351" w:name="CC_983ef194000000000000000000000000"/>
      <w:bookmarkEnd w:id="1351"/>
      <w:r>
        <w:rPr>
          <w:b/>
        </w:rPr>
        <w:t xml:space="preserve">name: </w:t>
      </w:r>
      <w:r>
        <w:t xml:space="preserve"> An </w:t>
      </w:r>
      <w:r>
        <w:rPr>
          <w:b/>
        </w:rPr>
        <w:t>ST_Xstring</w:t>
      </w:r>
      <w:r>
        <w:t xml:space="preserve"> ([ISO/IEC29500-1:2012] section 22.9.2.19) attribute that specifies the MDX unique name. MUST be less than or equal to 65,535 characters in length.</w:t>
      </w:r>
    </w:p>
    <w:p w:rsidR="00D775E5" w:rsidRDefault="00F66D1B">
      <w:r>
        <w:t>The following W3C XML Schema (</w:t>
      </w:r>
      <w:hyperlink r:id="rId632">
        <w:r>
          <w:rPr>
            <w:rStyle w:val="Hyperlink"/>
          </w:rPr>
          <w:t>[XMLSCHEMA1]</w:t>
        </w:r>
      </w:hyperlink>
      <w:r>
        <w:t xml:space="preserve"> section 2.1) fragment specifies the contents of this complex type.</w:t>
      </w:r>
    </w:p>
    <w:p w:rsidR="00D775E5" w:rsidRDefault="00F66D1B">
      <w:pPr>
        <w:pStyle w:val="Code"/>
      </w:pPr>
      <w:r>
        <w:lastRenderedPageBreak/>
        <w:t>&lt;xsd:complexType name="CT_CachedUniqueName"&gt;</w:t>
      </w:r>
    </w:p>
    <w:p w:rsidR="00D775E5" w:rsidRDefault="00F66D1B">
      <w:pPr>
        <w:pStyle w:val="Code"/>
      </w:pPr>
      <w:r>
        <w:t xml:space="preserve">  &lt;xsd:attribute name="index" use="required" type="xsd:unsignedInt"/&gt;</w:t>
      </w:r>
    </w:p>
    <w:p w:rsidR="00D775E5" w:rsidRDefault="00F66D1B">
      <w:pPr>
        <w:pStyle w:val="Code"/>
      </w:pPr>
      <w:r>
        <w:t xml:space="preserve">  &lt;xsd:attribute name="name" use="required" type="x:ST_Xstring"/&gt;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352" w:name="section_c64f88fcac844798b07cdca7ba5f232f"/>
      <w:bookmarkStart w:id="1353" w:name="_Toc462894120"/>
      <w:r>
        <w:t>CT_ModelTable</w:t>
      </w:r>
      <w:bookmarkEnd w:id="1352"/>
      <w:bookmarkEnd w:id="1353"/>
      <w:r>
        <w:fldChar w:fldCharType="begin"/>
      </w:r>
      <w:r>
        <w:instrText xml:space="preserve"> XE "Structures:comple</w:instrText>
      </w:r>
      <w:r>
        <w:instrText xml:space="preserv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"CT_ModelTable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a8539c6c80e04db8b9f1860b9347fc65">
        <w:r>
          <w:rPr>
            <w:rStyle w:val="Hyperlink"/>
          </w:rPr>
          <w:t>CT_ModelTables</w:t>
        </w:r>
      </w:hyperlink>
    </w:p>
    <w:p w:rsidR="00D775E5" w:rsidRDefault="00F66D1B">
      <w:bookmarkStart w:id="1354" w:name="CC_eed7cf0d000000000000000000000000"/>
      <w:bookmarkEnd w:id="1354"/>
      <w:r>
        <w:t xml:space="preserve">Specifies properties of a single table in spreadsheet data model. </w:t>
      </w:r>
    </w:p>
    <w:p w:rsidR="00D775E5" w:rsidRDefault="00F66D1B">
      <w:r>
        <w:rPr>
          <w:i/>
        </w:rPr>
        <w:t>Attributes:</w:t>
      </w:r>
    </w:p>
    <w:p w:rsidR="00D775E5" w:rsidRDefault="00F66D1B">
      <w:bookmarkStart w:id="1355" w:name="CC_8babfa4e000000000000000000000000"/>
      <w:bookmarkEnd w:id="1355"/>
      <w:r>
        <w:rPr>
          <w:b/>
        </w:rPr>
        <w:t xml:space="preserve">id: </w:t>
      </w:r>
      <w:r>
        <w:t xml:space="preserve"> An </w:t>
      </w:r>
      <w:r>
        <w:rPr>
          <w:b/>
        </w:rPr>
        <w:t>ST_Xstring</w:t>
      </w:r>
      <w:r>
        <w:t xml:space="preserve"> (</w:t>
      </w:r>
      <w:hyperlink r:id="rId633">
        <w:r>
          <w:rPr>
            <w:rStyle w:val="Hyperlink"/>
          </w:rPr>
          <w:t>[ISO/IEC29500-1:2012]</w:t>
        </w:r>
      </w:hyperlink>
      <w:r>
        <w:t xml:space="preserve"> section 22.9.2.19) attribute that specifies unique id o</w:t>
      </w:r>
      <w:r>
        <w:t>f the spreadsheet data model table.</w:t>
      </w:r>
    </w:p>
    <w:p w:rsidR="00D775E5" w:rsidRDefault="00F66D1B">
      <w:bookmarkStart w:id="1356" w:name="CC_41984b78000000000000000000000000"/>
      <w:bookmarkEnd w:id="1356"/>
      <w:r>
        <w:rPr>
          <w:b/>
        </w:rPr>
        <w:t xml:space="preserve">name: </w:t>
      </w:r>
      <w:r>
        <w:t xml:space="preserve"> An </w:t>
      </w:r>
      <w:r>
        <w:rPr>
          <w:b/>
        </w:rPr>
        <w:t>ST_Xstring</w:t>
      </w:r>
      <w:r>
        <w:t xml:space="preserve"> ([ISO/IEC29500-1:2012] section 22.9.2.19) attribute that specifies name of the spreadsheet data model table. </w:t>
      </w:r>
    </w:p>
    <w:p w:rsidR="00D775E5" w:rsidRDefault="00F66D1B">
      <w:bookmarkStart w:id="1357" w:name="CC_790fc037000000000000000000000000"/>
      <w:bookmarkEnd w:id="1357"/>
      <w:r>
        <w:rPr>
          <w:b/>
        </w:rPr>
        <w:t xml:space="preserve">connection: </w:t>
      </w:r>
      <w:r>
        <w:t xml:space="preserve"> An </w:t>
      </w:r>
      <w:r>
        <w:rPr>
          <w:b/>
        </w:rPr>
        <w:t>ST_Xstring</w:t>
      </w:r>
      <w:r>
        <w:t xml:space="preserve"> ([ISO/IEC29500-1:2012]</w:t>
      </w:r>
      <w:r>
        <w:t xml:space="preserve"> section 22.9.2.19) attribute that specifies name of the workbook connection associated with this spreadsheet data model table.</w:t>
      </w:r>
    </w:p>
    <w:p w:rsidR="00D775E5" w:rsidRDefault="00F66D1B">
      <w:r>
        <w:t>The following W3C XML Schema (</w:t>
      </w:r>
      <w:hyperlink r:id="rId634">
        <w:r>
          <w:rPr>
            <w:rStyle w:val="Hyperlink"/>
          </w:rPr>
          <w:t>[XMLSCHEMA1]</w:t>
        </w:r>
      </w:hyperlink>
      <w:r>
        <w:t xml:space="preserve"> section 2.1) fragment</w:t>
      </w:r>
      <w:r>
        <w:t xml:space="preserve"> specifies the contents of this complex type.</w:t>
      </w:r>
    </w:p>
    <w:p w:rsidR="00D775E5" w:rsidRDefault="00F66D1B">
      <w:pPr>
        <w:pStyle w:val="Code"/>
      </w:pPr>
      <w:r>
        <w:t>&lt;xsd:complexType name="CT_ModelTable"&gt;</w:t>
      </w:r>
    </w:p>
    <w:p w:rsidR="00D775E5" w:rsidRDefault="00F66D1B">
      <w:pPr>
        <w:pStyle w:val="Code"/>
      </w:pPr>
      <w:r>
        <w:t xml:space="preserve">  &lt;xsd:attribute name="id" type="x:ST_Xstring" use="required"/&gt;</w:t>
      </w:r>
    </w:p>
    <w:p w:rsidR="00D775E5" w:rsidRDefault="00F66D1B">
      <w:pPr>
        <w:pStyle w:val="Code"/>
      </w:pPr>
      <w:r>
        <w:t xml:space="preserve">  &lt;xsd:attribute name="name" type="x:ST_Xstring" use="required"/&gt;</w:t>
      </w:r>
    </w:p>
    <w:p w:rsidR="00D775E5" w:rsidRDefault="00F66D1B">
      <w:pPr>
        <w:pStyle w:val="Code"/>
      </w:pPr>
      <w:r>
        <w:t xml:space="preserve">  &lt;xsd:attribute name="connection" type="</w:t>
      </w:r>
      <w:r>
        <w:t>x:ST_Xstring" use="required"/&gt;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358" w:name="section_a8539c6c80e04db8b9f1860b9347fc65"/>
      <w:bookmarkStart w:id="1359" w:name="_Toc462894121"/>
      <w:r>
        <w:t>CT_ModelTables</w:t>
      </w:r>
      <w:bookmarkEnd w:id="1358"/>
      <w:bookmarkEnd w:id="1359"/>
      <w:r>
        <w:fldChar w:fldCharType="begin"/>
      </w:r>
      <w:r>
        <w:instrText xml:space="preserve"> XE "Structures:complex types:CT_ModelTables" </w:instrText>
      </w:r>
      <w:r>
        <w:fldChar w:fldCharType="end"/>
      </w:r>
      <w:r>
        <w:fldChar w:fldCharType="begin"/>
      </w:r>
      <w:r>
        <w:instrText xml:space="preserve"> XE "Comp</w:instrText>
      </w:r>
      <w:r>
        <w:instrText xml:space="preserve">lex types:CT_ModelTables" </w:instrText>
      </w:r>
      <w:r>
        <w:fldChar w:fldCharType="end"/>
      </w:r>
      <w:r>
        <w:fldChar w:fldCharType="begin"/>
      </w:r>
      <w:r>
        <w:instrText xml:space="preserve"> XE "CT_ModelTables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eaea0fe63e3c401da3a02d2cbb9fce00">
        <w:r>
          <w:rPr>
            <w:rStyle w:val="Hyperlink"/>
          </w:rPr>
          <w:t>CT_DataModel</w:t>
        </w:r>
      </w:hyperlink>
    </w:p>
    <w:p w:rsidR="00D775E5" w:rsidRDefault="00F66D1B">
      <w:bookmarkStart w:id="1360" w:name="CC_17df0088000000000000000000000000"/>
      <w:bookmarkEnd w:id="1360"/>
      <w:r>
        <w:t>Specifies tables in</w:t>
      </w:r>
      <w:r>
        <w:t xml:space="preserve"> the spreadsheet data model. </w:t>
      </w:r>
    </w:p>
    <w:p w:rsidR="00D775E5" w:rsidRDefault="00F66D1B">
      <w:r>
        <w:rPr>
          <w:i/>
        </w:rPr>
        <w:t>Child Elements:</w:t>
      </w:r>
    </w:p>
    <w:p w:rsidR="00D775E5" w:rsidRDefault="00F66D1B">
      <w:bookmarkStart w:id="1361" w:name="CC_afa24b31000000000000000000000000"/>
      <w:bookmarkEnd w:id="1361"/>
      <w:r>
        <w:rPr>
          <w:b/>
        </w:rPr>
        <w:t xml:space="preserve">modelTable: </w:t>
      </w:r>
      <w:r>
        <w:t xml:space="preserve">A </w:t>
      </w:r>
      <w:hyperlink w:anchor="Section_c64f88fcac844798b07cdca7ba5f232f">
        <w:r>
          <w:rPr>
            <w:rStyle w:val="Hyperlink"/>
          </w:rPr>
          <w:t>CT_ModelTable</w:t>
        </w:r>
      </w:hyperlink>
      <w:r>
        <w:t xml:space="preserve"> element that specifies properties of a single table in spreadsheet data model.</w:t>
      </w:r>
    </w:p>
    <w:p w:rsidR="00D775E5" w:rsidRDefault="00F66D1B">
      <w:r>
        <w:t>The following W3C XML Schema (</w:t>
      </w:r>
      <w:hyperlink r:id="rId635">
        <w:r>
          <w:rPr>
            <w:rStyle w:val="Hyperlink"/>
          </w:rPr>
          <w:t>[XMLSCHEMA1]</w:t>
        </w:r>
      </w:hyperlink>
      <w:r>
        <w:t xml:space="preserve"> section 2.1) fragment specifies the contents of this complex type.</w:t>
      </w:r>
    </w:p>
    <w:p w:rsidR="00D775E5" w:rsidRDefault="00F66D1B">
      <w:pPr>
        <w:pStyle w:val="Code"/>
      </w:pPr>
      <w:r>
        <w:t>&lt;xsd:complexType name="CT_ModelTables"&gt;</w:t>
      </w:r>
    </w:p>
    <w:p w:rsidR="00D775E5" w:rsidRDefault="00F66D1B">
      <w:pPr>
        <w:pStyle w:val="Code"/>
      </w:pPr>
      <w:r>
        <w:t xml:space="preserve">  &lt;xsd:sequence&gt;</w:t>
      </w:r>
    </w:p>
    <w:p w:rsidR="00D775E5" w:rsidRDefault="00F66D1B">
      <w:pPr>
        <w:pStyle w:val="Code"/>
      </w:pPr>
      <w:r>
        <w:t xml:space="preserve">    &lt;xsd:element name="modelTable" minOccurs="1"</w:t>
      </w:r>
      <w:r>
        <w:t xml:space="preserve"> maxOccurs="unbounded" type="CT_ModelTable"/&gt;</w:t>
      </w:r>
    </w:p>
    <w:p w:rsidR="00D775E5" w:rsidRDefault="00F66D1B">
      <w:pPr>
        <w:pStyle w:val="Code"/>
      </w:pPr>
      <w:r>
        <w:t xml:space="preserve">  &lt;/xsd:sequence&gt;</w:t>
      </w:r>
    </w:p>
    <w:p w:rsidR="00D775E5" w:rsidRDefault="00F66D1B">
      <w:pPr>
        <w:pStyle w:val="Code"/>
      </w:pPr>
      <w:r>
        <w:t>&lt;/xsd:complexType&gt;</w:t>
      </w:r>
    </w:p>
    <w:p w:rsidR="00D775E5" w:rsidRDefault="00F66D1B">
      <w:r>
        <w:lastRenderedPageBreak/>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362" w:name="section_02c4fd22dfcb4cbbabc005fc16dd9db0"/>
      <w:bookmarkStart w:id="1363" w:name="_Toc462894122"/>
      <w:r>
        <w:t>CT_ModelRelationship</w:t>
      </w:r>
      <w:bookmarkEnd w:id="1362"/>
      <w:bookmarkEnd w:id="1363"/>
      <w:r>
        <w:fldChar w:fldCharType="begin"/>
      </w:r>
      <w:r>
        <w:instrText xml:space="preserve"> XE "Structures:co</w:instrText>
      </w:r>
      <w:r>
        <w:instrText xml:space="preserve">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"CT_ModelRelationship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9136b3c1575546e4bc925a8edfe66519">
        <w:r>
          <w:rPr>
            <w:rStyle w:val="Hyperlink"/>
          </w:rPr>
          <w:t>CT_ModelRelationships</w:t>
        </w:r>
      </w:hyperlink>
    </w:p>
    <w:p w:rsidR="00D775E5" w:rsidRDefault="00F66D1B">
      <w:bookmarkStart w:id="1364" w:name="CC_4e75f473000000000000000000000000"/>
      <w:bookmarkEnd w:id="1364"/>
      <w:r>
        <w:t xml:space="preserve">Specifies a single relationship in the spreadsheet data model. </w:t>
      </w:r>
    </w:p>
    <w:p w:rsidR="00D775E5" w:rsidRDefault="00F66D1B">
      <w:r>
        <w:rPr>
          <w:i/>
        </w:rPr>
        <w:t>Attributes:</w:t>
      </w:r>
    </w:p>
    <w:p w:rsidR="00D775E5" w:rsidRDefault="00F66D1B">
      <w:bookmarkStart w:id="1365" w:name="CC_2cf1fbae000000000000000000000000"/>
      <w:bookmarkEnd w:id="1365"/>
      <w:r>
        <w:rPr>
          <w:b/>
        </w:rPr>
        <w:t xml:space="preserve">fromTable: </w:t>
      </w:r>
      <w:r>
        <w:t xml:space="preserve"> An </w:t>
      </w:r>
      <w:r>
        <w:rPr>
          <w:b/>
        </w:rPr>
        <w:t>ST_Xstring</w:t>
      </w:r>
      <w:r>
        <w:t xml:space="preserve"> (</w:t>
      </w:r>
      <w:hyperlink r:id="rId636">
        <w:r>
          <w:rPr>
            <w:rStyle w:val="Hyperlink"/>
          </w:rPr>
          <w:t>[ISO/IEC29500-1:2012]</w:t>
        </w:r>
      </w:hyperlink>
      <w:r>
        <w:t xml:space="preserve"> section 22.9.2.19) attribute that specifies the name of the foreign key table for this relationship</w:t>
      </w:r>
      <w:r>
        <w:rPr>
          <w:b/>
        </w:rPr>
        <w:t>.</w:t>
      </w:r>
    </w:p>
    <w:p w:rsidR="00D775E5" w:rsidRDefault="00F66D1B">
      <w:bookmarkStart w:id="1366" w:name="CC_16047c87000000000000000000000000"/>
      <w:bookmarkEnd w:id="1366"/>
      <w:r>
        <w:rPr>
          <w:b/>
        </w:rPr>
        <w:t xml:space="preserve">fromColumn: </w:t>
      </w:r>
      <w:r>
        <w:t xml:space="preserve"> An </w:t>
      </w:r>
      <w:r>
        <w:rPr>
          <w:b/>
        </w:rPr>
        <w:t>ST_Xstring</w:t>
      </w:r>
      <w:r>
        <w:t xml:space="preserve"> ([ISO/IEC29500-1:2012] section 22.9.2.19) attribute that specifies the name of the foreign key table column for this relationsh</w:t>
      </w:r>
      <w:r>
        <w:t>ip.</w:t>
      </w:r>
    </w:p>
    <w:p w:rsidR="00D775E5" w:rsidRDefault="00F66D1B">
      <w:bookmarkStart w:id="1367" w:name="CC_1e6d4442000000000000000000000000"/>
      <w:bookmarkEnd w:id="1367"/>
      <w:r>
        <w:rPr>
          <w:b/>
        </w:rPr>
        <w:t xml:space="preserve">toTable: </w:t>
      </w:r>
      <w:r>
        <w:t xml:space="preserve"> An </w:t>
      </w:r>
      <w:r>
        <w:rPr>
          <w:b/>
        </w:rPr>
        <w:t>ST_Xstring</w:t>
      </w:r>
      <w:r>
        <w:t xml:space="preserve"> ([ISO/IEC29500-1:2012] section 22.9.2.19) attribute that specifies the name of the primary key table for this relationship.</w:t>
      </w:r>
    </w:p>
    <w:p w:rsidR="00D775E5" w:rsidRDefault="00F66D1B">
      <w:bookmarkStart w:id="1368" w:name="CC_1f1f8703000000000000000000000000"/>
      <w:bookmarkEnd w:id="1368"/>
      <w:r>
        <w:rPr>
          <w:b/>
        </w:rPr>
        <w:t xml:space="preserve">toColumn: </w:t>
      </w:r>
      <w:r>
        <w:t xml:space="preserve"> An </w:t>
      </w:r>
      <w:r>
        <w:rPr>
          <w:b/>
        </w:rPr>
        <w:t>ST_Xstring</w:t>
      </w:r>
      <w:r>
        <w:t xml:space="preserve"> ([ISO/IEC29500-1:2012] section 22.9.2.19) attribute that specifies the name of </w:t>
      </w:r>
      <w:r>
        <w:t>the primary key table column for this relationship.</w:t>
      </w:r>
    </w:p>
    <w:p w:rsidR="00D775E5" w:rsidRDefault="00F66D1B">
      <w:r>
        <w:t>The following W3C XML Schema (</w:t>
      </w:r>
      <w:hyperlink r:id="rId637">
        <w:r>
          <w:rPr>
            <w:rStyle w:val="Hyperlink"/>
          </w:rPr>
          <w:t>[XMLSCHEMA1]</w:t>
        </w:r>
      </w:hyperlink>
      <w:r>
        <w:t xml:space="preserve"> section 2.1) fragment specifies the contents of this complex type.</w:t>
      </w:r>
    </w:p>
    <w:p w:rsidR="00D775E5" w:rsidRDefault="00F66D1B">
      <w:pPr>
        <w:pStyle w:val="Code"/>
      </w:pPr>
      <w:r>
        <w:t>&lt;xsd:complexType name="CT_Mode</w:t>
      </w:r>
      <w:r>
        <w:t>lRelationship"&gt;</w:t>
      </w:r>
    </w:p>
    <w:p w:rsidR="00D775E5" w:rsidRDefault="00F66D1B">
      <w:pPr>
        <w:pStyle w:val="Code"/>
      </w:pPr>
      <w:r>
        <w:t xml:space="preserve">  &lt;xsd:attribute name="fromTable" type="x:ST_Xstring" use="required"/&gt;</w:t>
      </w:r>
    </w:p>
    <w:p w:rsidR="00D775E5" w:rsidRDefault="00F66D1B">
      <w:pPr>
        <w:pStyle w:val="Code"/>
      </w:pPr>
      <w:r>
        <w:t xml:space="preserve">  &lt;xsd:attribute name="fromColumn" type="x:ST_Xstring" use="required"/&gt;</w:t>
      </w:r>
    </w:p>
    <w:p w:rsidR="00D775E5" w:rsidRDefault="00F66D1B">
      <w:pPr>
        <w:pStyle w:val="Code"/>
      </w:pPr>
      <w:r>
        <w:t xml:space="preserve">  &lt;xsd:attribute name="toTable" type="x:ST_Xstring" use="required"/&gt;</w:t>
      </w:r>
    </w:p>
    <w:p w:rsidR="00D775E5" w:rsidRDefault="00F66D1B">
      <w:pPr>
        <w:pStyle w:val="Code"/>
      </w:pPr>
      <w:r>
        <w:t xml:space="preserve">  &lt;xsd:attribute name="toCol</w:t>
      </w:r>
      <w:r>
        <w:t>umn" type="x:ST_Xstring" use="required"/&gt;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369" w:name="section_9136b3c1575546e4bc925a8edfe66519"/>
      <w:bookmarkStart w:id="1370" w:name="_Toc462894123"/>
      <w:r>
        <w:t>CT_ModelRelationships</w:t>
      </w:r>
      <w:bookmarkEnd w:id="1369"/>
      <w:bookmarkEnd w:id="1370"/>
      <w:r>
        <w:fldChar w:fldCharType="begin"/>
      </w:r>
      <w:r>
        <w:instrText xml:space="preserve"> XE "Structures:complex types:CT_ModelR</w:instrText>
      </w:r>
      <w:r>
        <w:instrText xml:space="preserve">elationships" </w:instrText>
      </w:r>
      <w:r>
        <w:fldChar w:fldCharType="end"/>
      </w:r>
      <w:r>
        <w:fldChar w:fldCharType="begin"/>
      </w:r>
      <w:r>
        <w:instrText xml:space="preserve"> XE "Complex types:CT_ModelRelationships" </w:instrText>
      </w:r>
      <w:r>
        <w:fldChar w:fldCharType="end"/>
      </w:r>
      <w:r>
        <w:fldChar w:fldCharType="begin"/>
      </w:r>
      <w:r>
        <w:instrText xml:space="preserve"> XE "CT_ModelRelationships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eaea0fe63e3c401da3a02d2cbb9fce00">
        <w:r>
          <w:rPr>
            <w:rStyle w:val="Hyperlink"/>
          </w:rPr>
          <w:t>CT_DataModel</w:t>
        </w:r>
      </w:hyperlink>
    </w:p>
    <w:p w:rsidR="00D775E5" w:rsidRDefault="00F66D1B">
      <w:bookmarkStart w:id="1371" w:name="CC_0de9d843000000000000000000000000"/>
      <w:bookmarkEnd w:id="1371"/>
      <w:r>
        <w:t xml:space="preserve">Specifies active relationships in the spreadsheet data model. </w:t>
      </w:r>
    </w:p>
    <w:p w:rsidR="00D775E5" w:rsidRDefault="00F66D1B">
      <w:r>
        <w:rPr>
          <w:i/>
        </w:rPr>
        <w:t>Child Elements:</w:t>
      </w:r>
    </w:p>
    <w:p w:rsidR="00D775E5" w:rsidRDefault="00F66D1B">
      <w:bookmarkStart w:id="1372" w:name="CC_c5d492f3000000000000000000000000"/>
      <w:bookmarkEnd w:id="1372"/>
      <w:r>
        <w:rPr>
          <w:b/>
        </w:rPr>
        <w:t xml:space="preserve">modelRelationship: </w:t>
      </w:r>
      <w:r>
        <w:t xml:space="preserve">A </w:t>
      </w:r>
      <w:hyperlink w:anchor="Section_02c4fd22dfcb4cbbabc005fc16dd9db0">
        <w:r>
          <w:rPr>
            <w:rStyle w:val="Hyperlink"/>
          </w:rPr>
          <w:t>CT_ModelRelationship</w:t>
        </w:r>
      </w:hyperlink>
      <w:r>
        <w:t xml:space="preserve"> element that specifies a single relationship in the </w:t>
      </w:r>
      <w:r>
        <w:t>spreadsheet data model.</w:t>
      </w:r>
    </w:p>
    <w:p w:rsidR="00D775E5" w:rsidRDefault="00F66D1B">
      <w:r>
        <w:t>The following W3C XML Schema (</w:t>
      </w:r>
      <w:hyperlink r:id="rId638">
        <w:r>
          <w:rPr>
            <w:rStyle w:val="Hyperlink"/>
          </w:rPr>
          <w:t>[XMLSCHEMA1]</w:t>
        </w:r>
      </w:hyperlink>
      <w:r>
        <w:t xml:space="preserve"> section 2.1) fragment specifies the contents of this complex type.</w:t>
      </w:r>
    </w:p>
    <w:p w:rsidR="00D775E5" w:rsidRDefault="00F66D1B">
      <w:pPr>
        <w:pStyle w:val="Code"/>
      </w:pPr>
      <w:r>
        <w:t>&lt;xsd:complexType name="CT_ModelRelationships"&gt;</w:t>
      </w:r>
    </w:p>
    <w:p w:rsidR="00D775E5" w:rsidRDefault="00F66D1B">
      <w:pPr>
        <w:pStyle w:val="Code"/>
      </w:pPr>
      <w:r>
        <w:t xml:space="preserve">  &lt;</w:t>
      </w:r>
      <w:r>
        <w:t>xsd:sequence&gt;</w:t>
      </w:r>
    </w:p>
    <w:p w:rsidR="00D775E5" w:rsidRDefault="00F66D1B">
      <w:pPr>
        <w:pStyle w:val="Code"/>
      </w:pPr>
      <w:r>
        <w:t xml:space="preserve">    &lt;xsd:element name="modelRelationship" minOccurs="1" maxOccurs="unbounded" type="CT_ModelRelationship"/&gt;</w:t>
      </w:r>
    </w:p>
    <w:p w:rsidR="00D775E5" w:rsidRDefault="00F66D1B">
      <w:pPr>
        <w:pStyle w:val="Code"/>
      </w:pPr>
      <w:r>
        <w:t xml:space="preserve">  &lt;/xsd:sequence&gt;</w:t>
      </w:r>
    </w:p>
    <w:p w:rsidR="00D775E5" w:rsidRDefault="00F66D1B">
      <w:pPr>
        <w:pStyle w:val="Code"/>
      </w:pPr>
      <w:r>
        <w:t>&lt;/xsd:complexType&gt;</w:t>
      </w:r>
    </w:p>
    <w:p w:rsidR="00D775E5" w:rsidRDefault="00F66D1B">
      <w:r>
        <w:lastRenderedPageBreak/>
        <w:t xml:space="preserve">See section </w:t>
      </w:r>
      <w:hyperlink w:anchor="Section_e42bbfd72a3d4308a4f330313fc506b9">
        <w:r>
          <w:rPr>
            <w:rStyle w:val="Hyperlink"/>
          </w:rPr>
          <w:t>5.3</w:t>
        </w:r>
      </w:hyperlink>
      <w:r>
        <w:t xml:space="preserve"> for the full W3C X</w:t>
      </w:r>
      <w:r>
        <w:t>ML Schema ([XMLSCHEMA1] section 2.1).</w:t>
      </w:r>
    </w:p>
    <w:p w:rsidR="00D775E5" w:rsidRDefault="00F66D1B">
      <w:pPr>
        <w:pStyle w:val="Heading3"/>
      </w:pPr>
      <w:bookmarkStart w:id="1373" w:name="section_eaea0fe63e3c401da3a02d2cbb9fce00"/>
      <w:bookmarkStart w:id="1374" w:name="_Toc462894124"/>
      <w:r>
        <w:t>CT_DataModel</w:t>
      </w:r>
      <w:bookmarkEnd w:id="1373"/>
      <w:bookmarkEnd w:id="1374"/>
      <w:r>
        <w:fldChar w:fldCharType="begin"/>
      </w:r>
      <w:r>
        <w:instrText xml:space="preserve"> XE "Structures:complex types:CT_DataModel" </w:instrText>
      </w:r>
      <w:r>
        <w:fldChar w:fldCharType="end"/>
      </w:r>
      <w:r>
        <w:fldChar w:fldCharType="begin"/>
      </w:r>
      <w:r>
        <w:instrText xml:space="preserve"> XE "Complex types:CT_DataModel" </w:instrText>
      </w:r>
      <w:r>
        <w:fldChar w:fldCharType="end"/>
      </w:r>
      <w:r>
        <w:fldChar w:fldCharType="begin"/>
      </w:r>
      <w:r>
        <w:instrText xml:space="preserve"> XE "CT_DataModel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Reference</w:t>
      </w:r>
      <w:r>
        <w:rPr>
          <w:i/>
        </w:rPr>
        <w:t xml:space="preserve">d by: </w:t>
      </w:r>
      <w:hyperlink w:anchor="Section_523913d2fc1e473e8d145d2d4d7f9702">
        <w:r>
          <w:rPr>
            <w:rStyle w:val="Hyperlink"/>
          </w:rPr>
          <w:t>dataModel</w:t>
        </w:r>
      </w:hyperlink>
    </w:p>
    <w:p w:rsidR="00D775E5" w:rsidRDefault="00F66D1B">
      <w:bookmarkStart w:id="1375" w:name="CC_99d02206000000000000000000000000"/>
      <w:bookmarkEnd w:id="1375"/>
      <w:r>
        <w:t xml:space="preserve">Specifies properties of a spreadsheet data model. </w:t>
      </w:r>
    </w:p>
    <w:p w:rsidR="00D775E5" w:rsidRDefault="00F66D1B">
      <w:r>
        <w:rPr>
          <w:i/>
        </w:rPr>
        <w:t>Child Elements:</w:t>
      </w:r>
    </w:p>
    <w:p w:rsidR="00D775E5" w:rsidRDefault="00F66D1B">
      <w:bookmarkStart w:id="1376" w:name="CC_1275ffb0000000000000000000000000"/>
      <w:bookmarkEnd w:id="1376"/>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w:t>
      </w:r>
      <w:r>
        <w:t>ement that specifies tables in the spreadsheet data model.</w:t>
      </w:r>
    </w:p>
    <w:p w:rsidR="00D775E5" w:rsidRDefault="00F66D1B">
      <w:bookmarkStart w:id="1377" w:name="CC_adc5e324000000000000000000000000"/>
      <w:bookmarkEnd w:id="1377"/>
      <w:r>
        <w:rPr>
          <w:b/>
        </w:rPr>
        <w:t xml:space="preserve">modelRelationships: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specifies active relationships in the spreadsheet data model.</w:t>
      </w:r>
    </w:p>
    <w:p w:rsidR="00D775E5" w:rsidRDefault="00F66D1B">
      <w:bookmarkStart w:id="1378" w:name="CC_841a0559000000000000000000000000"/>
      <w:bookmarkEnd w:id="1378"/>
      <w:r>
        <w:rPr>
          <w:b/>
        </w:rPr>
        <w:t xml:space="preserve">extLst: </w:t>
      </w:r>
      <w:r>
        <w:t xml:space="preserve">A </w:t>
      </w:r>
      <w:r>
        <w:rPr>
          <w:b/>
        </w:rPr>
        <w:t>CT_ExtensionList</w:t>
      </w:r>
      <w:r>
        <w:t xml:space="preserve"> (</w:t>
      </w:r>
      <w:hyperlink r:id="rId639">
        <w:r>
          <w:rPr>
            <w:rStyle w:val="Hyperlink"/>
          </w:rPr>
          <w:t>[ISO/IEC29500-4:2012]</w:t>
        </w:r>
      </w:hyperlink>
      <w:r>
        <w:t xml:space="preserve"> section A.2) element that specifies future extensibility for this element.</w:t>
      </w:r>
    </w:p>
    <w:p w:rsidR="00D775E5" w:rsidRDefault="00F66D1B">
      <w:r>
        <w:rPr>
          <w:i/>
        </w:rPr>
        <w:t>Attributes:</w:t>
      </w:r>
    </w:p>
    <w:p w:rsidR="00D775E5" w:rsidRDefault="00F66D1B">
      <w:bookmarkStart w:id="1379" w:name="CC_2f184ecc000000000000000000000000"/>
      <w:bookmarkEnd w:id="1379"/>
      <w:r>
        <w:rPr>
          <w:b/>
        </w:rPr>
        <w:t xml:space="preserve">minVersionLoad: </w:t>
      </w:r>
      <w:r>
        <w:t xml:space="preserve">An </w:t>
      </w:r>
      <w:r>
        <w:rPr>
          <w:b/>
        </w:rPr>
        <w:t>unsignedByte</w:t>
      </w:r>
      <w:r>
        <w:t xml:space="preserve"> attribute that specifi</w:t>
      </w:r>
      <w:r>
        <w:t>es the minimum application version required to load the spreadsheet data model in this workbook. This MUST be greater than or equal to 5.</w:t>
      </w:r>
    </w:p>
    <w:p w:rsidR="00D775E5" w:rsidRDefault="00F66D1B">
      <w:r>
        <w:t>The following W3C XML Schema (</w:t>
      </w:r>
      <w:hyperlink r:id="rId640">
        <w:r>
          <w:rPr>
            <w:rStyle w:val="Hyperlink"/>
          </w:rPr>
          <w:t>[XMLSCHEMA1]</w:t>
        </w:r>
      </w:hyperlink>
      <w:r>
        <w:t xml:space="preserve"> section 2.1</w:t>
      </w:r>
      <w:r>
        <w:t>) fragment specifies the contents of this complex type.</w:t>
      </w:r>
    </w:p>
    <w:p w:rsidR="00D775E5" w:rsidRDefault="00F66D1B">
      <w:pPr>
        <w:pStyle w:val="Code"/>
      </w:pPr>
      <w:r>
        <w:t>&lt;xsd:complexType name="CT_DataModel"&gt;</w:t>
      </w:r>
    </w:p>
    <w:p w:rsidR="00D775E5" w:rsidRDefault="00F66D1B">
      <w:pPr>
        <w:pStyle w:val="Code"/>
      </w:pPr>
      <w:r>
        <w:t xml:space="preserve">  &lt;xsd:sequence&gt;</w:t>
      </w:r>
    </w:p>
    <w:p w:rsidR="00D775E5" w:rsidRDefault="00F66D1B">
      <w:pPr>
        <w:pStyle w:val="Code"/>
      </w:pPr>
      <w:r>
        <w:t xml:space="preserve">    &lt;xsd:element name="modelTables" minOccurs="0" maxOccurs="1" type="CT_ModelTables"/&gt;</w:t>
      </w:r>
    </w:p>
    <w:p w:rsidR="00D775E5" w:rsidRDefault="00F66D1B">
      <w:pPr>
        <w:pStyle w:val="Code"/>
      </w:pPr>
      <w:r>
        <w:t xml:space="preserve">    &lt;xsd:element name="modelRelationships" minOccurs="0" </w:t>
      </w:r>
      <w:r>
        <w:t>maxOccurs="1" type="CT_ModelRelationships"/&gt;</w:t>
      </w:r>
    </w:p>
    <w:p w:rsidR="00D775E5" w:rsidRDefault="00F66D1B">
      <w:pPr>
        <w:pStyle w:val="Code"/>
      </w:pPr>
      <w:r>
        <w:t xml:space="preserve">    &lt;xsd:element name="extLst" minOccurs="0" maxOccurs="1"/&gt;</w:t>
      </w:r>
    </w:p>
    <w:p w:rsidR="00D775E5" w:rsidRDefault="00F66D1B">
      <w:pPr>
        <w:pStyle w:val="Code"/>
      </w:pPr>
      <w:r>
        <w:t xml:space="preserve">  &lt;/xsd:sequence&gt;</w:t>
      </w:r>
    </w:p>
    <w:p w:rsidR="00D775E5" w:rsidRDefault="00F66D1B">
      <w:pPr>
        <w:pStyle w:val="Code"/>
      </w:pPr>
      <w:r>
        <w:t xml:space="preserve">  &lt;xsd:attribute name="minVersionLoad" type="xsd:unsignedByte" use="optional" default="5"/&gt;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380" w:name="section_cab1573991c54a2bb479749197afcfa2"/>
      <w:bookmarkStart w:id="1381" w:name="_Toc462894125"/>
      <w:r>
        <w:t>CT_PivotTableData</w:t>
      </w:r>
      <w:bookmarkEnd w:id="1380"/>
      <w:bookmarkEnd w:id="1381"/>
      <w:r>
        <w:fldChar w:fldCharType="begin"/>
      </w:r>
      <w:r>
        <w:instrText xml:space="preserve"> XE "Structures:complex types:CT_PivotTableData" </w:instrText>
      </w:r>
      <w:r>
        <w:fldChar w:fldCharType="end"/>
      </w:r>
      <w:r>
        <w:fldChar w:fldCharType="begin"/>
      </w:r>
      <w:r>
        <w:instrText xml:space="preserve"> XE "Complex types:CT_PivotTableData" </w:instrText>
      </w:r>
      <w:r>
        <w:fldChar w:fldCharType="end"/>
      </w:r>
      <w:r>
        <w:fldChar w:fldCharType="begin"/>
      </w:r>
      <w:r>
        <w:instrText xml:space="preserve"> XE "CT_PivotTableData comp</w:instrText>
      </w:r>
      <w:r>
        <w:instrText xml:space="preserve">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31ad0c9368d24bc49969dc4662acfa11">
        <w:r>
          <w:rPr>
            <w:rStyle w:val="Hyperlink"/>
          </w:rPr>
          <w:t>pivotTableData</w:t>
        </w:r>
      </w:hyperlink>
    </w:p>
    <w:p w:rsidR="00D775E5" w:rsidRDefault="00F66D1B">
      <w:bookmarkStart w:id="1382" w:name="CC_7f8cd032000000000000000000000000"/>
      <w:bookmarkEnd w:id="1382"/>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641">
        <w:r>
          <w:rPr>
            <w:rStyle w:val="Hyperlink"/>
          </w:rPr>
          <w:t>[ISO/IEC29500-1:2012]</w:t>
        </w:r>
      </w:hyperlink>
      <w:r>
        <w:t xml:space="preserve"> section 18.10) that is specified by the </w:t>
      </w:r>
      <w:r>
        <w:rPr>
          <w:b/>
        </w:rPr>
        <w:t>pivotTableReference</w:t>
      </w:r>
      <w:r>
        <w:t xml:space="preserve"> (section </w:t>
      </w:r>
      <w:hyperlink w:anchor="Section_ba9ab888b9894fe3afaeb5b64ccf7922" w:history="1">
        <w:r>
          <w:rPr>
            <w:rStyle w:val="Hyperlink"/>
          </w:rPr>
          <w:t>2.4.1</w:t>
        </w:r>
      </w:hyperlink>
      <w:r>
        <w:t xml:space="preserve">) element in the extension of a workbook (section </w:t>
      </w:r>
      <w:hyperlink w:anchor="Section_e29966e25baa4fcf84c9082025e1be13" w:history="1">
        <w:r>
          <w:rPr>
            <w:rStyle w:val="Hyperlink"/>
          </w:rPr>
          <w:t>2.2.4.10</w:t>
        </w:r>
      </w:hyperlink>
      <w:r>
        <w:t xml:space="preserve">). </w:t>
      </w:r>
    </w:p>
    <w:p w:rsidR="00D775E5" w:rsidRDefault="00F66D1B">
      <w:r>
        <w:rPr>
          <w:i/>
        </w:rPr>
        <w:t>Child Elements:</w:t>
      </w:r>
    </w:p>
    <w:p w:rsidR="00D775E5" w:rsidRDefault="00F66D1B">
      <w:bookmarkStart w:id="1383" w:name="CC_f1e9fe32000000000000000000000000"/>
      <w:bookmarkEnd w:id="1383"/>
      <w:r>
        <w:rPr>
          <w:b/>
        </w:rPr>
        <w:t xml:space="preserve">pivotRow: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row of </w:t>
      </w:r>
      <w:r>
        <w:rPr>
          <w:b/>
        </w:rPr>
        <w:t>PivotValueCells</w:t>
      </w:r>
      <w:r>
        <w:t xml:space="preserve"> (section </w:t>
      </w:r>
      <w:hyperlink w:anchor="Section_b513aa61a36146368a3f4850a3f2a588" w:history="1">
        <w:r>
          <w:rPr>
            <w:rStyle w:val="Hyperlink"/>
          </w:rPr>
          <w:t>2.3.4.1</w:t>
        </w:r>
      </w:hyperlink>
      <w:r>
        <w:t xml:space="preserve">) in an element of this type in the </w:t>
      </w:r>
      <w:r>
        <w:rPr>
          <w:b/>
        </w:rPr>
        <w:t>PivotTable</w:t>
      </w:r>
      <w:r>
        <w:t xml:space="preserve"> ([ISO/IEC29500-1:2012] section 18</w:t>
      </w:r>
      <w:r>
        <w:t xml:space="preserve">.10) that is specified by the </w:t>
      </w:r>
      <w:r>
        <w:rPr>
          <w:b/>
        </w:rPr>
        <w:t>pivotTableReference</w:t>
      </w:r>
      <w:r>
        <w:t xml:space="preserve"> (section 2.4.1) element in the extension of a workbook (section 2.2.4.10).</w:t>
      </w:r>
    </w:p>
    <w:p w:rsidR="00D775E5" w:rsidRDefault="00F66D1B">
      <w:r>
        <w:rPr>
          <w:i/>
        </w:rPr>
        <w:t>Attributes:</w:t>
      </w:r>
    </w:p>
    <w:p w:rsidR="00D775E5" w:rsidRDefault="00F66D1B">
      <w:bookmarkStart w:id="1384" w:name="CC_c314f62f000000000000000000000000"/>
      <w:bookmarkEnd w:id="1384"/>
      <w:r>
        <w:rPr>
          <w:b/>
        </w:rPr>
        <w:lastRenderedPageBreak/>
        <w:t xml:space="preserve">rowCount: </w:t>
      </w:r>
      <w:r>
        <w:t xml:space="preserve">An </w:t>
      </w:r>
      <w:r>
        <w:rPr>
          <w:b/>
        </w:rPr>
        <w:t>unsignedInt</w:t>
      </w:r>
      <w:r>
        <w:t xml:space="preserve"> (</w:t>
      </w:r>
      <w:hyperlink r:id="rId642">
        <w:r>
          <w:rPr>
            <w:rStyle w:val="Hyperlink"/>
          </w:rPr>
          <w:t>[XMLSCHEMA2]</w:t>
        </w:r>
      </w:hyperlink>
      <w:r>
        <w:t xml:space="preserve"> section 3.3.22) </w:t>
      </w:r>
      <w:r>
        <w:t xml:space="preserve">attribute that specifies the number of </w:t>
      </w:r>
      <w:r>
        <w:rPr>
          <w:b/>
        </w:rPr>
        <w:t>pivotRow</w:t>
      </w:r>
      <w:r>
        <w:t xml:space="preserve"> child elements in an element of this type. This value MUST be equal to the value of the </w:t>
      </w:r>
      <w:r>
        <w:rPr>
          <w:b/>
        </w:rPr>
        <w:t>count</w:t>
      </w:r>
      <w:r>
        <w:t xml:space="preserve"> attribute of the </w:t>
      </w:r>
      <w:r>
        <w:rPr>
          <w:b/>
        </w:rPr>
        <w:t>rowItems</w:t>
      </w:r>
      <w:r>
        <w:t xml:space="preserve"> element, as</w:t>
      </w:r>
      <w:r>
        <w:rPr>
          <w:b/>
        </w:rPr>
        <w:t xml:space="preserve"> </w:t>
      </w:r>
      <w:r>
        <w:t>specified in [ISO/IEC29500-1:2012] section 18.10.1.84.</w:t>
      </w:r>
    </w:p>
    <w:p w:rsidR="00D775E5" w:rsidRDefault="00F66D1B">
      <w:bookmarkStart w:id="1385" w:name="CC_1a407ff4000000000000000000000000"/>
      <w:bookmarkEnd w:id="1385"/>
      <w:r>
        <w:rPr>
          <w:b/>
        </w:rPr>
        <w:t xml:space="preserve">columnCount: </w:t>
      </w:r>
      <w:r>
        <w:t xml:space="preserve">An </w:t>
      </w:r>
      <w:r>
        <w:rPr>
          <w:b/>
        </w:rPr>
        <w:t>unsignedInt</w:t>
      </w:r>
      <w:r>
        <w:t xml:space="preserve"> ([XMLSCHEMA2] section 3.3.22) attribute specifying the number of </w:t>
      </w:r>
      <w:r>
        <w:rPr>
          <w:b/>
        </w:rPr>
        <w:t>PivotValueCells</w:t>
      </w:r>
      <w:r>
        <w:t xml:space="preserve"> (section 2.3.4.1) that are specified by the </w:t>
      </w:r>
      <w:r>
        <w:rPr>
          <w:b/>
        </w:rPr>
        <w:t>CT_PivotValueCell</w:t>
      </w:r>
      <w:r>
        <w:t xml:space="preserve"> (section </w:t>
      </w:r>
      <w:hyperlink w:anchor="Section_680ed56527f24b4f8fbaaa2f5196ad81" w:history="1">
        <w:r>
          <w:rPr>
            <w:rStyle w:val="Hyperlink"/>
          </w:rPr>
          <w:t>2.6.135</w:t>
        </w:r>
      </w:hyperlink>
      <w:r>
        <w:t>) complex type in each of</w:t>
      </w:r>
      <w:r>
        <w:t xml:space="preserve"> the </w:t>
      </w:r>
      <w:r>
        <w:rPr>
          <w:b/>
        </w:rPr>
        <w:t>pivotRow</w:t>
      </w:r>
      <w:r>
        <w:t xml:space="preserve"> child elements of this type. This value MUST be equal to the value of the </w:t>
      </w:r>
      <w:r>
        <w:rPr>
          <w:b/>
        </w:rPr>
        <w:t>count</w:t>
      </w:r>
      <w:r>
        <w:t xml:space="preserve"> attribute in the </w:t>
      </w:r>
      <w:r>
        <w:rPr>
          <w:b/>
        </w:rPr>
        <w:t>pivotRow</w:t>
      </w:r>
      <w:r>
        <w:t xml:space="preserve"> element, as specified by the </w:t>
      </w:r>
      <w:r>
        <w:rPr>
          <w:b/>
        </w:rPr>
        <w:t>CT_PivotRow</w:t>
      </w:r>
      <w:r>
        <w:t xml:space="preserve"> (section 2.6.134) complex type. This value MUST be equal to the value of the </w:t>
      </w:r>
      <w:r>
        <w:rPr>
          <w:b/>
        </w:rPr>
        <w:t>count</w:t>
      </w:r>
      <w:r>
        <w:t xml:space="preserve"> attribute of</w:t>
      </w:r>
      <w:r>
        <w:t xml:space="preserve"> the </w:t>
      </w:r>
      <w:r>
        <w:rPr>
          <w:b/>
        </w:rPr>
        <w:t>colItems</w:t>
      </w:r>
      <w:r>
        <w:t>, ([ISO/IEC29500-1:2012] section 18.10.1.17) element.</w:t>
      </w:r>
    </w:p>
    <w:p w:rsidR="00D775E5" w:rsidRDefault="00F66D1B">
      <w:bookmarkStart w:id="1386" w:name="CC_97192115000000000000000000000000"/>
      <w:bookmarkEnd w:id="1386"/>
      <w:r>
        <w:rPr>
          <w:b/>
        </w:rPr>
        <w:t xml:space="preserve">cacheId: </w:t>
      </w:r>
      <w:r>
        <w:t xml:space="preserve">An </w:t>
      </w:r>
      <w:r>
        <w:rPr>
          <w:b/>
        </w:rPr>
        <w:t>unsignedInt</w:t>
      </w:r>
      <w:r>
        <w:t xml:space="preserve"> ([XMLSCHEMA2] section 3.3.22) attribute that specifies the associated OLAP PivotTable ([ISO/IEC29500-1:2012] section 18.10) PivotCache. </w:t>
      </w:r>
    </w:p>
    <w:p w:rsidR="00D775E5" w:rsidRDefault="00F66D1B">
      <w:r>
        <w:t>The OLAP PivotTable PivotCac</w:t>
      </w:r>
      <w:r>
        <w:t xml:space="preserve">he that is specified by this attribute MUST be extended by an </w:t>
      </w:r>
      <w:r>
        <w:rPr>
          <w:b/>
        </w:rPr>
        <w:t>ext</w:t>
      </w:r>
      <w:r>
        <w:t xml:space="preserve"> ([ISO/IEC29500-1:2012] section 18.2.7) element that has a structure specified by a </w:t>
      </w:r>
      <w:r>
        <w:rPr>
          <w:b/>
        </w:rPr>
        <w:t>CT_PivotCacheDefinition</w:t>
      </w:r>
      <w:r>
        <w:t xml:space="preserve"> (section </w:t>
      </w:r>
      <w:hyperlink w:anchor="Section_2924f3f8a9cb4b098557fda87770d5bd" w:history="1">
        <w:r>
          <w:rPr>
            <w:rStyle w:val="Hyperlink"/>
          </w:rPr>
          <w:t>2.6.33</w:t>
        </w:r>
      </w:hyperlink>
      <w:r>
        <w:t>) elemen</w:t>
      </w:r>
      <w:r>
        <w:t xml:space="preserve">t. The </w:t>
      </w:r>
      <w:r>
        <w:rPr>
          <w:b/>
        </w:rPr>
        <w:t>pivotCacheId</w:t>
      </w:r>
      <w:r>
        <w:t xml:space="preserve"> attribute of such a </w:t>
      </w:r>
      <w:r>
        <w:rPr>
          <w:b/>
        </w:rPr>
        <w:t>CT_PivotCacheDefinition</w:t>
      </w:r>
      <w:r>
        <w:t xml:space="preserve"> element MUST be equal to this attribute.</w:t>
      </w:r>
    </w:p>
    <w:p w:rsidR="00D775E5" w:rsidRDefault="00F66D1B">
      <w:r>
        <w:t xml:space="preserve">The OLAP PivotTable PivotCache that is specified by this attribute MUST also be extended by an </w:t>
      </w:r>
      <w:r>
        <w:rPr>
          <w:b/>
        </w:rPr>
        <w:t>ext</w:t>
      </w:r>
      <w:r>
        <w:t xml:space="preserve"> element that has structure specified by a </w:t>
      </w:r>
      <w:r>
        <w:rPr>
          <w:b/>
        </w:rPr>
        <w:t>CT_PivotCa</w:t>
      </w:r>
      <w:r>
        <w:rPr>
          <w:b/>
        </w:rPr>
        <w:t>cheIdVersion</w:t>
      </w:r>
      <w:r>
        <w:t xml:space="preserve"> (section </w:t>
      </w:r>
      <w:hyperlink w:anchor="Section_9cc2fc49e4d24dbea98b061c5ef85033" w:history="1">
        <w:r>
          <w:rPr>
            <w:rStyle w:val="Hyperlink"/>
          </w:rPr>
          <w:t>2.6.138</w:t>
        </w:r>
      </w:hyperlink>
      <w:r>
        <w:t>) element.</w:t>
      </w:r>
    </w:p>
    <w:p w:rsidR="00D775E5" w:rsidRDefault="00F66D1B">
      <w:r>
        <w:t>The following W3C XML Schema (</w:t>
      </w:r>
      <w:hyperlink r:id="rId643">
        <w:r>
          <w:rPr>
            <w:rStyle w:val="Hyperlink"/>
          </w:rPr>
          <w:t>[XMLSCHEMA1]</w:t>
        </w:r>
      </w:hyperlink>
      <w:r>
        <w:t xml:space="preserve"> section 2.1) fragment specifies the contents of t</w:t>
      </w:r>
      <w:r>
        <w:t>his complex type.</w:t>
      </w:r>
    </w:p>
    <w:p w:rsidR="00D775E5" w:rsidRDefault="00F66D1B">
      <w:pPr>
        <w:pStyle w:val="Code"/>
      </w:pPr>
      <w:r>
        <w:t>&lt;xsd:complexType name="CT_PivotTableData"&gt;</w:t>
      </w:r>
    </w:p>
    <w:p w:rsidR="00D775E5" w:rsidRDefault="00F66D1B">
      <w:pPr>
        <w:pStyle w:val="Code"/>
      </w:pPr>
      <w:r>
        <w:t xml:space="preserve">  &lt;xsd:sequence&gt;</w:t>
      </w:r>
    </w:p>
    <w:p w:rsidR="00D775E5" w:rsidRDefault="00F66D1B">
      <w:pPr>
        <w:pStyle w:val="Code"/>
      </w:pPr>
      <w:r>
        <w:t xml:space="preserve">    &lt;xsd:element name="pivotRow" type="CT_PivotRow" minOccurs="1" maxOccurs="unbounded"/&gt;</w:t>
      </w:r>
    </w:p>
    <w:p w:rsidR="00D775E5" w:rsidRDefault="00F66D1B">
      <w:pPr>
        <w:pStyle w:val="Code"/>
      </w:pPr>
      <w:r>
        <w:t xml:space="preserve">  &lt;/xsd:sequence&gt;</w:t>
      </w:r>
    </w:p>
    <w:p w:rsidR="00D775E5" w:rsidRDefault="00F66D1B">
      <w:pPr>
        <w:pStyle w:val="Code"/>
      </w:pPr>
      <w:r>
        <w:t xml:space="preserve">  &lt;xsd:attribute name="rowCount" type="xsd:unsignedInt" use="required"</w:t>
      </w:r>
      <w:r>
        <w:t>/&gt;</w:t>
      </w:r>
    </w:p>
    <w:p w:rsidR="00D775E5" w:rsidRDefault="00F66D1B">
      <w:pPr>
        <w:pStyle w:val="Code"/>
      </w:pPr>
      <w:r>
        <w:t xml:space="preserve">  &lt;xsd:attribute name="columnCount" type="xsd:unsignedInt" use="required"/&gt;</w:t>
      </w:r>
    </w:p>
    <w:p w:rsidR="00D775E5" w:rsidRDefault="00F66D1B">
      <w:pPr>
        <w:pStyle w:val="Code"/>
      </w:pPr>
      <w:r>
        <w:t xml:space="preserve">  &lt;xsd:attribute name="cacheId" type="xsd:unsignedInt" use="required"/&gt;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w:t>
      </w:r>
      <w:r>
        <w:t xml:space="preserve"> full W3C XML Schema ([XMLSCHEMA1] section 2.1).</w:t>
      </w:r>
    </w:p>
    <w:p w:rsidR="00D775E5" w:rsidRDefault="00F66D1B">
      <w:pPr>
        <w:pStyle w:val="Heading3"/>
      </w:pPr>
      <w:bookmarkStart w:id="1387" w:name="section_c61f34d0116e452ea2613a8e545579db"/>
      <w:bookmarkStart w:id="1388" w:name="_Toc462894126"/>
      <w:r>
        <w:t>CT_PivotRow</w:t>
      </w:r>
      <w:bookmarkEnd w:id="1387"/>
      <w:bookmarkEnd w:id="1388"/>
      <w:r>
        <w:fldChar w:fldCharType="begin"/>
      </w:r>
      <w:r>
        <w:instrText xml:space="preserve"> XE "Structures:complex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cab1573991c54a2bb479749197afcfa2">
        <w:r>
          <w:rPr>
            <w:rStyle w:val="Hyperlink"/>
          </w:rPr>
          <w:t>CT_PivotTableData</w:t>
        </w:r>
      </w:hyperlink>
    </w:p>
    <w:p w:rsidR="00D775E5" w:rsidRDefault="00F66D1B">
      <w:bookmarkStart w:id="1389" w:name="CC_4e7ebe12000000000000000000000000"/>
      <w:bookmarkEnd w:id="1389"/>
      <w:r>
        <w:t xml:space="preserve">A complex type that specifies a single row of </w:t>
      </w:r>
      <w:hyperlink w:anchor="Section_b513aa61a36146368a3f4850a3f2a588" w:history="1">
        <w:r>
          <w:rPr>
            <w:rStyle w:val="Hyperlink"/>
          </w:rPr>
          <w:t>PivotValueCells</w:t>
        </w:r>
      </w:hyperlink>
      <w:r>
        <w:t xml:space="preserve"> in the pivotTableData element of a Piv</w:t>
      </w:r>
      <w:r>
        <w:t>otTable (</w:t>
      </w:r>
      <w:hyperlink r:id="rId644">
        <w:r>
          <w:rPr>
            <w:rStyle w:val="Hyperlink"/>
          </w:rPr>
          <w:t>[ISO/IEC29500-1:2012]</w:t>
        </w:r>
      </w:hyperlink>
      <w:r>
        <w:t xml:space="preserve"> section 18.10) specified by the </w:t>
      </w:r>
      <w:hyperlink w:anchor="Section_ba9ab888b9894fe3afaeb5b64ccf7922" w:history="1">
        <w:r>
          <w:rPr>
            <w:rStyle w:val="Hyperlink"/>
          </w:rPr>
          <w:t>pivotTableReference</w:t>
        </w:r>
      </w:hyperlink>
      <w:r>
        <w:t xml:space="preserve"> element in the extension of a workbook as specif</w:t>
      </w:r>
      <w:r>
        <w:t xml:space="preserve">ied by section </w:t>
      </w:r>
      <w:hyperlink w:anchor="Section_e29966e25baa4fcf84c9082025e1be13" w:history="1">
        <w:r>
          <w:rPr>
            <w:rStyle w:val="Hyperlink"/>
          </w:rPr>
          <w:t>2.2.4.10</w:t>
        </w:r>
      </w:hyperlink>
      <w:r>
        <w:t xml:space="preserve">. </w:t>
      </w:r>
    </w:p>
    <w:p w:rsidR="00D775E5" w:rsidRDefault="00F66D1B">
      <w:r>
        <w:rPr>
          <w:i/>
        </w:rPr>
        <w:t>Child Elements:</w:t>
      </w:r>
    </w:p>
    <w:p w:rsidR="00D775E5" w:rsidRDefault="00F66D1B">
      <w:bookmarkStart w:id="1390" w:name="CC_fa7bc58a000000000000000000000000"/>
      <w:bookmarkEnd w:id="1390"/>
      <w:r>
        <w:rPr>
          <w:b/>
        </w:rPr>
        <w:t xml:space="preserve">c: </w:t>
      </w:r>
      <w:r>
        <w:t xml:space="preserve">A </w:t>
      </w:r>
      <w:hyperlink w:anchor="Section_680ed56527f24b4f8fbaaa2f5196ad81">
        <w:r>
          <w:rPr>
            <w:rStyle w:val="Hyperlink"/>
          </w:rPr>
          <w:t>CT_PivotValueCell</w:t>
        </w:r>
      </w:hyperlink>
      <w:r>
        <w:t xml:space="preserve"> element that specifies a PivotValueCell</w:t>
      </w:r>
      <w:r>
        <w:rPr>
          <w:rStyle w:val="Hyperlink"/>
        </w:rPr>
        <w:t>.</w:t>
      </w:r>
      <w:r>
        <w:t xml:space="preserve"> </w:t>
      </w:r>
    </w:p>
    <w:p w:rsidR="00D775E5" w:rsidRDefault="00F66D1B">
      <w:r>
        <w:rPr>
          <w:i/>
        </w:rPr>
        <w:t>Attributes:</w:t>
      </w:r>
    </w:p>
    <w:p w:rsidR="00D775E5" w:rsidRDefault="00F66D1B">
      <w:bookmarkStart w:id="1391" w:name="CC_cba26875000000000000000000000000"/>
      <w:bookmarkEnd w:id="1391"/>
      <w:r>
        <w:rPr>
          <w:b/>
        </w:rPr>
        <w:t xml:space="preserve">r: </w:t>
      </w:r>
      <w:r>
        <w:t xml:space="preserve">An </w:t>
      </w:r>
      <w:r>
        <w:rPr>
          <w:b/>
        </w:rPr>
        <w:t>unsigned</w:t>
      </w:r>
      <w:r>
        <w:rPr>
          <w:b/>
        </w:rPr>
        <w:t>Int</w:t>
      </w:r>
      <w:r>
        <w:t xml:space="preserve"> (</w:t>
      </w:r>
      <w:hyperlink r:id="rId645">
        <w:r>
          <w:rPr>
            <w:rStyle w:val="Hyperlink"/>
          </w:rPr>
          <w:t>[XMLSCHEMA2]</w:t>
        </w:r>
      </w:hyperlink>
      <w:r>
        <w:t xml:space="preserve"> section 3.3.22) attribute that specifies the row index of this element. MUST be within the range of items as specified by the </w:t>
      </w:r>
      <w:r>
        <w:rPr>
          <w:b/>
        </w:rPr>
        <w:t>rowCount</w:t>
      </w:r>
      <w:r>
        <w:t xml:space="preserve"> attribute of the complex type CT_PivotT</w:t>
      </w:r>
      <w:r>
        <w:t>ableData</w:t>
      </w:r>
      <w:r>
        <w:rPr>
          <w:rStyle w:val="Hyperlink"/>
        </w:rPr>
        <w:t>.</w:t>
      </w:r>
    </w:p>
    <w:p w:rsidR="00D775E5" w:rsidRDefault="00F66D1B">
      <w:bookmarkStart w:id="1392" w:name="CC_cdfda194000000000000000000000000"/>
      <w:bookmarkEnd w:id="1392"/>
      <w:r>
        <w:rPr>
          <w:b/>
        </w:rPr>
        <w:t xml:space="preserve">count: </w:t>
      </w:r>
      <w:r>
        <w:t xml:space="preserve">An </w:t>
      </w:r>
      <w:r>
        <w:rPr>
          <w:b/>
        </w:rPr>
        <w:t>unsignedInt</w:t>
      </w:r>
      <w:r>
        <w:t xml:space="preserve"> ([XMLSCHEMA2] section 3.3.22) attribute that specifies the number of child elements of type CT_PivotValueCell</w:t>
      </w:r>
      <w:r>
        <w:rPr>
          <w:rStyle w:val="Hyperlink"/>
        </w:rPr>
        <w:t xml:space="preserve"> </w:t>
      </w:r>
      <w:r>
        <w:t xml:space="preserve">in the current </w:t>
      </w:r>
      <w:r>
        <w:rPr>
          <w:b/>
        </w:rPr>
        <w:t>pivotRow</w:t>
      </w:r>
      <w:r>
        <w:t xml:space="preserve"> element. MUST be less than or equal to the value specified by the </w:t>
      </w:r>
      <w:r>
        <w:rPr>
          <w:b/>
        </w:rPr>
        <w:t>columnCount</w:t>
      </w:r>
      <w:r>
        <w:t xml:space="preserve"> attribute of</w:t>
      </w:r>
      <w:r>
        <w:t xml:space="preserve"> complex type CT_PivotTableData</w:t>
      </w:r>
      <w:r>
        <w:rPr>
          <w:rStyle w:val="Hyperlink"/>
        </w:rPr>
        <w:t>.</w:t>
      </w:r>
    </w:p>
    <w:p w:rsidR="00D775E5" w:rsidRDefault="00F66D1B">
      <w:r>
        <w:lastRenderedPageBreak/>
        <w:t>The following W3C XML Schema (</w:t>
      </w:r>
      <w:hyperlink r:id="rId646">
        <w:r>
          <w:rPr>
            <w:rStyle w:val="Hyperlink"/>
          </w:rPr>
          <w:t>[XMLSCHEMA1]</w:t>
        </w:r>
      </w:hyperlink>
      <w:r>
        <w:t xml:space="preserve"> section 2.1) fragment specifies the contents of this complex type.</w:t>
      </w:r>
    </w:p>
    <w:p w:rsidR="00D775E5" w:rsidRDefault="00F66D1B">
      <w:pPr>
        <w:pStyle w:val="Code"/>
      </w:pPr>
      <w:r>
        <w:t>&lt;xsd:complexType name="CT_PivotRow"&gt;</w:t>
      </w:r>
    </w:p>
    <w:p w:rsidR="00D775E5" w:rsidRDefault="00F66D1B">
      <w:pPr>
        <w:pStyle w:val="Code"/>
      </w:pPr>
      <w:r>
        <w:t xml:space="preserve">  &lt;</w:t>
      </w:r>
      <w:r>
        <w:t>xsd:sequence&gt;</w:t>
      </w:r>
    </w:p>
    <w:p w:rsidR="00D775E5" w:rsidRDefault="00F66D1B">
      <w:pPr>
        <w:pStyle w:val="Code"/>
      </w:pPr>
      <w:r>
        <w:t xml:space="preserve">    &lt;xsd:element name="c" type="CT_PivotValueCell" minOccurs="1" maxOccurs="unbounded"/&gt;</w:t>
      </w:r>
    </w:p>
    <w:p w:rsidR="00D775E5" w:rsidRDefault="00F66D1B">
      <w:pPr>
        <w:pStyle w:val="Code"/>
      </w:pPr>
      <w:r>
        <w:t xml:space="preserve">  &lt;/xsd:sequence&gt;</w:t>
      </w:r>
    </w:p>
    <w:p w:rsidR="00D775E5" w:rsidRDefault="00F66D1B">
      <w:pPr>
        <w:pStyle w:val="Code"/>
      </w:pPr>
      <w:r>
        <w:t xml:space="preserve">  &lt;xsd:attribute name="r" type="xsd:unsignedInt" use="optional"/&gt;</w:t>
      </w:r>
    </w:p>
    <w:p w:rsidR="00D775E5" w:rsidRDefault="00F66D1B">
      <w:pPr>
        <w:pStyle w:val="Code"/>
      </w:pPr>
      <w:r>
        <w:t xml:space="preserve">  &lt;xsd:attribute name="count" type="xsd:unsignedInt" use="required"/&gt;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393" w:name="section_680ed56527f24b4f8fbaaa2f5196ad81"/>
      <w:bookmarkStart w:id="1394" w:name="_Toc462894127"/>
      <w:r>
        <w:t>CT_PivotValueCell</w:t>
      </w:r>
      <w:bookmarkEnd w:id="1393"/>
      <w:bookmarkEnd w:id="1394"/>
      <w:r>
        <w:fldChar w:fldCharType="begin"/>
      </w:r>
      <w:r>
        <w:instrText xml:space="preserve"> XE "Structures:complex types:CT_PivotValueCell" </w:instrText>
      </w:r>
      <w:r>
        <w:fldChar w:fldCharType="end"/>
      </w:r>
      <w:r>
        <w:fldChar w:fldCharType="begin"/>
      </w:r>
      <w:r>
        <w:instrText xml:space="preserve"> XE "Complex types:CT_PivotValueCell" </w:instrText>
      </w:r>
      <w:r>
        <w:fldChar w:fldCharType="end"/>
      </w:r>
      <w:r>
        <w:fldChar w:fldCharType="begin"/>
      </w:r>
      <w:r>
        <w:instrText xml:space="preserve"> XE "CT_PivotValueCell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c61f34d0116e452ea2613a8e545579db">
        <w:r>
          <w:rPr>
            <w:rStyle w:val="Hyperlink"/>
          </w:rPr>
          <w:t>CT_PivotRow</w:t>
        </w:r>
      </w:hyperlink>
    </w:p>
    <w:p w:rsidR="00D775E5" w:rsidRDefault="00F66D1B">
      <w:bookmarkStart w:id="1395" w:name="CC_3dcacbd0000000000000000000000000"/>
      <w:bookmarkEnd w:id="1395"/>
      <w:r>
        <w:t>A com</w:t>
      </w:r>
      <w:r>
        <w:t xml:space="preserve">plex type that specifies a </w:t>
      </w:r>
      <w:hyperlink w:anchor="Section_b513aa61a36146368a3f4850a3f2a588" w:history="1">
        <w:r>
          <w:rPr>
            <w:rStyle w:val="Hyperlink"/>
          </w:rPr>
          <w:t>PivotValueCell</w:t>
        </w:r>
      </w:hyperlink>
      <w:r>
        <w:rPr>
          <w:rStyle w:val="Hyperlink"/>
        </w:rPr>
        <w:t>.</w:t>
      </w:r>
      <w:r>
        <w:t xml:space="preserve"> </w:t>
      </w:r>
    </w:p>
    <w:p w:rsidR="00D775E5" w:rsidRDefault="00F66D1B">
      <w:r>
        <w:rPr>
          <w:i/>
        </w:rPr>
        <w:t>Child Elements:</w:t>
      </w:r>
    </w:p>
    <w:p w:rsidR="00D775E5" w:rsidRDefault="00F66D1B">
      <w:bookmarkStart w:id="1396" w:name="CC_ced76df3000000000000000000000000"/>
      <w:bookmarkEnd w:id="1396"/>
      <w:r>
        <w:rPr>
          <w:b/>
        </w:rPr>
        <w:t xml:space="preserve">v: </w:t>
      </w:r>
      <w:r>
        <w:t xml:space="preserve">An </w:t>
      </w:r>
      <w:r>
        <w:rPr>
          <w:b/>
        </w:rPr>
        <w:t>ST_Xstring</w:t>
      </w:r>
      <w:r>
        <w:t xml:space="preserve"> (</w:t>
      </w:r>
      <w:hyperlink r:id="rId647">
        <w:r>
          <w:rPr>
            <w:rStyle w:val="Hyperlink"/>
          </w:rPr>
          <w:t>[ISO/IEC29500-1:2012]</w:t>
        </w:r>
      </w:hyperlink>
      <w:r>
        <w:t xml:space="preserve"> section 22.9.2.19) element that</w:t>
      </w:r>
      <w:r>
        <w:t xml:space="preserve"> specifies the string representation of the </w:t>
      </w:r>
      <w:hyperlink w:anchor="Section_a66488500de04d5da55005463ea0af8e" w:history="1">
        <w:r>
          <w:rPr>
            <w:rStyle w:val="Hyperlink"/>
          </w:rPr>
          <w:t>Value</w:t>
        </w:r>
      </w:hyperlink>
      <w:r>
        <w:t xml:space="preserve"> of a PivotValueCell. The attribute </w:t>
      </w:r>
      <w:r>
        <w:rPr>
          <w:b/>
        </w:rPr>
        <w:t>t</w:t>
      </w:r>
      <w:r>
        <w:t xml:space="preserve"> of the parent </w:t>
      </w:r>
      <w:r>
        <w:rPr>
          <w:b/>
        </w:rPr>
        <w:t>CT_PivotValueCell</w:t>
      </w:r>
      <w:r>
        <w:t xml:space="preserve"> element specifies how application interprets this element.</w:t>
      </w:r>
    </w:p>
    <w:p w:rsidR="00D775E5" w:rsidRDefault="00F66D1B">
      <w:bookmarkStart w:id="1397" w:name="CC_9ec42995000000000000000000000000"/>
      <w:bookmarkEnd w:id="1397"/>
      <w:r>
        <w:rPr>
          <w:b/>
        </w:rPr>
        <w:t xml:space="preserve">x: </w:t>
      </w:r>
      <w:r>
        <w:t xml:space="preserve">A </w:t>
      </w:r>
      <w:hyperlink w:anchor="Section_0feafe1227974156a8f0ae132671ca1b">
        <w:r>
          <w:rPr>
            <w:rStyle w:val="Hyperlink"/>
          </w:rPr>
          <w:t>CT_PivotValueCellExtra</w:t>
        </w:r>
      </w:hyperlink>
      <w:r>
        <w:rPr>
          <w:rStyle w:val="Hyperlink"/>
        </w:rPr>
        <w:t xml:space="preserve"> </w:t>
      </w:r>
      <w:r>
        <w:t xml:space="preserve">element that specifies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D775E5" w:rsidRDefault="00F66D1B">
      <w:r>
        <w:rPr>
          <w:i/>
        </w:rPr>
        <w:t>Attributes:</w:t>
      </w:r>
    </w:p>
    <w:p w:rsidR="00D775E5" w:rsidRDefault="00F66D1B">
      <w:bookmarkStart w:id="1398" w:name="CC_b57476e2000000000000000000000000"/>
      <w:bookmarkEnd w:id="1398"/>
      <w:r>
        <w:rPr>
          <w:b/>
        </w:rPr>
        <w:t xml:space="preserve">i: </w:t>
      </w:r>
      <w:r>
        <w:t xml:space="preserve">An </w:t>
      </w:r>
      <w:r>
        <w:rPr>
          <w:b/>
        </w:rPr>
        <w:t>unsignedInt</w:t>
      </w:r>
      <w:r>
        <w:t xml:space="preserve"> (</w:t>
      </w:r>
      <w:hyperlink r:id="rId648">
        <w:r>
          <w:rPr>
            <w:rStyle w:val="Hyperlink"/>
          </w:rPr>
          <w:t>[XMLSCHEMA2]</w:t>
        </w:r>
      </w:hyperlink>
      <w:r>
        <w:t xml:space="preserve"> section 3.3.22) attribute that specifies the column index of the current </w:t>
      </w:r>
      <w:r>
        <w:rPr>
          <w:b/>
        </w:rPr>
        <w:t>CT_PivotValueCell</w:t>
      </w:r>
      <w:r>
        <w:t xml:space="preserve"> element. MUST be within the range of items as specified by the </w:t>
      </w:r>
      <w:r>
        <w:rPr>
          <w:b/>
        </w:rPr>
        <w:t>columnCount</w:t>
      </w:r>
      <w:r>
        <w:t xml:space="preserve"> attribute of compl</w:t>
      </w:r>
      <w:r>
        <w:t xml:space="preserve">ex type </w:t>
      </w:r>
      <w:hyperlink w:anchor="Section_cab1573991c54a2bb479749197afcfa2">
        <w:r>
          <w:rPr>
            <w:rStyle w:val="Hyperlink"/>
          </w:rPr>
          <w:t>CT_PivotTableData</w:t>
        </w:r>
      </w:hyperlink>
      <w:r>
        <w:rPr>
          <w:rStyle w:val="Hyperlink"/>
        </w:rPr>
        <w:t>.</w:t>
      </w:r>
    </w:p>
    <w:p w:rsidR="00D775E5" w:rsidRDefault="00F66D1B">
      <w:bookmarkStart w:id="1399" w:name="CC_b2cb76e2000000000000000000000000"/>
      <w:bookmarkEnd w:id="1399"/>
      <w:r>
        <w:rPr>
          <w:b/>
        </w:rPr>
        <w:t xml:space="preserve">t: </w:t>
      </w:r>
      <w:r>
        <w:t xml:space="preserve">An </w:t>
      </w:r>
      <w:hyperlink w:anchor="Section_1a7697e9328d4eb6b7cae501c5281662">
        <w:r>
          <w:rPr>
            <w:rStyle w:val="Hyperlink"/>
          </w:rPr>
          <w:t>ST_SXVCellType</w:t>
        </w:r>
      </w:hyperlink>
      <w:r>
        <w:t xml:space="preserve"> attribute that specifies the type of the PivotValueCell represented by the parent </w:t>
      </w:r>
      <w:r>
        <w:t xml:space="preserve">element of this attribute. </w:t>
      </w:r>
    </w:p>
    <w:p w:rsidR="00D775E5" w:rsidRDefault="00F66D1B">
      <w:r>
        <w:t>The following W3C XML Schema (</w:t>
      </w:r>
      <w:hyperlink r:id="rId649">
        <w:r>
          <w:rPr>
            <w:rStyle w:val="Hyperlink"/>
          </w:rPr>
          <w:t>[XMLSCHEMA1]</w:t>
        </w:r>
      </w:hyperlink>
      <w:r>
        <w:t xml:space="preserve"> section 2.1) fragment specifies the contents of this complex type.</w:t>
      </w:r>
    </w:p>
    <w:p w:rsidR="00D775E5" w:rsidRDefault="00F66D1B">
      <w:pPr>
        <w:pStyle w:val="Code"/>
      </w:pPr>
      <w:r>
        <w:t>&lt;xsd:complexType name="CT_PivotValueCell"&gt;</w:t>
      </w:r>
    </w:p>
    <w:p w:rsidR="00D775E5" w:rsidRDefault="00F66D1B">
      <w:pPr>
        <w:pStyle w:val="Code"/>
      </w:pPr>
      <w:r>
        <w:t xml:space="preserve">  &lt;</w:t>
      </w:r>
      <w:r>
        <w:t>xsd:sequence&gt;</w:t>
      </w:r>
    </w:p>
    <w:p w:rsidR="00D775E5" w:rsidRDefault="00F66D1B">
      <w:pPr>
        <w:pStyle w:val="Code"/>
      </w:pPr>
      <w:r>
        <w:t xml:space="preserve">    &lt;xsd:element name="v" type="x:ST_Xstring" minOccurs="1" maxOccurs="1"/&gt;</w:t>
      </w:r>
    </w:p>
    <w:p w:rsidR="00D775E5" w:rsidRDefault="00F66D1B">
      <w:pPr>
        <w:pStyle w:val="Code"/>
      </w:pPr>
      <w:r>
        <w:t xml:space="preserve">    &lt;xsd:element name="x" type="CT_PivotValueCellExtra" minOccurs="0" maxOccurs="1"/&gt;</w:t>
      </w:r>
    </w:p>
    <w:p w:rsidR="00D775E5" w:rsidRDefault="00F66D1B">
      <w:pPr>
        <w:pStyle w:val="Code"/>
      </w:pPr>
      <w:r>
        <w:t xml:space="preserve">  &lt;/xsd:sequence&gt;</w:t>
      </w:r>
    </w:p>
    <w:p w:rsidR="00D775E5" w:rsidRDefault="00F66D1B">
      <w:pPr>
        <w:pStyle w:val="Code"/>
      </w:pPr>
      <w:r>
        <w:t xml:space="preserve">  &lt;xsd:attribute name="i" type="xsd:unsignedInt" use="optional</w:t>
      </w:r>
      <w:r>
        <w:t>"/&gt;</w:t>
      </w:r>
    </w:p>
    <w:p w:rsidR="00D775E5" w:rsidRDefault="00F66D1B">
      <w:pPr>
        <w:pStyle w:val="Code"/>
      </w:pPr>
      <w:r>
        <w:t xml:space="preserve">  &lt;xsd:attribute name="t" type="ST_SXVCellType" use="optional" default="n"/&gt;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400" w:name="section_0feafe1227974156a8f0ae132671ca1b"/>
      <w:bookmarkStart w:id="1401" w:name="_Toc462894128"/>
      <w:r>
        <w:t>CT_PivotValueCellExtr</w:t>
      </w:r>
      <w:r>
        <w:t>a</w:t>
      </w:r>
      <w:bookmarkEnd w:id="1400"/>
      <w:bookmarkEnd w:id="1401"/>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680ed56527f24b4f8fbaaa2f5196ad81">
        <w:r>
          <w:rPr>
            <w:rStyle w:val="Hyperlink"/>
          </w:rPr>
          <w:t>CT_PivotValueCell</w:t>
        </w:r>
      </w:hyperlink>
    </w:p>
    <w:p w:rsidR="00D775E5" w:rsidRDefault="00F66D1B">
      <w:bookmarkStart w:id="1402" w:name="CC_8801ca11000000000000000000000000"/>
      <w:bookmarkEnd w:id="1402"/>
      <w:r>
        <w:lastRenderedPageBreak/>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element (section 2.6.</w:t>
      </w:r>
      <w:r>
        <w:t xml:space="preserve">135) that is the parent of this element. </w:t>
      </w:r>
    </w:p>
    <w:p w:rsidR="00D775E5" w:rsidRDefault="00F66D1B">
      <w:r>
        <w:rPr>
          <w:i/>
        </w:rPr>
        <w:t>Attributes:</w:t>
      </w:r>
    </w:p>
    <w:p w:rsidR="00D775E5" w:rsidRDefault="00F66D1B">
      <w:bookmarkStart w:id="1403" w:name="CC_bf561b53000000000000000000000000"/>
      <w:bookmarkEnd w:id="1403"/>
      <w:r>
        <w:rPr>
          <w:b/>
        </w:rPr>
        <w:t xml:space="preserve">in: </w:t>
      </w:r>
      <w:r>
        <w:t xml:space="preserve">An </w:t>
      </w:r>
      <w:r>
        <w:rPr>
          <w:b/>
        </w:rPr>
        <w:t>unsignedInt</w:t>
      </w:r>
      <w:r>
        <w:t xml:space="preserve"> (</w:t>
      </w:r>
      <w:hyperlink r:id="rId650">
        <w:r>
          <w:rPr>
            <w:rStyle w:val="Hyperlink"/>
          </w:rPr>
          <w:t>[XMLSCHEMA2]</w:t>
        </w:r>
      </w:hyperlink>
      <w:r>
        <w:t xml:space="preserve"> section 3.3.22) attribute that specifies an index to the list of the numeric formats, specified by the </w:t>
      </w:r>
      <w:r>
        <w:rPr>
          <w:b/>
        </w:rPr>
        <w:t>pi</w:t>
      </w:r>
      <w:r>
        <w:rPr>
          <w:b/>
        </w:rPr>
        <w:t>votTableServerFormats</w:t>
      </w:r>
      <w:r>
        <w:t xml:space="preserve"> element (section </w:t>
      </w:r>
      <w:hyperlink w:anchor="Section_781517a425dc4ce9be2b08a9d9c3f17d" w:history="1">
        <w:r>
          <w:rPr>
            <w:rStyle w:val="Hyperlink"/>
          </w:rPr>
          <w:t>2.4.2</w:t>
        </w:r>
      </w:hyperlink>
      <w:r>
        <w:t>) specified in the extension of a PivotTable (</w:t>
      </w:r>
      <w:hyperlink r:id="rId651">
        <w:r>
          <w:rPr>
            <w:rStyle w:val="Hyperlink"/>
          </w:rPr>
          <w:t>[ISO/IEC29500-1:2012]</w:t>
        </w:r>
      </w:hyperlink>
      <w:r>
        <w:t xml:space="preserve"> section 18.10) spec</w:t>
      </w:r>
      <w:r>
        <w:t xml:space="preserve">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workbook as specified in section </w:t>
      </w:r>
      <w:hyperlink w:anchor="Section_e29966e25baa4fcf84c9082025e1be13" w:history="1">
        <w:r>
          <w:rPr>
            <w:rStyle w:val="Hyperlink"/>
          </w:rPr>
          <w:t>2.2.4.10</w:t>
        </w:r>
      </w:hyperlink>
      <w:r>
        <w:t>. The value MUST</w:t>
      </w:r>
      <w:r>
        <w:t xml:space="preserve"> be between zero and the </w:t>
      </w:r>
      <w:r>
        <w:rPr>
          <w:b/>
        </w:rPr>
        <w:t xml:space="preserve">count </w:t>
      </w:r>
      <w:r>
        <w:t xml:space="preserve">attribute of the </w:t>
      </w:r>
      <w:r>
        <w:rPr>
          <w:b/>
        </w:rPr>
        <w:t>CT_PivotTableServerFormats</w:t>
      </w:r>
      <w:r>
        <w:t xml:space="preserve"> element (section </w:t>
      </w:r>
      <w:hyperlink w:anchor="Section_3a699774cab2482a85d151c78e000ce1" w:history="1">
        <w:r>
          <w:rPr>
            <w:rStyle w:val="Hyperlink"/>
          </w:rPr>
          <w:t>2.6.137</w:t>
        </w:r>
      </w:hyperlink>
      <w:r>
        <w:t>).</w:t>
      </w:r>
    </w:p>
    <w:p w:rsidR="00D775E5" w:rsidRDefault="00F66D1B">
      <w:bookmarkStart w:id="1404" w:name="CC_bf611b4e000000000000000000000000"/>
      <w:bookmarkEnd w:id="1404"/>
      <w:r>
        <w:rPr>
          <w:b/>
        </w:rPr>
        <w:t xml:space="preserve">bc: </w:t>
      </w:r>
      <w:r>
        <w:t xml:space="preserve">An </w:t>
      </w:r>
      <w:r>
        <w:rPr>
          <w:b/>
        </w:rPr>
        <w:t>ST_UnsignedIntHex</w:t>
      </w:r>
      <w:r>
        <w:t xml:space="preserve"> ([ISO/IEC29500-1:2012]</w:t>
      </w:r>
      <w:r>
        <w:t xml:space="preserve"> section 18.18.86) attribute that specifies the background color for the </w:t>
      </w:r>
      <w:r>
        <w:rPr>
          <w:b/>
        </w:rPr>
        <w:t>CT_PivotValueCell</w:t>
      </w:r>
      <w:r>
        <w:t xml:space="preserve"> element (section 2.6.135) that is a parent of this element. The color is specified as a hexadecimal value in RGB space.</w:t>
      </w:r>
    </w:p>
    <w:p w:rsidR="00D775E5" w:rsidRDefault="00F66D1B">
      <w:bookmarkStart w:id="1405" w:name="CC_bf611b52000000000000000000000000"/>
      <w:bookmarkEnd w:id="1405"/>
      <w:r>
        <w:rPr>
          <w:b/>
        </w:rPr>
        <w:t xml:space="preserve">fc: </w:t>
      </w:r>
      <w:r>
        <w:t xml:space="preserve">An </w:t>
      </w:r>
      <w:r>
        <w:rPr>
          <w:b/>
        </w:rPr>
        <w:t>ST_UnsignedIntHex</w:t>
      </w:r>
      <w:r>
        <w:t xml:space="preserve"> ([ISO/IEC29500-1:201</w:t>
      </w:r>
      <w:r>
        <w:t xml:space="preserve">2] section 18.18.86) attribute that specifies the foreground color for the </w:t>
      </w:r>
      <w:r>
        <w:rPr>
          <w:b/>
        </w:rPr>
        <w:t>CT_PivotValueCell</w:t>
      </w:r>
      <w:r>
        <w:t xml:space="preserve"> element that is a parent of this element. The color is specified as a hexadecimal value in RGB space.</w:t>
      </w:r>
    </w:p>
    <w:p w:rsidR="00D775E5" w:rsidRDefault="00F66D1B">
      <w:bookmarkStart w:id="1406" w:name="CC_bfc01b53000000000000000000000000"/>
      <w:bookmarkEnd w:id="1406"/>
      <w:r>
        <w:rPr>
          <w:b/>
        </w:rPr>
        <w:t xml:space="preserve">i: </w:t>
      </w:r>
      <w:r>
        <w:t xml:space="preserve">A </w:t>
      </w:r>
      <w:r>
        <w:rPr>
          <w:b/>
        </w:rPr>
        <w:t>Boolean</w:t>
      </w:r>
      <w:r>
        <w:t xml:space="preserve"> ([XMLSCHEMA2] section 3.2.2) attribute that spec</w:t>
      </w:r>
      <w:r>
        <w:t xml:space="preserve">ifies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CT_PivotValueCell</w:t>
      </w:r>
      <w:r>
        <w:t>, that is a parent of this element, contains italic formatting</w:t>
      </w:r>
      <w:r>
        <w:rPr>
          <w:b/>
        </w:rPr>
        <w:t xml:space="preserve">. </w:t>
      </w:r>
      <w:r>
        <w:t>A value of one or true indicates this value contain</w:t>
      </w:r>
      <w:r>
        <w:t>s italic formatting on the server.</w:t>
      </w:r>
    </w:p>
    <w:p w:rsidR="00D775E5" w:rsidRDefault="00F66D1B">
      <w:bookmarkStart w:id="1407" w:name="CC_bf561b5f000000000000000000000000"/>
      <w:bookmarkEnd w:id="1407"/>
      <w:r>
        <w:rPr>
          <w:b/>
        </w:rPr>
        <w:t xml:space="preserve">un: </w:t>
      </w:r>
      <w:r>
        <w:t xml:space="preserve">A </w:t>
      </w:r>
      <w:r>
        <w:rPr>
          <w:b/>
        </w:rPr>
        <w:t>Boolean</w:t>
      </w:r>
      <w:r>
        <w:t xml:space="preserve"> ([XMLSCHEMA2] section 3.2.2) attribute that specifies whether the </w:t>
      </w:r>
      <w:r>
        <w:rPr>
          <w:b/>
        </w:rPr>
        <w:t>PivotValueCell</w:t>
      </w:r>
      <w:r>
        <w:t xml:space="preserve"> specified by </w:t>
      </w:r>
      <w:r>
        <w:rPr>
          <w:b/>
        </w:rPr>
        <w:t>CT_PivotValueCell</w:t>
      </w:r>
      <w:r>
        <w:t xml:space="preserve"> that is a parent of this element contains underline formatting. A value of 1 or true indicates </w:t>
      </w:r>
      <w:r>
        <w:t>this value contains underline formatting on the server.</w:t>
      </w:r>
    </w:p>
    <w:p w:rsidR="00D775E5" w:rsidRDefault="00F66D1B">
      <w:bookmarkStart w:id="1408" w:name="CC_bf4c1b5d000000000000000000000000"/>
      <w:bookmarkEnd w:id="1408"/>
      <w:r>
        <w:rPr>
          <w:b/>
        </w:rPr>
        <w:t xml:space="preserve">st: </w:t>
      </w:r>
      <w:r>
        <w:t xml:space="preserve">A </w:t>
      </w:r>
      <w:r>
        <w:rPr>
          <w:b/>
        </w:rPr>
        <w:t>Boolean</w:t>
      </w:r>
      <w:r>
        <w:t xml:space="preserve"> ([XMLSCHEMA2] section 3.2.2) attribute that specifies whether the </w:t>
      </w:r>
      <w:r>
        <w:rPr>
          <w:b/>
        </w:rPr>
        <w:t>PivotValueCell</w:t>
      </w:r>
      <w:r>
        <w:t xml:space="preserve"> specified by </w:t>
      </w:r>
      <w:r>
        <w:rPr>
          <w:b/>
        </w:rPr>
        <w:t>CT_PivotValueCell</w:t>
      </w:r>
      <w:r>
        <w:t xml:space="preserve"> that is a parent of this element contains strikethrough formatting. A valu</w:t>
      </w:r>
      <w:r>
        <w:t>e of 1 or true indicates this value contains strikethrough formatting on the server.</w:t>
      </w:r>
    </w:p>
    <w:p w:rsidR="00D775E5" w:rsidRDefault="00F66D1B">
      <w:bookmarkStart w:id="1409" w:name="CC_bfc01b4e000000000000000000000000"/>
      <w:bookmarkEnd w:id="1409"/>
      <w:r>
        <w:rPr>
          <w:b/>
        </w:rPr>
        <w:t xml:space="preserve">b: </w:t>
      </w:r>
      <w:r>
        <w:t xml:space="preserve">A </w:t>
      </w:r>
      <w:r>
        <w:rPr>
          <w:b/>
        </w:rPr>
        <w:t>Boolean</w:t>
      </w:r>
      <w:r>
        <w:t xml:space="preserve"> ([XMLSCHEMA2] section 3.2.2) attribute that specifies whether the </w:t>
      </w:r>
      <w:r>
        <w:rPr>
          <w:b/>
        </w:rPr>
        <w:t>PivotValueCell</w:t>
      </w:r>
      <w:r>
        <w:t xml:space="preserve"> specified by </w:t>
      </w:r>
      <w:r>
        <w:rPr>
          <w:b/>
        </w:rPr>
        <w:t>CT_PivotValueCell</w:t>
      </w:r>
      <w:r>
        <w:t xml:space="preserve"> that is a parent of this element contains bold</w:t>
      </w:r>
      <w:r>
        <w:t xml:space="preserve"> formatting. A value of 1 or true indicates this value contains bold formatting on the server.</w:t>
      </w:r>
    </w:p>
    <w:p w:rsidR="00D775E5" w:rsidRDefault="00F66D1B">
      <w:r>
        <w:t>The following W3C XML Schema (</w:t>
      </w:r>
      <w:hyperlink r:id="rId652">
        <w:r>
          <w:rPr>
            <w:rStyle w:val="Hyperlink"/>
          </w:rPr>
          <w:t>[XMLSCHEMA1]</w:t>
        </w:r>
      </w:hyperlink>
      <w:r>
        <w:t xml:space="preserve"> section 2.1) fragment specifies the contents of this c</w:t>
      </w:r>
      <w:r>
        <w:t>omplex type.</w:t>
      </w:r>
    </w:p>
    <w:p w:rsidR="00D775E5" w:rsidRDefault="00F66D1B">
      <w:pPr>
        <w:pStyle w:val="Code"/>
      </w:pPr>
      <w:r>
        <w:t>&lt;xsd:complexType name="CT_PivotValueCellExtra"&gt;</w:t>
      </w:r>
    </w:p>
    <w:p w:rsidR="00D775E5" w:rsidRDefault="00F66D1B">
      <w:pPr>
        <w:pStyle w:val="Code"/>
      </w:pPr>
      <w:r>
        <w:t xml:space="preserve">  &lt;xsd:attribute name="in" type="xsd:unsignedInt" use="optional"/&gt;</w:t>
      </w:r>
    </w:p>
    <w:p w:rsidR="00D775E5" w:rsidRDefault="00F66D1B">
      <w:pPr>
        <w:pStyle w:val="Code"/>
      </w:pPr>
      <w:r>
        <w:t xml:space="preserve">  &lt;xsd:attribute name="bc" type="x:ST_UnsignedIntHex" use="optional"/&gt;</w:t>
      </w:r>
    </w:p>
    <w:p w:rsidR="00D775E5" w:rsidRDefault="00F66D1B">
      <w:pPr>
        <w:pStyle w:val="Code"/>
      </w:pPr>
      <w:r>
        <w:t xml:space="preserve">  &lt;xsd:attribute name="fc" type="x:ST_UnsignedIntHex" use</w:t>
      </w:r>
      <w:r>
        <w:t>="optional"/&gt;</w:t>
      </w:r>
    </w:p>
    <w:p w:rsidR="00D775E5" w:rsidRDefault="00F66D1B">
      <w:pPr>
        <w:pStyle w:val="Code"/>
      </w:pPr>
      <w:r>
        <w:t xml:space="preserve">  &lt;xsd:attribute name="i" type="xsd:boolean" use="optional" default="false"/&gt;</w:t>
      </w:r>
    </w:p>
    <w:p w:rsidR="00D775E5" w:rsidRDefault="00F66D1B">
      <w:pPr>
        <w:pStyle w:val="Code"/>
      </w:pPr>
      <w:r>
        <w:t xml:space="preserve">  &lt;xsd:attribute name="un" type="xsd:boolean" use="optional" default="false"/&gt;</w:t>
      </w:r>
    </w:p>
    <w:p w:rsidR="00D775E5" w:rsidRDefault="00F66D1B">
      <w:pPr>
        <w:pStyle w:val="Code"/>
      </w:pPr>
      <w:r>
        <w:t xml:space="preserve">  &lt;xsd:attribute name="st" type="xsd:boolean" use="optional" default="false"/&gt;</w:t>
      </w:r>
    </w:p>
    <w:p w:rsidR="00D775E5" w:rsidRDefault="00F66D1B">
      <w:pPr>
        <w:pStyle w:val="Code"/>
      </w:pPr>
      <w:r>
        <w:t xml:space="preserve">  &lt;xsd</w:t>
      </w:r>
      <w:r>
        <w:t>:attribute name="b" type="xsd:boolean" use="optional" default="false"/&gt;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410" w:name="section_3a699774cab2482a85d151c78e000ce1"/>
      <w:bookmarkStart w:id="1411" w:name="_Toc462894129"/>
      <w:r>
        <w:t>CT_PivotTableServerFormats</w:t>
      </w:r>
      <w:bookmarkEnd w:id="1410"/>
      <w:bookmarkEnd w:id="1411"/>
      <w:r>
        <w:fldChar w:fldCharType="begin"/>
      </w:r>
      <w:r>
        <w:instrText xml:space="preserve"> XE "Structures:complex types:CT_PivotTableServerFormats" </w:instrText>
      </w:r>
      <w:r>
        <w:fldChar w:fldCharType="end"/>
      </w:r>
      <w:r>
        <w:fldChar w:fldCharType="begin"/>
      </w:r>
      <w:r>
        <w:instrText xml:space="preserve"> XE "Complex types:CT_PivotTableServerFormats" </w:instrText>
      </w:r>
      <w:r>
        <w:fldChar w:fldCharType="end"/>
      </w:r>
      <w:r>
        <w:fldChar w:fldCharType="begin"/>
      </w:r>
      <w:r>
        <w:instrText xml:space="preserve"> XE "CT_PivotTableServerFormats complex type" </w:instrText>
      </w:r>
      <w:r>
        <w:fldChar w:fldCharType="end"/>
      </w:r>
    </w:p>
    <w:p w:rsidR="00D775E5" w:rsidRDefault="00F66D1B">
      <w:r>
        <w:rPr>
          <w:i/>
        </w:rPr>
        <w:t xml:space="preserve">Target namespace: </w:t>
      </w:r>
      <w:r>
        <w:t>http://schemas.microsoft.com/office/spreadsheetml/2010/11/main</w:t>
      </w:r>
    </w:p>
    <w:p w:rsidR="00D775E5" w:rsidRDefault="00F66D1B">
      <w:bookmarkStart w:id="1412" w:name="CC_3badc9c2000000000000000000000000"/>
      <w:bookmarkEnd w:id="1412"/>
      <w:r>
        <w:t>A complex type th</w:t>
      </w:r>
      <w:r>
        <w:t xml:space="preserve">at specifies a list of </w:t>
      </w:r>
      <w:r>
        <w:rPr>
          <w:b/>
        </w:rPr>
        <w:t>CT_ServerFormat</w:t>
      </w:r>
      <w:r>
        <w:t xml:space="preserve"> (</w:t>
      </w:r>
      <w:hyperlink r:id="rId653">
        <w:r>
          <w:rPr>
            <w:rStyle w:val="Hyperlink"/>
          </w:rPr>
          <w:t>[ISO/IEC29500-1:2012]</w:t>
        </w:r>
      </w:hyperlink>
      <w:r>
        <w:t xml:space="preserve"> section 18.10.1.86) elements in a PivotTable ([ISO/IEC29500-1:2012] section 18.10) that is specified by a </w:t>
      </w:r>
      <w:hyperlink w:anchor="Section_ba9ab888b9894fe3afaeb5b64ccf7922" w:history="1">
        <w:r>
          <w:rPr>
            <w:rStyle w:val="Hyperlink"/>
          </w:rPr>
          <w:t>pivotTableReference</w:t>
        </w:r>
      </w:hyperlink>
      <w:r>
        <w:t xml:space="preserve"> element in the extension of a workbook. MUST contain fewer than 2</w:t>
      </w:r>
      <w:r>
        <w:rPr>
          <w:vertAlign w:val="superscript"/>
        </w:rPr>
        <w:t>31</w:t>
      </w:r>
      <w:r>
        <w:t xml:space="preserve"> elements.</w:t>
      </w:r>
    </w:p>
    <w:p w:rsidR="00D775E5" w:rsidRDefault="00F66D1B">
      <w:r>
        <w:rPr>
          <w:i/>
        </w:rPr>
        <w:t>Child Elements:</w:t>
      </w:r>
    </w:p>
    <w:p w:rsidR="00D775E5" w:rsidRDefault="00F66D1B">
      <w:bookmarkStart w:id="1413" w:name="CC_0d7ae040000000000000000000000000"/>
      <w:bookmarkEnd w:id="1413"/>
      <w:r>
        <w:rPr>
          <w:b/>
        </w:rPr>
        <w:lastRenderedPageBreak/>
        <w:t xml:space="preserve">serverFormat: </w:t>
      </w:r>
      <w:r>
        <w:t xml:space="preserve">A </w:t>
      </w:r>
      <w:r>
        <w:rPr>
          <w:b/>
        </w:rPr>
        <w:t>CT_ServerFormat</w:t>
      </w:r>
      <w:r>
        <w:t xml:space="preserve"> ([ISO/IEC29500-1:2012] section 18.10.1.86) element that specifies the num</w:t>
      </w:r>
      <w:r>
        <w:t xml:space="preserve">eric format for one or more </w:t>
      </w:r>
      <w:hyperlink w:anchor="Section_b513aa61a36146368a3f4850a3f2a588" w:history="1">
        <w:r>
          <w:rPr>
            <w:rStyle w:val="Hyperlink"/>
          </w:rPr>
          <w:t>PivotValueCell</w:t>
        </w:r>
      </w:hyperlink>
      <w:r>
        <w:t>s.</w:t>
      </w:r>
    </w:p>
    <w:p w:rsidR="00D775E5" w:rsidRDefault="00F66D1B">
      <w:r>
        <w:rPr>
          <w:i/>
        </w:rPr>
        <w:t>Attributes:</w:t>
      </w:r>
    </w:p>
    <w:p w:rsidR="00D775E5" w:rsidRDefault="00F66D1B">
      <w:bookmarkStart w:id="1414" w:name="CC_5f0c87ce000000000000000000000000"/>
      <w:bookmarkEnd w:id="1414"/>
      <w:r>
        <w:rPr>
          <w:b/>
        </w:rPr>
        <w:t xml:space="preserve">count: </w:t>
      </w:r>
      <w:r>
        <w:t xml:space="preserve">An </w:t>
      </w:r>
      <w:r>
        <w:rPr>
          <w:b/>
        </w:rPr>
        <w:t>unsignedInt</w:t>
      </w:r>
      <w:r>
        <w:t xml:space="preserve"> (</w:t>
      </w:r>
      <w:hyperlink r:id="rId654">
        <w:r>
          <w:rPr>
            <w:rStyle w:val="Hyperlink"/>
          </w:rPr>
          <w:t>[XMLSCHEMA2]</w:t>
        </w:r>
      </w:hyperlink>
      <w:r>
        <w:t xml:space="preserve"> section 3.3.22) attribute that specifie</w:t>
      </w:r>
      <w:r>
        <w:t xml:space="preserve">s the number of </w:t>
      </w:r>
      <w:r>
        <w:rPr>
          <w:b/>
        </w:rPr>
        <w:t>serverFormat</w:t>
      </w:r>
      <w:r>
        <w:t xml:space="preserve"> child elements in the collection.</w:t>
      </w:r>
    </w:p>
    <w:p w:rsidR="00D775E5" w:rsidRDefault="00F66D1B">
      <w:r>
        <w:t>The following W3C XML Schema (</w:t>
      </w:r>
      <w:hyperlink r:id="rId655">
        <w:r>
          <w:rPr>
            <w:rStyle w:val="Hyperlink"/>
          </w:rPr>
          <w:t>[XMLSCHEMA1]</w:t>
        </w:r>
      </w:hyperlink>
      <w:r>
        <w:t xml:space="preserve"> section 2.1) fragment specifies the contents of this complex type.</w:t>
      </w:r>
    </w:p>
    <w:p w:rsidR="00D775E5" w:rsidRDefault="00F66D1B">
      <w:pPr>
        <w:pStyle w:val="Code"/>
      </w:pPr>
      <w:r>
        <w:t>&lt;xsd:complexType</w:t>
      </w:r>
      <w:r>
        <w:t xml:space="preserve"> name="CT_PivotTableServerFormats"&gt;</w:t>
      </w:r>
    </w:p>
    <w:p w:rsidR="00D775E5" w:rsidRDefault="00F66D1B">
      <w:pPr>
        <w:pStyle w:val="Code"/>
      </w:pPr>
      <w:r>
        <w:t xml:space="preserve">  &lt;xsd:sequence&gt;</w:t>
      </w:r>
    </w:p>
    <w:p w:rsidR="00D775E5" w:rsidRDefault="00F66D1B">
      <w:pPr>
        <w:pStyle w:val="Code"/>
      </w:pPr>
      <w:r>
        <w:t xml:space="preserve">    &lt;xsd:element name="serverFormat" type="x:CT_ServerFormat" minOccurs="1" maxOccurs="unbounded"/&gt;</w:t>
      </w:r>
    </w:p>
    <w:p w:rsidR="00D775E5" w:rsidRDefault="00F66D1B">
      <w:pPr>
        <w:pStyle w:val="Code"/>
      </w:pPr>
      <w:r>
        <w:t xml:space="preserve">  &lt;/xsd:sequence&gt;</w:t>
      </w:r>
    </w:p>
    <w:p w:rsidR="00D775E5" w:rsidRDefault="00F66D1B">
      <w:pPr>
        <w:pStyle w:val="Code"/>
      </w:pPr>
      <w:r>
        <w:t xml:space="preserve">  &lt;xsd:attribute name="count" use="required" type="xsd:unsignedInt"/&gt;</w:t>
      </w:r>
    </w:p>
    <w:p w:rsidR="00D775E5" w:rsidRDefault="00F66D1B">
      <w:pPr>
        <w:pStyle w:val="Code"/>
      </w:pPr>
      <w:r>
        <w:t>&lt;/xsd:complexTy</w:t>
      </w:r>
      <w:r>
        <w:t>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415" w:name="section_9cc2fc49e4d24dbea98b061c5ef85033"/>
      <w:bookmarkStart w:id="1416" w:name="_Toc462894130"/>
      <w:r>
        <w:t>CT_PivotCacheIdVersion</w:t>
      </w:r>
      <w:bookmarkEnd w:id="1415"/>
      <w:bookmarkEnd w:id="1416"/>
      <w:r>
        <w:fldChar w:fldCharType="begin"/>
      </w:r>
      <w:r>
        <w:instrText xml:space="preserve"> XE "Structures:complex types:CT_PivotCacheIdVersion" </w:instrText>
      </w:r>
      <w:r>
        <w:fldChar w:fldCharType="end"/>
      </w:r>
      <w:r>
        <w:fldChar w:fldCharType="begin"/>
      </w:r>
      <w:r>
        <w:instrText xml:space="preserve"> XE "Complex types:CT_PivotCacheIdVersi</w:instrText>
      </w:r>
      <w:r>
        <w:instrText xml:space="preserve">on" </w:instrText>
      </w:r>
      <w:r>
        <w:fldChar w:fldCharType="end"/>
      </w:r>
      <w:r>
        <w:fldChar w:fldCharType="begin"/>
      </w:r>
      <w:r>
        <w:instrText xml:space="preserve"> XE "CT_PivotCacheIdVersion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1cbabb48679e437f8e9d2272eaf00023">
        <w:r>
          <w:rPr>
            <w:rStyle w:val="Hyperlink"/>
          </w:rPr>
          <w:t>pivotCacheIdVersion</w:t>
        </w:r>
      </w:hyperlink>
    </w:p>
    <w:p w:rsidR="00D775E5" w:rsidRDefault="00F66D1B">
      <w:bookmarkStart w:id="1417" w:name="CC_2d9afe1f000000000000000000000000"/>
      <w:bookmarkEnd w:id="1417"/>
      <w:r>
        <w:t xml:space="preserve">A complex type that </w:t>
      </w:r>
      <w:r>
        <w:t>specifies the extended properties of a PivotTable (</w:t>
      </w:r>
      <w:hyperlink r:id="rId656">
        <w:r>
          <w:rPr>
            <w:rStyle w:val="Hyperlink"/>
          </w:rPr>
          <w:t>[ISO/IEC29500-1:2012]</w:t>
        </w:r>
      </w:hyperlink>
      <w:r>
        <w:t xml:space="preserve"> section 18.10) </w:t>
      </w:r>
      <w:r>
        <w:rPr>
          <w:b/>
        </w:rPr>
        <w:t>PivotCache</w:t>
      </w:r>
      <w:r>
        <w:t xml:space="preserve"> definition. </w:t>
      </w:r>
    </w:p>
    <w:p w:rsidR="00D775E5" w:rsidRDefault="00F66D1B">
      <w:r>
        <w:rPr>
          <w:i/>
        </w:rPr>
        <w:t>Attributes:</w:t>
      </w:r>
    </w:p>
    <w:p w:rsidR="00D775E5" w:rsidRDefault="00F66D1B">
      <w:bookmarkStart w:id="1418" w:name="CC_b99e55d3000000000000000000000000"/>
      <w:bookmarkEnd w:id="1418"/>
      <w:r>
        <w:rPr>
          <w:b/>
        </w:rPr>
        <w:t xml:space="preserve">cacheIdSupportedVersion: </w:t>
      </w:r>
      <w:r>
        <w:t xml:space="preserve">An </w:t>
      </w:r>
      <w:r>
        <w:rPr>
          <w:b/>
        </w:rPr>
        <w:t>unsignedByte</w:t>
      </w:r>
      <w:r>
        <w:t xml:space="preserve"> (</w:t>
      </w:r>
      <w:hyperlink r:id="rId657">
        <w:r>
          <w:rPr>
            <w:rStyle w:val="Hyperlink"/>
          </w:rPr>
          <w:t>[XMLSCHEMA2]</w:t>
        </w:r>
      </w:hyperlink>
      <w:r>
        <w:t xml:space="preserve"> section 3.3.24) attribute that specifies minimum version of the application where this </w:t>
      </w:r>
      <w:r>
        <w:rPr>
          <w:b/>
        </w:rPr>
        <w:t>pivotCacheId</w:t>
      </w:r>
      <w:r>
        <w:t xml:space="preserve"> attribute of an existing </w:t>
      </w:r>
      <w:hyperlink w:anchor="Section_2924f3f8a9cb4b098557fda87770d5bd" w:history="1">
        <w:r>
          <w:rPr>
            <w:rStyle w:val="Hyperlink"/>
            <w:b/>
          </w:rPr>
          <w:t>CT_PivotCacheDefini</w:t>
        </w:r>
        <w:r>
          <w:rPr>
            <w:rStyle w:val="Hyperlink"/>
            <w:b/>
          </w:rPr>
          <w:t>tion</w:t>
        </w:r>
      </w:hyperlink>
      <w:r>
        <w:t xml:space="preserve"> element is guaranteed to be unique. </w:t>
      </w:r>
    </w:p>
    <w:p w:rsidR="00D775E5" w:rsidRDefault="00F66D1B">
      <w:bookmarkStart w:id="1419" w:name="CC_6f0b7e10000000000000000000000000"/>
      <w:bookmarkEnd w:id="1419"/>
      <w:r>
        <w:rPr>
          <w:b/>
        </w:rPr>
        <w:t xml:space="preserve">cacheIdCreatedVersion: </w:t>
      </w:r>
      <w:r>
        <w:t xml:space="preserve">An </w:t>
      </w:r>
      <w:r>
        <w:rPr>
          <w:b/>
        </w:rPr>
        <w:t>unsignedByte</w:t>
      </w:r>
      <w:r>
        <w:t xml:space="preserve"> ([XMLSCHEMA2] section 3.3.24) attribute that specifies the minimum version of the application where this </w:t>
      </w:r>
      <w:r>
        <w:rPr>
          <w:b/>
        </w:rPr>
        <w:t>pivotCacheId</w:t>
      </w:r>
      <w:r>
        <w:t xml:space="preserve"> attribute of an existing </w:t>
      </w:r>
      <w:r>
        <w:rPr>
          <w:b/>
        </w:rPr>
        <w:t>CT_PivotCacheDefinition</w:t>
      </w:r>
      <w:r>
        <w:t xml:space="preserve"> element </w:t>
      </w:r>
      <w:r>
        <w:t xml:space="preserve">can be changed upon saving the workbook. </w:t>
      </w:r>
    </w:p>
    <w:p w:rsidR="00D775E5" w:rsidRDefault="00F66D1B">
      <w:r>
        <w:t>The following W3C XML Schema (</w:t>
      </w:r>
      <w:hyperlink r:id="rId658">
        <w:r>
          <w:rPr>
            <w:rStyle w:val="Hyperlink"/>
          </w:rPr>
          <w:t>[XMLSCHEMA1]</w:t>
        </w:r>
      </w:hyperlink>
      <w:r>
        <w:t xml:space="preserve"> section 2.1) fragment specifies the contents of this complex type.</w:t>
      </w:r>
    </w:p>
    <w:p w:rsidR="00D775E5" w:rsidRDefault="00F66D1B">
      <w:pPr>
        <w:pStyle w:val="Code"/>
      </w:pPr>
      <w:r>
        <w:t>&lt;xsd:complexType name="CT_PivotCacheIdVe</w:t>
      </w:r>
      <w:r>
        <w:t>rsion"&gt;</w:t>
      </w:r>
    </w:p>
    <w:p w:rsidR="00D775E5" w:rsidRDefault="00F66D1B">
      <w:pPr>
        <w:pStyle w:val="Code"/>
      </w:pPr>
      <w:r>
        <w:t xml:space="preserve">  &lt;xsd:attribute name="cacheIdSupportedVersion" type="xsd:unsignedByte" use="required"/&gt;</w:t>
      </w:r>
    </w:p>
    <w:p w:rsidR="00D775E5" w:rsidRDefault="00F66D1B">
      <w:pPr>
        <w:pStyle w:val="Code"/>
      </w:pPr>
      <w:r>
        <w:t xml:space="preserve">  &lt;xsd:attribute name="cacheIdCreatedVersion" type="xsd:unsignedByte" use="required"/&gt;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420" w:name="section_c6a9c49f16f9431199263708685cafd8"/>
      <w:bookmarkStart w:id="1421" w:name="_Toc462894131"/>
      <w:r>
        <w:t>CT_Timeline</w:t>
      </w:r>
      <w:bookmarkEnd w:id="1420"/>
      <w:bookmarkEnd w:id="1421"/>
      <w:r>
        <w:fldChar w:fldCharType="begin"/>
      </w:r>
      <w:r>
        <w:instrText xml:space="preserve"> XE "Structures/:/complex types/:/CT_Timeline:Complex types/:/CT_Timeline" </w:instrText>
      </w:r>
      <w:r>
        <w:fldChar w:fldCharType="end"/>
      </w:r>
    </w:p>
    <w:p w:rsidR="00D775E5" w:rsidRDefault="00F66D1B">
      <w:r>
        <w:rPr>
          <w:i/>
        </w:rPr>
        <w:t xml:space="preserve">Target namespace: </w:t>
      </w:r>
      <w:r>
        <w:t>http://schemas.microsoft.com/office/drawing/2012/timeslicer</w:t>
      </w:r>
    </w:p>
    <w:p w:rsidR="00D775E5" w:rsidRDefault="00F66D1B">
      <w:r>
        <w:rPr>
          <w:i/>
        </w:rPr>
        <w:t>Referen</w:t>
      </w:r>
      <w:r>
        <w:rPr>
          <w:i/>
        </w:rPr>
        <w:t xml:space="preserve">ced by: </w:t>
      </w:r>
      <w:hyperlink w:anchor="Section_87d98951a5f04214a48b632eb60cc482">
        <w:r>
          <w:rPr>
            <w:rStyle w:val="Hyperlink"/>
          </w:rPr>
          <w:t>timeslicer</w:t>
        </w:r>
      </w:hyperlink>
    </w:p>
    <w:p w:rsidR="00D775E5" w:rsidRDefault="00F66D1B">
      <w:bookmarkStart w:id="1422" w:name="CC_59c87970000000000000000000000000"/>
      <w:bookmarkEnd w:id="1422"/>
      <w:r>
        <w:t xml:space="preserve">This complex type specifies which </w:t>
      </w:r>
      <w:hyperlink w:anchor="Section_ca0c8a5be42e4aeab6850a236dff375e" w:history="1">
        <w:r>
          <w:rPr>
            <w:rStyle w:val="Hyperlink"/>
          </w:rPr>
          <w:t>timeline view</w:t>
        </w:r>
      </w:hyperlink>
      <w:r>
        <w:t xml:space="preserve"> is associated with this drawing element.</w:t>
      </w:r>
    </w:p>
    <w:p w:rsidR="00D775E5" w:rsidRDefault="00F66D1B">
      <w:r>
        <w:rPr>
          <w:i/>
        </w:rPr>
        <w:lastRenderedPageBreak/>
        <w:t>Child Elements:</w:t>
      </w:r>
    </w:p>
    <w:p w:rsidR="00D775E5" w:rsidRDefault="00F66D1B">
      <w:bookmarkStart w:id="1423" w:name="CC_a55dd465000000000000000000000000"/>
      <w:bookmarkEnd w:id="1423"/>
      <w:r>
        <w:rPr>
          <w:b/>
        </w:rPr>
        <w:t xml:space="preserve">extLst: </w:t>
      </w:r>
      <w:r>
        <w:t>A</w:t>
      </w:r>
      <w:r>
        <w:t xml:space="preserve"> </w:t>
      </w:r>
      <w:r>
        <w:rPr>
          <w:b/>
        </w:rPr>
        <w:t>CT_OfficeArtExtensionList</w:t>
      </w:r>
      <w:r>
        <w:t xml:space="preserve"> (</w:t>
      </w:r>
      <w:hyperlink r:id="rId659">
        <w:r>
          <w:rPr>
            <w:rStyle w:val="Hyperlink"/>
          </w:rPr>
          <w:t>[ISO/IEC29500-4:2012]</w:t>
        </w:r>
      </w:hyperlink>
      <w:r>
        <w:t xml:space="preserve"> section A.4.1) element that specifies future extensibility for this element.</w:t>
      </w:r>
    </w:p>
    <w:p w:rsidR="00D775E5" w:rsidRDefault="00F66D1B">
      <w:r>
        <w:rPr>
          <w:i/>
        </w:rPr>
        <w:t>Attributes:</w:t>
      </w:r>
    </w:p>
    <w:p w:rsidR="00D775E5" w:rsidRDefault="00F66D1B">
      <w:bookmarkStart w:id="1424" w:name="CC_06e50e4f000000000000000000000000"/>
      <w:bookmarkEnd w:id="1424"/>
      <w:r>
        <w:rPr>
          <w:b/>
        </w:rPr>
        <w:t xml:space="preserve">name: </w:t>
      </w:r>
      <w:r>
        <w:t xml:space="preserve">A </w:t>
      </w:r>
      <w:r>
        <w:rPr>
          <w:b/>
        </w:rPr>
        <w:t>string</w:t>
      </w:r>
      <w:r>
        <w:t xml:space="preserve"> (</w:t>
      </w:r>
      <w:hyperlink r:id="rId660">
        <w:r>
          <w:rPr>
            <w:rStyle w:val="Hyperlink"/>
          </w:rPr>
          <w:t>[XMLSCHEMA2]</w:t>
        </w:r>
      </w:hyperlink>
      <w:r>
        <w:t xml:space="preserve"> section 3.2.1) attribute that specifies the name of the timeline view (section 2.3.5.2) that is associated with this drawing element. The value of this attribute MUST match the valu</w:t>
      </w:r>
      <w:r>
        <w:t xml:space="preserve">e of the </w:t>
      </w:r>
      <w:r>
        <w:rPr>
          <w:b/>
        </w:rPr>
        <w:t>name</w:t>
      </w:r>
      <w:r>
        <w:t xml:space="preserve"> attribute of a </w:t>
      </w:r>
      <w:r>
        <w:rPr>
          <w:b/>
        </w:rPr>
        <w:t>timeline</w:t>
      </w:r>
      <w:r>
        <w:t xml:space="preserve"> element within the CT_Timelines element (section </w:t>
      </w:r>
      <w:hyperlink w:anchor="Section_696e862ce15d4c9ebf9e45e60b5c030c" w:history="1">
        <w:r>
          <w:rPr>
            <w:rStyle w:val="Hyperlink"/>
          </w:rPr>
          <w:t>2.6.110</w:t>
        </w:r>
      </w:hyperlink>
      <w:r>
        <w:t>) for the current worksheet.</w:t>
      </w:r>
    </w:p>
    <w:p w:rsidR="00D775E5" w:rsidRDefault="00F66D1B">
      <w:r>
        <w:t>The following W3C XML Schema (</w:t>
      </w:r>
      <w:hyperlink r:id="rId661">
        <w:r>
          <w:rPr>
            <w:rStyle w:val="Hyperlink"/>
          </w:rPr>
          <w:t>[XMLSCHEMA1]</w:t>
        </w:r>
      </w:hyperlink>
      <w:r>
        <w:t xml:space="preserve"> section 2.1) fragment specifies the contents of this complex type.</w:t>
      </w:r>
    </w:p>
    <w:p w:rsidR="00D775E5" w:rsidRDefault="00F66D1B">
      <w:pPr>
        <w:pStyle w:val="Code"/>
      </w:pPr>
      <w:r>
        <w:t>&lt;xsd:complexType name="CT_Timeline"&gt;</w:t>
      </w:r>
    </w:p>
    <w:p w:rsidR="00D775E5" w:rsidRDefault="00F66D1B">
      <w:pPr>
        <w:pStyle w:val="Code"/>
      </w:pPr>
      <w:r>
        <w:t xml:space="preserve">  &lt;xsd:sequence&gt;</w:t>
      </w:r>
    </w:p>
    <w:p w:rsidR="00D775E5" w:rsidRDefault="00F66D1B">
      <w:pPr>
        <w:pStyle w:val="Code"/>
      </w:pPr>
      <w:r>
        <w:t xml:space="preserve">    &lt;xsd:element name="extLst" type="a:CT_OfficeArtExtension</w:t>
      </w:r>
      <w:r>
        <w:t>List" minOccurs="0" maxOccurs="1"/&gt;</w:t>
      </w:r>
    </w:p>
    <w:p w:rsidR="00D775E5" w:rsidRDefault="00F66D1B">
      <w:pPr>
        <w:pStyle w:val="Code"/>
      </w:pPr>
      <w:r>
        <w:t xml:space="preserve">  &lt;/xsd:sequence&gt;</w:t>
      </w:r>
    </w:p>
    <w:p w:rsidR="00D775E5" w:rsidRDefault="00F66D1B">
      <w:pPr>
        <w:pStyle w:val="Code"/>
      </w:pPr>
      <w:r>
        <w:t xml:space="preserve">  &lt;xsd:attribute name="name" type="xsd:string" use="required"/&gt;</w:t>
      </w:r>
    </w:p>
    <w:p w:rsidR="00D775E5" w:rsidRDefault="00F66D1B">
      <w:pPr>
        <w:pStyle w:val="Code"/>
      </w:pPr>
      <w:r>
        <w:t>&lt;/xsd:complexType&gt;</w:t>
      </w:r>
    </w:p>
    <w:p w:rsidR="00D775E5" w:rsidRDefault="00F66D1B">
      <w:r>
        <w:t xml:space="preserve">See section </w:t>
      </w:r>
      <w:hyperlink w:anchor="Section_c4febed78f37443bb83d668ffd09d082">
        <w:r>
          <w:rPr>
            <w:rStyle w:val="Hyperlink"/>
          </w:rPr>
          <w:t>5.7</w:t>
        </w:r>
      </w:hyperlink>
      <w:r>
        <w:t xml:space="preserve"> for the full W3C XML Schema ([XMLSCHEMA1</w:t>
      </w:r>
      <w:r>
        <w:t>] section 2.1).</w:t>
      </w:r>
    </w:p>
    <w:p w:rsidR="00D775E5" w:rsidRDefault="00F66D1B">
      <w:pPr>
        <w:pStyle w:val="Heading3"/>
      </w:pPr>
      <w:bookmarkStart w:id="1425" w:name="section_9387c5cc13784b52a6c44ef7c7d3bff2"/>
      <w:bookmarkStart w:id="1426" w:name="_Toc462894132"/>
      <w:r>
        <w:t>CT_AbsolutePath</w:t>
      </w:r>
      <w:bookmarkEnd w:id="1425"/>
      <w:bookmarkEnd w:id="1426"/>
      <w:r>
        <w:fldChar w:fldCharType="begin"/>
      </w:r>
      <w:r>
        <w:instrText xml:space="preserve"> XE "Structures/:/complex types /:/CT_AbsolutePath:Complex types/:/CT_AbsolutePath" </w:instrText>
      </w:r>
      <w:r>
        <w:fldChar w:fldCharType="end"/>
      </w:r>
    </w:p>
    <w:p w:rsidR="00D775E5" w:rsidRDefault="00F66D1B">
      <w:r>
        <w:rPr>
          <w:i/>
        </w:rPr>
        <w:t xml:space="preserve">Target namespace: </w:t>
      </w:r>
      <w:r>
        <w:t>http://schemas.microsoft.com/office/spreadsheetml/2010/11/ac</w:t>
      </w:r>
    </w:p>
    <w:p w:rsidR="00D775E5" w:rsidRDefault="00F66D1B">
      <w:r>
        <w:rPr>
          <w:i/>
        </w:rPr>
        <w:t xml:space="preserve">Referenced by: </w:t>
      </w:r>
      <w:hyperlink w:anchor="Section_2ed6e65f43d041c5a38bb89fa5b01580">
        <w:r>
          <w:rPr>
            <w:rStyle w:val="Hyperlink"/>
          </w:rPr>
          <w:t>absPath</w:t>
        </w:r>
      </w:hyperlink>
    </w:p>
    <w:p w:rsidR="00D775E5" w:rsidRDefault="00F66D1B">
      <w:bookmarkStart w:id="1427" w:name="CC_d73cc9c5000000000000000000000000"/>
      <w:bookmarkEnd w:id="1427"/>
      <w:r>
        <w:rPr>
          <w:b/>
        </w:rPr>
        <w:t>CT_AbsolutePath</w:t>
      </w:r>
      <w:r>
        <w:t xml:space="preserve"> is a complex type that specifies the absolute path to a workbook.</w:t>
      </w:r>
    </w:p>
    <w:p w:rsidR="00D775E5" w:rsidRDefault="00F66D1B">
      <w:r>
        <w:rPr>
          <w:i/>
        </w:rPr>
        <w:t>Attributes:</w:t>
      </w:r>
    </w:p>
    <w:p w:rsidR="00D775E5" w:rsidRDefault="00F66D1B">
      <w:bookmarkStart w:id="1428" w:name="CC_e328f7ab000000000000000000000000"/>
      <w:bookmarkEnd w:id="1428"/>
      <w:r>
        <w:rPr>
          <w:b/>
        </w:rPr>
        <w:t xml:space="preserve">url: </w:t>
      </w:r>
      <w:r>
        <w:t xml:space="preserve">An </w:t>
      </w:r>
      <w:r>
        <w:rPr>
          <w:b/>
        </w:rPr>
        <w:t>ST_Xstring</w:t>
      </w:r>
      <w:r>
        <w:t xml:space="preserve"> (</w:t>
      </w:r>
      <w:hyperlink r:id="rId662">
        <w:r>
          <w:rPr>
            <w:rStyle w:val="Hyperlink"/>
          </w:rPr>
          <w:t>[ISO/IEC29500-1:2012]</w:t>
        </w:r>
      </w:hyperlink>
      <w:r>
        <w:t xml:space="preserve"> section 22.9.2.19) attribute</w:t>
      </w:r>
      <w:r>
        <w:t xml:space="preserve"> that specifies the URL string of the absolute path to the workbook</w:t>
      </w:r>
      <w:r>
        <w:rPr>
          <w:b/>
        </w:rPr>
        <w:t>.</w:t>
      </w:r>
    </w:p>
    <w:p w:rsidR="00D775E5" w:rsidRDefault="00F66D1B">
      <w:r>
        <w:t>The following W3C XML Schema (</w:t>
      </w:r>
      <w:hyperlink r:id="rId663">
        <w:r>
          <w:rPr>
            <w:rStyle w:val="Hyperlink"/>
          </w:rPr>
          <w:t>[XMLSCHEMA1]</w:t>
        </w:r>
      </w:hyperlink>
      <w:r>
        <w:t xml:space="preserve"> section 2.1) fragment specifies the contents of this complex type.</w:t>
      </w:r>
    </w:p>
    <w:p w:rsidR="00D775E5" w:rsidRDefault="00F66D1B">
      <w:pPr>
        <w:pStyle w:val="Code"/>
      </w:pPr>
      <w:r>
        <w:t>&lt;xsd:complexT</w:t>
      </w:r>
      <w:r>
        <w:t>ype name="CT_AbsolutePath"&gt;</w:t>
      </w:r>
    </w:p>
    <w:p w:rsidR="00D775E5" w:rsidRDefault="00F66D1B">
      <w:pPr>
        <w:pStyle w:val="Code"/>
      </w:pPr>
      <w:r>
        <w:t xml:space="preserve">  &lt;xsd:attribute name="url" use="required" type="x:ST_Xstring"/&gt;</w:t>
      </w:r>
    </w:p>
    <w:p w:rsidR="00D775E5" w:rsidRDefault="00F66D1B">
      <w:pPr>
        <w:pStyle w:val="Code"/>
      </w:pPr>
      <w:r>
        <w:t>&lt;/xsd:complexType&gt;</w:t>
      </w:r>
    </w:p>
    <w:p w:rsidR="00D775E5" w:rsidRDefault="00F66D1B">
      <w:r>
        <w:t xml:space="preserve">See section </w:t>
      </w:r>
      <w:hyperlink w:anchor="Section_ce659475d5804104895fb72947105f24">
        <w:r>
          <w:rPr>
            <w:rStyle w:val="Hyperlink"/>
          </w:rPr>
          <w:t>5.9</w:t>
        </w:r>
      </w:hyperlink>
      <w:r>
        <w:t xml:space="preserve"> for the full W3C XML Schema ([XMLSCHEMA1] section 2.1).</w:t>
      </w:r>
    </w:p>
    <w:p w:rsidR="00D775E5" w:rsidRDefault="00F66D1B">
      <w:pPr>
        <w:pStyle w:val="Heading3"/>
      </w:pPr>
      <w:bookmarkStart w:id="1429" w:name="section_da282626d7a04234b914ffa3cdb29921"/>
      <w:bookmarkStart w:id="1430" w:name="_Toc462894133"/>
      <w:r>
        <w:t>CT_DataFi</w:t>
      </w:r>
      <w:r>
        <w:t>eld</w:t>
      </w:r>
      <w:bookmarkEnd w:id="1429"/>
      <w:bookmarkEnd w:id="1430"/>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4d64087714574b1980d945dcac57aa46">
        <w:r>
          <w:rPr>
            <w:rStyle w:val="Hyperlink"/>
          </w:rPr>
          <w:t>dataField</w:t>
        </w:r>
      </w:hyperlink>
    </w:p>
    <w:p w:rsidR="00D775E5" w:rsidRDefault="00F66D1B">
      <w:bookmarkStart w:id="1431" w:name="CC_119326ab000000000000000000000000"/>
      <w:bookmarkEnd w:id="1431"/>
      <w:r>
        <w:t xml:space="preserve">This complex type specifies extended information about a </w:t>
      </w:r>
      <w:r>
        <w:rPr>
          <w:b/>
        </w:rPr>
        <w:t>PivotTable</w:t>
      </w:r>
      <w:r>
        <w:t xml:space="preserve"> (</w:t>
      </w:r>
      <w:hyperlink r:id="rId664">
        <w:r>
          <w:rPr>
            <w:rStyle w:val="Hyperlink"/>
          </w:rPr>
          <w:t>[ISO/IEC29500-1:2012]</w:t>
        </w:r>
      </w:hyperlink>
      <w:r>
        <w:t xml:space="preserve"> section 18.10) data field ite</w:t>
      </w:r>
      <w:r>
        <w:t xml:space="preserve">m ([ISO/IEC29500-1:2012] section 18.10.1.22). </w:t>
      </w:r>
    </w:p>
    <w:p w:rsidR="00D775E5" w:rsidRDefault="00F66D1B">
      <w:r>
        <w:rPr>
          <w:i/>
        </w:rPr>
        <w:t>Attributes:</w:t>
      </w:r>
    </w:p>
    <w:p w:rsidR="00D775E5" w:rsidRDefault="00F66D1B">
      <w:bookmarkStart w:id="1432" w:name="CC_7f0c8192000000000000000000000000"/>
      <w:bookmarkEnd w:id="1432"/>
      <w:r>
        <w:rPr>
          <w:b/>
        </w:rPr>
        <w:lastRenderedPageBreak/>
        <w:t xml:space="preserve">isCountDistinct: </w:t>
      </w:r>
      <w:r>
        <w:t xml:space="preserve">A </w:t>
      </w:r>
      <w:r>
        <w:rPr>
          <w:b/>
        </w:rPr>
        <w:t>Boolean</w:t>
      </w:r>
      <w:r>
        <w:t xml:space="preserve"> (</w:t>
      </w:r>
      <w:hyperlink r:id="rId665">
        <w:r>
          <w:rPr>
            <w:rStyle w:val="Hyperlink"/>
          </w:rPr>
          <w:t>[XMLSCHEMA2]</w:t>
        </w:r>
      </w:hyperlink>
      <w:r>
        <w:t xml:space="preserve"> section 3.2.2) attribute that specifies that the aggregation function which applies to this </w:t>
      </w:r>
      <w:r>
        <w:t>data field item ([ISO/IEC29500-1:2012] section 18.10.1.22) is the count of unique values. If this value is true, the subtotal attribute is ignored.</w:t>
      </w:r>
    </w:p>
    <w:p w:rsidR="00D775E5" w:rsidRDefault="00F66D1B">
      <w:r>
        <w:t>The following W3C XML Schema (</w:t>
      </w:r>
      <w:hyperlink r:id="rId666">
        <w:r>
          <w:rPr>
            <w:rStyle w:val="Hyperlink"/>
          </w:rPr>
          <w:t>[XMLSCHEMA1]</w:t>
        </w:r>
      </w:hyperlink>
      <w:r>
        <w:t xml:space="preserve"> s</w:t>
      </w:r>
      <w:r>
        <w:t>ection 2.1) fragment specifies the contents of this complex type.</w:t>
      </w:r>
    </w:p>
    <w:p w:rsidR="00D775E5" w:rsidRDefault="00F66D1B">
      <w:pPr>
        <w:pStyle w:val="Code"/>
      </w:pPr>
      <w:r>
        <w:t>&lt;xsd:complexType name="CT_DataField"&gt;</w:t>
      </w:r>
    </w:p>
    <w:p w:rsidR="00D775E5" w:rsidRDefault="00F66D1B">
      <w:pPr>
        <w:pStyle w:val="Code"/>
      </w:pPr>
      <w:r>
        <w:t xml:space="preserve">  &lt;xsd:attribute name="isCountDistinct" type="xsd:boolean" use="optional" default="false"/&gt;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433" w:name="section_1d394e382b18495186f0e283b03b0cfd"/>
      <w:bookmarkStart w:id="1434" w:name="_Toc462894134"/>
      <w:r>
        <w:t>CT_Survey</w:t>
      </w:r>
      <w:bookmarkEnd w:id="1433"/>
      <w:bookmarkEnd w:id="1434"/>
      <w:r>
        <w:fldChar w:fldCharType="begin"/>
      </w:r>
      <w:r>
        <w:instrText xml:space="preserve"> XE "Structures/:/complex types/:/CT_Survey:Complex types/:/CT_Survey" </w:instrText>
      </w:r>
      <w:r>
        <w:fldChar w:fldCharType="end"/>
      </w:r>
    </w:p>
    <w:p w:rsidR="00D775E5" w:rsidRDefault="00F66D1B">
      <w:r>
        <w:rPr>
          <w:i/>
        </w:rPr>
        <w:t xml:space="preserve">Target namespace: </w:t>
      </w:r>
      <w:r>
        <w:t>http://schemas.microsoft.com/offic</w:t>
      </w:r>
      <w:r>
        <w:t>e/spreadsheetml/2010/11/main</w:t>
      </w:r>
    </w:p>
    <w:p w:rsidR="00D775E5" w:rsidRDefault="00F66D1B">
      <w:r>
        <w:rPr>
          <w:i/>
        </w:rPr>
        <w:t xml:space="preserve">Referenced by: </w:t>
      </w:r>
      <w:hyperlink w:anchor="Section_f0d2d8ba4f7749ddbf512c7a53734ae7">
        <w:r>
          <w:rPr>
            <w:rStyle w:val="Hyperlink"/>
          </w:rPr>
          <w:t>survey</w:t>
        </w:r>
      </w:hyperlink>
    </w:p>
    <w:p w:rsidR="00D775E5" w:rsidRDefault="00F66D1B">
      <w:bookmarkStart w:id="1435" w:name="CC_058ef7a7000000000000000000000000"/>
      <w:bookmarkEnd w:id="1435"/>
      <w:r>
        <w:rPr>
          <w:b/>
        </w:rPr>
        <w:t>CT_Survey</w:t>
      </w:r>
      <w:r>
        <w:t xml:space="preserve"> is a complex type that specifies the properties for a survey. </w:t>
      </w:r>
    </w:p>
    <w:p w:rsidR="00D775E5" w:rsidRDefault="00F66D1B">
      <w:r>
        <w:rPr>
          <w:i/>
        </w:rPr>
        <w:t>Child Elements:</w:t>
      </w:r>
    </w:p>
    <w:p w:rsidR="00D775E5" w:rsidRDefault="00F66D1B">
      <w:bookmarkStart w:id="1436" w:name="CC_eaa30cf6000000000000000000000000"/>
      <w:bookmarkEnd w:id="1436"/>
      <w:r>
        <w:rPr>
          <w:b/>
        </w:rPr>
        <w:t xml:space="preserve">surveyPr: </w:t>
      </w:r>
      <w:r>
        <w:t xml:space="preserve">A </w:t>
      </w:r>
      <w:hyperlink w:anchor="Section_6f620903d79540548df23f1ff56f37bf">
        <w:r>
          <w:rPr>
            <w:rStyle w:val="Hyperlink"/>
          </w:rPr>
          <w:t>CT_SurveyElementPr</w:t>
        </w:r>
      </w:hyperlink>
      <w:r>
        <w:t xml:space="preserve"> element that specifies additional properties of the survey.</w:t>
      </w:r>
    </w:p>
    <w:p w:rsidR="00D775E5" w:rsidRDefault="00F66D1B">
      <w:bookmarkStart w:id="1437" w:name="CC_d0ca1656000000000000000000000000"/>
      <w:bookmarkEnd w:id="1437"/>
      <w:r>
        <w:rPr>
          <w:b/>
        </w:rPr>
        <w:t xml:space="preserve">titlePr: </w:t>
      </w:r>
      <w:r>
        <w:t>A CT_SurveyElementPr element that specifies additional properties associated with the title of the survey.</w:t>
      </w:r>
    </w:p>
    <w:p w:rsidR="00D775E5" w:rsidRDefault="00F66D1B">
      <w:bookmarkStart w:id="1438" w:name="CC_893eb839000000000000000000000000"/>
      <w:bookmarkEnd w:id="1438"/>
      <w:r>
        <w:rPr>
          <w:b/>
        </w:rPr>
        <w:t xml:space="preserve">descriptionPr: </w:t>
      </w:r>
      <w:r>
        <w:t>A CT_SurveyElementPr ele</w:t>
      </w:r>
      <w:r>
        <w:t>ment that specifies additional properties associated with the description of the survey.</w:t>
      </w:r>
    </w:p>
    <w:p w:rsidR="00D775E5" w:rsidRDefault="00F66D1B">
      <w:bookmarkStart w:id="1439" w:name="CC_0bcfc48b000000000000000000000000"/>
      <w:bookmarkEnd w:id="1439"/>
      <w:r>
        <w:rPr>
          <w:b/>
        </w:rPr>
        <w:t xml:space="preserve">questions: </w:t>
      </w:r>
      <w:r>
        <w:t xml:space="preserve">A </w:t>
      </w:r>
      <w:hyperlink w:anchor="Section_630db86ac092443a871d53fb2656c857">
        <w:r>
          <w:rPr>
            <w:rStyle w:val="Hyperlink"/>
          </w:rPr>
          <w:t>CT_SurveyQuestions</w:t>
        </w:r>
      </w:hyperlink>
      <w:r>
        <w:t xml:space="preserve"> element that specifies the set of survey question elements associated wi</w:t>
      </w:r>
      <w:r>
        <w:t>th this survey.</w:t>
      </w:r>
    </w:p>
    <w:p w:rsidR="00D775E5" w:rsidRDefault="00F66D1B">
      <w:bookmarkStart w:id="1440" w:name="CC_4b5e8757000000000000000000000000"/>
      <w:bookmarkEnd w:id="1440"/>
      <w:r>
        <w:rPr>
          <w:b/>
        </w:rPr>
        <w:t xml:space="preserve">extLst: </w:t>
      </w:r>
      <w:r>
        <w:t xml:space="preserve"> A </w:t>
      </w:r>
      <w:r>
        <w:rPr>
          <w:b/>
        </w:rPr>
        <w:t>CT_ExtensionList</w:t>
      </w:r>
      <w:r>
        <w:t xml:space="preserve"> (</w:t>
      </w:r>
      <w:hyperlink r:id="rId667">
        <w:r>
          <w:rPr>
            <w:rStyle w:val="Hyperlink"/>
          </w:rPr>
          <w:t>[ISO/IEC29500-4:2012]</w:t>
        </w:r>
      </w:hyperlink>
      <w:r>
        <w:t xml:space="preserve"> section A.2) element that specifies future extensibility for this element.</w:t>
      </w:r>
    </w:p>
    <w:p w:rsidR="00D775E5" w:rsidRDefault="00F66D1B">
      <w:r>
        <w:rPr>
          <w:i/>
        </w:rPr>
        <w:t>Attributes:</w:t>
      </w:r>
    </w:p>
    <w:p w:rsidR="00D775E5" w:rsidRDefault="00F66D1B">
      <w:bookmarkStart w:id="1441" w:name="CC_364b64b3000000000000000000000000"/>
      <w:bookmarkEnd w:id="1441"/>
      <w:r>
        <w:rPr>
          <w:b/>
        </w:rPr>
        <w:t xml:space="preserve">id: </w:t>
      </w:r>
      <w:r>
        <w:t xml:space="preserve">An </w:t>
      </w:r>
      <w:r>
        <w:rPr>
          <w:b/>
        </w:rPr>
        <w:t>unsignedInt</w:t>
      </w:r>
      <w:r>
        <w:t xml:space="preserve"> (</w:t>
      </w:r>
      <w:hyperlink r:id="rId668">
        <w:r>
          <w:rPr>
            <w:rStyle w:val="Hyperlink"/>
          </w:rPr>
          <w:t>[XMLSCHEMA2]</w:t>
        </w:r>
      </w:hyperlink>
      <w:r>
        <w:t xml:space="preserve"> section 3.3.22) attribute that specifies the unique identifier (UID) of the survey.  This id MUST be unique within the workbook.</w:t>
      </w:r>
    </w:p>
    <w:p w:rsidR="00D775E5" w:rsidRDefault="00F66D1B">
      <w:bookmarkStart w:id="1442" w:name="CC_c2fcd105000000000000000000000000"/>
      <w:bookmarkEnd w:id="1442"/>
      <w:r>
        <w:rPr>
          <w:b/>
        </w:rPr>
        <w:t xml:space="preserve">guid: </w:t>
      </w:r>
      <w:r>
        <w:t xml:space="preserve">An </w:t>
      </w:r>
      <w:r>
        <w:rPr>
          <w:b/>
        </w:rPr>
        <w:t>ST_Guid</w:t>
      </w:r>
      <w:r>
        <w:t xml:space="preserve"> (</w:t>
      </w:r>
      <w:hyperlink r:id="rId669">
        <w:r>
          <w:rPr>
            <w:rStyle w:val="Hyperlink"/>
          </w:rPr>
          <w:t>[ISO/IEC29500-1:2012]</w:t>
        </w:r>
      </w:hyperlink>
      <w:r>
        <w:t xml:space="preserve"> section 22.9.2.4) attribute that identifies this survey.</w:t>
      </w:r>
    </w:p>
    <w:p w:rsidR="00D775E5" w:rsidRDefault="00F66D1B">
      <w:bookmarkStart w:id="1443" w:name="CC_1386ea97000000000000000000000000"/>
      <w:bookmarkEnd w:id="1443"/>
      <w:r>
        <w:rPr>
          <w:b/>
        </w:rPr>
        <w:t xml:space="preserve">title: </w:t>
      </w:r>
      <w:r>
        <w:t xml:space="preserve"> An </w:t>
      </w:r>
      <w:r>
        <w:rPr>
          <w:b/>
        </w:rPr>
        <w:t>ST_Xstring</w:t>
      </w:r>
      <w:r>
        <w:t xml:space="preserve"> ([ISO/IEC29500-1:2012] section 22.9.2.19) attribute that specifies the title of the survey.</w:t>
      </w:r>
    </w:p>
    <w:p w:rsidR="00D775E5" w:rsidRDefault="00F66D1B">
      <w:bookmarkStart w:id="1444" w:name="CC_b0ea247f000000000000000000000000"/>
      <w:bookmarkEnd w:id="1444"/>
      <w:r>
        <w:rPr>
          <w:b/>
        </w:rPr>
        <w:t xml:space="preserve">description: </w:t>
      </w:r>
      <w:r>
        <w:t xml:space="preserve"> An </w:t>
      </w:r>
      <w:r>
        <w:rPr>
          <w:b/>
        </w:rPr>
        <w:t>ST_Xstring</w:t>
      </w:r>
      <w:r>
        <w:t xml:space="preserve"> ([IS</w:t>
      </w:r>
      <w:r>
        <w:t>O/IEC29500-1:2012] section 22.9.2.19) attribute that specifies the description of the survey.</w:t>
      </w:r>
    </w:p>
    <w:p w:rsidR="00D775E5" w:rsidRDefault="00F66D1B">
      <w:r>
        <w:t>The following W3C XML Schema (</w:t>
      </w:r>
      <w:hyperlink r:id="rId670">
        <w:r>
          <w:rPr>
            <w:rStyle w:val="Hyperlink"/>
          </w:rPr>
          <w:t>[XMLSCHEMA1]</w:t>
        </w:r>
      </w:hyperlink>
      <w:r>
        <w:t xml:space="preserve"> section 2.1) fragment specifies the contents of this co</w:t>
      </w:r>
      <w:r>
        <w:t>mplex type.</w:t>
      </w:r>
    </w:p>
    <w:p w:rsidR="00D775E5" w:rsidRDefault="00F66D1B">
      <w:pPr>
        <w:pStyle w:val="Code"/>
      </w:pPr>
      <w:r>
        <w:t>&lt;xsd:complexType name="CT_Survey"&gt;</w:t>
      </w:r>
    </w:p>
    <w:p w:rsidR="00D775E5" w:rsidRDefault="00F66D1B">
      <w:pPr>
        <w:pStyle w:val="Code"/>
      </w:pPr>
      <w:r>
        <w:t xml:space="preserve">  &lt;xsd:sequence&gt;</w:t>
      </w:r>
    </w:p>
    <w:p w:rsidR="00D775E5" w:rsidRDefault="00F66D1B">
      <w:pPr>
        <w:pStyle w:val="Code"/>
      </w:pPr>
      <w:r>
        <w:t xml:space="preserve">    &lt;xsd:element name="surveyPr" type="CT_SurveyElementPr" minOccurs="0" maxOccurs="1"/&gt;</w:t>
      </w:r>
    </w:p>
    <w:p w:rsidR="00D775E5" w:rsidRDefault="00F66D1B">
      <w:pPr>
        <w:pStyle w:val="Code"/>
      </w:pPr>
      <w:r>
        <w:t xml:space="preserve">    &lt;xsd:element name="titlePr" type="CT_SurveyElementPr" minOccurs="0" maxOccurs="1"/&gt;</w:t>
      </w:r>
    </w:p>
    <w:p w:rsidR="00D775E5" w:rsidRDefault="00F66D1B">
      <w:pPr>
        <w:pStyle w:val="Code"/>
      </w:pPr>
      <w:r>
        <w:t xml:space="preserve">    &lt;xsd:elemen</w:t>
      </w:r>
      <w:r>
        <w:t>t name="descriptionPr" type="CT_SurveyElementPr" minOccurs="0" maxOccurs="1"/&gt;</w:t>
      </w:r>
    </w:p>
    <w:p w:rsidR="00D775E5" w:rsidRDefault="00F66D1B">
      <w:pPr>
        <w:pStyle w:val="Code"/>
      </w:pPr>
      <w:r>
        <w:t xml:space="preserve">    &lt;xsd:element name="questions" type="CT_SurveyQuestions" minOccurs="1" maxOccurs="1"/&gt;</w:t>
      </w:r>
    </w:p>
    <w:p w:rsidR="00D775E5" w:rsidRDefault="00F66D1B">
      <w:pPr>
        <w:pStyle w:val="Code"/>
      </w:pPr>
      <w:r>
        <w:t xml:space="preserve">    &lt;xsd:element name="extLst" type="x:CT_ExtensionList" minOccurs="0" maxOccurs="1"/&gt;</w:t>
      </w:r>
    </w:p>
    <w:p w:rsidR="00D775E5" w:rsidRDefault="00F66D1B">
      <w:pPr>
        <w:pStyle w:val="Code"/>
      </w:pPr>
      <w:r>
        <w:lastRenderedPageBreak/>
        <w:t xml:space="preserve">  &lt;/xsd:sequence&gt;</w:t>
      </w:r>
    </w:p>
    <w:p w:rsidR="00D775E5" w:rsidRDefault="00F66D1B">
      <w:pPr>
        <w:pStyle w:val="Code"/>
      </w:pPr>
      <w:r>
        <w:t xml:space="preserve">  &lt;xsd:attribute name="id" type="xsd:unsignedInt" use="required"/&gt;</w:t>
      </w:r>
    </w:p>
    <w:p w:rsidR="00D775E5" w:rsidRDefault="00F66D1B">
      <w:pPr>
        <w:pStyle w:val="Code"/>
      </w:pPr>
      <w:r>
        <w:t xml:space="preserve">  &lt;xsd:attribute name="guid" type="x:ST_Guid" use="required"/&gt;</w:t>
      </w:r>
    </w:p>
    <w:p w:rsidR="00D775E5" w:rsidRDefault="00F66D1B">
      <w:pPr>
        <w:pStyle w:val="Code"/>
      </w:pPr>
      <w:r>
        <w:t xml:space="preserve">  &lt;xsd:attribute name="title" type="x:ST_Xstring" use="optional"/&gt;</w:t>
      </w:r>
    </w:p>
    <w:p w:rsidR="00D775E5" w:rsidRDefault="00F66D1B">
      <w:pPr>
        <w:pStyle w:val="Code"/>
      </w:pPr>
      <w:r>
        <w:t xml:space="preserve">  &lt;xsd:attribute name="description" type=</w:t>
      </w:r>
      <w:r>
        <w:t>"x:ST_Xstring" use="optional"/&gt;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445" w:name="section_630db86ac092443a871d53fb2656c857"/>
      <w:bookmarkStart w:id="1446" w:name="_Toc462894135"/>
      <w:r>
        <w:t>CT_SurveyQuestions</w:t>
      </w:r>
      <w:bookmarkEnd w:id="1445"/>
      <w:bookmarkEnd w:id="1446"/>
      <w:r>
        <w:fldChar w:fldCharType="begin"/>
      </w:r>
      <w:r>
        <w:instrText xml:space="preserve"> XE "Structures/:/complex types/:/CT_SurveyQuestions:Complex types/:/CT_SurveyQuestions"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1d394e382b18495186f0e283b03b0cfd">
        <w:r>
          <w:rPr>
            <w:rStyle w:val="Hyperlink"/>
          </w:rPr>
          <w:t>CT_Su</w:t>
        </w:r>
        <w:r>
          <w:rPr>
            <w:rStyle w:val="Hyperlink"/>
          </w:rPr>
          <w:t>rvey</w:t>
        </w:r>
      </w:hyperlink>
    </w:p>
    <w:p w:rsidR="00D775E5" w:rsidRDefault="00F66D1B">
      <w:bookmarkStart w:id="1447" w:name="CC_f7972d6d000000000000000000000000"/>
      <w:bookmarkEnd w:id="1447"/>
      <w:r>
        <w:rPr>
          <w:b/>
        </w:rPr>
        <w:t xml:space="preserve">CT_SurveyQuestions </w:t>
      </w:r>
      <w:r>
        <w:t xml:space="preserve">is a complex type that specifies a list of survey question elements present in a survey. </w:t>
      </w:r>
    </w:p>
    <w:p w:rsidR="00D775E5" w:rsidRDefault="00F66D1B">
      <w:r>
        <w:rPr>
          <w:i/>
        </w:rPr>
        <w:t>Child Elements:</w:t>
      </w:r>
    </w:p>
    <w:p w:rsidR="00D775E5" w:rsidRDefault="00F66D1B">
      <w:bookmarkStart w:id="1448" w:name="CC_dce75497000000000000000000000000"/>
      <w:bookmarkEnd w:id="1448"/>
      <w:r>
        <w:rPr>
          <w:b/>
        </w:rPr>
        <w:t xml:space="preserve">questionsPr: </w:t>
      </w:r>
      <w:r>
        <w:t xml:space="preserve">A </w:t>
      </w:r>
      <w:hyperlink w:anchor="Section_6f620903d79540548df23f1ff56f37bf">
        <w:r>
          <w:rPr>
            <w:rStyle w:val="Hyperlink"/>
          </w:rPr>
          <w:t>CT_SurveyElementPr</w:t>
        </w:r>
      </w:hyperlink>
      <w:r>
        <w:t xml:space="preserve"> element that specifies additional properties associated with the list of survey question elements.</w:t>
      </w:r>
    </w:p>
    <w:p w:rsidR="00D775E5" w:rsidRDefault="00F66D1B">
      <w:bookmarkStart w:id="1449" w:name="CC_ea76c964000000000000000000000000"/>
      <w:bookmarkEnd w:id="1449"/>
      <w:r>
        <w:rPr>
          <w:b/>
        </w:rPr>
        <w:t xml:space="preserve">question: </w:t>
      </w:r>
      <w:r>
        <w:t xml:space="preserve">A </w:t>
      </w:r>
      <w:hyperlink w:anchor="Section_9a439a2aff0f45ddad06ebe35a8fad89">
        <w:r>
          <w:rPr>
            <w:rStyle w:val="Hyperlink"/>
          </w:rPr>
          <w:t>CT_SurveyQuestion</w:t>
        </w:r>
      </w:hyperlink>
      <w:r>
        <w:t xml:space="preserve"> element that specifies one survey question in the list.</w:t>
      </w:r>
    </w:p>
    <w:p w:rsidR="00D775E5" w:rsidRDefault="00F66D1B">
      <w:r>
        <w:t>The fol</w:t>
      </w:r>
      <w:r>
        <w:t>lowing W3C XML Schema (</w:t>
      </w:r>
      <w:hyperlink r:id="rId671">
        <w:r>
          <w:rPr>
            <w:rStyle w:val="Hyperlink"/>
          </w:rPr>
          <w:t>[XMLSCHEMA1]</w:t>
        </w:r>
      </w:hyperlink>
      <w:r>
        <w:t xml:space="preserve"> section 2.1) fragment specifies the contents of this complex type.</w:t>
      </w:r>
    </w:p>
    <w:p w:rsidR="00D775E5" w:rsidRDefault="00F66D1B">
      <w:pPr>
        <w:pStyle w:val="Code"/>
      </w:pPr>
      <w:r>
        <w:t>&lt;xsd:complexType name="CT_SurveyQuestions"&gt;</w:t>
      </w:r>
    </w:p>
    <w:p w:rsidR="00D775E5" w:rsidRDefault="00F66D1B">
      <w:pPr>
        <w:pStyle w:val="Code"/>
      </w:pPr>
      <w:r>
        <w:t xml:space="preserve">  &lt;xsd:sequence&gt;</w:t>
      </w:r>
    </w:p>
    <w:p w:rsidR="00D775E5" w:rsidRDefault="00F66D1B">
      <w:pPr>
        <w:pStyle w:val="Code"/>
      </w:pPr>
      <w:r>
        <w:t xml:space="preserve">    &lt;xsd:element name="quest</w:t>
      </w:r>
      <w:r>
        <w:t>ionsPr" type="CT_SurveyElementPr" minOccurs="0" maxOccurs="1"/&gt;</w:t>
      </w:r>
    </w:p>
    <w:p w:rsidR="00D775E5" w:rsidRDefault="00F66D1B">
      <w:pPr>
        <w:pStyle w:val="Code"/>
      </w:pPr>
      <w:r>
        <w:t xml:space="preserve">    &lt;xsd:element name="question" type="CT_SurveyQuestion" minOccurs="1" maxOccurs="unbounded"/&gt;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450" w:name="section_9a439a2aff0f45ddad06ebe35a8fad89"/>
      <w:bookmarkStart w:id="1451" w:name="_Toc462894136"/>
      <w:r>
        <w:t>CT_SurveyQuestion</w:t>
      </w:r>
      <w:bookmarkEnd w:id="1450"/>
      <w:bookmarkEnd w:id="1451"/>
      <w:r>
        <w:fldChar w:fldCharType="begin"/>
      </w:r>
      <w:r>
        <w:instrText xml:space="preserve"> XE "Structures/:/complex types/:/CT_SurveyQuestion:Complex types/:/CT_SurveyQuestion" </w:instrText>
      </w:r>
      <w:r>
        <w:fldChar w:fldCharType="end"/>
      </w:r>
    </w:p>
    <w:p w:rsidR="00D775E5" w:rsidRDefault="00F66D1B">
      <w:r>
        <w:rPr>
          <w:i/>
        </w:rPr>
        <w:t xml:space="preserve">Target namespace: </w:t>
      </w:r>
      <w:r>
        <w:t>http://schemas.microsoft.com/office/spreadsheetml/2010/</w:t>
      </w:r>
      <w:r>
        <w:t>11/main</w:t>
      </w:r>
    </w:p>
    <w:p w:rsidR="00D775E5" w:rsidRDefault="00F66D1B">
      <w:r>
        <w:rPr>
          <w:i/>
        </w:rPr>
        <w:t xml:space="preserve">Referenced by: </w:t>
      </w:r>
      <w:hyperlink w:anchor="Section_630db86ac092443a871d53fb2656c857">
        <w:r>
          <w:rPr>
            <w:rStyle w:val="Hyperlink"/>
          </w:rPr>
          <w:t>CT_SurveyQuestions</w:t>
        </w:r>
      </w:hyperlink>
    </w:p>
    <w:p w:rsidR="00D775E5" w:rsidRDefault="00F66D1B">
      <w:bookmarkStart w:id="1452" w:name="CC_27837d72000000000000000000000000"/>
      <w:bookmarkEnd w:id="1452"/>
      <w:r>
        <w:rPr>
          <w:b/>
        </w:rPr>
        <w:t xml:space="preserve">CT_SurveyQuestion </w:t>
      </w:r>
      <w:r>
        <w:t xml:space="preserve">is a complex type that specifies the properties of a survey question. </w:t>
      </w:r>
    </w:p>
    <w:p w:rsidR="00D775E5" w:rsidRDefault="00F66D1B">
      <w:r>
        <w:rPr>
          <w:i/>
        </w:rPr>
        <w:t>Child Elements:</w:t>
      </w:r>
    </w:p>
    <w:p w:rsidR="00D775E5" w:rsidRDefault="00F66D1B">
      <w:bookmarkStart w:id="1453" w:name="CC_2dd3dc1c000000000000000000000000"/>
      <w:bookmarkEnd w:id="1453"/>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D775E5" w:rsidRDefault="00F66D1B">
      <w:bookmarkStart w:id="1454" w:name="CC_9a707f78000000000000000000000000"/>
      <w:bookmarkEnd w:id="1454"/>
      <w:r>
        <w:rPr>
          <w:b/>
        </w:rPr>
        <w:t xml:space="preserve">extLst: </w:t>
      </w:r>
      <w:r>
        <w:t xml:space="preserve"> A </w:t>
      </w:r>
      <w:r>
        <w:rPr>
          <w:b/>
        </w:rPr>
        <w:t>CT_ExtensionList</w:t>
      </w:r>
      <w:r>
        <w:t xml:space="preserve"> (</w:t>
      </w:r>
      <w:hyperlink r:id="rId672">
        <w:r>
          <w:rPr>
            <w:rStyle w:val="Hyperlink"/>
          </w:rPr>
          <w:t>[ISO/IEC29500-4:2012]</w:t>
        </w:r>
      </w:hyperlink>
      <w:r>
        <w:t xml:space="preserve"> section</w:t>
      </w:r>
      <w:r>
        <w:t xml:space="preserve"> A.2) element that specifies future extensibility for this element. </w:t>
      </w:r>
    </w:p>
    <w:p w:rsidR="00D775E5" w:rsidRDefault="00F66D1B">
      <w:r>
        <w:rPr>
          <w:i/>
        </w:rPr>
        <w:t>Attributes:</w:t>
      </w:r>
    </w:p>
    <w:p w:rsidR="00D775E5" w:rsidRDefault="00F66D1B">
      <w:bookmarkStart w:id="1455" w:name="CC_ea3973af000000000000000000000000"/>
      <w:bookmarkEnd w:id="1455"/>
      <w:r>
        <w:rPr>
          <w:b/>
        </w:rPr>
        <w:t xml:space="preserve">binding: </w:t>
      </w:r>
      <w:r>
        <w:t xml:space="preserve">An </w:t>
      </w:r>
      <w:r>
        <w:rPr>
          <w:b/>
        </w:rPr>
        <w:t>unsignedInt</w:t>
      </w:r>
      <w:r>
        <w:t xml:space="preserve"> (</w:t>
      </w:r>
      <w:hyperlink r:id="rId673">
        <w:r>
          <w:rPr>
            <w:rStyle w:val="Hyperlink"/>
          </w:rPr>
          <w:t>[XMLSCHEMA2]</w:t>
        </w:r>
      </w:hyperlink>
      <w:r>
        <w:t xml:space="preserve"> section 3.3.22) attribute that specifies the unique identifier (UID) of t</w:t>
      </w:r>
      <w:r>
        <w:t>he Table Column (</w:t>
      </w:r>
      <w:hyperlink r:id="rId674">
        <w:r>
          <w:rPr>
            <w:rStyle w:val="Hyperlink"/>
          </w:rPr>
          <w:t>[ISO/IEC29500-1:2012]</w:t>
        </w:r>
      </w:hyperlink>
      <w:r>
        <w:t xml:space="preserve"> section 18.5.1.3) to which the survey question is bound. MUST match the </w:t>
      </w:r>
      <w:r>
        <w:rPr>
          <w:b/>
        </w:rPr>
        <w:t>id</w:t>
      </w:r>
      <w:r>
        <w:t xml:space="preserve"> of an existing Table Column ([ISO/IEC29500-1:2012]</w:t>
      </w:r>
      <w:r>
        <w:t xml:space="preserve"> section </w:t>
      </w:r>
      <w:r>
        <w:lastRenderedPageBreak/>
        <w:t>18.5.1.3) element within the Table ([ISO/IEC29500-1:2012] section 18.5) with which the survey is associated.</w:t>
      </w:r>
    </w:p>
    <w:p w:rsidR="00D775E5" w:rsidRDefault="00F66D1B">
      <w:bookmarkStart w:id="1456" w:name="CC_37234445000000000000000000000000"/>
      <w:bookmarkEnd w:id="1456"/>
      <w:r>
        <w:rPr>
          <w:b/>
        </w:rPr>
        <w:t xml:space="preserve">text: </w:t>
      </w:r>
      <w:r>
        <w:t xml:space="preserve"> An </w:t>
      </w:r>
      <w:r>
        <w:rPr>
          <w:b/>
        </w:rPr>
        <w:t>ST_Xstring</w:t>
      </w:r>
      <w:r>
        <w:t xml:space="preserve"> ([ISO/IEC29500-1:2012] section 22.9.2.19) attribute that specifies the main text of the survey question.</w:t>
      </w:r>
    </w:p>
    <w:p w:rsidR="00D775E5" w:rsidRDefault="00F66D1B">
      <w:bookmarkStart w:id="1457" w:name="CC_1b16444d000000000000000000000000"/>
      <w:bookmarkEnd w:id="1457"/>
      <w:r>
        <w:rPr>
          <w:b/>
        </w:rPr>
        <w:t xml:space="preserve">type: </w:t>
      </w:r>
      <w:r>
        <w:t xml:space="preserve">An </w:t>
      </w:r>
      <w:hyperlink w:anchor="Section_71882fae8b3b44e697955bf186529e8a">
        <w:r>
          <w:rPr>
            <w:rStyle w:val="Hyperlink"/>
          </w:rPr>
          <w:t>ST_QuestionType</w:t>
        </w:r>
      </w:hyperlink>
      <w:r>
        <w:t xml:space="preserve"> attribute that specifies the type of the survey question.</w:t>
      </w:r>
    </w:p>
    <w:p w:rsidR="00D775E5" w:rsidRDefault="00F66D1B">
      <w:bookmarkStart w:id="1458" w:name="CC_f8915fc1000000000000000000000000"/>
      <w:bookmarkEnd w:id="1458"/>
      <w:r>
        <w:rPr>
          <w:b/>
        </w:rPr>
        <w:t xml:space="preserve">format: </w:t>
      </w:r>
      <w:r>
        <w:t xml:space="preserve">An </w:t>
      </w:r>
      <w:hyperlink w:anchor="Section_7a2a01d1c2a34fa68f8566b458fa6dc5">
        <w:r>
          <w:rPr>
            <w:rStyle w:val="Hyperlink"/>
          </w:rPr>
          <w:t>ST_QuestionFormat</w:t>
        </w:r>
      </w:hyperlink>
      <w:r>
        <w:t xml:space="preserve"> attribute that specifies the f</w:t>
      </w:r>
      <w:r>
        <w:t>ormat of answers to the survey question.</w:t>
      </w:r>
    </w:p>
    <w:p w:rsidR="00D775E5" w:rsidRDefault="00F66D1B">
      <w:bookmarkStart w:id="1459" w:name="CC_a62786e5000000000000000000000000"/>
      <w:bookmarkEnd w:id="1459"/>
      <w:r>
        <w:rPr>
          <w:b/>
        </w:rPr>
        <w:t xml:space="preserve">helpText: </w:t>
      </w:r>
      <w:r>
        <w:t xml:space="preserve"> An </w:t>
      </w:r>
      <w:r>
        <w:rPr>
          <w:b/>
        </w:rPr>
        <w:t>ST_Xstring</w:t>
      </w:r>
      <w:r>
        <w:t xml:space="preserve"> ([ISO/IEC29500-1:2012] section 22.9.2.19) attribute that specifies additional descriptive text associated with the survey question.</w:t>
      </w:r>
    </w:p>
    <w:p w:rsidR="00D775E5" w:rsidRDefault="00F66D1B">
      <w:bookmarkStart w:id="1460" w:name="CC_77e11918000000000000000000000000"/>
      <w:bookmarkEnd w:id="1460"/>
      <w:r>
        <w:rPr>
          <w:b/>
        </w:rPr>
        <w:t xml:space="preserve">required: </w:t>
      </w:r>
      <w:r>
        <w:t xml:space="preserve">A </w:t>
      </w:r>
      <w:r>
        <w:rPr>
          <w:b/>
        </w:rPr>
        <w:t>Boolean</w:t>
      </w:r>
      <w:r>
        <w:t xml:space="preserve"> ([XMLSCHEMA2]</w:t>
      </w:r>
      <w:r>
        <w:t xml:space="preserve"> section 3.2.2) attribute that specifies whether an answer for the survey question is required when filling in the corresponding survey.</w:t>
      </w:r>
    </w:p>
    <w:tbl>
      <w:tblPr>
        <w:tblStyle w:val="Table-ShadedHeader"/>
        <w:tblW w:w="0" w:type="auto"/>
        <w:tblLook w:val="04A0" w:firstRow="1" w:lastRow="0" w:firstColumn="1" w:lastColumn="0" w:noHBand="0" w:noVBand="1"/>
      </w:tblPr>
      <w:tblGrid>
        <w:gridCol w:w="752"/>
        <w:gridCol w:w="6397"/>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keepNext w:val="0"/>
            </w:pPr>
            <w:r>
              <w:t>Value</w:t>
            </w:r>
          </w:p>
        </w:tc>
        <w:tc>
          <w:tcPr>
            <w:tcW w:w="0" w:type="auto"/>
          </w:tcPr>
          <w:p w:rsidR="00D775E5" w:rsidRDefault="00F66D1B">
            <w:pPr>
              <w:pStyle w:val="TableHeaderText"/>
              <w:keepNext w:val="0"/>
            </w:pPr>
            <w:r>
              <w:t>Meaning</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answer to the survey question is not required when filling in the survey.</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answer</w:t>
            </w:r>
            <w:r>
              <w:t xml:space="preserve"> to the survey question is required when filling in the survey.</w:t>
            </w:r>
          </w:p>
        </w:tc>
      </w:tr>
    </w:tbl>
    <w:p w:rsidR="00D775E5" w:rsidRDefault="00D775E5"/>
    <w:p w:rsidR="00D775E5" w:rsidRDefault="00F66D1B">
      <w:pPr>
        <w:rPr>
          <w:b/>
        </w:rPr>
      </w:pPr>
      <w:bookmarkStart w:id="1461" w:name="CC_2ece9d72000000000000000000000000"/>
      <w:bookmarkEnd w:id="1461"/>
      <w:r>
        <w:rPr>
          <w:b/>
        </w:rPr>
        <w:t xml:space="preserve">defaultValue: </w:t>
      </w:r>
      <w:r>
        <w:t xml:space="preserve"> An </w:t>
      </w:r>
      <w:r>
        <w:rPr>
          <w:b/>
        </w:rPr>
        <w:t>ST_Xstring</w:t>
      </w:r>
      <w:r>
        <w:t xml:space="preserve"> ([ISO/IEC29500-1:2012] section 22.9.2.19) attribute that specifies the default answer for the survey question.</w:t>
      </w:r>
    </w:p>
    <w:p w:rsidR="00D775E5" w:rsidRDefault="00F66D1B">
      <w:bookmarkStart w:id="1462" w:name="CC_91603c53000000000000000000000000"/>
      <w:bookmarkEnd w:id="1462"/>
      <w:r>
        <w:rPr>
          <w:b/>
        </w:rPr>
        <w:t xml:space="preserve">decimalPlaces: </w:t>
      </w:r>
      <w:r>
        <w:t xml:space="preserve"> An </w:t>
      </w:r>
      <w:r>
        <w:rPr>
          <w:b/>
        </w:rPr>
        <w:t>unsignedInt</w:t>
      </w:r>
      <w:r>
        <w:t xml:space="preserve"> ([XMLSCHEMA2] secti</w:t>
      </w:r>
      <w:r>
        <w:t>on 3.3.22) attribute that specifies the number of digits after the decimal to use in a numerical answer to a survey question. MUST be less than or equal to 15.</w:t>
      </w:r>
    </w:p>
    <w:p w:rsidR="00D775E5" w:rsidRDefault="00F66D1B">
      <w:bookmarkStart w:id="1463" w:name="CC_3bc6d024000000000000000000000000"/>
      <w:bookmarkEnd w:id="1463"/>
      <w:r>
        <w:rPr>
          <w:b/>
        </w:rPr>
        <w:t xml:space="preserve">rowSource: </w:t>
      </w:r>
      <w:r>
        <w:t xml:space="preserve"> An </w:t>
      </w:r>
      <w:r>
        <w:rPr>
          <w:b/>
        </w:rPr>
        <w:t>ST_Xstring</w:t>
      </w:r>
      <w:r>
        <w:t xml:space="preserve"> ([ISO/IEC29500-1:2012] section 22.9.2.19) attribute that specifies the</w:t>
      </w:r>
      <w:r>
        <w:t xml:space="preserve"> set of available answers for the survey question. The set of available answers is a semicolon delimited list of values. The string MUST conform to the following Augmented Backus-Naur Form (ABNF) (</w:t>
      </w:r>
      <w:hyperlink r:id="rId675">
        <w:r>
          <w:rPr>
            <w:rStyle w:val="Hyperlink"/>
          </w:rPr>
          <w:t>[RFC5234]</w:t>
        </w:r>
      </w:hyperlink>
      <w:r>
        <w:t>) grammar:</w:t>
      </w:r>
    </w:p>
    <w:p w:rsidR="00D775E5" w:rsidRDefault="00F66D1B">
      <w:pPr>
        <w:pStyle w:val="Code"/>
      </w:pPr>
      <w:r>
        <w:t>rowsource = [value] / *terminated-value value</w:t>
      </w:r>
    </w:p>
    <w:p w:rsidR="00D775E5" w:rsidRDefault="00F66D1B">
      <w:pPr>
        <w:pStyle w:val="Code"/>
      </w:pPr>
      <w:r>
        <w:t>terminated-value = value ";"</w:t>
      </w:r>
    </w:p>
    <w:p w:rsidR="00D775E5" w:rsidRDefault="00F66D1B">
      <w:pPr>
        <w:pStyle w:val="Code"/>
      </w:pPr>
      <w:r>
        <w:t>value = *value-char-with-quote / quoted-value</w:t>
      </w:r>
    </w:p>
    <w:p w:rsidR="00D775E5" w:rsidRDefault="00F66D1B">
      <w:pPr>
        <w:pStyle w:val="Code"/>
      </w:pPr>
      <w:r>
        <w:t>quoted-value = %x22 value-char-with-semicolon %x22</w:t>
      </w:r>
    </w:p>
    <w:p w:rsidR="00D775E5" w:rsidRDefault="00F66D1B">
      <w:pPr>
        <w:pStyle w:val="Code"/>
      </w:pPr>
      <w:r>
        <w:t>value-char-with-semicolon = value-char / ";"</w:t>
      </w:r>
    </w:p>
    <w:p w:rsidR="00D775E5" w:rsidRDefault="00F66D1B">
      <w:pPr>
        <w:pStyle w:val="Code"/>
      </w:pPr>
      <w:r>
        <w:t>value-char-with-quote = value-char / %x22</w:t>
      </w:r>
    </w:p>
    <w:p w:rsidR="00D775E5" w:rsidRDefault="00F66D1B">
      <w:pPr>
        <w:pStyle w:val="Code"/>
        <w:numPr>
          <w:ilvl w:val="0"/>
          <w:numId w:val="0"/>
        </w:numPr>
        <w:ind w:left="374" w:right="0" w:hanging="14"/>
      </w:pPr>
      <w:r>
        <w:t xml:space="preserve">;value-char = as defined by the production Char in the </w:t>
      </w:r>
      <w:hyperlink r:id="rId676">
        <w:r>
          <w:rPr>
            <w:rStyle w:val="Hyperlink"/>
          </w:rPr>
          <w:t>[W3C-XML]</w:t>
        </w:r>
      </w:hyperlink>
      <w:r>
        <w:t xml:space="preserve"> section 2.2, but MUST NOT be ";" or %x22</w:t>
      </w:r>
    </w:p>
    <w:p w:rsidR="00D775E5" w:rsidRDefault="00F66D1B">
      <w:r>
        <w:t>The following W3C XML Schema (</w:t>
      </w:r>
      <w:hyperlink r:id="rId677">
        <w:r>
          <w:rPr>
            <w:rStyle w:val="Hyperlink"/>
          </w:rPr>
          <w:t>[XMLSCHEMA1]</w:t>
        </w:r>
      </w:hyperlink>
      <w:r>
        <w:t xml:space="preserve"> section 2.1) fragment specifies the contents of this complex type.</w:t>
      </w:r>
    </w:p>
    <w:p w:rsidR="00D775E5" w:rsidRDefault="00F66D1B">
      <w:pPr>
        <w:pStyle w:val="Code"/>
      </w:pPr>
      <w:r>
        <w:t>&lt;xsd:complexType name="CT_SurveyQuestion"&gt;</w:t>
      </w:r>
    </w:p>
    <w:p w:rsidR="00D775E5" w:rsidRDefault="00F66D1B">
      <w:pPr>
        <w:pStyle w:val="Code"/>
      </w:pPr>
      <w:r>
        <w:t xml:space="preserve">  &lt;xsd:sequence&gt;</w:t>
      </w:r>
    </w:p>
    <w:p w:rsidR="00D775E5" w:rsidRDefault="00F66D1B">
      <w:pPr>
        <w:pStyle w:val="Code"/>
      </w:pPr>
      <w:r>
        <w:t xml:space="preserve">    &lt;xsd:element name="questionPr" type="CT_SurveyElementPr"</w:t>
      </w:r>
      <w:r>
        <w:t xml:space="preserve"> minOccurs="0" maxOccurs="1"/&gt;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&lt;xsd:attribute name="binding" type="xsd:unsignedInt" use="required"/&gt;</w:t>
      </w:r>
    </w:p>
    <w:p w:rsidR="00D775E5" w:rsidRDefault="00F66D1B">
      <w:pPr>
        <w:pStyle w:val="Code"/>
      </w:pPr>
      <w:r>
        <w:t xml:space="preserve">  &lt;xsd:attribute name="text" type="x:ST_Xstring"</w:t>
      </w:r>
      <w:r>
        <w:t xml:space="preserve"> use="optional"/&gt;</w:t>
      </w:r>
    </w:p>
    <w:p w:rsidR="00D775E5" w:rsidRDefault="00F66D1B">
      <w:pPr>
        <w:pStyle w:val="Code"/>
      </w:pPr>
      <w:r>
        <w:t xml:space="preserve">  &lt;xsd:attribute name="type" type="ST_QuestionType" use="optional"/&gt;</w:t>
      </w:r>
    </w:p>
    <w:p w:rsidR="00D775E5" w:rsidRDefault="00F66D1B">
      <w:pPr>
        <w:pStyle w:val="Code"/>
      </w:pPr>
      <w:r>
        <w:t xml:space="preserve">  &lt;xsd:attribute name="format" type="ST_QuestionFormat" use="optional"/&gt;</w:t>
      </w:r>
    </w:p>
    <w:p w:rsidR="00D775E5" w:rsidRDefault="00F66D1B">
      <w:pPr>
        <w:pStyle w:val="Code"/>
      </w:pPr>
      <w:r>
        <w:t xml:space="preserve">  &lt;xsd:attribute name="helpText" type="x:ST_Xstring" use="optional"/&gt;</w:t>
      </w:r>
    </w:p>
    <w:p w:rsidR="00D775E5" w:rsidRDefault="00F66D1B">
      <w:pPr>
        <w:pStyle w:val="Code"/>
      </w:pPr>
      <w:r>
        <w:t xml:space="preserve">  &lt;xsd:attribute name="req</w:t>
      </w:r>
      <w:r>
        <w:t>uired" type="xsd:boolean" use="optional" default="false"/&gt;</w:t>
      </w:r>
    </w:p>
    <w:p w:rsidR="00D775E5" w:rsidRDefault="00F66D1B">
      <w:pPr>
        <w:pStyle w:val="Code"/>
      </w:pPr>
      <w:r>
        <w:t xml:space="preserve">  &lt;xsd:attribute name="defaultValue" type="x:ST_Xstring" use="optional"/&gt;</w:t>
      </w:r>
    </w:p>
    <w:p w:rsidR="00D775E5" w:rsidRDefault="00F66D1B">
      <w:pPr>
        <w:pStyle w:val="Code"/>
      </w:pPr>
      <w:r>
        <w:t xml:space="preserve">  &lt;xsd:attribute name="decimalPlaces" type="xsd:unsignedInt" use="optional"/&gt;</w:t>
      </w:r>
    </w:p>
    <w:p w:rsidR="00D775E5" w:rsidRDefault="00F66D1B">
      <w:pPr>
        <w:pStyle w:val="Code"/>
      </w:pPr>
      <w:r>
        <w:lastRenderedPageBreak/>
        <w:t xml:space="preserve">  &lt;xsd:attribute name="rowSource" type="x:ST_</w:t>
      </w:r>
      <w:r>
        <w:t>Xstring" use="optional"/&gt;</w:t>
      </w:r>
    </w:p>
    <w:p w:rsidR="00D775E5" w:rsidRDefault="00F66D1B">
      <w:pPr>
        <w:pStyle w:val="Code"/>
      </w:pPr>
      <w:r>
        <w:t>&lt;/xsd:complexType&gt;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464" w:name="section_6f620903d79540548df23f1ff56f37bf"/>
      <w:bookmarkStart w:id="1465" w:name="_Toc462894137"/>
      <w:r>
        <w:t>CT_SurveyElementPr</w:t>
      </w:r>
      <w:bookmarkEnd w:id="1464"/>
      <w:bookmarkEnd w:id="1465"/>
      <w:r>
        <w:fldChar w:fldCharType="begin"/>
      </w:r>
      <w:r>
        <w:instrText xml:space="preserve"> XE "Structures/:/complex types/:/CT_SurveyElementPr:Compl</w:instrText>
      </w:r>
      <w:r>
        <w:instrText xml:space="preserve">ex types/:/CT_SurveyElementPr"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D775E5" w:rsidRDefault="00F66D1B">
      <w:bookmarkStart w:id="1466" w:name="CC_1187d34e000000000000000000000000"/>
      <w:bookmarkEnd w:id="1466"/>
      <w:r>
        <w:rPr>
          <w:b/>
        </w:rPr>
        <w:t xml:space="preserve">CT_SurveyElementPr </w:t>
      </w:r>
      <w:r>
        <w:t xml:space="preserve">is a complex type that specifies additional properties of a survey element. </w:t>
      </w:r>
    </w:p>
    <w:p w:rsidR="00D775E5" w:rsidRDefault="00F66D1B">
      <w:r>
        <w:rPr>
          <w:i/>
        </w:rPr>
        <w:t>Child Elements:</w:t>
      </w:r>
    </w:p>
    <w:p w:rsidR="00D775E5" w:rsidRDefault="00F66D1B">
      <w:bookmarkStart w:id="1467" w:name="CC_58913219000000000000000000000000"/>
      <w:bookmarkEnd w:id="1467"/>
      <w:r>
        <w:rPr>
          <w:b/>
        </w:rPr>
        <w:t xml:space="preserve">extLst: </w:t>
      </w:r>
      <w:r>
        <w:t xml:space="preserve"> A </w:t>
      </w:r>
      <w:r>
        <w:rPr>
          <w:b/>
        </w:rPr>
        <w:t>CT_ExtensionList</w:t>
      </w:r>
      <w:r>
        <w:t xml:space="preserve"> (</w:t>
      </w:r>
      <w:hyperlink r:id="rId678">
        <w:r>
          <w:rPr>
            <w:rStyle w:val="Hyperlink"/>
          </w:rPr>
          <w:t>[ISO/IEC29500-4:2012]</w:t>
        </w:r>
      </w:hyperlink>
      <w:r>
        <w:t xml:space="preserve"> section A.2) element that specifies future extensibility for this element.</w:t>
      </w:r>
    </w:p>
    <w:p w:rsidR="00D775E5" w:rsidRDefault="00F66D1B">
      <w:r>
        <w:rPr>
          <w:i/>
        </w:rPr>
        <w:t>Attributes:</w:t>
      </w:r>
    </w:p>
    <w:p w:rsidR="00D775E5" w:rsidRDefault="00F66D1B">
      <w:bookmarkStart w:id="1468" w:name="CC_79059031000000000000000000000000"/>
      <w:bookmarkEnd w:id="1468"/>
      <w:r>
        <w:rPr>
          <w:b/>
        </w:rPr>
        <w:t xml:space="preserve">cssClass: </w:t>
      </w:r>
      <w:r>
        <w:t xml:space="preserve"> An </w:t>
      </w:r>
      <w:r>
        <w:rPr>
          <w:b/>
        </w:rPr>
        <w:t>ST_Xstring</w:t>
      </w:r>
      <w:r>
        <w:t xml:space="preserve"> (</w:t>
      </w:r>
      <w:hyperlink r:id="rId679">
        <w:r>
          <w:rPr>
            <w:rStyle w:val="Hyperlink"/>
          </w:rPr>
          <w:t>[ISO/IEC29500-1:2012]</w:t>
        </w:r>
      </w:hyperlink>
      <w:r>
        <w:t xml:space="preserve"> section 22.9.2.19) attribute that specifies a Cascading Style Sheet (CSS, </w:t>
      </w:r>
      <w:hyperlink r:id="rId680">
        <w:r>
          <w:rPr>
            <w:rStyle w:val="Hyperlink"/>
          </w:rPr>
          <w:t>[CSS-Level2-2009]</w:t>
        </w:r>
      </w:hyperlink>
      <w:r>
        <w:t>) class name to</w:t>
      </w:r>
      <w:r>
        <w:t xml:space="preserve"> apply to the survey element.</w:t>
      </w:r>
    </w:p>
    <w:p w:rsidR="00D775E5" w:rsidRDefault="00F66D1B">
      <w:bookmarkStart w:id="1469" w:name="CC_b6690eaf000000000000000000000000"/>
      <w:bookmarkEnd w:id="1469"/>
      <w:r>
        <w:rPr>
          <w:b/>
        </w:rPr>
        <w:t xml:space="preserve">bottom: </w:t>
      </w:r>
      <w:r>
        <w:t xml:space="preserve"> An </w:t>
      </w:r>
      <w:r>
        <w:rPr>
          <w:b/>
        </w:rPr>
        <w:t>int</w:t>
      </w:r>
      <w:r>
        <w:t xml:space="preserve"> (</w:t>
      </w:r>
      <w:hyperlink r:id="rId681">
        <w:r>
          <w:rPr>
            <w:rStyle w:val="Hyperlink"/>
          </w:rPr>
          <w:t>[XMLSCHEMA2]</w:t>
        </w:r>
      </w:hyperlink>
      <w:r>
        <w:t xml:space="preserve"> section 3.3.17) attribute that specifies the bottom boundary of this survey element in pixels.</w:t>
      </w:r>
    </w:p>
    <w:p w:rsidR="00D775E5" w:rsidRDefault="00F66D1B">
      <w:bookmarkStart w:id="1470" w:name="CC_4247fff9000000000000000000000000"/>
      <w:bookmarkEnd w:id="1470"/>
      <w:r>
        <w:rPr>
          <w:b/>
        </w:rPr>
        <w:t xml:space="preserve">top: </w:t>
      </w:r>
      <w:r>
        <w:t xml:space="preserve"> An </w:t>
      </w:r>
      <w:r>
        <w:rPr>
          <w:b/>
        </w:rPr>
        <w:t>int</w:t>
      </w:r>
      <w:r>
        <w:t xml:space="preserve"> ([XMLSCHEMA2]</w:t>
      </w:r>
      <w:r>
        <w:t xml:space="preserve"> section 3.3.17) attribute that specifies the top boundary of the survey element in pixels.</w:t>
      </w:r>
    </w:p>
    <w:p w:rsidR="00D775E5" w:rsidRDefault="00F66D1B">
      <w:bookmarkStart w:id="1471" w:name="CC_824b9369000000000000000000000000"/>
      <w:bookmarkEnd w:id="1471"/>
      <w:r>
        <w:rPr>
          <w:b/>
        </w:rPr>
        <w:t xml:space="preserve">left: </w:t>
      </w:r>
      <w:r>
        <w:t xml:space="preserve"> An </w:t>
      </w:r>
      <w:r>
        <w:rPr>
          <w:b/>
        </w:rPr>
        <w:t>int</w:t>
      </w:r>
      <w:r>
        <w:t xml:space="preserve"> ([XMLSCHEMA2] section 3.3.17) attribute that specifies the left boundary of the survey element in pixels.</w:t>
      </w:r>
    </w:p>
    <w:p w:rsidR="00D775E5" w:rsidRDefault="00F66D1B">
      <w:bookmarkStart w:id="1472" w:name="CC_620b1c29000000000000000000000000"/>
      <w:bookmarkEnd w:id="1472"/>
      <w:r>
        <w:rPr>
          <w:b/>
        </w:rPr>
        <w:t xml:space="preserve">right: </w:t>
      </w:r>
      <w:r>
        <w:t xml:space="preserve"> An </w:t>
      </w:r>
      <w:r>
        <w:rPr>
          <w:b/>
        </w:rPr>
        <w:t>int</w:t>
      </w:r>
      <w:r>
        <w:t xml:space="preserve"> ([XMLSCHEMA2] section 3.3.17)</w:t>
      </w:r>
      <w:r>
        <w:t xml:space="preserve"> attribute that specifies the right boundary of the survey element in pixels.</w:t>
      </w:r>
    </w:p>
    <w:p w:rsidR="00D775E5" w:rsidRDefault="00F66D1B">
      <w:bookmarkStart w:id="1473" w:name="CC_cb8c936d000000000000000000000000"/>
      <w:bookmarkEnd w:id="1473"/>
      <w:r>
        <w:rPr>
          <w:b/>
        </w:rPr>
        <w:t xml:space="preserve">width: </w:t>
      </w:r>
      <w:r>
        <w:t xml:space="preserve"> An </w:t>
      </w:r>
      <w:r>
        <w:rPr>
          <w:b/>
        </w:rPr>
        <w:t>unsignedInt</w:t>
      </w:r>
      <w:r>
        <w:t xml:space="preserve"> ([XMLSCHEMA2] section 3.3.22) attribute that specifies the width of the survey element in pixels.</w:t>
      </w:r>
    </w:p>
    <w:p w:rsidR="00D775E5" w:rsidRDefault="00F66D1B">
      <w:bookmarkStart w:id="1474" w:name="CC_f037395b000000000000000000000000"/>
      <w:bookmarkEnd w:id="1474"/>
      <w:r>
        <w:rPr>
          <w:b/>
        </w:rPr>
        <w:t xml:space="preserve">height: </w:t>
      </w:r>
      <w:r>
        <w:t xml:space="preserve"> An </w:t>
      </w:r>
      <w:r>
        <w:rPr>
          <w:b/>
        </w:rPr>
        <w:t>unsignedInt</w:t>
      </w:r>
      <w:r>
        <w:t xml:space="preserve"> ([XMLSCHEMA2] section 3.3.22) att</w:t>
      </w:r>
      <w:r>
        <w:t>ribute that specifies the height of the survey element in pixels.</w:t>
      </w:r>
    </w:p>
    <w:p w:rsidR="00D775E5" w:rsidRDefault="00F66D1B">
      <w:bookmarkStart w:id="1475" w:name="CC_80e1df0c000000000000000000000000"/>
      <w:bookmarkEnd w:id="1475"/>
      <w:r>
        <w:rPr>
          <w:b/>
        </w:rPr>
        <w:t xml:space="preserve">position: </w:t>
      </w:r>
      <w:r>
        <w:t xml:space="preserve">An </w:t>
      </w:r>
      <w:hyperlink w:anchor="Section_24948ebfadbf48048e62cf3a535eeb0d">
        <w:r>
          <w:rPr>
            <w:rStyle w:val="Hyperlink"/>
          </w:rPr>
          <w:t>ST_SurveyPosition</w:t>
        </w:r>
      </w:hyperlink>
      <w:r>
        <w:t xml:space="preserve"> attribute that specifies the type of positioning to be used on the survey element</w:t>
      </w:r>
      <w:r>
        <w:rPr>
          <w:b/>
        </w:rPr>
        <w:t>.</w:t>
      </w:r>
    </w:p>
    <w:p w:rsidR="00D775E5" w:rsidRDefault="00F66D1B">
      <w:r>
        <w:t>The following</w:t>
      </w:r>
      <w:r>
        <w:t xml:space="preserve"> W3C XML Schema (</w:t>
      </w:r>
      <w:hyperlink r:id="rId682">
        <w:r>
          <w:rPr>
            <w:rStyle w:val="Hyperlink"/>
          </w:rPr>
          <w:t>[XMLSCHEMA1]</w:t>
        </w:r>
      </w:hyperlink>
      <w:r>
        <w:t xml:space="preserve"> section 2.1) fragment specifies the contents of this complex type.</w:t>
      </w:r>
    </w:p>
    <w:p w:rsidR="00D775E5" w:rsidRDefault="00F66D1B">
      <w:pPr>
        <w:pStyle w:val="Code"/>
      </w:pPr>
      <w:r>
        <w:t>&lt;xsd:complexType name="CT_SurveyElementPr"&gt;</w:t>
      </w:r>
    </w:p>
    <w:p w:rsidR="00D775E5" w:rsidRDefault="00F66D1B">
      <w:pPr>
        <w:pStyle w:val="Code"/>
      </w:pPr>
      <w:r>
        <w:t xml:space="preserve">  &lt;xsd:sequence&gt;</w:t>
      </w:r>
    </w:p>
    <w:p w:rsidR="00D775E5" w:rsidRDefault="00F66D1B">
      <w:pPr>
        <w:pStyle w:val="Code"/>
      </w:pPr>
      <w:r>
        <w:t xml:space="preserve">    &lt;xsd:element name="extLst" typ</w:t>
      </w:r>
      <w:r>
        <w:t>e="x:CT_ExtensionList" minOccurs="0" maxOccurs="1"/&gt;</w:t>
      </w:r>
    </w:p>
    <w:p w:rsidR="00D775E5" w:rsidRDefault="00F66D1B">
      <w:pPr>
        <w:pStyle w:val="Code"/>
      </w:pPr>
      <w:r>
        <w:t xml:space="preserve">  &lt;/xsd:sequence&gt;</w:t>
      </w:r>
    </w:p>
    <w:p w:rsidR="00D775E5" w:rsidRDefault="00F66D1B">
      <w:pPr>
        <w:pStyle w:val="Code"/>
      </w:pPr>
      <w:r>
        <w:t xml:space="preserve">  &lt;xsd:attribute name="cssClass" type="x:ST_Xstring" use="optional"/&gt;</w:t>
      </w:r>
    </w:p>
    <w:p w:rsidR="00D775E5" w:rsidRDefault="00F66D1B">
      <w:pPr>
        <w:pStyle w:val="Code"/>
      </w:pPr>
      <w:r>
        <w:t xml:space="preserve">  &lt;xsd:attribute name="bottom" type="xsd:int" use="optional"/&gt;</w:t>
      </w:r>
    </w:p>
    <w:p w:rsidR="00D775E5" w:rsidRDefault="00F66D1B">
      <w:pPr>
        <w:pStyle w:val="Code"/>
      </w:pPr>
      <w:r>
        <w:t xml:space="preserve">  &lt;xsd:attribute name="top" type="xsd:int" use="opti</w:t>
      </w:r>
      <w:r>
        <w:t>onal"/&gt;</w:t>
      </w:r>
    </w:p>
    <w:p w:rsidR="00D775E5" w:rsidRDefault="00F66D1B">
      <w:pPr>
        <w:pStyle w:val="Code"/>
      </w:pPr>
      <w:r>
        <w:t xml:space="preserve">  &lt;xsd:attribute name="left" type="xsd:int" use="optional"/&gt;</w:t>
      </w:r>
    </w:p>
    <w:p w:rsidR="00D775E5" w:rsidRDefault="00F66D1B">
      <w:pPr>
        <w:pStyle w:val="Code"/>
      </w:pPr>
      <w:r>
        <w:t xml:space="preserve">  &lt;xsd:attribute name="right" type="xsd:int" use="optional"/&gt;</w:t>
      </w:r>
    </w:p>
    <w:p w:rsidR="00D775E5" w:rsidRDefault="00F66D1B">
      <w:pPr>
        <w:pStyle w:val="Code"/>
      </w:pPr>
      <w:r>
        <w:t xml:space="preserve">  &lt;xsd:attribute name="width" type="xsd:unsignedInt" use="optional"/&gt;</w:t>
      </w:r>
    </w:p>
    <w:p w:rsidR="00D775E5" w:rsidRDefault="00F66D1B">
      <w:pPr>
        <w:pStyle w:val="Code"/>
      </w:pPr>
      <w:r>
        <w:t xml:space="preserve">  &lt;xsd:attribute name="height" type="xsd:unsignedInt" u</w:t>
      </w:r>
      <w:r>
        <w:t>se="optional"/&gt;</w:t>
      </w:r>
    </w:p>
    <w:p w:rsidR="00D775E5" w:rsidRDefault="00F66D1B">
      <w:pPr>
        <w:pStyle w:val="Code"/>
      </w:pPr>
      <w:r>
        <w:t xml:space="preserve">  &lt;xsd:attribute name="position" type="ST_SurveyPosition" use="optional"/&gt;</w:t>
      </w:r>
    </w:p>
    <w:p w:rsidR="00D775E5" w:rsidRDefault="00F66D1B">
      <w:pPr>
        <w:pStyle w:val="Code"/>
      </w:pPr>
      <w:r>
        <w:t>&lt;/xsd:complexType&gt;</w:t>
      </w:r>
    </w:p>
    <w:p w:rsidR="00D775E5" w:rsidRDefault="00F66D1B">
      <w:r>
        <w:lastRenderedPageBreak/>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476" w:name="section_f875216dd800445d921374e4da53886f"/>
      <w:bookmarkStart w:id="1477" w:name="_Toc462894138"/>
      <w:r>
        <w:t>CT_Ref</w:t>
      </w:r>
      <w:bookmarkEnd w:id="1476"/>
      <w:bookmarkEnd w:id="1477"/>
      <w:r>
        <w:fldChar w:fldCharType="begin"/>
      </w:r>
      <w:r>
        <w:instrText xml:space="preserve"> XE "</w:instrText>
      </w:r>
      <w:r>
        <w:instrText xml:space="preserve">Structures/:/complex types/:/CT_Ref:Complex types/:/CT_Ref" </w:instrText>
      </w:r>
      <w:r>
        <w:fldChar w:fldCharType="end"/>
      </w:r>
    </w:p>
    <w:p w:rsidR="00D775E5" w:rsidRDefault="00F66D1B">
      <w:r>
        <w:rPr>
          <w:i/>
        </w:rPr>
        <w:t xml:space="preserve">Target namespace: </w:t>
      </w:r>
      <w:r>
        <w:t>http://schemas.microsoft.com/office/excel/2006/main</w:t>
      </w:r>
    </w:p>
    <w:p w:rsidR="00D775E5" w:rsidRDefault="00F66D1B">
      <w:r>
        <w:rPr>
          <w:i/>
        </w:rPr>
        <w:t xml:space="preserve">Referenced by: </w:t>
      </w:r>
      <w:hyperlink w:anchor="Section_fd5bc8e23ec949028a8bc6179c3bb7b2">
        <w:r>
          <w:rPr>
            <w:rStyle w:val="Hyperlink"/>
          </w:rPr>
          <w:t>ref</w:t>
        </w:r>
      </w:hyperlink>
    </w:p>
    <w:p w:rsidR="00D775E5" w:rsidRDefault="00F66D1B">
      <w:bookmarkStart w:id="1478" w:name="CC_be9e7ce1000000000000000000000000"/>
      <w:bookmarkEnd w:id="1478"/>
      <w:r>
        <w:rPr>
          <w:b/>
        </w:rPr>
        <w:t>CT_Ref</w:t>
      </w:r>
      <w:r>
        <w:t xml:space="preserve"> is a complex type that extends </w:t>
      </w:r>
      <w:r>
        <w:rPr>
          <w:b/>
        </w:rPr>
        <w:t>ST_Ref</w:t>
      </w:r>
      <w:r>
        <w:t xml:space="preserve"> (</w:t>
      </w:r>
      <w:hyperlink r:id="rId683">
        <w:r>
          <w:rPr>
            <w:rStyle w:val="Hyperlink"/>
          </w:rPr>
          <w:t>[ISO/IEC29500-1:2012]</w:t>
        </w:r>
      </w:hyperlink>
      <w:r>
        <w:t xml:space="preserve"> section 18.18.62) specifies a rectangular range. </w:t>
      </w:r>
    </w:p>
    <w:p w:rsidR="00D775E5" w:rsidRDefault="00F66D1B">
      <w:r>
        <w:rPr>
          <w:i/>
        </w:rPr>
        <w:t>Attributes:</w:t>
      </w:r>
    </w:p>
    <w:p w:rsidR="00D775E5" w:rsidRDefault="00F66D1B">
      <w:bookmarkStart w:id="1479" w:name="CC_4a2f3333000000000000000000000000"/>
      <w:bookmarkEnd w:id="1479"/>
      <w:r>
        <w:rPr>
          <w:b/>
        </w:rPr>
        <w:t xml:space="preserve">edited: </w:t>
      </w:r>
      <w:r>
        <w:t xml:space="preserve">A </w:t>
      </w:r>
      <w:r>
        <w:rPr>
          <w:b/>
        </w:rPr>
        <w:t>Boolean</w:t>
      </w:r>
      <w:r>
        <w:t xml:space="preserve"> (</w:t>
      </w:r>
      <w:hyperlink r:id="rId684">
        <w:r>
          <w:rPr>
            <w:rStyle w:val="Hyperlink"/>
          </w:rPr>
          <w:t>[XMLSCHEMA2]</w:t>
        </w:r>
      </w:hyperlink>
      <w:r>
        <w:t xml:space="preserve"> section 3.2.2) attribute that specifies that at least one cell in this range has been edited by an application version that is unable to read one or more ancestor records.</w:t>
      </w:r>
    </w:p>
    <w:p w:rsidR="00D775E5" w:rsidRDefault="00F66D1B">
      <w:bookmarkStart w:id="1480" w:name="CC_90131818000000000000000000000000"/>
      <w:bookmarkEnd w:id="1480"/>
      <w:r>
        <w:rPr>
          <w:b/>
        </w:rPr>
        <w:t xml:space="preserve">adjusted: </w:t>
      </w:r>
      <w:r>
        <w:t xml:space="preserve">A </w:t>
      </w:r>
      <w:r>
        <w:rPr>
          <w:b/>
        </w:rPr>
        <w:t>Boolean</w:t>
      </w:r>
      <w:r>
        <w:t xml:space="preserve"> ([XMLSCHEMA2] section 3.2.2) attribute that specifies whether t</w:t>
      </w:r>
      <w:r>
        <w:t xml:space="preserve">his range has been adjusted by an application version that is unable to read one or more ancestor records. </w:t>
      </w:r>
    </w:p>
    <w:p w:rsidR="00D775E5" w:rsidRDefault="00F66D1B">
      <w:bookmarkStart w:id="1481" w:name="CC_784ba758000000000000000000000000"/>
      <w:bookmarkEnd w:id="1481"/>
      <w:r>
        <w:rPr>
          <w:b/>
        </w:rPr>
        <w:t xml:space="preserve">adjust: </w:t>
      </w:r>
      <w:r>
        <w:t xml:space="preserve">A </w:t>
      </w:r>
      <w:r>
        <w:rPr>
          <w:b/>
        </w:rPr>
        <w:t>Boolean</w:t>
      </w:r>
      <w:r>
        <w:t xml:space="preserve"> ([XMLSCHEMA2] section 3.2.2) attribute that specifies whether application versions that are unable to read one or more ancestor re</w:t>
      </w:r>
      <w:r>
        <w:t xml:space="preserve">cords should adjust this range if the contents of the cells that this range refers to are changed. MUST be TRUE if </w:t>
      </w:r>
      <w:r>
        <w:rPr>
          <w:b/>
        </w:rPr>
        <w:t>adjusted</w:t>
      </w:r>
      <w:r>
        <w:t xml:space="preserve"> is TRUE.</w:t>
      </w:r>
    </w:p>
    <w:p w:rsidR="00D775E5" w:rsidRDefault="00F66D1B">
      <w:r>
        <w:t>The following W3C XML Schema (</w:t>
      </w:r>
      <w:hyperlink r:id="rId685">
        <w:r>
          <w:rPr>
            <w:rStyle w:val="Hyperlink"/>
          </w:rPr>
          <w:t>[XMLSCHEMA1]</w:t>
        </w:r>
      </w:hyperlink>
      <w:r>
        <w:t xml:space="preserve"> section 2.1) fra</w:t>
      </w:r>
      <w:r>
        <w:t>gment specifies the contents of this complex type.</w:t>
      </w:r>
    </w:p>
    <w:p w:rsidR="00D775E5" w:rsidRDefault="00F66D1B">
      <w:pPr>
        <w:pStyle w:val="Code"/>
      </w:pPr>
      <w:r>
        <w:t>&lt;xsd:complexType name="CT_Ref"&gt;</w:t>
      </w:r>
    </w:p>
    <w:p w:rsidR="00D775E5" w:rsidRDefault="00F66D1B">
      <w:pPr>
        <w:pStyle w:val="Code"/>
      </w:pPr>
      <w:r>
        <w:t xml:space="preserve">  &lt;xsd:simpleContent&gt;</w:t>
      </w:r>
    </w:p>
    <w:p w:rsidR="00D775E5" w:rsidRDefault="00F66D1B">
      <w:pPr>
        <w:pStyle w:val="Code"/>
      </w:pPr>
      <w:r>
        <w:t xml:space="preserve">    &lt;xsd:extension base="ST_Ref"&gt;</w:t>
      </w:r>
    </w:p>
    <w:p w:rsidR="00D775E5" w:rsidRDefault="00F66D1B">
      <w:pPr>
        <w:pStyle w:val="Code"/>
      </w:pPr>
      <w:r>
        <w:t xml:space="preserve">      &lt;xsd:attribute name="edited" type="xsd:boolean" use="optional"/&gt;</w:t>
      </w:r>
    </w:p>
    <w:p w:rsidR="00D775E5" w:rsidRDefault="00F66D1B">
      <w:pPr>
        <w:pStyle w:val="Code"/>
      </w:pPr>
      <w:r>
        <w:t xml:space="preserve">      &lt;xsd:attribute name="adjusted" type="xsd</w:t>
      </w:r>
      <w:r>
        <w:t>:boolean" use="optional"/&gt;</w:t>
      </w:r>
    </w:p>
    <w:p w:rsidR="00D775E5" w:rsidRDefault="00F66D1B">
      <w:pPr>
        <w:pStyle w:val="Code"/>
      </w:pPr>
      <w:r>
        <w:t xml:space="preserve">      &lt;xsd:attribute name="adjust" type="xsd:boolean" use="optional"/&gt;</w:t>
      </w:r>
    </w:p>
    <w:p w:rsidR="00D775E5" w:rsidRDefault="00F66D1B">
      <w:pPr>
        <w:pStyle w:val="Code"/>
      </w:pPr>
      <w:r>
        <w:t xml:space="preserve">    &lt;/xsd:extension&gt;</w:t>
      </w:r>
    </w:p>
    <w:p w:rsidR="00D775E5" w:rsidRDefault="00F66D1B">
      <w:pPr>
        <w:pStyle w:val="Code"/>
      </w:pPr>
      <w:r>
        <w:t xml:space="preserve">  &lt;/xsd:simpleContent&gt;</w:t>
      </w:r>
    </w:p>
    <w:p w:rsidR="00D775E5" w:rsidRDefault="00F66D1B">
      <w:pPr>
        <w:pStyle w:val="Code"/>
      </w:pPr>
      <w:r>
        <w:t>&lt;/xsd:complexType&gt;</w:t>
      </w:r>
    </w:p>
    <w:p w:rsidR="00D775E5" w:rsidRDefault="00F66D1B">
      <w:r>
        <w:t xml:space="preserve">See section </w:t>
      </w:r>
      <w:hyperlink w:anchor="Section_b0ddba06ac734d3da9138fbe4a56cf28">
        <w:r>
          <w:rPr>
            <w:rStyle w:val="Hyperlink"/>
          </w:rPr>
          <w:t>5.1</w:t>
        </w:r>
      </w:hyperlink>
      <w:r>
        <w:t xml:space="preserve"> for the full W3C</w:t>
      </w:r>
      <w:r>
        <w:t xml:space="preserve"> XML Schema ([XMLSCHEMA1] section 2.1).</w:t>
      </w:r>
    </w:p>
    <w:p w:rsidR="00D775E5" w:rsidRDefault="00F66D1B">
      <w:pPr>
        <w:pStyle w:val="Heading3"/>
      </w:pPr>
      <w:bookmarkStart w:id="1482" w:name="section_cb63a59070ec45739e144197ffd2f991"/>
      <w:bookmarkStart w:id="1483" w:name="_Toc462894139"/>
      <w:r>
        <w:t>CT_Sqref</w:t>
      </w:r>
      <w:bookmarkEnd w:id="1482"/>
      <w:bookmarkEnd w:id="1483"/>
      <w:r>
        <w:fldChar w:fldCharType="begin"/>
      </w:r>
      <w:r>
        <w:instrText xml:space="preserve"> XE "Structures/:/complex types/:/CT_Sqref:Complex types/:/CT_Sqref" </w:instrText>
      </w:r>
      <w:r>
        <w:fldChar w:fldCharType="end"/>
      </w:r>
    </w:p>
    <w:p w:rsidR="00D775E5" w:rsidRDefault="00F66D1B">
      <w:r>
        <w:rPr>
          <w:i/>
        </w:rPr>
        <w:t xml:space="preserve">Target namespace: </w:t>
      </w:r>
      <w:r>
        <w:t>http://schemas.microsoft.com/office/excel/2006/main</w:t>
      </w:r>
    </w:p>
    <w:p w:rsidR="00D775E5" w:rsidRDefault="00F66D1B">
      <w:r>
        <w:rPr>
          <w:i/>
        </w:rPr>
        <w:t xml:space="preserve">Referenced by: </w:t>
      </w:r>
      <w:hyperlink w:anchor="Section_4d7cc4156c514c718dbda2e28bdd9193">
        <w:r>
          <w:rPr>
            <w:rStyle w:val="Hyperlink"/>
          </w:rPr>
          <w:t>sqref</w:t>
        </w:r>
      </w:hyperlink>
      <w: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w:t>
        </w:r>
        <w:r>
          <w:rPr>
            <w:rStyle w:val="Hyperlink"/>
          </w:rPr>
          <w:t>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D775E5" w:rsidRDefault="00F66D1B">
      <w:bookmarkStart w:id="1484" w:name="CC_9326b381000000000000000000000000"/>
      <w:bookmarkEnd w:id="1484"/>
      <w:r>
        <w:rPr>
          <w:b/>
        </w:rPr>
        <w:t>CT_Sqref</w:t>
      </w:r>
      <w:r>
        <w:t xml:space="preserve"> is a complex type that extends </w:t>
      </w:r>
      <w:r>
        <w:rPr>
          <w:b/>
        </w:rPr>
        <w:t>ST_Sqref</w:t>
      </w:r>
      <w:r>
        <w:t xml:space="preserve"> (</w:t>
      </w:r>
      <w:hyperlink r:id="rId686">
        <w:r>
          <w:rPr>
            <w:rStyle w:val="Hyperlink"/>
          </w:rPr>
          <w:t>[ISO/IEC29500-1:2012]</w:t>
        </w:r>
      </w:hyperlink>
      <w:r>
        <w:t xml:space="preserve"> section 18.18.76) specifies a sequence of cell references. </w:t>
      </w:r>
    </w:p>
    <w:p w:rsidR="00D775E5" w:rsidRDefault="00F66D1B">
      <w:r>
        <w:rPr>
          <w:i/>
        </w:rPr>
        <w:t>Attributes:</w:t>
      </w:r>
    </w:p>
    <w:p w:rsidR="00D775E5" w:rsidRDefault="00F66D1B">
      <w:bookmarkStart w:id="1485" w:name="CC_11923b05000000000000000000000000"/>
      <w:bookmarkEnd w:id="1485"/>
      <w:r>
        <w:rPr>
          <w:b/>
        </w:rPr>
        <w:t xml:space="preserve">edited: </w:t>
      </w:r>
      <w:r>
        <w:t xml:space="preserve"> A </w:t>
      </w:r>
      <w:r>
        <w:rPr>
          <w:b/>
        </w:rPr>
        <w:t>Boolean</w:t>
      </w:r>
      <w:r>
        <w:t xml:space="preserve"> (</w:t>
      </w:r>
      <w:hyperlink r:id="rId687">
        <w:r>
          <w:rPr>
            <w:rStyle w:val="Hyperlink"/>
          </w:rPr>
          <w:t>[XMLSCHEMA2]</w:t>
        </w:r>
      </w:hyperlink>
      <w:r>
        <w:t xml:space="preserve"> se</w:t>
      </w:r>
      <w:r>
        <w:t>ction 3.2.2) attribute that specifies that at least one cell in this range has been edited by an application version that is unable to read one or more ancestor records.</w:t>
      </w:r>
    </w:p>
    <w:p w:rsidR="00D775E5" w:rsidRDefault="00F66D1B">
      <w:bookmarkStart w:id="1486" w:name="CC_88d01f3f000000000000000000000000"/>
      <w:bookmarkEnd w:id="1486"/>
      <w:r>
        <w:rPr>
          <w:b/>
        </w:rPr>
        <w:t xml:space="preserve">split: </w:t>
      </w:r>
      <w:r>
        <w:t xml:space="preserve">A </w:t>
      </w:r>
      <w:r>
        <w:rPr>
          <w:b/>
        </w:rPr>
        <w:t>Boolean</w:t>
      </w:r>
      <w:r>
        <w:t xml:space="preserve"> ([XMLSCHEMA2] section 3.2.2) attribute that specifies that this range</w:t>
      </w:r>
      <w:r>
        <w:t xml:space="preserve"> has been split.</w:t>
      </w:r>
    </w:p>
    <w:p w:rsidR="00D775E5" w:rsidRDefault="00F66D1B">
      <w:bookmarkStart w:id="1487" w:name="CC_30856ce6000000000000000000000000"/>
      <w:bookmarkEnd w:id="1487"/>
      <w:r>
        <w:rPr>
          <w:b/>
        </w:rPr>
        <w:t xml:space="preserve">adjusted: </w:t>
      </w:r>
      <w:r>
        <w:t xml:space="preserve"> A </w:t>
      </w:r>
      <w:r>
        <w:rPr>
          <w:b/>
        </w:rPr>
        <w:t>Boolean</w:t>
      </w:r>
      <w:r>
        <w:t xml:space="preserve"> ([XMLSCHEMA2] section 3.2.2) attribute that specifies whether this range has been adjusted by an application version that is unable to read one or more ancestor records.</w:t>
      </w:r>
    </w:p>
    <w:p w:rsidR="00D775E5" w:rsidRDefault="00F66D1B">
      <w:bookmarkStart w:id="1488" w:name="CC_3194d480000000000000000000000000"/>
      <w:bookmarkEnd w:id="1488"/>
      <w:r>
        <w:rPr>
          <w:b/>
        </w:rPr>
        <w:lastRenderedPageBreak/>
        <w:t xml:space="preserve">adjust: </w:t>
      </w:r>
      <w:r>
        <w:t xml:space="preserve">A </w:t>
      </w:r>
      <w:r>
        <w:rPr>
          <w:b/>
        </w:rPr>
        <w:t>Boolean</w:t>
      </w:r>
      <w:r>
        <w:t xml:space="preserve"> ([XMLSCHEMA2] section 3.2.2) a</w:t>
      </w:r>
      <w:r>
        <w:t xml:space="preserve">ttribute that specifies whether application versions that are unable to read one or more ancestor records should adjust this range if the contents of the cells that this range refers to are changed. MUST be TRUE if </w:t>
      </w:r>
      <w:r>
        <w:rPr>
          <w:b/>
        </w:rPr>
        <w:t>adjusted</w:t>
      </w:r>
      <w:r>
        <w:t xml:space="preserve"> is TRUE.</w:t>
      </w:r>
    </w:p>
    <w:p w:rsidR="00D775E5" w:rsidRDefault="00F66D1B">
      <w:r>
        <w:t>The following W3C XML S</w:t>
      </w:r>
      <w:r>
        <w:t>chema (</w:t>
      </w:r>
      <w:hyperlink r:id="rId688">
        <w:r>
          <w:rPr>
            <w:rStyle w:val="Hyperlink"/>
          </w:rPr>
          <w:t>[XMLSCHEMA1]</w:t>
        </w:r>
      </w:hyperlink>
      <w:r>
        <w:t xml:space="preserve"> section 2.1) fragment specifies the contents of this complex type.</w:t>
      </w:r>
    </w:p>
    <w:p w:rsidR="00D775E5" w:rsidRDefault="00F66D1B">
      <w:pPr>
        <w:pStyle w:val="Code"/>
      </w:pPr>
      <w:r>
        <w:t>&lt;xsd:complexType name="CT_Sqref"&gt;</w:t>
      </w:r>
    </w:p>
    <w:p w:rsidR="00D775E5" w:rsidRDefault="00F66D1B">
      <w:pPr>
        <w:pStyle w:val="Code"/>
      </w:pPr>
      <w:r>
        <w:t xml:space="preserve">  &lt;xsd:simpleContent&gt;</w:t>
      </w:r>
    </w:p>
    <w:p w:rsidR="00D775E5" w:rsidRDefault="00F66D1B">
      <w:pPr>
        <w:pStyle w:val="Code"/>
      </w:pPr>
      <w:r>
        <w:t xml:space="preserve">    &lt;xsd:extension base="ST_Sqref"&gt;</w:t>
      </w:r>
    </w:p>
    <w:p w:rsidR="00D775E5" w:rsidRDefault="00F66D1B">
      <w:pPr>
        <w:pStyle w:val="Code"/>
      </w:pPr>
      <w:r>
        <w:t xml:space="preserve">      &lt;xsd:at</w:t>
      </w:r>
      <w:r>
        <w:t>tribute name="edited" type="xsd:boolean" use="optional"/&gt;</w:t>
      </w:r>
    </w:p>
    <w:p w:rsidR="00D775E5" w:rsidRDefault="00F66D1B">
      <w:pPr>
        <w:pStyle w:val="Code"/>
      </w:pPr>
      <w:r>
        <w:t xml:space="preserve">      &lt;xsd:attribute name="split" type="xsd:boolean" use="optional"/&gt;</w:t>
      </w:r>
    </w:p>
    <w:p w:rsidR="00D775E5" w:rsidRDefault="00F66D1B">
      <w:pPr>
        <w:pStyle w:val="Code"/>
      </w:pPr>
      <w:r>
        <w:t xml:space="preserve">      &lt;xsd:attribute name="adjusted" type="xsd:boolean" use="optional"/&gt;</w:t>
      </w:r>
    </w:p>
    <w:p w:rsidR="00D775E5" w:rsidRDefault="00F66D1B">
      <w:pPr>
        <w:pStyle w:val="Code"/>
      </w:pPr>
      <w:r>
        <w:t xml:space="preserve">      &lt;xsd:attribute name="adjust" type="xsd:boolean"</w:t>
      </w:r>
      <w:r>
        <w:t xml:space="preserve"> use="optional"/&gt;</w:t>
      </w:r>
    </w:p>
    <w:p w:rsidR="00D775E5" w:rsidRDefault="00F66D1B">
      <w:pPr>
        <w:pStyle w:val="Code"/>
      </w:pPr>
      <w:r>
        <w:t xml:space="preserve">    &lt;/xsd:extension&gt;</w:t>
      </w:r>
    </w:p>
    <w:p w:rsidR="00D775E5" w:rsidRDefault="00F66D1B">
      <w:pPr>
        <w:pStyle w:val="Code"/>
      </w:pPr>
      <w:r>
        <w:t xml:space="preserve">  &lt;/xsd:simpleContent&gt;</w:t>
      </w:r>
    </w:p>
    <w:p w:rsidR="00D775E5" w:rsidRDefault="00F66D1B">
      <w:pPr>
        <w:pStyle w:val="Code"/>
      </w:pPr>
      <w:r>
        <w:t>&lt;/xsd:complexType&gt;</w:t>
      </w:r>
    </w:p>
    <w:p w:rsidR="00D775E5" w:rsidRDefault="00F66D1B">
      <w:r>
        <w:t xml:space="preserve">See section </w:t>
      </w:r>
      <w:hyperlink w:anchor="Section_b0ddba06ac734d3da9138fbe4a56cf28">
        <w:r>
          <w:rPr>
            <w:rStyle w:val="Hyperlink"/>
          </w:rPr>
          <w:t>5.1</w:t>
        </w:r>
      </w:hyperlink>
      <w:r>
        <w:t xml:space="preserve"> for the full W3C XML Schema ([XMLSCHEMA1] section 2.1).</w:t>
      </w:r>
    </w:p>
    <w:p w:rsidR="00D775E5" w:rsidRDefault="00F66D1B">
      <w:pPr>
        <w:pStyle w:val="Heading3"/>
      </w:pPr>
      <w:bookmarkStart w:id="1489" w:name="section_c7749230db394748916854710261d8f1"/>
      <w:bookmarkStart w:id="1490" w:name="_Toc462894140"/>
      <w:r>
        <w:t>CT_ApplicationNonVisualDrawingProps</w:t>
      </w:r>
      <w:bookmarkEnd w:id="1489"/>
      <w:bookmarkEnd w:id="1490"/>
      <w:r>
        <w:fldChar w:fldCharType="begin"/>
      </w:r>
      <w:r>
        <w:instrText xml:space="preserve"> XE "</w:instrText>
      </w:r>
      <w:r>
        <w:instrText xml:space="preserve">Structures/:/complex types/:/CT_ApplicationNonVisualDrawingProps:Complex types/:/CT_ApplicationNonVisualDrawingProps" </w:instrText>
      </w:r>
      <w:r>
        <w:fldChar w:fldCharType="end"/>
      </w:r>
    </w:p>
    <w:p w:rsidR="00D775E5" w:rsidRDefault="00F66D1B">
      <w:r>
        <w:rPr>
          <w:i/>
        </w:rPr>
        <w:t xml:space="preserve">Target namespace: </w:t>
      </w:r>
      <w:r>
        <w:t>http://schemas.microsoft.com/office/excel/2010/spreadsheetDrawing</w:t>
      </w:r>
    </w:p>
    <w:p w:rsidR="00D775E5" w:rsidRDefault="00F66D1B">
      <w:r>
        <w:rPr>
          <w:i/>
        </w:rPr>
        <w:t xml:space="preserve">Referenced by: </w:t>
      </w:r>
      <w:hyperlink w:anchor="Section_72e2f347451445ef887341988eda2835">
        <w:r>
          <w:rPr>
            <w:rStyle w:val="Hyperlink"/>
          </w:rPr>
          <w:t>CT_ContentPart</w:t>
        </w:r>
      </w:hyperlink>
    </w:p>
    <w:p w:rsidR="00D775E5" w:rsidRDefault="00F66D1B">
      <w:bookmarkStart w:id="1491" w:name="CC_5bc60043000000000000000000000000"/>
      <w:bookmarkEnd w:id="1491"/>
      <w:r>
        <w:t xml:space="preserve">Non-visual ContentPart properties. </w:t>
      </w:r>
    </w:p>
    <w:p w:rsidR="00D775E5" w:rsidRDefault="00F66D1B">
      <w:r>
        <w:rPr>
          <w:i/>
        </w:rPr>
        <w:t>Attributes:</w:t>
      </w:r>
    </w:p>
    <w:p w:rsidR="00D775E5" w:rsidRDefault="00F66D1B">
      <w:bookmarkStart w:id="1492" w:name="CC_5d129d37000000000000000000000000"/>
      <w:bookmarkEnd w:id="1492"/>
      <w:r>
        <w:rPr>
          <w:b/>
        </w:rPr>
        <w:t xml:space="preserve">macro: </w:t>
      </w:r>
      <w:r>
        <w:t xml:space="preserve">A </w:t>
      </w:r>
      <w:r>
        <w:rPr>
          <w:b/>
        </w:rPr>
        <w:t>string</w:t>
      </w:r>
      <w:r>
        <w:t xml:space="preserve"> (</w:t>
      </w:r>
      <w:hyperlink r:id="rId689">
        <w:r>
          <w:rPr>
            <w:rStyle w:val="Hyperlink"/>
          </w:rPr>
          <w:t>[XMLSCHEMA2]</w:t>
        </w:r>
      </w:hyperlink>
      <w:r>
        <w:t xml:space="preserve"> section 3.2.1) attribute that contains an XL macro string. </w:t>
      </w:r>
    </w:p>
    <w:p w:rsidR="00D775E5" w:rsidRDefault="00F66D1B">
      <w:bookmarkStart w:id="1493" w:name="CC_6f2a151c000000000000000000000000"/>
      <w:bookmarkEnd w:id="1493"/>
      <w:r>
        <w:rPr>
          <w:b/>
        </w:rPr>
        <w:t xml:space="preserve">fPublished: </w:t>
      </w:r>
      <w:r>
        <w:t xml:space="preserve">A </w:t>
      </w:r>
      <w:r>
        <w:rPr>
          <w:b/>
        </w:rPr>
        <w:t>Boolean</w:t>
      </w:r>
      <w:r>
        <w:t xml:space="preserve"> ([XMLSCHEMA2] section 3.2.2) attribute that serves as a Flag to determine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tcPr>
          <w:p w:rsidR="00D775E5" w:rsidRDefault="00F66D1B">
            <w:pPr>
              <w:pStyle w:val="TableHeaderText"/>
            </w:pPr>
            <w:r>
              <w:t>Value</w:t>
            </w:r>
          </w:p>
        </w:tc>
        <w:tc>
          <w:tcPr>
            <w:tcW w:w="0" w:type="auto"/>
          </w:tcPr>
          <w:p w:rsidR="00D775E5" w:rsidRDefault="00F66D1B">
            <w:pPr>
              <w:pStyle w:val="TableHeaderText"/>
            </w:pPr>
            <w:r>
              <w:t>Meaning</w:t>
            </w:r>
          </w:p>
        </w:tc>
      </w:tr>
      <w:tr w:rsidR="00D775E5" w:rsidTr="00D775E5">
        <w:tc>
          <w:tcPr>
            <w:tcW w:w="0" w:type="auto"/>
          </w:tcPr>
          <w:p w:rsidR="00D775E5" w:rsidRDefault="00F66D1B">
            <w:pPr>
              <w:pStyle w:val="TableBodyText"/>
            </w:pPr>
            <w:r>
              <w:t>"true"</w:t>
            </w:r>
          </w:p>
        </w:tc>
        <w:tc>
          <w:tcPr>
            <w:tcW w:w="0" w:type="auto"/>
          </w:tcPr>
          <w:p w:rsidR="00D775E5" w:rsidRDefault="00F66D1B">
            <w:pPr>
              <w:pStyle w:val="TableBodyText"/>
            </w:pPr>
            <w:r>
              <w:t>The shape will be published on XL server.</w:t>
            </w:r>
          </w:p>
        </w:tc>
      </w:tr>
      <w:tr w:rsidR="00D775E5" w:rsidTr="00D775E5">
        <w:tc>
          <w:tcPr>
            <w:tcW w:w="0" w:type="auto"/>
          </w:tcPr>
          <w:p w:rsidR="00D775E5" w:rsidRDefault="00F66D1B">
            <w:pPr>
              <w:pStyle w:val="TableBodyText"/>
            </w:pPr>
            <w:r>
              <w:t>"false"</w:t>
            </w:r>
          </w:p>
        </w:tc>
        <w:tc>
          <w:tcPr>
            <w:tcW w:w="0" w:type="auto"/>
          </w:tcPr>
          <w:p w:rsidR="00D775E5" w:rsidRDefault="00F66D1B">
            <w:pPr>
              <w:pStyle w:val="TableBodyText"/>
            </w:pPr>
            <w:r>
              <w:t>The shape will not be published on XL server.</w:t>
            </w:r>
          </w:p>
        </w:tc>
      </w:tr>
    </w:tbl>
    <w:p w:rsidR="00D775E5" w:rsidRDefault="00D775E5"/>
    <w:p w:rsidR="00D775E5" w:rsidRDefault="00F66D1B">
      <w:r>
        <w:t>The following W3C XML Schema (</w:t>
      </w:r>
      <w:hyperlink r:id="rId690">
        <w:r>
          <w:rPr>
            <w:rStyle w:val="Hyperlink"/>
          </w:rPr>
          <w:t>[XMLSCHEMA1]</w:t>
        </w:r>
      </w:hyperlink>
      <w:r>
        <w:t xml:space="preserve"> section 2.1) fragment specifies the contents of this complex type.</w:t>
      </w:r>
    </w:p>
    <w:p w:rsidR="00D775E5" w:rsidRDefault="00F66D1B">
      <w:pPr>
        <w:pStyle w:val="Code"/>
      </w:pPr>
      <w:r>
        <w:t>&lt;xsd:complexType name="CT_ApplicationNonVisualDrawingProps"&gt;</w:t>
      </w:r>
    </w:p>
    <w:p w:rsidR="00D775E5" w:rsidRDefault="00F66D1B">
      <w:pPr>
        <w:pStyle w:val="Code"/>
      </w:pPr>
      <w:r>
        <w:t xml:space="preserve">  &lt;xsd:attribute name</w:t>
      </w:r>
      <w:r>
        <w:t>="macro" type="xsd:string" use="optional"/&gt;</w:t>
      </w:r>
    </w:p>
    <w:p w:rsidR="00D775E5" w:rsidRDefault="00F66D1B">
      <w:pPr>
        <w:pStyle w:val="Code"/>
      </w:pPr>
      <w:r>
        <w:t xml:space="preserve">  &lt;xsd:attribute name="fPublished" type="xsd:boolean" use="optional" default="false"/&gt;</w:t>
      </w:r>
    </w:p>
    <w:p w:rsidR="00D775E5" w:rsidRDefault="00F66D1B">
      <w:pPr>
        <w:pStyle w:val="Code"/>
      </w:pPr>
      <w:r>
        <w:t>&lt;/xsd:complexType&gt;</w:t>
      </w:r>
    </w:p>
    <w:p w:rsidR="00D775E5" w:rsidRDefault="00F66D1B">
      <w:r>
        <w:t xml:space="preserve">See section </w:t>
      </w:r>
      <w:hyperlink w:anchor="Section_b54c3971c1684f9c8791c07f8d8d8002">
        <w:r>
          <w:rPr>
            <w:rStyle w:val="Hyperlink"/>
          </w:rPr>
          <w:t>5.8</w:t>
        </w:r>
      </w:hyperlink>
      <w:r>
        <w:t xml:space="preserve"> for the full W3C XML Schema</w:t>
      </w:r>
      <w:r>
        <w:t xml:space="preserve"> ([XMLSCHEMA1] section 2.1).</w:t>
      </w:r>
    </w:p>
    <w:p w:rsidR="00D775E5" w:rsidRDefault="00F66D1B">
      <w:pPr>
        <w:pStyle w:val="Heading3"/>
      </w:pPr>
      <w:bookmarkStart w:id="1494" w:name="section_c81cf482908d43499a2ed18d9ea3a6dc"/>
      <w:bookmarkStart w:id="1495" w:name="_Toc462894141"/>
      <w:r>
        <w:t>CT_CacheSourceExt</w:t>
      </w:r>
      <w:bookmarkEnd w:id="1494"/>
      <w:bookmarkEnd w:id="1495"/>
      <w:r>
        <w:fldChar w:fldCharType="begin"/>
      </w:r>
      <w:r>
        <w:instrText xml:space="preserve"> XE "Structures/:/complex types/:/CT_ CacheSourceExt:Complex types/:/CT_ CacheSourceExt" </w:instrText>
      </w:r>
      <w:r>
        <w:fldChar w:fldCharType="end"/>
      </w:r>
    </w:p>
    <w:p w:rsidR="00D775E5" w:rsidRDefault="00F66D1B">
      <w:r>
        <w:rPr>
          <w:i/>
        </w:rPr>
        <w:t xml:space="preserve">Target namespace: </w:t>
      </w:r>
      <w:r>
        <w:t>http://schemas.microsoft.com/office/spreadsheetml/2009/9/main</w:t>
      </w:r>
    </w:p>
    <w:p w:rsidR="00D775E5" w:rsidRDefault="00F66D1B">
      <w:bookmarkStart w:id="1496" w:name="CC_ae81d8c8000000000000000000000000"/>
      <w:bookmarkEnd w:id="1496"/>
      <w:r>
        <w:t>Extended description of the data sourc</w:t>
      </w:r>
      <w:r>
        <w:t>e whose data is stored in the pivot cache.</w:t>
      </w:r>
    </w:p>
    <w:p w:rsidR="00D775E5" w:rsidRDefault="00F66D1B">
      <w:r>
        <w:rPr>
          <w:i/>
        </w:rPr>
        <w:lastRenderedPageBreak/>
        <w:t>Child Elements:</w:t>
      </w:r>
    </w:p>
    <w:p w:rsidR="00D775E5" w:rsidRDefault="00F66D1B">
      <w:bookmarkStart w:id="1497" w:name="CC_4138ea83000000000000000000000000"/>
      <w:bookmarkEnd w:id="1497"/>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 of the pivot cache.</w:t>
      </w:r>
    </w:p>
    <w:p w:rsidR="00D775E5" w:rsidRDefault="00F66D1B">
      <w:r>
        <w:t xml:space="preserve">The following W3C XML Schema </w:t>
      </w:r>
      <w:r>
        <w:t>(</w:t>
      </w:r>
      <w:hyperlink r:id="rId691">
        <w:r>
          <w:rPr>
            <w:rStyle w:val="Hyperlink"/>
          </w:rPr>
          <w:t>[XMLSCHEMA1]</w:t>
        </w:r>
      </w:hyperlink>
      <w:r>
        <w:t xml:space="preserve"> section 2.1) fragment specifies the contents of this complex type.</w:t>
      </w:r>
    </w:p>
    <w:p w:rsidR="00D775E5" w:rsidRDefault="00F66D1B">
      <w:pPr>
        <w:pStyle w:val="Code"/>
      </w:pPr>
      <w:r>
        <w:t>&lt;xsd:complexType name="CT_CacheSourceExt"&gt;</w:t>
      </w:r>
    </w:p>
    <w:p w:rsidR="00D775E5" w:rsidRDefault="00F66D1B">
      <w:pPr>
        <w:pStyle w:val="Code"/>
      </w:pPr>
      <w:r>
        <w:t xml:space="preserve">  &lt;xsd:sequence&gt;</w:t>
      </w:r>
    </w:p>
    <w:p w:rsidR="00D775E5" w:rsidRDefault="00F66D1B">
      <w:pPr>
        <w:pStyle w:val="Code"/>
      </w:pPr>
      <w:r>
        <w:t xml:space="preserve">    &lt;xsd:element ref="sourceConnection" minOccurs="</w:t>
      </w:r>
      <w:r>
        <w:t>1" maxOccurs="1"/&gt;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498" w:name="section_72e2f347451445ef887341988eda2835"/>
      <w:bookmarkStart w:id="1499" w:name="_Toc462894142"/>
      <w:r>
        <w:t>CT_ContentPart</w:t>
      </w:r>
      <w:bookmarkEnd w:id="1498"/>
      <w:bookmarkEnd w:id="1499"/>
      <w:r>
        <w:fldChar w:fldCharType="begin"/>
      </w:r>
      <w:r>
        <w:instrText xml:space="preserve"> XE "Structures/:/complex types/:/CT_ContentPart:Complex types/:/CT_ContentPart" </w:instrText>
      </w:r>
      <w:r>
        <w:fldChar w:fldCharType="end"/>
      </w:r>
    </w:p>
    <w:p w:rsidR="00D775E5" w:rsidRDefault="00F66D1B">
      <w:r>
        <w:rPr>
          <w:i/>
        </w:rPr>
        <w:t xml:space="preserve">Target namespace: </w:t>
      </w:r>
      <w:r>
        <w:t>http://schemas.microsoft.com/office/excel/2010/spreadsheetDrawing</w:t>
      </w:r>
    </w:p>
    <w:p w:rsidR="00D775E5" w:rsidRDefault="00F66D1B">
      <w:r>
        <w:rPr>
          <w:i/>
        </w:rPr>
        <w:t xml:space="preserve">Referenced by: </w:t>
      </w:r>
      <w:hyperlink w:anchor="Section_c9195b18e4a04751bc593a3685369b64">
        <w:r>
          <w:rPr>
            <w:rStyle w:val="Hyperlink"/>
          </w:rPr>
          <w:t>contentPar</w:t>
        </w:r>
        <w:r>
          <w:rPr>
            <w:rStyle w:val="Hyperlink"/>
          </w:rPr>
          <w:t>t</w:t>
        </w:r>
      </w:hyperlink>
    </w:p>
    <w:p w:rsidR="00D775E5" w:rsidRDefault="00F66D1B">
      <w:bookmarkStart w:id="1500" w:name="CC_43f7367c000000000000000000000000"/>
      <w:bookmarkEnd w:id="1500"/>
      <w:r>
        <w:t xml:space="preserve"> Specifies a reference to XML content in a format not specified in </w:t>
      </w:r>
      <w:hyperlink r:id="rId692">
        <w:r>
          <w:rPr>
            <w:rStyle w:val="Hyperlink"/>
          </w:rPr>
          <w:t>[ISO/IEC29500-1:2012]</w:t>
        </w:r>
      </w:hyperlink>
      <w:r>
        <w:t xml:space="preserve">. </w:t>
      </w:r>
    </w:p>
    <w:p w:rsidR="00D775E5" w:rsidRDefault="00F66D1B">
      <w:r>
        <w:rPr>
          <w:i/>
        </w:rPr>
        <w:t>Child Elements:</w:t>
      </w:r>
    </w:p>
    <w:p w:rsidR="00D775E5" w:rsidRDefault="00F66D1B">
      <w:bookmarkStart w:id="1501" w:name="CC_42189cd1000000000000000000000000"/>
      <w:bookmarkEnd w:id="1501"/>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content part.</w:t>
      </w:r>
    </w:p>
    <w:p w:rsidR="00D775E5" w:rsidRDefault="00F66D1B">
      <w:bookmarkStart w:id="1502" w:name="CC_50a08aad000000000000000000000000"/>
      <w:bookmarkEnd w:id="1502"/>
      <w:r>
        <w:rPr>
          <w:b/>
        </w:rPr>
        <w:t xml:space="preserve">nvPr: </w:t>
      </w:r>
      <w:r>
        <w:t xml:space="preserve">A </w:t>
      </w:r>
      <w:hyperlink w:anchor="Section_c7749230db394748916854710261d8f1">
        <w:r>
          <w:rPr>
            <w:rStyle w:val="Hyperlink"/>
          </w:rPr>
          <w:t>CT_ApplicationNonVisualDrawingProps</w:t>
        </w:r>
      </w:hyperlink>
      <w:r>
        <w:t xml:space="preserve"> element that specifies non-visual drawing-specific prop</w:t>
      </w:r>
      <w:r>
        <w:t>erties.</w:t>
      </w:r>
    </w:p>
    <w:p w:rsidR="00D775E5" w:rsidRDefault="00F66D1B">
      <w:bookmarkStart w:id="1503" w:name="CC_7929410e000000000000000000000000"/>
      <w:bookmarkEnd w:id="1503"/>
      <w:r>
        <w:rPr>
          <w:b/>
        </w:rPr>
        <w:t xml:space="preserve">xfrm: </w:t>
      </w:r>
      <w:r>
        <w:t>A CT_Transform2D ([ISO/IEC29500-1:2012] section A.4.1) element that specifies the 2-D transform for the content part.</w:t>
      </w:r>
    </w:p>
    <w:p w:rsidR="00D775E5" w:rsidRDefault="00F66D1B">
      <w:bookmarkStart w:id="1504" w:name="CC_5a7d3cba000000000000000000000000"/>
      <w:bookmarkEnd w:id="1504"/>
      <w:r>
        <w:rPr>
          <w:b/>
        </w:rPr>
        <w:t xml:space="preserve">extLst: </w:t>
      </w:r>
      <w:r>
        <w:t>A CT_OfficeArtExtensionList ([ISO/IEC29500-1:2012] section A.4.1) element that specifies future extensibility for th</w:t>
      </w:r>
      <w:r>
        <w:t>is element.</w:t>
      </w:r>
    </w:p>
    <w:p w:rsidR="00D775E5" w:rsidRDefault="00F66D1B">
      <w:r>
        <w:rPr>
          <w:i/>
        </w:rPr>
        <w:t>Attributes:</w:t>
      </w:r>
    </w:p>
    <w:p w:rsidR="00D775E5" w:rsidRDefault="00F66D1B">
      <w:bookmarkStart w:id="1505" w:name="CC_ead6d176000000000000000000000000"/>
      <w:bookmarkEnd w:id="1505"/>
      <w:r>
        <w:rPr>
          <w:b/>
        </w:rPr>
        <w:t xml:space="preserve">r:id: </w:t>
      </w:r>
      <w:r>
        <w:t>An ST_RelationshipId ([ISO/IEC29500-1:2012] section 22.8.2.1) attribute that specifies the relationship identifier to a content part.</w:t>
      </w:r>
    </w:p>
    <w:p w:rsidR="00D775E5" w:rsidRDefault="00F66D1B">
      <w:bookmarkStart w:id="1506" w:name="CC_0d3980b3000000000000000000000000"/>
      <w:bookmarkEnd w:id="1506"/>
      <w:r>
        <w:rPr>
          <w:b/>
        </w:rPr>
        <w:t xml:space="preserve">bwMode: </w:t>
      </w:r>
      <w:r>
        <w:t>An ST_BlackWhiteMode ([ISO/IEC29500-1:2012] section 20.1.10.10) attribute that speci</w:t>
      </w:r>
      <w:r>
        <w:t>fies how to interpret color information contained within a content part to achieve a color, black and white, or grayscale rendering of the content part.</w:t>
      </w:r>
    </w:p>
    <w:p w:rsidR="00D775E5" w:rsidRDefault="00F66D1B">
      <w:r>
        <w:t>The following W3C XML Schema (</w:t>
      </w:r>
      <w:hyperlink r:id="rId693">
        <w:r>
          <w:rPr>
            <w:rStyle w:val="Hyperlink"/>
          </w:rPr>
          <w:t>[XMLSCHEM</w:t>
        </w:r>
        <w:r>
          <w:rPr>
            <w:rStyle w:val="Hyperlink"/>
          </w:rPr>
          <w:t>A1]</w:t>
        </w:r>
      </w:hyperlink>
      <w:r>
        <w:t xml:space="preserve"> section 2.1) fragment specifies the contents of this complex type.</w:t>
      </w:r>
    </w:p>
    <w:p w:rsidR="00D775E5" w:rsidRDefault="00F66D1B">
      <w:pPr>
        <w:pStyle w:val="Code"/>
      </w:pPr>
      <w:r>
        <w:t>&lt;xsd:complexType name="CT_ContentPart"&gt;</w:t>
      </w:r>
    </w:p>
    <w:p w:rsidR="00D775E5" w:rsidRDefault="00F66D1B">
      <w:pPr>
        <w:pStyle w:val="Code"/>
      </w:pPr>
      <w:r>
        <w:t xml:space="preserve">  &lt;xsd:sequence&gt;</w:t>
      </w:r>
    </w:p>
    <w:p w:rsidR="00D775E5" w:rsidRDefault="00F66D1B">
      <w:pPr>
        <w:pStyle w:val="Code"/>
      </w:pPr>
      <w:r>
        <w:t xml:space="preserve">    &lt;xsd:element name="nvContentPartPr" type="CT_ContentPartNonVisual" minOccurs="0" maxOccurs="1"/&gt;</w:t>
      </w:r>
    </w:p>
    <w:p w:rsidR="00D775E5" w:rsidRDefault="00F66D1B">
      <w:pPr>
        <w:pStyle w:val="Code"/>
      </w:pPr>
      <w:r>
        <w:t xml:space="preserve">    &lt;xsd:element name="nvPr</w:t>
      </w:r>
      <w:r>
        <w:t>" type="CT_ApplicationNonVisualDrawingProps" minOccurs="0" maxOccurs="1"/&gt;</w:t>
      </w:r>
    </w:p>
    <w:p w:rsidR="00D775E5" w:rsidRDefault="00F66D1B">
      <w:pPr>
        <w:pStyle w:val="Code"/>
      </w:pPr>
      <w:r>
        <w:t xml:space="preserve">    &lt;xsd:element name="xfrm" type="a:CT_Transform2D" minOccurs="0" maxOccurs="1"/&gt;</w:t>
      </w:r>
    </w:p>
    <w:p w:rsidR="00D775E5" w:rsidRDefault="00F66D1B">
      <w:pPr>
        <w:pStyle w:val="Code"/>
      </w:pPr>
      <w:r>
        <w:t xml:space="preserve">    &lt;xsd:element name="extLst" type="a:CT_OfficeArtExtensionList" minOccurs="0" maxOccurs="1"/&gt;</w:t>
      </w:r>
    </w:p>
    <w:p w:rsidR="00D775E5" w:rsidRDefault="00F66D1B">
      <w:pPr>
        <w:pStyle w:val="Code"/>
      </w:pPr>
      <w:r>
        <w:t xml:space="preserve">  </w:t>
      </w:r>
      <w:r>
        <w:t>&lt;/xsd:sequence&gt;</w:t>
      </w:r>
    </w:p>
    <w:p w:rsidR="00D775E5" w:rsidRDefault="00F66D1B">
      <w:pPr>
        <w:pStyle w:val="Code"/>
      </w:pPr>
      <w:r>
        <w:t xml:space="preserve">  &lt;xsd:attribute ref="r:id" use="required"/&gt;</w:t>
      </w:r>
    </w:p>
    <w:p w:rsidR="00D775E5" w:rsidRDefault="00F66D1B">
      <w:pPr>
        <w:pStyle w:val="Code"/>
      </w:pPr>
      <w:r>
        <w:lastRenderedPageBreak/>
        <w:t xml:space="preserve">  &lt;xsd:attribute name="bwMode" type="a:ST_BlackWhiteMode" use="optional" default="auto"/&gt;</w:t>
      </w:r>
    </w:p>
    <w:p w:rsidR="00D775E5" w:rsidRDefault="00F66D1B">
      <w:pPr>
        <w:pStyle w:val="Code"/>
      </w:pPr>
      <w:r>
        <w:t>&lt;/xsd:complexType&gt;</w:t>
      </w:r>
    </w:p>
    <w:p w:rsidR="00D775E5" w:rsidRDefault="00F66D1B">
      <w:r>
        <w:t xml:space="preserve">See section </w:t>
      </w:r>
      <w:hyperlink w:anchor="Section_b54c3971c1684f9c8791c07f8d8d8002">
        <w:r>
          <w:rPr>
            <w:rStyle w:val="Hyperlink"/>
          </w:rPr>
          <w:t>5.8</w:t>
        </w:r>
      </w:hyperlink>
      <w:r>
        <w:t xml:space="preserve"> for the</w:t>
      </w:r>
      <w:r>
        <w:t xml:space="preserve"> full W3C XML Schema ([XMLSCHEMA1] section 2.1).</w:t>
      </w:r>
    </w:p>
    <w:p w:rsidR="00D775E5" w:rsidRDefault="00F66D1B">
      <w:pPr>
        <w:pStyle w:val="Heading3"/>
      </w:pPr>
      <w:bookmarkStart w:id="1507" w:name="section_f47d0a5fda12485f9c9003b482a0dca5"/>
      <w:bookmarkStart w:id="1508" w:name="_Toc462894143"/>
      <w:r>
        <w:t>CT_ContentPartNonVisual</w:t>
      </w:r>
      <w:bookmarkEnd w:id="1507"/>
      <w:bookmarkEnd w:id="1508"/>
      <w:r>
        <w:fldChar w:fldCharType="begin"/>
      </w:r>
      <w:r>
        <w:instrText xml:space="preserve"> XE "Structures/:/complex types/:/CT_ContentPartNonVisual:Complex types/:/CT_ContentPartNonVisual" </w:instrText>
      </w:r>
      <w:r>
        <w:fldChar w:fldCharType="end"/>
      </w:r>
    </w:p>
    <w:p w:rsidR="00D775E5" w:rsidRDefault="00F66D1B">
      <w:r>
        <w:rPr>
          <w:i/>
        </w:rPr>
        <w:t xml:space="preserve">Target namespace: </w:t>
      </w:r>
      <w:r>
        <w:t>http://schemas.microsoft.com/office/excel/2010/spreadsheetDrawin</w:t>
      </w:r>
      <w:r>
        <w:t>g</w:t>
      </w:r>
    </w:p>
    <w:p w:rsidR="00D775E5" w:rsidRDefault="00F66D1B">
      <w:r>
        <w:rPr>
          <w:i/>
        </w:rPr>
        <w:t xml:space="preserve">Referenced by: </w:t>
      </w:r>
      <w:hyperlink w:anchor="Section_72e2f347451445ef887341988eda2835">
        <w:r>
          <w:rPr>
            <w:rStyle w:val="Hyperlink"/>
          </w:rPr>
          <w:t>CT_ContentPart</w:t>
        </w:r>
      </w:hyperlink>
    </w:p>
    <w:p w:rsidR="00D775E5" w:rsidRDefault="00F66D1B">
      <w:bookmarkStart w:id="1509" w:name="CC_936d5eae000000000000000000000000"/>
      <w:bookmarkEnd w:id="1509"/>
      <w:r>
        <w:t xml:space="preserve">Non-visual ContentPart properties. </w:t>
      </w:r>
    </w:p>
    <w:p w:rsidR="00D775E5" w:rsidRDefault="00F66D1B">
      <w:r>
        <w:rPr>
          <w:i/>
        </w:rPr>
        <w:t>Child Elements:</w:t>
      </w:r>
    </w:p>
    <w:p w:rsidR="00D775E5" w:rsidRDefault="00F66D1B">
      <w:pPr>
        <w:spacing w:before="240"/>
      </w:pPr>
      <w:bookmarkStart w:id="1510" w:name="CC_94270de4000000000000000000000000"/>
      <w:bookmarkEnd w:id="1510"/>
      <w:r>
        <w:rPr>
          <w:b/>
        </w:rPr>
        <w:t xml:space="preserve">cNvPr: </w:t>
      </w:r>
      <w:r>
        <w:t>A CT_NonVisualDrawingProps (</w:t>
      </w:r>
      <w:hyperlink r:id="rId694">
        <w:r>
          <w:rPr>
            <w:rStyle w:val="Hyperlink"/>
          </w:rPr>
          <w:t>[ISO/IEC29500-1:2012]</w:t>
        </w:r>
      </w:hyperlink>
      <w:r>
        <w:t xml:space="preserve"> section A.4.1) element that specifies non-visual drawing properties of the content part. This enables additional information that does not affect the appearance of the content part to be stored.</w:t>
      </w:r>
    </w:p>
    <w:p w:rsidR="00D775E5" w:rsidRDefault="00F66D1B">
      <w:bookmarkStart w:id="1511" w:name="CC_cc212e48000000000000000000000000"/>
      <w:bookmarkEnd w:id="1511"/>
      <w:r>
        <w:rPr>
          <w:b/>
        </w:rPr>
        <w:t xml:space="preserve">cNvContentPartPr: </w:t>
      </w:r>
      <w:r>
        <w:t>A CT_NonVisualInkCont</w:t>
      </w:r>
      <w:r>
        <w:t>entPartProperties (</w:t>
      </w:r>
      <w:hyperlink r:id="rId695" w:anchor="Section_06cff208c6e14db7bb68665135e5f0de">
        <w:r>
          <w:rPr>
            <w:rStyle w:val="Hyperlink"/>
          </w:rPr>
          <w:t>[MS-ODRAWXML]</w:t>
        </w:r>
      </w:hyperlink>
      <w:r>
        <w:t xml:space="preserve"> section </w:t>
      </w:r>
      <w:hyperlink r:id="rId696" w:anchor="Section_02405edf8c8048248cee8b3618dbda13" w:history="1">
        <w:r>
          <w:rPr>
            <w:rStyle w:val="Hyperlink"/>
          </w:rPr>
          <w:t>2.3.3.7</w:t>
        </w:r>
      </w:hyperlink>
      <w:r>
        <w:t xml:space="preserve">) element that specifies non-visual </w:t>
      </w:r>
      <w:hyperlink r:id="rId697" w:anchor="gt_9fcdd1d5-3563-49b9-8a2e-bf696fb08fd0" w:history="1">
        <w:r>
          <w:rPr>
            <w:rStyle w:val="Hyperlink"/>
          </w:rPr>
          <w:t>ink</w:t>
        </w:r>
      </w:hyperlink>
      <w:r>
        <w:t xml:space="preserve"> properties of the content part. This enables additional information that does not affect the appearance of ink in the content part </w:t>
      </w:r>
      <w:r>
        <w:t>to be stored.</w:t>
      </w:r>
    </w:p>
    <w:p w:rsidR="00D775E5" w:rsidRDefault="00F66D1B">
      <w:r>
        <w:t>The following W3C XML Schema (</w:t>
      </w:r>
      <w:hyperlink r:id="rId698">
        <w:r>
          <w:rPr>
            <w:rStyle w:val="Hyperlink"/>
          </w:rPr>
          <w:t>[XMLSCHEMA1]</w:t>
        </w:r>
      </w:hyperlink>
      <w:r>
        <w:t xml:space="preserve"> section 2.1) fragment specifies the contents of this complex type.</w:t>
      </w:r>
    </w:p>
    <w:p w:rsidR="00D775E5" w:rsidRDefault="00F66D1B">
      <w:pPr>
        <w:pStyle w:val="Code"/>
      </w:pPr>
      <w:r>
        <w:t>&lt;xsd:complexType name="CT_ContentPartNonVisual"&gt;</w:t>
      </w:r>
    </w:p>
    <w:p w:rsidR="00D775E5" w:rsidRDefault="00F66D1B">
      <w:pPr>
        <w:pStyle w:val="Code"/>
      </w:pPr>
      <w:r>
        <w:t xml:space="preserve">  &lt;xsd:sequence&gt;</w:t>
      </w:r>
    </w:p>
    <w:p w:rsidR="00D775E5" w:rsidRDefault="00F66D1B">
      <w:pPr>
        <w:pStyle w:val="Code"/>
      </w:pPr>
      <w:r>
        <w:t xml:space="preserve">  </w:t>
      </w:r>
      <w:r>
        <w:t xml:space="preserve">  &lt;xsd:element name="cNvPr" type="a:CT_NonVisualDrawingProps" minOccurs="1" maxOccurs="1"/&gt;</w:t>
      </w:r>
    </w:p>
    <w:p w:rsidR="00D775E5" w:rsidRDefault="00F66D1B">
      <w:pPr>
        <w:pStyle w:val="Code"/>
      </w:pPr>
      <w:r>
        <w:t xml:space="preserve">    &lt;xsd:element name="cNvContentPartPr" type="a14:CT_NonVisualInkContentPartProperties" minOccurs="0" maxOccurs="1"/&gt;</w:t>
      </w:r>
    </w:p>
    <w:p w:rsidR="00D775E5" w:rsidRDefault="00F66D1B">
      <w:pPr>
        <w:pStyle w:val="Code"/>
      </w:pPr>
      <w:r>
        <w:t xml:space="preserve">  &lt;/xsd:sequence&gt;</w:t>
      </w:r>
    </w:p>
    <w:p w:rsidR="00D775E5" w:rsidRDefault="00F66D1B">
      <w:pPr>
        <w:pStyle w:val="Code"/>
      </w:pPr>
      <w:r>
        <w:t>&lt;/xsd:complexType&gt;</w:t>
      </w:r>
    </w:p>
    <w:p w:rsidR="00D775E5" w:rsidRDefault="00F66D1B">
      <w:r>
        <w:t>See sect</w:t>
      </w:r>
      <w:r>
        <w:t xml:space="preserve">ion </w:t>
      </w:r>
      <w:hyperlink w:anchor="Section_b54c3971c1684f9c8791c07f8d8d8002">
        <w:r>
          <w:rPr>
            <w:rStyle w:val="Hyperlink"/>
          </w:rPr>
          <w:t>5.8</w:t>
        </w:r>
      </w:hyperlink>
      <w:r>
        <w:t xml:space="preserve"> for the full W3C XML Schema ([XMLSCHEMA1] section 2.1).</w:t>
      </w:r>
    </w:p>
    <w:p w:rsidR="00D775E5" w:rsidRDefault="00F66D1B">
      <w:pPr>
        <w:pStyle w:val="Heading3"/>
      </w:pPr>
      <w:bookmarkStart w:id="1512" w:name="section_65dfaa1784dc40d2bc199e49c81c4ff9"/>
      <w:bookmarkStart w:id="1513" w:name="_Toc462894144"/>
      <w:r>
        <w:t>CT_CalculatedTimeColumn</w:t>
      </w:r>
      <w:bookmarkEnd w:id="1512"/>
      <w:bookmarkEnd w:id="1513"/>
      <w:r>
        <w:fldChar w:fldCharType="begin"/>
      </w:r>
      <w:r>
        <w:instrText xml:space="preserve"> XE "Structures/:/complex types/:/CT_CalculatedTimeColumn:Complex types/:/CT_CalculatedTimeColumn" </w:instrText>
      </w:r>
      <w:r>
        <w:fldChar w:fldCharType="end"/>
      </w:r>
    </w:p>
    <w:p w:rsidR="00D775E5" w:rsidRDefault="00F66D1B">
      <w:r>
        <w:rPr>
          <w:i/>
        </w:rPr>
        <w:t>Targ</w:t>
      </w:r>
      <w:r>
        <w:rPr>
          <w:i/>
        </w:rPr>
        <w:t xml:space="preserve">et namespace: </w:t>
      </w:r>
      <w:r>
        <w:t>http://schemas.microsoft.com/office/spreadsheetml/2014/11/main</w:t>
      </w:r>
    </w:p>
    <w:p w:rsidR="00D775E5" w:rsidRDefault="00F66D1B">
      <w:r>
        <w:rPr>
          <w:i/>
        </w:rPr>
        <w:t xml:space="preserve">Referenced by: </w:t>
      </w:r>
      <w:hyperlink w:anchor="Section_d522a13fbe804fc982a8b439642e64d0">
        <w:r>
          <w:rPr>
            <w:rStyle w:val="Hyperlink"/>
          </w:rPr>
          <w:t>CT_ModelTimeGrouping</w:t>
        </w:r>
      </w:hyperlink>
    </w:p>
    <w:p w:rsidR="00D775E5" w:rsidRDefault="00F66D1B">
      <w:bookmarkStart w:id="1514" w:name="CC_e2b97405000000000000000000000000"/>
      <w:bookmarkEnd w:id="1514"/>
      <w:r>
        <w:t>Specifies information about a single calculated time column</w:t>
      </w:r>
      <w:r>
        <w:rPr>
          <w:b/>
        </w:rPr>
        <w:t>.</w:t>
      </w:r>
    </w:p>
    <w:p w:rsidR="00D775E5" w:rsidRDefault="00F66D1B">
      <w:r>
        <w:rPr>
          <w:i/>
        </w:rPr>
        <w:t>Attributes:</w:t>
      </w:r>
    </w:p>
    <w:p w:rsidR="00D775E5" w:rsidRDefault="00F66D1B">
      <w:bookmarkStart w:id="1515" w:name="CC_7992c4e8000000000000000000000000"/>
      <w:bookmarkEnd w:id="1515"/>
      <w:r>
        <w:rPr>
          <w:b/>
        </w:rPr>
        <w:t>columnN</w:t>
      </w:r>
      <w:r>
        <w:rPr>
          <w:b/>
        </w:rPr>
        <w:t xml:space="preserve">ame: </w:t>
      </w:r>
      <w:r>
        <w:t xml:space="preserve">An </w:t>
      </w:r>
      <w:r>
        <w:rPr>
          <w:b/>
        </w:rPr>
        <w:t>ST_Xstring</w:t>
      </w:r>
      <w:r>
        <w:t xml:space="preserve"> (</w:t>
      </w:r>
      <w:hyperlink r:id="rId699">
        <w:r>
          <w:rPr>
            <w:rStyle w:val="Hyperlink"/>
          </w:rPr>
          <w:t>[ISO/IEC29500-1:2012]</w:t>
        </w:r>
      </w:hyperlink>
      <w:r>
        <w:t xml:space="preserve"> section 22.9.2.19) attribute that specifies the model column name for a specific time grouping granularity. </w:t>
      </w:r>
    </w:p>
    <w:p w:rsidR="00D775E5" w:rsidRDefault="00F66D1B">
      <w:bookmarkStart w:id="1516" w:name="CC_df51534e000000000000000000000000"/>
      <w:bookmarkEnd w:id="1516"/>
      <w:r>
        <w:rPr>
          <w:b/>
        </w:rPr>
        <w:t xml:space="preserve">columnId: </w:t>
      </w:r>
      <w:r>
        <w:t xml:space="preserve">An </w:t>
      </w:r>
      <w:r>
        <w:rPr>
          <w:b/>
        </w:rPr>
        <w:t>ST_Xstring</w:t>
      </w:r>
      <w:r>
        <w:t xml:space="preserve"> ([ISO/IEC29500-1</w:t>
      </w:r>
      <w:r>
        <w:t xml:space="preserve">:2012] section 22.9.2.19) attribute that specifies the model column immutable identifier for a specific time grouping. </w:t>
      </w:r>
    </w:p>
    <w:p w:rsidR="00D775E5" w:rsidRDefault="00F66D1B">
      <w:bookmarkStart w:id="1517" w:name="CC_c1ced9b7000000000000000000000000"/>
      <w:bookmarkEnd w:id="1517"/>
      <w:r>
        <w:rPr>
          <w:b/>
        </w:rPr>
        <w:t xml:space="preserve">contentType: </w:t>
      </w:r>
      <w:r>
        <w:t xml:space="preserve">An </w:t>
      </w:r>
      <w:hyperlink w:anchor="Section_1a590486bc2e42418e6e671b580fb89c">
        <w:r>
          <w:rPr>
            <w:rStyle w:val="Hyperlink"/>
          </w:rPr>
          <w:t>ST_ModelTimeGroupingContentType</w:t>
        </w:r>
      </w:hyperlink>
      <w:r>
        <w:t xml:space="preserve"> attribute that specifies </w:t>
      </w:r>
      <w:r>
        <w:t xml:space="preserve">the type of content stored in this calculated column. </w:t>
      </w:r>
    </w:p>
    <w:p w:rsidR="00D775E5" w:rsidRDefault="00F66D1B">
      <w:bookmarkStart w:id="1518" w:name="CC_ee866fc3000000000000000000000000"/>
      <w:bookmarkEnd w:id="1518"/>
      <w:r>
        <w:rPr>
          <w:b/>
        </w:rPr>
        <w:t xml:space="preserve">isSelected: </w:t>
      </w:r>
      <w:r>
        <w:t xml:space="preserve">A </w:t>
      </w:r>
      <w:r>
        <w:rPr>
          <w:b/>
        </w:rPr>
        <w:t>Boolean</w:t>
      </w:r>
      <w:r>
        <w:t xml:space="preserve"> (</w:t>
      </w:r>
      <w:hyperlink r:id="rId700">
        <w:r>
          <w:rPr>
            <w:rStyle w:val="Hyperlink"/>
          </w:rPr>
          <w:t>[XMLSCHEMA2]</w:t>
        </w:r>
      </w:hyperlink>
      <w:r>
        <w:t xml:space="preserve"> section 3.2.2) attribute that specifies whether this grouping granularity was applied in the last time grouping selection. </w:t>
      </w:r>
    </w:p>
    <w:p w:rsidR="00D775E5" w:rsidRDefault="00F66D1B">
      <w:r>
        <w:lastRenderedPageBreak/>
        <w:t>The following W3C XML Schema (</w:t>
      </w:r>
      <w:hyperlink r:id="rId701">
        <w:r>
          <w:rPr>
            <w:rStyle w:val="Hyperlink"/>
          </w:rPr>
          <w:t>[XMLSCHEMA1]</w:t>
        </w:r>
      </w:hyperlink>
      <w:r>
        <w:t xml:space="preserve"> section 2.1) fragment sp</w:t>
      </w:r>
      <w:r>
        <w:t>ecifies the contents of this complex type.</w:t>
      </w:r>
    </w:p>
    <w:p w:rsidR="00D775E5" w:rsidRDefault="00F66D1B">
      <w:pPr>
        <w:pStyle w:val="Code"/>
      </w:pPr>
      <w:r>
        <w:t>&lt;xsd:complexType name="CT_CalculatedTimeColumn"&gt;</w:t>
      </w:r>
    </w:p>
    <w:p w:rsidR="00D775E5" w:rsidRDefault="00F66D1B">
      <w:pPr>
        <w:pStyle w:val="Code"/>
      </w:pPr>
      <w:r>
        <w:t xml:space="preserve">  &lt;xsd:attribute name="columnName" type="x:ST_Xstring" use="required"/&gt;</w:t>
      </w:r>
    </w:p>
    <w:p w:rsidR="00D775E5" w:rsidRDefault="00F66D1B">
      <w:pPr>
        <w:pStyle w:val="Code"/>
      </w:pPr>
      <w:r>
        <w:t xml:space="preserve">  &lt;xsd:attribute name="columnId" type="x:ST_Xstring" use="required"/&gt;</w:t>
      </w:r>
    </w:p>
    <w:p w:rsidR="00D775E5" w:rsidRDefault="00F66D1B">
      <w:pPr>
        <w:pStyle w:val="Code"/>
      </w:pPr>
      <w:r>
        <w:t xml:space="preserve">  &lt;xsd:attribute name=</w:t>
      </w:r>
      <w:r>
        <w:t>"contentType" type="ST_ModelTimeGroupingContentType" use="required"/&gt;</w:t>
      </w:r>
    </w:p>
    <w:p w:rsidR="00D775E5" w:rsidRDefault="00F66D1B">
      <w:pPr>
        <w:pStyle w:val="Code"/>
      </w:pPr>
      <w:r>
        <w:t xml:space="preserve">  &lt;xsd:attribute name="isSelected" type="xsd:boolean" use="required"/&gt;</w:t>
      </w:r>
    </w:p>
    <w:p w:rsidR="00D775E5" w:rsidRDefault="00F66D1B">
      <w:pPr>
        <w:pStyle w:val="Code"/>
      </w:pPr>
      <w:r>
        <w:t>&lt;/xsd:complexType&gt;</w:t>
      </w:r>
    </w:p>
    <w:p w:rsidR="00D775E5" w:rsidRDefault="00F66D1B">
      <w:r>
        <w:t xml:space="preserve">See section </w:t>
      </w:r>
      <w:hyperlink w:anchor="Section_4fe24a216f694680882ff86b16a69119">
        <w:r>
          <w:rPr>
            <w:rStyle w:val="Hyperlink"/>
          </w:rPr>
          <w:t>5.10</w:t>
        </w:r>
      </w:hyperlink>
      <w:r>
        <w:t xml:space="preserve"> for the full W3C</w:t>
      </w:r>
      <w:r>
        <w:t xml:space="preserve"> XML Schema ([XMLSCHEMA1] section 2.1).</w:t>
      </w:r>
    </w:p>
    <w:p w:rsidR="00D775E5" w:rsidRDefault="00F66D1B">
      <w:pPr>
        <w:pStyle w:val="Heading3"/>
      </w:pPr>
      <w:bookmarkStart w:id="1519" w:name="section_d522a13fbe804fc982a8b439642e64d0"/>
      <w:bookmarkStart w:id="1520" w:name="_Toc462894145"/>
      <w:r>
        <w:t>CT_ModelTimeGrouping</w:t>
      </w:r>
      <w:bookmarkEnd w:id="1519"/>
      <w:bookmarkEnd w:id="1520"/>
      <w:r>
        <w:fldChar w:fldCharType="begin"/>
      </w:r>
      <w:r>
        <w:instrText xml:space="preserve"> XE "Structures/:/complex types/:/CT_ModelTimeGrouping:Complex types/:/CT_ModelTimeGrouping" </w:instrText>
      </w:r>
      <w:r>
        <w:fldChar w:fldCharType="end"/>
      </w:r>
    </w:p>
    <w:p w:rsidR="00D775E5" w:rsidRDefault="00F66D1B">
      <w:r>
        <w:rPr>
          <w:i/>
        </w:rPr>
        <w:t xml:space="preserve">Target namespace: </w:t>
      </w:r>
      <w:r>
        <w:t>http://schemas.microsoft.com/office/spreadsheetml/2014/11/main</w:t>
      </w:r>
    </w:p>
    <w:p w:rsidR="00D775E5" w:rsidRDefault="00F66D1B">
      <w:r>
        <w:rPr>
          <w:i/>
        </w:rPr>
        <w:t xml:space="preserve">Referenced by: </w:t>
      </w:r>
      <w:hyperlink w:anchor="Section_8e96dc6297234ffb9cb788fdd8e0ad39">
        <w:r>
          <w:rPr>
            <w:rStyle w:val="Hyperlink"/>
          </w:rPr>
          <w:t>CT_ModelTimeGroupings</w:t>
        </w:r>
      </w:hyperlink>
    </w:p>
    <w:p w:rsidR="00D775E5" w:rsidRDefault="00F66D1B">
      <w:bookmarkStart w:id="1521" w:name="CC_55714eca000000000000000000000000"/>
      <w:bookmarkEnd w:id="1521"/>
      <w:r>
        <w:t>Specifies information about a single data model time grouping.</w:t>
      </w:r>
    </w:p>
    <w:p w:rsidR="00D775E5" w:rsidRDefault="00F66D1B">
      <w:r>
        <w:rPr>
          <w:i/>
        </w:rPr>
        <w:t>Child Elements:</w:t>
      </w:r>
    </w:p>
    <w:p w:rsidR="00D775E5" w:rsidRDefault="00F66D1B">
      <w:bookmarkStart w:id="1522" w:name="CC_b4d464ce000000000000000000000000"/>
      <w:bookmarkEnd w:id="1522"/>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element that specifies information about a data model time grouping calculated column.</w:t>
      </w:r>
    </w:p>
    <w:p w:rsidR="00D775E5" w:rsidRDefault="00F66D1B">
      <w:r>
        <w:rPr>
          <w:i/>
        </w:rPr>
        <w:t>Attributes:</w:t>
      </w:r>
    </w:p>
    <w:p w:rsidR="00D775E5" w:rsidRDefault="00F66D1B">
      <w:bookmarkStart w:id="1523" w:name="CC_fafa7e06000000000000000000000000"/>
      <w:bookmarkEnd w:id="1523"/>
      <w:r>
        <w:rPr>
          <w:b/>
        </w:rPr>
        <w:t xml:space="preserve">tableName: </w:t>
      </w:r>
      <w:r>
        <w:t>An ST_Xstring (</w:t>
      </w:r>
      <w:hyperlink r:id="rId702">
        <w:r>
          <w:rPr>
            <w:rStyle w:val="Hyperlink"/>
          </w:rPr>
          <w:t>[ISO/IEC29500-1:2012]</w:t>
        </w:r>
      </w:hyperlink>
      <w:r>
        <w:t xml:space="preserve"> section 22.9</w:t>
      </w:r>
      <w:r>
        <w:t xml:space="preserve">.2.19) attribute that specifies the model table name for this time grouping. </w:t>
      </w:r>
    </w:p>
    <w:p w:rsidR="00D775E5" w:rsidRDefault="00F66D1B">
      <w:bookmarkStart w:id="1524" w:name="CC_898d9d3c000000000000000000000000"/>
      <w:bookmarkEnd w:id="1524"/>
      <w:r>
        <w:rPr>
          <w:b/>
        </w:rPr>
        <w:t xml:space="preserve">columnName: </w:t>
      </w:r>
      <w:r>
        <w:t xml:space="preserve">An ST_Xstring ([ISO/IEC29500-1:2012] section 22.9.2.19) attribute that specifies the model column name for this time grouping. </w:t>
      </w:r>
    </w:p>
    <w:p w:rsidR="00D775E5" w:rsidRDefault="00F66D1B">
      <w:bookmarkStart w:id="1525" w:name="CC_7eecb879000000000000000000000000"/>
      <w:bookmarkEnd w:id="1525"/>
      <w:r>
        <w:rPr>
          <w:b/>
        </w:rPr>
        <w:t xml:space="preserve">columnId: </w:t>
      </w:r>
      <w:r>
        <w:t>An ST_Xstring ([ISO/IEC29500</w:t>
      </w:r>
      <w:r>
        <w:t xml:space="preserve">-1:2012] section 22.9.2.19) attribute that specifies the model column immutable identifier for this time grouping. </w:t>
      </w:r>
    </w:p>
    <w:p w:rsidR="00D775E5" w:rsidRDefault="00F66D1B">
      <w:r>
        <w:t>The following W3C XML Schema (</w:t>
      </w:r>
      <w:hyperlink r:id="rId703">
        <w:r>
          <w:rPr>
            <w:rStyle w:val="Hyperlink"/>
          </w:rPr>
          <w:t>[XMLSCHEMA1]</w:t>
        </w:r>
      </w:hyperlink>
      <w:r>
        <w:t xml:space="preserve"> section 2.1) fragment specifies t</w:t>
      </w:r>
      <w:r>
        <w:t>he contents of this complex type.</w:t>
      </w:r>
    </w:p>
    <w:p w:rsidR="00D775E5" w:rsidRDefault="00F66D1B">
      <w:pPr>
        <w:pStyle w:val="Code"/>
      </w:pPr>
      <w:r>
        <w:t>&lt;xsd:complexType name="CT_ModelTimeGrouping"&gt;</w:t>
      </w:r>
    </w:p>
    <w:p w:rsidR="00D775E5" w:rsidRDefault="00F66D1B">
      <w:pPr>
        <w:pStyle w:val="Code"/>
      </w:pPr>
      <w:r>
        <w:t xml:space="preserve">  &lt;xsd:sequence&gt;</w:t>
      </w:r>
    </w:p>
    <w:p w:rsidR="00D775E5" w:rsidRDefault="00F66D1B">
      <w:pPr>
        <w:pStyle w:val="Code"/>
      </w:pPr>
      <w:r>
        <w:t xml:space="preserve">    &lt;xsd:element name="calculatedTimeColumn" minOccurs="1" maxOccurs="unbounded" type="CT_CalculatedTimeColumn"/&gt;</w:t>
      </w:r>
    </w:p>
    <w:p w:rsidR="00D775E5" w:rsidRDefault="00F66D1B">
      <w:pPr>
        <w:pStyle w:val="Code"/>
      </w:pPr>
      <w:r>
        <w:t xml:space="preserve">  &lt;/xsd:sequence&gt;</w:t>
      </w:r>
    </w:p>
    <w:p w:rsidR="00D775E5" w:rsidRDefault="00F66D1B">
      <w:pPr>
        <w:pStyle w:val="Code"/>
      </w:pPr>
      <w:r>
        <w:t xml:space="preserve">  &lt;xsd:attribute name="tabl</w:t>
      </w:r>
      <w:r>
        <w:t>eName" type="x:ST_Xstring" use="required"/&gt;</w:t>
      </w:r>
    </w:p>
    <w:p w:rsidR="00D775E5" w:rsidRDefault="00F66D1B">
      <w:pPr>
        <w:pStyle w:val="Code"/>
      </w:pPr>
      <w:r>
        <w:t xml:space="preserve">  &lt;xsd:attribute name="columnName" type="x:ST_Xstring" use="required"/&gt;</w:t>
      </w:r>
    </w:p>
    <w:p w:rsidR="00D775E5" w:rsidRDefault="00F66D1B">
      <w:pPr>
        <w:pStyle w:val="Code"/>
      </w:pPr>
      <w:r>
        <w:t xml:space="preserve">  &lt;xsd:attribute name="columnId" type="x:ST_Xstring" use="required"/&gt;</w:t>
      </w:r>
    </w:p>
    <w:p w:rsidR="00D775E5" w:rsidRDefault="00F66D1B">
      <w:pPr>
        <w:pStyle w:val="Code"/>
      </w:pPr>
      <w:r>
        <w:t>&lt;/xsd:complexType&gt;</w:t>
      </w:r>
    </w:p>
    <w:p w:rsidR="00D775E5" w:rsidRDefault="00F66D1B">
      <w:r>
        <w:t xml:space="preserve">See section </w:t>
      </w:r>
      <w:hyperlink w:anchor="Section_4fe24a216f694680882ff86b16a69119">
        <w:r>
          <w:rPr>
            <w:rStyle w:val="Hyperlink"/>
          </w:rPr>
          <w:t>5.10</w:t>
        </w:r>
      </w:hyperlink>
      <w:r>
        <w:t xml:space="preserve"> for the full W3C XML Schema ([XMLSCHEMA1] section 2.1).</w:t>
      </w:r>
    </w:p>
    <w:p w:rsidR="00D775E5" w:rsidRDefault="00F66D1B">
      <w:pPr>
        <w:pStyle w:val="Heading3"/>
      </w:pPr>
      <w:bookmarkStart w:id="1526" w:name="section_8e96dc6297234ffb9cb788fdd8e0ad39"/>
      <w:bookmarkStart w:id="1527" w:name="_Toc462894146"/>
      <w:r>
        <w:t>CT_ModelTimeGroupings</w:t>
      </w:r>
      <w:bookmarkEnd w:id="1526"/>
      <w:bookmarkEnd w:id="1527"/>
      <w:r>
        <w:fldChar w:fldCharType="begin"/>
      </w:r>
      <w:r>
        <w:instrText xml:space="preserve"> XE "Structures/:/complex types/:/CT_ModelTimeGroupings:Complex types/:/CT_ModelTimeGroupings" </w:instrText>
      </w:r>
      <w:r>
        <w:fldChar w:fldCharType="end"/>
      </w:r>
    </w:p>
    <w:p w:rsidR="00D775E5" w:rsidRDefault="00F66D1B">
      <w:r>
        <w:rPr>
          <w:i/>
        </w:rPr>
        <w:t>Target namespac</w:t>
      </w:r>
      <w:r>
        <w:rPr>
          <w:i/>
        </w:rPr>
        <w:t xml:space="preserve">e: </w:t>
      </w:r>
      <w:r>
        <w:t>http://schemas.microsoft.com/office/spreadsheetml/2014/11/main</w:t>
      </w:r>
    </w:p>
    <w:p w:rsidR="00D775E5" w:rsidRDefault="00F66D1B">
      <w:r>
        <w:rPr>
          <w:i/>
        </w:rPr>
        <w:t xml:space="preserve">Referenced by: </w:t>
      </w:r>
      <w:hyperlink w:anchor="Section_540bec4f4eae4357bd8a6a3d7963e315">
        <w:r>
          <w:rPr>
            <w:rStyle w:val="Hyperlink"/>
          </w:rPr>
          <w:t>modelTimeGroupings</w:t>
        </w:r>
      </w:hyperlink>
    </w:p>
    <w:p w:rsidR="00D775E5" w:rsidRDefault="00F66D1B">
      <w:bookmarkStart w:id="1528" w:name="CC_31b1c077000000000000000000000000"/>
      <w:bookmarkEnd w:id="1528"/>
      <w:r>
        <w:t>Specifies information about data model time groupings.</w:t>
      </w:r>
    </w:p>
    <w:p w:rsidR="00D775E5" w:rsidRDefault="00F66D1B">
      <w:r>
        <w:rPr>
          <w:i/>
        </w:rPr>
        <w:lastRenderedPageBreak/>
        <w:t>Child Elements:</w:t>
      </w:r>
    </w:p>
    <w:p w:rsidR="00D775E5" w:rsidRDefault="00F66D1B">
      <w:bookmarkStart w:id="1529" w:name="CC_19d56210000000000000000000000000"/>
      <w:bookmarkEnd w:id="1529"/>
      <w:r>
        <w:rPr>
          <w:b/>
        </w:rPr>
        <w:t xml:space="preserve">modelTimeGrouping: </w:t>
      </w:r>
      <w:r>
        <w:t xml:space="preserve">A </w:t>
      </w:r>
      <w:r>
        <w:rPr>
          <w:b/>
        </w:rPr>
        <w:t>C</w:t>
      </w:r>
      <w:r>
        <w:rPr>
          <w:b/>
        </w:rPr>
        <w:t>T_ModelTimeGrouping</w:t>
      </w:r>
      <w:r>
        <w:t xml:space="preserve"> (section </w:t>
      </w:r>
      <w:hyperlink w:anchor="Section_d522a13fbe804fc982a8b439642e64d0" w:history="1">
        <w:r>
          <w:rPr>
            <w:rStyle w:val="Hyperlink"/>
          </w:rPr>
          <w:t>2.6.153</w:t>
        </w:r>
      </w:hyperlink>
      <w:r>
        <w:t xml:space="preserve">) element that specifies information about data model single time grouping. </w:t>
      </w:r>
    </w:p>
    <w:p w:rsidR="00D775E5" w:rsidRDefault="00F66D1B">
      <w:r>
        <w:t>The following W3C XML Schema (</w:t>
      </w:r>
      <w:hyperlink r:id="rId704">
        <w:r>
          <w:rPr>
            <w:rStyle w:val="Hyperlink"/>
          </w:rPr>
          <w:t>[XMLSCHEMA1]</w:t>
        </w:r>
      </w:hyperlink>
      <w:r>
        <w:t xml:space="preserve"> section 2.1) fragment specifies the contents of this complex type.</w:t>
      </w:r>
    </w:p>
    <w:p w:rsidR="00D775E5" w:rsidRDefault="00F66D1B">
      <w:pPr>
        <w:pStyle w:val="Code"/>
      </w:pPr>
      <w:r>
        <w:t>&lt;xsd:complexType name="CT_ModelTimeGroupings"&gt;</w:t>
      </w:r>
    </w:p>
    <w:p w:rsidR="00D775E5" w:rsidRDefault="00F66D1B">
      <w:pPr>
        <w:pStyle w:val="Code"/>
      </w:pPr>
      <w:r>
        <w:t xml:space="preserve">  &lt;xsd:sequence&gt;</w:t>
      </w:r>
    </w:p>
    <w:p w:rsidR="00D775E5" w:rsidRDefault="00F66D1B">
      <w:pPr>
        <w:pStyle w:val="Code"/>
      </w:pPr>
      <w:r>
        <w:t xml:space="preserve">    &lt;xsd:element name="modelTimeGrouping" minOccurs="1" maxOccurs="unbounded" type="CT_ModelTimeGroup</w:t>
      </w:r>
      <w:r>
        <w:t>ing"/&gt;</w:t>
      </w:r>
    </w:p>
    <w:p w:rsidR="00D775E5" w:rsidRDefault="00F66D1B">
      <w:pPr>
        <w:pStyle w:val="Code"/>
      </w:pPr>
      <w:r>
        <w:t xml:space="preserve">  &lt;/xsd:sequence&gt;</w:t>
      </w:r>
    </w:p>
    <w:p w:rsidR="00D775E5" w:rsidRDefault="00F66D1B">
      <w:pPr>
        <w:pStyle w:val="Code"/>
      </w:pPr>
      <w:r>
        <w:t>&lt;/xsd:complexType&gt;</w:t>
      </w:r>
    </w:p>
    <w:p w:rsidR="00D775E5" w:rsidRDefault="00F66D1B">
      <w:r>
        <w:t xml:space="preserve">See section </w:t>
      </w:r>
      <w:hyperlink w:anchor="Section_4fe24a216f694680882ff86b16a69119">
        <w:r>
          <w:rPr>
            <w:rStyle w:val="Hyperlink"/>
          </w:rPr>
          <w:t>5.10</w:t>
        </w:r>
      </w:hyperlink>
      <w:r>
        <w:t xml:space="preserve"> for the full W3C XML Schema ([XMLSCHEMA1] section 2.1).</w:t>
      </w:r>
    </w:p>
    <w:p w:rsidR="00D775E5" w:rsidRDefault="00F66D1B">
      <w:pPr>
        <w:pStyle w:val="Heading2"/>
      </w:pPr>
      <w:bookmarkStart w:id="1530" w:name="section_e38a35043eee4b309b520cbc3375acea"/>
      <w:bookmarkStart w:id="1531" w:name="_Toc462894147"/>
      <w:r>
        <w:t>Simple Types</w:t>
      </w:r>
      <w:bookmarkEnd w:id="1530"/>
      <w:bookmarkEnd w:id="1531"/>
    </w:p>
    <w:p w:rsidR="00D775E5" w:rsidRDefault="00F66D1B">
      <w:pPr>
        <w:pStyle w:val="Heading3"/>
      </w:pPr>
      <w:bookmarkStart w:id="1532" w:name="section_c326af1b1d0642219584aaadc9c94308"/>
      <w:bookmarkStart w:id="1533" w:name="_Toc462894148"/>
      <w:r>
        <w:t>ST_Ref</w:t>
      </w:r>
      <w:bookmarkEnd w:id="1532"/>
      <w:bookmarkEnd w:id="1533"/>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D775E5" w:rsidRDefault="00F66D1B">
      <w:r>
        <w:rPr>
          <w:i/>
        </w:rPr>
        <w:t xml:space="preserve">Target namespace: </w:t>
      </w:r>
      <w:r>
        <w:t>http://schemas.microsoft.com/office/excel/2006/main</w:t>
      </w:r>
    </w:p>
    <w:p w:rsidR="00D775E5" w:rsidRDefault="00F66D1B">
      <w:r>
        <w:rPr>
          <w:i/>
        </w:rPr>
        <w:t xml:space="preserve">Referenced by: </w:t>
      </w:r>
      <w:hyperlink w:anchor="Section_f875216dd800445d921374e4da53886f">
        <w:r>
          <w:rPr>
            <w:rStyle w:val="Hyperlink"/>
          </w:rPr>
          <w:t>CT_Ref</w:t>
        </w:r>
      </w:hyperlink>
      <w:r>
        <w:t xml:space="preserve">, </w:t>
      </w:r>
      <w:hyperlink w:anchor="Section_ea3aabce53f340d49682e4dda73cba75">
        <w:r>
          <w:rPr>
            <w:rStyle w:val="Hyperlink"/>
          </w:rPr>
          <w:t>ST_Sqref</w:t>
        </w:r>
      </w:hyperlink>
    </w:p>
    <w:p w:rsidR="00D775E5" w:rsidRDefault="00F66D1B">
      <w:bookmarkStart w:id="1534" w:name="CC_6f0f530f000000000000000000000000"/>
      <w:bookmarkEnd w:id="1534"/>
      <w:r>
        <w:t xml:space="preserve">This simple type specifies a reference to a range of cells. </w:t>
      </w:r>
    </w:p>
    <w:p w:rsidR="00D775E5" w:rsidRDefault="00F66D1B">
      <w:r>
        <w:t xml:space="preserve">This simple type is identical to the </w:t>
      </w:r>
      <w:r>
        <w:rPr>
          <w:b/>
        </w:rPr>
        <w:t>ST_Ref</w:t>
      </w:r>
      <w:r>
        <w:t xml:space="preserve"> (</w:t>
      </w:r>
      <w:hyperlink r:id="rId705">
        <w:r>
          <w:rPr>
            <w:rStyle w:val="Hyperlink"/>
          </w:rPr>
          <w:t>[ISO/IEC29500-1:2012]</w:t>
        </w:r>
      </w:hyperlink>
      <w:r>
        <w:t xml:space="preserve"> section 18.18.62) simple type with the following exception: This simple type MUST have the following grammar.</w:t>
      </w:r>
    </w:p>
    <w:p w:rsidR="00D775E5" w:rsidRDefault="00F66D1B">
      <w:pPr>
        <w:pStyle w:val="ABNFGrammar"/>
        <w:ind w:left="1440" w:firstLine="0"/>
      </w:pPr>
      <w:r>
        <w:t xml:space="preserve"> (A1-cell [":" A1-cell])  / ref-constant</w:t>
      </w:r>
    </w:p>
    <w:p w:rsidR="00D775E5" w:rsidRDefault="00F66D1B">
      <w:pPr>
        <w:spacing w:before="100" w:beforeAutospacing="1" w:after="100" w:afterAutospacing="1"/>
      </w:pPr>
      <w:r>
        <w:t>The ABNF (</w:t>
      </w:r>
      <w:hyperlink r:id="rId706">
        <w:r>
          <w:rPr>
            <w:rStyle w:val="Hyperlink"/>
          </w:rPr>
          <w:t>[RFC5234]</w:t>
        </w:r>
      </w:hyperlink>
      <w:r>
        <w:t>) definitions for A1</w:t>
      </w:r>
      <w:r>
        <w:t xml:space="preserve">-cell and ref-constant are specified in </w:t>
      </w:r>
      <w:hyperlink w:anchor="Section_3d025add118d44139856ab65712ec1b0" w:history="1">
        <w:r>
          <w:rPr>
            <w:rStyle w:val="Hyperlink"/>
          </w:rPr>
          <w:t>Formulas</w:t>
        </w:r>
      </w:hyperlink>
      <w:r>
        <w:t>.</w:t>
      </w:r>
    </w:p>
    <w:p w:rsidR="00D775E5" w:rsidRDefault="00F66D1B">
      <w:r>
        <w:t>The following W3C XML Schema (</w:t>
      </w:r>
      <w:hyperlink r:id="rId707">
        <w:r>
          <w:rPr>
            <w:rStyle w:val="Hyperlink"/>
          </w:rPr>
          <w:t>[XMLSCHEMA1]</w:t>
        </w:r>
      </w:hyperlink>
      <w:r>
        <w:t xml:space="preserve"> section 2.1) fragment specifies the con</w:t>
      </w:r>
      <w:r>
        <w:t>tents of this simple type.</w:t>
      </w:r>
    </w:p>
    <w:p w:rsidR="00D775E5" w:rsidRDefault="00F66D1B">
      <w:pPr>
        <w:pStyle w:val="Code"/>
      </w:pPr>
      <w:r>
        <w:t>&lt;xsd:simpleType name="ST_Ref"&gt;</w:t>
      </w:r>
    </w:p>
    <w:p w:rsidR="00D775E5" w:rsidRDefault="00F66D1B">
      <w:pPr>
        <w:pStyle w:val="Code"/>
      </w:pPr>
      <w:r>
        <w:t xml:space="preserve">  &lt;xsd:restriction base="xsd:string"/&gt;</w:t>
      </w:r>
    </w:p>
    <w:p w:rsidR="00D775E5" w:rsidRDefault="00F66D1B">
      <w:pPr>
        <w:pStyle w:val="Code"/>
      </w:pPr>
      <w:r>
        <w:t>&lt;/xsd:simpleType&gt;</w:t>
      </w:r>
    </w:p>
    <w:p w:rsidR="00D775E5" w:rsidRDefault="00F66D1B">
      <w:r>
        <w:t xml:space="preserve">See section </w:t>
      </w:r>
      <w:hyperlink w:anchor="Section_b0ddba06ac734d3da9138fbe4a56cf28">
        <w:r>
          <w:rPr>
            <w:rStyle w:val="Hyperlink"/>
          </w:rPr>
          <w:t>5.1</w:t>
        </w:r>
      </w:hyperlink>
      <w:r>
        <w:t xml:space="preserve"> for the full W3C XML Schema ([XMLSCHEMA1] section 2.1).</w:t>
      </w:r>
    </w:p>
    <w:p w:rsidR="00D775E5" w:rsidRDefault="00F66D1B">
      <w:pPr>
        <w:pStyle w:val="Heading3"/>
      </w:pPr>
      <w:bookmarkStart w:id="1535" w:name="section_ea3aabce53f340d49682e4dda73cba75"/>
      <w:bookmarkStart w:id="1536" w:name="_Toc462894149"/>
      <w:r>
        <w:t>ST_Sqr</w:t>
      </w:r>
      <w:r>
        <w:t>ef</w:t>
      </w:r>
      <w:bookmarkEnd w:id="1535"/>
      <w:bookmarkEnd w:id="1536"/>
      <w:r>
        <w:fldChar w:fldCharType="begin"/>
      </w:r>
      <w:r>
        <w:instrText xml:space="preserve"> XE "Structures:simple types:ST_Sqref" </w:instrText>
      </w:r>
      <w:r>
        <w:fldChar w:fldCharType="end"/>
      </w:r>
      <w:r>
        <w:fldChar w:fldCharType="begin"/>
      </w:r>
      <w:r>
        <w:instrText xml:space="preserve"> XE "Simple types:ST_Sqref" </w:instrText>
      </w:r>
      <w:r>
        <w:fldChar w:fldCharType="end"/>
      </w:r>
      <w:r>
        <w:fldChar w:fldCharType="begin"/>
      </w:r>
      <w:r>
        <w:instrText xml:space="preserve"> XE "ST_Sqref simple type" </w:instrText>
      </w:r>
      <w:r>
        <w:fldChar w:fldCharType="end"/>
      </w:r>
    </w:p>
    <w:p w:rsidR="00D775E5" w:rsidRDefault="00F66D1B">
      <w:r>
        <w:rPr>
          <w:i/>
        </w:rPr>
        <w:t xml:space="preserve">Target namespace: </w:t>
      </w:r>
      <w:r>
        <w:t>http://schemas.microsoft.com/office/excel/2006/main</w:t>
      </w:r>
    </w:p>
    <w:p w:rsidR="00D775E5" w:rsidRDefault="00F66D1B">
      <w:r>
        <w:rPr>
          <w:i/>
        </w:rPr>
        <w:t xml:space="preserve">Referenced by: </w:t>
      </w:r>
      <w:hyperlink w:anchor="Section_cb63a59070ec45739e144197ffd2f991">
        <w:r>
          <w:rPr>
            <w:rStyle w:val="Hyperlink"/>
          </w:rPr>
          <w:t>CT_Sq</w:t>
        </w:r>
        <w:r>
          <w:rPr>
            <w:rStyle w:val="Hyperlink"/>
          </w:rPr>
          <w:t>ref</w:t>
        </w:r>
      </w:hyperlink>
    </w:p>
    <w:p w:rsidR="00D775E5" w:rsidRDefault="00F66D1B">
      <w:bookmarkStart w:id="1537" w:name="CC_db7a416f000000000000000000000000"/>
      <w:bookmarkEnd w:id="1537"/>
      <w:r>
        <w:t>This simple type specifies a list of cell</w:t>
      </w:r>
      <w:r>
        <w:rPr>
          <w:b/>
        </w:rPr>
        <w:t xml:space="preserve"> </w:t>
      </w:r>
      <w:r>
        <w:t xml:space="preserve">ranges. </w:t>
      </w:r>
    </w:p>
    <w:p w:rsidR="00D775E5" w:rsidRDefault="00F66D1B">
      <w:r>
        <w:t xml:space="preserve">This simple type is identical to the </w:t>
      </w:r>
      <w:r>
        <w:rPr>
          <w:b/>
        </w:rPr>
        <w:t>ST_Sqref</w:t>
      </w:r>
      <w:r>
        <w:t xml:space="preserve"> (</w:t>
      </w:r>
      <w:hyperlink r:id="rId708">
        <w:r>
          <w:rPr>
            <w:rStyle w:val="Hyperlink"/>
          </w:rPr>
          <w:t>[ISO/IEC29500-1:2012]</w:t>
        </w:r>
      </w:hyperlink>
      <w:r>
        <w:t xml:space="preserve"> section 18.18.76) simple type with the following exceptions: </w:t>
      </w:r>
    </w:p>
    <w:p w:rsidR="00D775E5" w:rsidRDefault="00F66D1B">
      <w:pPr>
        <w:pStyle w:val="ListParagraph"/>
        <w:numPr>
          <w:ilvl w:val="0"/>
          <w:numId w:val="60"/>
        </w:numPr>
      </w:pPr>
      <w:r>
        <w:t xml:space="preserve">MUST </w:t>
      </w:r>
      <w:r>
        <w:t xml:space="preserve">contain zero or more values of type </w:t>
      </w:r>
      <w:hyperlink w:anchor="Section_c326af1b1d0642219584aaadc9c94308" w:history="1">
        <w:r>
          <w:rPr>
            <w:rStyle w:val="Hyperlink"/>
            <w:b/>
          </w:rPr>
          <w:t>ST_Ref</w:t>
        </w:r>
      </w:hyperlink>
      <w:r>
        <w:t xml:space="preserve">. </w:t>
      </w:r>
    </w:p>
    <w:p w:rsidR="00D775E5" w:rsidRDefault="00F66D1B">
      <w:pPr>
        <w:pStyle w:val="ListParagraph"/>
        <w:numPr>
          <w:ilvl w:val="0"/>
          <w:numId w:val="60"/>
        </w:numPr>
      </w:pPr>
      <w:r>
        <w:lastRenderedPageBreak/>
        <w:t xml:space="preserve">If the value contains an </w:t>
      </w:r>
      <w:r>
        <w:rPr>
          <w:b/>
        </w:rPr>
        <w:t>ST_Ref</w:t>
      </w:r>
      <w:r>
        <w:t xml:space="preserve"> of value "#REF!", then it MUST be the only value in the list.</w:t>
      </w:r>
    </w:p>
    <w:p w:rsidR="00D775E5" w:rsidRDefault="00F66D1B">
      <w:pPr>
        <w:pStyle w:val="ListParagraph"/>
        <w:numPr>
          <w:ilvl w:val="0"/>
          <w:numId w:val="60"/>
        </w:numPr>
      </w:pPr>
      <w:r>
        <w:t>The number of cell references in this simple type MUST be</w:t>
      </w:r>
      <w:r>
        <w:t xml:space="preserve"> less than 2,147,483,647.</w:t>
      </w:r>
    </w:p>
    <w:p w:rsidR="00D775E5" w:rsidRDefault="00F66D1B">
      <w:r>
        <w:t>The following W3C XML Schema (</w:t>
      </w:r>
      <w:hyperlink r:id="rId709">
        <w:r>
          <w:rPr>
            <w:rStyle w:val="Hyperlink"/>
          </w:rPr>
          <w:t>[XMLSCHEMA1]</w:t>
        </w:r>
      </w:hyperlink>
      <w:r>
        <w:t xml:space="preserve"> section 2.1) fragment specifies the contents of this simple type.</w:t>
      </w:r>
    </w:p>
    <w:p w:rsidR="00D775E5" w:rsidRDefault="00F66D1B">
      <w:pPr>
        <w:pStyle w:val="Code"/>
      </w:pPr>
      <w:r>
        <w:t>&lt;xsd:simpleType name="ST_Sqref"&gt;</w:t>
      </w:r>
    </w:p>
    <w:p w:rsidR="00D775E5" w:rsidRDefault="00F66D1B">
      <w:pPr>
        <w:pStyle w:val="Code"/>
      </w:pPr>
      <w:r>
        <w:t xml:space="preserve">  &lt;xsd:list</w:t>
      </w:r>
      <w:r>
        <w:t xml:space="preserve"> itemType="ST_Ref"/&gt;</w:t>
      </w:r>
    </w:p>
    <w:p w:rsidR="00D775E5" w:rsidRDefault="00F66D1B">
      <w:pPr>
        <w:pStyle w:val="Code"/>
      </w:pPr>
      <w:r>
        <w:t>&lt;/xsd:simpleType&gt;</w:t>
      </w:r>
    </w:p>
    <w:p w:rsidR="00D775E5" w:rsidRDefault="00F66D1B">
      <w:r>
        <w:t xml:space="preserve">See section </w:t>
      </w:r>
      <w:hyperlink w:anchor="Section_b0ddba06ac734d3da9138fbe4a56cf28">
        <w:r>
          <w:rPr>
            <w:rStyle w:val="Hyperlink"/>
          </w:rPr>
          <w:t>5.1</w:t>
        </w:r>
      </w:hyperlink>
      <w:r>
        <w:t xml:space="preserve"> for the full W3C XML Schema ([XMLSCHEMA1] section 2.1).</w:t>
      </w:r>
    </w:p>
    <w:p w:rsidR="00D775E5" w:rsidRDefault="00F66D1B">
      <w:pPr>
        <w:pStyle w:val="Heading3"/>
      </w:pPr>
      <w:bookmarkStart w:id="1538" w:name="section_178769d7f69f499897702fe5ab0b65c7"/>
      <w:bookmarkStart w:id="1539" w:name="_Toc462894150"/>
      <w:r>
        <w:t>ST_DispBlanksAs</w:t>
      </w:r>
      <w:bookmarkEnd w:id="1538"/>
      <w:bookmarkEnd w:id="1539"/>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331c1ecbe49d4cd0843d3ae189dc8a88">
        <w:r>
          <w:rPr>
            <w:rStyle w:val="Hyperlink"/>
          </w:rPr>
          <w:t>CT_SparklineGroup</w:t>
        </w:r>
      </w:hyperlink>
    </w:p>
    <w:p w:rsidR="00D775E5" w:rsidRDefault="00F66D1B">
      <w:bookmarkStart w:id="1540" w:name="CC_a6106335000000000000000000000000"/>
      <w:bookmarkEnd w:id="1540"/>
      <w:r>
        <w:t>This s</w:t>
      </w:r>
      <w:r>
        <w:t xml:space="preserve">imple type specifies how empty cells are plotted for all sparklines in the sparkline group. </w:t>
      </w:r>
    </w:p>
    <w:tbl>
      <w:tblPr>
        <w:tblStyle w:val="Table-ShadedHeader"/>
        <w:tblW w:w="0" w:type="auto"/>
        <w:tblLook w:val="04A0" w:firstRow="1" w:lastRow="0" w:firstColumn="1" w:lastColumn="0" w:noHBand="0" w:noVBand="1"/>
      </w:tblPr>
      <w:tblGrid>
        <w:gridCol w:w="734"/>
        <w:gridCol w:w="3402"/>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span</w:t>
            </w:r>
          </w:p>
        </w:tc>
        <w:tc>
          <w:tcPr>
            <w:tcW w:w="0" w:type="auto"/>
            <w:vAlign w:val="center"/>
          </w:tcPr>
          <w:p w:rsidR="00D775E5" w:rsidRDefault="00F66D1B">
            <w:pPr>
              <w:pStyle w:val="TableBodyText"/>
            </w:pPr>
            <w:bookmarkStart w:id="1541" w:name="CC_183e84e1000000000000000000000000"/>
            <w:bookmarkEnd w:id="1541"/>
            <w:r>
              <w:t>Empty cells are plotted as interpolated.</w:t>
            </w:r>
          </w:p>
        </w:tc>
      </w:tr>
      <w:tr w:rsidR="00D775E5" w:rsidTr="00D775E5">
        <w:tc>
          <w:tcPr>
            <w:tcW w:w="0" w:type="auto"/>
            <w:vAlign w:val="center"/>
          </w:tcPr>
          <w:p w:rsidR="00D775E5" w:rsidRDefault="00F66D1B">
            <w:pPr>
              <w:pStyle w:val="TableBodyText"/>
            </w:pPr>
            <w:r>
              <w:t>gap</w:t>
            </w:r>
          </w:p>
        </w:tc>
        <w:tc>
          <w:tcPr>
            <w:tcW w:w="0" w:type="auto"/>
            <w:vAlign w:val="center"/>
          </w:tcPr>
          <w:p w:rsidR="00D775E5" w:rsidRDefault="00F66D1B">
            <w:pPr>
              <w:pStyle w:val="TableBodyText"/>
            </w:pPr>
            <w:bookmarkStart w:id="1542" w:name="CC_570240e0000000000000000000000000"/>
            <w:bookmarkEnd w:id="1542"/>
            <w:r>
              <w:t>Empty cells are not plotted.</w:t>
            </w:r>
          </w:p>
        </w:tc>
      </w:tr>
      <w:tr w:rsidR="00D775E5" w:rsidTr="00D775E5">
        <w:tc>
          <w:tcPr>
            <w:tcW w:w="0" w:type="auto"/>
            <w:vAlign w:val="center"/>
          </w:tcPr>
          <w:p w:rsidR="00D775E5" w:rsidRDefault="00F66D1B">
            <w:pPr>
              <w:pStyle w:val="TableBodyText"/>
            </w:pPr>
            <w:r>
              <w:t>zero</w:t>
            </w:r>
          </w:p>
        </w:tc>
        <w:tc>
          <w:tcPr>
            <w:tcW w:w="0" w:type="auto"/>
            <w:vAlign w:val="center"/>
          </w:tcPr>
          <w:p w:rsidR="00D775E5" w:rsidRDefault="00F66D1B">
            <w:pPr>
              <w:pStyle w:val="TableBodyText"/>
            </w:pPr>
            <w:bookmarkStart w:id="1543" w:name="CC_3ff62c61000000000000000000000000"/>
            <w:bookmarkEnd w:id="1543"/>
            <w:r>
              <w:t>Empty cells are plotted as zero.</w:t>
            </w:r>
          </w:p>
        </w:tc>
      </w:tr>
    </w:tbl>
    <w:p w:rsidR="00D775E5" w:rsidRDefault="00D775E5"/>
    <w:p w:rsidR="00D775E5" w:rsidRDefault="00F66D1B">
      <w:r>
        <w:t xml:space="preserve">The following </w:t>
      </w:r>
      <w:r>
        <w:t>W3C XML Schema (</w:t>
      </w:r>
      <w:hyperlink r:id="rId710">
        <w:r>
          <w:rPr>
            <w:rStyle w:val="Hyperlink"/>
          </w:rPr>
          <w:t>[XMLSCHEMA1]</w:t>
        </w:r>
      </w:hyperlink>
      <w:r>
        <w:t xml:space="preserve"> section 2.1) fragment specifies the contents of this simple type.</w:t>
      </w:r>
    </w:p>
    <w:p w:rsidR="00D775E5" w:rsidRDefault="00F66D1B">
      <w:pPr>
        <w:pStyle w:val="Code"/>
      </w:pPr>
      <w:r>
        <w:t>&lt;xsd:simpleType name="ST_DispBlanksAs"&gt;</w:t>
      </w:r>
    </w:p>
    <w:p w:rsidR="00D775E5" w:rsidRDefault="00F66D1B">
      <w:pPr>
        <w:pStyle w:val="Code"/>
      </w:pPr>
      <w:r>
        <w:t xml:space="preserve">  &lt;xsd:restriction base="xsd:string"&gt;</w:t>
      </w:r>
    </w:p>
    <w:p w:rsidR="00D775E5" w:rsidRDefault="00F66D1B">
      <w:pPr>
        <w:pStyle w:val="Code"/>
      </w:pPr>
      <w:r>
        <w:t xml:space="preserve">    &lt;xsd:enumeratio</w:t>
      </w:r>
      <w:r>
        <w:t>n value="span"/&gt;</w:t>
      </w:r>
    </w:p>
    <w:p w:rsidR="00D775E5" w:rsidRDefault="00F66D1B">
      <w:pPr>
        <w:pStyle w:val="Code"/>
      </w:pPr>
      <w:r>
        <w:t xml:space="preserve">    &lt;xsd:enumeration value="gap"/&gt;</w:t>
      </w:r>
    </w:p>
    <w:p w:rsidR="00D775E5" w:rsidRDefault="00F66D1B">
      <w:pPr>
        <w:pStyle w:val="Code"/>
      </w:pPr>
      <w:r>
        <w:t xml:space="preserve">    &lt;xsd:enumeration value="zero"/&gt;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w:t>
      </w:r>
      <w:r>
        <w:t>2.1).</w:t>
      </w:r>
    </w:p>
    <w:p w:rsidR="00D775E5" w:rsidRDefault="00F66D1B">
      <w:pPr>
        <w:pStyle w:val="Heading3"/>
      </w:pPr>
      <w:bookmarkStart w:id="1544" w:name="section_4e5a5da1d7b342048cd6ae51f1ec4e8d"/>
      <w:bookmarkStart w:id="1545" w:name="_Toc462894151"/>
      <w:r>
        <w:t>ST_SparklineAxisMinMax</w:t>
      </w:r>
      <w:bookmarkEnd w:id="1544"/>
      <w:bookmarkEnd w:id="1545"/>
      <w:r>
        <w:fldChar w:fldCharType="begin"/>
      </w:r>
      <w:r>
        <w:instrText xml:space="preserve"> XE "Structures:simple types:ST_SparklineAxisMinMax" </w:instrText>
      </w:r>
      <w:r>
        <w:fldChar w:fldCharType="end"/>
      </w:r>
      <w:r>
        <w:fldChar w:fldCharType="begin"/>
      </w:r>
      <w:r>
        <w:instrText xml:space="preserve"> XE "Simple types:ST_SparklineAxisMinMax" </w:instrText>
      </w:r>
      <w:r>
        <w:fldChar w:fldCharType="end"/>
      </w:r>
      <w:r>
        <w:fldChar w:fldCharType="begin"/>
      </w:r>
      <w:r>
        <w:instrText xml:space="preserve"> XE "ST_SparklineAxisMinMax simple type" </w:instrText>
      </w:r>
      <w:r>
        <w:fldChar w:fldCharType="end"/>
      </w:r>
    </w:p>
    <w:p w:rsidR="00D775E5" w:rsidRDefault="00F66D1B">
      <w:r>
        <w:rPr>
          <w:i/>
        </w:rPr>
        <w:t xml:space="preserve">Target namespace: </w:t>
      </w:r>
      <w:r>
        <w:t>http://schemas.microsoft.com/office/spreadsheetml/2009/9/main</w:t>
      </w:r>
    </w:p>
    <w:p w:rsidR="00D775E5" w:rsidRDefault="00F66D1B">
      <w:r>
        <w:rPr>
          <w:i/>
        </w:rPr>
        <w:t>Refer</w:t>
      </w:r>
      <w:r>
        <w:rPr>
          <w:i/>
        </w:rPr>
        <w:t xml:space="preserve">enced by: </w:t>
      </w:r>
      <w:hyperlink w:anchor="Section_331c1ecbe49d4cd0843d3ae189dc8a88">
        <w:r>
          <w:rPr>
            <w:rStyle w:val="Hyperlink"/>
          </w:rPr>
          <w:t>CT_SparklineGroup</w:t>
        </w:r>
      </w:hyperlink>
    </w:p>
    <w:p w:rsidR="00D775E5" w:rsidRDefault="00F66D1B">
      <w:bookmarkStart w:id="1546" w:name="CC_8823dbd0000000000000000000000000"/>
      <w:bookmarkEnd w:id="1546"/>
      <w:r>
        <w:t>This simple type specifies information about how the vertical axis minimum or maximum is computed for this sparkline group.</w:t>
      </w:r>
    </w:p>
    <w:tbl>
      <w:tblPr>
        <w:tblStyle w:val="Table-ShadedHeader"/>
        <w:tblW w:w="0" w:type="auto"/>
        <w:tblLook w:val="04A0" w:firstRow="1" w:lastRow="0" w:firstColumn="1" w:lastColumn="0" w:noHBand="0" w:noVBand="1"/>
      </w:tblPr>
      <w:tblGrid>
        <w:gridCol w:w="999"/>
        <w:gridCol w:w="8476"/>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individual</w:t>
            </w:r>
          </w:p>
        </w:tc>
        <w:tc>
          <w:tcPr>
            <w:tcW w:w="0" w:type="auto"/>
            <w:vAlign w:val="center"/>
          </w:tcPr>
          <w:p w:rsidR="00D775E5" w:rsidRDefault="00F66D1B">
            <w:pPr>
              <w:pStyle w:val="TableBodyText"/>
            </w:pPr>
            <w:bookmarkStart w:id="1547" w:name="CC_f6eae0e2000000000000000000000000"/>
            <w:bookmarkEnd w:id="1547"/>
            <w:r>
              <w:t xml:space="preserve">Specifies that the vertical axis minimum or maximum for each sparkline in this sparkline group is calculated automatically such that the data point with the </w:t>
            </w:r>
            <w:r>
              <w:rPr>
                <w:b/>
              </w:rPr>
              <w:t>minimum</w:t>
            </w:r>
            <w:r>
              <w:t xml:space="preserve"> or maximum value can be displayed in the </w:t>
            </w:r>
            <w:hyperlink w:anchor="gt_5bf6768b-586e-4869-8247-e0f9e899183c">
              <w:r>
                <w:rPr>
                  <w:rStyle w:val="HyperlinkGreen"/>
                  <w:b/>
                </w:rPr>
                <w:t>plot area</w:t>
              </w:r>
            </w:hyperlink>
            <w:r>
              <w:t>.</w:t>
            </w:r>
          </w:p>
        </w:tc>
      </w:tr>
      <w:tr w:rsidR="00D775E5" w:rsidTr="00D775E5">
        <w:tc>
          <w:tcPr>
            <w:tcW w:w="0" w:type="auto"/>
            <w:vAlign w:val="center"/>
          </w:tcPr>
          <w:p w:rsidR="00D775E5" w:rsidRDefault="00F66D1B">
            <w:pPr>
              <w:pStyle w:val="TableBodyText"/>
            </w:pPr>
            <w:r>
              <w:lastRenderedPageBreak/>
              <w:t>group</w:t>
            </w:r>
          </w:p>
        </w:tc>
        <w:tc>
          <w:tcPr>
            <w:tcW w:w="0" w:type="auto"/>
            <w:vAlign w:val="center"/>
          </w:tcPr>
          <w:p w:rsidR="00D775E5" w:rsidRDefault="00F66D1B">
            <w:pPr>
              <w:pStyle w:val="TableBodyText"/>
            </w:pPr>
            <w:bookmarkStart w:id="1548" w:name="CC_1e5b7ccc000000000000000000000000"/>
            <w:bookmarkEnd w:id="1548"/>
            <w:r>
              <w:t>Specifies that the vertical axis minimum or maximum is shared across all sparklines in this sparkline group and is calculated automatically such that the data point with the mini</w:t>
            </w:r>
            <w:r>
              <w:t>mum or maximum value can be displayed in the plot area.</w:t>
            </w:r>
          </w:p>
        </w:tc>
      </w:tr>
      <w:tr w:rsidR="00D775E5" w:rsidTr="00D775E5">
        <w:tc>
          <w:tcPr>
            <w:tcW w:w="0" w:type="auto"/>
            <w:vAlign w:val="center"/>
          </w:tcPr>
          <w:p w:rsidR="00D775E5" w:rsidRDefault="00F66D1B">
            <w:pPr>
              <w:pStyle w:val="TableBodyText"/>
            </w:pPr>
            <w:r>
              <w:t>custom</w:t>
            </w:r>
          </w:p>
        </w:tc>
        <w:tc>
          <w:tcPr>
            <w:tcW w:w="0" w:type="auto"/>
            <w:vAlign w:val="center"/>
          </w:tcPr>
          <w:p w:rsidR="00D775E5" w:rsidRDefault="00F66D1B">
            <w:pPr>
              <w:pStyle w:val="TableBodyText"/>
            </w:pPr>
            <w:bookmarkStart w:id="1549" w:name="CC_5c773e5b000000000000000000000000"/>
            <w:bookmarkEnd w:id="1549"/>
            <w:r>
              <w:t xml:space="preserve">Specifies that the vertical axis minimum or maximum for each sparkline in this sparkline group is specified by the </w:t>
            </w:r>
            <w:r>
              <w:rPr>
                <w:b/>
              </w:rPr>
              <w:t>manualMin</w:t>
            </w:r>
            <w:r>
              <w:t xml:space="preserve"> attribute or the </w:t>
            </w:r>
            <w:r>
              <w:rPr>
                <w:b/>
              </w:rPr>
              <w:t>manualMax</w:t>
            </w:r>
            <w:r>
              <w:t xml:space="preserve"> attribute of CT_SparklineGroup.</w:t>
            </w:r>
          </w:p>
        </w:tc>
      </w:tr>
    </w:tbl>
    <w:p w:rsidR="00D775E5" w:rsidRDefault="00D775E5"/>
    <w:p w:rsidR="00D775E5" w:rsidRDefault="00F66D1B">
      <w:r>
        <w:t>The fo</w:t>
      </w:r>
      <w:r>
        <w:t>llowing W3C XML Schema (</w:t>
      </w:r>
      <w:hyperlink r:id="rId711">
        <w:r>
          <w:rPr>
            <w:rStyle w:val="Hyperlink"/>
          </w:rPr>
          <w:t>[XMLSCHEMA1]</w:t>
        </w:r>
      </w:hyperlink>
      <w:r>
        <w:t xml:space="preserve"> section 2.1) fragment specifies the contents of this simple type.</w:t>
      </w:r>
    </w:p>
    <w:p w:rsidR="00D775E5" w:rsidRDefault="00F66D1B">
      <w:pPr>
        <w:pStyle w:val="Code"/>
      </w:pPr>
      <w:r>
        <w:t>&lt;xsd:simpleType name="ST_SparklineAxisMinMax"&gt;</w:t>
      </w:r>
    </w:p>
    <w:p w:rsidR="00D775E5" w:rsidRDefault="00F66D1B">
      <w:pPr>
        <w:pStyle w:val="Code"/>
      </w:pPr>
      <w:r>
        <w:t xml:space="preserve">  &lt;xsd:restriction base="xsd:string"&gt;</w:t>
      </w:r>
    </w:p>
    <w:p w:rsidR="00D775E5" w:rsidRDefault="00F66D1B">
      <w:pPr>
        <w:pStyle w:val="Code"/>
      </w:pPr>
      <w:r>
        <w:t xml:space="preserve">    </w:t>
      </w:r>
      <w:r>
        <w:t>&lt;xsd:enumeration value="individual"/&gt;</w:t>
      </w:r>
    </w:p>
    <w:p w:rsidR="00D775E5" w:rsidRDefault="00F66D1B">
      <w:pPr>
        <w:pStyle w:val="Code"/>
      </w:pPr>
      <w:r>
        <w:t xml:space="preserve">    &lt;xsd:enumeration value="group"/&gt;</w:t>
      </w:r>
    </w:p>
    <w:p w:rsidR="00D775E5" w:rsidRDefault="00F66D1B">
      <w:pPr>
        <w:pStyle w:val="Code"/>
      </w:pPr>
      <w:r>
        <w:t xml:space="preserve">    &lt;xsd:enumeration value="custom"/&gt;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0a377581c7434acebfcd22f359e70165">
        <w:r>
          <w:rPr>
            <w:rStyle w:val="Hyperlink"/>
          </w:rPr>
          <w:t>5.4</w:t>
        </w:r>
      </w:hyperlink>
      <w:r>
        <w:t xml:space="preserve"> for the full W3C XML Sche</w:t>
      </w:r>
      <w:r>
        <w:t>ma ([XMLSCHEMA1] section 2.1).</w:t>
      </w:r>
    </w:p>
    <w:p w:rsidR="00D775E5" w:rsidRDefault="00F66D1B">
      <w:pPr>
        <w:pStyle w:val="Heading3"/>
      </w:pPr>
      <w:bookmarkStart w:id="1550" w:name="section_9453fe6bb0814f99b5bfce00a1b8dbf3"/>
      <w:bookmarkStart w:id="1551" w:name="_Toc462894152"/>
      <w:r>
        <w:t>ST_SparklineType</w:t>
      </w:r>
      <w:bookmarkEnd w:id="1550"/>
      <w:bookmarkEnd w:id="1551"/>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type" </w:instrText>
      </w:r>
      <w:r>
        <w:fldChar w:fldCharType="end"/>
      </w:r>
    </w:p>
    <w:p w:rsidR="00D775E5" w:rsidRDefault="00F66D1B">
      <w:r>
        <w:rPr>
          <w:i/>
        </w:rPr>
        <w:t xml:space="preserve">Target namespace: </w:t>
      </w:r>
      <w:r>
        <w:t>http://schemas.microsoft.com/office/spreadsheetml/2009/9/main</w:t>
      </w:r>
    </w:p>
    <w:p w:rsidR="00D775E5" w:rsidRDefault="00F66D1B">
      <w:r>
        <w:rPr>
          <w:i/>
        </w:rPr>
        <w:t>Refe</w:t>
      </w:r>
      <w:r>
        <w:rPr>
          <w:i/>
        </w:rPr>
        <w:t xml:space="preserve">renced by: </w:t>
      </w:r>
      <w:hyperlink w:anchor="Section_331c1ecbe49d4cd0843d3ae189dc8a88">
        <w:r>
          <w:rPr>
            <w:rStyle w:val="Hyperlink"/>
          </w:rPr>
          <w:t>CT_SparklineGroup</w:t>
        </w:r>
      </w:hyperlink>
    </w:p>
    <w:p w:rsidR="00D775E5" w:rsidRDefault="00F66D1B">
      <w:bookmarkStart w:id="1552" w:name="CC_e5bde786000000000000000000000000"/>
      <w:bookmarkEnd w:id="1552"/>
      <w:r>
        <w:t>This simple type specifies the type of the sparkline group.</w:t>
      </w:r>
    </w:p>
    <w:tbl>
      <w:tblPr>
        <w:tblStyle w:val="Table-ShadedHeader"/>
        <w:tblW w:w="0" w:type="auto"/>
        <w:tblLook w:val="04A0" w:firstRow="1" w:lastRow="0" w:firstColumn="1" w:lastColumn="0" w:noHBand="0" w:noVBand="1"/>
      </w:tblPr>
      <w:tblGrid>
        <w:gridCol w:w="846"/>
        <w:gridCol w:w="2943"/>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line</w:t>
            </w:r>
          </w:p>
        </w:tc>
        <w:tc>
          <w:tcPr>
            <w:tcW w:w="0" w:type="auto"/>
            <w:vAlign w:val="center"/>
          </w:tcPr>
          <w:p w:rsidR="00D775E5" w:rsidRDefault="00F66D1B">
            <w:pPr>
              <w:pStyle w:val="TableBodyText"/>
            </w:pPr>
            <w:bookmarkStart w:id="1553" w:name="CC_6c7a0def000000000000000000000000"/>
            <w:bookmarkEnd w:id="1553"/>
            <w:r>
              <w:t>Line sparklines.</w:t>
            </w:r>
          </w:p>
        </w:tc>
      </w:tr>
      <w:tr w:rsidR="00D775E5" w:rsidTr="00D775E5">
        <w:tc>
          <w:tcPr>
            <w:tcW w:w="0" w:type="auto"/>
            <w:vAlign w:val="center"/>
          </w:tcPr>
          <w:p w:rsidR="00D775E5" w:rsidRDefault="00F66D1B">
            <w:pPr>
              <w:pStyle w:val="TableBodyText"/>
            </w:pPr>
            <w:r>
              <w:t>column</w:t>
            </w:r>
          </w:p>
        </w:tc>
        <w:tc>
          <w:tcPr>
            <w:tcW w:w="0" w:type="auto"/>
            <w:vAlign w:val="center"/>
          </w:tcPr>
          <w:p w:rsidR="00D775E5" w:rsidRDefault="00F66D1B">
            <w:pPr>
              <w:pStyle w:val="TableBodyText"/>
            </w:pPr>
            <w:bookmarkStart w:id="1554" w:name="CC_e31388f5000000000000000000000000"/>
            <w:bookmarkEnd w:id="1554"/>
            <w:r>
              <w:t>Column sparklines.</w:t>
            </w:r>
          </w:p>
        </w:tc>
      </w:tr>
      <w:tr w:rsidR="00D775E5" w:rsidTr="00D775E5">
        <w:tc>
          <w:tcPr>
            <w:tcW w:w="0" w:type="auto"/>
            <w:vAlign w:val="center"/>
          </w:tcPr>
          <w:p w:rsidR="00D775E5" w:rsidRDefault="00F66D1B">
            <w:pPr>
              <w:pStyle w:val="TableBodyText"/>
            </w:pPr>
            <w:r>
              <w:t>stacked</w:t>
            </w:r>
          </w:p>
        </w:tc>
        <w:tc>
          <w:tcPr>
            <w:tcW w:w="0" w:type="auto"/>
            <w:vAlign w:val="center"/>
          </w:tcPr>
          <w:p w:rsidR="00D775E5" w:rsidRDefault="00F66D1B">
            <w:pPr>
              <w:pStyle w:val="TableBodyText"/>
            </w:pPr>
            <w:bookmarkStart w:id="1555" w:name="CC_9ba1a5ae000000000000000000000000"/>
            <w:bookmarkEnd w:id="1555"/>
            <w:r>
              <w:t>100% stacked column sparklines.</w:t>
            </w:r>
          </w:p>
        </w:tc>
      </w:tr>
    </w:tbl>
    <w:p w:rsidR="00D775E5" w:rsidRDefault="00D775E5"/>
    <w:p w:rsidR="00D775E5" w:rsidRDefault="00F66D1B">
      <w:r>
        <w:t>The following W3C XML Schema (</w:t>
      </w:r>
      <w:hyperlink r:id="rId712">
        <w:r>
          <w:rPr>
            <w:rStyle w:val="Hyperlink"/>
          </w:rPr>
          <w:t>[XMLSCHEMA1]</w:t>
        </w:r>
      </w:hyperlink>
      <w:r>
        <w:t xml:space="preserve"> section 2.1) fragment specifies the contents of this simple type.</w:t>
      </w:r>
    </w:p>
    <w:p w:rsidR="00D775E5" w:rsidRDefault="00F66D1B">
      <w:pPr>
        <w:pStyle w:val="Code"/>
      </w:pPr>
      <w:r>
        <w:t>&lt;xsd:simpleType name="ST_SparklineType"&gt;</w:t>
      </w:r>
    </w:p>
    <w:p w:rsidR="00D775E5" w:rsidRDefault="00F66D1B">
      <w:pPr>
        <w:pStyle w:val="Code"/>
      </w:pPr>
      <w:r>
        <w:t xml:space="preserve">  &lt;xsd:restriction base="xsd:string"&gt;</w:t>
      </w:r>
    </w:p>
    <w:p w:rsidR="00D775E5" w:rsidRDefault="00F66D1B">
      <w:pPr>
        <w:pStyle w:val="Code"/>
      </w:pPr>
      <w:r>
        <w:t xml:space="preserve"> </w:t>
      </w:r>
      <w:r>
        <w:t xml:space="preserve">   &lt;xsd:enumeration value="line"/&gt;</w:t>
      </w:r>
    </w:p>
    <w:p w:rsidR="00D775E5" w:rsidRDefault="00F66D1B">
      <w:pPr>
        <w:pStyle w:val="Code"/>
      </w:pPr>
      <w:r>
        <w:t xml:space="preserve">    &lt;xsd:enumeration value="column"/&gt;</w:t>
      </w:r>
    </w:p>
    <w:p w:rsidR="00D775E5" w:rsidRDefault="00F66D1B">
      <w:pPr>
        <w:pStyle w:val="Code"/>
      </w:pPr>
      <w:r>
        <w:t xml:space="preserve">    &lt;xsd:enumeration value="stacked"/&gt;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556" w:name="section_f5b294f2a16846c3b9a98e4f0132b78d"/>
      <w:bookmarkStart w:id="1557" w:name="_Toc462894153"/>
      <w:r>
        <w:t>ST_PivotShowAs</w:t>
      </w:r>
      <w:bookmarkEnd w:id="1556"/>
      <w:bookmarkEnd w:id="1557"/>
      <w:r>
        <w:fldChar w:fldCharType="begin"/>
      </w:r>
      <w:r>
        <w:instrText xml:space="preserve"> XE "Structures:simple types:ST_PivotShowAs" </w:instrText>
      </w:r>
      <w:r>
        <w:fldChar w:fldCharType="end"/>
      </w:r>
      <w:r>
        <w:fldChar w:fldCharType="begin"/>
      </w:r>
      <w:r>
        <w:instrText xml:space="preserve"> XE "Simple types:ST_PivotShowAs" </w:instrText>
      </w:r>
      <w:r>
        <w:fldChar w:fldCharType="end"/>
      </w:r>
      <w:r>
        <w:fldChar w:fldCharType="begin"/>
      </w:r>
      <w:r>
        <w:instrText xml:space="preserve"> XE "ST_PivotShowAs simple type" </w:instrText>
      </w:r>
      <w:r>
        <w:fldChar w:fldCharType="end"/>
      </w:r>
    </w:p>
    <w:p w:rsidR="00D775E5" w:rsidRDefault="00F66D1B">
      <w:r>
        <w:rPr>
          <w:i/>
        </w:rPr>
        <w:t xml:space="preserve">Target namespace: </w:t>
      </w:r>
      <w:r>
        <w:t>http://schemas.microsoft.com/office/spreadsheetm</w:t>
      </w:r>
      <w:r>
        <w:t>l/2009/9/main</w:t>
      </w:r>
    </w:p>
    <w:p w:rsidR="00D775E5" w:rsidRDefault="00F66D1B">
      <w:r>
        <w:rPr>
          <w:i/>
        </w:rPr>
        <w:lastRenderedPageBreak/>
        <w:t xml:space="preserve">Referenced by: </w:t>
      </w:r>
      <w:hyperlink w:anchor="Section_9fa014b6505d4aecbaf59473e2b3dd63">
        <w:r>
          <w:rPr>
            <w:rStyle w:val="Hyperlink"/>
          </w:rPr>
          <w:t>CT_DataField</w:t>
        </w:r>
      </w:hyperlink>
    </w:p>
    <w:p w:rsidR="00D775E5" w:rsidRDefault="00F66D1B">
      <w:bookmarkStart w:id="1558" w:name="CC_f2bfdfc8000000000000000000000000"/>
      <w:bookmarkEnd w:id="1558"/>
      <w:r>
        <w:t>This simple type specifies the display format values for a PivotTable (</w:t>
      </w:r>
      <w:hyperlink r:id="rId713">
        <w:r>
          <w:rPr>
            <w:rStyle w:val="Hyperlink"/>
          </w:rPr>
          <w:t>[ISO/IEC29500-1</w:t>
        </w:r>
        <w:r>
          <w:rPr>
            <w:rStyle w:val="Hyperlink"/>
          </w:rPr>
          <w:t>:2012]</w:t>
        </w:r>
      </w:hyperlink>
      <w:r>
        <w:t xml:space="preserve"> section 18.10) field.</w:t>
      </w:r>
    </w:p>
    <w:tbl>
      <w:tblPr>
        <w:tblStyle w:val="Table-ShadedHeader"/>
        <w:tblW w:w="0" w:type="auto"/>
        <w:tblLook w:val="04A0" w:firstRow="1" w:lastRow="0" w:firstColumn="1" w:lastColumn="0" w:noHBand="0" w:noVBand="1"/>
      </w:tblPr>
      <w:tblGrid>
        <w:gridCol w:w="2078"/>
        <w:gridCol w:w="303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percentOfParent</w:t>
            </w:r>
          </w:p>
        </w:tc>
        <w:tc>
          <w:tcPr>
            <w:tcW w:w="0" w:type="auto"/>
            <w:vAlign w:val="center"/>
          </w:tcPr>
          <w:p w:rsidR="00D775E5" w:rsidRDefault="00F66D1B">
            <w:pPr>
              <w:pStyle w:val="TableBodyText"/>
            </w:pPr>
            <w:bookmarkStart w:id="1559" w:name="CC_1fe24402000000000000000000000000"/>
            <w:bookmarkEnd w:id="1559"/>
            <w:r>
              <w:t>Percentage of parent total.</w:t>
            </w:r>
          </w:p>
        </w:tc>
      </w:tr>
      <w:tr w:rsidR="00D775E5" w:rsidTr="00D775E5">
        <w:tc>
          <w:tcPr>
            <w:tcW w:w="0" w:type="auto"/>
            <w:vAlign w:val="center"/>
          </w:tcPr>
          <w:p w:rsidR="00D775E5" w:rsidRDefault="00F66D1B">
            <w:pPr>
              <w:pStyle w:val="TableBodyText"/>
            </w:pPr>
            <w:r>
              <w:t>percentOfParentRow</w:t>
            </w:r>
          </w:p>
        </w:tc>
        <w:tc>
          <w:tcPr>
            <w:tcW w:w="0" w:type="auto"/>
            <w:vAlign w:val="center"/>
          </w:tcPr>
          <w:p w:rsidR="00D775E5" w:rsidRDefault="00F66D1B">
            <w:pPr>
              <w:pStyle w:val="TableBodyText"/>
            </w:pPr>
            <w:bookmarkStart w:id="1560" w:name="CC_64f7759a000000000000000000000000"/>
            <w:bookmarkEnd w:id="1560"/>
            <w:r>
              <w:t>Percentage of parent row total.</w:t>
            </w:r>
          </w:p>
        </w:tc>
      </w:tr>
      <w:tr w:rsidR="00D775E5" w:rsidTr="00D775E5">
        <w:tc>
          <w:tcPr>
            <w:tcW w:w="0" w:type="auto"/>
            <w:vAlign w:val="center"/>
          </w:tcPr>
          <w:p w:rsidR="00D775E5" w:rsidRDefault="00F66D1B">
            <w:pPr>
              <w:pStyle w:val="TableBodyText"/>
            </w:pPr>
            <w:r>
              <w:t>percentOfParentCol</w:t>
            </w:r>
          </w:p>
        </w:tc>
        <w:tc>
          <w:tcPr>
            <w:tcW w:w="0" w:type="auto"/>
            <w:vAlign w:val="center"/>
          </w:tcPr>
          <w:p w:rsidR="00D775E5" w:rsidRDefault="00F66D1B">
            <w:pPr>
              <w:pStyle w:val="TableBodyText"/>
            </w:pPr>
            <w:bookmarkStart w:id="1561" w:name="CC_3a05759a000000000000000000000000"/>
            <w:bookmarkEnd w:id="1561"/>
            <w:r>
              <w:t>Percentage of parent column total.</w:t>
            </w:r>
          </w:p>
        </w:tc>
      </w:tr>
      <w:tr w:rsidR="00D775E5" w:rsidTr="00D775E5">
        <w:tc>
          <w:tcPr>
            <w:tcW w:w="0" w:type="auto"/>
            <w:vAlign w:val="center"/>
          </w:tcPr>
          <w:p w:rsidR="00D775E5" w:rsidRDefault="00F66D1B">
            <w:pPr>
              <w:pStyle w:val="TableBodyText"/>
            </w:pPr>
            <w:r>
              <w:t>percentOfRunningTotal</w:t>
            </w:r>
          </w:p>
        </w:tc>
        <w:tc>
          <w:tcPr>
            <w:tcW w:w="0" w:type="auto"/>
            <w:vAlign w:val="center"/>
          </w:tcPr>
          <w:p w:rsidR="00D775E5" w:rsidRDefault="00F66D1B">
            <w:pPr>
              <w:pStyle w:val="TableBodyText"/>
            </w:pPr>
            <w:bookmarkStart w:id="1562" w:name="CC_c085ec78000000000000000000000000"/>
            <w:bookmarkEnd w:id="1562"/>
            <w:r>
              <w:t>Percentage of running total.</w:t>
            </w:r>
          </w:p>
        </w:tc>
      </w:tr>
      <w:tr w:rsidR="00D775E5" w:rsidTr="00D775E5">
        <w:tc>
          <w:tcPr>
            <w:tcW w:w="0" w:type="auto"/>
            <w:vAlign w:val="center"/>
          </w:tcPr>
          <w:p w:rsidR="00D775E5" w:rsidRDefault="00F66D1B">
            <w:pPr>
              <w:pStyle w:val="TableBodyText"/>
            </w:pPr>
            <w:r>
              <w:t>rankAscending</w:t>
            </w:r>
          </w:p>
        </w:tc>
        <w:tc>
          <w:tcPr>
            <w:tcW w:w="0" w:type="auto"/>
            <w:vAlign w:val="center"/>
          </w:tcPr>
          <w:p w:rsidR="00D775E5" w:rsidRDefault="00F66D1B">
            <w:pPr>
              <w:pStyle w:val="TableBodyText"/>
            </w:pPr>
            <w:bookmarkStart w:id="1563" w:name="CC_d739cf59000000000000000000000000"/>
            <w:bookmarkEnd w:id="1563"/>
            <w:r>
              <w:t>Rank ascending.</w:t>
            </w:r>
          </w:p>
        </w:tc>
      </w:tr>
      <w:tr w:rsidR="00D775E5" w:rsidTr="00D775E5">
        <w:tc>
          <w:tcPr>
            <w:tcW w:w="0" w:type="auto"/>
            <w:vAlign w:val="center"/>
          </w:tcPr>
          <w:p w:rsidR="00D775E5" w:rsidRDefault="00F66D1B">
            <w:pPr>
              <w:pStyle w:val="TableBodyText"/>
            </w:pPr>
            <w:r>
              <w:t>rankDescending</w:t>
            </w:r>
          </w:p>
        </w:tc>
        <w:tc>
          <w:tcPr>
            <w:tcW w:w="0" w:type="auto"/>
            <w:vAlign w:val="center"/>
          </w:tcPr>
          <w:p w:rsidR="00D775E5" w:rsidRDefault="00F66D1B">
            <w:pPr>
              <w:pStyle w:val="TableBodyText"/>
            </w:pPr>
            <w:bookmarkStart w:id="1564" w:name="CC_c8705217000000000000000000000000"/>
            <w:bookmarkEnd w:id="1564"/>
            <w:r>
              <w:t>Rank descending.</w:t>
            </w:r>
          </w:p>
        </w:tc>
      </w:tr>
    </w:tbl>
    <w:p w:rsidR="00D775E5" w:rsidRDefault="00D775E5"/>
    <w:p w:rsidR="00D775E5" w:rsidRDefault="00F66D1B">
      <w:r>
        <w:t>The following W3C XML Schema (</w:t>
      </w:r>
      <w:hyperlink r:id="rId714">
        <w:r>
          <w:rPr>
            <w:rStyle w:val="Hyperlink"/>
          </w:rPr>
          <w:t>[XMLSCHEMA1]</w:t>
        </w:r>
      </w:hyperlink>
      <w:r>
        <w:t xml:space="preserve"> section 2.1) fragment specifies the contents of this simple type.</w:t>
      </w:r>
    </w:p>
    <w:p w:rsidR="00D775E5" w:rsidRDefault="00F66D1B">
      <w:pPr>
        <w:pStyle w:val="Code"/>
      </w:pPr>
      <w:r>
        <w:t>&lt;xsd:simpleType na</w:t>
      </w:r>
      <w:r>
        <w:t>me="ST_PivotShowAs"&gt;</w:t>
      </w:r>
    </w:p>
    <w:p w:rsidR="00D775E5" w:rsidRDefault="00F66D1B">
      <w:pPr>
        <w:pStyle w:val="Code"/>
      </w:pPr>
      <w:r>
        <w:t xml:space="preserve">  &lt;xsd:restriction base="xsd:string"&gt;</w:t>
      </w:r>
    </w:p>
    <w:p w:rsidR="00D775E5" w:rsidRDefault="00F66D1B">
      <w:pPr>
        <w:pStyle w:val="Code"/>
      </w:pPr>
      <w:r>
        <w:t xml:space="preserve">    &lt;xsd:enumeration value="percentOfParent"/&gt;</w:t>
      </w:r>
    </w:p>
    <w:p w:rsidR="00D775E5" w:rsidRDefault="00F66D1B">
      <w:pPr>
        <w:pStyle w:val="Code"/>
      </w:pPr>
      <w:r>
        <w:t xml:space="preserve">    &lt;xsd:enumeration value="percentOfParentRow"/&gt;</w:t>
      </w:r>
    </w:p>
    <w:p w:rsidR="00D775E5" w:rsidRDefault="00F66D1B">
      <w:pPr>
        <w:pStyle w:val="Code"/>
      </w:pPr>
      <w:r>
        <w:t xml:space="preserve">    &lt;xsd:enumeration value="percentOfParentCol"/&gt;</w:t>
      </w:r>
    </w:p>
    <w:p w:rsidR="00D775E5" w:rsidRDefault="00F66D1B">
      <w:pPr>
        <w:pStyle w:val="Code"/>
      </w:pPr>
      <w:r>
        <w:t xml:space="preserve">    &lt;xsd:enumeration value="percentOfRunningTotal"</w:t>
      </w:r>
      <w:r>
        <w:t>/&gt;</w:t>
      </w:r>
    </w:p>
    <w:p w:rsidR="00D775E5" w:rsidRDefault="00F66D1B">
      <w:pPr>
        <w:pStyle w:val="Code"/>
      </w:pPr>
      <w:r>
        <w:t xml:space="preserve">    &lt;xsd:enumeration value="rankAscending"/&gt;</w:t>
      </w:r>
    </w:p>
    <w:p w:rsidR="00D775E5" w:rsidRDefault="00F66D1B">
      <w:pPr>
        <w:pStyle w:val="Code"/>
      </w:pPr>
      <w:r>
        <w:t xml:space="preserve">    &lt;xsd:enumeration value="rankDescending"/&gt;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0a377581c7434acebfcd22f359e70165">
        <w:r>
          <w:rPr>
            <w:rStyle w:val="Hyperlink"/>
          </w:rPr>
          <w:t>5.4</w:t>
        </w:r>
      </w:hyperlink>
      <w:r>
        <w:t xml:space="preserve"> for the full W3C XML Schema ([XMLSCHEMA1]</w:t>
      </w:r>
      <w:r>
        <w:t xml:space="preserve"> section 2.1).</w:t>
      </w:r>
    </w:p>
    <w:p w:rsidR="00D775E5" w:rsidRDefault="00F66D1B">
      <w:pPr>
        <w:pStyle w:val="Heading3"/>
      </w:pPr>
      <w:bookmarkStart w:id="1565" w:name="section_5285654b5cc54ba4a760bb242a6ccd82"/>
      <w:bookmarkStart w:id="1566" w:name="_Toc462894154"/>
      <w:r>
        <w:t>ST_DataBarDirection</w:t>
      </w:r>
      <w:bookmarkEnd w:id="1565"/>
      <w:bookmarkEnd w:id="1566"/>
      <w:r>
        <w:fldChar w:fldCharType="begin"/>
      </w:r>
      <w:r>
        <w:instrText xml:space="preserve"> XE "Structures:simple types:ST_DataBarDirection" </w:instrText>
      </w:r>
      <w:r>
        <w:fldChar w:fldCharType="end"/>
      </w:r>
      <w:r>
        <w:fldChar w:fldCharType="begin"/>
      </w:r>
      <w:r>
        <w:instrText xml:space="preserve"> XE "Simple types:ST_DataBarDirection" </w:instrText>
      </w:r>
      <w:r>
        <w:fldChar w:fldCharType="end"/>
      </w:r>
      <w:r>
        <w:fldChar w:fldCharType="begin"/>
      </w:r>
      <w:r>
        <w:instrText xml:space="preserve"> XE "ST_DataBarDirection simple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88c5ca0a3a344fad8c91fdb4550d3fe1">
        <w:r>
          <w:rPr>
            <w:rStyle w:val="Hyperlink"/>
          </w:rPr>
          <w:t>CT_DataBar</w:t>
        </w:r>
      </w:hyperlink>
    </w:p>
    <w:p w:rsidR="00D775E5" w:rsidRDefault="00F66D1B">
      <w:bookmarkStart w:id="1567" w:name="CC_c3b77a30000000000000000000000000"/>
      <w:bookmarkEnd w:id="1567"/>
      <w:r>
        <w:t>A simple type that specifies the direction of the data bar.</w:t>
      </w:r>
    </w:p>
    <w:tbl>
      <w:tblPr>
        <w:tblStyle w:val="Table-ShadedHeader"/>
        <w:tblW w:w="0" w:type="auto"/>
        <w:tblLook w:val="04A0" w:firstRow="1" w:lastRow="0" w:firstColumn="1" w:lastColumn="0" w:noHBand="0" w:noVBand="1"/>
      </w:tblPr>
      <w:tblGrid>
        <w:gridCol w:w="1106"/>
        <w:gridCol w:w="465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context</w:t>
            </w:r>
          </w:p>
        </w:tc>
        <w:tc>
          <w:tcPr>
            <w:tcW w:w="0" w:type="auto"/>
            <w:vAlign w:val="center"/>
          </w:tcPr>
          <w:p w:rsidR="00D775E5" w:rsidRDefault="00F66D1B">
            <w:pPr>
              <w:pStyle w:val="TableBodyText"/>
            </w:pPr>
            <w:bookmarkStart w:id="1568" w:name="CC_3a157d90000000000000000000000000"/>
            <w:bookmarkEnd w:id="1568"/>
            <w:r>
              <w:t>The direction of the data bar is determined by context.</w:t>
            </w:r>
          </w:p>
        </w:tc>
      </w:tr>
      <w:tr w:rsidR="00D775E5" w:rsidTr="00D775E5">
        <w:tc>
          <w:tcPr>
            <w:tcW w:w="0" w:type="auto"/>
            <w:vAlign w:val="center"/>
          </w:tcPr>
          <w:p w:rsidR="00D775E5" w:rsidRDefault="00F66D1B">
            <w:pPr>
              <w:pStyle w:val="TableBodyText"/>
            </w:pPr>
            <w:r>
              <w:t>leftToRight</w:t>
            </w:r>
          </w:p>
        </w:tc>
        <w:tc>
          <w:tcPr>
            <w:tcW w:w="0" w:type="auto"/>
            <w:vAlign w:val="center"/>
          </w:tcPr>
          <w:p w:rsidR="00D775E5" w:rsidRDefault="00F66D1B">
            <w:pPr>
              <w:pStyle w:val="TableBodyText"/>
            </w:pPr>
            <w:bookmarkStart w:id="1569" w:name="CC_611fe62a000000000000000000000000"/>
            <w:bookmarkEnd w:id="1569"/>
            <w:r>
              <w:t>The data bar is</w:t>
            </w:r>
            <w:r>
              <w:t xml:space="preserve"> displayed in a </w:t>
            </w:r>
            <w:hyperlink w:anchor="gt_b8c262f8-6c09-457a-9b68-4bf3a08ab067">
              <w:r>
                <w:rPr>
                  <w:rStyle w:val="HyperlinkGreen"/>
                  <w:b/>
                </w:rPr>
                <w:t>left-to-right</w:t>
              </w:r>
            </w:hyperlink>
            <w:r>
              <w:t xml:space="preserve"> manner.</w:t>
            </w:r>
          </w:p>
        </w:tc>
      </w:tr>
      <w:tr w:rsidR="00D775E5" w:rsidTr="00D775E5">
        <w:tc>
          <w:tcPr>
            <w:tcW w:w="0" w:type="auto"/>
            <w:vAlign w:val="center"/>
          </w:tcPr>
          <w:p w:rsidR="00D775E5" w:rsidRDefault="00F66D1B">
            <w:pPr>
              <w:pStyle w:val="TableBodyText"/>
            </w:pPr>
            <w:r>
              <w:t>rightToLeft</w:t>
            </w:r>
          </w:p>
        </w:tc>
        <w:tc>
          <w:tcPr>
            <w:tcW w:w="0" w:type="auto"/>
            <w:vAlign w:val="center"/>
          </w:tcPr>
          <w:p w:rsidR="00D775E5" w:rsidRDefault="00F66D1B">
            <w:pPr>
              <w:pStyle w:val="TableBodyText"/>
            </w:pPr>
            <w:bookmarkStart w:id="1570" w:name="CC_7e3178b2000000000000000000000000"/>
            <w:bookmarkEnd w:id="1570"/>
            <w:r>
              <w:t>The data bar is displayed in a right-to-left manner.</w:t>
            </w:r>
          </w:p>
        </w:tc>
      </w:tr>
    </w:tbl>
    <w:p w:rsidR="00D775E5" w:rsidRDefault="00D775E5"/>
    <w:p w:rsidR="00D775E5" w:rsidRDefault="00F66D1B">
      <w:r>
        <w:t>The following W3C XML Schema (</w:t>
      </w:r>
      <w:hyperlink r:id="rId715">
        <w:r>
          <w:rPr>
            <w:rStyle w:val="Hyperlink"/>
          </w:rPr>
          <w:t>[XMLSCHEMA1]</w:t>
        </w:r>
      </w:hyperlink>
      <w:r>
        <w:t xml:space="preserve"> section 2.1) fragment specifies the contents of this simple type.</w:t>
      </w:r>
    </w:p>
    <w:p w:rsidR="00D775E5" w:rsidRDefault="00F66D1B">
      <w:pPr>
        <w:pStyle w:val="Code"/>
      </w:pPr>
      <w:r>
        <w:t>&lt;xsd:simpleType name="ST_DataBarDirection"&gt;</w:t>
      </w:r>
    </w:p>
    <w:p w:rsidR="00D775E5" w:rsidRDefault="00F66D1B">
      <w:pPr>
        <w:pStyle w:val="Code"/>
      </w:pPr>
      <w:r>
        <w:t xml:space="preserve">  &lt;xsd:restriction base="xsd:string"&gt;</w:t>
      </w:r>
    </w:p>
    <w:p w:rsidR="00D775E5" w:rsidRDefault="00F66D1B">
      <w:pPr>
        <w:pStyle w:val="Code"/>
      </w:pPr>
      <w:r>
        <w:lastRenderedPageBreak/>
        <w:t xml:space="preserve">    &lt;xsd:enumeration value="context"/&gt;</w:t>
      </w:r>
    </w:p>
    <w:p w:rsidR="00D775E5" w:rsidRDefault="00F66D1B">
      <w:pPr>
        <w:pStyle w:val="Code"/>
      </w:pPr>
      <w:r>
        <w:t xml:space="preserve">    &lt;xsd:enumeration value="leftToRight"/&gt;</w:t>
      </w:r>
    </w:p>
    <w:p w:rsidR="00D775E5" w:rsidRDefault="00F66D1B">
      <w:pPr>
        <w:pStyle w:val="Code"/>
      </w:pPr>
      <w:r>
        <w:t xml:space="preserve">    &lt;</w:t>
      </w:r>
      <w:r>
        <w:t>xsd:enumeration value="rightToLeft"/&gt;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571" w:name="section_d24197f818984de98acfc2bedbd31736"/>
      <w:bookmarkStart w:id="1572" w:name="_Toc462894155"/>
      <w:r>
        <w:t>ST_DataBarAxisPosition</w:t>
      </w:r>
      <w:bookmarkEnd w:id="1571"/>
      <w:bookmarkEnd w:id="1572"/>
      <w:r>
        <w:fldChar w:fldCharType="begin"/>
      </w:r>
      <w:r>
        <w:instrText xml:space="preserve"> XE "Structures:simple</w:instrText>
      </w:r>
      <w:r>
        <w:instrText xml:space="preserve"> types:ST_DataBarAxisPosition" </w:instrText>
      </w:r>
      <w:r>
        <w:fldChar w:fldCharType="end"/>
      </w:r>
      <w:r>
        <w:fldChar w:fldCharType="begin"/>
      </w:r>
      <w:r>
        <w:instrText xml:space="preserve"> XE "Simple types:ST_DataBarAxisPosition" </w:instrText>
      </w:r>
      <w:r>
        <w:fldChar w:fldCharType="end"/>
      </w:r>
      <w:r>
        <w:fldChar w:fldCharType="begin"/>
      </w:r>
      <w:r>
        <w:instrText xml:space="preserve"> XE "ST_DataBarAxisPosition simple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88c5ca0a3a344fad8c91fdb4550d3fe1">
        <w:r>
          <w:rPr>
            <w:rStyle w:val="Hyperlink"/>
          </w:rPr>
          <w:t>CT_DataBar</w:t>
        </w:r>
      </w:hyperlink>
    </w:p>
    <w:p w:rsidR="00D775E5" w:rsidRDefault="00F66D1B">
      <w:bookmarkStart w:id="1573" w:name="CC_c2cf1dda000000000000000000000000"/>
      <w:bookmarkEnd w:id="1573"/>
      <w:r>
        <w:t>A simple type that specifies the axis position for the data bar.</w:t>
      </w:r>
    </w:p>
    <w:tbl>
      <w:tblPr>
        <w:tblStyle w:val="Table-ShadedHeader"/>
        <w:tblW w:w="0" w:type="auto"/>
        <w:tblLook w:val="04A0" w:firstRow="1" w:lastRow="0" w:firstColumn="1" w:lastColumn="0" w:noHBand="0" w:noVBand="1"/>
      </w:tblPr>
      <w:tblGrid>
        <w:gridCol w:w="1030"/>
        <w:gridCol w:w="514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automatic</w:t>
            </w:r>
          </w:p>
        </w:tc>
        <w:tc>
          <w:tcPr>
            <w:tcW w:w="0" w:type="auto"/>
            <w:vAlign w:val="center"/>
          </w:tcPr>
          <w:p w:rsidR="00D775E5" w:rsidRDefault="00F66D1B">
            <w:pPr>
              <w:pStyle w:val="TableBodyText"/>
            </w:pPr>
            <w:bookmarkStart w:id="1574" w:name="CC_1a66d138000000000000000000000000"/>
            <w:bookmarkEnd w:id="1574"/>
            <w:r>
              <w:t>The axis position for the data bar is calculated automatically.</w:t>
            </w:r>
          </w:p>
        </w:tc>
      </w:tr>
      <w:tr w:rsidR="00D775E5" w:rsidTr="00D775E5">
        <w:tc>
          <w:tcPr>
            <w:tcW w:w="0" w:type="auto"/>
            <w:vAlign w:val="center"/>
          </w:tcPr>
          <w:p w:rsidR="00D775E5" w:rsidRDefault="00F66D1B">
            <w:pPr>
              <w:pStyle w:val="TableBodyText"/>
            </w:pPr>
            <w:r>
              <w:t>middle</w:t>
            </w:r>
          </w:p>
        </w:tc>
        <w:tc>
          <w:tcPr>
            <w:tcW w:w="0" w:type="auto"/>
            <w:vAlign w:val="center"/>
          </w:tcPr>
          <w:p w:rsidR="00D775E5" w:rsidRDefault="00F66D1B">
            <w:pPr>
              <w:pStyle w:val="TableBodyText"/>
            </w:pPr>
            <w:bookmarkStart w:id="1575" w:name="CC_cb8370ea000000000000000000000000"/>
            <w:bookmarkEnd w:id="1575"/>
            <w:r>
              <w:t>The axis position for the data bar</w:t>
            </w:r>
            <w:r>
              <w:t xml:space="preserve"> is the midpoint of the cell.</w:t>
            </w:r>
          </w:p>
        </w:tc>
      </w:tr>
      <w:tr w:rsidR="00D775E5" w:rsidTr="00D775E5">
        <w:tc>
          <w:tcPr>
            <w:tcW w:w="0" w:type="auto"/>
            <w:vAlign w:val="center"/>
          </w:tcPr>
          <w:p w:rsidR="00D775E5" w:rsidRDefault="00F66D1B">
            <w:pPr>
              <w:pStyle w:val="TableBodyText"/>
            </w:pPr>
            <w:r>
              <w:t>none</w:t>
            </w:r>
          </w:p>
        </w:tc>
        <w:tc>
          <w:tcPr>
            <w:tcW w:w="0" w:type="auto"/>
            <w:vAlign w:val="center"/>
          </w:tcPr>
          <w:p w:rsidR="00D775E5" w:rsidRDefault="00F66D1B">
            <w:pPr>
              <w:pStyle w:val="TableBodyText"/>
            </w:pPr>
            <w:bookmarkStart w:id="1576" w:name="CC_0f76f449000000000000000000000000"/>
            <w:bookmarkEnd w:id="1576"/>
            <w:r>
              <w:t>There is no axis for the data bar.</w:t>
            </w:r>
          </w:p>
        </w:tc>
      </w:tr>
    </w:tbl>
    <w:p w:rsidR="00D775E5" w:rsidRDefault="00D775E5"/>
    <w:p w:rsidR="00D775E5" w:rsidRDefault="00F66D1B">
      <w:r>
        <w:t>The following W3C XML Schema (</w:t>
      </w:r>
      <w:hyperlink r:id="rId716">
        <w:r>
          <w:rPr>
            <w:rStyle w:val="Hyperlink"/>
          </w:rPr>
          <w:t>[XMLSCHEMA1]</w:t>
        </w:r>
      </w:hyperlink>
      <w:r>
        <w:t xml:space="preserve"> section 2.1) fragment specifies the contents of this simple type.</w:t>
      </w:r>
    </w:p>
    <w:p w:rsidR="00D775E5" w:rsidRDefault="00F66D1B">
      <w:pPr>
        <w:pStyle w:val="Code"/>
      </w:pPr>
      <w:r>
        <w:t>&lt;xsd:simpl</w:t>
      </w:r>
      <w:r>
        <w:t>eType name="ST_DataBarAxisPosition"&gt;</w:t>
      </w:r>
    </w:p>
    <w:p w:rsidR="00D775E5" w:rsidRDefault="00F66D1B">
      <w:pPr>
        <w:pStyle w:val="Code"/>
      </w:pPr>
      <w:r>
        <w:t xml:space="preserve">  &lt;xsd:restriction base="xsd:string"&gt;</w:t>
      </w:r>
    </w:p>
    <w:p w:rsidR="00D775E5" w:rsidRDefault="00F66D1B">
      <w:pPr>
        <w:pStyle w:val="Code"/>
      </w:pPr>
      <w:r>
        <w:t xml:space="preserve">    &lt;xsd:enumeration value="automatic"/&gt;</w:t>
      </w:r>
    </w:p>
    <w:p w:rsidR="00D775E5" w:rsidRDefault="00F66D1B">
      <w:pPr>
        <w:pStyle w:val="Code"/>
      </w:pPr>
      <w:r>
        <w:t xml:space="preserve">    &lt;xsd:enumeration value="middle"/&gt;</w:t>
      </w:r>
    </w:p>
    <w:p w:rsidR="00D775E5" w:rsidRDefault="00F66D1B">
      <w:pPr>
        <w:pStyle w:val="Code"/>
      </w:pPr>
      <w:r>
        <w:t xml:space="preserve">    &lt;xsd:enumeration value="none"/&gt;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577" w:name="section_df3812c6077a4ecd853f95e9c593ed38"/>
      <w:bookmarkStart w:id="1578" w:name="_Toc462894156"/>
      <w:r>
        <w:t>ST_CfvoType</w:t>
      </w:r>
      <w:bookmarkEnd w:id="1577"/>
      <w:bookmarkEnd w:id="1578"/>
      <w:r>
        <w:fldChar w:fldCharType="begin"/>
      </w:r>
      <w:r>
        <w:instrText xml:space="preserve"> XE "Structures:simple types:ST_CfvoType" </w:instrText>
      </w:r>
      <w:r>
        <w:fldChar w:fldCharType="end"/>
      </w:r>
      <w:r>
        <w:fldChar w:fldCharType="begin"/>
      </w:r>
      <w:r>
        <w:instrText xml:space="preserve"> XE "Simple types:ST_CfvoType" </w:instrText>
      </w:r>
      <w:r>
        <w:fldChar w:fldCharType="end"/>
      </w:r>
      <w:r>
        <w:fldChar w:fldCharType="begin"/>
      </w:r>
      <w:r>
        <w:instrText xml:space="preserve"> XE "ST_CfvoType simple type" </w:instrText>
      </w:r>
      <w:r>
        <w:fldChar w:fldCharType="end"/>
      </w:r>
    </w:p>
    <w:p w:rsidR="00D775E5" w:rsidRDefault="00F66D1B">
      <w:r>
        <w:rPr>
          <w:i/>
        </w:rPr>
        <w:t xml:space="preserve">Target namespace: </w:t>
      </w:r>
      <w:r>
        <w:t>http://sc</w:t>
      </w:r>
      <w:r>
        <w:t>hemas.microsoft.com/office/spreadsheetml/2009/9/main</w:t>
      </w:r>
    </w:p>
    <w:p w:rsidR="00D775E5" w:rsidRDefault="00F66D1B">
      <w:r>
        <w:rPr>
          <w:i/>
        </w:rPr>
        <w:t xml:space="preserve">Referenced by: </w:t>
      </w:r>
      <w:hyperlink w:anchor="Section_15094f93f5874f4ebe741fbdc93da768">
        <w:r>
          <w:rPr>
            <w:rStyle w:val="Hyperlink"/>
          </w:rPr>
          <w:t>CT_Cfvo</w:t>
        </w:r>
      </w:hyperlink>
    </w:p>
    <w:p w:rsidR="00D775E5" w:rsidRDefault="00F66D1B">
      <w:bookmarkStart w:id="1579" w:name="CC_f6cc43b4000000000000000000000000"/>
      <w:bookmarkEnd w:id="1579"/>
      <w:r>
        <w:t>This simple type specifies how the Conditional Formatting Value Object (CFVO) value is determined. In the following t</w:t>
      </w:r>
      <w:r>
        <w:t xml:space="preserve">able, X represents a parameter value. The value of X is determined by the value of the </w:t>
      </w:r>
      <w:r>
        <w:rPr>
          <w:b/>
        </w:rPr>
        <w:t>f</w:t>
      </w:r>
      <w:r>
        <w:t xml:space="preserve"> element in the parent </w:t>
      </w:r>
      <w:r>
        <w:rPr>
          <w:b/>
        </w:rPr>
        <w:t>CT_Cfvo</w:t>
      </w:r>
      <w:r>
        <w:t xml:space="preserve"> element. If the </w:t>
      </w:r>
      <w:r>
        <w:rPr>
          <w:b/>
        </w:rPr>
        <w:t>f</w:t>
      </w:r>
      <w:r>
        <w:t xml:space="preserve"> element in the parent </w:t>
      </w:r>
      <w:r>
        <w:rPr>
          <w:b/>
        </w:rPr>
        <w:t>CT_Cfvo</w:t>
      </w:r>
      <w:r>
        <w:t xml:space="preserve"> element is absent, then the value of X is 0. MUST be a value from the following table.</w:t>
      </w:r>
    </w:p>
    <w:tbl>
      <w:tblPr>
        <w:tblStyle w:val="Table-ShadedHeader"/>
        <w:tblW w:w="0" w:type="auto"/>
        <w:tblLook w:val="04A0" w:firstRow="1" w:lastRow="0" w:firstColumn="1" w:lastColumn="0" w:noHBand="0" w:noVBand="1"/>
      </w:tblPr>
      <w:tblGrid>
        <w:gridCol w:w="1020"/>
        <w:gridCol w:w="845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w:t>
            </w:r>
            <w:r>
              <w:t>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num</w:t>
            </w:r>
          </w:p>
        </w:tc>
        <w:tc>
          <w:tcPr>
            <w:tcW w:w="0" w:type="auto"/>
            <w:vAlign w:val="center"/>
          </w:tcPr>
          <w:p w:rsidR="00D775E5" w:rsidRDefault="00F66D1B">
            <w:pPr>
              <w:pStyle w:val="TableBodyText"/>
            </w:pPr>
            <w:bookmarkStart w:id="1580" w:name="CC_ea735ae5000000000000000000000000"/>
            <w:bookmarkEnd w:id="1580"/>
            <w:r>
              <w:t>X</w:t>
            </w:r>
          </w:p>
        </w:tc>
      </w:tr>
      <w:tr w:rsidR="00D775E5" w:rsidTr="00D775E5">
        <w:tc>
          <w:tcPr>
            <w:tcW w:w="0" w:type="auto"/>
            <w:vAlign w:val="center"/>
          </w:tcPr>
          <w:p w:rsidR="00D775E5" w:rsidRDefault="00F66D1B">
            <w:pPr>
              <w:pStyle w:val="TableBodyText"/>
            </w:pPr>
            <w:r>
              <w:t>percent</w:t>
            </w:r>
          </w:p>
        </w:tc>
        <w:tc>
          <w:tcPr>
            <w:tcW w:w="0" w:type="auto"/>
            <w:vAlign w:val="center"/>
          </w:tcPr>
          <w:p w:rsidR="00D775E5" w:rsidRDefault="00F66D1B">
            <w:pPr>
              <w:pStyle w:val="TableBodyText"/>
            </w:pPr>
            <w:bookmarkStart w:id="1581" w:name="CC_0e3e83b1000000000000000000000000"/>
            <w:bookmarkEnd w:id="1581"/>
            <w:r>
              <w:t>The minimum value in the range of cells that the conditional formatting rule applies to plus X percent of the difference between the maximum and minimum values in the range of cells that the conditional formatting rule</w:t>
            </w:r>
            <w:r>
              <w:t xml:space="preserve"> applies to. </w:t>
            </w:r>
          </w:p>
          <w:p w:rsidR="00D775E5" w:rsidRDefault="00D775E5">
            <w:pPr>
              <w:pStyle w:val="TableBodyText"/>
            </w:pPr>
          </w:p>
          <w:p w:rsidR="00D775E5" w:rsidRDefault="00F66D1B">
            <w:pPr>
              <w:pStyle w:val="TableBodyText"/>
            </w:pPr>
            <w:r>
              <w:t xml:space="preserve">For example, if the min and max values in the range are 1 and 10 respectively, and X is 10, then the CFVO value is 1.9. </w:t>
            </w:r>
          </w:p>
        </w:tc>
      </w:tr>
      <w:tr w:rsidR="00D775E5" w:rsidTr="00D775E5">
        <w:tc>
          <w:tcPr>
            <w:tcW w:w="0" w:type="auto"/>
            <w:vAlign w:val="center"/>
          </w:tcPr>
          <w:p w:rsidR="00D775E5" w:rsidRDefault="00F66D1B">
            <w:pPr>
              <w:pStyle w:val="TableBodyText"/>
            </w:pPr>
            <w:r>
              <w:lastRenderedPageBreak/>
              <w:t>max</w:t>
            </w:r>
          </w:p>
        </w:tc>
        <w:tc>
          <w:tcPr>
            <w:tcW w:w="0" w:type="auto"/>
            <w:vAlign w:val="center"/>
          </w:tcPr>
          <w:p w:rsidR="00D775E5" w:rsidRDefault="00F66D1B">
            <w:pPr>
              <w:pStyle w:val="TableBodyText"/>
            </w:pPr>
            <w:bookmarkStart w:id="1582" w:name="CC_9cde7701000000000000000000000000"/>
            <w:bookmarkEnd w:id="1582"/>
            <w:r>
              <w:t>The maximum value from the range of cells that the conditional formatting rule applies to.</w:t>
            </w:r>
          </w:p>
        </w:tc>
      </w:tr>
      <w:tr w:rsidR="00D775E5" w:rsidTr="00D775E5">
        <w:tc>
          <w:tcPr>
            <w:tcW w:w="0" w:type="auto"/>
            <w:vAlign w:val="center"/>
          </w:tcPr>
          <w:p w:rsidR="00D775E5" w:rsidRDefault="00F66D1B">
            <w:pPr>
              <w:pStyle w:val="TableBodyText"/>
            </w:pPr>
            <w:r>
              <w:t>min</w:t>
            </w:r>
          </w:p>
        </w:tc>
        <w:tc>
          <w:tcPr>
            <w:tcW w:w="0" w:type="auto"/>
            <w:vAlign w:val="center"/>
          </w:tcPr>
          <w:p w:rsidR="00D775E5" w:rsidRDefault="00F66D1B">
            <w:pPr>
              <w:pStyle w:val="TableBodyText"/>
            </w:pPr>
            <w:bookmarkStart w:id="1583" w:name="CC_e81cd229000000000000000000000000"/>
            <w:bookmarkEnd w:id="1583"/>
            <w:r>
              <w:t>The minimum value f</w:t>
            </w:r>
            <w:r>
              <w:t>rom the range of cells that the conditional formatting rule applies to.</w:t>
            </w:r>
          </w:p>
        </w:tc>
      </w:tr>
      <w:tr w:rsidR="00D775E5" w:rsidTr="00D775E5">
        <w:tc>
          <w:tcPr>
            <w:tcW w:w="0" w:type="auto"/>
            <w:vAlign w:val="center"/>
          </w:tcPr>
          <w:p w:rsidR="00D775E5" w:rsidRDefault="00F66D1B">
            <w:pPr>
              <w:pStyle w:val="TableBodyText"/>
            </w:pPr>
            <w:r>
              <w:t>formula</w:t>
            </w:r>
          </w:p>
        </w:tc>
        <w:tc>
          <w:tcPr>
            <w:tcW w:w="0" w:type="auto"/>
            <w:vAlign w:val="center"/>
          </w:tcPr>
          <w:p w:rsidR="00D775E5" w:rsidRDefault="00F66D1B">
            <w:pPr>
              <w:pStyle w:val="TableBodyText"/>
            </w:pPr>
            <w:bookmarkStart w:id="1584" w:name="CC_d19d66cf000000000000000000000000"/>
            <w:bookmarkEnd w:id="1584"/>
            <w:r>
              <w:t xml:space="preserve">X, or if the </w:t>
            </w:r>
            <w:r>
              <w:rPr>
                <w:b/>
              </w:rPr>
              <w:t>f</w:t>
            </w:r>
            <w:r>
              <w:t xml:space="preserve"> element is formed by the numerical-constant rule alone in the grammar provided in </w:t>
            </w:r>
            <w:hyperlink w:anchor="Section_3d025add118d44139856ab65712ec1b0" w:history="1">
              <w:r>
                <w:rPr>
                  <w:rStyle w:val="Hyperlink"/>
                </w:rPr>
                <w:t>Formulas</w:t>
              </w:r>
            </w:hyperlink>
            <w:r>
              <w:t xml:space="preserve">, the </w:t>
            </w:r>
            <w:r>
              <w:t>formula is ignored and X is 0.</w:t>
            </w:r>
          </w:p>
        </w:tc>
      </w:tr>
      <w:tr w:rsidR="00D775E5" w:rsidTr="00D775E5">
        <w:tc>
          <w:tcPr>
            <w:tcW w:w="0" w:type="auto"/>
            <w:vAlign w:val="center"/>
          </w:tcPr>
          <w:p w:rsidR="00D775E5" w:rsidRDefault="00F66D1B">
            <w:pPr>
              <w:pStyle w:val="TableBodyText"/>
            </w:pPr>
            <w:r>
              <w:t>percentile</w:t>
            </w:r>
          </w:p>
        </w:tc>
        <w:tc>
          <w:tcPr>
            <w:tcW w:w="0" w:type="auto"/>
            <w:vAlign w:val="center"/>
          </w:tcPr>
          <w:p w:rsidR="00D775E5" w:rsidRDefault="00F66D1B">
            <w:pPr>
              <w:pStyle w:val="TableBodyText"/>
            </w:pPr>
            <w:bookmarkStart w:id="1585" w:name="CC_c6434f49000000000000000000000000"/>
            <w:bookmarkEnd w:id="1585"/>
            <w:r>
              <w:t>The minimum value of the cell that is in the X percentile of the range of cells that the conditional formatting rule applies to.</w:t>
            </w:r>
          </w:p>
        </w:tc>
      </w:tr>
      <w:tr w:rsidR="00D775E5" w:rsidTr="00D775E5">
        <w:tc>
          <w:tcPr>
            <w:tcW w:w="0" w:type="auto"/>
            <w:vAlign w:val="center"/>
          </w:tcPr>
          <w:p w:rsidR="00D775E5" w:rsidRDefault="00F66D1B">
            <w:pPr>
              <w:pStyle w:val="TableBodyText"/>
            </w:pPr>
            <w:r>
              <w:t>autoMin</w:t>
            </w:r>
          </w:p>
        </w:tc>
        <w:tc>
          <w:tcPr>
            <w:tcW w:w="0" w:type="auto"/>
            <w:vAlign w:val="center"/>
          </w:tcPr>
          <w:p w:rsidR="00D775E5" w:rsidRDefault="00F66D1B">
            <w:pPr>
              <w:pStyle w:val="TableBodyText"/>
            </w:pPr>
            <w:bookmarkStart w:id="1586" w:name="CC_c9e878a0000000000000000000000000"/>
            <w:bookmarkEnd w:id="1586"/>
            <w:r>
              <w:t xml:space="preserve">The smaller of zero or the minimum value from the range of cells that the </w:t>
            </w:r>
            <w:r>
              <w:t>conditional formatting rule applies to.</w:t>
            </w:r>
          </w:p>
        </w:tc>
      </w:tr>
      <w:tr w:rsidR="00D775E5" w:rsidTr="00D775E5">
        <w:tc>
          <w:tcPr>
            <w:tcW w:w="0" w:type="auto"/>
            <w:vAlign w:val="center"/>
          </w:tcPr>
          <w:p w:rsidR="00D775E5" w:rsidRDefault="00F66D1B">
            <w:pPr>
              <w:pStyle w:val="TableBodyText"/>
            </w:pPr>
            <w:r>
              <w:t>autoMax</w:t>
            </w:r>
          </w:p>
        </w:tc>
        <w:tc>
          <w:tcPr>
            <w:tcW w:w="0" w:type="auto"/>
            <w:vAlign w:val="center"/>
          </w:tcPr>
          <w:p w:rsidR="00D775E5" w:rsidRDefault="00F66D1B">
            <w:pPr>
              <w:pStyle w:val="TableBodyText"/>
            </w:pPr>
            <w:bookmarkStart w:id="1587" w:name="CC_e4761d78000000000000000000000000"/>
            <w:bookmarkEnd w:id="1587"/>
            <w:r>
              <w:t>The larger of zero or the maximum value from the range of cells that the conditional formatting rule applies to.</w:t>
            </w:r>
          </w:p>
        </w:tc>
      </w:tr>
    </w:tbl>
    <w:p w:rsidR="00D775E5" w:rsidRDefault="00D775E5"/>
    <w:p w:rsidR="00D775E5" w:rsidRDefault="00F66D1B">
      <w:r>
        <w:t>The following W3C XML Schema (</w:t>
      </w:r>
      <w:hyperlink r:id="rId717">
        <w:r>
          <w:rPr>
            <w:rStyle w:val="Hyperlink"/>
          </w:rPr>
          <w:t>[XMLSCHEMA1]</w:t>
        </w:r>
      </w:hyperlink>
      <w:r>
        <w:t xml:space="preserve"> section 2.1) fragment specifies the contents of this simple type.</w:t>
      </w:r>
    </w:p>
    <w:p w:rsidR="00D775E5" w:rsidRDefault="00F66D1B">
      <w:pPr>
        <w:pStyle w:val="Code"/>
      </w:pPr>
      <w:r>
        <w:t>&lt;xsd:simpleType name="ST_CfvoType"&gt;</w:t>
      </w:r>
    </w:p>
    <w:p w:rsidR="00D775E5" w:rsidRDefault="00F66D1B">
      <w:pPr>
        <w:pStyle w:val="Code"/>
      </w:pPr>
      <w:r>
        <w:t xml:space="preserve">  &lt;xsd:restriction base="xsd:string"&gt;</w:t>
      </w:r>
    </w:p>
    <w:p w:rsidR="00D775E5" w:rsidRDefault="00F66D1B">
      <w:pPr>
        <w:pStyle w:val="Code"/>
      </w:pPr>
      <w:r>
        <w:t xml:space="preserve">    &lt;xsd:enumeration value="num"/&gt;</w:t>
      </w:r>
    </w:p>
    <w:p w:rsidR="00D775E5" w:rsidRDefault="00F66D1B">
      <w:pPr>
        <w:pStyle w:val="Code"/>
      </w:pPr>
      <w:r>
        <w:t xml:space="preserve">    &lt;xsd:enumeration value="percent"/&gt;</w:t>
      </w:r>
    </w:p>
    <w:p w:rsidR="00D775E5" w:rsidRDefault="00F66D1B">
      <w:pPr>
        <w:pStyle w:val="Code"/>
      </w:pPr>
      <w:r>
        <w:t xml:space="preserve">    &lt;xsd:enumeration value=</w:t>
      </w:r>
      <w:r>
        <w:t>"max"/&gt;</w:t>
      </w:r>
    </w:p>
    <w:p w:rsidR="00D775E5" w:rsidRDefault="00F66D1B">
      <w:pPr>
        <w:pStyle w:val="Code"/>
      </w:pPr>
      <w:r>
        <w:t xml:space="preserve">    &lt;xsd:enumeration value="min"/&gt;</w:t>
      </w:r>
    </w:p>
    <w:p w:rsidR="00D775E5" w:rsidRDefault="00F66D1B">
      <w:pPr>
        <w:pStyle w:val="Code"/>
      </w:pPr>
      <w:r>
        <w:t xml:space="preserve">    &lt;xsd:enumeration value="formula"/&gt;</w:t>
      </w:r>
    </w:p>
    <w:p w:rsidR="00D775E5" w:rsidRDefault="00F66D1B">
      <w:pPr>
        <w:pStyle w:val="Code"/>
      </w:pPr>
      <w:r>
        <w:t xml:space="preserve">    &lt;xsd:enumeration value="percentile"/&gt;</w:t>
      </w:r>
    </w:p>
    <w:p w:rsidR="00D775E5" w:rsidRDefault="00F66D1B">
      <w:pPr>
        <w:pStyle w:val="Code"/>
      </w:pPr>
      <w:r>
        <w:t xml:space="preserve">    &lt;xsd:enumeration value="autoMin"/&gt;</w:t>
      </w:r>
    </w:p>
    <w:p w:rsidR="00D775E5" w:rsidRDefault="00F66D1B">
      <w:pPr>
        <w:pStyle w:val="Code"/>
      </w:pPr>
      <w:r>
        <w:t xml:space="preserve">    &lt;xsd:enumeration value="autoMax"/&gt;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588" w:name="section_bfdf00a54e494b00880332250e1683c2"/>
      <w:bookmarkStart w:id="1589" w:name="_Toc462894157"/>
      <w:r>
        <w:t>ST_IconSetType</w:t>
      </w:r>
      <w:bookmarkEnd w:id="1588"/>
      <w:bookmarkEnd w:id="1589"/>
      <w:r>
        <w:fldChar w:fldCharType="begin"/>
      </w:r>
      <w:r>
        <w:instrText xml:space="preserve"> XE "Structures:simple types:ST_IconSetType" </w:instrText>
      </w:r>
      <w:r>
        <w:fldChar w:fldCharType="end"/>
      </w:r>
      <w:r>
        <w:fldChar w:fldCharType="begin"/>
      </w:r>
      <w:r>
        <w:instrText xml:space="preserve"> XE "Simple types:ST_IconSetType" </w:instrText>
      </w:r>
      <w:r>
        <w:fldChar w:fldCharType="end"/>
      </w:r>
      <w:r>
        <w:fldChar w:fldCharType="begin"/>
      </w:r>
      <w:r>
        <w:instrText xml:space="preserve"> XE "ST_IconSetType simple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4c3c501ababc4bdba099f607977b8653">
        <w:r>
          <w:rPr>
            <w:rStyle w:val="Hyperlink"/>
          </w:rPr>
          <w:t>CT_IconFilter</w:t>
        </w:r>
      </w:hyperlink>
      <w:r>
        <w:t xml:space="preserve">, </w:t>
      </w:r>
      <w:hyperlink w:anchor="Section_af08b8709b064812a4d67bc80d819e62">
        <w:r>
          <w:rPr>
            <w:rStyle w:val="Hyperlink"/>
          </w:rPr>
          <w:t>CT_SortCondition</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D775E5" w:rsidRDefault="00F66D1B">
      <w:bookmarkStart w:id="1590" w:name="CC_c43b20f7000000000000000000000000"/>
      <w:bookmarkEnd w:id="1590"/>
      <w:r>
        <w:t xml:space="preserve">A simple type that specifies an icon set. </w:t>
      </w:r>
    </w:p>
    <w:tbl>
      <w:tblPr>
        <w:tblStyle w:val="Table-ShadedHeader"/>
        <w:tblW w:w="0" w:type="auto"/>
        <w:tblLook w:val="04A0" w:firstRow="1" w:lastRow="0" w:firstColumn="1" w:lastColumn="0" w:noHBand="0" w:noVBand="1"/>
      </w:tblPr>
      <w:tblGrid>
        <w:gridCol w:w="1417"/>
        <w:gridCol w:w="2360"/>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3Arrows</w:t>
            </w:r>
          </w:p>
        </w:tc>
        <w:tc>
          <w:tcPr>
            <w:tcW w:w="0" w:type="auto"/>
            <w:vAlign w:val="center"/>
          </w:tcPr>
          <w:p w:rsidR="00D775E5" w:rsidRDefault="00F66D1B">
            <w:pPr>
              <w:pStyle w:val="TableBodyText"/>
            </w:pPr>
            <w:bookmarkStart w:id="1591" w:name="CC_4d1b4bcc000000000000000000000000"/>
            <w:bookmarkEnd w:id="1591"/>
            <w:r>
              <w:rPr>
                <w:noProof/>
              </w:rPr>
              <w:drawing>
                <wp:inline distT="0" distB="0" distL="0" distR="0">
                  <wp:extent cx="746760" cy="289560"/>
                  <wp:effectExtent l="19050" t="0" r="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pic:cNvPicPr>
                            <a:picLocks noChangeAspect="1" noChangeArrowheads="1"/>
                          </pic:cNvPicPr>
                        </pic:nvPicPr>
                        <pic:blipFill>
                          <a:blip r:embed="rId718" cstate="print"/>
                          <a:srcRect/>
                          <a:stretch>
                            <a:fillRect/>
                          </a:stretch>
                        </pic:blipFill>
                        <pic:spPr bwMode="auto">
                          <a:xfrm>
                            <a:off x="0" y="0"/>
                            <a:ext cx="746760" cy="289560"/>
                          </a:xfrm>
                          <a:prstGeom prst="rect">
                            <a:avLst/>
                          </a:prstGeom>
                          <a:noFill/>
                        </pic:spPr>
                      </pic:pic>
                    </a:graphicData>
                  </a:graphic>
                </wp:inline>
              </w:drawing>
            </w:r>
          </w:p>
        </w:tc>
      </w:tr>
      <w:tr w:rsidR="00D775E5" w:rsidTr="00D775E5">
        <w:tc>
          <w:tcPr>
            <w:tcW w:w="0" w:type="auto"/>
            <w:vAlign w:val="center"/>
          </w:tcPr>
          <w:p w:rsidR="00D775E5" w:rsidRDefault="00F66D1B">
            <w:pPr>
              <w:pStyle w:val="TableBodyText"/>
            </w:pPr>
            <w:r>
              <w:t>3ArrowsGray</w:t>
            </w:r>
          </w:p>
        </w:tc>
        <w:tc>
          <w:tcPr>
            <w:tcW w:w="0" w:type="auto"/>
            <w:vAlign w:val="center"/>
          </w:tcPr>
          <w:p w:rsidR="00D775E5" w:rsidRDefault="00F66D1B">
            <w:pPr>
              <w:pStyle w:val="TableBodyText"/>
            </w:pPr>
            <w:bookmarkStart w:id="1592" w:name="CC_7aaa2c50000000000000000000000000"/>
            <w:bookmarkEnd w:id="1592"/>
            <w:r>
              <w:rPr>
                <w:noProof/>
              </w:rPr>
              <w:drawing>
                <wp:inline distT="0" distB="0" distL="0" distR="0">
                  <wp:extent cx="746760" cy="289560"/>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pic:cNvPicPr>
                            <a:picLocks noChangeAspect="1" noChangeArrowheads="1"/>
                          </pic:cNvPicPr>
                        </pic:nvPicPr>
                        <pic:blipFill>
                          <a:blip r:embed="rId719" cstate="print"/>
                          <a:srcRect/>
                          <a:stretch>
                            <a:fillRect/>
                          </a:stretch>
                        </pic:blipFill>
                        <pic:spPr bwMode="auto">
                          <a:xfrm>
                            <a:off x="0" y="0"/>
                            <a:ext cx="746760" cy="289560"/>
                          </a:xfrm>
                          <a:prstGeom prst="rect">
                            <a:avLst/>
                          </a:prstGeom>
                          <a:noFill/>
                        </pic:spPr>
                      </pic:pic>
                    </a:graphicData>
                  </a:graphic>
                </wp:inline>
              </w:drawing>
            </w:r>
          </w:p>
        </w:tc>
      </w:tr>
      <w:tr w:rsidR="00D775E5" w:rsidTr="00D775E5">
        <w:tc>
          <w:tcPr>
            <w:tcW w:w="0" w:type="auto"/>
            <w:vAlign w:val="center"/>
          </w:tcPr>
          <w:p w:rsidR="00D775E5" w:rsidRDefault="00F66D1B">
            <w:pPr>
              <w:pStyle w:val="TableBodyText"/>
            </w:pPr>
            <w:r>
              <w:t>3Flags</w:t>
            </w:r>
          </w:p>
        </w:tc>
        <w:tc>
          <w:tcPr>
            <w:tcW w:w="0" w:type="auto"/>
            <w:vAlign w:val="center"/>
          </w:tcPr>
          <w:p w:rsidR="00D775E5" w:rsidRDefault="00F66D1B">
            <w:pPr>
              <w:pStyle w:val="TableBodyText"/>
            </w:pPr>
            <w:bookmarkStart w:id="1593" w:name="CC_c79150f9000000000000000000000000"/>
            <w:bookmarkEnd w:id="1593"/>
            <w:r>
              <w:rPr>
                <w:noProof/>
              </w:rPr>
              <w:drawing>
                <wp:inline distT="0" distB="0" distL="0" distR="0">
                  <wp:extent cx="746760" cy="289560"/>
                  <wp:effectExtent l="19050" t="0" r="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pic:cNvPicPr>
                            <a:picLocks noChangeAspect="1" noChangeArrowheads="1"/>
                          </pic:cNvPicPr>
                        </pic:nvPicPr>
                        <pic:blipFill>
                          <a:blip r:embed="rId720" cstate="print"/>
                          <a:srcRect/>
                          <a:stretch>
                            <a:fillRect/>
                          </a:stretch>
                        </pic:blipFill>
                        <pic:spPr bwMode="auto">
                          <a:xfrm>
                            <a:off x="0" y="0"/>
                            <a:ext cx="746760" cy="289560"/>
                          </a:xfrm>
                          <a:prstGeom prst="rect">
                            <a:avLst/>
                          </a:prstGeom>
                          <a:noFill/>
                        </pic:spPr>
                      </pic:pic>
                    </a:graphicData>
                  </a:graphic>
                </wp:inline>
              </w:drawing>
            </w:r>
          </w:p>
        </w:tc>
      </w:tr>
      <w:tr w:rsidR="00D775E5" w:rsidTr="00D775E5">
        <w:tc>
          <w:tcPr>
            <w:tcW w:w="0" w:type="auto"/>
            <w:vAlign w:val="center"/>
          </w:tcPr>
          <w:p w:rsidR="00D775E5" w:rsidRDefault="00F66D1B">
            <w:pPr>
              <w:pStyle w:val="TableBodyText"/>
            </w:pPr>
            <w:r>
              <w:lastRenderedPageBreak/>
              <w:t>3TrafficLights1</w:t>
            </w:r>
          </w:p>
        </w:tc>
        <w:tc>
          <w:tcPr>
            <w:tcW w:w="0" w:type="auto"/>
            <w:vAlign w:val="center"/>
          </w:tcPr>
          <w:p w:rsidR="00D775E5" w:rsidRDefault="00F66D1B">
            <w:pPr>
              <w:pStyle w:val="TableBodyText"/>
            </w:pPr>
            <w:bookmarkStart w:id="1594" w:name="CC_8d0d7bf9000000000000000000000000"/>
            <w:bookmarkEnd w:id="1594"/>
            <w:r>
              <w:rPr>
                <w:noProof/>
              </w:rPr>
              <w:drawing>
                <wp:inline distT="0" distB="0" distL="0" distR="0">
                  <wp:extent cx="746760" cy="289560"/>
                  <wp:effectExtent l="19050" t="0" r="0"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pic:cNvPicPr>
                            <a:picLocks noChangeAspect="1" noChangeArrowheads="1"/>
                          </pic:cNvPicPr>
                        </pic:nvPicPr>
                        <pic:blipFill>
                          <a:blip r:embed="rId721" cstate="print"/>
                          <a:srcRect/>
                          <a:stretch>
                            <a:fillRect/>
                          </a:stretch>
                        </pic:blipFill>
                        <pic:spPr bwMode="auto">
                          <a:xfrm>
                            <a:off x="0" y="0"/>
                            <a:ext cx="746760" cy="289560"/>
                          </a:xfrm>
                          <a:prstGeom prst="rect">
                            <a:avLst/>
                          </a:prstGeom>
                          <a:noFill/>
                        </pic:spPr>
                      </pic:pic>
                    </a:graphicData>
                  </a:graphic>
                </wp:inline>
              </w:drawing>
            </w:r>
          </w:p>
        </w:tc>
      </w:tr>
      <w:tr w:rsidR="00D775E5" w:rsidTr="00D775E5">
        <w:tc>
          <w:tcPr>
            <w:tcW w:w="0" w:type="auto"/>
            <w:vAlign w:val="center"/>
          </w:tcPr>
          <w:p w:rsidR="00D775E5" w:rsidRDefault="00F66D1B">
            <w:pPr>
              <w:pStyle w:val="TableBodyText"/>
            </w:pPr>
            <w:r>
              <w:t>3TrafficLights2</w:t>
            </w:r>
          </w:p>
        </w:tc>
        <w:tc>
          <w:tcPr>
            <w:tcW w:w="0" w:type="auto"/>
            <w:vAlign w:val="center"/>
          </w:tcPr>
          <w:p w:rsidR="00D775E5" w:rsidRDefault="00F66D1B">
            <w:pPr>
              <w:pStyle w:val="TableBodyText"/>
            </w:pPr>
            <w:bookmarkStart w:id="1595" w:name="CC_ea66075e000000000000000000000000"/>
            <w:bookmarkEnd w:id="1595"/>
            <w:r>
              <w:rPr>
                <w:noProof/>
              </w:rPr>
              <w:drawing>
                <wp:inline distT="0" distB="0" distL="0" distR="0">
                  <wp:extent cx="746760" cy="289560"/>
                  <wp:effectExtent l="19050" t="0" r="0" b="0"/>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pic:cNvPicPr>
                            <a:picLocks noChangeAspect="1" noChangeArrowheads="1"/>
                          </pic:cNvPicPr>
                        </pic:nvPicPr>
                        <pic:blipFill>
                          <a:blip r:embed="rId722" cstate="print"/>
                          <a:srcRect/>
                          <a:stretch>
                            <a:fillRect/>
                          </a:stretch>
                        </pic:blipFill>
                        <pic:spPr bwMode="auto">
                          <a:xfrm>
                            <a:off x="0" y="0"/>
                            <a:ext cx="746760" cy="289560"/>
                          </a:xfrm>
                          <a:prstGeom prst="rect">
                            <a:avLst/>
                          </a:prstGeom>
                          <a:noFill/>
                        </pic:spPr>
                      </pic:pic>
                    </a:graphicData>
                  </a:graphic>
                </wp:inline>
              </w:drawing>
            </w:r>
          </w:p>
        </w:tc>
      </w:tr>
      <w:tr w:rsidR="00D775E5" w:rsidTr="00D775E5">
        <w:tc>
          <w:tcPr>
            <w:tcW w:w="0" w:type="auto"/>
            <w:vAlign w:val="center"/>
          </w:tcPr>
          <w:p w:rsidR="00D775E5" w:rsidRDefault="00F66D1B">
            <w:pPr>
              <w:pStyle w:val="TableBodyText"/>
            </w:pPr>
            <w:r>
              <w:t>3Signs</w:t>
            </w:r>
          </w:p>
        </w:tc>
        <w:tc>
          <w:tcPr>
            <w:tcW w:w="0" w:type="auto"/>
            <w:vAlign w:val="center"/>
          </w:tcPr>
          <w:p w:rsidR="00D775E5" w:rsidRDefault="00F66D1B">
            <w:pPr>
              <w:pStyle w:val="TableBodyText"/>
            </w:pPr>
            <w:bookmarkStart w:id="1596" w:name="CC_6894aed1000000000000000000000000"/>
            <w:bookmarkEnd w:id="1596"/>
            <w:r>
              <w:rPr>
                <w:noProof/>
              </w:rPr>
              <w:drawing>
                <wp:inline distT="0" distB="0" distL="0" distR="0">
                  <wp:extent cx="723900" cy="289560"/>
                  <wp:effectExtent l="19050" t="0" r="0" b="0"/>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pic:cNvPicPr>
                            <a:picLocks noChangeAspect="1" noChangeArrowheads="1"/>
                          </pic:cNvPicPr>
                        </pic:nvPicPr>
                        <pic:blipFill>
                          <a:blip r:embed="rId723" cstate="print"/>
                          <a:srcRect/>
                          <a:stretch>
                            <a:fillRect/>
                          </a:stretch>
                        </pic:blipFill>
                        <pic:spPr bwMode="auto">
                          <a:xfrm>
                            <a:off x="0" y="0"/>
                            <a:ext cx="723900" cy="289560"/>
                          </a:xfrm>
                          <a:prstGeom prst="rect">
                            <a:avLst/>
                          </a:prstGeom>
                          <a:noFill/>
                        </pic:spPr>
                      </pic:pic>
                    </a:graphicData>
                  </a:graphic>
                </wp:inline>
              </w:drawing>
            </w:r>
          </w:p>
        </w:tc>
      </w:tr>
      <w:tr w:rsidR="00D775E5" w:rsidTr="00D775E5">
        <w:tc>
          <w:tcPr>
            <w:tcW w:w="0" w:type="auto"/>
            <w:vAlign w:val="center"/>
          </w:tcPr>
          <w:p w:rsidR="00D775E5" w:rsidRDefault="00F66D1B">
            <w:pPr>
              <w:pStyle w:val="TableBodyText"/>
            </w:pPr>
            <w:r>
              <w:t>3Symbols</w:t>
            </w:r>
          </w:p>
        </w:tc>
        <w:tc>
          <w:tcPr>
            <w:tcW w:w="0" w:type="auto"/>
            <w:vAlign w:val="center"/>
          </w:tcPr>
          <w:p w:rsidR="00D775E5" w:rsidRDefault="00F66D1B">
            <w:pPr>
              <w:pStyle w:val="TableBodyText"/>
            </w:pPr>
            <w:bookmarkStart w:id="1597" w:name="CC_27380fbf000000000000000000000000"/>
            <w:bookmarkEnd w:id="1597"/>
            <w:r>
              <w:rPr>
                <w:noProof/>
              </w:rPr>
              <w:drawing>
                <wp:inline distT="0" distB="0" distL="0" distR="0">
                  <wp:extent cx="746760" cy="289560"/>
                  <wp:effectExtent l="19050" t="0" r="0"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pic:cNvPicPr>
                            <a:picLocks noChangeAspect="1" noChangeArrowheads="1"/>
                          </pic:cNvPicPr>
                        </pic:nvPicPr>
                        <pic:blipFill>
                          <a:blip r:embed="rId724" cstate="print"/>
                          <a:srcRect/>
                          <a:stretch>
                            <a:fillRect/>
                          </a:stretch>
                        </pic:blipFill>
                        <pic:spPr bwMode="auto">
                          <a:xfrm>
                            <a:off x="0" y="0"/>
                            <a:ext cx="746760" cy="289560"/>
                          </a:xfrm>
                          <a:prstGeom prst="rect">
                            <a:avLst/>
                          </a:prstGeom>
                          <a:noFill/>
                        </pic:spPr>
                      </pic:pic>
                    </a:graphicData>
                  </a:graphic>
                </wp:inline>
              </w:drawing>
            </w:r>
          </w:p>
        </w:tc>
      </w:tr>
      <w:tr w:rsidR="00D775E5" w:rsidTr="00D775E5">
        <w:tc>
          <w:tcPr>
            <w:tcW w:w="0" w:type="auto"/>
            <w:vAlign w:val="center"/>
          </w:tcPr>
          <w:p w:rsidR="00D775E5" w:rsidRDefault="00F66D1B">
            <w:pPr>
              <w:pStyle w:val="TableBodyText"/>
            </w:pPr>
            <w:r>
              <w:t>3Symbols2</w:t>
            </w:r>
          </w:p>
        </w:tc>
        <w:tc>
          <w:tcPr>
            <w:tcW w:w="0" w:type="auto"/>
            <w:vAlign w:val="center"/>
          </w:tcPr>
          <w:p w:rsidR="00D775E5" w:rsidRDefault="00F66D1B">
            <w:pPr>
              <w:pStyle w:val="TableBodyText"/>
            </w:pPr>
            <w:bookmarkStart w:id="1598" w:name="CC_9a837e55000000000000000000000000"/>
            <w:bookmarkEnd w:id="1598"/>
            <w:r>
              <w:rPr>
                <w:noProof/>
              </w:rPr>
              <w:drawing>
                <wp:inline distT="0" distB="0" distL="0" distR="0">
                  <wp:extent cx="746760" cy="289560"/>
                  <wp:effectExtent l="19050" t="0" r="0"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pic:cNvPicPr>
                            <a:picLocks noChangeAspect="1" noChangeArrowheads="1"/>
                          </pic:cNvPicPr>
                        </pic:nvPicPr>
                        <pic:blipFill>
                          <a:blip r:embed="rId725" cstate="print"/>
                          <a:srcRect/>
                          <a:stretch>
                            <a:fillRect/>
                          </a:stretch>
                        </pic:blipFill>
                        <pic:spPr bwMode="auto">
                          <a:xfrm>
                            <a:off x="0" y="0"/>
                            <a:ext cx="746760" cy="289560"/>
                          </a:xfrm>
                          <a:prstGeom prst="rect">
                            <a:avLst/>
                          </a:prstGeom>
                          <a:noFill/>
                        </pic:spPr>
                      </pic:pic>
                    </a:graphicData>
                  </a:graphic>
                </wp:inline>
              </w:drawing>
            </w:r>
          </w:p>
        </w:tc>
      </w:tr>
      <w:tr w:rsidR="00D775E5" w:rsidTr="00D775E5">
        <w:tc>
          <w:tcPr>
            <w:tcW w:w="0" w:type="auto"/>
            <w:vAlign w:val="center"/>
          </w:tcPr>
          <w:p w:rsidR="00D775E5" w:rsidRDefault="00F66D1B">
            <w:pPr>
              <w:pStyle w:val="TableBodyText"/>
            </w:pPr>
            <w:r>
              <w:t>4Arrows</w:t>
            </w:r>
          </w:p>
        </w:tc>
        <w:tc>
          <w:tcPr>
            <w:tcW w:w="0" w:type="auto"/>
            <w:vAlign w:val="center"/>
          </w:tcPr>
          <w:p w:rsidR="00D775E5" w:rsidRDefault="00F66D1B">
            <w:pPr>
              <w:pStyle w:val="TableBodyText"/>
            </w:pPr>
            <w:bookmarkStart w:id="1599" w:name="CC_4d1b4a51000000000000000000000000"/>
            <w:bookmarkEnd w:id="1599"/>
            <w:r>
              <w:rPr>
                <w:noProof/>
              </w:rPr>
              <w:drawing>
                <wp:inline distT="0" distB="0" distL="0" distR="0">
                  <wp:extent cx="960120" cy="289560"/>
                  <wp:effectExtent l="1905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pic:cNvPicPr>
                            <a:picLocks noChangeAspect="1" noChangeArrowheads="1"/>
                          </pic:cNvPicPr>
                        </pic:nvPicPr>
                        <pic:blipFill>
                          <a:blip r:embed="rId726" cstate="print"/>
                          <a:srcRect/>
                          <a:stretch>
                            <a:fillRect/>
                          </a:stretch>
                        </pic:blipFill>
                        <pic:spPr bwMode="auto">
                          <a:xfrm>
                            <a:off x="0" y="0"/>
                            <a:ext cx="960120" cy="289560"/>
                          </a:xfrm>
                          <a:prstGeom prst="rect">
                            <a:avLst/>
                          </a:prstGeom>
                          <a:noFill/>
                        </pic:spPr>
                      </pic:pic>
                    </a:graphicData>
                  </a:graphic>
                </wp:inline>
              </w:drawing>
            </w:r>
          </w:p>
        </w:tc>
      </w:tr>
      <w:tr w:rsidR="00D775E5" w:rsidTr="00D775E5">
        <w:tc>
          <w:tcPr>
            <w:tcW w:w="0" w:type="auto"/>
            <w:vAlign w:val="center"/>
          </w:tcPr>
          <w:p w:rsidR="00D775E5" w:rsidRDefault="00F66D1B">
            <w:pPr>
              <w:pStyle w:val="TableBodyText"/>
            </w:pPr>
            <w:r>
              <w:t>4ArrowsGray</w:t>
            </w:r>
          </w:p>
        </w:tc>
        <w:tc>
          <w:tcPr>
            <w:tcW w:w="0" w:type="auto"/>
            <w:vAlign w:val="center"/>
          </w:tcPr>
          <w:p w:rsidR="00D775E5" w:rsidRDefault="00F66D1B">
            <w:pPr>
              <w:pStyle w:val="TableBodyText"/>
            </w:pPr>
            <w:bookmarkStart w:id="1600" w:name="CC_7aa9fc39000000000000000000000000"/>
            <w:bookmarkEnd w:id="1600"/>
            <w:r>
              <w:rPr>
                <w:noProof/>
              </w:rPr>
              <w:drawing>
                <wp:inline distT="0" distB="0" distL="0" distR="0">
                  <wp:extent cx="982980" cy="289560"/>
                  <wp:effectExtent l="19050" t="0" r="762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pic:cNvPicPr>
                            <a:picLocks noChangeAspect="1" noChangeArrowheads="1"/>
                          </pic:cNvPicPr>
                        </pic:nvPicPr>
                        <pic:blipFill>
                          <a:blip r:embed="rId727" cstate="print"/>
                          <a:srcRect/>
                          <a:stretch>
                            <a:fillRect/>
                          </a:stretch>
                        </pic:blipFill>
                        <pic:spPr bwMode="auto">
                          <a:xfrm>
                            <a:off x="0" y="0"/>
                            <a:ext cx="982980" cy="289560"/>
                          </a:xfrm>
                          <a:prstGeom prst="rect">
                            <a:avLst/>
                          </a:prstGeom>
                          <a:noFill/>
                        </pic:spPr>
                      </pic:pic>
                    </a:graphicData>
                  </a:graphic>
                </wp:inline>
              </w:drawing>
            </w:r>
          </w:p>
        </w:tc>
      </w:tr>
      <w:tr w:rsidR="00D775E5" w:rsidTr="00D775E5">
        <w:tc>
          <w:tcPr>
            <w:tcW w:w="0" w:type="auto"/>
            <w:vAlign w:val="center"/>
          </w:tcPr>
          <w:p w:rsidR="00D775E5" w:rsidRDefault="00F66D1B">
            <w:pPr>
              <w:pStyle w:val="TableBodyText"/>
            </w:pPr>
            <w:r>
              <w:t>4RedToBlack</w:t>
            </w:r>
          </w:p>
        </w:tc>
        <w:tc>
          <w:tcPr>
            <w:tcW w:w="0" w:type="auto"/>
            <w:vAlign w:val="center"/>
          </w:tcPr>
          <w:p w:rsidR="00D775E5" w:rsidRDefault="00F66D1B">
            <w:pPr>
              <w:pStyle w:val="TableBodyText"/>
            </w:pPr>
            <w:bookmarkStart w:id="1601" w:name="CC_f6a89a5d000000000000000000000000"/>
            <w:bookmarkEnd w:id="1601"/>
            <w:r>
              <w:rPr>
                <w:noProof/>
              </w:rPr>
              <w:drawing>
                <wp:inline distT="0" distB="0" distL="0" distR="0">
                  <wp:extent cx="982980" cy="289560"/>
                  <wp:effectExtent l="19050" t="0" r="7620" b="0"/>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pic:cNvPicPr>
                            <a:picLocks noChangeAspect="1" noChangeArrowheads="1"/>
                          </pic:cNvPicPr>
                        </pic:nvPicPr>
                        <pic:blipFill>
                          <a:blip r:embed="rId728" cstate="print"/>
                          <a:srcRect/>
                          <a:stretch>
                            <a:fillRect/>
                          </a:stretch>
                        </pic:blipFill>
                        <pic:spPr bwMode="auto">
                          <a:xfrm>
                            <a:off x="0" y="0"/>
                            <a:ext cx="982980" cy="289560"/>
                          </a:xfrm>
                          <a:prstGeom prst="rect">
                            <a:avLst/>
                          </a:prstGeom>
                          <a:noFill/>
                        </pic:spPr>
                      </pic:pic>
                    </a:graphicData>
                  </a:graphic>
                </wp:inline>
              </w:drawing>
            </w:r>
          </w:p>
        </w:tc>
      </w:tr>
      <w:tr w:rsidR="00D775E5" w:rsidTr="00D775E5">
        <w:tc>
          <w:tcPr>
            <w:tcW w:w="0" w:type="auto"/>
            <w:vAlign w:val="center"/>
          </w:tcPr>
          <w:p w:rsidR="00D775E5" w:rsidRDefault="00F66D1B">
            <w:pPr>
              <w:pStyle w:val="TableBodyText"/>
            </w:pPr>
            <w:r>
              <w:t>4Rating</w:t>
            </w:r>
          </w:p>
        </w:tc>
        <w:tc>
          <w:tcPr>
            <w:tcW w:w="0" w:type="auto"/>
            <w:vAlign w:val="center"/>
          </w:tcPr>
          <w:p w:rsidR="00D775E5" w:rsidRDefault="00F66D1B">
            <w:pPr>
              <w:pStyle w:val="TableBodyText"/>
            </w:pPr>
            <w:bookmarkStart w:id="1602" w:name="CC_45d7b464000000000000000000000000"/>
            <w:bookmarkEnd w:id="1602"/>
            <w:r>
              <w:rPr>
                <w:noProof/>
              </w:rPr>
              <w:drawing>
                <wp:inline distT="0" distB="0" distL="0" distR="0">
                  <wp:extent cx="1097280" cy="381000"/>
                  <wp:effectExtent l="19050" t="0" r="7620"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pic:cNvPicPr>
                            <a:picLocks noChangeAspect="1" noChangeArrowheads="1"/>
                          </pic:cNvPicPr>
                        </pic:nvPicPr>
                        <pic:blipFill>
                          <a:blip r:embed="rId729" cstate="print"/>
                          <a:srcRect/>
                          <a:stretch>
                            <a:fillRect/>
                          </a:stretch>
                        </pic:blipFill>
                        <pic:spPr bwMode="auto">
                          <a:xfrm>
                            <a:off x="0" y="0"/>
                            <a:ext cx="1097280" cy="381000"/>
                          </a:xfrm>
                          <a:prstGeom prst="rect">
                            <a:avLst/>
                          </a:prstGeom>
                          <a:noFill/>
                        </pic:spPr>
                      </pic:pic>
                    </a:graphicData>
                  </a:graphic>
                </wp:inline>
              </w:drawing>
            </w:r>
          </w:p>
        </w:tc>
      </w:tr>
      <w:tr w:rsidR="00D775E5" w:rsidTr="00D775E5">
        <w:tc>
          <w:tcPr>
            <w:tcW w:w="0" w:type="auto"/>
            <w:vAlign w:val="center"/>
          </w:tcPr>
          <w:p w:rsidR="00D775E5" w:rsidRDefault="00F66D1B">
            <w:pPr>
              <w:pStyle w:val="TableBodyText"/>
            </w:pPr>
            <w:r>
              <w:t>4TrafficLights</w:t>
            </w:r>
          </w:p>
        </w:tc>
        <w:tc>
          <w:tcPr>
            <w:tcW w:w="0" w:type="auto"/>
            <w:vAlign w:val="center"/>
          </w:tcPr>
          <w:p w:rsidR="00D775E5" w:rsidRDefault="00F66D1B">
            <w:pPr>
              <w:pStyle w:val="TableBodyText"/>
            </w:pPr>
            <w:bookmarkStart w:id="1603" w:name="CC_eedbd182000000000000000000000000"/>
            <w:bookmarkEnd w:id="1603"/>
            <w:r>
              <w:rPr>
                <w:noProof/>
              </w:rPr>
              <w:drawing>
                <wp:inline distT="0" distB="0" distL="0" distR="0">
                  <wp:extent cx="1028700" cy="350520"/>
                  <wp:effectExtent l="19050" t="0" r="0" b="0"/>
                  <wp:docPr id="9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pic:cNvPicPr>
                            <a:picLocks noChangeAspect="1" noChangeArrowheads="1"/>
                          </pic:cNvPicPr>
                        </pic:nvPicPr>
                        <pic:blipFill>
                          <a:blip r:embed="rId730" cstate="print"/>
                          <a:srcRect/>
                          <a:stretch>
                            <a:fillRect/>
                          </a:stretch>
                        </pic:blipFill>
                        <pic:spPr bwMode="auto">
                          <a:xfrm>
                            <a:off x="0" y="0"/>
                            <a:ext cx="1028700" cy="350520"/>
                          </a:xfrm>
                          <a:prstGeom prst="rect">
                            <a:avLst/>
                          </a:prstGeom>
                          <a:noFill/>
                        </pic:spPr>
                      </pic:pic>
                    </a:graphicData>
                  </a:graphic>
                </wp:inline>
              </w:drawing>
            </w:r>
          </w:p>
        </w:tc>
      </w:tr>
      <w:tr w:rsidR="00D775E5" w:rsidTr="00D775E5">
        <w:tc>
          <w:tcPr>
            <w:tcW w:w="0" w:type="auto"/>
            <w:vAlign w:val="center"/>
          </w:tcPr>
          <w:p w:rsidR="00D775E5" w:rsidRDefault="00F66D1B">
            <w:pPr>
              <w:pStyle w:val="TableBodyText"/>
            </w:pPr>
            <w:r>
              <w:t>5Arrows</w:t>
            </w:r>
          </w:p>
        </w:tc>
        <w:tc>
          <w:tcPr>
            <w:tcW w:w="0" w:type="auto"/>
            <w:vAlign w:val="center"/>
          </w:tcPr>
          <w:p w:rsidR="00D775E5" w:rsidRDefault="00F66D1B">
            <w:pPr>
              <w:pStyle w:val="TableBodyText"/>
            </w:pPr>
            <w:bookmarkStart w:id="1604" w:name="CC_4d1b4a72000000000000000000000000"/>
            <w:bookmarkEnd w:id="1604"/>
            <w:r>
              <w:rPr>
                <w:noProof/>
              </w:rPr>
              <w:drawing>
                <wp:inline distT="0" distB="0" distL="0" distR="0">
                  <wp:extent cx="1203960" cy="289560"/>
                  <wp:effectExtent l="19050" t="0" r="0" b="0"/>
                  <wp:docPr id="9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pic:cNvPicPr>
                            <a:picLocks noChangeAspect="1" noChangeArrowheads="1"/>
                          </pic:cNvPicPr>
                        </pic:nvPicPr>
                        <pic:blipFill>
                          <a:blip r:embed="rId731" cstate="print"/>
                          <a:srcRect/>
                          <a:stretch>
                            <a:fillRect/>
                          </a:stretch>
                        </pic:blipFill>
                        <pic:spPr bwMode="auto">
                          <a:xfrm>
                            <a:off x="0" y="0"/>
                            <a:ext cx="1203960" cy="289560"/>
                          </a:xfrm>
                          <a:prstGeom prst="rect">
                            <a:avLst/>
                          </a:prstGeom>
                          <a:noFill/>
                        </pic:spPr>
                      </pic:pic>
                    </a:graphicData>
                  </a:graphic>
                </wp:inline>
              </w:drawing>
            </w:r>
          </w:p>
        </w:tc>
      </w:tr>
      <w:tr w:rsidR="00D775E5" w:rsidTr="00D775E5">
        <w:tc>
          <w:tcPr>
            <w:tcW w:w="0" w:type="auto"/>
            <w:vAlign w:val="center"/>
          </w:tcPr>
          <w:p w:rsidR="00D775E5" w:rsidRDefault="00F66D1B">
            <w:pPr>
              <w:pStyle w:val="TableBodyText"/>
            </w:pPr>
            <w:r>
              <w:t>5ArrowsGray</w:t>
            </w:r>
          </w:p>
        </w:tc>
        <w:tc>
          <w:tcPr>
            <w:tcW w:w="0" w:type="auto"/>
            <w:vAlign w:val="center"/>
          </w:tcPr>
          <w:p w:rsidR="00D775E5" w:rsidRDefault="00F66D1B">
            <w:pPr>
              <w:pStyle w:val="TableBodyText"/>
            </w:pPr>
            <w:bookmarkStart w:id="1605" w:name="CC_7aa9fffa000000000000000000000000"/>
            <w:bookmarkEnd w:id="1605"/>
            <w:r>
              <w:rPr>
                <w:noProof/>
              </w:rPr>
              <w:drawing>
                <wp:inline distT="0" distB="0" distL="0" distR="0">
                  <wp:extent cx="1203960" cy="289560"/>
                  <wp:effectExtent l="19050" t="0" r="0" b="0"/>
                  <wp:docPr id="10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pic:cNvPicPr>
                            <a:picLocks noChangeAspect="1" noChangeArrowheads="1"/>
                          </pic:cNvPicPr>
                        </pic:nvPicPr>
                        <pic:blipFill>
                          <a:blip r:embed="rId732" cstate="print"/>
                          <a:srcRect/>
                          <a:stretch>
                            <a:fillRect/>
                          </a:stretch>
                        </pic:blipFill>
                        <pic:spPr bwMode="auto">
                          <a:xfrm>
                            <a:off x="0" y="0"/>
                            <a:ext cx="1203960" cy="289560"/>
                          </a:xfrm>
                          <a:prstGeom prst="rect">
                            <a:avLst/>
                          </a:prstGeom>
                          <a:noFill/>
                        </pic:spPr>
                      </pic:pic>
                    </a:graphicData>
                  </a:graphic>
                </wp:inline>
              </w:drawing>
            </w:r>
          </w:p>
        </w:tc>
      </w:tr>
      <w:tr w:rsidR="00D775E5" w:rsidTr="00D775E5">
        <w:tc>
          <w:tcPr>
            <w:tcW w:w="0" w:type="auto"/>
            <w:vAlign w:val="center"/>
          </w:tcPr>
          <w:p w:rsidR="00D775E5" w:rsidRDefault="00F66D1B">
            <w:pPr>
              <w:pStyle w:val="TableBodyText"/>
            </w:pPr>
            <w:r>
              <w:t>5Rating</w:t>
            </w:r>
          </w:p>
        </w:tc>
        <w:tc>
          <w:tcPr>
            <w:tcW w:w="0" w:type="auto"/>
            <w:vAlign w:val="center"/>
          </w:tcPr>
          <w:p w:rsidR="00D775E5" w:rsidRDefault="00F66D1B">
            <w:pPr>
              <w:pStyle w:val="TableBodyText"/>
            </w:pPr>
            <w:bookmarkStart w:id="1606" w:name="CC_45d7b485000000000000000000000000"/>
            <w:bookmarkEnd w:id="1606"/>
            <w:r>
              <w:rPr>
                <w:noProof/>
              </w:rPr>
              <w:drawing>
                <wp:inline distT="0" distB="0" distL="0" distR="0">
                  <wp:extent cx="1333500" cy="335280"/>
                  <wp:effectExtent l="19050" t="0" r="0" b="0"/>
                  <wp:docPr id="10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pic:cNvPicPr>
                            <a:picLocks noChangeAspect="1" noChangeArrowheads="1"/>
                          </pic:cNvPicPr>
                        </pic:nvPicPr>
                        <pic:blipFill>
                          <a:blip r:embed="rId733" cstate="print"/>
                          <a:srcRect/>
                          <a:stretch>
                            <a:fillRect/>
                          </a:stretch>
                        </pic:blipFill>
                        <pic:spPr bwMode="auto">
                          <a:xfrm>
                            <a:off x="0" y="0"/>
                            <a:ext cx="1333500" cy="335280"/>
                          </a:xfrm>
                          <a:prstGeom prst="rect">
                            <a:avLst/>
                          </a:prstGeom>
                          <a:noFill/>
                        </pic:spPr>
                      </pic:pic>
                    </a:graphicData>
                  </a:graphic>
                </wp:inline>
              </w:drawing>
            </w:r>
          </w:p>
        </w:tc>
      </w:tr>
      <w:tr w:rsidR="00D775E5" w:rsidTr="00D775E5">
        <w:tc>
          <w:tcPr>
            <w:tcW w:w="0" w:type="auto"/>
            <w:vAlign w:val="center"/>
          </w:tcPr>
          <w:p w:rsidR="00D775E5" w:rsidRDefault="00F66D1B">
            <w:pPr>
              <w:pStyle w:val="TableBodyText"/>
            </w:pPr>
            <w:r>
              <w:t>5Quarters</w:t>
            </w:r>
          </w:p>
        </w:tc>
        <w:tc>
          <w:tcPr>
            <w:tcW w:w="0" w:type="auto"/>
            <w:vAlign w:val="center"/>
          </w:tcPr>
          <w:p w:rsidR="00D775E5" w:rsidRDefault="00F66D1B">
            <w:pPr>
              <w:pStyle w:val="TableBodyText"/>
            </w:pPr>
            <w:bookmarkStart w:id="1607" w:name="CC_c986ea87000000000000000000000000"/>
            <w:bookmarkEnd w:id="1607"/>
            <w:r>
              <w:rPr>
                <w:noProof/>
              </w:rPr>
              <w:drawing>
                <wp:inline distT="0" distB="0" distL="0" distR="0">
                  <wp:extent cx="1203960" cy="289560"/>
                  <wp:effectExtent l="19050" t="0" r="0" b="0"/>
                  <wp:docPr id="10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pic:cNvPicPr>
                            <a:picLocks noChangeAspect="1" noChangeArrowheads="1"/>
                          </pic:cNvPicPr>
                        </pic:nvPicPr>
                        <pic:blipFill>
                          <a:blip r:embed="rId734" cstate="print"/>
                          <a:srcRect/>
                          <a:stretch>
                            <a:fillRect/>
                          </a:stretch>
                        </pic:blipFill>
                        <pic:spPr bwMode="auto">
                          <a:xfrm>
                            <a:off x="0" y="0"/>
                            <a:ext cx="1203960" cy="289560"/>
                          </a:xfrm>
                          <a:prstGeom prst="rect">
                            <a:avLst/>
                          </a:prstGeom>
                          <a:noFill/>
                        </pic:spPr>
                      </pic:pic>
                    </a:graphicData>
                  </a:graphic>
                </wp:inline>
              </w:drawing>
            </w:r>
          </w:p>
        </w:tc>
      </w:tr>
      <w:tr w:rsidR="00D775E5" w:rsidTr="00D775E5">
        <w:tc>
          <w:tcPr>
            <w:tcW w:w="0" w:type="auto"/>
            <w:vAlign w:val="center"/>
          </w:tcPr>
          <w:p w:rsidR="00D775E5" w:rsidRDefault="00F66D1B">
            <w:pPr>
              <w:pStyle w:val="TableBodyText"/>
            </w:pPr>
            <w:r>
              <w:t>3Stars</w:t>
            </w:r>
          </w:p>
        </w:tc>
        <w:tc>
          <w:tcPr>
            <w:tcW w:w="0" w:type="auto"/>
            <w:vAlign w:val="center"/>
          </w:tcPr>
          <w:p w:rsidR="00D775E5" w:rsidRDefault="00F66D1B">
            <w:pPr>
              <w:pStyle w:val="TableBodyText"/>
            </w:pPr>
            <w:bookmarkStart w:id="1608" w:name="CC_afc0ac14000000000000000000000000"/>
            <w:bookmarkEnd w:id="1608"/>
            <w:r>
              <w:rPr>
                <w:noProof/>
              </w:rPr>
              <w:drawing>
                <wp:inline distT="0" distB="0" distL="0" distR="0">
                  <wp:extent cx="800100" cy="297180"/>
                  <wp:effectExtent l="19050" t="0" r="0" b="0"/>
                  <wp:docPr id="10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pic:cNvPicPr>
                            <a:picLocks noChangeAspect="1" noChangeArrowheads="1"/>
                          </pic:cNvPicPr>
                        </pic:nvPicPr>
                        <pic:blipFill>
                          <a:blip r:embed="rId735" cstate="print"/>
                          <a:srcRect/>
                          <a:stretch>
                            <a:fillRect/>
                          </a:stretch>
                        </pic:blipFill>
                        <pic:spPr bwMode="auto">
                          <a:xfrm>
                            <a:off x="0" y="0"/>
                            <a:ext cx="800100" cy="297180"/>
                          </a:xfrm>
                          <a:prstGeom prst="rect">
                            <a:avLst/>
                          </a:prstGeom>
                          <a:noFill/>
                        </pic:spPr>
                      </pic:pic>
                    </a:graphicData>
                  </a:graphic>
                </wp:inline>
              </w:drawing>
            </w:r>
          </w:p>
        </w:tc>
      </w:tr>
      <w:tr w:rsidR="00D775E5" w:rsidTr="00D775E5">
        <w:tc>
          <w:tcPr>
            <w:tcW w:w="0" w:type="auto"/>
            <w:vAlign w:val="center"/>
          </w:tcPr>
          <w:p w:rsidR="00D775E5" w:rsidRDefault="00F66D1B">
            <w:pPr>
              <w:pStyle w:val="TableBodyText"/>
            </w:pPr>
            <w:r>
              <w:t>3Triangles</w:t>
            </w:r>
          </w:p>
        </w:tc>
        <w:tc>
          <w:tcPr>
            <w:tcW w:w="0" w:type="auto"/>
            <w:vAlign w:val="center"/>
          </w:tcPr>
          <w:p w:rsidR="00D775E5" w:rsidRDefault="00F66D1B">
            <w:pPr>
              <w:pStyle w:val="TableBodyText"/>
            </w:pPr>
            <w:bookmarkStart w:id="1609" w:name="CC_87a5d6e5000000000000000000000000"/>
            <w:bookmarkEnd w:id="1609"/>
            <w:r>
              <w:rPr>
                <w:noProof/>
              </w:rPr>
              <w:drawing>
                <wp:inline distT="0" distB="0" distL="0" distR="0">
                  <wp:extent cx="769620" cy="289560"/>
                  <wp:effectExtent l="19050" t="0" r="0" b="0"/>
                  <wp:docPr id="10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pic:cNvPicPr>
                            <a:picLocks noChangeAspect="1" noChangeArrowheads="1"/>
                          </pic:cNvPicPr>
                        </pic:nvPicPr>
                        <pic:blipFill>
                          <a:blip r:embed="rId736" cstate="print"/>
                          <a:srcRect/>
                          <a:stretch>
                            <a:fillRect/>
                          </a:stretch>
                        </pic:blipFill>
                        <pic:spPr bwMode="auto">
                          <a:xfrm>
                            <a:off x="0" y="0"/>
                            <a:ext cx="769620" cy="289560"/>
                          </a:xfrm>
                          <a:prstGeom prst="rect">
                            <a:avLst/>
                          </a:prstGeom>
                          <a:noFill/>
                        </pic:spPr>
                      </pic:pic>
                    </a:graphicData>
                  </a:graphic>
                </wp:inline>
              </w:drawing>
            </w:r>
          </w:p>
        </w:tc>
      </w:tr>
      <w:tr w:rsidR="00D775E5" w:rsidTr="00D775E5">
        <w:tc>
          <w:tcPr>
            <w:tcW w:w="0" w:type="auto"/>
            <w:vAlign w:val="center"/>
          </w:tcPr>
          <w:p w:rsidR="00D775E5" w:rsidRDefault="00F66D1B">
            <w:pPr>
              <w:pStyle w:val="TableBodyText"/>
            </w:pPr>
            <w:r>
              <w:t>5Boxes</w:t>
            </w:r>
          </w:p>
        </w:tc>
        <w:tc>
          <w:tcPr>
            <w:tcW w:w="0" w:type="auto"/>
            <w:vAlign w:val="center"/>
          </w:tcPr>
          <w:p w:rsidR="00D775E5" w:rsidRDefault="00F66D1B">
            <w:pPr>
              <w:pStyle w:val="TableBodyText"/>
            </w:pPr>
            <w:bookmarkStart w:id="1610" w:name="CC_e3a1c44c000000000000000000000000"/>
            <w:bookmarkEnd w:id="1610"/>
            <w:r>
              <w:rPr>
                <w:noProof/>
              </w:rPr>
              <w:drawing>
                <wp:inline distT="0" distB="0" distL="0" distR="0">
                  <wp:extent cx="1257300" cy="342900"/>
                  <wp:effectExtent l="19050" t="0" r="0" b="0"/>
                  <wp:docPr id="10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pic:cNvPicPr>
                            <a:picLocks noChangeAspect="1" noChangeArrowheads="1"/>
                          </pic:cNvPicPr>
                        </pic:nvPicPr>
                        <pic:blipFill>
                          <a:blip r:embed="rId737" cstate="print"/>
                          <a:srcRect/>
                          <a:stretch>
                            <a:fillRect/>
                          </a:stretch>
                        </pic:blipFill>
                        <pic:spPr bwMode="auto">
                          <a:xfrm>
                            <a:off x="0" y="0"/>
                            <a:ext cx="1257300" cy="342900"/>
                          </a:xfrm>
                          <a:prstGeom prst="rect">
                            <a:avLst/>
                          </a:prstGeom>
                          <a:noFill/>
                        </pic:spPr>
                      </pic:pic>
                    </a:graphicData>
                  </a:graphic>
                </wp:inline>
              </w:drawing>
            </w:r>
          </w:p>
        </w:tc>
      </w:tr>
      <w:tr w:rsidR="00D775E5" w:rsidTr="00D775E5">
        <w:tc>
          <w:tcPr>
            <w:tcW w:w="0" w:type="auto"/>
            <w:vAlign w:val="center"/>
          </w:tcPr>
          <w:p w:rsidR="00D775E5" w:rsidRDefault="00F66D1B">
            <w:pPr>
              <w:pStyle w:val="TableBodyText"/>
            </w:pPr>
            <w:r>
              <w:t>NoIcons</w:t>
            </w:r>
          </w:p>
        </w:tc>
        <w:tc>
          <w:tcPr>
            <w:tcW w:w="0" w:type="auto"/>
            <w:vAlign w:val="center"/>
          </w:tcPr>
          <w:p w:rsidR="00D775E5" w:rsidRDefault="00F66D1B">
            <w:pPr>
              <w:pStyle w:val="TableBodyText"/>
            </w:pPr>
            <w:bookmarkStart w:id="1611" w:name="CC_775f8588000000000000000000000000"/>
            <w:bookmarkEnd w:id="1611"/>
            <w:r>
              <w:t>No icon set</w:t>
            </w:r>
          </w:p>
        </w:tc>
      </w:tr>
    </w:tbl>
    <w:p w:rsidR="00D775E5" w:rsidRDefault="00D775E5"/>
    <w:p w:rsidR="00D775E5" w:rsidRDefault="00F66D1B">
      <w:r>
        <w:lastRenderedPageBreak/>
        <w:t xml:space="preserve">The following </w:t>
      </w:r>
      <w:r>
        <w:t>W3C XML Schema (</w:t>
      </w:r>
      <w:hyperlink r:id="rId738">
        <w:r>
          <w:rPr>
            <w:rStyle w:val="Hyperlink"/>
          </w:rPr>
          <w:t>[XMLSCHEMA1]</w:t>
        </w:r>
      </w:hyperlink>
      <w:r>
        <w:t xml:space="preserve"> section 2.1) fragment specifies the contents of this simple type.</w:t>
      </w:r>
    </w:p>
    <w:p w:rsidR="00D775E5" w:rsidRDefault="00F66D1B">
      <w:pPr>
        <w:pStyle w:val="Code"/>
      </w:pPr>
      <w:r>
        <w:t>&lt;xsd:simpleType name="ST_IconSetType"&gt;</w:t>
      </w:r>
    </w:p>
    <w:p w:rsidR="00D775E5" w:rsidRDefault="00F66D1B">
      <w:pPr>
        <w:pStyle w:val="Code"/>
      </w:pPr>
      <w:r>
        <w:t xml:space="preserve">  &lt;xsd:restriction base="xsd:string"&gt;</w:t>
      </w:r>
    </w:p>
    <w:p w:rsidR="00D775E5" w:rsidRDefault="00F66D1B">
      <w:pPr>
        <w:pStyle w:val="Code"/>
      </w:pPr>
      <w:r>
        <w:t xml:space="preserve">    &lt;xsd:enumeration</w:t>
      </w:r>
      <w:r>
        <w:t xml:space="preserve"> value="3Arrows"/&gt;</w:t>
      </w:r>
    </w:p>
    <w:p w:rsidR="00D775E5" w:rsidRDefault="00F66D1B">
      <w:pPr>
        <w:pStyle w:val="Code"/>
      </w:pPr>
      <w:r>
        <w:t xml:space="preserve">    &lt;xsd:enumeration value="3ArrowsGray"/&gt;</w:t>
      </w:r>
    </w:p>
    <w:p w:rsidR="00D775E5" w:rsidRDefault="00F66D1B">
      <w:pPr>
        <w:pStyle w:val="Code"/>
      </w:pPr>
      <w:r>
        <w:t xml:space="preserve">    &lt;xsd:enumeration value="3Flags"/&gt;</w:t>
      </w:r>
    </w:p>
    <w:p w:rsidR="00D775E5" w:rsidRDefault="00F66D1B">
      <w:pPr>
        <w:pStyle w:val="Code"/>
      </w:pPr>
      <w:r>
        <w:t xml:space="preserve">    &lt;xsd:enumeration value="3TrafficLights1"/&gt;</w:t>
      </w:r>
    </w:p>
    <w:p w:rsidR="00D775E5" w:rsidRDefault="00F66D1B">
      <w:pPr>
        <w:pStyle w:val="Code"/>
      </w:pPr>
      <w:r>
        <w:t xml:space="preserve">    &lt;xsd:enumeration value="3TrafficLights2"/&gt;</w:t>
      </w:r>
    </w:p>
    <w:p w:rsidR="00D775E5" w:rsidRDefault="00F66D1B">
      <w:pPr>
        <w:pStyle w:val="Code"/>
      </w:pPr>
      <w:r>
        <w:t xml:space="preserve">    &lt;xsd:enumeration value="3Signs"/&gt;</w:t>
      </w:r>
    </w:p>
    <w:p w:rsidR="00D775E5" w:rsidRDefault="00F66D1B">
      <w:pPr>
        <w:pStyle w:val="Code"/>
      </w:pPr>
      <w:r>
        <w:t xml:space="preserve">    &lt;xsd:enumeration val</w:t>
      </w:r>
      <w:r>
        <w:t>ue="3Symbols"/&gt;</w:t>
      </w:r>
    </w:p>
    <w:p w:rsidR="00D775E5" w:rsidRDefault="00F66D1B">
      <w:pPr>
        <w:pStyle w:val="Code"/>
      </w:pPr>
      <w:r>
        <w:t xml:space="preserve">    &lt;xsd:enumeration value="3Symbols2"/&gt;</w:t>
      </w:r>
    </w:p>
    <w:p w:rsidR="00D775E5" w:rsidRDefault="00F66D1B">
      <w:pPr>
        <w:pStyle w:val="Code"/>
      </w:pPr>
      <w:r>
        <w:t xml:space="preserve">    &lt;xsd:enumeration value="4Arrows"/&gt;</w:t>
      </w:r>
    </w:p>
    <w:p w:rsidR="00D775E5" w:rsidRDefault="00F66D1B">
      <w:pPr>
        <w:pStyle w:val="Code"/>
      </w:pPr>
      <w:r>
        <w:t xml:space="preserve">    &lt;xsd:enumeration value="4ArrowsGray"/&gt;</w:t>
      </w:r>
    </w:p>
    <w:p w:rsidR="00D775E5" w:rsidRDefault="00F66D1B">
      <w:pPr>
        <w:pStyle w:val="Code"/>
      </w:pPr>
      <w:r>
        <w:t xml:space="preserve">    &lt;xsd:enumeration value="4RedToBlack"/&gt;</w:t>
      </w:r>
    </w:p>
    <w:p w:rsidR="00D775E5" w:rsidRDefault="00F66D1B">
      <w:pPr>
        <w:pStyle w:val="Code"/>
      </w:pPr>
      <w:r>
        <w:t xml:space="preserve">    &lt;xsd:enumeration value="4Rating"/&gt;</w:t>
      </w:r>
    </w:p>
    <w:p w:rsidR="00D775E5" w:rsidRDefault="00F66D1B">
      <w:pPr>
        <w:pStyle w:val="Code"/>
      </w:pPr>
      <w:r>
        <w:t xml:space="preserve">    &lt;xsd:enumeration value="4Traffi</w:t>
      </w:r>
      <w:r>
        <w:t>cLights"/&gt;</w:t>
      </w:r>
    </w:p>
    <w:p w:rsidR="00D775E5" w:rsidRDefault="00F66D1B">
      <w:pPr>
        <w:pStyle w:val="Code"/>
      </w:pPr>
      <w:r>
        <w:t xml:space="preserve">    &lt;xsd:enumeration value="5Arrows"/&gt;</w:t>
      </w:r>
    </w:p>
    <w:p w:rsidR="00D775E5" w:rsidRDefault="00F66D1B">
      <w:pPr>
        <w:pStyle w:val="Code"/>
      </w:pPr>
      <w:r>
        <w:t xml:space="preserve">    &lt;xsd:enumeration value="5ArrowsGray"/&gt;</w:t>
      </w:r>
    </w:p>
    <w:p w:rsidR="00D775E5" w:rsidRDefault="00F66D1B">
      <w:pPr>
        <w:pStyle w:val="Code"/>
      </w:pPr>
      <w:r>
        <w:t xml:space="preserve">    &lt;xsd:enumeration value="5Rating"/&gt;</w:t>
      </w:r>
    </w:p>
    <w:p w:rsidR="00D775E5" w:rsidRDefault="00F66D1B">
      <w:pPr>
        <w:pStyle w:val="Code"/>
      </w:pPr>
      <w:r>
        <w:t xml:space="preserve">    &lt;xsd:enumeration value="5Quarters"/&gt;</w:t>
      </w:r>
    </w:p>
    <w:p w:rsidR="00D775E5" w:rsidRDefault="00F66D1B">
      <w:pPr>
        <w:pStyle w:val="Code"/>
      </w:pPr>
      <w:r>
        <w:t xml:space="preserve">    &lt;xsd:enumeration value="3Stars"/&gt;</w:t>
      </w:r>
    </w:p>
    <w:p w:rsidR="00D775E5" w:rsidRDefault="00F66D1B">
      <w:pPr>
        <w:pStyle w:val="Code"/>
      </w:pPr>
      <w:r>
        <w:t xml:space="preserve">    &lt;xsd:enumeration value="3Triangles"/&gt;</w:t>
      </w:r>
    </w:p>
    <w:p w:rsidR="00D775E5" w:rsidRDefault="00F66D1B">
      <w:pPr>
        <w:pStyle w:val="Code"/>
      </w:pPr>
      <w:r>
        <w:t xml:space="preserve">    &lt;xsd:enumeration value="5Boxes"/&gt;</w:t>
      </w:r>
    </w:p>
    <w:p w:rsidR="00D775E5" w:rsidRDefault="00F66D1B">
      <w:pPr>
        <w:pStyle w:val="Code"/>
      </w:pPr>
      <w:r>
        <w:t xml:space="preserve">    &lt;xsd:enumeration value="NoIcons"/&gt;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612" w:name="section_38d6aca0c6094ab6a0341490ef67118a"/>
      <w:bookmarkStart w:id="1613" w:name="_Toc462894158"/>
      <w:r>
        <w:t>ST_Pi</w:t>
      </w:r>
      <w:r>
        <w:t>votEditValueType</w:t>
      </w:r>
      <w:bookmarkEnd w:id="1612"/>
      <w:bookmarkEnd w:id="1613"/>
      <w:r>
        <w:fldChar w:fldCharType="begin"/>
      </w:r>
      <w:r>
        <w:instrText xml:space="preserve"> XE "Structures: simple types:ST_PivotEditValueType" </w:instrText>
      </w:r>
      <w:r>
        <w:fldChar w:fldCharType="end"/>
      </w:r>
      <w:r>
        <w:fldChar w:fldCharType="begin"/>
      </w:r>
      <w:r>
        <w:instrText xml:space="preserve"> XE "Simple types:ST_PivotEditValueType" </w:instrText>
      </w:r>
      <w:r>
        <w:fldChar w:fldCharType="end"/>
      </w:r>
      <w:r>
        <w:fldChar w:fldCharType="begin"/>
      </w:r>
      <w:r>
        <w:instrText xml:space="preserve"> XE "ST_PivotEditValueType simple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fc28f146d73a46f6bf4c282fc9a960ef">
        <w:r>
          <w:rPr>
            <w:rStyle w:val="Hyperlink"/>
          </w:rPr>
          <w:t>CT_PivotEditValue</w:t>
        </w:r>
      </w:hyperlink>
    </w:p>
    <w:p w:rsidR="00D775E5" w:rsidRDefault="00F66D1B">
      <w:bookmarkStart w:id="1614" w:name="CC_43d4f001000000000000000000000000"/>
      <w:bookmarkEnd w:id="1614"/>
      <w:r>
        <w:t>A simple type that specifies the type of the modified value in the PivotTable (</w:t>
      </w:r>
      <w:hyperlink r:id="rId739">
        <w:r>
          <w:rPr>
            <w:rStyle w:val="Hyperlink"/>
          </w:rPr>
          <w:t>[ISO/IEC29500-1:2012]</w:t>
        </w:r>
      </w:hyperlink>
      <w:r>
        <w:t xml:space="preserve"> section 18.10</w:t>
      </w:r>
      <w:r>
        <w:t xml:space="preserve">) data area using </w:t>
      </w:r>
      <w:hyperlink w:anchor="Section_9d7f085695a646b59af10e75dba0beb9" w:history="1">
        <w:r>
          <w:rPr>
            <w:rStyle w:val="Hyperlink"/>
          </w:rPr>
          <w:t>PivotTable 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number</w:t>
            </w:r>
          </w:p>
        </w:tc>
        <w:tc>
          <w:tcPr>
            <w:tcW w:w="0" w:type="auto"/>
            <w:vAlign w:val="center"/>
          </w:tcPr>
          <w:p w:rsidR="00D775E5" w:rsidRDefault="00F66D1B">
            <w:pPr>
              <w:pStyle w:val="TableBodyText"/>
            </w:pPr>
            <w:bookmarkStart w:id="1615" w:name="CC_4083a95d000000000000000000000000"/>
            <w:bookmarkEnd w:id="1615"/>
            <w:r>
              <w:t>Numerical value</w:t>
            </w:r>
          </w:p>
        </w:tc>
      </w:tr>
      <w:tr w:rsidR="00D775E5" w:rsidTr="00D775E5">
        <w:tc>
          <w:tcPr>
            <w:tcW w:w="0" w:type="auto"/>
            <w:vAlign w:val="center"/>
          </w:tcPr>
          <w:p w:rsidR="00D775E5" w:rsidRDefault="00F66D1B">
            <w:pPr>
              <w:pStyle w:val="TableBodyText"/>
            </w:pPr>
            <w:r>
              <w:t>dateTime</w:t>
            </w:r>
          </w:p>
        </w:tc>
        <w:tc>
          <w:tcPr>
            <w:tcW w:w="0" w:type="auto"/>
            <w:vAlign w:val="center"/>
          </w:tcPr>
          <w:p w:rsidR="00D775E5" w:rsidRDefault="00F66D1B">
            <w:pPr>
              <w:pStyle w:val="TableBodyText"/>
            </w:pPr>
            <w:bookmarkStart w:id="1616" w:name="CC_2c346b5e000000000000000000000000"/>
            <w:bookmarkEnd w:id="1616"/>
            <w:r>
              <w:t>Date and time value</w:t>
            </w:r>
          </w:p>
        </w:tc>
      </w:tr>
      <w:tr w:rsidR="00D775E5" w:rsidTr="00D775E5">
        <w:tc>
          <w:tcPr>
            <w:tcW w:w="0" w:type="auto"/>
            <w:vAlign w:val="center"/>
          </w:tcPr>
          <w:p w:rsidR="00D775E5" w:rsidRDefault="00F66D1B">
            <w:pPr>
              <w:pStyle w:val="TableBodyText"/>
            </w:pPr>
            <w:r>
              <w:t>string</w:t>
            </w:r>
          </w:p>
        </w:tc>
        <w:tc>
          <w:tcPr>
            <w:tcW w:w="0" w:type="auto"/>
            <w:vAlign w:val="center"/>
          </w:tcPr>
          <w:p w:rsidR="00D775E5" w:rsidRDefault="00F66D1B">
            <w:pPr>
              <w:pStyle w:val="TableBodyText"/>
            </w:pPr>
            <w:bookmarkStart w:id="1617" w:name="CC_2d4d624a000000000000000000000000"/>
            <w:bookmarkEnd w:id="1617"/>
            <w:r>
              <w:t>String value</w:t>
            </w:r>
          </w:p>
        </w:tc>
      </w:tr>
      <w:tr w:rsidR="00D775E5" w:rsidTr="00D775E5">
        <w:tc>
          <w:tcPr>
            <w:tcW w:w="0" w:type="auto"/>
            <w:vAlign w:val="center"/>
          </w:tcPr>
          <w:p w:rsidR="00D775E5" w:rsidRDefault="00F66D1B">
            <w:pPr>
              <w:pStyle w:val="TableBodyText"/>
            </w:pPr>
            <w:r>
              <w:t>boolean</w:t>
            </w:r>
          </w:p>
        </w:tc>
        <w:tc>
          <w:tcPr>
            <w:tcW w:w="0" w:type="auto"/>
            <w:vAlign w:val="center"/>
          </w:tcPr>
          <w:p w:rsidR="00D775E5" w:rsidRDefault="00F66D1B">
            <w:pPr>
              <w:pStyle w:val="TableBodyText"/>
            </w:pPr>
            <w:bookmarkStart w:id="1618" w:name="CC_c068bef0000000000000000000000000"/>
            <w:bookmarkEnd w:id="1618"/>
            <w:r>
              <w:t>Boolean value</w:t>
            </w:r>
          </w:p>
        </w:tc>
      </w:tr>
      <w:tr w:rsidR="00D775E5" w:rsidTr="00D775E5">
        <w:tc>
          <w:tcPr>
            <w:tcW w:w="0" w:type="auto"/>
            <w:vAlign w:val="center"/>
          </w:tcPr>
          <w:p w:rsidR="00D775E5" w:rsidRDefault="00F66D1B">
            <w:pPr>
              <w:pStyle w:val="TableBodyText"/>
            </w:pPr>
            <w:r>
              <w:t>error</w:t>
            </w:r>
          </w:p>
        </w:tc>
        <w:tc>
          <w:tcPr>
            <w:tcW w:w="0" w:type="auto"/>
            <w:vAlign w:val="center"/>
          </w:tcPr>
          <w:p w:rsidR="00D775E5" w:rsidRDefault="00F66D1B">
            <w:pPr>
              <w:pStyle w:val="TableBodyText"/>
            </w:pPr>
            <w:bookmarkStart w:id="1619" w:name="CC_a1d838b5000000000000000000000000"/>
            <w:bookmarkEnd w:id="1619"/>
            <w:r>
              <w:t>Error value</w:t>
            </w:r>
          </w:p>
        </w:tc>
      </w:tr>
    </w:tbl>
    <w:p w:rsidR="00D775E5" w:rsidRDefault="00D775E5"/>
    <w:p w:rsidR="00D775E5" w:rsidRDefault="00F66D1B">
      <w:r>
        <w:t xml:space="preserve">The following </w:t>
      </w:r>
      <w:r>
        <w:t>W3C XML Schema (</w:t>
      </w:r>
      <w:hyperlink r:id="rId740">
        <w:r>
          <w:rPr>
            <w:rStyle w:val="Hyperlink"/>
          </w:rPr>
          <w:t>[XMLSCHEMA1]</w:t>
        </w:r>
      </w:hyperlink>
      <w:r>
        <w:t xml:space="preserve"> section 2.1) fragment specifies the contents of this simple type.</w:t>
      </w:r>
    </w:p>
    <w:p w:rsidR="00D775E5" w:rsidRDefault="00F66D1B">
      <w:pPr>
        <w:pStyle w:val="Code"/>
      </w:pPr>
      <w:r>
        <w:t>&lt;xsd:simpleType name="ST_PivotEditValueType"&gt;</w:t>
      </w:r>
    </w:p>
    <w:p w:rsidR="00D775E5" w:rsidRDefault="00F66D1B">
      <w:pPr>
        <w:pStyle w:val="Code"/>
      </w:pPr>
      <w:r>
        <w:t xml:space="preserve">  &lt;xsd:restriction base="xsd:string"&gt;</w:t>
      </w:r>
    </w:p>
    <w:p w:rsidR="00D775E5" w:rsidRDefault="00F66D1B">
      <w:pPr>
        <w:pStyle w:val="Code"/>
      </w:pPr>
      <w:r>
        <w:t xml:space="preserve">    &lt;xsd:enum</w:t>
      </w:r>
      <w:r>
        <w:t>eration value="number"/&gt;</w:t>
      </w:r>
    </w:p>
    <w:p w:rsidR="00D775E5" w:rsidRDefault="00F66D1B">
      <w:pPr>
        <w:pStyle w:val="Code"/>
      </w:pPr>
      <w:r>
        <w:t xml:space="preserve">    &lt;xsd:enumeration value="dateTime"/&gt;</w:t>
      </w:r>
    </w:p>
    <w:p w:rsidR="00D775E5" w:rsidRDefault="00F66D1B">
      <w:pPr>
        <w:pStyle w:val="Code"/>
      </w:pPr>
      <w:r>
        <w:t xml:space="preserve">    &lt;xsd:enumeration value="string"/&gt;</w:t>
      </w:r>
    </w:p>
    <w:p w:rsidR="00D775E5" w:rsidRDefault="00F66D1B">
      <w:pPr>
        <w:pStyle w:val="Code"/>
      </w:pPr>
      <w:r>
        <w:lastRenderedPageBreak/>
        <w:t xml:space="preserve">    &lt;xsd:enumeration value="boolean"/&gt;</w:t>
      </w:r>
    </w:p>
    <w:p w:rsidR="00D775E5" w:rsidRDefault="00F66D1B">
      <w:pPr>
        <w:pStyle w:val="Code"/>
      </w:pPr>
      <w:r>
        <w:t xml:space="preserve">    &lt;xsd:enumeration value="error"/&gt;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620" w:name="section_5fe752fbf15047be9a989cb94e4d2543"/>
      <w:bookmarkStart w:id="1621" w:name="_Toc462894159"/>
      <w:r>
        <w:t>ST_AllocationMethod</w:t>
      </w:r>
      <w:bookmarkEnd w:id="1620"/>
      <w:bookmarkEnd w:id="1621"/>
      <w:r>
        <w:fldChar w:fldCharType="begin"/>
      </w:r>
      <w:r>
        <w:instrText xml:space="preserve"> XE "Structures: simple types:ST_AllocationMethod" </w:instrText>
      </w:r>
      <w:r>
        <w:fldChar w:fldCharType="end"/>
      </w:r>
      <w:r>
        <w:fldChar w:fldCharType="begin"/>
      </w:r>
      <w:r>
        <w:instrText xml:space="preserve"> XE "Simple types:ST_AllocationMethod" </w:instrText>
      </w:r>
      <w:r>
        <w:fldChar w:fldCharType="end"/>
      </w:r>
      <w:r>
        <w:fldChar w:fldCharType="begin"/>
      </w:r>
      <w:r>
        <w:instrText xml:space="preserve"> XE "ST_AllocationMethod simple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w:t>
        </w:r>
        <w:r>
          <w:rPr>
            <w:rStyle w:val="Hyperlink"/>
          </w:rPr>
          <w:t>ange</w:t>
        </w:r>
      </w:hyperlink>
    </w:p>
    <w:p w:rsidR="00D775E5" w:rsidRDefault="00F66D1B">
      <w:bookmarkStart w:id="1622" w:name="CC_cb346151000000000000000000000000"/>
      <w:bookmarkEnd w:id="1622"/>
      <w:r>
        <w:t xml:space="preserve">A simple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equalAllocation</w:t>
            </w:r>
          </w:p>
        </w:tc>
        <w:tc>
          <w:tcPr>
            <w:tcW w:w="0" w:type="auto"/>
            <w:vAlign w:val="center"/>
          </w:tcPr>
          <w:p w:rsidR="00D775E5" w:rsidRDefault="00F66D1B">
            <w:pPr>
              <w:pStyle w:val="TableBodyText"/>
            </w:pPr>
            <w:bookmarkStart w:id="1623" w:name="CC_d44319d2000000000000000000000000"/>
            <w:bookmarkEnd w:id="1623"/>
            <w:r>
              <w:t>Equal allocation</w:t>
            </w:r>
          </w:p>
        </w:tc>
      </w:tr>
      <w:tr w:rsidR="00D775E5" w:rsidTr="00D775E5">
        <w:tc>
          <w:tcPr>
            <w:tcW w:w="0" w:type="auto"/>
            <w:vAlign w:val="center"/>
          </w:tcPr>
          <w:p w:rsidR="00D775E5" w:rsidRDefault="00F66D1B">
            <w:pPr>
              <w:pStyle w:val="TableBodyText"/>
            </w:pPr>
            <w:r>
              <w:t>equalIncrement</w:t>
            </w:r>
          </w:p>
        </w:tc>
        <w:tc>
          <w:tcPr>
            <w:tcW w:w="0" w:type="auto"/>
            <w:vAlign w:val="center"/>
          </w:tcPr>
          <w:p w:rsidR="00D775E5" w:rsidRDefault="00F66D1B">
            <w:pPr>
              <w:pStyle w:val="TableBodyText"/>
            </w:pPr>
            <w:bookmarkStart w:id="1624" w:name="CC_9f8532c1000000000000000000000000"/>
            <w:bookmarkEnd w:id="1624"/>
            <w:r>
              <w:t>Equal increment</w:t>
            </w:r>
          </w:p>
        </w:tc>
      </w:tr>
      <w:tr w:rsidR="00D775E5" w:rsidTr="00D775E5">
        <w:tc>
          <w:tcPr>
            <w:tcW w:w="0" w:type="auto"/>
            <w:vAlign w:val="center"/>
          </w:tcPr>
          <w:p w:rsidR="00D775E5" w:rsidRDefault="00F66D1B">
            <w:pPr>
              <w:pStyle w:val="TableBodyText"/>
            </w:pPr>
            <w:r>
              <w:t>weightedAllocation</w:t>
            </w:r>
          </w:p>
        </w:tc>
        <w:tc>
          <w:tcPr>
            <w:tcW w:w="0" w:type="auto"/>
            <w:vAlign w:val="center"/>
          </w:tcPr>
          <w:p w:rsidR="00D775E5" w:rsidRDefault="00F66D1B">
            <w:pPr>
              <w:pStyle w:val="TableBodyText"/>
            </w:pPr>
            <w:bookmarkStart w:id="1625" w:name="CC_8c4e1fb6000000000000000000000000"/>
            <w:bookmarkEnd w:id="1625"/>
            <w:r>
              <w:t>Weig</w:t>
            </w:r>
            <w:r>
              <w:t>hted allocation</w:t>
            </w:r>
          </w:p>
        </w:tc>
      </w:tr>
      <w:tr w:rsidR="00D775E5" w:rsidTr="00D775E5">
        <w:tc>
          <w:tcPr>
            <w:tcW w:w="0" w:type="auto"/>
            <w:vAlign w:val="center"/>
          </w:tcPr>
          <w:p w:rsidR="00D775E5" w:rsidRDefault="00F66D1B">
            <w:pPr>
              <w:pStyle w:val="TableBodyText"/>
            </w:pPr>
            <w:r>
              <w:t>weightedIncrement</w:t>
            </w:r>
          </w:p>
        </w:tc>
        <w:tc>
          <w:tcPr>
            <w:tcW w:w="0" w:type="auto"/>
            <w:vAlign w:val="center"/>
          </w:tcPr>
          <w:p w:rsidR="00D775E5" w:rsidRDefault="00F66D1B">
            <w:pPr>
              <w:pStyle w:val="TableBodyText"/>
            </w:pPr>
            <w:bookmarkStart w:id="1626" w:name="CC_a8d8d2e4000000000000000000000000"/>
            <w:bookmarkEnd w:id="1626"/>
            <w:r>
              <w:t>Weighted increment</w:t>
            </w:r>
          </w:p>
        </w:tc>
      </w:tr>
    </w:tbl>
    <w:p w:rsidR="00D775E5" w:rsidRDefault="00D775E5"/>
    <w:p w:rsidR="00D775E5" w:rsidRDefault="00F66D1B">
      <w:r>
        <w:t>The following W3C XML Schema (</w:t>
      </w:r>
      <w:hyperlink r:id="rId741">
        <w:r>
          <w:rPr>
            <w:rStyle w:val="Hyperlink"/>
          </w:rPr>
          <w:t>[XMLSCHEMA1]</w:t>
        </w:r>
      </w:hyperlink>
      <w:r>
        <w:t xml:space="preserve"> section 2.1) fragment specifies the contents of this simple type.</w:t>
      </w:r>
    </w:p>
    <w:p w:rsidR="00D775E5" w:rsidRDefault="00F66D1B">
      <w:pPr>
        <w:pStyle w:val="Code"/>
      </w:pPr>
      <w:r>
        <w:t>&lt;xsd:simpleType</w:t>
      </w:r>
      <w:r>
        <w:t xml:space="preserve"> name="ST_AllocationMethod"&gt;</w:t>
      </w:r>
    </w:p>
    <w:p w:rsidR="00D775E5" w:rsidRDefault="00F66D1B">
      <w:pPr>
        <w:pStyle w:val="Code"/>
      </w:pPr>
      <w:r>
        <w:t xml:space="preserve">  &lt;xsd:restriction base="xsd:string"&gt;</w:t>
      </w:r>
    </w:p>
    <w:p w:rsidR="00D775E5" w:rsidRDefault="00F66D1B">
      <w:pPr>
        <w:pStyle w:val="Code"/>
      </w:pPr>
      <w:r>
        <w:t xml:space="preserve">    &lt;xsd:enumeration value="equalAllocation"/&gt;</w:t>
      </w:r>
    </w:p>
    <w:p w:rsidR="00D775E5" w:rsidRDefault="00F66D1B">
      <w:pPr>
        <w:pStyle w:val="Code"/>
      </w:pPr>
      <w:r>
        <w:t xml:space="preserve">    &lt;xsd:enumeration value="equalIncrement"/&gt;</w:t>
      </w:r>
    </w:p>
    <w:p w:rsidR="00D775E5" w:rsidRDefault="00F66D1B">
      <w:pPr>
        <w:pStyle w:val="Code"/>
      </w:pPr>
      <w:r>
        <w:t xml:space="preserve">    &lt;xsd:enumeration value="weightedAllocation"/&gt;</w:t>
      </w:r>
    </w:p>
    <w:p w:rsidR="00D775E5" w:rsidRDefault="00F66D1B">
      <w:pPr>
        <w:pStyle w:val="Code"/>
      </w:pPr>
      <w:r>
        <w:t xml:space="preserve">    &lt;xsd:enumeration value="weightedIncrement"</w:t>
      </w:r>
      <w:r>
        <w:t>/&gt;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627" w:name="section_e4cb15be9205493e93645290a65f3d79"/>
      <w:bookmarkStart w:id="1628" w:name="_Toc462894160"/>
      <w:r>
        <w:t>ST_SlicerStyleType</w:t>
      </w:r>
      <w:bookmarkEnd w:id="1627"/>
      <w:bookmarkEnd w:id="1628"/>
      <w:r>
        <w:fldChar w:fldCharType="begin"/>
      </w:r>
      <w:r>
        <w:instrText xml:space="preserve"> XE "Structures:simple types:ST_SlicerStyleType" </w:instrText>
      </w:r>
      <w:r>
        <w:fldChar w:fldCharType="end"/>
      </w:r>
      <w:r>
        <w:fldChar w:fldCharType="begin"/>
      </w:r>
      <w:r>
        <w:instrText xml:space="preserve"> XE "Simpl</w:instrText>
      </w:r>
      <w:r>
        <w:instrText xml:space="preserve">e types:ST_SlicerStyleType" </w:instrText>
      </w:r>
      <w:r>
        <w:fldChar w:fldCharType="end"/>
      </w:r>
      <w:r>
        <w:fldChar w:fldCharType="begin"/>
      </w:r>
      <w:r>
        <w:instrText xml:space="preserve"> XE "ST_SlicerStyleType simple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b005a2aa3157442fbec6bfe0186e1359">
        <w:r>
          <w:rPr>
            <w:rStyle w:val="Hyperlink"/>
          </w:rPr>
          <w:t>CT_SlicerStyleElement</w:t>
        </w:r>
      </w:hyperlink>
    </w:p>
    <w:p w:rsidR="00D775E5" w:rsidRDefault="00F66D1B">
      <w:bookmarkStart w:id="1629" w:name="CC_9c57280c000000000000000000000000"/>
      <w:bookmarkEnd w:id="1629"/>
      <w:r>
        <w:t>A simp</w:t>
      </w:r>
      <w:r>
        <w:t>le type that specifies the types of table style (</w:t>
      </w:r>
      <w:hyperlink r:id="rId742">
        <w:r>
          <w:rPr>
            <w:rStyle w:val="Hyperlink"/>
          </w:rPr>
          <w:t>[ISO/IEC29500-1:2012]</w:t>
        </w:r>
      </w:hyperlink>
      <w:r>
        <w:t xml:space="preserve"> section 18.8) elements that are specific to </w:t>
      </w:r>
      <w:hyperlink w:anchor="Section_6c8a1b950c1842adbe5094771b2732f4" w:history="1">
        <w:r>
          <w:rPr>
            <w:rStyle w:val="Hyperlink"/>
          </w:rPr>
          <w:t>slicers</w:t>
        </w:r>
      </w:hyperlink>
      <w:r>
        <w:t>. The pos</w:t>
      </w:r>
      <w:r>
        <w:t xml:space="preserve">sible values are listed in the following table. </w:t>
      </w:r>
    </w:p>
    <w:tbl>
      <w:tblPr>
        <w:tblStyle w:val="Table-ShadedHeader"/>
        <w:tblW w:w="0" w:type="auto"/>
        <w:tblLook w:val="04A0" w:firstRow="1" w:lastRow="0" w:firstColumn="1" w:lastColumn="0" w:noHBand="0" w:noVBand="1"/>
      </w:tblPr>
      <w:tblGrid>
        <w:gridCol w:w="3103"/>
        <w:gridCol w:w="6372"/>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unselectedItemWithData</w:t>
            </w:r>
          </w:p>
        </w:tc>
        <w:tc>
          <w:tcPr>
            <w:tcW w:w="0" w:type="auto"/>
            <w:vAlign w:val="center"/>
          </w:tcPr>
          <w:p w:rsidR="00D775E5" w:rsidRDefault="00F66D1B">
            <w:pPr>
              <w:pStyle w:val="TableBodyText"/>
            </w:pPr>
            <w:bookmarkStart w:id="1630" w:name="CC_778170c1000000000000000000000000"/>
            <w:bookmarkEnd w:id="1630"/>
            <w:r>
              <w:t xml:space="preserve">A </w:t>
            </w:r>
            <w:hyperlink w:anchor="Section_7790509116ec477581008ed67a1e7e3f" w:history="1">
              <w:r>
                <w:rPr>
                  <w:rStyle w:val="Hyperlink"/>
                </w:rPr>
                <w:t>slicer item</w:t>
              </w:r>
            </w:hyperlink>
            <w:r>
              <w:t xml:space="preserve"> with data that is not selected. Used for slicers only.</w:t>
            </w:r>
          </w:p>
        </w:tc>
      </w:tr>
      <w:tr w:rsidR="00D775E5" w:rsidTr="00D775E5">
        <w:tc>
          <w:tcPr>
            <w:tcW w:w="0" w:type="auto"/>
            <w:vAlign w:val="center"/>
          </w:tcPr>
          <w:p w:rsidR="00D775E5" w:rsidRDefault="00F66D1B">
            <w:pPr>
              <w:pStyle w:val="TableBodyText"/>
            </w:pPr>
            <w:r>
              <w:t>selectedItemWithData</w:t>
            </w:r>
          </w:p>
        </w:tc>
        <w:tc>
          <w:tcPr>
            <w:tcW w:w="0" w:type="auto"/>
            <w:vAlign w:val="center"/>
          </w:tcPr>
          <w:p w:rsidR="00D775E5" w:rsidRDefault="00F66D1B">
            <w:pPr>
              <w:pStyle w:val="TableBodyText"/>
            </w:pPr>
            <w:bookmarkStart w:id="1631" w:name="CC_af01a272000000000000000000000000"/>
            <w:bookmarkEnd w:id="1631"/>
            <w:r>
              <w:t xml:space="preserve">A selected slicer </w:t>
            </w:r>
            <w:r>
              <w:t>item with data. Used for slicers only.</w:t>
            </w:r>
          </w:p>
        </w:tc>
      </w:tr>
      <w:tr w:rsidR="00D775E5" w:rsidTr="00D775E5">
        <w:tc>
          <w:tcPr>
            <w:tcW w:w="0" w:type="auto"/>
            <w:vAlign w:val="center"/>
          </w:tcPr>
          <w:p w:rsidR="00D775E5" w:rsidRDefault="00F66D1B">
            <w:pPr>
              <w:pStyle w:val="TableBodyText"/>
            </w:pPr>
            <w:r>
              <w:t>unselectedItemWithNoData</w:t>
            </w:r>
          </w:p>
        </w:tc>
        <w:tc>
          <w:tcPr>
            <w:tcW w:w="0" w:type="auto"/>
            <w:vAlign w:val="center"/>
          </w:tcPr>
          <w:p w:rsidR="00D775E5" w:rsidRDefault="00F66D1B">
            <w:pPr>
              <w:pStyle w:val="TableBodyText"/>
            </w:pPr>
            <w:bookmarkStart w:id="1632" w:name="CC_aa02f035000000000000000000000000"/>
            <w:bookmarkEnd w:id="1632"/>
            <w:r>
              <w:t>A slicer item with no data that is not selected. Used for slicers only.</w:t>
            </w:r>
          </w:p>
        </w:tc>
      </w:tr>
      <w:tr w:rsidR="00D775E5" w:rsidTr="00D775E5">
        <w:tc>
          <w:tcPr>
            <w:tcW w:w="0" w:type="auto"/>
            <w:vAlign w:val="center"/>
          </w:tcPr>
          <w:p w:rsidR="00D775E5" w:rsidRDefault="00F66D1B">
            <w:pPr>
              <w:pStyle w:val="TableBodyText"/>
            </w:pPr>
            <w:r>
              <w:lastRenderedPageBreak/>
              <w:t>selectedItemWithNoData</w:t>
            </w:r>
          </w:p>
        </w:tc>
        <w:tc>
          <w:tcPr>
            <w:tcW w:w="0" w:type="auto"/>
            <w:vAlign w:val="center"/>
          </w:tcPr>
          <w:p w:rsidR="00D775E5" w:rsidRDefault="00F66D1B">
            <w:pPr>
              <w:pStyle w:val="TableBodyText"/>
            </w:pPr>
            <w:bookmarkStart w:id="1633" w:name="CC_18283f09000000000000000000000000"/>
            <w:bookmarkEnd w:id="1633"/>
            <w:r>
              <w:t>A selected slicer item with no data. Used for slicers only.</w:t>
            </w:r>
          </w:p>
        </w:tc>
      </w:tr>
      <w:tr w:rsidR="00D775E5" w:rsidTr="00D775E5">
        <w:tc>
          <w:tcPr>
            <w:tcW w:w="0" w:type="auto"/>
            <w:vAlign w:val="center"/>
          </w:tcPr>
          <w:p w:rsidR="00D775E5" w:rsidRDefault="00F66D1B">
            <w:pPr>
              <w:pStyle w:val="TableBodyText"/>
            </w:pPr>
            <w:r>
              <w:t>hoveredUnselectedItemWithData</w:t>
            </w:r>
          </w:p>
        </w:tc>
        <w:tc>
          <w:tcPr>
            <w:tcW w:w="0" w:type="auto"/>
            <w:vAlign w:val="center"/>
          </w:tcPr>
          <w:p w:rsidR="00D775E5" w:rsidRDefault="00F66D1B">
            <w:pPr>
              <w:pStyle w:val="TableBodyText"/>
            </w:pPr>
            <w:bookmarkStart w:id="1634" w:name="CC_deb26b71000000000000000000000000"/>
            <w:bookmarkEnd w:id="1634"/>
            <w:r>
              <w:t>A sl</w:t>
            </w:r>
            <w:r>
              <w:t>icer item with data that is not selected and over which the mouse is paused on. Used for slicers only.</w:t>
            </w:r>
          </w:p>
        </w:tc>
      </w:tr>
      <w:tr w:rsidR="00D775E5" w:rsidTr="00D775E5">
        <w:tc>
          <w:tcPr>
            <w:tcW w:w="0" w:type="auto"/>
            <w:vAlign w:val="center"/>
          </w:tcPr>
          <w:p w:rsidR="00D775E5" w:rsidRDefault="00F66D1B">
            <w:pPr>
              <w:pStyle w:val="TableBodyText"/>
            </w:pPr>
            <w:r>
              <w:t>hoveredSelectedItemWithData</w:t>
            </w:r>
          </w:p>
        </w:tc>
        <w:tc>
          <w:tcPr>
            <w:tcW w:w="0" w:type="auto"/>
            <w:vAlign w:val="center"/>
          </w:tcPr>
          <w:p w:rsidR="00D775E5" w:rsidRDefault="00F66D1B">
            <w:pPr>
              <w:pStyle w:val="TableBodyText"/>
            </w:pPr>
            <w:bookmarkStart w:id="1635" w:name="CC_b3d63d87000000000000000000000000"/>
            <w:bookmarkEnd w:id="1635"/>
            <w:r>
              <w:t>A selected slicer item with data and over which the mouse is paused on. Used for slicers only.</w:t>
            </w:r>
          </w:p>
        </w:tc>
      </w:tr>
      <w:tr w:rsidR="00D775E5" w:rsidTr="00D775E5">
        <w:tc>
          <w:tcPr>
            <w:tcW w:w="0" w:type="auto"/>
            <w:vAlign w:val="center"/>
          </w:tcPr>
          <w:p w:rsidR="00D775E5" w:rsidRDefault="00F66D1B">
            <w:pPr>
              <w:pStyle w:val="TableBodyText"/>
            </w:pPr>
            <w:r>
              <w:t>hoveredUnselectedItemWithNoD</w:t>
            </w:r>
            <w:r>
              <w:t>ata</w:t>
            </w:r>
          </w:p>
        </w:tc>
        <w:tc>
          <w:tcPr>
            <w:tcW w:w="0" w:type="auto"/>
            <w:vAlign w:val="center"/>
          </w:tcPr>
          <w:p w:rsidR="00D775E5" w:rsidRDefault="00F66D1B">
            <w:pPr>
              <w:pStyle w:val="TableBodyText"/>
            </w:pPr>
            <w:bookmarkStart w:id="1636" w:name="CC_1066aeb0000000000000000000000000"/>
            <w:bookmarkEnd w:id="1636"/>
            <w:r>
              <w:t>A slicer item with no data that is not selected and over which the mouse is paused on. Used for slicers only.</w:t>
            </w:r>
          </w:p>
        </w:tc>
      </w:tr>
      <w:tr w:rsidR="00D775E5" w:rsidTr="00D775E5">
        <w:tc>
          <w:tcPr>
            <w:tcW w:w="0" w:type="auto"/>
            <w:vAlign w:val="center"/>
          </w:tcPr>
          <w:p w:rsidR="00D775E5" w:rsidRDefault="00F66D1B">
            <w:pPr>
              <w:pStyle w:val="TableBodyText"/>
            </w:pPr>
            <w:r>
              <w:t>hoveredSelectedItemWithNoData</w:t>
            </w:r>
          </w:p>
        </w:tc>
        <w:tc>
          <w:tcPr>
            <w:tcW w:w="0" w:type="auto"/>
            <w:vAlign w:val="center"/>
          </w:tcPr>
          <w:p w:rsidR="00D775E5" w:rsidRDefault="00F66D1B">
            <w:pPr>
              <w:pStyle w:val="TableBodyText"/>
            </w:pPr>
            <w:bookmarkStart w:id="1637" w:name="CC_4bc319a7000000000000000000000000"/>
            <w:bookmarkEnd w:id="1637"/>
            <w:r>
              <w:t>A selected slicer item with no data and over which the mouse is paused on. Used for slicers only.</w:t>
            </w:r>
          </w:p>
        </w:tc>
      </w:tr>
    </w:tbl>
    <w:p w:rsidR="00D775E5" w:rsidRDefault="00D775E5"/>
    <w:p w:rsidR="00D775E5" w:rsidRDefault="00F66D1B">
      <w:r>
        <w:t>The following W3C XML Schema (</w:t>
      </w:r>
      <w:hyperlink r:id="rId743">
        <w:r>
          <w:rPr>
            <w:rStyle w:val="Hyperlink"/>
          </w:rPr>
          <w:t>[XMLSCHEMA1]</w:t>
        </w:r>
      </w:hyperlink>
      <w:r>
        <w:t xml:space="preserve"> section 2.1) fragment specifies the contents of this simple type.</w:t>
      </w:r>
    </w:p>
    <w:p w:rsidR="00D775E5" w:rsidRDefault="00F66D1B">
      <w:pPr>
        <w:pStyle w:val="Code"/>
      </w:pPr>
      <w:r>
        <w:t>&lt;xsd:simpleType name="ST_SlicerStyleType"&gt;</w:t>
      </w:r>
    </w:p>
    <w:p w:rsidR="00D775E5" w:rsidRDefault="00F66D1B">
      <w:pPr>
        <w:pStyle w:val="Code"/>
      </w:pPr>
      <w:r>
        <w:t xml:space="preserve">  &lt;xsd:restriction base="xsd:string"&gt;</w:t>
      </w:r>
    </w:p>
    <w:p w:rsidR="00D775E5" w:rsidRDefault="00F66D1B">
      <w:pPr>
        <w:pStyle w:val="Code"/>
      </w:pPr>
      <w:r>
        <w:t xml:space="preserve">    &lt;xsd:enumeration value="unselectedItemWithData"/&gt;</w:t>
      </w:r>
    </w:p>
    <w:p w:rsidR="00D775E5" w:rsidRDefault="00F66D1B">
      <w:pPr>
        <w:pStyle w:val="Code"/>
      </w:pPr>
      <w:r>
        <w:t xml:space="preserve">    &lt;xsd:enumeration value="selectedItemWithData"/&gt;</w:t>
      </w:r>
    </w:p>
    <w:p w:rsidR="00D775E5" w:rsidRDefault="00F66D1B">
      <w:pPr>
        <w:pStyle w:val="Code"/>
      </w:pPr>
      <w:r>
        <w:t xml:space="preserve">    &lt;xsd:enumeration value="unselectedItemWithNoData"/&gt;</w:t>
      </w:r>
    </w:p>
    <w:p w:rsidR="00D775E5" w:rsidRDefault="00F66D1B">
      <w:pPr>
        <w:pStyle w:val="Code"/>
      </w:pPr>
      <w:r>
        <w:t xml:space="preserve">    &lt;xsd:enumeration value="selectedItemWithNoData"/&gt;</w:t>
      </w:r>
    </w:p>
    <w:p w:rsidR="00D775E5" w:rsidRDefault="00F66D1B">
      <w:pPr>
        <w:pStyle w:val="Code"/>
      </w:pPr>
      <w:r>
        <w:t xml:space="preserve">    &lt;xsd:enumeration value="hoveredUnsel</w:t>
      </w:r>
      <w:r>
        <w:t>ectedItemWithData"/&gt;</w:t>
      </w:r>
    </w:p>
    <w:p w:rsidR="00D775E5" w:rsidRDefault="00F66D1B">
      <w:pPr>
        <w:pStyle w:val="Code"/>
      </w:pPr>
      <w:r>
        <w:t xml:space="preserve">    &lt;xsd:enumeration value="hoveredSelectedItemWithData"/&gt;</w:t>
      </w:r>
    </w:p>
    <w:p w:rsidR="00D775E5" w:rsidRDefault="00F66D1B">
      <w:pPr>
        <w:pStyle w:val="Code"/>
      </w:pPr>
      <w:r>
        <w:t xml:space="preserve">    &lt;xsd:enumeration value="hoveredUnselectedItemWithNoData"/&gt;</w:t>
      </w:r>
    </w:p>
    <w:p w:rsidR="00D775E5" w:rsidRDefault="00F66D1B">
      <w:pPr>
        <w:pStyle w:val="Code"/>
      </w:pPr>
      <w:r>
        <w:t xml:space="preserve">    &lt;xsd:enumeration value="hoveredSelectedItemWithNoData"/&gt;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638" w:name="section_26c4db3224ca489f8e4490e8b8b19383"/>
      <w:bookmarkStart w:id="1639" w:name="_Toc462894161"/>
      <w:r>
        <w:t>ST_ObjectType</w:t>
      </w:r>
      <w:bookmarkEnd w:id="1638"/>
      <w:bookmarkEnd w:id="1639"/>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D775E5" w:rsidRDefault="00F66D1B">
      <w:r>
        <w:rPr>
          <w:i/>
        </w:rPr>
        <w:t>Targe</w:t>
      </w:r>
      <w:r>
        <w:rPr>
          <w:i/>
        </w:rPr>
        <w:t xml:space="preserve">t namespace: </w:t>
      </w:r>
      <w:r>
        <w:t>http://schemas.microsoft.com/office/spreadsheetml/2009/9/main</w:t>
      </w:r>
    </w:p>
    <w:p w:rsidR="00D775E5" w:rsidRDefault="00F66D1B">
      <w:r>
        <w:rPr>
          <w:i/>
        </w:rPr>
        <w:t xml:space="preserve">Referenced by: </w:t>
      </w:r>
      <w:hyperlink w:anchor="Section_8577637a66c3485bab6ef8c85689a7c4">
        <w:r>
          <w:rPr>
            <w:rStyle w:val="Hyperlink"/>
          </w:rPr>
          <w:t>CT_FormControlPr</w:t>
        </w:r>
      </w:hyperlink>
    </w:p>
    <w:p w:rsidR="00D775E5" w:rsidRDefault="00F66D1B">
      <w:bookmarkStart w:id="1640" w:name="CC_310f0d89000000000000000000000000"/>
      <w:bookmarkEnd w:id="1640"/>
      <w:r>
        <w:t>A simple type that specifies the types of form control objects. The possible values ar</w:t>
      </w:r>
      <w:r>
        <w:t xml:space="preserve">e included in the following table. </w:t>
      </w:r>
    </w:p>
    <w:tbl>
      <w:tblPr>
        <w:tblStyle w:val="Table-ShadedHeader"/>
        <w:tblW w:w="0" w:type="auto"/>
        <w:tblLook w:val="04A0" w:firstRow="1" w:lastRow="0" w:firstColumn="1" w:lastColumn="0" w:noHBand="0" w:noVBand="1"/>
      </w:tblPr>
      <w:tblGrid>
        <w:gridCol w:w="1018"/>
        <w:gridCol w:w="6544"/>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Button</w:t>
            </w:r>
          </w:p>
        </w:tc>
        <w:tc>
          <w:tcPr>
            <w:tcW w:w="0" w:type="auto"/>
            <w:vAlign w:val="center"/>
          </w:tcPr>
          <w:p w:rsidR="00D775E5" w:rsidRDefault="00F66D1B">
            <w:pPr>
              <w:pStyle w:val="TableBodyText"/>
            </w:pPr>
            <w:bookmarkStart w:id="1641" w:name="CC_a6ba355e000000000000000000000000"/>
            <w:bookmarkEnd w:id="1641"/>
            <w:r>
              <w:t>Button control</w:t>
            </w:r>
          </w:p>
        </w:tc>
      </w:tr>
      <w:tr w:rsidR="00D775E5" w:rsidTr="00D775E5">
        <w:tc>
          <w:tcPr>
            <w:tcW w:w="0" w:type="auto"/>
            <w:vAlign w:val="center"/>
          </w:tcPr>
          <w:p w:rsidR="00D775E5" w:rsidRDefault="00F66D1B">
            <w:pPr>
              <w:pStyle w:val="TableBodyText"/>
            </w:pPr>
            <w:r>
              <w:t>CheckBox</w:t>
            </w:r>
          </w:p>
        </w:tc>
        <w:tc>
          <w:tcPr>
            <w:tcW w:w="0" w:type="auto"/>
            <w:vAlign w:val="center"/>
          </w:tcPr>
          <w:p w:rsidR="00D775E5" w:rsidRDefault="00F66D1B">
            <w:pPr>
              <w:pStyle w:val="TableBodyText"/>
            </w:pPr>
            <w:bookmarkStart w:id="1642" w:name="CC_76bc0d19000000000000000000000000"/>
            <w:bookmarkEnd w:id="1642"/>
            <w:r>
              <w:t>Check-box control</w:t>
            </w:r>
          </w:p>
        </w:tc>
      </w:tr>
      <w:tr w:rsidR="00D775E5" w:rsidTr="00D775E5">
        <w:tc>
          <w:tcPr>
            <w:tcW w:w="0" w:type="auto"/>
            <w:vAlign w:val="center"/>
          </w:tcPr>
          <w:p w:rsidR="00D775E5" w:rsidRDefault="00F66D1B">
            <w:pPr>
              <w:pStyle w:val="TableBodyText"/>
            </w:pPr>
            <w:r>
              <w:t>Drop</w:t>
            </w:r>
          </w:p>
        </w:tc>
        <w:tc>
          <w:tcPr>
            <w:tcW w:w="0" w:type="auto"/>
            <w:vAlign w:val="center"/>
          </w:tcPr>
          <w:p w:rsidR="00D775E5" w:rsidRDefault="00F66D1B">
            <w:pPr>
              <w:pStyle w:val="TableBodyText"/>
            </w:pPr>
            <w:bookmarkStart w:id="1643" w:name="CC_ce7ade16000000000000000000000000"/>
            <w:bookmarkEnd w:id="1643"/>
            <w:r>
              <w:t>Drop-down (combo box) control</w:t>
            </w:r>
          </w:p>
        </w:tc>
      </w:tr>
      <w:tr w:rsidR="00D775E5" w:rsidTr="00D775E5">
        <w:tc>
          <w:tcPr>
            <w:tcW w:w="0" w:type="auto"/>
            <w:vAlign w:val="center"/>
          </w:tcPr>
          <w:p w:rsidR="00D775E5" w:rsidRDefault="00F66D1B">
            <w:pPr>
              <w:pStyle w:val="TableBodyText"/>
            </w:pPr>
            <w:r>
              <w:t>GBox</w:t>
            </w:r>
          </w:p>
        </w:tc>
        <w:tc>
          <w:tcPr>
            <w:tcW w:w="0" w:type="auto"/>
            <w:vAlign w:val="center"/>
          </w:tcPr>
          <w:p w:rsidR="00D775E5" w:rsidRDefault="00F66D1B">
            <w:pPr>
              <w:pStyle w:val="TableBodyText"/>
            </w:pPr>
            <w:bookmarkStart w:id="1644" w:name="CC_a3a0946e000000000000000000000000"/>
            <w:bookmarkEnd w:id="1644"/>
            <w:r>
              <w:t>Group box control; this control is used for grouping radio button form controls</w:t>
            </w:r>
          </w:p>
        </w:tc>
      </w:tr>
      <w:tr w:rsidR="00D775E5" w:rsidTr="00D775E5">
        <w:tc>
          <w:tcPr>
            <w:tcW w:w="0" w:type="auto"/>
            <w:vAlign w:val="center"/>
          </w:tcPr>
          <w:p w:rsidR="00D775E5" w:rsidRDefault="00F66D1B">
            <w:pPr>
              <w:pStyle w:val="TableBodyText"/>
            </w:pPr>
            <w:r>
              <w:t>Label</w:t>
            </w:r>
          </w:p>
        </w:tc>
        <w:tc>
          <w:tcPr>
            <w:tcW w:w="0" w:type="auto"/>
            <w:vAlign w:val="center"/>
          </w:tcPr>
          <w:p w:rsidR="00D775E5" w:rsidRDefault="00F66D1B">
            <w:pPr>
              <w:pStyle w:val="TableBodyText"/>
            </w:pPr>
            <w:bookmarkStart w:id="1645" w:name="CC_fc26ca02000000000000000000000000"/>
            <w:bookmarkEnd w:id="1645"/>
            <w:r>
              <w:t>Label control</w:t>
            </w:r>
          </w:p>
        </w:tc>
      </w:tr>
      <w:tr w:rsidR="00D775E5" w:rsidTr="00D775E5">
        <w:tc>
          <w:tcPr>
            <w:tcW w:w="0" w:type="auto"/>
            <w:vAlign w:val="center"/>
          </w:tcPr>
          <w:p w:rsidR="00D775E5" w:rsidRDefault="00F66D1B">
            <w:pPr>
              <w:pStyle w:val="TableBodyText"/>
            </w:pPr>
            <w:r>
              <w:t>List</w:t>
            </w:r>
          </w:p>
        </w:tc>
        <w:tc>
          <w:tcPr>
            <w:tcW w:w="0" w:type="auto"/>
            <w:vAlign w:val="center"/>
          </w:tcPr>
          <w:p w:rsidR="00D775E5" w:rsidRDefault="00F66D1B">
            <w:pPr>
              <w:pStyle w:val="TableBodyText"/>
            </w:pPr>
            <w:bookmarkStart w:id="1646" w:name="CC_284c2519000000000000000000000000"/>
            <w:bookmarkEnd w:id="1646"/>
            <w:r>
              <w:t xml:space="preserve">List </w:t>
            </w:r>
            <w:r>
              <w:t>box control</w:t>
            </w:r>
          </w:p>
        </w:tc>
      </w:tr>
      <w:tr w:rsidR="00D775E5" w:rsidTr="00D775E5">
        <w:tc>
          <w:tcPr>
            <w:tcW w:w="0" w:type="auto"/>
            <w:vAlign w:val="center"/>
          </w:tcPr>
          <w:p w:rsidR="00D775E5" w:rsidRDefault="00F66D1B">
            <w:pPr>
              <w:pStyle w:val="TableBodyText"/>
            </w:pPr>
            <w:r>
              <w:t>Radio</w:t>
            </w:r>
          </w:p>
        </w:tc>
        <w:tc>
          <w:tcPr>
            <w:tcW w:w="0" w:type="auto"/>
            <w:vAlign w:val="center"/>
          </w:tcPr>
          <w:p w:rsidR="00D775E5" w:rsidRDefault="00F66D1B">
            <w:pPr>
              <w:pStyle w:val="TableBodyText"/>
            </w:pPr>
            <w:bookmarkStart w:id="1647" w:name="CC_4231ca0e000000000000000000000000"/>
            <w:bookmarkEnd w:id="1647"/>
            <w:r>
              <w:t>Radio button control</w:t>
            </w:r>
          </w:p>
        </w:tc>
      </w:tr>
      <w:tr w:rsidR="00D775E5" w:rsidTr="00D775E5">
        <w:tc>
          <w:tcPr>
            <w:tcW w:w="0" w:type="auto"/>
            <w:vAlign w:val="center"/>
          </w:tcPr>
          <w:p w:rsidR="00D775E5" w:rsidRDefault="00F66D1B">
            <w:pPr>
              <w:pStyle w:val="TableBodyText"/>
            </w:pPr>
            <w:r>
              <w:lastRenderedPageBreak/>
              <w:t>Scroll</w:t>
            </w:r>
          </w:p>
        </w:tc>
        <w:tc>
          <w:tcPr>
            <w:tcW w:w="0" w:type="auto"/>
            <w:vAlign w:val="center"/>
          </w:tcPr>
          <w:p w:rsidR="00D775E5" w:rsidRDefault="00F66D1B">
            <w:pPr>
              <w:pStyle w:val="TableBodyText"/>
            </w:pPr>
            <w:bookmarkStart w:id="1648" w:name="CC_c3d61119000000000000000000000000"/>
            <w:bookmarkEnd w:id="1648"/>
            <w:r>
              <w:t>Scroll bar control</w:t>
            </w:r>
          </w:p>
        </w:tc>
      </w:tr>
      <w:tr w:rsidR="00D775E5" w:rsidTr="00D775E5">
        <w:tc>
          <w:tcPr>
            <w:tcW w:w="0" w:type="auto"/>
            <w:vAlign w:val="center"/>
          </w:tcPr>
          <w:p w:rsidR="00D775E5" w:rsidRDefault="00F66D1B">
            <w:pPr>
              <w:pStyle w:val="TableBodyText"/>
            </w:pPr>
            <w:r>
              <w:t>Spin</w:t>
            </w:r>
          </w:p>
        </w:tc>
        <w:tc>
          <w:tcPr>
            <w:tcW w:w="0" w:type="auto"/>
            <w:vAlign w:val="center"/>
          </w:tcPr>
          <w:p w:rsidR="00D775E5" w:rsidRDefault="00F66D1B">
            <w:pPr>
              <w:pStyle w:val="TableBodyText"/>
            </w:pPr>
            <w:bookmarkStart w:id="1649" w:name="CC_738af4f2000000000000000000000000"/>
            <w:bookmarkEnd w:id="1649"/>
            <w:r>
              <w:t>Spin box control</w:t>
            </w:r>
          </w:p>
        </w:tc>
      </w:tr>
      <w:tr w:rsidR="00D775E5" w:rsidTr="00D775E5">
        <w:tc>
          <w:tcPr>
            <w:tcW w:w="0" w:type="auto"/>
            <w:vAlign w:val="center"/>
          </w:tcPr>
          <w:p w:rsidR="00D775E5" w:rsidRDefault="00F66D1B">
            <w:pPr>
              <w:pStyle w:val="TableBodyText"/>
            </w:pPr>
            <w:r>
              <w:t>EditBox</w:t>
            </w:r>
          </w:p>
        </w:tc>
        <w:tc>
          <w:tcPr>
            <w:tcW w:w="0" w:type="auto"/>
            <w:vAlign w:val="center"/>
          </w:tcPr>
          <w:p w:rsidR="00D775E5" w:rsidRDefault="00F66D1B">
            <w:pPr>
              <w:pStyle w:val="TableBodyText"/>
            </w:pPr>
            <w:bookmarkStart w:id="1650" w:name="CC_330dacb8000000000000000000000000"/>
            <w:bookmarkEnd w:id="1650"/>
            <w:r>
              <w:t>Edit box control</w:t>
            </w:r>
          </w:p>
        </w:tc>
      </w:tr>
      <w:tr w:rsidR="00D775E5" w:rsidTr="00D775E5">
        <w:tc>
          <w:tcPr>
            <w:tcW w:w="0" w:type="auto"/>
            <w:vAlign w:val="center"/>
          </w:tcPr>
          <w:p w:rsidR="00D775E5" w:rsidRDefault="00F66D1B">
            <w:pPr>
              <w:pStyle w:val="TableBodyText"/>
            </w:pPr>
            <w:r>
              <w:t>Dialog</w:t>
            </w:r>
          </w:p>
        </w:tc>
        <w:tc>
          <w:tcPr>
            <w:tcW w:w="0" w:type="auto"/>
            <w:vAlign w:val="center"/>
          </w:tcPr>
          <w:p w:rsidR="00D775E5" w:rsidRDefault="00F66D1B">
            <w:pPr>
              <w:pStyle w:val="TableBodyText"/>
            </w:pPr>
            <w:bookmarkStart w:id="1651" w:name="CC_6004de8f000000000000000000000000"/>
            <w:bookmarkEnd w:id="1651"/>
            <w:r>
              <w:t>Dialog control</w:t>
            </w:r>
          </w:p>
        </w:tc>
      </w:tr>
    </w:tbl>
    <w:p w:rsidR="00D775E5" w:rsidRDefault="00D775E5"/>
    <w:p w:rsidR="00D775E5" w:rsidRDefault="00F66D1B">
      <w:r>
        <w:t>The following W3C XML Schema (</w:t>
      </w:r>
      <w:hyperlink r:id="rId744">
        <w:r>
          <w:rPr>
            <w:rStyle w:val="Hyperlink"/>
          </w:rPr>
          <w:t>[XMLSCHEMA1]</w:t>
        </w:r>
      </w:hyperlink>
      <w:r>
        <w:t xml:space="preserve"> section 2.1) fragment specifies the contents of this simple type.</w:t>
      </w:r>
    </w:p>
    <w:p w:rsidR="00D775E5" w:rsidRDefault="00F66D1B">
      <w:pPr>
        <w:pStyle w:val="Code"/>
      </w:pPr>
      <w:r>
        <w:t>&lt;xsd:simpleType name="ST_ObjectType"&gt;</w:t>
      </w:r>
    </w:p>
    <w:p w:rsidR="00D775E5" w:rsidRDefault="00F66D1B">
      <w:pPr>
        <w:pStyle w:val="Code"/>
      </w:pPr>
      <w:r>
        <w:t xml:space="preserve">  &lt;xsd:restriction base="xsd:token"&gt;</w:t>
      </w:r>
    </w:p>
    <w:p w:rsidR="00D775E5" w:rsidRDefault="00F66D1B">
      <w:pPr>
        <w:pStyle w:val="Code"/>
      </w:pPr>
      <w:r>
        <w:t xml:space="preserve">    &lt;xsd:enumeration value="Button"/&gt;</w:t>
      </w:r>
    </w:p>
    <w:p w:rsidR="00D775E5" w:rsidRDefault="00F66D1B">
      <w:pPr>
        <w:pStyle w:val="Code"/>
      </w:pPr>
      <w:r>
        <w:t xml:space="preserve">    &lt;xsd:enumeration value="CheckBox"/&gt;</w:t>
      </w:r>
    </w:p>
    <w:p w:rsidR="00D775E5" w:rsidRDefault="00F66D1B">
      <w:pPr>
        <w:pStyle w:val="Code"/>
      </w:pPr>
      <w:r>
        <w:t xml:space="preserve">    &lt;xsd:enumeration value="Drop"/&gt;</w:t>
      </w:r>
    </w:p>
    <w:p w:rsidR="00D775E5" w:rsidRDefault="00F66D1B">
      <w:pPr>
        <w:pStyle w:val="Code"/>
      </w:pPr>
      <w:r>
        <w:t xml:space="preserve">    &lt;xsd:enumeration value="GBox"/&gt;</w:t>
      </w:r>
    </w:p>
    <w:p w:rsidR="00D775E5" w:rsidRDefault="00F66D1B">
      <w:pPr>
        <w:pStyle w:val="Code"/>
      </w:pPr>
      <w:r>
        <w:t xml:space="preserve">    &lt;xsd:enumeration value="Label"/&gt;</w:t>
      </w:r>
    </w:p>
    <w:p w:rsidR="00D775E5" w:rsidRDefault="00F66D1B">
      <w:pPr>
        <w:pStyle w:val="Code"/>
      </w:pPr>
      <w:r>
        <w:t xml:space="preserve">    &lt;xsd:enumeration value="List"/&gt;</w:t>
      </w:r>
    </w:p>
    <w:p w:rsidR="00D775E5" w:rsidRDefault="00F66D1B">
      <w:pPr>
        <w:pStyle w:val="Code"/>
      </w:pPr>
      <w:r>
        <w:t xml:space="preserve">    &lt;xsd:enumeration value="Radio"/&gt;</w:t>
      </w:r>
    </w:p>
    <w:p w:rsidR="00D775E5" w:rsidRDefault="00F66D1B">
      <w:pPr>
        <w:pStyle w:val="Code"/>
      </w:pPr>
      <w:r>
        <w:t xml:space="preserve">    &lt;xsd:enumeration value="Scroll"/&gt;</w:t>
      </w:r>
    </w:p>
    <w:p w:rsidR="00D775E5" w:rsidRDefault="00F66D1B">
      <w:pPr>
        <w:pStyle w:val="Code"/>
      </w:pPr>
      <w:r>
        <w:t xml:space="preserve">    &lt;xsd:enumeration value="Spin"/&gt;</w:t>
      </w:r>
    </w:p>
    <w:p w:rsidR="00D775E5" w:rsidRDefault="00F66D1B">
      <w:pPr>
        <w:pStyle w:val="Code"/>
      </w:pPr>
      <w:r>
        <w:t xml:space="preserve">    &lt;xsd:enumeration value="EditBox"</w:t>
      </w:r>
      <w:r>
        <w:t>/&gt;</w:t>
      </w:r>
    </w:p>
    <w:p w:rsidR="00D775E5" w:rsidRDefault="00F66D1B">
      <w:pPr>
        <w:pStyle w:val="Code"/>
      </w:pPr>
      <w:r>
        <w:t xml:space="preserve">    &lt;xsd:enumeration value="Dialog"/&gt;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652" w:name="section_39005a6ea42f43dca6e719183b41fa3d"/>
      <w:bookmarkStart w:id="1653" w:name="_Toc462894162"/>
      <w:r>
        <w:t>ST_Checked</w:t>
      </w:r>
      <w:bookmarkEnd w:id="1652"/>
      <w:bookmarkEnd w:id="1653"/>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8577637a66c3485bab6ef8c85689a7c4">
        <w:r>
          <w:rPr>
            <w:rStyle w:val="Hyperlink"/>
          </w:rPr>
          <w:t>CT_FormControlPr</w:t>
        </w:r>
      </w:hyperlink>
    </w:p>
    <w:p w:rsidR="00D775E5" w:rsidRDefault="00F66D1B">
      <w:bookmarkStart w:id="1654" w:name="CC_22433301000000000000000000000000"/>
      <w:bookmarkEnd w:id="1654"/>
      <w:r>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Unchecked</w:t>
            </w:r>
          </w:p>
        </w:tc>
        <w:tc>
          <w:tcPr>
            <w:tcW w:w="0" w:type="auto"/>
            <w:vAlign w:val="center"/>
          </w:tcPr>
          <w:p w:rsidR="00D775E5" w:rsidRDefault="00F66D1B">
            <w:pPr>
              <w:pStyle w:val="TableBodyText"/>
            </w:pPr>
            <w:bookmarkStart w:id="1655" w:name="CC_c4cf086c000000000000000000000000"/>
            <w:bookmarkEnd w:id="1655"/>
            <w:r>
              <w:t>Object is unchecked or unselected.</w:t>
            </w:r>
          </w:p>
        </w:tc>
      </w:tr>
      <w:tr w:rsidR="00D775E5" w:rsidTr="00D775E5">
        <w:tc>
          <w:tcPr>
            <w:tcW w:w="0" w:type="auto"/>
            <w:vAlign w:val="center"/>
          </w:tcPr>
          <w:p w:rsidR="00D775E5" w:rsidRDefault="00F66D1B">
            <w:pPr>
              <w:pStyle w:val="TableBodyText"/>
            </w:pPr>
            <w:r>
              <w:t>Checked</w:t>
            </w:r>
          </w:p>
        </w:tc>
        <w:tc>
          <w:tcPr>
            <w:tcW w:w="0" w:type="auto"/>
            <w:vAlign w:val="center"/>
          </w:tcPr>
          <w:p w:rsidR="00D775E5" w:rsidRDefault="00F66D1B">
            <w:pPr>
              <w:pStyle w:val="TableBodyText"/>
            </w:pPr>
            <w:bookmarkStart w:id="1656" w:name="CC_4530c6b0000000000000000000000000"/>
            <w:bookmarkEnd w:id="1656"/>
            <w:r>
              <w:t>Object is checked or selected.</w:t>
            </w:r>
          </w:p>
        </w:tc>
      </w:tr>
      <w:tr w:rsidR="00D775E5" w:rsidTr="00D775E5">
        <w:tc>
          <w:tcPr>
            <w:tcW w:w="0" w:type="auto"/>
            <w:vAlign w:val="center"/>
          </w:tcPr>
          <w:p w:rsidR="00D775E5" w:rsidRDefault="00F66D1B">
            <w:pPr>
              <w:pStyle w:val="TableBodyText"/>
            </w:pPr>
            <w:r>
              <w:t>Mixed</w:t>
            </w:r>
          </w:p>
        </w:tc>
        <w:tc>
          <w:tcPr>
            <w:tcW w:w="0" w:type="auto"/>
            <w:vAlign w:val="center"/>
          </w:tcPr>
          <w:p w:rsidR="00D775E5" w:rsidRDefault="00F66D1B">
            <w:pPr>
              <w:pStyle w:val="TableBodyText"/>
            </w:pPr>
            <w:bookmarkStart w:id="1657" w:name="CC_cda064b4000000000000000000000000"/>
            <w:bookmarkEnd w:id="1657"/>
            <w:r>
              <w:t>Mixed selection. Applies only t</w:t>
            </w:r>
            <w:r>
              <w:t>o check boxes. The application can</w:t>
            </w:r>
            <w:r>
              <w:rPr>
                <w:rStyle w:val="CommentReference"/>
              </w:rPr>
              <w:t xml:space="preserve"> </w:t>
            </w:r>
            <w:r>
              <w:t>determine whether to consider this option as a check box that is not initialized and it is neither selected nor cleared.</w:t>
            </w:r>
          </w:p>
        </w:tc>
      </w:tr>
    </w:tbl>
    <w:p w:rsidR="00D775E5" w:rsidRDefault="00D775E5"/>
    <w:p w:rsidR="00D775E5" w:rsidRDefault="00F66D1B">
      <w:r>
        <w:t>The following W3C XML Schema (</w:t>
      </w:r>
      <w:hyperlink r:id="rId745">
        <w:r>
          <w:rPr>
            <w:rStyle w:val="Hyperlink"/>
          </w:rPr>
          <w:t>[XMLSCHEMA1]</w:t>
        </w:r>
      </w:hyperlink>
      <w:r>
        <w:t xml:space="preserve"> section 2.1) fragment specifies the contents of this simple type.</w:t>
      </w:r>
    </w:p>
    <w:p w:rsidR="00D775E5" w:rsidRDefault="00F66D1B">
      <w:pPr>
        <w:pStyle w:val="Code"/>
      </w:pPr>
      <w:r>
        <w:t>&lt;xsd:simpleType name="ST_Checked"&gt;</w:t>
      </w:r>
    </w:p>
    <w:p w:rsidR="00D775E5" w:rsidRDefault="00F66D1B">
      <w:pPr>
        <w:pStyle w:val="Code"/>
      </w:pPr>
      <w:r>
        <w:t xml:space="preserve">  &lt;xsd:restriction base="xsd:token"&gt;</w:t>
      </w:r>
    </w:p>
    <w:p w:rsidR="00D775E5" w:rsidRDefault="00F66D1B">
      <w:pPr>
        <w:pStyle w:val="Code"/>
      </w:pPr>
      <w:r>
        <w:t xml:space="preserve">    &lt;xsd:enumeration value="Unchecked"/&gt;</w:t>
      </w:r>
    </w:p>
    <w:p w:rsidR="00D775E5" w:rsidRDefault="00F66D1B">
      <w:pPr>
        <w:pStyle w:val="Code"/>
      </w:pPr>
      <w:r>
        <w:t xml:space="preserve">    &lt;xsd:enumeration value="Checked"/&gt;</w:t>
      </w:r>
    </w:p>
    <w:p w:rsidR="00D775E5" w:rsidRDefault="00F66D1B">
      <w:pPr>
        <w:pStyle w:val="Code"/>
      </w:pPr>
      <w:r>
        <w:t xml:space="preserve">    &lt;xsd:enumeration</w:t>
      </w:r>
      <w:r>
        <w:t xml:space="preserve"> value="Mixed"/&gt;</w:t>
      </w:r>
    </w:p>
    <w:p w:rsidR="00D775E5" w:rsidRDefault="00F66D1B">
      <w:pPr>
        <w:pStyle w:val="Code"/>
      </w:pPr>
      <w:r>
        <w:t xml:space="preserve">  &lt;/xsd:restriction&gt;</w:t>
      </w:r>
    </w:p>
    <w:p w:rsidR="00D775E5" w:rsidRDefault="00F66D1B">
      <w:pPr>
        <w:pStyle w:val="Code"/>
      </w:pPr>
      <w:r>
        <w:lastRenderedPageBreak/>
        <w:t>&lt;/xsd:simpleType&gt;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658" w:name="section_ebaa0583ab1b49d2b1e34c56f6476db5"/>
      <w:bookmarkStart w:id="1659" w:name="_Toc462894163"/>
      <w:r>
        <w:t>ST_DropStyle</w:t>
      </w:r>
      <w:bookmarkEnd w:id="1658"/>
      <w:bookmarkEnd w:id="1659"/>
      <w:r>
        <w:fldChar w:fldCharType="begin"/>
      </w:r>
      <w:r>
        <w:instrText xml:space="preserve"> XE "Structures:simple types:ST_DropStyle" </w:instrText>
      </w:r>
      <w:r>
        <w:fldChar w:fldCharType="end"/>
      </w:r>
      <w:r>
        <w:fldChar w:fldCharType="begin"/>
      </w:r>
      <w:r>
        <w:instrText xml:space="preserve"> XE "Sim</w:instrText>
      </w:r>
      <w:r>
        <w:instrText xml:space="preserve">ple types:ST_DropStyle" </w:instrText>
      </w:r>
      <w:r>
        <w:fldChar w:fldCharType="end"/>
      </w:r>
      <w:r>
        <w:fldChar w:fldCharType="begin"/>
      </w:r>
      <w:r>
        <w:instrText xml:space="preserve"> XE "ST_DropStyle simple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8577637a66c3485bab6ef8c85689a7c4">
        <w:r>
          <w:rPr>
            <w:rStyle w:val="Hyperlink"/>
          </w:rPr>
          <w:t>CT_FormControlPr</w:t>
        </w:r>
      </w:hyperlink>
    </w:p>
    <w:p w:rsidR="00D775E5" w:rsidRDefault="00F66D1B">
      <w:bookmarkStart w:id="1660" w:name="CC_30d96d97000000000000000000000000"/>
      <w:bookmarkEnd w:id="1660"/>
      <w:r>
        <w:t>This simple type spec</w:t>
      </w:r>
      <w:r>
        <w:t>ifies the style of a drop-down form control. The allowed values are included in the following table.</w:t>
      </w:r>
    </w:p>
    <w:tbl>
      <w:tblPr>
        <w:tblStyle w:val="Table-ShadedHeader"/>
        <w:tblW w:w="0" w:type="auto"/>
        <w:tblLook w:val="04A0" w:firstRow="1" w:lastRow="0" w:firstColumn="1" w:lastColumn="0" w:noHBand="0" w:noVBand="1"/>
      </w:tblPr>
      <w:tblGrid>
        <w:gridCol w:w="1065"/>
        <w:gridCol w:w="7617"/>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combo</w:t>
            </w:r>
          </w:p>
        </w:tc>
        <w:tc>
          <w:tcPr>
            <w:tcW w:w="0" w:type="auto"/>
            <w:vAlign w:val="center"/>
          </w:tcPr>
          <w:p w:rsidR="00D775E5" w:rsidRDefault="00F66D1B">
            <w:pPr>
              <w:pStyle w:val="TableBodyText"/>
            </w:pPr>
            <w:bookmarkStart w:id="1661" w:name="CC_ee8827df000000000000000000000000"/>
            <w:bookmarkEnd w:id="1661"/>
            <w:r>
              <w:t>Standard combo box.</w:t>
            </w:r>
          </w:p>
        </w:tc>
      </w:tr>
      <w:tr w:rsidR="00D775E5" w:rsidTr="00D775E5">
        <w:tc>
          <w:tcPr>
            <w:tcW w:w="0" w:type="auto"/>
            <w:vAlign w:val="center"/>
          </w:tcPr>
          <w:p w:rsidR="00D775E5" w:rsidRDefault="00F66D1B">
            <w:pPr>
              <w:pStyle w:val="TableBodyText"/>
            </w:pPr>
            <w:r>
              <w:t>comboedit</w:t>
            </w:r>
          </w:p>
        </w:tc>
        <w:tc>
          <w:tcPr>
            <w:tcW w:w="0" w:type="auto"/>
            <w:vAlign w:val="center"/>
          </w:tcPr>
          <w:p w:rsidR="00D775E5" w:rsidRDefault="00F66D1B">
            <w:pPr>
              <w:pStyle w:val="TableBodyText"/>
            </w:pPr>
            <w:bookmarkStart w:id="1662" w:name="CC_7884cddf000000000000000000000000"/>
            <w:bookmarkEnd w:id="1662"/>
            <w:r>
              <w:t>Editable combo box</w:t>
            </w:r>
            <w:bookmarkStart w:id="1663"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663"/>
            <w:r>
              <w:t>.</w:t>
            </w:r>
          </w:p>
        </w:tc>
      </w:tr>
      <w:tr w:rsidR="00D775E5" w:rsidTr="00D775E5">
        <w:tc>
          <w:tcPr>
            <w:tcW w:w="0" w:type="auto"/>
            <w:vAlign w:val="center"/>
          </w:tcPr>
          <w:p w:rsidR="00D775E5" w:rsidRDefault="00F66D1B">
            <w:pPr>
              <w:pStyle w:val="TableBodyText"/>
            </w:pPr>
            <w:r>
              <w:t>simple</w:t>
            </w:r>
          </w:p>
        </w:tc>
        <w:tc>
          <w:tcPr>
            <w:tcW w:w="0" w:type="auto"/>
            <w:vAlign w:val="center"/>
          </w:tcPr>
          <w:p w:rsidR="00D775E5" w:rsidRDefault="00F66D1B">
            <w:pPr>
              <w:pStyle w:val="TableBodyText"/>
            </w:pPr>
            <w:bookmarkStart w:id="1664" w:name="CC_bb4129b2000000000000000000000000"/>
            <w:bookmarkEnd w:id="1664"/>
            <w:r>
              <w:t>Standard combo box with only the drop-down button visible when the box is not expanded.</w:t>
            </w:r>
          </w:p>
        </w:tc>
      </w:tr>
    </w:tbl>
    <w:p w:rsidR="00D775E5" w:rsidRDefault="00D775E5"/>
    <w:p w:rsidR="00D775E5" w:rsidRDefault="00F66D1B">
      <w:r>
        <w:t>The following W3C XML Schema (</w:t>
      </w:r>
      <w:hyperlink r:id="rId746">
        <w:r>
          <w:rPr>
            <w:rStyle w:val="Hyperlink"/>
          </w:rPr>
          <w:t>[XMLSCHEMA1]</w:t>
        </w:r>
      </w:hyperlink>
      <w:r>
        <w:t xml:space="preserve"> section 2.1) fragment specifies the contents of this simple</w:t>
      </w:r>
      <w:r>
        <w:t xml:space="preserve"> type.</w:t>
      </w:r>
    </w:p>
    <w:p w:rsidR="00D775E5" w:rsidRDefault="00F66D1B">
      <w:pPr>
        <w:pStyle w:val="Code"/>
      </w:pPr>
      <w:r>
        <w:t>&lt;xsd:simpleType name="ST_DropStyle"&gt;</w:t>
      </w:r>
    </w:p>
    <w:p w:rsidR="00D775E5" w:rsidRDefault="00F66D1B">
      <w:pPr>
        <w:pStyle w:val="Code"/>
      </w:pPr>
      <w:r>
        <w:t xml:space="preserve">  &lt;xsd:restriction base="xsd:token"&gt;</w:t>
      </w:r>
    </w:p>
    <w:p w:rsidR="00D775E5" w:rsidRDefault="00F66D1B">
      <w:pPr>
        <w:pStyle w:val="Code"/>
      </w:pPr>
      <w:r>
        <w:t xml:space="preserve">    &lt;xsd:enumeration value="combo"/&gt;</w:t>
      </w:r>
    </w:p>
    <w:p w:rsidR="00D775E5" w:rsidRDefault="00F66D1B">
      <w:pPr>
        <w:pStyle w:val="Code"/>
      </w:pPr>
      <w:r>
        <w:t xml:space="preserve">    &lt;xsd:enumeration value="comboedit"/&gt;</w:t>
      </w:r>
    </w:p>
    <w:p w:rsidR="00D775E5" w:rsidRDefault="00F66D1B">
      <w:pPr>
        <w:pStyle w:val="Code"/>
      </w:pPr>
      <w:r>
        <w:t xml:space="preserve">    &lt;xsd:enumeration value="simple"/&gt;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665" w:name="section_9a7dc803b078474a83287c7c636cf6b7"/>
      <w:bookmarkStart w:id="1666" w:name="_Toc462894164"/>
      <w:r>
        <w:t>ST_SelType</w:t>
      </w:r>
      <w:bookmarkEnd w:id="1665"/>
      <w:bookmarkEnd w:id="1666"/>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8577637a66c3485bab6ef8c85689a7c4">
        <w:r>
          <w:rPr>
            <w:rStyle w:val="Hyperlink"/>
          </w:rPr>
          <w:t>CT_FormControlPr</w:t>
        </w:r>
      </w:hyperlink>
    </w:p>
    <w:p w:rsidR="00D775E5" w:rsidRDefault="00F66D1B">
      <w:bookmarkStart w:id="1667" w:name="CC_e645c96a000000000000000000000000"/>
      <w:bookmarkEnd w:id="1667"/>
      <w:r>
        <w:t>A simple type that specifies the selection type for the list box form control object. The allowed v</w:t>
      </w:r>
      <w:r>
        <w:t>alues are included in the following table.</w:t>
      </w:r>
    </w:p>
    <w:tbl>
      <w:tblPr>
        <w:tblStyle w:val="Table-ShadedHeader"/>
        <w:tblW w:w="0" w:type="auto"/>
        <w:tblLook w:val="04A0" w:firstRow="1" w:lastRow="0" w:firstColumn="1" w:lastColumn="0" w:noHBand="0" w:noVBand="1"/>
      </w:tblPr>
      <w:tblGrid>
        <w:gridCol w:w="975"/>
        <w:gridCol w:w="8500"/>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single</w:t>
            </w:r>
          </w:p>
        </w:tc>
        <w:tc>
          <w:tcPr>
            <w:tcW w:w="0" w:type="auto"/>
            <w:vAlign w:val="center"/>
          </w:tcPr>
          <w:p w:rsidR="00D775E5" w:rsidRDefault="00F66D1B">
            <w:pPr>
              <w:pStyle w:val="TableBodyText"/>
            </w:pPr>
            <w:bookmarkStart w:id="1668" w:name="CC_90d2a419000000000000000000000000"/>
            <w:bookmarkEnd w:id="1668"/>
            <w:r>
              <w:t>Only single selection is allowed.</w:t>
            </w:r>
          </w:p>
        </w:tc>
      </w:tr>
      <w:tr w:rsidR="00D775E5" w:rsidTr="00D775E5">
        <w:tc>
          <w:tcPr>
            <w:tcW w:w="0" w:type="auto"/>
            <w:vAlign w:val="center"/>
          </w:tcPr>
          <w:p w:rsidR="00D775E5" w:rsidRDefault="00F66D1B">
            <w:pPr>
              <w:pStyle w:val="TableBodyText"/>
            </w:pPr>
            <w:r>
              <w:t>multi</w:t>
            </w:r>
          </w:p>
        </w:tc>
        <w:tc>
          <w:tcPr>
            <w:tcW w:w="0" w:type="auto"/>
            <w:vAlign w:val="center"/>
          </w:tcPr>
          <w:p w:rsidR="00D775E5" w:rsidRDefault="00F66D1B">
            <w:pPr>
              <w:pStyle w:val="TableBodyText"/>
            </w:pPr>
            <w:bookmarkStart w:id="1669" w:name="CC_a1ef1aee000000000000000000000000"/>
            <w:bookmarkEnd w:id="1669"/>
            <w:r>
              <w:t>Multiple selection is allowed. Clicking any item on the list will add it to the selection or, if already selected, will remove it from the selection.</w:t>
            </w:r>
          </w:p>
        </w:tc>
      </w:tr>
      <w:tr w:rsidR="00D775E5" w:rsidTr="00D775E5">
        <w:tc>
          <w:tcPr>
            <w:tcW w:w="0" w:type="auto"/>
            <w:vAlign w:val="center"/>
          </w:tcPr>
          <w:p w:rsidR="00D775E5" w:rsidRDefault="00F66D1B">
            <w:pPr>
              <w:pStyle w:val="TableBodyText"/>
            </w:pPr>
            <w:r>
              <w:t>extended</w:t>
            </w:r>
          </w:p>
        </w:tc>
        <w:tc>
          <w:tcPr>
            <w:tcW w:w="0" w:type="auto"/>
            <w:vAlign w:val="center"/>
          </w:tcPr>
          <w:p w:rsidR="00D775E5" w:rsidRDefault="00F66D1B">
            <w:pPr>
              <w:pStyle w:val="TableBodyText"/>
            </w:pPr>
            <w:bookmarkStart w:id="1670" w:name="CC_c5aee9ee000000000000000000000000"/>
            <w:bookmarkEnd w:id="1670"/>
            <w:r>
              <w:t xml:space="preserve">Multiple selection is allowed while the CTRL key is pressed. </w:t>
            </w:r>
          </w:p>
        </w:tc>
      </w:tr>
    </w:tbl>
    <w:p w:rsidR="00D775E5" w:rsidRDefault="00D775E5"/>
    <w:p w:rsidR="00D775E5" w:rsidRDefault="00F66D1B">
      <w:r>
        <w:lastRenderedPageBreak/>
        <w:t>The following W3C XML Schema (</w:t>
      </w:r>
      <w:hyperlink r:id="rId747">
        <w:r>
          <w:rPr>
            <w:rStyle w:val="Hyperlink"/>
          </w:rPr>
          <w:t>[XMLSCHEMA1]</w:t>
        </w:r>
      </w:hyperlink>
      <w:r>
        <w:t xml:space="preserve"> section 2.1) fragment specifies the contents of this simple type.</w:t>
      </w:r>
    </w:p>
    <w:p w:rsidR="00D775E5" w:rsidRDefault="00F66D1B">
      <w:pPr>
        <w:pStyle w:val="Code"/>
      </w:pPr>
      <w:r>
        <w:t>&lt;xsd:simp</w:t>
      </w:r>
      <w:r>
        <w:t>leType name="ST_SelType"&gt;</w:t>
      </w:r>
    </w:p>
    <w:p w:rsidR="00D775E5" w:rsidRDefault="00F66D1B">
      <w:pPr>
        <w:pStyle w:val="Code"/>
      </w:pPr>
      <w:r>
        <w:t xml:space="preserve">  &lt;xsd:restriction base="xsd:token"&gt;</w:t>
      </w:r>
    </w:p>
    <w:p w:rsidR="00D775E5" w:rsidRDefault="00F66D1B">
      <w:pPr>
        <w:pStyle w:val="Code"/>
      </w:pPr>
      <w:r>
        <w:t xml:space="preserve">    &lt;xsd:enumeration value="single"/&gt;</w:t>
      </w:r>
    </w:p>
    <w:p w:rsidR="00D775E5" w:rsidRDefault="00F66D1B">
      <w:pPr>
        <w:pStyle w:val="Code"/>
      </w:pPr>
      <w:r>
        <w:t xml:space="preserve">    &lt;xsd:enumeration value="multi"/&gt;</w:t>
      </w:r>
    </w:p>
    <w:p w:rsidR="00D775E5" w:rsidRDefault="00F66D1B">
      <w:pPr>
        <w:pStyle w:val="Code"/>
      </w:pPr>
      <w:r>
        <w:t xml:space="preserve">    &lt;xsd:enumeration value="extended"/&gt;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671" w:name="section_13a544f0fbfa44c9888ab7e12f9a3662"/>
      <w:bookmarkStart w:id="1672" w:name="_Toc462894165"/>
      <w:r>
        <w:t>ST_EditValidation</w:t>
      </w:r>
      <w:bookmarkEnd w:id="1671"/>
      <w:bookmarkEnd w:id="1672"/>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w:instrText>
      </w:r>
      <w:r>
        <w:instrText xml:space="preserve">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8577637a66c3485bab6ef8c85689a7c4">
        <w:r>
          <w:rPr>
            <w:rStyle w:val="Hyperlink"/>
          </w:rPr>
          <w:t>CT_FormControlPr</w:t>
        </w:r>
      </w:hyperlink>
    </w:p>
    <w:p w:rsidR="00D775E5" w:rsidRDefault="00F66D1B">
      <w:bookmarkStart w:id="1673" w:name="CC_42581005000000000000000000000000"/>
      <w:bookmarkEnd w:id="1673"/>
      <w:r>
        <w:t>This simple type specifies the type of validation used for data input t</w:t>
      </w:r>
      <w:r>
        <w:t>o the control. If omitted, the value is assumed to be text. If present, the application can proceed to validate the data accordingly. The valid values are included in the following table.</w:t>
      </w:r>
    </w:p>
    <w:tbl>
      <w:tblPr>
        <w:tblStyle w:val="Table-ShadedHeader"/>
        <w:tblW w:w="0" w:type="auto"/>
        <w:tblLook w:val="04A0" w:firstRow="1" w:lastRow="0" w:firstColumn="1" w:lastColumn="0" w:noHBand="0" w:noVBand="1"/>
      </w:tblPr>
      <w:tblGrid>
        <w:gridCol w:w="989"/>
        <w:gridCol w:w="6844"/>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text</w:t>
            </w:r>
          </w:p>
        </w:tc>
        <w:tc>
          <w:tcPr>
            <w:tcW w:w="0" w:type="auto"/>
            <w:vAlign w:val="center"/>
          </w:tcPr>
          <w:p w:rsidR="00D775E5" w:rsidRDefault="00F66D1B">
            <w:pPr>
              <w:pStyle w:val="TableBodyText"/>
            </w:pPr>
            <w:bookmarkStart w:id="1674" w:name="CC_c2b195c7000000000000000000000000"/>
            <w:bookmarkEnd w:id="1674"/>
            <w:r>
              <w:t xml:space="preserve">Edit box contains text. </w:t>
            </w:r>
          </w:p>
        </w:tc>
      </w:tr>
      <w:tr w:rsidR="00D775E5" w:rsidTr="00D775E5">
        <w:tc>
          <w:tcPr>
            <w:tcW w:w="0" w:type="auto"/>
            <w:vAlign w:val="center"/>
          </w:tcPr>
          <w:p w:rsidR="00D775E5" w:rsidRDefault="00F66D1B">
            <w:pPr>
              <w:pStyle w:val="TableBodyText"/>
            </w:pPr>
            <w:r>
              <w:t>integer</w:t>
            </w:r>
          </w:p>
        </w:tc>
        <w:tc>
          <w:tcPr>
            <w:tcW w:w="0" w:type="auto"/>
            <w:vAlign w:val="center"/>
          </w:tcPr>
          <w:p w:rsidR="00D775E5" w:rsidRDefault="00F66D1B">
            <w:pPr>
              <w:pStyle w:val="TableBodyText"/>
            </w:pPr>
            <w:bookmarkStart w:id="1675" w:name="CC_71464d68000000000000000000000000"/>
            <w:bookmarkEnd w:id="1675"/>
            <w:r>
              <w:t>Edit box conta</w:t>
            </w:r>
            <w:r>
              <w:t xml:space="preserve">ins an integer. </w:t>
            </w:r>
          </w:p>
        </w:tc>
      </w:tr>
      <w:tr w:rsidR="00D775E5" w:rsidTr="00D775E5">
        <w:tc>
          <w:tcPr>
            <w:tcW w:w="0" w:type="auto"/>
            <w:vAlign w:val="center"/>
          </w:tcPr>
          <w:p w:rsidR="00D775E5" w:rsidRDefault="00F66D1B">
            <w:pPr>
              <w:pStyle w:val="TableBodyText"/>
            </w:pPr>
            <w:r>
              <w:t>number</w:t>
            </w:r>
          </w:p>
        </w:tc>
        <w:tc>
          <w:tcPr>
            <w:tcW w:w="0" w:type="auto"/>
            <w:vAlign w:val="center"/>
          </w:tcPr>
          <w:p w:rsidR="00D775E5" w:rsidRDefault="00F66D1B">
            <w:pPr>
              <w:pStyle w:val="TableBodyText"/>
            </w:pPr>
            <w:bookmarkStart w:id="1676" w:name="CC_d2007c61000000000000000000000000"/>
            <w:bookmarkEnd w:id="1676"/>
            <w:r>
              <w:t xml:space="preserve">Edit box contains a number. </w:t>
            </w:r>
          </w:p>
        </w:tc>
      </w:tr>
      <w:tr w:rsidR="00D775E5" w:rsidTr="00D775E5">
        <w:tc>
          <w:tcPr>
            <w:tcW w:w="0" w:type="auto"/>
            <w:vAlign w:val="center"/>
          </w:tcPr>
          <w:p w:rsidR="00D775E5" w:rsidRDefault="00F66D1B">
            <w:pPr>
              <w:pStyle w:val="TableBodyText"/>
            </w:pPr>
            <w:r>
              <w:t>reference</w:t>
            </w:r>
          </w:p>
        </w:tc>
        <w:tc>
          <w:tcPr>
            <w:tcW w:w="0" w:type="auto"/>
            <w:vAlign w:val="center"/>
          </w:tcPr>
          <w:p w:rsidR="00D775E5" w:rsidRDefault="00F66D1B">
            <w:pPr>
              <w:pStyle w:val="TableBodyText"/>
            </w:pPr>
            <w:bookmarkStart w:id="1677" w:name="CC_7bcb8b8e000000000000000000000000"/>
            <w:bookmarkEnd w:id="1677"/>
            <w:r>
              <w:t>Edit box contains a cell reference (</w:t>
            </w:r>
            <w:hyperlink r:id="rId748">
              <w:r>
                <w:rPr>
                  <w:rStyle w:val="Hyperlink"/>
                </w:rPr>
                <w:t>[ISO/IEC29500-1:2012]</w:t>
              </w:r>
            </w:hyperlink>
            <w:r>
              <w:t xml:space="preserve"> section 18.17.2.3). </w:t>
            </w:r>
          </w:p>
        </w:tc>
      </w:tr>
      <w:tr w:rsidR="00D775E5" w:rsidTr="00D775E5">
        <w:tc>
          <w:tcPr>
            <w:tcW w:w="0" w:type="auto"/>
            <w:vAlign w:val="center"/>
          </w:tcPr>
          <w:p w:rsidR="00D775E5" w:rsidRDefault="00F66D1B">
            <w:pPr>
              <w:pStyle w:val="TableBodyText"/>
            </w:pPr>
            <w:r>
              <w:t>formula</w:t>
            </w:r>
          </w:p>
        </w:tc>
        <w:tc>
          <w:tcPr>
            <w:tcW w:w="0" w:type="auto"/>
            <w:vAlign w:val="center"/>
          </w:tcPr>
          <w:p w:rsidR="00D775E5" w:rsidRDefault="00F66D1B">
            <w:pPr>
              <w:pStyle w:val="TableBodyText"/>
            </w:pPr>
            <w:bookmarkStart w:id="1678" w:name="CC_4925eaa8000000000000000000000000"/>
            <w:bookmarkEnd w:id="1678"/>
            <w:r>
              <w:t xml:space="preserve">Edit box contains a spreadsheet </w:t>
            </w:r>
            <w:r>
              <w:t xml:space="preserve">formula ([ISO/IEC29500-1:2012] section 18.17). </w:t>
            </w:r>
          </w:p>
        </w:tc>
      </w:tr>
    </w:tbl>
    <w:p w:rsidR="00D775E5" w:rsidRDefault="00D775E5"/>
    <w:p w:rsidR="00D775E5" w:rsidRDefault="00F66D1B">
      <w:r>
        <w:t>The following W3C XML Schema (</w:t>
      </w:r>
      <w:hyperlink r:id="rId749">
        <w:r>
          <w:rPr>
            <w:rStyle w:val="Hyperlink"/>
          </w:rPr>
          <w:t>[XMLSCHEMA1]</w:t>
        </w:r>
      </w:hyperlink>
      <w:r>
        <w:t xml:space="preserve"> section 2.1) fragment specifies the contents of this simple type.</w:t>
      </w:r>
    </w:p>
    <w:p w:rsidR="00D775E5" w:rsidRDefault="00F66D1B">
      <w:pPr>
        <w:pStyle w:val="Code"/>
      </w:pPr>
      <w:r>
        <w:t>&lt;xsd:simpleType name="ST_EditVali</w:t>
      </w:r>
      <w:r>
        <w:t>dation"&gt;</w:t>
      </w:r>
    </w:p>
    <w:p w:rsidR="00D775E5" w:rsidRDefault="00F66D1B">
      <w:pPr>
        <w:pStyle w:val="Code"/>
      </w:pPr>
      <w:r>
        <w:t xml:space="preserve">  &lt;xsd:restriction base="xsd:token"&gt;</w:t>
      </w:r>
    </w:p>
    <w:p w:rsidR="00D775E5" w:rsidRDefault="00F66D1B">
      <w:pPr>
        <w:pStyle w:val="Code"/>
      </w:pPr>
      <w:r>
        <w:t xml:space="preserve">    &lt;xsd:enumeration value="text"/&gt;</w:t>
      </w:r>
    </w:p>
    <w:p w:rsidR="00D775E5" w:rsidRDefault="00F66D1B">
      <w:pPr>
        <w:pStyle w:val="Code"/>
      </w:pPr>
      <w:r>
        <w:t xml:space="preserve">    &lt;xsd:enumeration value="integer"/&gt;</w:t>
      </w:r>
    </w:p>
    <w:p w:rsidR="00D775E5" w:rsidRDefault="00F66D1B">
      <w:pPr>
        <w:pStyle w:val="Code"/>
      </w:pPr>
      <w:r>
        <w:t xml:space="preserve">    &lt;xsd:enumeration value="number"/&gt;</w:t>
      </w:r>
    </w:p>
    <w:p w:rsidR="00D775E5" w:rsidRDefault="00F66D1B">
      <w:pPr>
        <w:pStyle w:val="Code"/>
      </w:pPr>
      <w:r>
        <w:t xml:space="preserve">    &lt;xsd:enumeration value="reference"/&gt;</w:t>
      </w:r>
    </w:p>
    <w:p w:rsidR="00D775E5" w:rsidRDefault="00F66D1B">
      <w:pPr>
        <w:pStyle w:val="Code"/>
      </w:pPr>
      <w:r>
        <w:t xml:space="preserve">    &lt;xsd:enumeration value="formula"/&gt;</w:t>
      </w:r>
    </w:p>
    <w:p w:rsidR="00D775E5" w:rsidRDefault="00F66D1B">
      <w:pPr>
        <w:pStyle w:val="Code"/>
      </w:pPr>
      <w:r>
        <w:t xml:space="preserve">  &lt;/xsd:restricti</w:t>
      </w:r>
      <w:r>
        <w:t>on&gt;</w:t>
      </w:r>
    </w:p>
    <w:p w:rsidR="00D775E5" w:rsidRDefault="00F66D1B">
      <w:pPr>
        <w:pStyle w:val="Code"/>
      </w:pPr>
      <w:r>
        <w:t>&lt;/xsd:simpleType&gt;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679" w:name="section_c51d0e2d4edd4fcc9858f18823e92cfd"/>
      <w:bookmarkStart w:id="1680" w:name="_Toc462894166"/>
      <w:r>
        <w:t>ST_OlapSlicerCacheSortOrder</w:t>
      </w:r>
      <w:bookmarkEnd w:id="1679"/>
      <w:bookmarkEnd w:id="1680"/>
      <w:r>
        <w:fldChar w:fldCharType="begin"/>
      </w:r>
      <w:r>
        <w:instrText xml:space="preserve"> XE "Structures:simple types:ST_OlapSlicerCacheSortOrder" </w:instrText>
      </w:r>
      <w:r>
        <w:fldChar w:fldCharType="end"/>
      </w:r>
      <w:r>
        <w:fldChar w:fldCharType="begin"/>
      </w:r>
      <w:r>
        <w:instrText xml:space="preserve"> XE "Simple </w:instrText>
      </w:r>
      <w:r>
        <w:instrText xml:space="preserve">types:ST_OlapSlicerCacheSortOrder" </w:instrText>
      </w:r>
      <w:r>
        <w:fldChar w:fldCharType="end"/>
      </w:r>
      <w:r>
        <w:fldChar w:fldCharType="begin"/>
      </w:r>
      <w:r>
        <w:instrText xml:space="preserve"> XE "ST_OlapSlicerCacheSortOrder simple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e3ebe2f523c445cb9e3010b78347fee1">
        <w:r>
          <w:rPr>
            <w:rStyle w:val="Hyperlink"/>
          </w:rPr>
          <w:t>CT_OlapSlice</w:t>
        </w:r>
        <w:r>
          <w:rPr>
            <w:rStyle w:val="Hyperlink"/>
          </w:rPr>
          <w:t>rCacheLevelData</w:t>
        </w:r>
      </w:hyperlink>
    </w:p>
    <w:p w:rsidR="00D775E5" w:rsidRDefault="00F66D1B">
      <w:bookmarkStart w:id="1681" w:name="CC_1377cba3000000000000000000000000"/>
      <w:bookmarkEnd w:id="1681"/>
      <w:r>
        <w:t xml:space="preserve">A simple 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7972"/>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lastRenderedPageBreak/>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natural</w:t>
            </w:r>
          </w:p>
        </w:tc>
        <w:tc>
          <w:tcPr>
            <w:tcW w:w="0" w:type="auto"/>
            <w:vAlign w:val="center"/>
          </w:tcPr>
          <w:p w:rsidR="00D775E5" w:rsidRDefault="00F66D1B">
            <w:pPr>
              <w:pStyle w:val="TableBodyText"/>
            </w:pPr>
            <w:bookmarkStart w:id="1682" w:name="CC_692d76d1000000000000000000000000"/>
            <w:bookmarkEnd w:id="1682"/>
            <w:r>
              <w:t xml:space="preserve">The OLAP </w:t>
            </w:r>
            <w:r>
              <w:t xml:space="preserve">slicer items are sorted in original order as determined by the OLAP </w:t>
            </w:r>
            <w:hyperlink w:anchor="Section_953b6fbd8a1241029d6a7da6de12598a" w:history="1">
              <w:r>
                <w:rPr>
                  <w:rStyle w:val="Hyperlink"/>
                </w:rPr>
                <w:t>slicer source data</w:t>
              </w:r>
            </w:hyperlink>
            <w:r>
              <w:t>.</w:t>
            </w:r>
          </w:p>
        </w:tc>
      </w:tr>
      <w:tr w:rsidR="00D775E5" w:rsidTr="00D775E5">
        <w:tc>
          <w:tcPr>
            <w:tcW w:w="0" w:type="auto"/>
            <w:vAlign w:val="center"/>
          </w:tcPr>
          <w:p w:rsidR="00D775E5" w:rsidRDefault="00F66D1B">
            <w:pPr>
              <w:pStyle w:val="TableBodyText"/>
            </w:pPr>
            <w:r>
              <w:t>ascending</w:t>
            </w:r>
          </w:p>
        </w:tc>
        <w:tc>
          <w:tcPr>
            <w:tcW w:w="0" w:type="auto"/>
            <w:vAlign w:val="center"/>
          </w:tcPr>
          <w:p w:rsidR="00D775E5" w:rsidRDefault="00F66D1B">
            <w:pPr>
              <w:pStyle w:val="TableBodyText"/>
            </w:pPr>
            <w:bookmarkStart w:id="1683" w:name="CC_f967d215000000000000000000000000"/>
            <w:bookmarkEnd w:id="1683"/>
            <w:r>
              <w:t>The OLAP slicer items are sorted in ascending alphabetical order.</w:t>
            </w:r>
          </w:p>
        </w:tc>
      </w:tr>
      <w:tr w:rsidR="00D775E5" w:rsidTr="00D775E5">
        <w:tc>
          <w:tcPr>
            <w:tcW w:w="0" w:type="auto"/>
            <w:vAlign w:val="center"/>
          </w:tcPr>
          <w:p w:rsidR="00D775E5" w:rsidRDefault="00F66D1B">
            <w:pPr>
              <w:pStyle w:val="TableBodyText"/>
            </w:pPr>
            <w:r>
              <w:t>descending</w:t>
            </w:r>
          </w:p>
        </w:tc>
        <w:tc>
          <w:tcPr>
            <w:tcW w:w="0" w:type="auto"/>
            <w:vAlign w:val="center"/>
          </w:tcPr>
          <w:p w:rsidR="00D775E5" w:rsidRDefault="00F66D1B">
            <w:pPr>
              <w:pStyle w:val="TableBodyText"/>
            </w:pPr>
            <w:bookmarkStart w:id="1684" w:name="CC_728291f9000000000000000000000000"/>
            <w:bookmarkEnd w:id="1684"/>
            <w:r>
              <w:t>The OLAP slicer ite</w:t>
            </w:r>
            <w:r>
              <w:t>ms are sorted in descending alphabetical order.</w:t>
            </w:r>
          </w:p>
        </w:tc>
      </w:tr>
    </w:tbl>
    <w:p w:rsidR="00D775E5" w:rsidRDefault="00D775E5"/>
    <w:p w:rsidR="00D775E5" w:rsidRDefault="00F66D1B">
      <w:r>
        <w:t>The following W3C XML Schema (</w:t>
      </w:r>
      <w:hyperlink r:id="rId750">
        <w:r>
          <w:rPr>
            <w:rStyle w:val="Hyperlink"/>
          </w:rPr>
          <w:t>[XMLSCHEMA1]</w:t>
        </w:r>
      </w:hyperlink>
      <w:r>
        <w:t xml:space="preserve"> section 2.1) fragment specifies the contents of this simple type.</w:t>
      </w:r>
    </w:p>
    <w:p w:rsidR="00D775E5" w:rsidRDefault="00F66D1B">
      <w:pPr>
        <w:pStyle w:val="Code"/>
      </w:pPr>
      <w:r>
        <w:t>&lt;xsd:simpleType name="ST_OlapSlic</w:t>
      </w:r>
      <w:r>
        <w:t>erCacheSortOrder"&gt;</w:t>
      </w:r>
    </w:p>
    <w:p w:rsidR="00D775E5" w:rsidRDefault="00F66D1B">
      <w:pPr>
        <w:pStyle w:val="Code"/>
      </w:pPr>
      <w:r>
        <w:t xml:space="preserve">  &lt;xsd:restriction base="xsd:string"&gt;</w:t>
      </w:r>
    </w:p>
    <w:p w:rsidR="00D775E5" w:rsidRDefault="00F66D1B">
      <w:pPr>
        <w:pStyle w:val="Code"/>
      </w:pPr>
      <w:r>
        <w:t xml:space="preserve">    &lt;xsd:enumeration value="natural"/&gt;</w:t>
      </w:r>
    </w:p>
    <w:p w:rsidR="00D775E5" w:rsidRDefault="00F66D1B">
      <w:pPr>
        <w:pStyle w:val="Code"/>
      </w:pPr>
      <w:r>
        <w:t xml:space="preserve">    &lt;xsd:enumeration value="ascending"/&gt;</w:t>
      </w:r>
    </w:p>
    <w:p w:rsidR="00D775E5" w:rsidRDefault="00F66D1B">
      <w:pPr>
        <w:pStyle w:val="Code"/>
      </w:pPr>
      <w:r>
        <w:t xml:space="preserve">    &lt;xsd:enumeration value="descending"/&gt;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685" w:name="section_b2871d13c06d4c2388abe6325bee2209"/>
      <w:bookmarkStart w:id="1686" w:name="_Toc462894167"/>
      <w:r>
        <w:t>ST_TabularSlicerCacheSortOrder</w:t>
      </w:r>
      <w:bookmarkEnd w:id="1685"/>
      <w:bookmarkEnd w:id="1686"/>
      <w:r>
        <w:fldChar w:fldCharType="begin"/>
      </w:r>
      <w:r>
        <w:instrText xml:space="preserve"> XE "Structures:simple types:ST_TabularSlicerCacheSortOrder" </w:instrText>
      </w:r>
      <w:r>
        <w:fldChar w:fldCharType="end"/>
      </w:r>
      <w:r>
        <w:fldChar w:fldCharType="begin"/>
      </w:r>
      <w:r>
        <w:instrText xml:space="preserve"> XE "Simple types:ST_TabularSlicerCacheSor</w:instrText>
      </w:r>
      <w:r>
        <w:instrText xml:space="preserve">tOrder" </w:instrText>
      </w:r>
      <w:r>
        <w:fldChar w:fldCharType="end"/>
      </w:r>
      <w:r>
        <w:fldChar w:fldCharType="begin"/>
      </w:r>
      <w:r>
        <w:instrText xml:space="preserve"> XE "ST_TabularSlicerCacheSortOrder simple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c3629be299fe44b7970c3ea6df625cf5">
        <w:r>
          <w:rPr>
            <w:rStyle w:val="Hyperlink"/>
          </w:rPr>
          <w:t>CT_TableSlicerCache</w:t>
        </w:r>
      </w:hyperlink>
      <w:r>
        <w:t xml:space="preserve">, </w:t>
      </w:r>
      <w:hyperlink w:anchor="Section_3ffb16d6f376403c8282bff4dc78eef8">
        <w:r>
          <w:rPr>
            <w:rStyle w:val="Hyperlink"/>
          </w:rPr>
          <w:t>CT_TabularSlicerCache</w:t>
        </w:r>
      </w:hyperlink>
    </w:p>
    <w:p w:rsidR="00D775E5" w:rsidRDefault="00F66D1B">
      <w:bookmarkStart w:id="1687" w:name="CC_eba290c6000000000000000000000000"/>
      <w:bookmarkEnd w:id="1687"/>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5948"/>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ascending</w:t>
            </w:r>
          </w:p>
        </w:tc>
        <w:tc>
          <w:tcPr>
            <w:tcW w:w="0" w:type="auto"/>
            <w:vAlign w:val="center"/>
          </w:tcPr>
          <w:p w:rsidR="00D775E5" w:rsidRDefault="00F66D1B">
            <w:pPr>
              <w:pStyle w:val="TableBodyText"/>
            </w:pPr>
            <w:bookmarkStart w:id="1688" w:name="CC_00544aed000000000000000000000000"/>
            <w:bookmarkEnd w:id="1688"/>
            <w:r>
              <w:t>The non-OLAP slicer items are sorted in ascending alphabetical order.</w:t>
            </w:r>
          </w:p>
        </w:tc>
      </w:tr>
      <w:tr w:rsidR="00D775E5" w:rsidTr="00D775E5">
        <w:tc>
          <w:tcPr>
            <w:tcW w:w="0" w:type="auto"/>
            <w:vAlign w:val="center"/>
          </w:tcPr>
          <w:p w:rsidR="00D775E5" w:rsidRDefault="00F66D1B">
            <w:pPr>
              <w:pStyle w:val="TableBodyText"/>
            </w:pPr>
            <w:r>
              <w:t>descending</w:t>
            </w:r>
          </w:p>
        </w:tc>
        <w:tc>
          <w:tcPr>
            <w:tcW w:w="0" w:type="auto"/>
            <w:vAlign w:val="center"/>
          </w:tcPr>
          <w:p w:rsidR="00D775E5" w:rsidRDefault="00F66D1B">
            <w:pPr>
              <w:pStyle w:val="TableBodyText"/>
            </w:pPr>
            <w:bookmarkStart w:id="1689" w:name="CC_cfdcfe18000000000000000000000000"/>
            <w:bookmarkEnd w:id="1689"/>
            <w:r>
              <w:t>The non-OLAP slicer items are sorted in descending alphabetical order.</w:t>
            </w:r>
          </w:p>
        </w:tc>
      </w:tr>
    </w:tbl>
    <w:p w:rsidR="00D775E5" w:rsidRDefault="00D775E5"/>
    <w:p w:rsidR="00D775E5" w:rsidRDefault="00F66D1B">
      <w:r>
        <w:t>The following W3C XML Schema (</w:t>
      </w:r>
      <w:hyperlink r:id="rId751">
        <w:r>
          <w:rPr>
            <w:rStyle w:val="Hyperlink"/>
          </w:rPr>
          <w:t>[XMLSCHEMA1]</w:t>
        </w:r>
      </w:hyperlink>
      <w:r>
        <w:t xml:space="preserve"> section 2.1) fragment specifies the contents of this simple type.</w:t>
      </w:r>
    </w:p>
    <w:p w:rsidR="00D775E5" w:rsidRDefault="00F66D1B">
      <w:pPr>
        <w:pStyle w:val="Code"/>
      </w:pPr>
      <w:r>
        <w:t>&lt;xsd:simpleType name="ST_TabularSlicerCacheSortOrder"&gt;</w:t>
      </w:r>
    </w:p>
    <w:p w:rsidR="00D775E5" w:rsidRDefault="00F66D1B">
      <w:pPr>
        <w:pStyle w:val="Code"/>
      </w:pPr>
      <w:r>
        <w:t xml:space="preserve">  &lt;xsd:restriction base="xsd:string"&gt;</w:t>
      </w:r>
    </w:p>
    <w:p w:rsidR="00D775E5" w:rsidRDefault="00F66D1B">
      <w:pPr>
        <w:pStyle w:val="Code"/>
      </w:pPr>
      <w:r>
        <w:t xml:space="preserve">    &lt;xsd:enumeration v</w:t>
      </w:r>
      <w:r>
        <w:t>alue="ascending"/&gt;</w:t>
      </w:r>
    </w:p>
    <w:p w:rsidR="00D775E5" w:rsidRDefault="00F66D1B">
      <w:pPr>
        <w:pStyle w:val="Code"/>
      </w:pPr>
      <w:r>
        <w:t xml:space="preserve">    &lt;xsd:enumeration value="descending"/&gt;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690" w:name="section_d8f640b3a6ec453aacfcf93a6656d0fd"/>
      <w:bookmarkStart w:id="1691" w:name="_Toc462894168"/>
      <w:r>
        <w:t>ST_SlicerCacheCrossFi</w:t>
      </w:r>
      <w:r>
        <w:t>lter</w:t>
      </w:r>
      <w:bookmarkEnd w:id="1690"/>
      <w:bookmarkEnd w:id="1691"/>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CT_TabularSlicerCac</w:t>
        </w:r>
        <w:r>
          <w:rPr>
            <w:rStyle w:val="Hyperlink"/>
          </w:rPr>
          <w:t>he</w:t>
        </w:r>
      </w:hyperlink>
    </w:p>
    <w:p w:rsidR="00D775E5" w:rsidRDefault="00F66D1B">
      <w:bookmarkStart w:id="1692" w:name="CC_c3df4549000000000000000000000000"/>
      <w:bookmarkEnd w:id="1692"/>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lastRenderedPageBreak/>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none</w:t>
            </w:r>
          </w:p>
        </w:tc>
        <w:tc>
          <w:tcPr>
            <w:tcW w:w="0" w:type="auto"/>
            <w:vAlign w:val="center"/>
          </w:tcPr>
          <w:p w:rsidR="00D775E5" w:rsidRDefault="00F66D1B">
            <w:pPr>
              <w:pStyle w:val="TableBodyText"/>
            </w:pPr>
            <w:bookmarkStart w:id="1693" w:name="CC_9c3a4e17000000000000000000000000"/>
            <w:bookmarkEnd w:id="1693"/>
            <w:r>
              <w:t>The tabl</w:t>
            </w:r>
            <w:r>
              <w:t>e style (</w:t>
            </w:r>
            <w:hyperlink r:id="rId752">
              <w:r>
                <w:rPr>
                  <w:rStyle w:val="Hyperlink"/>
                </w:rPr>
                <w:t>[ISO/IEC29500-1:2012]</w:t>
              </w:r>
            </w:hyperlink>
            <w:r>
              <w:t xml:space="preserve"> section 18.8) element of the </w:t>
            </w:r>
            <w:hyperlink w:anchor="Section_c27949e2eac54d889655187392cab0aa" w:history="1">
              <w:r>
                <w:rPr>
                  <w:rStyle w:val="Hyperlink"/>
                </w:rPr>
                <w:t>slicer style</w:t>
              </w:r>
            </w:hyperlink>
            <w:r>
              <w:t xml:space="preserve"> for slicer items with no data is not applied to slicer ite</w:t>
            </w:r>
            <w:r>
              <w:t xml:space="preserve">ms with no data, and slicer items with no data are not sorted separately in the list of slicer items in the </w:t>
            </w:r>
            <w:hyperlink w:anchor="Section_69c0e0f9d0144bd59f2d2f554c715083" w:history="1">
              <w:r>
                <w:rPr>
                  <w:rStyle w:val="Hyperlink"/>
                </w:rPr>
                <w:t>slicer view</w:t>
              </w:r>
            </w:hyperlink>
            <w:r>
              <w:t>.</w:t>
            </w:r>
          </w:p>
        </w:tc>
      </w:tr>
      <w:tr w:rsidR="00D775E5" w:rsidTr="00D775E5">
        <w:tc>
          <w:tcPr>
            <w:tcW w:w="0" w:type="auto"/>
            <w:vAlign w:val="center"/>
          </w:tcPr>
          <w:p w:rsidR="00D775E5" w:rsidRDefault="00F66D1B">
            <w:pPr>
              <w:pStyle w:val="TableBodyText"/>
            </w:pPr>
            <w:r>
              <w:t>showItemsWithDataAtTop</w:t>
            </w:r>
          </w:p>
        </w:tc>
        <w:tc>
          <w:tcPr>
            <w:tcW w:w="0" w:type="auto"/>
            <w:vAlign w:val="center"/>
          </w:tcPr>
          <w:p w:rsidR="00D775E5" w:rsidRDefault="00F66D1B">
            <w:pPr>
              <w:pStyle w:val="TableBodyText"/>
            </w:pPr>
            <w:bookmarkStart w:id="1694" w:name="CC_a3e75638000000000000000000000000"/>
            <w:bookmarkEnd w:id="1694"/>
            <w:r>
              <w:t>The table style ([ISO/IEC29500-1:2012]</w:t>
            </w:r>
            <w:r>
              <w:t xml:space="preserve"> section 18.8) element of the slicer style for slicer items with no data is applied to slicer items with no data, and slicer items with no data are sorted at the bottom in the list of slicer items in the slicer view.</w:t>
            </w:r>
          </w:p>
        </w:tc>
      </w:tr>
      <w:tr w:rsidR="00D775E5" w:rsidTr="00D775E5">
        <w:tc>
          <w:tcPr>
            <w:tcW w:w="0" w:type="auto"/>
            <w:vAlign w:val="center"/>
          </w:tcPr>
          <w:p w:rsidR="00D775E5" w:rsidRDefault="00F66D1B">
            <w:pPr>
              <w:pStyle w:val="TableBodyText"/>
            </w:pPr>
            <w:r>
              <w:t>showItemsWithNoData</w:t>
            </w:r>
          </w:p>
        </w:tc>
        <w:tc>
          <w:tcPr>
            <w:tcW w:w="0" w:type="auto"/>
            <w:vAlign w:val="center"/>
          </w:tcPr>
          <w:p w:rsidR="00D775E5" w:rsidRDefault="00F66D1B">
            <w:pPr>
              <w:pStyle w:val="TableBodyText"/>
            </w:pPr>
            <w:bookmarkStart w:id="1695" w:name="CC_31772103000000000000000000000000"/>
            <w:bookmarkEnd w:id="1695"/>
            <w:r>
              <w:t>The table style ([</w:t>
            </w:r>
            <w:r>
              <w:t>ISO/IEC29500-1:2012] section 18.8) element of the slicer style for slicer items with no data is applied to slicer items with no data, and slicer items with no data are not sorted separately in the list of slicer items in the slicer view.</w:t>
            </w:r>
          </w:p>
        </w:tc>
      </w:tr>
    </w:tbl>
    <w:p w:rsidR="00D775E5" w:rsidRDefault="00D775E5"/>
    <w:p w:rsidR="00D775E5" w:rsidRDefault="00F66D1B">
      <w:r>
        <w:t>The following W3</w:t>
      </w:r>
      <w:r>
        <w:t>C XML Schema (</w:t>
      </w:r>
      <w:hyperlink r:id="rId753">
        <w:r>
          <w:rPr>
            <w:rStyle w:val="Hyperlink"/>
          </w:rPr>
          <w:t>[XMLSCHEMA1]</w:t>
        </w:r>
      </w:hyperlink>
      <w:r>
        <w:t xml:space="preserve"> section 2.1) fragment specifies the contents of this simple type.</w:t>
      </w:r>
    </w:p>
    <w:p w:rsidR="00D775E5" w:rsidRDefault="00F66D1B">
      <w:pPr>
        <w:pStyle w:val="Code"/>
      </w:pPr>
      <w:r>
        <w:t>&lt;xsd:simpleType name="ST_SlicerCacheCrossFilter"&gt;</w:t>
      </w:r>
    </w:p>
    <w:p w:rsidR="00D775E5" w:rsidRDefault="00F66D1B">
      <w:pPr>
        <w:pStyle w:val="Code"/>
      </w:pPr>
      <w:r>
        <w:t xml:space="preserve">  &lt;xsd:restriction base="xsd:string"&gt;</w:t>
      </w:r>
    </w:p>
    <w:p w:rsidR="00D775E5" w:rsidRDefault="00F66D1B">
      <w:pPr>
        <w:pStyle w:val="Code"/>
      </w:pPr>
      <w:r>
        <w:t xml:space="preserve">    &lt;xsd:en</w:t>
      </w:r>
      <w:r>
        <w:t>umeration value="none"/&gt;</w:t>
      </w:r>
    </w:p>
    <w:p w:rsidR="00D775E5" w:rsidRDefault="00F66D1B">
      <w:pPr>
        <w:pStyle w:val="Code"/>
      </w:pPr>
      <w:r>
        <w:t xml:space="preserve">    &lt;xsd:enumeration value="showItemsWithDataAtTop"/&gt;</w:t>
      </w:r>
    </w:p>
    <w:p w:rsidR="00D775E5" w:rsidRDefault="00F66D1B">
      <w:pPr>
        <w:pStyle w:val="Code"/>
      </w:pPr>
      <w:r>
        <w:t xml:space="preserve">    &lt;xsd:enumeration value="showItemsWithNoData"/&gt;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0a377581c7434acebfcd22f359e70165">
        <w:r>
          <w:rPr>
            <w:rStyle w:val="Hyperlink"/>
          </w:rPr>
          <w:t>5.4</w:t>
        </w:r>
      </w:hyperlink>
      <w:r>
        <w:t xml:space="preserve"> for the </w:t>
      </w:r>
      <w:r>
        <w:t>full W3C XML Schema ([XMLSCHEMA1] section 2.1).</w:t>
      </w:r>
    </w:p>
    <w:p w:rsidR="00D775E5" w:rsidRDefault="00F66D1B">
      <w:pPr>
        <w:pStyle w:val="Heading3"/>
      </w:pPr>
      <w:bookmarkStart w:id="1696" w:name="section_dab72ca571a848399aafc6606d14fd75"/>
      <w:bookmarkStart w:id="1697" w:name="_Toc462894169"/>
      <w:r>
        <w:t>ST_TextHAlign</w:t>
      </w:r>
      <w:bookmarkEnd w:id="1696"/>
      <w:bookmarkEnd w:id="1697"/>
      <w:r>
        <w:fldChar w:fldCharType="begin"/>
      </w:r>
      <w:r>
        <w:instrText xml:space="preserve"> XE "Structures – simple types:ST_TextHAlign" </w:instrText>
      </w:r>
      <w:r>
        <w:fldChar w:fldCharType="end"/>
      </w:r>
      <w:r>
        <w:fldChar w:fldCharType="begin"/>
      </w:r>
      <w:r>
        <w:instrText xml:space="preserve"> XE "Simple types:ST_TextHAlign" </w:instrText>
      </w:r>
      <w:r>
        <w:fldChar w:fldCharType="end"/>
      </w:r>
      <w:r>
        <w:fldChar w:fldCharType="begin"/>
      </w:r>
      <w:r>
        <w:instrText xml:space="preserve"> XE "ST_TextHAlign simple type" </w:instrText>
      </w:r>
      <w:r>
        <w:fldChar w:fldCharType="end"/>
      </w:r>
    </w:p>
    <w:p w:rsidR="00D775E5" w:rsidRDefault="00F66D1B">
      <w:r>
        <w:rPr>
          <w:i/>
        </w:rPr>
        <w:t xml:space="preserve">Target namespace: </w:t>
      </w:r>
      <w:r>
        <w:t>http://schemas.microsoft.com/office/spreadsheetml/2009/9/main</w:t>
      </w:r>
    </w:p>
    <w:p w:rsidR="00D775E5" w:rsidRDefault="00F66D1B">
      <w:r>
        <w:rPr>
          <w:i/>
        </w:rPr>
        <w:t xml:space="preserve">Referenced by: </w:t>
      </w:r>
      <w:hyperlink w:anchor="Section_8577637a66c3485bab6ef8c85689a7c4">
        <w:r>
          <w:rPr>
            <w:rStyle w:val="Hyperlink"/>
          </w:rPr>
          <w:t>CT_FormControlPr</w:t>
        </w:r>
      </w:hyperlink>
    </w:p>
    <w:p w:rsidR="00D775E5" w:rsidRDefault="00F66D1B">
      <w:bookmarkStart w:id="1698" w:name="CC_9b44f8ac000000000000000000000000"/>
      <w:bookmarkEnd w:id="1698"/>
      <w:r>
        <w:t>A simple type that specifies the vertical text alignment for the object. The valid values are inclu</w:t>
      </w:r>
      <w:r>
        <w:t>ded in the following table.</w:t>
      </w:r>
    </w:p>
    <w:tbl>
      <w:tblPr>
        <w:tblStyle w:val="Table-ShadedHeader"/>
        <w:tblW w:w="0" w:type="auto"/>
        <w:tblLook w:val="04A0" w:firstRow="1" w:lastRow="0" w:firstColumn="1" w:lastColumn="0" w:noHBand="0" w:noVBand="1"/>
      </w:tblPr>
      <w:tblGrid>
        <w:gridCol w:w="1092"/>
        <w:gridCol w:w="1972"/>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left</w:t>
            </w:r>
          </w:p>
        </w:tc>
        <w:tc>
          <w:tcPr>
            <w:tcW w:w="0" w:type="auto"/>
            <w:vAlign w:val="center"/>
          </w:tcPr>
          <w:p w:rsidR="00D775E5" w:rsidRDefault="00F66D1B">
            <w:pPr>
              <w:pStyle w:val="TableBodyText"/>
            </w:pPr>
            <w:bookmarkStart w:id="1699" w:name="CC_4bd5665d000000000000000000000000"/>
            <w:bookmarkEnd w:id="1699"/>
            <w:r>
              <w:t>Left alignment</w:t>
            </w:r>
          </w:p>
        </w:tc>
      </w:tr>
      <w:tr w:rsidR="00D775E5" w:rsidTr="00D775E5">
        <w:tc>
          <w:tcPr>
            <w:tcW w:w="0" w:type="auto"/>
            <w:vAlign w:val="center"/>
          </w:tcPr>
          <w:p w:rsidR="00D775E5" w:rsidRDefault="00F66D1B">
            <w:pPr>
              <w:pStyle w:val="TableBodyText"/>
            </w:pPr>
            <w:r>
              <w:t>center</w:t>
            </w:r>
          </w:p>
        </w:tc>
        <w:tc>
          <w:tcPr>
            <w:tcW w:w="0" w:type="auto"/>
            <w:vAlign w:val="center"/>
          </w:tcPr>
          <w:p w:rsidR="00D775E5" w:rsidRDefault="00F66D1B">
            <w:pPr>
              <w:pStyle w:val="TableBodyText"/>
            </w:pPr>
            <w:bookmarkStart w:id="1700" w:name="CC_e74605dd000000000000000000000000"/>
            <w:bookmarkEnd w:id="1700"/>
            <w:r>
              <w:t>Center alignment</w:t>
            </w:r>
          </w:p>
        </w:tc>
      </w:tr>
      <w:tr w:rsidR="00D775E5" w:rsidTr="00D775E5">
        <w:tc>
          <w:tcPr>
            <w:tcW w:w="0" w:type="auto"/>
            <w:vAlign w:val="center"/>
          </w:tcPr>
          <w:p w:rsidR="00D775E5" w:rsidRDefault="00F66D1B">
            <w:pPr>
              <w:pStyle w:val="TableBodyText"/>
            </w:pPr>
            <w:r>
              <w:t>right</w:t>
            </w:r>
          </w:p>
        </w:tc>
        <w:tc>
          <w:tcPr>
            <w:tcW w:w="0" w:type="auto"/>
            <w:vAlign w:val="center"/>
          </w:tcPr>
          <w:p w:rsidR="00D775E5" w:rsidRDefault="00F66D1B">
            <w:pPr>
              <w:pStyle w:val="TableBodyText"/>
            </w:pPr>
            <w:bookmarkStart w:id="1701" w:name="CC_5e1238dd000000000000000000000000"/>
            <w:bookmarkEnd w:id="1701"/>
            <w:r>
              <w:t>Right alignment</w:t>
            </w:r>
          </w:p>
        </w:tc>
      </w:tr>
      <w:tr w:rsidR="00D775E5" w:rsidTr="00D775E5">
        <w:tc>
          <w:tcPr>
            <w:tcW w:w="0" w:type="auto"/>
            <w:vAlign w:val="center"/>
          </w:tcPr>
          <w:p w:rsidR="00D775E5" w:rsidRDefault="00F66D1B">
            <w:pPr>
              <w:pStyle w:val="TableBodyText"/>
            </w:pPr>
            <w:r>
              <w:t>justify</w:t>
            </w:r>
          </w:p>
        </w:tc>
        <w:tc>
          <w:tcPr>
            <w:tcW w:w="0" w:type="auto"/>
            <w:vAlign w:val="center"/>
          </w:tcPr>
          <w:p w:rsidR="00D775E5" w:rsidRDefault="00F66D1B">
            <w:pPr>
              <w:pStyle w:val="TableBodyText"/>
            </w:pPr>
            <w:bookmarkStart w:id="1702" w:name="CC_755490d1000000000000000000000000"/>
            <w:bookmarkEnd w:id="1702"/>
            <w:r>
              <w:t>Justify alignment</w:t>
            </w:r>
          </w:p>
        </w:tc>
      </w:tr>
      <w:tr w:rsidR="00D775E5" w:rsidTr="00D775E5">
        <w:tc>
          <w:tcPr>
            <w:tcW w:w="0" w:type="auto"/>
            <w:vAlign w:val="center"/>
          </w:tcPr>
          <w:p w:rsidR="00D775E5" w:rsidRDefault="00F66D1B">
            <w:pPr>
              <w:pStyle w:val="TableBodyText"/>
            </w:pPr>
            <w:r>
              <w:t>distributed</w:t>
            </w:r>
          </w:p>
        </w:tc>
        <w:tc>
          <w:tcPr>
            <w:tcW w:w="0" w:type="auto"/>
            <w:vAlign w:val="center"/>
          </w:tcPr>
          <w:p w:rsidR="00D775E5" w:rsidRDefault="00F66D1B">
            <w:pPr>
              <w:pStyle w:val="TableBodyText"/>
            </w:pPr>
            <w:bookmarkStart w:id="1703" w:name="CC_690ee496000000000000000000000000"/>
            <w:bookmarkEnd w:id="1703"/>
            <w:r>
              <w:t>Distributed alignment</w:t>
            </w:r>
          </w:p>
        </w:tc>
      </w:tr>
    </w:tbl>
    <w:p w:rsidR="00D775E5" w:rsidRDefault="00D775E5"/>
    <w:p w:rsidR="00D775E5" w:rsidRDefault="00F66D1B">
      <w:r>
        <w:t>The following W3C XML Schema (</w:t>
      </w:r>
      <w:hyperlink r:id="rId754">
        <w:r>
          <w:rPr>
            <w:rStyle w:val="Hyperlink"/>
          </w:rPr>
          <w:t>[XMLSCHEMA1]</w:t>
        </w:r>
      </w:hyperlink>
      <w:r>
        <w:t xml:space="preserve"> section 2.1) fragment specifies the contents of this simple type.</w:t>
      </w:r>
    </w:p>
    <w:p w:rsidR="00D775E5" w:rsidRDefault="00F66D1B">
      <w:pPr>
        <w:pStyle w:val="Code"/>
      </w:pPr>
      <w:r>
        <w:t>&lt;xsd:simpleType name="ST_TextHAlign"&gt;</w:t>
      </w:r>
    </w:p>
    <w:p w:rsidR="00D775E5" w:rsidRDefault="00F66D1B">
      <w:pPr>
        <w:pStyle w:val="Code"/>
      </w:pPr>
      <w:r>
        <w:t xml:space="preserve">  &lt;xsd:restriction base="xsd:string"&gt;</w:t>
      </w:r>
    </w:p>
    <w:p w:rsidR="00D775E5" w:rsidRDefault="00F66D1B">
      <w:pPr>
        <w:pStyle w:val="Code"/>
      </w:pPr>
      <w:r>
        <w:t xml:space="preserve">    &lt;xsd:enumeration value="left"/&gt;</w:t>
      </w:r>
    </w:p>
    <w:p w:rsidR="00D775E5" w:rsidRDefault="00F66D1B">
      <w:pPr>
        <w:pStyle w:val="Code"/>
      </w:pPr>
      <w:r>
        <w:t xml:space="preserve">   </w:t>
      </w:r>
      <w:r>
        <w:t xml:space="preserve"> &lt;xsd:enumeration value="center"/&gt;</w:t>
      </w:r>
    </w:p>
    <w:p w:rsidR="00D775E5" w:rsidRDefault="00F66D1B">
      <w:pPr>
        <w:pStyle w:val="Code"/>
      </w:pPr>
      <w:r>
        <w:t xml:space="preserve">    &lt;xsd:enumeration value="right"/&gt;</w:t>
      </w:r>
    </w:p>
    <w:p w:rsidR="00D775E5" w:rsidRDefault="00F66D1B">
      <w:pPr>
        <w:pStyle w:val="Code"/>
      </w:pPr>
      <w:r>
        <w:lastRenderedPageBreak/>
        <w:t xml:space="preserve">    &lt;xsd:enumeration value="justify"/&gt;</w:t>
      </w:r>
    </w:p>
    <w:p w:rsidR="00D775E5" w:rsidRDefault="00F66D1B">
      <w:pPr>
        <w:pStyle w:val="Code"/>
      </w:pPr>
      <w:r>
        <w:t xml:space="preserve">    &lt;xsd:enumeration value="distributed"/&gt;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704" w:name="section_e2860382a25c4fe39492f20afee01215"/>
      <w:bookmarkStart w:id="1705" w:name="_Toc462894170"/>
      <w:r>
        <w:t>ST_TextVAlign</w:t>
      </w:r>
      <w:bookmarkEnd w:id="1704"/>
      <w:bookmarkEnd w:id="1705"/>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D775E5" w:rsidRDefault="00F66D1B">
      <w:r>
        <w:rPr>
          <w:i/>
        </w:rPr>
        <w:t xml:space="preserve">Target namespace: </w:t>
      </w:r>
      <w:r>
        <w:t>http://schemas.microsoft.com/office</w:t>
      </w:r>
      <w:r>
        <w:t>/spreadsheetml/2009/9/main</w:t>
      </w:r>
    </w:p>
    <w:p w:rsidR="00D775E5" w:rsidRDefault="00F66D1B">
      <w:r>
        <w:rPr>
          <w:i/>
        </w:rPr>
        <w:t xml:space="preserve">Referenced by: </w:t>
      </w:r>
      <w:hyperlink w:anchor="Section_8577637a66c3485bab6ef8c85689a7c4">
        <w:r>
          <w:rPr>
            <w:rStyle w:val="Hyperlink"/>
          </w:rPr>
          <w:t>CT_FormControlPr</w:t>
        </w:r>
      </w:hyperlink>
    </w:p>
    <w:p w:rsidR="00D775E5" w:rsidRDefault="00F66D1B">
      <w:bookmarkStart w:id="1706" w:name="CC_00a7ab93000000000000000000000000"/>
      <w:bookmarkEnd w:id="1706"/>
      <w:r>
        <w:t xml:space="preserve">A simple type that specifies the vertical text alignment for the object. The valid values are included in the following table. </w:t>
      </w:r>
    </w:p>
    <w:tbl>
      <w:tblPr>
        <w:tblStyle w:val="Table-ShadedHeader"/>
        <w:tblW w:w="0" w:type="auto"/>
        <w:tblLook w:val="04A0" w:firstRow="1" w:lastRow="0" w:firstColumn="1" w:lastColumn="0" w:noHBand="0" w:noVBand="1"/>
      </w:tblPr>
      <w:tblGrid>
        <w:gridCol w:w="1092"/>
        <w:gridCol w:w="1972"/>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top</w:t>
            </w:r>
          </w:p>
        </w:tc>
        <w:tc>
          <w:tcPr>
            <w:tcW w:w="0" w:type="auto"/>
            <w:vAlign w:val="center"/>
          </w:tcPr>
          <w:p w:rsidR="00D775E5" w:rsidRDefault="00F66D1B">
            <w:pPr>
              <w:pStyle w:val="TableBodyText"/>
            </w:pPr>
            <w:bookmarkStart w:id="1707" w:name="CC_ce747e67000000000000000000000000"/>
            <w:bookmarkEnd w:id="1707"/>
            <w:r>
              <w:t>Top alignment</w:t>
            </w:r>
          </w:p>
        </w:tc>
      </w:tr>
      <w:tr w:rsidR="00D775E5" w:rsidTr="00D775E5">
        <w:tc>
          <w:tcPr>
            <w:tcW w:w="0" w:type="auto"/>
            <w:vAlign w:val="center"/>
          </w:tcPr>
          <w:p w:rsidR="00D775E5" w:rsidRDefault="00F66D1B">
            <w:pPr>
              <w:pStyle w:val="TableBodyText"/>
            </w:pPr>
            <w:r>
              <w:t>center</w:t>
            </w:r>
          </w:p>
        </w:tc>
        <w:tc>
          <w:tcPr>
            <w:tcW w:w="0" w:type="auto"/>
            <w:vAlign w:val="center"/>
          </w:tcPr>
          <w:p w:rsidR="00D775E5" w:rsidRDefault="00F66D1B">
            <w:pPr>
              <w:pStyle w:val="TableBodyText"/>
            </w:pPr>
            <w:bookmarkStart w:id="1708" w:name="CC_48955965000000000000000000000000"/>
            <w:bookmarkEnd w:id="1708"/>
            <w:r>
              <w:t>Center alignment</w:t>
            </w:r>
          </w:p>
        </w:tc>
      </w:tr>
      <w:tr w:rsidR="00D775E5" w:rsidTr="00D775E5">
        <w:tc>
          <w:tcPr>
            <w:tcW w:w="0" w:type="auto"/>
            <w:vAlign w:val="center"/>
          </w:tcPr>
          <w:p w:rsidR="00D775E5" w:rsidRDefault="00F66D1B">
            <w:pPr>
              <w:pStyle w:val="TableBodyText"/>
            </w:pPr>
            <w:r>
              <w:t>bottom</w:t>
            </w:r>
          </w:p>
        </w:tc>
        <w:tc>
          <w:tcPr>
            <w:tcW w:w="0" w:type="auto"/>
            <w:vAlign w:val="center"/>
          </w:tcPr>
          <w:p w:rsidR="00D775E5" w:rsidRDefault="00F66D1B">
            <w:pPr>
              <w:pStyle w:val="TableBodyText"/>
            </w:pPr>
            <w:bookmarkStart w:id="1709" w:name="CC_95c33604000000000000000000000000"/>
            <w:bookmarkEnd w:id="1709"/>
            <w:r>
              <w:t>Bottom alignment</w:t>
            </w:r>
          </w:p>
        </w:tc>
      </w:tr>
      <w:tr w:rsidR="00D775E5" w:rsidTr="00D775E5">
        <w:tc>
          <w:tcPr>
            <w:tcW w:w="0" w:type="auto"/>
            <w:vAlign w:val="center"/>
          </w:tcPr>
          <w:p w:rsidR="00D775E5" w:rsidRDefault="00F66D1B">
            <w:pPr>
              <w:pStyle w:val="TableBodyText"/>
            </w:pPr>
            <w:r>
              <w:t>justify</w:t>
            </w:r>
          </w:p>
        </w:tc>
        <w:tc>
          <w:tcPr>
            <w:tcW w:w="0" w:type="auto"/>
            <w:vAlign w:val="center"/>
          </w:tcPr>
          <w:p w:rsidR="00D775E5" w:rsidRDefault="00F66D1B">
            <w:pPr>
              <w:pStyle w:val="TableBodyText"/>
            </w:pPr>
            <w:bookmarkStart w:id="1710" w:name="CC_710950f9000000000000000000000000"/>
            <w:bookmarkEnd w:id="1710"/>
            <w:r>
              <w:t>Justify alignment</w:t>
            </w:r>
          </w:p>
        </w:tc>
      </w:tr>
      <w:tr w:rsidR="00D775E5" w:rsidTr="00D775E5">
        <w:tc>
          <w:tcPr>
            <w:tcW w:w="0" w:type="auto"/>
            <w:vAlign w:val="center"/>
          </w:tcPr>
          <w:p w:rsidR="00D775E5" w:rsidRDefault="00F66D1B">
            <w:pPr>
              <w:pStyle w:val="TableBodyText"/>
            </w:pPr>
            <w:r>
              <w:t>distributed</w:t>
            </w:r>
          </w:p>
        </w:tc>
        <w:tc>
          <w:tcPr>
            <w:tcW w:w="0" w:type="auto"/>
            <w:vAlign w:val="center"/>
          </w:tcPr>
          <w:p w:rsidR="00D775E5" w:rsidRDefault="00F66D1B">
            <w:pPr>
              <w:pStyle w:val="TableBodyText"/>
            </w:pPr>
            <w:bookmarkStart w:id="1711" w:name="CC_1d698b44000000000000000000000000"/>
            <w:bookmarkEnd w:id="1711"/>
            <w:r>
              <w:t>Distributed alignment</w:t>
            </w:r>
          </w:p>
        </w:tc>
      </w:tr>
    </w:tbl>
    <w:p w:rsidR="00D775E5" w:rsidRDefault="00D775E5"/>
    <w:p w:rsidR="00D775E5" w:rsidRDefault="00F66D1B">
      <w:r>
        <w:t>The following W3C XML Schema (</w:t>
      </w:r>
      <w:hyperlink r:id="rId755">
        <w:r>
          <w:rPr>
            <w:rStyle w:val="Hyperlink"/>
          </w:rPr>
          <w:t>[XMLSCHEMA1]</w:t>
        </w:r>
      </w:hyperlink>
      <w:r>
        <w:t xml:space="preserve"> section 2.1) fragment specifies the contents of this simple type.</w:t>
      </w:r>
    </w:p>
    <w:p w:rsidR="00D775E5" w:rsidRDefault="00F66D1B">
      <w:pPr>
        <w:pStyle w:val="Code"/>
      </w:pPr>
      <w:r>
        <w:t>&lt;xsd:simpleType name="ST_TextVAlign"&gt;</w:t>
      </w:r>
    </w:p>
    <w:p w:rsidR="00D775E5" w:rsidRDefault="00F66D1B">
      <w:pPr>
        <w:pStyle w:val="Code"/>
      </w:pPr>
      <w:r>
        <w:t xml:space="preserve">  &lt;xsd:restriction base="xsd:string"&gt;</w:t>
      </w:r>
    </w:p>
    <w:p w:rsidR="00D775E5" w:rsidRDefault="00F66D1B">
      <w:pPr>
        <w:pStyle w:val="Code"/>
      </w:pPr>
      <w:r>
        <w:t xml:space="preserve">    &lt;xsd:enumeration value="top"/&gt;</w:t>
      </w:r>
    </w:p>
    <w:p w:rsidR="00D775E5" w:rsidRDefault="00F66D1B">
      <w:pPr>
        <w:pStyle w:val="Code"/>
      </w:pPr>
      <w:r>
        <w:t xml:space="preserve">    &lt;xsd:enumeration value="center"/&gt;</w:t>
      </w:r>
    </w:p>
    <w:p w:rsidR="00D775E5" w:rsidRDefault="00F66D1B">
      <w:pPr>
        <w:pStyle w:val="Code"/>
      </w:pPr>
      <w:r>
        <w:t xml:space="preserve">    &lt;xsd:enumeration value="bottom"/&gt;</w:t>
      </w:r>
    </w:p>
    <w:p w:rsidR="00D775E5" w:rsidRDefault="00F66D1B">
      <w:pPr>
        <w:pStyle w:val="Code"/>
      </w:pPr>
      <w:r>
        <w:t xml:space="preserve">  </w:t>
      </w:r>
      <w:r>
        <w:t xml:space="preserve">  &lt;xsd:enumeration value="justify"/&gt;</w:t>
      </w:r>
    </w:p>
    <w:p w:rsidR="00D775E5" w:rsidRDefault="00F66D1B">
      <w:pPr>
        <w:pStyle w:val="Code"/>
      </w:pPr>
      <w:r>
        <w:t xml:space="preserve">    &lt;xsd:enumeration value="distributed"/&gt;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0a377581c7434acebfcd22f359e70165">
        <w:r>
          <w:rPr>
            <w:rStyle w:val="Hyperlink"/>
          </w:rPr>
          <w:t>5.4</w:t>
        </w:r>
      </w:hyperlink>
      <w:r>
        <w:t xml:space="preserve"> for the full W3C XML Schema ([XMLSCHEMA1] section 2.1).</w:t>
      </w:r>
    </w:p>
    <w:p w:rsidR="00D775E5" w:rsidRDefault="00F66D1B">
      <w:pPr>
        <w:pStyle w:val="Heading3"/>
      </w:pPr>
      <w:bookmarkStart w:id="1712" w:name="section_3528c9e5f21b4c25ace1feb190ef8286"/>
      <w:bookmarkStart w:id="1713" w:name="_Toc462894171"/>
      <w:r>
        <w:t>ST_TimelineStyleType</w:t>
      </w:r>
      <w:bookmarkEnd w:id="1712"/>
      <w:bookmarkEnd w:id="1713"/>
      <w:r>
        <w:fldChar w:fldCharType="begin"/>
      </w:r>
      <w:r>
        <w:instrText xml:space="preserve"> XE "Structures – simple types:ST_TimelineStyleType" </w:instrText>
      </w:r>
      <w:r>
        <w:fldChar w:fldCharType="end"/>
      </w:r>
      <w:r>
        <w:fldChar w:fldCharType="begin"/>
      </w:r>
      <w:r>
        <w:instrText xml:space="preserve"> XE "Simple types:ST_TimelineStyleType" </w:instrText>
      </w:r>
      <w:r>
        <w:fldChar w:fldCharType="end"/>
      </w:r>
      <w:r>
        <w:fldChar w:fldCharType="begin"/>
      </w:r>
      <w:r>
        <w:instrText xml:space="preserve"> XE "ST_TimelineStyleType simple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79d1e43b5b1a49e1957c50b49ff9a2e8">
        <w:r>
          <w:rPr>
            <w:rStyle w:val="Hyperlink"/>
          </w:rPr>
          <w:t>CT_TimelineStyleElement</w:t>
        </w:r>
      </w:hyperlink>
    </w:p>
    <w:p w:rsidR="00D775E5" w:rsidRDefault="00F66D1B">
      <w:bookmarkStart w:id="1714" w:name="CC_2af1d491000000000000000000000000"/>
      <w:bookmarkEnd w:id="1714"/>
      <w:r>
        <w:t>A simple type that specifies the types of table style (</w:t>
      </w:r>
      <w:hyperlink r:id="rId756">
        <w:r>
          <w:rPr>
            <w:rStyle w:val="Hyperlink"/>
          </w:rPr>
          <w:t>[ISO/IEC29500-1:2012]</w:t>
        </w:r>
      </w:hyperlink>
      <w:r>
        <w:t xml:space="preserve"> section 18.8) elements that </w:t>
      </w:r>
      <w:r>
        <w:t xml:space="preserve">are specific to </w:t>
      </w:r>
      <w:hyperlink w:anchor="Section_92ac3f95d5bb4584882e95e4e9c443c8" w:history="1">
        <w:r>
          <w:rPr>
            <w:rStyle w:val="Hyperlink"/>
          </w:rPr>
          <w:t>Timelines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2196"/>
        <w:gridCol w:w="7279"/>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selectionLabel</w:t>
            </w:r>
          </w:p>
        </w:tc>
        <w:tc>
          <w:tcPr>
            <w:tcW w:w="0" w:type="auto"/>
            <w:vAlign w:val="center"/>
          </w:tcPr>
          <w:p w:rsidR="00D775E5" w:rsidRDefault="00F66D1B">
            <w:pPr>
              <w:pStyle w:val="TableBodyText"/>
              <w:rPr>
                <w:b/>
              </w:rPr>
            </w:pPr>
            <w:bookmarkStart w:id="1715" w:name="CC_67eb9149000000000000000000000000"/>
            <w:bookmarkEnd w:id="1715"/>
            <w:r>
              <w:t xml:space="preserve">Timeline style element that applies to the selection label which is the label that </w:t>
            </w:r>
            <w:r>
              <w:t>indicates the period that has been selected on the Timeline. Used for Timelines only.</w:t>
            </w:r>
          </w:p>
        </w:tc>
      </w:tr>
      <w:tr w:rsidR="00D775E5" w:rsidTr="00D775E5">
        <w:tc>
          <w:tcPr>
            <w:tcW w:w="0" w:type="auto"/>
            <w:vAlign w:val="center"/>
          </w:tcPr>
          <w:p w:rsidR="00D775E5" w:rsidRDefault="00F66D1B">
            <w:pPr>
              <w:pStyle w:val="TableBodyText"/>
            </w:pPr>
            <w:r>
              <w:lastRenderedPageBreak/>
              <w:t>timeLevel</w:t>
            </w:r>
          </w:p>
        </w:tc>
        <w:tc>
          <w:tcPr>
            <w:tcW w:w="0" w:type="auto"/>
            <w:vAlign w:val="center"/>
          </w:tcPr>
          <w:p w:rsidR="00D775E5" w:rsidRDefault="00F66D1B">
            <w:pPr>
              <w:pStyle w:val="TableBodyText"/>
            </w:pPr>
            <w:bookmarkStart w:id="1716" w:name="CC_5d7cbbd1000000000000000000000000"/>
            <w:bookmarkEnd w:id="1716"/>
            <w:r>
              <w:t>Timeline style element that applies to the time level which is the label that indicates the time granularity of the Timeline. Used for Timelines only.</w:t>
            </w:r>
          </w:p>
        </w:tc>
      </w:tr>
      <w:tr w:rsidR="00D775E5" w:rsidTr="00D775E5">
        <w:tc>
          <w:tcPr>
            <w:tcW w:w="0" w:type="auto"/>
            <w:vAlign w:val="center"/>
          </w:tcPr>
          <w:p w:rsidR="00D775E5" w:rsidRDefault="00F66D1B">
            <w:pPr>
              <w:pStyle w:val="TableBodyText"/>
            </w:pPr>
            <w:r>
              <w:t>periodL</w:t>
            </w:r>
            <w:r>
              <w:t>abel1</w:t>
            </w:r>
          </w:p>
        </w:tc>
        <w:tc>
          <w:tcPr>
            <w:tcW w:w="0" w:type="auto"/>
            <w:vAlign w:val="center"/>
          </w:tcPr>
          <w:p w:rsidR="00D775E5" w:rsidRDefault="00F66D1B">
            <w:pPr>
              <w:pStyle w:val="TableBodyText"/>
            </w:pPr>
            <w:bookmarkStart w:id="1717" w:name="CC_372cf65a000000000000000000000000"/>
            <w:bookmarkEnd w:id="1717"/>
            <w:r>
              <w:t>Timeline style element that applies to the upper row of the time block labels. Used for Timelines only.</w:t>
            </w:r>
          </w:p>
        </w:tc>
      </w:tr>
      <w:tr w:rsidR="00D775E5" w:rsidTr="00D775E5">
        <w:tc>
          <w:tcPr>
            <w:tcW w:w="0" w:type="auto"/>
            <w:vAlign w:val="center"/>
          </w:tcPr>
          <w:p w:rsidR="00D775E5" w:rsidRDefault="00F66D1B">
            <w:pPr>
              <w:pStyle w:val="TableBodyText"/>
            </w:pPr>
            <w:r>
              <w:t>periodLabel2</w:t>
            </w:r>
          </w:p>
        </w:tc>
        <w:tc>
          <w:tcPr>
            <w:tcW w:w="0" w:type="auto"/>
            <w:vAlign w:val="center"/>
          </w:tcPr>
          <w:p w:rsidR="00D775E5" w:rsidRDefault="00F66D1B">
            <w:pPr>
              <w:pStyle w:val="TableBodyText"/>
            </w:pPr>
            <w:bookmarkStart w:id="1718" w:name="CC_372bf65a000000000000000000000000"/>
            <w:bookmarkEnd w:id="1718"/>
            <w:r>
              <w:t>Timeline style element that applies to the lower row of the time block labels. Used for Timelines only.</w:t>
            </w:r>
          </w:p>
        </w:tc>
      </w:tr>
      <w:tr w:rsidR="00D775E5" w:rsidTr="00D775E5">
        <w:tc>
          <w:tcPr>
            <w:tcW w:w="0" w:type="auto"/>
            <w:vAlign w:val="center"/>
          </w:tcPr>
          <w:p w:rsidR="00D775E5" w:rsidRDefault="00F66D1B">
            <w:pPr>
              <w:pStyle w:val="TableBodyText"/>
            </w:pPr>
            <w:r>
              <w:t>selectedTimeBlock</w:t>
            </w:r>
          </w:p>
        </w:tc>
        <w:tc>
          <w:tcPr>
            <w:tcW w:w="0" w:type="auto"/>
            <w:vAlign w:val="center"/>
          </w:tcPr>
          <w:p w:rsidR="00D775E5" w:rsidRDefault="00F66D1B">
            <w:pPr>
              <w:pStyle w:val="TableBodyText"/>
            </w:pPr>
            <w:bookmarkStart w:id="1719" w:name="CC_76cb0ef2000000000000000000000000"/>
            <w:bookmarkEnd w:id="1719"/>
            <w:r>
              <w:t xml:space="preserve">Timeline </w:t>
            </w:r>
            <w:r>
              <w:t>style element that applies to the selected time blocks which are the segments on the Timeline that have been selected by the user. Used for Timelines only.</w:t>
            </w:r>
          </w:p>
        </w:tc>
      </w:tr>
      <w:tr w:rsidR="00D775E5" w:rsidTr="00D775E5">
        <w:tc>
          <w:tcPr>
            <w:tcW w:w="0" w:type="auto"/>
            <w:vAlign w:val="center"/>
          </w:tcPr>
          <w:p w:rsidR="00D775E5" w:rsidRDefault="00F66D1B">
            <w:pPr>
              <w:pStyle w:val="TableBodyText"/>
            </w:pPr>
            <w:r>
              <w:t>unselectedTimeBlock</w:t>
            </w:r>
          </w:p>
        </w:tc>
        <w:tc>
          <w:tcPr>
            <w:tcW w:w="0" w:type="auto"/>
            <w:vAlign w:val="center"/>
          </w:tcPr>
          <w:p w:rsidR="00D775E5" w:rsidRDefault="00F66D1B">
            <w:pPr>
              <w:pStyle w:val="TableBodyText"/>
            </w:pPr>
            <w:bookmarkStart w:id="1720" w:name="CC_3991cb63000000000000000000000000"/>
            <w:bookmarkEnd w:id="1720"/>
            <w:r>
              <w:t>Timeline style element that applies to the unselected time blocks which are the</w:t>
            </w:r>
            <w:r>
              <w:t xml:space="preserve"> segments on the Timeline that have not been selected by the user. Used for Timelines only.</w:t>
            </w:r>
          </w:p>
        </w:tc>
      </w:tr>
      <w:tr w:rsidR="00D775E5" w:rsidTr="00D775E5">
        <w:tc>
          <w:tcPr>
            <w:tcW w:w="0" w:type="auto"/>
            <w:vAlign w:val="center"/>
          </w:tcPr>
          <w:p w:rsidR="00D775E5" w:rsidRDefault="00F66D1B">
            <w:pPr>
              <w:pStyle w:val="TableBodyText"/>
            </w:pPr>
            <w:r>
              <w:t>selectedTimeBlockSpace</w:t>
            </w:r>
          </w:p>
        </w:tc>
        <w:tc>
          <w:tcPr>
            <w:tcW w:w="0" w:type="auto"/>
            <w:vAlign w:val="center"/>
          </w:tcPr>
          <w:p w:rsidR="00D775E5" w:rsidRDefault="00F66D1B">
            <w:pPr>
              <w:pStyle w:val="TableBodyText"/>
            </w:pPr>
            <w:bookmarkStart w:id="1721" w:name="CC_a8c52c00000000000000000000000000"/>
            <w:bookmarkEnd w:id="1721"/>
            <w:r>
              <w:t>Timeline style element that applies to the area between any two selected time blocks. Used for Timelines only.</w:t>
            </w:r>
          </w:p>
        </w:tc>
      </w:tr>
    </w:tbl>
    <w:p w:rsidR="00D775E5" w:rsidRDefault="00D775E5"/>
    <w:p w:rsidR="00D775E5" w:rsidRDefault="00F66D1B">
      <w:r>
        <w:t>The following W3C XML Schem</w:t>
      </w:r>
      <w:r>
        <w:t>a (</w:t>
      </w:r>
      <w:hyperlink r:id="rId757">
        <w:r>
          <w:rPr>
            <w:rStyle w:val="Hyperlink"/>
          </w:rPr>
          <w:t>[XMLSCHEMA1]</w:t>
        </w:r>
      </w:hyperlink>
      <w:r>
        <w:t xml:space="preserve"> section 2.1) fragment specifies the contents of this simple type.</w:t>
      </w:r>
    </w:p>
    <w:p w:rsidR="00D775E5" w:rsidRDefault="00F66D1B">
      <w:pPr>
        <w:pStyle w:val="Code"/>
      </w:pPr>
      <w:r>
        <w:t>&lt;xsd:simpleType name="ST_TimelineStyleType"&gt;</w:t>
      </w:r>
    </w:p>
    <w:p w:rsidR="00D775E5" w:rsidRDefault="00F66D1B">
      <w:pPr>
        <w:pStyle w:val="Code"/>
      </w:pPr>
      <w:r>
        <w:t xml:space="preserve">  &lt;xsd:restriction base="xsd:string"&gt;</w:t>
      </w:r>
    </w:p>
    <w:p w:rsidR="00D775E5" w:rsidRDefault="00F66D1B">
      <w:pPr>
        <w:pStyle w:val="Code"/>
      </w:pPr>
      <w:r>
        <w:t xml:space="preserve">    &lt;xsd:enumeration value=</w:t>
      </w:r>
      <w:r>
        <w:t>"selectionLabel"/&gt;</w:t>
      </w:r>
    </w:p>
    <w:p w:rsidR="00D775E5" w:rsidRDefault="00F66D1B">
      <w:pPr>
        <w:pStyle w:val="Code"/>
      </w:pPr>
      <w:r>
        <w:t xml:space="preserve">    &lt;xsd:enumeration value="timeLevel"/&gt;</w:t>
      </w:r>
    </w:p>
    <w:p w:rsidR="00D775E5" w:rsidRDefault="00F66D1B">
      <w:pPr>
        <w:pStyle w:val="Code"/>
      </w:pPr>
      <w:r>
        <w:t xml:space="preserve">    &lt;xsd:enumeration value="periodLabel1"/&gt;</w:t>
      </w:r>
    </w:p>
    <w:p w:rsidR="00D775E5" w:rsidRDefault="00F66D1B">
      <w:pPr>
        <w:pStyle w:val="Code"/>
      </w:pPr>
      <w:r>
        <w:t xml:space="preserve">    &lt;xsd:enumeration value="periodLabel2"/&gt;</w:t>
      </w:r>
    </w:p>
    <w:p w:rsidR="00D775E5" w:rsidRDefault="00F66D1B">
      <w:pPr>
        <w:pStyle w:val="Code"/>
      </w:pPr>
      <w:r>
        <w:t xml:space="preserve">    &lt;xsd:enumeration value="selectedTimeBlock"/&gt;</w:t>
      </w:r>
    </w:p>
    <w:p w:rsidR="00D775E5" w:rsidRDefault="00F66D1B">
      <w:pPr>
        <w:pStyle w:val="Code"/>
      </w:pPr>
      <w:r>
        <w:t xml:space="preserve">    &lt;xsd:enumeration value="unselectedTimeBlock"/&gt;</w:t>
      </w:r>
    </w:p>
    <w:p w:rsidR="00D775E5" w:rsidRDefault="00F66D1B">
      <w:pPr>
        <w:pStyle w:val="Code"/>
      </w:pPr>
      <w:r>
        <w:t xml:space="preserve">    &lt;xsd</w:t>
      </w:r>
      <w:r>
        <w:t>:enumeration value="selectedTimeBlockSpace"/&gt;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722" w:name="section_34112e903dc94f8e80aa79a77fbec709"/>
      <w:bookmarkStart w:id="1723" w:name="_Toc462894172"/>
      <w:r>
        <w:t>ST_CalcMemNumberFormat</w:t>
      </w:r>
      <w:bookmarkEnd w:id="1722"/>
      <w:bookmarkEnd w:id="1723"/>
      <w:r>
        <w:fldChar w:fldCharType="begin"/>
      </w:r>
      <w:r>
        <w:instrText xml:space="preserve"> XE "Structures – simple types:ST_CalcMemNumberFormat" </w:instrText>
      </w:r>
      <w:r>
        <w:fldChar w:fldCharType="end"/>
      </w:r>
      <w:r>
        <w:fldChar w:fldCharType="begin"/>
      </w:r>
      <w:r>
        <w:instrText xml:space="preserve"> XE "Simple types:ST_CalcMemNumberFormat" </w:instrText>
      </w:r>
      <w:r>
        <w:fldChar w:fldCharType="end"/>
      </w:r>
      <w:r>
        <w:fldChar w:fldCharType="begin"/>
      </w:r>
      <w:r>
        <w:instrText xml:space="preserve"> XE "ST_CalcMemNumberFormat simple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fe7c684762044120b6d95efe6deb8bde">
        <w:r>
          <w:rPr>
            <w:rStyle w:val="Hyperlink"/>
          </w:rPr>
          <w:t>CT_CalculatedMember</w:t>
        </w:r>
      </w:hyperlink>
    </w:p>
    <w:p w:rsidR="00D775E5" w:rsidRDefault="00F66D1B">
      <w:bookmarkStart w:id="1724" w:name="CC_ae74aa09000000000000000000000000"/>
      <w:bookmarkEnd w:id="1724"/>
      <w:r>
        <w:t xml:space="preserve">An enumeration that specifies the display format for a CT_CalculatedMember. </w:t>
      </w:r>
    </w:p>
    <w:tbl>
      <w:tblPr>
        <w:tblStyle w:val="Table-ShadedHeader"/>
        <w:tblW w:w="0" w:type="auto"/>
        <w:tblLook w:val="04A0" w:firstRow="1" w:lastRow="0" w:firstColumn="1" w:lastColumn="0" w:noHBand="0" w:noVBand="1"/>
      </w:tblPr>
      <w:tblGrid>
        <w:gridCol w:w="852"/>
        <w:gridCol w:w="713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default</w:t>
            </w:r>
          </w:p>
        </w:tc>
        <w:tc>
          <w:tcPr>
            <w:tcW w:w="0" w:type="auto"/>
            <w:vAlign w:val="center"/>
          </w:tcPr>
          <w:p w:rsidR="00D775E5" w:rsidRDefault="00F66D1B">
            <w:pPr>
              <w:pStyle w:val="TableBodyText"/>
            </w:pPr>
            <w:bookmarkStart w:id="1725" w:name="CC_025238da000000000000000000000000"/>
            <w:bookmarkEnd w:id="1725"/>
            <w:r>
              <w:t>Specifies that the number will be displayed using its current format.</w:t>
            </w:r>
          </w:p>
        </w:tc>
      </w:tr>
      <w:tr w:rsidR="00D775E5" w:rsidTr="00D775E5">
        <w:tc>
          <w:tcPr>
            <w:tcW w:w="0" w:type="auto"/>
            <w:vAlign w:val="center"/>
          </w:tcPr>
          <w:p w:rsidR="00D775E5" w:rsidRDefault="00F66D1B">
            <w:pPr>
              <w:pStyle w:val="TableBodyText"/>
            </w:pPr>
            <w:r>
              <w:t>number</w:t>
            </w:r>
          </w:p>
        </w:tc>
        <w:tc>
          <w:tcPr>
            <w:tcW w:w="0" w:type="auto"/>
            <w:vAlign w:val="center"/>
          </w:tcPr>
          <w:p w:rsidR="00D775E5" w:rsidRDefault="00F66D1B">
            <w:pPr>
              <w:pStyle w:val="TableBodyText"/>
            </w:pPr>
            <w:bookmarkStart w:id="1726" w:name="CC_5e7d74c9000000000000000000000000"/>
            <w:bookmarkEnd w:id="1726"/>
            <w:r>
              <w:t xml:space="preserve">Specifies </w:t>
            </w:r>
            <w:r>
              <w:t>that the number will be displayed using a comma as a thousands separator.</w:t>
            </w:r>
          </w:p>
        </w:tc>
      </w:tr>
      <w:tr w:rsidR="00D775E5" w:rsidTr="00D775E5">
        <w:tc>
          <w:tcPr>
            <w:tcW w:w="0" w:type="auto"/>
            <w:vAlign w:val="center"/>
          </w:tcPr>
          <w:p w:rsidR="00D775E5" w:rsidRDefault="00F66D1B">
            <w:pPr>
              <w:pStyle w:val="TableBodyText"/>
            </w:pPr>
            <w:r>
              <w:t>percent</w:t>
            </w:r>
          </w:p>
        </w:tc>
        <w:tc>
          <w:tcPr>
            <w:tcW w:w="0" w:type="auto"/>
            <w:vAlign w:val="center"/>
          </w:tcPr>
          <w:p w:rsidR="00D775E5" w:rsidRDefault="00F66D1B">
            <w:pPr>
              <w:pStyle w:val="TableBodyText"/>
            </w:pPr>
            <w:bookmarkStart w:id="1727" w:name="CC_bc29220e000000000000000000000000"/>
            <w:bookmarkEnd w:id="1727"/>
            <w:r>
              <w:t>Specifies that the number will be displayed as a percentage with two decimal places.</w:t>
            </w:r>
          </w:p>
        </w:tc>
      </w:tr>
    </w:tbl>
    <w:p w:rsidR="00D775E5" w:rsidRDefault="00D775E5"/>
    <w:p w:rsidR="00D775E5" w:rsidRDefault="00F66D1B">
      <w:r>
        <w:t>The following W3C XML Schema (</w:t>
      </w:r>
      <w:hyperlink r:id="rId758">
        <w:r>
          <w:rPr>
            <w:rStyle w:val="Hyperlink"/>
          </w:rPr>
          <w:t>[XMLSCHEMA1]</w:t>
        </w:r>
      </w:hyperlink>
      <w:r>
        <w:t xml:space="preserve"> section 2.1) fragment specifies the contents of this simple type.</w:t>
      </w:r>
    </w:p>
    <w:p w:rsidR="00D775E5" w:rsidRDefault="00F66D1B">
      <w:pPr>
        <w:pStyle w:val="Code"/>
      </w:pPr>
      <w:r>
        <w:lastRenderedPageBreak/>
        <w:t>&lt;xsd:simpleType name="ST_CalcMemNumberFormat"&gt;</w:t>
      </w:r>
    </w:p>
    <w:p w:rsidR="00D775E5" w:rsidRDefault="00F66D1B">
      <w:pPr>
        <w:pStyle w:val="Code"/>
      </w:pPr>
      <w:r>
        <w:t xml:space="preserve">  &lt;xsd:restriction base="xsd:string"&gt;</w:t>
      </w:r>
    </w:p>
    <w:p w:rsidR="00D775E5" w:rsidRDefault="00F66D1B">
      <w:pPr>
        <w:pStyle w:val="Code"/>
      </w:pPr>
      <w:r>
        <w:t xml:space="preserve">    &lt;xsd:enumeration</w:t>
      </w:r>
      <w:r>
        <w:t xml:space="preserve"> value="default"/&gt;</w:t>
      </w:r>
    </w:p>
    <w:p w:rsidR="00D775E5" w:rsidRDefault="00F66D1B">
      <w:pPr>
        <w:pStyle w:val="Code"/>
      </w:pPr>
      <w:r>
        <w:t xml:space="preserve">    &lt;xsd:enumeration value="number"/&gt;</w:t>
      </w:r>
    </w:p>
    <w:p w:rsidR="00D775E5" w:rsidRDefault="00F66D1B">
      <w:pPr>
        <w:pStyle w:val="Code"/>
      </w:pPr>
      <w:r>
        <w:t xml:space="preserve">    &lt;xsd:enumeration value="percent"/&gt;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e42bbfd72a3d4308a4f330313fc506b9">
        <w:r>
          <w:rPr>
            <w:rStyle w:val="Hyperlink"/>
          </w:rPr>
          <w:t>5.3</w:t>
        </w:r>
      </w:hyperlink>
      <w:r>
        <w:t xml:space="preserve"> for the full W3C XML Schema ([XMLSCHEMA1] </w:t>
      </w:r>
      <w:r>
        <w:t>section 2.1).</w:t>
      </w:r>
    </w:p>
    <w:p w:rsidR="00D775E5" w:rsidRDefault="00F66D1B">
      <w:pPr>
        <w:pStyle w:val="Heading3"/>
      </w:pPr>
      <w:bookmarkStart w:id="1728" w:name="section_1a7697e9328d4eb6b7cae501c5281662"/>
      <w:bookmarkStart w:id="1729" w:name="_Toc462894173"/>
      <w:r>
        <w:t>ST_SXVCellType</w:t>
      </w:r>
      <w:bookmarkEnd w:id="1728"/>
      <w:bookmarkEnd w:id="1729"/>
      <w:r>
        <w:fldChar w:fldCharType="begin"/>
      </w:r>
      <w:r>
        <w:instrText xml:space="preserve"> XE "Structures: simple types:ST_SXVCellType"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680ed56527f24b4f8fbaaa2f5196ad81">
        <w:r>
          <w:rPr>
            <w:rStyle w:val="Hyperlink"/>
          </w:rPr>
          <w:t>CT_PivotValueCell</w:t>
        </w:r>
      </w:hyperlink>
    </w:p>
    <w:p w:rsidR="00D775E5" w:rsidRDefault="00F66D1B">
      <w:bookmarkStart w:id="1730" w:name="CC_d100c910000000000000000000000000"/>
      <w:bookmarkEnd w:id="1730"/>
      <w:r>
        <w:t xml:space="preserve">A simple type that specifies the type of a </w:t>
      </w:r>
      <w:hyperlink w:anchor="Section_b513aa61a36146368a3f4850a3f2a588" w:history="1">
        <w:r>
          <w:rPr>
            <w:rStyle w:val="Hyperlink"/>
          </w:rPr>
          <w:t>PivotValueCell</w:t>
        </w:r>
      </w:hyperlink>
      <w:r>
        <w:t xml:space="preserve"> element of a PivotTable (</w:t>
      </w:r>
      <w:hyperlink r:id="rId759">
        <w:r>
          <w:rPr>
            <w:rStyle w:val="Hyperlink"/>
          </w:rPr>
          <w:t>[ISO/IEC29500-1:2012]</w:t>
        </w:r>
      </w:hyperlink>
      <w:r>
        <w:t xml:space="preserve"> section 18.10) that is specified by a </w:t>
      </w:r>
      <w:hyperlink w:anchor="Section_ba9ab888b9894fe3afaeb5b64ccf7922" w:history="1">
        <w:r>
          <w:rPr>
            <w:rStyle w:val="Hyperlink"/>
          </w:rPr>
          <w:t>pivotTableReference</w:t>
        </w:r>
      </w:hyperlink>
      <w:r>
        <w:t xml:space="preserve"> element in the extension of a workbook. </w:t>
      </w:r>
    </w:p>
    <w:tbl>
      <w:tblPr>
        <w:tblStyle w:val="Table-ShadedHeader"/>
        <w:tblW w:w="0" w:type="auto"/>
        <w:tblLook w:val="04A0" w:firstRow="1" w:lastRow="0" w:firstColumn="1" w:lastColumn="0" w:noHBand="0" w:noVBand="1"/>
      </w:tblPr>
      <w:tblGrid>
        <w:gridCol w:w="734"/>
        <w:gridCol w:w="874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b</w:t>
            </w:r>
          </w:p>
        </w:tc>
        <w:tc>
          <w:tcPr>
            <w:tcW w:w="0" w:type="auto"/>
            <w:vAlign w:val="center"/>
          </w:tcPr>
          <w:p w:rsidR="00D775E5" w:rsidRDefault="00F66D1B">
            <w:pPr>
              <w:pStyle w:val="TableBodyText"/>
            </w:pPr>
            <w:bookmarkStart w:id="1731" w:name="CC_20c044a8000000000000000000000000"/>
            <w:bookmarkEnd w:id="1731"/>
            <w:r>
              <w:t xml:space="preserve">The child element </w:t>
            </w:r>
            <w:r>
              <w:rPr>
                <w:b/>
              </w:rPr>
              <w:t>v</w:t>
            </w:r>
            <w:r>
              <w:t xml:space="preserve"> of the CT_PivotVa</w:t>
            </w:r>
            <w:r>
              <w:t xml:space="preserve">lueCell. MUST be interpreted as a </w:t>
            </w:r>
            <w:hyperlink w:anchor="gt_1d79d7a7-ba2c-4b34-931c-7ba8057c87b2">
              <w:r>
                <w:rPr>
                  <w:rStyle w:val="HyperlinkGreen"/>
                  <w:b/>
                </w:rPr>
                <w:t>Boolean</w:t>
              </w:r>
            </w:hyperlink>
            <w:r>
              <w:t xml:space="preserve"> value. MUST be true or false.</w:t>
            </w:r>
          </w:p>
        </w:tc>
      </w:tr>
      <w:tr w:rsidR="00D775E5" w:rsidTr="00D775E5">
        <w:tc>
          <w:tcPr>
            <w:tcW w:w="0" w:type="auto"/>
            <w:vAlign w:val="center"/>
          </w:tcPr>
          <w:p w:rsidR="00D775E5" w:rsidRDefault="00F66D1B">
            <w:pPr>
              <w:pStyle w:val="TableBodyText"/>
            </w:pPr>
            <w:r>
              <w:t>n</w:t>
            </w:r>
          </w:p>
        </w:tc>
        <w:tc>
          <w:tcPr>
            <w:tcW w:w="0" w:type="auto"/>
            <w:vAlign w:val="center"/>
          </w:tcPr>
          <w:p w:rsidR="00D775E5" w:rsidRDefault="00F66D1B">
            <w:pPr>
              <w:pStyle w:val="TableBodyText"/>
            </w:pPr>
            <w:bookmarkStart w:id="1732" w:name="CC_20cc44a8000000000000000000000000"/>
            <w:bookmarkEnd w:id="1732"/>
            <w:r>
              <w:t xml:space="preserve">The child element </w:t>
            </w:r>
            <w:r>
              <w:rPr>
                <w:b/>
              </w:rPr>
              <w:t>v</w:t>
            </w:r>
            <w:r>
              <w:t xml:space="preserve"> of the CT_PivotValueCell. MUST be interpreted as a numeric value.</w:t>
            </w:r>
          </w:p>
        </w:tc>
      </w:tr>
      <w:tr w:rsidR="00D775E5" w:rsidTr="00D775E5">
        <w:tc>
          <w:tcPr>
            <w:tcW w:w="0" w:type="auto"/>
            <w:vAlign w:val="center"/>
          </w:tcPr>
          <w:p w:rsidR="00D775E5" w:rsidRDefault="00F66D1B">
            <w:pPr>
              <w:pStyle w:val="TableBodyText"/>
            </w:pPr>
            <w:r>
              <w:t>e</w:t>
            </w:r>
          </w:p>
        </w:tc>
        <w:tc>
          <w:tcPr>
            <w:tcW w:w="0" w:type="auto"/>
            <w:vAlign w:val="center"/>
          </w:tcPr>
          <w:p w:rsidR="00D775E5" w:rsidRDefault="00F66D1B">
            <w:pPr>
              <w:pStyle w:val="TableBodyText"/>
            </w:pPr>
            <w:bookmarkStart w:id="1733" w:name="CC_20c344a8000000000000000000000000"/>
            <w:bookmarkEnd w:id="1733"/>
            <w:r>
              <w:t xml:space="preserve">The child element </w:t>
            </w:r>
            <w:r>
              <w:rPr>
                <w:b/>
              </w:rPr>
              <w:t>v</w:t>
            </w:r>
            <w:r>
              <w:t xml:space="preserve"> of the </w:t>
            </w:r>
            <w:r>
              <w:t>CT_PivotValueCell. MUST be interpreted as an error value. MUST be one of the following:</w:t>
            </w:r>
          </w:p>
          <w:p w:rsidR="00D775E5" w:rsidRDefault="00F66D1B">
            <w:pPr>
              <w:pStyle w:val="ListParagraph"/>
              <w:numPr>
                <w:ilvl w:val="0"/>
                <w:numId w:val="61"/>
              </w:numPr>
              <w:autoSpaceDE w:val="0"/>
              <w:autoSpaceDN w:val="0"/>
              <w:adjustRightInd w:val="0"/>
              <w:spacing w:before="0" w:after="0"/>
            </w:pPr>
            <w:r>
              <w:t>#DIV/0!</w:t>
            </w:r>
          </w:p>
          <w:p w:rsidR="00D775E5" w:rsidRDefault="00F66D1B">
            <w:pPr>
              <w:pStyle w:val="ListParagraph"/>
              <w:numPr>
                <w:ilvl w:val="0"/>
                <w:numId w:val="61"/>
              </w:numPr>
              <w:autoSpaceDE w:val="0"/>
              <w:autoSpaceDN w:val="0"/>
              <w:adjustRightInd w:val="0"/>
              <w:spacing w:before="0" w:after="0"/>
            </w:pPr>
            <w:r>
              <w:t>#VALUE!</w:t>
            </w:r>
          </w:p>
          <w:p w:rsidR="00D775E5" w:rsidRDefault="00F66D1B">
            <w:pPr>
              <w:pStyle w:val="ListParagraph"/>
              <w:numPr>
                <w:ilvl w:val="0"/>
                <w:numId w:val="61"/>
              </w:numPr>
              <w:autoSpaceDE w:val="0"/>
              <w:autoSpaceDN w:val="0"/>
              <w:adjustRightInd w:val="0"/>
              <w:spacing w:before="0" w:after="0"/>
            </w:pPr>
            <w:r>
              <w:t>#NUM!</w:t>
            </w:r>
          </w:p>
          <w:p w:rsidR="00D775E5" w:rsidRDefault="00F66D1B">
            <w:pPr>
              <w:pStyle w:val="ListParagraph"/>
              <w:numPr>
                <w:ilvl w:val="0"/>
                <w:numId w:val="61"/>
              </w:numPr>
              <w:autoSpaceDE w:val="0"/>
              <w:autoSpaceDN w:val="0"/>
              <w:adjustRightInd w:val="0"/>
              <w:spacing w:before="0" w:after="0"/>
            </w:pPr>
            <w:r>
              <w:t>#N/A</w:t>
            </w:r>
          </w:p>
          <w:p w:rsidR="00D775E5" w:rsidRDefault="00F66D1B">
            <w:pPr>
              <w:pStyle w:val="ListParagraph"/>
              <w:numPr>
                <w:ilvl w:val="0"/>
                <w:numId w:val="61"/>
              </w:numPr>
              <w:autoSpaceDE w:val="0"/>
              <w:autoSpaceDN w:val="0"/>
              <w:adjustRightInd w:val="0"/>
              <w:spacing w:before="0" w:after="0"/>
            </w:pPr>
            <w:r>
              <w:t>#GETTING_DATA</w:t>
            </w:r>
          </w:p>
          <w:p w:rsidR="00D775E5" w:rsidRDefault="00D775E5">
            <w:pPr>
              <w:pStyle w:val="TableBodyText"/>
            </w:pPr>
          </w:p>
        </w:tc>
      </w:tr>
      <w:tr w:rsidR="00D775E5" w:rsidTr="00D775E5">
        <w:tc>
          <w:tcPr>
            <w:tcW w:w="0" w:type="auto"/>
            <w:vAlign w:val="center"/>
          </w:tcPr>
          <w:p w:rsidR="00D775E5" w:rsidRDefault="00F66D1B">
            <w:pPr>
              <w:pStyle w:val="TableBodyText"/>
            </w:pPr>
            <w:r>
              <w:t>str</w:t>
            </w:r>
          </w:p>
        </w:tc>
        <w:tc>
          <w:tcPr>
            <w:tcW w:w="0" w:type="auto"/>
            <w:vAlign w:val="center"/>
          </w:tcPr>
          <w:p w:rsidR="00D775E5" w:rsidRDefault="00F66D1B">
            <w:pPr>
              <w:pStyle w:val="TableBodyText"/>
            </w:pPr>
            <w:bookmarkStart w:id="1734" w:name="CC_2e7fb1fb000000000000000000000000"/>
            <w:bookmarkEnd w:id="1734"/>
            <w:r>
              <w:t xml:space="preserve">The child element </w:t>
            </w:r>
            <w:r>
              <w:rPr>
                <w:b/>
              </w:rPr>
              <w:t>v</w:t>
            </w:r>
            <w:r>
              <w:t xml:space="preserve"> of the CT_PivotValueCell. MUST be interpreted as a string value. The string MUST be less than or equa</w:t>
            </w:r>
            <w:r>
              <w:t>l to 65,535 characters in length.</w:t>
            </w:r>
          </w:p>
        </w:tc>
      </w:tr>
      <w:tr w:rsidR="00D775E5" w:rsidTr="00D775E5">
        <w:tc>
          <w:tcPr>
            <w:tcW w:w="0" w:type="auto"/>
            <w:vAlign w:val="center"/>
          </w:tcPr>
          <w:p w:rsidR="00D775E5" w:rsidRDefault="00F66D1B">
            <w:pPr>
              <w:pStyle w:val="TableBodyText"/>
            </w:pPr>
            <w:r>
              <w:t>d</w:t>
            </w:r>
          </w:p>
        </w:tc>
        <w:tc>
          <w:tcPr>
            <w:tcW w:w="0" w:type="auto"/>
            <w:vAlign w:val="center"/>
          </w:tcPr>
          <w:p w:rsidR="00D775E5" w:rsidRDefault="00F66D1B">
            <w:pPr>
              <w:pStyle w:val="TableBodyText"/>
            </w:pPr>
            <w:bookmarkStart w:id="1735" w:name="CC_20c244a8000000000000000000000000"/>
            <w:bookmarkEnd w:id="1735"/>
            <w:r>
              <w:t xml:space="preserve">The child element </w:t>
            </w:r>
            <w:r>
              <w:rPr>
                <w:b/>
              </w:rPr>
              <w:t>v</w:t>
            </w:r>
            <w:r>
              <w:t xml:space="preserve"> of the CT_PivotValueCell. MUST be interpreted as a </w:t>
            </w:r>
            <w:r>
              <w:rPr>
                <w:b/>
              </w:rPr>
              <w:t>dateTime</w:t>
            </w:r>
            <w:r>
              <w:t xml:space="preserve"> (</w:t>
            </w:r>
            <w:hyperlink r:id="rId760">
              <w:r>
                <w:rPr>
                  <w:rStyle w:val="Hyperlink"/>
                </w:rPr>
                <w:t>[XMLSCHEMA2]</w:t>
              </w:r>
            </w:hyperlink>
            <w:r>
              <w:t xml:space="preserve"> section 3.2.7) value.</w:t>
            </w:r>
          </w:p>
        </w:tc>
      </w:tr>
      <w:tr w:rsidR="00D775E5" w:rsidTr="00D775E5">
        <w:tc>
          <w:tcPr>
            <w:tcW w:w="0" w:type="auto"/>
            <w:vAlign w:val="center"/>
          </w:tcPr>
          <w:p w:rsidR="00D775E5" w:rsidRDefault="00F66D1B">
            <w:pPr>
              <w:pStyle w:val="TableBodyText"/>
            </w:pPr>
            <w:r>
              <w:t>bl</w:t>
            </w:r>
          </w:p>
        </w:tc>
        <w:tc>
          <w:tcPr>
            <w:tcW w:w="0" w:type="auto"/>
            <w:vAlign w:val="center"/>
          </w:tcPr>
          <w:p w:rsidR="00D775E5" w:rsidRDefault="00F66D1B">
            <w:pPr>
              <w:pStyle w:val="TableBodyText"/>
            </w:pPr>
            <w:bookmarkStart w:id="1736" w:name="CC_33ed0d23000000000000000000000000"/>
            <w:bookmarkEnd w:id="1736"/>
            <w:r>
              <w:t xml:space="preserve">A blank cell. The child element </w:t>
            </w:r>
            <w:r>
              <w:rPr>
                <w:b/>
              </w:rPr>
              <w:t>v</w:t>
            </w:r>
            <w:r>
              <w:t xml:space="preserve"> of the CT_PivotValueCell. MUST NOT have any value.</w:t>
            </w:r>
          </w:p>
        </w:tc>
      </w:tr>
    </w:tbl>
    <w:p w:rsidR="00D775E5" w:rsidRDefault="00D775E5"/>
    <w:p w:rsidR="00D775E5" w:rsidRDefault="00F66D1B">
      <w:r>
        <w:t>The following W3C XML Schema (</w:t>
      </w:r>
      <w:hyperlink r:id="rId761">
        <w:r>
          <w:rPr>
            <w:rStyle w:val="Hyperlink"/>
          </w:rPr>
          <w:t>[XMLSCHEMA1]</w:t>
        </w:r>
      </w:hyperlink>
      <w:r>
        <w:t xml:space="preserve"> section 2.1) fragment specifies the contents of this simple type.</w:t>
      </w:r>
    </w:p>
    <w:p w:rsidR="00D775E5" w:rsidRDefault="00F66D1B">
      <w:pPr>
        <w:pStyle w:val="Code"/>
      </w:pPr>
      <w:r>
        <w:t>&lt;xsd:simpleType</w:t>
      </w:r>
      <w:r>
        <w:t xml:space="preserve"> name="ST_SXVCellType"&gt;</w:t>
      </w:r>
    </w:p>
    <w:p w:rsidR="00D775E5" w:rsidRDefault="00F66D1B">
      <w:pPr>
        <w:pStyle w:val="Code"/>
      </w:pPr>
      <w:r>
        <w:t xml:space="preserve">  &lt;xsd:restriction base="xsd:string"&gt;</w:t>
      </w:r>
    </w:p>
    <w:p w:rsidR="00D775E5" w:rsidRDefault="00F66D1B">
      <w:pPr>
        <w:pStyle w:val="Code"/>
      </w:pPr>
      <w:r>
        <w:t xml:space="preserve">    &lt;xsd:enumeration value="b"/&gt;</w:t>
      </w:r>
    </w:p>
    <w:p w:rsidR="00D775E5" w:rsidRDefault="00F66D1B">
      <w:pPr>
        <w:pStyle w:val="Code"/>
      </w:pPr>
      <w:r>
        <w:t xml:space="preserve">    &lt;xsd:enumeration value="n"/&gt;</w:t>
      </w:r>
    </w:p>
    <w:p w:rsidR="00D775E5" w:rsidRDefault="00F66D1B">
      <w:pPr>
        <w:pStyle w:val="Code"/>
      </w:pPr>
      <w:r>
        <w:t xml:space="preserve">    &lt;xsd:enumeration value="e"/&gt;</w:t>
      </w:r>
    </w:p>
    <w:p w:rsidR="00D775E5" w:rsidRDefault="00F66D1B">
      <w:pPr>
        <w:pStyle w:val="Code"/>
      </w:pPr>
      <w:r>
        <w:t xml:space="preserve">    &lt;xsd:enumeration value="str"/&gt;</w:t>
      </w:r>
    </w:p>
    <w:p w:rsidR="00D775E5" w:rsidRDefault="00F66D1B">
      <w:pPr>
        <w:pStyle w:val="Code"/>
      </w:pPr>
      <w:r>
        <w:t xml:space="preserve">    &lt;xsd:enumeration value="d"/&gt;</w:t>
      </w:r>
    </w:p>
    <w:p w:rsidR="00D775E5" w:rsidRDefault="00F66D1B">
      <w:pPr>
        <w:pStyle w:val="Code"/>
      </w:pPr>
      <w:r>
        <w:t xml:space="preserve">    &lt;xsd:enumeration value=</w:t>
      </w:r>
      <w:r>
        <w:t>"bl"/&gt;</w:t>
      </w:r>
    </w:p>
    <w:p w:rsidR="00D775E5" w:rsidRDefault="00F66D1B">
      <w:pPr>
        <w:pStyle w:val="Code"/>
      </w:pPr>
      <w:r>
        <w:t xml:space="preserve">  &lt;/xsd:restriction&gt;</w:t>
      </w:r>
    </w:p>
    <w:p w:rsidR="00D775E5" w:rsidRDefault="00F66D1B">
      <w:pPr>
        <w:pStyle w:val="Code"/>
      </w:pPr>
      <w:r>
        <w:t>&lt;/xsd:simpleType&gt;</w:t>
      </w:r>
    </w:p>
    <w:p w:rsidR="00D775E5" w:rsidRDefault="00F66D1B">
      <w:r>
        <w:lastRenderedPageBreak/>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737" w:name="section_71882fae8b3b44e697955bf186529e8a"/>
      <w:bookmarkStart w:id="1738" w:name="_Toc462894174"/>
      <w:r>
        <w:t>ST_QuestionType</w:t>
      </w:r>
      <w:bookmarkEnd w:id="1737"/>
      <w:bookmarkEnd w:id="1738"/>
      <w:r>
        <w:fldChar w:fldCharType="begin"/>
      </w:r>
      <w:r>
        <w:instrText xml:space="preserve"> XE "Structures/:/simple types/:/ST_QuestionType:Simple type</w:instrText>
      </w:r>
      <w:r>
        <w:instrText xml:space="preserve">s/:/ST_QuestionType" \t ""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9a439a2aff0f45ddad06ebe35a8fad89">
        <w:r>
          <w:rPr>
            <w:rStyle w:val="Hyperlink"/>
          </w:rPr>
          <w:t>CT_SurveyQuestion</w:t>
        </w:r>
      </w:hyperlink>
    </w:p>
    <w:p w:rsidR="00D775E5" w:rsidRDefault="00F66D1B">
      <w:bookmarkStart w:id="1739" w:name="CC_6f5e0ad6000000000000000000000000"/>
      <w:bookmarkEnd w:id="1739"/>
      <w:r>
        <w:t xml:space="preserve">The </w:t>
      </w:r>
      <w:r>
        <w:rPr>
          <w:b/>
        </w:rPr>
        <w:t>ST_QuestionType</w:t>
      </w:r>
      <w:r>
        <w:t xml:space="preserve"> simple type specifies the typ</w:t>
      </w:r>
      <w:r>
        <w:t xml:space="preserve">e of input for the answer to a survey question as specified by the </w:t>
      </w:r>
      <w:r>
        <w:rPr>
          <w:b/>
        </w:rPr>
        <w:t>type</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checkBox</w:t>
            </w:r>
          </w:p>
        </w:tc>
        <w:tc>
          <w:tcPr>
            <w:tcW w:w="0" w:type="auto"/>
            <w:vAlign w:val="center"/>
          </w:tcPr>
          <w:p w:rsidR="00D775E5" w:rsidRDefault="00F66D1B">
            <w:pPr>
              <w:pStyle w:val="TableBodyText"/>
            </w:pPr>
            <w:bookmarkStart w:id="1740" w:name="CC_f9ebb591000000000000000000000000"/>
            <w:bookmarkEnd w:id="1740"/>
            <w:r>
              <w:t>Answer is indicated via checkbox.</w:t>
            </w:r>
          </w:p>
        </w:tc>
      </w:tr>
      <w:tr w:rsidR="00D775E5" w:rsidTr="00D775E5">
        <w:tc>
          <w:tcPr>
            <w:tcW w:w="0" w:type="auto"/>
            <w:vAlign w:val="center"/>
          </w:tcPr>
          <w:p w:rsidR="00D775E5" w:rsidRDefault="00F66D1B">
            <w:pPr>
              <w:pStyle w:val="TableBodyText"/>
            </w:pPr>
            <w:r>
              <w:t>choice</w:t>
            </w:r>
          </w:p>
        </w:tc>
        <w:tc>
          <w:tcPr>
            <w:tcW w:w="0" w:type="auto"/>
            <w:vAlign w:val="center"/>
          </w:tcPr>
          <w:p w:rsidR="00D775E5" w:rsidRDefault="00F66D1B">
            <w:pPr>
              <w:pStyle w:val="TableBodyText"/>
            </w:pPr>
            <w:bookmarkStart w:id="1741" w:name="CC_cab4ae50000000000000000000000000"/>
            <w:bookmarkEnd w:id="1741"/>
            <w:r>
              <w:t>Answer is selected from a list of choices.</w:t>
            </w:r>
          </w:p>
        </w:tc>
      </w:tr>
      <w:tr w:rsidR="00D775E5" w:rsidTr="00D775E5">
        <w:tc>
          <w:tcPr>
            <w:tcW w:w="0" w:type="auto"/>
            <w:vAlign w:val="center"/>
          </w:tcPr>
          <w:p w:rsidR="00D775E5" w:rsidRDefault="00F66D1B">
            <w:pPr>
              <w:pStyle w:val="TableBodyText"/>
            </w:pPr>
            <w:r>
              <w:t>date</w:t>
            </w:r>
          </w:p>
        </w:tc>
        <w:tc>
          <w:tcPr>
            <w:tcW w:w="0" w:type="auto"/>
            <w:vAlign w:val="center"/>
          </w:tcPr>
          <w:p w:rsidR="00D775E5" w:rsidRDefault="00F66D1B">
            <w:pPr>
              <w:pStyle w:val="TableBodyText"/>
            </w:pPr>
            <w:bookmarkStart w:id="1742" w:name="CC_f0f00a19000000000000000000000000"/>
            <w:bookmarkEnd w:id="1742"/>
            <w:r>
              <w:t xml:space="preserve">Answer in the </w:t>
            </w:r>
            <w:r>
              <w:t>form of a date.</w:t>
            </w:r>
          </w:p>
        </w:tc>
      </w:tr>
      <w:tr w:rsidR="00D775E5" w:rsidTr="00D775E5">
        <w:tc>
          <w:tcPr>
            <w:tcW w:w="0" w:type="auto"/>
            <w:vAlign w:val="center"/>
          </w:tcPr>
          <w:p w:rsidR="00D775E5" w:rsidRDefault="00F66D1B">
            <w:pPr>
              <w:pStyle w:val="TableBodyText"/>
            </w:pPr>
            <w:r>
              <w:t>time</w:t>
            </w:r>
          </w:p>
        </w:tc>
        <w:tc>
          <w:tcPr>
            <w:tcW w:w="0" w:type="auto"/>
            <w:vAlign w:val="center"/>
          </w:tcPr>
          <w:p w:rsidR="00D775E5" w:rsidRDefault="00F66D1B">
            <w:pPr>
              <w:pStyle w:val="TableBodyText"/>
            </w:pPr>
            <w:bookmarkStart w:id="1743" w:name="CC_7e08aef1000000000000000000000000"/>
            <w:bookmarkEnd w:id="1743"/>
            <w:r>
              <w:t>Answer in the form of a time.</w:t>
            </w:r>
          </w:p>
        </w:tc>
      </w:tr>
      <w:tr w:rsidR="00D775E5" w:rsidTr="00D775E5">
        <w:tc>
          <w:tcPr>
            <w:tcW w:w="0" w:type="auto"/>
            <w:vAlign w:val="center"/>
          </w:tcPr>
          <w:p w:rsidR="00D775E5" w:rsidRDefault="00F66D1B">
            <w:pPr>
              <w:pStyle w:val="TableBodyText"/>
            </w:pPr>
            <w:r>
              <w:t>multipleLinesOfText</w:t>
            </w:r>
          </w:p>
        </w:tc>
        <w:tc>
          <w:tcPr>
            <w:tcW w:w="0" w:type="auto"/>
            <w:vAlign w:val="center"/>
          </w:tcPr>
          <w:p w:rsidR="00D775E5" w:rsidRDefault="00F66D1B">
            <w:pPr>
              <w:pStyle w:val="TableBodyText"/>
            </w:pPr>
            <w:bookmarkStart w:id="1744" w:name="CC_23bdf6c6000000000000000000000000"/>
            <w:bookmarkEnd w:id="1744"/>
            <w:r>
              <w:t>Answer in the form of multiple lines of text.</w:t>
            </w:r>
          </w:p>
        </w:tc>
      </w:tr>
      <w:tr w:rsidR="00D775E5" w:rsidTr="00D775E5">
        <w:tc>
          <w:tcPr>
            <w:tcW w:w="0" w:type="auto"/>
            <w:vAlign w:val="center"/>
          </w:tcPr>
          <w:p w:rsidR="00D775E5" w:rsidRDefault="00F66D1B">
            <w:pPr>
              <w:pStyle w:val="TableBodyText"/>
            </w:pPr>
            <w:r>
              <w:t>number</w:t>
            </w:r>
          </w:p>
        </w:tc>
        <w:tc>
          <w:tcPr>
            <w:tcW w:w="0" w:type="auto"/>
            <w:vAlign w:val="center"/>
          </w:tcPr>
          <w:p w:rsidR="00D775E5" w:rsidRDefault="00F66D1B">
            <w:pPr>
              <w:pStyle w:val="TableBodyText"/>
            </w:pPr>
            <w:bookmarkStart w:id="1745" w:name="CC_db762dcb000000000000000000000000"/>
            <w:bookmarkEnd w:id="1745"/>
            <w:r>
              <w:t>Answer is numerical.</w:t>
            </w:r>
          </w:p>
        </w:tc>
      </w:tr>
      <w:tr w:rsidR="00D775E5" w:rsidTr="00D775E5">
        <w:tc>
          <w:tcPr>
            <w:tcW w:w="0" w:type="auto"/>
            <w:vAlign w:val="center"/>
          </w:tcPr>
          <w:p w:rsidR="00D775E5" w:rsidRDefault="00F66D1B">
            <w:pPr>
              <w:pStyle w:val="TableBodyText"/>
            </w:pPr>
            <w:r>
              <w:t>singleLineOfText</w:t>
            </w:r>
          </w:p>
        </w:tc>
        <w:tc>
          <w:tcPr>
            <w:tcW w:w="0" w:type="auto"/>
            <w:vAlign w:val="center"/>
          </w:tcPr>
          <w:p w:rsidR="00D775E5" w:rsidRDefault="00F66D1B">
            <w:pPr>
              <w:pStyle w:val="TableBodyText"/>
            </w:pPr>
            <w:bookmarkStart w:id="1746" w:name="CC_975c4a39000000000000000000000000"/>
            <w:bookmarkEnd w:id="1746"/>
            <w:r>
              <w:t>Answer in the form of a single line of text.</w:t>
            </w:r>
          </w:p>
        </w:tc>
      </w:tr>
    </w:tbl>
    <w:p w:rsidR="00D775E5" w:rsidRDefault="00D775E5"/>
    <w:p w:rsidR="00D775E5" w:rsidRDefault="00F66D1B">
      <w:r>
        <w:t>The following W3C XML Schema (</w:t>
      </w:r>
      <w:hyperlink r:id="rId762">
        <w:r>
          <w:rPr>
            <w:rStyle w:val="Hyperlink"/>
          </w:rPr>
          <w:t>[XMLSCHEMA1]</w:t>
        </w:r>
      </w:hyperlink>
      <w:r>
        <w:t xml:space="preserve"> section 2.1) fragment specifies the contents of this simple type.</w:t>
      </w:r>
    </w:p>
    <w:p w:rsidR="00D775E5" w:rsidRDefault="00F66D1B">
      <w:pPr>
        <w:pStyle w:val="Code"/>
      </w:pPr>
      <w:r>
        <w:t>&lt;xsd:simpleType name="ST_QuestionType"&gt;</w:t>
      </w:r>
    </w:p>
    <w:p w:rsidR="00D775E5" w:rsidRDefault="00F66D1B">
      <w:pPr>
        <w:pStyle w:val="Code"/>
      </w:pPr>
      <w:r>
        <w:t xml:space="preserve">  &lt;xsd:restriction base="xsd:string"&gt;</w:t>
      </w:r>
    </w:p>
    <w:p w:rsidR="00D775E5" w:rsidRDefault="00F66D1B">
      <w:pPr>
        <w:pStyle w:val="Code"/>
      </w:pPr>
      <w:r>
        <w:t xml:space="preserve">    &lt;xsd:enumeration value="checkBox"</w:t>
      </w:r>
      <w:r>
        <w:t>/&gt;</w:t>
      </w:r>
    </w:p>
    <w:p w:rsidR="00D775E5" w:rsidRDefault="00F66D1B">
      <w:pPr>
        <w:pStyle w:val="Code"/>
      </w:pPr>
      <w:r>
        <w:t xml:space="preserve">    &lt;xsd:enumeration value="choice"/&gt;</w:t>
      </w:r>
    </w:p>
    <w:p w:rsidR="00D775E5" w:rsidRDefault="00F66D1B">
      <w:pPr>
        <w:pStyle w:val="Code"/>
      </w:pPr>
      <w:r>
        <w:t xml:space="preserve">    &lt;xsd:enumeration value="date"/&gt;</w:t>
      </w:r>
    </w:p>
    <w:p w:rsidR="00D775E5" w:rsidRDefault="00F66D1B">
      <w:pPr>
        <w:pStyle w:val="Code"/>
      </w:pPr>
      <w:r>
        <w:t xml:space="preserve">    &lt;xsd:enumeration value="time"/&gt;</w:t>
      </w:r>
    </w:p>
    <w:p w:rsidR="00D775E5" w:rsidRDefault="00F66D1B">
      <w:pPr>
        <w:pStyle w:val="Code"/>
      </w:pPr>
      <w:r>
        <w:t xml:space="preserve">    &lt;xsd:enumeration value="multipleLinesOfText"/&gt;</w:t>
      </w:r>
    </w:p>
    <w:p w:rsidR="00D775E5" w:rsidRDefault="00F66D1B">
      <w:pPr>
        <w:pStyle w:val="Code"/>
      </w:pPr>
      <w:r>
        <w:t xml:space="preserve">    &lt;xsd:enumeration value="number"/&gt;</w:t>
      </w:r>
    </w:p>
    <w:p w:rsidR="00D775E5" w:rsidRDefault="00F66D1B">
      <w:pPr>
        <w:pStyle w:val="Code"/>
      </w:pPr>
      <w:r>
        <w:t xml:space="preserve">    &lt;xsd:enumeration value="singleLineOfText"/&gt;</w:t>
      </w:r>
    </w:p>
    <w:p w:rsidR="00D775E5" w:rsidRDefault="00F66D1B">
      <w:pPr>
        <w:pStyle w:val="Code"/>
      </w:pPr>
      <w:r>
        <w:t xml:space="preserve">  &lt;/xs</w:t>
      </w:r>
      <w:r>
        <w:t>d:restriction&gt;</w:t>
      </w:r>
    </w:p>
    <w:p w:rsidR="00D775E5" w:rsidRDefault="00F66D1B">
      <w:pPr>
        <w:pStyle w:val="Code"/>
      </w:pPr>
      <w:r>
        <w:t>&lt;/xsd:simpleType&gt;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747" w:name="section_7a2a01d1c2a34fa68f8566b458fa6dc5"/>
      <w:bookmarkStart w:id="1748" w:name="_Toc462894175"/>
      <w:r>
        <w:t>ST_QuestionFormat</w:t>
      </w:r>
      <w:bookmarkEnd w:id="1747"/>
      <w:bookmarkEnd w:id="1748"/>
      <w:r>
        <w:fldChar w:fldCharType="begin"/>
      </w:r>
      <w:r>
        <w:instrText xml:space="preserve"> XE "Structures/:/simple types/:/ST_QuestionFormat:Simple types/:/ST_Qu</w:instrText>
      </w:r>
      <w:r>
        <w:instrText xml:space="preserve">estionFormat"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9a439a2aff0f45ddad06ebe35a8fad89">
        <w:r>
          <w:rPr>
            <w:rStyle w:val="Hyperlink"/>
          </w:rPr>
          <w:t>CT_SurveyQuestion</w:t>
        </w:r>
      </w:hyperlink>
    </w:p>
    <w:p w:rsidR="00D775E5" w:rsidRDefault="00F66D1B">
      <w:bookmarkStart w:id="1749" w:name="CC_a015ce1e000000000000000000000000"/>
      <w:bookmarkEnd w:id="1749"/>
      <w:r>
        <w:t xml:space="preserve">The </w:t>
      </w:r>
      <w:r>
        <w:rPr>
          <w:b/>
        </w:rPr>
        <w:t>ST_QuestionFormat</w:t>
      </w:r>
      <w:r>
        <w:t xml:space="preserve"> simple type specifies the text formattin</w:t>
      </w:r>
      <w:r>
        <w:t xml:space="preserve">g of the input for the answer to a survey question as specified by the </w:t>
      </w:r>
      <w:r>
        <w:rPr>
          <w:b/>
        </w:rPr>
        <w:t>format</w:t>
      </w:r>
      <w:r>
        <w:t xml:space="preserve"> attribute of a </w:t>
      </w:r>
      <w:r>
        <w:rPr>
          <w:b/>
        </w:rPr>
        <w:t>CT_SurveyQuyestion</w:t>
      </w:r>
      <w:r>
        <w:t xml:space="preserve"> (section 2.6.144). </w:t>
      </w:r>
    </w:p>
    <w:tbl>
      <w:tblPr>
        <w:tblStyle w:val="Table-ShadedHeader"/>
        <w:tblW w:w="0" w:type="auto"/>
        <w:tblLook w:val="04A0" w:firstRow="1" w:lastRow="0" w:firstColumn="1" w:lastColumn="0" w:noHBand="0" w:noVBand="1"/>
      </w:tblPr>
      <w:tblGrid>
        <w:gridCol w:w="1470"/>
        <w:gridCol w:w="6354"/>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generalDate</w:t>
            </w:r>
          </w:p>
        </w:tc>
        <w:tc>
          <w:tcPr>
            <w:tcW w:w="0" w:type="auto"/>
            <w:vAlign w:val="center"/>
          </w:tcPr>
          <w:p w:rsidR="00D775E5" w:rsidRDefault="00F66D1B">
            <w:pPr>
              <w:pStyle w:val="TableBodyText"/>
            </w:pPr>
            <w:bookmarkStart w:id="1750" w:name="CC_4e0a0a24000000000000000000000000"/>
            <w:bookmarkEnd w:id="1750"/>
            <w:r>
              <w:t>Format answer as a date.</w:t>
            </w:r>
          </w:p>
        </w:tc>
      </w:tr>
      <w:tr w:rsidR="00D775E5" w:rsidTr="00D775E5">
        <w:tc>
          <w:tcPr>
            <w:tcW w:w="0" w:type="auto"/>
            <w:vAlign w:val="center"/>
          </w:tcPr>
          <w:p w:rsidR="00D775E5" w:rsidRDefault="00F66D1B">
            <w:pPr>
              <w:pStyle w:val="TableBodyText"/>
            </w:pPr>
            <w:r>
              <w:t>longDate</w:t>
            </w:r>
          </w:p>
        </w:tc>
        <w:tc>
          <w:tcPr>
            <w:tcW w:w="0" w:type="auto"/>
            <w:vAlign w:val="center"/>
          </w:tcPr>
          <w:p w:rsidR="00D775E5" w:rsidRDefault="00F66D1B">
            <w:pPr>
              <w:pStyle w:val="TableBodyText"/>
            </w:pPr>
            <w:bookmarkStart w:id="1751" w:name="CC_5c3d7197000000000000000000000000"/>
            <w:bookmarkEnd w:id="1751"/>
            <w:r>
              <w:t>Format answer as a long form date.</w:t>
            </w:r>
          </w:p>
        </w:tc>
      </w:tr>
      <w:tr w:rsidR="00D775E5" w:rsidTr="00D775E5">
        <w:tc>
          <w:tcPr>
            <w:tcW w:w="0" w:type="auto"/>
            <w:vAlign w:val="center"/>
          </w:tcPr>
          <w:p w:rsidR="00D775E5" w:rsidRDefault="00F66D1B">
            <w:pPr>
              <w:pStyle w:val="TableBodyText"/>
            </w:pPr>
            <w:r>
              <w:lastRenderedPageBreak/>
              <w:t>shortDate</w:t>
            </w:r>
          </w:p>
        </w:tc>
        <w:tc>
          <w:tcPr>
            <w:tcW w:w="0" w:type="auto"/>
            <w:vAlign w:val="center"/>
          </w:tcPr>
          <w:p w:rsidR="00D775E5" w:rsidRDefault="00F66D1B">
            <w:pPr>
              <w:pStyle w:val="TableBodyText"/>
            </w:pPr>
            <w:bookmarkStart w:id="1752" w:name="CC_e6bf4945000000000000000000000000"/>
            <w:bookmarkEnd w:id="1752"/>
            <w:r>
              <w:t>Format answer as</w:t>
            </w:r>
            <w:r>
              <w:t xml:space="preserve"> a short form date.</w:t>
            </w:r>
          </w:p>
        </w:tc>
      </w:tr>
      <w:tr w:rsidR="00D775E5" w:rsidTr="00D775E5">
        <w:tc>
          <w:tcPr>
            <w:tcW w:w="0" w:type="auto"/>
            <w:vAlign w:val="center"/>
          </w:tcPr>
          <w:p w:rsidR="00D775E5" w:rsidRDefault="00F66D1B">
            <w:pPr>
              <w:pStyle w:val="TableBodyText"/>
            </w:pPr>
            <w:r>
              <w:t>longTime</w:t>
            </w:r>
          </w:p>
        </w:tc>
        <w:tc>
          <w:tcPr>
            <w:tcW w:w="0" w:type="auto"/>
            <w:vAlign w:val="center"/>
          </w:tcPr>
          <w:p w:rsidR="00D775E5" w:rsidRDefault="00F66D1B">
            <w:pPr>
              <w:pStyle w:val="TableBodyText"/>
            </w:pPr>
            <w:bookmarkStart w:id="1753" w:name="CC_dc94718f000000000000000000000000"/>
            <w:bookmarkEnd w:id="1753"/>
            <w:r>
              <w:t>Format answer as a long form time.</w:t>
            </w:r>
          </w:p>
        </w:tc>
      </w:tr>
      <w:tr w:rsidR="00D775E5" w:rsidTr="00D775E5">
        <w:tc>
          <w:tcPr>
            <w:tcW w:w="0" w:type="auto"/>
            <w:vAlign w:val="center"/>
          </w:tcPr>
          <w:p w:rsidR="00D775E5" w:rsidRDefault="00F66D1B">
            <w:pPr>
              <w:pStyle w:val="TableBodyText"/>
            </w:pPr>
            <w:r>
              <w:t>shortTime</w:t>
            </w:r>
          </w:p>
        </w:tc>
        <w:tc>
          <w:tcPr>
            <w:tcW w:w="0" w:type="auto"/>
            <w:vAlign w:val="center"/>
          </w:tcPr>
          <w:p w:rsidR="00D775E5" w:rsidRDefault="00F66D1B">
            <w:pPr>
              <w:pStyle w:val="TableBodyText"/>
            </w:pPr>
            <w:bookmarkStart w:id="1754" w:name="CC_49abcf68000000000000000000000000"/>
            <w:bookmarkEnd w:id="1754"/>
            <w:r>
              <w:t>Format answer as a short form time.</w:t>
            </w:r>
          </w:p>
        </w:tc>
      </w:tr>
      <w:tr w:rsidR="00D775E5" w:rsidTr="00D775E5">
        <w:tc>
          <w:tcPr>
            <w:tcW w:w="0" w:type="auto"/>
            <w:vAlign w:val="center"/>
          </w:tcPr>
          <w:p w:rsidR="00D775E5" w:rsidRDefault="00F66D1B">
            <w:pPr>
              <w:pStyle w:val="TableBodyText"/>
            </w:pPr>
            <w:r>
              <w:t>generalNumber</w:t>
            </w:r>
          </w:p>
        </w:tc>
        <w:tc>
          <w:tcPr>
            <w:tcW w:w="0" w:type="auto"/>
            <w:vAlign w:val="center"/>
          </w:tcPr>
          <w:p w:rsidR="00D775E5" w:rsidRDefault="00F66D1B">
            <w:pPr>
              <w:pStyle w:val="TableBodyText"/>
            </w:pPr>
            <w:bookmarkStart w:id="1755" w:name="CC_eb89a5bf000000000000000000000000"/>
            <w:bookmarkEnd w:id="1755"/>
            <w:r>
              <w:t>Format answer as a number.</w:t>
            </w:r>
          </w:p>
        </w:tc>
      </w:tr>
      <w:tr w:rsidR="00D775E5" w:rsidTr="00D775E5">
        <w:tc>
          <w:tcPr>
            <w:tcW w:w="0" w:type="auto"/>
            <w:vAlign w:val="center"/>
          </w:tcPr>
          <w:p w:rsidR="00D775E5" w:rsidRDefault="00F66D1B">
            <w:pPr>
              <w:pStyle w:val="TableBodyText"/>
            </w:pPr>
            <w:r>
              <w:t>standard</w:t>
            </w:r>
          </w:p>
        </w:tc>
        <w:tc>
          <w:tcPr>
            <w:tcW w:w="0" w:type="auto"/>
            <w:vAlign w:val="center"/>
          </w:tcPr>
          <w:p w:rsidR="00D775E5" w:rsidRDefault="00F66D1B">
            <w:pPr>
              <w:pStyle w:val="TableBodyText"/>
            </w:pPr>
            <w:bookmarkStart w:id="1756" w:name="CC_1865c3fa000000000000000000000000"/>
            <w:bookmarkEnd w:id="1756"/>
            <w:r>
              <w:t>Format answer as a number with thousands separators.</w:t>
            </w:r>
          </w:p>
        </w:tc>
      </w:tr>
      <w:tr w:rsidR="00D775E5" w:rsidTr="00D775E5">
        <w:tc>
          <w:tcPr>
            <w:tcW w:w="0" w:type="auto"/>
            <w:vAlign w:val="center"/>
          </w:tcPr>
          <w:p w:rsidR="00D775E5" w:rsidRDefault="00F66D1B">
            <w:pPr>
              <w:pStyle w:val="TableBodyText"/>
            </w:pPr>
            <w:r>
              <w:t>fixed</w:t>
            </w:r>
          </w:p>
        </w:tc>
        <w:tc>
          <w:tcPr>
            <w:tcW w:w="0" w:type="auto"/>
            <w:vAlign w:val="center"/>
          </w:tcPr>
          <w:p w:rsidR="00D775E5" w:rsidRDefault="00F66D1B">
            <w:pPr>
              <w:pStyle w:val="TableBodyText"/>
            </w:pPr>
            <w:bookmarkStart w:id="1757" w:name="CC_7590f331000000000000000000000000"/>
            <w:bookmarkEnd w:id="1757"/>
            <w:r>
              <w:t>Format answer as a number with a</w:t>
            </w:r>
            <w:r>
              <w:t xml:space="preserve"> fixed number of digits after the decimal.</w:t>
            </w:r>
          </w:p>
        </w:tc>
      </w:tr>
      <w:tr w:rsidR="00D775E5" w:rsidTr="00D775E5">
        <w:tc>
          <w:tcPr>
            <w:tcW w:w="0" w:type="auto"/>
            <w:vAlign w:val="center"/>
          </w:tcPr>
          <w:p w:rsidR="00D775E5" w:rsidRDefault="00F66D1B">
            <w:pPr>
              <w:pStyle w:val="TableBodyText"/>
            </w:pPr>
            <w:r>
              <w:t>percent</w:t>
            </w:r>
          </w:p>
        </w:tc>
        <w:tc>
          <w:tcPr>
            <w:tcW w:w="0" w:type="auto"/>
            <w:vAlign w:val="center"/>
          </w:tcPr>
          <w:p w:rsidR="00D775E5" w:rsidRDefault="00F66D1B">
            <w:pPr>
              <w:pStyle w:val="TableBodyText"/>
            </w:pPr>
            <w:bookmarkStart w:id="1758" w:name="CC_2057d25d000000000000000000000000"/>
            <w:bookmarkEnd w:id="1758"/>
            <w:r>
              <w:t>Format answer as a percentage.</w:t>
            </w:r>
          </w:p>
        </w:tc>
      </w:tr>
      <w:tr w:rsidR="00D775E5" w:rsidTr="00D775E5">
        <w:tc>
          <w:tcPr>
            <w:tcW w:w="0" w:type="auto"/>
            <w:vAlign w:val="center"/>
          </w:tcPr>
          <w:p w:rsidR="00D775E5" w:rsidRDefault="00F66D1B">
            <w:pPr>
              <w:pStyle w:val="TableBodyText"/>
            </w:pPr>
            <w:r>
              <w:t>currency</w:t>
            </w:r>
          </w:p>
        </w:tc>
        <w:tc>
          <w:tcPr>
            <w:tcW w:w="0" w:type="auto"/>
            <w:vAlign w:val="center"/>
          </w:tcPr>
          <w:p w:rsidR="00D775E5" w:rsidRDefault="00F66D1B">
            <w:pPr>
              <w:pStyle w:val="TableBodyText"/>
            </w:pPr>
            <w:bookmarkStart w:id="1759" w:name="CC_d263eaff000000000000000000000000"/>
            <w:bookmarkEnd w:id="1759"/>
            <w:r>
              <w:t>Format answer as a currency.</w:t>
            </w:r>
          </w:p>
        </w:tc>
      </w:tr>
    </w:tbl>
    <w:p w:rsidR="00D775E5" w:rsidRDefault="00D775E5"/>
    <w:p w:rsidR="00D775E5" w:rsidRDefault="00F66D1B">
      <w:r>
        <w:t>The following W3C XML Schema (</w:t>
      </w:r>
      <w:hyperlink r:id="rId763">
        <w:r>
          <w:rPr>
            <w:rStyle w:val="Hyperlink"/>
          </w:rPr>
          <w:t>[XMLSCHEMA1]</w:t>
        </w:r>
      </w:hyperlink>
      <w:r>
        <w:t xml:space="preserve"> section 2.1) fragment spe</w:t>
      </w:r>
      <w:r>
        <w:t>cifies the contents of this simple type.</w:t>
      </w:r>
    </w:p>
    <w:p w:rsidR="00D775E5" w:rsidRDefault="00F66D1B">
      <w:pPr>
        <w:pStyle w:val="Code"/>
      </w:pPr>
      <w:r>
        <w:t>&lt;xsd:simpleType name="ST_QuestionFormat"&gt;</w:t>
      </w:r>
    </w:p>
    <w:p w:rsidR="00D775E5" w:rsidRDefault="00F66D1B">
      <w:pPr>
        <w:pStyle w:val="Code"/>
      </w:pPr>
      <w:r>
        <w:t xml:space="preserve">  &lt;xsd:restriction base="xsd:string"&gt;</w:t>
      </w:r>
    </w:p>
    <w:p w:rsidR="00D775E5" w:rsidRDefault="00F66D1B">
      <w:pPr>
        <w:pStyle w:val="Code"/>
      </w:pPr>
      <w:r>
        <w:t xml:space="preserve">    &lt;xsd:enumeration value="generalDate"/&gt;</w:t>
      </w:r>
    </w:p>
    <w:p w:rsidR="00D775E5" w:rsidRDefault="00F66D1B">
      <w:pPr>
        <w:pStyle w:val="Code"/>
      </w:pPr>
      <w:r>
        <w:t xml:space="preserve">    &lt;xsd:enumeration value="longDate"/&gt;</w:t>
      </w:r>
    </w:p>
    <w:p w:rsidR="00D775E5" w:rsidRDefault="00F66D1B">
      <w:pPr>
        <w:pStyle w:val="Code"/>
      </w:pPr>
      <w:r>
        <w:t xml:space="preserve">    &lt;xsd:enumeration value="shortDate"/&gt;</w:t>
      </w:r>
    </w:p>
    <w:p w:rsidR="00D775E5" w:rsidRDefault="00F66D1B">
      <w:pPr>
        <w:pStyle w:val="Code"/>
      </w:pPr>
      <w:r>
        <w:t xml:space="preserve">    &lt;xsd:en</w:t>
      </w:r>
      <w:r>
        <w:t>umeration value="longTime"/&gt;</w:t>
      </w:r>
    </w:p>
    <w:p w:rsidR="00D775E5" w:rsidRDefault="00F66D1B">
      <w:pPr>
        <w:pStyle w:val="Code"/>
      </w:pPr>
      <w:r>
        <w:t xml:space="preserve">    &lt;xsd:enumeration value="shortTime"/&gt;</w:t>
      </w:r>
    </w:p>
    <w:p w:rsidR="00D775E5" w:rsidRDefault="00F66D1B">
      <w:pPr>
        <w:pStyle w:val="Code"/>
      </w:pPr>
      <w:r>
        <w:t xml:space="preserve">    &lt;xsd:enumeration value="generalNumber"/&gt;</w:t>
      </w:r>
    </w:p>
    <w:p w:rsidR="00D775E5" w:rsidRDefault="00F66D1B">
      <w:pPr>
        <w:pStyle w:val="Code"/>
      </w:pPr>
      <w:r>
        <w:t xml:space="preserve">    &lt;xsd:enumeration value="standard"/&gt;</w:t>
      </w:r>
    </w:p>
    <w:p w:rsidR="00D775E5" w:rsidRDefault="00F66D1B">
      <w:pPr>
        <w:pStyle w:val="Code"/>
      </w:pPr>
      <w:r>
        <w:t xml:space="preserve">    &lt;xsd:enumeration value="fixed"/&gt;</w:t>
      </w:r>
    </w:p>
    <w:p w:rsidR="00D775E5" w:rsidRDefault="00F66D1B">
      <w:pPr>
        <w:pStyle w:val="Code"/>
      </w:pPr>
      <w:r>
        <w:t xml:space="preserve">    &lt;xsd:enumeration value="percent"/&gt;</w:t>
      </w:r>
    </w:p>
    <w:p w:rsidR="00D775E5" w:rsidRDefault="00F66D1B">
      <w:pPr>
        <w:pStyle w:val="Code"/>
      </w:pPr>
      <w:r>
        <w:t xml:space="preserve">    &lt;xsd:enumeration</w:t>
      </w:r>
      <w:r>
        <w:t xml:space="preserve"> value="currency"/&gt;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760" w:name="section_24948ebfadbf48048e62cf3a535eeb0d"/>
      <w:bookmarkStart w:id="1761" w:name="_Toc462894176"/>
      <w:r>
        <w:t>ST_SurveyPosition</w:t>
      </w:r>
      <w:bookmarkEnd w:id="1760"/>
      <w:bookmarkEnd w:id="1761"/>
      <w:r>
        <w:fldChar w:fldCharType="begin"/>
      </w:r>
      <w:r>
        <w:instrText xml:space="preserve"> XE "Structures/:/simple types/:/ST_SurveyPos</w:instrText>
      </w:r>
      <w:r>
        <w:instrText xml:space="preserve">ition:Simple types/:/ST_SurveyPosition" </w:instrText>
      </w:r>
      <w:r>
        <w:fldChar w:fldCharType="end"/>
      </w:r>
    </w:p>
    <w:p w:rsidR="00D775E5" w:rsidRDefault="00F66D1B">
      <w:r>
        <w:rPr>
          <w:i/>
        </w:rPr>
        <w:t xml:space="preserve">Target namespace: </w:t>
      </w:r>
      <w:r>
        <w:t>http://schemas.microsoft.com/office/spreadsheetml/2010/11/main</w:t>
      </w:r>
    </w:p>
    <w:p w:rsidR="00D775E5" w:rsidRDefault="00F66D1B">
      <w:r>
        <w:rPr>
          <w:i/>
        </w:rPr>
        <w:t xml:space="preserve">Referenced by: </w:t>
      </w:r>
      <w:hyperlink w:anchor="Section_6f620903d79540548df23f1ff56f37bf">
        <w:r>
          <w:rPr>
            <w:rStyle w:val="Hyperlink"/>
          </w:rPr>
          <w:t>CT_SurveyElementPr</w:t>
        </w:r>
      </w:hyperlink>
    </w:p>
    <w:p w:rsidR="00D775E5" w:rsidRDefault="00F66D1B">
      <w:bookmarkStart w:id="1762" w:name="CC_32a8e88f000000000000000000000000"/>
      <w:bookmarkEnd w:id="1762"/>
      <w:r>
        <w:t xml:space="preserve">The </w:t>
      </w:r>
      <w:r>
        <w:rPr>
          <w:b/>
        </w:rPr>
        <w:t>ST_SurveyPosition</w:t>
      </w:r>
      <w:r>
        <w:t xml:space="preserve"> simple type s</w:t>
      </w:r>
      <w:r>
        <w:t xml:space="preserve">pecifies the type of positioning of an element in a survey, as specified by the </w:t>
      </w:r>
      <w:r>
        <w:rPr>
          <w:b/>
        </w:rPr>
        <w:t>position</w:t>
      </w:r>
      <w:r>
        <w:t xml:space="preserve"> attribute of a </w:t>
      </w:r>
      <w:r>
        <w:rPr>
          <w:b/>
        </w:rPr>
        <w:t>CT_SurveyElementPr</w:t>
      </w:r>
      <w:r>
        <w:t xml:space="preserve"> (section 2.6.145). The types correspond to the allowed values for the position property of Cascading Style Sheets 2.1, as defined in </w:t>
      </w:r>
      <w:hyperlink r:id="rId764">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absolute</w:t>
            </w:r>
          </w:p>
        </w:tc>
        <w:tc>
          <w:tcPr>
            <w:tcW w:w="0" w:type="auto"/>
            <w:vAlign w:val="center"/>
          </w:tcPr>
          <w:p w:rsidR="00D775E5" w:rsidRDefault="00F66D1B">
            <w:pPr>
              <w:pStyle w:val="TableBodyText"/>
            </w:pPr>
            <w:bookmarkStart w:id="1763" w:name="CC_1ce9a04a000000000000000000000000"/>
            <w:bookmarkEnd w:id="1763"/>
            <w:r>
              <w:t>Use absolute positioning.</w:t>
            </w:r>
          </w:p>
        </w:tc>
      </w:tr>
      <w:tr w:rsidR="00D775E5" w:rsidTr="00D775E5">
        <w:tc>
          <w:tcPr>
            <w:tcW w:w="0" w:type="auto"/>
            <w:vAlign w:val="center"/>
          </w:tcPr>
          <w:p w:rsidR="00D775E5" w:rsidRDefault="00F66D1B">
            <w:pPr>
              <w:pStyle w:val="TableBodyText"/>
            </w:pPr>
            <w:r>
              <w:t>fixed</w:t>
            </w:r>
          </w:p>
        </w:tc>
        <w:tc>
          <w:tcPr>
            <w:tcW w:w="0" w:type="auto"/>
            <w:vAlign w:val="center"/>
          </w:tcPr>
          <w:p w:rsidR="00D775E5" w:rsidRDefault="00F66D1B">
            <w:pPr>
              <w:pStyle w:val="TableBodyText"/>
            </w:pPr>
            <w:bookmarkStart w:id="1764" w:name="CC_4352bfab000000000000000000000000"/>
            <w:bookmarkEnd w:id="1764"/>
            <w:r>
              <w:t>Use fixed positioning.</w:t>
            </w:r>
          </w:p>
        </w:tc>
      </w:tr>
      <w:tr w:rsidR="00D775E5" w:rsidTr="00D775E5">
        <w:tc>
          <w:tcPr>
            <w:tcW w:w="0" w:type="auto"/>
            <w:vAlign w:val="center"/>
          </w:tcPr>
          <w:p w:rsidR="00D775E5" w:rsidRDefault="00F66D1B">
            <w:pPr>
              <w:pStyle w:val="TableBodyText"/>
            </w:pPr>
            <w:r>
              <w:t>relative</w:t>
            </w:r>
          </w:p>
        </w:tc>
        <w:tc>
          <w:tcPr>
            <w:tcW w:w="0" w:type="auto"/>
            <w:vAlign w:val="center"/>
          </w:tcPr>
          <w:p w:rsidR="00D775E5" w:rsidRDefault="00F66D1B">
            <w:pPr>
              <w:pStyle w:val="TableBodyText"/>
            </w:pPr>
            <w:bookmarkStart w:id="1765" w:name="CC_73e7fe83000000000000000000000000"/>
            <w:bookmarkEnd w:id="1765"/>
            <w:r>
              <w:t>Use relative positioning.</w:t>
            </w:r>
          </w:p>
        </w:tc>
      </w:tr>
      <w:tr w:rsidR="00D775E5" w:rsidTr="00D775E5">
        <w:tc>
          <w:tcPr>
            <w:tcW w:w="0" w:type="auto"/>
            <w:vAlign w:val="center"/>
          </w:tcPr>
          <w:p w:rsidR="00D775E5" w:rsidRDefault="00F66D1B">
            <w:pPr>
              <w:pStyle w:val="TableBodyText"/>
            </w:pPr>
            <w:r>
              <w:t>static</w:t>
            </w:r>
          </w:p>
        </w:tc>
        <w:tc>
          <w:tcPr>
            <w:tcW w:w="0" w:type="auto"/>
            <w:vAlign w:val="center"/>
          </w:tcPr>
          <w:p w:rsidR="00D775E5" w:rsidRDefault="00F66D1B">
            <w:pPr>
              <w:pStyle w:val="TableBodyText"/>
            </w:pPr>
            <w:bookmarkStart w:id="1766" w:name="CC_3987ded7000000000000000000000000"/>
            <w:bookmarkEnd w:id="1766"/>
            <w:r>
              <w:t>Use static positioning.</w:t>
            </w:r>
          </w:p>
        </w:tc>
      </w:tr>
      <w:tr w:rsidR="00D775E5" w:rsidTr="00D775E5">
        <w:tc>
          <w:tcPr>
            <w:tcW w:w="0" w:type="auto"/>
            <w:vAlign w:val="center"/>
          </w:tcPr>
          <w:p w:rsidR="00D775E5" w:rsidRDefault="00F66D1B">
            <w:pPr>
              <w:pStyle w:val="TableBodyText"/>
            </w:pPr>
            <w:r>
              <w:lastRenderedPageBreak/>
              <w:t>inherit</w:t>
            </w:r>
          </w:p>
        </w:tc>
        <w:tc>
          <w:tcPr>
            <w:tcW w:w="0" w:type="auto"/>
            <w:vAlign w:val="center"/>
          </w:tcPr>
          <w:p w:rsidR="00D775E5" w:rsidRDefault="00F66D1B">
            <w:pPr>
              <w:pStyle w:val="TableBodyText"/>
            </w:pPr>
            <w:bookmarkStart w:id="1767" w:name="CC_37372330000000000000000000000000"/>
            <w:bookmarkEnd w:id="1767"/>
            <w:r>
              <w:t xml:space="preserve">Use inherit </w:t>
            </w:r>
            <w:r>
              <w:t>positioning.</w:t>
            </w:r>
          </w:p>
        </w:tc>
      </w:tr>
    </w:tbl>
    <w:p w:rsidR="00D775E5" w:rsidRDefault="00D775E5"/>
    <w:p w:rsidR="00D775E5" w:rsidRDefault="00F66D1B">
      <w:r>
        <w:t>The following W3C XML Schema (</w:t>
      </w:r>
      <w:hyperlink r:id="rId765">
        <w:r>
          <w:rPr>
            <w:rStyle w:val="Hyperlink"/>
          </w:rPr>
          <w:t>[XMLSCHEMA1]</w:t>
        </w:r>
      </w:hyperlink>
      <w:r>
        <w:t xml:space="preserve"> section 2.1) fragment specifies the contents of this simple type.</w:t>
      </w:r>
    </w:p>
    <w:p w:rsidR="00D775E5" w:rsidRDefault="00F66D1B">
      <w:pPr>
        <w:pStyle w:val="Code"/>
      </w:pPr>
      <w:r>
        <w:t>&lt;xsd:simpleType name="ST_SurveyPosition"&gt;</w:t>
      </w:r>
    </w:p>
    <w:p w:rsidR="00D775E5" w:rsidRDefault="00F66D1B">
      <w:pPr>
        <w:pStyle w:val="Code"/>
      </w:pPr>
      <w:r>
        <w:t xml:space="preserve">  &lt;xsd:restriction base="x</w:t>
      </w:r>
      <w:r>
        <w:t>sd:string"&gt;</w:t>
      </w:r>
    </w:p>
    <w:p w:rsidR="00D775E5" w:rsidRDefault="00F66D1B">
      <w:pPr>
        <w:pStyle w:val="Code"/>
      </w:pPr>
      <w:r>
        <w:t xml:space="preserve">    &lt;xsd:enumeration value="absolute"/&gt;</w:t>
      </w:r>
    </w:p>
    <w:p w:rsidR="00D775E5" w:rsidRDefault="00F66D1B">
      <w:pPr>
        <w:pStyle w:val="Code"/>
      </w:pPr>
      <w:r>
        <w:t xml:space="preserve">    &lt;xsd:enumeration value="fixed"/&gt;</w:t>
      </w:r>
    </w:p>
    <w:p w:rsidR="00D775E5" w:rsidRDefault="00F66D1B">
      <w:pPr>
        <w:pStyle w:val="Code"/>
      </w:pPr>
      <w:r>
        <w:t xml:space="preserve">    &lt;xsd:enumeration value="relative"/&gt;</w:t>
      </w:r>
    </w:p>
    <w:p w:rsidR="00D775E5" w:rsidRDefault="00F66D1B">
      <w:pPr>
        <w:pStyle w:val="Code"/>
      </w:pPr>
      <w:r>
        <w:t xml:space="preserve">    &lt;xsd:enumeration value="static"/&gt;</w:t>
      </w:r>
    </w:p>
    <w:p w:rsidR="00D775E5" w:rsidRDefault="00F66D1B">
      <w:pPr>
        <w:pStyle w:val="Code"/>
      </w:pPr>
      <w:r>
        <w:t xml:space="preserve">    &lt;xsd:enumeration value="inherit"/&gt;</w:t>
      </w:r>
    </w:p>
    <w:p w:rsidR="00D775E5" w:rsidRDefault="00F66D1B">
      <w:pPr>
        <w:pStyle w:val="Code"/>
      </w:pPr>
      <w:r>
        <w:t xml:space="preserve">  &lt;/xsd:restriction&gt;</w:t>
      </w:r>
    </w:p>
    <w:p w:rsidR="00D775E5" w:rsidRDefault="00F66D1B">
      <w:pPr>
        <w:pStyle w:val="Code"/>
      </w:pPr>
      <w:r>
        <w:t>&lt;/xsd:simpleType&gt;</w:t>
      </w:r>
    </w:p>
    <w:p w:rsidR="00D775E5" w:rsidRDefault="00F66D1B">
      <w:r>
        <w:t>See section</w:t>
      </w:r>
      <w:r>
        <w:t xml:space="preserve"> </w:t>
      </w:r>
      <w:hyperlink w:anchor="Section_e42bbfd72a3d4308a4f330313fc506b9">
        <w:r>
          <w:rPr>
            <w:rStyle w:val="Hyperlink"/>
          </w:rPr>
          <w:t>5.3</w:t>
        </w:r>
      </w:hyperlink>
      <w:r>
        <w:t xml:space="preserve"> for the full W3C XML Schema ([XMLSCHEMA1] section 2.1).</w:t>
      </w:r>
    </w:p>
    <w:p w:rsidR="00D775E5" w:rsidRDefault="00F66D1B">
      <w:pPr>
        <w:pStyle w:val="Heading3"/>
      </w:pPr>
      <w:bookmarkStart w:id="1768" w:name="section_1a590486bc2e42418e6e671b580fb89c"/>
      <w:bookmarkStart w:id="1769" w:name="_Toc462894177"/>
      <w:r>
        <w:t>ST_ModelTimeGroupingContentType</w:t>
      </w:r>
      <w:bookmarkEnd w:id="1768"/>
      <w:bookmarkEnd w:id="1769"/>
      <w:r>
        <w:fldChar w:fldCharType="begin"/>
      </w:r>
      <w:r>
        <w:instrText xml:space="preserve"> XE "Structures/:/simple types/:/ST_ModelTimeGroupingContentType:Simple types/:/ST_ModelTimeGroupingC</w:instrText>
      </w:r>
      <w:r>
        <w:instrText xml:space="preserve">ontentType" </w:instrText>
      </w:r>
      <w:r>
        <w:fldChar w:fldCharType="end"/>
      </w:r>
    </w:p>
    <w:p w:rsidR="00D775E5" w:rsidRDefault="00F66D1B">
      <w:r>
        <w:rPr>
          <w:i/>
        </w:rPr>
        <w:t xml:space="preserve">Target namespace: </w:t>
      </w:r>
      <w:r>
        <w:t>http://schemas.microsoft.com/office/spreadsheetml/2014/11/main</w:t>
      </w:r>
    </w:p>
    <w:p w:rsidR="00D775E5" w:rsidRDefault="00F66D1B">
      <w:r>
        <w:rPr>
          <w:i/>
        </w:rPr>
        <w:t xml:space="preserve">Referenced by: </w:t>
      </w:r>
      <w:hyperlink w:anchor="Section_65dfaa1784dc40d2bc199e49c81c4ff9">
        <w:r>
          <w:rPr>
            <w:rStyle w:val="Hyperlink"/>
          </w:rPr>
          <w:t>CT_CalculatedTimeColumn</w:t>
        </w:r>
      </w:hyperlink>
    </w:p>
    <w:p w:rsidR="00D775E5" w:rsidRDefault="00F66D1B">
      <w:bookmarkStart w:id="1770" w:name="CC_1d47c91d000000000000000000000000"/>
      <w:bookmarkEnd w:id="1770"/>
      <w:r>
        <w:t xml:space="preserve">Specifies the grouping content type inside a calculated </w:t>
      </w:r>
      <w:r>
        <w:t>column</w:t>
      </w:r>
      <w:r>
        <w:rPr>
          <w:b/>
        </w:rPr>
        <w:t>.</w:t>
      </w:r>
    </w:p>
    <w:tbl>
      <w:tblPr>
        <w:tblStyle w:val="Table-ShadedHeader"/>
        <w:tblW w:w="0" w:type="auto"/>
        <w:tblLook w:val="04A0" w:firstRow="1" w:lastRow="0" w:firstColumn="1" w:lastColumn="0" w:noHBand="0" w:noVBand="1"/>
      </w:tblPr>
      <w:tblGrid>
        <w:gridCol w:w="1267"/>
        <w:gridCol w:w="1326"/>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Value</w:t>
            </w:r>
          </w:p>
        </w:tc>
        <w:tc>
          <w:tcPr>
            <w:tcW w:w="0" w:type="auto"/>
            <w:vAlign w:val="center"/>
          </w:tcPr>
          <w:p w:rsidR="00D775E5" w:rsidRDefault="00F66D1B">
            <w:pPr>
              <w:pStyle w:val="TableHeaderText"/>
            </w:pPr>
            <w:r>
              <w:t>Meaning</w:t>
            </w:r>
          </w:p>
        </w:tc>
      </w:tr>
      <w:tr w:rsidR="00D775E5" w:rsidTr="00D775E5">
        <w:tc>
          <w:tcPr>
            <w:tcW w:w="0" w:type="auto"/>
            <w:vAlign w:val="center"/>
          </w:tcPr>
          <w:p w:rsidR="00D775E5" w:rsidRDefault="00F66D1B">
            <w:pPr>
              <w:pStyle w:val="TableBodyText"/>
            </w:pPr>
            <w:r>
              <w:t>years</w:t>
            </w:r>
          </w:p>
        </w:tc>
        <w:tc>
          <w:tcPr>
            <w:tcW w:w="0" w:type="auto"/>
            <w:vAlign w:val="center"/>
          </w:tcPr>
          <w:p w:rsidR="00D775E5" w:rsidRDefault="00F66D1B">
            <w:pPr>
              <w:pStyle w:val="TableBodyText"/>
            </w:pPr>
            <w:bookmarkStart w:id="1771" w:name="CC_99e512c7000000000000000000000000"/>
            <w:bookmarkEnd w:id="1771"/>
            <w:r>
              <w:t>Years</w:t>
            </w:r>
          </w:p>
        </w:tc>
      </w:tr>
      <w:tr w:rsidR="00D775E5" w:rsidTr="00D775E5">
        <w:tc>
          <w:tcPr>
            <w:tcW w:w="0" w:type="auto"/>
            <w:vAlign w:val="center"/>
          </w:tcPr>
          <w:p w:rsidR="00D775E5" w:rsidRDefault="00F66D1B">
            <w:pPr>
              <w:pStyle w:val="TableBodyText"/>
            </w:pPr>
            <w:r>
              <w:t>quarters</w:t>
            </w:r>
          </w:p>
        </w:tc>
        <w:tc>
          <w:tcPr>
            <w:tcW w:w="0" w:type="auto"/>
            <w:vAlign w:val="center"/>
          </w:tcPr>
          <w:p w:rsidR="00D775E5" w:rsidRDefault="00F66D1B">
            <w:pPr>
              <w:pStyle w:val="TableBodyText"/>
            </w:pPr>
            <w:bookmarkStart w:id="1772" w:name="CC_f543a435000000000000000000000000"/>
            <w:bookmarkEnd w:id="1772"/>
            <w:r>
              <w:t>Quarters</w:t>
            </w:r>
          </w:p>
        </w:tc>
      </w:tr>
      <w:tr w:rsidR="00D775E5" w:rsidTr="00D775E5">
        <w:tc>
          <w:tcPr>
            <w:tcW w:w="0" w:type="auto"/>
            <w:vAlign w:val="center"/>
          </w:tcPr>
          <w:p w:rsidR="00D775E5" w:rsidRDefault="00F66D1B">
            <w:pPr>
              <w:pStyle w:val="TableBodyText"/>
            </w:pPr>
            <w:r>
              <w:t>monthsindex</w:t>
            </w:r>
          </w:p>
        </w:tc>
        <w:tc>
          <w:tcPr>
            <w:tcW w:w="0" w:type="auto"/>
            <w:vAlign w:val="center"/>
          </w:tcPr>
          <w:p w:rsidR="00D775E5" w:rsidRDefault="00F66D1B">
            <w:pPr>
              <w:pStyle w:val="TableBodyText"/>
            </w:pPr>
            <w:bookmarkStart w:id="1773" w:name="CC_142eb9de000000000000000000000000"/>
            <w:bookmarkEnd w:id="1773"/>
            <w:r>
              <w:t>Months Index</w:t>
            </w:r>
          </w:p>
        </w:tc>
      </w:tr>
      <w:tr w:rsidR="00D775E5" w:rsidTr="00D775E5">
        <w:tc>
          <w:tcPr>
            <w:tcW w:w="0" w:type="auto"/>
            <w:vAlign w:val="center"/>
          </w:tcPr>
          <w:p w:rsidR="00D775E5" w:rsidRDefault="00F66D1B">
            <w:pPr>
              <w:pStyle w:val="TableBodyText"/>
            </w:pPr>
            <w:r>
              <w:t>months</w:t>
            </w:r>
          </w:p>
        </w:tc>
        <w:tc>
          <w:tcPr>
            <w:tcW w:w="0" w:type="auto"/>
            <w:vAlign w:val="center"/>
          </w:tcPr>
          <w:p w:rsidR="00D775E5" w:rsidRDefault="00F66D1B">
            <w:pPr>
              <w:pStyle w:val="TableBodyText"/>
            </w:pPr>
            <w:bookmarkStart w:id="1774" w:name="CC_12a52b8b000000000000000000000000"/>
            <w:bookmarkEnd w:id="1774"/>
            <w:r>
              <w:t>Months</w:t>
            </w:r>
          </w:p>
        </w:tc>
      </w:tr>
      <w:tr w:rsidR="00D775E5" w:rsidTr="00D775E5">
        <w:tc>
          <w:tcPr>
            <w:tcW w:w="0" w:type="auto"/>
            <w:vAlign w:val="center"/>
          </w:tcPr>
          <w:p w:rsidR="00D775E5" w:rsidRDefault="00F66D1B">
            <w:pPr>
              <w:pStyle w:val="TableBodyText"/>
            </w:pPr>
            <w:r>
              <w:t>daysindex</w:t>
            </w:r>
          </w:p>
        </w:tc>
        <w:tc>
          <w:tcPr>
            <w:tcW w:w="0" w:type="auto"/>
            <w:vAlign w:val="center"/>
          </w:tcPr>
          <w:p w:rsidR="00D775E5" w:rsidRDefault="00F66D1B">
            <w:pPr>
              <w:pStyle w:val="TableBodyText"/>
            </w:pPr>
            <w:bookmarkStart w:id="1775" w:name="CC_e9f1a092000000000000000000000000"/>
            <w:bookmarkEnd w:id="1775"/>
            <w:r>
              <w:t>Days Index</w:t>
            </w:r>
          </w:p>
        </w:tc>
      </w:tr>
      <w:tr w:rsidR="00D775E5" w:rsidTr="00D775E5">
        <w:tc>
          <w:tcPr>
            <w:tcW w:w="0" w:type="auto"/>
            <w:vAlign w:val="center"/>
          </w:tcPr>
          <w:p w:rsidR="00D775E5" w:rsidRDefault="00F66D1B">
            <w:pPr>
              <w:pStyle w:val="TableBodyText"/>
            </w:pPr>
            <w:r>
              <w:t>days</w:t>
            </w:r>
          </w:p>
        </w:tc>
        <w:tc>
          <w:tcPr>
            <w:tcW w:w="0" w:type="auto"/>
            <w:vAlign w:val="center"/>
          </w:tcPr>
          <w:p w:rsidR="00D775E5" w:rsidRDefault="00F66D1B">
            <w:pPr>
              <w:pStyle w:val="TableBodyText"/>
            </w:pPr>
            <w:bookmarkStart w:id="1776" w:name="CC_ab3ddcbf000000000000000000000000"/>
            <w:bookmarkEnd w:id="1776"/>
            <w:r>
              <w:t>Days</w:t>
            </w:r>
          </w:p>
        </w:tc>
      </w:tr>
      <w:tr w:rsidR="00D775E5" w:rsidTr="00D775E5">
        <w:tc>
          <w:tcPr>
            <w:tcW w:w="0" w:type="auto"/>
            <w:vAlign w:val="center"/>
          </w:tcPr>
          <w:p w:rsidR="00D775E5" w:rsidRDefault="00F66D1B">
            <w:pPr>
              <w:pStyle w:val="TableBodyText"/>
            </w:pPr>
            <w:r>
              <w:t>hours</w:t>
            </w:r>
          </w:p>
        </w:tc>
        <w:tc>
          <w:tcPr>
            <w:tcW w:w="0" w:type="auto"/>
            <w:vAlign w:val="center"/>
          </w:tcPr>
          <w:p w:rsidR="00D775E5" w:rsidRDefault="00F66D1B">
            <w:pPr>
              <w:pStyle w:val="TableBodyText"/>
            </w:pPr>
            <w:bookmarkStart w:id="1777" w:name="CC_860b071e000000000000000000000000"/>
            <w:bookmarkEnd w:id="1777"/>
            <w:r>
              <w:t>Hours</w:t>
            </w:r>
          </w:p>
        </w:tc>
      </w:tr>
      <w:tr w:rsidR="00D775E5" w:rsidTr="00D775E5">
        <w:tc>
          <w:tcPr>
            <w:tcW w:w="0" w:type="auto"/>
            <w:vAlign w:val="center"/>
          </w:tcPr>
          <w:p w:rsidR="00D775E5" w:rsidRDefault="00F66D1B">
            <w:pPr>
              <w:pStyle w:val="TableBodyText"/>
            </w:pPr>
            <w:r>
              <w:t>minutes</w:t>
            </w:r>
          </w:p>
        </w:tc>
        <w:tc>
          <w:tcPr>
            <w:tcW w:w="0" w:type="auto"/>
            <w:vAlign w:val="center"/>
          </w:tcPr>
          <w:p w:rsidR="00D775E5" w:rsidRDefault="00F66D1B">
            <w:pPr>
              <w:pStyle w:val="TableBodyText"/>
            </w:pPr>
            <w:bookmarkStart w:id="1778" w:name="CC_38a02051000000000000000000000000"/>
            <w:bookmarkEnd w:id="1778"/>
            <w:r>
              <w:t>Minutes</w:t>
            </w:r>
          </w:p>
        </w:tc>
      </w:tr>
      <w:tr w:rsidR="00D775E5" w:rsidTr="00D775E5">
        <w:tc>
          <w:tcPr>
            <w:tcW w:w="0" w:type="auto"/>
            <w:vAlign w:val="center"/>
          </w:tcPr>
          <w:p w:rsidR="00D775E5" w:rsidRDefault="00F66D1B">
            <w:pPr>
              <w:pStyle w:val="TableBodyText"/>
            </w:pPr>
            <w:r>
              <w:t>seconds</w:t>
            </w:r>
          </w:p>
        </w:tc>
        <w:tc>
          <w:tcPr>
            <w:tcW w:w="0" w:type="auto"/>
            <w:vAlign w:val="center"/>
          </w:tcPr>
          <w:p w:rsidR="00D775E5" w:rsidRDefault="00F66D1B">
            <w:pPr>
              <w:pStyle w:val="TableBodyText"/>
            </w:pPr>
            <w:bookmarkStart w:id="1779" w:name="CC_8e473436000000000000000000000000"/>
            <w:bookmarkEnd w:id="1779"/>
            <w:r>
              <w:t>Seconds</w:t>
            </w:r>
          </w:p>
        </w:tc>
      </w:tr>
    </w:tbl>
    <w:p w:rsidR="00D775E5" w:rsidRDefault="00D775E5"/>
    <w:p w:rsidR="00D775E5" w:rsidRDefault="00F66D1B">
      <w:r>
        <w:t>The following W3C XML Schema (</w:t>
      </w:r>
      <w:hyperlink r:id="rId766">
        <w:r>
          <w:rPr>
            <w:rStyle w:val="Hyperlink"/>
          </w:rPr>
          <w:t>[XMLSCHEMA1]</w:t>
        </w:r>
      </w:hyperlink>
      <w:r>
        <w:t xml:space="preserve"> section 2.1) fragment specifies the contents of this simple type.</w:t>
      </w:r>
    </w:p>
    <w:p w:rsidR="00D775E5" w:rsidRDefault="00F66D1B">
      <w:pPr>
        <w:pStyle w:val="Code"/>
      </w:pPr>
      <w:r>
        <w:t>&lt;xsd:simpleType name="ST_ModelTimeGroupingContentType"&gt;</w:t>
      </w:r>
    </w:p>
    <w:p w:rsidR="00D775E5" w:rsidRDefault="00F66D1B">
      <w:pPr>
        <w:pStyle w:val="Code"/>
      </w:pPr>
      <w:r>
        <w:t xml:space="preserve">  &lt;xsd:restriction base="x:ST_Xstring"&gt;</w:t>
      </w:r>
    </w:p>
    <w:p w:rsidR="00D775E5" w:rsidRDefault="00F66D1B">
      <w:pPr>
        <w:pStyle w:val="Code"/>
      </w:pPr>
      <w:r>
        <w:t xml:space="preserve">    &lt;xsd:enumeratio</w:t>
      </w:r>
      <w:r>
        <w:t>n value="years"/&gt;</w:t>
      </w:r>
    </w:p>
    <w:p w:rsidR="00D775E5" w:rsidRDefault="00F66D1B">
      <w:pPr>
        <w:pStyle w:val="Code"/>
      </w:pPr>
      <w:r>
        <w:t xml:space="preserve">    &lt;xsd:enumeration value="quarters"/&gt;</w:t>
      </w:r>
    </w:p>
    <w:p w:rsidR="00D775E5" w:rsidRDefault="00F66D1B">
      <w:pPr>
        <w:pStyle w:val="Code"/>
      </w:pPr>
      <w:r>
        <w:t xml:space="preserve">    &lt;xsd:enumeration value="monthsindex"/&gt;</w:t>
      </w:r>
    </w:p>
    <w:p w:rsidR="00D775E5" w:rsidRDefault="00F66D1B">
      <w:pPr>
        <w:pStyle w:val="Code"/>
      </w:pPr>
      <w:r>
        <w:t xml:space="preserve">    &lt;xsd:enumeration value="months"/&gt;</w:t>
      </w:r>
    </w:p>
    <w:p w:rsidR="00D775E5" w:rsidRDefault="00F66D1B">
      <w:pPr>
        <w:pStyle w:val="Code"/>
      </w:pPr>
      <w:r>
        <w:t xml:space="preserve">    &lt;xsd:enumeration value="daysindex"/&gt;</w:t>
      </w:r>
    </w:p>
    <w:p w:rsidR="00D775E5" w:rsidRDefault="00F66D1B">
      <w:pPr>
        <w:pStyle w:val="Code"/>
      </w:pPr>
      <w:r>
        <w:lastRenderedPageBreak/>
        <w:t xml:space="preserve">    &lt;xsd:enumeration value="days"/&gt;</w:t>
      </w:r>
    </w:p>
    <w:p w:rsidR="00D775E5" w:rsidRDefault="00F66D1B">
      <w:pPr>
        <w:pStyle w:val="Code"/>
      </w:pPr>
      <w:r>
        <w:t xml:space="preserve">    &lt;xsd:enumeration value="hours"/&gt;</w:t>
      </w:r>
    </w:p>
    <w:p w:rsidR="00D775E5" w:rsidRDefault="00F66D1B">
      <w:pPr>
        <w:pStyle w:val="Code"/>
      </w:pPr>
      <w:r>
        <w:t xml:space="preserve">    &lt;xsd:enumeration value="minutes"/&gt;</w:t>
      </w:r>
    </w:p>
    <w:p w:rsidR="00D775E5" w:rsidRDefault="00F66D1B">
      <w:pPr>
        <w:pStyle w:val="Code"/>
      </w:pPr>
      <w:r>
        <w:t xml:space="preserve">    &lt;xsd:enumeration value="seconds"/&gt;</w:t>
      </w:r>
    </w:p>
    <w:p w:rsidR="00D775E5" w:rsidRDefault="00F66D1B">
      <w:pPr>
        <w:pStyle w:val="Code"/>
      </w:pPr>
      <w:r>
        <w:t xml:space="preserve">  &lt;/xsd:restriction&gt;</w:t>
      </w:r>
    </w:p>
    <w:p w:rsidR="00D775E5" w:rsidRDefault="00F66D1B">
      <w:pPr>
        <w:pStyle w:val="Code"/>
      </w:pPr>
      <w:r>
        <w:t>&lt;/xsd:simpleType&gt;</w:t>
      </w:r>
    </w:p>
    <w:p w:rsidR="00D775E5" w:rsidRDefault="00F66D1B">
      <w:r>
        <w:t xml:space="preserve">See section </w:t>
      </w:r>
      <w:hyperlink w:anchor="Section_4fe24a216f694680882ff86b16a69119">
        <w:r>
          <w:rPr>
            <w:rStyle w:val="Hyperlink"/>
          </w:rPr>
          <w:t>5.10</w:t>
        </w:r>
      </w:hyperlink>
      <w:r>
        <w:t xml:space="preserve"> for the full W3C XML Schema ([XMLSCHEMA1] section 2.1).</w:t>
      </w:r>
    </w:p>
    <w:p w:rsidR="00D775E5" w:rsidRDefault="00F66D1B">
      <w:pPr>
        <w:pStyle w:val="Heading1"/>
      </w:pPr>
      <w:bookmarkStart w:id="1780" w:name="section_1c263b366dd845c195fba82a41d7110b"/>
      <w:bookmarkStart w:id="1781" w:name="_Toc462894178"/>
      <w:r>
        <w:lastRenderedPageBreak/>
        <w:t>Str</w:t>
      </w:r>
      <w:r>
        <w:t>ucture Examples</w:t>
      </w:r>
      <w:bookmarkEnd w:id="1780"/>
      <w:bookmarkEnd w:id="1781"/>
      <w:r>
        <w:fldChar w:fldCharType="begin"/>
      </w:r>
      <w:r>
        <w:instrText xml:space="preserve"> XE "Examples" </w:instrText>
      </w:r>
      <w:r>
        <w:fldChar w:fldCharType="end"/>
      </w:r>
      <w:r>
        <w:fldChar w:fldCharType="begin"/>
      </w:r>
      <w:r>
        <w:instrText xml:space="preserve"> XE "Examples" </w:instrText>
      </w:r>
      <w:r>
        <w:fldChar w:fldCharType="end"/>
      </w:r>
    </w:p>
    <w:p w:rsidR="00D775E5" w:rsidRDefault="00F66D1B">
      <w:r>
        <w:t>This section contains examples of some of the most commonly used data structures in Excel Binary File Format files. The examples are meant to be a starting point for an implementer learning the file format.</w:t>
      </w:r>
      <w:r>
        <w:t xml:space="preserve"> They are not meant to cover all records in the file format.</w:t>
      </w:r>
    </w:p>
    <w:p w:rsidR="00D775E5" w:rsidRDefault="00F66D1B">
      <w:r>
        <w:t>In the following sections, the schema definition might differ from the processing rules imposed by the application. The XSD in this specification provides a base description of the file format. T</w:t>
      </w:r>
      <w:r>
        <w:t>he text that introduces the XSD specifies additional restrictions that reflect actual Microsoft product behavior. For example, the schema definition might allow for an element to be empty, null, or not present but the behavior of the application as specifi</w:t>
      </w:r>
      <w:r>
        <w:t>ed restricts the same elements to being non-empty, not null, and present.</w:t>
      </w:r>
    </w:p>
    <w:p w:rsidR="00D775E5" w:rsidRDefault="00F66D1B">
      <w:pPr>
        <w:pStyle w:val="Heading2"/>
      </w:pPr>
      <w:bookmarkStart w:id="1782" w:name="section_c3a9ec4fcee043cf871a91f4a6c23c11"/>
      <w:bookmarkStart w:id="1783" w:name="_Toc462894179"/>
      <w:r>
        <w:t>Slicer</w:t>
      </w:r>
      <w:bookmarkEnd w:id="1782"/>
      <w:bookmarkEnd w:id="1783"/>
      <w:r>
        <w:fldChar w:fldCharType="begin"/>
      </w:r>
      <w:r>
        <w:instrText xml:space="preserve"> XE "Examples:Slicer" </w:instrText>
      </w:r>
      <w:r>
        <w:fldChar w:fldCharType="end"/>
      </w:r>
      <w:r>
        <w:fldChar w:fldCharType="begin"/>
      </w:r>
      <w:r>
        <w:instrText xml:space="preserve"> XE "Slicer example" </w:instrText>
      </w:r>
      <w:r>
        <w:fldChar w:fldCharType="end"/>
      </w:r>
    </w:p>
    <w:p w:rsidR="00D775E5" w:rsidRDefault="00F66D1B">
      <w:r>
        <w:t xml:space="preserve">This example shows a </w:t>
      </w:r>
      <w:hyperlink w:anchor="Section_6c8a1b950c1842adbe5094771b2732f4" w:history="1">
        <w:r>
          <w:rPr>
            <w:rStyle w:val="Hyperlink"/>
          </w:rPr>
          <w:t>slicer</w:t>
        </w:r>
      </w:hyperlink>
      <w:r>
        <w:t xml:space="preserve"> attached to a native PivotTable and its </w:t>
      </w:r>
      <w:r>
        <w:t xml:space="preserve">associated </w:t>
      </w:r>
      <w:hyperlink w:anchor="Section_b0f3c3117ab64314af398bd3bed3bccf" w:history="1">
        <w:r>
          <w:rPr>
            <w:rStyle w:val="Hyperlink"/>
          </w:rPr>
          <w:t>slicer cache</w:t>
        </w:r>
      </w:hyperlink>
      <w:r>
        <w:t xml:space="preserve">. The PivotTable has the "State" and "City" fields added to the row area and the "Population" field added to the data area. The slicer is based on the "State" field, and is </w:t>
      </w:r>
      <w:r>
        <w:t>currently filtering on "Washington".</w:t>
      </w:r>
    </w:p>
    <w:p w:rsidR="00D775E5" w:rsidRDefault="00F66D1B">
      <w:r>
        <w:t>The following figure shows a possible implementation of the slicer discussed in this example.</w:t>
      </w:r>
    </w:p>
    <w:p w:rsidR="00D775E5" w:rsidRDefault="00F66D1B">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767" cstate="print"/>
                    <a:stretch>
                      <a:fillRect/>
                    </a:stretch>
                  </pic:blipFill>
                  <pic:spPr>
                    <a:xfrm>
                      <a:off x="0" y="0"/>
                      <a:ext cx="4410075" cy="2924175"/>
                    </a:xfrm>
                    <a:prstGeom prst="rect">
                      <a:avLst/>
                    </a:prstGeom>
                  </pic:spPr>
                </pic:pic>
              </a:graphicData>
            </a:graphic>
          </wp:inline>
        </w:drawing>
      </w:r>
    </w:p>
    <w:p w:rsidR="00D775E5" w:rsidRDefault="00F66D1B">
      <w:pPr>
        <w:pStyle w:val="Caption"/>
      </w:pPr>
      <w:r>
        <w:t xml:space="preserve">Figure </w:t>
      </w:r>
      <w:r>
        <w:fldChar w:fldCharType="begin"/>
      </w:r>
      <w:r>
        <w:instrText xml:space="preserve"> SEQ Figure \* ARABIC </w:instrText>
      </w:r>
      <w:r>
        <w:fldChar w:fldCharType="separate"/>
      </w:r>
      <w:r>
        <w:rPr>
          <w:noProof/>
        </w:rPr>
        <w:t>1</w:t>
      </w:r>
      <w:r>
        <w:fldChar w:fldCharType="end"/>
      </w:r>
      <w:r>
        <w:t>: PivotTable and slicer</w:t>
      </w:r>
    </w:p>
    <w:p w:rsidR="00D775E5" w:rsidRDefault="00F66D1B">
      <w:r>
        <w:t>The following figure shows that the source data for the PivotTable</w:t>
      </w:r>
      <w:r>
        <w:t xml:space="preserve"> that the slicer discussed in this example is filtering, as depicted on a possible implementation of a worksheet.</w:t>
      </w:r>
    </w:p>
    <w:p w:rsidR="00D775E5" w:rsidRDefault="00F66D1B">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768" cstate="print"/>
                    <a:stretch>
                      <a:fillRect/>
                    </a:stretch>
                  </pic:blipFill>
                  <pic:spPr>
                    <a:xfrm>
                      <a:off x="0" y="0"/>
                      <a:ext cx="2447925" cy="1343025"/>
                    </a:xfrm>
                    <a:prstGeom prst="rect">
                      <a:avLst/>
                    </a:prstGeom>
                  </pic:spPr>
                </pic:pic>
              </a:graphicData>
            </a:graphic>
          </wp:inline>
        </w:drawing>
      </w:r>
    </w:p>
    <w:p w:rsidR="00D775E5" w:rsidRDefault="00F66D1B">
      <w:pPr>
        <w:pStyle w:val="Caption"/>
      </w:pPr>
      <w:r>
        <w:t xml:space="preserve">Figure </w:t>
      </w:r>
      <w:r>
        <w:fldChar w:fldCharType="begin"/>
      </w:r>
      <w:r>
        <w:instrText xml:space="preserve"> SEQ Figure \* ARABIC </w:instrText>
      </w:r>
      <w:r>
        <w:fldChar w:fldCharType="separate"/>
      </w:r>
      <w:r>
        <w:rPr>
          <w:noProof/>
        </w:rPr>
        <w:t>2</w:t>
      </w:r>
      <w:r>
        <w:fldChar w:fldCharType="end"/>
      </w:r>
      <w:r>
        <w:t>: Source data for the PivotTable</w:t>
      </w:r>
    </w:p>
    <w:p w:rsidR="00D775E5" w:rsidRDefault="00F66D1B">
      <w:r>
        <w:t xml:space="preserve">This example includes the entire slicer cache and </w:t>
      </w:r>
      <w:hyperlink w:anchor="Section_7e51dda34c5b4c54bd12c45529550456" w:history="1">
        <w:r>
          <w:rPr>
            <w:rStyle w:val="Hyperlink"/>
          </w:rPr>
          <w:t>slicer</w:t>
        </w:r>
      </w:hyperlink>
      <w:r>
        <w:t xml:space="preserve"> parts that are used in the specification of a non-OLAP slicer.</w:t>
      </w:r>
    </w:p>
    <w:p w:rsidR="00D775E5" w:rsidRDefault="00F66D1B">
      <w:r>
        <w:t xml:space="preserve">The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non-OLAP slicer items</w:t>
        </w:r>
      </w:hyperlink>
      <w:r>
        <w:t>. "Washington" and "Oregon" are the cached non-OLAP slicer items in this example.</w:t>
      </w:r>
    </w:p>
    <w:p w:rsidR="00D775E5" w:rsidRDefault="00F66D1B">
      <w:pPr>
        <w:pStyle w:val="Heading3"/>
      </w:pPr>
      <w:bookmarkStart w:id="1784" w:name="section_e7eda20cc65e45ed9540de59c4a07b7d"/>
      <w:bookmarkStart w:id="1785" w:name="_Toc462894180"/>
      <w:r>
        <w:t>Slicer Cache Part</w:t>
      </w:r>
      <w:bookmarkEnd w:id="1784"/>
      <w:bookmarkEnd w:id="1785"/>
      <w:r>
        <w:fldChar w:fldCharType="begin"/>
      </w:r>
      <w:r>
        <w:instrText xml:space="preserve"> XE "Examples:Slicer:slicer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D775E5" w:rsidRDefault="00F66D1B">
      <w:r>
        <w:t>The following is an example slicer cach</w:t>
      </w:r>
      <w:r>
        <w:t xml:space="preserve">e part, as specified in section </w:t>
      </w:r>
      <w:hyperlink w:anchor="Section_7dbb4481b02145cc8bd46094b566a5ff" w:history="1">
        <w:r>
          <w:rPr>
            <w:rStyle w:val="Hyperlink"/>
          </w:rPr>
          <w:t>2.1.4</w:t>
        </w:r>
      </w:hyperlink>
      <w:r>
        <w:t>.</w:t>
      </w:r>
    </w:p>
    <w:p w:rsidR="00D775E5" w:rsidRDefault="00F66D1B">
      <w:pPr>
        <w:pStyle w:val="Code"/>
      </w:pPr>
      <w:r>
        <w:t>&lt;?xml version="1.0" encoding="UTF-8" standalone="yes"?&gt;</w:t>
      </w:r>
    </w:p>
    <w:p w:rsidR="00D775E5" w:rsidRDefault="00F66D1B">
      <w:pPr>
        <w:pStyle w:val="Code"/>
      </w:pPr>
      <w:r>
        <w:t>&lt;slicerCacheDefinition xmlns="http://schemas.microsoft.com/office/spreadsheetml/2009/9/main" xmlns:mc</w:t>
      </w:r>
      <w:r>
        <w:t>="http://schemas.openxmlformats.org/markup-compatibility/2006" mc:Ignorable="x" xmlns:x="http://schemas.openxmlformats.org/spreadsheetml/2006/main" name="Slicer_State" sourceName="State"&gt;</w:t>
      </w:r>
    </w:p>
    <w:p w:rsidR="00D775E5" w:rsidRDefault="00F66D1B">
      <w:pPr>
        <w:pStyle w:val="Code"/>
      </w:pPr>
      <w:r>
        <w:t xml:space="preserve">    &lt;pivotTables&gt;</w:t>
      </w:r>
    </w:p>
    <w:p w:rsidR="00D775E5" w:rsidRDefault="00F66D1B">
      <w:pPr>
        <w:pStyle w:val="Code"/>
      </w:pPr>
      <w:r>
        <w:t xml:space="preserve">        &lt;pivotTable tabId="1" name="PivotTable1"/&gt;</w:t>
      </w:r>
    </w:p>
    <w:p w:rsidR="00D775E5" w:rsidRDefault="00F66D1B">
      <w:pPr>
        <w:pStyle w:val="Code"/>
      </w:pPr>
      <w:r>
        <w:t xml:space="preserve">    &lt;/pivotTables&gt;</w:t>
      </w:r>
    </w:p>
    <w:p w:rsidR="00D775E5" w:rsidRDefault="00F66D1B">
      <w:pPr>
        <w:pStyle w:val="Code"/>
      </w:pPr>
      <w:r>
        <w:t xml:space="preserve">    &lt;data&gt;</w:t>
      </w:r>
    </w:p>
    <w:p w:rsidR="00D775E5" w:rsidRDefault="00F66D1B">
      <w:pPr>
        <w:pStyle w:val="Code"/>
      </w:pPr>
      <w:r>
        <w:t xml:space="preserve">        &lt;tabular pivotCacheId="5"&gt;</w:t>
      </w:r>
    </w:p>
    <w:p w:rsidR="00D775E5" w:rsidRDefault="00F66D1B">
      <w:pPr>
        <w:pStyle w:val="Code"/>
      </w:pPr>
      <w:r>
        <w:t xml:space="preserve">            &lt;items count="2"&gt;</w:t>
      </w:r>
    </w:p>
    <w:p w:rsidR="00D775E5" w:rsidRDefault="00F66D1B">
      <w:pPr>
        <w:pStyle w:val="Code"/>
      </w:pPr>
      <w:r>
        <w:t xml:space="preserve">                &lt;i x="1"/&gt;</w:t>
      </w:r>
    </w:p>
    <w:p w:rsidR="00D775E5" w:rsidRDefault="00F66D1B">
      <w:pPr>
        <w:pStyle w:val="Code"/>
      </w:pPr>
      <w:r>
        <w:t xml:space="preserve">                &lt;i x="0" s="1"/&gt;</w:t>
      </w:r>
    </w:p>
    <w:p w:rsidR="00D775E5" w:rsidRDefault="00F66D1B">
      <w:pPr>
        <w:pStyle w:val="Code"/>
      </w:pPr>
      <w:r>
        <w:t xml:space="preserve">            &lt;/items&gt;</w:t>
      </w:r>
    </w:p>
    <w:p w:rsidR="00D775E5" w:rsidRDefault="00F66D1B">
      <w:pPr>
        <w:pStyle w:val="Code"/>
      </w:pPr>
      <w:r>
        <w:t xml:space="preserve">        &lt;/tabular&gt;</w:t>
      </w:r>
    </w:p>
    <w:p w:rsidR="00D775E5" w:rsidRDefault="00F66D1B">
      <w:pPr>
        <w:pStyle w:val="Code"/>
      </w:pPr>
      <w:r>
        <w:t xml:space="preserve">    &lt;/data&gt;</w:t>
      </w:r>
    </w:p>
    <w:p w:rsidR="00D775E5" w:rsidRDefault="00F66D1B">
      <w:pPr>
        <w:pStyle w:val="Code"/>
      </w:pPr>
      <w:r>
        <w:t>&lt;/slicerCacheDefinition&gt;</w:t>
      </w:r>
    </w:p>
    <w:p w:rsidR="00D775E5" w:rsidRDefault="00F66D1B">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2250" w:type="dxa"/>
          </w:tcPr>
          <w:p w:rsidR="00D775E5" w:rsidRDefault="00F66D1B">
            <w:pPr>
              <w:pStyle w:val="TableHeaderText"/>
              <w:spacing w:before="0" w:after="0"/>
            </w:pPr>
            <w:r>
              <w:t>Attribute name</w:t>
            </w:r>
          </w:p>
        </w:tc>
        <w:tc>
          <w:tcPr>
            <w:tcW w:w="3060" w:type="dxa"/>
          </w:tcPr>
          <w:p w:rsidR="00D775E5" w:rsidRDefault="00F66D1B">
            <w:pPr>
              <w:pStyle w:val="TableHeaderText"/>
              <w:spacing w:before="0" w:after="0"/>
            </w:pPr>
            <w:r>
              <w:t>Value</w:t>
            </w:r>
          </w:p>
        </w:tc>
        <w:tc>
          <w:tcPr>
            <w:tcW w:w="4165" w:type="dxa"/>
          </w:tcPr>
          <w:p w:rsidR="00D775E5" w:rsidRDefault="00F66D1B">
            <w:pPr>
              <w:pStyle w:val="TableHeaderText"/>
              <w:spacing w:before="0" w:after="0"/>
            </w:pPr>
            <w:r>
              <w:t>Notes</w:t>
            </w:r>
          </w:p>
        </w:tc>
      </w:tr>
      <w:tr w:rsidR="00D775E5" w:rsidTr="00D775E5">
        <w:tc>
          <w:tcPr>
            <w:tcW w:w="2250" w:type="dxa"/>
          </w:tcPr>
          <w:p w:rsidR="00D775E5" w:rsidRDefault="00F66D1B">
            <w:pPr>
              <w:pStyle w:val="TableBodyText"/>
              <w:spacing w:before="0" w:after="0"/>
              <w:rPr>
                <w:b/>
              </w:rPr>
            </w:pPr>
            <w:r>
              <w:rPr>
                <w:b/>
              </w:rPr>
              <w:t>name</w:t>
            </w:r>
          </w:p>
        </w:tc>
        <w:tc>
          <w:tcPr>
            <w:tcW w:w="3060" w:type="dxa"/>
          </w:tcPr>
          <w:p w:rsidR="00D775E5" w:rsidRDefault="00F66D1B">
            <w:pPr>
              <w:pStyle w:val="TableBodyText"/>
              <w:spacing w:before="0" w:after="0"/>
            </w:pPr>
            <w:r>
              <w:t>Slicer_State</w:t>
            </w:r>
          </w:p>
        </w:tc>
        <w:tc>
          <w:tcPr>
            <w:tcW w:w="4165" w:type="dxa"/>
          </w:tcPr>
          <w:p w:rsidR="00D775E5" w:rsidRDefault="00F66D1B">
            <w:pPr>
              <w:pStyle w:val="TableBodyText"/>
              <w:spacing w:before="0" w:after="0"/>
            </w:pPr>
            <w:r>
              <w:t>This is the name of the slicer cache.</w:t>
            </w:r>
          </w:p>
        </w:tc>
      </w:tr>
      <w:tr w:rsidR="00D775E5" w:rsidTr="00D775E5">
        <w:tc>
          <w:tcPr>
            <w:tcW w:w="2250" w:type="dxa"/>
          </w:tcPr>
          <w:p w:rsidR="00D775E5" w:rsidRDefault="00F66D1B">
            <w:pPr>
              <w:pStyle w:val="TableBodyText"/>
              <w:spacing w:before="0" w:after="0"/>
              <w:rPr>
                <w:b/>
              </w:rPr>
            </w:pPr>
            <w:r>
              <w:rPr>
                <w:b/>
              </w:rPr>
              <w:t>sourceName</w:t>
            </w:r>
          </w:p>
        </w:tc>
        <w:tc>
          <w:tcPr>
            <w:tcW w:w="3060" w:type="dxa"/>
          </w:tcPr>
          <w:p w:rsidR="00D775E5" w:rsidRDefault="00F66D1B">
            <w:pPr>
              <w:pStyle w:val="TableBodyText"/>
              <w:spacing w:before="0" w:after="0"/>
            </w:pPr>
            <w:r>
              <w:t>State</w:t>
            </w:r>
          </w:p>
        </w:tc>
        <w:tc>
          <w:tcPr>
            <w:tcW w:w="4165" w:type="dxa"/>
          </w:tcPr>
          <w:p w:rsidR="00D775E5" w:rsidRDefault="00F66D1B">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D775E5" w:rsidRDefault="00D775E5"/>
    <w:p w:rsidR="00D775E5" w:rsidRDefault="00F66D1B">
      <w:r>
        <w:t xml:space="preserve">The following table describes the </w:t>
      </w:r>
      <w:r>
        <w:rPr>
          <w:b/>
        </w:rPr>
        <w:t>pivotTable</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2250" w:type="dxa"/>
          </w:tcPr>
          <w:p w:rsidR="00D775E5" w:rsidRDefault="00F66D1B">
            <w:pPr>
              <w:pStyle w:val="TableHeaderText"/>
              <w:spacing w:before="0" w:after="0"/>
            </w:pPr>
            <w:r>
              <w:t>Attribute name</w:t>
            </w:r>
          </w:p>
        </w:tc>
        <w:tc>
          <w:tcPr>
            <w:tcW w:w="3060" w:type="dxa"/>
          </w:tcPr>
          <w:p w:rsidR="00D775E5" w:rsidRDefault="00F66D1B">
            <w:pPr>
              <w:pStyle w:val="TableHeaderText"/>
              <w:spacing w:before="0" w:after="0"/>
            </w:pPr>
            <w:r>
              <w:t>Value</w:t>
            </w:r>
          </w:p>
        </w:tc>
        <w:tc>
          <w:tcPr>
            <w:tcW w:w="4165" w:type="dxa"/>
          </w:tcPr>
          <w:p w:rsidR="00D775E5" w:rsidRDefault="00F66D1B">
            <w:pPr>
              <w:pStyle w:val="TableHeaderText"/>
              <w:spacing w:before="0" w:after="0"/>
            </w:pPr>
            <w:r>
              <w:t>Notes</w:t>
            </w:r>
          </w:p>
        </w:tc>
      </w:tr>
      <w:tr w:rsidR="00D775E5" w:rsidTr="00D775E5">
        <w:tc>
          <w:tcPr>
            <w:tcW w:w="2250" w:type="dxa"/>
          </w:tcPr>
          <w:p w:rsidR="00D775E5" w:rsidRDefault="00F66D1B">
            <w:pPr>
              <w:pStyle w:val="TableBodyText"/>
              <w:spacing w:before="0" w:after="0"/>
              <w:rPr>
                <w:b/>
              </w:rPr>
            </w:pPr>
            <w:r>
              <w:rPr>
                <w:b/>
              </w:rPr>
              <w:t>tabId</w:t>
            </w:r>
          </w:p>
        </w:tc>
        <w:tc>
          <w:tcPr>
            <w:tcW w:w="3060" w:type="dxa"/>
          </w:tcPr>
          <w:p w:rsidR="00D775E5" w:rsidRDefault="00F66D1B">
            <w:pPr>
              <w:pStyle w:val="TableBodyText"/>
              <w:spacing w:before="0" w:after="0"/>
            </w:pPr>
            <w:r>
              <w:t>1</w:t>
            </w:r>
          </w:p>
        </w:tc>
        <w:tc>
          <w:tcPr>
            <w:tcW w:w="4165" w:type="dxa"/>
          </w:tcPr>
          <w:p w:rsidR="00D775E5" w:rsidRDefault="00F66D1B">
            <w:pPr>
              <w:pStyle w:val="TableBodyText"/>
              <w:spacing w:before="0" w:after="0"/>
            </w:pPr>
            <w:r>
              <w:t xml:space="preserve">This indicates that the associated PivotTable, as specified in </w:t>
            </w:r>
            <w:hyperlink r:id="rId769">
              <w:r>
                <w:rPr>
                  <w:rStyle w:val="Hyperlink"/>
                </w:rPr>
                <w:t>[ISO/IEC29500-1:2012]</w:t>
              </w:r>
            </w:hyperlink>
            <w:r>
              <w:t xml:space="preserve"> section 18.10, is located on the first sheet.</w:t>
            </w:r>
          </w:p>
        </w:tc>
      </w:tr>
      <w:tr w:rsidR="00D775E5" w:rsidTr="00D775E5">
        <w:tc>
          <w:tcPr>
            <w:tcW w:w="2250" w:type="dxa"/>
          </w:tcPr>
          <w:p w:rsidR="00D775E5" w:rsidRDefault="00F66D1B">
            <w:pPr>
              <w:pStyle w:val="TableBodyText"/>
              <w:spacing w:before="0" w:after="0"/>
              <w:rPr>
                <w:b/>
              </w:rPr>
            </w:pPr>
            <w:r>
              <w:rPr>
                <w:b/>
              </w:rPr>
              <w:t>name</w:t>
            </w:r>
          </w:p>
        </w:tc>
        <w:tc>
          <w:tcPr>
            <w:tcW w:w="3060" w:type="dxa"/>
          </w:tcPr>
          <w:p w:rsidR="00D775E5" w:rsidRDefault="00F66D1B">
            <w:pPr>
              <w:pStyle w:val="TableBodyText"/>
              <w:spacing w:before="0" w:after="0"/>
            </w:pPr>
            <w:r>
              <w:t>PivotTable1</w:t>
            </w:r>
          </w:p>
        </w:tc>
        <w:tc>
          <w:tcPr>
            <w:tcW w:w="4165" w:type="dxa"/>
          </w:tcPr>
          <w:p w:rsidR="00D775E5" w:rsidRDefault="00F66D1B">
            <w:pPr>
              <w:pStyle w:val="TableBodyText"/>
              <w:spacing w:before="0" w:after="0"/>
            </w:pPr>
            <w:r>
              <w:t>This is the name of the associated PivotTable.</w:t>
            </w:r>
          </w:p>
        </w:tc>
      </w:tr>
    </w:tbl>
    <w:p w:rsidR="00D775E5" w:rsidRDefault="00D775E5"/>
    <w:p w:rsidR="00D775E5" w:rsidRDefault="00F66D1B">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2250" w:type="dxa"/>
          </w:tcPr>
          <w:p w:rsidR="00D775E5" w:rsidRDefault="00F66D1B">
            <w:pPr>
              <w:pStyle w:val="TableHeaderText"/>
              <w:spacing w:before="0" w:after="0"/>
            </w:pPr>
            <w:r>
              <w:t>Attribute name</w:t>
            </w:r>
          </w:p>
        </w:tc>
        <w:tc>
          <w:tcPr>
            <w:tcW w:w="3060" w:type="dxa"/>
          </w:tcPr>
          <w:p w:rsidR="00D775E5" w:rsidRDefault="00F66D1B">
            <w:pPr>
              <w:pStyle w:val="TableHeaderText"/>
              <w:spacing w:before="0" w:after="0"/>
            </w:pPr>
            <w:r>
              <w:t>Value</w:t>
            </w:r>
          </w:p>
        </w:tc>
        <w:tc>
          <w:tcPr>
            <w:tcW w:w="4165" w:type="dxa"/>
          </w:tcPr>
          <w:p w:rsidR="00D775E5" w:rsidRDefault="00F66D1B">
            <w:pPr>
              <w:pStyle w:val="TableHeaderText"/>
              <w:spacing w:before="0" w:after="0"/>
            </w:pPr>
            <w:r>
              <w:t>Notes</w:t>
            </w:r>
          </w:p>
        </w:tc>
      </w:tr>
      <w:tr w:rsidR="00D775E5" w:rsidTr="00D775E5">
        <w:tc>
          <w:tcPr>
            <w:tcW w:w="2250" w:type="dxa"/>
          </w:tcPr>
          <w:p w:rsidR="00D775E5" w:rsidRDefault="00F66D1B">
            <w:pPr>
              <w:pStyle w:val="TableBodyText"/>
              <w:spacing w:before="0" w:after="0"/>
              <w:rPr>
                <w:b/>
              </w:rPr>
            </w:pPr>
            <w:r>
              <w:rPr>
                <w:b/>
              </w:rPr>
              <w:t>pivotCacheId</w:t>
            </w:r>
          </w:p>
        </w:tc>
        <w:tc>
          <w:tcPr>
            <w:tcW w:w="3060" w:type="dxa"/>
          </w:tcPr>
          <w:p w:rsidR="00D775E5" w:rsidRDefault="00F66D1B">
            <w:pPr>
              <w:pStyle w:val="TableBodyText"/>
              <w:spacing w:before="0" w:after="0"/>
            </w:pPr>
            <w:r>
              <w:t>5</w:t>
            </w:r>
          </w:p>
        </w:tc>
        <w:tc>
          <w:tcPr>
            <w:tcW w:w="4165" w:type="dxa"/>
          </w:tcPr>
          <w:p w:rsidR="00D775E5" w:rsidRDefault="00F66D1B">
            <w:pPr>
              <w:pStyle w:val="TableBodyText"/>
              <w:spacing w:before="0" w:after="0"/>
            </w:pPr>
            <w:r>
              <w:t xml:space="preserve">This indicates that the identifier of the associated PivotTable </w:t>
            </w:r>
            <w:r>
              <w:rPr>
                <w:b/>
              </w:rPr>
              <w:t>PivotCache</w:t>
            </w:r>
            <w:r>
              <w:t xml:space="preserve"> is "5".</w:t>
            </w:r>
          </w:p>
        </w:tc>
      </w:tr>
    </w:tbl>
    <w:p w:rsidR="00D775E5" w:rsidRDefault="00D775E5"/>
    <w:p w:rsidR="00D775E5" w:rsidRDefault="00F66D1B">
      <w:r>
        <w:t xml:space="preserve">The following table describes the </w:t>
      </w:r>
      <w:r>
        <w:rPr>
          <w:b/>
        </w:rPr>
        <w:t>items</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2250" w:type="dxa"/>
          </w:tcPr>
          <w:p w:rsidR="00D775E5" w:rsidRDefault="00F66D1B">
            <w:pPr>
              <w:pStyle w:val="TableHeaderText"/>
              <w:spacing w:before="0" w:after="0"/>
            </w:pPr>
            <w:r>
              <w:t>Attribute name</w:t>
            </w:r>
          </w:p>
        </w:tc>
        <w:tc>
          <w:tcPr>
            <w:tcW w:w="3060" w:type="dxa"/>
          </w:tcPr>
          <w:p w:rsidR="00D775E5" w:rsidRDefault="00F66D1B">
            <w:pPr>
              <w:pStyle w:val="TableHeaderText"/>
              <w:spacing w:before="0" w:after="0"/>
            </w:pPr>
            <w:r>
              <w:t>Value</w:t>
            </w:r>
          </w:p>
        </w:tc>
        <w:tc>
          <w:tcPr>
            <w:tcW w:w="4165" w:type="dxa"/>
          </w:tcPr>
          <w:p w:rsidR="00D775E5" w:rsidRDefault="00F66D1B">
            <w:pPr>
              <w:pStyle w:val="TableHeaderText"/>
              <w:spacing w:before="0" w:after="0"/>
            </w:pPr>
            <w:r>
              <w:t>Notes</w:t>
            </w:r>
          </w:p>
        </w:tc>
      </w:tr>
      <w:tr w:rsidR="00D775E5" w:rsidTr="00D775E5">
        <w:tc>
          <w:tcPr>
            <w:tcW w:w="2250" w:type="dxa"/>
          </w:tcPr>
          <w:p w:rsidR="00D775E5" w:rsidRDefault="00F66D1B">
            <w:pPr>
              <w:pStyle w:val="TableBodyText"/>
              <w:spacing w:before="0" w:after="0"/>
              <w:rPr>
                <w:b/>
              </w:rPr>
            </w:pPr>
            <w:r>
              <w:rPr>
                <w:b/>
              </w:rPr>
              <w:t>count</w:t>
            </w:r>
          </w:p>
        </w:tc>
        <w:tc>
          <w:tcPr>
            <w:tcW w:w="3060" w:type="dxa"/>
          </w:tcPr>
          <w:p w:rsidR="00D775E5" w:rsidRDefault="00F66D1B">
            <w:pPr>
              <w:pStyle w:val="TableBodyText"/>
              <w:spacing w:before="0" w:after="0"/>
            </w:pPr>
            <w:r>
              <w:t>2</w:t>
            </w:r>
          </w:p>
        </w:tc>
        <w:tc>
          <w:tcPr>
            <w:tcW w:w="4165" w:type="dxa"/>
          </w:tcPr>
          <w:p w:rsidR="00D775E5" w:rsidRDefault="00F66D1B">
            <w:pPr>
              <w:pStyle w:val="TableBodyText"/>
              <w:spacing w:before="0" w:after="0"/>
            </w:pPr>
            <w:r>
              <w:t>This indicates that there are two items in the slicer cache.</w:t>
            </w:r>
          </w:p>
        </w:tc>
      </w:tr>
    </w:tbl>
    <w:p w:rsidR="00D775E5" w:rsidRDefault="00D775E5"/>
    <w:p w:rsidR="00D775E5" w:rsidRDefault="00F66D1B">
      <w:r>
        <w:t>The following table describes the first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2250" w:type="dxa"/>
          </w:tcPr>
          <w:p w:rsidR="00D775E5" w:rsidRDefault="00F66D1B">
            <w:pPr>
              <w:pStyle w:val="TableHeaderText"/>
              <w:spacing w:before="0" w:after="0"/>
            </w:pPr>
            <w:r>
              <w:t>Attribute name</w:t>
            </w:r>
          </w:p>
        </w:tc>
        <w:tc>
          <w:tcPr>
            <w:tcW w:w="3060" w:type="dxa"/>
          </w:tcPr>
          <w:p w:rsidR="00D775E5" w:rsidRDefault="00F66D1B">
            <w:pPr>
              <w:pStyle w:val="TableHeaderText"/>
              <w:spacing w:before="0" w:after="0"/>
            </w:pPr>
            <w:r>
              <w:t>Value</w:t>
            </w:r>
          </w:p>
        </w:tc>
        <w:tc>
          <w:tcPr>
            <w:tcW w:w="4165" w:type="dxa"/>
          </w:tcPr>
          <w:p w:rsidR="00D775E5" w:rsidRDefault="00F66D1B">
            <w:pPr>
              <w:pStyle w:val="TableHeaderText"/>
              <w:spacing w:before="0" w:after="0"/>
            </w:pPr>
            <w:r>
              <w:t>Notes</w:t>
            </w:r>
          </w:p>
        </w:tc>
      </w:tr>
      <w:tr w:rsidR="00D775E5" w:rsidTr="00D775E5">
        <w:tc>
          <w:tcPr>
            <w:tcW w:w="2250" w:type="dxa"/>
          </w:tcPr>
          <w:p w:rsidR="00D775E5" w:rsidRDefault="00F66D1B">
            <w:pPr>
              <w:pStyle w:val="TableBodyText"/>
              <w:spacing w:before="0" w:after="0"/>
              <w:rPr>
                <w:b/>
              </w:rPr>
            </w:pPr>
            <w:r>
              <w:rPr>
                <w:b/>
              </w:rPr>
              <w:t>x</w:t>
            </w:r>
          </w:p>
        </w:tc>
        <w:tc>
          <w:tcPr>
            <w:tcW w:w="3060" w:type="dxa"/>
          </w:tcPr>
          <w:p w:rsidR="00D775E5" w:rsidRDefault="00F66D1B">
            <w:pPr>
              <w:pStyle w:val="TableBodyText"/>
              <w:spacing w:before="0" w:after="0"/>
            </w:pPr>
            <w:r>
              <w:t>1</w:t>
            </w:r>
          </w:p>
        </w:tc>
        <w:tc>
          <w:tcPr>
            <w:tcW w:w="4165" w:type="dxa"/>
          </w:tcPr>
          <w:p w:rsidR="00D775E5" w:rsidRDefault="00F66D1B">
            <w:pPr>
              <w:pStyle w:val="TableBodyText"/>
              <w:spacing w:before="0" w:after="0"/>
            </w:pPr>
            <w:r>
              <w:t xml:space="preserve">This indicates that the first item in the slicer cache is the second item in the PivotTable </w:t>
            </w:r>
            <w:r>
              <w:rPr>
                <w:b/>
              </w:rPr>
              <w:t>PivotCache</w:t>
            </w:r>
            <w:r>
              <w:t>.</w:t>
            </w:r>
          </w:p>
        </w:tc>
      </w:tr>
    </w:tbl>
    <w:p w:rsidR="00D775E5" w:rsidRDefault="00D775E5"/>
    <w:p w:rsidR="00D775E5" w:rsidRDefault="00F66D1B">
      <w:r>
        <w:t>The following table describes the second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2250" w:type="dxa"/>
          </w:tcPr>
          <w:p w:rsidR="00D775E5" w:rsidRDefault="00F66D1B">
            <w:pPr>
              <w:pStyle w:val="TableHeaderText"/>
              <w:spacing w:before="0" w:after="0"/>
            </w:pPr>
            <w:r>
              <w:t>Attribute name</w:t>
            </w:r>
          </w:p>
        </w:tc>
        <w:tc>
          <w:tcPr>
            <w:tcW w:w="3060" w:type="dxa"/>
          </w:tcPr>
          <w:p w:rsidR="00D775E5" w:rsidRDefault="00F66D1B">
            <w:pPr>
              <w:pStyle w:val="TableHeaderText"/>
              <w:spacing w:before="0" w:after="0"/>
            </w:pPr>
            <w:r>
              <w:t>Value</w:t>
            </w:r>
          </w:p>
        </w:tc>
        <w:tc>
          <w:tcPr>
            <w:tcW w:w="4165" w:type="dxa"/>
          </w:tcPr>
          <w:p w:rsidR="00D775E5" w:rsidRDefault="00F66D1B">
            <w:pPr>
              <w:pStyle w:val="TableHeaderText"/>
              <w:spacing w:before="0" w:after="0"/>
            </w:pPr>
            <w:r>
              <w:t>Notes</w:t>
            </w:r>
          </w:p>
        </w:tc>
      </w:tr>
      <w:tr w:rsidR="00D775E5" w:rsidTr="00D775E5">
        <w:tc>
          <w:tcPr>
            <w:tcW w:w="2250" w:type="dxa"/>
          </w:tcPr>
          <w:p w:rsidR="00D775E5" w:rsidRDefault="00F66D1B">
            <w:pPr>
              <w:pStyle w:val="TableBodyText"/>
              <w:spacing w:before="0" w:after="0"/>
              <w:rPr>
                <w:b/>
              </w:rPr>
            </w:pPr>
            <w:r>
              <w:rPr>
                <w:b/>
              </w:rPr>
              <w:t>x</w:t>
            </w:r>
          </w:p>
        </w:tc>
        <w:tc>
          <w:tcPr>
            <w:tcW w:w="3060" w:type="dxa"/>
          </w:tcPr>
          <w:p w:rsidR="00D775E5" w:rsidRDefault="00F66D1B">
            <w:pPr>
              <w:pStyle w:val="TableBodyText"/>
              <w:spacing w:before="0" w:after="0"/>
            </w:pPr>
            <w:r>
              <w:t>0</w:t>
            </w:r>
          </w:p>
        </w:tc>
        <w:tc>
          <w:tcPr>
            <w:tcW w:w="4165" w:type="dxa"/>
          </w:tcPr>
          <w:p w:rsidR="00D775E5" w:rsidRDefault="00F66D1B">
            <w:pPr>
              <w:pStyle w:val="TableBodyText"/>
              <w:spacing w:before="0" w:after="0"/>
            </w:pPr>
            <w:r>
              <w:t>This indicates that the second item in</w:t>
            </w:r>
            <w:r>
              <w:t xml:space="preserve"> the slicer cache is the first item in the PivotTable </w:t>
            </w:r>
            <w:r>
              <w:rPr>
                <w:b/>
              </w:rPr>
              <w:t>PivotCache</w:t>
            </w:r>
            <w:r>
              <w:t>.</w:t>
            </w:r>
          </w:p>
        </w:tc>
      </w:tr>
      <w:tr w:rsidR="00D775E5" w:rsidTr="00D775E5">
        <w:tc>
          <w:tcPr>
            <w:tcW w:w="2250" w:type="dxa"/>
          </w:tcPr>
          <w:p w:rsidR="00D775E5" w:rsidRDefault="00F66D1B">
            <w:pPr>
              <w:pStyle w:val="TableBodyText"/>
              <w:spacing w:before="0" w:after="0"/>
              <w:rPr>
                <w:b/>
              </w:rPr>
            </w:pPr>
            <w:r>
              <w:rPr>
                <w:b/>
              </w:rPr>
              <w:t>s</w:t>
            </w:r>
          </w:p>
        </w:tc>
        <w:tc>
          <w:tcPr>
            <w:tcW w:w="3060" w:type="dxa"/>
          </w:tcPr>
          <w:p w:rsidR="00D775E5" w:rsidRDefault="00F66D1B">
            <w:pPr>
              <w:pStyle w:val="TableBodyText"/>
              <w:spacing w:before="0" w:after="0"/>
            </w:pPr>
            <w:r>
              <w:t>1</w:t>
            </w:r>
          </w:p>
        </w:tc>
        <w:tc>
          <w:tcPr>
            <w:tcW w:w="4165" w:type="dxa"/>
          </w:tcPr>
          <w:p w:rsidR="00D775E5" w:rsidRDefault="00F66D1B">
            <w:pPr>
              <w:pStyle w:val="TableBodyText"/>
              <w:spacing w:before="0" w:after="0"/>
            </w:pPr>
            <w:r>
              <w:t>This indicates that this item is selected in the slicer.</w:t>
            </w:r>
          </w:p>
        </w:tc>
      </w:tr>
    </w:tbl>
    <w:p w:rsidR="00D775E5" w:rsidRDefault="00D775E5"/>
    <w:p w:rsidR="00D775E5" w:rsidRDefault="00F66D1B">
      <w:pPr>
        <w:pStyle w:val="Heading3"/>
      </w:pPr>
      <w:bookmarkStart w:id="1786" w:name="section_7e51dda34c5b4c54bd12c45529550456"/>
      <w:bookmarkStart w:id="1787" w:name="_Toc462894181"/>
      <w:r>
        <w:t>Slicer Part</w:t>
      </w:r>
      <w:bookmarkEnd w:id="1786"/>
      <w:bookmarkEnd w:id="1787"/>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"Slicer part example" </w:instrText>
      </w:r>
      <w:r>
        <w:fldChar w:fldCharType="end"/>
      </w:r>
    </w:p>
    <w:p w:rsidR="00D775E5" w:rsidRDefault="00F66D1B">
      <w:pPr>
        <w:spacing w:after="0"/>
      </w:pPr>
      <w:r>
        <w:t xml:space="preserve">The following is an example slicer part, as specified in section </w:t>
      </w:r>
      <w:hyperlink w:anchor="Section_bfeb551bf5904f68aa8d9edd824acefc" w:history="1">
        <w:r>
          <w:rPr>
            <w:rStyle w:val="Hyperlink"/>
          </w:rPr>
          <w:t>2.1.5</w:t>
        </w:r>
      </w:hyperlink>
      <w:r>
        <w:t>.</w:t>
      </w:r>
    </w:p>
    <w:p w:rsidR="00D775E5" w:rsidRDefault="00F66D1B">
      <w:pPr>
        <w:pStyle w:val="Code"/>
      </w:pPr>
      <w:r>
        <w:t>&lt;?xml version="1.0" encoding="UTF-8" standalone="yes"?&gt;</w:t>
      </w:r>
    </w:p>
    <w:p w:rsidR="00D775E5" w:rsidRDefault="00F66D1B">
      <w:pPr>
        <w:pStyle w:val="Code"/>
      </w:pPr>
      <w:r>
        <w:t>&lt;slicers xmlns="http://schemas.microsoft.com/office/spreadsheetml/20</w:t>
      </w:r>
      <w:r>
        <w:t>09/9/main" xmlns:mc="http://schemas.openxmlformats.org/markup-compatibility/2006" mc:Ignorable="x" xmlns:x="http://schemas.openxmlformats.org/spreadsheetml/2006/main"&gt;</w:t>
      </w:r>
    </w:p>
    <w:p w:rsidR="00D775E5" w:rsidRDefault="00F66D1B">
      <w:pPr>
        <w:pStyle w:val="Code"/>
      </w:pPr>
      <w:r>
        <w:t xml:space="preserve">    &lt;slicer name="State" cache="Slicer_State" caption="State" rowHeight="228600"/&gt;</w:t>
      </w:r>
    </w:p>
    <w:p w:rsidR="00D775E5" w:rsidRDefault="00F66D1B">
      <w:pPr>
        <w:pStyle w:val="Code"/>
      </w:pPr>
      <w:r>
        <w:t>&lt;/sli</w:t>
      </w:r>
      <w:r>
        <w:t>cers&gt;</w:t>
      </w:r>
    </w:p>
    <w:p w:rsidR="00D775E5" w:rsidRDefault="00F66D1B">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2250" w:type="dxa"/>
          </w:tcPr>
          <w:p w:rsidR="00D775E5" w:rsidRDefault="00F66D1B">
            <w:pPr>
              <w:pStyle w:val="TableHeaderText"/>
              <w:spacing w:before="0" w:after="0"/>
            </w:pPr>
            <w:r>
              <w:t>Attribute name</w:t>
            </w:r>
          </w:p>
        </w:tc>
        <w:tc>
          <w:tcPr>
            <w:tcW w:w="3060" w:type="dxa"/>
          </w:tcPr>
          <w:p w:rsidR="00D775E5" w:rsidRDefault="00F66D1B">
            <w:pPr>
              <w:pStyle w:val="TableHeaderText"/>
              <w:spacing w:before="0" w:after="0"/>
            </w:pPr>
            <w:r>
              <w:t>Value</w:t>
            </w:r>
          </w:p>
        </w:tc>
        <w:tc>
          <w:tcPr>
            <w:tcW w:w="4165" w:type="dxa"/>
          </w:tcPr>
          <w:p w:rsidR="00D775E5" w:rsidRDefault="00F66D1B">
            <w:pPr>
              <w:pStyle w:val="TableHeaderText"/>
              <w:spacing w:before="0" w:after="0"/>
            </w:pPr>
            <w:r>
              <w:t>Notes</w:t>
            </w:r>
          </w:p>
        </w:tc>
      </w:tr>
      <w:tr w:rsidR="00D775E5" w:rsidTr="00D775E5">
        <w:tc>
          <w:tcPr>
            <w:tcW w:w="2250" w:type="dxa"/>
          </w:tcPr>
          <w:p w:rsidR="00D775E5" w:rsidRDefault="00F66D1B">
            <w:pPr>
              <w:pStyle w:val="TableBodyText"/>
              <w:spacing w:before="0" w:after="0"/>
              <w:rPr>
                <w:b/>
              </w:rPr>
            </w:pPr>
            <w:r>
              <w:rPr>
                <w:b/>
              </w:rPr>
              <w:t>name</w:t>
            </w:r>
          </w:p>
        </w:tc>
        <w:tc>
          <w:tcPr>
            <w:tcW w:w="3060" w:type="dxa"/>
          </w:tcPr>
          <w:p w:rsidR="00D775E5" w:rsidRDefault="00F66D1B">
            <w:pPr>
              <w:pStyle w:val="TableBodyText"/>
              <w:spacing w:before="0" w:after="0"/>
            </w:pPr>
            <w:r>
              <w:t>State</w:t>
            </w:r>
          </w:p>
        </w:tc>
        <w:tc>
          <w:tcPr>
            <w:tcW w:w="4165" w:type="dxa"/>
          </w:tcPr>
          <w:p w:rsidR="00D775E5" w:rsidRDefault="00F66D1B">
            <w:pPr>
              <w:pStyle w:val="TableBodyText"/>
              <w:spacing w:before="0" w:after="0"/>
            </w:pPr>
            <w:r>
              <w:t>This is the name of the slicer.</w:t>
            </w:r>
          </w:p>
        </w:tc>
      </w:tr>
      <w:tr w:rsidR="00D775E5" w:rsidTr="00D775E5">
        <w:tc>
          <w:tcPr>
            <w:tcW w:w="2250" w:type="dxa"/>
          </w:tcPr>
          <w:p w:rsidR="00D775E5" w:rsidRDefault="00F66D1B">
            <w:pPr>
              <w:pStyle w:val="TableBodyText"/>
              <w:spacing w:before="0" w:after="0"/>
              <w:rPr>
                <w:b/>
              </w:rPr>
            </w:pPr>
            <w:r>
              <w:rPr>
                <w:b/>
              </w:rPr>
              <w:t>cache</w:t>
            </w:r>
          </w:p>
        </w:tc>
        <w:tc>
          <w:tcPr>
            <w:tcW w:w="3060" w:type="dxa"/>
          </w:tcPr>
          <w:p w:rsidR="00D775E5" w:rsidRDefault="00F66D1B">
            <w:pPr>
              <w:pStyle w:val="TableBodyText"/>
              <w:spacing w:before="0" w:after="0"/>
            </w:pPr>
            <w:r>
              <w:t>Slicer_State</w:t>
            </w:r>
          </w:p>
        </w:tc>
        <w:tc>
          <w:tcPr>
            <w:tcW w:w="4165" w:type="dxa"/>
          </w:tcPr>
          <w:p w:rsidR="00D775E5" w:rsidRDefault="00F66D1B">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D775E5" w:rsidTr="00D775E5">
        <w:tc>
          <w:tcPr>
            <w:tcW w:w="2250" w:type="dxa"/>
          </w:tcPr>
          <w:p w:rsidR="00D775E5" w:rsidRDefault="00F66D1B">
            <w:pPr>
              <w:pStyle w:val="TableBodyText"/>
              <w:spacing w:before="0" w:after="0"/>
              <w:rPr>
                <w:b/>
              </w:rPr>
            </w:pPr>
            <w:r>
              <w:rPr>
                <w:b/>
              </w:rPr>
              <w:t>caption</w:t>
            </w:r>
          </w:p>
        </w:tc>
        <w:tc>
          <w:tcPr>
            <w:tcW w:w="3060" w:type="dxa"/>
          </w:tcPr>
          <w:p w:rsidR="00D775E5" w:rsidRDefault="00F66D1B">
            <w:pPr>
              <w:pStyle w:val="TableBodyText"/>
              <w:spacing w:before="0" w:after="0"/>
            </w:pPr>
            <w:r>
              <w:t>State</w:t>
            </w:r>
          </w:p>
        </w:tc>
        <w:tc>
          <w:tcPr>
            <w:tcW w:w="4165" w:type="dxa"/>
          </w:tcPr>
          <w:p w:rsidR="00D775E5" w:rsidRDefault="00F66D1B">
            <w:pPr>
              <w:pStyle w:val="TableBodyText"/>
              <w:spacing w:before="0" w:after="0"/>
            </w:pPr>
            <w:r>
              <w:t>This is the caption displayed at the top of the slicer.</w:t>
            </w:r>
          </w:p>
        </w:tc>
      </w:tr>
      <w:tr w:rsidR="00D775E5" w:rsidTr="00D775E5">
        <w:tc>
          <w:tcPr>
            <w:tcW w:w="2250" w:type="dxa"/>
          </w:tcPr>
          <w:p w:rsidR="00D775E5" w:rsidRDefault="00F66D1B">
            <w:pPr>
              <w:pStyle w:val="TableBodyText"/>
              <w:spacing w:before="0" w:after="0"/>
              <w:rPr>
                <w:b/>
              </w:rPr>
            </w:pPr>
            <w:r>
              <w:rPr>
                <w:b/>
              </w:rPr>
              <w:t>rowHeight</w:t>
            </w:r>
          </w:p>
        </w:tc>
        <w:tc>
          <w:tcPr>
            <w:tcW w:w="3060" w:type="dxa"/>
          </w:tcPr>
          <w:p w:rsidR="00D775E5" w:rsidRDefault="00F66D1B">
            <w:pPr>
              <w:pStyle w:val="TableBodyText"/>
              <w:spacing w:before="0" w:after="0"/>
            </w:pPr>
            <w:r>
              <w:t>228600</w:t>
            </w:r>
          </w:p>
        </w:tc>
        <w:tc>
          <w:tcPr>
            <w:tcW w:w="4165" w:type="dxa"/>
          </w:tcPr>
          <w:p w:rsidR="00D775E5" w:rsidRDefault="00F66D1B">
            <w:pPr>
              <w:pStyle w:val="TableBodyText"/>
              <w:spacing w:before="0" w:after="0"/>
            </w:pPr>
            <w:r>
              <w:t>This is the height of a row in EMUs, equal to one-fourth of an inch.</w:t>
            </w:r>
          </w:p>
        </w:tc>
      </w:tr>
    </w:tbl>
    <w:p w:rsidR="00D775E5" w:rsidRDefault="00D775E5"/>
    <w:p w:rsidR="00D775E5" w:rsidRDefault="00F66D1B">
      <w:pPr>
        <w:pStyle w:val="Heading1"/>
      </w:pPr>
      <w:bookmarkStart w:id="1788" w:name="section_3bcf2f2b819f43989a3a4edfac42a5d2"/>
      <w:bookmarkStart w:id="1789" w:name="_Toc462894182"/>
      <w:r>
        <w:lastRenderedPageBreak/>
        <w:t>Security Considerations</w:t>
      </w:r>
      <w:bookmarkEnd w:id="1788"/>
      <w:bookmarkEnd w:id="1789"/>
    </w:p>
    <w:p w:rsidR="00D775E5" w:rsidRDefault="00F66D1B">
      <w:pPr>
        <w:pStyle w:val="Heading2"/>
      </w:pPr>
      <w:bookmarkStart w:id="1790" w:name="section_ee25665d67fa42f9b08ef4a54c555a3e"/>
      <w:bookmarkStart w:id="1791" w:name="_Toc462894183"/>
      <w:r>
        <w:t>Security Considerations for Implementers</w:t>
      </w:r>
      <w:bookmarkEnd w:id="1790"/>
      <w:bookmarkEnd w:id="1791"/>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775E5" w:rsidRDefault="00F66D1B">
      <w:r>
        <w:t>The password verifier features available in the file format are used to prevent accidental modification, rather than being us</w:t>
      </w:r>
      <w:r>
        <w:t>ed as security features. It is possible to remove the passwords by removing the records containing the verifier values.</w:t>
      </w:r>
    </w:p>
    <w:p w:rsidR="00D775E5" w:rsidRDefault="00F66D1B">
      <w:r>
        <w:t>The translation of passwords from a double-byte Unicode string to a new character string in the ANSI code page of the current system con</w:t>
      </w:r>
      <w:r>
        <w:t xml:space="preserve">verts any Unicode character that cannot be mapped to the ANSI code page of the current system to the 0x3F character in that code page, as described in </w:t>
      </w:r>
      <w:hyperlink r:id="rId770">
        <w:r>
          <w:rPr>
            <w:rStyle w:val="Hyperlink"/>
          </w:rPr>
          <w:t>[ISO/IEC29500-1:2012]</w:t>
        </w:r>
      </w:hyperlink>
      <w:r>
        <w:t xml:space="preserve"> section 18.2.29. R</w:t>
      </w:r>
      <w:r>
        <w:t xml:space="preserve">eplacing these characters with "0x3F" when the hash is verified will generate positive hash value matches. In certain </w:t>
      </w:r>
      <w:hyperlink w:anchor="gt_7b78ebef-e35d-45ab-abfd-4121b60995de">
        <w:r>
          <w:rPr>
            <w:rStyle w:val="HyperlinkGreen"/>
            <w:b/>
          </w:rPr>
          <w:t>locales</w:t>
        </w:r>
      </w:hyperlink>
      <w:r>
        <w:t xml:space="preserve">, this can be a significant portion of the everyday </w:t>
      </w:r>
      <w:hyperlink w:anchor="gt_5004b992-4a9c-41c9-b65c-b2e7a2b04204">
        <w:r>
          <w:rPr>
            <w:rStyle w:val="HyperlinkGreen"/>
            <w:b/>
          </w:rPr>
          <w:t>character set</w:t>
        </w:r>
      </w:hyperlink>
      <w:r>
        <w:t>.</w:t>
      </w:r>
    </w:p>
    <w:p w:rsidR="00D775E5" w:rsidRDefault="00F66D1B">
      <w:r>
        <w:t xml:space="preserve">Further security considerations regarding the file encryption algorithms are described in </w:t>
      </w:r>
      <w:hyperlink r:id="rId771" w:anchor="Section_3c34d72a1a614b52a893196f9157f083">
        <w:r>
          <w:rPr>
            <w:rStyle w:val="Hyperlink"/>
          </w:rPr>
          <w:t>[MS-OFFCRYPTO]</w:t>
        </w:r>
      </w:hyperlink>
      <w:r>
        <w:t xml:space="preserve"> section 4.3</w:t>
      </w:r>
      <w:r>
        <w:rPr>
          <w:rStyle w:val="Hyperlink"/>
        </w:rPr>
        <w:t>.</w:t>
      </w:r>
    </w:p>
    <w:p w:rsidR="00D775E5" w:rsidRDefault="00F66D1B">
      <w:pPr>
        <w:pStyle w:val="Heading2"/>
      </w:pPr>
      <w:bookmarkStart w:id="1792" w:name="section_824bde5af1954f8d830414acfe294a96"/>
      <w:bookmarkStart w:id="1793" w:name="_Toc462894184"/>
      <w:r>
        <w:t>Index of Security Fields</w:t>
      </w:r>
      <w:bookmarkEnd w:id="1792"/>
      <w:bookmarkEnd w:id="1793"/>
      <w:r>
        <w:fldChar w:fldCharType="begin"/>
      </w:r>
      <w:r>
        <w:instrText xml:space="preserve"> XE "Security:index of security fields" </w:instrText>
      </w:r>
      <w:r>
        <w:fldChar w:fldCharType="end"/>
      </w:r>
    </w:p>
    <w:p w:rsidR="00D775E5" w:rsidRDefault="00F66D1B">
      <w:r>
        <w:t>None.</w:t>
      </w:r>
    </w:p>
    <w:p w:rsidR="00D775E5" w:rsidRDefault="00F66D1B">
      <w:pPr>
        <w:pStyle w:val="Heading1"/>
      </w:pPr>
      <w:bookmarkStart w:id="1794" w:name="section_6624db33496c47f7a562a54cb01b133f"/>
      <w:bookmarkStart w:id="1795" w:name="_Toc462894185"/>
      <w:r>
        <w:lastRenderedPageBreak/>
        <w:t>Appendix A: Full XML Schema</w:t>
      </w:r>
      <w:bookmarkEnd w:id="1794"/>
      <w:bookmarkEnd w:id="1795"/>
      <w:r>
        <w:fldChar w:fldCharType="begin"/>
      </w:r>
      <w:r>
        <w:instrText xml:space="preserve"> XE "XML schema" </w:instrText>
      </w:r>
      <w:r>
        <w:fldChar w:fldCharType="end"/>
      </w:r>
      <w:r>
        <w:fldChar w:fldCharType="begin"/>
      </w:r>
      <w:r>
        <w:instrText xml:space="preserve"> XE "Full XML schema" </w:instrText>
      </w:r>
      <w:r>
        <w:fldChar w:fldCharType="end"/>
      </w:r>
    </w:p>
    <w:p w:rsidR="00D775E5" w:rsidRDefault="00F66D1B">
      <w:r>
        <w:t>For ease of implementation, this section provides the full W3C XML schemas for the new elements, a</w:t>
      </w:r>
      <w:r>
        <w:t xml:space="preserve">ttributes, complex types, and simple types specified in the earlier sections. Any schema references to namespaces included in Office Open XML file formats as described in </w:t>
      </w:r>
      <w:hyperlink r:id="rId772">
        <w:r>
          <w:rPr>
            <w:rStyle w:val="Hyperlink"/>
          </w:rPr>
          <w:t>[ISO/IEC29500:2012]</w:t>
        </w:r>
      </w:hyperlink>
      <w:r>
        <w:t xml:space="preserve"> </w:t>
      </w:r>
      <w:r>
        <w:t xml:space="preserve">refer specifically to the transitional schemas as described in </w:t>
      </w:r>
      <w:hyperlink r:id="rId773">
        <w:r>
          <w:rPr>
            <w:rStyle w:val="Hyperlink"/>
          </w:rPr>
          <w:t>[ISO/IEC29500-4:2012]</w:t>
        </w:r>
      </w:hyperlink>
      <w:r>
        <w:t>.</w:t>
      </w:r>
    </w:p>
    <w:p w:rsidR="00D775E5" w:rsidRDefault="00F66D1B">
      <w:r>
        <w:t>For ease of implementation, the following sections provide the full XML schema for this protocol.</w:t>
      </w:r>
    </w:p>
    <w:tbl>
      <w:tblPr>
        <w:tblStyle w:val="Table-ShadedHeader"/>
        <w:tblW w:w="0" w:type="auto"/>
        <w:tblLook w:val="04A0" w:firstRow="1" w:lastRow="0" w:firstColumn="1" w:lastColumn="0" w:noHBand="0" w:noVBand="1"/>
      </w:tblPr>
      <w:tblGrid>
        <w:gridCol w:w="5861"/>
        <w:gridCol w:w="1768"/>
        <w:gridCol w:w="1846"/>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3192" w:type="dxa"/>
          </w:tcPr>
          <w:p w:rsidR="00D775E5" w:rsidRDefault="00F66D1B">
            <w:pPr>
              <w:pStyle w:val="TableHeaderText"/>
              <w:keepNext w:val="0"/>
            </w:pPr>
            <w:r>
              <w:t xml:space="preserve">Schema </w:t>
            </w:r>
            <w:r>
              <w:t>name</w:t>
            </w:r>
          </w:p>
        </w:tc>
        <w:tc>
          <w:tcPr>
            <w:tcW w:w="3192" w:type="dxa"/>
          </w:tcPr>
          <w:p w:rsidR="00D775E5" w:rsidRDefault="00F66D1B">
            <w:pPr>
              <w:pStyle w:val="TableHeaderText"/>
              <w:keepNext w:val="0"/>
            </w:pPr>
            <w:r>
              <w:t>Prefix</w:t>
            </w:r>
          </w:p>
        </w:tc>
        <w:tc>
          <w:tcPr>
            <w:tcW w:w="3192" w:type="dxa"/>
          </w:tcPr>
          <w:p w:rsidR="00D775E5" w:rsidRDefault="00F66D1B">
            <w:pPr>
              <w:pStyle w:val="TableHeaderText"/>
              <w:keepNext w:val="0"/>
            </w:pPr>
            <w:r>
              <w:t>Section</w:t>
            </w:r>
          </w:p>
        </w:tc>
      </w:tr>
      <w:tr w:rsidR="00D775E5" w:rsidTr="00D775E5">
        <w:tc>
          <w:tcPr>
            <w:tcW w:w="3192" w:type="dxa"/>
          </w:tcPr>
          <w:p w:rsidR="00D775E5" w:rsidRDefault="00F66D1B">
            <w:pPr>
              <w:pStyle w:val="TableBodyText"/>
            </w:pPr>
            <w:r>
              <w:t xml:space="preserve">http://schemas.microsoft.com/office/excel/2006/main </w:t>
            </w:r>
          </w:p>
        </w:tc>
        <w:tc>
          <w:tcPr>
            <w:tcW w:w="3192" w:type="dxa"/>
          </w:tcPr>
          <w:p w:rsidR="00D775E5" w:rsidRDefault="00D775E5">
            <w:pPr>
              <w:pStyle w:val="TableBodyText"/>
            </w:pPr>
          </w:p>
        </w:tc>
        <w:tc>
          <w:tcPr>
            <w:tcW w:w="3192" w:type="dxa"/>
          </w:tcPr>
          <w:p w:rsidR="00D775E5" w:rsidRDefault="00F66D1B">
            <w:pPr>
              <w:pStyle w:val="TableBodyText"/>
            </w:pPr>
            <w:r>
              <w:t xml:space="preserve">section </w:t>
            </w:r>
            <w:hyperlink w:anchor="Section_b0ddba06ac734d3da9138fbe4a56cf28" w:history="1">
              <w:r>
                <w:rPr>
                  <w:rStyle w:val="Hyperlink"/>
                </w:rPr>
                <w:t>5.1</w:t>
              </w:r>
            </w:hyperlink>
          </w:p>
        </w:tc>
      </w:tr>
      <w:tr w:rsidR="00D775E5" w:rsidTr="00D775E5">
        <w:tc>
          <w:tcPr>
            <w:tcW w:w="3192" w:type="dxa"/>
          </w:tcPr>
          <w:p w:rsidR="00D775E5" w:rsidRDefault="00F66D1B">
            <w:pPr>
              <w:pStyle w:val="TableBodyText"/>
            </w:pPr>
            <w:r>
              <w:t>http://schemas.microsoft.com/office/drawing/2010/slicer</w:t>
            </w:r>
          </w:p>
        </w:tc>
        <w:tc>
          <w:tcPr>
            <w:tcW w:w="3192" w:type="dxa"/>
          </w:tcPr>
          <w:p w:rsidR="00D775E5" w:rsidRDefault="00D775E5">
            <w:pPr>
              <w:pStyle w:val="TableBodyText"/>
            </w:pPr>
          </w:p>
        </w:tc>
        <w:tc>
          <w:tcPr>
            <w:tcW w:w="3192" w:type="dxa"/>
          </w:tcPr>
          <w:p w:rsidR="00D775E5" w:rsidRDefault="00F66D1B">
            <w:pPr>
              <w:pStyle w:val="TableBodyText"/>
            </w:pPr>
            <w:r>
              <w:t xml:space="preserve">section </w:t>
            </w:r>
            <w:hyperlink w:anchor="Section_8ccfc6adcdae4ac6964317d999d1a7e6" w:history="1">
              <w:r>
                <w:rPr>
                  <w:rStyle w:val="Hyperlink"/>
                </w:rPr>
                <w:t>5.2</w:t>
              </w:r>
            </w:hyperlink>
          </w:p>
        </w:tc>
      </w:tr>
      <w:tr w:rsidR="00D775E5" w:rsidTr="00D775E5">
        <w:tc>
          <w:tcPr>
            <w:tcW w:w="3192" w:type="dxa"/>
          </w:tcPr>
          <w:p w:rsidR="00D775E5" w:rsidRDefault="00F66D1B">
            <w:pPr>
              <w:pStyle w:val="TableBodyText"/>
            </w:pPr>
            <w:r>
              <w:t>http://schemas.microsoft.com/office/spreadsheetml/2010/11/main</w:t>
            </w:r>
          </w:p>
        </w:tc>
        <w:tc>
          <w:tcPr>
            <w:tcW w:w="3192" w:type="dxa"/>
          </w:tcPr>
          <w:p w:rsidR="00D775E5" w:rsidRDefault="00D775E5">
            <w:pPr>
              <w:pStyle w:val="TableBodyText"/>
            </w:pPr>
          </w:p>
        </w:tc>
        <w:tc>
          <w:tcPr>
            <w:tcW w:w="3192" w:type="dxa"/>
          </w:tcPr>
          <w:p w:rsidR="00D775E5" w:rsidRDefault="00F66D1B">
            <w:pPr>
              <w:pStyle w:val="TableBodyText"/>
            </w:pPr>
            <w:r>
              <w:t xml:space="preserve">section </w:t>
            </w:r>
            <w:hyperlink w:anchor="Section_e42bbfd72a3d4308a4f330313fc506b9" w:history="1">
              <w:r>
                <w:rPr>
                  <w:rStyle w:val="Hyperlink"/>
                </w:rPr>
                <w:t>5.3</w:t>
              </w:r>
            </w:hyperlink>
          </w:p>
        </w:tc>
      </w:tr>
      <w:tr w:rsidR="00D775E5" w:rsidTr="00D775E5">
        <w:tc>
          <w:tcPr>
            <w:tcW w:w="3192" w:type="dxa"/>
          </w:tcPr>
          <w:p w:rsidR="00D775E5" w:rsidRDefault="00F66D1B">
            <w:pPr>
              <w:pStyle w:val="TableBodyText"/>
            </w:pPr>
            <w:r>
              <w:t>http://schemas.microsoft.com/office/spreadsheetml/2009/9</w:t>
            </w:r>
            <w:r>
              <w:t>/main</w:t>
            </w:r>
          </w:p>
        </w:tc>
        <w:tc>
          <w:tcPr>
            <w:tcW w:w="3192" w:type="dxa"/>
          </w:tcPr>
          <w:p w:rsidR="00D775E5" w:rsidRDefault="00D775E5">
            <w:pPr>
              <w:pStyle w:val="TableBodyText"/>
            </w:pPr>
          </w:p>
        </w:tc>
        <w:tc>
          <w:tcPr>
            <w:tcW w:w="3192" w:type="dxa"/>
          </w:tcPr>
          <w:p w:rsidR="00D775E5" w:rsidRDefault="00F66D1B">
            <w:pPr>
              <w:pStyle w:val="TableBodyText"/>
            </w:pPr>
            <w:r>
              <w:t xml:space="preserve">section </w:t>
            </w:r>
            <w:hyperlink w:anchor="Section_0a377581c7434acebfcd22f359e70165" w:history="1">
              <w:r>
                <w:rPr>
                  <w:rStyle w:val="Hyperlink"/>
                </w:rPr>
                <w:t>5.4</w:t>
              </w:r>
            </w:hyperlink>
          </w:p>
        </w:tc>
      </w:tr>
      <w:tr w:rsidR="00D775E5" w:rsidTr="00D775E5">
        <w:tc>
          <w:tcPr>
            <w:tcW w:w="3192" w:type="dxa"/>
          </w:tcPr>
          <w:p w:rsidR="00D775E5" w:rsidRDefault="00F66D1B">
            <w:pPr>
              <w:pStyle w:val="TableBodyText"/>
            </w:pPr>
            <w:r>
              <w:t>http://schemas.microsoft.com/office/spreadsheetml/2009/9/ac</w:t>
            </w:r>
          </w:p>
        </w:tc>
        <w:tc>
          <w:tcPr>
            <w:tcW w:w="3192" w:type="dxa"/>
          </w:tcPr>
          <w:p w:rsidR="00D775E5" w:rsidRDefault="00D775E5">
            <w:pPr>
              <w:pStyle w:val="TableBodyText"/>
            </w:pPr>
          </w:p>
        </w:tc>
        <w:tc>
          <w:tcPr>
            <w:tcW w:w="3192" w:type="dxa"/>
          </w:tcPr>
          <w:p w:rsidR="00D775E5" w:rsidRDefault="00F66D1B">
            <w:pPr>
              <w:pStyle w:val="TableBodyText"/>
            </w:pPr>
            <w:r>
              <w:t xml:space="preserve">section </w:t>
            </w:r>
            <w:hyperlink w:anchor="Section_7148c81d4d6e4204be07a7c09f4277c7" w:history="1">
              <w:r>
                <w:rPr>
                  <w:rStyle w:val="Hyperlink"/>
                </w:rPr>
                <w:t>5.5</w:t>
              </w:r>
            </w:hyperlink>
          </w:p>
        </w:tc>
      </w:tr>
      <w:tr w:rsidR="00D775E5" w:rsidTr="00D775E5">
        <w:tc>
          <w:tcPr>
            <w:tcW w:w="3192" w:type="dxa"/>
          </w:tcPr>
          <w:p w:rsidR="00D775E5" w:rsidRDefault="00F66D1B">
            <w:pPr>
              <w:pStyle w:val="TableBodyText"/>
            </w:pPr>
            <w:r>
              <w:t>http://schemas.microsoft.com/office/spread</w:t>
            </w:r>
            <w:r>
              <w:t>sheetml/2011/1/ac</w:t>
            </w:r>
          </w:p>
        </w:tc>
        <w:tc>
          <w:tcPr>
            <w:tcW w:w="3192" w:type="dxa"/>
          </w:tcPr>
          <w:p w:rsidR="00D775E5" w:rsidRDefault="00D775E5">
            <w:pPr>
              <w:pStyle w:val="TableBodyText"/>
            </w:pPr>
          </w:p>
        </w:tc>
        <w:tc>
          <w:tcPr>
            <w:tcW w:w="3192" w:type="dxa"/>
          </w:tcPr>
          <w:p w:rsidR="00D775E5" w:rsidRDefault="00F66D1B">
            <w:pPr>
              <w:pStyle w:val="TableBodyText"/>
            </w:pPr>
            <w:r>
              <w:t xml:space="preserve">section </w:t>
            </w:r>
            <w:hyperlink w:anchor="Section_aa12452a467d41928ebf0a90d86dd64b" w:history="1">
              <w:r>
                <w:rPr>
                  <w:rStyle w:val="Hyperlink"/>
                </w:rPr>
                <w:t>5.6</w:t>
              </w:r>
            </w:hyperlink>
          </w:p>
        </w:tc>
      </w:tr>
      <w:tr w:rsidR="00D775E5" w:rsidTr="00D775E5">
        <w:tc>
          <w:tcPr>
            <w:tcW w:w="3192" w:type="dxa"/>
          </w:tcPr>
          <w:p w:rsidR="00D775E5" w:rsidRDefault="00F66D1B">
            <w:pPr>
              <w:pStyle w:val="TableBodyText"/>
            </w:pPr>
            <w:r>
              <w:t>http://schemas.microsoft.com/office/drawing/2012/timeslicer</w:t>
            </w:r>
          </w:p>
        </w:tc>
        <w:tc>
          <w:tcPr>
            <w:tcW w:w="3192" w:type="dxa"/>
          </w:tcPr>
          <w:p w:rsidR="00D775E5" w:rsidRDefault="00D775E5">
            <w:pPr>
              <w:pStyle w:val="TableBodyText"/>
            </w:pPr>
          </w:p>
        </w:tc>
        <w:tc>
          <w:tcPr>
            <w:tcW w:w="3192" w:type="dxa"/>
          </w:tcPr>
          <w:p w:rsidR="00D775E5" w:rsidRDefault="00F66D1B">
            <w:pPr>
              <w:pStyle w:val="TableBodyText"/>
            </w:pPr>
            <w:r>
              <w:t xml:space="preserve">section </w:t>
            </w:r>
            <w:hyperlink w:anchor="Section_c4febed78f37443bb83d668ffd09d082" w:history="1">
              <w:r>
                <w:rPr>
                  <w:rStyle w:val="Hyperlink"/>
                </w:rPr>
                <w:t>5.7</w:t>
              </w:r>
            </w:hyperlink>
          </w:p>
        </w:tc>
      </w:tr>
      <w:tr w:rsidR="00D775E5" w:rsidTr="00D775E5">
        <w:tc>
          <w:tcPr>
            <w:tcW w:w="3192" w:type="dxa"/>
          </w:tcPr>
          <w:p w:rsidR="00D775E5" w:rsidRDefault="00F66D1B">
            <w:pPr>
              <w:pStyle w:val="TableBodyText"/>
            </w:pPr>
            <w:r>
              <w:t>http://schemas.microsoft.com/office/excel/2010/spreadsheetDrawing</w:t>
            </w:r>
          </w:p>
        </w:tc>
        <w:tc>
          <w:tcPr>
            <w:tcW w:w="3192" w:type="dxa"/>
          </w:tcPr>
          <w:p w:rsidR="00D775E5" w:rsidRDefault="00D775E5">
            <w:pPr>
              <w:pStyle w:val="TableBodyText"/>
            </w:pPr>
          </w:p>
        </w:tc>
        <w:tc>
          <w:tcPr>
            <w:tcW w:w="3192" w:type="dxa"/>
          </w:tcPr>
          <w:p w:rsidR="00D775E5" w:rsidRDefault="00F66D1B">
            <w:pPr>
              <w:pStyle w:val="TableBodyText"/>
            </w:pPr>
            <w:r>
              <w:t xml:space="preserve">section </w:t>
            </w:r>
            <w:hyperlink w:anchor="Section_b54c3971c1684f9c8791c07f8d8d8002" w:history="1">
              <w:r>
                <w:rPr>
                  <w:rStyle w:val="Hyperlink"/>
                </w:rPr>
                <w:t>5.8</w:t>
              </w:r>
            </w:hyperlink>
          </w:p>
        </w:tc>
      </w:tr>
      <w:tr w:rsidR="00D775E5" w:rsidTr="00D775E5">
        <w:tc>
          <w:tcPr>
            <w:tcW w:w="3192" w:type="dxa"/>
          </w:tcPr>
          <w:p w:rsidR="00D775E5" w:rsidRDefault="00F66D1B">
            <w:pPr>
              <w:pStyle w:val="TableBodyText"/>
            </w:pPr>
            <w:r>
              <w:t>http://schemas.microsoft.com/office/spreadsheetml/2010/11/ac</w:t>
            </w:r>
          </w:p>
        </w:tc>
        <w:tc>
          <w:tcPr>
            <w:tcW w:w="3192" w:type="dxa"/>
          </w:tcPr>
          <w:p w:rsidR="00D775E5" w:rsidRDefault="00D775E5">
            <w:pPr>
              <w:pStyle w:val="TableBodyText"/>
            </w:pPr>
          </w:p>
        </w:tc>
        <w:tc>
          <w:tcPr>
            <w:tcW w:w="3192" w:type="dxa"/>
          </w:tcPr>
          <w:p w:rsidR="00D775E5" w:rsidRDefault="00F66D1B">
            <w:pPr>
              <w:pStyle w:val="TableBodyText"/>
            </w:pPr>
            <w:r>
              <w:t xml:space="preserve">section </w:t>
            </w:r>
            <w:hyperlink w:anchor="Section_ce659475d5804104895fb72947105f24" w:history="1">
              <w:r>
                <w:rPr>
                  <w:rStyle w:val="Hyperlink"/>
                </w:rPr>
                <w:t>5.9</w:t>
              </w:r>
            </w:hyperlink>
          </w:p>
        </w:tc>
      </w:tr>
      <w:tr w:rsidR="00D775E5" w:rsidTr="00D775E5">
        <w:tc>
          <w:tcPr>
            <w:tcW w:w="3192" w:type="dxa"/>
          </w:tcPr>
          <w:p w:rsidR="00D775E5" w:rsidRDefault="00F66D1B">
            <w:pPr>
              <w:pStyle w:val="TableBodyText"/>
            </w:pPr>
            <w:r>
              <w:t>http://schemas.microsoft.com/office/spreadsheetml/2014/11/main</w:t>
            </w:r>
          </w:p>
        </w:tc>
        <w:tc>
          <w:tcPr>
            <w:tcW w:w="3192" w:type="dxa"/>
          </w:tcPr>
          <w:p w:rsidR="00D775E5" w:rsidRDefault="00D775E5">
            <w:pPr>
              <w:pStyle w:val="TableBodyText"/>
            </w:pPr>
          </w:p>
        </w:tc>
        <w:tc>
          <w:tcPr>
            <w:tcW w:w="3192" w:type="dxa"/>
          </w:tcPr>
          <w:p w:rsidR="00D775E5" w:rsidRDefault="00F66D1B">
            <w:pPr>
              <w:pStyle w:val="TableBodyText"/>
            </w:pPr>
            <w:r>
              <w:t xml:space="preserve">section </w:t>
            </w:r>
            <w:hyperlink w:anchor="Section_4fe24a216f694680882ff86b16a69119" w:history="1">
              <w:r>
                <w:rPr>
                  <w:rStyle w:val="Hyperlink"/>
                </w:rPr>
                <w:t>5.10</w:t>
              </w:r>
            </w:hyperlink>
          </w:p>
        </w:tc>
      </w:tr>
      <w:tr w:rsidR="00D775E5" w:rsidTr="00D775E5">
        <w:tc>
          <w:tcPr>
            <w:tcW w:w="3192" w:type="dxa"/>
          </w:tcPr>
          <w:p w:rsidR="00D775E5" w:rsidRDefault="00F66D1B">
            <w:pPr>
              <w:pStyle w:val="TableBodyText"/>
            </w:pPr>
            <w:r>
              <w:t>http://schemas.microsoft.com/office/spreadsheetml/2</w:t>
            </w:r>
            <w:r>
              <w:t>015/02/main</w:t>
            </w:r>
          </w:p>
        </w:tc>
        <w:tc>
          <w:tcPr>
            <w:tcW w:w="3192" w:type="dxa"/>
          </w:tcPr>
          <w:p w:rsidR="00D775E5" w:rsidRDefault="00D775E5">
            <w:pPr>
              <w:pStyle w:val="TableBodyText"/>
            </w:pPr>
          </w:p>
        </w:tc>
        <w:tc>
          <w:tcPr>
            <w:tcW w:w="3192" w:type="dxa"/>
          </w:tcPr>
          <w:p w:rsidR="00D775E5" w:rsidRDefault="00F66D1B">
            <w:pPr>
              <w:pStyle w:val="TableBodyText"/>
            </w:pPr>
            <w:r>
              <w:t xml:space="preserve">section </w:t>
            </w:r>
            <w:hyperlink w:anchor="Section_e29f5a54ff7147e99183440b65eb27ad" w:history="1">
              <w:r>
                <w:rPr>
                  <w:rStyle w:val="Hyperlink"/>
                </w:rPr>
                <w:t>5.11</w:t>
              </w:r>
            </w:hyperlink>
          </w:p>
        </w:tc>
      </w:tr>
    </w:tbl>
    <w:p w:rsidR="00D775E5" w:rsidRDefault="00D775E5"/>
    <w:p w:rsidR="00D775E5" w:rsidRDefault="00F66D1B">
      <w:pPr>
        <w:pStyle w:val="Heading2"/>
      </w:pPr>
      <w:bookmarkStart w:id="1796" w:name="section_b0ddba06ac734d3da9138fbe4a56cf28"/>
      <w:bookmarkStart w:id="1797" w:name="_Toc462894186"/>
      <w:r>
        <w:t>http://schemas.microsoft.com/office/excel/2006/main Schema</w:t>
      </w:r>
      <w:bookmarkEnd w:id="1796"/>
      <w:bookmarkEnd w:id="1797"/>
    </w:p>
    <w:p w:rsidR="00D775E5" w:rsidRDefault="00F66D1B">
      <w:pPr>
        <w:pStyle w:val="Code"/>
      </w:pPr>
      <w:r>
        <w:t>&lt;xsd:schema xmlns="http://schemas.microsoft.com/office/excel/2006/main" elementFormDefault="qualified" targe</w:t>
      </w:r>
      <w:r>
        <w:t>tNamespace="http://schemas.microsoft.com/office/excel/2006/main" xmlns:xsd="http://www.w3.org/2001/XMLSchema" xmlns:x="http://schemas.openxmlformats.org/spreadsheetml/2006/main"&gt;</w:t>
      </w:r>
    </w:p>
    <w:p w:rsidR="00D775E5" w:rsidRDefault="00F66D1B">
      <w:pPr>
        <w:pStyle w:val="Code"/>
      </w:pPr>
      <w:r>
        <w:t xml:space="preserve">  &lt;xsd:import namespace="http://schemas.openxmlformats.org/spreadsheetml/2006</w:t>
      </w:r>
      <w:r>
        <w:t>/main" schemaLocation="xlbasictypes.xsd"/&gt;</w:t>
      </w:r>
    </w:p>
    <w:p w:rsidR="00D775E5" w:rsidRDefault="00F66D1B">
      <w:pPr>
        <w:pStyle w:val="Code"/>
      </w:pPr>
      <w:r>
        <w:t xml:space="preserve">  &lt;xsd:simpleType name="ST_Ref"&gt;</w:t>
      </w:r>
    </w:p>
    <w:p w:rsidR="00D775E5" w:rsidRDefault="00F66D1B">
      <w:pPr>
        <w:pStyle w:val="Code"/>
      </w:pPr>
      <w:r>
        <w:t xml:space="preserve">    &lt;xsd:restriction base="xsd:string"/&gt;</w:t>
      </w:r>
    </w:p>
    <w:p w:rsidR="00D775E5" w:rsidRDefault="00F66D1B">
      <w:pPr>
        <w:pStyle w:val="Code"/>
      </w:pPr>
      <w:r>
        <w:t xml:space="preserve">  &lt;/xsd:simpleType&gt;</w:t>
      </w:r>
    </w:p>
    <w:p w:rsidR="00D775E5" w:rsidRDefault="00F66D1B">
      <w:pPr>
        <w:pStyle w:val="Code"/>
      </w:pPr>
      <w:r>
        <w:t xml:space="preserve">  &lt;xsd:complexType name="CT_Ref"&gt;</w:t>
      </w:r>
    </w:p>
    <w:p w:rsidR="00D775E5" w:rsidRDefault="00F66D1B">
      <w:pPr>
        <w:pStyle w:val="Code"/>
      </w:pPr>
      <w:r>
        <w:t xml:space="preserve">    &lt;xsd:simpleContent&gt;</w:t>
      </w:r>
    </w:p>
    <w:p w:rsidR="00D775E5" w:rsidRDefault="00F66D1B">
      <w:pPr>
        <w:pStyle w:val="Code"/>
      </w:pPr>
      <w:r>
        <w:t xml:space="preserve">      &lt;xsd:extension base="ST_Ref"&gt;</w:t>
      </w:r>
    </w:p>
    <w:p w:rsidR="00D775E5" w:rsidRDefault="00F66D1B">
      <w:pPr>
        <w:pStyle w:val="Code"/>
      </w:pPr>
      <w:r>
        <w:t xml:space="preserve">        &lt;xsd:attribute</w:t>
      </w:r>
      <w:r>
        <w:t xml:space="preserve"> name="edited" type="xsd:boolean" use="optional"/&gt;</w:t>
      </w:r>
    </w:p>
    <w:p w:rsidR="00D775E5" w:rsidRDefault="00F66D1B">
      <w:pPr>
        <w:pStyle w:val="Code"/>
      </w:pPr>
      <w:r>
        <w:t xml:space="preserve">        &lt;xsd:attribute name="adjusted" type="xsd:boolean" use="optional"/&gt;</w:t>
      </w:r>
    </w:p>
    <w:p w:rsidR="00D775E5" w:rsidRDefault="00F66D1B">
      <w:pPr>
        <w:pStyle w:val="Code"/>
      </w:pPr>
      <w:r>
        <w:t xml:space="preserve">        &lt;xsd:attribute name="adjust" type="xsd:boolean" use="optional"/&gt;</w:t>
      </w:r>
    </w:p>
    <w:p w:rsidR="00D775E5" w:rsidRDefault="00F66D1B">
      <w:pPr>
        <w:pStyle w:val="Code"/>
      </w:pPr>
      <w:r>
        <w:t xml:space="preserve">      &lt;/xsd:extension&gt;</w:t>
      </w:r>
    </w:p>
    <w:p w:rsidR="00D775E5" w:rsidRDefault="00F66D1B">
      <w:pPr>
        <w:pStyle w:val="Code"/>
      </w:pPr>
      <w:r>
        <w:t xml:space="preserve">    &lt;/xsd:simpleContent&gt;</w:t>
      </w:r>
    </w:p>
    <w:p w:rsidR="00D775E5" w:rsidRDefault="00F66D1B">
      <w:pPr>
        <w:pStyle w:val="Code"/>
      </w:pPr>
      <w:r>
        <w:t xml:space="preserve">  &lt;/xsd:c</w:t>
      </w:r>
      <w:r>
        <w:t>omplexType&gt;</w:t>
      </w:r>
    </w:p>
    <w:p w:rsidR="00D775E5" w:rsidRDefault="00F66D1B">
      <w:pPr>
        <w:pStyle w:val="Code"/>
      </w:pPr>
      <w:r>
        <w:t xml:space="preserve">  &lt;xsd:simpleType name="ST_Sqref"&gt;</w:t>
      </w:r>
    </w:p>
    <w:p w:rsidR="00D775E5" w:rsidRDefault="00F66D1B">
      <w:pPr>
        <w:pStyle w:val="Code"/>
      </w:pPr>
      <w:r>
        <w:t xml:space="preserve">    &lt;xsd:list itemType="ST_Ref"/&gt;</w:t>
      </w:r>
    </w:p>
    <w:p w:rsidR="00D775E5" w:rsidRDefault="00F66D1B">
      <w:pPr>
        <w:pStyle w:val="Code"/>
      </w:pPr>
      <w:r>
        <w:t xml:space="preserve">  &lt;/xsd:simpleType&gt;</w:t>
      </w:r>
    </w:p>
    <w:p w:rsidR="00D775E5" w:rsidRDefault="00F66D1B">
      <w:pPr>
        <w:pStyle w:val="Code"/>
      </w:pPr>
      <w:r>
        <w:t xml:space="preserve">  &lt;xsd:complexType name="CT_Sqref"&gt;</w:t>
      </w:r>
    </w:p>
    <w:p w:rsidR="00D775E5" w:rsidRDefault="00F66D1B">
      <w:pPr>
        <w:pStyle w:val="Code"/>
      </w:pPr>
      <w:r>
        <w:t xml:space="preserve">    &lt;xsd:simpleContent&gt;</w:t>
      </w:r>
    </w:p>
    <w:p w:rsidR="00D775E5" w:rsidRDefault="00F66D1B">
      <w:pPr>
        <w:pStyle w:val="Code"/>
      </w:pPr>
      <w:r>
        <w:t xml:space="preserve">      &lt;xsd:extension base="ST_Sqref"&gt;</w:t>
      </w:r>
    </w:p>
    <w:p w:rsidR="00D775E5" w:rsidRDefault="00F66D1B">
      <w:pPr>
        <w:pStyle w:val="Code"/>
      </w:pPr>
      <w:r>
        <w:t xml:space="preserve">        &lt;xsd:attribute name="edited" type="xsd:boolean" u</w:t>
      </w:r>
      <w:r>
        <w:t>se="optional"/&gt;</w:t>
      </w:r>
    </w:p>
    <w:p w:rsidR="00D775E5" w:rsidRDefault="00F66D1B">
      <w:pPr>
        <w:pStyle w:val="Code"/>
      </w:pPr>
      <w:r>
        <w:t xml:space="preserve">        &lt;xsd:attribute name="split" type="xsd:boolean" use="optional"/&gt;</w:t>
      </w:r>
    </w:p>
    <w:p w:rsidR="00D775E5" w:rsidRDefault="00F66D1B">
      <w:pPr>
        <w:pStyle w:val="Code"/>
      </w:pPr>
      <w:r>
        <w:lastRenderedPageBreak/>
        <w:t xml:space="preserve">        &lt;xsd:attribute name="adjusted" type="xsd:boolean" use="optional"/&gt;</w:t>
      </w:r>
    </w:p>
    <w:p w:rsidR="00D775E5" w:rsidRDefault="00F66D1B">
      <w:pPr>
        <w:pStyle w:val="Code"/>
      </w:pPr>
      <w:r>
        <w:t xml:space="preserve">        &lt;xsd:attribute name="adjust" type="xsd:boolean" use="optional"/&gt;</w:t>
      </w:r>
    </w:p>
    <w:p w:rsidR="00D775E5" w:rsidRDefault="00F66D1B">
      <w:pPr>
        <w:pStyle w:val="Code"/>
      </w:pPr>
      <w:r>
        <w:t xml:space="preserve">      &lt;/xsd:extensio</w:t>
      </w:r>
      <w:r>
        <w:t>n&gt;</w:t>
      </w:r>
    </w:p>
    <w:p w:rsidR="00D775E5" w:rsidRDefault="00F66D1B">
      <w:pPr>
        <w:pStyle w:val="Code"/>
      </w:pPr>
      <w:r>
        <w:t xml:space="preserve">    &lt;/xsd:simpleContent&gt;</w:t>
      </w:r>
    </w:p>
    <w:p w:rsidR="00D775E5" w:rsidRDefault="00F66D1B">
      <w:pPr>
        <w:pStyle w:val="Code"/>
      </w:pPr>
      <w:r>
        <w:t xml:space="preserve">  &lt;/xsd:complexType&gt;</w:t>
      </w:r>
    </w:p>
    <w:p w:rsidR="00D775E5" w:rsidRDefault="00F66D1B">
      <w:pPr>
        <w:pStyle w:val="Code"/>
      </w:pPr>
      <w:r>
        <w:t xml:space="preserve">  &lt;xsd:element name="f" type="x:ST_Formula"/&gt;</w:t>
      </w:r>
    </w:p>
    <w:p w:rsidR="00D775E5" w:rsidRDefault="00F66D1B">
      <w:pPr>
        <w:pStyle w:val="Code"/>
      </w:pPr>
      <w:r>
        <w:t xml:space="preserve">  &lt;xsd:element name="ref" type="CT_Ref"/&gt;</w:t>
      </w:r>
    </w:p>
    <w:p w:rsidR="00D775E5" w:rsidRDefault="00F66D1B">
      <w:pPr>
        <w:pStyle w:val="Code"/>
      </w:pPr>
      <w:r>
        <w:t xml:space="preserve">  &lt;xsd:element name="sqref" type="CT_Sqref"/&gt;</w:t>
      </w:r>
    </w:p>
    <w:p w:rsidR="00D775E5" w:rsidRDefault="00F66D1B">
      <w:pPr>
        <w:pStyle w:val="Code"/>
      </w:pPr>
      <w:r>
        <w:t>&lt;/xsd:schema&gt;</w:t>
      </w:r>
    </w:p>
    <w:p w:rsidR="00D775E5" w:rsidRDefault="00F66D1B">
      <w:pPr>
        <w:pStyle w:val="Heading2"/>
      </w:pPr>
      <w:bookmarkStart w:id="1798" w:name="section_8ccfc6adcdae4ac6964317d999d1a7e6"/>
      <w:bookmarkStart w:id="1799" w:name="_Toc462894187"/>
      <w:r>
        <w:t>http://schemas.microsoft.com/office/drawing/2010/slicer Sch</w:t>
      </w:r>
      <w:r>
        <w:t>ema</w:t>
      </w:r>
      <w:bookmarkEnd w:id="1798"/>
      <w:bookmarkEnd w:id="1799"/>
    </w:p>
    <w:p w:rsidR="00D775E5" w:rsidRDefault="00F66D1B">
      <w:pPr>
        <w:pStyle w:val="Code"/>
      </w:pPr>
      <w:r>
        <w:t>&lt;xsd:schema elementFormDefault="qualified" targetNamespace="http://schemas.microsoft.com/office/drawing/2010/slicer" xmlns="http://schemas.microsoft.com/office/drawing/2010/slicer" xmlns:a="http://schemas.openxmlformats.org/drawingml/2006/main" xmlns:a</w:t>
      </w:r>
      <w:r>
        <w:t>14="http://schemas.microsoft.com/office/drawing/2010/main" xmlns:xsd="http://www.w3.org/2001/XMLSchema"&gt;</w:t>
      </w:r>
    </w:p>
    <w:p w:rsidR="00D775E5" w:rsidRDefault="00F66D1B">
      <w:pPr>
        <w:pStyle w:val="Code"/>
      </w:pPr>
      <w:r>
        <w:t xml:space="preserve">  &lt;xsd:complexType name="CT_Slicer"&gt;</w:t>
      </w:r>
    </w:p>
    <w:p w:rsidR="00D775E5" w:rsidRDefault="00F66D1B">
      <w:pPr>
        <w:pStyle w:val="Code"/>
      </w:pPr>
      <w:r>
        <w:t xml:space="preserve">    &lt;xsd:sequence&gt;</w:t>
      </w:r>
    </w:p>
    <w:p w:rsidR="00D775E5" w:rsidRDefault="00F66D1B">
      <w:pPr>
        <w:pStyle w:val="Code"/>
      </w:pPr>
      <w:r>
        <w:t xml:space="preserve">      &lt;xsd:element name="extLst" type="a:CT_OfficeArtExtensionList" minOccurs="0" maxOccurs="1"</w:t>
      </w:r>
      <w:r>
        <w:t>/&gt;</w:t>
      </w:r>
    </w:p>
    <w:p w:rsidR="00D775E5" w:rsidRDefault="00F66D1B">
      <w:pPr>
        <w:pStyle w:val="Code"/>
      </w:pPr>
      <w:r>
        <w:t xml:space="preserve">    &lt;/xsd:sequence&gt;</w:t>
      </w:r>
    </w:p>
    <w:p w:rsidR="00D775E5" w:rsidRDefault="00F66D1B">
      <w:pPr>
        <w:pStyle w:val="Code"/>
      </w:pPr>
      <w:r>
        <w:t xml:space="preserve">    &lt;xsd:attribute name="name" type="xsd:string" use="required"/&gt;</w:t>
      </w:r>
    </w:p>
    <w:p w:rsidR="00D775E5" w:rsidRDefault="00F66D1B">
      <w:pPr>
        <w:pStyle w:val="Code"/>
      </w:pPr>
      <w:r>
        <w:t xml:space="preserve">  &lt;/xsd:complexType&gt;</w:t>
      </w:r>
    </w:p>
    <w:p w:rsidR="00D775E5" w:rsidRDefault="00F66D1B">
      <w:pPr>
        <w:pStyle w:val="Code"/>
      </w:pPr>
      <w:r>
        <w:t xml:space="preserve">  &lt;xsd:element name="slicer" type="CT_Slicer"/&gt;</w:t>
      </w:r>
    </w:p>
    <w:p w:rsidR="00D775E5" w:rsidRDefault="00F66D1B">
      <w:pPr>
        <w:pStyle w:val="Code"/>
      </w:pPr>
      <w:r>
        <w:t xml:space="preserve">  &lt;xsd:import namespace="http://schemas.microsoft.com/office/drawing/2010/main"</w:t>
      </w:r>
      <w:r>
        <w:t xml:space="preserve"> schemaLocation="oart14docprop.xsd"/&gt;</w:t>
      </w:r>
    </w:p>
    <w:p w:rsidR="00D775E5" w:rsidRDefault="00F66D1B">
      <w:pPr>
        <w:pStyle w:val="Code"/>
      </w:pPr>
      <w:r>
        <w:t xml:space="preserve">  &lt;xsd:import namespace="http://schemas.openxmlformats.org/drawingml/2006/main" schemaLocation="oartdocprop.xsd"/&gt;</w:t>
      </w:r>
    </w:p>
    <w:p w:rsidR="00D775E5" w:rsidRDefault="00F66D1B">
      <w:pPr>
        <w:pStyle w:val="Code"/>
      </w:pPr>
      <w:r>
        <w:t xml:space="preserve">  &lt;xsd:import namespace="http://schemas.openxmlformats.org/officeDocument/2006/relationships" schemaLoc</w:t>
      </w:r>
      <w:r>
        <w:t>ation="orel.xsd"/&gt;</w:t>
      </w:r>
    </w:p>
    <w:p w:rsidR="00D775E5" w:rsidRDefault="00F66D1B">
      <w:pPr>
        <w:pStyle w:val="Code"/>
      </w:pPr>
      <w:r>
        <w:t>&lt;/xsd:schema&gt;</w:t>
      </w:r>
    </w:p>
    <w:p w:rsidR="00D775E5" w:rsidRDefault="00F66D1B">
      <w:pPr>
        <w:pStyle w:val="Heading2"/>
      </w:pPr>
      <w:bookmarkStart w:id="1800" w:name="section_e42bbfd72a3d4308a4f330313fc506b9"/>
      <w:bookmarkStart w:id="1801" w:name="_Toc462894188"/>
      <w:r>
        <w:t>http://schemas.microsoft.com/office/spreadsheetml/2010/11/main Schema</w:t>
      </w:r>
      <w:bookmarkEnd w:id="1800"/>
      <w:bookmarkEnd w:id="1801"/>
    </w:p>
    <w:p w:rsidR="00D775E5" w:rsidRDefault="00F66D1B">
      <w:pPr>
        <w:pStyle w:val="Code"/>
      </w:pPr>
      <w:r>
        <w:t>&lt;xsd:schema xmlns:xsd="http://www.w3.org/2001/XMLSchema" xmlns:x14="http://schemas.microsoft.com/office/spreadsheetml/2009/9/main" xmlns:x="http://schema</w:t>
      </w:r>
      <w:r>
        <w:t>s.openxmlformats.org/spreadsheetml/2006/main" xmlns="http://schemas.microsoft.com/office/spreadsheetml/2010/11/main" targetNamespace="http://schemas.microsoft.com/office/spreadsheetml/2010/11/main" elementFormDefault="qualified" xmlns:r="http://schemas.ope</w:t>
      </w:r>
      <w:r>
        <w:t>nxmlformats.org/officeDocument/2006/relationships" xmlns:xm="http://schemas.microsoft.com/office/excel/2006/main"&gt;</w:t>
      </w:r>
    </w:p>
    <w:p w:rsidR="00D775E5" w:rsidRDefault="00F66D1B">
      <w:pPr>
        <w:pStyle w:val="Code"/>
      </w:pPr>
      <w:r>
        <w:t xml:space="preserve">  &lt;xsd:import namespace="http://schemas.openxmlformats.org/spreadsheetml/2006/main" schemaLocation="xlbasictypes.xsd"/&gt;</w:t>
      </w:r>
    </w:p>
    <w:p w:rsidR="00D775E5" w:rsidRDefault="00F66D1B">
      <w:pPr>
        <w:pStyle w:val="Code"/>
      </w:pPr>
      <w:r>
        <w:t xml:space="preserve">  &lt;xsd:import namespa</w:t>
      </w:r>
      <w:r>
        <w:t>ce="http://schemas.microsoft.com/office/spreadsheetml/2009/9/main" schemaLocation="xlslicercache.xsd"/&gt;</w:t>
      </w:r>
    </w:p>
    <w:p w:rsidR="00D775E5" w:rsidRDefault="00F66D1B">
      <w:pPr>
        <w:pStyle w:val="Code"/>
      </w:pPr>
      <w:r>
        <w:t xml:space="preserve">  &lt;xsd:import namespace="http://schemas.openxmlformats.org/spreadsheetml/2006/main" schemaLocation="xlworkbook.xsd"/&gt;</w:t>
      </w:r>
    </w:p>
    <w:p w:rsidR="00D775E5" w:rsidRDefault="00F66D1B">
      <w:pPr>
        <w:pStyle w:val="Code"/>
      </w:pPr>
      <w:r>
        <w:t xml:space="preserve">  &lt;xsd:import namespace="http://sc</w:t>
      </w:r>
      <w:r>
        <w:t>hemas.microsoft.com/office/excel/2006/main" schemaLocation="xlmbasictypes.xsd"/&gt;</w:t>
      </w:r>
    </w:p>
    <w:p w:rsidR="00D775E5" w:rsidRDefault="00F66D1B">
      <w:pPr>
        <w:pStyle w:val="Code"/>
      </w:pPr>
      <w:r>
        <w:t xml:space="preserve">  &lt;xsd:import namespace="http://schemas.openxmlformats.org/spreadsheetml/2006/main" schemaLocation="xlsheet.xsd"/&gt;</w:t>
      </w:r>
    </w:p>
    <w:p w:rsidR="00D775E5" w:rsidRDefault="00F66D1B">
      <w:pPr>
        <w:pStyle w:val="Code"/>
      </w:pPr>
      <w:r>
        <w:t xml:space="preserve">  &lt;xsd:import namespace="http://schemas.openxmlformats.org/o</w:t>
      </w:r>
      <w:r>
        <w:t>fficeDocument/2006/relationships" schemaLocation="orel.xsd"/&gt;</w:t>
      </w:r>
    </w:p>
    <w:p w:rsidR="00D775E5" w:rsidRDefault="00F66D1B">
      <w:pPr>
        <w:pStyle w:val="Code"/>
      </w:pPr>
      <w:r>
        <w:t xml:space="preserve">  &lt;xsd:import namespace="http://schemas.openxmlformats.org/spreadsheetml/2006/main" schemaLocation="xlpivot.xsd"/&gt;</w:t>
      </w:r>
    </w:p>
    <w:p w:rsidR="00D775E5" w:rsidRDefault="00F66D1B">
      <w:pPr>
        <w:pStyle w:val="Code"/>
      </w:pPr>
      <w:r>
        <w:t xml:space="preserve">  &lt;xsd:import namespace="http://schemas.openxmlformats.org/spreadsheetml/2006/m</w:t>
      </w:r>
      <w:r>
        <w:t>ain" schemaLocation="xlextconns.xsd"/&gt;</w:t>
      </w:r>
    </w:p>
    <w:p w:rsidR="00D775E5" w:rsidRDefault="00F66D1B">
      <w:pPr>
        <w:pStyle w:val="Code"/>
      </w:pPr>
      <w:r>
        <w:t xml:space="preserve">  &lt;xsd:import namespace="http://schemas.microsoft.com/office/spreadsheetml/2014/11/main" schemaLocation="xlpivot16.xsd"/&gt;</w:t>
      </w:r>
    </w:p>
    <w:p w:rsidR="00D775E5" w:rsidRDefault="00F66D1B">
      <w:pPr>
        <w:pStyle w:val="Code"/>
      </w:pPr>
      <w:r>
        <w:t xml:space="preserve">  &lt;xsd:element name="slicerCaches" type="x14:CT_SlicerCaches"/&gt;</w:t>
      </w:r>
    </w:p>
    <w:p w:rsidR="00D775E5" w:rsidRDefault="00F66D1B">
      <w:pPr>
        <w:pStyle w:val="Code"/>
      </w:pPr>
      <w:r>
        <w:t xml:space="preserve">  &lt;xsd:element name="tableSlice</w:t>
      </w:r>
      <w:r>
        <w:t>rCache" type="CT_TableSlicerCache"/&gt;</w:t>
      </w:r>
    </w:p>
    <w:p w:rsidR="00D775E5" w:rsidRDefault="00F66D1B">
      <w:pPr>
        <w:pStyle w:val="Code"/>
      </w:pPr>
      <w:r>
        <w:t xml:space="preserve">  &lt;xsd:complexType name="CT_TableSlicerCache"&gt;</w:t>
      </w:r>
    </w:p>
    <w:p w:rsidR="00D775E5" w:rsidRDefault="00F66D1B">
      <w:pPr>
        <w:pStyle w:val="Code"/>
      </w:pPr>
      <w:r>
        <w:lastRenderedPageBreak/>
        <w:t xml:space="preserve">    &lt;xsd:sequence&gt;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&lt;xsd:attribute name="tableId" type="xsd:</w:t>
      </w:r>
      <w:r>
        <w:t>unsignedInt" use="required"/&gt;</w:t>
      </w:r>
    </w:p>
    <w:p w:rsidR="00D775E5" w:rsidRDefault="00F66D1B">
      <w:pPr>
        <w:pStyle w:val="Code"/>
      </w:pPr>
      <w:r>
        <w:t xml:space="preserve">    &lt;xsd:attribute name="column" type="xsd:unsignedInt" use="required"/&gt;</w:t>
      </w:r>
    </w:p>
    <w:p w:rsidR="00D775E5" w:rsidRDefault="00F66D1B">
      <w:pPr>
        <w:pStyle w:val="Code"/>
      </w:pPr>
      <w:r>
        <w:t xml:space="preserve">    &lt;xsd:attribute name="sortOrder" type="x14:ST_TabularSlicerCacheSortOrder" use="optional" default="ascending"/&gt;</w:t>
      </w:r>
    </w:p>
    <w:p w:rsidR="00D775E5" w:rsidRDefault="00F66D1B">
      <w:pPr>
        <w:pStyle w:val="Code"/>
      </w:pPr>
      <w:r>
        <w:t xml:space="preserve">    &lt;xsd:attribute</w:t>
      </w:r>
      <w:r>
        <w:t xml:space="preserve"> name="customListSort" type="xsd:boolean" use="optional" default="true"/&gt;</w:t>
      </w:r>
    </w:p>
    <w:p w:rsidR="00D775E5" w:rsidRDefault="00F66D1B">
      <w:pPr>
        <w:pStyle w:val="Code"/>
      </w:pPr>
      <w:r>
        <w:t xml:space="preserve">    &lt;xsd:attribute name="crossFilter" type="x14:ST_SlicerCacheCrossFilter" use="optional" default="showItemsWithDataAtTop"/&gt;</w:t>
      </w:r>
    </w:p>
    <w:p w:rsidR="00D775E5" w:rsidRDefault="00F66D1B">
      <w:pPr>
        <w:pStyle w:val="Code"/>
      </w:pPr>
      <w:r>
        <w:t xml:space="preserve">  &lt;/xsd:complexType&gt;</w:t>
      </w:r>
    </w:p>
    <w:p w:rsidR="00D775E5" w:rsidRDefault="00F66D1B">
      <w:pPr>
        <w:pStyle w:val="Code"/>
      </w:pPr>
      <w:r>
        <w:t xml:space="preserve">  &lt;xsd:element name="slicerCacheHide</w:t>
      </w:r>
      <w:r>
        <w:t>ItemsWithNoData" type="CT_SlicerCacheHideNoData"/&gt;</w:t>
      </w:r>
    </w:p>
    <w:p w:rsidR="00D775E5" w:rsidRDefault="00F66D1B">
      <w:pPr>
        <w:pStyle w:val="Code"/>
      </w:pPr>
      <w:r>
        <w:t xml:space="preserve">  &lt;xsd:complexType name="CT_SlicerCacheHideNoData"&gt;</w:t>
      </w:r>
    </w:p>
    <w:p w:rsidR="00D775E5" w:rsidRDefault="00F66D1B">
      <w:pPr>
        <w:pStyle w:val="Code"/>
      </w:pPr>
      <w:r>
        <w:t xml:space="preserve">    &lt;xsd:sequence&gt;</w:t>
      </w:r>
    </w:p>
    <w:p w:rsidR="00D775E5" w:rsidRDefault="00F66D1B">
      <w:pPr>
        <w:pStyle w:val="Code"/>
      </w:pPr>
      <w:r>
        <w:t xml:space="preserve">      &lt;xsd:element name="slicerCacheOlapLevelName" type="CT_SlicerCacheOlapLevelName" minOccurs="0" maxOccurs="unbounded"/&gt;</w:t>
      </w:r>
    </w:p>
    <w:p w:rsidR="00D775E5" w:rsidRDefault="00F66D1B">
      <w:pPr>
        <w:pStyle w:val="Code"/>
      </w:pPr>
      <w:r>
        <w:t xml:space="preserve">    &lt;/xsd:</w:t>
      </w:r>
      <w:r>
        <w:t>sequence&gt;</w:t>
      </w:r>
    </w:p>
    <w:p w:rsidR="00D775E5" w:rsidRDefault="00F66D1B">
      <w:pPr>
        <w:pStyle w:val="Code"/>
      </w:pPr>
      <w:r>
        <w:t xml:space="preserve">    &lt;xsd:attribute name="count" type="xsd:unsignedInt" use="optional" default="0"/&gt;</w:t>
      </w:r>
    </w:p>
    <w:p w:rsidR="00D775E5" w:rsidRDefault="00F66D1B">
      <w:pPr>
        <w:pStyle w:val="Code"/>
      </w:pPr>
      <w:r>
        <w:t xml:space="preserve">  &lt;/xsd:complexType&gt;</w:t>
      </w:r>
    </w:p>
    <w:p w:rsidR="00D775E5" w:rsidRDefault="00F66D1B">
      <w:pPr>
        <w:pStyle w:val="Code"/>
      </w:pPr>
      <w:r>
        <w:t xml:space="preserve">  &lt;xsd:complexType name="CT_SlicerCacheOlapLevelName"&gt;</w:t>
      </w:r>
    </w:p>
    <w:p w:rsidR="00D775E5" w:rsidRDefault="00F66D1B">
      <w:pPr>
        <w:pStyle w:val="Code"/>
      </w:pPr>
      <w:r>
        <w:t xml:space="preserve">    &lt;xsd:attribute name="uniqueName" type="x:ST_Xstring" use="required"/&gt;</w:t>
      </w:r>
    </w:p>
    <w:p w:rsidR="00D775E5" w:rsidRDefault="00F66D1B">
      <w:pPr>
        <w:pStyle w:val="Code"/>
      </w:pPr>
      <w:r>
        <w:t xml:space="preserve">    &lt;xsd:att</w:t>
      </w:r>
      <w:r>
        <w:t>ribute name="count" type="xsd:unsignedInt" use="required"/&gt;</w:t>
      </w:r>
    </w:p>
    <w:p w:rsidR="00D775E5" w:rsidRDefault="00F66D1B">
      <w:pPr>
        <w:pStyle w:val="Code"/>
      </w:pPr>
      <w:r>
        <w:t xml:space="preserve">  &lt;/xsd:complexType&gt;</w:t>
      </w:r>
    </w:p>
    <w:p w:rsidR="00D775E5" w:rsidRDefault="00F66D1B">
      <w:pPr>
        <w:pStyle w:val="Code"/>
      </w:pPr>
      <w:r>
        <w:t xml:space="preserve">  &lt;xsd:element name="slicerCachePivotTables" type="x14:CT_SlicerCachePivotTables"/&gt;</w:t>
      </w:r>
    </w:p>
    <w:p w:rsidR="00D775E5" w:rsidRDefault="00F66D1B">
      <w:pPr>
        <w:pStyle w:val="Code"/>
      </w:pPr>
      <w:r>
        <w:t xml:space="preserve">  &lt;xsd:element name="pivotCaches" type="x:CT_PivotCaches"/&gt;</w:t>
      </w:r>
    </w:p>
    <w:p w:rsidR="00D775E5" w:rsidRDefault="00F66D1B">
      <w:pPr>
        <w:pStyle w:val="Code"/>
      </w:pPr>
      <w:r>
        <w:t xml:space="preserve">  &lt;xsd:element name="pivotTable</w:t>
      </w:r>
      <w:r>
        <w:t>References" type="CT_PivotTableReferences"/&gt;</w:t>
      </w:r>
    </w:p>
    <w:p w:rsidR="00D775E5" w:rsidRDefault="00F66D1B">
      <w:pPr>
        <w:pStyle w:val="Code"/>
      </w:pPr>
      <w:r>
        <w:t xml:space="preserve">  &lt;xsd:complexType name="CT_PivotTableReferences"&gt;</w:t>
      </w:r>
    </w:p>
    <w:p w:rsidR="00D775E5" w:rsidRDefault="00F66D1B">
      <w:pPr>
        <w:pStyle w:val="Code"/>
      </w:pPr>
      <w:r>
        <w:t xml:space="preserve">    &lt;xsd:sequence&gt;</w:t>
      </w:r>
    </w:p>
    <w:p w:rsidR="00D775E5" w:rsidRDefault="00F66D1B">
      <w:pPr>
        <w:pStyle w:val="Code"/>
      </w:pPr>
      <w:r>
        <w:t xml:space="preserve">      &lt;xsd:element name="pivotTableReference" type="CT_PivotTableReference" minOccurs="1" maxOccurs="unbounded"/&gt;</w:t>
      </w:r>
    </w:p>
    <w:p w:rsidR="00D775E5" w:rsidRDefault="00F66D1B">
      <w:pPr>
        <w:pStyle w:val="Code"/>
      </w:pPr>
      <w:r>
        <w:t xml:space="preserve">    &lt;/xsd:sequence&gt;</w:t>
      </w:r>
    </w:p>
    <w:p w:rsidR="00D775E5" w:rsidRDefault="00F66D1B">
      <w:pPr>
        <w:pStyle w:val="Code"/>
      </w:pPr>
      <w:r>
        <w:t xml:space="preserve">  &lt;/xsd</w:t>
      </w:r>
      <w:r>
        <w:t>:complexType&gt;</w:t>
      </w:r>
    </w:p>
    <w:p w:rsidR="00D775E5" w:rsidRDefault="00F66D1B">
      <w:pPr>
        <w:pStyle w:val="Code"/>
      </w:pPr>
      <w:r>
        <w:t xml:space="preserve">  &lt;xsd:complexType name="CT_PivotTableReference"&gt;</w:t>
      </w:r>
    </w:p>
    <w:p w:rsidR="00D775E5" w:rsidRDefault="00F66D1B">
      <w:pPr>
        <w:pStyle w:val="Code"/>
      </w:pPr>
      <w:r>
        <w:t xml:space="preserve">    &lt;xsd:attribute ref="r:id" use="required"/&gt;</w:t>
      </w:r>
    </w:p>
    <w:p w:rsidR="00D775E5" w:rsidRDefault="00F66D1B">
      <w:pPr>
        <w:pStyle w:val="Code"/>
      </w:pPr>
      <w:r>
        <w:t xml:space="preserve">  &lt;/xsd:complexType&gt;</w:t>
      </w:r>
    </w:p>
    <w:p w:rsidR="00D775E5" w:rsidRDefault="00F66D1B">
      <w:pPr>
        <w:pStyle w:val="Code"/>
      </w:pPr>
      <w:r>
        <w:t xml:space="preserve">  &lt;xsd:element name="queryTable" type="CT_QueryTable"/&gt;</w:t>
      </w:r>
    </w:p>
    <w:p w:rsidR="00D775E5" w:rsidRDefault="00F66D1B">
      <w:pPr>
        <w:pStyle w:val="Code"/>
      </w:pPr>
      <w:r>
        <w:t xml:space="preserve">  &lt;xsd:complexType name="CT_QueryTable"&gt;</w:t>
      </w:r>
    </w:p>
    <w:p w:rsidR="00D775E5" w:rsidRDefault="00F66D1B">
      <w:pPr>
        <w:pStyle w:val="Code"/>
      </w:pPr>
      <w:r>
        <w:t xml:space="preserve">    &lt;xsd:attribute</w:t>
      </w:r>
      <w:r>
        <w:t xml:space="preserve"> name="clipped" use="optional" default="false" type="xsd:boolean"/&gt;</w:t>
      </w:r>
    </w:p>
    <w:p w:rsidR="00D775E5" w:rsidRDefault="00F66D1B">
      <w:pPr>
        <w:pStyle w:val="Code"/>
      </w:pPr>
      <w:r>
        <w:t xml:space="preserve">    &lt;xsd:attribute name="sourceDataName" type="xsd:string" use="optional"/&gt;</w:t>
      </w:r>
    </w:p>
    <w:p w:rsidR="00D775E5" w:rsidRDefault="00F66D1B">
      <w:pPr>
        <w:pStyle w:val="Code"/>
      </w:pPr>
      <w:r>
        <w:t xml:space="preserve">    &lt;xsd:attribute name="drillThrough" use="optional" default="false" type="xsd:boolean"/&gt;</w:t>
      </w:r>
    </w:p>
    <w:p w:rsidR="00D775E5" w:rsidRDefault="00F66D1B">
      <w:pPr>
        <w:pStyle w:val="Code"/>
      </w:pPr>
      <w:r>
        <w:t xml:space="preserve">  &lt;/xsd:complexType&gt;</w:t>
      </w:r>
    </w:p>
    <w:p w:rsidR="00D775E5" w:rsidRDefault="00F66D1B">
      <w:pPr>
        <w:pStyle w:val="Code"/>
      </w:pPr>
      <w:r>
        <w:t xml:space="preserve">  &lt;xsd:element name="webExtensions" type="CT_WebExtensions"/&gt;</w:t>
      </w:r>
    </w:p>
    <w:p w:rsidR="00D775E5" w:rsidRDefault="00F66D1B">
      <w:pPr>
        <w:pStyle w:val="Code"/>
      </w:pPr>
      <w:r>
        <w:t xml:space="preserve">  &lt;xsd:complexType name="CT_WebExtensions"&gt;</w:t>
      </w:r>
    </w:p>
    <w:p w:rsidR="00D775E5" w:rsidRDefault="00F66D1B">
      <w:pPr>
        <w:pStyle w:val="Code"/>
      </w:pPr>
      <w:r>
        <w:t xml:space="preserve">    &lt;xsd:sequence&gt;</w:t>
      </w:r>
    </w:p>
    <w:p w:rsidR="00D775E5" w:rsidRDefault="00F66D1B">
      <w:pPr>
        <w:pStyle w:val="Code"/>
      </w:pPr>
      <w:r>
        <w:t xml:space="preserve">      &lt;xsd:element name="webExtension" type="CT_WebExtension" minOccurs="1" maxOccurs="unbounded"/&gt;</w:t>
      </w:r>
    </w:p>
    <w:p w:rsidR="00D775E5" w:rsidRDefault="00F66D1B">
      <w:pPr>
        <w:pStyle w:val="Code"/>
      </w:pPr>
      <w:r>
        <w:t xml:space="preserve">    &lt;/xsd:sequence&gt;</w:t>
      </w:r>
    </w:p>
    <w:p w:rsidR="00D775E5" w:rsidRDefault="00F66D1B">
      <w:pPr>
        <w:pStyle w:val="Code"/>
      </w:pPr>
      <w:r>
        <w:t xml:space="preserve">  &lt;/xsd:com</w:t>
      </w:r>
      <w:r>
        <w:t>plexType&gt;</w:t>
      </w:r>
    </w:p>
    <w:p w:rsidR="00D775E5" w:rsidRDefault="00F66D1B">
      <w:pPr>
        <w:pStyle w:val="Code"/>
      </w:pPr>
      <w:r>
        <w:t xml:space="preserve">  &lt;xsd:complexType name="CT_WebExtension"&gt;</w:t>
      </w:r>
    </w:p>
    <w:p w:rsidR="00D775E5" w:rsidRDefault="00F66D1B">
      <w:pPr>
        <w:pStyle w:val="Code"/>
      </w:pPr>
      <w:r>
        <w:t xml:space="preserve">    &lt;xsd:sequence&gt;</w:t>
      </w:r>
    </w:p>
    <w:p w:rsidR="00D775E5" w:rsidRDefault="00F66D1B">
      <w:pPr>
        <w:pStyle w:val="Code"/>
      </w:pPr>
      <w:r>
        <w:t xml:space="preserve">      &lt;xsd:element ref="xm:f" minOccurs="1" maxOccurs="1"/&gt;</w:t>
      </w:r>
    </w:p>
    <w:p w:rsidR="00D775E5" w:rsidRDefault="00F66D1B">
      <w:pPr>
        <w:pStyle w:val="Code"/>
      </w:pPr>
      <w:r>
        <w:t xml:space="preserve">    &lt;/xsd:sequence&gt;</w:t>
      </w:r>
    </w:p>
    <w:p w:rsidR="00D775E5" w:rsidRDefault="00F66D1B">
      <w:pPr>
        <w:pStyle w:val="Code"/>
      </w:pPr>
      <w:r>
        <w:t xml:space="preserve">    &lt;xsd:attribute name="appRef" type="x:ST_Xstring" use="required"/&gt;</w:t>
      </w:r>
    </w:p>
    <w:p w:rsidR="00D775E5" w:rsidRDefault="00F66D1B">
      <w:pPr>
        <w:pStyle w:val="Code"/>
      </w:pPr>
      <w:r>
        <w:t xml:space="preserve">  &lt;/xsd:complexType&gt;</w:t>
      </w:r>
    </w:p>
    <w:p w:rsidR="00D775E5" w:rsidRDefault="00F66D1B">
      <w:pPr>
        <w:pStyle w:val="Code"/>
      </w:pPr>
      <w:r>
        <w:t xml:space="preserve">  &lt;xsd:elemen</w:t>
      </w:r>
      <w:r>
        <w:t>t name="timelineCacheRefs" type="CT_TimelineCacheRefs"/&gt;</w:t>
      </w:r>
    </w:p>
    <w:p w:rsidR="00D775E5" w:rsidRDefault="00F66D1B">
      <w:pPr>
        <w:pStyle w:val="Code"/>
      </w:pPr>
      <w:r>
        <w:t xml:space="preserve">  &lt;xsd:complexType name="CT_TimelineCacheRefs"&gt;</w:t>
      </w:r>
    </w:p>
    <w:p w:rsidR="00D775E5" w:rsidRDefault="00F66D1B">
      <w:pPr>
        <w:pStyle w:val="Code"/>
      </w:pPr>
      <w:r>
        <w:t xml:space="preserve">    &lt;xsd:sequence&gt;</w:t>
      </w:r>
    </w:p>
    <w:p w:rsidR="00D775E5" w:rsidRDefault="00F66D1B">
      <w:pPr>
        <w:pStyle w:val="Code"/>
      </w:pPr>
      <w:r>
        <w:t xml:space="preserve">      &lt;xsd:element name="timelineCacheRef" type="CT_TimelineCacheRef" minOccurs="1" maxOccurs="unbounded"/&gt;</w:t>
      </w:r>
    </w:p>
    <w:p w:rsidR="00D775E5" w:rsidRDefault="00F66D1B">
      <w:pPr>
        <w:pStyle w:val="Code"/>
      </w:pPr>
      <w:r>
        <w:t xml:space="preserve">    &lt;/xsd:sequence&gt;</w:t>
      </w:r>
    </w:p>
    <w:p w:rsidR="00D775E5" w:rsidRDefault="00F66D1B">
      <w:pPr>
        <w:pStyle w:val="Code"/>
      </w:pPr>
      <w:r>
        <w:t xml:space="preserve">  &lt;/</w:t>
      </w:r>
      <w:r>
        <w:t>xsd:complexType&gt;</w:t>
      </w:r>
    </w:p>
    <w:p w:rsidR="00D775E5" w:rsidRDefault="00F66D1B">
      <w:pPr>
        <w:pStyle w:val="Code"/>
      </w:pPr>
      <w:r>
        <w:t xml:space="preserve">  &lt;xsd:complexType name="CT_TimelineCacheRef"&gt;</w:t>
      </w:r>
    </w:p>
    <w:p w:rsidR="00D775E5" w:rsidRDefault="00F66D1B">
      <w:pPr>
        <w:pStyle w:val="Code"/>
      </w:pPr>
      <w:r>
        <w:t xml:space="preserve">    &lt;xsd:attribute ref="r:id" use="required"/&gt;</w:t>
      </w:r>
    </w:p>
    <w:p w:rsidR="00D775E5" w:rsidRDefault="00F66D1B">
      <w:pPr>
        <w:pStyle w:val="Code"/>
      </w:pPr>
      <w:r>
        <w:t xml:space="preserve">  &lt;/xsd:complexType&gt;</w:t>
      </w:r>
    </w:p>
    <w:p w:rsidR="00D775E5" w:rsidRDefault="00F66D1B">
      <w:pPr>
        <w:pStyle w:val="Code"/>
      </w:pPr>
      <w:r>
        <w:t xml:space="preserve">  &lt;xsd:element name="timelineRefs" type="CT_TimelineRefs"/&gt;</w:t>
      </w:r>
    </w:p>
    <w:p w:rsidR="00D775E5" w:rsidRDefault="00F66D1B">
      <w:pPr>
        <w:pStyle w:val="Code"/>
      </w:pPr>
      <w:r>
        <w:t xml:space="preserve">  &lt;xsd:complexType name="CT_TimelineRefs"&gt;</w:t>
      </w:r>
    </w:p>
    <w:p w:rsidR="00D775E5" w:rsidRDefault="00F66D1B">
      <w:pPr>
        <w:pStyle w:val="Code"/>
      </w:pPr>
      <w:r>
        <w:t xml:space="preserve">    &lt;xsd:sequence&gt;</w:t>
      </w:r>
    </w:p>
    <w:p w:rsidR="00D775E5" w:rsidRDefault="00F66D1B">
      <w:pPr>
        <w:pStyle w:val="Code"/>
      </w:pPr>
      <w:r>
        <w:t xml:space="preserve">  </w:t>
      </w:r>
      <w:r>
        <w:t xml:space="preserve">    &lt;xsd:element name="timelineRef" type="CT_TimelineRef" minOccurs="1" maxOccurs="unbounded"/&gt;</w:t>
      </w:r>
    </w:p>
    <w:p w:rsidR="00D775E5" w:rsidRDefault="00F66D1B">
      <w:pPr>
        <w:pStyle w:val="Code"/>
      </w:pPr>
      <w:r>
        <w:lastRenderedPageBreak/>
        <w:t xml:space="preserve">    &lt;/xsd:sequence&gt;</w:t>
      </w:r>
    </w:p>
    <w:p w:rsidR="00D775E5" w:rsidRDefault="00F66D1B">
      <w:pPr>
        <w:pStyle w:val="Code"/>
      </w:pPr>
      <w:r>
        <w:t xml:space="preserve">  &lt;/xsd:complexType&gt;</w:t>
      </w:r>
    </w:p>
    <w:p w:rsidR="00D775E5" w:rsidRDefault="00F66D1B">
      <w:pPr>
        <w:pStyle w:val="Code"/>
      </w:pPr>
      <w:r>
        <w:t xml:space="preserve">  &lt;xsd:complexType name="CT_TimelineRef"&gt;</w:t>
      </w:r>
    </w:p>
    <w:p w:rsidR="00D775E5" w:rsidRDefault="00F66D1B">
      <w:pPr>
        <w:pStyle w:val="Code"/>
      </w:pPr>
      <w:r>
        <w:t xml:space="preserve">    &lt;xsd:attribute ref="r:id" use="required"/&gt;</w:t>
      </w:r>
    </w:p>
    <w:p w:rsidR="00D775E5" w:rsidRDefault="00F66D1B">
      <w:pPr>
        <w:pStyle w:val="Code"/>
      </w:pPr>
      <w:r>
        <w:t xml:space="preserve">  &lt;/xsd:complexType&gt;</w:t>
      </w:r>
    </w:p>
    <w:p w:rsidR="00D775E5" w:rsidRDefault="00F66D1B">
      <w:pPr>
        <w:pStyle w:val="Code"/>
      </w:pPr>
      <w:r>
        <w:t xml:space="preserve">  &lt;</w:t>
      </w:r>
      <w:r>
        <w:t>xsd:element name="timelineCachePivotCaches" type="x:CT_PivotCaches"/&gt;</w:t>
      </w:r>
    </w:p>
    <w:p w:rsidR="00D775E5" w:rsidRDefault="00F66D1B">
      <w:pPr>
        <w:pStyle w:val="Code"/>
      </w:pPr>
      <w:r>
        <w:t xml:space="preserve">  &lt;xsd:complexType name="CT_WorkbookPr"&gt;</w:t>
      </w:r>
    </w:p>
    <w:p w:rsidR="00D775E5" w:rsidRDefault="00F66D1B">
      <w:pPr>
        <w:pStyle w:val="Code"/>
      </w:pPr>
      <w:r>
        <w:t xml:space="preserve">    &lt;xsd:attribute name="chartTrackingRefBase" type="xsd:boolean" default="false"/&gt;</w:t>
      </w:r>
    </w:p>
    <w:p w:rsidR="00D775E5" w:rsidRDefault="00F66D1B">
      <w:pPr>
        <w:pStyle w:val="Code"/>
      </w:pPr>
      <w:r>
        <w:t xml:space="preserve">  &lt;/xsd:complexType&gt;</w:t>
      </w:r>
    </w:p>
    <w:p w:rsidR="00D775E5" w:rsidRDefault="00F66D1B">
      <w:pPr>
        <w:pStyle w:val="Code"/>
      </w:pPr>
      <w:r>
        <w:t xml:space="preserve">  &lt;xsd:element name="workbookPr" type="C</w:t>
      </w:r>
      <w:r>
        <w:t>T_WorkbookPr"/&gt;</w:t>
      </w:r>
    </w:p>
    <w:p w:rsidR="00D775E5" w:rsidRDefault="00F66D1B">
      <w:pPr>
        <w:pStyle w:val="Code"/>
      </w:pPr>
      <w:r>
        <w:t xml:space="preserve">  &lt;xsd:element name="timelineStyles" type="CT_TimelineStyles"/&gt;</w:t>
      </w:r>
    </w:p>
    <w:p w:rsidR="00D775E5" w:rsidRDefault="00F66D1B">
      <w:pPr>
        <w:pStyle w:val="Code"/>
      </w:pPr>
      <w:r>
        <w:t xml:space="preserve">  &lt;xsd:complexType name="CT_TimelineStyles"&gt;</w:t>
      </w:r>
    </w:p>
    <w:p w:rsidR="00D775E5" w:rsidRDefault="00F66D1B">
      <w:pPr>
        <w:pStyle w:val="Code"/>
      </w:pPr>
      <w:r>
        <w:t xml:space="preserve">    &lt;xsd:sequence&gt;</w:t>
      </w:r>
    </w:p>
    <w:p w:rsidR="00D775E5" w:rsidRDefault="00F66D1B">
      <w:pPr>
        <w:pStyle w:val="Code"/>
      </w:pPr>
      <w:r>
        <w:t xml:space="preserve">      &lt;xsd:element name="timelineStyle" type="CT_TimelineStyle" minOccurs="0" maxOccurs="unbounded"/&gt;</w:t>
      </w:r>
    </w:p>
    <w:p w:rsidR="00D775E5" w:rsidRDefault="00F66D1B">
      <w:pPr>
        <w:pStyle w:val="Code"/>
      </w:pPr>
      <w:r>
        <w:t xml:space="preserve">    &lt;/xsd:</w:t>
      </w:r>
      <w:r>
        <w:t>sequence&gt;</w:t>
      </w:r>
    </w:p>
    <w:p w:rsidR="00D775E5" w:rsidRDefault="00F66D1B">
      <w:pPr>
        <w:pStyle w:val="Code"/>
      </w:pPr>
      <w:r>
        <w:t xml:space="preserve">    &lt;xsd:attribute name="defaultTimelineStyle" type="xsd:string" use="required"/&gt;</w:t>
      </w:r>
    </w:p>
    <w:p w:rsidR="00D775E5" w:rsidRDefault="00F66D1B">
      <w:pPr>
        <w:pStyle w:val="Code"/>
      </w:pPr>
      <w:r>
        <w:t xml:space="preserve">  &lt;/xsd:complexType&gt;</w:t>
      </w:r>
    </w:p>
    <w:p w:rsidR="00D775E5" w:rsidRDefault="00F66D1B">
      <w:pPr>
        <w:pStyle w:val="Code"/>
      </w:pPr>
      <w:r>
        <w:t xml:space="preserve">  &lt;xsd:complexType name="CT_TimelineStyleElements"&gt;</w:t>
      </w:r>
    </w:p>
    <w:p w:rsidR="00D775E5" w:rsidRDefault="00F66D1B">
      <w:pPr>
        <w:pStyle w:val="Code"/>
      </w:pPr>
      <w:r>
        <w:t xml:space="preserve">    &lt;xsd:sequence&gt;</w:t>
      </w:r>
    </w:p>
    <w:p w:rsidR="00D775E5" w:rsidRDefault="00F66D1B">
      <w:pPr>
        <w:pStyle w:val="Code"/>
      </w:pPr>
      <w:r>
        <w:t xml:space="preserve">      &lt;xsd:element name="timelineStyleElement"</w:t>
      </w:r>
      <w:r>
        <w:t xml:space="preserve"> type="CT_TimelineStyleElement" minOccurs="1" maxOccurs="unbounded"/&gt;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&lt;xsd:complexType name="CT_TimelineStyle"&gt;</w:t>
      </w:r>
    </w:p>
    <w:p w:rsidR="00D775E5" w:rsidRDefault="00F66D1B">
      <w:pPr>
        <w:pStyle w:val="Code"/>
      </w:pPr>
      <w:r>
        <w:t xml:space="preserve">    &lt;xsd:sequence&gt;</w:t>
      </w:r>
    </w:p>
    <w:p w:rsidR="00D775E5" w:rsidRDefault="00F66D1B">
      <w:pPr>
        <w:pStyle w:val="Code"/>
      </w:pPr>
      <w:r>
        <w:t xml:space="preserve">      &lt;xsd:element name="timelineStyleElements" type="CT_TimelineStyleElements" mi</w:t>
      </w:r>
      <w:r>
        <w:t>nOccurs="0" maxOccurs="1"/&gt;</w:t>
      </w:r>
    </w:p>
    <w:p w:rsidR="00D775E5" w:rsidRDefault="00F66D1B">
      <w:pPr>
        <w:pStyle w:val="Code"/>
      </w:pPr>
      <w:r>
        <w:t xml:space="preserve">    &lt;/xsd:sequence&gt;</w:t>
      </w:r>
    </w:p>
    <w:p w:rsidR="00D775E5" w:rsidRDefault="00F66D1B">
      <w:pPr>
        <w:pStyle w:val="Code"/>
      </w:pPr>
      <w:r>
        <w:t xml:space="preserve">    &lt;xsd:attribute name="name" type="xsd:string" use="required"/&gt;</w:t>
      </w:r>
    </w:p>
    <w:p w:rsidR="00D775E5" w:rsidRDefault="00F66D1B">
      <w:pPr>
        <w:pStyle w:val="Code"/>
      </w:pPr>
      <w:r>
        <w:t xml:space="preserve">  &lt;/xsd:complexType&gt;</w:t>
      </w:r>
    </w:p>
    <w:p w:rsidR="00D775E5" w:rsidRDefault="00F66D1B">
      <w:pPr>
        <w:pStyle w:val="Code"/>
      </w:pPr>
      <w:r>
        <w:t xml:space="preserve">  &lt;xsd:complexType name="CT_TimelineStyleElement"&gt;</w:t>
      </w:r>
    </w:p>
    <w:p w:rsidR="00D775E5" w:rsidRDefault="00F66D1B">
      <w:pPr>
        <w:pStyle w:val="Code"/>
      </w:pPr>
      <w:r>
        <w:t xml:space="preserve">    &lt;xsd:attribute name="type" type="ST_TimelineStyleType"</w:t>
      </w:r>
      <w:r>
        <w:t xml:space="preserve"> use="required"/&gt;</w:t>
      </w:r>
    </w:p>
    <w:p w:rsidR="00D775E5" w:rsidRDefault="00F66D1B">
      <w:pPr>
        <w:pStyle w:val="Code"/>
      </w:pPr>
      <w:r>
        <w:t xml:space="preserve">    &lt;xsd:attribute name="dxfId" type="x:ST_DxfId" use="optional"/&gt;</w:t>
      </w:r>
    </w:p>
    <w:p w:rsidR="00D775E5" w:rsidRDefault="00F66D1B">
      <w:pPr>
        <w:pStyle w:val="Code"/>
      </w:pPr>
      <w:r>
        <w:t xml:space="preserve">  &lt;/xsd:complexType&gt;</w:t>
      </w:r>
    </w:p>
    <w:p w:rsidR="00D775E5" w:rsidRDefault="00F66D1B">
      <w:pPr>
        <w:pStyle w:val="Code"/>
      </w:pPr>
      <w:r>
        <w:t xml:space="preserve">  &lt;xsd:simpleType name="ST_TimelineStyleType"&gt;</w:t>
      </w:r>
    </w:p>
    <w:p w:rsidR="00D775E5" w:rsidRDefault="00F66D1B">
      <w:pPr>
        <w:pStyle w:val="Code"/>
      </w:pPr>
      <w:r>
        <w:t xml:space="preserve">    &lt;xsd:restriction base="xsd:string"&gt;</w:t>
      </w:r>
    </w:p>
    <w:p w:rsidR="00D775E5" w:rsidRDefault="00F66D1B">
      <w:pPr>
        <w:pStyle w:val="Code"/>
      </w:pPr>
      <w:r>
        <w:t xml:space="preserve">      &lt;xsd:enumeration value="selectionLabel"/&gt;</w:t>
      </w:r>
    </w:p>
    <w:p w:rsidR="00D775E5" w:rsidRDefault="00F66D1B">
      <w:pPr>
        <w:pStyle w:val="Code"/>
      </w:pPr>
      <w:r>
        <w:t xml:space="preserve">      &lt;xsd:enum</w:t>
      </w:r>
      <w:r>
        <w:t>eration value="timeLevel"/&gt;</w:t>
      </w:r>
    </w:p>
    <w:p w:rsidR="00D775E5" w:rsidRDefault="00F66D1B">
      <w:pPr>
        <w:pStyle w:val="Code"/>
      </w:pPr>
      <w:r>
        <w:t xml:space="preserve">      &lt;xsd:enumeration value="periodLabel1"/&gt;</w:t>
      </w:r>
    </w:p>
    <w:p w:rsidR="00D775E5" w:rsidRDefault="00F66D1B">
      <w:pPr>
        <w:pStyle w:val="Code"/>
      </w:pPr>
      <w:r>
        <w:t xml:space="preserve">      &lt;xsd:enumeration value="periodLabel2"/&gt;</w:t>
      </w:r>
    </w:p>
    <w:p w:rsidR="00D775E5" w:rsidRDefault="00F66D1B">
      <w:pPr>
        <w:pStyle w:val="Code"/>
      </w:pPr>
      <w:r>
        <w:t xml:space="preserve">      &lt;xsd:enumeration value="selectedTimeBlock"/&gt;</w:t>
      </w:r>
    </w:p>
    <w:p w:rsidR="00D775E5" w:rsidRDefault="00F66D1B">
      <w:pPr>
        <w:pStyle w:val="Code"/>
      </w:pPr>
      <w:r>
        <w:t xml:space="preserve">      &lt;xsd:enumeration value="unselectedTimeBlock"/&gt;</w:t>
      </w:r>
    </w:p>
    <w:p w:rsidR="00D775E5" w:rsidRDefault="00F66D1B">
      <w:pPr>
        <w:pStyle w:val="Code"/>
      </w:pPr>
      <w:r>
        <w:t xml:space="preserve">      &lt;xsd:enumeration value="se</w:t>
      </w:r>
      <w:r>
        <w:t>lectedTimeBlockSpace"/&gt;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&lt;xsd:element name="dxfs" type="x:CT_Dxfs"/&gt;</w:t>
      </w:r>
    </w:p>
    <w:p w:rsidR="00D775E5" w:rsidRDefault="00F66D1B">
      <w:pPr>
        <w:pStyle w:val="Code"/>
      </w:pPr>
      <w:r>
        <w:t xml:space="preserve">  &lt;xsd:element name="connection" type="CT_Connection"/&gt;</w:t>
      </w:r>
    </w:p>
    <w:p w:rsidR="00D775E5" w:rsidRDefault="00F66D1B">
      <w:pPr>
        <w:pStyle w:val="Code"/>
      </w:pPr>
      <w:r>
        <w:t xml:space="preserve">  &lt;xsd:complexType name="CT_ModelTextPr"&gt;</w:t>
      </w:r>
    </w:p>
    <w:p w:rsidR="00D775E5" w:rsidRDefault="00F66D1B">
      <w:pPr>
        <w:pStyle w:val="Code"/>
      </w:pPr>
      <w:r>
        <w:t xml:space="preserve">    &lt;xsd:attribute name="headers" type="xsd:b</w:t>
      </w:r>
      <w:r>
        <w:t>oolean" default="false" use="optional"/&gt;</w:t>
      </w:r>
    </w:p>
    <w:p w:rsidR="00D775E5" w:rsidRDefault="00F66D1B">
      <w:pPr>
        <w:pStyle w:val="Code"/>
      </w:pPr>
      <w:r>
        <w:t xml:space="preserve">  &lt;/xsd:complexType&gt;</w:t>
      </w:r>
    </w:p>
    <w:p w:rsidR="00D775E5" w:rsidRDefault="00F66D1B">
      <w:pPr>
        <w:pStyle w:val="Code"/>
      </w:pPr>
      <w:r>
        <w:t xml:space="preserve">  &lt;xsd:complexType name="CT_RangePr"&gt;</w:t>
      </w:r>
    </w:p>
    <w:p w:rsidR="00D775E5" w:rsidRDefault="00F66D1B">
      <w:pPr>
        <w:pStyle w:val="Code"/>
      </w:pPr>
      <w:r>
        <w:t xml:space="preserve">    &lt;xsd:attribute name="sourceName" use="required" type="x:ST_Xstring"/&gt;</w:t>
      </w:r>
    </w:p>
    <w:p w:rsidR="00D775E5" w:rsidRDefault="00F66D1B">
      <w:pPr>
        <w:pStyle w:val="Code"/>
      </w:pPr>
      <w:r>
        <w:t xml:space="preserve">  &lt;/xsd:complexType&gt;</w:t>
      </w:r>
    </w:p>
    <w:p w:rsidR="00D775E5" w:rsidRDefault="00F66D1B">
      <w:pPr>
        <w:pStyle w:val="Code"/>
      </w:pPr>
      <w:r>
        <w:t xml:space="preserve">  &lt;xsd:complexType name="CT_DbTable"&gt;</w:t>
      </w:r>
    </w:p>
    <w:p w:rsidR="00D775E5" w:rsidRDefault="00F66D1B">
      <w:pPr>
        <w:pStyle w:val="Code"/>
      </w:pPr>
      <w:r>
        <w:t xml:space="preserve">    &lt;xsd:attribute name</w:t>
      </w:r>
      <w:r>
        <w:t>="name" use="required" type="x:ST_Xstring"/&gt;</w:t>
      </w:r>
    </w:p>
    <w:p w:rsidR="00D775E5" w:rsidRDefault="00F66D1B">
      <w:pPr>
        <w:pStyle w:val="Code"/>
      </w:pPr>
      <w:r>
        <w:t xml:space="preserve">  &lt;/xsd:complexType&gt;</w:t>
      </w:r>
    </w:p>
    <w:p w:rsidR="00D775E5" w:rsidRDefault="00F66D1B">
      <w:pPr>
        <w:pStyle w:val="Code"/>
      </w:pPr>
      <w:r>
        <w:t xml:space="preserve">  &lt;xsd:complexType name="CT_DbTables"&gt;</w:t>
      </w:r>
    </w:p>
    <w:p w:rsidR="00D775E5" w:rsidRDefault="00F66D1B">
      <w:pPr>
        <w:pStyle w:val="Code"/>
      </w:pPr>
      <w:r>
        <w:t xml:space="preserve">    &lt;xsd:sequence&gt;</w:t>
      </w:r>
    </w:p>
    <w:p w:rsidR="00D775E5" w:rsidRDefault="00F66D1B">
      <w:pPr>
        <w:pStyle w:val="Code"/>
      </w:pPr>
      <w:r>
        <w:t xml:space="preserve">      &lt;xsd:element name="dbTable" minOccurs="1" maxOccurs="unbounded" type="CT_DbTable"/&gt;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&lt;xsd:complexType name="CT_DbCommand"&gt;</w:t>
      </w:r>
    </w:p>
    <w:p w:rsidR="00D775E5" w:rsidRDefault="00F66D1B">
      <w:pPr>
        <w:pStyle w:val="Code"/>
      </w:pPr>
      <w:r>
        <w:t xml:space="preserve">    &lt;xsd:attribute name="text" use="required" type="x:ST_Xstring"/&gt;</w:t>
      </w:r>
    </w:p>
    <w:p w:rsidR="00D775E5" w:rsidRDefault="00F66D1B">
      <w:pPr>
        <w:pStyle w:val="Code"/>
      </w:pPr>
      <w:r>
        <w:t xml:space="preserve">  &lt;/xsd:complexType&gt;</w:t>
      </w:r>
    </w:p>
    <w:p w:rsidR="00D775E5" w:rsidRDefault="00F66D1B">
      <w:pPr>
        <w:pStyle w:val="Code"/>
      </w:pPr>
      <w:r>
        <w:t xml:space="preserve">  &lt;xsd:complexType name="CT_OledbPr"&gt;</w:t>
      </w:r>
    </w:p>
    <w:p w:rsidR="00D775E5" w:rsidRDefault="00F66D1B">
      <w:pPr>
        <w:pStyle w:val="Code"/>
      </w:pPr>
      <w:r>
        <w:t xml:space="preserve">    &lt;xsd:choice minOccurs="1" maxOccurs="1"&gt;</w:t>
      </w:r>
    </w:p>
    <w:p w:rsidR="00D775E5" w:rsidRDefault="00F66D1B">
      <w:pPr>
        <w:pStyle w:val="Code"/>
      </w:pPr>
      <w:r>
        <w:t xml:space="preserve">      &lt;xsd:element name="dbTables" type="CT_</w:t>
      </w:r>
      <w:r>
        <w:t>DbTables"/&gt;</w:t>
      </w:r>
    </w:p>
    <w:p w:rsidR="00D775E5" w:rsidRDefault="00F66D1B">
      <w:pPr>
        <w:pStyle w:val="Code"/>
      </w:pPr>
      <w:r>
        <w:t xml:space="preserve">      &lt;xsd:element name="dbCommand" type="CT_DbCommand"/&gt;</w:t>
      </w:r>
    </w:p>
    <w:p w:rsidR="00D775E5" w:rsidRDefault="00F66D1B">
      <w:pPr>
        <w:pStyle w:val="Code"/>
      </w:pPr>
      <w:r>
        <w:lastRenderedPageBreak/>
        <w:t xml:space="preserve">    &lt;/xsd:choice&gt;</w:t>
      </w:r>
    </w:p>
    <w:p w:rsidR="00D775E5" w:rsidRDefault="00F66D1B">
      <w:pPr>
        <w:pStyle w:val="Code"/>
      </w:pPr>
      <w:r>
        <w:t xml:space="preserve">    &lt;xsd:attribute name="connection" use="optional" type="x:ST_Xstring"/&gt;</w:t>
      </w:r>
    </w:p>
    <w:p w:rsidR="00D775E5" w:rsidRDefault="00F66D1B">
      <w:pPr>
        <w:pStyle w:val="Code"/>
      </w:pPr>
      <w:r>
        <w:t xml:space="preserve">  &lt;/xsd:complexType&gt;</w:t>
      </w:r>
    </w:p>
    <w:p w:rsidR="00D775E5" w:rsidRDefault="00F66D1B">
      <w:pPr>
        <w:pStyle w:val="Code"/>
      </w:pPr>
      <w:r>
        <w:t xml:space="preserve">  &lt;xsd:complexType name="CT_DataFeedPr"&gt;</w:t>
      </w:r>
    </w:p>
    <w:p w:rsidR="00D775E5" w:rsidRDefault="00F66D1B">
      <w:pPr>
        <w:pStyle w:val="Code"/>
      </w:pPr>
      <w:r>
        <w:t xml:space="preserve">    &lt;xsd:sequence&gt;</w:t>
      </w:r>
    </w:p>
    <w:p w:rsidR="00D775E5" w:rsidRDefault="00F66D1B">
      <w:pPr>
        <w:pStyle w:val="Code"/>
      </w:pPr>
      <w:r>
        <w:t xml:space="preserve">      &lt;</w:t>
      </w:r>
      <w:r>
        <w:t>xsd:element name="dbTables" type="CT_DbTables" minOccurs="1" maxOccurs="1"/&gt;</w:t>
      </w:r>
    </w:p>
    <w:p w:rsidR="00D775E5" w:rsidRDefault="00F66D1B">
      <w:pPr>
        <w:pStyle w:val="Code"/>
      </w:pPr>
      <w:r>
        <w:t xml:space="preserve">    &lt;/xsd:sequence&gt;</w:t>
      </w:r>
    </w:p>
    <w:p w:rsidR="00D775E5" w:rsidRDefault="00F66D1B">
      <w:pPr>
        <w:pStyle w:val="Code"/>
      </w:pPr>
      <w:r>
        <w:t xml:space="preserve">    &lt;xsd:attribute name="connection" use="required" type="x:ST_Xstring"/&gt;</w:t>
      </w:r>
    </w:p>
    <w:p w:rsidR="00D775E5" w:rsidRDefault="00F66D1B">
      <w:pPr>
        <w:pStyle w:val="Code"/>
      </w:pPr>
      <w:r>
        <w:t xml:space="preserve">  &lt;/xsd:complexType&gt;</w:t>
      </w:r>
    </w:p>
    <w:p w:rsidR="00D775E5" w:rsidRDefault="00F66D1B">
      <w:pPr>
        <w:pStyle w:val="Code"/>
      </w:pPr>
      <w:r>
        <w:t xml:space="preserve">  &lt;xsd:complexType name="CT_Connection"&gt;</w:t>
      </w:r>
    </w:p>
    <w:p w:rsidR="00D775E5" w:rsidRDefault="00F66D1B">
      <w:pPr>
        <w:pStyle w:val="Code"/>
      </w:pPr>
      <w:r>
        <w:t xml:space="preserve">    &lt;xsd:sequence&gt;</w:t>
      </w:r>
    </w:p>
    <w:p w:rsidR="00D775E5" w:rsidRDefault="00F66D1B">
      <w:pPr>
        <w:pStyle w:val="Code"/>
      </w:pPr>
      <w:r>
        <w:t xml:space="preserve">    </w:t>
      </w:r>
      <w:r>
        <w:t xml:space="preserve">  &lt;xsd:element name="textPr" minOccurs="0" maxOccurs="1" type="x:CT_TextPr"/&gt;</w:t>
      </w:r>
    </w:p>
    <w:p w:rsidR="00D775E5" w:rsidRDefault="00F66D1B">
      <w:pPr>
        <w:pStyle w:val="Code"/>
      </w:pPr>
      <w:r>
        <w:t xml:space="preserve">      &lt;xsd:element name="modelTextPr" minOccurs="0" maxOccurs="1" type="CT_ModelTextPr"/&gt;</w:t>
      </w:r>
    </w:p>
    <w:p w:rsidR="00D775E5" w:rsidRDefault="00F66D1B">
      <w:pPr>
        <w:pStyle w:val="Code"/>
      </w:pPr>
      <w:r>
        <w:t xml:space="preserve">      &lt;xsd:element name="rangePr" minOccurs="0" maxOccurs="1" type="CT_RangePr"/&gt;</w:t>
      </w:r>
    </w:p>
    <w:p w:rsidR="00D775E5" w:rsidRDefault="00F66D1B">
      <w:pPr>
        <w:pStyle w:val="Code"/>
      </w:pPr>
      <w:r>
        <w:t xml:space="preserve">      </w:t>
      </w:r>
      <w:r>
        <w:t>&lt;xsd:element name="oledbPr" minOccurs="0" maxOccurs="1" type="CT_OledbPr"/&gt;</w:t>
      </w:r>
    </w:p>
    <w:p w:rsidR="00D775E5" w:rsidRDefault="00F66D1B">
      <w:pPr>
        <w:pStyle w:val="Code"/>
      </w:pPr>
      <w:r>
        <w:t xml:space="preserve">      &lt;xsd:element name="dataFeedPr" minOccurs="0" maxOccurs="1" type="CT_DataFeedPr"/&gt;</w:t>
      </w:r>
    </w:p>
    <w:p w:rsidR="00D775E5" w:rsidRDefault="00F66D1B">
      <w:pPr>
        <w:pStyle w:val="Code"/>
      </w:pPr>
      <w:r>
        <w:t xml:space="preserve">    &lt;/xsd:sequence&gt;</w:t>
      </w:r>
    </w:p>
    <w:p w:rsidR="00D775E5" w:rsidRDefault="00F66D1B">
      <w:pPr>
        <w:pStyle w:val="Code"/>
      </w:pPr>
      <w:r>
        <w:t xml:space="preserve">    &lt;xsd:attribute name="id" use="required" type="x:ST_Xstring"/&gt;</w:t>
      </w:r>
    </w:p>
    <w:p w:rsidR="00D775E5" w:rsidRDefault="00F66D1B">
      <w:pPr>
        <w:pStyle w:val="Code"/>
      </w:pPr>
      <w:r>
        <w:t xml:space="preserve">    &lt;x</w:t>
      </w:r>
      <w:r>
        <w:t>sd:attribute name="model" type="xsd:boolean" default="false" use="optional"/&gt;</w:t>
      </w:r>
    </w:p>
    <w:p w:rsidR="00D775E5" w:rsidRDefault="00F66D1B">
      <w:pPr>
        <w:pStyle w:val="Code"/>
      </w:pPr>
      <w:r>
        <w:t xml:space="preserve">    &lt;xsd:attribute name="excludeFromRefreshAll" type="xsd:boolean" default="false" use="optional"/&gt;</w:t>
      </w:r>
    </w:p>
    <w:p w:rsidR="00D775E5" w:rsidRDefault="00F66D1B">
      <w:pPr>
        <w:pStyle w:val="Code"/>
      </w:pPr>
      <w:r>
        <w:t xml:space="preserve">    &lt;xsd:attribute name="autoDelete" type="xsd:boolean" default="false" use="o</w:t>
      </w:r>
      <w:r>
        <w:t>ptional"/&gt;</w:t>
      </w:r>
    </w:p>
    <w:p w:rsidR="00D775E5" w:rsidRDefault="00F66D1B">
      <w:pPr>
        <w:pStyle w:val="Code"/>
      </w:pPr>
      <w:r>
        <w:t xml:space="preserve">    &lt;xsd:attribute name="usedByAddin" type="xsd:boolean" default="false" use="optional"/&gt;</w:t>
      </w:r>
    </w:p>
    <w:p w:rsidR="00D775E5" w:rsidRDefault="00F66D1B">
      <w:pPr>
        <w:pStyle w:val="Code"/>
      </w:pPr>
      <w:r>
        <w:t xml:space="preserve">  &lt;/xsd:complexType&gt;</w:t>
      </w:r>
    </w:p>
    <w:p w:rsidR="00D775E5" w:rsidRDefault="00F66D1B">
      <w:pPr>
        <w:pStyle w:val="Code"/>
      </w:pPr>
      <w:r>
        <w:t xml:space="preserve">  &lt;xsd:simpleType name="ST_CalcMemNumberFormat"&gt;</w:t>
      </w:r>
    </w:p>
    <w:p w:rsidR="00D775E5" w:rsidRDefault="00F66D1B">
      <w:pPr>
        <w:pStyle w:val="Code"/>
      </w:pPr>
      <w:r>
        <w:t xml:space="preserve">    &lt;xsd:restriction base="xsd:string"&gt;</w:t>
      </w:r>
    </w:p>
    <w:p w:rsidR="00D775E5" w:rsidRDefault="00F66D1B">
      <w:pPr>
        <w:pStyle w:val="Code"/>
      </w:pPr>
      <w:r>
        <w:t xml:space="preserve">      &lt;xsd:enumeration value="default"/&gt;</w:t>
      </w:r>
    </w:p>
    <w:p w:rsidR="00D775E5" w:rsidRDefault="00F66D1B">
      <w:pPr>
        <w:pStyle w:val="Code"/>
      </w:pPr>
      <w:r>
        <w:t xml:space="preserve">      &lt;xsd:enumeration value="number"/&gt;</w:t>
      </w:r>
    </w:p>
    <w:p w:rsidR="00D775E5" w:rsidRDefault="00F66D1B">
      <w:pPr>
        <w:pStyle w:val="Code"/>
      </w:pPr>
      <w:r>
        <w:t xml:space="preserve">      &lt;xsd:enumeration value="percent"/&gt;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&lt;xsd:complexType name="CT_CalculatedMemberExt"&gt;</w:t>
      </w:r>
    </w:p>
    <w:p w:rsidR="00D775E5" w:rsidRDefault="00F66D1B">
      <w:pPr>
        <w:pStyle w:val="Code"/>
      </w:pPr>
      <w:r>
        <w:t xml:space="preserve">    &lt;xsd:sequence&gt;</w:t>
      </w:r>
    </w:p>
    <w:p w:rsidR="00D775E5" w:rsidRDefault="00F66D1B">
      <w:pPr>
        <w:pStyle w:val="Code"/>
      </w:pPr>
      <w:r>
        <w:t xml:space="preserve">      &lt;xsd:element ref="calculatedMember" minOccurs="1" maxOccu</w:t>
      </w:r>
      <w:r>
        <w:t>rs="1"/&gt;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&lt;xsd:element name="calculatedMember" type="CT_CalculatedMember"/&gt;</w:t>
      </w:r>
    </w:p>
    <w:p w:rsidR="00D775E5" w:rsidRDefault="00F66D1B">
      <w:pPr>
        <w:pStyle w:val="Code"/>
      </w:pPr>
      <w:r>
        <w:t xml:space="preserve">  &lt;xsd:complexType name="CT_CalculatedMember"&gt;</w:t>
      </w:r>
    </w:p>
    <w:p w:rsidR="00D775E5" w:rsidRDefault="00F66D1B">
      <w:pPr>
        <w:pStyle w:val="Code"/>
      </w:pPr>
      <w:r>
        <w:t xml:space="preserve">    &lt;xsd:attribute name="measureGroup" type="x:ST_Xstring" use="optional"/&gt;</w:t>
      </w:r>
    </w:p>
    <w:p w:rsidR="00D775E5" w:rsidRDefault="00F66D1B">
      <w:pPr>
        <w:pStyle w:val="Code"/>
      </w:pPr>
      <w:r>
        <w:t xml:space="preserve">    &lt;xsd:attrib</w:t>
      </w:r>
      <w:r>
        <w:t>ute name="numberFormat" type="ST_CalcMemNumberFormat" use="optional" default="default"/&gt;</w:t>
      </w:r>
    </w:p>
    <w:p w:rsidR="00D775E5" w:rsidRDefault="00F66D1B">
      <w:pPr>
        <w:pStyle w:val="Code"/>
      </w:pPr>
      <w:r>
        <w:t xml:space="preserve">    &lt;xsd:attribute name="measure" type="xsd:boolean" use="optional" default="false"/&gt;</w:t>
      </w:r>
    </w:p>
    <w:p w:rsidR="00D775E5" w:rsidRDefault="00F66D1B">
      <w:pPr>
        <w:pStyle w:val="Code"/>
      </w:pPr>
      <w:r>
        <w:t xml:space="preserve">  &lt;/xsd:complexType&gt;</w:t>
      </w:r>
    </w:p>
    <w:p w:rsidR="00D775E5" w:rsidRDefault="00F66D1B">
      <w:pPr>
        <w:pStyle w:val="Code"/>
      </w:pPr>
      <w:r>
        <w:t xml:space="preserve">  &lt;xsd:element name="pivotTableUISettings" type="CT_PivotTab</w:t>
      </w:r>
      <w:r>
        <w:t>leUISettings"/&gt;</w:t>
      </w:r>
    </w:p>
    <w:p w:rsidR="00D775E5" w:rsidRDefault="00F66D1B">
      <w:pPr>
        <w:pStyle w:val="Code"/>
      </w:pPr>
      <w:r>
        <w:t xml:space="preserve">  &lt;xsd:complexType name="CT_PivotTableUISettings"&gt;</w:t>
      </w:r>
    </w:p>
    <w:p w:rsidR="00D775E5" w:rsidRDefault="00F66D1B">
      <w:pPr>
        <w:pStyle w:val="Code"/>
      </w:pPr>
      <w:r>
        <w:t xml:space="preserve">    &lt;xsd:sequence&gt;</w:t>
      </w:r>
    </w:p>
    <w:p w:rsidR="00D775E5" w:rsidRDefault="00F66D1B">
      <w:pPr>
        <w:pStyle w:val="Code"/>
      </w:pPr>
      <w:r>
        <w:t xml:space="preserve">      &lt;xsd:element name="activeTabTopLevelEntity" type="CT_FieldListActiveTabTopLevelEntity" minOccurs="0" maxOccurs="unbounded"/&gt;</w:t>
      </w:r>
    </w:p>
    <w:p w:rsidR="00D775E5" w:rsidRDefault="00F66D1B">
      <w:pPr>
        <w:pStyle w:val="Code"/>
      </w:pPr>
      <w:r>
        <w:t xml:space="preserve">      &lt;xsd:element name="extLst" type="</w:t>
      </w:r>
      <w:r>
        <w:t>x:CT_ExtensionList" minOccurs="0" maxOccurs="1"/&gt;</w:t>
      </w:r>
    </w:p>
    <w:p w:rsidR="00D775E5" w:rsidRDefault="00F66D1B">
      <w:pPr>
        <w:pStyle w:val="Code"/>
      </w:pPr>
      <w:r>
        <w:t xml:space="preserve">    &lt;/xsd:sequence&gt;</w:t>
      </w:r>
    </w:p>
    <w:p w:rsidR="00D775E5" w:rsidRDefault="00F66D1B">
      <w:pPr>
        <w:pStyle w:val="Code"/>
      </w:pPr>
      <w:r>
        <w:t xml:space="preserve">    &lt;xsd:attribute name="sourceDataName" type="xsd:string" use="optional"/&gt;</w:t>
      </w:r>
    </w:p>
    <w:p w:rsidR="00D775E5" w:rsidRDefault="00F66D1B">
      <w:pPr>
        <w:pStyle w:val="Code"/>
      </w:pPr>
      <w:r>
        <w:t xml:space="preserve">    &lt;xsd:attribute name="relNeededHidden" type="xsd:boolean" use="optional" default="false"/&gt;</w:t>
      </w:r>
    </w:p>
    <w:p w:rsidR="00D775E5" w:rsidRDefault="00F66D1B">
      <w:pPr>
        <w:pStyle w:val="Code"/>
      </w:pPr>
      <w:r>
        <w:t xml:space="preserve">  &lt;/xsd:complexT</w:t>
      </w:r>
      <w:r>
        <w:t>ype&gt;</w:t>
      </w:r>
    </w:p>
    <w:p w:rsidR="00D775E5" w:rsidRDefault="00F66D1B">
      <w:pPr>
        <w:pStyle w:val="Code"/>
      </w:pPr>
      <w:r>
        <w:t xml:space="preserve">  &lt;xsd:complexType name="CT_FieldListActiveTabTopLevelEntity"&gt;</w:t>
      </w:r>
    </w:p>
    <w:p w:rsidR="00D775E5" w:rsidRDefault="00F66D1B">
      <w:pPr>
        <w:pStyle w:val="Code"/>
      </w:pPr>
      <w:r>
        <w:t xml:space="preserve">    &lt;xsd:attribute name="name" use="required" type="xsd:string"/&gt;</w:t>
      </w:r>
    </w:p>
    <w:p w:rsidR="00D775E5" w:rsidRDefault="00F66D1B">
      <w:pPr>
        <w:pStyle w:val="Code"/>
      </w:pPr>
      <w:r>
        <w:t xml:space="preserve">    &lt;xsd:attribute name="type" use="optional" default="0" type="xsd:unsignedInt"/&gt;</w:t>
      </w:r>
    </w:p>
    <w:p w:rsidR="00D775E5" w:rsidRDefault="00F66D1B">
      <w:pPr>
        <w:pStyle w:val="Code"/>
      </w:pPr>
      <w:r>
        <w:t xml:space="preserve">  &lt;/xsd:complexType&gt;</w:t>
      </w:r>
    </w:p>
    <w:p w:rsidR="00D775E5" w:rsidRDefault="00F66D1B">
      <w:pPr>
        <w:pStyle w:val="Code"/>
      </w:pPr>
      <w:r>
        <w:t xml:space="preserve">  &lt;xsd:element</w:t>
      </w:r>
      <w:r>
        <w:t xml:space="preserve"> name="pivotFilter" type="CT_PivotFilter"/&gt;</w:t>
      </w:r>
    </w:p>
    <w:p w:rsidR="00D775E5" w:rsidRDefault="00F66D1B">
      <w:pPr>
        <w:pStyle w:val="Code"/>
      </w:pPr>
      <w:r>
        <w:t xml:space="preserve">  &lt;xsd:complexType name="CT_PivotFilter"&gt;</w:t>
      </w:r>
    </w:p>
    <w:p w:rsidR="00D775E5" w:rsidRDefault="00F66D1B">
      <w:pPr>
        <w:pStyle w:val="Code"/>
      </w:pPr>
      <w:r>
        <w:t xml:space="preserve">    &lt;xsd:attribute name="useWholeDay" type="xsd:boolean" use="required"/&gt;</w:t>
      </w:r>
    </w:p>
    <w:p w:rsidR="00D775E5" w:rsidRDefault="00F66D1B">
      <w:pPr>
        <w:pStyle w:val="Code"/>
      </w:pPr>
      <w:r>
        <w:t xml:space="preserve">  &lt;/xsd:complexType&gt;</w:t>
      </w:r>
    </w:p>
    <w:p w:rsidR="00D775E5" w:rsidRDefault="00F66D1B">
      <w:pPr>
        <w:pStyle w:val="Code"/>
      </w:pPr>
      <w:r>
        <w:t xml:space="preserve">  &lt;xsd:element name="cachedUniqueNames" type="CT_CachedUniqueNames"/&gt;</w:t>
      </w:r>
    </w:p>
    <w:p w:rsidR="00D775E5" w:rsidRDefault="00F66D1B">
      <w:pPr>
        <w:pStyle w:val="Code"/>
      </w:pPr>
      <w:r>
        <w:t xml:space="preserve">  &lt;xs</w:t>
      </w:r>
      <w:r>
        <w:t>d:complexType name="CT_CachedUniqueNames"&gt;</w:t>
      </w:r>
    </w:p>
    <w:p w:rsidR="00D775E5" w:rsidRDefault="00F66D1B">
      <w:pPr>
        <w:pStyle w:val="Code"/>
      </w:pPr>
      <w:r>
        <w:t xml:space="preserve">    &lt;xsd:sequence&gt;</w:t>
      </w:r>
    </w:p>
    <w:p w:rsidR="00D775E5" w:rsidRDefault="00F66D1B">
      <w:pPr>
        <w:pStyle w:val="Code"/>
      </w:pPr>
      <w:r>
        <w:t xml:space="preserve">      &lt;xsd:element name="cachedUniqueName" minOccurs="1" maxOccurs="unbounded" type="CT_CachedUniqueName"/&gt;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&lt;xsd:complexType name="CT_CachedUniqueName"</w:t>
      </w:r>
      <w:r>
        <w:t>&gt;</w:t>
      </w:r>
    </w:p>
    <w:p w:rsidR="00D775E5" w:rsidRDefault="00F66D1B">
      <w:pPr>
        <w:pStyle w:val="Code"/>
      </w:pPr>
      <w:r>
        <w:lastRenderedPageBreak/>
        <w:t xml:space="preserve">    &lt;xsd:attribute name="index" use="required" type="xsd:unsignedInt"/&gt;</w:t>
      </w:r>
    </w:p>
    <w:p w:rsidR="00D775E5" w:rsidRDefault="00F66D1B">
      <w:pPr>
        <w:pStyle w:val="Code"/>
      </w:pPr>
      <w:r>
        <w:t xml:space="preserve">    &lt;xsd:attribute name="name" use="required" type="x:ST_Xstring"/&gt;</w:t>
      </w:r>
    </w:p>
    <w:p w:rsidR="00D775E5" w:rsidRDefault="00F66D1B">
      <w:pPr>
        <w:pStyle w:val="Code"/>
      </w:pPr>
      <w:r>
        <w:t xml:space="preserve">  &lt;/xsd:complexType&gt;</w:t>
      </w:r>
    </w:p>
    <w:p w:rsidR="00D775E5" w:rsidRDefault="00F66D1B">
      <w:pPr>
        <w:pStyle w:val="Code"/>
      </w:pPr>
      <w:r>
        <w:t xml:space="preserve">  &lt;xsd:complexType name="CT_CacheHierarchy"&gt;</w:t>
      </w:r>
    </w:p>
    <w:p w:rsidR="00D775E5" w:rsidRDefault="00F66D1B">
      <w:pPr>
        <w:pStyle w:val="Code"/>
      </w:pPr>
      <w:r>
        <w:t xml:space="preserve">    &lt;xsd:attribute name="aggregatedColumn" use="</w:t>
      </w:r>
      <w:r>
        <w:t>required" type="xsd:int"/&gt;</w:t>
      </w:r>
    </w:p>
    <w:p w:rsidR="00D775E5" w:rsidRDefault="00F66D1B">
      <w:pPr>
        <w:pStyle w:val="Code"/>
      </w:pPr>
      <w:r>
        <w:t xml:space="preserve">  &lt;/xsd:complexType&gt;</w:t>
      </w:r>
    </w:p>
    <w:p w:rsidR="00D775E5" w:rsidRDefault="00F66D1B">
      <w:pPr>
        <w:pStyle w:val="Code"/>
      </w:pPr>
      <w:r>
        <w:t xml:space="preserve">  &lt;xsd:element name="cacheHierarchy" type="CT_CacheHierarchy"/&gt;</w:t>
      </w:r>
    </w:p>
    <w:p w:rsidR="00D775E5" w:rsidRDefault="00F66D1B">
      <w:pPr>
        <w:pStyle w:val="Code"/>
      </w:pPr>
      <w:r>
        <w:t xml:space="preserve">  &lt;xsd:element name="timelinePivotCacheDefinition" type="CT_TimelinePivotCacheDefinition"/&gt;</w:t>
      </w:r>
    </w:p>
    <w:p w:rsidR="00D775E5" w:rsidRDefault="00F66D1B">
      <w:pPr>
        <w:pStyle w:val="Code"/>
      </w:pPr>
      <w:r>
        <w:t xml:space="preserve">  &lt;xsd:complexType name="CT_TimelinePivotCacheDefini</w:t>
      </w:r>
      <w:r>
        <w:t>tion"&gt;</w:t>
      </w:r>
    </w:p>
    <w:p w:rsidR="00D775E5" w:rsidRDefault="00F66D1B">
      <w:pPr>
        <w:pStyle w:val="Code"/>
      </w:pPr>
      <w:r>
        <w:t xml:space="preserve">    &lt;xsd:attribute name="timelineData" type="xsd:boolean" use="optional" default="false"/&gt;</w:t>
      </w:r>
    </w:p>
    <w:p w:rsidR="00D775E5" w:rsidRDefault="00F66D1B">
      <w:pPr>
        <w:pStyle w:val="Code"/>
      </w:pPr>
      <w:r>
        <w:t xml:space="preserve">  &lt;/xsd:complexType&gt;</w:t>
      </w:r>
    </w:p>
    <w:p w:rsidR="00D775E5" w:rsidRDefault="00F66D1B">
      <w:pPr>
        <w:pStyle w:val="Code"/>
      </w:pPr>
      <w:r>
        <w:t xml:space="preserve">  &lt;xsd:element name="pivotCacheIdVersion" type="CT_PivotCacheIdVersion"/&gt;</w:t>
      </w:r>
    </w:p>
    <w:p w:rsidR="00D775E5" w:rsidRDefault="00F66D1B">
      <w:pPr>
        <w:pStyle w:val="Code"/>
      </w:pPr>
      <w:r>
        <w:t xml:space="preserve">  &lt;xsd:complexType name="CT_PivotCacheIdVersion"&gt;</w:t>
      </w:r>
    </w:p>
    <w:p w:rsidR="00D775E5" w:rsidRDefault="00F66D1B">
      <w:pPr>
        <w:pStyle w:val="Code"/>
      </w:pPr>
      <w:r>
        <w:t xml:space="preserve">    &lt;xsd:attr</w:t>
      </w:r>
      <w:r>
        <w:t>ibute name="cacheIdSupportedVersion" type="xsd:unsignedByte" use="required"/&gt;</w:t>
      </w:r>
    </w:p>
    <w:p w:rsidR="00D775E5" w:rsidRDefault="00F66D1B">
      <w:pPr>
        <w:pStyle w:val="Code"/>
      </w:pPr>
      <w:r>
        <w:t xml:space="preserve">    &lt;xsd:attribute name="cacheIdCreatedVersion" type="xsd:unsignedByte" use="required"/&gt;</w:t>
      </w:r>
    </w:p>
    <w:p w:rsidR="00D775E5" w:rsidRDefault="00F66D1B">
      <w:pPr>
        <w:pStyle w:val="Code"/>
      </w:pPr>
      <w:r>
        <w:t xml:space="preserve">  &lt;/xsd:complexType&gt;</w:t>
      </w:r>
    </w:p>
    <w:p w:rsidR="00D775E5" w:rsidRDefault="00F66D1B">
      <w:pPr>
        <w:pStyle w:val="Code"/>
      </w:pPr>
      <w:r>
        <w:t xml:space="preserve">  &lt;xsd:complexType name="CT_ModelTable"&gt;</w:t>
      </w:r>
    </w:p>
    <w:p w:rsidR="00D775E5" w:rsidRDefault="00F66D1B">
      <w:pPr>
        <w:pStyle w:val="Code"/>
      </w:pPr>
      <w:r>
        <w:t xml:space="preserve">    &lt;xsd:attribute</w:t>
      </w:r>
      <w:r>
        <w:t xml:space="preserve"> name="id" type="x:ST_Xstring" use="required"/&gt;</w:t>
      </w:r>
    </w:p>
    <w:p w:rsidR="00D775E5" w:rsidRDefault="00F66D1B">
      <w:pPr>
        <w:pStyle w:val="Code"/>
      </w:pPr>
      <w:r>
        <w:t xml:space="preserve">    &lt;xsd:attribute name="name" type="x:ST_Xstring" use="required"/&gt;</w:t>
      </w:r>
    </w:p>
    <w:p w:rsidR="00D775E5" w:rsidRDefault="00F66D1B">
      <w:pPr>
        <w:pStyle w:val="Code"/>
      </w:pPr>
      <w:r>
        <w:t xml:space="preserve">    &lt;xsd:attribute name="connection" type="x:ST_Xstring" use="required"/&gt;</w:t>
      </w:r>
    </w:p>
    <w:p w:rsidR="00D775E5" w:rsidRDefault="00F66D1B">
      <w:pPr>
        <w:pStyle w:val="Code"/>
      </w:pPr>
      <w:r>
        <w:t xml:space="preserve">  &lt;/xsd:complexType&gt;</w:t>
      </w:r>
    </w:p>
    <w:p w:rsidR="00D775E5" w:rsidRDefault="00F66D1B">
      <w:pPr>
        <w:pStyle w:val="Code"/>
      </w:pPr>
      <w:r>
        <w:t xml:space="preserve">  &lt;xsd:complexType name="CT_ModelTables"&gt;</w:t>
      </w:r>
    </w:p>
    <w:p w:rsidR="00D775E5" w:rsidRDefault="00F66D1B">
      <w:pPr>
        <w:pStyle w:val="Code"/>
      </w:pPr>
      <w:r>
        <w:t xml:space="preserve">   </w:t>
      </w:r>
      <w:r>
        <w:t xml:space="preserve"> &lt;xsd:sequence&gt;</w:t>
      </w:r>
    </w:p>
    <w:p w:rsidR="00D775E5" w:rsidRDefault="00F66D1B">
      <w:pPr>
        <w:pStyle w:val="Code"/>
      </w:pPr>
      <w:r>
        <w:t xml:space="preserve">      &lt;xsd:element name="modelTable" minOccurs="1" maxOccurs="unbounded" type="CT_ModelTable"/&gt;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&lt;xsd:complexType name="CT_ModelRelationship"&gt;</w:t>
      </w:r>
    </w:p>
    <w:p w:rsidR="00D775E5" w:rsidRDefault="00F66D1B">
      <w:pPr>
        <w:pStyle w:val="Code"/>
      </w:pPr>
      <w:r>
        <w:t xml:space="preserve">    &lt;xsd:attribute name="fromTable" type="x:ST_Xstring"</w:t>
      </w:r>
      <w:r>
        <w:t xml:space="preserve"> use="required"/&gt;</w:t>
      </w:r>
    </w:p>
    <w:p w:rsidR="00D775E5" w:rsidRDefault="00F66D1B">
      <w:pPr>
        <w:pStyle w:val="Code"/>
      </w:pPr>
      <w:r>
        <w:t xml:space="preserve">    &lt;xsd:attribute name="fromColumn" type="x:ST_Xstring" use="required"/&gt;</w:t>
      </w:r>
    </w:p>
    <w:p w:rsidR="00D775E5" w:rsidRDefault="00F66D1B">
      <w:pPr>
        <w:pStyle w:val="Code"/>
      </w:pPr>
      <w:r>
        <w:t xml:space="preserve">    &lt;xsd:attribute name="toTable" type="x:ST_Xstring" use="required"/&gt;</w:t>
      </w:r>
    </w:p>
    <w:p w:rsidR="00D775E5" w:rsidRDefault="00F66D1B">
      <w:pPr>
        <w:pStyle w:val="Code"/>
      </w:pPr>
      <w:r>
        <w:t xml:space="preserve">    &lt;xsd:attribute name="toColumn" type="x:ST_Xstring" use="required"/&gt;</w:t>
      </w:r>
    </w:p>
    <w:p w:rsidR="00D775E5" w:rsidRDefault="00F66D1B">
      <w:pPr>
        <w:pStyle w:val="Code"/>
      </w:pPr>
      <w:r>
        <w:t xml:space="preserve">  &lt;/xsd:complexType&gt;</w:t>
      </w:r>
    </w:p>
    <w:p w:rsidR="00D775E5" w:rsidRDefault="00F66D1B">
      <w:pPr>
        <w:pStyle w:val="Code"/>
      </w:pPr>
      <w:r>
        <w:t xml:space="preserve">  &lt;xsd:complexType name="CT_ModelRelationships"&gt;</w:t>
      </w:r>
    </w:p>
    <w:p w:rsidR="00D775E5" w:rsidRDefault="00F66D1B">
      <w:pPr>
        <w:pStyle w:val="Code"/>
      </w:pPr>
      <w:r>
        <w:t xml:space="preserve">    &lt;xsd:sequence&gt;</w:t>
      </w:r>
    </w:p>
    <w:p w:rsidR="00D775E5" w:rsidRDefault="00F66D1B">
      <w:pPr>
        <w:pStyle w:val="Code"/>
      </w:pPr>
      <w:r>
        <w:t xml:space="preserve">      &lt;xsd:element name="modelRelationship" minOccurs="1" maxOccurs="unbounded" type="CT_ModelRelationship"/&gt;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&lt;xsd:complexType</w:t>
      </w:r>
      <w:r>
        <w:t xml:space="preserve"> name="CT_DataModel"&gt;</w:t>
      </w:r>
    </w:p>
    <w:p w:rsidR="00D775E5" w:rsidRDefault="00F66D1B">
      <w:pPr>
        <w:pStyle w:val="Code"/>
      </w:pPr>
      <w:r>
        <w:t xml:space="preserve">    &lt;xsd:sequence&gt;</w:t>
      </w:r>
    </w:p>
    <w:p w:rsidR="00D775E5" w:rsidRDefault="00F66D1B">
      <w:pPr>
        <w:pStyle w:val="Code"/>
      </w:pPr>
      <w:r>
        <w:t xml:space="preserve">      &lt;xsd:element name="modelTables" minOccurs="0" maxOccurs="1" type="CT_ModelTables"/&gt;</w:t>
      </w:r>
    </w:p>
    <w:p w:rsidR="00D775E5" w:rsidRDefault="00F66D1B">
      <w:pPr>
        <w:pStyle w:val="Code"/>
      </w:pPr>
      <w:r>
        <w:t xml:space="preserve">      &lt;xsd:element name="modelRelationships" minOccurs="0" maxOccurs="1" type="CT_ModelRelationships"/&gt;</w:t>
      </w:r>
    </w:p>
    <w:p w:rsidR="00D775E5" w:rsidRDefault="00F66D1B">
      <w:pPr>
        <w:pStyle w:val="Code"/>
      </w:pPr>
      <w:r>
        <w:t xml:space="preserve">      &lt;xsd:element na</w:t>
      </w:r>
      <w:r>
        <w:t>me="extLst" minOccurs="0" maxOccurs="1"/&gt;</w:t>
      </w:r>
    </w:p>
    <w:p w:rsidR="00D775E5" w:rsidRDefault="00F66D1B">
      <w:pPr>
        <w:pStyle w:val="Code"/>
      </w:pPr>
      <w:r>
        <w:t xml:space="preserve">    &lt;/xsd:sequence&gt;</w:t>
      </w:r>
    </w:p>
    <w:p w:rsidR="00D775E5" w:rsidRDefault="00F66D1B">
      <w:pPr>
        <w:pStyle w:val="Code"/>
      </w:pPr>
      <w:r>
        <w:t xml:space="preserve">    &lt;xsd:attribute name="minVersionLoad" type="xsd:unsignedByte" use="optional" default="5"/&gt;</w:t>
      </w:r>
    </w:p>
    <w:p w:rsidR="00D775E5" w:rsidRDefault="00F66D1B">
      <w:pPr>
        <w:pStyle w:val="Code"/>
      </w:pPr>
      <w:r>
        <w:t xml:space="preserve">  &lt;/xsd:complexType&gt;</w:t>
      </w:r>
    </w:p>
    <w:p w:rsidR="00D775E5" w:rsidRDefault="00F66D1B">
      <w:pPr>
        <w:pStyle w:val="Code"/>
      </w:pPr>
      <w:r>
        <w:t xml:space="preserve">  &lt;xsd:element name="dataModel" type="CT_DataModel"/&gt;</w:t>
      </w:r>
    </w:p>
    <w:p w:rsidR="00D775E5" w:rsidRDefault="00F66D1B">
      <w:pPr>
        <w:pStyle w:val="Code"/>
      </w:pPr>
      <w:r>
        <w:t xml:space="preserve">  &lt;xsd:element</w:t>
      </w:r>
      <w:r>
        <w:t xml:space="preserve"> name="pivotTableData" type="CT_PivotTableData"/&gt;</w:t>
      </w:r>
    </w:p>
    <w:p w:rsidR="00D775E5" w:rsidRDefault="00F66D1B">
      <w:pPr>
        <w:pStyle w:val="Code"/>
      </w:pPr>
      <w:r>
        <w:t xml:space="preserve">  &lt;xsd:complexType name="CT_PivotTableData"&gt;</w:t>
      </w:r>
    </w:p>
    <w:p w:rsidR="00D775E5" w:rsidRDefault="00F66D1B">
      <w:pPr>
        <w:pStyle w:val="Code"/>
      </w:pPr>
      <w:r>
        <w:t xml:space="preserve">    &lt;xsd:sequence&gt;</w:t>
      </w:r>
    </w:p>
    <w:p w:rsidR="00D775E5" w:rsidRDefault="00F66D1B">
      <w:pPr>
        <w:pStyle w:val="Code"/>
      </w:pPr>
      <w:r>
        <w:t xml:space="preserve">      &lt;xsd:element name="pivotRow" type="CT_PivotRow" minOccurs="1" maxOccurs="unbounded"/&gt;</w:t>
      </w:r>
    </w:p>
    <w:p w:rsidR="00D775E5" w:rsidRDefault="00F66D1B">
      <w:pPr>
        <w:pStyle w:val="Code"/>
      </w:pPr>
      <w:r>
        <w:t xml:space="preserve">    &lt;/xsd:sequence&gt;</w:t>
      </w:r>
    </w:p>
    <w:p w:rsidR="00D775E5" w:rsidRDefault="00F66D1B">
      <w:pPr>
        <w:pStyle w:val="Code"/>
      </w:pPr>
      <w:r>
        <w:t xml:space="preserve">    &lt;xsd:attribute name="rowCo</w:t>
      </w:r>
      <w:r>
        <w:t>unt" type="xsd:unsignedInt" use="required"/&gt;</w:t>
      </w:r>
    </w:p>
    <w:p w:rsidR="00D775E5" w:rsidRDefault="00F66D1B">
      <w:pPr>
        <w:pStyle w:val="Code"/>
      </w:pPr>
      <w:r>
        <w:t xml:space="preserve">    &lt;xsd:attribute name="columnCount" type="xsd:unsignedInt" use="required"/&gt;</w:t>
      </w:r>
    </w:p>
    <w:p w:rsidR="00D775E5" w:rsidRDefault="00F66D1B">
      <w:pPr>
        <w:pStyle w:val="Code"/>
      </w:pPr>
      <w:r>
        <w:t xml:space="preserve">    &lt;xsd:attribute name="cacheId" type="xsd:unsignedInt" use="required"/&gt;</w:t>
      </w:r>
    </w:p>
    <w:p w:rsidR="00D775E5" w:rsidRDefault="00F66D1B">
      <w:pPr>
        <w:pStyle w:val="Code"/>
      </w:pPr>
      <w:r>
        <w:t xml:space="preserve">  &lt;/xsd:complexType&gt;</w:t>
      </w:r>
    </w:p>
    <w:p w:rsidR="00D775E5" w:rsidRDefault="00F66D1B">
      <w:pPr>
        <w:pStyle w:val="Code"/>
      </w:pPr>
      <w:r>
        <w:t xml:space="preserve">  &lt;xsd:complexType name="CT_PivotRow"&gt;</w:t>
      </w:r>
    </w:p>
    <w:p w:rsidR="00D775E5" w:rsidRDefault="00F66D1B">
      <w:pPr>
        <w:pStyle w:val="Code"/>
      </w:pPr>
      <w:r>
        <w:t xml:space="preserve">    &lt;xsd:sequence&gt;</w:t>
      </w:r>
    </w:p>
    <w:p w:rsidR="00D775E5" w:rsidRDefault="00F66D1B">
      <w:pPr>
        <w:pStyle w:val="Code"/>
      </w:pPr>
      <w:r>
        <w:t xml:space="preserve">      &lt;xsd:element name="c" type="CT_PivotValueCell" minOccurs="1" maxOccurs="unbounded"/&gt;</w:t>
      </w:r>
    </w:p>
    <w:p w:rsidR="00D775E5" w:rsidRDefault="00F66D1B">
      <w:pPr>
        <w:pStyle w:val="Code"/>
      </w:pPr>
      <w:r>
        <w:t xml:space="preserve">    &lt;/xsd:sequence&gt;</w:t>
      </w:r>
    </w:p>
    <w:p w:rsidR="00D775E5" w:rsidRDefault="00F66D1B">
      <w:pPr>
        <w:pStyle w:val="Code"/>
      </w:pPr>
      <w:r>
        <w:t xml:space="preserve">    &lt;xsd:attribute name="r" type="xsd:unsignedInt" use="optional"/&gt;</w:t>
      </w:r>
    </w:p>
    <w:p w:rsidR="00D775E5" w:rsidRDefault="00F66D1B">
      <w:pPr>
        <w:pStyle w:val="Code"/>
      </w:pPr>
      <w:r>
        <w:t xml:space="preserve">    &lt;xsd:attribute name="count" type="xsd:unsignedInt" us</w:t>
      </w:r>
      <w:r>
        <w:t>e="required"/&gt;</w:t>
      </w:r>
    </w:p>
    <w:p w:rsidR="00D775E5" w:rsidRDefault="00F66D1B">
      <w:pPr>
        <w:pStyle w:val="Code"/>
      </w:pPr>
      <w:r>
        <w:t xml:space="preserve">  &lt;/xsd:complexType&gt;</w:t>
      </w:r>
    </w:p>
    <w:p w:rsidR="00D775E5" w:rsidRDefault="00F66D1B">
      <w:pPr>
        <w:pStyle w:val="Code"/>
      </w:pPr>
      <w:r>
        <w:t xml:space="preserve">  &lt;xsd:complexType name="CT_PivotValueCell"&gt;</w:t>
      </w:r>
    </w:p>
    <w:p w:rsidR="00D775E5" w:rsidRDefault="00F66D1B">
      <w:pPr>
        <w:pStyle w:val="Code"/>
      </w:pPr>
      <w:r>
        <w:t xml:space="preserve">    &lt;xsd:sequence&gt;</w:t>
      </w:r>
    </w:p>
    <w:p w:rsidR="00D775E5" w:rsidRDefault="00F66D1B">
      <w:pPr>
        <w:pStyle w:val="Code"/>
      </w:pPr>
      <w:r>
        <w:t xml:space="preserve">      &lt;xsd:element name="v" type="x:ST_Xstring" minOccurs="1" maxOccurs="1"/&gt;</w:t>
      </w:r>
    </w:p>
    <w:p w:rsidR="00D775E5" w:rsidRDefault="00F66D1B">
      <w:pPr>
        <w:pStyle w:val="Code"/>
      </w:pPr>
      <w:r>
        <w:t xml:space="preserve">      &lt;xsd:element name="x" type="CT_PivotValueCellExtra" minOccurs="0" maxOcc</w:t>
      </w:r>
      <w:r>
        <w:t>urs="1"/&gt;</w:t>
      </w:r>
    </w:p>
    <w:p w:rsidR="00D775E5" w:rsidRDefault="00F66D1B">
      <w:pPr>
        <w:pStyle w:val="Code"/>
      </w:pPr>
      <w:r>
        <w:lastRenderedPageBreak/>
        <w:t xml:space="preserve">    &lt;/xsd:sequence&gt;</w:t>
      </w:r>
    </w:p>
    <w:p w:rsidR="00D775E5" w:rsidRDefault="00F66D1B">
      <w:pPr>
        <w:pStyle w:val="Code"/>
      </w:pPr>
      <w:r>
        <w:t xml:space="preserve">    &lt;xsd:attribute name="i" type="xsd:unsignedInt" use="optional"/&gt;</w:t>
      </w:r>
    </w:p>
    <w:p w:rsidR="00D775E5" w:rsidRDefault="00F66D1B">
      <w:pPr>
        <w:pStyle w:val="Code"/>
      </w:pPr>
      <w:r>
        <w:t xml:space="preserve">    &lt;xsd:attribute name="t" type="ST_SXVCellType" use="optional" default="n"/&gt;</w:t>
      </w:r>
    </w:p>
    <w:p w:rsidR="00D775E5" w:rsidRDefault="00F66D1B">
      <w:pPr>
        <w:pStyle w:val="Code"/>
      </w:pPr>
      <w:r>
        <w:t xml:space="preserve">  &lt;/xsd:complexType&gt;</w:t>
      </w:r>
    </w:p>
    <w:p w:rsidR="00D775E5" w:rsidRDefault="00F66D1B">
      <w:pPr>
        <w:pStyle w:val="Code"/>
      </w:pPr>
      <w:r>
        <w:t xml:space="preserve">  &lt;xsd:complexType name="CT_PivotValueCellExtra"&gt;</w:t>
      </w:r>
    </w:p>
    <w:p w:rsidR="00D775E5" w:rsidRDefault="00F66D1B">
      <w:pPr>
        <w:pStyle w:val="Code"/>
      </w:pPr>
      <w:r>
        <w:t xml:space="preserve">    &lt;xsd</w:t>
      </w:r>
      <w:r>
        <w:t>:attribute name="in" type="xsd:unsignedInt" use="optional"/&gt;</w:t>
      </w:r>
    </w:p>
    <w:p w:rsidR="00D775E5" w:rsidRDefault="00F66D1B">
      <w:pPr>
        <w:pStyle w:val="Code"/>
      </w:pPr>
      <w:r>
        <w:t xml:space="preserve">    &lt;xsd:attribute name="bc" type="x:ST_UnsignedIntHex" use="optional"/&gt;</w:t>
      </w:r>
    </w:p>
    <w:p w:rsidR="00D775E5" w:rsidRDefault="00F66D1B">
      <w:pPr>
        <w:pStyle w:val="Code"/>
      </w:pPr>
      <w:r>
        <w:t xml:space="preserve">    &lt;xsd:attribute name="fc" type="x:ST_UnsignedIntHex" use="optional"/&gt;</w:t>
      </w:r>
    </w:p>
    <w:p w:rsidR="00D775E5" w:rsidRDefault="00F66D1B">
      <w:pPr>
        <w:pStyle w:val="Code"/>
      </w:pPr>
      <w:r>
        <w:t xml:space="preserve">    &lt;xsd:attribute name="i" type="xsd:boolean"</w:t>
      </w:r>
      <w:r>
        <w:t xml:space="preserve"> use="optional" default="false"/&gt;</w:t>
      </w:r>
    </w:p>
    <w:p w:rsidR="00D775E5" w:rsidRDefault="00F66D1B">
      <w:pPr>
        <w:pStyle w:val="Code"/>
      </w:pPr>
      <w:r>
        <w:t xml:space="preserve">    &lt;xsd:attribute name="un" type="xsd:boolean" use="optional" default="false"/&gt;</w:t>
      </w:r>
    </w:p>
    <w:p w:rsidR="00D775E5" w:rsidRDefault="00F66D1B">
      <w:pPr>
        <w:pStyle w:val="Code"/>
      </w:pPr>
      <w:r>
        <w:t xml:space="preserve">    &lt;xsd:attribute name="st" type="xsd:boolean" use="optional" default="false"/&gt;</w:t>
      </w:r>
    </w:p>
    <w:p w:rsidR="00D775E5" w:rsidRDefault="00F66D1B">
      <w:pPr>
        <w:pStyle w:val="Code"/>
      </w:pPr>
      <w:r>
        <w:t xml:space="preserve">    &lt;xsd:attribute name="b" type="xsd:boolean" use="optional</w:t>
      </w:r>
      <w:r>
        <w:t>" default="false"/&gt;</w:t>
      </w:r>
    </w:p>
    <w:p w:rsidR="00D775E5" w:rsidRDefault="00F66D1B">
      <w:pPr>
        <w:pStyle w:val="Code"/>
      </w:pPr>
      <w:r>
        <w:t xml:space="preserve">  &lt;/xsd:complexType&gt;</w:t>
      </w:r>
    </w:p>
    <w:p w:rsidR="00D775E5" w:rsidRDefault="00F66D1B">
      <w:pPr>
        <w:pStyle w:val="Code"/>
      </w:pPr>
      <w:r>
        <w:t xml:space="preserve">  &lt;xsd:simpleType name="ST_SXVCellType"&gt;</w:t>
      </w:r>
    </w:p>
    <w:p w:rsidR="00D775E5" w:rsidRDefault="00F66D1B">
      <w:pPr>
        <w:pStyle w:val="Code"/>
      </w:pPr>
      <w:r>
        <w:t xml:space="preserve">    &lt;xsd:restriction base="xsd:string"&gt;</w:t>
      </w:r>
    </w:p>
    <w:p w:rsidR="00D775E5" w:rsidRDefault="00F66D1B">
      <w:pPr>
        <w:pStyle w:val="Code"/>
      </w:pPr>
      <w:r>
        <w:t xml:space="preserve">      &lt;xsd:enumeration value="b"/&gt;</w:t>
      </w:r>
    </w:p>
    <w:p w:rsidR="00D775E5" w:rsidRDefault="00F66D1B">
      <w:pPr>
        <w:pStyle w:val="Code"/>
      </w:pPr>
      <w:r>
        <w:t xml:space="preserve">      &lt;xsd:enumeration value="n"/&gt;</w:t>
      </w:r>
    </w:p>
    <w:p w:rsidR="00D775E5" w:rsidRDefault="00F66D1B">
      <w:pPr>
        <w:pStyle w:val="Code"/>
      </w:pPr>
      <w:r>
        <w:t xml:space="preserve">      &lt;xsd:enumeration value="e"/&gt;</w:t>
      </w:r>
    </w:p>
    <w:p w:rsidR="00D775E5" w:rsidRDefault="00F66D1B">
      <w:pPr>
        <w:pStyle w:val="Code"/>
      </w:pPr>
      <w:r>
        <w:t xml:space="preserve">      &lt;xsd:enumeration value=</w:t>
      </w:r>
      <w:r>
        <w:t>"str"/&gt;</w:t>
      </w:r>
    </w:p>
    <w:p w:rsidR="00D775E5" w:rsidRDefault="00F66D1B">
      <w:pPr>
        <w:pStyle w:val="Code"/>
      </w:pPr>
      <w:r>
        <w:t xml:space="preserve">      &lt;xsd:enumeration value="d"/&gt;</w:t>
      </w:r>
    </w:p>
    <w:p w:rsidR="00D775E5" w:rsidRDefault="00F66D1B">
      <w:pPr>
        <w:pStyle w:val="Code"/>
      </w:pPr>
      <w:r>
        <w:t xml:space="preserve">      &lt;xsd:enumeration value="bl"/&gt;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&lt;xsd:complexType name="CT_PivotTableServerFormats"&gt;</w:t>
      </w:r>
    </w:p>
    <w:p w:rsidR="00D775E5" w:rsidRDefault="00F66D1B">
      <w:pPr>
        <w:pStyle w:val="Code"/>
      </w:pPr>
      <w:r>
        <w:t xml:space="preserve">    &lt;xsd:sequence&gt;</w:t>
      </w:r>
    </w:p>
    <w:p w:rsidR="00D775E5" w:rsidRDefault="00F66D1B">
      <w:pPr>
        <w:pStyle w:val="Code"/>
      </w:pPr>
      <w:r>
        <w:t xml:space="preserve">      &lt;xsd:element name="serverFormat"</w:t>
      </w:r>
      <w:r>
        <w:t xml:space="preserve"> type="x:CT_ServerFormat" minOccurs="1" maxOccurs="unbounded"/&gt;</w:t>
      </w:r>
    </w:p>
    <w:p w:rsidR="00D775E5" w:rsidRDefault="00F66D1B">
      <w:pPr>
        <w:pStyle w:val="Code"/>
      </w:pPr>
      <w:r>
        <w:t xml:space="preserve">    &lt;/xsd:sequence&gt;</w:t>
      </w:r>
    </w:p>
    <w:p w:rsidR="00D775E5" w:rsidRDefault="00F66D1B">
      <w:pPr>
        <w:pStyle w:val="Code"/>
      </w:pPr>
      <w:r>
        <w:t xml:space="preserve">    &lt;xsd:attribute name="count" use="required" type="xsd:unsignedInt"/&gt;</w:t>
      </w:r>
    </w:p>
    <w:p w:rsidR="00D775E5" w:rsidRDefault="00F66D1B">
      <w:pPr>
        <w:pStyle w:val="Code"/>
      </w:pPr>
      <w:r>
        <w:t xml:space="preserve">  &lt;/xsd:complexType&gt;</w:t>
      </w:r>
    </w:p>
    <w:p w:rsidR="00D775E5" w:rsidRDefault="00F66D1B">
      <w:pPr>
        <w:pStyle w:val="Code"/>
      </w:pPr>
      <w:r>
        <w:t xml:space="preserve">  &lt;xsd:element name="dataField" type="CT_DataField"/&gt;</w:t>
      </w:r>
    </w:p>
    <w:p w:rsidR="00D775E5" w:rsidRDefault="00F66D1B">
      <w:pPr>
        <w:pStyle w:val="Code"/>
      </w:pPr>
      <w:r>
        <w:t xml:space="preserve">  &lt;xsd:complexType name="</w:t>
      </w:r>
      <w:r>
        <w:t>CT_DataField"&gt;</w:t>
      </w:r>
    </w:p>
    <w:p w:rsidR="00D775E5" w:rsidRDefault="00F66D1B">
      <w:pPr>
        <w:pStyle w:val="Code"/>
      </w:pPr>
      <w:r>
        <w:t xml:space="preserve">    &lt;xsd:attribute name="isCountDistinct" type="xsd:boolean" use="optional" default="false"/&gt;</w:t>
      </w:r>
    </w:p>
    <w:p w:rsidR="00D775E5" w:rsidRDefault="00F66D1B">
      <w:pPr>
        <w:pStyle w:val="Code"/>
      </w:pPr>
      <w:r>
        <w:t xml:space="preserve">  &lt;/xsd:complexType&gt;</w:t>
      </w:r>
    </w:p>
    <w:p w:rsidR="00D775E5" w:rsidRDefault="00F66D1B">
      <w:pPr>
        <w:pStyle w:val="Code"/>
      </w:pPr>
      <w:r>
        <w:t xml:space="preserve">  &lt;xsd:element name="survey" type="CT_Survey"/&gt;</w:t>
      </w:r>
    </w:p>
    <w:p w:rsidR="00D775E5" w:rsidRDefault="00F66D1B">
      <w:pPr>
        <w:pStyle w:val="Code"/>
      </w:pPr>
      <w:r>
        <w:t xml:space="preserve">  &lt;xsd:complexType name="CT_Survey"&gt;</w:t>
      </w:r>
    </w:p>
    <w:p w:rsidR="00D775E5" w:rsidRDefault="00F66D1B">
      <w:pPr>
        <w:pStyle w:val="Code"/>
      </w:pPr>
      <w:r>
        <w:t xml:space="preserve">    &lt;xsd:sequence&gt;</w:t>
      </w:r>
    </w:p>
    <w:p w:rsidR="00D775E5" w:rsidRDefault="00F66D1B">
      <w:pPr>
        <w:pStyle w:val="Code"/>
      </w:pPr>
      <w:r>
        <w:t xml:space="preserve">      &lt;xsd:element</w:t>
      </w:r>
      <w:r>
        <w:t xml:space="preserve"> name="surveyPr" type="CT_SurveyElementPr" minOccurs="0" maxOccurs="1"/&gt;</w:t>
      </w:r>
    </w:p>
    <w:p w:rsidR="00D775E5" w:rsidRDefault="00F66D1B">
      <w:pPr>
        <w:pStyle w:val="Code"/>
      </w:pPr>
      <w:r>
        <w:t xml:space="preserve">      &lt;xsd:element name="titlePr" type="CT_SurveyElementPr" minOccurs="0" maxOccurs="1"/&gt;</w:t>
      </w:r>
    </w:p>
    <w:p w:rsidR="00D775E5" w:rsidRDefault="00F66D1B">
      <w:pPr>
        <w:pStyle w:val="Code"/>
      </w:pPr>
      <w:r>
        <w:t xml:space="preserve">      &lt;xsd:element name="descriptionPr" type="CT_SurveyElementPr" minOccurs="0" maxOccurs="1"</w:t>
      </w:r>
      <w:r>
        <w:t>/&gt;</w:t>
      </w:r>
    </w:p>
    <w:p w:rsidR="00D775E5" w:rsidRDefault="00F66D1B">
      <w:pPr>
        <w:pStyle w:val="Code"/>
      </w:pPr>
      <w:r>
        <w:t xml:space="preserve">      &lt;xsd:element name="questions" type="CT_SurveyQuestions" minOccurs="1" maxOccurs="1"/&gt;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&lt;xsd:attribute name="id" type="xsd:unsignedInt" </w:t>
      </w:r>
      <w:r>
        <w:t>use="required"/&gt;</w:t>
      </w:r>
    </w:p>
    <w:p w:rsidR="00D775E5" w:rsidRDefault="00F66D1B">
      <w:pPr>
        <w:pStyle w:val="Code"/>
      </w:pPr>
      <w:r>
        <w:t xml:space="preserve">    &lt;xsd:attribute name="guid" type="x:ST_Guid" use="required"/&gt;</w:t>
      </w:r>
    </w:p>
    <w:p w:rsidR="00D775E5" w:rsidRDefault="00F66D1B">
      <w:pPr>
        <w:pStyle w:val="Code"/>
      </w:pPr>
      <w:r>
        <w:t xml:space="preserve">    &lt;xsd:attribute name="title" type="x:ST_Xstring" use="optional"/&gt;</w:t>
      </w:r>
    </w:p>
    <w:p w:rsidR="00D775E5" w:rsidRDefault="00F66D1B">
      <w:pPr>
        <w:pStyle w:val="Code"/>
      </w:pPr>
      <w:r>
        <w:t xml:space="preserve">    &lt;xsd:attribute name="description" type="x:ST_Xstring" use="optional"/&gt;</w:t>
      </w:r>
    </w:p>
    <w:p w:rsidR="00D775E5" w:rsidRDefault="00F66D1B">
      <w:pPr>
        <w:pStyle w:val="Code"/>
      </w:pPr>
      <w:r>
        <w:t xml:space="preserve">  &lt;/xsd:complexType&gt;</w:t>
      </w:r>
    </w:p>
    <w:p w:rsidR="00D775E5" w:rsidRDefault="00F66D1B">
      <w:pPr>
        <w:pStyle w:val="Code"/>
      </w:pPr>
      <w:r>
        <w:t xml:space="preserve">  &lt;xsd:co</w:t>
      </w:r>
      <w:r>
        <w:t>mplexType name="CT_SurveyQuestions"&gt;</w:t>
      </w:r>
    </w:p>
    <w:p w:rsidR="00D775E5" w:rsidRDefault="00F66D1B">
      <w:pPr>
        <w:pStyle w:val="Code"/>
      </w:pPr>
      <w:r>
        <w:t xml:space="preserve">    &lt;xsd:sequence&gt;</w:t>
      </w:r>
    </w:p>
    <w:p w:rsidR="00D775E5" w:rsidRDefault="00F66D1B">
      <w:pPr>
        <w:pStyle w:val="Code"/>
      </w:pPr>
      <w:r>
        <w:t xml:space="preserve">      &lt;xsd:element name="questionsPr" type="CT_SurveyElementPr" minOccurs="0" maxOccurs="1"/&gt;</w:t>
      </w:r>
    </w:p>
    <w:p w:rsidR="00D775E5" w:rsidRDefault="00F66D1B">
      <w:pPr>
        <w:pStyle w:val="Code"/>
      </w:pPr>
      <w:r>
        <w:t xml:space="preserve">      &lt;xsd:element name="question" type="CT_SurveyQuestion" minOccurs="1" maxOccurs="unbounded"/&gt;</w:t>
      </w:r>
    </w:p>
    <w:p w:rsidR="00D775E5" w:rsidRDefault="00F66D1B">
      <w:pPr>
        <w:pStyle w:val="Code"/>
      </w:pPr>
      <w:r>
        <w:t xml:space="preserve">    &lt;/xs</w:t>
      </w:r>
      <w:r>
        <w:t>d:sequence&gt;</w:t>
      </w:r>
    </w:p>
    <w:p w:rsidR="00D775E5" w:rsidRDefault="00F66D1B">
      <w:pPr>
        <w:pStyle w:val="Code"/>
      </w:pPr>
      <w:r>
        <w:t xml:space="preserve">  &lt;/xsd:complexType&gt;</w:t>
      </w:r>
    </w:p>
    <w:p w:rsidR="00D775E5" w:rsidRDefault="00F66D1B">
      <w:pPr>
        <w:pStyle w:val="Code"/>
      </w:pPr>
      <w:r>
        <w:t xml:space="preserve">  &lt;xsd:complexType name="CT_SurveyQuestion"&gt;</w:t>
      </w:r>
    </w:p>
    <w:p w:rsidR="00D775E5" w:rsidRDefault="00F66D1B">
      <w:pPr>
        <w:pStyle w:val="Code"/>
      </w:pPr>
      <w:r>
        <w:t xml:space="preserve">    &lt;xsd:sequence&gt;</w:t>
      </w:r>
    </w:p>
    <w:p w:rsidR="00D775E5" w:rsidRDefault="00F66D1B">
      <w:pPr>
        <w:pStyle w:val="Code"/>
      </w:pPr>
      <w:r>
        <w:t xml:space="preserve">      &lt;xsd:element name="questionPr" type="CT_SurveyElementPr" minOccurs="0" maxOccurs="1"/&gt;</w:t>
      </w:r>
    </w:p>
    <w:p w:rsidR="00D775E5" w:rsidRDefault="00F66D1B">
      <w:pPr>
        <w:pStyle w:val="Code"/>
      </w:pPr>
      <w:r>
        <w:t xml:space="preserve">      &lt;xsd:element name="extLst" type="x:CT_ExtensionList" minOccu</w:t>
      </w:r>
      <w:r>
        <w:t>rs="0" maxOccurs="1"/&gt;</w:t>
      </w:r>
    </w:p>
    <w:p w:rsidR="00D775E5" w:rsidRDefault="00F66D1B">
      <w:pPr>
        <w:pStyle w:val="Code"/>
      </w:pPr>
      <w:r>
        <w:t xml:space="preserve">    &lt;/xsd:sequence&gt;</w:t>
      </w:r>
    </w:p>
    <w:p w:rsidR="00D775E5" w:rsidRDefault="00F66D1B">
      <w:pPr>
        <w:pStyle w:val="Code"/>
      </w:pPr>
      <w:r>
        <w:t xml:space="preserve">    &lt;xsd:attribute name="binding" type="xsd:unsignedInt" use="required"/&gt;</w:t>
      </w:r>
    </w:p>
    <w:p w:rsidR="00D775E5" w:rsidRDefault="00F66D1B">
      <w:pPr>
        <w:pStyle w:val="Code"/>
      </w:pPr>
      <w:r>
        <w:t xml:space="preserve">    &lt;xsd:attribute name="text" type="x:ST_Xstring" use="optional"/&gt;</w:t>
      </w:r>
    </w:p>
    <w:p w:rsidR="00D775E5" w:rsidRDefault="00F66D1B">
      <w:pPr>
        <w:pStyle w:val="Code"/>
      </w:pPr>
      <w:r>
        <w:t xml:space="preserve">    &lt;xsd:attribute name="type" type="ST_QuestionType" use="optional"/&gt;</w:t>
      </w:r>
    </w:p>
    <w:p w:rsidR="00D775E5" w:rsidRDefault="00F66D1B">
      <w:pPr>
        <w:pStyle w:val="Code"/>
      </w:pPr>
      <w:r>
        <w:t xml:space="preserve">    &lt;xsd:attribute name="format" type="ST_QuestionFormat" use="optional"/&gt;</w:t>
      </w:r>
    </w:p>
    <w:p w:rsidR="00D775E5" w:rsidRDefault="00F66D1B">
      <w:pPr>
        <w:pStyle w:val="Code"/>
      </w:pPr>
      <w:r>
        <w:t xml:space="preserve">    &lt;xsd:attribute name="helpText" type="x:ST_Xstring" use="optional"/&gt;</w:t>
      </w:r>
    </w:p>
    <w:p w:rsidR="00D775E5" w:rsidRDefault="00F66D1B">
      <w:pPr>
        <w:pStyle w:val="Code"/>
      </w:pPr>
      <w:r>
        <w:t xml:space="preserve">    &lt;xsd:attribute name="required" type="xsd:boolean" use="optional" default="false"/&gt;</w:t>
      </w:r>
    </w:p>
    <w:p w:rsidR="00D775E5" w:rsidRDefault="00F66D1B">
      <w:pPr>
        <w:pStyle w:val="Code"/>
      </w:pPr>
      <w:r>
        <w:t xml:space="preserve">    &lt;xsd:attribute</w:t>
      </w:r>
      <w:r>
        <w:t xml:space="preserve"> name="defaultValue" type="x:ST_Xstring" use="optional"/&gt;</w:t>
      </w:r>
    </w:p>
    <w:p w:rsidR="00D775E5" w:rsidRDefault="00F66D1B">
      <w:pPr>
        <w:pStyle w:val="Code"/>
      </w:pPr>
      <w:r>
        <w:t xml:space="preserve">    &lt;xsd:attribute name="decimalPlaces" type="xsd:unsignedInt" use="optional"/&gt;</w:t>
      </w:r>
    </w:p>
    <w:p w:rsidR="00D775E5" w:rsidRDefault="00F66D1B">
      <w:pPr>
        <w:pStyle w:val="Code"/>
      </w:pPr>
      <w:r>
        <w:lastRenderedPageBreak/>
        <w:t xml:space="preserve">    &lt;xsd:attribute name="rowSource" type="x:ST_Xstring" use="optional"/&gt;</w:t>
      </w:r>
    </w:p>
    <w:p w:rsidR="00D775E5" w:rsidRDefault="00F66D1B">
      <w:pPr>
        <w:pStyle w:val="Code"/>
      </w:pPr>
      <w:r>
        <w:t xml:space="preserve">  &lt;/xsd:complexType&gt;</w:t>
      </w:r>
    </w:p>
    <w:p w:rsidR="00D775E5" w:rsidRDefault="00F66D1B">
      <w:pPr>
        <w:pStyle w:val="Code"/>
      </w:pPr>
      <w:r>
        <w:t xml:space="preserve">  &lt;xsd:complexType name=</w:t>
      </w:r>
      <w:r>
        <w:t>"CT_SurveyElementPr"&gt;</w:t>
      </w:r>
    </w:p>
    <w:p w:rsidR="00D775E5" w:rsidRDefault="00F66D1B">
      <w:pPr>
        <w:pStyle w:val="Code"/>
      </w:pPr>
      <w:r>
        <w:t xml:space="preserve">    &lt;xsd:sequence&gt;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&lt;xsd:attribute name="cssClass" type="x:ST_Xstring" use="optional"/&gt;</w:t>
      </w:r>
    </w:p>
    <w:p w:rsidR="00D775E5" w:rsidRDefault="00F66D1B">
      <w:pPr>
        <w:pStyle w:val="Code"/>
      </w:pPr>
      <w:r>
        <w:t xml:space="preserve">    &lt;xsd:attribute name="bottom"</w:t>
      </w:r>
      <w:r>
        <w:t xml:space="preserve"> type="xsd:int" use="optional"/&gt;</w:t>
      </w:r>
    </w:p>
    <w:p w:rsidR="00D775E5" w:rsidRDefault="00F66D1B">
      <w:pPr>
        <w:pStyle w:val="Code"/>
      </w:pPr>
      <w:r>
        <w:t xml:space="preserve">    &lt;xsd:attribute name="top" type="xsd:int" use="optional"/&gt;</w:t>
      </w:r>
    </w:p>
    <w:p w:rsidR="00D775E5" w:rsidRDefault="00F66D1B">
      <w:pPr>
        <w:pStyle w:val="Code"/>
      </w:pPr>
      <w:r>
        <w:t xml:space="preserve">    &lt;xsd:attribute name="left" type="xsd:int" use="optional"/&gt;</w:t>
      </w:r>
    </w:p>
    <w:p w:rsidR="00D775E5" w:rsidRDefault="00F66D1B">
      <w:pPr>
        <w:pStyle w:val="Code"/>
      </w:pPr>
      <w:r>
        <w:t xml:space="preserve">    &lt;xsd:attribute name="right" type="xsd:int" use="optional"/&gt;</w:t>
      </w:r>
    </w:p>
    <w:p w:rsidR="00D775E5" w:rsidRDefault="00F66D1B">
      <w:pPr>
        <w:pStyle w:val="Code"/>
      </w:pPr>
      <w:r>
        <w:t xml:space="preserve">    &lt;xsd:attribute name="width" ty</w:t>
      </w:r>
      <w:r>
        <w:t>pe="xsd:unsignedInt" use="optional"/&gt;</w:t>
      </w:r>
    </w:p>
    <w:p w:rsidR="00D775E5" w:rsidRDefault="00F66D1B">
      <w:pPr>
        <w:pStyle w:val="Code"/>
      </w:pPr>
      <w:r>
        <w:t xml:space="preserve">    &lt;xsd:attribute name="height" type="xsd:unsignedInt" use="optional"/&gt;</w:t>
      </w:r>
    </w:p>
    <w:p w:rsidR="00D775E5" w:rsidRDefault="00F66D1B">
      <w:pPr>
        <w:pStyle w:val="Code"/>
      </w:pPr>
      <w:r>
        <w:t xml:space="preserve">    &lt;xsd:attribute name="position" type="ST_SurveyPosition" use="optional"/&gt;</w:t>
      </w:r>
    </w:p>
    <w:p w:rsidR="00D775E5" w:rsidRDefault="00F66D1B">
      <w:pPr>
        <w:pStyle w:val="Code"/>
      </w:pPr>
      <w:r>
        <w:t xml:space="preserve">  &lt;/xsd:complexType&gt;</w:t>
      </w:r>
    </w:p>
    <w:p w:rsidR="00D775E5" w:rsidRDefault="00F66D1B">
      <w:pPr>
        <w:pStyle w:val="Code"/>
      </w:pPr>
      <w:r>
        <w:t xml:space="preserve">  &lt;xsd:simpleType name="ST_QuestionType"&gt;</w:t>
      </w:r>
    </w:p>
    <w:p w:rsidR="00D775E5" w:rsidRDefault="00F66D1B">
      <w:pPr>
        <w:pStyle w:val="Code"/>
      </w:pPr>
      <w:r>
        <w:t xml:space="preserve">    &lt;</w:t>
      </w:r>
      <w:r>
        <w:t>xsd:restriction base="xsd:string"&gt;</w:t>
      </w:r>
    </w:p>
    <w:p w:rsidR="00D775E5" w:rsidRDefault="00F66D1B">
      <w:pPr>
        <w:pStyle w:val="Code"/>
      </w:pPr>
      <w:r>
        <w:t xml:space="preserve">      &lt;xsd:enumeration value="checkBox"/&gt;</w:t>
      </w:r>
    </w:p>
    <w:p w:rsidR="00D775E5" w:rsidRDefault="00F66D1B">
      <w:pPr>
        <w:pStyle w:val="Code"/>
      </w:pPr>
      <w:r>
        <w:t xml:space="preserve">      &lt;xsd:enumeration value="choice"/&gt;</w:t>
      </w:r>
    </w:p>
    <w:p w:rsidR="00D775E5" w:rsidRDefault="00F66D1B">
      <w:pPr>
        <w:pStyle w:val="Code"/>
      </w:pPr>
      <w:r>
        <w:t xml:space="preserve">      &lt;xsd:enumeration value="date"/&gt;</w:t>
      </w:r>
    </w:p>
    <w:p w:rsidR="00D775E5" w:rsidRDefault="00F66D1B">
      <w:pPr>
        <w:pStyle w:val="Code"/>
      </w:pPr>
      <w:r>
        <w:t xml:space="preserve">      &lt;xsd:enumeration value="time"/&gt;</w:t>
      </w:r>
    </w:p>
    <w:p w:rsidR="00D775E5" w:rsidRDefault="00F66D1B">
      <w:pPr>
        <w:pStyle w:val="Code"/>
      </w:pPr>
      <w:r>
        <w:t xml:space="preserve">      &lt;xsd:enumeration value="multipleLinesOfText"/&gt;</w:t>
      </w:r>
    </w:p>
    <w:p w:rsidR="00D775E5" w:rsidRDefault="00F66D1B">
      <w:pPr>
        <w:pStyle w:val="Code"/>
      </w:pPr>
      <w:r>
        <w:t xml:space="preserve">      &lt;xsd</w:t>
      </w:r>
      <w:r>
        <w:t>:enumeration value="number"/&gt;</w:t>
      </w:r>
    </w:p>
    <w:p w:rsidR="00D775E5" w:rsidRDefault="00F66D1B">
      <w:pPr>
        <w:pStyle w:val="Code"/>
      </w:pPr>
      <w:r>
        <w:t xml:space="preserve">      &lt;xsd:enumeration value="singleLineOfText"/&gt;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&lt;xsd:simpleType name="ST_QuestionFormat"&gt;</w:t>
      </w:r>
    </w:p>
    <w:p w:rsidR="00D775E5" w:rsidRDefault="00F66D1B">
      <w:pPr>
        <w:pStyle w:val="Code"/>
      </w:pPr>
      <w:r>
        <w:t xml:space="preserve">    &lt;xsd:restriction base="xsd:string"&gt;</w:t>
      </w:r>
    </w:p>
    <w:p w:rsidR="00D775E5" w:rsidRDefault="00F66D1B">
      <w:pPr>
        <w:pStyle w:val="Code"/>
      </w:pPr>
      <w:r>
        <w:t xml:space="preserve">      &lt;xsd:enumeration value="generalDate"/&gt;</w:t>
      </w:r>
    </w:p>
    <w:p w:rsidR="00D775E5" w:rsidRDefault="00F66D1B">
      <w:pPr>
        <w:pStyle w:val="Code"/>
      </w:pPr>
      <w:r>
        <w:t xml:space="preserve">      &lt;xsd:enumeration value="longDate"/&gt;</w:t>
      </w:r>
    </w:p>
    <w:p w:rsidR="00D775E5" w:rsidRDefault="00F66D1B">
      <w:pPr>
        <w:pStyle w:val="Code"/>
      </w:pPr>
      <w:r>
        <w:t xml:space="preserve">      &lt;xsd:enumeration value="shortDate"/&gt;</w:t>
      </w:r>
    </w:p>
    <w:p w:rsidR="00D775E5" w:rsidRDefault="00F66D1B">
      <w:pPr>
        <w:pStyle w:val="Code"/>
      </w:pPr>
      <w:r>
        <w:t xml:space="preserve">      &lt;xsd:enumeration value="longTime"/&gt;</w:t>
      </w:r>
    </w:p>
    <w:p w:rsidR="00D775E5" w:rsidRDefault="00F66D1B">
      <w:pPr>
        <w:pStyle w:val="Code"/>
      </w:pPr>
      <w:r>
        <w:t xml:space="preserve">      &lt;xsd:enumeration value="shortTime"/&gt;</w:t>
      </w:r>
    </w:p>
    <w:p w:rsidR="00D775E5" w:rsidRDefault="00F66D1B">
      <w:pPr>
        <w:pStyle w:val="Code"/>
      </w:pPr>
      <w:r>
        <w:t xml:space="preserve">      &lt;xsd:enumeration value="generalNumber"/&gt;</w:t>
      </w:r>
    </w:p>
    <w:p w:rsidR="00D775E5" w:rsidRDefault="00F66D1B">
      <w:pPr>
        <w:pStyle w:val="Code"/>
      </w:pPr>
      <w:r>
        <w:t xml:space="preserve">      &lt;xsd:enumeration value="standard"</w:t>
      </w:r>
      <w:r>
        <w:t>/&gt;</w:t>
      </w:r>
    </w:p>
    <w:p w:rsidR="00D775E5" w:rsidRDefault="00F66D1B">
      <w:pPr>
        <w:pStyle w:val="Code"/>
      </w:pPr>
      <w:r>
        <w:t xml:space="preserve">      &lt;xsd:enumeration value="fixed"/&gt;</w:t>
      </w:r>
    </w:p>
    <w:p w:rsidR="00D775E5" w:rsidRDefault="00F66D1B">
      <w:pPr>
        <w:pStyle w:val="Code"/>
      </w:pPr>
      <w:r>
        <w:t xml:space="preserve">      &lt;xsd:enumeration value="percent"/&gt;</w:t>
      </w:r>
    </w:p>
    <w:p w:rsidR="00D775E5" w:rsidRDefault="00F66D1B">
      <w:pPr>
        <w:pStyle w:val="Code"/>
      </w:pPr>
      <w:r>
        <w:t xml:space="preserve">      &lt;xsd:enumeration value="currency"/&gt;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&lt;xsd:simpleType name="ST_SurveyPosition"&gt;</w:t>
      </w:r>
    </w:p>
    <w:p w:rsidR="00D775E5" w:rsidRDefault="00F66D1B">
      <w:pPr>
        <w:pStyle w:val="Code"/>
      </w:pPr>
      <w:r>
        <w:t xml:space="preserve">    &lt;xsd:restriction base="xsd:string"&gt;</w:t>
      </w:r>
    </w:p>
    <w:p w:rsidR="00D775E5" w:rsidRDefault="00F66D1B">
      <w:pPr>
        <w:pStyle w:val="Code"/>
      </w:pPr>
      <w:r>
        <w:t xml:space="preserve">    </w:t>
      </w:r>
      <w:r>
        <w:t xml:space="preserve">  &lt;xsd:enumeration value="absolute"/&gt;</w:t>
      </w:r>
    </w:p>
    <w:p w:rsidR="00D775E5" w:rsidRDefault="00F66D1B">
      <w:pPr>
        <w:pStyle w:val="Code"/>
      </w:pPr>
      <w:r>
        <w:t xml:space="preserve">      &lt;xsd:enumeration value="fixed"/&gt;</w:t>
      </w:r>
    </w:p>
    <w:p w:rsidR="00D775E5" w:rsidRDefault="00F66D1B">
      <w:pPr>
        <w:pStyle w:val="Code"/>
      </w:pPr>
      <w:r>
        <w:t xml:space="preserve">      &lt;xsd:enumeration value="relative"/&gt;</w:t>
      </w:r>
    </w:p>
    <w:p w:rsidR="00D775E5" w:rsidRDefault="00F66D1B">
      <w:pPr>
        <w:pStyle w:val="Code"/>
      </w:pPr>
      <w:r>
        <w:t xml:space="preserve">      &lt;xsd:enumeration value="static"/&gt;</w:t>
      </w:r>
    </w:p>
    <w:p w:rsidR="00D775E5" w:rsidRDefault="00F66D1B">
      <w:pPr>
        <w:pStyle w:val="Code"/>
      </w:pPr>
      <w:r>
        <w:t xml:space="preserve">      &lt;xsd:enumeration value="inherit"/&gt;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&lt;xsd:elemen</w:t>
      </w:r>
      <w:r>
        <w:t>t name="timelines" type="CT_Timelines"/&gt;</w:t>
      </w:r>
    </w:p>
    <w:p w:rsidR="00D775E5" w:rsidRDefault="00F66D1B">
      <w:pPr>
        <w:pStyle w:val="Code"/>
      </w:pPr>
      <w:r>
        <w:t xml:space="preserve">  &lt;xsd:complexType name="CT_Timelines"&gt;</w:t>
      </w:r>
    </w:p>
    <w:p w:rsidR="00D775E5" w:rsidRDefault="00F66D1B">
      <w:pPr>
        <w:pStyle w:val="Code"/>
      </w:pPr>
      <w:r>
        <w:t xml:space="preserve">    &lt;xsd:sequence&gt;</w:t>
      </w:r>
    </w:p>
    <w:p w:rsidR="00D775E5" w:rsidRDefault="00F66D1B">
      <w:pPr>
        <w:pStyle w:val="Code"/>
      </w:pPr>
      <w:r>
        <w:t xml:space="preserve">      &lt;xsd:element name="timeline" type="CT_Timeline" minOccurs="1" maxOccurs="unbounded"/&gt;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&lt;xsd:complexType</w:t>
      </w:r>
      <w:r>
        <w:t xml:space="preserve"> name="CT_Timeline"&gt;</w:t>
      </w:r>
    </w:p>
    <w:p w:rsidR="00D775E5" w:rsidRDefault="00F66D1B">
      <w:pPr>
        <w:pStyle w:val="Code"/>
      </w:pPr>
      <w:r>
        <w:t xml:space="preserve">    &lt;xsd:sequence&gt;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&lt;xsd:attribute name="name" type="x:ST_Xstring" use="required"/&gt;</w:t>
      </w:r>
    </w:p>
    <w:p w:rsidR="00D775E5" w:rsidRDefault="00F66D1B">
      <w:pPr>
        <w:pStyle w:val="Code"/>
      </w:pPr>
      <w:r>
        <w:t xml:space="preserve">    &lt;xsd:attribute name="cache"</w:t>
      </w:r>
      <w:r>
        <w:t xml:space="preserve"> type="x:ST_Xstring" use="required"/&gt;</w:t>
      </w:r>
    </w:p>
    <w:p w:rsidR="00D775E5" w:rsidRDefault="00F66D1B">
      <w:pPr>
        <w:pStyle w:val="Code"/>
      </w:pPr>
      <w:r>
        <w:t xml:space="preserve">    &lt;xsd:attribute name="caption" type="x:ST_Xstring" use="optional"/&gt;</w:t>
      </w:r>
    </w:p>
    <w:p w:rsidR="00D775E5" w:rsidRDefault="00F66D1B">
      <w:pPr>
        <w:pStyle w:val="Code"/>
      </w:pPr>
      <w:r>
        <w:t xml:space="preserve">    &lt;xsd:attribute name="showHeader" type="xsd:boolean" use="optional" default="true"/&gt;</w:t>
      </w:r>
    </w:p>
    <w:p w:rsidR="00D775E5" w:rsidRDefault="00F66D1B">
      <w:pPr>
        <w:pStyle w:val="Code"/>
      </w:pPr>
      <w:r>
        <w:t xml:space="preserve">    &lt;xsd:attribute name="showSelectionLabel" type="xsd:bool</w:t>
      </w:r>
      <w:r>
        <w:t>ean" use="optional" default="true"/&gt;</w:t>
      </w:r>
    </w:p>
    <w:p w:rsidR="00D775E5" w:rsidRDefault="00F66D1B">
      <w:pPr>
        <w:pStyle w:val="Code"/>
      </w:pPr>
      <w:r>
        <w:t xml:space="preserve">    &lt;xsd:attribute name="showTimeLevel" type="xsd:boolean" use="optional" default="true"/&gt;</w:t>
      </w:r>
    </w:p>
    <w:p w:rsidR="00D775E5" w:rsidRDefault="00F66D1B">
      <w:pPr>
        <w:pStyle w:val="Code"/>
      </w:pPr>
      <w:r>
        <w:t xml:space="preserve">    &lt;xsd:attribute name="showHorizontalScrollbar" type="xsd:boolean" use="optional" default="true"/&gt;</w:t>
      </w:r>
    </w:p>
    <w:p w:rsidR="00D775E5" w:rsidRDefault="00F66D1B">
      <w:pPr>
        <w:pStyle w:val="Code"/>
      </w:pPr>
      <w:r>
        <w:t xml:space="preserve">    &lt;xsd:attribute name="le</w:t>
      </w:r>
      <w:r>
        <w:t>vel" type="xsd:unsignedInt" use="required"/&gt;</w:t>
      </w:r>
    </w:p>
    <w:p w:rsidR="00D775E5" w:rsidRDefault="00F66D1B">
      <w:pPr>
        <w:pStyle w:val="Code"/>
      </w:pPr>
      <w:r>
        <w:lastRenderedPageBreak/>
        <w:t xml:space="preserve">    &lt;xsd:attribute name="selectionLevel" type="xsd:unsignedInt" use="required"/&gt;</w:t>
      </w:r>
    </w:p>
    <w:p w:rsidR="00D775E5" w:rsidRDefault="00F66D1B">
      <w:pPr>
        <w:pStyle w:val="Code"/>
      </w:pPr>
      <w:r>
        <w:t xml:space="preserve">    &lt;xsd:attribute name="scrollPosition" type="xsd:dateTime" use="optional"/&gt;</w:t>
      </w:r>
    </w:p>
    <w:p w:rsidR="00D775E5" w:rsidRDefault="00F66D1B">
      <w:pPr>
        <w:pStyle w:val="Code"/>
      </w:pPr>
      <w:r>
        <w:t xml:space="preserve">    &lt;xsd:attribute name="style" type="x:ST_Xstring" </w:t>
      </w:r>
      <w:r>
        <w:t>use="optional"/&gt;</w:t>
      </w:r>
    </w:p>
    <w:p w:rsidR="00D775E5" w:rsidRDefault="00F66D1B">
      <w:pPr>
        <w:pStyle w:val="Code"/>
      </w:pPr>
      <w:r>
        <w:t xml:space="preserve">  &lt;/xsd:complexType&gt;</w:t>
      </w:r>
    </w:p>
    <w:p w:rsidR="00D775E5" w:rsidRDefault="00F66D1B">
      <w:pPr>
        <w:pStyle w:val="Code"/>
      </w:pPr>
      <w:r>
        <w:t xml:space="preserve">  &lt;xsd:element name="timelineCacheDefinition" type="CT_TimelineCacheDefinition"/&gt;</w:t>
      </w:r>
    </w:p>
    <w:p w:rsidR="00D775E5" w:rsidRDefault="00F66D1B">
      <w:pPr>
        <w:pStyle w:val="Code"/>
      </w:pPr>
      <w:r>
        <w:t xml:space="preserve">  &lt;xsd:complexType name="CT_TimelineCacheDefinition"&gt;</w:t>
      </w:r>
    </w:p>
    <w:p w:rsidR="00D775E5" w:rsidRDefault="00F66D1B">
      <w:pPr>
        <w:pStyle w:val="Code"/>
      </w:pPr>
      <w:r>
        <w:t xml:space="preserve">    &lt;xsd:sequence&gt;</w:t>
      </w:r>
    </w:p>
    <w:p w:rsidR="00D775E5" w:rsidRDefault="00F66D1B">
      <w:pPr>
        <w:pStyle w:val="Code"/>
      </w:pPr>
      <w:r>
        <w:t xml:space="preserve">      &lt;xsd:element name="pivotTables" type="CT_TimelineCachePiv</w:t>
      </w:r>
      <w:r>
        <w:t>otTables" minOccurs="0" maxOccurs="1"/&gt;</w:t>
      </w:r>
    </w:p>
    <w:p w:rsidR="00D775E5" w:rsidRDefault="00F66D1B">
      <w:pPr>
        <w:pStyle w:val="Code"/>
      </w:pPr>
      <w:r>
        <w:t xml:space="preserve">      &lt;xsd:element name="state" type="CT_TimelineState" minOccurs="1" maxOccurs="1"/&gt;</w:t>
      </w:r>
    </w:p>
    <w:p w:rsidR="00D775E5" w:rsidRDefault="00F66D1B">
      <w:pPr>
        <w:pStyle w:val="Code"/>
      </w:pPr>
      <w:r>
        <w:t xml:space="preserve">      &lt;xsd:element name="timelinePivotFilter" minOccurs="0" maxOccurs="1" type="CT_TimelinePivotFilter"/&gt;</w:t>
      </w:r>
    </w:p>
    <w:p w:rsidR="00D775E5" w:rsidRDefault="00F66D1B">
      <w:pPr>
        <w:pStyle w:val="Code"/>
      </w:pPr>
      <w:r>
        <w:t xml:space="preserve">      &lt;xsd:element name=</w:t>
      </w:r>
      <w:r>
        <w:t>"extLst" type="x:CT_ExtensionList" minOccurs="0" maxOccurs="1"/&gt;</w:t>
      </w:r>
    </w:p>
    <w:p w:rsidR="00D775E5" w:rsidRDefault="00F66D1B">
      <w:pPr>
        <w:pStyle w:val="Code"/>
      </w:pPr>
      <w:r>
        <w:t xml:space="preserve">    &lt;/xsd:sequence&gt;</w:t>
      </w:r>
    </w:p>
    <w:p w:rsidR="00D775E5" w:rsidRDefault="00F66D1B">
      <w:pPr>
        <w:pStyle w:val="Code"/>
      </w:pPr>
      <w:r>
        <w:t xml:space="preserve">    &lt;xsd:attribute name="name" type="x:ST_Xstring" use="required"/&gt;</w:t>
      </w:r>
    </w:p>
    <w:p w:rsidR="00D775E5" w:rsidRDefault="00F66D1B">
      <w:pPr>
        <w:pStyle w:val="Code"/>
      </w:pPr>
      <w:r>
        <w:t xml:space="preserve">    &lt;xsd:attribute name="sourceName" type="x:ST_Xstring" use="required"/&gt;</w:t>
      </w:r>
    </w:p>
    <w:p w:rsidR="00D775E5" w:rsidRDefault="00F66D1B">
      <w:pPr>
        <w:pStyle w:val="Code"/>
      </w:pPr>
      <w:r>
        <w:t xml:space="preserve">  &lt;/xsd:complexType&gt;</w:t>
      </w:r>
    </w:p>
    <w:p w:rsidR="00D775E5" w:rsidRDefault="00F66D1B">
      <w:pPr>
        <w:pStyle w:val="Code"/>
      </w:pPr>
      <w:r>
        <w:t xml:space="preserve">  &lt;xsd:c</w:t>
      </w:r>
      <w:r>
        <w:t>omplexType name="CT_TimelineCachePivotTables"&gt;</w:t>
      </w:r>
    </w:p>
    <w:p w:rsidR="00D775E5" w:rsidRDefault="00F66D1B">
      <w:pPr>
        <w:pStyle w:val="Code"/>
      </w:pPr>
      <w:r>
        <w:t xml:space="preserve">    &lt;xsd:sequence&gt;</w:t>
      </w:r>
    </w:p>
    <w:p w:rsidR="00D775E5" w:rsidRDefault="00F66D1B">
      <w:pPr>
        <w:pStyle w:val="Code"/>
      </w:pPr>
      <w:r>
        <w:t xml:space="preserve">      &lt;xsd:element name="pivotTable" type="CT_TimelineCachePivotTable" minOccurs="1" maxOccurs="unbounded"/&gt;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&lt;xsd:complexType</w:t>
      </w:r>
      <w:r>
        <w:t xml:space="preserve"> name="CT_TimelineCachePivotTable"&gt;</w:t>
      </w:r>
    </w:p>
    <w:p w:rsidR="00D775E5" w:rsidRDefault="00F66D1B">
      <w:pPr>
        <w:pStyle w:val="Code"/>
      </w:pPr>
      <w:r>
        <w:t xml:space="preserve">    &lt;xsd:attribute name="tabId" type="xsd:unsignedInt" use="required"/&gt;</w:t>
      </w:r>
    </w:p>
    <w:p w:rsidR="00D775E5" w:rsidRDefault="00F66D1B">
      <w:pPr>
        <w:pStyle w:val="Code"/>
      </w:pPr>
      <w:r>
        <w:t xml:space="preserve">    &lt;xsd:attribute name="name" type="x:ST_Xstring" use="required"/&gt;</w:t>
      </w:r>
    </w:p>
    <w:p w:rsidR="00D775E5" w:rsidRDefault="00F66D1B">
      <w:pPr>
        <w:pStyle w:val="Code"/>
      </w:pPr>
      <w:r>
        <w:t xml:space="preserve">  &lt;/xsd:complexType&gt;</w:t>
      </w:r>
    </w:p>
    <w:p w:rsidR="00D775E5" w:rsidRDefault="00F66D1B">
      <w:pPr>
        <w:pStyle w:val="Code"/>
      </w:pPr>
      <w:r>
        <w:t xml:space="preserve">  &lt;xsd:complexType name="CT_TimelineRange"&gt;</w:t>
      </w:r>
    </w:p>
    <w:p w:rsidR="00D775E5" w:rsidRDefault="00F66D1B">
      <w:pPr>
        <w:pStyle w:val="Code"/>
      </w:pPr>
      <w:r>
        <w:t xml:space="preserve">    &lt;xsd:attrib</w:t>
      </w:r>
      <w:r>
        <w:t>ute name="startDate" type="xsd:dateTime" use="required"/&gt;</w:t>
      </w:r>
    </w:p>
    <w:p w:rsidR="00D775E5" w:rsidRDefault="00F66D1B">
      <w:pPr>
        <w:pStyle w:val="Code"/>
      </w:pPr>
      <w:r>
        <w:t xml:space="preserve">    &lt;xsd:attribute name="endDate" type="xsd:dateTime" use="required"/&gt;</w:t>
      </w:r>
    </w:p>
    <w:p w:rsidR="00D775E5" w:rsidRDefault="00F66D1B">
      <w:pPr>
        <w:pStyle w:val="Code"/>
      </w:pPr>
      <w:r>
        <w:t xml:space="preserve">  &lt;/xsd:complexType&gt;</w:t>
      </w:r>
    </w:p>
    <w:p w:rsidR="00D775E5" w:rsidRDefault="00F66D1B">
      <w:pPr>
        <w:pStyle w:val="Code"/>
      </w:pPr>
      <w:r>
        <w:t xml:space="preserve">  &lt;xsd:complexType name="CT_TimelineState"&gt;</w:t>
      </w:r>
    </w:p>
    <w:p w:rsidR="00D775E5" w:rsidRDefault="00F66D1B">
      <w:pPr>
        <w:pStyle w:val="Code"/>
      </w:pPr>
      <w:r>
        <w:t xml:space="preserve">    &lt;xsd:sequence&gt;</w:t>
      </w:r>
    </w:p>
    <w:p w:rsidR="00D775E5" w:rsidRDefault="00F66D1B">
      <w:pPr>
        <w:pStyle w:val="Code"/>
      </w:pPr>
      <w:r>
        <w:t xml:space="preserve">      &lt;xsd:element name="selection" type="C</w:t>
      </w:r>
      <w:r>
        <w:t>T_TimelineRange" minOccurs="0" maxOccurs="1"/&gt;</w:t>
      </w:r>
    </w:p>
    <w:p w:rsidR="00D775E5" w:rsidRDefault="00F66D1B">
      <w:pPr>
        <w:pStyle w:val="Code"/>
      </w:pPr>
      <w:r>
        <w:t xml:space="preserve">      &lt;xsd:element name="bounds" type="CT_TimelineRange" minOccurs="1" maxOccurs="1"/&gt;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&lt;xsd:attr</w:t>
      </w:r>
      <w:r>
        <w:t>ibute name="singleRangeFilterState" type="xsd:boolean" use="optional" default="true"/&gt;</w:t>
      </w:r>
    </w:p>
    <w:p w:rsidR="00D775E5" w:rsidRDefault="00F66D1B">
      <w:pPr>
        <w:pStyle w:val="Code"/>
      </w:pPr>
      <w:r>
        <w:t xml:space="preserve">    &lt;xsd:attribute name="minimalRefreshVersion" type="xsd:unsignedInt" use="required"/&gt;</w:t>
      </w:r>
    </w:p>
    <w:p w:rsidR="00D775E5" w:rsidRDefault="00F66D1B">
      <w:pPr>
        <w:pStyle w:val="Code"/>
      </w:pPr>
      <w:r>
        <w:t xml:space="preserve">    &lt;xsd:attribute name="lastRefreshVersion" type="xsd:unsignedInt" use="required</w:t>
      </w:r>
      <w:r>
        <w:t>"/&gt;</w:t>
      </w:r>
    </w:p>
    <w:p w:rsidR="00D775E5" w:rsidRDefault="00F66D1B">
      <w:pPr>
        <w:pStyle w:val="Code"/>
      </w:pPr>
      <w:r>
        <w:t xml:space="preserve">    &lt;xsd:attribute name="pivotCacheId" type="xsd:unsignedInt" use="required"/&gt;</w:t>
      </w:r>
    </w:p>
    <w:p w:rsidR="00D775E5" w:rsidRDefault="00F66D1B">
      <w:pPr>
        <w:pStyle w:val="Code"/>
      </w:pPr>
      <w:r>
        <w:t xml:space="preserve">    &lt;xsd:attribute name="filterType" use="required" type="x:ST_PivotFilterType"/&gt;</w:t>
      </w:r>
    </w:p>
    <w:p w:rsidR="00D775E5" w:rsidRDefault="00F66D1B">
      <w:pPr>
        <w:pStyle w:val="Code"/>
      </w:pPr>
      <w:r>
        <w:t xml:space="preserve">  &lt;/xsd:complexType&gt;</w:t>
      </w:r>
    </w:p>
    <w:p w:rsidR="00D775E5" w:rsidRDefault="00F66D1B">
      <w:pPr>
        <w:pStyle w:val="Code"/>
      </w:pPr>
      <w:r>
        <w:t xml:space="preserve">  &lt;xsd:complexType name="CT_TimelinePivotFilter"&gt;</w:t>
      </w:r>
    </w:p>
    <w:p w:rsidR="00D775E5" w:rsidRDefault="00F66D1B">
      <w:pPr>
        <w:pStyle w:val="Code"/>
      </w:pPr>
      <w:r>
        <w:t xml:space="preserve">    &lt;xsd:sequence&gt;</w:t>
      </w:r>
    </w:p>
    <w:p w:rsidR="00D775E5" w:rsidRDefault="00F66D1B">
      <w:pPr>
        <w:pStyle w:val="Code"/>
      </w:pPr>
      <w:r>
        <w:t xml:space="preserve">      &lt;xsd:element name="autoFilter" minOccurs="0" maxOccurs="1" type="x:CT_AutoFilter"/&gt;</w:t>
      </w:r>
    </w:p>
    <w:p w:rsidR="00D775E5" w:rsidRDefault="00F66D1B">
      <w:pPr>
        <w:pStyle w:val="Code"/>
      </w:pPr>
      <w:r>
        <w:t xml:space="preserve">    &lt;/xsd:sequence&gt;</w:t>
      </w:r>
    </w:p>
    <w:p w:rsidR="00D775E5" w:rsidRDefault="00F66D1B">
      <w:pPr>
        <w:pStyle w:val="Code"/>
      </w:pPr>
      <w:r>
        <w:t xml:space="preserve">    &lt;xsd:attribute name="useWholeDay" type="xsd:boolean" use="optional" default="false"/&gt;</w:t>
      </w:r>
    </w:p>
    <w:p w:rsidR="00D775E5" w:rsidRDefault="00F66D1B">
      <w:pPr>
        <w:pStyle w:val="Code"/>
      </w:pPr>
      <w:r>
        <w:t xml:space="preserve">    &lt;xsd:attribute name="fld" use="required" type="xsd:u</w:t>
      </w:r>
      <w:r>
        <w:t>nsignedInt"/&gt;</w:t>
      </w:r>
    </w:p>
    <w:p w:rsidR="00D775E5" w:rsidRDefault="00F66D1B">
      <w:pPr>
        <w:pStyle w:val="Code"/>
      </w:pPr>
      <w:r>
        <w:t xml:space="preserve">    &lt;xsd:attribute name="id" use="required" type="xsd:unsignedInt"/&gt;</w:t>
      </w:r>
    </w:p>
    <w:p w:rsidR="00D775E5" w:rsidRDefault="00F66D1B">
      <w:pPr>
        <w:pStyle w:val="Code"/>
      </w:pPr>
      <w:r>
        <w:t xml:space="preserve">    &lt;xsd:attribute name="name" use="optional" type="x:ST_Xstring"/&gt;</w:t>
      </w:r>
    </w:p>
    <w:p w:rsidR="00D775E5" w:rsidRDefault="00F66D1B">
      <w:pPr>
        <w:pStyle w:val="Code"/>
      </w:pPr>
      <w:r>
        <w:t xml:space="preserve">    &lt;xsd:attribute name="description" use="optional" type="x:ST_Xstring"/&gt;</w:t>
      </w:r>
    </w:p>
    <w:p w:rsidR="00D775E5" w:rsidRDefault="00F66D1B">
      <w:pPr>
        <w:pStyle w:val="Code"/>
      </w:pPr>
      <w:r>
        <w:t xml:space="preserve">  &lt;/xsd:complexType&gt;</w:t>
      </w:r>
    </w:p>
    <w:p w:rsidR="00D775E5" w:rsidRDefault="00F66D1B">
      <w:pPr>
        <w:pStyle w:val="Code"/>
      </w:pPr>
      <w:r>
        <w:t>&lt;</w:t>
      </w:r>
      <w:r>
        <w:t>/xsd:schema&gt;</w:t>
      </w:r>
    </w:p>
    <w:p w:rsidR="00D775E5" w:rsidRDefault="00F66D1B">
      <w:pPr>
        <w:pStyle w:val="Heading2"/>
      </w:pPr>
      <w:bookmarkStart w:id="1802" w:name="section_0a377581c7434acebfcd22f359e70165"/>
      <w:bookmarkStart w:id="1803" w:name="_Toc462894189"/>
      <w:r>
        <w:t>http://schemas.microsoft.com/office/spreadsheetml/2009/9/main Schema</w:t>
      </w:r>
      <w:bookmarkEnd w:id="1802"/>
      <w:bookmarkEnd w:id="1803"/>
    </w:p>
    <w:p w:rsidR="00D775E5" w:rsidRDefault="00F66D1B">
      <w:pPr>
        <w:pStyle w:val="Code"/>
      </w:pPr>
      <w:r>
        <w:t>&lt;xsd:schema xmlns:xsd="http://www.w3.org/2001/XMLSchema" xmlns:r="http://schemas.openxmlformats.org/officeDocument/2006/relationships" xmlns="http://schemas.microsoft.com/off</w:t>
      </w:r>
      <w:r>
        <w:t>ice/spreadsheetml/2009/9/main" xmlns:x="http://schemas.openxmlformats.org/spreadsheetml/2006/main" targetNamespace="http://schemas.microsoft.com/office/spreadsheetml/2009/9/main" elementFormDefault="qualified" xmlns:xm="http://schemas.microsoft.com/office/</w:t>
      </w:r>
      <w:r>
        <w:t>excel/2006/main" xmlns:xr="http://schemas.microsoft.com/office/spreadsheetml/2014/revision" xmlns:xr2="http://schemas.microsoft.com/office/spreadsheetml/2015/revision2"&gt;</w:t>
      </w:r>
    </w:p>
    <w:p w:rsidR="00D775E5" w:rsidRDefault="00F66D1B">
      <w:pPr>
        <w:pStyle w:val="Code"/>
      </w:pPr>
      <w:r>
        <w:lastRenderedPageBreak/>
        <w:t xml:space="preserve">  &lt;xsd:import namespace="http://schemas.openxmlformats.org/spreadsheetml/2006/main" sc</w:t>
      </w:r>
      <w:r>
        <w:t>hemaLocation="xlbasictypes.xsd"/&gt;</w:t>
      </w:r>
    </w:p>
    <w:p w:rsidR="00D775E5" w:rsidRDefault="00F66D1B">
      <w:pPr>
        <w:pStyle w:val="Code"/>
      </w:pPr>
      <w:r>
        <w:t xml:space="preserve">  &lt;xsd:import namespace="http://schemas.openxmlformats.org/spreadsheetml/2006/main" schemaLocation="xlsheet.xsd"/&gt;</w:t>
      </w:r>
    </w:p>
    <w:p w:rsidR="00D775E5" w:rsidRDefault="00F66D1B">
      <w:pPr>
        <w:pStyle w:val="Code"/>
      </w:pPr>
      <w:r>
        <w:t xml:space="preserve">  &lt;xsd:import namespace="http://schemas.openxmlformats.org/officeDocument/2006/relationships" schemaLocatio</w:t>
      </w:r>
      <w:r>
        <w:t>n="orel.xsd"/&gt;</w:t>
      </w:r>
    </w:p>
    <w:p w:rsidR="00D775E5" w:rsidRDefault="00F66D1B">
      <w:pPr>
        <w:pStyle w:val="Code"/>
      </w:pPr>
      <w:r>
        <w:t xml:space="preserve">  &lt;xsd:import namespace="http://schemas.microsoft.com/office/spreadsheetml/2010/11/main" schemaLocation="xl15.xsd"/&gt;</w:t>
      </w:r>
    </w:p>
    <w:p w:rsidR="00D775E5" w:rsidRDefault="00F66D1B">
      <w:pPr>
        <w:pStyle w:val="Code"/>
      </w:pPr>
      <w:r>
        <w:t xml:space="preserve">  &lt;xsd:import namespace="http://schemas.microsoft.com/office/spreadsheetml/2010/11/main" schemaLocation="xlslicercache15.xsd</w:t>
      </w:r>
      <w:r>
        <w:t>"/&gt;</w:t>
      </w:r>
    </w:p>
    <w:p w:rsidR="00D775E5" w:rsidRDefault="00F66D1B">
      <w:pPr>
        <w:pStyle w:val="Code"/>
      </w:pPr>
      <w:r>
        <w:t xml:space="preserve">  &lt;xsd:import namespace="http://schemas.openxmlformats.org/spreadsheetml/2006/main" schemaLocation="xlpivot.xsd"/&gt;</w:t>
      </w:r>
    </w:p>
    <w:p w:rsidR="00D775E5" w:rsidRDefault="00F66D1B">
      <w:pPr>
        <w:pStyle w:val="Code"/>
      </w:pPr>
      <w:r>
        <w:t xml:space="preserve">  &lt;xsd:import namespace="http://schemas.openxmlformats.org/spreadsheetml/2006/main" schemaLocation="xlworkbook.xsd"/&gt;</w:t>
      </w:r>
    </w:p>
    <w:p w:rsidR="00D775E5" w:rsidRDefault="00F66D1B">
      <w:pPr>
        <w:pStyle w:val="Code"/>
      </w:pPr>
      <w:r>
        <w:t xml:space="preserve">  &lt;xsd:import names</w:t>
      </w:r>
      <w:r>
        <w:t>pace="http://schemas.openxmlformats.org/spreadsheetml/2006/main" schemaLocation="xlsupbook.xsd"/&gt;</w:t>
      </w:r>
    </w:p>
    <w:p w:rsidR="00D775E5" w:rsidRDefault="00F66D1B">
      <w:pPr>
        <w:pStyle w:val="Code"/>
      </w:pPr>
      <w:r>
        <w:t xml:space="preserve">  &lt;xsd:import namespace="http://schemas.microsoft.com/office/excel/2006/main" schemaLocation="xlmbasictypes.xsd"/&gt;</w:t>
      </w:r>
    </w:p>
    <w:p w:rsidR="00D775E5" w:rsidRDefault="00F66D1B">
      <w:pPr>
        <w:pStyle w:val="Code"/>
      </w:pPr>
      <w:r>
        <w:t xml:space="preserve">  &lt;xsd:import namespace="http://schemas.mic</w:t>
      </w:r>
      <w:r>
        <w:t>rosoft.com/office/spreadsheetml/2014/revision" schemaLocation="xlrevexignore.xsd"/&gt;</w:t>
      </w:r>
    </w:p>
    <w:p w:rsidR="00D775E5" w:rsidRDefault="00F66D1B">
      <w:pPr>
        <w:pStyle w:val="Code"/>
      </w:pPr>
      <w:r>
        <w:t xml:space="preserve">  &lt;xsd:import namespace="http://schemas.microsoft.com/office/spreadsheetml/2015/revision2" schemaLocation="xlrevexignore2.xsd"/&gt;</w:t>
      </w:r>
    </w:p>
    <w:p w:rsidR="00D775E5" w:rsidRDefault="00F66D1B">
      <w:pPr>
        <w:pStyle w:val="Code"/>
      </w:pPr>
      <w:r>
        <w:t xml:space="preserve">  &lt;xsd:import schemaLocation="xlsst.xsd" na</w:t>
      </w:r>
      <w:r>
        <w:t>mespace="http://schemas.openxmlformats.org/spreadsheetml/2006/main"/&gt;</w:t>
      </w:r>
    </w:p>
    <w:p w:rsidR="00D775E5" w:rsidRDefault="00F66D1B">
      <w:pPr>
        <w:pStyle w:val="Code"/>
      </w:pPr>
      <w:r>
        <w:t xml:space="preserve">  &lt;xsd:element name="slicerCacheDefinition" type="CT_SlicerCacheDefinition"/&gt;</w:t>
      </w:r>
    </w:p>
    <w:p w:rsidR="00D775E5" w:rsidRDefault="00F66D1B">
      <w:pPr>
        <w:pStyle w:val="Code"/>
      </w:pPr>
      <w:r>
        <w:t xml:space="preserve">  &lt;xsd:complexType name="CT_SlicerCacheDefinition"&gt;</w:t>
      </w:r>
    </w:p>
    <w:p w:rsidR="00D775E5" w:rsidRDefault="00F66D1B">
      <w:pPr>
        <w:pStyle w:val="Code"/>
      </w:pPr>
      <w:r>
        <w:t xml:space="preserve">    &lt;xsd:sequence&gt;</w:t>
      </w:r>
    </w:p>
    <w:p w:rsidR="00D775E5" w:rsidRDefault="00F66D1B">
      <w:pPr>
        <w:pStyle w:val="Code"/>
      </w:pPr>
      <w:r>
        <w:t xml:space="preserve">      &lt;xsd:element name="pivotTables"</w:t>
      </w:r>
      <w:r>
        <w:t xml:space="preserve"> type="CT_SlicerCachePivotTables" minOccurs="0" maxOccurs="1"/&gt;</w:t>
      </w:r>
    </w:p>
    <w:p w:rsidR="00D775E5" w:rsidRDefault="00F66D1B">
      <w:pPr>
        <w:pStyle w:val="Code"/>
      </w:pPr>
      <w:r>
        <w:t xml:space="preserve">      &lt;xsd:element name="data" type="CT_SlicerCacheData" minOccurs="0" maxOccurs="1"/&gt;</w:t>
      </w:r>
    </w:p>
    <w:p w:rsidR="00D775E5" w:rsidRDefault="00F66D1B">
      <w:pPr>
        <w:pStyle w:val="Code"/>
      </w:pPr>
      <w:r>
        <w:t xml:space="preserve">      &lt;xsd:element name="extLst" minOccurs="0" maxOccurs="1"/&gt;</w:t>
      </w:r>
    </w:p>
    <w:p w:rsidR="00D775E5" w:rsidRDefault="00F66D1B">
      <w:pPr>
        <w:pStyle w:val="Code"/>
      </w:pPr>
      <w:r>
        <w:t xml:space="preserve">    &lt;/xsd:sequence&gt;</w:t>
      </w:r>
    </w:p>
    <w:p w:rsidR="00D775E5" w:rsidRDefault="00F66D1B">
      <w:pPr>
        <w:pStyle w:val="Code"/>
      </w:pPr>
      <w:r>
        <w:t xml:space="preserve">    &lt;xsd:attribute nam</w:t>
      </w:r>
      <w:r>
        <w:t>e="name" type="x:ST_Xstring" use="required"/&gt;</w:t>
      </w:r>
    </w:p>
    <w:p w:rsidR="00D775E5" w:rsidRDefault="00F66D1B">
      <w:pPr>
        <w:pStyle w:val="Code"/>
      </w:pPr>
      <w:r>
        <w:t xml:space="preserve">    &lt;xsd:attribute name="sourceName" type="x:ST_Xstring" use="required"/&gt;</w:t>
      </w:r>
    </w:p>
    <w:p w:rsidR="00D775E5" w:rsidRDefault="00F66D1B">
      <w:pPr>
        <w:pStyle w:val="Code"/>
      </w:pPr>
      <w:r>
        <w:t xml:space="preserve">  &lt;/xsd:complexType&gt;</w:t>
      </w:r>
    </w:p>
    <w:p w:rsidR="00D775E5" w:rsidRDefault="00F66D1B">
      <w:pPr>
        <w:pStyle w:val="Code"/>
      </w:pPr>
      <w:r>
        <w:t xml:space="preserve">  &lt;xsd:simpleType name="ST_OlapSlicerCacheSortOrder"&gt;</w:t>
      </w:r>
    </w:p>
    <w:p w:rsidR="00D775E5" w:rsidRDefault="00F66D1B">
      <w:pPr>
        <w:pStyle w:val="Code"/>
      </w:pPr>
      <w:r>
        <w:t xml:space="preserve">    &lt;xsd:restriction base="xsd:string"&gt;</w:t>
      </w:r>
    </w:p>
    <w:p w:rsidR="00D775E5" w:rsidRDefault="00F66D1B">
      <w:pPr>
        <w:pStyle w:val="Code"/>
      </w:pPr>
      <w:r>
        <w:t xml:space="preserve">      &lt;</w:t>
      </w:r>
      <w:r>
        <w:t>xsd:enumeration value="natural"/&gt;</w:t>
      </w:r>
    </w:p>
    <w:p w:rsidR="00D775E5" w:rsidRDefault="00F66D1B">
      <w:pPr>
        <w:pStyle w:val="Code"/>
      </w:pPr>
      <w:r>
        <w:t xml:space="preserve">      &lt;xsd:enumeration value="ascending"/&gt;</w:t>
      </w:r>
    </w:p>
    <w:p w:rsidR="00D775E5" w:rsidRDefault="00F66D1B">
      <w:pPr>
        <w:pStyle w:val="Code"/>
      </w:pPr>
      <w:r>
        <w:t xml:space="preserve">      &lt;xsd:enumeration value="descending"/&gt;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&lt;xsd:simpleType name="ST_TabularSlicerCacheSortOrder"&gt;</w:t>
      </w:r>
    </w:p>
    <w:p w:rsidR="00D775E5" w:rsidRDefault="00F66D1B">
      <w:pPr>
        <w:pStyle w:val="Code"/>
      </w:pPr>
      <w:r>
        <w:t xml:space="preserve">    &lt;xsd:restriction base="xsd:stri</w:t>
      </w:r>
      <w:r>
        <w:t>ng"&gt;</w:t>
      </w:r>
    </w:p>
    <w:p w:rsidR="00D775E5" w:rsidRDefault="00F66D1B">
      <w:pPr>
        <w:pStyle w:val="Code"/>
      </w:pPr>
      <w:r>
        <w:t xml:space="preserve">      &lt;xsd:enumeration value="ascending"/&gt;</w:t>
      </w:r>
    </w:p>
    <w:p w:rsidR="00D775E5" w:rsidRDefault="00F66D1B">
      <w:pPr>
        <w:pStyle w:val="Code"/>
      </w:pPr>
      <w:r>
        <w:t xml:space="preserve">      &lt;xsd:enumeration value="descending"/&gt;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&lt;xsd:simpleType name="ST_SlicerCacheCrossFilter"&gt;</w:t>
      </w:r>
    </w:p>
    <w:p w:rsidR="00D775E5" w:rsidRDefault="00F66D1B">
      <w:pPr>
        <w:pStyle w:val="Code"/>
      </w:pPr>
      <w:r>
        <w:t xml:space="preserve">    &lt;xsd:restriction base="xsd:string"&gt;</w:t>
      </w:r>
    </w:p>
    <w:p w:rsidR="00D775E5" w:rsidRDefault="00F66D1B">
      <w:pPr>
        <w:pStyle w:val="Code"/>
      </w:pPr>
      <w:r>
        <w:t xml:space="preserve">      &lt;xsd:enumeration</w:t>
      </w:r>
      <w:r>
        <w:t xml:space="preserve"> value="none"/&gt;</w:t>
      </w:r>
    </w:p>
    <w:p w:rsidR="00D775E5" w:rsidRDefault="00F66D1B">
      <w:pPr>
        <w:pStyle w:val="Code"/>
      </w:pPr>
      <w:r>
        <w:t xml:space="preserve">      &lt;xsd:enumeration value="showItemsWithDataAtTop"/&gt;</w:t>
      </w:r>
    </w:p>
    <w:p w:rsidR="00D775E5" w:rsidRDefault="00F66D1B">
      <w:pPr>
        <w:pStyle w:val="Code"/>
      </w:pPr>
      <w:r>
        <w:t xml:space="preserve">      &lt;xsd:enumeration value="showItemsWithNoData"/&gt;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&lt;xsd:complexType name="CT_SlicerCacheData"&gt;</w:t>
      </w:r>
    </w:p>
    <w:p w:rsidR="00D775E5" w:rsidRDefault="00F66D1B">
      <w:pPr>
        <w:pStyle w:val="Code"/>
      </w:pPr>
      <w:r>
        <w:t xml:space="preserve">    &lt;xsd:choice minOccurs="1" maxOccurs="1</w:t>
      </w:r>
      <w:r>
        <w:t>"&gt;</w:t>
      </w:r>
    </w:p>
    <w:p w:rsidR="00D775E5" w:rsidRDefault="00F66D1B">
      <w:pPr>
        <w:pStyle w:val="Code"/>
      </w:pPr>
      <w:r>
        <w:t xml:space="preserve">      &lt;xsd:element name="olap" type="CT_OlapSlicerCache" minOccurs="1" maxOccurs="1"/&gt;</w:t>
      </w:r>
    </w:p>
    <w:p w:rsidR="00D775E5" w:rsidRDefault="00F66D1B">
      <w:pPr>
        <w:pStyle w:val="Code"/>
      </w:pPr>
      <w:r>
        <w:t xml:space="preserve">      &lt;xsd:element name="tabular" type="CT_TabularSlicerCache" minOccurs="1" maxOccurs="1"/&gt;</w:t>
      </w:r>
    </w:p>
    <w:p w:rsidR="00D775E5" w:rsidRDefault="00F66D1B">
      <w:pPr>
        <w:pStyle w:val="Code"/>
      </w:pPr>
      <w:r>
        <w:t xml:space="preserve">    &lt;/xsd:choice&gt;</w:t>
      </w:r>
    </w:p>
    <w:p w:rsidR="00D775E5" w:rsidRDefault="00F66D1B">
      <w:pPr>
        <w:pStyle w:val="Code"/>
      </w:pPr>
      <w:r>
        <w:t xml:space="preserve">  &lt;/xsd:complexType&gt;</w:t>
      </w:r>
    </w:p>
    <w:p w:rsidR="00D775E5" w:rsidRDefault="00F66D1B">
      <w:pPr>
        <w:pStyle w:val="Code"/>
      </w:pPr>
      <w:r>
        <w:t xml:space="preserve">  &lt;xsd:complexType name="CT_Slicer</w:t>
      </w:r>
      <w:r>
        <w:t>CachePivotTables"&gt;</w:t>
      </w:r>
    </w:p>
    <w:p w:rsidR="00D775E5" w:rsidRDefault="00F66D1B">
      <w:pPr>
        <w:pStyle w:val="Code"/>
      </w:pPr>
      <w:r>
        <w:t xml:space="preserve">    &lt;xsd:sequence&gt;</w:t>
      </w:r>
    </w:p>
    <w:p w:rsidR="00D775E5" w:rsidRDefault="00F66D1B">
      <w:pPr>
        <w:pStyle w:val="Code"/>
      </w:pPr>
      <w:r>
        <w:t xml:space="preserve">      &lt;xsd:element name="pivotTable" type="CT_SlicerCachePivotTable" minOccurs="1" maxOccurs="unbounded"/&gt;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&lt;xsd:complexType name="CT_SlicerCachePivotTable"&gt;</w:t>
      </w:r>
    </w:p>
    <w:p w:rsidR="00D775E5" w:rsidRDefault="00F66D1B">
      <w:pPr>
        <w:pStyle w:val="Code"/>
      </w:pPr>
      <w:r>
        <w:t xml:space="preserve">    &lt;xsd:attribute</w:t>
      </w:r>
      <w:r>
        <w:t xml:space="preserve"> name="tabId" type="xsd:unsignedInt" use="required"/&gt;</w:t>
      </w:r>
    </w:p>
    <w:p w:rsidR="00D775E5" w:rsidRDefault="00F66D1B">
      <w:pPr>
        <w:pStyle w:val="Code"/>
      </w:pPr>
      <w:r>
        <w:lastRenderedPageBreak/>
        <w:t xml:space="preserve">    &lt;xsd:attribute name="name" type="x:ST_Xstring" use="required"/&gt;</w:t>
      </w:r>
    </w:p>
    <w:p w:rsidR="00D775E5" w:rsidRDefault="00F66D1B">
      <w:pPr>
        <w:pStyle w:val="Code"/>
      </w:pPr>
      <w:r>
        <w:t xml:space="preserve">  &lt;/xsd:complexType&gt;</w:t>
      </w:r>
    </w:p>
    <w:p w:rsidR="00D775E5" w:rsidRDefault="00F66D1B">
      <w:pPr>
        <w:pStyle w:val="Code"/>
      </w:pPr>
      <w:r>
        <w:t xml:space="preserve">  &lt;xsd:complexType name="CT_OlapSlicerCacheItem"&gt;</w:t>
      </w:r>
    </w:p>
    <w:p w:rsidR="00D775E5" w:rsidRDefault="00F66D1B">
      <w:pPr>
        <w:pStyle w:val="Code"/>
      </w:pPr>
      <w:r>
        <w:t xml:space="preserve">    &lt;xsd:sequence&gt;</w:t>
      </w:r>
    </w:p>
    <w:p w:rsidR="00D775E5" w:rsidRDefault="00F66D1B">
      <w:pPr>
        <w:pStyle w:val="Code"/>
      </w:pPr>
      <w:r>
        <w:t xml:space="preserve">      &lt;xsd:element name="p" type="CT_OlapSli</w:t>
      </w:r>
      <w:r>
        <w:t>cerCacheItemParent" minOccurs="0" maxOccurs="unbounded"/&gt;</w:t>
      </w:r>
    </w:p>
    <w:p w:rsidR="00D775E5" w:rsidRDefault="00F66D1B">
      <w:pPr>
        <w:pStyle w:val="Code"/>
      </w:pPr>
      <w:r>
        <w:t xml:space="preserve">    &lt;/xsd:sequence&gt;</w:t>
      </w:r>
    </w:p>
    <w:p w:rsidR="00D775E5" w:rsidRDefault="00F66D1B">
      <w:pPr>
        <w:pStyle w:val="Code"/>
      </w:pPr>
      <w:r>
        <w:t xml:space="preserve">    &lt;xsd:attribute name="n" type="x:ST_Xstring" use="required"/&gt;</w:t>
      </w:r>
    </w:p>
    <w:p w:rsidR="00D775E5" w:rsidRDefault="00F66D1B">
      <w:pPr>
        <w:pStyle w:val="Code"/>
      </w:pPr>
      <w:r>
        <w:t xml:space="preserve">    &lt;xsd:attribute name="c" type="x:ST_Xstring" use="optional"/&gt;</w:t>
      </w:r>
    </w:p>
    <w:p w:rsidR="00D775E5" w:rsidRDefault="00F66D1B">
      <w:pPr>
        <w:pStyle w:val="Code"/>
      </w:pPr>
      <w:r>
        <w:t xml:space="preserve">    &lt;xsd:attribute name="nd" type="xsd:boolean" </w:t>
      </w:r>
      <w:r>
        <w:t>use="optional" default="false"/&gt;</w:t>
      </w:r>
    </w:p>
    <w:p w:rsidR="00D775E5" w:rsidRDefault="00F66D1B">
      <w:pPr>
        <w:pStyle w:val="Code"/>
      </w:pPr>
      <w:r>
        <w:t xml:space="preserve">  &lt;/xsd:complexType&gt;</w:t>
      </w:r>
    </w:p>
    <w:p w:rsidR="00D775E5" w:rsidRDefault="00F66D1B">
      <w:pPr>
        <w:pStyle w:val="Code"/>
      </w:pPr>
      <w:r>
        <w:t xml:space="preserve">  &lt;xsd:complexType name="CT_OlapSlicerCacheItemParent"&gt;</w:t>
      </w:r>
    </w:p>
    <w:p w:rsidR="00D775E5" w:rsidRDefault="00F66D1B">
      <w:pPr>
        <w:pStyle w:val="Code"/>
      </w:pPr>
      <w:r>
        <w:t xml:space="preserve">    &lt;xsd:attribute name="n" type="x:ST_Xstring" use="required"/&gt;</w:t>
      </w:r>
    </w:p>
    <w:p w:rsidR="00D775E5" w:rsidRDefault="00F66D1B">
      <w:pPr>
        <w:pStyle w:val="Code"/>
      </w:pPr>
      <w:r>
        <w:t xml:space="preserve">  &lt;/xsd:complexType&gt;</w:t>
      </w:r>
    </w:p>
    <w:p w:rsidR="00D775E5" w:rsidRDefault="00F66D1B">
      <w:pPr>
        <w:pStyle w:val="Code"/>
      </w:pPr>
      <w:r>
        <w:t xml:space="preserve">  &lt;xsd:complexType name="CT_OlapSlicerCacheRange"&gt;</w:t>
      </w:r>
    </w:p>
    <w:p w:rsidR="00D775E5" w:rsidRDefault="00F66D1B">
      <w:pPr>
        <w:pStyle w:val="Code"/>
      </w:pPr>
      <w:r>
        <w:t xml:space="preserve">    &lt;xsd:</w:t>
      </w:r>
      <w:r>
        <w:t>sequence&gt;</w:t>
      </w:r>
    </w:p>
    <w:p w:rsidR="00D775E5" w:rsidRDefault="00F66D1B">
      <w:pPr>
        <w:pStyle w:val="Code"/>
      </w:pPr>
      <w:r>
        <w:t xml:space="preserve">      &lt;xsd:element name="i" type="CT_OlapSlicerCacheItem" minOccurs="1" maxOccurs="unbounded"/&gt;</w:t>
      </w:r>
    </w:p>
    <w:p w:rsidR="00D775E5" w:rsidRDefault="00F66D1B">
      <w:pPr>
        <w:pStyle w:val="Code"/>
      </w:pPr>
      <w:r>
        <w:t xml:space="preserve">    &lt;/xsd:sequence&gt;</w:t>
      </w:r>
    </w:p>
    <w:p w:rsidR="00D775E5" w:rsidRDefault="00F66D1B">
      <w:pPr>
        <w:pStyle w:val="Code"/>
      </w:pPr>
      <w:r>
        <w:t xml:space="preserve">    &lt;xsd:attribute name="startItem" type="xsd:unsignedInt" use="required"/&gt;</w:t>
      </w:r>
    </w:p>
    <w:p w:rsidR="00D775E5" w:rsidRDefault="00F66D1B">
      <w:pPr>
        <w:pStyle w:val="Code"/>
      </w:pPr>
      <w:r>
        <w:t xml:space="preserve">  &lt;/xsd:complexType&gt;</w:t>
      </w:r>
    </w:p>
    <w:p w:rsidR="00D775E5" w:rsidRDefault="00F66D1B">
      <w:pPr>
        <w:pStyle w:val="Code"/>
      </w:pPr>
      <w:r>
        <w:t xml:space="preserve">  &lt;xsd:complexType name="CT_OlapS</w:t>
      </w:r>
      <w:r>
        <w:t>licerCacheRanges"&gt;</w:t>
      </w:r>
    </w:p>
    <w:p w:rsidR="00D775E5" w:rsidRDefault="00F66D1B">
      <w:pPr>
        <w:pStyle w:val="Code"/>
      </w:pPr>
      <w:r>
        <w:t xml:space="preserve">    &lt;xsd:sequence&gt;</w:t>
      </w:r>
    </w:p>
    <w:p w:rsidR="00D775E5" w:rsidRDefault="00F66D1B">
      <w:pPr>
        <w:pStyle w:val="Code"/>
      </w:pPr>
      <w:r>
        <w:t xml:space="preserve">      &lt;xsd:element name="range" type="CT_OlapSlicerCacheRange" minOccurs="0" maxOccurs="unbounded"/&gt;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&lt;xsd:complexType name="CT_OlapSlicerCacheLevelData"&gt;</w:t>
      </w:r>
    </w:p>
    <w:p w:rsidR="00D775E5" w:rsidRDefault="00F66D1B">
      <w:pPr>
        <w:pStyle w:val="Code"/>
      </w:pPr>
      <w:r>
        <w:t xml:space="preserve">    &lt;xsd:sequence&gt;</w:t>
      </w:r>
    </w:p>
    <w:p w:rsidR="00D775E5" w:rsidRDefault="00F66D1B">
      <w:pPr>
        <w:pStyle w:val="Code"/>
      </w:pPr>
      <w:r>
        <w:t xml:space="preserve">      &lt;xsd:element name="ranges" type="CT_OlapSlicerCacheRanges" minOccurs="0" maxOccurs="1"/&gt;</w:t>
      </w:r>
    </w:p>
    <w:p w:rsidR="00D775E5" w:rsidRDefault="00F66D1B">
      <w:pPr>
        <w:pStyle w:val="Code"/>
      </w:pPr>
      <w:r>
        <w:t xml:space="preserve">    &lt;/xsd:sequence&gt;</w:t>
      </w:r>
    </w:p>
    <w:p w:rsidR="00D775E5" w:rsidRDefault="00F66D1B">
      <w:pPr>
        <w:pStyle w:val="Code"/>
      </w:pPr>
      <w:r>
        <w:t xml:space="preserve">    &lt;xsd:attribute name="uniqueName" type="x:ST_Xstring" use="required"/&gt;</w:t>
      </w:r>
    </w:p>
    <w:p w:rsidR="00D775E5" w:rsidRDefault="00F66D1B">
      <w:pPr>
        <w:pStyle w:val="Code"/>
      </w:pPr>
      <w:r>
        <w:t xml:space="preserve">    &lt;xsd:attribute name="sourceCaption" type="x:ST_Xstring"</w:t>
      </w:r>
      <w:r>
        <w:t xml:space="preserve"> use="optional"/&gt;</w:t>
      </w:r>
    </w:p>
    <w:p w:rsidR="00D775E5" w:rsidRDefault="00F66D1B">
      <w:pPr>
        <w:pStyle w:val="Code"/>
      </w:pPr>
      <w:r>
        <w:t xml:space="preserve">    &lt;xsd:attribute name="count" type="xsd:unsignedInt" use="required"/&gt;</w:t>
      </w:r>
    </w:p>
    <w:p w:rsidR="00D775E5" w:rsidRDefault="00F66D1B">
      <w:pPr>
        <w:pStyle w:val="Code"/>
      </w:pPr>
      <w:r>
        <w:t xml:space="preserve">    &lt;xsd:attribute name="sortOrder" type="ST_OlapSlicerCacheSortOrder" use="optional" default="natural"/&gt;</w:t>
      </w:r>
    </w:p>
    <w:p w:rsidR="00D775E5" w:rsidRDefault="00F66D1B">
      <w:pPr>
        <w:pStyle w:val="Code"/>
      </w:pPr>
      <w:r>
        <w:t xml:space="preserve">    &lt;xsd:attribute name="crossFilter" type="ST_SlicerCacheCr</w:t>
      </w:r>
      <w:r>
        <w:t>ossFilter" use="optional" default="showItemsWithDataAtTop"/&gt;</w:t>
      </w:r>
    </w:p>
    <w:p w:rsidR="00D775E5" w:rsidRDefault="00F66D1B">
      <w:pPr>
        <w:pStyle w:val="Code"/>
      </w:pPr>
      <w:r>
        <w:t xml:space="preserve">  &lt;/xsd:complexType&gt;</w:t>
      </w:r>
    </w:p>
    <w:p w:rsidR="00D775E5" w:rsidRDefault="00F66D1B">
      <w:pPr>
        <w:pStyle w:val="Code"/>
      </w:pPr>
      <w:r>
        <w:t xml:space="preserve">  &lt;xsd:complexType name="CT_OlapSlicerCacheLevelsData"&gt;</w:t>
      </w:r>
    </w:p>
    <w:p w:rsidR="00D775E5" w:rsidRDefault="00F66D1B">
      <w:pPr>
        <w:pStyle w:val="Code"/>
      </w:pPr>
      <w:r>
        <w:t xml:space="preserve">    &lt;xsd:sequence&gt;</w:t>
      </w:r>
    </w:p>
    <w:p w:rsidR="00D775E5" w:rsidRDefault="00F66D1B">
      <w:pPr>
        <w:pStyle w:val="Code"/>
      </w:pPr>
      <w:r>
        <w:t xml:space="preserve">      &lt;xsd:element name="level" type="CT_OlapSlicerCacheLevelData" minOccurs="1" maxOccurs="unbound</w:t>
      </w:r>
      <w:r>
        <w:t>ed"/&gt;</w:t>
      </w:r>
    </w:p>
    <w:p w:rsidR="00D775E5" w:rsidRDefault="00F66D1B">
      <w:pPr>
        <w:pStyle w:val="Code"/>
      </w:pPr>
      <w:r>
        <w:t xml:space="preserve">    &lt;/xsd:sequence&gt;</w:t>
      </w:r>
    </w:p>
    <w:p w:rsidR="00D775E5" w:rsidRDefault="00F66D1B">
      <w:pPr>
        <w:pStyle w:val="Code"/>
      </w:pPr>
      <w:r>
        <w:t xml:space="preserve">    &lt;xsd:attribute name="count" type="xsd:unsignedInt" use="optional"/&gt;</w:t>
      </w:r>
    </w:p>
    <w:p w:rsidR="00D775E5" w:rsidRDefault="00F66D1B">
      <w:pPr>
        <w:pStyle w:val="Code"/>
      </w:pPr>
      <w:r>
        <w:t xml:space="preserve">  &lt;/xsd:complexType&gt;</w:t>
      </w:r>
    </w:p>
    <w:p w:rsidR="00D775E5" w:rsidRDefault="00F66D1B">
      <w:pPr>
        <w:pStyle w:val="Code"/>
      </w:pPr>
      <w:r>
        <w:t xml:space="preserve">  &lt;xsd:complexType name="CT_OlapSlicerCache"&gt;</w:t>
      </w:r>
    </w:p>
    <w:p w:rsidR="00D775E5" w:rsidRDefault="00F66D1B">
      <w:pPr>
        <w:pStyle w:val="Code"/>
      </w:pPr>
      <w:r>
        <w:t xml:space="preserve">    &lt;xsd:sequence&gt;</w:t>
      </w:r>
    </w:p>
    <w:p w:rsidR="00D775E5" w:rsidRDefault="00F66D1B">
      <w:pPr>
        <w:pStyle w:val="Code"/>
      </w:pPr>
      <w:r>
        <w:t xml:space="preserve">      &lt;xsd:element name="levels" type="CT_OlapSlicerCacheLevelsData" min</w:t>
      </w:r>
      <w:r>
        <w:t>Occurs="1" maxOccurs="1"/&gt;</w:t>
      </w:r>
    </w:p>
    <w:p w:rsidR="00D775E5" w:rsidRDefault="00F66D1B">
      <w:pPr>
        <w:pStyle w:val="Code"/>
      </w:pPr>
      <w:r>
        <w:t xml:space="preserve">      &lt;xsd:element name="selections" type="CT_OlapSlicerCacheSelections" minOccurs="1" maxOccurs="1"/&gt;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&lt;xsd:attribut</w:t>
      </w:r>
      <w:r>
        <w:t>e name="pivotCacheId" type="xsd:unsignedInt" use="required"/&gt;</w:t>
      </w:r>
    </w:p>
    <w:p w:rsidR="00D775E5" w:rsidRDefault="00F66D1B">
      <w:pPr>
        <w:pStyle w:val="Code"/>
      </w:pPr>
      <w:r>
        <w:t xml:space="preserve">  &lt;/xsd:complexType&gt;</w:t>
      </w:r>
    </w:p>
    <w:p w:rsidR="00D775E5" w:rsidRDefault="00F66D1B">
      <w:pPr>
        <w:pStyle w:val="Code"/>
      </w:pPr>
      <w:r>
        <w:t xml:space="preserve">  &lt;xsd:complexType name="CT_OlapSlicerCacheSelections"&gt;</w:t>
      </w:r>
    </w:p>
    <w:p w:rsidR="00D775E5" w:rsidRDefault="00F66D1B">
      <w:pPr>
        <w:pStyle w:val="Code"/>
      </w:pPr>
      <w:r>
        <w:t xml:space="preserve">    &lt;xsd:sequence&gt;</w:t>
      </w:r>
    </w:p>
    <w:p w:rsidR="00D775E5" w:rsidRDefault="00F66D1B">
      <w:pPr>
        <w:pStyle w:val="Code"/>
      </w:pPr>
      <w:r>
        <w:t xml:space="preserve">      &lt;xsd:element name="selection" type="CT_OlapSlicerCacheSelection" minOccurs="1" maxOccurs="un</w:t>
      </w:r>
      <w:r>
        <w:t>bounded"/&gt;</w:t>
      </w:r>
    </w:p>
    <w:p w:rsidR="00D775E5" w:rsidRDefault="00F66D1B">
      <w:pPr>
        <w:pStyle w:val="Code"/>
      </w:pPr>
      <w:r>
        <w:t xml:space="preserve">    &lt;/xsd:sequence&gt;</w:t>
      </w:r>
    </w:p>
    <w:p w:rsidR="00D775E5" w:rsidRDefault="00F66D1B">
      <w:pPr>
        <w:pStyle w:val="Code"/>
      </w:pPr>
      <w:r>
        <w:t xml:space="preserve">    &lt;xsd:attribute name="count" type="xsd:unsignedInt" use="optional"/&gt;</w:t>
      </w:r>
    </w:p>
    <w:p w:rsidR="00D775E5" w:rsidRDefault="00F66D1B">
      <w:pPr>
        <w:pStyle w:val="Code"/>
      </w:pPr>
      <w:r>
        <w:t xml:space="preserve">  &lt;/xsd:complexType&gt;</w:t>
      </w:r>
    </w:p>
    <w:p w:rsidR="00D775E5" w:rsidRDefault="00F66D1B">
      <w:pPr>
        <w:pStyle w:val="Code"/>
      </w:pPr>
      <w:r>
        <w:t xml:space="preserve">  &lt;xsd:complexType name="CT_OlapSlicerCacheSelection"&gt;</w:t>
      </w:r>
    </w:p>
    <w:p w:rsidR="00D775E5" w:rsidRDefault="00F66D1B">
      <w:pPr>
        <w:pStyle w:val="Code"/>
      </w:pPr>
      <w:r>
        <w:t xml:space="preserve">    &lt;xsd:sequence&gt;</w:t>
      </w:r>
    </w:p>
    <w:p w:rsidR="00D775E5" w:rsidRDefault="00F66D1B">
      <w:pPr>
        <w:pStyle w:val="Code"/>
      </w:pPr>
      <w:r>
        <w:t xml:space="preserve">      &lt;xsd:element name="p"</w:t>
      </w:r>
      <w:r>
        <w:t xml:space="preserve"> type="CT_OlapSlicerCacheItemParent" minOccurs="0" maxOccurs="unbounded"/&gt;</w:t>
      </w:r>
    </w:p>
    <w:p w:rsidR="00D775E5" w:rsidRDefault="00F66D1B">
      <w:pPr>
        <w:pStyle w:val="Code"/>
      </w:pPr>
      <w:r>
        <w:t xml:space="preserve">    &lt;/xsd:sequence&gt;</w:t>
      </w:r>
    </w:p>
    <w:p w:rsidR="00D775E5" w:rsidRDefault="00F66D1B">
      <w:pPr>
        <w:pStyle w:val="Code"/>
      </w:pPr>
      <w:r>
        <w:lastRenderedPageBreak/>
        <w:t xml:space="preserve">    &lt;xsd:attribute name="n" type="x:ST_Xstring" use="required"/&gt;</w:t>
      </w:r>
    </w:p>
    <w:p w:rsidR="00D775E5" w:rsidRDefault="00F66D1B">
      <w:pPr>
        <w:pStyle w:val="Code"/>
      </w:pPr>
      <w:r>
        <w:t xml:space="preserve">  &lt;/xsd:complexType&gt;</w:t>
      </w:r>
    </w:p>
    <w:p w:rsidR="00D775E5" w:rsidRDefault="00F66D1B">
      <w:pPr>
        <w:pStyle w:val="Code"/>
      </w:pPr>
      <w:r>
        <w:t xml:space="preserve">  &lt;xsd:complexType name="CT_TabularSlicerCache"&gt;</w:t>
      </w:r>
    </w:p>
    <w:p w:rsidR="00D775E5" w:rsidRDefault="00F66D1B">
      <w:pPr>
        <w:pStyle w:val="Code"/>
      </w:pPr>
      <w:r>
        <w:t xml:space="preserve">    &lt;xsd:sequence&gt;</w:t>
      </w:r>
    </w:p>
    <w:p w:rsidR="00D775E5" w:rsidRDefault="00F66D1B">
      <w:pPr>
        <w:pStyle w:val="Code"/>
      </w:pPr>
      <w:r>
        <w:t xml:space="preserve">      &lt;</w:t>
      </w:r>
      <w:r>
        <w:t>xsd:element name="items" type="CT_TabularSlicerCacheItems" minOccurs="0" maxOccurs="1"/&gt;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&lt;xsd:attribute name="pivotCacheId" type="xsd:unsignedI</w:t>
      </w:r>
      <w:r>
        <w:t>nt" use="required"/&gt;</w:t>
      </w:r>
    </w:p>
    <w:p w:rsidR="00D775E5" w:rsidRDefault="00F66D1B">
      <w:pPr>
        <w:pStyle w:val="Code"/>
      </w:pPr>
      <w:r>
        <w:t xml:space="preserve">    &lt;xsd:attribute name="sortOrder" type="ST_TabularSlicerCacheSortOrder" use="optional" default="ascending"/&gt;</w:t>
      </w:r>
    </w:p>
    <w:p w:rsidR="00D775E5" w:rsidRDefault="00F66D1B">
      <w:pPr>
        <w:pStyle w:val="Code"/>
      </w:pPr>
      <w:r>
        <w:t xml:space="preserve">    &lt;xsd:attribute name="customListSort" type="xsd:boolean" use="optional" default="true"/&gt;</w:t>
      </w:r>
    </w:p>
    <w:p w:rsidR="00D775E5" w:rsidRDefault="00F66D1B">
      <w:pPr>
        <w:pStyle w:val="Code"/>
      </w:pPr>
      <w:r>
        <w:t xml:space="preserve">    &lt;xsd:attribute name="showMis</w:t>
      </w:r>
      <w:r>
        <w:t>sing" type="xsd:boolean" use="optional" default="true"/&gt;</w:t>
      </w:r>
    </w:p>
    <w:p w:rsidR="00D775E5" w:rsidRDefault="00F66D1B">
      <w:pPr>
        <w:pStyle w:val="Code"/>
      </w:pPr>
      <w:r>
        <w:t xml:space="preserve">    &lt;xsd:attribute name="crossFilter" type="ST_SlicerCacheCrossFilter" use="optional" default="showItemsWithDataAtTop"/&gt;</w:t>
      </w:r>
    </w:p>
    <w:p w:rsidR="00D775E5" w:rsidRDefault="00F66D1B">
      <w:pPr>
        <w:pStyle w:val="Code"/>
      </w:pPr>
      <w:r>
        <w:t xml:space="preserve">  &lt;/xsd:complexType&gt;</w:t>
      </w:r>
    </w:p>
    <w:p w:rsidR="00D775E5" w:rsidRDefault="00F66D1B">
      <w:pPr>
        <w:pStyle w:val="Code"/>
      </w:pPr>
      <w:r>
        <w:t xml:space="preserve">  &lt;xsd:complexType name="CT_TabularSlicerCacheItems"&gt;</w:t>
      </w:r>
    </w:p>
    <w:p w:rsidR="00D775E5" w:rsidRDefault="00F66D1B">
      <w:pPr>
        <w:pStyle w:val="Code"/>
      </w:pPr>
      <w:r>
        <w:t xml:space="preserve">   </w:t>
      </w:r>
      <w:r>
        <w:t xml:space="preserve"> &lt;xsd:sequence&gt;</w:t>
      </w:r>
    </w:p>
    <w:p w:rsidR="00D775E5" w:rsidRDefault="00F66D1B">
      <w:pPr>
        <w:pStyle w:val="Code"/>
      </w:pPr>
      <w:r>
        <w:t xml:space="preserve">      &lt;xsd:element name="i" type="CT_TabularSlicerCacheItem" minOccurs="1" maxOccurs="unbounded"/&gt;</w:t>
      </w:r>
    </w:p>
    <w:p w:rsidR="00D775E5" w:rsidRDefault="00F66D1B">
      <w:pPr>
        <w:pStyle w:val="Code"/>
      </w:pPr>
      <w:r>
        <w:t xml:space="preserve">    &lt;/xsd:sequence&gt;</w:t>
      </w:r>
    </w:p>
    <w:p w:rsidR="00D775E5" w:rsidRDefault="00F66D1B">
      <w:pPr>
        <w:pStyle w:val="Code"/>
      </w:pPr>
      <w:r>
        <w:t xml:space="preserve">    &lt;xsd:attribute name="count" type="xsd:unsignedInt" use="optional"/&gt;</w:t>
      </w:r>
    </w:p>
    <w:p w:rsidR="00D775E5" w:rsidRDefault="00F66D1B">
      <w:pPr>
        <w:pStyle w:val="Code"/>
      </w:pPr>
      <w:r>
        <w:t xml:space="preserve">  &lt;/xsd:complexType&gt;</w:t>
      </w:r>
    </w:p>
    <w:p w:rsidR="00D775E5" w:rsidRDefault="00F66D1B">
      <w:pPr>
        <w:pStyle w:val="Code"/>
      </w:pPr>
      <w:r>
        <w:t xml:space="preserve">  &lt;xsd:complexType name="CT_</w:t>
      </w:r>
      <w:r>
        <w:t>TabularSlicerCacheItem"&gt;</w:t>
      </w:r>
    </w:p>
    <w:p w:rsidR="00D775E5" w:rsidRDefault="00F66D1B">
      <w:pPr>
        <w:pStyle w:val="Code"/>
      </w:pPr>
      <w:r>
        <w:t xml:space="preserve">    &lt;xsd:attribute name="x" type="xsd:unsignedInt" use="required"/&gt;</w:t>
      </w:r>
    </w:p>
    <w:p w:rsidR="00D775E5" w:rsidRDefault="00F66D1B">
      <w:pPr>
        <w:pStyle w:val="Code"/>
      </w:pPr>
      <w:r>
        <w:t xml:space="preserve">    &lt;xsd:attribute name="s" type="xsd:boolean" use="optional" default="false"/&gt;</w:t>
      </w:r>
    </w:p>
    <w:p w:rsidR="00D775E5" w:rsidRDefault="00F66D1B">
      <w:pPr>
        <w:pStyle w:val="Code"/>
      </w:pPr>
      <w:r>
        <w:t xml:space="preserve">    &lt;xsd:attribute name="nd" type="xsd:boolean" use="optional" default="false"/&gt;</w:t>
      </w:r>
    </w:p>
    <w:p w:rsidR="00D775E5" w:rsidRDefault="00F66D1B">
      <w:pPr>
        <w:pStyle w:val="Code"/>
      </w:pPr>
      <w:r>
        <w:t xml:space="preserve">  </w:t>
      </w:r>
      <w:r>
        <w:t>&lt;/xsd:complexType&gt;</w:t>
      </w:r>
    </w:p>
    <w:p w:rsidR="00D775E5" w:rsidRDefault="00F66D1B">
      <w:pPr>
        <w:pStyle w:val="Code"/>
      </w:pPr>
      <w:r>
        <w:t xml:space="preserve">  &lt;xsd:element name="conditionalFormattings" type="CT_ConditionalFormattings"/&gt;</w:t>
      </w:r>
    </w:p>
    <w:p w:rsidR="00D775E5" w:rsidRDefault="00F66D1B">
      <w:pPr>
        <w:pStyle w:val="Code"/>
      </w:pPr>
      <w:r>
        <w:t xml:space="preserve">  &lt;xsd:element name="dataValidations" type="CT_DataValidations"/&gt;</w:t>
      </w:r>
    </w:p>
    <w:p w:rsidR="00D775E5" w:rsidRDefault="00F66D1B">
      <w:pPr>
        <w:pStyle w:val="Code"/>
      </w:pPr>
      <w:r>
        <w:t xml:space="preserve">  &lt;xsd:element name="sparklineGroups" type="CT_SparklineGroups"/&gt;</w:t>
      </w:r>
    </w:p>
    <w:p w:rsidR="00D775E5" w:rsidRDefault="00F66D1B">
      <w:pPr>
        <w:pStyle w:val="Code"/>
      </w:pPr>
      <w:r>
        <w:t xml:space="preserve">  &lt;xsd:element</w:t>
      </w:r>
      <w:r>
        <w:t xml:space="preserve"> name="slicerList" type="CT_SlicerRefs"/&gt;</w:t>
      </w:r>
    </w:p>
    <w:p w:rsidR="00D775E5" w:rsidRDefault="00F66D1B">
      <w:pPr>
        <w:pStyle w:val="Code"/>
      </w:pPr>
      <w:r>
        <w:t xml:space="preserve">  &lt;xsd:element name="protectedRanges" type="CT_ProtectedRanges"/&gt;</w:t>
      </w:r>
    </w:p>
    <w:p w:rsidR="00D775E5" w:rsidRDefault="00F66D1B">
      <w:pPr>
        <w:pStyle w:val="Code"/>
      </w:pPr>
      <w:r>
        <w:t xml:space="preserve">  &lt;xsd:element name="ignoredErrors" type="CT_IgnoredErrors"/&gt;</w:t>
      </w:r>
    </w:p>
    <w:p w:rsidR="00D775E5" w:rsidRDefault="00F66D1B">
      <w:pPr>
        <w:pStyle w:val="Code"/>
      </w:pPr>
      <w:r>
        <w:t xml:space="preserve">  &lt;xsd:complexType name="CT_ConditionalFormattings"&gt;</w:t>
      </w:r>
    </w:p>
    <w:p w:rsidR="00D775E5" w:rsidRDefault="00F66D1B">
      <w:pPr>
        <w:pStyle w:val="Code"/>
      </w:pPr>
      <w:r>
        <w:t xml:space="preserve">    &lt;xsd:sequence&gt;</w:t>
      </w:r>
    </w:p>
    <w:p w:rsidR="00D775E5" w:rsidRDefault="00F66D1B">
      <w:pPr>
        <w:pStyle w:val="Code"/>
      </w:pPr>
      <w:r>
        <w:t xml:space="preserve">      &lt;xsd:ele</w:t>
      </w:r>
      <w:r>
        <w:t>ment name="conditionalFormatting" type="CT_ConditionalFormatting" minOccurs="1" maxOccurs="unbounded"/&gt;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&lt;xsd:complexType name="CT_ConditionalFormatting"&gt;</w:t>
      </w:r>
    </w:p>
    <w:p w:rsidR="00D775E5" w:rsidRDefault="00F66D1B">
      <w:pPr>
        <w:pStyle w:val="Code"/>
      </w:pPr>
      <w:r>
        <w:t xml:space="preserve">    &lt;xsd:sequence&gt;</w:t>
      </w:r>
    </w:p>
    <w:p w:rsidR="00D775E5" w:rsidRDefault="00F66D1B">
      <w:pPr>
        <w:pStyle w:val="Code"/>
      </w:pPr>
      <w:r>
        <w:t xml:space="preserve">      &lt;xsd:element name="cfRule" type="C</w:t>
      </w:r>
      <w:r>
        <w:t>T_CfRule" minOccurs="0" maxOccurs="unbounded"/&gt;</w:t>
      </w:r>
    </w:p>
    <w:p w:rsidR="00D775E5" w:rsidRDefault="00F66D1B">
      <w:pPr>
        <w:pStyle w:val="Code"/>
      </w:pPr>
      <w:r>
        <w:t xml:space="preserve">      &lt;xsd:element ref="xm:sqref" minOccurs="0" maxOccurs="1"/&gt;</w:t>
      </w:r>
    </w:p>
    <w:p w:rsidR="00D775E5" w:rsidRDefault="00F66D1B">
      <w:pPr>
        <w:pStyle w:val="Code"/>
      </w:pPr>
      <w:r>
        <w:t xml:space="preserve">      &lt;xsd:element name="extLst" minOccurs="0" type="x:CT_ExtensionList"/&gt;</w:t>
      </w:r>
    </w:p>
    <w:p w:rsidR="00D775E5" w:rsidRDefault="00F66D1B">
      <w:pPr>
        <w:pStyle w:val="Code"/>
      </w:pPr>
      <w:r>
        <w:t xml:space="preserve">    &lt;/xsd:sequence&gt;</w:t>
      </w:r>
    </w:p>
    <w:p w:rsidR="00D775E5" w:rsidRDefault="00F66D1B">
      <w:pPr>
        <w:pStyle w:val="Code"/>
      </w:pPr>
      <w:r>
        <w:t xml:space="preserve">    &lt;xsd:attribute name="pivot" type="xsd:boolean</w:t>
      </w:r>
      <w:r>
        <w:t>" default="false" use="optional"/&gt;</w:t>
      </w:r>
    </w:p>
    <w:p w:rsidR="00D775E5" w:rsidRDefault="00F66D1B">
      <w:pPr>
        <w:pStyle w:val="Code"/>
      </w:pPr>
      <w:r>
        <w:t xml:space="preserve">  &lt;/xsd:complexType&gt;</w:t>
      </w:r>
    </w:p>
    <w:p w:rsidR="00D775E5" w:rsidRDefault="00F66D1B">
      <w:pPr>
        <w:pStyle w:val="Code"/>
      </w:pPr>
      <w:r>
        <w:t xml:space="preserve">  &lt;xsd:complexType name="CT_DataValidations"&gt;</w:t>
      </w:r>
    </w:p>
    <w:p w:rsidR="00D775E5" w:rsidRDefault="00F66D1B">
      <w:pPr>
        <w:pStyle w:val="Code"/>
      </w:pPr>
      <w:r>
        <w:t xml:space="preserve">    &lt;xsd:sequence&gt;</w:t>
      </w:r>
    </w:p>
    <w:p w:rsidR="00D775E5" w:rsidRDefault="00F66D1B">
      <w:pPr>
        <w:pStyle w:val="Code"/>
      </w:pPr>
      <w:r>
        <w:t xml:space="preserve">      &lt;xsd:element name="dataValidation" type="CT_DataValidation" minOccurs="1" maxOccurs="unbounded"/&gt;</w:t>
      </w:r>
    </w:p>
    <w:p w:rsidR="00D775E5" w:rsidRDefault="00F66D1B">
      <w:pPr>
        <w:pStyle w:val="Code"/>
      </w:pPr>
      <w:r>
        <w:t xml:space="preserve">    &lt;/xsd:sequence&gt;</w:t>
      </w:r>
    </w:p>
    <w:p w:rsidR="00D775E5" w:rsidRDefault="00F66D1B">
      <w:pPr>
        <w:pStyle w:val="Code"/>
      </w:pPr>
      <w:r>
        <w:t xml:space="preserve">    &lt;xsd:at</w:t>
      </w:r>
      <w:r>
        <w:t>tribute name="disablePrompts" type="xsd:boolean" use="optional" default="false"/&gt;</w:t>
      </w:r>
    </w:p>
    <w:p w:rsidR="00D775E5" w:rsidRDefault="00F66D1B">
      <w:pPr>
        <w:pStyle w:val="Code"/>
      </w:pPr>
      <w:r>
        <w:t xml:space="preserve">    &lt;xsd:attribute name="xWindow" type="xsd:unsignedInt" use="optional"/&gt;</w:t>
      </w:r>
    </w:p>
    <w:p w:rsidR="00D775E5" w:rsidRDefault="00F66D1B">
      <w:pPr>
        <w:pStyle w:val="Code"/>
      </w:pPr>
      <w:r>
        <w:t xml:space="preserve">    &lt;xsd:attribute name="yWindow" type="xsd:unsignedInt" use="optional"/&gt;</w:t>
      </w:r>
    </w:p>
    <w:p w:rsidR="00D775E5" w:rsidRDefault="00F66D1B">
      <w:pPr>
        <w:pStyle w:val="Code"/>
      </w:pPr>
      <w:r>
        <w:t xml:space="preserve">    &lt;xsd:attribute name="c</w:t>
      </w:r>
      <w:r>
        <w:t>ount" type="xsd:unsignedInt" use="optional"/&gt;</w:t>
      </w:r>
    </w:p>
    <w:p w:rsidR="00D775E5" w:rsidRDefault="00F66D1B">
      <w:pPr>
        <w:pStyle w:val="Code"/>
      </w:pPr>
      <w:r>
        <w:t xml:space="preserve">  &lt;/xsd:complexType&gt;</w:t>
      </w:r>
    </w:p>
    <w:p w:rsidR="00D775E5" w:rsidRDefault="00F66D1B">
      <w:pPr>
        <w:pStyle w:val="Code"/>
      </w:pPr>
      <w:r>
        <w:t xml:space="preserve">  &lt;xsd:complexType name="CT_DataValidationFormula"&gt;</w:t>
      </w:r>
    </w:p>
    <w:p w:rsidR="00D775E5" w:rsidRDefault="00F66D1B">
      <w:pPr>
        <w:pStyle w:val="Code"/>
      </w:pPr>
      <w:r>
        <w:t xml:space="preserve">    &lt;xsd:sequence&gt;</w:t>
      </w:r>
    </w:p>
    <w:p w:rsidR="00D775E5" w:rsidRDefault="00F66D1B">
      <w:pPr>
        <w:pStyle w:val="Code"/>
      </w:pPr>
      <w:r>
        <w:t xml:space="preserve">      &lt;xsd:element ref="xm:f" minOccurs="1" maxOccurs="1"/&gt;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w:t>
      </w:r>
      <w:r>
        <w:t>xsd:complexType name="CT_DataValidation"&gt;</w:t>
      </w:r>
    </w:p>
    <w:p w:rsidR="00D775E5" w:rsidRDefault="00F66D1B">
      <w:pPr>
        <w:pStyle w:val="Code"/>
      </w:pPr>
      <w:r>
        <w:t xml:space="preserve">    &lt;xsd:sequence&gt;</w:t>
      </w:r>
    </w:p>
    <w:p w:rsidR="00D775E5" w:rsidRDefault="00F66D1B">
      <w:pPr>
        <w:pStyle w:val="Code"/>
      </w:pPr>
      <w:r>
        <w:t xml:space="preserve">      &lt;xsd:element name="formula1" type="CT_DataValidationFormula" minOccurs="0" maxOccurs="1"/&gt;</w:t>
      </w:r>
    </w:p>
    <w:p w:rsidR="00D775E5" w:rsidRDefault="00F66D1B">
      <w:pPr>
        <w:pStyle w:val="Code"/>
      </w:pPr>
      <w:r>
        <w:t xml:space="preserve">      &lt;xsd:element name="formula2" type="CT_DataValidationFormula" minOccurs="0" maxOccurs="1"/&gt;</w:t>
      </w:r>
    </w:p>
    <w:p w:rsidR="00D775E5" w:rsidRDefault="00F66D1B">
      <w:pPr>
        <w:pStyle w:val="Code"/>
      </w:pPr>
      <w:r>
        <w:lastRenderedPageBreak/>
        <w:t xml:space="preserve"> </w:t>
      </w:r>
      <w:r>
        <w:t xml:space="preserve">     &lt;xsd:element ref="xm:sqref" minOccurs="1" maxOccurs="1"/&gt;</w:t>
      </w:r>
    </w:p>
    <w:p w:rsidR="00D775E5" w:rsidRDefault="00F66D1B">
      <w:pPr>
        <w:pStyle w:val="Code"/>
      </w:pPr>
      <w:r>
        <w:t xml:space="preserve">    &lt;/xsd:sequence&gt;</w:t>
      </w:r>
    </w:p>
    <w:p w:rsidR="00D775E5" w:rsidRDefault="00F66D1B">
      <w:pPr>
        <w:pStyle w:val="Code"/>
      </w:pPr>
      <w:r>
        <w:t xml:space="preserve">    &lt;xsd:attribute name="type" type="x:ST_DataValidationType" use="optional" default="none"/&gt;</w:t>
      </w:r>
    </w:p>
    <w:p w:rsidR="00D775E5" w:rsidRDefault="00F66D1B">
      <w:pPr>
        <w:pStyle w:val="Code"/>
      </w:pPr>
      <w:r>
        <w:t xml:space="preserve">    &lt;xsd:attribute name="errorStyle" type="x:ST_DataValidationErrorStyle" use="</w:t>
      </w:r>
      <w:r>
        <w:t>optional" default="stop"/&gt;</w:t>
      </w:r>
    </w:p>
    <w:p w:rsidR="00D775E5" w:rsidRDefault="00F66D1B">
      <w:pPr>
        <w:pStyle w:val="Code"/>
      </w:pPr>
      <w:r>
        <w:t xml:space="preserve">    &lt;xsd:attribute name="imeMode" type="x:ST_DataValidationImeMode" use="optional" default="noControl"/&gt;</w:t>
      </w:r>
    </w:p>
    <w:p w:rsidR="00D775E5" w:rsidRDefault="00F66D1B">
      <w:pPr>
        <w:pStyle w:val="Code"/>
      </w:pPr>
      <w:r>
        <w:t xml:space="preserve">    &lt;xsd:attribute name="operator" type="x:ST_DataValidationOperator" use="optional" default="between"/&gt;</w:t>
      </w:r>
    </w:p>
    <w:p w:rsidR="00D775E5" w:rsidRDefault="00F66D1B">
      <w:pPr>
        <w:pStyle w:val="Code"/>
      </w:pPr>
      <w:r>
        <w:t xml:space="preserve">    &lt;xsd:attribute </w:t>
      </w:r>
      <w:r>
        <w:t>name="allowBlank" type="xsd:boolean" use="optional" default="false"/&gt;</w:t>
      </w:r>
    </w:p>
    <w:p w:rsidR="00D775E5" w:rsidRDefault="00F66D1B">
      <w:pPr>
        <w:pStyle w:val="Code"/>
      </w:pPr>
      <w:r>
        <w:t xml:space="preserve">    &lt;xsd:attribute name="showDropDown" type="xsd:boolean" use="optional" default="false"/&gt;</w:t>
      </w:r>
    </w:p>
    <w:p w:rsidR="00D775E5" w:rsidRDefault="00F66D1B">
      <w:pPr>
        <w:pStyle w:val="Code"/>
      </w:pPr>
      <w:r>
        <w:t xml:space="preserve">    &lt;xsd:attribute name="showInputMessage" type="xsd:boolean" use="optional" default="false"/&gt;</w:t>
      </w:r>
    </w:p>
    <w:p w:rsidR="00D775E5" w:rsidRDefault="00F66D1B">
      <w:pPr>
        <w:pStyle w:val="Code"/>
      </w:pPr>
      <w:r>
        <w:t xml:space="preserve">    &lt;xsd:attribute name="showErrorMessage" type="xsd:boolean" use="optional" default="false"/&gt;</w:t>
      </w:r>
    </w:p>
    <w:p w:rsidR="00D775E5" w:rsidRDefault="00F66D1B">
      <w:pPr>
        <w:pStyle w:val="Code"/>
      </w:pPr>
      <w:r>
        <w:t xml:space="preserve">    &lt;xsd:attribute name="errorTitle" type="x:ST_Xstring" use="optional"/&gt;</w:t>
      </w:r>
    </w:p>
    <w:p w:rsidR="00D775E5" w:rsidRDefault="00F66D1B">
      <w:pPr>
        <w:pStyle w:val="Code"/>
      </w:pPr>
      <w:r>
        <w:t xml:space="preserve">    &lt;xsd:attribute name="error" type="x:ST_Xstring" use="optional"/&gt;</w:t>
      </w:r>
    </w:p>
    <w:p w:rsidR="00D775E5" w:rsidRDefault="00F66D1B">
      <w:pPr>
        <w:pStyle w:val="Code"/>
      </w:pPr>
      <w:r>
        <w:t xml:space="preserve">    &lt;xsd:attribute</w:t>
      </w:r>
      <w:r>
        <w:t xml:space="preserve"> name="promptTitle" type="x:ST_Xstring" use="optional"/&gt;</w:t>
      </w:r>
    </w:p>
    <w:p w:rsidR="00D775E5" w:rsidRDefault="00F66D1B">
      <w:pPr>
        <w:pStyle w:val="Code"/>
      </w:pPr>
      <w:r>
        <w:t xml:space="preserve">    &lt;xsd:attribute name="prompt" type="x:ST_Xstring" use="optional"/&gt;</w:t>
      </w:r>
    </w:p>
    <w:p w:rsidR="00D775E5" w:rsidRDefault="00F66D1B">
      <w:pPr>
        <w:pStyle w:val="Code"/>
      </w:pPr>
      <w:r>
        <w:t xml:space="preserve">    &lt;xsd:attribute ref="xr:uid"/&gt;</w:t>
      </w:r>
    </w:p>
    <w:p w:rsidR="00D775E5" w:rsidRDefault="00F66D1B">
      <w:pPr>
        <w:pStyle w:val="Code"/>
      </w:pPr>
      <w:r>
        <w:t xml:space="preserve">  &lt;/xsd:complexType&gt;</w:t>
      </w:r>
    </w:p>
    <w:p w:rsidR="00D775E5" w:rsidRDefault="00F66D1B">
      <w:pPr>
        <w:pStyle w:val="Code"/>
      </w:pPr>
      <w:r>
        <w:t xml:space="preserve">  &lt;xsd:simpleType name="ST_DispBlanksAs"&gt;</w:t>
      </w:r>
    </w:p>
    <w:p w:rsidR="00D775E5" w:rsidRDefault="00F66D1B">
      <w:pPr>
        <w:pStyle w:val="Code"/>
      </w:pPr>
      <w:r>
        <w:t xml:space="preserve">    &lt;xsd:restriction base="xsd:s</w:t>
      </w:r>
      <w:r>
        <w:t>tring"&gt;</w:t>
      </w:r>
    </w:p>
    <w:p w:rsidR="00D775E5" w:rsidRDefault="00F66D1B">
      <w:pPr>
        <w:pStyle w:val="Code"/>
      </w:pPr>
      <w:r>
        <w:t xml:space="preserve">      &lt;xsd:enumeration value="span"/&gt;</w:t>
      </w:r>
    </w:p>
    <w:p w:rsidR="00D775E5" w:rsidRDefault="00F66D1B">
      <w:pPr>
        <w:pStyle w:val="Code"/>
      </w:pPr>
      <w:r>
        <w:t xml:space="preserve">      &lt;xsd:enumeration value="gap"/&gt;</w:t>
      </w:r>
    </w:p>
    <w:p w:rsidR="00D775E5" w:rsidRDefault="00F66D1B">
      <w:pPr>
        <w:pStyle w:val="Code"/>
      </w:pPr>
      <w:r>
        <w:t xml:space="preserve">      &lt;xsd:enumeration value="zero"/&gt;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&lt;xsd:simpleType name="ST_SparklineAxisMinMax"&gt;</w:t>
      </w:r>
    </w:p>
    <w:p w:rsidR="00D775E5" w:rsidRDefault="00F66D1B">
      <w:pPr>
        <w:pStyle w:val="Code"/>
      </w:pPr>
      <w:r>
        <w:t xml:space="preserve">    &lt;xsd:restriction base="xsd:string"&gt;</w:t>
      </w:r>
    </w:p>
    <w:p w:rsidR="00D775E5" w:rsidRDefault="00F66D1B">
      <w:pPr>
        <w:pStyle w:val="Code"/>
      </w:pPr>
      <w:r>
        <w:t xml:space="preserve">      &lt;xsd:enumeration value="individual"/&gt;</w:t>
      </w:r>
    </w:p>
    <w:p w:rsidR="00D775E5" w:rsidRDefault="00F66D1B">
      <w:pPr>
        <w:pStyle w:val="Code"/>
      </w:pPr>
      <w:r>
        <w:t xml:space="preserve">      &lt;xsd:enumeration value="group"/&gt;</w:t>
      </w:r>
    </w:p>
    <w:p w:rsidR="00D775E5" w:rsidRDefault="00F66D1B">
      <w:pPr>
        <w:pStyle w:val="Code"/>
      </w:pPr>
      <w:r>
        <w:t xml:space="preserve">      &lt;xsd:enumeration value="custom"/&gt;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&lt;xsd:complexType name="CT_SparklineGroups"&gt;</w:t>
      </w:r>
    </w:p>
    <w:p w:rsidR="00D775E5" w:rsidRDefault="00F66D1B">
      <w:pPr>
        <w:pStyle w:val="Code"/>
      </w:pPr>
      <w:r>
        <w:t xml:space="preserve">    &lt;xsd:sequence&gt;</w:t>
      </w:r>
    </w:p>
    <w:p w:rsidR="00D775E5" w:rsidRDefault="00F66D1B">
      <w:pPr>
        <w:pStyle w:val="Code"/>
      </w:pPr>
      <w:r>
        <w:t xml:space="preserve">      &lt;xsd:element name="</w:t>
      </w:r>
      <w:r>
        <w:t>sparklineGroup" type="CT_SparklineGroup" minOccurs="1" maxOccurs="unbounded"/&gt;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&lt;xsd:complexType name="CT_SparklineGroup"&gt;</w:t>
      </w:r>
    </w:p>
    <w:p w:rsidR="00D775E5" w:rsidRDefault="00F66D1B">
      <w:pPr>
        <w:pStyle w:val="Code"/>
      </w:pPr>
      <w:r>
        <w:t xml:space="preserve">    &lt;xsd:sequence&gt;</w:t>
      </w:r>
    </w:p>
    <w:p w:rsidR="00D775E5" w:rsidRDefault="00F66D1B">
      <w:pPr>
        <w:pStyle w:val="Code"/>
      </w:pPr>
      <w:r>
        <w:t xml:space="preserve">      &lt;xsd:element name="colorSeries" minOccurs="0" maxOccurs="1" type="</w:t>
      </w:r>
      <w:r>
        <w:t>x:CT_Color"/&gt;</w:t>
      </w:r>
    </w:p>
    <w:p w:rsidR="00D775E5" w:rsidRDefault="00F66D1B">
      <w:pPr>
        <w:pStyle w:val="Code"/>
      </w:pPr>
      <w:r>
        <w:t xml:space="preserve">      &lt;xsd:element name="colorNegative" minOccurs="0" maxOccurs="1" type="x:CT_Color"/&gt;</w:t>
      </w:r>
    </w:p>
    <w:p w:rsidR="00D775E5" w:rsidRDefault="00F66D1B">
      <w:pPr>
        <w:pStyle w:val="Code"/>
      </w:pPr>
      <w:r>
        <w:t xml:space="preserve">      &lt;xsd:element name="colorAxis" minOccurs="0" maxOccurs="1" type="x:CT_Color"/&gt;</w:t>
      </w:r>
    </w:p>
    <w:p w:rsidR="00D775E5" w:rsidRDefault="00F66D1B">
      <w:pPr>
        <w:pStyle w:val="Code"/>
      </w:pPr>
      <w:r>
        <w:t xml:space="preserve">      &lt;xsd:element name="colorMarkers" minOccurs="0" maxOccurs="1" typ</w:t>
      </w:r>
      <w:r>
        <w:t>e="x:CT_Color"/&gt;</w:t>
      </w:r>
    </w:p>
    <w:p w:rsidR="00D775E5" w:rsidRDefault="00F66D1B">
      <w:pPr>
        <w:pStyle w:val="Code"/>
      </w:pPr>
      <w:r>
        <w:t xml:space="preserve">      &lt;xsd:element name="colorFirst" minOccurs="0" maxOccurs="1" type="x:CT_Color"/&gt;</w:t>
      </w:r>
    </w:p>
    <w:p w:rsidR="00D775E5" w:rsidRDefault="00F66D1B">
      <w:pPr>
        <w:pStyle w:val="Code"/>
      </w:pPr>
      <w:r>
        <w:t xml:space="preserve">      &lt;xsd:element name="colorLast" minOccurs="0" maxOccurs="1" type="x:CT_Color"/&gt;</w:t>
      </w:r>
    </w:p>
    <w:p w:rsidR="00D775E5" w:rsidRDefault="00F66D1B">
      <w:pPr>
        <w:pStyle w:val="Code"/>
      </w:pPr>
      <w:r>
        <w:t xml:space="preserve">      &lt;xsd:element name="colorHigh" minOccurs="0" maxOccurs="1" type="</w:t>
      </w:r>
      <w:r>
        <w:t>x:CT_Color"/&gt;</w:t>
      </w:r>
    </w:p>
    <w:p w:rsidR="00D775E5" w:rsidRDefault="00F66D1B">
      <w:pPr>
        <w:pStyle w:val="Code"/>
      </w:pPr>
      <w:r>
        <w:t xml:space="preserve">      &lt;xsd:element name="colorLow" minOccurs="0" maxOccurs="1" type="x:CT_Color"/&gt;</w:t>
      </w:r>
    </w:p>
    <w:p w:rsidR="00D775E5" w:rsidRDefault="00F66D1B">
      <w:pPr>
        <w:pStyle w:val="Code"/>
      </w:pPr>
      <w:r>
        <w:t xml:space="preserve">      &lt;xsd:element ref="xm:f" minOccurs="0" maxOccurs="1"/&gt;</w:t>
      </w:r>
    </w:p>
    <w:p w:rsidR="00D775E5" w:rsidRDefault="00F66D1B">
      <w:pPr>
        <w:pStyle w:val="Code"/>
      </w:pPr>
      <w:r>
        <w:t xml:space="preserve">      &lt;xsd:element name="sparklines" type="CT_Sparklines" minOccurs="1" maxOccurs="1"/&gt;</w:t>
      </w:r>
    </w:p>
    <w:p w:rsidR="00D775E5" w:rsidRDefault="00F66D1B">
      <w:pPr>
        <w:pStyle w:val="Code"/>
      </w:pPr>
      <w:r>
        <w:t xml:space="preserve">    &lt;/xsd:s</w:t>
      </w:r>
      <w:r>
        <w:t>equence&gt;</w:t>
      </w:r>
    </w:p>
    <w:p w:rsidR="00D775E5" w:rsidRDefault="00F66D1B">
      <w:pPr>
        <w:pStyle w:val="Code"/>
      </w:pPr>
      <w:r>
        <w:t xml:space="preserve">    &lt;xsd:attribute name="manualMax" type="xsd:double" use="optional"/&gt;</w:t>
      </w:r>
    </w:p>
    <w:p w:rsidR="00D775E5" w:rsidRDefault="00F66D1B">
      <w:pPr>
        <w:pStyle w:val="Code"/>
      </w:pPr>
      <w:r>
        <w:t xml:space="preserve">    &lt;xsd:attribute name="manualMin" type="xsd:double" use="optional"/&gt;</w:t>
      </w:r>
    </w:p>
    <w:p w:rsidR="00D775E5" w:rsidRDefault="00F66D1B">
      <w:pPr>
        <w:pStyle w:val="Code"/>
      </w:pPr>
      <w:r>
        <w:t xml:space="preserve">    &lt;xsd:attribute name="lineWeight" type="xsd:double" use="optional" default="0.75"/&gt;</w:t>
      </w:r>
    </w:p>
    <w:p w:rsidR="00D775E5" w:rsidRDefault="00F66D1B">
      <w:pPr>
        <w:pStyle w:val="Code"/>
      </w:pPr>
      <w:r>
        <w:t xml:space="preserve">    &lt;xsd:attribute</w:t>
      </w:r>
      <w:r>
        <w:t xml:space="preserve"> name="type" type="ST_SparklineType" use="optional" default="line"/&gt;</w:t>
      </w:r>
    </w:p>
    <w:p w:rsidR="00D775E5" w:rsidRDefault="00F66D1B">
      <w:pPr>
        <w:pStyle w:val="Code"/>
      </w:pPr>
      <w:r>
        <w:t xml:space="preserve">    &lt;xsd:attribute name="dateAxis" type="xsd:boolean" use="optional" default="false"/&gt;</w:t>
      </w:r>
    </w:p>
    <w:p w:rsidR="00D775E5" w:rsidRDefault="00F66D1B">
      <w:pPr>
        <w:pStyle w:val="Code"/>
      </w:pPr>
      <w:r>
        <w:t xml:space="preserve">    &lt;xsd:attribute name="displayEmptyCellsAs" type="ST_DispBlanksAs" use="optional" default="zero"/&gt;</w:t>
      </w:r>
    </w:p>
    <w:p w:rsidR="00D775E5" w:rsidRDefault="00F66D1B">
      <w:pPr>
        <w:pStyle w:val="Code"/>
      </w:pPr>
      <w:r>
        <w:t xml:space="preserve">    &lt;xsd:attribute name="markers" type="xsd:boolean" use="optional" default="false"/&gt;</w:t>
      </w:r>
    </w:p>
    <w:p w:rsidR="00D775E5" w:rsidRDefault="00F66D1B">
      <w:pPr>
        <w:pStyle w:val="Code"/>
      </w:pPr>
      <w:r>
        <w:t xml:space="preserve">    &lt;xsd:attribute name="high" type="xsd:boolean" use="optional" default="false"/&gt;</w:t>
      </w:r>
    </w:p>
    <w:p w:rsidR="00D775E5" w:rsidRDefault="00F66D1B">
      <w:pPr>
        <w:pStyle w:val="Code"/>
      </w:pPr>
      <w:r>
        <w:t xml:space="preserve">    &lt;xsd:attribute name="low" type="xsd:boolean" use="optional" default="false"/&gt;</w:t>
      </w:r>
    </w:p>
    <w:p w:rsidR="00D775E5" w:rsidRDefault="00F66D1B">
      <w:pPr>
        <w:pStyle w:val="Code"/>
      </w:pPr>
      <w:r>
        <w:t xml:space="preserve">    </w:t>
      </w:r>
      <w:r>
        <w:t>&lt;xsd:attribute name="first" type="xsd:boolean" use="optional" default="false"/&gt;</w:t>
      </w:r>
    </w:p>
    <w:p w:rsidR="00D775E5" w:rsidRDefault="00F66D1B">
      <w:pPr>
        <w:pStyle w:val="Code"/>
      </w:pPr>
      <w:r>
        <w:t xml:space="preserve">    &lt;xsd:attribute name="last" type="xsd:boolean" use="optional" default="false"/&gt;</w:t>
      </w:r>
    </w:p>
    <w:p w:rsidR="00D775E5" w:rsidRDefault="00F66D1B">
      <w:pPr>
        <w:pStyle w:val="Code"/>
      </w:pPr>
      <w:r>
        <w:t xml:space="preserve">    &lt;xsd:attribute name="negative" type="xsd:boolean" use="optional" default="false"/&gt;</w:t>
      </w:r>
    </w:p>
    <w:p w:rsidR="00D775E5" w:rsidRDefault="00F66D1B">
      <w:pPr>
        <w:pStyle w:val="Code"/>
      </w:pPr>
      <w:r>
        <w:t xml:space="preserve">    &lt;</w:t>
      </w:r>
      <w:r>
        <w:t>xsd:attribute name="displayXAxis" type="xsd:boolean" use="optional" default="false"/&gt;</w:t>
      </w:r>
    </w:p>
    <w:p w:rsidR="00D775E5" w:rsidRDefault="00F66D1B">
      <w:pPr>
        <w:pStyle w:val="Code"/>
      </w:pPr>
      <w:r>
        <w:t xml:space="preserve">    &lt;xsd:attribute name="displayHidden" type="xsd:boolean" use="optional" default="false"/&gt;</w:t>
      </w:r>
    </w:p>
    <w:p w:rsidR="00D775E5" w:rsidRDefault="00F66D1B">
      <w:pPr>
        <w:pStyle w:val="Code"/>
      </w:pPr>
      <w:r>
        <w:lastRenderedPageBreak/>
        <w:t xml:space="preserve">    &lt;xsd:attribute name="minAxisType" type="ST_SparklineAxisMinMax" use="optio</w:t>
      </w:r>
      <w:r>
        <w:t>nal" default="individual"/&gt;</w:t>
      </w:r>
    </w:p>
    <w:p w:rsidR="00D775E5" w:rsidRDefault="00F66D1B">
      <w:pPr>
        <w:pStyle w:val="Code"/>
      </w:pPr>
      <w:r>
        <w:t xml:space="preserve">    &lt;xsd:attribute name="maxAxisType" type="ST_SparklineAxisMinMax" use="optional" default="individual"/&gt;</w:t>
      </w:r>
    </w:p>
    <w:p w:rsidR="00D775E5" w:rsidRDefault="00F66D1B">
      <w:pPr>
        <w:pStyle w:val="Code"/>
      </w:pPr>
      <w:r>
        <w:t xml:space="preserve">    &lt;xsd:attribute name="rightToLeft" type="xsd:boolean" use="optional" default="false"/&gt;</w:t>
      </w:r>
    </w:p>
    <w:p w:rsidR="00D775E5" w:rsidRDefault="00F66D1B">
      <w:pPr>
        <w:pStyle w:val="Code"/>
      </w:pPr>
      <w:r>
        <w:t xml:space="preserve">    &lt;xsd:attribute ref="xr2:uid"</w:t>
      </w:r>
      <w:r>
        <w:t>/&gt;</w:t>
      </w:r>
    </w:p>
    <w:p w:rsidR="00D775E5" w:rsidRDefault="00F66D1B">
      <w:pPr>
        <w:pStyle w:val="Code"/>
      </w:pPr>
      <w:r>
        <w:t xml:space="preserve">  &lt;/xsd:complexType&gt;</w:t>
      </w:r>
    </w:p>
    <w:p w:rsidR="00D775E5" w:rsidRDefault="00F66D1B">
      <w:pPr>
        <w:pStyle w:val="Code"/>
      </w:pPr>
      <w:r>
        <w:t xml:space="preserve">  &lt;xsd:simpleType name="ST_SparklineType"&gt;</w:t>
      </w:r>
    </w:p>
    <w:p w:rsidR="00D775E5" w:rsidRDefault="00F66D1B">
      <w:pPr>
        <w:pStyle w:val="Code"/>
      </w:pPr>
      <w:r>
        <w:t xml:space="preserve">    &lt;xsd:restriction base="xsd:string"&gt;</w:t>
      </w:r>
    </w:p>
    <w:p w:rsidR="00D775E5" w:rsidRDefault="00F66D1B">
      <w:pPr>
        <w:pStyle w:val="Code"/>
      </w:pPr>
      <w:r>
        <w:t xml:space="preserve">      &lt;xsd:enumeration value="line"/&gt;</w:t>
      </w:r>
    </w:p>
    <w:p w:rsidR="00D775E5" w:rsidRDefault="00F66D1B">
      <w:pPr>
        <w:pStyle w:val="Code"/>
      </w:pPr>
      <w:r>
        <w:t xml:space="preserve">      &lt;xsd:enumeration value="column"/&gt;</w:t>
      </w:r>
    </w:p>
    <w:p w:rsidR="00D775E5" w:rsidRDefault="00F66D1B">
      <w:pPr>
        <w:pStyle w:val="Code"/>
      </w:pPr>
      <w:r>
        <w:t xml:space="preserve">      &lt;xsd:enumeration value="stacked"/&gt;</w:t>
      </w:r>
    </w:p>
    <w:p w:rsidR="00D775E5" w:rsidRDefault="00F66D1B">
      <w:pPr>
        <w:pStyle w:val="Code"/>
      </w:pPr>
      <w:r>
        <w:t xml:space="preserve">    &lt;/xsd:restriction&gt;</w:t>
      </w:r>
    </w:p>
    <w:p w:rsidR="00D775E5" w:rsidRDefault="00F66D1B">
      <w:pPr>
        <w:pStyle w:val="Code"/>
      </w:pPr>
      <w:r>
        <w:t xml:space="preserve">  &lt;/xsd</w:t>
      </w:r>
      <w:r>
        <w:t>:simpleType&gt;</w:t>
      </w:r>
    </w:p>
    <w:p w:rsidR="00D775E5" w:rsidRDefault="00F66D1B">
      <w:pPr>
        <w:pStyle w:val="Code"/>
      </w:pPr>
      <w:r>
        <w:t xml:space="preserve">  &lt;xsd:complexType name="CT_Sparklines"&gt;</w:t>
      </w:r>
    </w:p>
    <w:p w:rsidR="00D775E5" w:rsidRDefault="00F66D1B">
      <w:pPr>
        <w:pStyle w:val="Code"/>
      </w:pPr>
      <w:r>
        <w:t xml:space="preserve">    &lt;xsd:sequence&gt;</w:t>
      </w:r>
    </w:p>
    <w:p w:rsidR="00D775E5" w:rsidRDefault="00F66D1B">
      <w:pPr>
        <w:pStyle w:val="Code"/>
      </w:pPr>
      <w:r>
        <w:t xml:space="preserve">      &lt;xsd:element name="sparkline" type="CT_Sparkline" minOccurs="1" maxOccurs="unbounded"/&gt;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&lt;xsd:complexType name="CT_Sparkline"&gt;</w:t>
      </w:r>
    </w:p>
    <w:p w:rsidR="00D775E5" w:rsidRDefault="00F66D1B">
      <w:pPr>
        <w:pStyle w:val="Code"/>
      </w:pPr>
      <w:r>
        <w:t xml:space="preserve">    &lt;xsd</w:t>
      </w:r>
      <w:r>
        <w:t>:sequence&gt;</w:t>
      </w:r>
    </w:p>
    <w:p w:rsidR="00D775E5" w:rsidRDefault="00F66D1B">
      <w:pPr>
        <w:pStyle w:val="Code"/>
      </w:pPr>
      <w:r>
        <w:t xml:space="preserve">      &lt;xsd:element ref="xm:f" minOccurs="0" maxOccurs="1"/&gt;</w:t>
      </w:r>
    </w:p>
    <w:p w:rsidR="00D775E5" w:rsidRDefault="00F66D1B">
      <w:pPr>
        <w:pStyle w:val="Code"/>
      </w:pPr>
      <w:r>
        <w:t xml:space="preserve">      &lt;xsd:element ref="xm:sqref" minOccurs="1" maxOccurs="1"/&gt;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&lt;xsd:element name="pivotCaches" type="x:CT_PivotCaches"/&gt;</w:t>
      </w:r>
    </w:p>
    <w:p w:rsidR="00D775E5" w:rsidRDefault="00F66D1B">
      <w:pPr>
        <w:pStyle w:val="Code"/>
      </w:pPr>
      <w:r>
        <w:t xml:space="preserve">  &lt;xsd:element</w:t>
      </w:r>
      <w:r>
        <w:t xml:space="preserve"> name="slicerCaches" type="CT_SlicerCaches"/&gt;</w:t>
      </w:r>
    </w:p>
    <w:p w:rsidR="00D775E5" w:rsidRDefault="00F66D1B">
      <w:pPr>
        <w:pStyle w:val="Code"/>
      </w:pPr>
      <w:r>
        <w:t xml:space="preserve">  &lt;xsd:element name="workbookPr" type="CT_WorkbookPr"/&gt;</w:t>
      </w:r>
    </w:p>
    <w:p w:rsidR="00D775E5" w:rsidRDefault="00F66D1B">
      <w:pPr>
        <w:pStyle w:val="Code"/>
      </w:pPr>
      <w:r>
        <w:t xml:space="preserve">  &lt;xsd:complexType name="CT_WorkbookPr"&gt;</w:t>
      </w:r>
    </w:p>
    <w:p w:rsidR="00D775E5" w:rsidRDefault="00F66D1B">
      <w:pPr>
        <w:pStyle w:val="Code"/>
      </w:pPr>
      <w:r>
        <w:t xml:space="preserve">    &lt;xsd:attribute name="defaultImageDpi" type="xsd:unsignedInt" default="220"/&gt;</w:t>
      </w:r>
    </w:p>
    <w:p w:rsidR="00D775E5" w:rsidRDefault="00F66D1B">
      <w:pPr>
        <w:pStyle w:val="Code"/>
      </w:pPr>
      <w:r>
        <w:t xml:space="preserve">    &lt;xsd:attribute name="discard</w:t>
      </w:r>
      <w:r>
        <w:t>ImageEditData" type="xsd:boolean" default="false"/&gt;</w:t>
      </w:r>
    </w:p>
    <w:p w:rsidR="00D775E5" w:rsidRDefault="00F66D1B">
      <w:pPr>
        <w:pStyle w:val="Code"/>
      </w:pPr>
      <w:r>
        <w:t xml:space="preserve">    &lt;xsd:attribute name="accuracyVersion" type="xsd:unsignedInt" default="0"/&gt;</w:t>
      </w:r>
    </w:p>
    <w:p w:rsidR="00D775E5" w:rsidRDefault="00F66D1B">
      <w:pPr>
        <w:pStyle w:val="Code"/>
      </w:pPr>
      <w:r>
        <w:t xml:space="preserve">  &lt;/xsd:complexType&gt;</w:t>
      </w:r>
    </w:p>
    <w:p w:rsidR="00D775E5" w:rsidRDefault="00F66D1B">
      <w:pPr>
        <w:pStyle w:val="Code"/>
      </w:pPr>
      <w:r>
        <w:t xml:space="preserve">  &lt;xsd:complexType name="CT_SlicerRefs"&gt;</w:t>
      </w:r>
    </w:p>
    <w:p w:rsidR="00D775E5" w:rsidRDefault="00F66D1B">
      <w:pPr>
        <w:pStyle w:val="Code"/>
      </w:pPr>
      <w:r>
        <w:t xml:space="preserve">    &lt;xsd:sequence&gt;</w:t>
      </w:r>
    </w:p>
    <w:p w:rsidR="00D775E5" w:rsidRDefault="00F66D1B">
      <w:pPr>
        <w:pStyle w:val="Code"/>
      </w:pPr>
      <w:r>
        <w:t xml:space="preserve">      &lt;xsd:element name="slicer" type="CT_Sl</w:t>
      </w:r>
      <w:r>
        <w:t>icerRef" minOccurs="1" maxOccurs="unbounded"/&gt;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&lt;xsd:complexType name="CT_SlicerRef"&gt;</w:t>
      </w:r>
    </w:p>
    <w:p w:rsidR="00D775E5" w:rsidRDefault="00F66D1B">
      <w:pPr>
        <w:pStyle w:val="Code"/>
      </w:pPr>
      <w:r>
        <w:t xml:space="preserve">    &lt;xsd:attribute ref="r:id" use="required"/&gt;</w:t>
      </w:r>
    </w:p>
    <w:p w:rsidR="00D775E5" w:rsidRDefault="00F66D1B">
      <w:pPr>
        <w:pStyle w:val="Code"/>
      </w:pPr>
      <w:r>
        <w:t xml:space="preserve">  &lt;/xsd:complexType&gt;</w:t>
      </w:r>
    </w:p>
    <w:p w:rsidR="00D775E5" w:rsidRDefault="00F66D1B">
      <w:pPr>
        <w:pStyle w:val="Code"/>
      </w:pPr>
      <w:r>
        <w:t xml:space="preserve">  &lt;xsd:complexType name="CT_SlicerCaches"&gt;</w:t>
      </w:r>
    </w:p>
    <w:p w:rsidR="00D775E5" w:rsidRDefault="00F66D1B">
      <w:pPr>
        <w:pStyle w:val="Code"/>
      </w:pPr>
      <w:r>
        <w:t xml:space="preserve">    &lt;xsd:sequence</w:t>
      </w:r>
      <w:r>
        <w:t>&gt;</w:t>
      </w:r>
    </w:p>
    <w:p w:rsidR="00D775E5" w:rsidRDefault="00F66D1B">
      <w:pPr>
        <w:pStyle w:val="Code"/>
      </w:pPr>
      <w:r>
        <w:t xml:space="preserve">      &lt;xsd:element name="slicerCache" type="CT_SlicerCache" minOccurs="1" maxOccurs="unbounded"/&gt;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&lt;xsd:complexType name="CT_SlicerCache"&gt;</w:t>
      </w:r>
    </w:p>
    <w:p w:rsidR="00D775E5" w:rsidRDefault="00F66D1B">
      <w:pPr>
        <w:pStyle w:val="Code"/>
      </w:pPr>
      <w:r>
        <w:t xml:space="preserve">    &lt;xsd:attribute ref="r:id" use="required"/&gt;</w:t>
      </w:r>
    </w:p>
    <w:p w:rsidR="00D775E5" w:rsidRDefault="00F66D1B">
      <w:pPr>
        <w:pStyle w:val="Code"/>
      </w:pPr>
      <w:r>
        <w:t xml:space="preserve">  &lt;/xsd:complexType&gt;</w:t>
      </w:r>
    </w:p>
    <w:p w:rsidR="00D775E5" w:rsidRDefault="00F66D1B">
      <w:pPr>
        <w:pStyle w:val="Code"/>
      </w:pPr>
      <w:r>
        <w:t xml:space="preserve">  &lt;xs</w:t>
      </w:r>
      <w:r>
        <w:t>d:element name="calculatedMember" type="CT_CalculatedMember"/&gt;</w:t>
      </w:r>
    </w:p>
    <w:p w:rsidR="00D775E5" w:rsidRDefault="00F66D1B">
      <w:pPr>
        <w:pStyle w:val="Code"/>
      </w:pPr>
      <w:r>
        <w:t xml:space="preserve">  &lt;xsd:complexType name="CT_CalculatedMember"&gt;</w:t>
      </w:r>
    </w:p>
    <w:p w:rsidR="00D775E5" w:rsidRDefault="00F66D1B">
      <w:pPr>
        <w:pStyle w:val="Code"/>
      </w:pPr>
      <w:r>
        <w:t xml:space="preserve">    &lt;xsd:sequence&gt;</w:t>
      </w:r>
    </w:p>
    <w:p w:rsidR="00D775E5" w:rsidRDefault="00F66D1B">
      <w:pPr>
        <w:pStyle w:val="Code"/>
      </w:pPr>
      <w:r>
        <w:t xml:space="preserve">      &lt;xsd:element name="tupleSet" minOccurs="0" maxOccurs="1" type="CT_TupleSet"/&gt;</w:t>
      </w:r>
    </w:p>
    <w:p w:rsidR="00D775E5" w:rsidRDefault="00F66D1B">
      <w:pPr>
        <w:pStyle w:val="Code"/>
      </w:pPr>
      <w:r>
        <w:t xml:space="preserve">    &lt;/xsd:sequence&gt;</w:t>
      </w:r>
    </w:p>
    <w:p w:rsidR="00D775E5" w:rsidRDefault="00F66D1B">
      <w:pPr>
        <w:pStyle w:val="Code"/>
      </w:pPr>
      <w:r>
        <w:t xml:space="preserve">    &lt;xsd:attribute</w:t>
      </w:r>
      <w:r>
        <w:t xml:space="preserve"> name="displayFolder" type="x:ST_Xstring" use="optional"/&gt;</w:t>
      </w:r>
    </w:p>
    <w:p w:rsidR="00D775E5" w:rsidRDefault="00F66D1B">
      <w:pPr>
        <w:pStyle w:val="Code"/>
      </w:pPr>
      <w:r>
        <w:t xml:space="preserve">    &lt;xsd:attribute name="flattenHierarchies" type="xsd:boolean" use="optional" default="true"/&gt;</w:t>
      </w:r>
    </w:p>
    <w:p w:rsidR="00D775E5" w:rsidRDefault="00F66D1B">
      <w:pPr>
        <w:pStyle w:val="Code"/>
      </w:pPr>
      <w:r>
        <w:t xml:space="preserve">    &lt;xsd:attribute name="dynamicSet" type="xsd:boolean" use="optional" default="false"/&gt;</w:t>
      </w:r>
    </w:p>
    <w:p w:rsidR="00D775E5" w:rsidRDefault="00F66D1B">
      <w:pPr>
        <w:pStyle w:val="Code"/>
      </w:pPr>
      <w:r>
        <w:t xml:space="preserve">    &lt;xsd:att</w:t>
      </w:r>
      <w:r>
        <w:t>ribute name="hierarchizeDistinct" type="xsd:boolean" use="optional" default="true"/&gt;</w:t>
      </w:r>
    </w:p>
    <w:p w:rsidR="00D775E5" w:rsidRDefault="00F66D1B">
      <w:pPr>
        <w:pStyle w:val="Code"/>
      </w:pPr>
      <w:r>
        <w:t xml:space="preserve">    &lt;xsd:attribute name="mdxLong" type="x:ST_Xstring" use="optional"/&gt;</w:t>
      </w:r>
    </w:p>
    <w:p w:rsidR="00D775E5" w:rsidRDefault="00F66D1B">
      <w:pPr>
        <w:pStyle w:val="Code"/>
      </w:pPr>
      <w:r>
        <w:t xml:space="preserve">  &lt;/xsd:complexType&gt;</w:t>
      </w:r>
    </w:p>
    <w:p w:rsidR="00D775E5" w:rsidRDefault="00F66D1B">
      <w:pPr>
        <w:pStyle w:val="Code"/>
      </w:pPr>
      <w:r>
        <w:t xml:space="preserve">  &lt;xsd:complexType name="CT_TupleSet"&gt;</w:t>
      </w:r>
    </w:p>
    <w:p w:rsidR="00D775E5" w:rsidRDefault="00F66D1B">
      <w:pPr>
        <w:pStyle w:val="Code"/>
      </w:pPr>
      <w:r>
        <w:t xml:space="preserve">    &lt;xsd:sequence&gt;</w:t>
      </w:r>
    </w:p>
    <w:p w:rsidR="00D775E5" w:rsidRDefault="00F66D1B">
      <w:pPr>
        <w:pStyle w:val="Code"/>
      </w:pPr>
      <w:r>
        <w:t xml:space="preserve">      &lt;xsd:element na</w:t>
      </w:r>
      <w:r>
        <w:t>me="headers" type="CT_TupleSetHeaders" minOccurs="1" maxOccurs="1"/&gt;</w:t>
      </w:r>
    </w:p>
    <w:p w:rsidR="00D775E5" w:rsidRDefault="00F66D1B">
      <w:pPr>
        <w:pStyle w:val="Code"/>
      </w:pPr>
      <w:r>
        <w:t xml:space="preserve">      &lt;xsd:element name="rows" type="CT_TupleSetRows" minOccurs="1" maxOccurs="1"/&gt;</w:t>
      </w:r>
    </w:p>
    <w:p w:rsidR="00D775E5" w:rsidRDefault="00F66D1B">
      <w:pPr>
        <w:pStyle w:val="Code"/>
      </w:pPr>
      <w:r>
        <w:t xml:space="preserve">    &lt;/xsd:sequence&gt;</w:t>
      </w:r>
    </w:p>
    <w:p w:rsidR="00D775E5" w:rsidRDefault="00F66D1B">
      <w:pPr>
        <w:pStyle w:val="Code"/>
      </w:pPr>
      <w:r>
        <w:t xml:space="preserve">    &lt;xsd:attribute name="rowCount" type="xsd:unsignedInt" use="optional" default="1</w:t>
      </w:r>
      <w:r>
        <w:t>"/&gt;</w:t>
      </w:r>
    </w:p>
    <w:p w:rsidR="00D775E5" w:rsidRDefault="00F66D1B">
      <w:pPr>
        <w:pStyle w:val="Code"/>
      </w:pPr>
      <w:r>
        <w:lastRenderedPageBreak/>
        <w:t xml:space="preserve">    &lt;xsd:attribute name="columnCount" type="xsd:unsignedInt" use="optional" default="1"/&gt;</w:t>
      </w:r>
    </w:p>
    <w:p w:rsidR="00D775E5" w:rsidRDefault="00F66D1B">
      <w:pPr>
        <w:pStyle w:val="Code"/>
      </w:pPr>
      <w:r>
        <w:t xml:space="preserve">  &lt;/xsd:complexType&gt;</w:t>
      </w:r>
    </w:p>
    <w:p w:rsidR="00D775E5" w:rsidRDefault="00F66D1B">
      <w:pPr>
        <w:pStyle w:val="Code"/>
      </w:pPr>
      <w:r>
        <w:t xml:space="preserve">  &lt;xsd:complexType name="CT_TupleSetHeaders"&gt;</w:t>
      </w:r>
    </w:p>
    <w:p w:rsidR="00D775E5" w:rsidRDefault="00F66D1B">
      <w:pPr>
        <w:pStyle w:val="Code"/>
      </w:pPr>
      <w:r>
        <w:t xml:space="preserve">    &lt;xsd:sequence&gt;</w:t>
      </w:r>
    </w:p>
    <w:p w:rsidR="00D775E5" w:rsidRDefault="00F66D1B">
      <w:pPr>
        <w:pStyle w:val="Code"/>
      </w:pPr>
      <w:r>
        <w:t xml:space="preserve">      &lt;xsd:element name="header" type="CT_TupleSetHeader" minOccurs="1" maxO</w:t>
      </w:r>
      <w:r>
        <w:t>ccurs="unbounded"/&gt;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&lt;xsd:complexType name="CT_TupleSetHeader"&gt;</w:t>
      </w:r>
    </w:p>
    <w:p w:rsidR="00D775E5" w:rsidRDefault="00F66D1B">
      <w:pPr>
        <w:pStyle w:val="Code"/>
      </w:pPr>
      <w:r>
        <w:t xml:space="preserve">    &lt;xsd:attribute name="uniqueName" type="x:ST_Xstring" use="optional"/&gt;</w:t>
      </w:r>
    </w:p>
    <w:p w:rsidR="00D775E5" w:rsidRDefault="00F66D1B">
      <w:pPr>
        <w:pStyle w:val="Code"/>
      </w:pPr>
      <w:r>
        <w:t xml:space="preserve">    &lt;xsd:attribute name="hierarchyName" type="x:ST_Xstring" use="optional"/&gt;</w:t>
      </w:r>
    </w:p>
    <w:p w:rsidR="00D775E5" w:rsidRDefault="00F66D1B">
      <w:pPr>
        <w:pStyle w:val="Code"/>
      </w:pPr>
      <w:r>
        <w:t xml:space="preserve">  &lt;/xsd:complexType&gt;</w:t>
      </w:r>
    </w:p>
    <w:p w:rsidR="00D775E5" w:rsidRDefault="00F66D1B">
      <w:pPr>
        <w:pStyle w:val="Code"/>
      </w:pPr>
      <w:r>
        <w:t xml:space="preserve">  &lt;xsd:complexType name="CT_TupleSetRows"&gt;</w:t>
      </w:r>
    </w:p>
    <w:p w:rsidR="00D775E5" w:rsidRDefault="00F66D1B">
      <w:pPr>
        <w:pStyle w:val="Code"/>
      </w:pPr>
      <w:r>
        <w:t xml:space="preserve">    &lt;xsd:sequence&gt;</w:t>
      </w:r>
    </w:p>
    <w:p w:rsidR="00D775E5" w:rsidRDefault="00F66D1B">
      <w:pPr>
        <w:pStyle w:val="Code"/>
      </w:pPr>
      <w:r>
        <w:t xml:space="preserve">      &lt;xsd:element name="row" type="CT_TupleSetRow" minOccurs="1" maxOccurs="unbounded"/&gt;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&lt;xsd:complexType name="CT_TupleSetRow"&gt;</w:t>
      </w:r>
    </w:p>
    <w:p w:rsidR="00D775E5" w:rsidRDefault="00F66D1B">
      <w:pPr>
        <w:pStyle w:val="Code"/>
      </w:pPr>
      <w:r>
        <w:t xml:space="preserve">    &lt;xsd:sequence&gt;</w:t>
      </w:r>
    </w:p>
    <w:p w:rsidR="00D775E5" w:rsidRDefault="00F66D1B">
      <w:pPr>
        <w:pStyle w:val="Code"/>
      </w:pPr>
      <w:r>
        <w:t xml:space="preserve">      &lt;xsd:element name="rowItem" type="CT_TupleSetRowItem" minOccurs="1" maxOccurs="unbounded"/&gt;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&lt;xsd:complexType name="CT_TupleSetRowItem"&gt;</w:t>
      </w:r>
    </w:p>
    <w:p w:rsidR="00D775E5" w:rsidRDefault="00F66D1B">
      <w:pPr>
        <w:pStyle w:val="Code"/>
      </w:pPr>
      <w:r>
        <w:t xml:space="preserve">    &lt;xsd:attribute name="u" type="x:ST_Xstring" use</w:t>
      </w:r>
      <w:r>
        <w:t>="optional"/&gt;</w:t>
      </w:r>
    </w:p>
    <w:p w:rsidR="00D775E5" w:rsidRDefault="00F66D1B">
      <w:pPr>
        <w:pStyle w:val="Code"/>
      </w:pPr>
      <w:r>
        <w:t xml:space="preserve">    &lt;xsd:attribute name="d" type="x:ST_Xstring" use="optional"/&gt;</w:t>
      </w:r>
    </w:p>
    <w:p w:rsidR="00D775E5" w:rsidRDefault="00F66D1B">
      <w:pPr>
        <w:pStyle w:val="Code"/>
      </w:pPr>
      <w:r>
        <w:t xml:space="preserve">  &lt;/xsd:complexType&gt;</w:t>
      </w:r>
    </w:p>
    <w:p w:rsidR="00D775E5" w:rsidRDefault="00F66D1B">
      <w:pPr>
        <w:pStyle w:val="Code"/>
      </w:pPr>
      <w:r>
        <w:t xml:space="preserve">  &lt;xsd:element name="cacheHierarchy" type="CT_CacheHierarchy"/&gt;</w:t>
      </w:r>
    </w:p>
    <w:p w:rsidR="00D775E5" w:rsidRDefault="00F66D1B">
      <w:pPr>
        <w:pStyle w:val="Code"/>
      </w:pPr>
      <w:r>
        <w:t xml:space="preserve">  &lt;xsd:complexType name="CT_SetLevels"&gt;</w:t>
      </w:r>
    </w:p>
    <w:p w:rsidR="00D775E5" w:rsidRDefault="00F66D1B">
      <w:pPr>
        <w:pStyle w:val="Code"/>
      </w:pPr>
      <w:r>
        <w:t xml:space="preserve">    &lt;xsd:sequence&gt;</w:t>
      </w:r>
    </w:p>
    <w:p w:rsidR="00D775E5" w:rsidRDefault="00F66D1B">
      <w:pPr>
        <w:pStyle w:val="Code"/>
      </w:pPr>
      <w:r>
        <w:t xml:space="preserve">      &lt;xsd:element name="setLevel</w:t>
      </w:r>
      <w:r>
        <w:t>" minOccurs="1" maxOccurs="unbounded" type="CT_SetLevel"/&gt;</w:t>
      </w:r>
    </w:p>
    <w:p w:rsidR="00D775E5" w:rsidRDefault="00F66D1B">
      <w:pPr>
        <w:pStyle w:val="Code"/>
      </w:pPr>
      <w:r>
        <w:t xml:space="preserve">    &lt;/xsd:sequence&gt;</w:t>
      </w:r>
    </w:p>
    <w:p w:rsidR="00D775E5" w:rsidRDefault="00F66D1B">
      <w:pPr>
        <w:pStyle w:val="Code"/>
      </w:pPr>
      <w:r>
        <w:t xml:space="preserve">    &lt;xsd:attribute name="count" type="xsd:unsignedInt" use="optional"/&gt;</w:t>
      </w:r>
    </w:p>
    <w:p w:rsidR="00D775E5" w:rsidRDefault="00F66D1B">
      <w:pPr>
        <w:pStyle w:val="Code"/>
      </w:pPr>
      <w:r>
        <w:t xml:space="preserve">  &lt;/xsd:complexType&gt;</w:t>
      </w:r>
    </w:p>
    <w:p w:rsidR="00D775E5" w:rsidRDefault="00F66D1B">
      <w:pPr>
        <w:pStyle w:val="Code"/>
      </w:pPr>
      <w:r>
        <w:t xml:space="preserve">  &lt;xsd:complexType name="CT_SetLevel"&gt;</w:t>
      </w:r>
    </w:p>
    <w:p w:rsidR="00D775E5" w:rsidRDefault="00F66D1B">
      <w:pPr>
        <w:pStyle w:val="Code"/>
      </w:pPr>
      <w:r>
        <w:t xml:space="preserve">    &lt;xsd:attribute name="hierarchy" use="requ</w:t>
      </w:r>
      <w:r>
        <w:t>ired" type="xsd:int"/&gt;</w:t>
      </w:r>
    </w:p>
    <w:p w:rsidR="00D775E5" w:rsidRDefault="00F66D1B">
      <w:pPr>
        <w:pStyle w:val="Code"/>
      </w:pPr>
      <w:r>
        <w:t xml:space="preserve">  &lt;/xsd:complexType&gt;</w:t>
      </w:r>
    </w:p>
    <w:p w:rsidR="00D775E5" w:rsidRDefault="00F66D1B">
      <w:pPr>
        <w:pStyle w:val="Code"/>
      </w:pPr>
      <w:r>
        <w:t xml:space="preserve">  &lt;xsd:complexType name="CT_CacheHierarchy"&gt;</w:t>
      </w:r>
    </w:p>
    <w:p w:rsidR="00D775E5" w:rsidRDefault="00F66D1B">
      <w:pPr>
        <w:pStyle w:val="Code"/>
      </w:pPr>
      <w:r>
        <w:t xml:space="preserve">    &lt;xsd:sequence&gt;</w:t>
      </w:r>
    </w:p>
    <w:p w:rsidR="00D775E5" w:rsidRDefault="00F66D1B">
      <w:pPr>
        <w:pStyle w:val="Code"/>
      </w:pPr>
      <w:r>
        <w:t xml:space="preserve">      &lt;xsd:element name="setLevels" minOccurs="0" maxOccurs="1" type="CT_SetLevels"/&gt;</w:t>
      </w:r>
    </w:p>
    <w:p w:rsidR="00D775E5" w:rsidRDefault="00F66D1B">
      <w:pPr>
        <w:pStyle w:val="Code"/>
      </w:pPr>
      <w:r>
        <w:t xml:space="preserve">    &lt;/xsd:sequence&gt;</w:t>
      </w:r>
    </w:p>
    <w:p w:rsidR="00D775E5" w:rsidRDefault="00F66D1B">
      <w:pPr>
        <w:pStyle w:val="Code"/>
      </w:pPr>
      <w:r>
        <w:t xml:space="preserve">    &lt;xsd:attribute</w:t>
      </w:r>
      <w:r>
        <w:t xml:space="preserve"> name="flattenHierarchies" type="xsd:boolean" use="optional" default="true"/&gt;</w:t>
      </w:r>
    </w:p>
    <w:p w:rsidR="00D775E5" w:rsidRDefault="00F66D1B">
      <w:pPr>
        <w:pStyle w:val="Code"/>
      </w:pPr>
      <w:r>
        <w:t xml:space="preserve">    &lt;xsd:attribute name="measuresSet" type="xsd:boolean" use="optional" default="false"/&gt;</w:t>
      </w:r>
    </w:p>
    <w:p w:rsidR="00D775E5" w:rsidRDefault="00F66D1B">
      <w:pPr>
        <w:pStyle w:val="Code"/>
      </w:pPr>
      <w:r>
        <w:t xml:space="preserve">    &lt;xsd:attribute name="hierarchizeDistinct" type="xsd:boolean" use="optional" default=</w:t>
      </w:r>
      <w:r>
        <w:t>"true"/&gt;</w:t>
      </w:r>
    </w:p>
    <w:p w:rsidR="00D775E5" w:rsidRDefault="00F66D1B">
      <w:pPr>
        <w:pStyle w:val="Code"/>
      </w:pPr>
      <w:r>
        <w:t xml:space="preserve">    &lt;xsd:attribute name="ignore" type="xsd:boolean" default="false" use="optional"/&gt;</w:t>
      </w:r>
    </w:p>
    <w:p w:rsidR="00D775E5" w:rsidRDefault="00F66D1B">
      <w:pPr>
        <w:pStyle w:val="Code"/>
      </w:pPr>
      <w:r>
        <w:t xml:space="preserve">  &lt;/xsd:complexType&gt;</w:t>
      </w:r>
    </w:p>
    <w:p w:rsidR="00D775E5" w:rsidRDefault="00F66D1B">
      <w:pPr>
        <w:pStyle w:val="Code"/>
      </w:pPr>
      <w:r>
        <w:t xml:space="preserve">  &lt;xsd:element name="dataField" type="CT_DataField"/&gt;</w:t>
      </w:r>
    </w:p>
    <w:p w:rsidR="00D775E5" w:rsidRDefault="00F66D1B">
      <w:pPr>
        <w:pStyle w:val="Code"/>
      </w:pPr>
      <w:r>
        <w:t xml:space="preserve">  &lt;xsd:complexType name="CT_DataField"&gt;</w:t>
      </w:r>
    </w:p>
    <w:p w:rsidR="00D775E5" w:rsidRDefault="00F66D1B">
      <w:pPr>
        <w:pStyle w:val="Code"/>
      </w:pPr>
      <w:r>
        <w:t xml:space="preserve">    &lt;xsd:attribute name="pivotShowAs"</w:t>
      </w:r>
      <w:r>
        <w:t xml:space="preserve"> type="ST_PivotShowAs" use="optional"/&gt;</w:t>
      </w:r>
    </w:p>
    <w:p w:rsidR="00D775E5" w:rsidRDefault="00F66D1B">
      <w:pPr>
        <w:pStyle w:val="Code"/>
      </w:pPr>
      <w:r>
        <w:t xml:space="preserve">    &lt;xsd:attribute name="sourceField" type="xsd:unsignedInt" use="optional"/&gt;</w:t>
      </w:r>
    </w:p>
    <w:p w:rsidR="00D775E5" w:rsidRDefault="00F66D1B">
      <w:pPr>
        <w:pStyle w:val="Code"/>
      </w:pPr>
      <w:r>
        <w:t xml:space="preserve">    &lt;xsd:attribute name="uniqueName" type="x:ST_Xstring" use="optional"/&gt;</w:t>
      </w:r>
    </w:p>
    <w:p w:rsidR="00D775E5" w:rsidRDefault="00F66D1B">
      <w:pPr>
        <w:pStyle w:val="Code"/>
      </w:pPr>
      <w:r>
        <w:t xml:space="preserve">  &lt;/xsd:complexType&gt;</w:t>
      </w:r>
    </w:p>
    <w:p w:rsidR="00D775E5" w:rsidRDefault="00F66D1B">
      <w:pPr>
        <w:pStyle w:val="Code"/>
      </w:pPr>
      <w:r>
        <w:t xml:space="preserve">  &lt;xsd:simpleType name="ST_PivotShowAs"&gt;</w:t>
      </w:r>
    </w:p>
    <w:p w:rsidR="00D775E5" w:rsidRDefault="00F66D1B">
      <w:pPr>
        <w:pStyle w:val="Code"/>
      </w:pPr>
      <w:r>
        <w:t xml:space="preserve">  </w:t>
      </w:r>
      <w:r>
        <w:t xml:space="preserve">  &lt;xsd:restriction base="xsd:string"&gt;</w:t>
      </w:r>
    </w:p>
    <w:p w:rsidR="00D775E5" w:rsidRDefault="00F66D1B">
      <w:pPr>
        <w:pStyle w:val="Code"/>
      </w:pPr>
      <w:r>
        <w:t xml:space="preserve">      &lt;xsd:enumeration value="percentOfParent"/&gt;</w:t>
      </w:r>
    </w:p>
    <w:p w:rsidR="00D775E5" w:rsidRDefault="00F66D1B">
      <w:pPr>
        <w:pStyle w:val="Code"/>
      </w:pPr>
      <w:r>
        <w:t xml:space="preserve">      &lt;xsd:enumeration value="percentOfParentRow"/&gt;</w:t>
      </w:r>
    </w:p>
    <w:p w:rsidR="00D775E5" w:rsidRDefault="00F66D1B">
      <w:pPr>
        <w:pStyle w:val="Code"/>
      </w:pPr>
      <w:r>
        <w:t xml:space="preserve">      &lt;xsd:enumeration value="percentOfParentCol"/&gt;</w:t>
      </w:r>
    </w:p>
    <w:p w:rsidR="00D775E5" w:rsidRDefault="00F66D1B">
      <w:pPr>
        <w:pStyle w:val="Code"/>
      </w:pPr>
      <w:r>
        <w:t xml:space="preserve">      &lt;xsd:enumeration value="percentOfRunningTotal"/&gt;</w:t>
      </w:r>
    </w:p>
    <w:p w:rsidR="00D775E5" w:rsidRDefault="00F66D1B">
      <w:pPr>
        <w:pStyle w:val="Code"/>
      </w:pPr>
      <w:r>
        <w:t xml:space="preserve">      &lt;xsd</w:t>
      </w:r>
      <w:r>
        <w:t>:enumeration value="rankAscending"/&gt;</w:t>
      </w:r>
    </w:p>
    <w:p w:rsidR="00D775E5" w:rsidRDefault="00F66D1B">
      <w:pPr>
        <w:pStyle w:val="Code"/>
      </w:pPr>
      <w:r>
        <w:t xml:space="preserve">      &lt;xsd:enumeration value="rankDescending"/&gt;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&lt;xsd:simpleType name="ST_DataBarDirection"&gt;</w:t>
      </w:r>
    </w:p>
    <w:p w:rsidR="00D775E5" w:rsidRDefault="00F66D1B">
      <w:pPr>
        <w:pStyle w:val="Code"/>
      </w:pPr>
      <w:r>
        <w:t xml:space="preserve">    &lt;xsd:restriction base="xsd:string"&gt;</w:t>
      </w:r>
    </w:p>
    <w:p w:rsidR="00D775E5" w:rsidRDefault="00F66D1B">
      <w:pPr>
        <w:pStyle w:val="Code"/>
      </w:pPr>
      <w:r>
        <w:t xml:space="preserve">      &lt;xsd:enumeration value="context"/&gt;</w:t>
      </w:r>
    </w:p>
    <w:p w:rsidR="00D775E5" w:rsidRDefault="00F66D1B">
      <w:pPr>
        <w:pStyle w:val="Code"/>
      </w:pPr>
      <w:r>
        <w:t xml:space="preserve"> </w:t>
      </w:r>
      <w:r>
        <w:t xml:space="preserve">     &lt;xsd:enumeration value="leftToRight"/&gt;</w:t>
      </w:r>
    </w:p>
    <w:p w:rsidR="00D775E5" w:rsidRDefault="00F66D1B">
      <w:pPr>
        <w:pStyle w:val="Code"/>
      </w:pPr>
      <w:r>
        <w:t xml:space="preserve">      &lt;xsd:enumeration value="rightToLeft"/&gt;</w:t>
      </w:r>
    </w:p>
    <w:p w:rsidR="00D775E5" w:rsidRDefault="00F66D1B">
      <w:pPr>
        <w:pStyle w:val="Code"/>
      </w:pPr>
      <w:r>
        <w:lastRenderedPageBreak/>
        <w:t xml:space="preserve">    &lt;/xsd:restriction&gt;</w:t>
      </w:r>
    </w:p>
    <w:p w:rsidR="00D775E5" w:rsidRDefault="00F66D1B">
      <w:pPr>
        <w:pStyle w:val="Code"/>
      </w:pPr>
      <w:r>
        <w:t xml:space="preserve">  &lt;/xsd:simpleType&gt;</w:t>
      </w:r>
    </w:p>
    <w:p w:rsidR="00D775E5" w:rsidRDefault="00F66D1B">
      <w:pPr>
        <w:pStyle w:val="Code"/>
      </w:pPr>
      <w:r>
        <w:t xml:space="preserve">  &lt;xsd:simpleType name="ST_DataBarAxisPosition"&gt;</w:t>
      </w:r>
    </w:p>
    <w:p w:rsidR="00D775E5" w:rsidRDefault="00F66D1B">
      <w:pPr>
        <w:pStyle w:val="Code"/>
      </w:pPr>
      <w:r>
        <w:t xml:space="preserve">    &lt;xsd:restriction base="xsd:string"&gt;</w:t>
      </w:r>
    </w:p>
    <w:p w:rsidR="00D775E5" w:rsidRDefault="00F66D1B">
      <w:pPr>
        <w:pStyle w:val="Code"/>
      </w:pPr>
      <w:r>
        <w:t xml:space="preserve">      &lt;xsd:enumeration value="autom</w:t>
      </w:r>
      <w:r>
        <w:t>atic"/&gt;</w:t>
      </w:r>
    </w:p>
    <w:p w:rsidR="00D775E5" w:rsidRDefault="00F66D1B">
      <w:pPr>
        <w:pStyle w:val="Code"/>
      </w:pPr>
      <w:r>
        <w:t xml:space="preserve">      &lt;xsd:enumeration value="middle"/&gt;</w:t>
      </w:r>
    </w:p>
    <w:p w:rsidR="00D775E5" w:rsidRDefault="00F66D1B">
      <w:pPr>
        <w:pStyle w:val="Code"/>
      </w:pPr>
      <w:r>
        <w:t xml:space="preserve">      &lt;xsd:enumeration value="none"/&gt;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&lt;xsd:simpleType name="ST_CfvoType"&gt;</w:t>
      </w:r>
    </w:p>
    <w:p w:rsidR="00D775E5" w:rsidRDefault="00F66D1B">
      <w:pPr>
        <w:pStyle w:val="Code"/>
      </w:pPr>
      <w:r>
        <w:t xml:space="preserve">    &lt;xsd:restriction base="xsd:string"&gt;</w:t>
      </w:r>
    </w:p>
    <w:p w:rsidR="00D775E5" w:rsidRDefault="00F66D1B">
      <w:pPr>
        <w:pStyle w:val="Code"/>
      </w:pPr>
      <w:r>
        <w:t xml:space="preserve">      &lt;xsd:enumeration value="num"/&gt;</w:t>
      </w:r>
    </w:p>
    <w:p w:rsidR="00D775E5" w:rsidRDefault="00F66D1B">
      <w:pPr>
        <w:pStyle w:val="Code"/>
      </w:pPr>
      <w:r>
        <w:t xml:space="preserve">      &lt;</w:t>
      </w:r>
      <w:r>
        <w:t>xsd:enumeration value="percent"/&gt;</w:t>
      </w:r>
    </w:p>
    <w:p w:rsidR="00D775E5" w:rsidRDefault="00F66D1B">
      <w:pPr>
        <w:pStyle w:val="Code"/>
      </w:pPr>
      <w:r>
        <w:t xml:space="preserve">      &lt;xsd:enumeration value="max"/&gt;</w:t>
      </w:r>
    </w:p>
    <w:p w:rsidR="00D775E5" w:rsidRDefault="00F66D1B">
      <w:pPr>
        <w:pStyle w:val="Code"/>
      </w:pPr>
      <w:r>
        <w:t xml:space="preserve">      &lt;xsd:enumeration value="min"/&gt;</w:t>
      </w:r>
    </w:p>
    <w:p w:rsidR="00D775E5" w:rsidRDefault="00F66D1B">
      <w:pPr>
        <w:pStyle w:val="Code"/>
      </w:pPr>
      <w:r>
        <w:t xml:space="preserve">      &lt;xsd:enumeration value="formula"/&gt;</w:t>
      </w:r>
    </w:p>
    <w:p w:rsidR="00D775E5" w:rsidRDefault="00F66D1B">
      <w:pPr>
        <w:pStyle w:val="Code"/>
      </w:pPr>
      <w:r>
        <w:t xml:space="preserve">      &lt;xsd:enumeration value="percentile"/&gt;</w:t>
      </w:r>
    </w:p>
    <w:p w:rsidR="00D775E5" w:rsidRDefault="00F66D1B">
      <w:pPr>
        <w:pStyle w:val="Code"/>
      </w:pPr>
      <w:r>
        <w:t xml:space="preserve">      &lt;xsd:enumeration value="autoMin"/&gt;</w:t>
      </w:r>
    </w:p>
    <w:p w:rsidR="00D775E5" w:rsidRDefault="00F66D1B">
      <w:pPr>
        <w:pStyle w:val="Code"/>
      </w:pPr>
      <w:r>
        <w:t xml:space="preserve">      &lt;xsd:enumeration</w:t>
      </w:r>
      <w:r>
        <w:t xml:space="preserve"> value="autoMax"/&gt;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&lt;xsd:complexType name="CT_Cfvo"&gt;</w:t>
      </w:r>
    </w:p>
    <w:p w:rsidR="00D775E5" w:rsidRDefault="00F66D1B">
      <w:pPr>
        <w:pStyle w:val="Code"/>
      </w:pPr>
      <w:r>
        <w:t xml:space="preserve">    &lt;xsd:sequence&gt;</w:t>
      </w:r>
    </w:p>
    <w:p w:rsidR="00D775E5" w:rsidRDefault="00F66D1B">
      <w:pPr>
        <w:pStyle w:val="Code"/>
      </w:pPr>
      <w:r>
        <w:t xml:space="preserve">      &lt;xsd:element ref="xm:f" minOccurs="0" maxOccurs="1"/&gt;</w:t>
      </w:r>
    </w:p>
    <w:p w:rsidR="00D775E5" w:rsidRDefault="00F66D1B">
      <w:pPr>
        <w:pStyle w:val="Code"/>
      </w:pPr>
      <w:r>
        <w:t xml:space="preserve">      &lt;xsd:element name="extLst" type="x:CT_ExtensionList" minOccurs="0"</w:t>
      </w:r>
      <w:r>
        <w:t xml:space="preserve"> maxOccurs="1"/&gt;</w:t>
      </w:r>
    </w:p>
    <w:p w:rsidR="00D775E5" w:rsidRDefault="00F66D1B">
      <w:pPr>
        <w:pStyle w:val="Code"/>
      </w:pPr>
      <w:r>
        <w:t xml:space="preserve">    &lt;/xsd:sequence&gt;</w:t>
      </w:r>
    </w:p>
    <w:p w:rsidR="00D775E5" w:rsidRDefault="00F66D1B">
      <w:pPr>
        <w:pStyle w:val="Code"/>
      </w:pPr>
      <w:r>
        <w:t xml:space="preserve">    &lt;xsd:attribute name="type" type="ST_CfvoType" use="required"/&gt;</w:t>
      </w:r>
    </w:p>
    <w:p w:rsidR="00D775E5" w:rsidRDefault="00F66D1B">
      <w:pPr>
        <w:pStyle w:val="Code"/>
      </w:pPr>
      <w:r>
        <w:t xml:space="preserve">    &lt;xsd:attribute name="gte" type="xsd:boolean" use="optional" default="true"/&gt;</w:t>
      </w:r>
    </w:p>
    <w:p w:rsidR="00D775E5" w:rsidRDefault="00F66D1B">
      <w:pPr>
        <w:pStyle w:val="Code"/>
      </w:pPr>
      <w:r>
        <w:t xml:space="preserve">  &lt;/xsd:complexType&gt;</w:t>
      </w:r>
    </w:p>
    <w:p w:rsidR="00D775E5" w:rsidRDefault="00F66D1B">
      <w:pPr>
        <w:pStyle w:val="Code"/>
      </w:pPr>
      <w:r>
        <w:t xml:space="preserve">  &lt;xsd:complexType name="CT_CfRule"&gt;</w:t>
      </w:r>
    </w:p>
    <w:p w:rsidR="00D775E5" w:rsidRDefault="00F66D1B">
      <w:pPr>
        <w:pStyle w:val="Code"/>
      </w:pPr>
      <w:r>
        <w:t xml:space="preserve">    &lt;xsd:sequ</w:t>
      </w:r>
      <w:r>
        <w:t>ence&gt;</w:t>
      </w:r>
    </w:p>
    <w:p w:rsidR="00D775E5" w:rsidRDefault="00F66D1B">
      <w:pPr>
        <w:pStyle w:val="Code"/>
      </w:pPr>
      <w:r>
        <w:t xml:space="preserve">      &lt;xsd:element ref="xm:f" minOccurs="0" maxOccurs="3"/&gt;</w:t>
      </w:r>
    </w:p>
    <w:p w:rsidR="00D775E5" w:rsidRDefault="00F66D1B">
      <w:pPr>
        <w:pStyle w:val="Code"/>
      </w:pPr>
      <w:r>
        <w:t xml:space="preserve">      &lt;xsd:element name="colorScale" type="CT_ColorScale" minOccurs="0" maxOccurs="1"/&gt;</w:t>
      </w:r>
    </w:p>
    <w:p w:rsidR="00D775E5" w:rsidRDefault="00F66D1B">
      <w:pPr>
        <w:pStyle w:val="Code"/>
      </w:pPr>
      <w:r>
        <w:t xml:space="preserve">      &lt;xsd:element name="dataBar" type="CT_DataBar" minOccurs="0" maxOccurs="1"/&gt;</w:t>
      </w:r>
    </w:p>
    <w:p w:rsidR="00D775E5" w:rsidRDefault="00F66D1B">
      <w:pPr>
        <w:pStyle w:val="Code"/>
      </w:pPr>
      <w:r>
        <w:t xml:space="preserve">      &lt;xsd:element n</w:t>
      </w:r>
      <w:r>
        <w:t>ame="iconSet" type="CT_IconSet" minOccurs="0" maxOccurs="1"/&gt;</w:t>
      </w:r>
    </w:p>
    <w:p w:rsidR="00D775E5" w:rsidRDefault="00F66D1B">
      <w:pPr>
        <w:pStyle w:val="Code"/>
      </w:pPr>
      <w:r>
        <w:t xml:space="preserve">      &lt;xsd:element name="dxf" type="x:CT_Dxf" minOccurs="0" maxOccurs="1"/&gt;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w:t>
      </w:r>
      <w:r>
        <w:t>xsd:attribute name="type" type="x:ST_CfType" use="optional"/&gt;</w:t>
      </w:r>
    </w:p>
    <w:p w:rsidR="00D775E5" w:rsidRDefault="00F66D1B">
      <w:pPr>
        <w:pStyle w:val="Code"/>
      </w:pPr>
      <w:r>
        <w:t xml:space="preserve">    &lt;xsd:attribute name="priority" type="xsd:int" use="optional"/&gt;</w:t>
      </w:r>
    </w:p>
    <w:p w:rsidR="00D775E5" w:rsidRDefault="00F66D1B">
      <w:pPr>
        <w:pStyle w:val="Code"/>
      </w:pPr>
      <w:r>
        <w:t xml:space="preserve">    &lt;xsd:attribute name="stopIfTrue" type="xsd:boolean" use="optional" default="false"/&gt;</w:t>
      </w:r>
    </w:p>
    <w:p w:rsidR="00D775E5" w:rsidRDefault="00F66D1B">
      <w:pPr>
        <w:pStyle w:val="Code"/>
      </w:pPr>
      <w:r>
        <w:t xml:space="preserve">    &lt;xsd:attribute name="aboveAverage"</w:t>
      </w:r>
      <w:r>
        <w:t xml:space="preserve"> type="xsd:boolean" use="optional" default="true"/&gt;</w:t>
      </w:r>
    </w:p>
    <w:p w:rsidR="00D775E5" w:rsidRDefault="00F66D1B">
      <w:pPr>
        <w:pStyle w:val="Code"/>
      </w:pPr>
      <w:r>
        <w:t xml:space="preserve">    &lt;xsd:attribute name="percent" type="xsd:boolean" use="optional" default="false"/&gt;</w:t>
      </w:r>
    </w:p>
    <w:p w:rsidR="00D775E5" w:rsidRDefault="00F66D1B">
      <w:pPr>
        <w:pStyle w:val="Code"/>
      </w:pPr>
      <w:r>
        <w:t xml:space="preserve">    &lt;xsd:attribute name="bottom" type="xsd:boolean" use="optional" default="false"/&gt;</w:t>
      </w:r>
    </w:p>
    <w:p w:rsidR="00D775E5" w:rsidRDefault="00F66D1B">
      <w:pPr>
        <w:pStyle w:val="Code"/>
      </w:pPr>
      <w:r>
        <w:t xml:space="preserve">    &lt;xsd:attribute name="operator</w:t>
      </w:r>
      <w:r>
        <w:t>" type="x:ST_ConditionalFormattingOperator" use="optional"/&gt;</w:t>
      </w:r>
    </w:p>
    <w:p w:rsidR="00D775E5" w:rsidRDefault="00F66D1B">
      <w:pPr>
        <w:pStyle w:val="Code"/>
      </w:pPr>
      <w:r>
        <w:t xml:space="preserve">    &lt;xsd:attribute name="text" type="xsd:string" use="optional"/&gt;</w:t>
      </w:r>
    </w:p>
    <w:p w:rsidR="00D775E5" w:rsidRDefault="00F66D1B">
      <w:pPr>
        <w:pStyle w:val="Code"/>
      </w:pPr>
      <w:r>
        <w:t xml:space="preserve">    &lt;xsd:attribute name="timePeriod" type="x:ST_TimePeriod" use="optional"/&gt;</w:t>
      </w:r>
    </w:p>
    <w:p w:rsidR="00D775E5" w:rsidRDefault="00F66D1B">
      <w:pPr>
        <w:pStyle w:val="Code"/>
      </w:pPr>
      <w:r>
        <w:t xml:space="preserve">    &lt;xsd:attribute name="rank" type="xsd:unsignedInt</w:t>
      </w:r>
      <w:r>
        <w:t>" use="optional"/&gt;</w:t>
      </w:r>
    </w:p>
    <w:p w:rsidR="00D775E5" w:rsidRDefault="00F66D1B">
      <w:pPr>
        <w:pStyle w:val="Code"/>
      </w:pPr>
      <w:r>
        <w:t xml:space="preserve">    &lt;xsd:attribute name="stdDev" type="xsd:int" use="optional"/&gt;</w:t>
      </w:r>
    </w:p>
    <w:p w:rsidR="00D775E5" w:rsidRDefault="00F66D1B">
      <w:pPr>
        <w:pStyle w:val="Code"/>
      </w:pPr>
      <w:r>
        <w:t xml:space="preserve">    &lt;xsd:attribute name="equalAverage" type="xsd:boolean" use="optional" default="false"/&gt;</w:t>
      </w:r>
    </w:p>
    <w:p w:rsidR="00D775E5" w:rsidRDefault="00F66D1B">
      <w:pPr>
        <w:pStyle w:val="Code"/>
      </w:pPr>
      <w:r>
        <w:t xml:space="preserve">    &lt;xsd:attribute name="activePresent" type="xsd:boolean" use="optional" default</w:t>
      </w:r>
      <w:r>
        <w:t>="false"/&gt;</w:t>
      </w:r>
    </w:p>
    <w:p w:rsidR="00D775E5" w:rsidRDefault="00F66D1B">
      <w:pPr>
        <w:pStyle w:val="Code"/>
      </w:pPr>
      <w:r>
        <w:t xml:space="preserve">    &lt;xsd:attribute name="id" type="x:ST_Guid" use="optional"/&gt;</w:t>
      </w:r>
    </w:p>
    <w:p w:rsidR="00D775E5" w:rsidRDefault="00F66D1B">
      <w:pPr>
        <w:pStyle w:val="Code"/>
      </w:pPr>
      <w:r>
        <w:t xml:space="preserve">  &lt;/xsd:complexType&gt;</w:t>
      </w:r>
    </w:p>
    <w:p w:rsidR="00D775E5" w:rsidRDefault="00F66D1B">
      <w:pPr>
        <w:pStyle w:val="Code"/>
      </w:pPr>
      <w:r>
        <w:t xml:space="preserve">  &lt;xsd:complexType name="CT_IconSet"&gt;</w:t>
      </w:r>
    </w:p>
    <w:p w:rsidR="00D775E5" w:rsidRDefault="00F66D1B">
      <w:pPr>
        <w:pStyle w:val="Code"/>
      </w:pPr>
      <w:r>
        <w:t xml:space="preserve">    &lt;xsd:sequence&gt;</w:t>
      </w:r>
    </w:p>
    <w:p w:rsidR="00D775E5" w:rsidRDefault="00F66D1B">
      <w:pPr>
        <w:pStyle w:val="Code"/>
      </w:pPr>
      <w:r>
        <w:t xml:space="preserve">      &lt;xsd:element name="cfvo" type="CT_Cfvo" minOccurs="2" maxOccurs="unbounded"/&gt;</w:t>
      </w:r>
    </w:p>
    <w:p w:rsidR="00D775E5" w:rsidRDefault="00F66D1B">
      <w:pPr>
        <w:pStyle w:val="Code"/>
      </w:pPr>
      <w:r>
        <w:t xml:space="preserve">      &lt;xsd:element n</w:t>
      </w:r>
      <w:r>
        <w:t>ame="cfIcon" type="CT_CfIcon" minOccurs="0" maxOccurs="5"/&gt;</w:t>
      </w:r>
    </w:p>
    <w:p w:rsidR="00D775E5" w:rsidRDefault="00F66D1B">
      <w:pPr>
        <w:pStyle w:val="Code"/>
      </w:pPr>
      <w:r>
        <w:t xml:space="preserve">    &lt;/xsd:sequence&gt;</w:t>
      </w:r>
    </w:p>
    <w:p w:rsidR="00D775E5" w:rsidRDefault="00F66D1B">
      <w:pPr>
        <w:pStyle w:val="Code"/>
      </w:pPr>
      <w:r>
        <w:t xml:space="preserve">    &lt;xsd:attribute name="iconSet" type="ST_IconSetType" use="optional" default="3TrafficLights1"/&gt;</w:t>
      </w:r>
    </w:p>
    <w:p w:rsidR="00D775E5" w:rsidRDefault="00F66D1B">
      <w:pPr>
        <w:pStyle w:val="Code"/>
      </w:pPr>
      <w:r>
        <w:t xml:space="preserve">    &lt;xsd:attribute name="showValue" type="xsd:boolean" use="optional" default</w:t>
      </w:r>
      <w:r>
        <w:t>="true"/&gt;</w:t>
      </w:r>
    </w:p>
    <w:p w:rsidR="00D775E5" w:rsidRDefault="00F66D1B">
      <w:pPr>
        <w:pStyle w:val="Code"/>
      </w:pPr>
      <w:r>
        <w:t xml:space="preserve">    &lt;xsd:attribute name="percent" type="xsd:boolean" use="optional" default="true"/&gt;</w:t>
      </w:r>
    </w:p>
    <w:p w:rsidR="00D775E5" w:rsidRDefault="00F66D1B">
      <w:pPr>
        <w:pStyle w:val="Code"/>
      </w:pPr>
      <w:r>
        <w:t xml:space="preserve">    &lt;xsd:attribute name="reverse" type="xsd:boolean" use="optional" default="false"/&gt;</w:t>
      </w:r>
    </w:p>
    <w:p w:rsidR="00D775E5" w:rsidRDefault="00F66D1B">
      <w:pPr>
        <w:pStyle w:val="Code"/>
      </w:pPr>
      <w:r>
        <w:t xml:space="preserve">    &lt;xsd:attribute name="custom" type="xsd:boolean" use="optional" default=</w:t>
      </w:r>
      <w:r>
        <w:t>"false"/&gt;</w:t>
      </w:r>
    </w:p>
    <w:p w:rsidR="00D775E5" w:rsidRDefault="00F66D1B">
      <w:pPr>
        <w:pStyle w:val="Code"/>
      </w:pPr>
      <w:r>
        <w:t xml:space="preserve">  &lt;/xsd:complexType&gt;</w:t>
      </w:r>
    </w:p>
    <w:p w:rsidR="00D775E5" w:rsidRDefault="00F66D1B">
      <w:pPr>
        <w:pStyle w:val="Code"/>
      </w:pPr>
      <w:r>
        <w:t xml:space="preserve">  &lt;xsd:complexType name="CT_ColorScale"&gt;</w:t>
      </w:r>
    </w:p>
    <w:p w:rsidR="00D775E5" w:rsidRDefault="00F66D1B">
      <w:pPr>
        <w:pStyle w:val="Code"/>
      </w:pPr>
      <w:r>
        <w:t xml:space="preserve">    &lt;xsd:sequence&gt;</w:t>
      </w:r>
    </w:p>
    <w:p w:rsidR="00D775E5" w:rsidRDefault="00F66D1B">
      <w:pPr>
        <w:pStyle w:val="Code"/>
      </w:pPr>
      <w:r>
        <w:t xml:space="preserve">      &lt;xsd:element name="cfvo" type="CT_Cfvo" minOccurs="2" maxOccurs="unbounded"/&gt;</w:t>
      </w:r>
    </w:p>
    <w:p w:rsidR="00D775E5" w:rsidRDefault="00F66D1B">
      <w:pPr>
        <w:pStyle w:val="Code"/>
      </w:pPr>
      <w:r>
        <w:t xml:space="preserve">      &lt;xsd:element name="color" type="x:CT_Color" minOccurs="2"</w:t>
      </w:r>
      <w:r>
        <w:t xml:space="preserve"> maxOccurs="unbounded"/&gt;</w:t>
      </w:r>
    </w:p>
    <w:p w:rsidR="00D775E5" w:rsidRDefault="00F66D1B">
      <w:pPr>
        <w:pStyle w:val="Code"/>
      </w:pPr>
      <w:r>
        <w:lastRenderedPageBreak/>
        <w:t xml:space="preserve">    &lt;/xsd:sequence&gt;</w:t>
      </w:r>
    </w:p>
    <w:p w:rsidR="00D775E5" w:rsidRDefault="00F66D1B">
      <w:pPr>
        <w:pStyle w:val="Code"/>
      </w:pPr>
      <w:r>
        <w:t xml:space="preserve">  &lt;/xsd:complexType&gt;</w:t>
      </w:r>
    </w:p>
    <w:p w:rsidR="00D775E5" w:rsidRDefault="00F66D1B">
      <w:pPr>
        <w:pStyle w:val="Code"/>
      </w:pPr>
      <w:r>
        <w:t xml:space="preserve">  &lt;xsd:complexType name="CT_DataBar"&gt;</w:t>
      </w:r>
    </w:p>
    <w:p w:rsidR="00D775E5" w:rsidRDefault="00F66D1B">
      <w:pPr>
        <w:pStyle w:val="Code"/>
      </w:pPr>
      <w:r>
        <w:t xml:space="preserve">    &lt;xsd:sequence&gt;</w:t>
      </w:r>
    </w:p>
    <w:p w:rsidR="00D775E5" w:rsidRDefault="00F66D1B">
      <w:pPr>
        <w:pStyle w:val="Code"/>
      </w:pPr>
      <w:r>
        <w:t xml:space="preserve">      &lt;xsd:element name="cfvo" type="CT_Cfvo" minOccurs="2" maxOccurs="2"/&gt;</w:t>
      </w:r>
    </w:p>
    <w:p w:rsidR="00D775E5" w:rsidRDefault="00F66D1B">
      <w:pPr>
        <w:pStyle w:val="Code"/>
      </w:pPr>
      <w:r>
        <w:t xml:space="preserve">      &lt;xsd:element name="fillColor" type="x:CT_Color"</w:t>
      </w:r>
      <w:r>
        <w:t xml:space="preserve"> minOccurs="0" maxOccurs="1"/&gt;</w:t>
      </w:r>
    </w:p>
    <w:p w:rsidR="00D775E5" w:rsidRDefault="00F66D1B">
      <w:pPr>
        <w:pStyle w:val="Code"/>
      </w:pPr>
      <w:r>
        <w:t xml:space="preserve">      &lt;xsd:element name="borderColor" type="x:CT_Color" minOccurs="0" maxOccurs="1"/&gt;</w:t>
      </w:r>
    </w:p>
    <w:p w:rsidR="00D775E5" w:rsidRDefault="00F66D1B">
      <w:pPr>
        <w:pStyle w:val="Code"/>
      </w:pPr>
      <w:r>
        <w:t xml:space="preserve">      &lt;xsd:element name="negativeFillColor" type="x:CT_Color" minOccurs="0" maxOccurs="1"/&gt;</w:t>
      </w:r>
    </w:p>
    <w:p w:rsidR="00D775E5" w:rsidRDefault="00F66D1B">
      <w:pPr>
        <w:pStyle w:val="Code"/>
      </w:pPr>
      <w:r>
        <w:t xml:space="preserve">      &lt;xsd:element name="negativeBorderColor" t</w:t>
      </w:r>
      <w:r>
        <w:t>ype="x:CT_Color" minOccurs="0" maxOccurs="1"/&gt;</w:t>
      </w:r>
    </w:p>
    <w:p w:rsidR="00D775E5" w:rsidRDefault="00F66D1B">
      <w:pPr>
        <w:pStyle w:val="Code"/>
      </w:pPr>
      <w:r>
        <w:t xml:space="preserve">      &lt;xsd:element name="axisColor" type="x:CT_Color" minOccurs="0" maxOccurs="1"/&gt;</w:t>
      </w:r>
    </w:p>
    <w:p w:rsidR="00D775E5" w:rsidRDefault="00F66D1B">
      <w:pPr>
        <w:pStyle w:val="Code"/>
      </w:pPr>
      <w:r>
        <w:t xml:space="preserve">    &lt;/xsd:sequence&gt;</w:t>
      </w:r>
    </w:p>
    <w:p w:rsidR="00D775E5" w:rsidRDefault="00F66D1B">
      <w:pPr>
        <w:pStyle w:val="Code"/>
      </w:pPr>
      <w:r>
        <w:t xml:space="preserve">    &lt;xsd:attribute name="minLength" type="xsd:unsignedInt" use="optional" default="10"/&gt;</w:t>
      </w:r>
    </w:p>
    <w:p w:rsidR="00D775E5" w:rsidRDefault="00F66D1B">
      <w:pPr>
        <w:pStyle w:val="Code"/>
      </w:pPr>
      <w:r>
        <w:t xml:space="preserve">    &lt;xsd:attribu</w:t>
      </w:r>
      <w:r>
        <w:t>te name="maxLength" type="xsd:unsignedInt" use="optional" default="90"/&gt;</w:t>
      </w:r>
    </w:p>
    <w:p w:rsidR="00D775E5" w:rsidRDefault="00F66D1B">
      <w:pPr>
        <w:pStyle w:val="Code"/>
      </w:pPr>
      <w:r>
        <w:t xml:space="preserve">    &lt;xsd:attribute name="showValue" type="xsd:boolean" use="optional" default="true"/&gt;</w:t>
      </w:r>
    </w:p>
    <w:p w:rsidR="00D775E5" w:rsidRDefault="00F66D1B">
      <w:pPr>
        <w:pStyle w:val="Code"/>
      </w:pPr>
      <w:r>
        <w:t xml:space="preserve">    &lt;xsd:attribute name="border" type="xsd:boolean" use="optional" default="false"/&gt;</w:t>
      </w:r>
    </w:p>
    <w:p w:rsidR="00D775E5" w:rsidRDefault="00F66D1B">
      <w:pPr>
        <w:pStyle w:val="Code"/>
      </w:pPr>
      <w:r>
        <w:t xml:space="preserve">    &lt;xsd:at</w:t>
      </w:r>
      <w:r>
        <w:t>tribute name="gradient" type="xsd:boolean" use="optional" default="true"/&gt;</w:t>
      </w:r>
    </w:p>
    <w:p w:rsidR="00D775E5" w:rsidRDefault="00F66D1B">
      <w:pPr>
        <w:pStyle w:val="Code"/>
      </w:pPr>
      <w:r>
        <w:t xml:space="preserve">    &lt;xsd:attribute name="direction" type="ST_DataBarDirection" use="optional" default="context"/&gt;</w:t>
      </w:r>
    </w:p>
    <w:p w:rsidR="00D775E5" w:rsidRDefault="00F66D1B">
      <w:pPr>
        <w:pStyle w:val="Code"/>
      </w:pPr>
      <w:r>
        <w:t xml:space="preserve">    &lt;xsd:attribute name="negativeBarColorSameAsPositive" type="xsd:boolean" use="op</w:t>
      </w:r>
      <w:r>
        <w:t>tional" default="false"/&gt;</w:t>
      </w:r>
    </w:p>
    <w:p w:rsidR="00D775E5" w:rsidRDefault="00F66D1B">
      <w:pPr>
        <w:pStyle w:val="Code"/>
      </w:pPr>
      <w:r>
        <w:t xml:space="preserve">    &lt;xsd:attribute name="negativeBarBorderColorSameAsPositive" type="xsd:boolean" use="optional" default="true"/&gt;</w:t>
      </w:r>
    </w:p>
    <w:p w:rsidR="00D775E5" w:rsidRDefault="00F66D1B">
      <w:pPr>
        <w:pStyle w:val="Code"/>
      </w:pPr>
      <w:r>
        <w:t xml:space="preserve">    &lt;xsd:attribute name="axisPosition" type="ST_DataBarAxisPosition" use="optional" default="automatic"/&gt;</w:t>
      </w:r>
    </w:p>
    <w:p w:rsidR="00D775E5" w:rsidRDefault="00F66D1B">
      <w:pPr>
        <w:pStyle w:val="Code"/>
      </w:pPr>
      <w:r>
        <w:t xml:space="preserve">  &lt;/xsd:co</w:t>
      </w:r>
      <w:r>
        <w:t>mplexType&gt;</w:t>
      </w:r>
    </w:p>
    <w:p w:rsidR="00D775E5" w:rsidRDefault="00F66D1B">
      <w:pPr>
        <w:pStyle w:val="Code"/>
      </w:pPr>
      <w:r>
        <w:t xml:space="preserve">  &lt;xsd:element name="pivotField" type="CT_PivotField"/&gt;</w:t>
      </w:r>
    </w:p>
    <w:p w:rsidR="00D775E5" w:rsidRDefault="00F66D1B">
      <w:pPr>
        <w:pStyle w:val="Code"/>
      </w:pPr>
      <w:r>
        <w:t xml:space="preserve">  &lt;xsd:complexType name="CT_PivotField"&gt;</w:t>
      </w:r>
    </w:p>
    <w:p w:rsidR="00D775E5" w:rsidRDefault="00F66D1B">
      <w:pPr>
        <w:pStyle w:val="Code"/>
      </w:pPr>
      <w:r>
        <w:t xml:space="preserve">    &lt;xsd:attribute name="fillDownLabels" type="xsd:boolean" use="optional" default="false"/&gt;</w:t>
      </w:r>
    </w:p>
    <w:p w:rsidR="00D775E5" w:rsidRDefault="00F66D1B">
      <w:pPr>
        <w:pStyle w:val="Code"/>
      </w:pPr>
      <w:r>
        <w:t xml:space="preserve">    &lt;xsd:attribute name="ignore" type="xsd:boolean" def</w:t>
      </w:r>
      <w:r>
        <w:t>ault="false" use="optional"/&gt;</w:t>
      </w:r>
    </w:p>
    <w:p w:rsidR="00D775E5" w:rsidRDefault="00F66D1B">
      <w:pPr>
        <w:pStyle w:val="Code"/>
      </w:pPr>
      <w:r>
        <w:t xml:space="preserve">  &lt;/xsd:complexType&gt;</w:t>
      </w:r>
    </w:p>
    <w:p w:rsidR="00D775E5" w:rsidRDefault="00F66D1B">
      <w:pPr>
        <w:pStyle w:val="Code"/>
      </w:pPr>
      <w:r>
        <w:t xml:space="preserve">  &lt;xsd:element name="pivotTableDefinition" type="CT_PivotTableDefinition"/&gt;</w:t>
      </w:r>
    </w:p>
    <w:p w:rsidR="00D775E5" w:rsidRDefault="00F66D1B">
      <w:pPr>
        <w:pStyle w:val="Code"/>
      </w:pPr>
      <w:r>
        <w:t xml:space="preserve">  &lt;xsd:complexType name="CT_PivotTableDefinition"&gt;</w:t>
      </w:r>
    </w:p>
    <w:p w:rsidR="00D775E5" w:rsidRDefault="00F66D1B">
      <w:pPr>
        <w:pStyle w:val="Code"/>
      </w:pPr>
      <w:r>
        <w:t xml:space="preserve">    &lt;xsd:sequence&gt;</w:t>
      </w:r>
    </w:p>
    <w:p w:rsidR="00D775E5" w:rsidRDefault="00F66D1B">
      <w:pPr>
        <w:pStyle w:val="Code"/>
      </w:pPr>
      <w:r>
        <w:t xml:space="preserve">      &lt;xsd:element name="pivotEdits" type="CT_PivotEdits"</w:t>
      </w:r>
      <w:r>
        <w:t xml:space="preserve"> minOccurs="0" maxOccurs="1"/&gt;</w:t>
      </w:r>
    </w:p>
    <w:p w:rsidR="00D775E5" w:rsidRDefault="00F66D1B">
      <w:pPr>
        <w:pStyle w:val="Code"/>
      </w:pPr>
      <w:r>
        <w:t xml:space="preserve">      &lt;xsd:element name="pivotChanges" type="CT_PivotChanges" minOccurs="0" maxOccurs="1"/&gt;</w:t>
      </w:r>
    </w:p>
    <w:p w:rsidR="00D775E5" w:rsidRDefault="00F66D1B">
      <w:pPr>
        <w:pStyle w:val="Code"/>
      </w:pPr>
      <w:r>
        <w:t xml:space="preserve">      &lt;xsd:element name="conditionalFormats" type="CT_ConditionalFormats" minOccurs="0"/&gt;</w:t>
      </w:r>
    </w:p>
    <w:p w:rsidR="00D775E5" w:rsidRDefault="00F66D1B">
      <w:pPr>
        <w:pStyle w:val="Code"/>
      </w:pPr>
      <w:r>
        <w:t xml:space="preserve">    &lt;/xsd:sequence&gt;</w:t>
      </w:r>
    </w:p>
    <w:p w:rsidR="00D775E5" w:rsidRDefault="00F66D1B">
      <w:pPr>
        <w:pStyle w:val="Code"/>
      </w:pPr>
      <w:r>
        <w:t xml:space="preserve">    &lt;xsd:attribute name</w:t>
      </w:r>
      <w:r>
        <w:t>="fillDownLabelsDefault" type="xsd:boolean" use="optional" default="false"/&gt;</w:t>
      </w:r>
    </w:p>
    <w:p w:rsidR="00D775E5" w:rsidRDefault="00F66D1B">
      <w:pPr>
        <w:pStyle w:val="Code"/>
      </w:pPr>
      <w:r>
        <w:t xml:space="preserve">    &lt;xsd:attribute name="visualTotalsForSets" type="xsd:boolean" use="optional" default="false"/&gt;</w:t>
      </w:r>
    </w:p>
    <w:p w:rsidR="00D775E5" w:rsidRDefault="00F66D1B">
      <w:pPr>
        <w:pStyle w:val="Code"/>
      </w:pPr>
      <w:r>
        <w:t xml:space="preserve">    &lt;xsd:attribute name="calculatedMembersInFilters" type="xsd:boolean" use="opti</w:t>
      </w:r>
      <w:r>
        <w:t>onal" default="false"/&gt;</w:t>
      </w:r>
    </w:p>
    <w:p w:rsidR="00D775E5" w:rsidRDefault="00F66D1B">
      <w:pPr>
        <w:pStyle w:val="Code"/>
      </w:pPr>
      <w:r>
        <w:t xml:space="preserve">    &lt;xsd:attribute name="altText" type="x:ST_Xstring" use="optional"/&gt;</w:t>
      </w:r>
    </w:p>
    <w:p w:rsidR="00D775E5" w:rsidRDefault="00F66D1B">
      <w:pPr>
        <w:pStyle w:val="Code"/>
      </w:pPr>
      <w:r>
        <w:t xml:space="preserve">    &lt;xsd:attribute name="altTextSummary" type="x:ST_Xstring" use="optional"/&gt;</w:t>
      </w:r>
    </w:p>
    <w:p w:rsidR="00D775E5" w:rsidRDefault="00F66D1B">
      <w:pPr>
        <w:pStyle w:val="Code"/>
      </w:pPr>
      <w:r>
        <w:t xml:space="preserve">    &lt;xsd:attribute name="enableEdit" type="xsd:boolean" use="optional" default="fal</w:t>
      </w:r>
      <w:r>
        <w:t>se"/&gt;</w:t>
      </w:r>
    </w:p>
    <w:p w:rsidR="00D775E5" w:rsidRDefault="00F66D1B">
      <w:pPr>
        <w:pStyle w:val="Code"/>
      </w:pPr>
      <w:r>
        <w:t xml:space="preserve">    &lt;xsd:attribute name="autoApply" type="xsd:boolean" use="optional" default="false"/&gt;</w:t>
      </w:r>
    </w:p>
    <w:p w:rsidR="00D775E5" w:rsidRDefault="00F66D1B">
      <w:pPr>
        <w:pStyle w:val="Code"/>
      </w:pPr>
      <w:r>
        <w:t xml:space="preserve">    &lt;xsd:attribute name="allocationMethod" type="ST_AllocationMethod" use="optional" default="equalAllocation"/&gt;</w:t>
      </w:r>
    </w:p>
    <w:p w:rsidR="00D775E5" w:rsidRDefault="00F66D1B">
      <w:pPr>
        <w:pStyle w:val="Code"/>
      </w:pPr>
      <w:r>
        <w:t xml:space="preserve">    &lt;xsd:attribute name="weightExpression" type="</w:t>
      </w:r>
      <w:r>
        <w:t>x:ST_Xstring" use="optional"/&gt;</w:t>
      </w:r>
    </w:p>
    <w:p w:rsidR="00D775E5" w:rsidRDefault="00F66D1B">
      <w:pPr>
        <w:pStyle w:val="Code"/>
      </w:pPr>
      <w:r>
        <w:t xml:space="preserve">    &lt;xsd:attribute name="hideValuesRow" type="xsd:boolean" use="optional" default="false"/&gt;</w:t>
      </w:r>
    </w:p>
    <w:p w:rsidR="00D775E5" w:rsidRDefault="00F66D1B">
      <w:pPr>
        <w:pStyle w:val="Code"/>
      </w:pPr>
      <w:r>
        <w:t xml:space="preserve">  &lt;/xsd:complexType&gt;</w:t>
      </w:r>
    </w:p>
    <w:p w:rsidR="00D775E5" w:rsidRDefault="00F66D1B">
      <w:pPr>
        <w:pStyle w:val="Code"/>
      </w:pPr>
      <w:r>
        <w:t xml:space="preserve">  &lt;xsd:element name="pivotCacheDefinition" type="CT_PivotCacheDefinition"/&gt;</w:t>
      </w:r>
    </w:p>
    <w:p w:rsidR="00D775E5" w:rsidRDefault="00F66D1B">
      <w:pPr>
        <w:pStyle w:val="Code"/>
      </w:pPr>
      <w:r>
        <w:t xml:space="preserve">  &lt;xsd:complexType name="CT_PivotCac</w:t>
      </w:r>
      <w:r>
        <w:t>heDefinition"&gt;</w:t>
      </w:r>
    </w:p>
    <w:p w:rsidR="00D775E5" w:rsidRDefault="00F66D1B">
      <w:pPr>
        <w:pStyle w:val="Code"/>
      </w:pPr>
      <w:r>
        <w:t xml:space="preserve">    &lt;xsd:attribute name="slicerData" type="xsd:boolean" use="optional" default="false"/&gt;</w:t>
      </w:r>
    </w:p>
    <w:p w:rsidR="00D775E5" w:rsidRDefault="00F66D1B">
      <w:pPr>
        <w:pStyle w:val="Code"/>
      </w:pPr>
      <w:r>
        <w:t xml:space="preserve">    &lt;xsd:attribute name="pivotCacheId" type="xsd:unsignedInt" use="optional"/&gt;</w:t>
      </w:r>
    </w:p>
    <w:p w:rsidR="00D775E5" w:rsidRDefault="00F66D1B">
      <w:pPr>
        <w:pStyle w:val="Code"/>
      </w:pPr>
      <w:r>
        <w:t xml:space="preserve">    &lt;xsd:attribute name="supportSubqueryNonVisual" type="xsd:boolean" use</w:t>
      </w:r>
      <w:r>
        <w:t>="optional" default="false"/&gt;</w:t>
      </w:r>
    </w:p>
    <w:p w:rsidR="00D775E5" w:rsidRDefault="00F66D1B">
      <w:pPr>
        <w:pStyle w:val="Code"/>
      </w:pPr>
      <w:r>
        <w:t xml:space="preserve">    &lt;xsd:attribute name="supportSubqueryCalcMem" type="xsd:boolean" use="optional" default="false"/&gt;</w:t>
      </w:r>
    </w:p>
    <w:p w:rsidR="00D775E5" w:rsidRDefault="00F66D1B">
      <w:pPr>
        <w:pStyle w:val="Code"/>
      </w:pPr>
      <w:r>
        <w:t xml:space="preserve">    &lt;xsd:attribute name="supportAddCalcMems" type="xsd:boolean" use="optional" default="false"/&gt;</w:t>
      </w:r>
    </w:p>
    <w:p w:rsidR="00D775E5" w:rsidRDefault="00F66D1B">
      <w:pPr>
        <w:pStyle w:val="Code"/>
      </w:pPr>
      <w:r>
        <w:t xml:space="preserve">  &lt;/xsd:complexType&gt;</w:t>
      </w:r>
    </w:p>
    <w:p w:rsidR="00D775E5" w:rsidRDefault="00F66D1B">
      <w:pPr>
        <w:pStyle w:val="Code"/>
      </w:pPr>
      <w:r>
        <w:t xml:space="preserve">  &lt;</w:t>
      </w:r>
      <w:r>
        <w:t>xsd:element name="connection" type="CT_Connection"/&gt;</w:t>
      </w:r>
    </w:p>
    <w:p w:rsidR="00D775E5" w:rsidRDefault="00F66D1B">
      <w:pPr>
        <w:pStyle w:val="Code"/>
      </w:pPr>
      <w:r>
        <w:t xml:space="preserve">  &lt;xsd:complexType name="CT_Connection"&gt;</w:t>
      </w:r>
    </w:p>
    <w:p w:rsidR="00D775E5" w:rsidRDefault="00F66D1B">
      <w:pPr>
        <w:pStyle w:val="Code"/>
      </w:pPr>
      <w:r>
        <w:t xml:space="preserve">    &lt;xsd:sequence&gt;</w:t>
      </w:r>
    </w:p>
    <w:p w:rsidR="00D775E5" w:rsidRDefault="00F66D1B">
      <w:pPr>
        <w:pStyle w:val="Code"/>
      </w:pPr>
      <w:r>
        <w:t xml:space="preserve">      &lt;xsd:element name="calculatedMembers" type="x:CT_CalculatedMembers" minOccurs="0" maxOccurs="1"/&gt;</w:t>
      </w:r>
    </w:p>
    <w:p w:rsidR="00D775E5" w:rsidRDefault="00F66D1B">
      <w:pPr>
        <w:pStyle w:val="Code"/>
      </w:pPr>
      <w:r>
        <w:t xml:space="preserve">    &lt;/xsd:sequence&gt;</w:t>
      </w:r>
    </w:p>
    <w:p w:rsidR="00D775E5" w:rsidRDefault="00F66D1B">
      <w:pPr>
        <w:pStyle w:val="Code"/>
      </w:pPr>
      <w:r>
        <w:lastRenderedPageBreak/>
        <w:t xml:space="preserve">    &lt;xsd:attribute</w:t>
      </w:r>
      <w:r>
        <w:t xml:space="preserve"> name="culture" use="optional" type="x:ST_Xstring"/&gt;</w:t>
      </w:r>
    </w:p>
    <w:p w:rsidR="00D775E5" w:rsidRDefault="00F66D1B">
      <w:pPr>
        <w:pStyle w:val="Code"/>
      </w:pPr>
      <w:r>
        <w:t xml:space="preserve">    &lt;xsd:attribute name="embeddedDataId" use="optional" type="x:ST_Xstring"/&gt;</w:t>
      </w:r>
    </w:p>
    <w:p w:rsidR="00D775E5" w:rsidRDefault="00F66D1B">
      <w:pPr>
        <w:pStyle w:val="Code"/>
      </w:pPr>
      <w:r>
        <w:t xml:space="preserve">  &lt;/xsd:complexType&gt;</w:t>
      </w:r>
    </w:p>
    <w:p w:rsidR="00D775E5" w:rsidRDefault="00F66D1B">
      <w:pPr>
        <w:pStyle w:val="Code"/>
      </w:pPr>
      <w:r>
        <w:t xml:space="preserve">  &lt;xsd:element name="table" type="CT_Table"/&gt;</w:t>
      </w:r>
    </w:p>
    <w:p w:rsidR="00D775E5" w:rsidRDefault="00F66D1B">
      <w:pPr>
        <w:pStyle w:val="Code"/>
      </w:pPr>
      <w:r>
        <w:t xml:space="preserve">  &lt;xsd:complexType name="CT_Table"&gt;</w:t>
      </w:r>
    </w:p>
    <w:p w:rsidR="00D775E5" w:rsidRDefault="00F66D1B">
      <w:pPr>
        <w:pStyle w:val="Code"/>
      </w:pPr>
      <w:r>
        <w:t xml:space="preserve">    &lt;xsd:attribute nam</w:t>
      </w:r>
      <w:r>
        <w:t>e="altText" type="x:ST_Xstring" use="optional"/&gt;</w:t>
      </w:r>
    </w:p>
    <w:p w:rsidR="00D775E5" w:rsidRDefault="00F66D1B">
      <w:pPr>
        <w:pStyle w:val="Code"/>
      </w:pPr>
      <w:r>
        <w:t xml:space="preserve">    &lt;xsd:attribute name="altTextSummary" type="x:ST_Xstring" use="optional"/&gt;</w:t>
      </w:r>
    </w:p>
    <w:p w:rsidR="00D775E5" w:rsidRDefault="00F66D1B">
      <w:pPr>
        <w:pStyle w:val="Code"/>
      </w:pPr>
      <w:r>
        <w:t xml:space="preserve">  &lt;/xsd:complexType&gt;</w:t>
      </w:r>
    </w:p>
    <w:p w:rsidR="00D775E5" w:rsidRDefault="00F66D1B">
      <w:pPr>
        <w:pStyle w:val="Code"/>
      </w:pPr>
      <w:r>
        <w:t xml:space="preserve">  &lt;xsd:complexType name="CT_CfIcon"&gt;</w:t>
      </w:r>
    </w:p>
    <w:p w:rsidR="00D775E5" w:rsidRDefault="00F66D1B">
      <w:pPr>
        <w:pStyle w:val="Code"/>
      </w:pPr>
      <w:r>
        <w:t xml:space="preserve">    &lt;xsd:attribute name="iconSet" type="ST_IconSetType" use="required"/</w:t>
      </w:r>
      <w:r>
        <w:t>&gt;</w:t>
      </w:r>
    </w:p>
    <w:p w:rsidR="00D775E5" w:rsidRDefault="00F66D1B">
      <w:pPr>
        <w:pStyle w:val="Code"/>
      </w:pPr>
      <w:r>
        <w:t xml:space="preserve">    &lt;xsd:attribute name="iconId" type="xsd:unsignedInt" use="required"/&gt;</w:t>
      </w:r>
    </w:p>
    <w:p w:rsidR="00D775E5" w:rsidRDefault="00F66D1B">
      <w:pPr>
        <w:pStyle w:val="Code"/>
      </w:pPr>
      <w:r>
        <w:t xml:space="preserve">  &lt;/xsd:complexType&gt;</w:t>
      </w:r>
    </w:p>
    <w:p w:rsidR="00D775E5" w:rsidRDefault="00F66D1B">
      <w:pPr>
        <w:pStyle w:val="Code"/>
      </w:pPr>
      <w:r>
        <w:t xml:space="preserve">  &lt;xsd:simpleType name="ST_IconSetType"&gt;</w:t>
      </w:r>
    </w:p>
    <w:p w:rsidR="00D775E5" w:rsidRDefault="00F66D1B">
      <w:pPr>
        <w:pStyle w:val="Code"/>
      </w:pPr>
      <w:r>
        <w:t xml:space="preserve">    &lt;xsd:restriction base="xsd:string"&gt;</w:t>
      </w:r>
    </w:p>
    <w:p w:rsidR="00D775E5" w:rsidRDefault="00F66D1B">
      <w:pPr>
        <w:pStyle w:val="Code"/>
      </w:pPr>
      <w:r>
        <w:t xml:space="preserve">      &lt;xsd:enumeration value="3Arrows"/&gt;</w:t>
      </w:r>
    </w:p>
    <w:p w:rsidR="00D775E5" w:rsidRDefault="00F66D1B">
      <w:pPr>
        <w:pStyle w:val="Code"/>
      </w:pPr>
      <w:r>
        <w:t xml:space="preserve">      &lt;xsd:enumeration value="3ArrowsG</w:t>
      </w:r>
      <w:r>
        <w:t>ray"/&gt;</w:t>
      </w:r>
    </w:p>
    <w:p w:rsidR="00D775E5" w:rsidRDefault="00F66D1B">
      <w:pPr>
        <w:pStyle w:val="Code"/>
      </w:pPr>
      <w:r>
        <w:t xml:space="preserve">      &lt;xsd:enumeration value="3Flags"/&gt;</w:t>
      </w:r>
    </w:p>
    <w:p w:rsidR="00D775E5" w:rsidRDefault="00F66D1B">
      <w:pPr>
        <w:pStyle w:val="Code"/>
      </w:pPr>
      <w:r>
        <w:t xml:space="preserve">      &lt;xsd:enumeration value="3TrafficLights1"/&gt;</w:t>
      </w:r>
    </w:p>
    <w:p w:rsidR="00D775E5" w:rsidRDefault="00F66D1B">
      <w:pPr>
        <w:pStyle w:val="Code"/>
      </w:pPr>
      <w:r>
        <w:t xml:space="preserve">      &lt;xsd:enumeration value="3TrafficLights2"/&gt;</w:t>
      </w:r>
    </w:p>
    <w:p w:rsidR="00D775E5" w:rsidRDefault="00F66D1B">
      <w:pPr>
        <w:pStyle w:val="Code"/>
      </w:pPr>
      <w:r>
        <w:t xml:space="preserve">      &lt;xsd:enumeration value="3Signs"/&gt;</w:t>
      </w:r>
    </w:p>
    <w:p w:rsidR="00D775E5" w:rsidRDefault="00F66D1B">
      <w:pPr>
        <w:pStyle w:val="Code"/>
      </w:pPr>
      <w:r>
        <w:t xml:space="preserve">      &lt;xsd:enumeration value="3Symbols"/&gt;</w:t>
      </w:r>
    </w:p>
    <w:p w:rsidR="00D775E5" w:rsidRDefault="00F66D1B">
      <w:pPr>
        <w:pStyle w:val="Code"/>
      </w:pPr>
      <w:r>
        <w:t xml:space="preserve">      &lt;xsd:enumeration value=</w:t>
      </w:r>
      <w:r>
        <w:t>"3Symbols2"/&gt;</w:t>
      </w:r>
    </w:p>
    <w:p w:rsidR="00D775E5" w:rsidRDefault="00F66D1B">
      <w:pPr>
        <w:pStyle w:val="Code"/>
      </w:pPr>
      <w:r>
        <w:t xml:space="preserve">      &lt;xsd:enumeration value="4Arrows"/&gt;</w:t>
      </w:r>
    </w:p>
    <w:p w:rsidR="00D775E5" w:rsidRDefault="00F66D1B">
      <w:pPr>
        <w:pStyle w:val="Code"/>
      </w:pPr>
      <w:r>
        <w:t xml:space="preserve">      &lt;xsd:enumeration value="4ArrowsGray"/&gt;</w:t>
      </w:r>
    </w:p>
    <w:p w:rsidR="00D775E5" w:rsidRDefault="00F66D1B">
      <w:pPr>
        <w:pStyle w:val="Code"/>
      </w:pPr>
      <w:r>
        <w:t xml:space="preserve">      &lt;xsd:enumeration value="4RedToBlack"/&gt;</w:t>
      </w:r>
    </w:p>
    <w:p w:rsidR="00D775E5" w:rsidRDefault="00F66D1B">
      <w:pPr>
        <w:pStyle w:val="Code"/>
      </w:pPr>
      <w:r>
        <w:t xml:space="preserve">      &lt;xsd:enumeration value="4Rating"/&gt;</w:t>
      </w:r>
    </w:p>
    <w:p w:rsidR="00D775E5" w:rsidRDefault="00F66D1B">
      <w:pPr>
        <w:pStyle w:val="Code"/>
      </w:pPr>
      <w:r>
        <w:t xml:space="preserve">      &lt;xsd:enumeration value="4TrafficLights"/&gt;</w:t>
      </w:r>
    </w:p>
    <w:p w:rsidR="00D775E5" w:rsidRDefault="00F66D1B">
      <w:pPr>
        <w:pStyle w:val="Code"/>
      </w:pPr>
      <w:r>
        <w:t xml:space="preserve">      &lt;xsd:enumeration</w:t>
      </w:r>
      <w:r>
        <w:t xml:space="preserve"> value="5Arrows"/&gt;</w:t>
      </w:r>
    </w:p>
    <w:p w:rsidR="00D775E5" w:rsidRDefault="00F66D1B">
      <w:pPr>
        <w:pStyle w:val="Code"/>
      </w:pPr>
      <w:r>
        <w:t xml:space="preserve">      &lt;xsd:enumeration value="5ArrowsGray"/&gt;</w:t>
      </w:r>
    </w:p>
    <w:p w:rsidR="00D775E5" w:rsidRDefault="00F66D1B">
      <w:pPr>
        <w:pStyle w:val="Code"/>
      </w:pPr>
      <w:r>
        <w:t xml:space="preserve">      &lt;xsd:enumeration value="5Rating"/&gt;</w:t>
      </w:r>
    </w:p>
    <w:p w:rsidR="00D775E5" w:rsidRDefault="00F66D1B">
      <w:pPr>
        <w:pStyle w:val="Code"/>
      </w:pPr>
      <w:r>
        <w:t xml:space="preserve">      &lt;xsd:enumeration value="5Quarters"/&gt;</w:t>
      </w:r>
    </w:p>
    <w:p w:rsidR="00D775E5" w:rsidRDefault="00F66D1B">
      <w:pPr>
        <w:pStyle w:val="Code"/>
      </w:pPr>
      <w:r>
        <w:t xml:space="preserve">      &lt;xsd:enumeration value="3Stars"/&gt;</w:t>
      </w:r>
    </w:p>
    <w:p w:rsidR="00D775E5" w:rsidRDefault="00F66D1B">
      <w:pPr>
        <w:pStyle w:val="Code"/>
      </w:pPr>
      <w:r>
        <w:t xml:space="preserve">      &lt;xsd:enumeration value="3Triangles"/&gt;</w:t>
      </w:r>
    </w:p>
    <w:p w:rsidR="00D775E5" w:rsidRDefault="00F66D1B">
      <w:pPr>
        <w:pStyle w:val="Code"/>
      </w:pPr>
      <w:r>
        <w:t xml:space="preserve">      &lt;xsd:enumeration v</w:t>
      </w:r>
      <w:r>
        <w:t>alue="5Boxes"/&gt;</w:t>
      </w:r>
    </w:p>
    <w:p w:rsidR="00D775E5" w:rsidRDefault="00F66D1B">
      <w:pPr>
        <w:pStyle w:val="Code"/>
      </w:pPr>
      <w:r>
        <w:t xml:space="preserve">      &lt;xsd:enumeration value="NoIcons"/&gt;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&lt;xsd:complexType name="CT_PivotEdits"&gt;</w:t>
      </w:r>
    </w:p>
    <w:p w:rsidR="00D775E5" w:rsidRDefault="00F66D1B">
      <w:pPr>
        <w:pStyle w:val="Code"/>
      </w:pPr>
      <w:r>
        <w:t xml:space="preserve">    &lt;xsd:sequence&gt;</w:t>
      </w:r>
    </w:p>
    <w:p w:rsidR="00D775E5" w:rsidRDefault="00F66D1B">
      <w:pPr>
        <w:pStyle w:val="Code"/>
      </w:pPr>
      <w:r>
        <w:t xml:space="preserve">      &lt;xsd:element name="pivotEdit" minOccurs="1" maxOccurs="unbounded" type="CT_PivotEdit"/&gt;</w:t>
      </w:r>
    </w:p>
    <w:p w:rsidR="00D775E5" w:rsidRDefault="00F66D1B">
      <w:pPr>
        <w:pStyle w:val="Code"/>
      </w:pPr>
      <w:r>
        <w:t xml:space="preserve">  </w:t>
      </w:r>
      <w:r>
        <w:t xml:space="preserve">  &lt;/xsd:sequence&gt;</w:t>
      </w:r>
    </w:p>
    <w:p w:rsidR="00D775E5" w:rsidRDefault="00F66D1B">
      <w:pPr>
        <w:pStyle w:val="Code"/>
      </w:pPr>
      <w:r>
        <w:t xml:space="preserve">  &lt;/xsd:complexType&gt;</w:t>
      </w:r>
    </w:p>
    <w:p w:rsidR="00D775E5" w:rsidRDefault="00F66D1B">
      <w:pPr>
        <w:pStyle w:val="Code"/>
      </w:pPr>
      <w:r>
        <w:t xml:space="preserve">  &lt;xsd:complexType name="CT_PivotEdit"&gt;</w:t>
      </w:r>
    </w:p>
    <w:p w:rsidR="00D775E5" w:rsidRDefault="00F66D1B">
      <w:pPr>
        <w:pStyle w:val="Code"/>
      </w:pPr>
      <w:r>
        <w:t xml:space="preserve">    &lt;xsd:sequence&gt;</w:t>
      </w:r>
    </w:p>
    <w:p w:rsidR="00D775E5" w:rsidRDefault="00F66D1B">
      <w:pPr>
        <w:pStyle w:val="Code"/>
      </w:pPr>
      <w:r>
        <w:t xml:space="preserve">      &lt;xsd:element name="userEdit" type="CT_PivotUserEdit" minOccurs="1" maxOccurs="1"/&gt;</w:t>
      </w:r>
    </w:p>
    <w:p w:rsidR="00D775E5" w:rsidRDefault="00F66D1B">
      <w:pPr>
        <w:pStyle w:val="Code"/>
      </w:pPr>
      <w:r>
        <w:t xml:space="preserve">      &lt;xsd:element name="tupleItems" type="CT_TupleItems"</w:t>
      </w:r>
      <w:r>
        <w:t xml:space="preserve"> minOccurs="1" maxOccurs="1"/&gt;</w:t>
      </w:r>
    </w:p>
    <w:p w:rsidR="00D775E5" w:rsidRDefault="00F66D1B">
      <w:pPr>
        <w:pStyle w:val="Code"/>
      </w:pPr>
      <w:r>
        <w:t xml:space="preserve">      &lt;xsd:element name="pivotArea" type="x:CT_PivotArea" minOccurs="1" maxOccurs="1"/&gt;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w:t>
      </w:r>
      <w:r>
        <w:t>complexType name="CT_PivotChanges"&gt;</w:t>
      </w:r>
    </w:p>
    <w:p w:rsidR="00D775E5" w:rsidRDefault="00F66D1B">
      <w:pPr>
        <w:pStyle w:val="Code"/>
      </w:pPr>
      <w:r>
        <w:t xml:space="preserve">    &lt;xsd:sequence&gt;</w:t>
      </w:r>
    </w:p>
    <w:p w:rsidR="00D775E5" w:rsidRDefault="00F66D1B">
      <w:pPr>
        <w:pStyle w:val="Code"/>
      </w:pPr>
      <w:r>
        <w:t xml:space="preserve">      &lt;xsd:element name="pivotChange" minOccurs="1" maxOccurs="unbounded" type="CT_PivotChange"/&gt;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&lt;xsd:complexType name="CT_PivotChange"&gt;</w:t>
      </w:r>
    </w:p>
    <w:p w:rsidR="00D775E5" w:rsidRDefault="00F66D1B">
      <w:pPr>
        <w:pStyle w:val="Code"/>
      </w:pPr>
      <w:r>
        <w:t xml:space="preserve">    &lt;xsd:sequence&gt;</w:t>
      </w:r>
    </w:p>
    <w:p w:rsidR="00D775E5" w:rsidRDefault="00F66D1B">
      <w:pPr>
        <w:pStyle w:val="Code"/>
      </w:pPr>
      <w:r>
        <w:t xml:space="preserve">      &lt;xsd:element name="editValue" type="CT_PivotEditValue" minOccurs="1" maxOccurs="1"/&gt;</w:t>
      </w:r>
    </w:p>
    <w:p w:rsidR="00D775E5" w:rsidRDefault="00F66D1B">
      <w:pPr>
        <w:pStyle w:val="Code"/>
      </w:pPr>
      <w:r>
        <w:t xml:space="preserve">      &lt;xsd:element name="tupleItems" type="CT_TupleItems" minOccurs="1" maxOccurs="1"/&gt;</w:t>
      </w:r>
    </w:p>
    <w:p w:rsidR="00D775E5" w:rsidRDefault="00F66D1B">
      <w:pPr>
        <w:pStyle w:val="Code"/>
      </w:pPr>
      <w:r>
        <w:t xml:space="preserve">      &lt;xsd:element name="extLst" type="x:CT_ExtensionList" minOccurs="0" maxO</w:t>
      </w:r>
      <w:r>
        <w:t>ccurs="1"/&gt;</w:t>
      </w:r>
    </w:p>
    <w:p w:rsidR="00D775E5" w:rsidRDefault="00F66D1B">
      <w:pPr>
        <w:pStyle w:val="Code"/>
      </w:pPr>
      <w:r>
        <w:t xml:space="preserve">    &lt;/xsd:sequence&gt;</w:t>
      </w:r>
    </w:p>
    <w:p w:rsidR="00D775E5" w:rsidRDefault="00F66D1B">
      <w:pPr>
        <w:pStyle w:val="Code"/>
      </w:pPr>
      <w:r>
        <w:t xml:space="preserve">    &lt;xsd:attribute name="allocationMethod" type="ST_AllocationMethod" default="equalAllocation"/&gt;</w:t>
      </w:r>
    </w:p>
    <w:p w:rsidR="00D775E5" w:rsidRDefault="00F66D1B">
      <w:pPr>
        <w:pStyle w:val="Code"/>
      </w:pPr>
      <w:r>
        <w:t xml:space="preserve">    &lt;xsd:attribute name="weightExpression" type="x:ST_Xstring" use="optional"/&gt;</w:t>
      </w:r>
    </w:p>
    <w:p w:rsidR="00D775E5" w:rsidRDefault="00F66D1B">
      <w:pPr>
        <w:pStyle w:val="Code"/>
      </w:pPr>
      <w:r>
        <w:t xml:space="preserve">  &lt;/xsd:complexType&gt;</w:t>
      </w:r>
    </w:p>
    <w:p w:rsidR="00D775E5" w:rsidRDefault="00F66D1B">
      <w:pPr>
        <w:pStyle w:val="Code"/>
      </w:pPr>
      <w:r>
        <w:t xml:space="preserve">  &lt;xsd:complexType name="</w:t>
      </w:r>
      <w:r>
        <w:t>CT_PivotUserEdit"&gt;</w:t>
      </w:r>
    </w:p>
    <w:p w:rsidR="00D775E5" w:rsidRDefault="00F66D1B">
      <w:pPr>
        <w:pStyle w:val="Code"/>
      </w:pPr>
      <w:r>
        <w:t xml:space="preserve">    &lt;xsd:choice minOccurs="1" maxOccurs="1"&gt;</w:t>
      </w:r>
    </w:p>
    <w:p w:rsidR="00D775E5" w:rsidRDefault="00F66D1B">
      <w:pPr>
        <w:pStyle w:val="Code"/>
      </w:pPr>
      <w:r>
        <w:t xml:space="preserve">      &lt;xsd:element ref="xm:f" minOccurs="1" maxOccurs="1"/&gt;</w:t>
      </w:r>
    </w:p>
    <w:p w:rsidR="00D775E5" w:rsidRDefault="00F66D1B">
      <w:pPr>
        <w:pStyle w:val="Code"/>
      </w:pPr>
      <w:r>
        <w:lastRenderedPageBreak/>
        <w:t xml:space="preserve">      &lt;xsd:element name="editValue" type="CT_PivotEditValue" minOccurs="1" maxOccurs="1"/&gt;</w:t>
      </w:r>
    </w:p>
    <w:p w:rsidR="00D775E5" w:rsidRDefault="00F66D1B">
      <w:pPr>
        <w:pStyle w:val="Code"/>
      </w:pPr>
      <w:r>
        <w:t xml:space="preserve">    &lt;/xsd:choice&gt;</w:t>
      </w:r>
    </w:p>
    <w:p w:rsidR="00D775E5" w:rsidRDefault="00F66D1B">
      <w:pPr>
        <w:pStyle w:val="Code"/>
      </w:pPr>
      <w:r>
        <w:t xml:space="preserve">  &lt;/xsd:complexType&gt;</w:t>
      </w:r>
    </w:p>
    <w:p w:rsidR="00D775E5" w:rsidRDefault="00F66D1B">
      <w:pPr>
        <w:pStyle w:val="Code"/>
      </w:pPr>
      <w:r>
        <w:t xml:space="preserve">  </w:t>
      </w:r>
      <w:r>
        <w:t>&lt;xsd:complexType name="CT_PivotEditValue"&gt;</w:t>
      </w:r>
    </w:p>
    <w:p w:rsidR="00D775E5" w:rsidRDefault="00F66D1B">
      <w:pPr>
        <w:pStyle w:val="Code"/>
      </w:pPr>
      <w:r>
        <w:t xml:space="preserve">    &lt;xsd:simpleContent&gt;</w:t>
      </w:r>
    </w:p>
    <w:p w:rsidR="00D775E5" w:rsidRDefault="00F66D1B">
      <w:pPr>
        <w:pStyle w:val="Code"/>
      </w:pPr>
      <w:r>
        <w:t xml:space="preserve">      &lt;xsd:extension base="x:ST_Xstring"&gt;</w:t>
      </w:r>
    </w:p>
    <w:p w:rsidR="00D775E5" w:rsidRDefault="00F66D1B">
      <w:pPr>
        <w:pStyle w:val="Code"/>
      </w:pPr>
      <w:r>
        <w:t xml:space="preserve">        &lt;xsd:attribute name="valueType" use="required" type="ST_PivotEditValueType"/&gt;</w:t>
      </w:r>
    </w:p>
    <w:p w:rsidR="00D775E5" w:rsidRDefault="00F66D1B">
      <w:pPr>
        <w:pStyle w:val="Code"/>
      </w:pPr>
      <w:r>
        <w:t xml:space="preserve">      &lt;/xsd:extension&gt;</w:t>
      </w:r>
    </w:p>
    <w:p w:rsidR="00D775E5" w:rsidRDefault="00F66D1B">
      <w:pPr>
        <w:pStyle w:val="Code"/>
      </w:pPr>
      <w:r>
        <w:t xml:space="preserve">    &lt;/xsd:simpleContent&gt;</w:t>
      </w:r>
    </w:p>
    <w:p w:rsidR="00D775E5" w:rsidRDefault="00F66D1B">
      <w:pPr>
        <w:pStyle w:val="Code"/>
      </w:pPr>
      <w:r>
        <w:t xml:space="preserve">  &lt;/xsd:compl</w:t>
      </w:r>
      <w:r>
        <w:t>exType&gt;</w:t>
      </w:r>
    </w:p>
    <w:p w:rsidR="00D775E5" w:rsidRDefault="00F66D1B">
      <w:pPr>
        <w:pStyle w:val="Code"/>
      </w:pPr>
      <w:r>
        <w:t xml:space="preserve">  &lt;xsd:simpleType name="ST_PivotEditValueType"&gt;</w:t>
      </w:r>
    </w:p>
    <w:p w:rsidR="00D775E5" w:rsidRDefault="00F66D1B">
      <w:pPr>
        <w:pStyle w:val="Code"/>
      </w:pPr>
      <w:r>
        <w:t xml:space="preserve">    &lt;xsd:restriction base="xsd:string"&gt;</w:t>
      </w:r>
    </w:p>
    <w:p w:rsidR="00D775E5" w:rsidRDefault="00F66D1B">
      <w:pPr>
        <w:pStyle w:val="Code"/>
      </w:pPr>
      <w:r>
        <w:t xml:space="preserve">      &lt;xsd:enumeration value="number"/&gt;</w:t>
      </w:r>
    </w:p>
    <w:p w:rsidR="00D775E5" w:rsidRDefault="00F66D1B">
      <w:pPr>
        <w:pStyle w:val="Code"/>
      </w:pPr>
      <w:r>
        <w:t xml:space="preserve">      &lt;xsd:enumeration value="dateTime"/&gt;</w:t>
      </w:r>
    </w:p>
    <w:p w:rsidR="00D775E5" w:rsidRDefault="00F66D1B">
      <w:pPr>
        <w:pStyle w:val="Code"/>
      </w:pPr>
      <w:r>
        <w:t xml:space="preserve">      &lt;xsd:enumeration value="string"/&gt;</w:t>
      </w:r>
    </w:p>
    <w:p w:rsidR="00D775E5" w:rsidRDefault="00F66D1B">
      <w:pPr>
        <w:pStyle w:val="Code"/>
      </w:pPr>
      <w:r>
        <w:t xml:space="preserve">      &lt;xsd:enumeration value="boolean"</w:t>
      </w:r>
      <w:r>
        <w:t>/&gt;</w:t>
      </w:r>
    </w:p>
    <w:p w:rsidR="00D775E5" w:rsidRDefault="00F66D1B">
      <w:pPr>
        <w:pStyle w:val="Code"/>
      </w:pPr>
      <w:r>
        <w:t xml:space="preserve">      &lt;xsd:enumeration value="error"/&gt;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&lt;xsd:complexType name="CT_TupleItems"&gt;</w:t>
      </w:r>
    </w:p>
    <w:p w:rsidR="00D775E5" w:rsidRDefault="00F66D1B">
      <w:pPr>
        <w:pStyle w:val="Code"/>
      </w:pPr>
      <w:r>
        <w:t xml:space="preserve">    &lt;xsd:sequence&gt;</w:t>
      </w:r>
    </w:p>
    <w:p w:rsidR="00D775E5" w:rsidRDefault="00F66D1B">
      <w:pPr>
        <w:pStyle w:val="Code"/>
      </w:pPr>
      <w:r>
        <w:t xml:space="preserve">      &lt;xsd:element name="tupleItem" type="x:ST_Xstring" minOccurs="1" maxOccurs="unbounded"/&gt;</w:t>
      </w:r>
    </w:p>
    <w:p w:rsidR="00D775E5" w:rsidRDefault="00F66D1B">
      <w:pPr>
        <w:pStyle w:val="Code"/>
      </w:pPr>
      <w:r>
        <w:t xml:space="preserve">    &lt;</w:t>
      </w:r>
      <w:r>
        <w:t>/xsd:sequence&gt;</w:t>
      </w:r>
    </w:p>
    <w:p w:rsidR="00D775E5" w:rsidRDefault="00F66D1B">
      <w:pPr>
        <w:pStyle w:val="Code"/>
      </w:pPr>
      <w:r>
        <w:t xml:space="preserve">  &lt;/xsd:complexType&gt;</w:t>
      </w:r>
    </w:p>
    <w:p w:rsidR="00D775E5" w:rsidRDefault="00F66D1B">
      <w:pPr>
        <w:pStyle w:val="Code"/>
      </w:pPr>
      <w:r>
        <w:t xml:space="preserve">  &lt;xsd:simpleType name="ST_AllocationMethod"&gt;</w:t>
      </w:r>
    </w:p>
    <w:p w:rsidR="00D775E5" w:rsidRDefault="00F66D1B">
      <w:pPr>
        <w:pStyle w:val="Code"/>
      </w:pPr>
      <w:r>
        <w:t xml:space="preserve">    &lt;xsd:restriction base="xsd:string"&gt;</w:t>
      </w:r>
    </w:p>
    <w:p w:rsidR="00D775E5" w:rsidRDefault="00F66D1B">
      <w:pPr>
        <w:pStyle w:val="Code"/>
      </w:pPr>
      <w:r>
        <w:t xml:space="preserve">      &lt;xsd:enumeration value="equalAllocation"/&gt;</w:t>
      </w:r>
    </w:p>
    <w:p w:rsidR="00D775E5" w:rsidRDefault="00F66D1B">
      <w:pPr>
        <w:pStyle w:val="Code"/>
      </w:pPr>
      <w:r>
        <w:t xml:space="preserve">      &lt;xsd:enumeration value="equalIncrement"/&gt;</w:t>
      </w:r>
    </w:p>
    <w:p w:rsidR="00D775E5" w:rsidRDefault="00F66D1B">
      <w:pPr>
        <w:pStyle w:val="Code"/>
      </w:pPr>
      <w:r>
        <w:t xml:space="preserve">      &lt;xsd:enumeration</w:t>
      </w:r>
      <w:r>
        <w:t xml:space="preserve"> value="weightedAllocation"/&gt;</w:t>
      </w:r>
    </w:p>
    <w:p w:rsidR="00D775E5" w:rsidRDefault="00F66D1B">
      <w:pPr>
        <w:pStyle w:val="Code"/>
      </w:pPr>
      <w:r>
        <w:t xml:space="preserve">      &lt;xsd:enumeration value="weightedIncrement"/&gt;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&lt;xsd:complexType name="CT_SlicerStyle"&gt;</w:t>
      </w:r>
    </w:p>
    <w:p w:rsidR="00D775E5" w:rsidRDefault="00F66D1B">
      <w:pPr>
        <w:pStyle w:val="Code"/>
      </w:pPr>
      <w:r>
        <w:t xml:space="preserve">    &lt;xsd:sequence&gt;</w:t>
      </w:r>
    </w:p>
    <w:p w:rsidR="00D775E5" w:rsidRDefault="00F66D1B">
      <w:pPr>
        <w:pStyle w:val="Code"/>
      </w:pPr>
      <w:r>
        <w:t xml:space="preserve">      &lt;xsd:element name="slicerStyleElements" type="CT_SlicerStyleEleme</w:t>
      </w:r>
      <w:r>
        <w:t>nts" minOccurs="0" maxOccurs="1"/&gt;</w:t>
      </w:r>
    </w:p>
    <w:p w:rsidR="00D775E5" w:rsidRDefault="00F66D1B">
      <w:pPr>
        <w:pStyle w:val="Code"/>
      </w:pPr>
      <w:r>
        <w:t xml:space="preserve">    &lt;/xsd:sequence&gt;</w:t>
      </w:r>
    </w:p>
    <w:p w:rsidR="00D775E5" w:rsidRDefault="00F66D1B">
      <w:pPr>
        <w:pStyle w:val="Code"/>
      </w:pPr>
      <w:r>
        <w:t xml:space="preserve">    &lt;xsd:attribute name="name" type="xsd:string" use="required"/&gt;</w:t>
      </w:r>
    </w:p>
    <w:p w:rsidR="00D775E5" w:rsidRDefault="00F66D1B">
      <w:pPr>
        <w:pStyle w:val="Code"/>
      </w:pPr>
      <w:r>
        <w:t xml:space="preserve">  &lt;/xsd:complexType&gt;</w:t>
      </w:r>
    </w:p>
    <w:p w:rsidR="00D775E5" w:rsidRDefault="00F66D1B">
      <w:pPr>
        <w:pStyle w:val="Code"/>
      </w:pPr>
      <w:r>
        <w:t xml:space="preserve">  &lt;xsd:complexType name="CT_SlicerStyleElement"&gt;</w:t>
      </w:r>
    </w:p>
    <w:p w:rsidR="00D775E5" w:rsidRDefault="00F66D1B">
      <w:pPr>
        <w:pStyle w:val="Code"/>
      </w:pPr>
      <w:r>
        <w:t xml:space="preserve">    &lt;xsd:attribute name="type" type="ST_SlicerStyleType" use="req</w:t>
      </w:r>
      <w:r>
        <w:t>uired"/&gt;</w:t>
      </w:r>
    </w:p>
    <w:p w:rsidR="00D775E5" w:rsidRDefault="00F66D1B">
      <w:pPr>
        <w:pStyle w:val="Code"/>
      </w:pPr>
      <w:r>
        <w:t xml:space="preserve">    &lt;xsd:attribute name="dxfId" type="x:ST_DxfId" use="optional"/&gt;</w:t>
      </w:r>
    </w:p>
    <w:p w:rsidR="00D775E5" w:rsidRDefault="00F66D1B">
      <w:pPr>
        <w:pStyle w:val="Code"/>
      </w:pPr>
      <w:r>
        <w:t xml:space="preserve">  &lt;/xsd:complexType&gt;</w:t>
      </w:r>
    </w:p>
    <w:p w:rsidR="00D775E5" w:rsidRDefault="00F66D1B">
      <w:pPr>
        <w:pStyle w:val="Code"/>
      </w:pPr>
      <w:r>
        <w:t xml:space="preserve">  &lt;xsd:simpleType name="ST_SlicerStyleType"&gt;</w:t>
      </w:r>
    </w:p>
    <w:p w:rsidR="00D775E5" w:rsidRDefault="00F66D1B">
      <w:pPr>
        <w:pStyle w:val="Code"/>
      </w:pPr>
      <w:r>
        <w:t xml:space="preserve">    &lt;xsd:restriction base="xsd:string"&gt;</w:t>
      </w:r>
    </w:p>
    <w:p w:rsidR="00D775E5" w:rsidRDefault="00F66D1B">
      <w:pPr>
        <w:pStyle w:val="Code"/>
      </w:pPr>
      <w:r>
        <w:t xml:space="preserve">      &lt;xsd:enumeration value="unselectedItemWithData"/&gt;</w:t>
      </w:r>
    </w:p>
    <w:p w:rsidR="00D775E5" w:rsidRDefault="00F66D1B">
      <w:pPr>
        <w:pStyle w:val="Code"/>
      </w:pPr>
      <w:r>
        <w:t xml:space="preserve">      &lt;xsd:enumera</w:t>
      </w:r>
      <w:r>
        <w:t>tion value="selectedItemWithData"/&gt;</w:t>
      </w:r>
    </w:p>
    <w:p w:rsidR="00D775E5" w:rsidRDefault="00F66D1B">
      <w:pPr>
        <w:pStyle w:val="Code"/>
      </w:pPr>
      <w:r>
        <w:t xml:space="preserve">      &lt;xsd:enumeration value="unselectedItemWithNoData"/&gt;</w:t>
      </w:r>
    </w:p>
    <w:p w:rsidR="00D775E5" w:rsidRDefault="00F66D1B">
      <w:pPr>
        <w:pStyle w:val="Code"/>
      </w:pPr>
      <w:r>
        <w:t xml:space="preserve">      &lt;xsd:enumeration value="selectedItemWithNoData"/&gt;</w:t>
      </w:r>
    </w:p>
    <w:p w:rsidR="00D775E5" w:rsidRDefault="00F66D1B">
      <w:pPr>
        <w:pStyle w:val="Code"/>
      </w:pPr>
      <w:r>
        <w:t xml:space="preserve">      &lt;xsd:enumeration value="hoveredUnselectedItemWithData"/&gt;</w:t>
      </w:r>
    </w:p>
    <w:p w:rsidR="00D775E5" w:rsidRDefault="00F66D1B">
      <w:pPr>
        <w:pStyle w:val="Code"/>
      </w:pPr>
      <w:r>
        <w:t xml:space="preserve">      &lt;xsd:enumeration</w:t>
      </w:r>
      <w:r>
        <w:t xml:space="preserve"> value="hoveredSelectedItemWithData"/&gt;</w:t>
      </w:r>
    </w:p>
    <w:p w:rsidR="00D775E5" w:rsidRDefault="00F66D1B">
      <w:pPr>
        <w:pStyle w:val="Code"/>
      </w:pPr>
      <w:r>
        <w:t xml:space="preserve">      &lt;xsd:enumeration value="hoveredUnselectedItemWithNoData"/&gt;</w:t>
      </w:r>
    </w:p>
    <w:p w:rsidR="00D775E5" w:rsidRDefault="00F66D1B">
      <w:pPr>
        <w:pStyle w:val="Code"/>
      </w:pPr>
      <w:r>
        <w:t xml:space="preserve">      &lt;xsd:enumeration value="hoveredSelectedItemWithNoData"/&gt;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&lt;xsd:element name="slicerStyles" type="CT_Sl</w:t>
      </w:r>
      <w:r>
        <w:t>icerStyles"/&gt;</w:t>
      </w:r>
    </w:p>
    <w:p w:rsidR="00D775E5" w:rsidRDefault="00F66D1B">
      <w:pPr>
        <w:pStyle w:val="Code"/>
      </w:pPr>
      <w:r>
        <w:t xml:space="preserve">  &lt;xsd:element name="dxfs" type="x:CT_Dxfs"/&gt;</w:t>
      </w:r>
    </w:p>
    <w:p w:rsidR="00D775E5" w:rsidRDefault="00F66D1B">
      <w:pPr>
        <w:pStyle w:val="Code"/>
      </w:pPr>
      <w:r>
        <w:t xml:space="preserve">  &lt;xsd:complexType name="CT_OleItem"&gt;</w:t>
      </w:r>
    </w:p>
    <w:p w:rsidR="00D775E5" w:rsidRDefault="00F66D1B">
      <w:pPr>
        <w:pStyle w:val="Code"/>
      </w:pPr>
      <w:r>
        <w:t xml:space="preserve">    &lt;xsd:sequence&gt;</w:t>
      </w:r>
    </w:p>
    <w:p w:rsidR="00D775E5" w:rsidRDefault="00F66D1B">
      <w:pPr>
        <w:pStyle w:val="Code"/>
      </w:pPr>
      <w:r>
        <w:t xml:space="preserve">      &lt;xsd:element name="values" type="x:CT_DdeValues" minOccurs="0" maxOccurs="1"/&gt;</w:t>
      </w:r>
    </w:p>
    <w:p w:rsidR="00D775E5" w:rsidRDefault="00F66D1B">
      <w:pPr>
        <w:pStyle w:val="Code"/>
      </w:pPr>
      <w:r>
        <w:t xml:space="preserve">    &lt;/xsd:sequence&gt;</w:t>
      </w:r>
    </w:p>
    <w:p w:rsidR="00D775E5" w:rsidRDefault="00F66D1B">
      <w:pPr>
        <w:pStyle w:val="Code"/>
      </w:pPr>
      <w:r>
        <w:t xml:space="preserve">    &lt;xsd:attribute name="name" typ</w:t>
      </w:r>
      <w:r>
        <w:t>e="x:ST_Xstring" use="required"/&gt;</w:t>
      </w:r>
    </w:p>
    <w:p w:rsidR="00D775E5" w:rsidRDefault="00F66D1B">
      <w:pPr>
        <w:pStyle w:val="Code"/>
      </w:pPr>
      <w:r>
        <w:t xml:space="preserve">    &lt;xsd:attribute name="icon" type="xsd:boolean" use="optional" default="false"/&gt;</w:t>
      </w:r>
    </w:p>
    <w:p w:rsidR="00D775E5" w:rsidRDefault="00F66D1B">
      <w:pPr>
        <w:pStyle w:val="Code"/>
      </w:pPr>
      <w:r>
        <w:t xml:space="preserve">    &lt;xsd:attribute name="advise" type="xsd:boolean" use="optional" default="false"/&gt;</w:t>
      </w:r>
    </w:p>
    <w:p w:rsidR="00D775E5" w:rsidRDefault="00F66D1B">
      <w:pPr>
        <w:pStyle w:val="Code"/>
      </w:pPr>
      <w:r>
        <w:t xml:space="preserve">    &lt;xsd:attribute name="preferPic" type="xsd:boolean"</w:t>
      </w:r>
      <w:r>
        <w:t xml:space="preserve"> use="optional" default="false"/&gt;</w:t>
      </w:r>
    </w:p>
    <w:p w:rsidR="00D775E5" w:rsidRDefault="00F66D1B">
      <w:pPr>
        <w:pStyle w:val="Code"/>
      </w:pPr>
      <w:r>
        <w:t xml:space="preserve">  &lt;/xsd:complexType&gt;</w:t>
      </w:r>
    </w:p>
    <w:p w:rsidR="00D775E5" w:rsidRDefault="00F66D1B">
      <w:pPr>
        <w:pStyle w:val="Code"/>
      </w:pPr>
      <w:r>
        <w:t xml:space="preserve">  &lt;xsd:element name="oleItem" type="CT_OleItem"/&gt;</w:t>
      </w:r>
    </w:p>
    <w:p w:rsidR="00D775E5" w:rsidRDefault="00F66D1B">
      <w:pPr>
        <w:pStyle w:val="Code"/>
      </w:pPr>
      <w:r>
        <w:t xml:space="preserve">  &lt;xsd:element name="pivotHierarchy" type="CT_PivotHierarchy"/&gt;</w:t>
      </w:r>
    </w:p>
    <w:p w:rsidR="00D775E5" w:rsidRDefault="00F66D1B">
      <w:pPr>
        <w:pStyle w:val="Code"/>
      </w:pPr>
      <w:r>
        <w:t xml:space="preserve">  &lt;xsd:complexType name="CT_PivotHierarchy"&gt;</w:t>
      </w:r>
    </w:p>
    <w:p w:rsidR="00D775E5" w:rsidRDefault="00F66D1B">
      <w:pPr>
        <w:pStyle w:val="Code"/>
      </w:pPr>
      <w:r>
        <w:lastRenderedPageBreak/>
        <w:t xml:space="preserve">    &lt;xsd:attribute name="ignore" type="xsd</w:t>
      </w:r>
      <w:r>
        <w:t>:boolean" default="false" use="optional"/&gt;</w:t>
      </w:r>
    </w:p>
    <w:p w:rsidR="00D775E5" w:rsidRDefault="00F66D1B">
      <w:pPr>
        <w:pStyle w:val="Code"/>
      </w:pPr>
      <w:r>
        <w:t xml:space="preserve">  &lt;/xsd:complexType&gt;</w:t>
      </w:r>
    </w:p>
    <w:p w:rsidR="00D775E5" w:rsidRDefault="00F66D1B">
      <w:pPr>
        <w:pStyle w:val="Code"/>
      </w:pPr>
      <w:r>
        <w:t xml:space="preserve">  &lt;xsd:element name="cacheField" type="CT_CacheField"/&gt;</w:t>
      </w:r>
    </w:p>
    <w:p w:rsidR="00D775E5" w:rsidRDefault="00F66D1B">
      <w:pPr>
        <w:pStyle w:val="Code"/>
      </w:pPr>
      <w:r>
        <w:t xml:space="preserve">  &lt;xsd:complexType name="CT_CacheField"&gt;</w:t>
      </w:r>
    </w:p>
    <w:p w:rsidR="00D775E5" w:rsidRDefault="00F66D1B">
      <w:pPr>
        <w:pStyle w:val="Code"/>
      </w:pPr>
      <w:r>
        <w:t xml:space="preserve">    &lt;xsd:attribute name="ignore" type="xsd:boolean" default="false" use="optional"/&gt;</w:t>
      </w:r>
    </w:p>
    <w:p w:rsidR="00D775E5" w:rsidRDefault="00F66D1B">
      <w:pPr>
        <w:pStyle w:val="Code"/>
      </w:pPr>
      <w:r>
        <w:t xml:space="preserve">  &lt;/xsd:co</w:t>
      </w:r>
      <w:r>
        <w:t>mplexType&gt;</w:t>
      </w:r>
    </w:p>
    <w:p w:rsidR="00D775E5" w:rsidRDefault="00F66D1B">
      <w:pPr>
        <w:pStyle w:val="Code"/>
      </w:pPr>
      <w:r>
        <w:t xml:space="preserve">  &lt;xsd:complexType name="CT_ConditionalFormats"&gt;</w:t>
      </w:r>
    </w:p>
    <w:p w:rsidR="00D775E5" w:rsidRDefault="00F66D1B">
      <w:pPr>
        <w:pStyle w:val="Code"/>
      </w:pPr>
      <w:r>
        <w:t xml:space="preserve">    &lt;xsd:sequence&gt;</w:t>
      </w:r>
    </w:p>
    <w:p w:rsidR="00D775E5" w:rsidRDefault="00F66D1B">
      <w:pPr>
        <w:pStyle w:val="Code"/>
      </w:pPr>
      <w:r>
        <w:t xml:space="preserve">      &lt;xsd:element name="conditionalFormat" minOccurs="1" maxOccurs="unbounded" type="CT_ConditionalFormat"/&gt;</w:t>
      </w:r>
    </w:p>
    <w:p w:rsidR="00D775E5" w:rsidRDefault="00F66D1B">
      <w:pPr>
        <w:pStyle w:val="Code"/>
      </w:pPr>
      <w:r>
        <w:t xml:space="preserve">    &lt;/xsd:sequence&gt;</w:t>
      </w:r>
    </w:p>
    <w:p w:rsidR="00D775E5" w:rsidRDefault="00F66D1B">
      <w:pPr>
        <w:pStyle w:val="Code"/>
      </w:pPr>
      <w:r>
        <w:t xml:space="preserve">    &lt;xsd:attribute name="count"</w:t>
      </w:r>
      <w:r>
        <w:t xml:space="preserve"> type="xsd:unsignedInt" use="optional"/&gt;</w:t>
      </w:r>
    </w:p>
    <w:p w:rsidR="00D775E5" w:rsidRDefault="00F66D1B">
      <w:pPr>
        <w:pStyle w:val="Code"/>
      </w:pPr>
      <w:r>
        <w:t xml:space="preserve">  &lt;/xsd:complexType&gt;</w:t>
      </w:r>
    </w:p>
    <w:p w:rsidR="00D775E5" w:rsidRDefault="00F66D1B">
      <w:pPr>
        <w:pStyle w:val="Code"/>
      </w:pPr>
      <w:r>
        <w:t xml:space="preserve">  &lt;xsd:complexType name="CT_ConditionalFormat"&gt;</w:t>
      </w:r>
    </w:p>
    <w:p w:rsidR="00D775E5" w:rsidRDefault="00F66D1B">
      <w:pPr>
        <w:pStyle w:val="Code"/>
      </w:pPr>
      <w:r>
        <w:t xml:space="preserve">    &lt;xsd:sequence&gt;</w:t>
      </w:r>
    </w:p>
    <w:p w:rsidR="00D775E5" w:rsidRDefault="00F66D1B">
      <w:pPr>
        <w:pStyle w:val="Code"/>
      </w:pPr>
      <w:r>
        <w:t xml:space="preserve">      &lt;xsd:element name="pivotAreas" type="x:CT_PivotAreas" minOccurs="0" maxOccurs="1"/&gt;</w:t>
      </w:r>
    </w:p>
    <w:p w:rsidR="00D775E5" w:rsidRDefault="00F66D1B">
      <w:pPr>
        <w:pStyle w:val="Code"/>
      </w:pPr>
      <w:r>
        <w:t xml:space="preserve">      &lt;xsd:element name="extLst" minO</w:t>
      </w:r>
      <w:r>
        <w:t>ccurs="0" maxOccurs="1" type="x:CT_ExtensionList"/&gt;</w:t>
      </w:r>
    </w:p>
    <w:p w:rsidR="00D775E5" w:rsidRDefault="00F66D1B">
      <w:pPr>
        <w:pStyle w:val="Code"/>
      </w:pPr>
      <w:r>
        <w:t xml:space="preserve">    &lt;/xsd:sequence&gt;</w:t>
      </w:r>
    </w:p>
    <w:p w:rsidR="00D775E5" w:rsidRDefault="00F66D1B">
      <w:pPr>
        <w:pStyle w:val="Code"/>
      </w:pPr>
      <w:r>
        <w:t xml:space="preserve">    &lt;xsd:attribute name="scope" type="x:ST_Scope" default="selection" use="optional"/&gt;</w:t>
      </w:r>
    </w:p>
    <w:p w:rsidR="00D775E5" w:rsidRDefault="00F66D1B">
      <w:pPr>
        <w:pStyle w:val="Code"/>
      </w:pPr>
      <w:r>
        <w:t xml:space="preserve">    &lt;xsd:attribute name="type" type="x:ST_Type" default="none" use="optional"/&gt;</w:t>
      </w:r>
    </w:p>
    <w:p w:rsidR="00D775E5" w:rsidRDefault="00F66D1B">
      <w:pPr>
        <w:pStyle w:val="Code"/>
      </w:pPr>
      <w:r>
        <w:t xml:space="preserve">    &lt;xsd:attribut</w:t>
      </w:r>
      <w:r>
        <w:t>e name="priority" use="optional" type="xsd:unsignedInt"/&gt;</w:t>
      </w:r>
    </w:p>
    <w:p w:rsidR="00D775E5" w:rsidRDefault="00F66D1B">
      <w:pPr>
        <w:pStyle w:val="Code"/>
      </w:pPr>
      <w:r>
        <w:t xml:space="preserve">    &lt;xsd:attribute name="id" type="x:ST_Guid" use="required"/&gt;</w:t>
      </w:r>
    </w:p>
    <w:p w:rsidR="00D775E5" w:rsidRDefault="00F66D1B">
      <w:pPr>
        <w:pStyle w:val="Code"/>
      </w:pPr>
      <w:r>
        <w:t xml:space="preserve">  &lt;/xsd:complexType&gt;</w:t>
      </w:r>
    </w:p>
    <w:p w:rsidR="00D775E5" w:rsidRDefault="00F66D1B">
      <w:pPr>
        <w:pStyle w:val="Code"/>
      </w:pPr>
      <w:r>
        <w:t xml:space="preserve">  &lt;xsd:complexType name="CT_SlicerStyles"&gt;</w:t>
      </w:r>
    </w:p>
    <w:p w:rsidR="00D775E5" w:rsidRDefault="00F66D1B">
      <w:pPr>
        <w:pStyle w:val="Code"/>
      </w:pPr>
      <w:r>
        <w:t xml:space="preserve">    &lt;xsd:sequence&gt;</w:t>
      </w:r>
    </w:p>
    <w:p w:rsidR="00D775E5" w:rsidRDefault="00F66D1B">
      <w:pPr>
        <w:pStyle w:val="Code"/>
      </w:pPr>
      <w:r>
        <w:t xml:space="preserve">      &lt;xsd:element name="slicerStyle" type="CT_Slice</w:t>
      </w:r>
      <w:r>
        <w:t>rStyle" minOccurs="0" maxOccurs="unbounded"/&gt;</w:t>
      </w:r>
    </w:p>
    <w:p w:rsidR="00D775E5" w:rsidRDefault="00F66D1B">
      <w:pPr>
        <w:pStyle w:val="Code"/>
      </w:pPr>
      <w:r>
        <w:t xml:space="preserve">    &lt;/xsd:sequence&gt;</w:t>
      </w:r>
    </w:p>
    <w:p w:rsidR="00D775E5" w:rsidRDefault="00F66D1B">
      <w:pPr>
        <w:pStyle w:val="Code"/>
      </w:pPr>
      <w:r>
        <w:t xml:space="preserve">    &lt;xsd:attribute name="defaultSlicerStyle" type="xsd:string" use="required"/&gt;</w:t>
      </w:r>
    </w:p>
    <w:p w:rsidR="00D775E5" w:rsidRDefault="00F66D1B">
      <w:pPr>
        <w:pStyle w:val="Code"/>
      </w:pPr>
      <w:r>
        <w:t xml:space="preserve">  &lt;/xsd:complexType&gt;</w:t>
      </w:r>
    </w:p>
    <w:p w:rsidR="00D775E5" w:rsidRDefault="00F66D1B">
      <w:pPr>
        <w:pStyle w:val="Code"/>
      </w:pPr>
      <w:r>
        <w:t xml:space="preserve">  &lt;xsd:complexType name="CT_SlicerStyleElements"&gt;</w:t>
      </w:r>
    </w:p>
    <w:p w:rsidR="00D775E5" w:rsidRDefault="00F66D1B">
      <w:pPr>
        <w:pStyle w:val="Code"/>
      </w:pPr>
      <w:r>
        <w:t xml:space="preserve">    &lt;xsd:sequence&gt;</w:t>
      </w:r>
    </w:p>
    <w:p w:rsidR="00D775E5" w:rsidRDefault="00F66D1B">
      <w:pPr>
        <w:pStyle w:val="Code"/>
      </w:pPr>
      <w:r>
        <w:t xml:space="preserve">      &lt;xsd:element n</w:t>
      </w:r>
      <w:r>
        <w:t>ame="slicerStyleElement" type="CT_SlicerStyleElement" minOccurs="1" maxOccurs="unbounded"/&gt;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&lt;xsd:element name="id" type="x:ST_Guid"/&gt;</w:t>
      </w:r>
    </w:p>
    <w:p w:rsidR="00D775E5" w:rsidRDefault="00F66D1B">
      <w:pPr>
        <w:pStyle w:val="Code"/>
      </w:pPr>
      <w:r>
        <w:t xml:space="preserve">  &lt;xsd:complexType name="CT_IgnoredErrors"&gt;</w:t>
      </w:r>
    </w:p>
    <w:p w:rsidR="00D775E5" w:rsidRDefault="00F66D1B">
      <w:pPr>
        <w:pStyle w:val="Code"/>
      </w:pPr>
      <w:r>
        <w:t xml:space="preserve">    &lt;xsd:sequence&gt;</w:t>
      </w:r>
    </w:p>
    <w:p w:rsidR="00D775E5" w:rsidRDefault="00F66D1B">
      <w:pPr>
        <w:pStyle w:val="Code"/>
      </w:pPr>
      <w:r>
        <w:t xml:space="preserve">      &lt;</w:t>
      </w:r>
      <w:r>
        <w:t>xsd:element name="ignoredError" type="CT_IgnoredError" minOccurs="0" maxOccurs="unbounded"/&gt;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&lt;xsd:complexType name="CT_Ignor</w:t>
      </w:r>
      <w:r>
        <w:t>edError"&gt;</w:t>
      </w:r>
    </w:p>
    <w:p w:rsidR="00D775E5" w:rsidRDefault="00F66D1B">
      <w:pPr>
        <w:pStyle w:val="Code"/>
      </w:pPr>
      <w:r>
        <w:t xml:space="preserve">    &lt;xsd:sequence&gt;</w:t>
      </w:r>
    </w:p>
    <w:p w:rsidR="00D775E5" w:rsidRDefault="00F66D1B">
      <w:pPr>
        <w:pStyle w:val="Code"/>
      </w:pPr>
      <w:r>
        <w:t xml:space="preserve">      &lt;xsd:element ref="xm:sqref" minOccurs="1" maxOccurs="1"/&gt;</w:t>
      </w:r>
    </w:p>
    <w:p w:rsidR="00D775E5" w:rsidRDefault="00F66D1B">
      <w:pPr>
        <w:pStyle w:val="Code"/>
      </w:pPr>
      <w:r>
        <w:t xml:space="preserve">    &lt;/xsd:sequence&gt;</w:t>
      </w:r>
    </w:p>
    <w:p w:rsidR="00D775E5" w:rsidRDefault="00F66D1B">
      <w:pPr>
        <w:pStyle w:val="Code"/>
      </w:pPr>
      <w:r>
        <w:t xml:space="preserve">    &lt;xsd:attribute name="evalError" type="xsd:boolean" use="optional" default="false"/&gt;</w:t>
      </w:r>
    </w:p>
    <w:p w:rsidR="00D775E5" w:rsidRDefault="00F66D1B">
      <w:pPr>
        <w:pStyle w:val="Code"/>
      </w:pPr>
      <w:r>
        <w:t xml:space="preserve">    &lt;xsd:attribute name="twoDigitTextYear" type="xsd:bo</w:t>
      </w:r>
      <w:r>
        <w:t>olean" use="optional" default="false"/&gt;</w:t>
      </w:r>
    </w:p>
    <w:p w:rsidR="00D775E5" w:rsidRDefault="00F66D1B">
      <w:pPr>
        <w:pStyle w:val="Code"/>
      </w:pPr>
      <w:r>
        <w:t xml:space="preserve">    &lt;xsd:attribute name="numberStoredAsText" type="xsd:boolean" use="optional" default="false"/&gt;</w:t>
      </w:r>
    </w:p>
    <w:p w:rsidR="00D775E5" w:rsidRDefault="00F66D1B">
      <w:pPr>
        <w:pStyle w:val="Code"/>
      </w:pPr>
      <w:r>
        <w:t xml:space="preserve">    &lt;xsd:attribute name="formula" type="xsd:boolean" use="optional" default="false"/&gt;</w:t>
      </w:r>
    </w:p>
    <w:p w:rsidR="00D775E5" w:rsidRDefault="00F66D1B">
      <w:pPr>
        <w:pStyle w:val="Code"/>
      </w:pPr>
      <w:r>
        <w:t xml:space="preserve">    &lt;xsd:attribute name="formulaR</w:t>
      </w:r>
      <w:r>
        <w:t>ange" type="xsd:boolean" use="optional" default="false"/&gt;</w:t>
      </w:r>
    </w:p>
    <w:p w:rsidR="00D775E5" w:rsidRDefault="00F66D1B">
      <w:pPr>
        <w:pStyle w:val="Code"/>
      </w:pPr>
      <w:r>
        <w:t xml:space="preserve">    &lt;xsd:attribute name="unlockedFormula" type="xsd:boolean" use="optional" default="false"/&gt;</w:t>
      </w:r>
    </w:p>
    <w:p w:rsidR="00D775E5" w:rsidRDefault="00F66D1B">
      <w:pPr>
        <w:pStyle w:val="Code"/>
      </w:pPr>
      <w:r>
        <w:t xml:space="preserve">    &lt;xsd:attribute name="emptyCellReference" type="xsd:boolean" use="optional" default="false"/&gt;</w:t>
      </w:r>
    </w:p>
    <w:p w:rsidR="00D775E5" w:rsidRDefault="00F66D1B">
      <w:pPr>
        <w:pStyle w:val="Code"/>
      </w:pPr>
      <w:r>
        <w:t xml:space="preserve">    &lt;xs</w:t>
      </w:r>
      <w:r>
        <w:t>d:attribute name="listDataValidation" type="xsd:boolean" use="optional" default="false"/&gt;</w:t>
      </w:r>
    </w:p>
    <w:p w:rsidR="00D775E5" w:rsidRDefault="00F66D1B">
      <w:pPr>
        <w:pStyle w:val="Code"/>
      </w:pPr>
      <w:r>
        <w:t xml:space="preserve">    &lt;xsd:attribute name="calculatedColumn" type="xsd:boolean" use="optional" default="false"/&gt;</w:t>
      </w:r>
    </w:p>
    <w:p w:rsidR="00D775E5" w:rsidRDefault="00F66D1B">
      <w:pPr>
        <w:pStyle w:val="Code"/>
      </w:pPr>
      <w:r>
        <w:t xml:space="preserve">  &lt;/xsd:complexType&gt;</w:t>
      </w:r>
    </w:p>
    <w:p w:rsidR="00D775E5" w:rsidRDefault="00F66D1B">
      <w:pPr>
        <w:pStyle w:val="Code"/>
      </w:pPr>
      <w:r>
        <w:t xml:space="preserve">  &lt;xsd:complexType name="CT_ProtectedRanges"&gt;</w:t>
      </w:r>
    </w:p>
    <w:p w:rsidR="00D775E5" w:rsidRDefault="00F66D1B">
      <w:pPr>
        <w:pStyle w:val="Code"/>
      </w:pPr>
      <w:r>
        <w:t xml:space="preserve">    </w:t>
      </w:r>
      <w:r>
        <w:t>&lt;xsd:sequence&gt;</w:t>
      </w:r>
    </w:p>
    <w:p w:rsidR="00D775E5" w:rsidRDefault="00F66D1B">
      <w:pPr>
        <w:pStyle w:val="Code"/>
      </w:pPr>
      <w:r>
        <w:t xml:space="preserve">      &lt;xsd:element name="protectedRange" type="CT_ProtectedRange" minOccurs="1" maxOccurs="unbounded"/&gt;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lastRenderedPageBreak/>
        <w:t xml:space="preserve">  &lt;xsd:complexType name="CT_ProtectedRange"&gt;</w:t>
      </w:r>
    </w:p>
    <w:p w:rsidR="00D775E5" w:rsidRDefault="00F66D1B">
      <w:pPr>
        <w:pStyle w:val="Code"/>
      </w:pPr>
      <w:r>
        <w:t xml:space="preserve">    &lt;xsd:sequence maxOccurs="1"&gt;</w:t>
      </w:r>
    </w:p>
    <w:p w:rsidR="00D775E5" w:rsidRDefault="00F66D1B">
      <w:pPr>
        <w:pStyle w:val="Code"/>
      </w:pPr>
      <w:r>
        <w:t xml:space="preserve">      &lt;xsd:element</w:t>
      </w:r>
      <w:r>
        <w:t xml:space="preserve"> ref="xm:sqref" minOccurs="1" maxOccurs="1"/&gt;</w:t>
      </w:r>
    </w:p>
    <w:p w:rsidR="00D775E5" w:rsidRDefault="00F66D1B">
      <w:pPr>
        <w:pStyle w:val="Code"/>
      </w:pPr>
      <w:r>
        <w:t xml:space="preserve">    &lt;/xsd:sequence&gt;</w:t>
      </w:r>
    </w:p>
    <w:p w:rsidR="00D775E5" w:rsidRDefault="00F66D1B">
      <w:pPr>
        <w:pStyle w:val="Code"/>
      </w:pPr>
      <w:r>
        <w:t xml:space="preserve">    &lt;xsd:attribute name="password" type="x:ST_UnsignedShortHex" use="optional"/&gt;</w:t>
      </w:r>
    </w:p>
    <w:p w:rsidR="00D775E5" w:rsidRDefault="00F66D1B">
      <w:pPr>
        <w:pStyle w:val="Code"/>
      </w:pPr>
      <w:r>
        <w:t xml:space="preserve">    &lt;xsd:attribute name="algorithmName" type="x:ST_Xstring" use="optional"/&gt;</w:t>
      </w:r>
    </w:p>
    <w:p w:rsidR="00D775E5" w:rsidRDefault="00F66D1B">
      <w:pPr>
        <w:pStyle w:val="Code"/>
      </w:pPr>
      <w:r>
        <w:t xml:space="preserve">    &lt;xsd:attribute</w:t>
      </w:r>
      <w:r>
        <w:t xml:space="preserve"> name="hashValue" type="xsd:base64Binary" use="optional"/&gt;</w:t>
      </w:r>
    </w:p>
    <w:p w:rsidR="00D775E5" w:rsidRDefault="00F66D1B">
      <w:pPr>
        <w:pStyle w:val="Code"/>
      </w:pPr>
      <w:r>
        <w:t xml:space="preserve">    &lt;xsd:attribute name="saltValue" type="xsd:base64Binary" use="optional"/&gt;</w:t>
      </w:r>
    </w:p>
    <w:p w:rsidR="00D775E5" w:rsidRDefault="00F66D1B">
      <w:pPr>
        <w:pStyle w:val="Code"/>
      </w:pPr>
      <w:r>
        <w:t xml:space="preserve">    &lt;xsd:attribute name="spinCount" type="xsd:unsignedInt" use="optional"/&gt;</w:t>
      </w:r>
    </w:p>
    <w:p w:rsidR="00D775E5" w:rsidRDefault="00F66D1B">
      <w:pPr>
        <w:pStyle w:val="Code"/>
      </w:pPr>
      <w:r>
        <w:t xml:space="preserve">    &lt;xsd:attribute name="name" type="x:ST_Xs</w:t>
      </w:r>
      <w:r>
        <w:t>tring" use="required"/&gt;</w:t>
      </w:r>
    </w:p>
    <w:p w:rsidR="00D775E5" w:rsidRDefault="00F66D1B">
      <w:pPr>
        <w:pStyle w:val="Code"/>
      </w:pPr>
      <w:r>
        <w:t xml:space="preserve">    &lt;xsd:attribute name="securityDescriptor" type="xsd:string" use="optional"/&gt;</w:t>
      </w:r>
    </w:p>
    <w:p w:rsidR="00D775E5" w:rsidRDefault="00F66D1B">
      <w:pPr>
        <w:pStyle w:val="Code"/>
      </w:pPr>
      <w:r>
        <w:t xml:space="preserve">  &lt;/xsd:complexType&gt;</w:t>
      </w:r>
    </w:p>
    <w:p w:rsidR="00D775E5" w:rsidRDefault="00F66D1B">
      <w:pPr>
        <w:pStyle w:val="Code"/>
      </w:pPr>
      <w:r>
        <w:t xml:space="preserve">  &lt;xsd:element name="iconFilter" type="CT_IconFilter"/&gt;</w:t>
      </w:r>
    </w:p>
    <w:p w:rsidR="00D775E5" w:rsidRDefault="00F66D1B">
      <w:pPr>
        <w:pStyle w:val="Code"/>
      </w:pPr>
      <w:r>
        <w:t xml:space="preserve">  &lt;xsd:complexType name="CT_IconFilter"&gt;</w:t>
      </w:r>
    </w:p>
    <w:p w:rsidR="00D775E5" w:rsidRDefault="00F66D1B">
      <w:pPr>
        <w:pStyle w:val="Code"/>
      </w:pPr>
      <w:r>
        <w:t xml:space="preserve">    &lt;xsd:attribute name="iconSet" </w:t>
      </w:r>
      <w:r>
        <w:t>type="ST_IconSetType" use="required"/&gt;</w:t>
      </w:r>
    </w:p>
    <w:p w:rsidR="00D775E5" w:rsidRDefault="00F66D1B">
      <w:pPr>
        <w:pStyle w:val="Code"/>
      </w:pPr>
      <w:r>
        <w:t xml:space="preserve">    &lt;xsd:attribute name="iconId" type="xsd:unsignedInt" use="required"/&gt;</w:t>
      </w:r>
    </w:p>
    <w:p w:rsidR="00D775E5" w:rsidRDefault="00F66D1B">
      <w:pPr>
        <w:pStyle w:val="Code"/>
      </w:pPr>
      <w:r>
        <w:t xml:space="preserve">  &lt;/xsd:complexType&gt;</w:t>
      </w:r>
    </w:p>
    <w:p w:rsidR="00D775E5" w:rsidRDefault="00F66D1B">
      <w:pPr>
        <w:pStyle w:val="Code"/>
      </w:pPr>
      <w:r>
        <w:t xml:space="preserve">  &lt;xsd:element name="filter" type="CT_Filter"/&gt;</w:t>
      </w:r>
    </w:p>
    <w:p w:rsidR="00D775E5" w:rsidRDefault="00F66D1B">
      <w:pPr>
        <w:pStyle w:val="Code"/>
      </w:pPr>
      <w:r>
        <w:t xml:space="preserve">  &lt;xsd:complexType name="CT_Filter"&gt;</w:t>
      </w:r>
    </w:p>
    <w:p w:rsidR="00D775E5" w:rsidRDefault="00F66D1B">
      <w:pPr>
        <w:pStyle w:val="Code"/>
      </w:pPr>
      <w:r>
        <w:t xml:space="preserve">    &lt;xsd:attribute name="val" type="x:</w:t>
      </w:r>
      <w:r>
        <w:t>ST_Xstring"/&gt;</w:t>
      </w:r>
    </w:p>
    <w:p w:rsidR="00D775E5" w:rsidRDefault="00F66D1B">
      <w:pPr>
        <w:pStyle w:val="Code"/>
      </w:pPr>
      <w:r>
        <w:t xml:space="preserve">  &lt;/xsd:complexType&gt;</w:t>
      </w:r>
    </w:p>
    <w:p w:rsidR="00D775E5" w:rsidRDefault="00F66D1B">
      <w:pPr>
        <w:pStyle w:val="Code"/>
      </w:pPr>
      <w:r>
        <w:t xml:space="preserve">  &lt;xsd:element name="customFilters" type="CT_CustomFilters"/&gt;</w:t>
      </w:r>
    </w:p>
    <w:p w:rsidR="00D775E5" w:rsidRDefault="00F66D1B">
      <w:pPr>
        <w:pStyle w:val="Code"/>
      </w:pPr>
      <w:r>
        <w:t xml:space="preserve">  &lt;xsd:complexType name="CT_CustomFilters"&gt;</w:t>
      </w:r>
    </w:p>
    <w:p w:rsidR="00D775E5" w:rsidRDefault="00F66D1B">
      <w:pPr>
        <w:pStyle w:val="Code"/>
      </w:pPr>
      <w:r>
        <w:t xml:space="preserve">    &lt;xsd:sequence&gt;</w:t>
      </w:r>
    </w:p>
    <w:p w:rsidR="00D775E5" w:rsidRDefault="00F66D1B">
      <w:pPr>
        <w:pStyle w:val="Code"/>
      </w:pPr>
      <w:r>
        <w:t xml:space="preserve">      &lt;xsd:element name="customFilter" type="CT_CustomFilter" minOccurs="1" maxOccurs="2"/&gt;</w:t>
      </w:r>
    </w:p>
    <w:p w:rsidR="00D775E5" w:rsidRDefault="00F66D1B">
      <w:pPr>
        <w:pStyle w:val="Code"/>
      </w:pPr>
      <w:r>
        <w:t xml:space="preserve">    </w:t>
      </w:r>
      <w:r>
        <w:t>&lt;/xsd:sequence&gt;</w:t>
      </w:r>
    </w:p>
    <w:p w:rsidR="00D775E5" w:rsidRDefault="00F66D1B">
      <w:pPr>
        <w:pStyle w:val="Code"/>
      </w:pPr>
      <w:r>
        <w:t xml:space="preserve">    &lt;xsd:attribute name="and" type="xsd:boolean" use="optional" default="false"/&gt;</w:t>
      </w:r>
    </w:p>
    <w:p w:rsidR="00D775E5" w:rsidRDefault="00F66D1B">
      <w:pPr>
        <w:pStyle w:val="Code"/>
      </w:pPr>
      <w:r>
        <w:t xml:space="preserve">  &lt;/xsd:complexType&gt;</w:t>
      </w:r>
    </w:p>
    <w:p w:rsidR="00D775E5" w:rsidRDefault="00F66D1B">
      <w:pPr>
        <w:pStyle w:val="Code"/>
      </w:pPr>
      <w:r>
        <w:t xml:space="preserve">  &lt;xsd:complexType name="CT_CustomFilter"&gt;</w:t>
      </w:r>
    </w:p>
    <w:p w:rsidR="00D775E5" w:rsidRDefault="00F66D1B">
      <w:pPr>
        <w:pStyle w:val="Code"/>
      </w:pPr>
      <w:r>
        <w:t xml:space="preserve">    &lt;xsd:attribute name="operator" type="x:ST_FilterOperator" default="equal" use="optional"/&gt;</w:t>
      </w:r>
    </w:p>
    <w:p w:rsidR="00D775E5" w:rsidRDefault="00F66D1B">
      <w:pPr>
        <w:pStyle w:val="Code"/>
      </w:pPr>
      <w:r>
        <w:t xml:space="preserve">    &lt;xsd:attribute name="val" type="x:ST_Xstring"/&gt;</w:t>
      </w:r>
    </w:p>
    <w:p w:rsidR="00D775E5" w:rsidRDefault="00F66D1B">
      <w:pPr>
        <w:pStyle w:val="Code"/>
      </w:pPr>
      <w:r>
        <w:t xml:space="preserve">  &lt;/xsd:complexType&gt;</w:t>
      </w:r>
    </w:p>
    <w:p w:rsidR="00D775E5" w:rsidRDefault="00F66D1B">
      <w:pPr>
        <w:pStyle w:val="Code"/>
      </w:pPr>
      <w:r>
        <w:t xml:space="preserve">  &lt;xsd:complexType name="CT_SortCondition"&gt;</w:t>
      </w:r>
    </w:p>
    <w:p w:rsidR="00D775E5" w:rsidRDefault="00F66D1B">
      <w:pPr>
        <w:pStyle w:val="Code"/>
      </w:pPr>
      <w:r>
        <w:t xml:space="preserve">    &lt;xsd:attribute name="descending" type="xsd:boolean" use="optional" default="false"/&gt;</w:t>
      </w:r>
    </w:p>
    <w:p w:rsidR="00D775E5" w:rsidRDefault="00F66D1B">
      <w:pPr>
        <w:pStyle w:val="Code"/>
      </w:pPr>
      <w:r>
        <w:t xml:space="preserve">    &lt;xsd:attribute name="sortBy" type="x:ST_SortB</w:t>
      </w:r>
      <w:r>
        <w:t>y" use="optional" default="value"/&gt;</w:t>
      </w:r>
    </w:p>
    <w:p w:rsidR="00D775E5" w:rsidRDefault="00F66D1B">
      <w:pPr>
        <w:pStyle w:val="Code"/>
      </w:pPr>
      <w:r>
        <w:t xml:space="preserve">    &lt;xsd:attribute name="ref" type="x:ST_Ref" use="required"/&gt;</w:t>
      </w:r>
    </w:p>
    <w:p w:rsidR="00D775E5" w:rsidRDefault="00F66D1B">
      <w:pPr>
        <w:pStyle w:val="Code"/>
      </w:pPr>
      <w:r>
        <w:t xml:space="preserve">    &lt;xsd:attribute name="customList" type="x:ST_Xstring" use="optional"/&gt;</w:t>
      </w:r>
    </w:p>
    <w:p w:rsidR="00D775E5" w:rsidRDefault="00F66D1B">
      <w:pPr>
        <w:pStyle w:val="Code"/>
      </w:pPr>
      <w:r>
        <w:t xml:space="preserve">    &lt;xsd:attribute name="dxfId" type="x:ST_DxfId" use="optional"/&gt;</w:t>
      </w:r>
    </w:p>
    <w:p w:rsidR="00D775E5" w:rsidRDefault="00F66D1B">
      <w:pPr>
        <w:pStyle w:val="Code"/>
      </w:pPr>
      <w:r>
        <w:t xml:space="preserve">    &lt;</w:t>
      </w:r>
      <w:r>
        <w:t>xsd:attribute name="iconSet" type="ST_IconSetType" use="optional" default="3Arrows"/&gt;</w:t>
      </w:r>
    </w:p>
    <w:p w:rsidR="00D775E5" w:rsidRDefault="00F66D1B">
      <w:pPr>
        <w:pStyle w:val="Code"/>
      </w:pPr>
      <w:r>
        <w:t xml:space="preserve">    &lt;xsd:attribute name="iconId" type="xsd:unsignedInt" use="optional"/&gt;</w:t>
      </w:r>
    </w:p>
    <w:p w:rsidR="00D775E5" w:rsidRDefault="00F66D1B">
      <w:pPr>
        <w:pStyle w:val="Code"/>
      </w:pPr>
      <w:r>
        <w:t xml:space="preserve">  &lt;/xsd:complexType&gt;</w:t>
      </w:r>
    </w:p>
    <w:p w:rsidR="00D775E5" w:rsidRDefault="00F66D1B">
      <w:pPr>
        <w:pStyle w:val="Code"/>
      </w:pPr>
      <w:r>
        <w:t xml:space="preserve">  &lt;xsd:element name="sortCondition" type="CT_SortCondition"/&gt;</w:t>
      </w:r>
    </w:p>
    <w:p w:rsidR="00D775E5" w:rsidRDefault="00F66D1B">
      <w:pPr>
        <w:pStyle w:val="Code"/>
      </w:pPr>
      <w:r>
        <w:t xml:space="preserve">  &lt;xsd:complex</w:t>
      </w:r>
      <w:r>
        <w:t>Type name="CT_CacheSourceExt"&gt;</w:t>
      </w:r>
    </w:p>
    <w:p w:rsidR="00D775E5" w:rsidRDefault="00F66D1B">
      <w:pPr>
        <w:pStyle w:val="Code"/>
      </w:pPr>
      <w:r>
        <w:t xml:space="preserve">    &lt;xsd:sequence&gt;</w:t>
      </w:r>
    </w:p>
    <w:p w:rsidR="00D775E5" w:rsidRDefault="00F66D1B">
      <w:pPr>
        <w:pStyle w:val="Code"/>
      </w:pPr>
      <w:r>
        <w:t xml:space="preserve">      &lt;xsd:element ref="sourceConnection" minOccurs="1" maxOccurs="1"/&gt;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&lt;xsd:element name="sourceConnection" type="CT_SourceConnection"/&gt;</w:t>
      </w:r>
    </w:p>
    <w:p w:rsidR="00D775E5" w:rsidRDefault="00F66D1B">
      <w:pPr>
        <w:pStyle w:val="Code"/>
      </w:pPr>
      <w:r>
        <w:t xml:space="preserve">  &lt;xsd:complexType name="</w:t>
      </w:r>
      <w:r>
        <w:t>CT_SourceConnection"&gt;</w:t>
      </w:r>
    </w:p>
    <w:p w:rsidR="00D775E5" w:rsidRDefault="00F66D1B">
      <w:pPr>
        <w:pStyle w:val="Code"/>
      </w:pPr>
      <w:r>
        <w:t xml:space="preserve">    &lt;xsd:attribute name="name" type="x:ST_Xstring" use="required"/&gt;</w:t>
      </w:r>
    </w:p>
    <w:p w:rsidR="00D775E5" w:rsidRDefault="00F66D1B">
      <w:pPr>
        <w:pStyle w:val="Code"/>
      </w:pPr>
      <w:r>
        <w:t xml:space="preserve">  &lt;/xsd:complexType&gt;</w:t>
      </w:r>
    </w:p>
    <w:p w:rsidR="00D775E5" w:rsidRDefault="00F66D1B">
      <w:pPr>
        <w:pStyle w:val="Code"/>
      </w:pPr>
      <w:r>
        <w:t xml:space="preserve">  &lt;xsd:element name="datastoreItem" type="CT_DatastoreItem"/&gt;</w:t>
      </w:r>
    </w:p>
    <w:p w:rsidR="00D775E5" w:rsidRDefault="00F66D1B">
      <w:pPr>
        <w:pStyle w:val="Code"/>
      </w:pPr>
      <w:r>
        <w:t xml:space="preserve">  &lt;xsd:complexType name="CT_DatastoreItem"&gt;</w:t>
      </w:r>
    </w:p>
    <w:p w:rsidR="00D775E5" w:rsidRDefault="00F66D1B">
      <w:pPr>
        <w:pStyle w:val="Code"/>
      </w:pPr>
      <w:r>
        <w:t xml:space="preserve">    &lt;xsd:sequence&gt;</w:t>
      </w:r>
    </w:p>
    <w:p w:rsidR="00D775E5" w:rsidRDefault="00F66D1B">
      <w:pPr>
        <w:pStyle w:val="Code"/>
      </w:pPr>
      <w:r>
        <w:t xml:space="preserve">      &lt;xsd:element</w:t>
      </w:r>
      <w:r>
        <w:t xml:space="preserve"> name="extLst" type="x:CT_ExtensionList" minOccurs="0" maxOccurs="1"/&gt;</w:t>
      </w:r>
    </w:p>
    <w:p w:rsidR="00D775E5" w:rsidRDefault="00F66D1B">
      <w:pPr>
        <w:pStyle w:val="Code"/>
      </w:pPr>
      <w:r>
        <w:t xml:space="preserve">    &lt;/xsd:sequence&gt;</w:t>
      </w:r>
    </w:p>
    <w:p w:rsidR="00D775E5" w:rsidRDefault="00F66D1B">
      <w:pPr>
        <w:pStyle w:val="Code"/>
      </w:pPr>
      <w:r>
        <w:t xml:space="preserve">    &lt;xsd:attribute name="id" type="x:ST_Xstring" use="required"/&gt;</w:t>
      </w:r>
    </w:p>
    <w:p w:rsidR="00D775E5" w:rsidRDefault="00F66D1B">
      <w:pPr>
        <w:pStyle w:val="Code"/>
      </w:pPr>
      <w:r>
        <w:t xml:space="preserve">  &lt;/xsd:complexType&gt;</w:t>
      </w:r>
    </w:p>
    <w:p w:rsidR="00D775E5" w:rsidRDefault="00F66D1B">
      <w:pPr>
        <w:pStyle w:val="Code"/>
      </w:pPr>
      <w:r>
        <w:t xml:space="preserve">  &lt;xsd:element name="formControlPr" type="CT_FormControlPr"/&gt;</w:t>
      </w:r>
    </w:p>
    <w:p w:rsidR="00D775E5" w:rsidRDefault="00F66D1B">
      <w:pPr>
        <w:pStyle w:val="Code"/>
      </w:pPr>
      <w:r>
        <w:t xml:space="preserve">  &lt;xsd:complexTy</w:t>
      </w:r>
      <w:r>
        <w:t>pe name="CT_ListItem"&gt;</w:t>
      </w:r>
    </w:p>
    <w:p w:rsidR="00D775E5" w:rsidRDefault="00F66D1B">
      <w:pPr>
        <w:pStyle w:val="Code"/>
      </w:pPr>
      <w:r>
        <w:t xml:space="preserve">    &lt;xsd:attribute name="val" type="xsd:string" use="required"/&gt;</w:t>
      </w:r>
    </w:p>
    <w:p w:rsidR="00D775E5" w:rsidRDefault="00F66D1B">
      <w:pPr>
        <w:pStyle w:val="Code"/>
      </w:pPr>
      <w:r>
        <w:t xml:space="preserve">  &lt;/xsd:complexType&gt;</w:t>
      </w:r>
    </w:p>
    <w:p w:rsidR="00D775E5" w:rsidRDefault="00F66D1B">
      <w:pPr>
        <w:pStyle w:val="Code"/>
      </w:pPr>
      <w:r>
        <w:t xml:space="preserve">  &lt;xsd:complexType name="CT_ListItems"&gt;</w:t>
      </w:r>
    </w:p>
    <w:p w:rsidR="00D775E5" w:rsidRDefault="00F66D1B">
      <w:pPr>
        <w:pStyle w:val="Code"/>
      </w:pPr>
      <w:r>
        <w:t xml:space="preserve">    &lt;xsd:sequence&gt;</w:t>
      </w:r>
    </w:p>
    <w:p w:rsidR="00D775E5" w:rsidRDefault="00F66D1B">
      <w:pPr>
        <w:pStyle w:val="Code"/>
      </w:pPr>
      <w:r>
        <w:t xml:space="preserve">      &lt;xsd:element name="item" type="CT_ListItem" minOccurs="0" maxOccurs="unbounded"/&gt;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lastRenderedPageBreak/>
        <w:t xml:space="preserve">  &lt;xsd:complexType name="CT_FormControlPr"&gt;</w:t>
      </w:r>
    </w:p>
    <w:p w:rsidR="00D775E5" w:rsidRDefault="00F66D1B">
      <w:pPr>
        <w:pStyle w:val="Code"/>
      </w:pPr>
      <w:r>
        <w:t xml:space="preserve">    &lt;xsd:sequence&gt;</w:t>
      </w:r>
    </w:p>
    <w:p w:rsidR="00D775E5" w:rsidRDefault="00F66D1B">
      <w:pPr>
        <w:pStyle w:val="Code"/>
      </w:pPr>
      <w:r>
        <w:t xml:space="preserve">      &lt;xsd:element name="itemLst" type="CT_ListItems" minOccurs</w:t>
      </w:r>
      <w:r>
        <w:t>="0" maxOccurs="1"/&gt;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&lt;xsd:attribute name="objectType" type="ST_ObjectType" use="optional"/&gt;</w:t>
      </w:r>
    </w:p>
    <w:p w:rsidR="00D775E5" w:rsidRDefault="00F66D1B">
      <w:pPr>
        <w:pStyle w:val="Code"/>
      </w:pPr>
      <w:r>
        <w:t xml:space="preserve">    &lt;xsd:attribute name="checked" type="ST_Checked"</w:t>
      </w:r>
      <w:r>
        <w:t xml:space="preserve"> use="optional"/&gt;</w:t>
      </w:r>
    </w:p>
    <w:p w:rsidR="00D775E5" w:rsidRDefault="00F66D1B">
      <w:pPr>
        <w:pStyle w:val="Code"/>
      </w:pPr>
      <w:r>
        <w:t xml:space="preserve">    &lt;xsd:attribute name="colored" type="xsd:boolean" use="optional" default="false"/&gt;</w:t>
      </w:r>
    </w:p>
    <w:p w:rsidR="00D775E5" w:rsidRDefault="00F66D1B">
      <w:pPr>
        <w:pStyle w:val="Code"/>
      </w:pPr>
      <w:r>
        <w:t xml:space="preserve">    &lt;xsd:attribute name="dropLines" type="xsd:unsignedInt" use="optional" default="8"/&gt;</w:t>
      </w:r>
    </w:p>
    <w:p w:rsidR="00D775E5" w:rsidRDefault="00F66D1B">
      <w:pPr>
        <w:pStyle w:val="Code"/>
      </w:pPr>
      <w:r>
        <w:t xml:space="preserve">    &lt;xsd:attribute name="dropStyle" type="ST_DropStyle" use="opt</w:t>
      </w:r>
      <w:r>
        <w:t>ional"/&gt;</w:t>
      </w:r>
    </w:p>
    <w:p w:rsidR="00D775E5" w:rsidRDefault="00F66D1B">
      <w:pPr>
        <w:pStyle w:val="Code"/>
      </w:pPr>
      <w:r>
        <w:t xml:space="preserve">    &lt;xsd:attribute name="dx" type="xsd:unsignedInt" use="optional" default="80"/&gt;</w:t>
      </w:r>
    </w:p>
    <w:p w:rsidR="00D775E5" w:rsidRDefault="00F66D1B">
      <w:pPr>
        <w:pStyle w:val="Code"/>
      </w:pPr>
      <w:r>
        <w:t xml:space="preserve">    &lt;xsd:attribute name="firstButton" type="xsd:boolean" use="optional" default="false"/&gt;</w:t>
      </w:r>
    </w:p>
    <w:p w:rsidR="00D775E5" w:rsidRDefault="00F66D1B">
      <w:pPr>
        <w:pStyle w:val="Code"/>
      </w:pPr>
      <w:r>
        <w:t xml:space="preserve">    &lt;xsd:attribute name="fmlaGroup" type="x:ST_Formula" use="optional"/&gt;</w:t>
      </w:r>
    </w:p>
    <w:p w:rsidR="00D775E5" w:rsidRDefault="00F66D1B">
      <w:pPr>
        <w:pStyle w:val="Code"/>
      </w:pPr>
      <w:r>
        <w:t xml:space="preserve">  </w:t>
      </w:r>
      <w:r>
        <w:t xml:space="preserve">  &lt;xsd:attribute name="fmlaLink" type="x:ST_Formula" use="optional"/&gt;</w:t>
      </w:r>
    </w:p>
    <w:p w:rsidR="00D775E5" w:rsidRDefault="00F66D1B">
      <w:pPr>
        <w:pStyle w:val="Code"/>
      </w:pPr>
      <w:r>
        <w:t xml:space="preserve">    &lt;xsd:attribute name="fmlaRange" type="x:ST_Formula" use="optional"/&gt;</w:t>
      </w:r>
    </w:p>
    <w:p w:rsidR="00D775E5" w:rsidRDefault="00F66D1B">
      <w:pPr>
        <w:pStyle w:val="Code"/>
      </w:pPr>
      <w:r>
        <w:t xml:space="preserve">    &lt;xsd:attribute name="fmlaTxbx" type="x:ST_Formula" use="optional"/&gt;</w:t>
      </w:r>
    </w:p>
    <w:p w:rsidR="00D775E5" w:rsidRDefault="00F66D1B">
      <w:pPr>
        <w:pStyle w:val="Code"/>
      </w:pPr>
      <w:r>
        <w:t xml:space="preserve">    &lt;xsd:attribute name="horiz" type="xsd</w:t>
      </w:r>
      <w:r>
        <w:t>:boolean" use="optional" default="false"/&gt;</w:t>
      </w:r>
    </w:p>
    <w:p w:rsidR="00D775E5" w:rsidRDefault="00F66D1B">
      <w:pPr>
        <w:pStyle w:val="Code"/>
      </w:pPr>
      <w:r>
        <w:t xml:space="preserve">    &lt;xsd:attribute name="inc" type="xsd:unsignedInt" use="optional" default="1"/&gt;</w:t>
      </w:r>
    </w:p>
    <w:p w:rsidR="00D775E5" w:rsidRDefault="00F66D1B">
      <w:pPr>
        <w:pStyle w:val="Code"/>
      </w:pPr>
      <w:r>
        <w:t xml:space="preserve">    &lt;xsd:attribute name="justLastX" type="xsd:boolean" use="optional" default="false"/&gt;</w:t>
      </w:r>
    </w:p>
    <w:p w:rsidR="00D775E5" w:rsidRDefault="00F66D1B">
      <w:pPr>
        <w:pStyle w:val="Code"/>
      </w:pPr>
      <w:r>
        <w:t xml:space="preserve">    &lt;xsd:attribute name="lockText" type="xs</w:t>
      </w:r>
      <w:r>
        <w:t>d:boolean" use="optional" default="false"/&gt;</w:t>
      </w:r>
    </w:p>
    <w:p w:rsidR="00D775E5" w:rsidRDefault="00F66D1B">
      <w:pPr>
        <w:pStyle w:val="Code"/>
      </w:pPr>
      <w:r>
        <w:t xml:space="preserve">    &lt;xsd:attribute name="max" type="xsd:unsignedInt" use="optional"/&gt;</w:t>
      </w:r>
    </w:p>
    <w:p w:rsidR="00D775E5" w:rsidRDefault="00F66D1B">
      <w:pPr>
        <w:pStyle w:val="Code"/>
      </w:pPr>
      <w:r>
        <w:t xml:space="preserve">    &lt;xsd:attribute name="min" type="xsd:unsignedInt" use="optional" default="0"/&gt;</w:t>
      </w:r>
    </w:p>
    <w:p w:rsidR="00D775E5" w:rsidRDefault="00F66D1B">
      <w:pPr>
        <w:pStyle w:val="Code"/>
      </w:pPr>
      <w:r>
        <w:t xml:space="preserve">    &lt;xsd:attribute name="multiSel" type="xsd:string" use="op</w:t>
      </w:r>
      <w:r>
        <w:t>tional"/&gt;</w:t>
      </w:r>
    </w:p>
    <w:p w:rsidR="00D775E5" w:rsidRDefault="00F66D1B">
      <w:pPr>
        <w:pStyle w:val="Code"/>
      </w:pPr>
      <w:r>
        <w:t xml:space="preserve">    &lt;xsd:attribute name="noThreeD" type="xsd:boolean" use="optional" default="false"/&gt;</w:t>
      </w:r>
    </w:p>
    <w:p w:rsidR="00D775E5" w:rsidRDefault="00F66D1B">
      <w:pPr>
        <w:pStyle w:val="Code"/>
      </w:pPr>
      <w:r>
        <w:t xml:space="preserve">    &lt;xsd:attribute name="noThreeD2" type="xsd:boolean" use="optional" default="false"/&gt;</w:t>
      </w:r>
    </w:p>
    <w:p w:rsidR="00D775E5" w:rsidRDefault="00F66D1B">
      <w:pPr>
        <w:pStyle w:val="Code"/>
      </w:pPr>
      <w:r>
        <w:t xml:space="preserve">    &lt;xsd:attribute name="page" type="xsd:unsignedInt" use="optional"/&gt;</w:t>
      </w:r>
    </w:p>
    <w:p w:rsidR="00D775E5" w:rsidRDefault="00F66D1B">
      <w:pPr>
        <w:pStyle w:val="Code"/>
      </w:pPr>
      <w:r>
        <w:t xml:space="preserve">    &lt;xsd:attribute name="sel" type="xsd:unsignedInt" use="optional"/&gt;</w:t>
      </w:r>
    </w:p>
    <w:p w:rsidR="00D775E5" w:rsidRDefault="00F66D1B">
      <w:pPr>
        <w:pStyle w:val="Code"/>
      </w:pPr>
      <w:r>
        <w:t xml:space="preserve">    &lt;xsd:attribute name="seltype" type="ST_SelType" use="optional" default="single"/&gt;</w:t>
      </w:r>
    </w:p>
    <w:p w:rsidR="00D775E5" w:rsidRDefault="00F66D1B">
      <w:pPr>
        <w:pStyle w:val="Code"/>
      </w:pPr>
      <w:r>
        <w:t xml:space="preserve">    &lt;xsd:attribute name="textHAlign" type="ST_TextHAlign" use="optional" default="left"/&gt;</w:t>
      </w:r>
    </w:p>
    <w:p w:rsidR="00D775E5" w:rsidRDefault="00F66D1B">
      <w:pPr>
        <w:pStyle w:val="Code"/>
      </w:pPr>
      <w:r>
        <w:t xml:space="preserve">    &lt;xsd:a</w:t>
      </w:r>
      <w:r>
        <w:t>ttribute name="textVAlign" type="ST_TextVAlign" use="optional" default="top"/&gt;</w:t>
      </w:r>
    </w:p>
    <w:p w:rsidR="00D775E5" w:rsidRDefault="00F66D1B">
      <w:pPr>
        <w:pStyle w:val="Code"/>
      </w:pPr>
      <w:r>
        <w:t xml:space="preserve">    &lt;xsd:attribute name="val" type="xsd:unsignedInt" use="optional"/&gt;</w:t>
      </w:r>
    </w:p>
    <w:p w:rsidR="00D775E5" w:rsidRDefault="00F66D1B">
      <w:pPr>
        <w:pStyle w:val="Code"/>
      </w:pPr>
      <w:r>
        <w:t xml:space="preserve">    &lt;xsd:attribute name="widthMin" type="xsd:unsignedInt" use="optional"/&gt;</w:t>
      </w:r>
    </w:p>
    <w:p w:rsidR="00D775E5" w:rsidRDefault="00F66D1B">
      <w:pPr>
        <w:pStyle w:val="Code"/>
      </w:pPr>
      <w:r>
        <w:t xml:space="preserve">    &lt;xsd:attribute</w:t>
      </w:r>
      <w:r>
        <w:t xml:space="preserve"> name="editVal" type="ST_EditValidation" use="optional"/&gt;</w:t>
      </w:r>
    </w:p>
    <w:p w:rsidR="00D775E5" w:rsidRDefault="00F66D1B">
      <w:pPr>
        <w:pStyle w:val="Code"/>
      </w:pPr>
      <w:r>
        <w:t xml:space="preserve">    &lt;xsd:attribute name="multiLine" type="xsd:boolean" use="optional" default="false"/&gt;</w:t>
      </w:r>
    </w:p>
    <w:p w:rsidR="00D775E5" w:rsidRDefault="00F66D1B">
      <w:pPr>
        <w:pStyle w:val="Code"/>
      </w:pPr>
      <w:r>
        <w:t xml:space="preserve">    &lt;xsd:attribute name="verticalBar" type="xsd:boolean" use="optional" default="false"/&gt;</w:t>
      </w:r>
    </w:p>
    <w:p w:rsidR="00D775E5" w:rsidRDefault="00F66D1B">
      <w:pPr>
        <w:pStyle w:val="Code"/>
      </w:pPr>
      <w:r>
        <w:t xml:space="preserve">    &lt;xsd:attribute n</w:t>
      </w:r>
      <w:r>
        <w:t>ame="passwordEdit" type="xsd:boolean" use="optional" default="false"/&gt;</w:t>
      </w:r>
    </w:p>
    <w:p w:rsidR="00D775E5" w:rsidRDefault="00F66D1B">
      <w:pPr>
        <w:pStyle w:val="Code"/>
      </w:pPr>
      <w:r>
        <w:t xml:space="preserve">  &lt;/xsd:complexType&gt;</w:t>
      </w:r>
    </w:p>
    <w:p w:rsidR="00D775E5" w:rsidRDefault="00F66D1B">
      <w:pPr>
        <w:pStyle w:val="Code"/>
      </w:pPr>
      <w:r>
        <w:t xml:space="preserve">  &lt;xsd:simpleType name="ST_ObjectType"&gt;</w:t>
      </w:r>
    </w:p>
    <w:p w:rsidR="00D775E5" w:rsidRDefault="00F66D1B">
      <w:pPr>
        <w:pStyle w:val="Code"/>
      </w:pPr>
      <w:r>
        <w:t xml:space="preserve">    &lt;xsd:restriction base="xsd:token"&gt;</w:t>
      </w:r>
    </w:p>
    <w:p w:rsidR="00D775E5" w:rsidRDefault="00F66D1B">
      <w:pPr>
        <w:pStyle w:val="Code"/>
      </w:pPr>
      <w:r>
        <w:t xml:space="preserve">      &lt;xsd:enumeration value="Button"/&gt;</w:t>
      </w:r>
    </w:p>
    <w:p w:rsidR="00D775E5" w:rsidRDefault="00F66D1B">
      <w:pPr>
        <w:pStyle w:val="Code"/>
      </w:pPr>
      <w:r>
        <w:t xml:space="preserve">      &lt;xsd:enumeration value="CheckBox"/&gt;</w:t>
      </w:r>
    </w:p>
    <w:p w:rsidR="00D775E5" w:rsidRDefault="00F66D1B">
      <w:pPr>
        <w:pStyle w:val="Code"/>
      </w:pPr>
      <w:r>
        <w:t xml:space="preserve">   </w:t>
      </w:r>
      <w:r>
        <w:t xml:space="preserve">   &lt;xsd:enumeration value="Drop"/&gt;</w:t>
      </w:r>
    </w:p>
    <w:p w:rsidR="00D775E5" w:rsidRDefault="00F66D1B">
      <w:pPr>
        <w:pStyle w:val="Code"/>
      </w:pPr>
      <w:r>
        <w:t xml:space="preserve">      &lt;xsd:enumeration value="GBox"/&gt;</w:t>
      </w:r>
    </w:p>
    <w:p w:rsidR="00D775E5" w:rsidRDefault="00F66D1B">
      <w:pPr>
        <w:pStyle w:val="Code"/>
      </w:pPr>
      <w:r>
        <w:t xml:space="preserve">      &lt;xsd:enumeration value="Label"/&gt;</w:t>
      </w:r>
    </w:p>
    <w:p w:rsidR="00D775E5" w:rsidRDefault="00F66D1B">
      <w:pPr>
        <w:pStyle w:val="Code"/>
      </w:pPr>
      <w:r>
        <w:t xml:space="preserve">      &lt;xsd:enumeration value="List"/&gt;</w:t>
      </w:r>
    </w:p>
    <w:p w:rsidR="00D775E5" w:rsidRDefault="00F66D1B">
      <w:pPr>
        <w:pStyle w:val="Code"/>
      </w:pPr>
      <w:r>
        <w:t xml:space="preserve">      &lt;xsd:enumeration value="Radio"/&gt;</w:t>
      </w:r>
    </w:p>
    <w:p w:rsidR="00D775E5" w:rsidRDefault="00F66D1B">
      <w:pPr>
        <w:pStyle w:val="Code"/>
      </w:pPr>
      <w:r>
        <w:t xml:space="preserve">      &lt;xsd:enumeration value="Scroll"/&gt;</w:t>
      </w:r>
    </w:p>
    <w:p w:rsidR="00D775E5" w:rsidRDefault="00F66D1B">
      <w:pPr>
        <w:pStyle w:val="Code"/>
      </w:pPr>
      <w:r>
        <w:t xml:space="preserve">      &lt;xsd:enumeration valu</w:t>
      </w:r>
      <w:r>
        <w:t>e="Spin"/&gt;</w:t>
      </w:r>
    </w:p>
    <w:p w:rsidR="00D775E5" w:rsidRDefault="00F66D1B">
      <w:pPr>
        <w:pStyle w:val="Code"/>
      </w:pPr>
      <w:r>
        <w:t xml:space="preserve">      &lt;xsd:enumeration value="EditBox"/&gt;</w:t>
      </w:r>
    </w:p>
    <w:p w:rsidR="00D775E5" w:rsidRDefault="00F66D1B">
      <w:pPr>
        <w:pStyle w:val="Code"/>
      </w:pPr>
      <w:r>
        <w:t xml:space="preserve">      &lt;xsd:enumeration value="Dialog"/&gt;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&lt;xsd:simpleType name="ST_Checked"&gt;</w:t>
      </w:r>
    </w:p>
    <w:p w:rsidR="00D775E5" w:rsidRDefault="00F66D1B">
      <w:pPr>
        <w:pStyle w:val="Code"/>
      </w:pPr>
      <w:r>
        <w:t xml:space="preserve">    &lt;xsd:restriction base="xsd:token"&gt;</w:t>
      </w:r>
    </w:p>
    <w:p w:rsidR="00D775E5" w:rsidRDefault="00F66D1B">
      <w:pPr>
        <w:pStyle w:val="Code"/>
      </w:pPr>
      <w:r>
        <w:t xml:space="preserve">      &lt;xsd:enumeration value="Unchecked"/&gt;</w:t>
      </w:r>
    </w:p>
    <w:p w:rsidR="00D775E5" w:rsidRDefault="00F66D1B">
      <w:pPr>
        <w:pStyle w:val="Code"/>
      </w:pPr>
      <w:r>
        <w:t xml:space="preserve">      &lt;xsd:enumeration value="Checked"/&gt;</w:t>
      </w:r>
    </w:p>
    <w:p w:rsidR="00D775E5" w:rsidRDefault="00F66D1B">
      <w:pPr>
        <w:pStyle w:val="Code"/>
      </w:pPr>
      <w:r>
        <w:t xml:space="preserve">      &lt;xsd:enumeration value="Mixed"/&gt;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&lt;xsd:simpleType name="ST_DropStyle"&gt;</w:t>
      </w:r>
    </w:p>
    <w:p w:rsidR="00D775E5" w:rsidRDefault="00F66D1B">
      <w:pPr>
        <w:pStyle w:val="Code"/>
      </w:pPr>
      <w:r>
        <w:t xml:space="preserve">    &lt;xsd:restriction base="xsd:token"&gt;</w:t>
      </w:r>
    </w:p>
    <w:p w:rsidR="00D775E5" w:rsidRDefault="00F66D1B">
      <w:pPr>
        <w:pStyle w:val="Code"/>
      </w:pPr>
      <w:r>
        <w:t xml:space="preserve">      &lt;xsd:enumeration value="combo"/&gt;</w:t>
      </w:r>
    </w:p>
    <w:p w:rsidR="00D775E5" w:rsidRDefault="00F66D1B">
      <w:pPr>
        <w:pStyle w:val="Code"/>
      </w:pPr>
      <w:r>
        <w:t xml:space="preserve">      &lt;xsd:enume</w:t>
      </w:r>
      <w:r>
        <w:t>ration value="comboedit"/&gt;</w:t>
      </w:r>
    </w:p>
    <w:p w:rsidR="00D775E5" w:rsidRDefault="00F66D1B">
      <w:pPr>
        <w:pStyle w:val="Code"/>
      </w:pPr>
      <w:r>
        <w:t xml:space="preserve">      &lt;xsd:enumeration value="simple"/&gt;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&lt;xsd:simpleType name="ST_SelType"&gt;</w:t>
      </w:r>
    </w:p>
    <w:p w:rsidR="00D775E5" w:rsidRDefault="00F66D1B">
      <w:pPr>
        <w:pStyle w:val="Code"/>
      </w:pPr>
      <w:r>
        <w:t xml:space="preserve">    &lt;xsd:restriction base="xsd:token"&gt;</w:t>
      </w:r>
    </w:p>
    <w:p w:rsidR="00D775E5" w:rsidRDefault="00F66D1B">
      <w:pPr>
        <w:pStyle w:val="Code"/>
      </w:pPr>
      <w:r>
        <w:t xml:space="preserve">      &lt;xsd:enumeration value="single"/&gt;</w:t>
      </w:r>
    </w:p>
    <w:p w:rsidR="00D775E5" w:rsidRDefault="00F66D1B">
      <w:pPr>
        <w:pStyle w:val="Code"/>
      </w:pPr>
      <w:r>
        <w:lastRenderedPageBreak/>
        <w:t xml:space="preserve">      &lt;xsd:enumeration value="</w:t>
      </w:r>
      <w:r>
        <w:t>multi"/&gt;</w:t>
      </w:r>
    </w:p>
    <w:p w:rsidR="00D775E5" w:rsidRDefault="00F66D1B">
      <w:pPr>
        <w:pStyle w:val="Code"/>
      </w:pPr>
      <w:r>
        <w:t xml:space="preserve">      &lt;xsd:enumeration value="extended"/&gt;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&lt;xsd:simpleType name="ST_TextHAlign"&gt;</w:t>
      </w:r>
    </w:p>
    <w:p w:rsidR="00D775E5" w:rsidRDefault="00F66D1B">
      <w:pPr>
        <w:pStyle w:val="Code"/>
      </w:pPr>
      <w:r>
        <w:t xml:space="preserve">    &lt;xsd:restriction base="xsd:string"&gt;</w:t>
      </w:r>
    </w:p>
    <w:p w:rsidR="00D775E5" w:rsidRDefault="00F66D1B">
      <w:pPr>
        <w:pStyle w:val="Code"/>
      </w:pPr>
      <w:r>
        <w:t xml:space="preserve">      &lt;xsd:enumeration value="left"/&gt;</w:t>
      </w:r>
    </w:p>
    <w:p w:rsidR="00D775E5" w:rsidRDefault="00F66D1B">
      <w:pPr>
        <w:pStyle w:val="Code"/>
      </w:pPr>
      <w:r>
        <w:t xml:space="preserve">      &lt;xsd:enumeration value="center"/&gt;</w:t>
      </w:r>
    </w:p>
    <w:p w:rsidR="00D775E5" w:rsidRDefault="00F66D1B">
      <w:pPr>
        <w:pStyle w:val="Code"/>
      </w:pPr>
      <w:r>
        <w:t xml:space="preserve">    </w:t>
      </w:r>
      <w:r>
        <w:t xml:space="preserve">  &lt;xsd:enumeration value="right"/&gt;</w:t>
      </w:r>
    </w:p>
    <w:p w:rsidR="00D775E5" w:rsidRDefault="00F66D1B">
      <w:pPr>
        <w:pStyle w:val="Code"/>
      </w:pPr>
      <w:r>
        <w:t xml:space="preserve">      &lt;xsd:enumeration value="justify"/&gt;</w:t>
      </w:r>
    </w:p>
    <w:p w:rsidR="00D775E5" w:rsidRDefault="00F66D1B">
      <w:pPr>
        <w:pStyle w:val="Code"/>
      </w:pPr>
      <w:r>
        <w:t xml:space="preserve">      &lt;xsd:enumeration value="distributed"/&gt;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&lt;xsd:simpleType name="ST_TextVAlign"&gt;</w:t>
      </w:r>
    </w:p>
    <w:p w:rsidR="00D775E5" w:rsidRDefault="00F66D1B">
      <w:pPr>
        <w:pStyle w:val="Code"/>
      </w:pPr>
      <w:r>
        <w:t xml:space="preserve">    &lt;xsd:restriction base="xsd:string"&gt;</w:t>
      </w:r>
    </w:p>
    <w:p w:rsidR="00D775E5" w:rsidRDefault="00F66D1B">
      <w:pPr>
        <w:pStyle w:val="Code"/>
      </w:pPr>
      <w:r>
        <w:t xml:space="preserve">      &lt;</w:t>
      </w:r>
      <w:r>
        <w:t>xsd:enumeration value="top"/&gt;</w:t>
      </w:r>
    </w:p>
    <w:p w:rsidR="00D775E5" w:rsidRDefault="00F66D1B">
      <w:pPr>
        <w:pStyle w:val="Code"/>
      </w:pPr>
      <w:r>
        <w:t xml:space="preserve">      &lt;xsd:enumeration value="center"/&gt;</w:t>
      </w:r>
    </w:p>
    <w:p w:rsidR="00D775E5" w:rsidRDefault="00F66D1B">
      <w:pPr>
        <w:pStyle w:val="Code"/>
      </w:pPr>
      <w:r>
        <w:t xml:space="preserve">      &lt;xsd:enumeration value="bottom"/&gt;</w:t>
      </w:r>
    </w:p>
    <w:p w:rsidR="00D775E5" w:rsidRDefault="00F66D1B">
      <w:pPr>
        <w:pStyle w:val="Code"/>
      </w:pPr>
      <w:r>
        <w:t xml:space="preserve">      &lt;xsd:enumeration value="justify"/&gt;</w:t>
      </w:r>
    </w:p>
    <w:p w:rsidR="00D775E5" w:rsidRDefault="00F66D1B">
      <w:pPr>
        <w:pStyle w:val="Code"/>
      </w:pPr>
      <w:r>
        <w:t xml:space="preserve">      &lt;xsd:enumeration value="distributed"/&gt;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&lt;xsd:simpleType</w:t>
      </w:r>
      <w:r>
        <w:t xml:space="preserve"> name="ST_EditValidation"&gt;</w:t>
      </w:r>
    </w:p>
    <w:p w:rsidR="00D775E5" w:rsidRDefault="00F66D1B">
      <w:pPr>
        <w:pStyle w:val="Code"/>
      </w:pPr>
      <w:r>
        <w:t xml:space="preserve">    &lt;xsd:restriction base="xsd:token"&gt;</w:t>
      </w:r>
    </w:p>
    <w:p w:rsidR="00D775E5" w:rsidRDefault="00F66D1B">
      <w:pPr>
        <w:pStyle w:val="Code"/>
      </w:pPr>
      <w:r>
        <w:t xml:space="preserve">      &lt;xsd:enumeration value="text"/&gt;</w:t>
      </w:r>
    </w:p>
    <w:p w:rsidR="00D775E5" w:rsidRDefault="00F66D1B">
      <w:pPr>
        <w:pStyle w:val="Code"/>
      </w:pPr>
      <w:r>
        <w:t xml:space="preserve">      &lt;xsd:enumeration value="integer"/&gt;</w:t>
      </w:r>
    </w:p>
    <w:p w:rsidR="00D775E5" w:rsidRDefault="00F66D1B">
      <w:pPr>
        <w:pStyle w:val="Code"/>
      </w:pPr>
      <w:r>
        <w:t xml:space="preserve">      &lt;xsd:enumeration value="number"/&gt;</w:t>
      </w:r>
    </w:p>
    <w:p w:rsidR="00D775E5" w:rsidRDefault="00F66D1B">
      <w:pPr>
        <w:pStyle w:val="Code"/>
      </w:pPr>
      <w:r>
        <w:t xml:space="preserve">      &lt;xsd:enumeration value="reference"/&gt;</w:t>
      </w:r>
    </w:p>
    <w:p w:rsidR="00D775E5" w:rsidRDefault="00F66D1B">
      <w:pPr>
        <w:pStyle w:val="Code"/>
      </w:pPr>
      <w:r>
        <w:t xml:space="preserve">      &lt;xsd:enumeration value</w:t>
      </w:r>
      <w:r>
        <w:t>="formula"/&gt;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 xml:space="preserve">  &lt;xsd:element name="slicers" type="CT_Slicers"/&gt;</w:t>
      </w:r>
    </w:p>
    <w:p w:rsidR="00D775E5" w:rsidRDefault="00F66D1B">
      <w:pPr>
        <w:pStyle w:val="Code"/>
      </w:pPr>
      <w:r>
        <w:t xml:space="preserve">  &lt;xsd:complexType name="CT_Slicers"&gt;</w:t>
      </w:r>
    </w:p>
    <w:p w:rsidR="00D775E5" w:rsidRDefault="00F66D1B">
      <w:pPr>
        <w:pStyle w:val="Code"/>
      </w:pPr>
      <w:r>
        <w:t xml:space="preserve">    &lt;xsd:sequence&gt;</w:t>
      </w:r>
    </w:p>
    <w:p w:rsidR="00D775E5" w:rsidRDefault="00F66D1B">
      <w:pPr>
        <w:pStyle w:val="Code"/>
      </w:pPr>
      <w:r>
        <w:t xml:space="preserve">      &lt;xsd:element name="slicer" type="CT_Slicer" minOccurs="1" maxOccurs="unbounded"/&gt;</w:t>
      </w:r>
    </w:p>
    <w:p w:rsidR="00D775E5" w:rsidRDefault="00F66D1B">
      <w:pPr>
        <w:pStyle w:val="Code"/>
      </w:pPr>
      <w:r>
        <w:t xml:space="preserve">    &lt;</w:t>
      </w:r>
      <w:r>
        <w:t>/xsd:sequence&gt;</w:t>
      </w:r>
    </w:p>
    <w:p w:rsidR="00D775E5" w:rsidRDefault="00F66D1B">
      <w:pPr>
        <w:pStyle w:val="Code"/>
      </w:pPr>
      <w:r>
        <w:t xml:space="preserve">  &lt;/xsd:complexType&gt;</w:t>
      </w:r>
    </w:p>
    <w:p w:rsidR="00D775E5" w:rsidRDefault="00F66D1B">
      <w:pPr>
        <w:pStyle w:val="Code"/>
      </w:pPr>
      <w:r>
        <w:t xml:space="preserve">  &lt;xsd:complexType name="CT_Slicer"&gt;</w:t>
      </w:r>
    </w:p>
    <w:p w:rsidR="00D775E5" w:rsidRDefault="00F66D1B">
      <w:pPr>
        <w:pStyle w:val="Code"/>
      </w:pPr>
      <w:r>
        <w:t xml:space="preserve">    &lt;xsd:sequence&gt;</w:t>
      </w:r>
    </w:p>
    <w:p w:rsidR="00D775E5" w:rsidRDefault="00F66D1B">
      <w:pPr>
        <w:pStyle w:val="Code"/>
      </w:pPr>
      <w:r>
        <w:t xml:space="preserve">      &lt;xsd:element name="extLst" type="x:CT_ExtensionList" minOccurs="0" maxOccurs="1"/&gt;</w:t>
      </w:r>
    </w:p>
    <w:p w:rsidR="00D775E5" w:rsidRDefault="00F66D1B">
      <w:pPr>
        <w:pStyle w:val="Code"/>
      </w:pPr>
      <w:r>
        <w:t xml:space="preserve">    &lt;/xsd:sequence&gt;</w:t>
      </w:r>
    </w:p>
    <w:p w:rsidR="00D775E5" w:rsidRDefault="00F66D1B">
      <w:pPr>
        <w:pStyle w:val="Code"/>
      </w:pPr>
      <w:r>
        <w:t xml:space="preserve">    &lt;xsd:attribute name="name" type="x:ST_Xstring" use=</w:t>
      </w:r>
      <w:r>
        <w:t>"required"/&gt;</w:t>
      </w:r>
    </w:p>
    <w:p w:rsidR="00D775E5" w:rsidRDefault="00F66D1B">
      <w:pPr>
        <w:pStyle w:val="Code"/>
      </w:pPr>
      <w:r>
        <w:t xml:space="preserve">    &lt;xsd:attribute name="cache" type="x:ST_Xstring" use="required"/&gt;</w:t>
      </w:r>
    </w:p>
    <w:p w:rsidR="00D775E5" w:rsidRDefault="00F66D1B">
      <w:pPr>
        <w:pStyle w:val="Code"/>
      </w:pPr>
      <w:r>
        <w:t xml:space="preserve">    &lt;xsd:attribute name="caption" type="x:ST_Xstring" use="optional"/&gt;</w:t>
      </w:r>
    </w:p>
    <w:p w:rsidR="00D775E5" w:rsidRDefault="00F66D1B">
      <w:pPr>
        <w:pStyle w:val="Code"/>
      </w:pPr>
      <w:r>
        <w:t xml:space="preserve">    &lt;xsd:attribute name="startItem" type="xsd:unsignedInt" use="optional" default="0"/&gt;</w:t>
      </w:r>
    </w:p>
    <w:p w:rsidR="00D775E5" w:rsidRDefault="00F66D1B">
      <w:pPr>
        <w:pStyle w:val="Code"/>
      </w:pPr>
      <w:r>
        <w:t xml:space="preserve">    &lt;</w:t>
      </w:r>
      <w:r>
        <w:t>xsd:attribute name="columnCount" type="xsd:unsignedInt" use="optional" default="1"/&gt;</w:t>
      </w:r>
    </w:p>
    <w:p w:rsidR="00D775E5" w:rsidRDefault="00F66D1B">
      <w:pPr>
        <w:pStyle w:val="Code"/>
      </w:pPr>
      <w:r>
        <w:t xml:space="preserve">    &lt;xsd:attribute name="showCaption" type="xsd:boolean" use="optional" default="true"/&gt;</w:t>
      </w:r>
    </w:p>
    <w:p w:rsidR="00D775E5" w:rsidRDefault="00F66D1B">
      <w:pPr>
        <w:pStyle w:val="Code"/>
      </w:pPr>
      <w:r>
        <w:t xml:space="preserve">    &lt;xsd:attribute name="level" type="xsd:unsignedInt" use="optional" default="0"/</w:t>
      </w:r>
      <w:r>
        <w:t>&gt;</w:t>
      </w:r>
    </w:p>
    <w:p w:rsidR="00D775E5" w:rsidRDefault="00F66D1B">
      <w:pPr>
        <w:pStyle w:val="Code"/>
      </w:pPr>
      <w:r>
        <w:t xml:space="preserve">    &lt;xsd:attribute name="style" type="x:ST_Xstring" use="optional"/&gt;</w:t>
      </w:r>
    </w:p>
    <w:p w:rsidR="00D775E5" w:rsidRDefault="00F66D1B">
      <w:pPr>
        <w:pStyle w:val="Code"/>
      </w:pPr>
      <w:r>
        <w:t xml:space="preserve">    &lt;xsd:attribute name="lockedPosition" type="xsd:boolean" use="optional" default="false"/&gt;</w:t>
      </w:r>
    </w:p>
    <w:p w:rsidR="00D775E5" w:rsidRDefault="00F66D1B">
      <w:pPr>
        <w:pStyle w:val="Code"/>
      </w:pPr>
      <w:r>
        <w:t xml:space="preserve">    &lt;xsd:attribute name="rowHeight" type="xsd:unsignedInt" use="required"/&gt;</w:t>
      </w:r>
    </w:p>
    <w:p w:rsidR="00D775E5" w:rsidRDefault="00F66D1B">
      <w:pPr>
        <w:pStyle w:val="Code"/>
      </w:pPr>
      <w:r>
        <w:t xml:space="preserve">  &lt;/xsd:complexT</w:t>
      </w:r>
      <w:r>
        <w:t>ype&gt;</w:t>
      </w:r>
    </w:p>
    <w:p w:rsidR="00D775E5" w:rsidRDefault="00F66D1B">
      <w:pPr>
        <w:pStyle w:val="Code"/>
      </w:pPr>
      <w:r>
        <w:t>&lt;/xsd:schema&gt;</w:t>
      </w:r>
    </w:p>
    <w:p w:rsidR="00D775E5" w:rsidRDefault="00F66D1B">
      <w:pPr>
        <w:pStyle w:val="Heading2"/>
      </w:pPr>
      <w:bookmarkStart w:id="1804" w:name="section_7148c81d4d6e4204be07a7c09f4277c7"/>
      <w:bookmarkStart w:id="1805" w:name="_Toc462894190"/>
      <w:r>
        <w:t>http://schemas.microsoft.com/office/spreadsheetml/2009/9/ac Schema</w:t>
      </w:r>
      <w:bookmarkEnd w:id="1804"/>
      <w:bookmarkEnd w:id="1805"/>
    </w:p>
    <w:p w:rsidR="00D775E5" w:rsidRDefault="00F66D1B">
      <w:pPr>
        <w:pStyle w:val="Code"/>
      </w:pPr>
      <w:r>
        <w:t>&lt;xsd:schema targetNamespace="http://schemas.microsoft.com/office/spreadsheetml/2009/9/ac" elementFormDefault="qualified" xmlns:xsd="http://www.w3.org/2001/XMLSchema" xmln</w:t>
      </w:r>
      <w:r>
        <w:t>s:r="http://schemas.openxmlformats.org/officeDocument/2006/relationships" xmlns="http://schemas.microsoft.com/office/spreadsheetml/2009/9/ac"&gt;</w:t>
      </w:r>
    </w:p>
    <w:p w:rsidR="00D775E5" w:rsidRDefault="00F66D1B">
      <w:pPr>
        <w:pStyle w:val="Code"/>
      </w:pPr>
      <w:r>
        <w:t xml:space="preserve">  &lt;xsd:attribute name="dyDescent" type="xsd:double"/&gt;</w:t>
      </w:r>
    </w:p>
    <w:p w:rsidR="00D775E5" w:rsidRDefault="00F66D1B">
      <w:pPr>
        <w:pStyle w:val="Code"/>
      </w:pPr>
      <w:r>
        <w:t xml:space="preserve">  &lt;xsd:attribute name="knownFonts" type="xsd:boolean"/&gt;</w:t>
      </w:r>
    </w:p>
    <w:p w:rsidR="00D775E5" w:rsidRDefault="00F66D1B">
      <w:pPr>
        <w:pStyle w:val="Code"/>
      </w:pPr>
      <w:r>
        <w:t xml:space="preserve">  &lt;</w:t>
      </w:r>
      <w:r>
        <w:t>xsd:import namespace="http://schemas.openxmlformats.org/officeDocument/2006/relationships" schemaLocation="orel.xsd"/&gt;</w:t>
      </w:r>
    </w:p>
    <w:p w:rsidR="00D775E5" w:rsidRDefault="00F66D1B">
      <w:pPr>
        <w:pStyle w:val="Code"/>
      </w:pPr>
      <w:r>
        <w:t xml:space="preserve">  &lt;xsd:import namespace="http://schemas.openxmlformats.org/spreadsheetml/2006/main" schemaLocation="xlbasictypes.xsd"/&gt;</w:t>
      </w:r>
    </w:p>
    <w:p w:rsidR="00D775E5" w:rsidRDefault="00F66D1B">
      <w:pPr>
        <w:pStyle w:val="Code"/>
      </w:pPr>
      <w:r>
        <w:lastRenderedPageBreak/>
        <w:t>&lt;/xsd:schema&gt;</w:t>
      </w:r>
    </w:p>
    <w:p w:rsidR="00D775E5" w:rsidRDefault="00F66D1B">
      <w:pPr>
        <w:pStyle w:val="Heading2"/>
      </w:pPr>
      <w:bookmarkStart w:id="1806" w:name="section_aa12452a467d41928ebf0a90d86dd64b"/>
      <w:bookmarkStart w:id="1807" w:name="_Toc462894191"/>
      <w:r>
        <w:t>htt</w:t>
      </w:r>
      <w:r>
        <w:t>p://schemas.microsoft.com/office/spreadsheetml/2011/1/ac Schema</w:t>
      </w:r>
      <w:bookmarkEnd w:id="1806"/>
      <w:bookmarkEnd w:id="1807"/>
    </w:p>
    <w:p w:rsidR="00D775E5" w:rsidRDefault="00F66D1B">
      <w:pPr>
        <w:pStyle w:val="Code"/>
      </w:pPr>
      <w:r>
        <w:t>&lt;xsd:schema targetNamespace="http://schemas.microsoft.com/office/spreadsheetml/2011/1/ac" elementFormDefault="qualified" xmlns:xsd="http://www.w3.org/2001/XMLSchema" xmlns:x="http://schemas.op</w:t>
      </w:r>
      <w:r>
        <w:t>enxmlformats.org/spreadsheetml/2006/main" xmlns="xl12AcSchemaUri"&gt;</w:t>
      </w:r>
    </w:p>
    <w:p w:rsidR="00D775E5" w:rsidRDefault="00F66D1B">
      <w:pPr>
        <w:pStyle w:val="Code"/>
      </w:pPr>
      <w:r>
        <w:t xml:space="preserve">  &lt;xsd:element name="list" type="x:ST_Xstring"/&gt;</w:t>
      </w:r>
    </w:p>
    <w:p w:rsidR="00D775E5" w:rsidRDefault="00F66D1B">
      <w:pPr>
        <w:pStyle w:val="Code"/>
      </w:pPr>
      <w:r>
        <w:t xml:space="preserve">  &lt;xsd:import namespace="http://schemas.openxmlformats.org/officeDocument/2006/relationships" schemaLocation="orel.xsd"/&gt;</w:t>
      </w:r>
    </w:p>
    <w:p w:rsidR="00D775E5" w:rsidRDefault="00F66D1B">
      <w:pPr>
        <w:pStyle w:val="Code"/>
      </w:pPr>
      <w:r>
        <w:t xml:space="preserve">  &lt;xsd:import</w:t>
      </w:r>
      <w:r>
        <w:t xml:space="preserve"> namespace="http://schemas.openxmlformats.org/spreadsheetml/2006/main" schemaLocation="xlbasictypes.xsd"/&gt;</w:t>
      </w:r>
    </w:p>
    <w:p w:rsidR="00D775E5" w:rsidRDefault="00F66D1B">
      <w:pPr>
        <w:pStyle w:val="Code"/>
      </w:pPr>
      <w:r>
        <w:t>&lt;/xsd:schema&gt;</w:t>
      </w:r>
    </w:p>
    <w:p w:rsidR="00D775E5" w:rsidRDefault="00F66D1B">
      <w:pPr>
        <w:pStyle w:val="Heading2"/>
      </w:pPr>
      <w:bookmarkStart w:id="1808" w:name="section_c4febed78f37443bb83d668ffd09d082"/>
      <w:bookmarkStart w:id="1809" w:name="_Toc462894192"/>
      <w:r>
        <w:t>http://schemas.microsoft.com/office/drawing/2012/timeslicer Schema</w:t>
      </w:r>
      <w:bookmarkEnd w:id="1808"/>
      <w:bookmarkEnd w:id="1809"/>
    </w:p>
    <w:p w:rsidR="00D775E5" w:rsidRDefault="00F66D1B">
      <w:pPr>
        <w:pStyle w:val="Code"/>
      </w:pPr>
      <w:r>
        <w:t>&lt;xsd:schema elementFormDefault="qualified" targetNamespace="http://s</w:t>
      </w:r>
      <w:r>
        <w:t>chemas.microsoft.com/office/drawing/2012/timeslicer" xmlns="http://schemas.microsoft.com/office/drawing/2012/timeslicer" xmlns:a="http://schemas.openxmlformats.org/drawingml/2006/main" xmlns:xsd="http://www.w3.org/2001/XMLSchema"&gt;</w:t>
      </w:r>
    </w:p>
    <w:p w:rsidR="00D775E5" w:rsidRDefault="00F66D1B">
      <w:pPr>
        <w:pStyle w:val="Code"/>
      </w:pPr>
      <w:r>
        <w:t xml:space="preserve">  &lt;xsd:complexType name="</w:t>
      </w:r>
      <w:r>
        <w:t>CT_Timeline"&gt;</w:t>
      </w:r>
    </w:p>
    <w:p w:rsidR="00D775E5" w:rsidRDefault="00F66D1B">
      <w:pPr>
        <w:pStyle w:val="Code"/>
      </w:pPr>
      <w:r>
        <w:t xml:space="preserve">    &lt;xsd:sequence&gt;</w:t>
      </w:r>
    </w:p>
    <w:p w:rsidR="00D775E5" w:rsidRDefault="00F66D1B">
      <w:pPr>
        <w:pStyle w:val="Code"/>
      </w:pPr>
      <w:r>
        <w:t xml:space="preserve">      &lt;xsd:element name="extLst" type="a:CT_OfficeArtExtensionList" minOccurs="0" maxOccurs="1"/&gt;</w:t>
      </w:r>
    </w:p>
    <w:p w:rsidR="00D775E5" w:rsidRDefault="00F66D1B">
      <w:pPr>
        <w:pStyle w:val="Code"/>
      </w:pPr>
      <w:r>
        <w:t xml:space="preserve">    &lt;/xsd:sequence&gt;</w:t>
      </w:r>
    </w:p>
    <w:p w:rsidR="00D775E5" w:rsidRDefault="00F66D1B">
      <w:pPr>
        <w:pStyle w:val="Code"/>
      </w:pPr>
      <w:r>
        <w:t xml:space="preserve">    &lt;xsd:attribute name="name" type="xsd:string" use="required"/&gt;</w:t>
      </w:r>
    </w:p>
    <w:p w:rsidR="00D775E5" w:rsidRDefault="00F66D1B">
      <w:pPr>
        <w:pStyle w:val="Code"/>
      </w:pPr>
      <w:r>
        <w:t xml:space="preserve">  &lt;/xsd:complexType&gt;</w:t>
      </w:r>
    </w:p>
    <w:p w:rsidR="00D775E5" w:rsidRDefault="00F66D1B">
      <w:pPr>
        <w:pStyle w:val="Code"/>
      </w:pPr>
      <w:r>
        <w:t xml:space="preserve">  &lt;xsd:element</w:t>
      </w:r>
      <w:r>
        <w:t xml:space="preserve"> name="timeslicer" type="CT_Timeline"/&gt;</w:t>
      </w:r>
    </w:p>
    <w:p w:rsidR="00D775E5" w:rsidRDefault="00F66D1B">
      <w:pPr>
        <w:pStyle w:val="Code"/>
      </w:pPr>
      <w:r>
        <w:t xml:space="preserve">  &lt;xsd:import namespace="http://schemas.openxmlformats.org/drawingml/2006/main" schemaLocation="oartdocprop.xsd"/&gt;</w:t>
      </w:r>
    </w:p>
    <w:p w:rsidR="00D775E5" w:rsidRDefault="00F66D1B">
      <w:pPr>
        <w:pStyle w:val="Code"/>
      </w:pPr>
      <w:r>
        <w:t xml:space="preserve">  &lt;xsd:import namespace="http://schemas.openxmlformats.org/officeDocument/2006/relationships" schemaL</w:t>
      </w:r>
      <w:r>
        <w:t>ocation="orel.xsd"/&gt;</w:t>
      </w:r>
    </w:p>
    <w:p w:rsidR="00D775E5" w:rsidRDefault="00F66D1B">
      <w:pPr>
        <w:pStyle w:val="Code"/>
      </w:pPr>
      <w:r>
        <w:t>&lt;/xsd:schema&gt;</w:t>
      </w:r>
    </w:p>
    <w:p w:rsidR="00D775E5" w:rsidRDefault="00F66D1B">
      <w:pPr>
        <w:pStyle w:val="Heading2"/>
      </w:pPr>
      <w:bookmarkStart w:id="1810" w:name="section_b54c3971c1684f9c8791c07f8d8d8002"/>
      <w:bookmarkStart w:id="1811" w:name="_Toc462894193"/>
      <w:r>
        <w:t>http://schemas.microsoft.com/office/excel/2010/spreadsheetDrawing Schema</w:t>
      </w:r>
      <w:bookmarkEnd w:id="1810"/>
      <w:bookmarkEnd w:id="1811"/>
    </w:p>
    <w:p w:rsidR="00D775E5" w:rsidRDefault="00F66D1B">
      <w:pPr>
        <w:pStyle w:val="Code"/>
      </w:pPr>
      <w:r>
        <w:t>&lt;xsd:schema elementFormDefault="qualified" targetNamespace="http://schemas.microsoft.com/office/excel/2010/spreadsheetDrawing" xmlns="http://schemas</w:t>
      </w:r>
      <w:r>
        <w:t>.microsoft.com/office/excel/2010/spreadsheetDrawing" xmlns:xdr="http://schemas.openxmlformats.org/drawingml/2006/spreadsheetDrawing" xmlns:xdr14="http://xldr14SchemaUri" xmlns:a="http://schemas.openxmlformats.org/drawingml/2006/main" xmlns:a14="http://sche</w:t>
      </w:r>
      <w:r>
        <w:t>mas.microsoft.com/office/drawing/2010/main" xmlns:r="http://schemas.openxmlformats.org/officeDocument/2006/relationships" xmlns:xsd="http://www.w3.org/2001/XMLSchema"&gt;</w:t>
      </w:r>
    </w:p>
    <w:p w:rsidR="00D775E5" w:rsidRDefault="00F66D1B">
      <w:pPr>
        <w:pStyle w:val="Code"/>
      </w:pPr>
      <w:r>
        <w:t xml:space="preserve">  &lt;xsd:complexType name="CT_ApplicationNonVisualDrawingProps"&gt;</w:t>
      </w:r>
    </w:p>
    <w:p w:rsidR="00D775E5" w:rsidRDefault="00F66D1B">
      <w:pPr>
        <w:pStyle w:val="Code"/>
      </w:pPr>
      <w:r>
        <w:t xml:space="preserve">    &lt;xsd:attribute name="</w:t>
      </w:r>
      <w:r>
        <w:t>macro" type="xsd:string" use="optional"/&gt;</w:t>
      </w:r>
    </w:p>
    <w:p w:rsidR="00D775E5" w:rsidRDefault="00F66D1B">
      <w:pPr>
        <w:pStyle w:val="Code"/>
      </w:pPr>
      <w:r>
        <w:t xml:space="preserve">    &lt;xsd:attribute name="fPublished" type="xsd:boolean" use="optional" default="false"/&gt;</w:t>
      </w:r>
    </w:p>
    <w:p w:rsidR="00D775E5" w:rsidRDefault="00F66D1B">
      <w:pPr>
        <w:pStyle w:val="Code"/>
      </w:pPr>
      <w:r>
        <w:t xml:space="preserve">  &lt;/xsd:complexType&gt;</w:t>
      </w:r>
    </w:p>
    <w:p w:rsidR="00D775E5" w:rsidRDefault="00F66D1B">
      <w:pPr>
        <w:pStyle w:val="Code"/>
      </w:pPr>
      <w:r>
        <w:t xml:space="preserve">  &lt;xsd:complexType name="CT_ContentPartNonVisual"&gt;</w:t>
      </w:r>
    </w:p>
    <w:p w:rsidR="00D775E5" w:rsidRDefault="00F66D1B">
      <w:pPr>
        <w:pStyle w:val="Code"/>
      </w:pPr>
      <w:r>
        <w:t xml:space="preserve">    &lt;xsd:sequence&gt;</w:t>
      </w:r>
    </w:p>
    <w:p w:rsidR="00D775E5" w:rsidRDefault="00F66D1B">
      <w:pPr>
        <w:pStyle w:val="Code"/>
      </w:pPr>
      <w:r>
        <w:t xml:space="preserve">      &lt;xsd:element name="cNvPr" ty</w:t>
      </w:r>
      <w:r>
        <w:t>pe="a:CT_NonVisualDrawingProps" minOccurs="1" maxOccurs="1"/&gt;</w:t>
      </w:r>
    </w:p>
    <w:p w:rsidR="00D775E5" w:rsidRDefault="00F66D1B">
      <w:pPr>
        <w:pStyle w:val="Code"/>
      </w:pPr>
      <w:r>
        <w:t xml:space="preserve">      &lt;xsd:element name="cNvContentPartPr" type="a14:CT_NonVisualInkContentPartProperties" minOccurs="0" maxOccurs="1"/&gt;</w:t>
      </w:r>
    </w:p>
    <w:p w:rsidR="00D775E5" w:rsidRDefault="00F66D1B">
      <w:pPr>
        <w:pStyle w:val="Code"/>
      </w:pPr>
      <w:r>
        <w:t xml:space="preserve">    &lt;/xsd:sequence&gt;</w:t>
      </w:r>
    </w:p>
    <w:p w:rsidR="00D775E5" w:rsidRDefault="00F66D1B">
      <w:pPr>
        <w:pStyle w:val="Code"/>
      </w:pPr>
      <w:r>
        <w:t xml:space="preserve">  &lt;/xsd:complexType&gt;</w:t>
      </w:r>
    </w:p>
    <w:p w:rsidR="00D775E5" w:rsidRDefault="00F66D1B">
      <w:pPr>
        <w:pStyle w:val="Code"/>
      </w:pPr>
      <w:r>
        <w:t xml:space="preserve">  &lt;xsd:complexType name="CT_Cont</w:t>
      </w:r>
      <w:r>
        <w:t>entPart"&gt;</w:t>
      </w:r>
    </w:p>
    <w:p w:rsidR="00D775E5" w:rsidRDefault="00F66D1B">
      <w:pPr>
        <w:pStyle w:val="Code"/>
      </w:pPr>
      <w:r>
        <w:t xml:space="preserve">    &lt;xsd:sequence&gt;</w:t>
      </w:r>
    </w:p>
    <w:p w:rsidR="00D775E5" w:rsidRDefault="00F66D1B">
      <w:pPr>
        <w:pStyle w:val="Code"/>
      </w:pPr>
      <w:r>
        <w:t xml:space="preserve">      &lt;xsd:element name="nvContentPartPr" type="CT_ContentPartNonVisual" minOccurs="0" maxOccurs="1"/&gt;</w:t>
      </w:r>
    </w:p>
    <w:p w:rsidR="00D775E5" w:rsidRDefault="00F66D1B">
      <w:pPr>
        <w:pStyle w:val="Code"/>
      </w:pPr>
      <w:r>
        <w:lastRenderedPageBreak/>
        <w:t xml:space="preserve">      &lt;xsd:element name="nvPr" type="CT_ApplicationNonVisualDrawingProps" minOccurs="0" maxOccurs="1"/&gt;</w:t>
      </w:r>
    </w:p>
    <w:p w:rsidR="00D775E5" w:rsidRDefault="00F66D1B">
      <w:pPr>
        <w:pStyle w:val="Code"/>
      </w:pPr>
      <w:r>
        <w:t xml:space="preserve">      &lt;xsd:element n</w:t>
      </w:r>
      <w:r>
        <w:t>ame="xfrm" type="a:CT_Transform2D" minOccurs="0" maxOccurs="1"/&gt;</w:t>
      </w:r>
    </w:p>
    <w:p w:rsidR="00D775E5" w:rsidRDefault="00F66D1B">
      <w:pPr>
        <w:pStyle w:val="Code"/>
      </w:pPr>
      <w:r>
        <w:t xml:space="preserve">      &lt;xsd:element name="extLst" type="a:CT_OfficeArtExtensionList" minOccurs="0" maxOccurs="1"/&gt;</w:t>
      </w:r>
    </w:p>
    <w:p w:rsidR="00D775E5" w:rsidRDefault="00F66D1B">
      <w:pPr>
        <w:pStyle w:val="Code"/>
      </w:pPr>
      <w:r>
        <w:t xml:space="preserve">    &lt;/xsd:sequence&gt;</w:t>
      </w:r>
    </w:p>
    <w:p w:rsidR="00D775E5" w:rsidRDefault="00F66D1B">
      <w:pPr>
        <w:pStyle w:val="Code"/>
      </w:pPr>
      <w:r>
        <w:t xml:space="preserve">    &lt;xsd:attribute ref="r:id" use="required"/&gt;</w:t>
      </w:r>
    </w:p>
    <w:p w:rsidR="00D775E5" w:rsidRDefault="00F66D1B">
      <w:pPr>
        <w:pStyle w:val="Code"/>
      </w:pPr>
      <w:r>
        <w:t xml:space="preserve">    &lt;xsd:attribute name="b</w:t>
      </w:r>
      <w:r>
        <w:t>wMode" type="a:ST_BlackWhiteMode" use="optional" default="auto"/&gt;</w:t>
      </w:r>
    </w:p>
    <w:p w:rsidR="00D775E5" w:rsidRDefault="00F66D1B">
      <w:pPr>
        <w:pStyle w:val="Code"/>
      </w:pPr>
      <w:r>
        <w:t xml:space="preserve">  &lt;/xsd:complexType&gt;</w:t>
      </w:r>
    </w:p>
    <w:p w:rsidR="00D775E5" w:rsidRDefault="00F66D1B">
      <w:pPr>
        <w:pStyle w:val="Code"/>
      </w:pPr>
      <w:r>
        <w:t xml:space="preserve">  &lt;xsd:element name="contentPart" type="CT_ContentPart"/&gt;</w:t>
      </w:r>
    </w:p>
    <w:p w:rsidR="00D775E5" w:rsidRDefault="00F66D1B">
      <w:pPr>
        <w:pStyle w:val="Code"/>
      </w:pPr>
      <w:r>
        <w:t xml:space="preserve">  &lt;xsd:import namespace="http://schemas.microsoft.com/office/drawing/2010/main"</w:t>
      </w:r>
      <w:r>
        <w:t xml:space="preserve"> schemaLocation="oart14docprop.xsd"/&gt;</w:t>
      </w:r>
    </w:p>
    <w:p w:rsidR="00D775E5" w:rsidRDefault="00F66D1B">
      <w:pPr>
        <w:pStyle w:val="Code"/>
      </w:pPr>
      <w:r>
        <w:t xml:space="preserve">  &lt;xsd:import namespace="http://schemas.openxmlformats.org/drawingml/2006/main" schemaLocation="oartdocprop.xsd"/&gt;</w:t>
      </w:r>
    </w:p>
    <w:p w:rsidR="00D775E5" w:rsidRDefault="00F66D1B">
      <w:pPr>
        <w:pStyle w:val="Code"/>
      </w:pPr>
      <w:r>
        <w:t xml:space="preserve">  &lt;xsd:import namespace="http://schemas.openxmlformats.org/officeDocument/2006/relationships" schemaLoc</w:t>
      </w:r>
      <w:r>
        <w:t>ation="orel.xsd"/&gt;</w:t>
      </w:r>
    </w:p>
    <w:p w:rsidR="00D775E5" w:rsidRDefault="00F66D1B">
      <w:pPr>
        <w:pStyle w:val="Code"/>
      </w:pPr>
      <w:r>
        <w:t>&lt;/xsd:schema&gt;</w:t>
      </w:r>
    </w:p>
    <w:p w:rsidR="00D775E5" w:rsidRDefault="00F66D1B">
      <w:pPr>
        <w:pStyle w:val="Heading2"/>
      </w:pPr>
      <w:bookmarkStart w:id="1812" w:name="section_ce659475d5804104895fb72947105f24"/>
      <w:bookmarkStart w:id="1813" w:name="_Toc462894194"/>
      <w:r>
        <w:t>http://schemas.microsoft.com/office/spreadsheetml/2010/11/ac Schema</w:t>
      </w:r>
      <w:bookmarkEnd w:id="1812"/>
      <w:bookmarkEnd w:id="1813"/>
    </w:p>
    <w:p w:rsidR="00D775E5" w:rsidRDefault="00F66D1B">
      <w:pPr>
        <w:pStyle w:val="Code"/>
      </w:pPr>
      <w:r>
        <w:t>&lt;xsd:schema targetNamespace="http://schemas.microsoft.com/office/spreadsheetml/2010/11/ac" elementFormDefault="qualified" xmlns:xsd="http://www.w3.org/2001</w:t>
      </w:r>
      <w:r>
        <w:t>/XMLSchema" xmlns:x="http://schemas.openxmlformats.org/spreadsheetml/2006/main" xmlns:r="http://schemas.openxmlformats.org/officeDocument/2006/relationships" xmlns="http://schemas.microsoft.com/office/spreadsheetml/2010/11/ac"&gt;</w:t>
      </w:r>
    </w:p>
    <w:p w:rsidR="00D775E5" w:rsidRDefault="00F66D1B">
      <w:pPr>
        <w:pStyle w:val="Code"/>
      </w:pPr>
      <w:r>
        <w:t xml:space="preserve">  &lt;xsd:complexType name="CT_</w:t>
      </w:r>
      <w:r>
        <w:t>AbsolutePath"&gt;</w:t>
      </w:r>
    </w:p>
    <w:p w:rsidR="00D775E5" w:rsidRDefault="00F66D1B">
      <w:pPr>
        <w:pStyle w:val="Code"/>
      </w:pPr>
      <w:r>
        <w:t xml:space="preserve">    &lt;xsd:attribute name="url" use="required" type="x:ST_Xstring"/&gt;</w:t>
      </w:r>
    </w:p>
    <w:p w:rsidR="00D775E5" w:rsidRDefault="00F66D1B">
      <w:pPr>
        <w:pStyle w:val="Code"/>
      </w:pPr>
      <w:r>
        <w:t xml:space="preserve">  &lt;/xsd:complexType&gt;</w:t>
      </w:r>
    </w:p>
    <w:p w:rsidR="00D775E5" w:rsidRDefault="00F66D1B">
      <w:pPr>
        <w:pStyle w:val="Code"/>
      </w:pPr>
      <w:r>
        <w:t xml:space="preserve">  &lt;xsd:element name="absPath" type="CT_AbsolutePath"/&gt;</w:t>
      </w:r>
    </w:p>
    <w:p w:rsidR="00D775E5" w:rsidRDefault="00F66D1B">
      <w:pPr>
        <w:pStyle w:val="Code"/>
      </w:pPr>
      <w:r>
        <w:t xml:space="preserve">  &lt;xsd:import namespace="http://schemas.openxmlformats.org/officeDocument/2006/relationships" sche</w:t>
      </w:r>
      <w:r>
        <w:t>maLocation="orel.xsd"/&gt;</w:t>
      </w:r>
    </w:p>
    <w:p w:rsidR="00D775E5" w:rsidRDefault="00F66D1B">
      <w:pPr>
        <w:pStyle w:val="Code"/>
      </w:pPr>
      <w:r>
        <w:t xml:space="preserve">  &lt;xsd:import namespace="http://schemas.openxmlformats.org/spreadsheetml/2006/main" schemaLocation="xlbasictypes.xsd"/&gt;</w:t>
      </w:r>
    </w:p>
    <w:p w:rsidR="00D775E5" w:rsidRDefault="00F66D1B">
      <w:pPr>
        <w:pStyle w:val="Code"/>
      </w:pPr>
      <w:r>
        <w:t>&lt;/xsd:schema&gt;</w:t>
      </w:r>
    </w:p>
    <w:p w:rsidR="00D775E5" w:rsidRDefault="00F66D1B">
      <w:pPr>
        <w:pStyle w:val="Heading2"/>
      </w:pPr>
      <w:bookmarkStart w:id="1814" w:name="section_4fe24a216f694680882ff86b16a69119"/>
      <w:bookmarkStart w:id="1815" w:name="_Toc462894195"/>
      <w:r>
        <w:t>http://schemas.microsoft.com/office/spreadsheetml/2014/11/main Schema</w:t>
      </w:r>
      <w:bookmarkEnd w:id="1814"/>
      <w:bookmarkEnd w:id="1815"/>
    </w:p>
    <w:p w:rsidR="00D775E5" w:rsidRDefault="00F66D1B">
      <w:pPr>
        <w:pStyle w:val="Code"/>
      </w:pPr>
      <w:r>
        <w:t>&lt;xsd:schema</w:t>
      </w:r>
      <w:r>
        <w:t xml:space="preserve"> xmlns:xsd="http://www.w3.org/2001/XMLSchema" xmlns:r="http://schemas.openxmlformats.org/officeDocument/2006/relationships" xmlns="http://schemas.microsoft.com/office/spreadsheetml/2014/11/main" xmlns:x="http://schemas.openxmlformats.org/spreadsheetml/2006</w:t>
      </w:r>
      <w:r>
        <w:t>/main" targetNamespace="http://schemas.microsoft.com/office/spreadsheetml/2014/11/main" elementFormDefault="qualified"&gt;</w:t>
      </w:r>
    </w:p>
    <w:p w:rsidR="00D775E5" w:rsidRDefault="00F66D1B">
      <w:pPr>
        <w:pStyle w:val="Code"/>
      </w:pPr>
      <w:r>
        <w:t xml:space="preserve">  &lt;xsd:import namespace="http://schemas.openxmlformats.org/spreadsheetml/2006/main" schemaLocation="xlbasictypes.xsd"/&gt;</w:t>
      </w:r>
    </w:p>
    <w:p w:rsidR="00D775E5" w:rsidRDefault="00F66D1B">
      <w:pPr>
        <w:pStyle w:val="Code"/>
      </w:pPr>
      <w:r>
        <w:t xml:space="preserve">  &lt;xsd:import na</w:t>
      </w:r>
      <w:r>
        <w:t>mespace="http://schemas.openxmlformats.org/officeDocument/2006/relationships" schemaLocation="orel.xsd"/&gt;</w:t>
      </w:r>
    </w:p>
    <w:p w:rsidR="00D775E5" w:rsidRDefault="00F66D1B">
      <w:pPr>
        <w:pStyle w:val="Code"/>
      </w:pPr>
      <w:r>
        <w:t xml:space="preserve">  &lt;xsd:import namespace="http://schemas.openxmlformats.org/spreadsheetml/2006/main" schemaLocation="xlworkbook.xsd"/&gt;</w:t>
      </w:r>
    </w:p>
    <w:p w:rsidR="00D775E5" w:rsidRDefault="00F66D1B">
      <w:pPr>
        <w:pStyle w:val="Code"/>
      </w:pPr>
      <w:r>
        <w:t xml:space="preserve">  &lt;xsd:import namespace="http://</w:t>
      </w:r>
      <w:r>
        <w:t>schemas.openxmlformats.org/spreadsheetml/2006/main" schemaLocation="xlsheet.xsd"/&gt;</w:t>
      </w:r>
    </w:p>
    <w:p w:rsidR="00D775E5" w:rsidRDefault="00F66D1B">
      <w:pPr>
        <w:pStyle w:val="Code"/>
      </w:pPr>
      <w:r>
        <w:t xml:space="preserve">  &lt;xsd:import namespace="http://schemas.openxmlformats.org/spreadsheetml/2006/main" schemaLocation="xlpivot.xsd"/&gt;</w:t>
      </w:r>
    </w:p>
    <w:p w:rsidR="00D775E5" w:rsidRDefault="00F66D1B">
      <w:pPr>
        <w:pStyle w:val="Code"/>
      </w:pPr>
      <w:r>
        <w:t xml:space="preserve">  &lt;xsd:import namespace="http://schemas.openxmlformats.org</w:t>
      </w:r>
      <w:r>
        <w:t>/spreadsheetml/2006/main" schemaLocation="xlextconns.xsd"/&gt;</w:t>
      </w:r>
    </w:p>
    <w:p w:rsidR="00D775E5" w:rsidRDefault="00F66D1B">
      <w:pPr>
        <w:pStyle w:val="Code"/>
      </w:pPr>
      <w:r>
        <w:t xml:space="preserve">  &lt;xsd:complexType name="CT_ModelTimeGroupings"&gt;</w:t>
      </w:r>
    </w:p>
    <w:p w:rsidR="00D775E5" w:rsidRDefault="00F66D1B">
      <w:pPr>
        <w:pStyle w:val="Code"/>
      </w:pPr>
      <w:r>
        <w:t xml:space="preserve">    &lt;xsd:sequence&gt;</w:t>
      </w:r>
    </w:p>
    <w:p w:rsidR="00D775E5" w:rsidRDefault="00F66D1B">
      <w:pPr>
        <w:pStyle w:val="Code"/>
      </w:pPr>
      <w:r>
        <w:t xml:space="preserve">      &lt;xsd:element name="modelTimeGrouping" minOccurs="1" maxOccurs="unbounded" type="CT_ModelTimeGrouping"/&gt;</w:t>
      </w:r>
    </w:p>
    <w:p w:rsidR="00D775E5" w:rsidRDefault="00F66D1B">
      <w:pPr>
        <w:pStyle w:val="Code"/>
      </w:pPr>
      <w:r>
        <w:t xml:space="preserve">    &lt;/xsd:sequence</w:t>
      </w:r>
      <w:r>
        <w:t>&gt;</w:t>
      </w:r>
    </w:p>
    <w:p w:rsidR="00D775E5" w:rsidRDefault="00F66D1B">
      <w:pPr>
        <w:pStyle w:val="Code"/>
      </w:pPr>
      <w:r>
        <w:t xml:space="preserve">  &lt;/xsd:complexType&gt;</w:t>
      </w:r>
    </w:p>
    <w:p w:rsidR="00D775E5" w:rsidRDefault="00F66D1B">
      <w:pPr>
        <w:pStyle w:val="Code"/>
      </w:pPr>
      <w:r>
        <w:t xml:space="preserve">  &lt;xsd:element name="modelTimeGroupings" type="CT_ModelTimeGroupings"/&gt;</w:t>
      </w:r>
    </w:p>
    <w:p w:rsidR="00D775E5" w:rsidRDefault="00F66D1B">
      <w:pPr>
        <w:pStyle w:val="Code"/>
      </w:pPr>
      <w:r>
        <w:t xml:space="preserve">  &lt;xsd:complexType name="CT_ModelTimeGrouping"&gt;</w:t>
      </w:r>
    </w:p>
    <w:p w:rsidR="00D775E5" w:rsidRDefault="00F66D1B">
      <w:pPr>
        <w:pStyle w:val="Code"/>
      </w:pPr>
      <w:r>
        <w:t xml:space="preserve">    &lt;xsd:sequence&gt;</w:t>
      </w:r>
    </w:p>
    <w:p w:rsidR="00D775E5" w:rsidRDefault="00F66D1B">
      <w:pPr>
        <w:pStyle w:val="Code"/>
      </w:pPr>
      <w:r>
        <w:lastRenderedPageBreak/>
        <w:t xml:space="preserve">      &lt;xsd:element name="calculatedTimeColumn" minOccurs="1" maxOccurs="unbounded"</w:t>
      </w:r>
      <w:r>
        <w:t xml:space="preserve"> type="CT_CalculatedTimeColumn"/&gt;</w:t>
      </w:r>
    </w:p>
    <w:p w:rsidR="00D775E5" w:rsidRDefault="00F66D1B">
      <w:pPr>
        <w:pStyle w:val="Code"/>
      </w:pPr>
      <w:r>
        <w:t xml:space="preserve">    &lt;/xsd:sequence&gt;</w:t>
      </w:r>
    </w:p>
    <w:p w:rsidR="00D775E5" w:rsidRDefault="00F66D1B">
      <w:pPr>
        <w:pStyle w:val="Code"/>
      </w:pPr>
      <w:r>
        <w:t xml:space="preserve">    &lt;xsd:attribute name="tableName" type="x:ST_Xstring" use="required"/&gt;</w:t>
      </w:r>
    </w:p>
    <w:p w:rsidR="00D775E5" w:rsidRDefault="00F66D1B">
      <w:pPr>
        <w:pStyle w:val="Code"/>
      </w:pPr>
      <w:r>
        <w:t xml:space="preserve">    &lt;xsd:attribute name="columnName" type="x:ST_Xstring" use="required"/&gt;</w:t>
      </w:r>
    </w:p>
    <w:p w:rsidR="00D775E5" w:rsidRDefault="00F66D1B">
      <w:pPr>
        <w:pStyle w:val="Code"/>
      </w:pPr>
      <w:r>
        <w:t xml:space="preserve">    &lt;xsd:attribute name="columnId" type="x:ST_Xstring" </w:t>
      </w:r>
      <w:r>
        <w:t>use="required"/&gt;</w:t>
      </w:r>
    </w:p>
    <w:p w:rsidR="00D775E5" w:rsidRDefault="00F66D1B">
      <w:pPr>
        <w:pStyle w:val="Code"/>
      </w:pPr>
      <w:r>
        <w:t xml:space="preserve">  &lt;/xsd:complexType&gt;</w:t>
      </w:r>
    </w:p>
    <w:p w:rsidR="00D775E5" w:rsidRDefault="00F66D1B">
      <w:pPr>
        <w:pStyle w:val="Code"/>
      </w:pPr>
      <w:r>
        <w:t xml:space="preserve">  &lt;xsd:complexType name="CT_CalculatedTimeColumn"&gt;</w:t>
      </w:r>
    </w:p>
    <w:p w:rsidR="00D775E5" w:rsidRDefault="00F66D1B">
      <w:pPr>
        <w:pStyle w:val="Code"/>
      </w:pPr>
      <w:r>
        <w:t xml:space="preserve">    &lt;xsd:attribute name="columnName" type="x:ST_Xstring" use="required"/&gt;</w:t>
      </w:r>
    </w:p>
    <w:p w:rsidR="00D775E5" w:rsidRDefault="00F66D1B">
      <w:pPr>
        <w:pStyle w:val="Code"/>
      </w:pPr>
      <w:r>
        <w:t xml:space="preserve">    &lt;xsd:attribute name="columnId" type="x:ST_Xstring" use="required"/&gt;</w:t>
      </w:r>
    </w:p>
    <w:p w:rsidR="00D775E5" w:rsidRDefault="00F66D1B">
      <w:pPr>
        <w:pStyle w:val="Code"/>
      </w:pPr>
      <w:r>
        <w:t xml:space="preserve">    &lt;xsd:attribute na</w:t>
      </w:r>
      <w:r>
        <w:t>me="contentType" type="ST_ModelTimeGroupingContentType" use="required"/&gt;</w:t>
      </w:r>
    </w:p>
    <w:p w:rsidR="00D775E5" w:rsidRDefault="00F66D1B">
      <w:pPr>
        <w:pStyle w:val="Code"/>
      </w:pPr>
      <w:r>
        <w:t xml:space="preserve">    &lt;xsd:attribute name="isSelected" type="xsd:boolean" use="required"/&gt;</w:t>
      </w:r>
    </w:p>
    <w:p w:rsidR="00D775E5" w:rsidRDefault="00F66D1B">
      <w:pPr>
        <w:pStyle w:val="Code"/>
      </w:pPr>
      <w:r>
        <w:t xml:space="preserve">  &lt;/xsd:complexType&gt;</w:t>
      </w:r>
    </w:p>
    <w:p w:rsidR="00D775E5" w:rsidRDefault="00F66D1B">
      <w:pPr>
        <w:pStyle w:val="Code"/>
      </w:pPr>
      <w:r>
        <w:t xml:space="preserve">  &lt;xsd:simpleType name="ST_ModelTimeGroupingContentType"&gt;</w:t>
      </w:r>
    </w:p>
    <w:p w:rsidR="00D775E5" w:rsidRDefault="00F66D1B">
      <w:pPr>
        <w:pStyle w:val="Code"/>
      </w:pPr>
      <w:r>
        <w:t xml:space="preserve">    &lt;xsd:restriction base="x:ST</w:t>
      </w:r>
      <w:r>
        <w:t>_Xstring"&gt;</w:t>
      </w:r>
    </w:p>
    <w:p w:rsidR="00D775E5" w:rsidRDefault="00F66D1B">
      <w:pPr>
        <w:pStyle w:val="Code"/>
      </w:pPr>
      <w:r>
        <w:t xml:space="preserve">      &lt;xsd:enumeration value="years"/&gt;</w:t>
      </w:r>
    </w:p>
    <w:p w:rsidR="00D775E5" w:rsidRDefault="00F66D1B">
      <w:pPr>
        <w:pStyle w:val="Code"/>
      </w:pPr>
      <w:r>
        <w:t xml:space="preserve">      &lt;xsd:enumeration value="quarters"/&gt;</w:t>
      </w:r>
    </w:p>
    <w:p w:rsidR="00D775E5" w:rsidRDefault="00F66D1B">
      <w:pPr>
        <w:pStyle w:val="Code"/>
      </w:pPr>
      <w:r>
        <w:t xml:space="preserve">      &lt;xsd:enumeration value="monthsindex"/&gt;</w:t>
      </w:r>
    </w:p>
    <w:p w:rsidR="00D775E5" w:rsidRDefault="00F66D1B">
      <w:pPr>
        <w:pStyle w:val="Code"/>
      </w:pPr>
      <w:r>
        <w:t xml:space="preserve">      &lt;xsd:enumeration value="months"/&gt;</w:t>
      </w:r>
    </w:p>
    <w:p w:rsidR="00D775E5" w:rsidRDefault="00F66D1B">
      <w:pPr>
        <w:pStyle w:val="Code"/>
      </w:pPr>
      <w:r>
        <w:t xml:space="preserve">      &lt;xsd:enumeration value="daysindex"/&gt;</w:t>
      </w:r>
    </w:p>
    <w:p w:rsidR="00D775E5" w:rsidRDefault="00F66D1B">
      <w:pPr>
        <w:pStyle w:val="Code"/>
      </w:pPr>
      <w:r>
        <w:t xml:space="preserve">      &lt;xsd:enumeration value="days"/</w:t>
      </w:r>
      <w:r>
        <w:t>&gt;</w:t>
      </w:r>
    </w:p>
    <w:p w:rsidR="00D775E5" w:rsidRDefault="00F66D1B">
      <w:pPr>
        <w:pStyle w:val="Code"/>
      </w:pPr>
      <w:r>
        <w:t xml:space="preserve">      &lt;xsd:enumeration value="hours"/&gt;</w:t>
      </w:r>
    </w:p>
    <w:p w:rsidR="00D775E5" w:rsidRDefault="00F66D1B">
      <w:pPr>
        <w:pStyle w:val="Code"/>
      </w:pPr>
      <w:r>
        <w:t xml:space="preserve">      &lt;xsd:enumeration value="minutes"/&gt;</w:t>
      </w:r>
    </w:p>
    <w:p w:rsidR="00D775E5" w:rsidRDefault="00F66D1B">
      <w:pPr>
        <w:pStyle w:val="Code"/>
      </w:pPr>
      <w:r>
        <w:t xml:space="preserve">      &lt;xsd:enumeration value="seconds"/&gt;</w:t>
      </w:r>
    </w:p>
    <w:p w:rsidR="00D775E5" w:rsidRDefault="00F66D1B">
      <w:pPr>
        <w:pStyle w:val="Code"/>
      </w:pPr>
      <w:r>
        <w:t xml:space="preserve">    &lt;/xsd:restriction&gt;</w:t>
      </w:r>
    </w:p>
    <w:p w:rsidR="00D775E5" w:rsidRDefault="00F66D1B">
      <w:pPr>
        <w:pStyle w:val="Code"/>
      </w:pPr>
      <w:r>
        <w:t xml:space="preserve">  &lt;/xsd:simpleType&gt;</w:t>
      </w:r>
    </w:p>
    <w:p w:rsidR="00D775E5" w:rsidRDefault="00F66D1B">
      <w:pPr>
        <w:pStyle w:val="Code"/>
      </w:pPr>
      <w:r>
        <w:t>&lt;/xsd:schema&gt;</w:t>
      </w:r>
    </w:p>
    <w:p w:rsidR="00D775E5" w:rsidRDefault="00F66D1B">
      <w:pPr>
        <w:pStyle w:val="Heading2"/>
      </w:pPr>
      <w:bookmarkStart w:id="1816" w:name="section_e29f5a54ff7147e99183440b65eb27ad"/>
      <w:bookmarkStart w:id="1817" w:name="_Toc462894196"/>
      <w:r>
        <w:t>http://schemas.microsoft.com/office/spreadsheetml/2015/02/main Schema</w:t>
      </w:r>
      <w:bookmarkEnd w:id="1816"/>
      <w:bookmarkEnd w:id="1817"/>
    </w:p>
    <w:p w:rsidR="00D775E5" w:rsidRDefault="00F66D1B">
      <w:pPr>
        <w:pStyle w:val="Code"/>
      </w:pPr>
      <w:r>
        <w:t>&lt;xsd:s</w:t>
      </w:r>
      <w:r>
        <w:t>chema xmlns:xsd="http://www.w3.org/2001/XMLSchema" xmlns="http://schemas.microsoft.com/office/spreadsheetml/2015/02/main" xmlns:x="http://schemas.openxmlformats.org/spreadsheetml/2006/main" targetNamespace="http://schemas.microsoft.com/office/spreadsheetml</w:t>
      </w:r>
      <w:r>
        <w:t>/2015/02/main" elementFormDefault="qualified"&gt;</w:t>
      </w:r>
    </w:p>
    <w:p w:rsidR="00D775E5" w:rsidRDefault="00F66D1B">
      <w:pPr>
        <w:pStyle w:val="Code"/>
      </w:pPr>
      <w:r>
        <w:t xml:space="preserve">  &lt;xsd:import namespace="http://schemas.openxmlformats.org/spreadsheetml/2006/main" schemaLocation="xlbasictypes.xsd"/&gt;</w:t>
      </w:r>
    </w:p>
    <w:p w:rsidR="00D775E5" w:rsidRDefault="00F66D1B">
      <w:pPr>
        <w:pStyle w:val="Code"/>
      </w:pPr>
      <w:r>
        <w:t xml:space="preserve">  &lt;xsd:attribute name="formatCode16" type="x:ST_Xstring"/&gt;</w:t>
      </w:r>
    </w:p>
    <w:p w:rsidR="00D775E5" w:rsidRDefault="00F66D1B">
      <w:pPr>
        <w:pStyle w:val="Code"/>
      </w:pPr>
      <w:r>
        <w:t>&lt;/xsd:schema&gt;</w:t>
      </w:r>
    </w:p>
    <w:p w:rsidR="00D775E5" w:rsidRDefault="00F66D1B">
      <w:pPr>
        <w:pStyle w:val="Heading1"/>
      </w:pPr>
      <w:bookmarkStart w:id="1818" w:name="section_7ab6bf961795483799cea0b3bc9c4c42"/>
      <w:bookmarkStart w:id="1819" w:name="_Toc462894197"/>
      <w:r>
        <w:lastRenderedPageBreak/>
        <w:t>Appendix B: Product Behavior</w:t>
      </w:r>
      <w:bookmarkEnd w:id="1818"/>
      <w:bookmarkEnd w:id="1819"/>
      <w:r>
        <w:fldChar w:fldCharType="begin"/>
      </w:r>
      <w:r>
        <w:instrText xml:space="preserve"> XE "Product behavior" </w:instrText>
      </w:r>
      <w:r>
        <w:fldChar w:fldCharType="end"/>
      </w:r>
    </w:p>
    <w:p w:rsidR="00D775E5" w:rsidRDefault="00F66D1B">
      <w:r>
        <w:t>The information in this specification is applicable to the following Microsoft products or supplemental software. References to product versions include released service packs.</w:t>
      </w:r>
    </w:p>
    <w:p w:rsidR="00D775E5" w:rsidRDefault="00F66D1B">
      <w:pPr>
        <w:pStyle w:val="ListParagraph"/>
        <w:numPr>
          <w:ilvl w:val="0"/>
          <w:numId w:val="68"/>
        </w:numPr>
      </w:pPr>
      <w:r>
        <w:t>Microsoft Office Excel 2007</w:t>
      </w:r>
    </w:p>
    <w:p w:rsidR="00D775E5" w:rsidRDefault="00F66D1B">
      <w:pPr>
        <w:pStyle w:val="ListParagraph"/>
        <w:numPr>
          <w:ilvl w:val="0"/>
          <w:numId w:val="68"/>
        </w:numPr>
      </w:pPr>
      <w:r>
        <w:t>Microsoft Excel 2010</w:t>
      </w:r>
    </w:p>
    <w:p w:rsidR="00D775E5" w:rsidRDefault="00F66D1B">
      <w:pPr>
        <w:pStyle w:val="ListParagraph"/>
        <w:numPr>
          <w:ilvl w:val="0"/>
          <w:numId w:val="68"/>
        </w:numPr>
      </w:pPr>
      <w:r>
        <w:t>Microsoft Excel 2013</w:t>
      </w:r>
    </w:p>
    <w:p w:rsidR="00D775E5" w:rsidRDefault="00F66D1B">
      <w:pPr>
        <w:pStyle w:val="ListParagraph"/>
        <w:numPr>
          <w:ilvl w:val="0"/>
          <w:numId w:val="68"/>
        </w:numPr>
      </w:pPr>
      <w:r>
        <w:t>Microsoft Excel 2016</w:t>
      </w:r>
    </w:p>
    <w:p w:rsidR="00D775E5" w:rsidRDefault="00F66D1B">
      <w:r>
        <w:t xml:space="preserve">Exceptions, if any, are noted below. If a service pack or Quick Fix Engineering (QFE) number appears with the product version, behavior changed in that service pack </w:t>
      </w:r>
      <w:r>
        <w:t>or QFE. The new behavior also applies to subsequent service packs of the product unless otherwise specified. If a product edition appears with the product version, behavior is different in that product edition.</w:t>
      </w:r>
    </w:p>
    <w:p w:rsidR="00D775E5" w:rsidRDefault="00F66D1B">
      <w:r>
        <w:t xml:space="preserve">Unless otherwise specified, any statement of </w:t>
      </w:r>
      <w:r>
        <w:t>optional behavior in this specification that is prescribed using the terms SHOULD or SHOULD NOT implies product behavior in accordance with the SHOULD or SHOULD NOT prescription. Unless otherwise specified, the term MAY implies that the product does not fo</w:t>
      </w:r>
      <w:r>
        <w:t>llow the prescription.</w:t>
      </w:r>
    </w:p>
    <w:bookmarkStart w:id="1820" w:name="Appendix_A_1"/>
    <w:p w:rsidR="00D775E5" w:rsidRDefault="00F66D1B">
      <w:r>
        <w:fldChar w:fldCharType="begin"/>
      </w:r>
      <w:r>
        <w:instrText xml:space="preserve"> HYPERLINK \l "Appendix_A_Target_1" \h </w:instrText>
      </w:r>
      <w:r>
        <w:fldChar w:fldCharType="separate"/>
      </w:r>
      <w:r>
        <w:rPr>
          <w:rStyle w:val="Hyperlink"/>
        </w:rPr>
        <w:t>&lt;1&gt; Section 2.2</w:t>
      </w:r>
      <w:r>
        <w:rPr>
          <w:rStyle w:val="Hyperlink"/>
        </w:rPr>
        <w:fldChar w:fldCharType="end"/>
      </w:r>
      <w:r>
        <w:t xml:space="preserve">: </w:t>
      </w:r>
      <w:bookmarkEnd w:id="1820"/>
      <w:r>
        <w:t xml:space="preserve"> This namespace was introduced in Excel 2013.</w:t>
      </w:r>
    </w:p>
    <w:bookmarkStart w:id="1821" w:name="Appendix_A_2"/>
    <w:p w:rsidR="00D775E5" w:rsidRDefault="00F66D1B">
      <w:r>
        <w:fldChar w:fldCharType="begin"/>
      </w:r>
      <w:r>
        <w:instrText xml:space="preserve"> HYPERLINK \l "Appendix_A_Target_2" \h </w:instrText>
      </w:r>
      <w:r>
        <w:fldChar w:fldCharType="separate"/>
      </w:r>
      <w:r>
        <w:rPr>
          <w:rStyle w:val="Hyperlink"/>
        </w:rPr>
        <w:t>&lt;2&gt; Section 2.2</w:t>
      </w:r>
      <w:r>
        <w:rPr>
          <w:rStyle w:val="Hyperlink"/>
        </w:rPr>
        <w:fldChar w:fldCharType="end"/>
      </w:r>
      <w:r>
        <w:t xml:space="preserve">: </w:t>
      </w:r>
      <w:bookmarkEnd w:id="1821"/>
      <w:r>
        <w:t xml:space="preserve"> This namespace was introduced in Excel 2010.</w:t>
      </w:r>
    </w:p>
    <w:bookmarkStart w:id="1822" w:name="Appendix_A_3"/>
    <w:p w:rsidR="00D775E5" w:rsidRDefault="00F66D1B">
      <w:r>
        <w:fldChar w:fldCharType="begin"/>
      </w:r>
      <w:r>
        <w:instrText xml:space="preserve"> HYPERLINK \l "Append</w:instrText>
      </w:r>
      <w:r>
        <w:instrText xml:space="preserve">ix_A_Target_3" \h </w:instrText>
      </w:r>
      <w:r>
        <w:fldChar w:fldCharType="separate"/>
      </w:r>
      <w:r>
        <w:rPr>
          <w:rStyle w:val="Hyperlink"/>
        </w:rPr>
        <w:t>&lt;3&gt; Section 2.2</w:t>
      </w:r>
      <w:r>
        <w:rPr>
          <w:rStyle w:val="Hyperlink"/>
        </w:rPr>
        <w:fldChar w:fldCharType="end"/>
      </w:r>
      <w:r>
        <w:t xml:space="preserve">: </w:t>
      </w:r>
      <w:bookmarkEnd w:id="1822"/>
      <w:r>
        <w:t xml:space="preserve"> This namespace was introduced in Excel 2010.</w:t>
      </w:r>
    </w:p>
    <w:bookmarkStart w:id="1823" w:name="Appendix_A_4"/>
    <w:p w:rsidR="00D775E5" w:rsidRDefault="00F66D1B">
      <w:r>
        <w:fldChar w:fldCharType="begin"/>
      </w:r>
      <w:r>
        <w:instrText xml:space="preserve"> HYPERLINK \l "Appendix_A_Target_4" \h </w:instrText>
      </w:r>
      <w:r>
        <w:fldChar w:fldCharType="separate"/>
      </w:r>
      <w:r>
        <w:rPr>
          <w:rStyle w:val="Hyperlink"/>
        </w:rPr>
        <w:t>&lt;4&gt; Section 2.2</w:t>
      </w:r>
      <w:r>
        <w:rPr>
          <w:rStyle w:val="Hyperlink"/>
        </w:rPr>
        <w:fldChar w:fldCharType="end"/>
      </w:r>
      <w:r>
        <w:t xml:space="preserve">: </w:t>
      </w:r>
      <w:bookmarkEnd w:id="1823"/>
      <w:r>
        <w:t xml:space="preserve"> This namespace was introduced in Excel 2013.</w:t>
      </w:r>
    </w:p>
    <w:bookmarkStart w:id="1824" w:name="Appendix_A_5"/>
    <w:p w:rsidR="00D775E5" w:rsidRDefault="00F66D1B">
      <w:r>
        <w:fldChar w:fldCharType="begin"/>
      </w:r>
      <w:r>
        <w:instrText xml:space="preserve"> HYPERLINK \l "Appendix_A_Target_5" \h </w:instrText>
      </w:r>
      <w:r>
        <w:fldChar w:fldCharType="separate"/>
      </w:r>
      <w:r>
        <w:rPr>
          <w:rStyle w:val="Hyperlink"/>
        </w:rPr>
        <w:t>&lt;5&gt; Section 2.2</w:t>
      </w:r>
      <w:r>
        <w:rPr>
          <w:rStyle w:val="Hyperlink"/>
        </w:rPr>
        <w:fldChar w:fldCharType="end"/>
      </w:r>
      <w:r>
        <w:t xml:space="preserve">: </w:t>
      </w:r>
      <w:bookmarkEnd w:id="1824"/>
      <w:r>
        <w:t xml:space="preserve"> This name</w:t>
      </w:r>
      <w:r>
        <w:t>space was introduced in Excel 2013.</w:t>
      </w:r>
    </w:p>
    <w:bookmarkStart w:id="1825" w:name="Appendix_A_6"/>
    <w:p w:rsidR="00D775E5" w:rsidRDefault="00F66D1B">
      <w:r>
        <w:fldChar w:fldCharType="begin"/>
      </w:r>
      <w:r>
        <w:instrText xml:space="preserve"> HYPERLINK \l "Appendix_A_Target_6" \h </w:instrText>
      </w:r>
      <w:r>
        <w:fldChar w:fldCharType="separate"/>
      </w:r>
      <w:r>
        <w:rPr>
          <w:rStyle w:val="Hyperlink"/>
        </w:rPr>
        <w:t>&lt;6&gt; Section 2.5.2</w:t>
      </w:r>
      <w:r>
        <w:rPr>
          <w:rStyle w:val="Hyperlink"/>
        </w:rPr>
        <w:fldChar w:fldCharType="end"/>
      </w:r>
      <w:r>
        <w:t xml:space="preserve">: </w:t>
      </w:r>
      <w:bookmarkEnd w:id="1825"/>
      <w:r>
        <w:t xml:space="preserve"> This attribute is available only in Excel 2016.</w:t>
      </w:r>
    </w:p>
    <w:bookmarkStart w:id="1826" w:name="Appendix_A_7"/>
    <w:p w:rsidR="00D775E5" w:rsidRDefault="00F66D1B">
      <w:r>
        <w:fldChar w:fldCharType="begin"/>
      </w:r>
      <w:r>
        <w:instrText xml:space="preserve"> HYPERLINK \l "Appendix_A_Target_7" \h </w:instrText>
      </w:r>
      <w:r>
        <w:fldChar w:fldCharType="separate"/>
      </w:r>
      <w:r>
        <w:rPr>
          <w:rStyle w:val="Hyperlink"/>
        </w:rPr>
        <w:t>&lt;7&gt; Section 2.6.3</w:t>
      </w:r>
      <w:r>
        <w:rPr>
          <w:rStyle w:val="Hyperlink"/>
        </w:rPr>
        <w:fldChar w:fldCharType="end"/>
      </w:r>
      <w:r>
        <w:t xml:space="preserve">: </w:t>
      </w:r>
      <w:bookmarkEnd w:id="1826"/>
      <w:r>
        <w:t xml:space="preserve"> Office Excel 2007, Excel 2010, and Excel 2013 do</w:t>
      </w:r>
      <w:r>
        <w:t xml:space="preserve"> not always write the correct value into this field. Although the value of this field (1) is validated on load, it is not used at run time.</w:t>
      </w:r>
    </w:p>
    <w:bookmarkStart w:id="1827" w:name="Appendix_A_8"/>
    <w:p w:rsidR="00D775E5" w:rsidRDefault="00F66D1B">
      <w:r>
        <w:fldChar w:fldCharType="begin"/>
      </w:r>
      <w:r>
        <w:instrText xml:space="preserve"> HYPERLINK \l "Appendix_A_Target_8" \h </w:instrText>
      </w:r>
      <w:r>
        <w:fldChar w:fldCharType="separate"/>
      </w:r>
      <w:r>
        <w:rPr>
          <w:rStyle w:val="Hyperlink"/>
        </w:rPr>
        <w:t>&lt;8&gt; Section 2.6.3</w:t>
      </w:r>
      <w:r>
        <w:rPr>
          <w:rStyle w:val="Hyperlink"/>
        </w:rPr>
        <w:fldChar w:fldCharType="end"/>
      </w:r>
      <w:r>
        <w:t xml:space="preserve">: </w:t>
      </w:r>
      <w:bookmarkEnd w:id="1827"/>
      <w:r>
        <w:t xml:space="preserve"> Office Excel 2007, Excel 2010, and Excel 2013 do not a</w:t>
      </w:r>
      <w:r>
        <w:t>lways write the correct value into this field. Although the value of this field (1) is validated on load, it is not used at run time.</w:t>
      </w:r>
    </w:p>
    <w:bookmarkStart w:id="1828" w:name="Appendix_A_9"/>
    <w:p w:rsidR="00D775E5" w:rsidRDefault="00F66D1B">
      <w:r>
        <w:fldChar w:fldCharType="begin"/>
      </w:r>
      <w:r>
        <w:instrText xml:space="preserve"> HYPERLINK \l "Appendix_A_Target_9" \h </w:instrText>
      </w:r>
      <w:r>
        <w:fldChar w:fldCharType="separate"/>
      </w:r>
      <w:r>
        <w:rPr>
          <w:rStyle w:val="Hyperlink"/>
        </w:rPr>
        <w:t>&lt;9&gt; Section 2.6.10</w:t>
      </w:r>
      <w:r>
        <w:rPr>
          <w:rStyle w:val="Hyperlink"/>
        </w:rPr>
        <w:fldChar w:fldCharType="end"/>
      </w:r>
      <w:r>
        <w:t xml:space="preserve">: </w:t>
      </w:r>
      <w:bookmarkEnd w:id="1828"/>
      <w:r>
        <w:t xml:space="preserve"> The following table shows the different versions of functio</w:t>
      </w:r>
      <w:r>
        <w:t>n accuracy that Excel 2010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HeaderText"/>
              <w:keepNext w:val="0"/>
              <w:spacing w:before="0" w:after="0"/>
            </w:pPr>
            <w:r>
              <w:t>Meaning</w:t>
            </w:r>
          </w:p>
        </w:tc>
      </w:tr>
      <w:tr w:rsidR="00D775E5" w:rsidTr="00D775E5">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Functions are calculated using the current application’s algorithms.</w:t>
            </w:r>
          </w:p>
        </w:tc>
      </w:tr>
      <w:tr w:rsidR="00D775E5" w:rsidTr="00D775E5">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Functions are calculated using algorithms implemented in Office Excel 2007.</w:t>
            </w:r>
          </w:p>
        </w:tc>
      </w:tr>
      <w:tr w:rsidR="00D775E5" w:rsidTr="00D775E5">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D775E5" w:rsidRDefault="00F66D1B">
            <w:pPr>
              <w:pStyle w:val="TableBodyText"/>
              <w:spacing w:before="0" w:after="0"/>
            </w:pPr>
            <w:r>
              <w:t>Functions are calculated using algorithms implemented in Excel 2010.</w:t>
            </w:r>
          </w:p>
        </w:tc>
      </w:tr>
    </w:tbl>
    <w:p w:rsidR="00D775E5" w:rsidRDefault="00D775E5"/>
    <w:bookmarkStart w:id="1829" w:name="Appendix_A_10"/>
    <w:p w:rsidR="00D775E5" w:rsidRDefault="00F66D1B">
      <w:r>
        <w:fldChar w:fldCharType="begin"/>
      </w:r>
      <w:r>
        <w:instrText xml:space="preserve"> HYPERLINK \l "Appendix_A_Target_10" \h </w:instrText>
      </w:r>
      <w:r>
        <w:fldChar w:fldCharType="separate"/>
      </w:r>
      <w:r>
        <w:rPr>
          <w:rStyle w:val="Hyperlink"/>
        </w:rPr>
        <w:t>&lt;10&gt; Section 2.6.24</w:t>
      </w:r>
      <w:r>
        <w:rPr>
          <w:rStyle w:val="Hyperlink"/>
        </w:rPr>
        <w:fldChar w:fldCharType="end"/>
      </w:r>
      <w:r>
        <w:t xml:space="preserve">: </w:t>
      </w:r>
      <w:bookmarkEnd w:id="1829"/>
      <w:r>
        <w:t xml:space="preserve"> Office Excel 2007 does not support multiple uses of the same OLAP measure</w:t>
      </w:r>
      <w:r>
        <w:t xml:space="preserve"> in one cache hierarchy, and does not discard the associated cache hierarchy when </w:t>
      </w:r>
      <w:r>
        <w:rPr>
          <w:b/>
        </w:rPr>
        <w:t>ignore</w:t>
      </w:r>
      <w:r>
        <w:t xml:space="preserve"> is TRUE.</w:t>
      </w:r>
    </w:p>
    <w:bookmarkStart w:id="1830" w:name="Appendix_A_11"/>
    <w:p w:rsidR="00D775E5" w:rsidRDefault="00F66D1B">
      <w:r>
        <w:fldChar w:fldCharType="begin"/>
      </w:r>
      <w:r>
        <w:instrText xml:space="preserve"> HYPERLINK \l "Appendix_A_Target_11" \h </w:instrText>
      </w:r>
      <w:r>
        <w:fldChar w:fldCharType="separate"/>
      </w:r>
      <w:r>
        <w:rPr>
          <w:rStyle w:val="Hyperlink"/>
        </w:rPr>
        <w:t>&lt;11&gt; Section 2.6.25</w:t>
      </w:r>
      <w:r>
        <w:rPr>
          <w:rStyle w:val="Hyperlink"/>
        </w:rPr>
        <w:fldChar w:fldCharType="end"/>
      </w:r>
      <w:r>
        <w:t xml:space="preserve">: </w:t>
      </w:r>
      <w:bookmarkEnd w:id="1830"/>
      <w:r>
        <w:t xml:space="preserve"> Office Excel 2007 will not ignore the </w:t>
      </w:r>
      <w:r>
        <w:rPr>
          <w:b/>
        </w:rPr>
        <w:t>fld</w:t>
      </w:r>
      <w:r>
        <w:t xml:space="preserve"> attribute of the ancestor </w:t>
      </w:r>
      <w:r>
        <w:rPr>
          <w:b/>
        </w:rPr>
        <w:t>CT_DataField</w:t>
      </w:r>
      <w:r>
        <w:t xml:space="preserve"> (</w:t>
      </w:r>
      <w:hyperlink r:id="rId774">
        <w:r>
          <w:rPr>
            <w:rStyle w:val="Hyperlink"/>
          </w:rPr>
          <w:t>[ISO/IEC29500-4:2012]</w:t>
        </w:r>
      </w:hyperlink>
      <w:r>
        <w:t xml:space="preserve"> section A.2).</w:t>
      </w:r>
    </w:p>
    <w:bookmarkStart w:id="1831" w:name="Appendix_A_12"/>
    <w:p w:rsidR="00D775E5" w:rsidRDefault="00F66D1B">
      <w:r>
        <w:fldChar w:fldCharType="begin"/>
      </w:r>
      <w:r>
        <w:instrText xml:space="preserve"> HYPERLINK \l "Appendix_A_Target_12" \h </w:instrText>
      </w:r>
      <w:r>
        <w:fldChar w:fldCharType="separate"/>
      </w:r>
      <w:r>
        <w:rPr>
          <w:rStyle w:val="Hyperlink"/>
        </w:rPr>
        <w:t>&lt;12&gt; Section 2.6.30</w:t>
      </w:r>
      <w:r>
        <w:rPr>
          <w:rStyle w:val="Hyperlink"/>
        </w:rPr>
        <w:fldChar w:fldCharType="end"/>
      </w:r>
      <w:r>
        <w:t xml:space="preserve">: </w:t>
      </w:r>
      <w:bookmarkEnd w:id="1831"/>
      <w:r>
        <w:t xml:space="preserve"> Office Excel 2007 does not ignore these complex types. </w:t>
      </w:r>
    </w:p>
    <w:bookmarkStart w:id="1832" w:name="Appendix_A_13"/>
    <w:p w:rsidR="00D775E5" w:rsidRDefault="00F66D1B">
      <w:r>
        <w:fldChar w:fldCharType="begin"/>
      </w:r>
      <w:r>
        <w:instrText xml:space="preserve"> HYPERLINK \l "Appendix_A_Target_1</w:instrText>
      </w:r>
      <w:r>
        <w:instrText xml:space="preserve">3" \h </w:instrText>
      </w:r>
      <w:r>
        <w:fldChar w:fldCharType="separate"/>
      </w:r>
      <w:r>
        <w:rPr>
          <w:rStyle w:val="Hyperlink"/>
        </w:rPr>
        <w:t>&lt;13&gt; Section 2.6.31</w:t>
      </w:r>
      <w:r>
        <w:rPr>
          <w:rStyle w:val="Hyperlink"/>
        </w:rPr>
        <w:fldChar w:fldCharType="end"/>
      </w:r>
      <w:r>
        <w:t xml:space="preserve">: </w:t>
      </w:r>
      <w:bookmarkEnd w:id="1832"/>
      <w:r>
        <w:t xml:space="preserve"> Office Excel 2007 does not support multiple uses of the same OLAP measure in one PivotTable view, and does not ignore this pivot field when </w:t>
      </w:r>
      <w:r>
        <w:rPr>
          <w:b/>
        </w:rPr>
        <w:t>ignore</w:t>
      </w:r>
      <w:r>
        <w:t xml:space="preserve"> is TRUE.</w:t>
      </w:r>
    </w:p>
    <w:bookmarkStart w:id="1833" w:name="Appendix_A_14"/>
    <w:p w:rsidR="00D775E5" w:rsidRDefault="00F66D1B">
      <w:r>
        <w:lastRenderedPageBreak/>
        <w:fldChar w:fldCharType="begin"/>
      </w:r>
      <w:r>
        <w:instrText xml:space="preserve"> HYPERLINK \l "Appendix_A_Target_14" \h </w:instrText>
      </w:r>
      <w:r>
        <w:fldChar w:fldCharType="separate"/>
      </w:r>
      <w:r>
        <w:rPr>
          <w:rStyle w:val="Hyperlink"/>
        </w:rPr>
        <w:t>&lt;14&gt; Section 2.6.34</w:t>
      </w:r>
      <w:r>
        <w:rPr>
          <w:rStyle w:val="Hyperlink"/>
        </w:rPr>
        <w:fldChar w:fldCharType="end"/>
      </w:r>
      <w:r>
        <w:t xml:space="preserve">: </w:t>
      </w:r>
      <w:bookmarkEnd w:id="1833"/>
      <w:r>
        <w:t xml:space="preserve"> The 20</w:t>
      </w:r>
      <w:r>
        <w:t>07 Microsoft Office system does not load a file in which this field contains a value that it does not recognize, or is not recognized by the underlying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26"/>
        <w:gridCol w:w="1450"/>
      </w:tblGrid>
      <w:tr w:rsidR="00D775E5" w:rsidTr="00D775E5">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D775E5" w:rsidRDefault="00F66D1B">
            <w:pPr>
              <w:pStyle w:val="TableHeaderText"/>
              <w:keepNext w:val="0"/>
              <w:spacing w:before="0"/>
            </w:pPr>
            <w:r>
              <w:t>Language</w:t>
            </w:r>
          </w:p>
        </w:tc>
        <w:tc>
          <w:tcPr>
            <w:tcW w:w="0" w:type="auto"/>
            <w:noWrap/>
            <w:vAlign w:val="center"/>
            <w:hideMark/>
          </w:tcPr>
          <w:p w:rsidR="00D775E5" w:rsidRDefault="00F66D1B">
            <w:pPr>
              <w:pStyle w:val="TableHeaderText"/>
              <w:keepNext w:val="0"/>
              <w:spacing w:before="0"/>
            </w:pPr>
            <w:r>
              <w:t>Locale</w:t>
            </w:r>
          </w:p>
        </w:tc>
        <w:tc>
          <w:tcPr>
            <w:tcW w:w="0" w:type="auto"/>
            <w:noWrap/>
            <w:vAlign w:val="center"/>
            <w:hideMark/>
          </w:tcPr>
          <w:p w:rsidR="00D775E5" w:rsidRDefault="00F66D1B">
            <w:pPr>
              <w:pStyle w:val="TableHeaderText"/>
              <w:keepNext w:val="0"/>
              <w:spacing w:before="0"/>
            </w:pPr>
            <w:r>
              <w:t>Languag</w:t>
            </w:r>
            <w:r>
              <w:t>e tag</w:t>
            </w:r>
          </w:p>
        </w:tc>
      </w:tr>
      <w:tr w:rsidR="00D775E5" w:rsidTr="00D775E5">
        <w:trPr>
          <w:trHeight w:val="360"/>
        </w:trPr>
        <w:tc>
          <w:tcPr>
            <w:tcW w:w="0" w:type="auto"/>
            <w:noWrap/>
            <w:vAlign w:val="center"/>
            <w:hideMark/>
          </w:tcPr>
          <w:p w:rsidR="00D775E5" w:rsidRDefault="00F66D1B">
            <w:pPr>
              <w:pStyle w:val="TableBodyText"/>
              <w:spacing w:before="0"/>
            </w:pPr>
            <w:r>
              <w:t>Afrikaans</w:t>
            </w:r>
          </w:p>
        </w:tc>
        <w:tc>
          <w:tcPr>
            <w:tcW w:w="0" w:type="auto"/>
            <w:noWrap/>
            <w:vAlign w:val="center"/>
            <w:hideMark/>
          </w:tcPr>
          <w:p w:rsidR="00D775E5" w:rsidRDefault="00F66D1B">
            <w:pPr>
              <w:pStyle w:val="TableBodyText"/>
              <w:spacing w:before="0"/>
            </w:pPr>
            <w:r>
              <w:t>South Africa</w:t>
            </w:r>
          </w:p>
        </w:tc>
        <w:tc>
          <w:tcPr>
            <w:tcW w:w="0" w:type="auto"/>
            <w:noWrap/>
            <w:vAlign w:val="center"/>
            <w:hideMark/>
          </w:tcPr>
          <w:p w:rsidR="00D775E5" w:rsidRDefault="00F66D1B">
            <w:pPr>
              <w:pStyle w:val="TableBodyText"/>
              <w:spacing w:before="0"/>
            </w:pPr>
            <w:r>
              <w:t>af-ZA</w:t>
            </w:r>
          </w:p>
        </w:tc>
      </w:tr>
      <w:tr w:rsidR="00D775E5" w:rsidTr="00D775E5">
        <w:trPr>
          <w:trHeight w:val="360"/>
        </w:trPr>
        <w:tc>
          <w:tcPr>
            <w:tcW w:w="0" w:type="auto"/>
            <w:noWrap/>
            <w:vAlign w:val="center"/>
            <w:hideMark/>
          </w:tcPr>
          <w:p w:rsidR="00D775E5" w:rsidRDefault="00F66D1B">
            <w:pPr>
              <w:pStyle w:val="TableBodyText"/>
              <w:spacing w:before="0"/>
            </w:pPr>
            <w:r>
              <w:t>Albanian</w:t>
            </w:r>
          </w:p>
        </w:tc>
        <w:tc>
          <w:tcPr>
            <w:tcW w:w="0" w:type="auto"/>
            <w:noWrap/>
            <w:vAlign w:val="center"/>
            <w:hideMark/>
          </w:tcPr>
          <w:p w:rsidR="00D775E5" w:rsidRDefault="00F66D1B">
            <w:pPr>
              <w:pStyle w:val="TableBodyText"/>
              <w:spacing w:before="0"/>
            </w:pPr>
            <w:r>
              <w:t>Albania</w:t>
            </w:r>
          </w:p>
        </w:tc>
        <w:tc>
          <w:tcPr>
            <w:tcW w:w="0" w:type="auto"/>
            <w:vAlign w:val="center"/>
            <w:hideMark/>
          </w:tcPr>
          <w:p w:rsidR="00D775E5" w:rsidRDefault="00F66D1B">
            <w:pPr>
              <w:pStyle w:val="TableBodyText"/>
              <w:spacing w:before="0"/>
            </w:pPr>
            <w:r>
              <w:t>sq-AL</w:t>
            </w:r>
          </w:p>
        </w:tc>
      </w:tr>
      <w:tr w:rsidR="00D775E5" w:rsidTr="00D775E5">
        <w:trPr>
          <w:trHeight w:val="360"/>
        </w:trPr>
        <w:tc>
          <w:tcPr>
            <w:tcW w:w="0" w:type="auto"/>
            <w:noWrap/>
            <w:vAlign w:val="center"/>
            <w:hideMark/>
          </w:tcPr>
          <w:p w:rsidR="00D775E5" w:rsidRDefault="00F66D1B">
            <w:pPr>
              <w:pStyle w:val="TableBodyText"/>
              <w:spacing w:before="0"/>
            </w:pPr>
            <w:r>
              <w:t>Alsatian</w:t>
            </w:r>
          </w:p>
        </w:tc>
        <w:tc>
          <w:tcPr>
            <w:tcW w:w="0" w:type="auto"/>
            <w:noWrap/>
            <w:vAlign w:val="center"/>
            <w:hideMark/>
          </w:tcPr>
          <w:p w:rsidR="00D775E5" w:rsidRDefault="00F66D1B">
            <w:pPr>
              <w:pStyle w:val="TableBodyText"/>
              <w:spacing w:before="0"/>
            </w:pPr>
            <w:r>
              <w:t>France</w:t>
            </w:r>
          </w:p>
        </w:tc>
        <w:tc>
          <w:tcPr>
            <w:tcW w:w="0" w:type="auto"/>
            <w:noWrap/>
            <w:vAlign w:val="center"/>
            <w:hideMark/>
          </w:tcPr>
          <w:p w:rsidR="00D775E5" w:rsidRDefault="00F66D1B">
            <w:pPr>
              <w:pStyle w:val="TableBodyText"/>
              <w:spacing w:before="0"/>
            </w:pPr>
            <w:r>
              <w:t>gsw-FR</w:t>
            </w:r>
          </w:p>
        </w:tc>
      </w:tr>
      <w:tr w:rsidR="00D775E5" w:rsidTr="00D775E5">
        <w:trPr>
          <w:trHeight w:val="360"/>
        </w:trPr>
        <w:tc>
          <w:tcPr>
            <w:tcW w:w="0" w:type="auto"/>
            <w:noWrap/>
            <w:vAlign w:val="center"/>
            <w:hideMark/>
          </w:tcPr>
          <w:p w:rsidR="00D775E5" w:rsidRDefault="00F66D1B">
            <w:pPr>
              <w:pStyle w:val="TableBodyText"/>
              <w:spacing w:before="0"/>
            </w:pPr>
            <w:r>
              <w:t>Amharic</w:t>
            </w:r>
          </w:p>
        </w:tc>
        <w:tc>
          <w:tcPr>
            <w:tcW w:w="0" w:type="auto"/>
            <w:noWrap/>
            <w:vAlign w:val="center"/>
            <w:hideMark/>
          </w:tcPr>
          <w:p w:rsidR="00D775E5" w:rsidRDefault="00F66D1B">
            <w:pPr>
              <w:pStyle w:val="TableBodyText"/>
              <w:spacing w:before="0"/>
            </w:pPr>
            <w:r>
              <w:t>Ethiopia</w:t>
            </w:r>
          </w:p>
        </w:tc>
        <w:tc>
          <w:tcPr>
            <w:tcW w:w="0" w:type="auto"/>
            <w:noWrap/>
            <w:vAlign w:val="center"/>
            <w:hideMark/>
          </w:tcPr>
          <w:p w:rsidR="00D775E5" w:rsidRDefault="00F66D1B">
            <w:pPr>
              <w:pStyle w:val="TableBodyText"/>
              <w:spacing w:before="0"/>
            </w:pPr>
            <w:r>
              <w:t>am-ET</w:t>
            </w:r>
          </w:p>
        </w:tc>
      </w:tr>
      <w:tr w:rsidR="00D775E5" w:rsidTr="00D775E5">
        <w:trPr>
          <w:trHeight w:val="360"/>
        </w:trPr>
        <w:tc>
          <w:tcPr>
            <w:tcW w:w="0" w:type="auto"/>
            <w:noWrap/>
            <w:vAlign w:val="center"/>
            <w:hideMark/>
          </w:tcPr>
          <w:p w:rsidR="00D775E5" w:rsidRDefault="00F66D1B">
            <w:pPr>
              <w:pStyle w:val="TableBodyText"/>
              <w:spacing w:before="0"/>
            </w:pPr>
            <w:r>
              <w:t>Arabic</w:t>
            </w:r>
          </w:p>
        </w:tc>
        <w:tc>
          <w:tcPr>
            <w:tcW w:w="0" w:type="auto"/>
            <w:noWrap/>
            <w:vAlign w:val="center"/>
            <w:hideMark/>
          </w:tcPr>
          <w:p w:rsidR="00D775E5" w:rsidRDefault="00F66D1B">
            <w:pPr>
              <w:pStyle w:val="TableBodyText"/>
              <w:spacing w:before="0"/>
            </w:pPr>
            <w:r>
              <w:t>Algeria</w:t>
            </w:r>
          </w:p>
        </w:tc>
        <w:tc>
          <w:tcPr>
            <w:tcW w:w="0" w:type="auto"/>
            <w:vAlign w:val="center"/>
            <w:hideMark/>
          </w:tcPr>
          <w:p w:rsidR="00D775E5" w:rsidRDefault="00F66D1B">
            <w:pPr>
              <w:pStyle w:val="TableBodyText"/>
              <w:spacing w:before="0"/>
            </w:pPr>
            <w:r>
              <w:t>ar-DZ</w:t>
            </w:r>
          </w:p>
        </w:tc>
      </w:tr>
      <w:tr w:rsidR="00D775E5" w:rsidTr="00D775E5">
        <w:trPr>
          <w:trHeight w:val="360"/>
        </w:trPr>
        <w:tc>
          <w:tcPr>
            <w:tcW w:w="0" w:type="auto"/>
            <w:noWrap/>
            <w:vAlign w:val="center"/>
            <w:hideMark/>
          </w:tcPr>
          <w:p w:rsidR="00D775E5" w:rsidRDefault="00F66D1B">
            <w:pPr>
              <w:pStyle w:val="TableBodyText"/>
              <w:spacing w:before="0"/>
            </w:pPr>
            <w:r>
              <w:t>Arabic</w:t>
            </w:r>
          </w:p>
        </w:tc>
        <w:tc>
          <w:tcPr>
            <w:tcW w:w="0" w:type="auto"/>
            <w:noWrap/>
            <w:vAlign w:val="center"/>
            <w:hideMark/>
          </w:tcPr>
          <w:p w:rsidR="00D775E5" w:rsidRDefault="00F66D1B">
            <w:pPr>
              <w:pStyle w:val="TableBodyText"/>
              <w:spacing w:before="0"/>
            </w:pPr>
            <w:r>
              <w:t>Kingdom of Bahrain</w:t>
            </w:r>
          </w:p>
        </w:tc>
        <w:tc>
          <w:tcPr>
            <w:tcW w:w="0" w:type="auto"/>
            <w:noWrap/>
            <w:vAlign w:val="center"/>
            <w:hideMark/>
          </w:tcPr>
          <w:p w:rsidR="00D775E5" w:rsidRDefault="00F66D1B">
            <w:pPr>
              <w:pStyle w:val="TableBodyText"/>
              <w:spacing w:before="0"/>
            </w:pPr>
            <w:r>
              <w:t>ar-BH</w:t>
            </w:r>
          </w:p>
        </w:tc>
      </w:tr>
      <w:tr w:rsidR="00D775E5" w:rsidTr="00D775E5">
        <w:trPr>
          <w:trHeight w:val="360"/>
        </w:trPr>
        <w:tc>
          <w:tcPr>
            <w:tcW w:w="0" w:type="auto"/>
            <w:noWrap/>
            <w:vAlign w:val="center"/>
            <w:hideMark/>
          </w:tcPr>
          <w:p w:rsidR="00D775E5" w:rsidRDefault="00F66D1B">
            <w:pPr>
              <w:pStyle w:val="TableBodyText"/>
              <w:spacing w:before="0"/>
            </w:pPr>
            <w:r>
              <w:t>Arabic</w:t>
            </w:r>
          </w:p>
        </w:tc>
        <w:tc>
          <w:tcPr>
            <w:tcW w:w="0" w:type="auto"/>
            <w:noWrap/>
            <w:vAlign w:val="center"/>
            <w:hideMark/>
          </w:tcPr>
          <w:p w:rsidR="00D775E5" w:rsidRDefault="00F66D1B">
            <w:pPr>
              <w:pStyle w:val="TableBodyText"/>
              <w:spacing w:before="0"/>
            </w:pPr>
            <w:r>
              <w:t>Egypt</w:t>
            </w:r>
          </w:p>
        </w:tc>
        <w:tc>
          <w:tcPr>
            <w:tcW w:w="0" w:type="auto"/>
            <w:noWrap/>
            <w:vAlign w:val="center"/>
            <w:hideMark/>
          </w:tcPr>
          <w:p w:rsidR="00D775E5" w:rsidRDefault="00F66D1B">
            <w:pPr>
              <w:pStyle w:val="TableBodyText"/>
              <w:spacing w:before="0"/>
            </w:pPr>
            <w:r>
              <w:t>ar-EG</w:t>
            </w:r>
          </w:p>
        </w:tc>
      </w:tr>
      <w:tr w:rsidR="00D775E5" w:rsidTr="00D775E5">
        <w:trPr>
          <w:trHeight w:val="360"/>
        </w:trPr>
        <w:tc>
          <w:tcPr>
            <w:tcW w:w="0" w:type="auto"/>
            <w:noWrap/>
            <w:vAlign w:val="center"/>
            <w:hideMark/>
          </w:tcPr>
          <w:p w:rsidR="00D775E5" w:rsidRDefault="00F66D1B">
            <w:pPr>
              <w:pStyle w:val="TableBodyText"/>
              <w:spacing w:before="0"/>
            </w:pPr>
            <w:r>
              <w:t>Arabic</w:t>
            </w:r>
          </w:p>
        </w:tc>
        <w:tc>
          <w:tcPr>
            <w:tcW w:w="0" w:type="auto"/>
            <w:noWrap/>
            <w:vAlign w:val="center"/>
            <w:hideMark/>
          </w:tcPr>
          <w:p w:rsidR="00D775E5" w:rsidRDefault="00F66D1B">
            <w:pPr>
              <w:pStyle w:val="TableBodyText"/>
              <w:spacing w:before="0"/>
            </w:pPr>
            <w:r>
              <w:t>Iraq</w:t>
            </w:r>
          </w:p>
        </w:tc>
        <w:tc>
          <w:tcPr>
            <w:tcW w:w="0" w:type="auto"/>
            <w:noWrap/>
            <w:vAlign w:val="center"/>
            <w:hideMark/>
          </w:tcPr>
          <w:p w:rsidR="00D775E5" w:rsidRDefault="00F66D1B">
            <w:pPr>
              <w:pStyle w:val="TableBodyText"/>
              <w:spacing w:before="0"/>
            </w:pPr>
            <w:r>
              <w:t>ar-IQ</w:t>
            </w:r>
          </w:p>
        </w:tc>
      </w:tr>
      <w:tr w:rsidR="00D775E5" w:rsidTr="00D775E5">
        <w:trPr>
          <w:trHeight w:val="360"/>
        </w:trPr>
        <w:tc>
          <w:tcPr>
            <w:tcW w:w="0" w:type="auto"/>
            <w:noWrap/>
            <w:vAlign w:val="center"/>
            <w:hideMark/>
          </w:tcPr>
          <w:p w:rsidR="00D775E5" w:rsidRDefault="00F66D1B">
            <w:pPr>
              <w:pStyle w:val="TableBodyText"/>
              <w:spacing w:before="0"/>
            </w:pPr>
            <w:r>
              <w:t>Arabic</w:t>
            </w:r>
          </w:p>
        </w:tc>
        <w:tc>
          <w:tcPr>
            <w:tcW w:w="0" w:type="auto"/>
            <w:noWrap/>
            <w:vAlign w:val="center"/>
            <w:hideMark/>
          </w:tcPr>
          <w:p w:rsidR="00D775E5" w:rsidRDefault="00F66D1B">
            <w:pPr>
              <w:pStyle w:val="TableBodyText"/>
              <w:spacing w:before="0"/>
            </w:pPr>
            <w:r>
              <w:t>Jordan</w:t>
            </w:r>
          </w:p>
        </w:tc>
        <w:tc>
          <w:tcPr>
            <w:tcW w:w="0" w:type="auto"/>
            <w:noWrap/>
            <w:vAlign w:val="center"/>
            <w:hideMark/>
          </w:tcPr>
          <w:p w:rsidR="00D775E5" w:rsidRDefault="00F66D1B">
            <w:pPr>
              <w:pStyle w:val="TableBodyText"/>
              <w:spacing w:before="0"/>
            </w:pPr>
            <w:r>
              <w:t>ar-JO</w:t>
            </w:r>
          </w:p>
        </w:tc>
      </w:tr>
      <w:tr w:rsidR="00D775E5" w:rsidTr="00D775E5">
        <w:trPr>
          <w:trHeight w:val="360"/>
        </w:trPr>
        <w:tc>
          <w:tcPr>
            <w:tcW w:w="0" w:type="auto"/>
            <w:noWrap/>
            <w:vAlign w:val="center"/>
            <w:hideMark/>
          </w:tcPr>
          <w:p w:rsidR="00D775E5" w:rsidRDefault="00F66D1B">
            <w:pPr>
              <w:pStyle w:val="TableBodyText"/>
              <w:spacing w:before="0"/>
            </w:pPr>
            <w:r>
              <w:t>Arabic</w:t>
            </w:r>
          </w:p>
        </w:tc>
        <w:tc>
          <w:tcPr>
            <w:tcW w:w="0" w:type="auto"/>
            <w:noWrap/>
            <w:vAlign w:val="center"/>
            <w:hideMark/>
          </w:tcPr>
          <w:p w:rsidR="00D775E5" w:rsidRDefault="00F66D1B">
            <w:pPr>
              <w:pStyle w:val="TableBodyText"/>
              <w:spacing w:before="0"/>
            </w:pPr>
            <w:r>
              <w:t>Kuwait</w:t>
            </w:r>
          </w:p>
        </w:tc>
        <w:tc>
          <w:tcPr>
            <w:tcW w:w="0" w:type="auto"/>
            <w:vAlign w:val="center"/>
            <w:hideMark/>
          </w:tcPr>
          <w:p w:rsidR="00D775E5" w:rsidRDefault="00F66D1B">
            <w:pPr>
              <w:pStyle w:val="TableBodyText"/>
              <w:spacing w:before="0"/>
            </w:pPr>
            <w:r>
              <w:t>ar-KW</w:t>
            </w:r>
          </w:p>
        </w:tc>
      </w:tr>
      <w:tr w:rsidR="00D775E5" w:rsidTr="00D775E5">
        <w:trPr>
          <w:trHeight w:val="360"/>
        </w:trPr>
        <w:tc>
          <w:tcPr>
            <w:tcW w:w="0" w:type="auto"/>
            <w:noWrap/>
            <w:vAlign w:val="center"/>
            <w:hideMark/>
          </w:tcPr>
          <w:p w:rsidR="00D775E5" w:rsidRDefault="00F66D1B">
            <w:pPr>
              <w:pStyle w:val="TableBodyText"/>
              <w:spacing w:before="0"/>
            </w:pPr>
            <w:r>
              <w:t>Arabic</w:t>
            </w:r>
          </w:p>
        </w:tc>
        <w:tc>
          <w:tcPr>
            <w:tcW w:w="0" w:type="auto"/>
            <w:noWrap/>
            <w:vAlign w:val="center"/>
            <w:hideMark/>
          </w:tcPr>
          <w:p w:rsidR="00D775E5" w:rsidRDefault="00F66D1B">
            <w:pPr>
              <w:pStyle w:val="TableBodyText"/>
              <w:spacing w:before="0"/>
            </w:pPr>
            <w:r>
              <w:t>Lebanon</w:t>
            </w:r>
          </w:p>
        </w:tc>
        <w:tc>
          <w:tcPr>
            <w:tcW w:w="0" w:type="auto"/>
            <w:noWrap/>
            <w:vAlign w:val="center"/>
            <w:hideMark/>
          </w:tcPr>
          <w:p w:rsidR="00D775E5" w:rsidRDefault="00F66D1B">
            <w:pPr>
              <w:pStyle w:val="TableBodyText"/>
              <w:spacing w:before="0"/>
            </w:pPr>
            <w:r>
              <w:t>ar-LB</w:t>
            </w:r>
          </w:p>
        </w:tc>
      </w:tr>
      <w:tr w:rsidR="00D775E5" w:rsidTr="00D775E5">
        <w:trPr>
          <w:trHeight w:val="360"/>
        </w:trPr>
        <w:tc>
          <w:tcPr>
            <w:tcW w:w="0" w:type="auto"/>
            <w:noWrap/>
            <w:vAlign w:val="center"/>
            <w:hideMark/>
          </w:tcPr>
          <w:p w:rsidR="00D775E5" w:rsidRDefault="00F66D1B">
            <w:pPr>
              <w:pStyle w:val="TableBodyText"/>
              <w:spacing w:before="0"/>
            </w:pPr>
            <w:r>
              <w:t>Arabic</w:t>
            </w:r>
          </w:p>
        </w:tc>
        <w:tc>
          <w:tcPr>
            <w:tcW w:w="0" w:type="auto"/>
            <w:noWrap/>
            <w:vAlign w:val="center"/>
            <w:hideMark/>
          </w:tcPr>
          <w:p w:rsidR="00D775E5" w:rsidRDefault="00F66D1B">
            <w:pPr>
              <w:pStyle w:val="TableBodyText"/>
              <w:spacing w:before="0"/>
            </w:pPr>
            <w:r>
              <w:t>Libya</w:t>
            </w:r>
          </w:p>
        </w:tc>
        <w:tc>
          <w:tcPr>
            <w:tcW w:w="0" w:type="auto"/>
            <w:noWrap/>
            <w:vAlign w:val="center"/>
            <w:hideMark/>
          </w:tcPr>
          <w:p w:rsidR="00D775E5" w:rsidRDefault="00F66D1B">
            <w:pPr>
              <w:pStyle w:val="TableBodyText"/>
              <w:spacing w:before="0"/>
            </w:pPr>
            <w:r>
              <w:t>ar-LY</w:t>
            </w:r>
          </w:p>
        </w:tc>
      </w:tr>
      <w:tr w:rsidR="00D775E5" w:rsidTr="00D775E5">
        <w:trPr>
          <w:trHeight w:val="360"/>
        </w:trPr>
        <w:tc>
          <w:tcPr>
            <w:tcW w:w="0" w:type="auto"/>
            <w:noWrap/>
            <w:vAlign w:val="center"/>
            <w:hideMark/>
          </w:tcPr>
          <w:p w:rsidR="00D775E5" w:rsidRDefault="00F66D1B">
            <w:pPr>
              <w:pStyle w:val="TableBodyText"/>
              <w:spacing w:before="0"/>
            </w:pPr>
            <w:r>
              <w:t>Arabic</w:t>
            </w:r>
          </w:p>
        </w:tc>
        <w:tc>
          <w:tcPr>
            <w:tcW w:w="0" w:type="auto"/>
            <w:noWrap/>
            <w:vAlign w:val="center"/>
            <w:hideMark/>
          </w:tcPr>
          <w:p w:rsidR="00D775E5" w:rsidRDefault="00F66D1B">
            <w:pPr>
              <w:pStyle w:val="TableBodyText"/>
              <w:spacing w:before="0"/>
            </w:pPr>
            <w:r>
              <w:t>Morocco</w:t>
            </w:r>
          </w:p>
        </w:tc>
        <w:tc>
          <w:tcPr>
            <w:tcW w:w="0" w:type="auto"/>
            <w:noWrap/>
            <w:vAlign w:val="center"/>
            <w:hideMark/>
          </w:tcPr>
          <w:p w:rsidR="00D775E5" w:rsidRDefault="00F66D1B">
            <w:pPr>
              <w:pStyle w:val="TableBodyText"/>
              <w:spacing w:before="0"/>
            </w:pPr>
            <w:r>
              <w:t>ar-MA</w:t>
            </w:r>
          </w:p>
        </w:tc>
      </w:tr>
      <w:tr w:rsidR="00D775E5" w:rsidTr="00D775E5">
        <w:trPr>
          <w:trHeight w:val="360"/>
        </w:trPr>
        <w:tc>
          <w:tcPr>
            <w:tcW w:w="0" w:type="auto"/>
            <w:noWrap/>
            <w:vAlign w:val="center"/>
            <w:hideMark/>
          </w:tcPr>
          <w:p w:rsidR="00D775E5" w:rsidRDefault="00F66D1B">
            <w:pPr>
              <w:pStyle w:val="TableBodyText"/>
              <w:spacing w:before="0"/>
            </w:pPr>
            <w:r>
              <w:t>Arabic</w:t>
            </w:r>
          </w:p>
        </w:tc>
        <w:tc>
          <w:tcPr>
            <w:tcW w:w="0" w:type="auto"/>
            <w:noWrap/>
            <w:vAlign w:val="center"/>
            <w:hideMark/>
          </w:tcPr>
          <w:p w:rsidR="00D775E5" w:rsidRDefault="00F66D1B">
            <w:pPr>
              <w:pStyle w:val="TableBodyText"/>
              <w:spacing w:before="0"/>
            </w:pPr>
            <w:r>
              <w:t>Oman</w:t>
            </w:r>
          </w:p>
        </w:tc>
        <w:tc>
          <w:tcPr>
            <w:tcW w:w="0" w:type="auto"/>
            <w:noWrap/>
            <w:vAlign w:val="center"/>
            <w:hideMark/>
          </w:tcPr>
          <w:p w:rsidR="00D775E5" w:rsidRDefault="00F66D1B">
            <w:pPr>
              <w:pStyle w:val="TableBodyText"/>
              <w:spacing w:before="0"/>
            </w:pPr>
            <w:r>
              <w:t>ar-OM</w:t>
            </w:r>
          </w:p>
        </w:tc>
      </w:tr>
      <w:tr w:rsidR="00D775E5" w:rsidTr="00D775E5">
        <w:trPr>
          <w:trHeight w:val="360"/>
        </w:trPr>
        <w:tc>
          <w:tcPr>
            <w:tcW w:w="0" w:type="auto"/>
            <w:noWrap/>
            <w:vAlign w:val="center"/>
            <w:hideMark/>
          </w:tcPr>
          <w:p w:rsidR="00D775E5" w:rsidRDefault="00F66D1B">
            <w:pPr>
              <w:pStyle w:val="TableBodyText"/>
              <w:spacing w:before="0"/>
            </w:pPr>
            <w:r>
              <w:t>Arabic</w:t>
            </w:r>
          </w:p>
        </w:tc>
        <w:tc>
          <w:tcPr>
            <w:tcW w:w="0" w:type="auto"/>
            <w:noWrap/>
            <w:vAlign w:val="center"/>
            <w:hideMark/>
          </w:tcPr>
          <w:p w:rsidR="00D775E5" w:rsidRDefault="00F66D1B">
            <w:pPr>
              <w:pStyle w:val="TableBodyText"/>
              <w:spacing w:before="0"/>
            </w:pPr>
            <w:r>
              <w:t>Qatar</w:t>
            </w:r>
          </w:p>
        </w:tc>
        <w:tc>
          <w:tcPr>
            <w:tcW w:w="0" w:type="auto"/>
            <w:noWrap/>
            <w:vAlign w:val="center"/>
            <w:hideMark/>
          </w:tcPr>
          <w:p w:rsidR="00D775E5" w:rsidRDefault="00F66D1B">
            <w:pPr>
              <w:pStyle w:val="TableBodyText"/>
              <w:spacing w:before="0"/>
            </w:pPr>
            <w:r>
              <w:t>ar-QA</w:t>
            </w:r>
          </w:p>
        </w:tc>
      </w:tr>
      <w:tr w:rsidR="00D775E5" w:rsidTr="00D775E5">
        <w:trPr>
          <w:trHeight w:val="360"/>
        </w:trPr>
        <w:tc>
          <w:tcPr>
            <w:tcW w:w="0" w:type="auto"/>
            <w:noWrap/>
            <w:vAlign w:val="center"/>
            <w:hideMark/>
          </w:tcPr>
          <w:p w:rsidR="00D775E5" w:rsidRDefault="00F66D1B">
            <w:pPr>
              <w:pStyle w:val="TableBodyText"/>
              <w:spacing w:before="0"/>
            </w:pPr>
            <w:r>
              <w:t>Arabic</w:t>
            </w:r>
          </w:p>
        </w:tc>
        <w:tc>
          <w:tcPr>
            <w:tcW w:w="0" w:type="auto"/>
            <w:noWrap/>
            <w:vAlign w:val="center"/>
            <w:hideMark/>
          </w:tcPr>
          <w:p w:rsidR="00D775E5" w:rsidRDefault="00F66D1B">
            <w:pPr>
              <w:pStyle w:val="TableBodyText"/>
              <w:spacing w:before="0"/>
            </w:pPr>
            <w:r>
              <w:t>Saudi Arabia</w:t>
            </w:r>
          </w:p>
        </w:tc>
        <w:tc>
          <w:tcPr>
            <w:tcW w:w="0" w:type="auto"/>
            <w:vAlign w:val="center"/>
            <w:hideMark/>
          </w:tcPr>
          <w:p w:rsidR="00D775E5" w:rsidRDefault="00F66D1B">
            <w:pPr>
              <w:pStyle w:val="TableBodyText"/>
              <w:spacing w:before="0"/>
            </w:pPr>
            <w:r>
              <w:t>ar-SA</w:t>
            </w:r>
          </w:p>
        </w:tc>
      </w:tr>
      <w:tr w:rsidR="00D775E5" w:rsidTr="00D775E5">
        <w:trPr>
          <w:trHeight w:val="360"/>
        </w:trPr>
        <w:tc>
          <w:tcPr>
            <w:tcW w:w="0" w:type="auto"/>
            <w:noWrap/>
            <w:vAlign w:val="center"/>
            <w:hideMark/>
          </w:tcPr>
          <w:p w:rsidR="00D775E5" w:rsidRDefault="00F66D1B">
            <w:pPr>
              <w:pStyle w:val="TableBodyText"/>
              <w:spacing w:before="0"/>
            </w:pPr>
            <w:r>
              <w:t>Arabic</w:t>
            </w:r>
          </w:p>
        </w:tc>
        <w:tc>
          <w:tcPr>
            <w:tcW w:w="0" w:type="auto"/>
            <w:noWrap/>
            <w:vAlign w:val="center"/>
            <w:hideMark/>
          </w:tcPr>
          <w:p w:rsidR="00D775E5" w:rsidRDefault="00F66D1B">
            <w:pPr>
              <w:pStyle w:val="TableBodyText"/>
              <w:spacing w:before="0"/>
            </w:pPr>
            <w:r>
              <w:t>Syria</w:t>
            </w:r>
          </w:p>
        </w:tc>
        <w:tc>
          <w:tcPr>
            <w:tcW w:w="0" w:type="auto"/>
            <w:noWrap/>
            <w:vAlign w:val="center"/>
            <w:hideMark/>
          </w:tcPr>
          <w:p w:rsidR="00D775E5" w:rsidRDefault="00F66D1B">
            <w:pPr>
              <w:pStyle w:val="TableBodyText"/>
              <w:spacing w:before="0"/>
            </w:pPr>
            <w:r>
              <w:t>ar-SY</w:t>
            </w:r>
          </w:p>
        </w:tc>
      </w:tr>
      <w:tr w:rsidR="00D775E5" w:rsidTr="00D775E5">
        <w:trPr>
          <w:trHeight w:val="360"/>
        </w:trPr>
        <w:tc>
          <w:tcPr>
            <w:tcW w:w="0" w:type="auto"/>
            <w:noWrap/>
            <w:vAlign w:val="center"/>
            <w:hideMark/>
          </w:tcPr>
          <w:p w:rsidR="00D775E5" w:rsidRDefault="00F66D1B">
            <w:pPr>
              <w:pStyle w:val="TableBodyText"/>
              <w:spacing w:before="0"/>
            </w:pPr>
            <w:r>
              <w:t>Arabic</w:t>
            </w:r>
          </w:p>
        </w:tc>
        <w:tc>
          <w:tcPr>
            <w:tcW w:w="0" w:type="auto"/>
            <w:noWrap/>
            <w:vAlign w:val="center"/>
            <w:hideMark/>
          </w:tcPr>
          <w:p w:rsidR="00D775E5" w:rsidRDefault="00F66D1B">
            <w:pPr>
              <w:pStyle w:val="TableBodyText"/>
              <w:spacing w:before="0"/>
            </w:pPr>
            <w:r>
              <w:t>Tunisia</w:t>
            </w:r>
          </w:p>
        </w:tc>
        <w:tc>
          <w:tcPr>
            <w:tcW w:w="0" w:type="auto"/>
            <w:vAlign w:val="center"/>
            <w:hideMark/>
          </w:tcPr>
          <w:p w:rsidR="00D775E5" w:rsidRDefault="00F66D1B">
            <w:pPr>
              <w:pStyle w:val="TableBodyText"/>
              <w:spacing w:before="0"/>
            </w:pPr>
            <w:r>
              <w:t>ar-TN</w:t>
            </w:r>
          </w:p>
        </w:tc>
      </w:tr>
      <w:tr w:rsidR="00D775E5" w:rsidTr="00D775E5">
        <w:trPr>
          <w:trHeight w:val="360"/>
        </w:trPr>
        <w:tc>
          <w:tcPr>
            <w:tcW w:w="0" w:type="auto"/>
            <w:noWrap/>
            <w:vAlign w:val="center"/>
            <w:hideMark/>
          </w:tcPr>
          <w:p w:rsidR="00D775E5" w:rsidRDefault="00F66D1B">
            <w:pPr>
              <w:pStyle w:val="TableBodyText"/>
              <w:spacing w:before="0"/>
            </w:pPr>
            <w:r>
              <w:t>Arabic</w:t>
            </w:r>
          </w:p>
        </w:tc>
        <w:tc>
          <w:tcPr>
            <w:tcW w:w="0" w:type="auto"/>
            <w:noWrap/>
            <w:vAlign w:val="center"/>
            <w:hideMark/>
          </w:tcPr>
          <w:p w:rsidR="00D775E5" w:rsidRDefault="00F66D1B">
            <w:pPr>
              <w:pStyle w:val="TableBodyText"/>
              <w:spacing w:before="0"/>
            </w:pPr>
            <w:r>
              <w:t>U.A.E.</w:t>
            </w:r>
          </w:p>
        </w:tc>
        <w:tc>
          <w:tcPr>
            <w:tcW w:w="0" w:type="auto"/>
            <w:noWrap/>
            <w:vAlign w:val="center"/>
            <w:hideMark/>
          </w:tcPr>
          <w:p w:rsidR="00D775E5" w:rsidRDefault="00F66D1B">
            <w:pPr>
              <w:pStyle w:val="TableBodyText"/>
              <w:spacing w:before="0"/>
            </w:pPr>
            <w:r>
              <w:t>ar-AE</w:t>
            </w:r>
          </w:p>
        </w:tc>
      </w:tr>
      <w:tr w:rsidR="00D775E5" w:rsidTr="00D775E5">
        <w:trPr>
          <w:trHeight w:val="360"/>
        </w:trPr>
        <w:tc>
          <w:tcPr>
            <w:tcW w:w="0" w:type="auto"/>
            <w:noWrap/>
            <w:vAlign w:val="center"/>
            <w:hideMark/>
          </w:tcPr>
          <w:p w:rsidR="00D775E5" w:rsidRDefault="00F66D1B">
            <w:pPr>
              <w:pStyle w:val="TableBodyText"/>
              <w:spacing w:before="0"/>
            </w:pPr>
            <w:r>
              <w:t>Arabic</w:t>
            </w:r>
          </w:p>
        </w:tc>
        <w:tc>
          <w:tcPr>
            <w:tcW w:w="0" w:type="auto"/>
            <w:noWrap/>
            <w:vAlign w:val="center"/>
            <w:hideMark/>
          </w:tcPr>
          <w:p w:rsidR="00D775E5" w:rsidRDefault="00F66D1B">
            <w:pPr>
              <w:pStyle w:val="TableBodyText"/>
              <w:spacing w:before="0"/>
            </w:pPr>
            <w:r>
              <w:t>Yemen</w:t>
            </w:r>
          </w:p>
        </w:tc>
        <w:tc>
          <w:tcPr>
            <w:tcW w:w="0" w:type="auto"/>
            <w:noWrap/>
            <w:vAlign w:val="center"/>
            <w:hideMark/>
          </w:tcPr>
          <w:p w:rsidR="00D775E5" w:rsidRDefault="00F66D1B">
            <w:pPr>
              <w:pStyle w:val="TableBodyText"/>
              <w:spacing w:before="0"/>
            </w:pPr>
            <w:r>
              <w:t>ar-YE</w:t>
            </w:r>
          </w:p>
        </w:tc>
      </w:tr>
      <w:tr w:rsidR="00D775E5" w:rsidTr="00D775E5">
        <w:trPr>
          <w:trHeight w:val="360"/>
        </w:trPr>
        <w:tc>
          <w:tcPr>
            <w:tcW w:w="0" w:type="auto"/>
            <w:noWrap/>
            <w:vAlign w:val="center"/>
            <w:hideMark/>
          </w:tcPr>
          <w:p w:rsidR="00D775E5" w:rsidRDefault="00F66D1B">
            <w:pPr>
              <w:pStyle w:val="TableBodyText"/>
              <w:spacing w:before="0"/>
            </w:pPr>
            <w:r>
              <w:t>Armenian</w:t>
            </w:r>
          </w:p>
        </w:tc>
        <w:tc>
          <w:tcPr>
            <w:tcW w:w="0" w:type="auto"/>
            <w:noWrap/>
            <w:vAlign w:val="center"/>
            <w:hideMark/>
          </w:tcPr>
          <w:p w:rsidR="00D775E5" w:rsidRDefault="00F66D1B">
            <w:pPr>
              <w:pStyle w:val="TableBodyText"/>
              <w:spacing w:before="0"/>
            </w:pPr>
            <w:r>
              <w:t>Armenia</w:t>
            </w:r>
          </w:p>
        </w:tc>
        <w:tc>
          <w:tcPr>
            <w:tcW w:w="0" w:type="auto"/>
            <w:noWrap/>
            <w:vAlign w:val="center"/>
            <w:hideMark/>
          </w:tcPr>
          <w:p w:rsidR="00D775E5" w:rsidRDefault="00F66D1B">
            <w:pPr>
              <w:pStyle w:val="TableBodyText"/>
              <w:spacing w:before="0"/>
            </w:pPr>
            <w:r>
              <w:t>hy-AM</w:t>
            </w:r>
          </w:p>
        </w:tc>
      </w:tr>
      <w:tr w:rsidR="00D775E5" w:rsidTr="00D775E5">
        <w:trPr>
          <w:trHeight w:val="360"/>
        </w:trPr>
        <w:tc>
          <w:tcPr>
            <w:tcW w:w="0" w:type="auto"/>
            <w:noWrap/>
            <w:vAlign w:val="center"/>
            <w:hideMark/>
          </w:tcPr>
          <w:p w:rsidR="00D775E5" w:rsidRDefault="00F66D1B">
            <w:pPr>
              <w:pStyle w:val="TableBodyText"/>
              <w:spacing w:before="0"/>
            </w:pPr>
            <w:r>
              <w:t>Assamese</w:t>
            </w:r>
          </w:p>
        </w:tc>
        <w:tc>
          <w:tcPr>
            <w:tcW w:w="0" w:type="auto"/>
            <w:noWrap/>
            <w:vAlign w:val="center"/>
            <w:hideMark/>
          </w:tcPr>
          <w:p w:rsidR="00D775E5" w:rsidRDefault="00F66D1B">
            <w:pPr>
              <w:pStyle w:val="TableBodyText"/>
              <w:spacing w:before="0"/>
            </w:pPr>
            <w:r>
              <w:t>India</w:t>
            </w:r>
          </w:p>
        </w:tc>
        <w:tc>
          <w:tcPr>
            <w:tcW w:w="0" w:type="auto"/>
            <w:noWrap/>
            <w:vAlign w:val="center"/>
            <w:hideMark/>
          </w:tcPr>
          <w:p w:rsidR="00D775E5" w:rsidRDefault="00F66D1B">
            <w:pPr>
              <w:pStyle w:val="TableBodyText"/>
              <w:spacing w:before="0"/>
            </w:pPr>
            <w:r>
              <w:t>as-IN</w:t>
            </w:r>
          </w:p>
        </w:tc>
      </w:tr>
      <w:tr w:rsidR="00D775E5" w:rsidTr="00D775E5">
        <w:trPr>
          <w:trHeight w:val="360"/>
        </w:trPr>
        <w:tc>
          <w:tcPr>
            <w:tcW w:w="0" w:type="auto"/>
            <w:noWrap/>
            <w:vAlign w:val="center"/>
            <w:hideMark/>
          </w:tcPr>
          <w:p w:rsidR="00D775E5" w:rsidRDefault="00F66D1B">
            <w:pPr>
              <w:pStyle w:val="TableBodyText"/>
              <w:spacing w:before="0"/>
            </w:pPr>
            <w:r>
              <w:t>Azeri (Cyrillic)</w:t>
            </w:r>
          </w:p>
        </w:tc>
        <w:tc>
          <w:tcPr>
            <w:tcW w:w="0" w:type="auto"/>
            <w:noWrap/>
            <w:vAlign w:val="center"/>
            <w:hideMark/>
          </w:tcPr>
          <w:p w:rsidR="00D775E5" w:rsidRDefault="00F66D1B">
            <w:pPr>
              <w:pStyle w:val="TableBodyText"/>
              <w:spacing w:before="0"/>
            </w:pPr>
            <w:r>
              <w:t>Azerbaijan</w:t>
            </w:r>
          </w:p>
        </w:tc>
        <w:tc>
          <w:tcPr>
            <w:tcW w:w="0" w:type="auto"/>
            <w:noWrap/>
            <w:vAlign w:val="center"/>
            <w:hideMark/>
          </w:tcPr>
          <w:p w:rsidR="00D775E5" w:rsidRDefault="00F66D1B">
            <w:pPr>
              <w:pStyle w:val="TableBodyText"/>
              <w:spacing w:before="0"/>
            </w:pPr>
            <w:r>
              <w:t>az-AZ-Cyrl</w:t>
            </w:r>
          </w:p>
        </w:tc>
      </w:tr>
      <w:tr w:rsidR="00D775E5" w:rsidTr="00D775E5">
        <w:trPr>
          <w:trHeight w:val="360"/>
        </w:trPr>
        <w:tc>
          <w:tcPr>
            <w:tcW w:w="0" w:type="auto"/>
            <w:noWrap/>
            <w:vAlign w:val="center"/>
            <w:hideMark/>
          </w:tcPr>
          <w:p w:rsidR="00D775E5" w:rsidRDefault="00F66D1B">
            <w:pPr>
              <w:pStyle w:val="TableBodyText"/>
              <w:spacing w:before="0"/>
            </w:pPr>
            <w:r>
              <w:t>Azeri (Latin)</w:t>
            </w:r>
          </w:p>
        </w:tc>
        <w:tc>
          <w:tcPr>
            <w:tcW w:w="0" w:type="auto"/>
            <w:noWrap/>
            <w:vAlign w:val="center"/>
            <w:hideMark/>
          </w:tcPr>
          <w:p w:rsidR="00D775E5" w:rsidRDefault="00F66D1B">
            <w:pPr>
              <w:pStyle w:val="TableBodyText"/>
              <w:spacing w:before="0"/>
            </w:pPr>
            <w:r>
              <w:t>Azerbaijan</w:t>
            </w:r>
          </w:p>
        </w:tc>
        <w:tc>
          <w:tcPr>
            <w:tcW w:w="0" w:type="auto"/>
            <w:vAlign w:val="center"/>
            <w:hideMark/>
          </w:tcPr>
          <w:p w:rsidR="00D775E5" w:rsidRDefault="00F66D1B">
            <w:pPr>
              <w:pStyle w:val="TableBodyText"/>
              <w:spacing w:before="0"/>
            </w:pPr>
            <w:r>
              <w:t>az-AZ-Latn</w:t>
            </w:r>
          </w:p>
        </w:tc>
      </w:tr>
      <w:tr w:rsidR="00D775E5" w:rsidTr="00D775E5">
        <w:trPr>
          <w:trHeight w:val="360"/>
        </w:trPr>
        <w:tc>
          <w:tcPr>
            <w:tcW w:w="0" w:type="auto"/>
            <w:noWrap/>
            <w:vAlign w:val="center"/>
            <w:hideMark/>
          </w:tcPr>
          <w:p w:rsidR="00D775E5" w:rsidRDefault="00F66D1B">
            <w:pPr>
              <w:pStyle w:val="TableBodyText"/>
              <w:spacing w:before="0"/>
            </w:pPr>
            <w:r>
              <w:t>Bashkir</w:t>
            </w:r>
          </w:p>
        </w:tc>
        <w:tc>
          <w:tcPr>
            <w:tcW w:w="0" w:type="auto"/>
            <w:noWrap/>
            <w:vAlign w:val="center"/>
            <w:hideMark/>
          </w:tcPr>
          <w:p w:rsidR="00D775E5" w:rsidRDefault="00F66D1B">
            <w:pPr>
              <w:pStyle w:val="TableBodyText"/>
              <w:spacing w:before="0"/>
            </w:pPr>
            <w:r>
              <w:t>Russia</w:t>
            </w:r>
          </w:p>
        </w:tc>
        <w:tc>
          <w:tcPr>
            <w:tcW w:w="0" w:type="auto"/>
            <w:noWrap/>
            <w:vAlign w:val="center"/>
            <w:hideMark/>
          </w:tcPr>
          <w:p w:rsidR="00D775E5" w:rsidRDefault="00F66D1B">
            <w:pPr>
              <w:pStyle w:val="TableBodyText"/>
              <w:spacing w:before="0"/>
            </w:pPr>
            <w:r>
              <w:t>ba-RU</w:t>
            </w:r>
          </w:p>
        </w:tc>
      </w:tr>
      <w:tr w:rsidR="00D775E5" w:rsidTr="00D775E5">
        <w:trPr>
          <w:trHeight w:val="360"/>
        </w:trPr>
        <w:tc>
          <w:tcPr>
            <w:tcW w:w="0" w:type="auto"/>
            <w:noWrap/>
            <w:vAlign w:val="center"/>
            <w:hideMark/>
          </w:tcPr>
          <w:p w:rsidR="00D775E5" w:rsidRDefault="00F66D1B">
            <w:pPr>
              <w:pStyle w:val="TableBodyText"/>
              <w:spacing w:before="0"/>
            </w:pPr>
            <w:r>
              <w:t>Basque</w:t>
            </w:r>
          </w:p>
        </w:tc>
        <w:tc>
          <w:tcPr>
            <w:tcW w:w="0" w:type="auto"/>
            <w:noWrap/>
            <w:vAlign w:val="center"/>
            <w:hideMark/>
          </w:tcPr>
          <w:p w:rsidR="00D775E5" w:rsidRDefault="00F66D1B">
            <w:pPr>
              <w:pStyle w:val="TableBodyText"/>
            </w:pPr>
            <w:r>
              <w:t>Basque (Basque)</w:t>
            </w:r>
          </w:p>
        </w:tc>
        <w:tc>
          <w:tcPr>
            <w:tcW w:w="0" w:type="auto"/>
            <w:noWrap/>
            <w:vAlign w:val="center"/>
            <w:hideMark/>
          </w:tcPr>
          <w:p w:rsidR="00D775E5" w:rsidRDefault="00F66D1B">
            <w:pPr>
              <w:pStyle w:val="TableBodyText"/>
              <w:spacing w:before="0"/>
            </w:pPr>
            <w:r>
              <w:t>eu-ES</w:t>
            </w:r>
          </w:p>
        </w:tc>
      </w:tr>
      <w:tr w:rsidR="00D775E5" w:rsidTr="00D775E5">
        <w:trPr>
          <w:trHeight w:val="360"/>
        </w:trPr>
        <w:tc>
          <w:tcPr>
            <w:tcW w:w="0" w:type="auto"/>
            <w:noWrap/>
            <w:vAlign w:val="center"/>
            <w:hideMark/>
          </w:tcPr>
          <w:p w:rsidR="00D775E5" w:rsidRDefault="00F66D1B">
            <w:pPr>
              <w:pStyle w:val="TableBodyText"/>
              <w:spacing w:before="0"/>
            </w:pPr>
            <w:r>
              <w:lastRenderedPageBreak/>
              <w:t>Belarusian</w:t>
            </w:r>
          </w:p>
        </w:tc>
        <w:tc>
          <w:tcPr>
            <w:tcW w:w="0" w:type="auto"/>
            <w:noWrap/>
            <w:vAlign w:val="center"/>
            <w:hideMark/>
          </w:tcPr>
          <w:p w:rsidR="00D775E5" w:rsidRDefault="00F66D1B">
            <w:pPr>
              <w:pStyle w:val="TableBodyText"/>
              <w:spacing w:before="0"/>
            </w:pPr>
            <w:r>
              <w:t>Belarus</w:t>
            </w:r>
          </w:p>
        </w:tc>
        <w:tc>
          <w:tcPr>
            <w:tcW w:w="0" w:type="auto"/>
            <w:noWrap/>
            <w:vAlign w:val="center"/>
            <w:hideMark/>
          </w:tcPr>
          <w:p w:rsidR="00D775E5" w:rsidRDefault="00F66D1B">
            <w:pPr>
              <w:pStyle w:val="TableBodyText"/>
              <w:spacing w:before="0"/>
            </w:pPr>
            <w:r>
              <w:t>be-BY</w:t>
            </w:r>
          </w:p>
        </w:tc>
      </w:tr>
      <w:tr w:rsidR="00D775E5" w:rsidTr="00D775E5">
        <w:trPr>
          <w:trHeight w:val="360"/>
        </w:trPr>
        <w:tc>
          <w:tcPr>
            <w:tcW w:w="0" w:type="auto"/>
            <w:noWrap/>
            <w:vAlign w:val="center"/>
            <w:hideMark/>
          </w:tcPr>
          <w:p w:rsidR="00D775E5" w:rsidRDefault="00F66D1B">
            <w:pPr>
              <w:pStyle w:val="TableBodyText"/>
              <w:spacing w:before="0"/>
            </w:pPr>
            <w:r>
              <w:t>Bengali</w:t>
            </w:r>
          </w:p>
        </w:tc>
        <w:tc>
          <w:tcPr>
            <w:tcW w:w="0" w:type="auto"/>
            <w:noWrap/>
            <w:vAlign w:val="center"/>
            <w:hideMark/>
          </w:tcPr>
          <w:p w:rsidR="00D775E5" w:rsidRDefault="00F66D1B">
            <w:pPr>
              <w:pStyle w:val="TableBodyText"/>
              <w:spacing w:before="0"/>
            </w:pPr>
            <w:r>
              <w:t>Bangladesh</w:t>
            </w:r>
          </w:p>
        </w:tc>
        <w:tc>
          <w:tcPr>
            <w:tcW w:w="0" w:type="auto"/>
            <w:vAlign w:val="center"/>
            <w:hideMark/>
          </w:tcPr>
          <w:p w:rsidR="00D775E5" w:rsidRDefault="00F66D1B">
            <w:pPr>
              <w:pStyle w:val="TableBodyText"/>
              <w:spacing w:before="0"/>
            </w:pPr>
            <w:r>
              <w:t xml:space="preserve">bn-BD </w:t>
            </w:r>
          </w:p>
        </w:tc>
      </w:tr>
      <w:tr w:rsidR="00D775E5" w:rsidTr="00D775E5">
        <w:trPr>
          <w:trHeight w:val="360"/>
        </w:trPr>
        <w:tc>
          <w:tcPr>
            <w:tcW w:w="0" w:type="auto"/>
            <w:noWrap/>
            <w:vAlign w:val="center"/>
            <w:hideMark/>
          </w:tcPr>
          <w:p w:rsidR="00D775E5" w:rsidRDefault="00F66D1B">
            <w:pPr>
              <w:pStyle w:val="TableBodyText"/>
              <w:spacing w:before="0"/>
            </w:pPr>
            <w:r>
              <w:t xml:space="preserve">Bengali (Bengali Script) </w:t>
            </w:r>
          </w:p>
        </w:tc>
        <w:tc>
          <w:tcPr>
            <w:tcW w:w="0" w:type="auto"/>
            <w:noWrap/>
            <w:vAlign w:val="center"/>
            <w:hideMark/>
          </w:tcPr>
          <w:p w:rsidR="00D775E5" w:rsidRDefault="00F66D1B">
            <w:pPr>
              <w:pStyle w:val="TableBodyText"/>
              <w:spacing w:before="0"/>
            </w:pPr>
            <w:r>
              <w:t>India</w:t>
            </w:r>
          </w:p>
        </w:tc>
        <w:tc>
          <w:tcPr>
            <w:tcW w:w="0" w:type="auto"/>
            <w:vAlign w:val="center"/>
            <w:hideMark/>
          </w:tcPr>
          <w:p w:rsidR="00D775E5" w:rsidRDefault="00F66D1B">
            <w:pPr>
              <w:pStyle w:val="TableBodyText"/>
              <w:spacing w:before="0"/>
            </w:pPr>
            <w:r>
              <w:t>bn-IN</w:t>
            </w:r>
          </w:p>
        </w:tc>
      </w:tr>
      <w:tr w:rsidR="00D775E5" w:rsidTr="00D775E5">
        <w:trPr>
          <w:trHeight w:val="360"/>
        </w:trPr>
        <w:tc>
          <w:tcPr>
            <w:tcW w:w="0" w:type="auto"/>
            <w:noWrap/>
            <w:vAlign w:val="center"/>
            <w:hideMark/>
          </w:tcPr>
          <w:p w:rsidR="00D775E5" w:rsidRDefault="00F66D1B">
            <w:pPr>
              <w:pStyle w:val="TableBodyText"/>
              <w:spacing w:before="0"/>
            </w:pPr>
            <w:r>
              <w:t>Bosnian (Cyrillic)</w:t>
            </w:r>
          </w:p>
        </w:tc>
        <w:tc>
          <w:tcPr>
            <w:tcW w:w="0" w:type="auto"/>
            <w:noWrap/>
            <w:vAlign w:val="center"/>
            <w:hideMark/>
          </w:tcPr>
          <w:p w:rsidR="00D775E5" w:rsidRDefault="00F66D1B">
            <w:pPr>
              <w:pStyle w:val="TableBodyText"/>
              <w:spacing w:before="0"/>
            </w:pPr>
            <w:r>
              <w:t xml:space="preserve">Bosnia and </w:t>
            </w:r>
            <w:r>
              <w:t>Herzegovina</w:t>
            </w:r>
          </w:p>
        </w:tc>
        <w:tc>
          <w:tcPr>
            <w:tcW w:w="0" w:type="auto"/>
            <w:noWrap/>
            <w:vAlign w:val="center"/>
            <w:hideMark/>
          </w:tcPr>
          <w:p w:rsidR="00D775E5" w:rsidRDefault="00F66D1B">
            <w:pPr>
              <w:pStyle w:val="TableBodyText"/>
              <w:spacing w:before="0"/>
            </w:pPr>
            <w:r>
              <w:t>bs-BA-Cyrl</w:t>
            </w:r>
          </w:p>
        </w:tc>
      </w:tr>
      <w:tr w:rsidR="00D775E5" w:rsidTr="00D775E5">
        <w:trPr>
          <w:trHeight w:val="360"/>
        </w:trPr>
        <w:tc>
          <w:tcPr>
            <w:tcW w:w="0" w:type="auto"/>
            <w:noWrap/>
            <w:vAlign w:val="center"/>
            <w:hideMark/>
          </w:tcPr>
          <w:p w:rsidR="00D775E5" w:rsidRDefault="00F66D1B">
            <w:pPr>
              <w:pStyle w:val="TableBodyText"/>
              <w:spacing w:before="0"/>
            </w:pPr>
            <w:r>
              <w:t>Bosnian (Latin)</w:t>
            </w:r>
          </w:p>
        </w:tc>
        <w:tc>
          <w:tcPr>
            <w:tcW w:w="0" w:type="auto"/>
            <w:noWrap/>
            <w:vAlign w:val="center"/>
            <w:hideMark/>
          </w:tcPr>
          <w:p w:rsidR="00D775E5" w:rsidRDefault="00F66D1B">
            <w:pPr>
              <w:pStyle w:val="TableBodyText"/>
              <w:spacing w:before="0"/>
            </w:pPr>
            <w:r>
              <w:t>Bosnia and Herzegovina</w:t>
            </w:r>
          </w:p>
        </w:tc>
        <w:tc>
          <w:tcPr>
            <w:tcW w:w="0" w:type="auto"/>
            <w:vAlign w:val="center"/>
            <w:hideMark/>
          </w:tcPr>
          <w:p w:rsidR="00D775E5" w:rsidRDefault="00F66D1B">
            <w:pPr>
              <w:pStyle w:val="TableBodyText"/>
              <w:spacing w:before="0"/>
            </w:pPr>
            <w:r>
              <w:t>bs-BA-Latn</w:t>
            </w:r>
          </w:p>
        </w:tc>
      </w:tr>
      <w:tr w:rsidR="00D775E5" w:rsidTr="00D775E5">
        <w:trPr>
          <w:trHeight w:val="360"/>
        </w:trPr>
        <w:tc>
          <w:tcPr>
            <w:tcW w:w="0" w:type="auto"/>
            <w:noWrap/>
            <w:vAlign w:val="center"/>
            <w:hideMark/>
          </w:tcPr>
          <w:p w:rsidR="00D775E5" w:rsidRDefault="00F66D1B">
            <w:pPr>
              <w:pStyle w:val="TableBodyText"/>
              <w:spacing w:before="0"/>
            </w:pPr>
            <w:r>
              <w:t>Breton</w:t>
            </w:r>
          </w:p>
        </w:tc>
        <w:tc>
          <w:tcPr>
            <w:tcW w:w="0" w:type="auto"/>
            <w:noWrap/>
            <w:vAlign w:val="center"/>
            <w:hideMark/>
          </w:tcPr>
          <w:p w:rsidR="00D775E5" w:rsidRDefault="00F66D1B">
            <w:pPr>
              <w:pStyle w:val="TableBodyText"/>
              <w:spacing w:before="0"/>
            </w:pPr>
            <w:r>
              <w:t>France</w:t>
            </w:r>
          </w:p>
        </w:tc>
        <w:tc>
          <w:tcPr>
            <w:tcW w:w="0" w:type="auto"/>
            <w:noWrap/>
            <w:vAlign w:val="center"/>
            <w:hideMark/>
          </w:tcPr>
          <w:p w:rsidR="00D775E5" w:rsidRDefault="00F66D1B">
            <w:pPr>
              <w:pStyle w:val="TableBodyText"/>
              <w:spacing w:before="0"/>
            </w:pPr>
            <w:r>
              <w:t>br-FR</w:t>
            </w:r>
          </w:p>
        </w:tc>
      </w:tr>
      <w:tr w:rsidR="00D775E5" w:rsidTr="00D775E5">
        <w:trPr>
          <w:trHeight w:val="360"/>
        </w:trPr>
        <w:tc>
          <w:tcPr>
            <w:tcW w:w="0" w:type="auto"/>
            <w:noWrap/>
            <w:vAlign w:val="center"/>
            <w:hideMark/>
          </w:tcPr>
          <w:p w:rsidR="00D775E5" w:rsidRDefault="00F66D1B">
            <w:pPr>
              <w:pStyle w:val="TableBodyText"/>
              <w:spacing w:before="0"/>
            </w:pPr>
            <w:r>
              <w:t>Bulgarian</w:t>
            </w:r>
          </w:p>
        </w:tc>
        <w:tc>
          <w:tcPr>
            <w:tcW w:w="0" w:type="auto"/>
            <w:noWrap/>
            <w:vAlign w:val="center"/>
            <w:hideMark/>
          </w:tcPr>
          <w:p w:rsidR="00D775E5" w:rsidRDefault="00F66D1B">
            <w:pPr>
              <w:pStyle w:val="TableBodyText"/>
              <w:spacing w:before="0"/>
            </w:pPr>
            <w:r>
              <w:t>Bulgaria</w:t>
            </w:r>
          </w:p>
        </w:tc>
        <w:tc>
          <w:tcPr>
            <w:tcW w:w="0" w:type="auto"/>
            <w:vAlign w:val="center"/>
            <w:hideMark/>
          </w:tcPr>
          <w:p w:rsidR="00D775E5" w:rsidRDefault="00F66D1B">
            <w:pPr>
              <w:pStyle w:val="TableBodyText"/>
              <w:spacing w:before="0"/>
            </w:pPr>
            <w:r>
              <w:t>bg-BG</w:t>
            </w:r>
          </w:p>
        </w:tc>
      </w:tr>
      <w:tr w:rsidR="00D775E5" w:rsidTr="00D775E5">
        <w:trPr>
          <w:trHeight w:val="360"/>
        </w:trPr>
        <w:tc>
          <w:tcPr>
            <w:tcW w:w="0" w:type="auto"/>
            <w:noWrap/>
            <w:vAlign w:val="center"/>
            <w:hideMark/>
          </w:tcPr>
          <w:p w:rsidR="00D775E5" w:rsidRDefault="00F66D1B">
            <w:pPr>
              <w:pStyle w:val="TableBodyText"/>
              <w:spacing w:before="0"/>
            </w:pPr>
            <w:r>
              <w:t>Catalan</w:t>
            </w:r>
          </w:p>
        </w:tc>
        <w:tc>
          <w:tcPr>
            <w:tcW w:w="0" w:type="auto"/>
            <w:noWrap/>
            <w:vAlign w:val="center"/>
            <w:hideMark/>
          </w:tcPr>
          <w:p w:rsidR="00D775E5" w:rsidRDefault="00F66D1B">
            <w:pPr>
              <w:pStyle w:val="TableBodyText"/>
              <w:spacing w:before="0"/>
            </w:pPr>
            <w:r>
              <w:t>Catalan</w:t>
            </w:r>
          </w:p>
        </w:tc>
        <w:tc>
          <w:tcPr>
            <w:tcW w:w="0" w:type="auto"/>
            <w:noWrap/>
            <w:vAlign w:val="center"/>
            <w:hideMark/>
          </w:tcPr>
          <w:p w:rsidR="00D775E5" w:rsidRDefault="00F66D1B">
            <w:pPr>
              <w:pStyle w:val="TableBodyText"/>
              <w:spacing w:before="0"/>
            </w:pPr>
            <w:r>
              <w:t>ca-ES</w:t>
            </w:r>
          </w:p>
        </w:tc>
      </w:tr>
      <w:tr w:rsidR="00D775E5" w:rsidTr="00D775E5">
        <w:trPr>
          <w:trHeight w:val="360"/>
        </w:trPr>
        <w:tc>
          <w:tcPr>
            <w:tcW w:w="0" w:type="auto"/>
            <w:noWrap/>
            <w:vAlign w:val="center"/>
            <w:hideMark/>
          </w:tcPr>
          <w:p w:rsidR="00D775E5" w:rsidRDefault="00F66D1B">
            <w:pPr>
              <w:pStyle w:val="TableBodyText"/>
              <w:spacing w:before="0"/>
            </w:pPr>
            <w:r>
              <w:t>Chinese</w:t>
            </w:r>
          </w:p>
        </w:tc>
        <w:tc>
          <w:tcPr>
            <w:tcW w:w="0" w:type="auto"/>
            <w:noWrap/>
            <w:vAlign w:val="center"/>
            <w:hideMark/>
          </w:tcPr>
          <w:p w:rsidR="00D775E5" w:rsidRDefault="00F66D1B">
            <w:pPr>
              <w:pStyle w:val="TableBodyText"/>
              <w:spacing w:before="0"/>
            </w:pPr>
            <w:r>
              <w:t>Hong Kong SAR</w:t>
            </w:r>
          </w:p>
        </w:tc>
        <w:tc>
          <w:tcPr>
            <w:tcW w:w="0" w:type="auto"/>
            <w:noWrap/>
            <w:vAlign w:val="center"/>
            <w:hideMark/>
          </w:tcPr>
          <w:p w:rsidR="00D775E5" w:rsidRDefault="00F66D1B">
            <w:pPr>
              <w:pStyle w:val="TableBodyText"/>
              <w:spacing w:before="0"/>
            </w:pPr>
            <w:r>
              <w:t>zh-HK</w:t>
            </w:r>
          </w:p>
        </w:tc>
      </w:tr>
      <w:tr w:rsidR="00D775E5" w:rsidTr="00D775E5">
        <w:trPr>
          <w:trHeight w:val="360"/>
        </w:trPr>
        <w:tc>
          <w:tcPr>
            <w:tcW w:w="0" w:type="auto"/>
            <w:noWrap/>
            <w:vAlign w:val="center"/>
            <w:hideMark/>
          </w:tcPr>
          <w:p w:rsidR="00D775E5" w:rsidRDefault="00F66D1B">
            <w:pPr>
              <w:pStyle w:val="TableBodyText"/>
              <w:spacing w:before="0"/>
            </w:pPr>
            <w:r>
              <w:t>Chinese</w:t>
            </w:r>
          </w:p>
        </w:tc>
        <w:tc>
          <w:tcPr>
            <w:tcW w:w="0" w:type="auto"/>
            <w:noWrap/>
            <w:vAlign w:val="center"/>
            <w:hideMark/>
          </w:tcPr>
          <w:p w:rsidR="00D775E5" w:rsidRDefault="00F66D1B">
            <w:pPr>
              <w:pStyle w:val="TableBodyText"/>
              <w:spacing w:before="0"/>
            </w:pPr>
            <w:r>
              <w:t>Macao SAR</w:t>
            </w:r>
          </w:p>
        </w:tc>
        <w:tc>
          <w:tcPr>
            <w:tcW w:w="0" w:type="auto"/>
            <w:vAlign w:val="center"/>
            <w:hideMark/>
          </w:tcPr>
          <w:p w:rsidR="00D775E5" w:rsidRDefault="00F66D1B">
            <w:pPr>
              <w:pStyle w:val="TableBodyText"/>
              <w:spacing w:before="0"/>
            </w:pPr>
            <w:r>
              <w:t>zh-MO</w:t>
            </w:r>
          </w:p>
        </w:tc>
      </w:tr>
      <w:tr w:rsidR="00D775E5" w:rsidTr="00D775E5">
        <w:trPr>
          <w:trHeight w:val="360"/>
        </w:trPr>
        <w:tc>
          <w:tcPr>
            <w:tcW w:w="0" w:type="auto"/>
            <w:noWrap/>
            <w:vAlign w:val="center"/>
            <w:hideMark/>
          </w:tcPr>
          <w:p w:rsidR="00D775E5" w:rsidRDefault="00F66D1B">
            <w:pPr>
              <w:pStyle w:val="TableBodyText"/>
              <w:spacing w:before="0"/>
            </w:pPr>
            <w:r>
              <w:t>Chinese</w:t>
            </w:r>
          </w:p>
        </w:tc>
        <w:tc>
          <w:tcPr>
            <w:tcW w:w="0" w:type="auto"/>
            <w:noWrap/>
            <w:vAlign w:val="center"/>
            <w:hideMark/>
          </w:tcPr>
          <w:p w:rsidR="00D775E5" w:rsidRDefault="00F66D1B">
            <w:pPr>
              <w:pStyle w:val="TableBodyText"/>
              <w:spacing w:before="0"/>
            </w:pPr>
            <w:r>
              <w:t>PRC</w:t>
            </w:r>
          </w:p>
        </w:tc>
        <w:tc>
          <w:tcPr>
            <w:tcW w:w="0" w:type="auto"/>
            <w:noWrap/>
            <w:vAlign w:val="center"/>
            <w:hideMark/>
          </w:tcPr>
          <w:p w:rsidR="00D775E5" w:rsidRDefault="00F66D1B">
            <w:pPr>
              <w:pStyle w:val="TableBodyText"/>
              <w:spacing w:before="0"/>
            </w:pPr>
            <w:r>
              <w:t>zh-CN</w:t>
            </w:r>
          </w:p>
        </w:tc>
      </w:tr>
      <w:tr w:rsidR="00D775E5" w:rsidTr="00D775E5">
        <w:trPr>
          <w:trHeight w:val="360"/>
        </w:trPr>
        <w:tc>
          <w:tcPr>
            <w:tcW w:w="0" w:type="auto"/>
            <w:noWrap/>
            <w:vAlign w:val="center"/>
            <w:hideMark/>
          </w:tcPr>
          <w:p w:rsidR="00D775E5" w:rsidRDefault="00F66D1B">
            <w:pPr>
              <w:pStyle w:val="TableBodyText"/>
              <w:spacing w:before="0"/>
            </w:pPr>
            <w:r>
              <w:t>Chinese</w:t>
            </w:r>
          </w:p>
        </w:tc>
        <w:tc>
          <w:tcPr>
            <w:tcW w:w="0" w:type="auto"/>
            <w:noWrap/>
            <w:vAlign w:val="center"/>
            <w:hideMark/>
          </w:tcPr>
          <w:p w:rsidR="00D775E5" w:rsidRDefault="00F66D1B">
            <w:pPr>
              <w:pStyle w:val="TableBodyText"/>
              <w:spacing w:before="0"/>
            </w:pPr>
            <w:r>
              <w:t>Singapore</w:t>
            </w:r>
          </w:p>
        </w:tc>
        <w:tc>
          <w:tcPr>
            <w:tcW w:w="0" w:type="auto"/>
            <w:noWrap/>
            <w:vAlign w:val="center"/>
            <w:hideMark/>
          </w:tcPr>
          <w:p w:rsidR="00D775E5" w:rsidRDefault="00F66D1B">
            <w:pPr>
              <w:pStyle w:val="TableBodyText"/>
              <w:spacing w:before="0"/>
            </w:pPr>
            <w:r>
              <w:t>zh-SG</w:t>
            </w:r>
          </w:p>
        </w:tc>
      </w:tr>
      <w:tr w:rsidR="00D775E5" w:rsidTr="00D775E5">
        <w:trPr>
          <w:trHeight w:val="360"/>
        </w:trPr>
        <w:tc>
          <w:tcPr>
            <w:tcW w:w="0" w:type="auto"/>
            <w:noWrap/>
            <w:vAlign w:val="center"/>
            <w:hideMark/>
          </w:tcPr>
          <w:p w:rsidR="00D775E5" w:rsidRDefault="00F66D1B">
            <w:pPr>
              <w:pStyle w:val="TableBodyText"/>
              <w:spacing w:before="0"/>
            </w:pPr>
            <w:r>
              <w:t>Chinese</w:t>
            </w:r>
          </w:p>
        </w:tc>
        <w:tc>
          <w:tcPr>
            <w:tcW w:w="0" w:type="auto"/>
            <w:noWrap/>
            <w:vAlign w:val="center"/>
            <w:hideMark/>
          </w:tcPr>
          <w:p w:rsidR="00D775E5" w:rsidRDefault="00F66D1B">
            <w:pPr>
              <w:pStyle w:val="TableBodyText"/>
              <w:spacing w:before="0"/>
            </w:pPr>
            <w:r>
              <w:t>Taiwan</w:t>
            </w:r>
          </w:p>
        </w:tc>
        <w:tc>
          <w:tcPr>
            <w:tcW w:w="0" w:type="auto"/>
            <w:noWrap/>
            <w:vAlign w:val="center"/>
            <w:hideMark/>
          </w:tcPr>
          <w:p w:rsidR="00D775E5" w:rsidRDefault="00F66D1B">
            <w:pPr>
              <w:pStyle w:val="TableBodyText"/>
              <w:spacing w:before="0"/>
            </w:pPr>
            <w:r>
              <w:t>zh-TW</w:t>
            </w:r>
          </w:p>
        </w:tc>
      </w:tr>
      <w:tr w:rsidR="00D775E5" w:rsidTr="00D775E5">
        <w:trPr>
          <w:trHeight w:val="360"/>
        </w:trPr>
        <w:tc>
          <w:tcPr>
            <w:tcW w:w="0" w:type="auto"/>
            <w:noWrap/>
            <w:vAlign w:val="center"/>
            <w:hideMark/>
          </w:tcPr>
          <w:p w:rsidR="00D775E5" w:rsidRDefault="00F66D1B">
            <w:pPr>
              <w:pStyle w:val="TableBodyText"/>
              <w:spacing w:before="0"/>
            </w:pPr>
            <w:r>
              <w:t>Corsican</w:t>
            </w:r>
          </w:p>
        </w:tc>
        <w:tc>
          <w:tcPr>
            <w:tcW w:w="0" w:type="auto"/>
            <w:noWrap/>
            <w:vAlign w:val="center"/>
            <w:hideMark/>
          </w:tcPr>
          <w:p w:rsidR="00D775E5" w:rsidRDefault="00F66D1B">
            <w:pPr>
              <w:pStyle w:val="TableBodyText"/>
              <w:spacing w:before="0"/>
            </w:pPr>
            <w:r>
              <w:t>France</w:t>
            </w:r>
          </w:p>
        </w:tc>
        <w:tc>
          <w:tcPr>
            <w:tcW w:w="0" w:type="auto"/>
            <w:noWrap/>
            <w:vAlign w:val="center"/>
            <w:hideMark/>
          </w:tcPr>
          <w:p w:rsidR="00D775E5" w:rsidRDefault="00F66D1B">
            <w:pPr>
              <w:pStyle w:val="TableBodyText"/>
              <w:spacing w:before="0"/>
            </w:pPr>
            <w:r>
              <w:t>co-FR</w:t>
            </w:r>
          </w:p>
        </w:tc>
      </w:tr>
      <w:tr w:rsidR="00D775E5" w:rsidTr="00D775E5">
        <w:trPr>
          <w:trHeight w:val="360"/>
        </w:trPr>
        <w:tc>
          <w:tcPr>
            <w:tcW w:w="0" w:type="auto"/>
            <w:noWrap/>
            <w:vAlign w:val="center"/>
            <w:hideMark/>
          </w:tcPr>
          <w:p w:rsidR="00D775E5" w:rsidRDefault="00F66D1B">
            <w:pPr>
              <w:pStyle w:val="TableBodyText"/>
              <w:spacing w:before="0"/>
            </w:pPr>
            <w:r>
              <w:t>Croatian</w:t>
            </w:r>
          </w:p>
        </w:tc>
        <w:tc>
          <w:tcPr>
            <w:tcW w:w="0" w:type="auto"/>
            <w:noWrap/>
            <w:vAlign w:val="center"/>
            <w:hideMark/>
          </w:tcPr>
          <w:p w:rsidR="00D775E5" w:rsidRDefault="00F66D1B">
            <w:pPr>
              <w:pStyle w:val="TableBodyText"/>
              <w:spacing w:before="0"/>
            </w:pPr>
            <w:r>
              <w:t>Croatia</w:t>
            </w:r>
          </w:p>
        </w:tc>
        <w:tc>
          <w:tcPr>
            <w:tcW w:w="0" w:type="auto"/>
            <w:noWrap/>
            <w:vAlign w:val="center"/>
            <w:hideMark/>
          </w:tcPr>
          <w:p w:rsidR="00D775E5" w:rsidRDefault="00F66D1B">
            <w:pPr>
              <w:pStyle w:val="TableBodyText"/>
              <w:spacing w:before="0"/>
            </w:pPr>
            <w:r>
              <w:t>hr-HR</w:t>
            </w:r>
          </w:p>
        </w:tc>
      </w:tr>
      <w:tr w:rsidR="00D775E5" w:rsidTr="00D775E5">
        <w:trPr>
          <w:trHeight w:val="360"/>
        </w:trPr>
        <w:tc>
          <w:tcPr>
            <w:tcW w:w="0" w:type="auto"/>
            <w:noWrap/>
            <w:vAlign w:val="center"/>
            <w:hideMark/>
          </w:tcPr>
          <w:p w:rsidR="00D775E5" w:rsidRDefault="00F66D1B">
            <w:pPr>
              <w:pStyle w:val="TableBodyText"/>
              <w:spacing w:before="0"/>
            </w:pPr>
            <w:r>
              <w:t>Croatian (Latin)</w:t>
            </w:r>
          </w:p>
        </w:tc>
        <w:tc>
          <w:tcPr>
            <w:tcW w:w="0" w:type="auto"/>
            <w:noWrap/>
            <w:vAlign w:val="center"/>
            <w:hideMark/>
          </w:tcPr>
          <w:p w:rsidR="00D775E5" w:rsidRDefault="00F66D1B">
            <w:pPr>
              <w:pStyle w:val="TableBodyText"/>
              <w:spacing w:before="0"/>
            </w:pPr>
            <w:r>
              <w:t>Bosnia and Herzegovina</w:t>
            </w:r>
          </w:p>
        </w:tc>
        <w:tc>
          <w:tcPr>
            <w:tcW w:w="0" w:type="auto"/>
            <w:noWrap/>
            <w:vAlign w:val="center"/>
            <w:hideMark/>
          </w:tcPr>
          <w:p w:rsidR="00D775E5" w:rsidRDefault="00F66D1B">
            <w:pPr>
              <w:pStyle w:val="TableBodyText"/>
              <w:spacing w:before="0"/>
            </w:pPr>
            <w:r>
              <w:t>hr-BA-Latn</w:t>
            </w:r>
          </w:p>
        </w:tc>
      </w:tr>
      <w:tr w:rsidR="00D775E5" w:rsidTr="00D775E5">
        <w:trPr>
          <w:trHeight w:val="360"/>
        </w:trPr>
        <w:tc>
          <w:tcPr>
            <w:tcW w:w="0" w:type="auto"/>
            <w:noWrap/>
            <w:vAlign w:val="center"/>
            <w:hideMark/>
          </w:tcPr>
          <w:p w:rsidR="00D775E5" w:rsidRDefault="00F66D1B">
            <w:pPr>
              <w:pStyle w:val="TableBodyText"/>
              <w:spacing w:before="0"/>
            </w:pPr>
            <w:r>
              <w:t>Czech</w:t>
            </w:r>
          </w:p>
        </w:tc>
        <w:tc>
          <w:tcPr>
            <w:tcW w:w="0" w:type="auto"/>
            <w:noWrap/>
            <w:vAlign w:val="center"/>
            <w:hideMark/>
          </w:tcPr>
          <w:p w:rsidR="00D775E5" w:rsidRDefault="00F66D1B">
            <w:pPr>
              <w:pStyle w:val="TableBodyText"/>
              <w:spacing w:before="0"/>
            </w:pPr>
            <w:r>
              <w:t>Czech Republic</w:t>
            </w:r>
          </w:p>
        </w:tc>
        <w:tc>
          <w:tcPr>
            <w:tcW w:w="0" w:type="auto"/>
            <w:noWrap/>
            <w:vAlign w:val="center"/>
            <w:hideMark/>
          </w:tcPr>
          <w:p w:rsidR="00D775E5" w:rsidRDefault="00F66D1B">
            <w:pPr>
              <w:pStyle w:val="TableBodyText"/>
              <w:spacing w:before="0"/>
            </w:pPr>
            <w:r>
              <w:t>cs-CZ</w:t>
            </w:r>
          </w:p>
        </w:tc>
      </w:tr>
      <w:tr w:rsidR="00D775E5" w:rsidTr="00D775E5">
        <w:trPr>
          <w:trHeight w:val="360"/>
        </w:trPr>
        <w:tc>
          <w:tcPr>
            <w:tcW w:w="0" w:type="auto"/>
            <w:noWrap/>
            <w:vAlign w:val="center"/>
            <w:hideMark/>
          </w:tcPr>
          <w:p w:rsidR="00D775E5" w:rsidRDefault="00F66D1B">
            <w:pPr>
              <w:pStyle w:val="TableBodyText"/>
              <w:spacing w:before="0"/>
            </w:pPr>
            <w:r>
              <w:t>Danish</w:t>
            </w:r>
          </w:p>
        </w:tc>
        <w:tc>
          <w:tcPr>
            <w:tcW w:w="0" w:type="auto"/>
            <w:noWrap/>
            <w:vAlign w:val="center"/>
            <w:hideMark/>
          </w:tcPr>
          <w:p w:rsidR="00D775E5" w:rsidRDefault="00F66D1B">
            <w:pPr>
              <w:pStyle w:val="TableBodyText"/>
              <w:spacing w:before="0"/>
            </w:pPr>
            <w:r>
              <w:t>Denmark</w:t>
            </w:r>
          </w:p>
        </w:tc>
        <w:tc>
          <w:tcPr>
            <w:tcW w:w="0" w:type="auto"/>
            <w:noWrap/>
            <w:vAlign w:val="center"/>
            <w:hideMark/>
          </w:tcPr>
          <w:p w:rsidR="00D775E5" w:rsidRDefault="00F66D1B">
            <w:pPr>
              <w:pStyle w:val="TableBodyText"/>
              <w:spacing w:before="0"/>
            </w:pPr>
            <w:r>
              <w:t>da-DK</w:t>
            </w:r>
          </w:p>
        </w:tc>
      </w:tr>
      <w:tr w:rsidR="00D775E5" w:rsidTr="00D775E5">
        <w:trPr>
          <w:trHeight w:val="360"/>
        </w:trPr>
        <w:tc>
          <w:tcPr>
            <w:tcW w:w="0" w:type="auto"/>
            <w:noWrap/>
            <w:vAlign w:val="center"/>
            <w:hideMark/>
          </w:tcPr>
          <w:p w:rsidR="00D775E5" w:rsidRDefault="00F66D1B">
            <w:pPr>
              <w:pStyle w:val="TableBodyText"/>
              <w:spacing w:before="0"/>
            </w:pPr>
            <w:r>
              <w:t>Dari</w:t>
            </w:r>
          </w:p>
        </w:tc>
        <w:tc>
          <w:tcPr>
            <w:tcW w:w="0" w:type="auto"/>
            <w:noWrap/>
            <w:vAlign w:val="center"/>
            <w:hideMark/>
          </w:tcPr>
          <w:p w:rsidR="00D775E5" w:rsidRDefault="00F66D1B">
            <w:pPr>
              <w:pStyle w:val="TableBodyText"/>
              <w:spacing w:before="0"/>
            </w:pPr>
            <w:r>
              <w:t>Afghanistan</w:t>
            </w:r>
          </w:p>
        </w:tc>
        <w:tc>
          <w:tcPr>
            <w:tcW w:w="0" w:type="auto"/>
            <w:noWrap/>
            <w:vAlign w:val="center"/>
            <w:hideMark/>
          </w:tcPr>
          <w:p w:rsidR="00D775E5" w:rsidRDefault="00F66D1B">
            <w:pPr>
              <w:pStyle w:val="TableBodyText"/>
              <w:spacing w:before="0"/>
            </w:pPr>
            <w:r>
              <w:t>prs-AF</w:t>
            </w:r>
          </w:p>
        </w:tc>
      </w:tr>
      <w:tr w:rsidR="00D775E5" w:rsidTr="00D775E5">
        <w:trPr>
          <w:trHeight w:val="360"/>
        </w:trPr>
        <w:tc>
          <w:tcPr>
            <w:tcW w:w="0" w:type="auto"/>
            <w:noWrap/>
            <w:vAlign w:val="center"/>
            <w:hideMark/>
          </w:tcPr>
          <w:p w:rsidR="00D775E5" w:rsidRDefault="00F66D1B">
            <w:pPr>
              <w:pStyle w:val="TableBodyText"/>
              <w:spacing w:before="0"/>
            </w:pPr>
            <w:r>
              <w:t>Divehi</w:t>
            </w:r>
          </w:p>
        </w:tc>
        <w:tc>
          <w:tcPr>
            <w:tcW w:w="0" w:type="auto"/>
            <w:noWrap/>
            <w:vAlign w:val="center"/>
            <w:hideMark/>
          </w:tcPr>
          <w:p w:rsidR="00D775E5" w:rsidRDefault="00F66D1B">
            <w:pPr>
              <w:pStyle w:val="TableBodyText"/>
              <w:spacing w:before="0"/>
            </w:pPr>
            <w:r>
              <w:t>Maldives</w:t>
            </w:r>
          </w:p>
        </w:tc>
        <w:tc>
          <w:tcPr>
            <w:tcW w:w="0" w:type="auto"/>
            <w:vAlign w:val="center"/>
            <w:hideMark/>
          </w:tcPr>
          <w:p w:rsidR="00D775E5" w:rsidRDefault="00F66D1B">
            <w:pPr>
              <w:pStyle w:val="TableBodyText"/>
              <w:spacing w:before="0"/>
            </w:pPr>
            <w:r>
              <w:t>div-MV</w:t>
            </w:r>
          </w:p>
        </w:tc>
      </w:tr>
      <w:tr w:rsidR="00D775E5" w:rsidTr="00D775E5">
        <w:trPr>
          <w:trHeight w:val="360"/>
        </w:trPr>
        <w:tc>
          <w:tcPr>
            <w:tcW w:w="0" w:type="auto"/>
            <w:noWrap/>
            <w:vAlign w:val="center"/>
            <w:hideMark/>
          </w:tcPr>
          <w:p w:rsidR="00D775E5" w:rsidRDefault="00F66D1B">
            <w:pPr>
              <w:pStyle w:val="TableBodyText"/>
              <w:spacing w:before="0"/>
            </w:pPr>
            <w:r>
              <w:t>Dutch</w:t>
            </w:r>
          </w:p>
        </w:tc>
        <w:tc>
          <w:tcPr>
            <w:tcW w:w="0" w:type="auto"/>
            <w:noWrap/>
            <w:vAlign w:val="center"/>
            <w:hideMark/>
          </w:tcPr>
          <w:p w:rsidR="00D775E5" w:rsidRDefault="00F66D1B">
            <w:pPr>
              <w:pStyle w:val="TableBodyText"/>
              <w:spacing w:before="0"/>
            </w:pPr>
            <w:r>
              <w:t>Belgium</w:t>
            </w:r>
          </w:p>
        </w:tc>
        <w:tc>
          <w:tcPr>
            <w:tcW w:w="0" w:type="auto"/>
            <w:vAlign w:val="center"/>
            <w:hideMark/>
          </w:tcPr>
          <w:p w:rsidR="00D775E5" w:rsidRDefault="00F66D1B">
            <w:pPr>
              <w:pStyle w:val="TableBodyText"/>
              <w:spacing w:before="0"/>
            </w:pPr>
            <w:r>
              <w:t>nl-BE</w:t>
            </w:r>
          </w:p>
        </w:tc>
      </w:tr>
      <w:tr w:rsidR="00D775E5" w:rsidTr="00D775E5">
        <w:trPr>
          <w:trHeight w:val="360"/>
        </w:trPr>
        <w:tc>
          <w:tcPr>
            <w:tcW w:w="0" w:type="auto"/>
            <w:noWrap/>
            <w:vAlign w:val="center"/>
            <w:hideMark/>
          </w:tcPr>
          <w:p w:rsidR="00D775E5" w:rsidRDefault="00F66D1B">
            <w:pPr>
              <w:pStyle w:val="TableBodyText"/>
              <w:spacing w:before="0"/>
            </w:pPr>
            <w:r>
              <w:t>Dutch</w:t>
            </w:r>
          </w:p>
        </w:tc>
        <w:tc>
          <w:tcPr>
            <w:tcW w:w="0" w:type="auto"/>
            <w:noWrap/>
            <w:vAlign w:val="center"/>
            <w:hideMark/>
          </w:tcPr>
          <w:p w:rsidR="00D775E5" w:rsidRDefault="00F66D1B">
            <w:pPr>
              <w:pStyle w:val="TableBodyText"/>
              <w:spacing w:before="0"/>
            </w:pPr>
            <w:r>
              <w:t>Netherlands</w:t>
            </w:r>
          </w:p>
        </w:tc>
        <w:tc>
          <w:tcPr>
            <w:tcW w:w="0" w:type="auto"/>
            <w:noWrap/>
            <w:vAlign w:val="center"/>
            <w:hideMark/>
          </w:tcPr>
          <w:p w:rsidR="00D775E5" w:rsidRDefault="00F66D1B">
            <w:pPr>
              <w:pStyle w:val="TableBodyText"/>
              <w:spacing w:before="0"/>
            </w:pPr>
            <w:r>
              <w:t>nl-NL</w:t>
            </w:r>
          </w:p>
        </w:tc>
      </w:tr>
      <w:tr w:rsidR="00D775E5" w:rsidTr="00D775E5">
        <w:trPr>
          <w:trHeight w:val="360"/>
        </w:trPr>
        <w:tc>
          <w:tcPr>
            <w:tcW w:w="0" w:type="auto"/>
            <w:noWrap/>
            <w:vAlign w:val="center"/>
            <w:hideMark/>
          </w:tcPr>
          <w:p w:rsidR="00D775E5" w:rsidRDefault="00F66D1B">
            <w:pPr>
              <w:pStyle w:val="TableBodyText"/>
              <w:spacing w:before="0"/>
            </w:pPr>
            <w:r>
              <w:t>English</w:t>
            </w:r>
          </w:p>
        </w:tc>
        <w:tc>
          <w:tcPr>
            <w:tcW w:w="0" w:type="auto"/>
            <w:noWrap/>
            <w:vAlign w:val="center"/>
            <w:hideMark/>
          </w:tcPr>
          <w:p w:rsidR="00D775E5" w:rsidRDefault="00F66D1B">
            <w:pPr>
              <w:pStyle w:val="TableBodyText"/>
              <w:spacing w:before="0"/>
            </w:pPr>
            <w:r>
              <w:t>Australia</w:t>
            </w:r>
          </w:p>
        </w:tc>
        <w:tc>
          <w:tcPr>
            <w:tcW w:w="0" w:type="auto"/>
            <w:noWrap/>
            <w:vAlign w:val="center"/>
            <w:hideMark/>
          </w:tcPr>
          <w:p w:rsidR="00D775E5" w:rsidRDefault="00F66D1B">
            <w:pPr>
              <w:pStyle w:val="TableBodyText"/>
              <w:spacing w:before="0"/>
            </w:pPr>
            <w:r>
              <w:t>en-AU</w:t>
            </w:r>
          </w:p>
        </w:tc>
      </w:tr>
      <w:tr w:rsidR="00D775E5" w:rsidTr="00D775E5">
        <w:trPr>
          <w:trHeight w:val="360"/>
        </w:trPr>
        <w:tc>
          <w:tcPr>
            <w:tcW w:w="0" w:type="auto"/>
            <w:noWrap/>
            <w:vAlign w:val="center"/>
            <w:hideMark/>
          </w:tcPr>
          <w:p w:rsidR="00D775E5" w:rsidRDefault="00F66D1B">
            <w:pPr>
              <w:pStyle w:val="TableBodyText"/>
              <w:spacing w:before="0"/>
            </w:pPr>
            <w:r>
              <w:t>English</w:t>
            </w:r>
          </w:p>
        </w:tc>
        <w:tc>
          <w:tcPr>
            <w:tcW w:w="0" w:type="auto"/>
            <w:noWrap/>
            <w:vAlign w:val="center"/>
            <w:hideMark/>
          </w:tcPr>
          <w:p w:rsidR="00D775E5" w:rsidRDefault="00F66D1B">
            <w:pPr>
              <w:pStyle w:val="TableBodyText"/>
              <w:spacing w:before="0"/>
            </w:pPr>
            <w:r>
              <w:t>Belize</w:t>
            </w:r>
          </w:p>
        </w:tc>
        <w:tc>
          <w:tcPr>
            <w:tcW w:w="0" w:type="auto"/>
            <w:noWrap/>
            <w:vAlign w:val="center"/>
            <w:hideMark/>
          </w:tcPr>
          <w:p w:rsidR="00D775E5" w:rsidRDefault="00F66D1B">
            <w:pPr>
              <w:pStyle w:val="TableBodyText"/>
              <w:spacing w:before="0"/>
            </w:pPr>
            <w:r>
              <w:t>en-BZ</w:t>
            </w:r>
          </w:p>
        </w:tc>
      </w:tr>
      <w:tr w:rsidR="00D775E5" w:rsidTr="00D775E5">
        <w:trPr>
          <w:trHeight w:val="360"/>
        </w:trPr>
        <w:tc>
          <w:tcPr>
            <w:tcW w:w="0" w:type="auto"/>
            <w:noWrap/>
            <w:vAlign w:val="center"/>
            <w:hideMark/>
          </w:tcPr>
          <w:p w:rsidR="00D775E5" w:rsidRDefault="00F66D1B">
            <w:pPr>
              <w:pStyle w:val="TableBodyText"/>
              <w:spacing w:before="0"/>
            </w:pPr>
            <w:r>
              <w:t>English</w:t>
            </w:r>
          </w:p>
        </w:tc>
        <w:tc>
          <w:tcPr>
            <w:tcW w:w="0" w:type="auto"/>
            <w:noWrap/>
            <w:vAlign w:val="center"/>
            <w:hideMark/>
          </w:tcPr>
          <w:p w:rsidR="00D775E5" w:rsidRDefault="00F66D1B">
            <w:pPr>
              <w:pStyle w:val="TableBodyText"/>
              <w:spacing w:before="0"/>
            </w:pPr>
            <w:r>
              <w:t>Canada</w:t>
            </w:r>
          </w:p>
        </w:tc>
        <w:tc>
          <w:tcPr>
            <w:tcW w:w="0" w:type="auto"/>
            <w:noWrap/>
            <w:vAlign w:val="center"/>
            <w:hideMark/>
          </w:tcPr>
          <w:p w:rsidR="00D775E5" w:rsidRDefault="00F66D1B">
            <w:pPr>
              <w:pStyle w:val="TableBodyText"/>
              <w:spacing w:before="0"/>
            </w:pPr>
            <w:r>
              <w:t>en-CA</w:t>
            </w:r>
          </w:p>
        </w:tc>
      </w:tr>
      <w:tr w:rsidR="00D775E5" w:rsidTr="00D775E5">
        <w:trPr>
          <w:trHeight w:val="360"/>
        </w:trPr>
        <w:tc>
          <w:tcPr>
            <w:tcW w:w="0" w:type="auto"/>
            <w:noWrap/>
            <w:vAlign w:val="center"/>
            <w:hideMark/>
          </w:tcPr>
          <w:p w:rsidR="00D775E5" w:rsidRDefault="00F66D1B">
            <w:pPr>
              <w:pStyle w:val="TableBodyText"/>
              <w:spacing w:before="0"/>
            </w:pPr>
            <w:r>
              <w:t>English</w:t>
            </w:r>
          </w:p>
        </w:tc>
        <w:tc>
          <w:tcPr>
            <w:tcW w:w="0" w:type="auto"/>
            <w:noWrap/>
            <w:vAlign w:val="center"/>
            <w:hideMark/>
          </w:tcPr>
          <w:p w:rsidR="00D775E5" w:rsidRDefault="00F66D1B">
            <w:pPr>
              <w:pStyle w:val="TableBodyText"/>
              <w:spacing w:before="0"/>
            </w:pPr>
            <w:r>
              <w:t>Caribbean</w:t>
            </w:r>
          </w:p>
        </w:tc>
        <w:tc>
          <w:tcPr>
            <w:tcW w:w="0" w:type="auto"/>
            <w:noWrap/>
            <w:vAlign w:val="center"/>
            <w:hideMark/>
          </w:tcPr>
          <w:p w:rsidR="00D775E5" w:rsidRDefault="00F66D1B">
            <w:pPr>
              <w:pStyle w:val="TableBodyText"/>
              <w:spacing w:before="0"/>
            </w:pPr>
            <w:r>
              <w:t>en-CB</w:t>
            </w:r>
          </w:p>
        </w:tc>
      </w:tr>
      <w:tr w:rsidR="00D775E5" w:rsidTr="00D775E5">
        <w:trPr>
          <w:trHeight w:val="360"/>
        </w:trPr>
        <w:tc>
          <w:tcPr>
            <w:tcW w:w="0" w:type="auto"/>
            <w:noWrap/>
            <w:vAlign w:val="center"/>
            <w:hideMark/>
          </w:tcPr>
          <w:p w:rsidR="00D775E5" w:rsidRDefault="00F66D1B">
            <w:pPr>
              <w:pStyle w:val="TableBodyText"/>
              <w:spacing w:before="0"/>
            </w:pPr>
            <w:r>
              <w:t>English</w:t>
            </w:r>
          </w:p>
        </w:tc>
        <w:tc>
          <w:tcPr>
            <w:tcW w:w="0" w:type="auto"/>
            <w:noWrap/>
            <w:vAlign w:val="center"/>
            <w:hideMark/>
          </w:tcPr>
          <w:p w:rsidR="00D775E5" w:rsidRDefault="00F66D1B">
            <w:pPr>
              <w:pStyle w:val="TableBodyText"/>
              <w:spacing w:before="0"/>
            </w:pPr>
            <w:r>
              <w:t>India</w:t>
            </w:r>
          </w:p>
        </w:tc>
        <w:tc>
          <w:tcPr>
            <w:tcW w:w="0" w:type="auto"/>
            <w:noWrap/>
            <w:vAlign w:val="center"/>
            <w:hideMark/>
          </w:tcPr>
          <w:p w:rsidR="00D775E5" w:rsidRDefault="00F66D1B">
            <w:pPr>
              <w:pStyle w:val="TableBodyText"/>
              <w:spacing w:before="0"/>
            </w:pPr>
            <w:r>
              <w:t>en-IN</w:t>
            </w:r>
          </w:p>
        </w:tc>
      </w:tr>
      <w:tr w:rsidR="00D775E5" w:rsidTr="00D775E5">
        <w:trPr>
          <w:trHeight w:val="360"/>
        </w:trPr>
        <w:tc>
          <w:tcPr>
            <w:tcW w:w="0" w:type="auto"/>
            <w:noWrap/>
            <w:vAlign w:val="center"/>
            <w:hideMark/>
          </w:tcPr>
          <w:p w:rsidR="00D775E5" w:rsidRDefault="00F66D1B">
            <w:pPr>
              <w:pStyle w:val="TableBodyText"/>
              <w:spacing w:before="0"/>
            </w:pPr>
            <w:r>
              <w:t>English</w:t>
            </w:r>
          </w:p>
        </w:tc>
        <w:tc>
          <w:tcPr>
            <w:tcW w:w="0" w:type="auto"/>
            <w:noWrap/>
            <w:vAlign w:val="center"/>
            <w:hideMark/>
          </w:tcPr>
          <w:p w:rsidR="00D775E5" w:rsidRDefault="00F66D1B">
            <w:pPr>
              <w:pStyle w:val="TableBodyText"/>
              <w:spacing w:before="0"/>
            </w:pPr>
            <w:r>
              <w:t>Ireland</w:t>
            </w:r>
          </w:p>
        </w:tc>
        <w:tc>
          <w:tcPr>
            <w:tcW w:w="0" w:type="auto"/>
            <w:noWrap/>
            <w:vAlign w:val="center"/>
            <w:hideMark/>
          </w:tcPr>
          <w:p w:rsidR="00D775E5" w:rsidRDefault="00F66D1B">
            <w:pPr>
              <w:pStyle w:val="TableBodyText"/>
              <w:spacing w:before="0"/>
            </w:pPr>
            <w:r>
              <w:t>en-IE</w:t>
            </w:r>
          </w:p>
        </w:tc>
      </w:tr>
      <w:tr w:rsidR="00D775E5" w:rsidTr="00D775E5">
        <w:trPr>
          <w:trHeight w:val="360"/>
        </w:trPr>
        <w:tc>
          <w:tcPr>
            <w:tcW w:w="0" w:type="auto"/>
            <w:noWrap/>
            <w:vAlign w:val="center"/>
            <w:hideMark/>
          </w:tcPr>
          <w:p w:rsidR="00D775E5" w:rsidRDefault="00F66D1B">
            <w:pPr>
              <w:pStyle w:val="TableBodyText"/>
              <w:spacing w:before="0"/>
            </w:pPr>
            <w:r>
              <w:lastRenderedPageBreak/>
              <w:t>English</w:t>
            </w:r>
          </w:p>
        </w:tc>
        <w:tc>
          <w:tcPr>
            <w:tcW w:w="0" w:type="auto"/>
            <w:noWrap/>
            <w:vAlign w:val="center"/>
            <w:hideMark/>
          </w:tcPr>
          <w:p w:rsidR="00D775E5" w:rsidRDefault="00F66D1B">
            <w:pPr>
              <w:pStyle w:val="TableBodyText"/>
              <w:spacing w:before="0"/>
            </w:pPr>
            <w:r>
              <w:t>Jamaica</w:t>
            </w:r>
          </w:p>
        </w:tc>
        <w:tc>
          <w:tcPr>
            <w:tcW w:w="0" w:type="auto"/>
            <w:noWrap/>
            <w:vAlign w:val="center"/>
            <w:hideMark/>
          </w:tcPr>
          <w:p w:rsidR="00D775E5" w:rsidRDefault="00F66D1B">
            <w:pPr>
              <w:pStyle w:val="TableBodyText"/>
              <w:spacing w:before="0"/>
            </w:pPr>
            <w:r>
              <w:t>en-JM</w:t>
            </w:r>
          </w:p>
        </w:tc>
      </w:tr>
      <w:tr w:rsidR="00D775E5" w:rsidTr="00D775E5">
        <w:trPr>
          <w:trHeight w:val="360"/>
        </w:trPr>
        <w:tc>
          <w:tcPr>
            <w:tcW w:w="0" w:type="auto"/>
            <w:noWrap/>
            <w:vAlign w:val="center"/>
            <w:hideMark/>
          </w:tcPr>
          <w:p w:rsidR="00D775E5" w:rsidRDefault="00F66D1B">
            <w:pPr>
              <w:pStyle w:val="TableBodyText"/>
              <w:spacing w:before="0"/>
            </w:pPr>
            <w:r>
              <w:t>English</w:t>
            </w:r>
          </w:p>
        </w:tc>
        <w:tc>
          <w:tcPr>
            <w:tcW w:w="0" w:type="auto"/>
            <w:noWrap/>
            <w:vAlign w:val="center"/>
            <w:hideMark/>
          </w:tcPr>
          <w:p w:rsidR="00D775E5" w:rsidRDefault="00F66D1B">
            <w:pPr>
              <w:pStyle w:val="TableBodyText"/>
              <w:spacing w:before="0"/>
            </w:pPr>
            <w:r>
              <w:t>Malaysia</w:t>
            </w:r>
          </w:p>
        </w:tc>
        <w:tc>
          <w:tcPr>
            <w:tcW w:w="0" w:type="auto"/>
            <w:vAlign w:val="center"/>
            <w:hideMark/>
          </w:tcPr>
          <w:p w:rsidR="00D775E5" w:rsidRDefault="00F66D1B">
            <w:pPr>
              <w:pStyle w:val="TableBodyText"/>
              <w:spacing w:before="0"/>
            </w:pPr>
            <w:r>
              <w:t>en-MY</w:t>
            </w:r>
          </w:p>
        </w:tc>
      </w:tr>
      <w:tr w:rsidR="00D775E5" w:rsidTr="00D775E5">
        <w:trPr>
          <w:trHeight w:val="360"/>
        </w:trPr>
        <w:tc>
          <w:tcPr>
            <w:tcW w:w="0" w:type="auto"/>
            <w:noWrap/>
            <w:vAlign w:val="center"/>
            <w:hideMark/>
          </w:tcPr>
          <w:p w:rsidR="00D775E5" w:rsidRDefault="00F66D1B">
            <w:pPr>
              <w:pStyle w:val="TableBodyText"/>
              <w:spacing w:before="0"/>
            </w:pPr>
            <w:r>
              <w:t>English</w:t>
            </w:r>
          </w:p>
        </w:tc>
        <w:tc>
          <w:tcPr>
            <w:tcW w:w="0" w:type="auto"/>
            <w:noWrap/>
            <w:vAlign w:val="center"/>
            <w:hideMark/>
          </w:tcPr>
          <w:p w:rsidR="00D775E5" w:rsidRDefault="00F66D1B">
            <w:pPr>
              <w:pStyle w:val="TableBodyText"/>
              <w:spacing w:before="0"/>
            </w:pPr>
            <w:r>
              <w:t>New Zealand</w:t>
            </w:r>
          </w:p>
        </w:tc>
        <w:tc>
          <w:tcPr>
            <w:tcW w:w="0" w:type="auto"/>
            <w:noWrap/>
            <w:vAlign w:val="center"/>
            <w:hideMark/>
          </w:tcPr>
          <w:p w:rsidR="00D775E5" w:rsidRDefault="00F66D1B">
            <w:pPr>
              <w:pStyle w:val="TableBodyText"/>
              <w:spacing w:before="0"/>
            </w:pPr>
            <w:r>
              <w:t>en-NZ</w:t>
            </w:r>
          </w:p>
        </w:tc>
      </w:tr>
      <w:tr w:rsidR="00D775E5" w:rsidTr="00D775E5">
        <w:trPr>
          <w:trHeight w:val="360"/>
        </w:trPr>
        <w:tc>
          <w:tcPr>
            <w:tcW w:w="0" w:type="auto"/>
            <w:noWrap/>
            <w:vAlign w:val="center"/>
            <w:hideMark/>
          </w:tcPr>
          <w:p w:rsidR="00D775E5" w:rsidRDefault="00F66D1B">
            <w:pPr>
              <w:pStyle w:val="TableBodyText"/>
              <w:spacing w:before="0"/>
            </w:pPr>
            <w:r>
              <w:t>English</w:t>
            </w:r>
          </w:p>
        </w:tc>
        <w:tc>
          <w:tcPr>
            <w:tcW w:w="0" w:type="auto"/>
            <w:noWrap/>
            <w:vAlign w:val="center"/>
            <w:hideMark/>
          </w:tcPr>
          <w:p w:rsidR="00D775E5" w:rsidRDefault="00F66D1B">
            <w:pPr>
              <w:pStyle w:val="TableBodyText"/>
              <w:spacing w:before="0"/>
            </w:pPr>
            <w:r>
              <w:t>Philippines</w:t>
            </w:r>
          </w:p>
        </w:tc>
        <w:tc>
          <w:tcPr>
            <w:tcW w:w="0" w:type="auto"/>
            <w:noWrap/>
            <w:vAlign w:val="center"/>
            <w:hideMark/>
          </w:tcPr>
          <w:p w:rsidR="00D775E5" w:rsidRDefault="00F66D1B">
            <w:pPr>
              <w:pStyle w:val="TableBodyText"/>
              <w:spacing w:before="0"/>
            </w:pPr>
            <w:r>
              <w:t>en-PH</w:t>
            </w:r>
          </w:p>
        </w:tc>
      </w:tr>
      <w:tr w:rsidR="00D775E5" w:rsidTr="00D775E5">
        <w:trPr>
          <w:trHeight w:val="360"/>
        </w:trPr>
        <w:tc>
          <w:tcPr>
            <w:tcW w:w="0" w:type="auto"/>
            <w:noWrap/>
            <w:vAlign w:val="center"/>
            <w:hideMark/>
          </w:tcPr>
          <w:p w:rsidR="00D775E5" w:rsidRDefault="00F66D1B">
            <w:pPr>
              <w:pStyle w:val="TableBodyText"/>
              <w:spacing w:before="0"/>
            </w:pPr>
            <w:r>
              <w:t>English</w:t>
            </w:r>
          </w:p>
        </w:tc>
        <w:tc>
          <w:tcPr>
            <w:tcW w:w="0" w:type="auto"/>
            <w:noWrap/>
            <w:vAlign w:val="center"/>
            <w:hideMark/>
          </w:tcPr>
          <w:p w:rsidR="00D775E5" w:rsidRDefault="00F66D1B">
            <w:pPr>
              <w:pStyle w:val="TableBodyText"/>
              <w:spacing w:before="0"/>
            </w:pPr>
            <w:r>
              <w:t xml:space="preserve">South </w:t>
            </w:r>
            <w:r>
              <w:t>Africa</w:t>
            </w:r>
          </w:p>
        </w:tc>
        <w:tc>
          <w:tcPr>
            <w:tcW w:w="0" w:type="auto"/>
            <w:noWrap/>
            <w:vAlign w:val="center"/>
            <w:hideMark/>
          </w:tcPr>
          <w:p w:rsidR="00D775E5" w:rsidRDefault="00F66D1B">
            <w:pPr>
              <w:pStyle w:val="TableBodyText"/>
              <w:spacing w:before="0"/>
            </w:pPr>
            <w:r>
              <w:t>en-ZA</w:t>
            </w:r>
          </w:p>
        </w:tc>
      </w:tr>
      <w:tr w:rsidR="00D775E5" w:rsidTr="00D775E5">
        <w:trPr>
          <w:trHeight w:val="360"/>
        </w:trPr>
        <w:tc>
          <w:tcPr>
            <w:tcW w:w="0" w:type="auto"/>
            <w:noWrap/>
            <w:vAlign w:val="center"/>
            <w:hideMark/>
          </w:tcPr>
          <w:p w:rsidR="00D775E5" w:rsidRDefault="00F66D1B">
            <w:pPr>
              <w:pStyle w:val="TableBodyText"/>
              <w:spacing w:before="0"/>
            </w:pPr>
            <w:r>
              <w:t>English</w:t>
            </w:r>
          </w:p>
        </w:tc>
        <w:tc>
          <w:tcPr>
            <w:tcW w:w="0" w:type="auto"/>
            <w:noWrap/>
            <w:vAlign w:val="center"/>
            <w:hideMark/>
          </w:tcPr>
          <w:p w:rsidR="00D775E5" w:rsidRDefault="00F66D1B">
            <w:pPr>
              <w:pStyle w:val="TableBodyText"/>
              <w:spacing w:before="0"/>
            </w:pPr>
            <w:r>
              <w:t>Trinidad</w:t>
            </w:r>
          </w:p>
        </w:tc>
        <w:tc>
          <w:tcPr>
            <w:tcW w:w="0" w:type="auto"/>
            <w:vAlign w:val="center"/>
            <w:hideMark/>
          </w:tcPr>
          <w:p w:rsidR="00D775E5" w:rsidRDefault="00F66D1B">
            <w:pPr>
              <w:pStyle w:val="TableBodyText"/>
              <w:spacing w:before="0"/>
            </w:pPr>
            <w:r>
              <w:t>en-TT</w:t>
            </w:r>
          </w:p>
        </w:tc>
      </w:tr>
      <w:tr w:rsidR="00D775E5" w:rsidTr="00D775E5">
        <w:trPr>
          <w:trHeight w:val="360"/>
        </w:trPr>
        <w:tc>
          <w:tcPr>
            <w:tcW w:w="0" w:type="auto"/>
            <w:noWrap/>
            <w:vAlign w:val="center"/>
            <w:hideMark/>
          </w:tcPr>
          <w:p w:rsidR="00D775E5" w:rsidRDefault="00F66D1B">
            <w:pPr>
              <w:pStyle w:val="TableBodyText"/>
              <w:spacing w:before="0"/>
            </w:pPr>
            <w:r>
              <w:t>English</w:t>
            </w:r>
          </w:p>
        </w:tc>
        <w:tc>
          <w:tcPr>
            <w:tcW w:w="0" w:type="auto"/>
            <w:noWrap/>
            <w:vAlign w:val="center"/>
            <w:hideMark/>
          </w:tcPr>
          <w:p w:rsidR="00D775E5" w:rsidRDefault="00F66D1B">
            <w:pPr>
              <w:pStyle w:val="TableBodyText"/>
              <w:spacing w:before="0"/>
            </w:pPr>
            <w:r>
              <w:t>United Kingdom</w:t>
            </w:r>
          </w:p>
        </w:tc>
        <w:tc>
          <w:tcPr>
            <w:tcW w:w="0" w:type="auto"/>
            <w:noWrap/>
            <w:vAlign w:val="center"/>
            <w:hideMark/>
          </w:tcPr>
          <w:p w:rsidR="00D775E5" w:rsidRDefault="00F66D1B">
            <w:pPr>
              <w:pStyle w:val="TableBodyText"/>
              <w:spacing w:before="0"/>
            </w:pPr>
            <w:r>
              <w:t>en-GB</w:t>
            </w:r>
          </w:p>
        </w:tc>
      </w:tr>
      <w:tr w:rsidR="00D775E5" w:rsidTr="00D775E5">
        <w:trPr>
          <w:trHeight w:val="360"/>
        </w:trPr>
        <w:tc>
          <w:tcPr>
            <w:tcW w:w="0" w:type="auto"/>
            <w:noWrap/>
            <w:vAlign w:val="center"/>
            <w:hideMark/>
          </w:tcPr>
          <w:p w:rsidR="00D775E5" w:rsidRDefault="00F66D1B">
            <w:pPr>
              <w:pStyle w:val="TableBodyText"/>
              <w:spacing w:before="0"/>
            </w:pPr>
            <w:r>
              <w:t>English</w:t>
            </w:r>
          </w:p>
        </w:tc>
        <w:tc>
          <w:tcPr>
            <w:tcW w:w="0" w:type="auto"/>
            <w:noWrap/>
            <w:vAlign w:val="center"/>
            <w:hideMark/>
          </w:tcPr>
          <w:p w:rsidR="00D775E5" w:rsidRDefault="00F66D1B">
            <w:pPr>
              <w:pStyle w:val="TableBodyText"/>
              <w:spacing w:before="0"/>
            </w:pPr>
            <w:r>
              <w:t>United States</w:t>
            </w:r>
          </w:p>
        </w:tc>
        <w:tc>
          <w:tcPr>
            <w:tcW w:w="0" w:type="auto"/>
            <w:noWrap/>
            <w:vAlign w:val="center"/>
            <w:hideMark/>
          </w:tcPr>
          <w:p w:rsidR="00D775E5" w:rsidRDefault="00F66D1B">
            <w:pPr>
              <w:pStyle w:val="TableBodyText"/>
              <w:spacing w:before="0"/>
            </w:pPr>
            <w:r>
              <w:t>en-US</w:t>
            </w:r>
          </w:p>
        </w:tc>
      </w:tr>
      <w:tr w:rsidR="00D775E5" w:rsidTr="00D775E5">
        <w:trPr>
          <w:trHeight w:val="360"/>
        </w:trPr>
        <w:tc>
          <w:tcPr>
            <w:tcW w:w="0" w:type="auto"/>
            <w:noWrap/>
            <w:vAlign w:val="center"/>
            <w:hideMark/>
          </w:tcPr>
          <w:p w:rsidR="00D775E5" w:rsidRDefault="00F66D1B">
            <w:pPr>
              <w:pStyle w:val="TableBodyText"/>
              <w:spacing w:before="0"/>
            </w:pPr>
            <w:r>
              <w:t>English</w:t>
            </w:r>
          </w:p>
        </w:tc>
        <w:tc>
          <w:tcPr>
            <w:tcW w:w="0" w:type="auto"/>
            <w:noWrap/>
            <w:vAlign w:val="center"/>
            <w:hideMark/>
          </w:tcPr>
          <w:p w:rsidR="00D775E5" w:rsidRDefault="00F66D1B">
            <w:pPr>
              <w:pStyle w:val="TableBodyText"/>
              <w:spacing w:before="0"/>
            </w:pPr>
            <w:r>
              <w:t>Zimbabwe</w:t>
            </w:r>
          </w:p>
        </w:tc>
        <w:tc>
          <w:tcPr>
            <w:tcW w:w="0" w:type="auto"/>
            <w:noWrap/>
            <w:vAlign w:val="center"/>
            <w:hideMark/>
          </w:tcPr>
          <w:p w:rsidR="00D775E5" w:rsidRDefault="00F66D1B">
            <w:pPr>
              <w:pStyle w:val="TableBodyText"/>
              <w:spacing w:before="0"/>
            </w:pPr>
            <w:r>
              <w:t>en-ZW</w:t>
            </w:r>
          </w:p>
        </w:tc>
      </w:tr>
      <w:tr w:rsidR="00D775E5" w:rsidTr="00D775E5">
        <w:trPr>
          <w:trHeight w:val="360"/>
        </w:trPr>
        <w:tc>
          <w:tcPr>
            <w:tcW w:w="0" w:type="auto"/>
            <w:noWrap/>
            <w:vAlign w:val="center"/>
            <w:hideMark/>
          </w:tcPr>
          <w:p w:rsidR="00D775E5" w:rsidRDefault="00F66D1B">
            <w:pPr>
              <w:pStyle w:val="TableBodyText"/>
              <w:spacing w:before="0"/>
            </w:pPr>
            <w:r>
              <w:t xml:space="preserve">Estonian </w:t>
            </w:r>
          </w:p>
        </w:tc>
        <w:tc>
          <w:tcPr>
            <w:tcW w:w="0" w:type="auto"/>
            <w:noWrap/>
            <w:vAlign w:val="center"/>
            <w:hideMark/>
          </w:tcPr>
          <w:p w:rsidR="00D775E5" w:rsidRDefault="00F66D1B">
            <w:pPr>
              <w:pStyle w:val="TableBodyText"/>
              <w:spacing w:before="0"/>
            </w:pPr>
            <w:r>
              <w:t>Estonia</w:t>
            </w:r>
          </w:p>
        </w:tc>
        <w:tc>
          <w:tcPr>
            <w:tcW w:w="0" w:type="auto"/>
            <w:noWrap/>
            <w:vAlign w:val="center"/>
            <w:hideMark/>
          </w:tcPr>
          <w:p w:rsidR="00D775E5" w:rsidRDefault="00F66D1B">
            <w:pPr>
              <w:pStyle w:val="TableBodyText"/>
              <w:spacing w:before="0"/>
            </w:pPr>
            <w:r>
              <w:t>et-EE</w:t>
            </w:r>
          </w:p>
        </w:tc>
      </w:tr>
      <w:tr w:rsidR="00D775E5" w:rsidTr="00D775E5">
        <w:trPr>
          <w:trHeight w:val="360"/>
        </w:trPr>
        <w:tc>
          <w:tcPr>
            <w:tcW w:w="0" w:type="auto"/>
            <w:noWrap/>
            <w:vAlign w:val="center"/>
            <w:hideMark/>
          </w:tcPr>
          <w:p w:rsidR="00D775E5" w:rsidRDefault="00F66D1B">
            <w:pPr>
              <w:pStyle w:val="TableBodyText"/>
              <w:spacing w:before="0"/>
            </w:pPr>
            <w:r>
              <w:t>Faroese</w:t>
            </w:r>
          </w:p>
        </w:tc>
        <w:tc>
          <w:tcPr>
            <w:tcW w:w="0" w:type="auto"/>
            <w:noWrap/>
            <w:vAlign w:val="center"/>
            <w:hideMark/>
          </w:tcPr>
          <w:p w:rsidR="00D775E5" w:rsidRDefault="00F66D1B">
            <w:pPr>
              <w:pStyle w:val="TableBodyText"/>
              <w:spacing w:before="0"/>
            </w:pPr>
            <w:r>
              <w:t>Faroe Islands</w:t>
            </w:r>
          </w:p>
        </w:tc>
        <w:tc>
          <w:tcPr>
            <w:tcW w:w="0" w:type="auto"/>
            <w:noWrap/>
            <w:vAlign w:val="center"/>
            <w:hideMark/>
          </w:tcPr>
          <w:p w:rsidR="00D775E5" w:rsidRDefault="00F66D1B">
            <w:pPr>
              <w:pStyle w:val="TableBodyText"/>
              <w:spacing w:before="0"/>
            </w:pPr>
            <w:r>
              <w:t>fo-FO</w:t>
            </w:r>
          </w:p>
        </w:tc>
      </w:tr>
      <w:tr w:rsidR="00D775E5" w:rsidTr="00D775E5">
        <w:trPr>
          <w:trHeight w:val="360"/>
        </w:trPr>
        <w:tc>
          <w:tcPr>
            <w:tcW w:w="0" w:type="auto"/>
            <w:noWrap/>
            <w:vAlign w:val="center"/>
            <w:hideMark/>
          </w:tcPr>
          <w:p w:rsidR="00D775E5" w:rsidRDefault="00F66D1B">
            <w:pPr>
              <w:pStyle w:val="TableBodyText"/>
              <w:spacing w:before="0"/>
            </w:pPr>
            <w:r>
              <w:t>Filipino</w:t>
            </w:r>
          </w:p>
        </w:tc>
        <w:tc>
          <w:tcPr>
            <w:tcW w:w="0" w:type="auto"/>
            <w:noWrap/>
            <w:vAlign w:val="center"/>
            <w:hideMark/>
          </w:tcPr>
          <w:p w:rsidR="00D775E5" w:rsidRDefault="00F66D1B">
            <w:pPr>
              <w:pStyle w:val="TableBodyText"/>
              <w:spacing w:before="0"/>
            </w:pPr>
            <w:r>
              <w:t>Philippines</w:t>
            </w:r>
          </w:p>
        </w:tc>
        <w:tc>
          <w:tcPr>
            <w:tcW w:w="0" w:type="auto"/>
            <w:noWrap/>
            <w:vAlign w:val="center"/>
            <w:hideMark/>
          </w:tcPr>
          <w:p w:rsidR="00D775E5" w:rsidRDefault="00F66D1B">
            <w:pPr>
              <w:pStyle w:val="TableBodyText"/>
              <w:spacing w:before="0"/>
            </w:pPr>
            <w:r>
              <w:t>fil-PH</w:t>
            </w:r>
          </w:p>
        </w:tc>
      </w:tr>
      <w:tr w:rsidR="00D775E5" w:rsidTr="00D775E5">
        <w:trPr>
          <w:trHeight w:val="360"/>
        </w:trPr>
        <w:tc>
          <w:tcPr>
            <w:tcW w:w="0" w:type="auto"/>
            <w:noWrap/>
            <w:vAlign w:val="center"/>
            <w:hideMark/>
          </w:tcPr>
          <w:p w:rsidR="00D775E5" w:rsidRDefault="00F66D1B">
            <w:pPr>
              <w:pStyle w:val="TableBodyText"/>
              <w:spacing w:before="0"/>
            </w:pPr>
            <w:r>
              <w:t>Finnish</w:t>
            </w:r>
          </w:p>
        </w:tc>
        <w:tc>
          <w:tcPr>
            <w:tcW w:w="0" w:type="auto"/>
            <w:noWrap/>
            <w:vAlign w:val="center"/>
            <w:hideMark/>
          </w:tcPr>
          <w:p w:rsidR="00D775E5" w:rsidRDefault="00F66D1B">
            <w:pPr>
              <w:pStyle w:val="TableBodyText"/>
              <w:spacing w:before="0"/>
            </w:pPr>
            <w:r>
              <w:t>Finland</w:t>
            </w:r>
          </w:p>
        </w:tc>
        <w:tc>
          <w:tcPr>
            <w:tcW w:w="0" w:type="auto"/>
            <w:vAlign w:val="center"/>
            <w:hideMark/>
          </w:tcPr>
          <w:p w:rsidR="00D775E5" w:rsidRDefault="00F66D1B">
            <w:pPr>
              <w:pStyle w:val="TableBodyText"/>
              <w:spacing w:before="0"/>
            </w:pPr>
            <w:r>
              <w:t>fi-FI</w:t>
            </w:r>
          </w:p>
        </w:tc>
      </w:tr>
      <w:tr w:rsidR="00D775E5" w:rsidTr="00D775E5">
        <w:trPr>
          <w:trHeight w:val="360"/>
        </w:trPr>
        <w:tc>
          <w:tcPr>
            <w:tcW w:w="0" w:type="auto"/>
            <w:noWrap/>
            <w:vAlign w:val="center"/>
            <w:hideMark/>
          </w:tcPr>
          <w:p w:rsidR="00D775E5" w:rsidRDefault="00F66D1B">
            <w:pPr>
              <w:pStyle w:val="TableBodyText"/>
              <w:spacing w:before="0"/>
            </w:pPr>
            <w:r>
              <w:t>French</w:t>
            </w:r>
          </w:p>
        </w:tc>
        <w:tc>
          <w:tcPr>
            <w:tcW w:w="0" w:type="auto"/>
            <w:noWrap/>
            <w:vAlign w:val="center"/>
            <w:hideMark/>
          </w:tcPr>
          <w:p w:rsidR="00D775E5" w:rsidRDefault="00F66D1B">
            <w:pPr>
              <w:pStyle w:val="TableBodyText"/>
              <w:spacing w:before="0"/>
            </w:pPr>
            <w:r>
              <w:t>Belgium</w:t>
            </w:r>
          </w:p>
        </w:tc>
        <w:tc>
          <w:tcPr>
            <w:tcW w:w="0" w:type="auto"/>
            <w:noWrap/>
            <w:vAlign w:val="center"/>
            <w:hideMark/>
          </w:tcPr>
          <w:p w:rsidR="00D775E5" w:rsidRDefault="00F66D1B">
            <w:pPr>
              <w:pStyle w:val="TableBodyText"/>
              <w:spacing w:before="0"/>
            </w:pPr>
            <w:r>
              <w:t>fr-BE</w:t>
            </w:r>
          </w:p>
        </w:tc>
      </w:tr>
      <w:tr w:rsidR="00D775E5" w:rsidTr="00D775E5">
        <w:trPr>
          <w:trHeight w:val="360"/>
        </w:trPr>
        <w:tc>
          <w:tcPr>
            <w:tcW w:w="0" w:type="auto"/>
            <w:noWrap/>
            <w:vAlign w:val="center"/>
            <w:hideMark/>
          </w:tcPr>
          <w:p w:rsidR="00D775E5" w:rsidRDefault="00F66D1B">
            <w:pPr>
              <w:pStyle w:val="TableBodyText"/>
              <w:spacing w:before="0"/>
            </w:pPr>
            <w:r>
              <w:t>French</w:t>
            </w:r>
          </w:p>
        </w:tc>
        <w:tc>
          <w:tcPr>
            <w:tcW w:w="0" w:type="auto"/>
            <w:noWrap/>
            <w:vAlign w:val="center"/>
            <w:hideMark/>
          </w:tcPr>
          <w:p w:rsidR="00D775E5" w:rsidRDefault="00F66D1B">
            <w:pPr>
              <w:pStyle w:val="TableBodyText"/>
              <w:spacing w:before="0"/>
            </w:pPr>
            <w:r>
              <w:t>Canada</w:t>
            </w:r>
          </w:p>
        </w:tc>
        <w:tc>
          <w:tcPr>
            <w:tcW w:w="0" w:type="auto"/>
            <w:noWrap/>
            <w:vAlign w:val="center"/>
            <w:hideMark/>
          </w:tcPr>
          <w:p w:rsidR="00D775E5" w:rsidRDefault="00F66D1B">
            <w:pPr>
              <w:pStyle w:val="TableBodyText"/>
              <w:spacing w:before="0"/>
            </w:pPr>
            <w:r>
              <w:t>fr-CA</w:t>
            </w:r>
          </w:p>
        </w:tc>
      </w:tr>
      <w:tr w:rsidR="00D775E5" w:rsidTr="00D775E5">
        <w:trPr>
          <w:trHeight w:val="360"/>
        </w:trPr>
        <w:tc>
          <w:tcPr>
            <w:tcW w:w="0" w:type="auto"/>
            <w:noWrap/>
            <w:vAlign w:val="center"/>
            <w:hideMark/>
          </w:tcPr>
          <w:p w:rsidR="00D775E5" w:rsidRDefault="00F66D1B">
            <w:pPr>
              <w:pStyle w:val="TableBodyText"/>
              <w:spacing w:before="0"/>
            </w:pPr>
            <w:r>
              <w:t>French</w:t>
            </w:r>
          </w:p>
        </w:tc>
        <w:tc>
          <w:tcPr>
            <w:tcW w:w="0" w:type="auto"/>
            <w:noWrap/>
            <w:vAlign w:val="center"/>
            <w:hideMark/>
          </w:tcPr>
          <w:p w:rsidR="00D775E5" w:rsidRDefault="00F66D1B">
            <w:pPr>
              <w:pStyle w:val="TableBodyText"/>
              <w:spacing w:before="0"/>
            </w:pPr>
            <w:r>
              <w:t>France</w:t>
            </w:r>
          </w:p>
        </w:tc>
        <w:tc>
          <w:tcPr>
            <w:tcW w:w="0" w:type="auto"/>
            <w:vAlign w:val="center"/>
            <w:hideMark/>
          </w:tcPr>
          <w:p w:rsidR="00D775E5" w:rsidRDefault="00F66D1B">
            <w:pPr>
              <w:pStyle w:val="TableBodyText"/>
              <w:spacing w:before="0"/>
            </w:pPr>
            <w:r>
              <w:t>fr-FR</w:t>
            </w:r>
          </w:p>
        </w:tc>
      </w:tr>
      <w:tr w:rsidR="00D775E5" w:rsidTr="00D775E5">
        <w:trPr>
          <w:trHeight w:val="360"/>
        </w:trPr>
        <w:tc>
          <w:tcPr>
            <w:tcW w:w="0" w:type="auto"/>
            <w:noWrap/>
            <w:vAlign w:val="center"/>
            <w:hideMark/>
          </w:tcPr>
          <w:p w:rsidR="00D775E5" w:rsidRDefault="00F66D1B">
            <w:pPr>
              <w:pStyle w:val="TableBodyText"/>
              <w:spacing w:before="0"/>
            </w:pPr>
            <w:r>
              <w:t>French</w:t>
            </w:r>
          </w:p>
        </w:tc>
        <w:tc>
          <w:tcPr>
            <w:tcW w:w="0" w:type="auto"/>
            <w:noWrap/>
            <w:vAlign w:val="center"/>
            <w:hideMark/>
          </w:tcPr>
          <w:p w:rsidR="00D775E5" w:rsidRDefault="00F66D1B">
            <w:pPr>
              <w:pStyle w:val="TableBodyText"/>
              <w:spacing w:before="0"/>
            </w:pPr>
            <w:r>
              <w:t>Luxembourg</w:t>
            </w:r>
          </w:p>
        </w:tc>
        <w:tc>
          <w:tcPr>
            <w:tcW w:w="0" w:type="auto"/>
            <w:vAlign w:val="center"/>
            <w:hideMark/>
          </w:tcPr>
          <w:p w:rsidR="00D775E5" w:rsidRDefault="00F66D1B">
            <w:pPr>
              <w:pStyle w:val="TableBodyText"/>
              <w:spacing w:before="0"/>
            </w:pPr>
            <w:r>
              <w:t>fr-LU</w:t>
            </w:r>
          </w:p>
        </w:tc>
      </w:tr>
      <w:tr w:rsidR="00D775E5" w:rsidTr="00D775E5">
        <w:trPr>
          <w:trHeight w:val="360"/>
        </w:trPr>
        <w:tc>
          <w:tcPr>
            <w:tcW w:w="0" w:type="auto"/>
            <w:noWrap/>
            <w:vAlign w:val="center"/>
            <w:hideMark/>
          </w:tcPr>
          <w:p w:rsidR="00D775E5" w:rsidRDefault="00F66D1B">
            <w:pPr>
              <w:pStyle w:val="TableBodyText"/>
              <w:spacing w:before="0"/>
            </w:pPr>
            <w:r>
              <w:t>French</w:t>
            </w:r>
          </w:p>
        </w:tc>
        <w:tc>
          <w:tcPr>
            <w:tcW w:w="0" w:type="auto"/>
            <w:noWrap/>
            <w:vAlign w:val="center"/>
            <w:hideMark/>
          </w:tcPr>
          <w:p w:rsidR="00D775E5" w:rsidRDefault="00F66D1B">
            <w:pPr>
              <w:pStyle w:val="TableBodyText"/>
              <w:spacing w:before="0"/>
            </w:pPr>
            <w:r>
              <w:t>Monaco</w:t>
            </w:r>
          </w:p>
        </w:tc>
        <w:tc>
          <w:tcPr>
            <w:tcW w:w="0" w:type="auto"/>
            <w:noWrap/>
            <w:vAlign w:val="center"/>
            <w:hideMark/>
          </w:tcPr>
          <w:p w:rsidR="00D775E5" w:rsidRDefault="00F66D1B">
            <w:pPr>
              <w:pStyle w:val="TableBodyText"/>
              <w:spacing w:before="0"/>
            </w:pPr>
            <w:r>
              <w:t>fr-MC</w:t>
            </w:r>
          </w:p>
        </w:tc>
      </w:tr>
      <w:tr w:rsidR="00D775E5" w:rsidTr="00D775E5">
        <w:trPr>
          <w:trHeight w:val="360"/>
        </w:trPr>
        <w:tc>
          <w:tcPr>
            <w:tcW w:w="0" w:type="auto"/>
            <w:noWrap/>
            <w:vAlign w:val="center"/>
            <w:hideMark/>
          </w:tcPr>
          <w:p w:rsidR="00D775E5" w:rsidRDefault="00F66D1B">
            <w:pPr>
              <w:pStyle w:val="TableBodyText"/>
              <w:spacing w:before="0"/>
            </w:pPr>
            <w:r>
              <w:t>French</w:t>
            </w:r>
          </w:p>
        </w:tc>
        <w:tc>
          <w:tcPr>
            <w:tcW w:w="0" w:type="auto"/>
            <w:noWrap/>
            <w:vAlign w:val="center"/>
            <w:hideMark/>
          </w:tcPr>
          <w:p w:rsidR="00D775E5" w:rsidRDefault="00F66D1B">
            <w:pPr>
              <w:pStyle w:val="TableBodyText"/>
              <w:spacing w:before="0"/>
            </w:pPr>
            <w:r>
              <w:t>Switzerland</w:t>
            </w:r>
          </w:p>
        </w:tc>
        <w:tc>
          <w:tcPr>
            <w:tcW w:w="0" w:type="auto"/>
            <w:noWrap/>
            <w:vAlign w:val="center"/>
            <w:hideMark/>
          </w:tcPr>
          <w:p w:rsidR="00D775E5" w:rsidRDefault="00F66D1B">
            <w:pPr>
              <w:pStyle w:val="TableBodyText"/>
              <w:spacing w:before="0"/>
            </w:pPr>
            <w:r>
              <w:t>fr-CH</w:t>
            </w:r>
          </w:p>
        </w:tc>
      </w:tr>
      <w:tr w:rsidR="00D775E5" w:rsidTr="00D775E5">
        <w:trPr>
          <w:trHeight w:val="360"/>
        </w:trPr>
        <w:tc>
          <w:tcPr>
            <w:tcW w:w="0" w:type="auto"/>
            <w:noWrap/>
            <w:vAlign w:val="center"/>
            <w:hideMark/>
          </w:tcPr>
          <w:p w:rsidR="00D775E5" w:rsidRDefault="00F66D1B">
            <w:pPr>
              <w:pStyle w:val="TableBodyText"/>
              <w:spacing w:before="0"/>
            </w:pPr>
            <w:r>
              <w:t>Frisian</w:t>
            </w:r>
          </w:p>
        </w:tc>
        <w:tc>
          <w:tcPr>
            <w:tcW w:w="0" w:type="auto"/>
            <w:noWrap/>
            <w:vAlign w:val="center"/>
            <w:hideMark/>
          </w:tcPr>
          <w:p w:rsidR="00D775E5" w:rsidRDefault="00F66D1B">
            <w:pPr>
              <w:pStyle w:val="TableBodyText"/>
              <w:spacing w:before="0"/>
            </w:pPr>
            <w:r>
              <w:t>Netherlands</w:t>
            </w:r>
          </w:p>
        </w:tc>
        <w:tc>
          <w:tcPr>
            <w:tcW w:w="0" w:type="auto"/>
            <w:noWrap/>
            <w:vAlign w:val="center"/>
            <w:hideMark/>
          </w:tcPr>
          <w:p w:rsidR="00D775E5" w:rsidRDefault="00F66D1B">
            <w:pPr>
              <w:pStyle w:val="TableBodyText"/>
              <w:spacing w:before="0"/>
            </w:pPr>
            <w:r>
              <w:t>fy-NL</w:t>
            </w:r>
          </w:p>
        </w:tc>
      </w:tr>
      <w:tr w:rsidR="00D775E5" w:rsidTr="00D775E5">
        <w:trPr>
          <w:trHeight w:val="360"/>
        </w:trPr>
        <w:tc>
          <w:tcPr>
            <w:tcW w:w="0" w:type="auto"/>
            <w:noWrap/>
            <w:vAlign w:val="center"/>
            <w:hideMark/>
          </w:tcPr>
          <w:p w:rsidR="00D775E5" w:rsidRDefault="00F66D1B">
            <w:pPr>
              <w:pStyle w:val="TableBodyText"/>
              <w:spacing w:before="0"/>
            </w:pPr>
            <w:r>
              <w:t>Galician</w:t>
            </w:r>
          </w:p>
        </w:tc>
        <w:tc>
          <w:tcPr>
            <w:tcW w:w="0" w:type="auto"/>
            <w:noWrap/>
            <w:vAlign w:val="center"/>
            <w:hideMark/>
          </w:tcPr>
          <w:p w:rsidR="00D775E5" w:rsidRDefault="00F66D1B">
            <w:pPr>
              <w:pStyle w:val="TableBodyText"/>
              <w:spacing w:before="0"/>
            </w:pPr>
            <w:r>
              <w:t>Galicia</w:t>
            </w:r>
          </w:p>
        </w:tc>
        <w:tc>
          <w:tcPr>
            <w:tcW w:w="0" w:type="auto"/>
            <w:noWrap/>
            <w:vAlign w:val="center"/>
            <w:hideMark/>
          </w:tcPr>
          <w:p w:rsidR="00D775E5" w:rsidRDefault="00F66D1B">
            <w:pPr>
              <w:pStyle w:val="TableBodyText"/>
              <w:spacing w:before="0"/>
            </w:pPr>
            <w:r>
              <w:t>gl-ES</w:t>
            </w:r>
          </w:p>
        </w:tc>
      </w:tr>
      <w:tr w:rsidR="00D775E5" w:rsidTr="00D775E5">
        <w:trPr>
          <w:trHeight w:val="360"/>
        </w:trPr>
        <w:tc>
          <w:tcPr>
            <w:tcW w:w="0" w:type="auto"/>
            <w:noWrap/>
            <w:vAlign w:val="center"/>
            <w:hideMark/>
          </w:tcPr>
          <w:p w:rsidR="00D775E5" w:rsidRDefault="00F66D1B">
            <w:pPr>
              <w:pStyle w:val="TableBodyText"/>
              <w:spacing w:before="0"/>
            </w:pPr>
            <w:r>
              <w:t>Georgian</w:t>
            </w:r>
          </w:p>
        </w:tc>
        <w:tc>
          <w:tcPr>
            <w:tcW w:w="0" w:type="auto"/>
            <w:noWrap/>
            <w:vAlign w:val="center"/>
            <w:hideMark/>
          </w:tcPr>
          <w:p w:rsidR="00D775E5" w:rsidRDefault="00F66D1B">
            <w:pPr>
              <w:pStyle w:val="TableBodyText"/>
              <w:spacing w:before="0"/>
            </w:pPr>
            <w:r>
              <w:t>Georgia</w:t>
            </w:r>
          </w:p>
        </w:tc>
        <w:tc>
          <w:tcPr>
            <w:tcW w:w="0" w:type="auto"/>
            <w:noWrap/>
            <w:vAlign w:val="center"/>
            <w:hideMark/>
          </w:tcPr>
          <w:p w:rsidR="00D775E5" w:rsidRDefault="00F66D1B">
            <w:pPr>
              <w:pStyle w:val="TableBodyText"/>
              <w:spacing w:before="0"/>
            </w:pPr>
            <w:r>
              <w:t>ka-GE</w:t>
            </w:r>
          </w:p>
        </w:tc>
      </w:tr>
      <w:tr w:rsidR="00D775E5" w:rsidTr="00D775E5">
        <w:trPr>
          <w:trHeight w:val="360"/>
        </w:trPr>
        <w:tc>
          <w:tcPr>
            <w:tcW w:w="0" w:type="auto"/>
            <w:noWrap/>
            <w:vAlign w:val="center"/>
            <w:hideMark/>
          </w:tcPr>
          <w:p w:rsidR="00D775E5" w:rsidRDefault="00F66D1B">
            <w:pPr>
              <w:pStyle w:val="TableBodyText"/>
              <w:spacing w:before="0"/>
            </w:pPr>
            <w:r>
              <w:t>German</w:t>
            </w:r>
          </w:p>
        </w:tc>
        <w:tc>
          <w:tcPr>
            <w:tcW w:w="0" w:type="auto"/>
            <w:noWrap/>
            <w:vAlign w:val="center"/>
            <w:hideMark/>
          </w:tcPr>
          <w:p w:rsidR="00D775E5" w:rsidRDefault="00F66D1B">
            <w:pPr>
              <w:pStyle w:val="TableBodyText"/>
              <w:spacing w:before="0"/>
            </w:pPr>
            <w:r>
              <w:t>Austria</w:t>
            </w:r>
          </w:p>
        </w:tc>
        <w:tc>
          <w:tcPr>
            <w:tcW w:w="0" w:type="auto"/>
            <w:noWrap/>
            <w:vAlign w:val="center"/>
            <w:hideMark/>
          </w:tcPr>
          <w:p w:rsidR="00D775E5" w:rsidRDefault="00F66D1B">
            <w:pPr>
              <w:pStyle w:val="TableBodyText"/>
              <w:spacing w:before="0"/>
            </w:pPr>
            <w:r>
              <w:t>de-AT</w:t>
            </w:r>
          </w:p>
        </w:tc>
      </w:tr>
      <w:tr w:rsidR="00D775E5" w:rsidTr="00D775E5">
        <w:trPr>
          <w:trHeight w:val="360"/>
        </w:trPr>
        <w:tc>
          <w:tcPr>
            <w:tcW w:w="0" w:type="auto"/>
            <w:noWrap/>
            <w:vAlign w:val="center"/>
            <w:hideMark/>
          </w:tcPr>
          <w:p w:rsidR="00D775E5" w:rsidRDefault="00F66D1B">
            <w:pPr>
              <w:pStyle w:val="TableBodyText"/>
              <w:spacing w:before="0"/>
            </w:pPr>
            <w:r>
              <w:t>German</w:t>
            </w:r>
          </w:p>
        </w:tc>
        <w:tc>
          <w:tcPr>
            <w:tcW w:w="0" w:type="auto"/>
            <w:noWrap/>
            <w:vAlign w:val="center"/>
            <w:hideMark/>
          </w:tcPr>
          <w:p w:rsidR="00D775E5" w:rsidRDefault="00F66D1B">
            <w:pPr>
              <w:pStyle w:val="TableBodyText"/>
              <w:spacing w:before="0"/>
            </w:pPr>
            <w:r>
              <w:t>Germany</w:t>
            </w:r>
          </w:p>
        </w:tc>
        <w:tc>
          <w:tcPr>
            <w:tcW w:w="0" w:type="auto"/>
            <w:noWrap/>
            <w:vAlign w:val="center"/>
            <w:hideMark/>
          </w:tcPr>
          <w:p w:rsidR="00D775E5" w:rsidRDefault="00F66D1B">
            <w:pPr>
              <w:pStyle w:val="TableBodyText"/>
              <w:spacing w:before="0"/>
            </w:pPr>
            <w:r>
              <w:t>de-DE</w:t>
            </w:r>
          </w:p>
        </w:tc>
      </w:tr>
      <w:tr w:rsidR="00D775E5" w:rsidTr="00D775E5">
        <w:trPr>
          <w:trHeight w:val="360"/>
        </w:trPr>
        <w:tc>
          <w:tcPr>
            <w:tcW w:w="0" w:type="auto"/>
            <w:noWrap/>
            <w:vAlign w:val="center"/>
            <w:hideMark/>
          </w:tcPr>
          <w:p w:rsidR="00D775E5" w:rsidRDefault="00F66D1B">
            <w:pPr>
              <w:pStyle w:val="TableBodyText"/>
              <w:spacing w:before="0"/>
            </w:pPr>
            <w:r>
              <w:t>German</w:t>
            </w:r>
          </w:p>
        </w:tc>
        <w:tc>
          <w:tcPr>
            <w:tcW w:w="0" w:type="auto"/>
            <w:noWrap/>
            <w:vAlign w:val="center"/>
            <w:hideMark/>
          </w:tcPr>
          <w:p w:rsidR="00D775E5" w:rsidRDefault="00F66D1B">
            <w:pPr>
              <w:pStyle w:val="TableBodyText"/>
              <w:spacing w:before="0"/>
            </w:pPr>
            <w:r>
              <w:t>Liechtenstein</w:t>
            </w:r>
          </w:p>
        </w:tc>
        <w:tc>
          <w:tcPr>
            <w:tcW w:w="0" w:type="auto"/>
            <w:noWrap/>
            <w:vAlign w:val="center"/>
            <w:hideMark/>
          </w:tcPr>
          <w:p w:rsidR="00D775E5" w:rsidRDefault="00F66D1B">
            <w:pPr>
              <w:pStyle w:val="TableBodyText"/>
              <w:spacing w:before="0"/>
            </w:pPr>
            <w:r>
              <w:t>de-LI</w:t>
            </w:r>
          </w:p>
        </w:tc>
      </w:tr>
      <w:tr w:rsidR="00D775E5" w:rsidTr="00D775E5">
        <w:trPr>
          <w:trHeight w:val="360"/>
        </w:trPr>
        <w:tc>
          <w:tcPr>
            <w:tcW w:w="0" w:type="auto"/>
            <w:noWrap/>
            <w:vAlign w:val="center"/>
            <w:hideMark/>
          </w:tcPr>
          <w:p w:rsidR="00D775E5" w:rsidRDefault="00F66D1B">
            <w:pPr>
              <w:pStyle w:val="TableBodyText"/>
              <w:spacing w:before="0"/>
            </w:pPr>
            <w:r>
              <w:t>German</w:t>
            </w:r>
          </w:p>
        </w:tc>
        <w:tc>
          <w:tcPr>
            <w:tcW w:w="0" w:type="auto"/>
            <w:noWrap/>
            <w:vAlign w:val="center"/>
            <w:hideMark/>
          </w:tcPr>
          <w:p w:rsidR="00D775E5" w:rsidRDefault="00F66D1B">
            <w:pPr>
              <w:pStyle w:val="TableBodyText"/>
              <w:spacing w:before="0"/>
            </w:pPr>
            <w:r>
              <w:t>Luxembourg</w:t>
            </w:r>
          </w:p>
        </w:tc>
        <w:tc>
          <w:tcPr>
            <w:tcW w:w="0" w:type="auto"/>
            <w:noWrap/>
            <w:vAlign w:val="center"/>
            <w:hideMark/>
          </w:tcPr>
          <w:p w:rsidR="00D775E5" w:rsidRDefault="00F66D1B">
            <w:pPr>
              <w:pStyle w:val="TableBodyText"/>
              <w:spacing w:before="0"/>
            </w:pPr>
            <w:r>
              <w:t>de-LU</w:t>
            </w:r>
          </w:p>
        </w:tc>
      </w:tr>
      <w:tr w:rsidR="00D775E5" w:rsidTr="00D775E5">
        <w:trPr>
          <w:trHeight w:val="360"/>
        </w:trPr>
        <w:tc>
          <w:tcPr>
            <w:tcW w:w="0" w:type="auto"/>
            <w:noWrap/>
            <w:vAlign w:val="center"/>
            <w:hideMark/>
          </w:tcPr>
          <w:p w:rsidR="00D775E5" w:rsidRDefault="00F66D1B">
            <w:pPr>
              <w:pStyle w:val="TableBodyText"/>
              <w:spacing w:before="0"/>
            </w:pPr>
            <w:r>
              <w:t>German</w:t>
            </w:r>
          </w:p>
        </w:tc>
        <w:tc>
          <w:tcPr>
            <w:tcW w:w="0" w:type="auto"/>
            <w:noWrap/>
            <w:vAlign w:val="center"/>
            <w:hideMark/>
          </w:tcPr>
          <w:p w:rsidR="00D775E5" w:rsidRDefault="00F66D1B">
            <w:pPr>
              <w:pStyle w:val="TableBodyText"/>
              <w:spacing w:before="0"/>
            </w:pPr>
            <w:r>
              <w:t>Switzerland</w:t>
            </w:r>
          </w:p>
        </w:tc>
        <w:tc>
          <w:tcPr>
            <w:tcW w:w="0" w:type="auto"/>
            <w:vAlign w:val="center"/>
            <w:hideMark/>
          </w:tcPr>
          <w:p w:rsidR="00D775E5" w:rsidRDefault="00F66D1B">
            <w:pPr>
              <w:pStyle w:val="TableBodyText"/>
              <w:spacing w:before="0"/>
            </w:pPr>
            <w:r>
              <w:t>de-CH</w:t>
            </w:r>
          </w:p>
        </w:tc>
      </w:tr>
      <w:tr w:rsidR="00D775E5" w:rsidTr="00D775E5">
        <w:trPr>
          <w:trHeight w:val="360"/>
        </w:trPr>
        <w:tc>
          <w:tcPr>
            <w:tcW w:w="0" w:type="auto"/>
            <w:noWrap/>
            <w:vAlign w:val="center"/>
            <w:hideMark/>
          </w:tcPr>
          <w:p w:rsidR="00D775E5" w:rsidRDefault="00F66D1B">
            <w:pPr>
              <w:pStyle w:val="TableBodyText"/>
              <w:spacing w:before="0"/>
            </w:pPr>
            <w:r>
              <w:t>Greek</w:t>
            </w:r>
          </w:p>
        </w:tc>
        <w:tc>
          <w:tcPr>
            <w:tcW w:w="0" w:type="auto"/>
            <w:noWrap/>
            <w:vAlign w:val="center"/>
            <w:hideMark/>
          </w:tcPr>
          <w:p w:rsidR="00D775E5" w:rsidRDefault="00F66D1B">
            <w:pPr>
              <w:pStyle w:val="TableBodyText"/>
              <w:spacing w:before="0"/>
            </w:pPr>
            <w:r>
              <w:t>Greece</w:t>
            </w:r>
          </w:p>
        </w:tc>
        <w:tc>
          <w:tcPr>
            <w:tcW w:w="0" w:type="auto"/>
            <w:noWrap/>
            <w:vAlign w:val="center"/>
            <w:hideMark/>
          </w:tcPr>
          <w:p w:rsidR="00D775E5" w:rsidRDefault="00F66D1B">
            <w:pPr>
              <w:pStyle w:val="TableBodyText"/>
              <w:spacing w:before="0"/>
            </w:pPr>
            <w:r>
              <w:t>el-GR</w:t>
            </w:r>
          </w:p>
        </w:tc>
      </w:tr>
      <w:tr w:rsidR="00D775E5" w:rsidTr="00D775E5">
        <w:trPr>
          <w:trHeight w:val="360"/>
        </w:trPr>
        <w:tc>
          <w:tcPr>
            <w:tcW w:w="0" w:type="auto"/>
            <w:noWrap/>
            <w:vAlign w:val="center"/>
            <w:hideMark/>
          </w:tcPr>
          <w:p w:rsidR="00D775E5" w:rsidRDefault="00F66D1B">
            <w:pPr>
              <w:pStyle w:val="TableBodyText"/>
              <w:spacing w:before="0"/>
            </w:pPr>
            <w:r>
              <w:lastRenderedPageBreak/>
              <w:t>Greenlandic</w:t>
            </w:r>
          </w:p>
        </w:tc>
        <w:tc>
          <w:tcPr>
            <w:tcW w:w="0" w:type="auto"/>
            <w:noWrap/>
            <w:vAlign w:val="center"/>
            <w:hideMark/>
          </w:tcPr>
          <w:p w:rsidR="00D775E5" w:rsidRDefault="00F66D1B">
            <w:pPr>
              <w:pStyle w:val="TableBodyText"/>
              <w:spacing w:before="0"/>
            </w:pPr>
            <w:r>
              <w:t>Greenland</w:t>
            </w:r>
          </w:p>
        </w:tc>
        <w:tc>
          <w:tcPr>
            <w:tcW w:w="0" w:type="auto"/>
            <w:noWrap/>
            <w:vAlign w:val="center"/>
            <w:hideMark/>
          </w:tcPr>
          <w:p w:rsidR="00D775E5" w:rsidRDefault="00F66D1B">
            <w:pPr>
              <w:pStyle w:val="TableBodyText"/>
              <w:spacing w:before="0"/>
            </w:pPr>
            <w:r>
              <w:t>kl-GL</w:t>
            </w:r>
          </w:p>
        </w:tc>
      </w:tr>
      <w:tr w:rsidR="00D775E5" w:rsidTr="00D775E5">
        <w:trPr>
          <w:trHeight w:val="360"/>
        </w:trPr>
        <w:tc>
          <w:tcPr>
            <w:tcW w:w="0" w:type="auto"/>
            <w:noWrap/>
            <w:vAlign w:val="center"/>
            <w:hideMark/>
          </w:tcPr>
          <w:p w:rsidR="00D775E5" w:rsidRDefault="00F66D1B">
            <w:pPr>
              <w:pStyle w:val="TableBodyText"/>
              <w:spacing w:before="0"/>
            </w:pPr>
            <w:r>
              <w:t>Gujarati (Gujarati Script)</w:t>
            </w:r>
          </w:p>
        </w:tc>
        <w:tc>
          <w:tcPr>
            <w:tcW w:w="0" w:type="auto"/>
            <w:noWrap/>
            <w:vAlign w:val="center"/>
            <w:hideMark/>
          </w:tcPr>
          <w:p w:rsidR="00D775E5" w:rsidRDefault="00F66D1B">
            <w:pPr>
              <w:pStyle w:val="TableBodyText"/>
              <w:spacing w:before="0"/>
            </w:pPr>
            <w:r>
              <w:t xml:space="preserve">India </w:t>
            </w:r>
          </w:p>
        </w:tc>
        <w:tc>
          <w:tcPr>
            <w:tcW w:w="0" w:type="auto"/>
            <w:noWrap/>
            <w:vAlign w:val="center"/>
            <w:hideMark/>
          </w:tcPr>
          <w:p w:rsidR="00D775E5" w:rsidRDefault="00F66D1B">
            <w:pPr>
              <w:pStyle w:val="TableBodyText"/>
              <w:spacing w:before="0"/>
            </w:pPr>
            <w:r>
              <w:t>gu-IN</w:t>
            </w:r>
          </w:p>
        </w:tc>
      </w:tr>
      <w:tr w:rsidR="00D775E5" w:rsidTr="00D775E5">
        <w:trPr>
          <w:trHeight w:val="360"/>
        </w:trPr>
        <w:tc>
          <w:tcPr>
            <w:tcW w:w="0" w:type="auto"/>
            <w:noWrap/>
            <w:vAlign w:val="center"/>
            <w:hideMark/>
          </w:tcPr>
          <w:p w:rsidR="00D775E5" w:rsidRDefault="00F66D1B">
            <w:pPr>
              <w:pStyle w:val="TableBodyText"/>
              <w:spacing w:before="0"/>
            </w:pPr>
            <w:r>
              <w:t>Hausa (Latin)</w:t>
            </w:r>
          </w:p>
        </w:tc>
        <w:tc>
          <w:tcPr>
            <w:tcW w:w="0" w:type="auto"/>
            <w:noWrap/>
            <w:vAlign w:val="center"/>
            <w:hideMark/>
          </w:tcPr>
          <w:p w:rsidR="00D775E5" w:rsidRDefault="00F66D1B">
            <w:pPr>
              <w:pStyle w:val="TableBodyText"/>
              <w:spacing w:before="0"/>
            </w:pPr>
            <w:r>
              <w:t>Nigeria</w:t>
            </w:r>
          </w:p>
        </w:tc>
        <w:tc>
          <w:tcPr>
            <w:tcW w:w="0" w:type="auto"/>
            <w:noWrap/>
            <w:vAlign w:val="center"/>
            <w:hideMark/>
          </w:tcPr>
          <w:p w:rsidR="00D775E5" w:rsidRDefault="00F66D1B">
            <w:pPr>
              <w:pStyle w:val="TableBodyText"/>
              <w:spacing w:before="0"/>
            </w:pPr>
            <w:r>
              <w:t xml:space="preserve">ha-NG-Latn </w:t>
            </w:r>
          </w:p>
        </w:tc>
      </w:tr>
      <w:tr w:rsidR="00D775E5" w:rsidTr="00D775E5">
        <w:trPr>
          <w:trHeight w:val="360"/>
        </w:trPr>
        <w:tc>
          <w:tcPr>
            <w:tcW w:w="0" w:type="auto"/>
            <w:noWrap/>
            <w:vAlign w:val="center"/>
            <w:hideMark/>
          </w:tcPr>
          <w:p w:rsidR="00D775E5" w:rsidRDefault="00F66D1B">
            <w:pPr>
              <w:pStyle w:val="TableBodyText"/>
              <w:spacing w:before="0"/>
            </w:pPr>
            <w:r>
              <w:t>Hebrew</w:t>
            </w:r>
          </w:p>
        </w:tc>
        <w:tc>
          <w:tcPr>
            <w:tcW w:w="0" w:type="auto"/>
            <w:noWrap/>
            <w:vAlign w:val="center"/>
            <w:hideMark/>
          </w:tcPr>
          <w:p w:rsidR="00D775E5" w:rsidRDefault="00F66D1B">
            <w:pPr>
              <w:pStyle w:val="TableBodyText"/>
              <w:spacing w:before="0"/>
            </w:pPr>
            <w:r>
              <w:t>Israel</w:t>
            </w:r>
          </w:p>
        </w:tc>
        <w:tc>
          <w:tcPr>
            <w:tcW w:w="0" w:type="auto"/>
            <w:vAlign w:val="center"/>
            <w:hideMark/>
          </w:tcPr>
          <w:p w:rsidR="00D775E5" w:rsidRDefault="00F66D1B">
            <w:pPr>
              <w:pStyle w:val="TableBodyText"/>
              <w:spacing w:before="0"/>
            </w:pPr>
            <w:r>
              <w:t>he-IL</w:t>
            </w:r>
          </w:p>
        </w:tc>
      </w:tr>
      <w:tr w:rsidR="00D775E5" w:rsidTr="00D775E5">
        <w:trPr>
          <w:trHeight w:val="360"/>
        </w:trPr>
        <w:tc>
          <w:tcPr>
            <w:tcW w:w="0" w:type="auto"/>
            <w:noWrap/>
            <w:vAlign w:val="center"/>
            <w:hideMark/>
          </w:tcPr>
          <w:p w:rsidR="00D775E5" w:rsidRDefault="00F66D1B">
            <w:pPr>
              <w:pStyle w:val="TableBodyText"/>
              <w:spacing w:before="0"/>
            </w:pPr>
            <w:r>
              <w:t>Hindi</w:t>
            </w:r>
          </w:p>
        </w:tc>
        <w:tc>
          <w:tcPr>
            <w:tcW w:w="0" w:type="auto"/>
            <w:noWrap/>
            <w:vAlign w:val="center"/>
            <w:hideMark/>
          </w:tcPr>
          <w:p w:rsidR="00D775E5" w:rsidRDefault="00F66D1B">
            <w:pPr>
              <w:pStyle w:val="TableBodyText"/>
              <w:spacing w:before="0"/>
            </w:pPr>
            <w:r>
              <w:t>India</w:t>
            </w:r>
          </w:p>
        </w:tc>
        <w:tc>
          <w:tcPr>
            <w:tcW w:w="0" w:type="auto"/>
            <w:noWrap/>
            <w:vAlign w:val="center"/>
            <w:hideMark/>
          </w:tcPr>
          <w:p w:rsidR="00D775E5" w:rsidRDefault="00F66D1B">
            <w:pPr>
              <w:pStyle w:val="TableBodyText"/>
              <w:spacing w:before="0"/>
            </w:pPr>
            <w:r>
              <w:t>hi-IN</w:t>
            </w:r>
          </w:p>
        </w:tc>
      </w:tr>
      <w:tr w:rsidR="00D775E5" w:rsidTr="00D775E5">
        <w:trPr>
          <w:trHeight w:val="360"/>
        </w:trPr>
        <w:tc>
          <w:tcPr>
            <w:tcW w:w="0" w:type="auto"/>
            <w:noWrap/>
            <w:vAlign w:val="center"/>
            <w:hideMark/>
          </w:tcPr>
          <w:p w:rsidR="00D775E5" w:rsidRDefault="00F66D1B">
            <w:pPr>
              <w:pStyle w:val="TableBodyText"/>
              <w:spacing w:before="0"/>
            </w:pPr>
            <w:r>
              <w:t>Hungarian</w:t>
            </w:r>
          </w:p>
        </w:tc>
        <w:tc>
          <w:tcPr>
            <w:tcW w:w="0" w:type="auto"/>
            <w:noWrap/>
            <w:vAlign w:val="center"/>
            <w:hideMark/>
          </w:tcPr>
          <w:p w:rsidR="00D775E5" w:rsidRDefault="00F66D1B">
            <w:pPr>
              <w:pStyle w:val="TableBodyText"/>
              <w:spacing w:before="0"/>
            </w:pPr>
            <w:r>
              <w:t>Hungary</w:t>
            </w:r>
          </w:p>
        </w:tc>
        <w:tc>
          <w:tcPr>
            <w:tcW w:w="0" w:type="auto"/>
            <w:noWrap/>
            <w:vAlign w:val="center"/>
            <w:hideMark/>
          </w:tcPr>
          <w:p w:rsidR="00D775E5" w:rsidRDefault="00F66D1B">
            <w:pPr>
              <w:pStyle w:val="TableBodyText"/>
              <w:spacing w:before="0"/>
            </w:pPr>
            <w:r>
              <w:t>hu-HU</w:t>
            </w:r>
          </w:p>
        </w:tc>
      </w:tr>
      <w:tr w:rsidR="00D775E5" w:rsidTr="00D775E5">
        <w:trPr>
          <w:trHeight w:val="360"/>
        </w:trPr>
        <w:tc>
          <w:tcPr>
            <w:tcW w:w="0" w:type="auto"/>
            <w:noWrap/>
            <w:vAlign w:val="center"/>
            <w:hideMark/>
          </w:tcPr>
          <w:p w:rsidR="00D775E5" w:rsidRDefault="00F66D1B">
            <w:pPr>
              <w:pStyle w:val="TableBodyText"/>
              <w:spacing w:before="0"/>
            </w:pPr>
            <w:r>
              <w:t>Icelandic</w:t>
            </w:r>
          </w:p>
        </w:tc>
        <w:tc>
          <w:tcPr>
            <w:tcW w:w="0" w:type="auto"/>
            <w:noWrap/>
            <w:vAlign w:val="center"/>
            <w:hideMark/>
          </w:tcPr>
          <w:p w:rsidR="00D775E5" w:rsidRDefault="00F66D1B">
            <w:pPr>
              <w:pStyle w:val="TableBodyText"/>
              <w:spacing w:before="0"/>
            </w:pPr>
            <w:r>
              <w:t>Iceland</w:t>
            </w:r>
          </w:p>
        </w:tc>
        <w:tc>
          <w:tcPr>
            <w:tcW w:w="0" w:type="auto"/>
            <w:noWrap/>
            <w:vAlign w:val="center"/>
            <w:hideMark/>
          </w:tcPr>
          <w:p w:rsidR="00D775E5" w:rsidRDefault="00F66D1B">
            <w:pPr>
              <w:pStyle w:val="TableBodyText"/>
              <w:spacing w:before="0"/>
            </w:pPr>
            <w:r>
              <w:t>is-IS</w:t>
            </w:r>
          </w:p>
        </w:tc>
      </w:tr>
      <w:tr w:rsidR="00D775E5" w:rsidTr="00D775E5">
        <w:trPr>
          <w:trHeight w:val="360"/>
        </w:trPr>
        <w:tc>
          <w:tcPr>
            <w:tcW w:w="0" w:type="auto"/>
            <w:noWrap/>
            <w:vAlign w:val="center"/>
            <w:hideMark/>
          </w:tcPr>
          <w:p w:rsidR="00D775E5" w:rsidRDefault="00F66D1B">
            <w:pPr>
              <w:pStyle w:val="TableBodyText"/>
              <w:spacing w:before="0"/>
            </w:pPr>
            <w:r>
              <w:t xml:space="preserve">Igbo </w:t>
            </w:r>
          </w:p>
        </w:tc>
        <w:tc>
          <w:tcPr>
            <w:tcW w:w="0" w:type="auto"/>
            <w:noWrap/>
            <w:vAlign w:val="center"/>
            <w:hideMark/>
          </w:tcPr>
          <w:p w:rsidR="00D775E5" w:rsidRDefault="00F66D1B">
            <w:pPr>
              <w:pStyle w:val="TableBodyText"/>
              <w:spacing w:before="0"/>
            </w:pPr>
            <w:r>
              <w:t>Nigeria</w:t>
            </w:r>
          </w:p>
        </w:tc>
        <w:tc>
          <w:tcPr>
            <w:tcW w:w="0" w:type="auto"/>
            <w:noWrap/>
            <w:vAlign w:val="center"/>
            <w:hideMark/>
          </w:tcPr>
          <w:p w:rsidR="00D775E5" w:rsidRDefault="00F66D1B">
            <w:pPr>
              <w:pStyle w:val="TableBodyText"/>
              <w:spacing w:before="0"/>
            </w:pPr>
            <w:r>
              <w:t xml:space="preserve">ig-NG </w:t>
            </w:r>
          </w:p>
        </w:tc>
      </w:tr>
      <w:tr w:rsidR="00D775E5" w:rsidTr="00D775E5">
        <w:trPr>
          <w:trHeight w:val="360"/>
        </w:trPr>
        <w:tc>
          <w:tcPr>
            <w:tcW w:w="0" w:type="auto"/>
            <w:noWrap/>
            <w:vAlign w:val="center"/>
            <w:hideMark/>
          </w:tcPr>
          <w:p w:rsidR="00D775E5" w:rsidRDefault="00F66D1B">
            <w:pPr>
              <w:pStyle w:val="TableBodyText"/>
              <w:spacing w:before="0"/>
            </w:pPr>
            <w:r>
              <w:t>Inari Sami</w:t>
            </w:r>
          </w:p>
        </w:tc>
        <w:tc>
          <w:tcPr>
            <w:tcW w:w="0" w:type="auto"/>
            <w:noWrap/>
            <w:vAlign w:val="center"/>
            <w:hideMark/>
          </w:tcPr>
          <w:p w:rsidR="00D775E5" w:rsidRDefault="00F66D1B">
            <w:pPr>
              <w:pStyle w:val="TableBodyText"/>
              <w:spacing w:before="0"/>
            </w:pPr>
            <w:r>
              <w:t>Finland</w:t>
            </w:r>
          </w:p>
        </w:tc>
        <w:tc>
          <w:tcPr>
            <w:tcW w:w="0" w:type="auto"/>
            <w:noWrap/>
            <w:vAlign w:val="center"/>
            <w:hideMark/>
          </w:tcPr>
          <w:p w:rsidR="00D775E5" w:rsidRDefault="00F66D1B">
            <w:pPr>
              <w:pStyle w:val="TableBodyText"/>
              <w:spacing w:before="0"/>
            </w:pPr>
            <w:r>
              <w:t>smn-FI</w:t>
            </w:r>
          </w:p>
        </w:tc>
      </w:tr>
      <w:tr w:rsidR="00D775E5" w:rsidTr="00D775E5">
        <w:trPr>
          <w:trHeight w:val="360"/>
        </w:trPr>
        <w:tc>
          <w:tcPr>
            <w:tcW w:w="0" w:type="auto"/>
            <w:noWrap/>
            <w:vAlign w:val="center"/>
            <w:hideMark/>
          </w:tcPr>
          <w:p w:rsidR="00D775E5" w:rsidRDefault="00F66D1B">
            <w:pPr>
              <w:pStyle w:val="TableBodyText"/>
              <w:spacing w:before="0"/>
            </w:pPr>
            <w:r>
              <w:t>Indonesian</w:t>
            </w:r>
          </w:p>
        </w:tc>
        <w:tc>
          <w:tcPr>
            <w:tcW w:w="0" w:type="auto"/>
            <w:noWrap/>
            <w:vAlign w:val="center"/>
            <w:hideMark/>
          </w:tcPr>
          <w:p w:rsidR="00D775E5" w:rsidRDefault="00F66D1B">
            <w:pPr>
              <w:pStyle w:val="TableBodyText"/>
              <w:spacing w:before="0"/>
            </w:pPr>
            <w:r>
              <w:t>Indonesia</w:t>
            </w:r>
          </w:p>
        </w:tc>
        <w:tc>
          <w:tcPr>
            <w:tcW w:w="0" w:type="auto"/>
            <w:noWrap/>
            <w:vAlign w:val="center"/>
            <w:hideMark/>
          </w:tcPr>
          <w:p w:rsidR="00D775E5" w:rsidRDefault="00F66D1B">
            <w:pPr>
              <w:pStyle w:val="TableBodyText"/>
              <w:spacing w:before="0"/>
            </w:pPr>
            <w:r>
              <w:t>id-ID</w:t>
            </w:r>
          </w:p>
        </w:tc>
      </w:tr>
      <w:tr w:rsidR="00D775E5" w:rsidTr="00D775E5">
        <w:trPr>
          <w:trHeight w:val="360"/>
        </w:trPr>
        <w:tc>
          <w:tcPr>
            <w:tcW w:w="0" w:type="auto"/>
            <w:noWrap/>
            <w:vAlign w:val="center"/>
            <w:hideMark/>
          </w:tcPr>
          <w:p w:rsidR="00D775E5" w:rsidRDefault="00F66D1B">
            <w:pPr>
              <w:pStyle w:val="TableBodyText"/>
              <w:spacing w:before="0"/>
            </w:pPr>
            <w:r>
              <w:t>Inuktitut (Latin)</w:t>
            </w:r>
          </w:p>
        </w:tc>
        <w:tc>
          <w:tcPr>
            <w:tcW w:w="0" w:type="auto"/>
            <w:noWrap/>
            <w:vAlign w:val="center"/>
            <w:hideMark/>
          </w:tcPr>
          <w:p w:rsidR="00D775E5" w:rsidRDefault="00F66D1B">
            <w:pPr>
              <w:pStyle w:val="TableBodyText"/>
              <w:spacing w:before="0"/>
            </w:pPr>
            <w:r>
              <w:t>Canada</w:t>
            </w:r>
          </w:p>
        </w:tc>
        <w:tc>
          <w:tcPr>
            <w:tcW w:w="0" w:type="auto"/>
            <w:noWrap/>
            <w:vAlign w:val="center"/>
            <w:hideMark/>
          </w:tcPr>
          <w:p w:rsidR="00D775E5" w:rsidRDefault="00F66D1B">
            <w:pPr>
              <w:pStyle w:val="TableBodyText"/>
              <w:spacing w:before="0"/>
            </w:pPr>
            <w:r>
              <w:t>iu-CA-Latn</w:t>
            </w:r>
          </w:p>
        </w:tc>
      </w:tr>
      <w:tr w:rsidR="00D775E5" w:rsidTr="00D775E5">
        <w:trPr>
          <w:trHeight w:val="360"/>
        </w:trPr>
        <w:tc>
          <w:tcPr>
            <w:tcW w:w="0" w:type="auto"/>
            <w:noWrap/>
            <w:vAlign w:val="center"/>
            <w:hideMark/>
          </w:tcPr>
          <w:p w:rsidR="00D775E5" w:rsidRDefault="00F66D1B">
            <w:pPr>
              <w:pStyle w:val="TableBodyText"/>
              <w:spacing w:before="0"/>
            </w:pPr>
            <w:r>
              <w:t>Inuktitut (Syllabics)</w:t>
            </w:r>
          </w:p>
        </w:tc>
        <w:tc>
          <w:tcPr>
            <w:tcW w:w="0" w:type="auto"/>
            <w:noWrap/>
            <w:vAlign w:val="center"/>
            <w:hideMark/>
          </w:tcPr>
          <w:p w:rsidR="00D775E5" w:rsidRDefault="00F66D1B">
            <w:pPr>
              <w:pStyle w:val="TableBodyText"/>
              <w:spacing w:before="0"/>
            </w:pPr>
            <w:r>
              <w:t>Canada</w:t>
            </w:r>
          </w:p>
        </w:tc>
        <w:tc>
          <w:tcPr>
            <w:tcW w:w="0" w:type="auto"/>
            <w:noWrap/>
            <w:vAlign w:val="center"/>
            <w:hideMark/>
          </w:tcPr>
          <w:p w:rsidR="00D775E5" w:rsidRDefault="00F66D1B">
            <w:pPr>
              <w:pStyle w:val="TableBodyText"/>
              <w:spacing w:before="0"/>
            </w:pPr>
            <w:r>
              <w:t>iu-CA-Cans</w:t>
            </w:r>
          </w:p>
        </w:tc>
      </w:tr>
      <w:tr w:rsidR="00D775E5" w:rsidTr="00D775E5">
        <w:trPr>
          <w:trHeight w:val="360"/>
        </w:trPr>
        <w:tc>
          <w:tcPr>
            <w:tcW w:w="0" w:type="auto"/>
            <w:noWrap/>
            <w:vAlign w:val="center"/>
            <w:hideMark/>
          </w:tcPr>
          <w:p w:rsidR="00D775E5" w:rsidRDefault="00F66D1B">
            <w:pPr>
              <w:pStyle w:val="TableBodyText"/>
              <w:spacing w:before="0"/>
            </w:pPr>
            <w:r>
              <w:t>Irish</w:t>
            </w:r>
          </w:p>
        </w:tc>
        <w:tc>
          <w:tcPr>
            <w:tcW w:w="0" w:type="auto"/>
            <w:noWrap/>
            <w:vAlign w:val="center"/>
            <w:hideMark/>
          </w:tcPr>
          <w:p w:rsidR="00D775E5" w:rsidRDefault="00F66D1B">
            <w:pPr>
              <w:pStyle w:val="TableBodyText"/>
              <w:spacing w:before="0"/>
            </w:pPr>
            <w:r>
              <w:t>Ireland</w:t>
            </w:r>
          </w:p>
        </w:tc>
        <w:tc>
          <w:tcPr>
            <w:tcW w:w="0" w:type="auto"/>
            <w:vAlign w:val="center"/>
            <w:hideMark/>
          </w:tcPr>
          <w:p w:rsidR="00D775E5" w:rsidRDefault="00F66D1B">
            <w:pPr>
              <w:pStyle w:val="TableBodyText"/>
              <w:spacing w:before="0"/>
            </w:pPr>
            <w:r>
              <w:t>ga-IE</w:t>
            </w:r>
          </w:p>
        </w:tc>
      </w:tr>
      <w:tr w:rsidR="00D775E5" w:rsidTr="00D775E5">
        <w:trPr>
          <w:trHeight w:val="360"/>
        </w:trPr>
        <w:tc>
          <w:tcPr>
            <w:tcW w:w="0" w:type="auto"/>
            <w:noWrap/>
            <w:vAlign w:val="center"/>
            <w:hideMark/>
          </w:tcPr>
          <w:p w:rsidR="00D775E5" w:rsidRDefault="00F66D1B">
            <w:pPr>
              <w:pStyle w:val="TableBodyText"/>
              <w:spacing w:before="0"/>
            </w:pPr>
            <w:r>
              <w:t>isiXhosa / Xhosa</w:t>
            </w:r>
          </w:p>
        </w:tc>
        <w:tc>
          <w:tcPr>
            <w:tcW w:w="0" w:type="auto"/>
            <w:noWrap/>
            <w:vAlign w:val="center"/>
            <w:hideMark/>
          </w:tcPr>
          <w:p w:rsidR="00D775E5" w:rsidRDefault="00F66D1B">
            <w:pPr>
              <w:pStyle w:val="TableBodyText"/>
              <w:spacing w:before="0"/>
            </w:pPr>
            <w:r>
              <w:t>South Africa</w:t>
            </w:r>
          </w:p>
        </w:tc>
        <w:tc>
          <w:tcPr>
            <w:tcW w:w="0" w:type="auto"/>
            <w:noWrap/>
            <w:vAlign w:val="center"/>
            <w:hideMark/>
          </w:tcPr>
          <w:p w:rsidR="00D775E5" w:rsidRDefault="00F66D1B">
            <w:pPr>
              <w:pStyle w:val="TableBodyText"/>
              <w:spacing w:before="0"/>
            </w:pPr>
            <w:r>
              <w:t>xh-ZA</w:t>
            </w:r>
          </w:p>
        </w:tc>
      </w:tr>
      <w:tr w:rsidR="00D775E5" w:rsidTr="00D775E5">
        <w:trPr>
          <w:trHeight w:val="360"/>
        </w:trPr>
        <w:tc>
          <w:tcPr>
            <w:tcW w:w="0" w:type="auto"/>
            <w:noWrap/>
            <w:vAlign w:val="center"/>
            <w:hideMark/>
          </w:tcPr>
          <w:p w:rsidR="00D775E5" w:rsidRDefault="00F66D1B">
            <w:pPr>
              <w:pStyle w:val="TableBodyText"/>
              <w:spacing w:before="0"/>
            </w:pPr>
            <w:r>
              <w:t>isiZulu / Zulu</w:t>
            </w:r>
          </w:p>
        </w:tc>
        <w:tc>
          <w:tcPr>
            <w:tcW w:w="0" w:type="auto"/>
            <w:noWrap/>
            <w:vAlign w:val="center"/>
            <w:hideMark/>
          </w:tcPr>
          <w:p w:rsidR="00D775E5" w:rsidRDefault="00F66D1B">
            <w:pPr>
              <w:pStyle w:val="TableBodyText"/>
              <w:spacing w:before="0"/>
            </w:pPr>
            <w:r>
              <w:t>South Africa</w:t>
            </w:r>
          </w:p>
        </w:tc>
        <w:tc>
          <w:tcPr>
            <w:tcW w:w="0" w:type="auto"/>
            <w:noWrap/>
            <w:vAlign w:val="center"/>
            <w:hideMark/>
          </w:tcPr>
          <w:p w:rsidR="00D775E5" w:rsidRDefault="00F66D1B">
            <w:pPr>
              <w:pStyle w:val="TableBodyText"/>
              <w:spacing w:before="0"/>
            </w:pPr>
            <w:r>
              <w:t>zu-ZA</w:t>
            </w:r>
          </w:p>
        </w:tc>
      </w:tr>
      <w:tr w:rsidR="00D775E5" w:rsidTr="00D775E5">
        <w:trPr>
          <w:trHeight w:val="360"/>
        </w:trPr>
        <w:tc>
          <w:tcPr>
            <w:tcW w:w="0" w:type="auto"/>
            <w:noWrap/>
            <w:vAlign w:val="center"/>
            <w:hideMark/>
          </w:tcPr>
          <w:p w:rsidR="00D775E5" w:rsidRDefault="00F66D1B">
            <w:pPr>
              <w:pStyle w:val="TableBodyText"/>
              <w:spacing w:before="0"/>
            </w:pPr>
            <w:r>
              <w:t>Italian</w:t>
            </w:r>
          </w:p>
        </w:tc>
        <w:tc>
          <w:tcPr>
            <w:tcW w:w="0" w:type="auto"/>
            <w:noWrap/>
            <w:vAlign w:val="center"/>
            <w:hideMark/>
          </w:tcPr>
          <w:p w:rsidR="00D775E5" w:rsidRDefault="00F66D1B">
            <w:pPr>
              <w:pStyle w:val="TableBodyText"/>
              <w:spacing w:before="0"/>
            </w:pPr>
            <w:r>
              <w:t>Italy</w:t>
            </w:r>
          </w:p>
        </w:tc>
        <w:tc>
          <w:tcPr>
            <w:tcW w:w="0" w:type="auto"/>
            <w:noWrap/>
            <w:vAlign w:val="center"/>
            <w:hideMark/>
          </w:tcPr>
          <w:p w:rsidR="00D775E5" w:rsidRDefault="00F66D1B">
            <w:pPr>
              <w:pStyle w:val="TableBodyText"/>
              <w:spacing w:before="0"/>
            </w:pPr>
            <w:r>
              <w:t>it-IT</w:t>
            </w:r>
          </w:p>
        </w:tc>
      </w:tr>
      <w:tr w:rsidR="00D775E5" w:rsidTr="00D775E5">
        <w:trPr>
          <w:trHeight w:val="360"/>
        </w:trPr>
        <w:tc>
          <w:tcPr>
            <w:tcW w:w="0" w:type="auto"/>
            <w:noWrap/>
            <w:vAlign w:val="center"/>
            <w:hideMark/>
          </w:tcPr>
          <w:p w:rsidR="00D775E5" w:rsidRDefault="00F66D1B">
            <w:pPr>
              <w:pStyle w:val="TableBodyText"/>
              <w:spacing w:before="0"/>
            </w:pPr>
            <w:r>
              <w:t>Italian</w:t>
            </w:r>
          </w:p>
        </w:tc>
        <w:tc>
          <w:tcPr>
            <w:tcW w:w="0" w:type="auto"/>
            <w:noWrap/>
            <w:vAlign w:val="center"/>
            <w:hideMark/>
          </w:tcPr>
          <w:p w:rsidR="00D775E5" w:rsidRDefault="00F66D1B">
            <w:pPr>
              <w:pStyle w:val="TableBodyText"/>
              <w:spacing w:before="0"/>
            </w:pPr>
            <w:r>
              <w:t>Switzerland</w:t>
            </w:r>
          </w:p>
        </w:tc>
        <w:tc>
          <w:tcPr>
            <w:tcW w:w="0" w:type="auto"/>
            <w:noWrap/>
            <w:vAlign w:val="center"/>
            <w:hideMark/>
          </w:tcPr>
          <w:p w:rsidR="00D775E5" w:rsidRDefault="00F66D1B">
            <w:pPr>
              <w:pStyle w:val="TableBodyText"/>
              <w:spacing w:before="0"/>
            </w:pPr>
            <w:r>
              <w:t>it-CH</w:t>
            </w:r>
          </w:p>
        </w:tc>
      </w:tr>
      <w:tr w:rsidR="00D775E5" w:rsidTr="00D775E5">
        <w:trPr>
          <w:trHeight w:val="360"/>
        </w:trPr>
        <w:tc>
          <w:tcPr>
            <w:tcW w:w="0" w:type="auto"/>
            <w:noWrap/>
            <w:vAlign w:val="center"/>
            <w:hideMark/>
          </w:tcPr>
          <w:p w:rsidR="00D775E5" w:rsidRDefault="00F66D1B">
            <w:pPr>
              <w:pStyle w:val="TableBodyText"/>
              <w:spacing w:before="0"/>
            </w:pPr>
            <w:r>
              <w:t>Japanese</w:t>
            </w:r>
          </w:p>
        </w:tc>
        <w:tc>
          <w:tcPr>
            <w:tcW w:w="0" w:type="auto"/>
            <w:noWrap/>
            <w:vAlign w:val="center"/>
            <w:hideMark/>
          </w:tcPr>
          <w:p w:rsidR="00D775E5" w:rsidRDefault="00F66D1B">
            <w:pPr>
              <w:pStyle w:val="TableBodyText"/>
              <w:spacing w:before="0"/>
            </w:pPr>
            <w:r>
              <w:t>Japan</w:t>
            </w:r>
          </w:p>
        </w:tc>
        <w:tc>
          <w:tcPr>
            <w:tcW w:w="0" w:type="auto"/>
            <w:noWrap/>
            <w:vAlign w:val="center"/>
            <w:hideMark/>
          </w:tcPr>
          <w:p w:rsidR="00D775E5" w:rsidRDefault="00F66D1B">
            <w:pPr>
              <w:pStyle w:val="TableBodyText"/>
              <w:spacing w:before="0"/>
            </w:pPr>
            <w:r>
              <w:t>ja-JP</w:t>
            </w:r>
          </w:p>
        </w:tc>
      </w:tr>
      <w:tr w:rsidR="00D775E5" w:rsidTr="00D775E5">
        <w:trPr>
          <w:trHeight w:val="360"/>
        </w:trPr>
        <w:tc>
          <w:tcPr>
            <w:tcW w:w="0" w:type="auto"/>
            <w:noWrap/>
            <w:vAlign w:val="center"/>
            <w:hideMark/>
          </w:tcPr>
          <w:p w:rsidR="00D775E5" w:rsidRDefault="00F66D1B">
            <w:pPr>
              <w:pStyle w:val="TableBodyText"/>
              <w:spacing w:before="0"/>
            </w:pPr>
            <w:r>
              <w:t>Kannada (Kannada Script)</w:t>
            </w:r>
          </w:p>
        </w:tc>
        <w:tc>
          <w:tcPr>
            <w:tcW w:w="0" w:type="auto"/>
            <w:noWrap/>
            <w:vAlign w:val="center"/>
            <w:hideMark/>
          </w:tcPr>
          <w:p w:rsidR="00D775E5" w:rsidRDefault="00F66D1B">
            <w:pPr>
              <w:pStyle w:val="TableBodyText"/>
              <w:spacing w:before="0"/>
            </w:pPr>
            <w:r>
              <w:t>India</w:t>
            </w:r>
          </w:p>
        </w:tc>
        <w:tc>
          <w:tcPr>
            <w:tcW w:w="0" w:type="auto"/>
            <w:noWrap/>
            <w:vAlign w:val="center"/>
            <w:hideMark/>
          </w:tcPr>
          <w:p w:rsidR="00D775E5" w:rsidRDefault="00F66D1B">
            <w:pPr>
              <w:pStyle w:val="TableBodyText"/>
              <w:spacing w:before="0"/>
            </w:pPr>
            <w:r>
              <w:t>kn-IN</w:t>
            </w:r>
          </w:p>
        </w:tc>
      </w:tr>
      <w:tr w:rsidR="00D775E5" w:rsidTr="00D775E5">
        <w:trPr>
          <w:trHeight w:val="360"/>
        </w:trPr>
        <w:tc>
          <w:tcPr>
            <w:tcW w:w="0" w:type="auto"/>
            <w:noWrap/>
            <w:vAlign w:val="center"/>
            <w:hideMark/>
          </w:tcPr>
          <w:p w:rsidR="00D775E5" w:rsidRDefault="00F66D1B">
            <w:pPr>
              <w:pStyle w:val="TableBodyText"/>
              <w:spacing w:before="0"/>
            </w:pPr>
            <w:r>
              <w:t>Kazakh</w:t>
            </w:r>
          </w:p>
        </w:tc>
        <w:tc>
          <w:tcPr>
            <w:tcW w:w="0" w:type="auto"/>
            <w:noWrap/>
            <w:vAlign w:val="center"/>
            <w:hideMark/>
          </w:tcPr>
          <w:p w:rsidR="00D775E5" w:rsidRDefault="00F66D1B">
            <w:pPr>
              <w:pStyle w:val="TableBodyText"/>
              <w:spacing w:before="0"/>
            </w:pPr>
            <w:r>
              <w:t>Kazakhstan</w:t>
            </w:r>
          </w:p>
        </w:tc>
        <w:tc>
          <w:tcPr>
            <w:tcW w:w="0" w:type="auto"/>
            <w:noWrap/>
            <w:vAlign w:val="center"/>
            <w:hideMark/>
          </w:tcPr>
          <w:p w:rsidR="00D775E5" w:rsidRDefault="00F66D1B">
            <w:pPr>
              <w:pStyle w:val="TableBodyText"/>
              <w:spacing w:before="0"/>
            </w:pPr>
            <w:r>
              <w:t>kk-KZ</w:t>
            </w:r>
          </w:p>
        </w:tc>
      </w:tr>
      <w:tr w:rsidR="00D775E5" w:rsidTr="00D775E5">
        <w:trPr>
          <w:trHeight w:val="360"/>
        </w:trPr>
        <w:tc>
          <w:tcPr>
            <w:tcW w:w="0" w:type="auto"/>
            <w:noWrap/>
            <w:vAlign w:val="center"/>
            <w:hideMark/>
          </w:tcPr>
          <w:p w:rsidR="00D775E5" w:rsidRDefault="00F66D1B">
            <w:pPr>
              <w:pStyle w:val="TableBodyText"/>
              <w:spacing w:before="0"/>
            </w:pPr>
            <w:r>
              <w:t>Khmer</w:t>
            </w:r>
          </w:p>
        </w:tc>
        <w:tc>
          <w:tcPr>
            <w:tcW w:w="0" w:type="auto"/>
            <w:noWrap/>
            <w:vAlign w:val="center"/>
            <w:hideMark/>
          </w:tcPr>
          <w:p w:rsidR="00D775E5" w:rsidRDefault="00F66D1B">
            <w:pPr>
              <w:pStyle w:val="TableBodyText"/>
              <w:spacing w:before="0"/>
            </w:pPr>
            <w:r>
              <w:t>Cambodia</w:t>
            </w:r>
          </w:p>
        </w:tc>
        <w:tc>
          <w:tcPr>
            <w:tcW w:w="0" w:type="auto"/>
            <w:vAlign w:val="center"/>
            <w:hideMark/>
          </w:tcPr>
          <w:p w:rsidR="00D775E5" w:rsidRDefault="00F66D1B">
            <w:pPr>
              <w:pStyle w:val="TableBodyText"/>
              <w:spacing w:before="0"/>
            </w:pPr>
            <w:r>
              <w:t>kh-KH</w:t>
            </w:r>
          </w:p>
        </w:tc>
      </w:tr>
      <w:tr w:rsidR="00D775E5" w:rsidTr="00D775E5">
        <w:trPr>
          <w:trHeight w:val="360"/>
        </w:trPr>
        <w:tc>
          <w:tcPr>
            <w:tcW w:w="0" w:type="auto"/>
            <w:noWrap/>
            <w:vAlign w:val="center"/>
            <w:hideMark/>
          </w:tcPr>
          <w:p w:rsidR="00D775E5" w:rsidRDefault="00F66D1B">
            <w:pPr>
              <w:pStyle w:val="TableBodyText"/>
              <w:spacing w:before="0"/>
            </w:pPr>
            <w:r>
              <w:t>K'iche</w:t>
            </w:r>
          </w:p>
        </w:tc>
        <w:tc>
          <w:tcPr>
            <w:tcW w:w="0" w:type="auto"/>
            <w:noWrap/>
            <w:vAlign w:val="center"/>
            <w:hideMark/>
          </w:tcPr>
          <w:p w:rsidR="00D775E5" w:rsidRDefault="00F66D1B">
            <w:pPr>
              <w:pStyle w:val="TableBodyText"/>
              <w:spacing w:before="0"/>
            </w:pPr>
            <w:r>
              <w:t>Guatemala</w:t>
            </w:r>
          </w:p>
        </w:tc>
        <w:tc>
          <w:tcPr>
            <w:tcW w:w="0" w:type="auto"/>
            <w:noWrap/>
            <w:vAlign w:val="center"/>
            <w:hideMark/>
          </w:tcPr>
          <w:p w:rsidR="00D775E5" w:rsidRDefault="00F66D1B">
            <w:pPr>
              <w:pStyle w:val="TableBodyText"/>
              <w:spacing w:before="0"/>
            </w:pPr>
            <w:r>
              <w:t>qut-GT</w:t>
            </w:r>
          </w:p>
        </w:tc>
      </w:tr>
      <w:tr w:rsidR="00D775E5" w:rsidTr="00D775E5">
        <w:trPr>
          <w:trHeight w:val="360"/>
        </w:trPr>
        <w:tc>
          <w:tcPr>
            <w:tcW w:w="0" w:type="auto"/>
            <w:noWrap/>
            <w:vAlign w:val="center"/>
            <w:hideMark/>
          </w:tcPr>
          <w:p w:rsidR="00D775E5" w:rsidRDefault="00F66D1B">
            <w:pPr>
              <w:pStyle w:val="TableBodyText"/>
              <w:spacing w:before="0"/>
            </w:pPr>
            <w:r>
              <w:t xml:space="preserve">Kinyarwanda </w:t>
            </w:r>
          </w:p>
        </w:tc>
        <w:tc>
          <w:tcPr>
            <w:tcW w:w="0" w:type="auto"/>
            <w:noWrap/>
            <w:vAlign w:val="center"/>
            <w:hideMark/>
          </w:tcPr>
          <w:p w:rsidR="00D775E5" w:rsidRDefault="00F66D1B">
            <w:pPr>
              <w:pStyle w:val="TableBodyText"/>
              <w:spacing w:before="0"/>
            </w:pPr>
            <w:r>
              <w:t>Rwanda</w:t>
            </w:r>
          </w:p>
        </w:tc>
        <w:tc>
          <w:tcPr>
            <w:tcW w:w="0" w:type="auto"/>
            <w:noWrap/>
            <w:vAlign w:val="center"/>
            <w:hideMark/>
          </w:tcPr>
          <w:p w:rsidR="00D775E5" w:rsidRDefault="00F66D1B">
            <w:pPr>
              <w:pStyle w:val="TableBodyText"/>
              <w:spacing w:before="0"/>
            </w:pPr>
            <w:r>
              <w:t>rw-RW</w:t>
            </w:r>
          </w:p>
        </w:tc>
      </w:tr>
      <w:tr w:rsidR="00D775E5" w:rsidTr="00D775E5">
        <w:trPr>
          <w:trHeight w:val="360"/>
        </w:trPr>
        <w:tc>
          <w:tcPr>
            <w:tcW w:w="0" w:type="auto"/>
            <w:noWrap/>
            <w:vAlign w:val="center"/>
            <w:hideMark/>
          </w:tcPr>
          <w:p w:rsidR="00D775E5" w:rsidRDefault="00F66D1B">
            <w:pPr>
              <w:pStyle w:val="TableBodyText"/>
              <w:spacing w:before="0"/>
            </w:pPr>
            <w:r>
              <w:t>Konkani</w:t>
            </w:r>
          </w:p>
        </w:tc>
        <w:tc>
          <w:tcPr>
            <w:tcW w:w="0" w:type="auto"/>
            <w:noWrap/>
            <w:vAlign w:val="center"/>
            <w:hideMark/>
          </w:tcPr>
          <w:p w:rsidR="00D775E5" w:rsidRDefault="00F66D1B">
            <w:pPr>
              <w:pStyle w:val="TableBodyText"/>
              <w:spacing w:before="0"/>
            </w:pPr>
            <w:r>
              <w:t>India</w:t>
            </w:r>
          </w:p>
        </w:tc>
        <w:tc>
          <w:tcPr>
            <w:tcW w:w="0" w:type="auto"/>
            <w:vAlign w:val="center"/>
            <w:hideMark/>
          </w:tcPr>
          <w:p w:rsidR="00D775E5" w:rsidRDefault="00F66D1B">
            <w:pPr>
              <w:pStyle w:val="TableBodyText"/>
              <w:spacing w:before="0"/>
            </w:pPr>
            <w:r>
              <w:t>kok-IN</w:t>
            </w:r>
          </w:p>
        </w:tc>
      </w:tr>
      <w:tr w:rsidR="00D775E5" w:rsidTr="00D775E5">
        <w:trPr>
          <w:trHeight w:val="360"/>
        </w:trPr>
        <w:tc>
          <w:tcPr>
            <w:tcW w:w="0" w:type="auto"/>
            <w:noWrap/>
            <w:vAlign w:val="center"/>
            <w:hideMark/>
          </w:tcPr>
          <w:p w:rsidR="00D775E5" w:rsidRDefault="00F66D1B">
            <w:pPr>
              <w:pStyle w:val="TableBodyText"/>
              <w:spacing w:before="0"/>
            </w:pPr>
            <w:r>
              <w:t>Korean</w:t>
            </w:r>
          </w:p>
        </w:tc>
        <w:tc>
          <w:tcPr>
            <w:tcW w:w="0" w:type="auto"/>
            <w:noWrap/>
            <w:vAlign w:val="center"/>
            <w:hideMark/>
          </w:tcPr>
          <w:p w:rsidR="00D775E5" w:rsidRDefault="00F66D1B">
            <w:pPr>
              <w:pStyle w:val="TableBodyText"/>
              <w:spacing w:before="0"/>
            </w:pPr>
            <w:r>
              <w:t>Korea</w:t>
            </w:r>
          </w:p>
        </w:tc>
        <w:tc>
          <w:tcPr>
            <w:tcW w:w="0" w:type="auto"/>
            <w:vAlign w:val="center"/>
            <w:hideMark/>
          </w:tcPr>
          <w:p w:rsidR="00D775E5" w:rsidRDefault="00F66D1B">
            <w:pPr>
              <w:pStyle w:val="TableBodyText"/>
              <w:spacing w:before="0"/>
            </w:pPr>
            <w:r>
              <w:t>ko-KR</w:t>
            </w:r>
          </w:p>
        </w:tc>
      </w:tr>
      <w:tr w:rsidR="00D775E5" w:rsidTr="00D775E5">
        <w:trPr>
          <w:trHeight w:val="360"/>
        </w:trPr>
        <w:tc>
          <w:tcPr>
            <w:tcW w:w="0" w:type="auto"/>
            <w:noWrap/>
            <w:vAlign w:val="center"/>
            <w:hideMark/>
          </w:tcPr>
          <w:p w:rsidR="00D775E5" w:rsidRDefault="00F66D1B">
            <w:pPr>
              <w:pStyle w:val="TableBodyText"/>
              <w:spacing w:before="0"/>
            </w:pPr>
            <w:r>
              <w:t>Kyrgyz</w:t>
            </w:r>
          </w:p>
        </w:tc>
        <w:tc>
          <w:tcPr>
            <w:tcW w:w="0" w:type="auto"/>
            <w:noWrap/>
            <w:vAlign w:val="center"/>
            <w:hideMark/>
          </w:tcPr>
          <w:p w:rsidR="00D775E5" w:rsidRDefault="00F66D1B">
            <w:pPr>
              <w:pStyle w:val="TableBodyText"/>
              <w:spacing w:before="0"/>
            </w:pPr>
            <w:r>
              <w:t>Kyrgyzstan</w:t>
            </w:r>
          </w:p>
        </w:tc>
        <w:tc>
          <w:tcPr>
            <w:tcW w:w="0" w:type="auto"/>
            <w:vAlign w:val="center"/>
            <w:hideMark/>
          </w:tcPr>
          <w:p w:rsidR="00D775E5" w:rsidRDefault="00F66D1B">
            <w:pPr>
              <w:pStyle w:val="TableBodyText"/>
              <w:spacing w:before="0"/>
            </w:pPr>
            <w:r>
              <w:t>ky-KG</w:t>
            </w:r>
          </w:p>
        </w:tc>
      </w:tr>
      <w:tr w:rsidR="00D775E5" w:rsidTr="00D775E5">
        <w:trPr>
          <w:trHeight w:val="360"/>
        </w:trPr>
        <w:tc>
          <w:tcPr>
            <w:tcW w:w="0" w:type="auto"/>
            <w:noWrap/>
            <w:vAlign w:val="center"/>
            <w:hideMark/>
          </w:tcPr>
          <w:p w:rsidR="00D775E5" w:rsidRDefault="00F66D1B">
            <w:pPr>
              <w:pStyle w:val="TableBodyText"/>
              <w:spacing w:before="0"/>
            </w:pPr>
            <w:r>
              <w:t>Lao</w:t>
            </w:r>
          </w:p>
        </w:tc>
        <w:tc>
          <w:tcPr>
            <w:tcW w:w="0" w:type="auto"/>
            <w:noWrap/>
            <w:vAlign w:val="center"/>
            <w:hideMark/>
          </w:tcPr>
          <w:p w:rsidR="00D775E5" w:rsidRDefault="00F66D1B">
            <w:pPr>
              <w:pStyle w:val="TableBodyText"/>
              <w:spacing w:before="0"/>
            </w:pPr>
            <w:r>
              <w:t>Lao PDR</w:t>
            </w:r>
          </w:p>
        </w:tc>
        <w:tc>
          <w:tcPr>
            <w:tcW w:w="0" w:type="auto"/>
            <w:noWrap/>
            <w:vAlign w:val="center"/>
            <w:hideMark/>
          </w:tcPr>
          <w:p w:rsidR="00D775E5" w:rsidRDefault="00F66D1B">
            <w:pPr>
              <w:pStyle w:val="TableBodyText"/>
              <w:spacing w:before="0"/>
            </w:pPr>
            <w:r>
              <w:t>lo-LA</w:t>
            </w:r>
          </w:p>
        </w:tc>
      </w:tr>
      <w:tr w:rsidR="00D775E5" w:rsidTr="00D775E5">
        <w:trPr>
          <w:trHeight w:val="360"/>
        </w:trPr>
        <w:tc>
          <w:tcPr>
            <w:tcW w:w="0" w:type="auto"/>
            <w:noWrap/>
            <w:vAlign w:val="center"/>
            <w:hideMark/>
          </w:tcPr>
          <w:p w:rsidR="00D775E5" w:rsidRDefault="00F66D1B">
            <w:pPr>
              <w:pStyle w:val="TableBodyText"/>
              <w:spacing w:before="0"/>
            </w:pPr>
            <w:r>
              <w:t>Latvian</w:t>
            </w:r>
          </w:p>
        </w:tc>
        <w:tc>
          <w:tcPr>
            <w:tcW w:w="0" w:type="auto"/>
            <w:noWrap/>
            <w:vAlign w:val="center"/>
            <w:hideMark/>
          </w:tcPr>
          <w:p w:rsidR="00D775E5" w:rsidRDefault="00F66D1B">
            <w:pPr>
              <w:pStyle w:val="TableBodyText"/>
              <w:spacing w:before="0"/>
            </w:pPr>
            <w:r>
              <w:t>Latvia</w:t>
            </w:r>
          </w:p>
        </w:tc>
        <w:tc>
          <w:tcPr>
            <w:tcW w:w="0" w:type="auto"/>
            <w:noWrap/>
            <w:vAlign w:val="center"/>
            <w:hideMark/>
          </w:tcPr>
          <w:p w:rsidR="00D775E5" w:rsidRDefault="00F66D1B">
            <w:pPr>
              <w:pStyle w:val="TableBodyText"/>
              <w:spacing w:before="0"/>
            </w:pPr>
            <w:r>
              <w:t>lv-LV</w:t>
            </w:r>
          </w:p>
        </w:tc>
      </w:tr>
      <w:tr w:rsidR="00D775E5" w:rsidTr="00D775E5">
        <w:trPr>
          <w:trHeight w:val="360"/>
        </w:trPr>
        <w:tc>
          <w:tcPr>
            <w:tcW w:w="0" w:type="auto"/>
            <w:noWrap/>
            <w:vAlign w:val="center"/>
            <w:hideMark/>
          </w:tcPr>
          <w:p w:rsidR="00D775E5" w:rsidRDefault="00F66D1B">
            <w:pPr>
              <w:pStyle w:val="TableBodyText"/>
              <w:spacing w:before="0"/>
            </w:pPr>
            <w:r>
              <w:lastRenderedPageBreak/>
              <w:t>Lithuanian</w:t>
            </w:r>
          </w:p>
        </w:tc>
        <w:tc>
          <w:tcPr>
            <w:tcW w:w="0" w:type="auto"/>
            <w:noWrap/>
            <w:vAlign w:val="center"/>
            <w:hideMark/>
          </w:tcPr>
          <w:p w:rsidR="00D775E5" w:rsidRDefault="00F66D1B">
            <w:pPr>
              <w:pStyle w:val="TableBodyText"/>
              <w:spacing w:before="0"/>
            </w:pPr>
            <w:r>
              <w:t>Lithuania</w:t>
            </w:r>
          </w:p>
        </w:tc>
        <w:tc>
          <w:tcPr>
            <w:tcW w:w="0" w:type="auto"/>
            <w:vAlign w:val="center"/>
            <w:hideMark/>
          </w:tcPr>
          <w:p w:rsidR="00D775E5" w:rsidRDefault="00F66D1B">
            <w:pPr>
              <w:pStyle w:val="TableBodyText"/>
              <w:spacing w:before="0"/>
            </w:pPr>
            <w:r>
              <w:t>lt-LT</w:t>
            </w:r>
          </w:p>
        </w:tc>
      </w:tr>
      <w:tr w:rsidR="00D775E5" w:rsidTr="00D775E5">
        <w:trPr>
          <w:trHeight w:val="360"/>
        </w:trPr>
        <w:tc>
          <w:tcPr>
            <w:tcW w:w="0" w:type="auto"/>
            <w:noWrap/>
            <w:vAlign w:val="center"/>
            <w:hideMark/>
          </w:tcPr>
          <w:p w:rsidR="00D775E5" w:rsidRDefault="00F66D1B">
            <w:pPr>
              <w:pStyle w:val="TableBodyText"/>
              <w:spacing w:before="0"/>
            </w:pPr>
            <w:r>
              <w:t>Lower Sorbian</w:t>
            </w:r>
          </w:p>
        </w:tc>
        <w:tc>
          <w:tcPr>
            <w:tcW w:w="0" w:type="auto"/>
            <w:noWrap/>
            <w:vAlign w:val="center"/>
            <w:hideMark/>
          </w:tcPr>
          <w:p w:rsidR="00D775E5" w:rsidRDefault="00F66D1B">
            <w:pPr>
              <w:pStyle w:val="TableBodyText"/>
              <w:spacing w:before="0"/>
            </w:pPr>
            <w:r>
              <w:t>Germany</w:t>
            </w:r>
          </w:p>
        </w:tc>
        <w:tc>
          <w:tcPr>
            <w:tcW w:w="0" w:type="auto"/>
            <w:vAlign w:val="center"/>
            <w:hideMark/>
          </w:tcPr>
          <w:p w:rsidR="00D775E5" w:rsidRDefault="00F66D1B">
            <w:pPr>
              <w:pStyle w:val="TableBodyText"/>
              <w:spacing w:before="0"/>
            </w:pPr>
            <w:r>
              <w:t>wee-DE</w:t>
            </w:r>
          </w:p>
        </w:tc>
      </w:tr>
      <w:tr w:rsidR="00D775E5" w:rsidTr="00D775E5">
        <w:trPr>
          <w:trHeight w:val="360"/>
        </w:trPr>
        <w:tc>
          <w:tcPr>
            <w:tcW w:w="0" w:type="auto"/>
            <w:noWrap/>
            <w:vAlign w:val="center"/>
            <w:hideMark/>
          </w:tcPr>
          <w:p w:rsidR="00D775E5" w:rsidRDefault="00F66D1B">
            <w:pPr>
              <w:pStyle w:val="TableBodyText"/>
              <w:spacing w:before="0"/>
            </w:pPr>
            <w:r>
              <w:t>Lule Sami</w:t>
            </w:r>
          </w:p>
        </w:tc>
        <w:tc>
          <w:tcPr>
            <w:tcW w:w="0" w:type="auto"/>
            <w:noWrap/>
            <w:vAlign w:val="center"/>
            <w:hideMark/>
          </w:tcPr>
          <w:p w:rsidR="00D775E5" w:rsidRDefault="00F66D1B">
            <w:pPr>
              <w:pStyle w:val="TableBodyText"/>
              <w:spacing w:before="0"/>
            </w:pPr>
            <w:r>
              <w:t>Norway</w:t>
            </w:r>
          </w:p>
        </w:tc>
        <w:tc>
          <w:tcPr>
            <w:tcW w:w="0" w:type="auto"/>
            <w:noWrap/>
            <w:vAlign w:val="center"/>
            <w:hideMark/>
          </w:tcPr>
          <w:p w:rsidR="00D775E5" w:rsidRDefault="00F66D1B">
            <w:pPr>
              <w:pStyle w:val="TableBodyText"/>
              <w:spacing w:before="0"/>
            </w:pPr>
            <w:r>
              <w:t>smj-NO</w:t>
            </w:r>
          </w:p>
        </w:tc>
      </w:tr>
      <w:tr w:rsidR="00D775E5" w:rsidTr="00D775E5">
        <w:trPr>
          <w:trHeight w:val="360"/>
        </w:trPr>
        <w:tc>
          <w:tcPr>
            <w:tcW w:w="0" w:type="auto"/>
            <w:noWrap/>
            <w:vAlign w:val="center"/>
            <w:hideMark/>
          </w:tcPr>
          <w:p w:rsidR="00D775E5" w:rsidRDefault="00F66D1B">
            <w:pPr>
              <w:pStyle w:val="TableBodyText"/>
              <w:spacing w:before="0"/>
            </w:pPr>
            <w:r>
              <w:t>Lule Sami</w:t>
            </w:r>
          </w:p>
        </w:tc>
        <w:tc>
          <w:tcPr>
            <w:tcW w:w="0" w:type="auto"/>
            <w:noWrap/>
            <w:vAlign w:val="center"/>
            <w:hideMark/>
          </w:tcPr>
          <w:p w:rsidR="00D775E5" w:rsidRDefault="00F66D1B">
            <w:pPr>
              <w:pStyle w:val="TableBodyText"/>
              <w:spacing w:before="0"/>
            </w:pPr>
            <w:r>
              <w:t>Sweden</w:t>
            </w:r>
          </w:p>
        </w:tc>
        <w:tc>
          <w:tcPr>
            <w:tcW w:w="0" w:type="auto"/>
            <w:noWrap/>
            <w:vAlign w:val="center"/>
            <w:hideMark/>
          </w:tcPr>
          <w:p w:rsidR="00D775E5" w:rsidRDefault="00F66D1B">
            <w:pPr>
              <w:pStyle w:val="TableBodyText"/>
              <w:spacing w:before="0"/>
            </w:pPr>
            <w:r>
              <w:t>smj-SE</w:t>
            </w:r>
          </w:p>
        </w:tc>
      </w:tr>
      <w:tr w:rsidR="00D775E5" w:rsidTr="00D775E5">
        <w:trPr>
          <w:trHeight w:val="360"/>
        </w:trPr>
        <w:tc>
          <w:tcPr>
            <w:tcW w:w="0" w:type="auto"/>
            <w:noWrap/>
            <w:vAlign w:val="center"/>
            <w:hideMark/>
          </w:tcPr>
          <w:p w:rsidR="00D775E5" w:rsidRDefault="00F66D1B">
            <w:pPr>
              <w:pStyle w:val="TableBodyText"/>
              <w:spacing w:before="0"/>
            </w:pPr>
            <w:r>
              <w:t>Luxembourgish</w:t>
            </w:r>
          </w:p>
        </w:tc>
        <w:tc>
          <w:tcPr>
            <w:tcW w:w="0" w:type="auto"/>
            <w:noWrap/>
            <w:vAlign w:val="center"/>
            <w:hideMark/>
          </w:tcPr>
          <w:p w:rsidR="00D775E5" w:rsidRDefault="00F66D1B">
            <w:pPr>
              <w:pStyle w:val="TableBodyText"/>
              <w:spacing w:before="0"/>
            </w:pPr>
            <w:r>
              <w:t>Luxembourg</w:t>
            </w:r>
          </w:p>
        </w:tc>
        <w:tc>
          <w:tcPr>
            <w:tcW w:w="0" w:type="auto"/>
            <w:noWrap/>
            <w:vAlign w:val="center"/>
            <w:hideMark/>
          </w:tcPr>
          <w:p w:rsidR="00D775E5" w:rsidRDefault="00F66D1B">
            <w:pPr>
              <w:pStyle w:val="TableBodyText"/>
              <w:spacing w:before="0"/>
            </w:pPr>
            <w:r>
              <w:t>lb-LU</w:t>
            </w:r>
          </w:p>
        </w:tc>
      </w:tr>
      <w:tr w:rsidR="00D775E5" w:rsidTr="00D775E5">
        <w:trPr>
          <w:trHeight w:val="360"/>
        </w:trPr>
        <w:tc>
          <w:tcPr>
            <w:tcW w:w="0" w:type="auto"/>
            <w:noWrap/>
            <w:vAlign w:val="center"/>
            <w:hideMark/>
          </w:tcPr>
          <w:p w:rsidR="00D775E5" w:rsidRDefault="00F66D1B">
            <w:pPr>
              <w:pStyle w:val="TableBodyText"/>
              <w:spacing w:before="0"/>
            </w:pPr>
            <w:r>
              <w:t>Macedonian (F.Y.R.O. Macedonia)</w:t>
            </w:r>
          </w:p>
        </w:tc>
        <w:tc>
          <w:tcPr>
            <w:tcW w:w="0" w:type="auto"/>
            <w:noWrap/>
            <w:vAlign w:val="center"/>
            <w:hideMark/>
          </w:tcPr>
          <w:p w:rsidR="00D775E5" w:rsidRDefault="00F66D1B">
            <w:pPr>
              <w:pStyle w:val="TableBodyText"/>
              <w:spacing w:before="0"/>
            </w:pPr>
            <w:r>
              <w:t xml:space="preserve">Former Yugoslav </w:t>
            </w:r>
            <w:r>
              <w:t>Republic of Macedonia</w:t>
            </w:r>
          </w:p>
        </w:tc>
        <w:tc>
          <w:tcPr>
            <w:tcW w:w="0" w:type="auto"/>
            <w:noWrap/>
            <w:vAlign w:val="center"/>
            <w:hideMark/>
          </w:tcPr>
          <w:p w:rsidR="00D775E5" w:rsidRDefault="00F66D1B">
            <w:pPr>
              <w:pStyle w:val="TableBodyText"/>
              <w:spacing w:before="0"/>
            </w:pPr>
            <w:r>
              <w:t>mk-MK</w:t>
            </w:r>
          </w:p>
        </w:tc>
      </w:tr>
      <w:tr w:rsidR="00D775E5" w:rsidTr="00D775E5">
        <w:trPr>
          <w:trHeight w:val="360"/>
        </w:trPr>
        <w:tc>
          <w:tcPr>
            <w:tcW w:w="0" w:type="auto"/>
            <w:noWrap/>
            <w:vAlign w:val="center"/>
            <w:hideMark/>
          </w:tcPr>
          <w:p w:rsidR="00D775E5" w:rsidRDefault="00F66D1B">
            <w:pPr>
              <w:pStyle w:val="TableBodyText"/>
              <w:spacing w:before="0"/>
            </w:pPr>
            <w:r>
              <w:t>Malay</w:t>
            </w:r>
          </w:p>
        </w:tc>
        <w:tc>
          <w:tcPr>
            <w:tcW w:w="0" w:type="auto"/>
            <w:noWrap/>
            <w:vAlign w:val="center"/>
            <w:hideMark/>
          </w:tcPr>
          <w:p w:rsidR="00D775E5" w:rsidRDefault="00F66D1B">
            <w:pPr>
              <w:pStyle w:val="TableBodyText"/>
              <w:spacing w:before="0"/>
            </w:pPr>
            <w:r>
              <w:t>Brunei</w:t>
            </w:r>
          </w:p>
        </w:tc>
        <w:tc>
          <w:tcPr>
            <w:tcW w:w="0" w:type="auto"/>
            <w:noWrap/>
            <w:vAlign w:val="center"/>
            <w:hideMark/>
          </w:tcPr>
          <w:p w:rsidR="00D775E5" w:rsidRDefault="00F66D1B">
            <w:pPr>
              <w:pStyle w:val="TableBodyText"/>
              <w:spacing w:before="0"/>
            </w:pPr>
            <w:r>
              <w:t>ms-BN</w:t>
            </w:r>
          </w:p>
        </w:tc>
      </w:tr>
      <w:tr w:rsidR="00D775E5" w:rsidTr="00D775E5">
        <w:trPr>
          <w:trHeight w:val="360"/>
        </w:trPr>
        <w:tc>
          <w:tcPr>
            <w:tcW w:w="0" w:type="auto"/>
            <w:noWrap/>
            <w:vAlign w:val="center"/>
            <w:hideMark/>
          </w:tcPr>
          <w:p w:rsidR="00D775E5" w:rsidRDefault="00F66D1B">
            <w:pPr>
              <w:pStyle w:val="TableBodyText"/>
              <w:spacing w:before="0"/>
            </w:pPr>
            <w:r>
              <w:t>Malay</w:t>
            </w:r>
          </w:p>
        </w:tc>
        <w:tc>
          <w:tcPr>
            <w:tcW w:w="0" w:type="auto"/>
            <w:noWrap/>
            <w:vAlign w:val="center"/>
            <w:hideMark/>
          </w:tcPr>
          <w:p w:rsidR="00D775E5" w:rsidRDefault="00F66D1B">
            <w:pPr>
              <w:pStyle w:val="TableBodyText"/>
              <w:spacing w:before="0"/>
            </w:pPr>
            <w:r>
              <w:t>Malaysia</w:t>
            </w:r>
          </w:p>
        </w:tc>
        <w:tc>
          <w:tcPr>
            <w:tcW w:w="0" w:type="auto"/>
            <w:noWrap/>
            <w:vAlign w:val="center"/>
            <w:hideMark/>
          </w:tcPr>
          <w:p w:rsidR="00D775E5" w:rsidRDefault="00F66D1B">
            <w:pPr>
              <w:pStyle w:val="TableBodyText"/>
              <w:spacing w:before="0"/>
            </w:pPr>
            <w:r>
              <w:t>ms-MY</w:t>
            </w:r>
          </w:p>
        </w:tc>
      </w:tr>
      <w:tr w:rsidR="00D775E5" w:rsidTr="00D775E5">
        <w:trPr>
          <w:trHeight w:val="360"/>
        </w:trPr>
        <w:tc>
          <w:tcPr>
            <w:tcW w:w="0" w:type="auto"/>
            <w:noWrap/>
            <w:vAlign w:val="center"/>
            <w:hideMark/>
          </w:tcPr>
          <w:p w:rsidR="00D775E5" w:rsidRDefault="00F66D1B">
            <w:pPr>
              <w:pStyle w:val="TableBodyText"/>
              <w:spacing w:before="0"/>
            </w:pPr>
            <w:r>
              <w:t xml:space="preserve">Malayalam (Malayalam Script) </w:t>
            </w:r>
          </w:p>
        </w:tc>
        <w:tc>
          <w:tcPr>
            <w:tcW w:w="0" w:type="auto"/>
            <w:noWrap/>
            <w:vAlign w:val="center"/>
            <w:hideMark/>
          </w:tcPr>
          <w:p w:rsidR="00D775E5" w:rsidRDefault="00F66D1B">
            <w:pPr>
              <w:pStyle w:val="TableBodyText"/>
              <w:spacing w:before="0"/>
            </w:pPr>
            <w:r>
              <w:t>India</w:t>
            </w:r>
          </w:p>
        </w:tc>
        <w:tc>
          <w:tcPr>
            <w:tcW w:w="0" w:type="auto"/>
            <w:vAlign w:val="center"/>
            <w:hideMark/>
          </w:tcPr>
          <w:p w:rsidR="00D775E5" w:rsidRDefault="00F66D1B">
            <w:pPr>
              <w:pStyle w:val="TableBodyText"/>
              <w:spacing w:before="0"/>
            </w:pPr>
            <w:r>
              <w:t>ml-IN</w:t>
            </w:r>
          </w:p>
        </w:tc>
      </w:tr>
      <w:tr w:rsidR="00D775E5" w:rsidTr="00D775E5">
        <w:trPr>
          <w:trHeight w:val="360"/>
        </w:trPr>
        <w:tc>
          <w:tcPr>
            <w:tcW w:w="0" w:type="auto"/>
            <w:noWrap/>
            <w:vAlign w:val="center"/>
            <w:hideMark/>
          </w:tcPr>
          <w:p w:rsidR="00D775E5" w:rsidRDefault="00F66D1B">
            <w:pPr>
              <w:pStyle w:val="TableBodyText"/>
              <w:spacing w:before="0"/>
            </w:pPr>
            <w:r>
              <w:t>Maltese</w:t>
            </w:r>
          </w:p>
        </w:tc>
        <w:tc>
          <w:tcPr>
            <w:tcW w:w="0" w:type="auto"/>
            <w:noWrap/>
            <w:vAlign w:val="center"/>
            <w:hideMark/>
          </w:tcPr>
          <w:p w:rsidR="00D775E5" w:rsidRDefault="00F66D1B">
            <w:pPr>
              <w:pStyle w:val="TableBodyText"/>
              <w:spacing w:before="0"/>
            </w:pPr>
            <w:r>
              <w:t>Malta</w:t>
            </w:r>
          </w:p>
        </w:tc>
        <w:tc>
          <w:tcPr>
            <w:tcW w:w="0" w:type="auto"/>
            <w:noWrap/>
            <w:vAlign w:val="center"/>
            <w:hideMark/>
          </w:tcPr>
          <w:p w:rsidR="00D775E5" w:rsidRDefault="00F66D1B">
            <w:pPr>
              <w:pStyle w:val="TableBodyText"/>
              <w:spacing w:before="0"/>
            </w:pPr>
            <w:r>
              <w:t>mt-MT</w:t>
            </w:r>
          </w:p>
        </w:tc>
      </w:tr>
      <w:tr w:rsidR="00D775E5" w:rsidTr="00D775E5">
        <w:trPr>
          <w:trHeight w:val="360"/>
        </w:trPr>
        <w:tc>
          <w:tcPr>
            <w:tcW w:w="0" w:type="auto"/>
            <w:noWrap/>
            <w:vAlign w:val="center"/>
            <w:hideMark/>
          </w:tcPr>
          <w:p w:rsidR="00D775E5" w:rsidRDefault="00F66D1B">
            <w:pPr>
              <w:pStyle w:val="TableBodyText"/>
              <w:spacing w:before="0"/>
            </w:pPr>
            <w:r>
              <w:t>Maori</w:t>
            </w:r>
          </w:p>
        </w:tc>
        <w:tc>
          <w:tcPr>
            <w:tcW w:w="0" w:type="auto"/>
            <w:noWrap/>
            <w:vAlign w:val="center"/>
            <w:hideMark/>
          </w:tcPr>
          <w:p w:rsidR="00D775E5" w:rsidRDefault="00F66D1B">
            <w:pPr>
              <w:pStyle w:val="TableBodyText"/>
              <w:spacing w:before="0"/>
            </w:pPr>
            <w:r>
              <w:t>New Zealand</w:t>
            </w:r>
          </w:p>
        </w:tc>
        <w:tc>
          <w:tcPr>
            <w:tcW w:w="0" w:type="auto"/>
            <w:vAlign w:val="center"/>
            <w:hideMark/>
          </w:tcPr>
          <w:p w:rsidR="00D775E5" w:rsidRDefault="00F66D1B">
            <w:pPr>
              <w:pStyle w:val="TableBodyText"/>
              <w:spacing w:before="0"/>
            </w:pPr>
            <w:r>
              <w:t>mi-NZ</w:t>
            </w:r>
          </w:p>
        </w:tc>
      </w:tr>
      <w:tr w:rsidR="00D775E5" w:rsidTr="00D775E5">
        <w:trPr>
          <w:trHeight w:val="360"/>
        </w:trPr>
        <w:tc>
          <w:tcPr>
            <w:tcW w:w="0" w:type="auto"/>
            <w:noWrap/>
            <w:vAlign w:val="center"/>
            <w:hideMark/>
          </w:tcPr>
          <w:p w:rsidR="00D775E5" w:rsidRDefault="00F66D1B">
            <w:pPr>
              <w:pStyle w:val="TableBodyText"/>
              <w:spacing w:before="0"/>
            </w:pPr>
            <w:r>
              <w:t>Mapudungun</w:t>
            </w:r>
          </w:p>
        </w:tc>
        <w:tc>
          <w:tcPr>
            <w:tcW w:w="0" w:type="auto"/>
            <w:noWrap/>
            <w:vAlign w:val="center"/>
            <w:hideMark/>
          </w:tcPr>
          <w:p w:rsidR="00D775E5" w:rsidRDefault="00F66D1B">
            <w:pPr>
              <w:pStyle w:val="TableBodyText"/>
              <w:spacing w:before="0"/>
            </w:pPr>
            <w:r>
              <w:t>Chile</w:t>
            </w:r>
          </w:p>
        </w:tc>
        <w:tc>
          <w:tcPr>
            <w:tcW w:w="0" w:type="auto"/>
            <w:noWrap/>
            <w:vAlign w:val="center"/>
            <w:hideMark/>
          </w:tcPr>
          <w:p w:rsidR="00D775E5" w:rsidRDefault="00F66D1B">
            <w:pPr>
              <w:pStyle w:val="TableBodyText"/>
              <w:spacing w:before="0"/>
            </w:pPr>
            <w:r>
              <w:t>arn-CL</w:t>
            </w:r>
          </w:p>
        </w:tc>
      </w:tr>
      <w:tr w:rsidR="00D775E5" w:rsidTr="00D775E5">
        <w:trPr>
          <w:trHeight w:val="360"/>
        </w:trPr>
        <w:tc>
          <w:tcPr>
            <w:tcW w:w="0" w:type="auto"/>
            <w:noWrap/>
            <w:vAlign w:val="center"/>
            <w:hideMark/>
          </w:tcPr>
          <w:p w:rsidR="00D775E5" w:rsidRDefault="00F66D1B">
            <w:pPr>
              <w:pStyle w:val="TableBodyText"/>
              <w:spacing w:before="0"/>
            </w:pPr>
            <w:r>
              <w:t>Marathi</w:t>
            </w:r>
          </w:p>
        </w:tc>
        <w:tc>
          <w:tcPr>
            <w:tcW w:w="0" w:type="auto"/>
            <w:noWrap/>
            <w:vAlign w:val="center"/>
            <w:hideMark/>
          </w:tcPr>
          <w:p w:rsidR="00D775E5" w:rsidRDefault="00F66D1B">
            <w:pPr>
              <w:pStyle w:val="TableBodyText"/>
              <w:spacing w:before="0"/>
            </w:pPr>
            <w:r>
              <w:t>India</w:t>
            </w:r>
          </w:p>
        </w:tc>
        <w:tc>
          <w:tcPr>
            <w:tcW w:w="0" w:type="auto"/>
            <w:vAlign w:val="center"/>
            <w:hideMark/>
          </w:tcPr>
          <w:p w:rsidR="00D775E5" w:rsidRDefault="00F66D1B">
            <w:pPr>
              <w:pStyle w:val="TableBodyText"/>
              <w:spacing w:before="0"/>
            </w:pPr>
            <w:r>
              <w:t>mr-IN</w:t>
            </w:r>
          </w:p>
        </w:tc>
      </w:tr>
      <w:tr w:rsidR="00D775E5" w:rsidTr="00D775E5">
        <w:trPr>
          <w:trHeight w:val="360"/>
        </w:trPr>
        <w:tc>
          <w:tcPr>
            <w:tcW w:w="0" w:type="auto"/>
            <w:noWrap/>
            <w:vAlign w:val="center"/>
            <w:hideMark/>
          </w:tcPr>
          <w:p w:rsidR="00D775E5" w:rsidRDefault="00F66D1B">
            <w:pPr>
              <w:pStyle w:val="TableBodyText"/>
              <w:spacing w:before="0"/>
            </w:pPr>
            <w:r>
              <w:t>Mohawk</w:t>
            </w:r>
          </w:p>
        </w:tc>
        <w:tc>
          <w:tcPr>
            <w:tcW w:w="0" w:type="auto"/>
            <w:noWrap/>
            <w:vAlign w:val="center"/>
            <w:hideMark/>
          </w:tcPr>
          <w:p w:rsidR="00D775E5" w:rsidRDefault="00F66D1B">
            <w:pPr>
              <w:pStyle w:val="TableBodyText"/>
              <w:spacing w:before="0"/>
            </w:pPr>
            <w:r>
              <w:t>Mohawk</w:t>
            </w:r>
          </w:p>
        </w:tc>
        <w:tc>
          <w:tcPr>
            <w:tcW w:w="0" w:type="auto"/>
            <w:noWrap/>
            <w:vAlign w:val="center"/>
            <w:hideMark/>
          </w:tcPr>
          <w:p w:rsidR="00D775E5" w:rsidRDefault="00F66D1B">
            <w:pPr>
              <w:pStyle w:val="TableBodyText"/>
              <w:spacing w:before="0"/>
            </w:pPr>
            <w:r>
              <w:t>moh-CA</w:t>
            </w:r>
          </w:p>
        </w:tc>
      </w:tr>
      <w:tr w:rsidR="00D775E5" w:rsidTr="00D775E5">
        <w:trPr>
          <w:trHeight w:val="360"/>
        </w:trPr>
        <w:tc>
          <w:tcPr>
            <w:tcW w:w="0" w:type="auto"/>
            <w:noWrap/>
            <w:vAlign w:val="center"/>
            <w:hideMark/>
          </w:tcPr>
          <w:p w:rsidR="00D775E5" w:rsidRDefault="00F66D1B">
            <w:pPr>
              <w:pStyle w:val="TableBodyText"/>
              <w:spacing w:before="0"/>
            </w:pPr>
            <w:r>
              <w:t>Mongolian (Cyrillic)</w:t>
            </w:r>
          </w:p>
        </w:tc>
        <w:tc>
          <w:tcPr>
            <w:tcW w:w="0" w:type="auto"/>
            <w:noWrap/>
            <w:vAlign w:val="center"/>
            <w:hideMark/>
          </w:tcPr>
          <w:p w:rsidR="00D775E5" w:rsidRDefault="00F66D1B">
            <w:pPr>
              <w:pStyle w:val="TableBodyText"/>
              <w:spacing w:before="0"/>
            </w:pPr>
            <w:r>
              <w:t>Mongolia</w:t>
            </w:r>
          </w:p>
        </w:tc>
        <w:tc>
          <w:tcPr>
            <w:tcW w:w="0" w:type="auto"/>
            <w:noWrap/>
            <w:vAlign w:val="center"/>
            <w:hideMark/>
          </w:tcPr>
          <w:p w:rsidR="00D775E5" w:rsidRDefault="00F66D1B">
            <w:pPr>
              <w:pStyle w:val="TableBodyText"/>
              <w:spacing w:before="0"/>
            </w:pPr>
            <w:r>
              <w:t>mn-MN</w:t>
            </w:r>
          </w:p>
        </w:tc>
      </w:tr>
      <w:tr w:rsidR="00D775E5" w:rsidTr="00D775E5">
        <w:trPr>
          <w:trHeight w:val="360"/>
        </w:trPr>
        <w:tc>
          <w:tcPr>
            <w:tcW w:w="0" w:type="auto"/>
            <w:noWrap/>
            <w:vAlign w:val="center"/>
            <w:hideMark/>
          </w:tcPr>
          <w:p w:rsidR="00D775E5" w:rsidRDefault="00F66D1B">
            <w:pPr>
              <w:pStyle w:val="TableBodyText"/>
              <w:spacing w:before="0"/>
            </w:pPr>
            <w:r>
              <w:t>Mongolian (Mongolian)</w:t>
            </w:r>
          </w:p>
        </w:tc>
        <w:tc>
          <w:tcPr>
            <w:tcW w:w="0" w:type="auto"/>
            <w:noWrap/>
            <w:vAlign w:val="center"/>
            <w:hideMark/>
          </w:tcPr>
          <w:p w:rsidR="00D775E5" w:rsidRDefault="00F66D1B">
            <w:pPr>
              <w:pStyle w:val="TableBodyText"/>
              <w:spacing w:before="0"/>
            </w:pPr>
            <w:r>
              <w:t>PRC</w:t>
            </w:r>
          </w:p>
        </w:tc>
        <w:tc>
          <w:tcPr>
            <w:tcW w:w="0" w:type="auto"/>
            <w:noWrap/>
            <w:vAlign w:val="center"/>
            <w:hideMark/>
          </w:tcPr>
          <w:p w:rsidR="00D775E5" w:rsidRDefault="00F66D1B">
            <w:pPr>
              <w:pStyle w:val="TableBodyText"/>
              <w:spacing w:before="0"/>
            </w:pPr>
            <w:r>
              <w:t>mn-CN-Mong</w:t>
            </w:r>
          </w:p>
        </w:tc>
      </w:tr>
      <w:tr w:rsidR="00D775E5" w:rsidTr="00D775E5">
        <w:trPr>
          <w:trHeight w:val="360"/>
        </w:trPr>
        <w:tc>
          <w:tcPr>
            <w:tcW w:w="0" w:type="auto"/>
            <w:noWrap/>
            <w:vAlign w:val="center"/>
            <w:hideMark/>
          </w:tcPr>
          <w:p w:rsidR="00D775E5" w:rsidRDefault="00F66D1B">
            <w:pPr>
              <w:pStyle w:val="TableBodyText"/>
              <w:spacing w:before="0"/>
            </w:pPr>
            <w:r>
              <w:t>Nepali</w:t>
            </w:r>
          </w:p>
        </w:tc>
        <w:tc>
          <w:tcPr>
            <w:tcW w:w="0" w:type="auto"/>
            <w:noWrap/>
            <w:vAlign w:val="center"/>
            <w:hideMark/>
          </w:tcPr>
          <w:p w:rsidR="00D775E5" w:rsidRDefault="00F66D1B">
            <w:pPr>
              <w:pStyle w:val="TableBodyText"/>
            </w:pPr>
            <w:r>
              <w:t>Federal Democratic Republic of Nepal</w:t>
            </w:r>
          </w:p>
        </w:tc>
        <w:tc>
          <w:tcPr>
            <w:tcW w:w="0" w:type="auto"/>
            <w:noWrap/>
            <w:vAlign w:val="center"/>
            <w:hideMark/>
          </w:tcPr>
          <w:p w:rsidR="00D775E5" w:rsidRDefault="00F66D1B">
            <w:pPr>
              <w:pStyle w:val="TableBodyText"/>
              <w:spacing w:before="0"/>
            </w:pPr>
            <w:r>
              <w:t>ne-NP</w:t>
            </w:r>
          </w:p>
        </w:tc>
      </w:tr>
      <w:tr w:rsidR="00D775E5" w:rsidTr="00D775E5">
        <w:trPr>
          <w:trHeight w:val="360"/>
        </w:trPr>
        <w:tc>
          <w:tcPr>
            <w:tcW w:w="0" w:type="auto"/>
            <w:noWrap/>
            <w:vAlign w:val="center"/>
            <w:hideMark/>
          </w:tcPr>
          <w:p w:rsidR="00D775E5" w:rsidRDefault="00F66D1B">
            <w:pPr>
              <w:pStyle w:val="TableBodyText"/>
              <w:spacing w:before="0"/>
            </w:pPr>
            <w:r>
              <w:t>Northern Sami</w:t>
            </w:r>
          </w:p>
        </w:tc>
        <w:tc>
          <w:tcPr>
            <w:tcW w:w="0" w:type="auto"/>
            <w:noWrap/>
            <w:vAlign w:val="center"/>
            <w:hideMark/>
          </w:tcPr>
          <w:p w:rsidR="00D775E5" w:rsidRDefault="00F66D1B">
            <w:pPr>
              <w:pStyle w:val="TableBodyText"/>
              <w:spacing w:before="0"/>
            </w:pPr>
            <w:r>
              <w:t>Finland</w:t>
            </w:r>
          </w:p>
        </w:tc>
        <w:tc>
          <w:tcPr>
            <w:tcW w:w="0" w:type="auto"/>
            <w:noWrap/>
            <w:vAlign w:val="center"/>
            <w:hideMark/>
          </w:tcPr>
          <w:p w:rsidR="00D775E5" w:rsidRDefault="00F66D1B">
            <w:pPr>
              <w:pStyle w:val="TableBodyText"/>
              <w:spacing w:before="0"/>
            </w:pPr>
            <w:r>
              <w:t>se-FI</w:t>
            </w:r>
          </w:p>
        </w:tc>
      </w:tr>
      <w:tr w:rsidR="00D775E5" w:rsidTr="00D775E5">
        <w:trPr>
          <w:trHeight w:val="360"/>
        </w:trPr>
        <w:tc>
          <w:tcPr>
            <w:tcW w:w="0" w:type="auto"/>
            <w:noWrap/>
            <w:vAlign w:val="center"/>
            <w:hideMark/>
          </w:tcPr>
          <w:p w:rsidR="00D775E5" w:rsidRDefault="00F66D1B">
            <w:pPr>
              <w:pStyle w:val="TableBodyText"/>
              <w:spacing w:before="0"/>
            </w:pPr>
            <w:r>
              <w:t>Northern Sami</w:t>
            </w:r>
          </w:p>
        </w:tc>
        <w:tc>
          <w:tcPr>
            <w:tcW w:w="0" w:type="auto"/>
            <w:noWrap/>
            <w:vAlign w:val="center"/>
            <w:hideMark/>
          </w:tcPr>
          <w:p w:rsidR="00D775E5" w:rsidRDefault="00F66D1B">
            <w:pPr>
              <w:pStyle w:val="TableBodyText"/>
              <w:spacing w:before="0"/>
            </w:pPr>
            <w:r>
              <w:t>Norway</w:t>
            </w:r>
          </w:p>
        </w:tc>
        <w:tc>
          <w:tcPr>
            <w:tcW w:w="0" w:type="auto"/>
            <w:noWrap/>
            <w:vAlign w:val="center"/>
            <w:hideMark/>
          </w:tcPr>
          <w:p w:rsidR="00D775E5" w:rsidRDefault="00F66D1B">
            <w:pPr>
              <w:pStyle w:val="TableBodyText"/>
              <w:spacing w:before="0"/>
            </w:pPr>
            <w:r>
              <w:t>se-NO</w:t>
            </w:r>
          </w:p>
        </w:tc>
      </w:tr>
      <w:tr w:rsidR="00D775E5" w:rsidTr="00D775E5">
        <w:trPr>
          <w:trHeight w:val="360"/>
        </w:trPr>
        <w:tc>
          <w:tcPr>
            <w:tcW w:w="0" w:type="auto"/>
            <w:noWrap/>
            <w:vAlign w:val="center"/>
            <w:hideMark/>
          </w:tcPr>
          <w:p w:rsidR="00D775E5" w:rsidRDefault="00F66D1B">
            <w:pPr>
              <w:pStyle w:val="TableBodyText"/>
              <w:spacing w:before="0"/>
            </w:pPr>
            <w:r>
              <w:t>Northern Sami</w:t>
            </w:r>
          </w:p>
        </w:tc>
        <w:tc>
          <w:tcPr>
            <w:tcW w:w="0" w:type="auto"/>
            <w:noWrap/>
            <w:vAlign w:val="center"/>
            <w:hideMark/>
          </w:tcPr>
          <w:p w:rsidR="00D775E5" w:rsidRDefault="00F66D1B">
            <w:pPr>
              <w:pStyle w:val="TableBodyText"/>
              <w:spacing w:before="0"/>
            </w:pPr>
            <w:r>
              <w:t>Sweden</w:t>
            </w:r>
          </w:p>
        </w:tc>
        <w:tc>
          <w:tcPr>
            <w:tcW w:w="0" w:type="auto"/>
            <w:noWrap/>
            <w:vAlign w:val="center"/>
            <w:hideMark/>
          </w:tcPr>
          <w:p w:rsidR="00D775E5" w:rsidRDefault="00F66D1B">
            <w:pPr>
              <w:pStyle w:val="TableBodyText"/>
              <w:spacing w:before="0"/>
            </w:pPr>
            <w:r>
              <w:t>se-SE</w:t>
            </w:r>
          </w:p>
        </w:tc>
      </w:tr>
      <w:tr w:rsidR="00D775E5" w:rsidTr="00D775E5">
        <w:trPr>
          <w:trHeight w:val="360"/>
        </w:trPr>
        <w:tc>
          <w:tcPr>
            <w:tcW w:w="0" w:type="auto"/>
            <w:noWrap/>
            <w:vAlign w:val="center"/>
            <w:hideMark/>
          </w:tcPr>
          <w:p w:rsidR="00D775E5" w:rsidRDefault="00F66D1B">
            <w:pPr>
              <w:pStyle w:val="TableBodyText"/>
              <w:spacing w:before="0"/>
            </w:pPr>
            <w:r>
              <w:t>Norwegian (Bokmål)</w:t>
            </w:r>
          </w:p>
        </w:tc>
        <w:tc>
          <w:tcPr>
            <w:tcW w:w="0" w:type="auto"/>
            <w:noWrap/>
            <w:vAlign w:val="center"/>
            <w:hideMark/>
          </w:tcPr>
          <w:p w:rsidR="00D775E5" w:rsidRDefault="00F66D1B">
            <w:pPr>
              <w:pStyle w:val="TableBodyText"/>
              <w:spacing w:before="0"/>
            </w:pPr>
            <w:r>
              <w:t>Norway</w:t>
            </w:r>
          </w:p>
        </w:tc>
        <w:tc>
          <w:tcPr>
            <w:tcW w:w="0" w:type="auto"/>
            <w:noWrap/>
            <w:vAlign w:val="center"/>
            <w:hideMark/>
          </w:tcPr>
          <w:p w:rsidR="00D775E5" w:rsidRDefault="00F66D1B">
            <w:pPr>
              <w:pStyle w:val="TableBodyText"/>
              <w:spacing w:before="0"/>
            </w:pPr>
            <w:r>
              <w:t>nb-NO</w:t>
            </w:r>
          </w:p>
        </w:tc>
      </w:tr>
      <w:tr w:rsidR="00D775E5" w:rsidTr="00D775E5">
        <w:trPr>
          <w:trHeight w:val="360"/>
        </w:trPr>
        <w:tc>
          <w:tcPr>
            <w:tcW w:w="0" w:type="auto"/>
            <w:noWrap/>
            <w:vAlign w:val="center"/>
            <w:hideMark/>
          </w:tcPr>
          <w:p w:rsidR="00D775E5" w:rsidRDefault="00F66D1B">
            <w:pPr>
              <w:pStyle w:val="TableBodyText"/>
              <w:spacing w:before="0"/>
            </w:pPr>
            <w:r>
              <w:t>Norwegian (Nynorsk)</w:t>
            </w:r>
          </w:p>
        </w:tc>
        <w:tc>
          <w:tcPr>
            <w:tcW w:w="0" w:type="auto"/>
            <w:noWrap/>
            <w:vAlign w:val="center"/>
            <w:hideMark/>
          </w:tcPr>
          <w:p w:rsidR="00D775E5" w:rsidRDefault="00F66D1B">
            <w:pPr>
              <w:pStyle w:val="TableBodyText"/>
              <w:spacing w:before="0"/>
            </w:pPr>
            <w:r>
              <w:t>Norway</w:t>
            </w:r>
          </w:p>
        </w:tc>
        <w:tc>
          <w:tcPr>
            <w:tcW w:w="0" w:type="auto"/>
            <w:noWrap/>
            <w:vAlign w:val="center"/>
            <w:hideMark/>
          </w:tcPr>
          <w:p w:rsidR="00D775E5" w:rsidRDefault="00F66D1B">
            <w:pPr>
              <w:pStyle w:val="TableBodyText"/>
              <w:spacing w:before="0"/>
            </w:pPr>
            <w:r>
              <w:t>nn-NO</w:t>
            </w:r>
          </w:p>
        </w:tc>
      </w:tr>
      <w:tr w:rsidR="00D775E5" w:rsidTr="00D775E5">
        <w:trPr>
          <w:trHeight w:val="360"/>
        </w:trPr>
        <w:tc>
          <w:tcPr>
            <w:tcW w:w="0" w:type="auto"/>
            <w:noWrap/>
            <w:vAlign w:val="center"/>
            <w:hideMark/>
          </w:tcPr>
          <w:p w:rsidR="00D775E5" w:rsidRDefault="00F66D1B">
            <w:pPr>
              <w:pStyle w:val="TableBodyText"/>
              <w:spacing w:before="0"/>
            </w:pPr>
            <w:r>
              <w:t>Occitan</w:t>
            </w:r>
          </w:p>
        </w:tc>
        <w:tc>
          <w:tcPr>
            <w:tcW w:w="0" w:type="auto"/>
            <w:noWrap/>
            <w:vAlign w:val="center"/>
            <w:hideMark/>
          </w:tcPr>
          <w:p w:rsidR="00D775E5" w:rsidRDefault="00F66D1B">
            <w:pPr>
              <w:pStyle w:val="TableBodyText"/>
              <w:spacing w:before="0"/>
            </w:pPr>
            <w:r>
              <w:t>France</w:t>
            </w:r>
          </w:p>
        </w:tc>
        <w:tc>
          <w:tcPr>
            <w:tcW w:w="0" w:type="auto"/>
            <w:noWrap/>
            <w:vAlign w:val="center"/>
            <w:hideMark/>
          </w:tcPr>
          <w:p w:rsidR="00D775E5" w:rsidRDefault="00F66D1B">
            <w:pPr>
              <w:pStyle w:val="TableBodyText"/>
              <w:spacing w:before="0"/>
            </w:pPr>
            <w:r>
              <w:t>oc-FR</w:t>
            </w:r>
          </w:p>
        </w:tc>
      </w:tr>
      <w:tr w:rsidR="00D775E5" w:rsidTr="00D775E5">
        <w:trPr>
          <w:trHeight w:val="360"/>
        </w:trPr>
        <w:tc>
          <w:tcPr>
            <w:tcW w:w="0" w:type="auto"/>
            <w:noWrap/>
            <w:vAlign w:val="center"/>
            <w:hideMark/>
          </w:tcPr>
          <w:p w:rsidR="00D775E5" w:rsidRDefault="00F66D1B">
            <w:pPr>
              <w:pStyle w:val="TableBodyText"/>
              <w:spacing w:before="0"/>
            </w:pPr>
            <w:r>
              <w:t>Oriya (Oriya Script)</w:t>
            </w:r>
          </w:p>
        </w:tc>
        <w:tc>
          <w:tcPr>
            <w:tcW w:w="0" w:type="auto"/>
            <w:noWrap/>
            <w:vAlign w:val="center"/>
            <w:hideMark/>
          </w:tcPr>
          <w:p w:rsidR="00D775E5" w:rsidRDefault="00F66D1B">
            <w:pPr>
              <w:pStyle w:val="TableBodyText"/>
              <w:spacing w:before="0"/>
            </w:pPr>
            <w:r>
              <w:t xml:space="preserve">India </w:t>
            </w:r>
          </w:p>
        </w:tc>
        <w:tc>
          <w:tcPr>
            <w:tcW w:w="0" w:type="auto"/>
            <w:vAlign w:val="center"/>
            <w:hideMark/>
          </w:tcPr>
          <w:p w:rsidR="00D775E5" w:rsidRDefault="00F66D1B">
            <w:pPr>
              <w:pStyle w:val="TableBodyText"/>
              <w:spacing w:before="0"/>
            </w:pPr>
            <w:r>
              <w:t>or-IN</w:t>
            </w:r>
          </w:p>
        </w:tc>
      </w:tr>
      <w:tr w:rsidR="00D775E5" w:rsidTr="00D775E5">
        <w:trPr>
          <w:trHeight w:val="360"/>
        </w:trPr>
        <w:tc>
          <w:tcPr>
            <w:tcW w:w="0" w:type="auto"/>
            <w:noWrap/>
            <w:vAlign w:val="center"/>
            <w:hideMark/>
          </w:tcPr>
          <w:p w:rsidR="00D775E5" w:rsidRDefault="00F66D1B">
            <w:pPr>
              <w:pStyle w:val="TableBodyText"/>
              <w:spacing w:before="0"/>
            </w:pPr>
            <w:r>
              <w:t>Pashto</w:t>
            </w:r>
          </w:p>
        </w:tc>
        <w:tc>
          <w:tcPr>
            <w:tcW w:w="0" w:type="auto"/>
            <w:noWrap/>
            <w:vAlign w:val="center"/>
            <w:hideMark/>
          </w:tcPr>
          <w:p w:rsidR="00D775E5" w:rsidRDefault="00F66D1B">
            <w:pPr>
              <w:pStyle w:val="TableBodyText"/>
              <w:spacing w:before="0"/>
            </w:pPr>
            <w:r>
              <w:t>Afghanistan</w:t>
            </w:r>
          </w:p>
        </w:tc>
        <w:tc>
          <w:tcPr>
            <w:tcW w:w="0" w:type="auto"/>
            <w:noWrap/>
            <w:vAlign w:val="center"/>
            <w:hideMark/>
          </w:tcPr>
          <w:p w:rsidR="00D775E5" w:rsidRDefault="00F66D1B">
            <w:pPr>
              <w:pStyle w:val="TableBodyText"/>
              <w:spacing w:before="0"/>
            </w:pPr>
            <w:r>
              <w:t>ps-AF</w:t>
            </w:r>
          </w:p>
        </w:tc>
      </w:tr>
      <w:tr w:rsidR="00D775E5" w:rsidTr="00D775E5">
        <w:trPr>
          <w:trHeight w:val="360"/>
        </w:trPr>
        <w:tc>
          <w:tcPr>
            <w:tcW w:w="0" w:type="auto"/>
            <w:noWrap/>
            <w:vAlign w:val="center"/>
            <w:hideMark/>
          </w:tcPr>
          <w:p w:rsidR="00D775E5" w:rsidRDefault="00F66D1B">
            <w:pPr>
              <w:pStyle w:val="TableBodyText"/>
              <w:spacing w:before="0"/>
            </w:pPr>
            <w:r>
              <w:t>Persian</w:t>
            </w:r>
          </w:p>
        </w:tc>
        <w:tc>
          <w:tcPr>
            <w:tcW w:w="0" w:type="auto"/>
            <w:noWrap/>
            <w:vAlign w:val="center"/>
            <w:hideMark/>
          </w:tcPr>
          <w:p w:rsidR="00D775E5" w:rsidRDefault="00F66D1B">
            <w:pPr>
              <w:pStyle w:val="TableBodyText"/>
              <w:spacing w:before="0"/>
            </w:pPr>
            <w:r>
              <w:t>Iran</w:t>
            </w:r>
          </w:p>
        </w:tc>
        <w:tc>
          <w:tcPr>
            <w:tcW w:w="0" w:type="auto"/>
            <w:noWrap/>
            <w:vAlign w:val="center"/>
            <w:hideMark/>
          </w:tcPr>
          <w:p w:rsidR="00D775E5" w:rsidRDefault="00F66D1B">
            <w:pPr>
              <w:pStyle w:val="TableBodyText"/>
              <w:spacing w:before="0"/>
            </w:pPr>
            <w:r>
              <w:t>fa-IR</w:t>
            </w:r>
          </w:p>
        </w:tc>
      </w:tr>
      <w:tr w:rsidR="00D775E5" w:rsidTr="00D775E5">
        <w:trPr>
          <w:trHeight w:val="360"/>
        </w:trPr>
        <w:tc>
          <w:tcPr>
            <w:tcW w:w="0" w:type="auto"/>
            <w:noWrap/>
            <w:vAlign w:val="center"/>
            <w:hideMark/>
          </w:tcPr>
          <w:p w:rsidR="00D775E5" w:rsidRDefault="00F66D1B">
            <w:pPr>
              <w:pStyle w:val="TableBodyText"/>
              <w:spacing w:before="0"/>
            </w:pPr>
            <w:r>
              <w:t>Polish</w:t>
            </w:r>
          </w:p>
        </w:tc>
        <w:tc>
          <w:tcPr>
            <w:tcW w:w="0" w:type="auto"/>
            <w:noWrap/>
            <w:vAlign w:val="center"/>
            <w:hideMark/>
          </w:tcPr>
          <w:p w:rsidR="00D775E5" w:rsidRDefault="00F66D1B">
            <w:pPr>
              <w:pStyle w:val="TableBodyText"/>
              <w:spacing w:before="0"/>
            </w:pPr>
            <w:r>
              <w:t>Poland</w:t>
            </w:r>
          </w:p>
        </w:tc>
        <w:tc>
          <w:tcPr>
            <w:tcW w:w="0" w:type="auto"/>
            <w:vAlign w:val="center"/>
            <w:hideMark/>
          </w:tcPr>
          <w:p w:rsidR="00D775E5" w:rsidRDefault="00F66D1B">
            <w:pPr>
              <w:pStyle w:val="TableBodyText"/>
              <w:spacing w:before="0"/>
            </w:pPr>
            <w:r>
              <w:t>pl-PL</w:t>
            </w:r>
          </w:p>
        </w:tc>
      </w:tr>
      <w:tr w:rsidR="00D775E5" w:rsidTr="00D775E5">
        <w:trPr>
          <w:trHeight w:val="360"/>
        </w:trPr>
        <w:tc>
          <w:tcPr>
            <w:tcW w:w="0" w:type="auto"/>
            <w:noWrap/>
            <w:vAlign w:val="center"/>
            <w:hideMark/>
          </w:tcPr>
          <w:p w:rsidR="00D775E5" w:rsidRDefault="00F66D1B">
            <w:pPr>
              <w:pStyle w:val="TableBodyText"/>
              <w:spacing w:before="0"/>
            </w:pPr>
            <w:r>
              <w:t>Portuguese</w:t>
            </w:r>
          </w:p>
        </w:tc>
        <w:tc>
          <w:tcPr>
            <w:tcW w:w="0" w:type="auto"/>
            <w:noWrap/>
            <w:vAlign w:val="center"/>
            <w:hideMark/>
          </w:tcPr>
          <w:p w:rsidR="00D775E5" w:rsidRDefault="00F66D1B">
            <w:pPr>
              <w:pStyle w:val="TableBodyText"/>
              <w:spacing w:before="0"/>
            </w:pPr>
            <w:r>
              <w:t>Brazil</w:t>
            </w:r>
          </w:p>
        </w:tc>
        <w:tc>
          <w:tcPr>
            <w:tcW w:w="0" w:type="auto"/>
            <w:noWrap/>
            <w:vAlign w:val="center"/>
            <w:hideMark/>
          </w:tcPr>
          <w:p w:rsidR="00D775E5" w:rsidRDefault="00F66D1B">
            <w:pPr>
              <w:pStyle w:val="TableBodyText"/>
              <w:spacing w:before="0"/>
            </w:pPr>
            <w:r>
              <w:t>pt-BR</w:t>
            </w:r>
          </w:p>
        </w:tc>
      </w:tr>
      <w:tr w:rsidR="00D775E5" w:rsidTr="00D775E5">
        <w:trPr>
          <w:trHeight w:val="360"/>
        </w:trPr>
        <w:tc>
          <w:tcPr>
            <w:tcW w:w="0" w:type="auto"/>
            <w:noWrap/>
            <w:vAlign w:val="center"/>
            <w:hideMark/>
          </w:tcPr>
          <w:p w:rsidR="00D775E5" w:rsidRDefault="00F66D1B">
            <w:pPr>
              <w:pStyle w:val="TableBodyText"/>
              <w:spacing w:before="0"/>
            </w:pPr>
            <w:r>
              <w:lastRenderedPageBreak/>
              <w:t>Portuguese</w:t>
            </w:r>
          </w:p>
        </w:tc>
        <w:tc>
          <w:tcPr>
            <w:tcW w:w="0" w:type="auto"/>
            <w:noWrap/>
            <w:vAlign w:val="center"/>
            <w:hideMark/>
          </w:tcPr>
          <w:p w:rsidR="00D775E5" w:rsidRDefault="00F66D1B">
            <w:pPr>
              <w:pStyle w:val="TableBodyText"/>
              <w:spacing w:before="0"/>
            </w:pPr>
            <w:r>
              <w:t>Portugal</w:t>
            </w:r>
          </w:p>
        </w:tc>
        <w:tc>
          <w:tcPr>
            <w:tcW w:w="0" w:type="auto"/>
            <w:noWrap/>
            <w:vAlign w:val="center"/>
            <w:hideMark/>
          </w:tcPr>
          <w:p w:rsidR="00D775E5" w:rsidRDefault="00F66D1B">
            <w:pPr>
              <w:pStyle w:val="TableBodyText"/>
              <w:spacing w:before="0"/>
            </w:pPr>
            <w:r>
              <w:t>pt-PT</w:t>
            </w:r>
          </w:p>
        </w:tc>
      </w:tr>
      <w:tr w:rsidR="00D775E5" w:rsidTr="00D775E5">
        <w:trPr>
          <w:trHeight w:val="360"/>
        </w:trPr>
        <w:tc>
          <w:tcPr>
            <w:tcW w:w="0" w:type="auto"/>
            <w:noWrap/>
            <w:vAlign w:val="center"/>
            <w:hideMark/>
          </w:tcPr>
          <w:p w:rsidR="00D775E5" w:rsidRDefault="00F66D1B">
            <w:pPr>
              <w:pStyle w:val="TableBodyText"/>
              <w:spacing w:before="0"/>
            </w:pPr>
            <w:r>
              <w:t>Punjabi (Gurmukhi Script)</w:t>
            </w:r>
          </w:p>
        </w:tc>
        <w:tc>
          <w:tcPr>
            <w:tcW w:w="0" w:type="auto"/>
            <w:noWrap/>
            <w:vAlign w:val="center"/>
            <w:hideMark/>
          </w:tcPr>
          <w:p w:rsidR="00D775E5" w:rsidRDefault="00F66D1B">
            <w:pPr>
              <w:pStyle w:val="TableBodyText"/>
              <w:spacing w:before="0"/>
            </w:pPr>
            <w:r>
              <w:t>India</w:t>
            </w:r>
          </w:p>
        </w:tc>
        <w:tc>
          <w:tcPr>
            <w:tcW w:w="0" w:type="auto"/>
            <w:noWrap/>
            <w:vAlign w:val="center"/>
            <w:hideMark/>
          </w:tcPr>
          <w:p w:rsidR="00D775E5" w:rsidRDefault="00F66D1B">
            <w:pPr>
              <w:pStyle w:val="TableBodyText"/>
              <w:spacing w:before="0"/>
            </w:pPr>
            <w:r>
              <w:t>pa-IN</w:t>
            </w:r>
          </w:p>
        </w:tc>
      </w:tr>
      <w:tr w:rsidR="00D775E5" w:rsidTr="00D775E5">
        <w:trPr>
          <w:trHeight w:val="360"/>
        </w:trPr>
        <w:tc>
          <w:tcPr>
            <w:tcW w:w="0" w:type="auto"/>
            <w:noWrap/>
            <w:vAlign w:val="center"/>
            <w:hideMark/>
          </w:tcPr>
          <w:p w:rsidR="00D775E5" w:rsidRDefault="00F66D1B">
            <w:pPr>
              <w:pStyle w:val="TableBodyText"/>
              <w:spacing w:before="0"/>
            </w:pPr>
            <w:r>
              <w:t>Quechua</w:t>
            </w:r>
          </w:p>
        </w:tc>
        <w:tc>
          <w:tcPr>
            <w:tcW w:w="0" w:type="auto"/>
            <w:noWrap/>
            <w:vAlign w:val="center"/>
            <w:hideMark/>
          </w:tcPr>
          <w:p w:rsidR="00D775E5" w:rsidRDefault="00F66D1B">
            <w:pPr>
              <w:pStyle w:val="TableBodyText"/>
              <w:spacing w:before="0"/>
            </w:pPr>
            <w:r>
              <w:t>Bolivia</w:t>
            </w:r>
          </w:p>
        </w:tc>
        <w:tc>
          <w:tcPr>
            <w:tcW w:w="0" w:type="auto"/>
            <w:noWrap/>
            <w:vAlign w:val="center"/>
            <w:hideMark/>
          </w:tcPr>
          <w:p w:rsidR="00D775E5" w:rsidRDefault="00F66D1B">
            <w:pPr>
              <w:pStyle w:val="TableBodyText"/>
              <w:spacing w:before="0"/>
            </w:pPr>
            <w:r>
              <w:t>quz-BO</w:t>
            </w:r>
          </w:p>
        </w:tc>
      </w:tr>
      <w:tr w:rsidR="00D775E5" w:rsidTr="00D775E5">
        <w:trPr>
          <w:trHeight w:val="360"/>
        </w:trPr>
        <w:tc>
          <w:tcPr>
            <w:tcW w:w="0" w:type="auto"/>
            <w:noWrap/>
            <w:vAlign w:val="center"/>
            <w:hideMark/>
          </w:tcPr>
          <w:p w:rsidR="00D775E5" w:rsidRDefault="00F66D1B">
            <w:pPr>
              <w:pStyle w:val="TableBodyText"/>
              <w:spacing w:before="0"/>
            </w:pPr>
            <w:r>
              <w:t>Quechua</w:t>
            </w:r>
          </w:p>
        </w:tc>
        <w:tc>
          <w:tcPr>
            <w:tcW w:w="0" w:type="auto"/>
            <w:noWrap/>
            <w:vAlign w:val="center"/>
            <w:hideMark/>
          </w:tcPr>
          <w:p w:rsidR="00D775E5" w:rsidRDefault="00F66D1B">
            <w:pPr>
              <w:pStyle w:val="TableBodyText"/>
              <w:spacing w:before="0"/>
            </w:pPr>
            <w:r>
              <w:t>Ecuador</w:t>
            </w:r>
          </w:p>
        </w:tc>
        <w:tc>
          <w:tcPr>
            <w:tcW w:w="0" w:type="auto"/>
            <w:noWrap/>
            <w:vAlign w:val="center"/>
            <w:hideMark/>
          </w:tcPr>
          <w:p w:rsidR="00D775E5" w:rsidRDefault="00F66D1B">
            <w:pPr>
              <w:pStyle w:val="TableBodyText"/>
              <w:spacing w:before="0"/>
            </w:pPr>
            <w:r>
              <w:t>quz-EC</w:t>
            </w:r>
          </w:p>
        </w:tc>
      </w:tr>
      <w:tr w:rsidR="00D775E5" w:rsidTr="00D775E5">
        <w:trPr>
          <w:trHeight w:val="360"/>
        </w:trPr>
        <w:tc>
          <w:tcPr>
            <w:tcW w:w="0" w:type="auto"/>
            <w:noWrap/>
            <w:vAlign w:val="center"/>
            <w:hideMark/>
          </w:tcPr>
          <w:p w:rsidR="00D775E5" w:rsidRDefault="00F66D1B">
            <w:pPr>
              <w:pStyle w:val="TableBodyText"/>
              <w:spacing w:before="0"/>
            </w:pPr>
            <w:r>
              <w:t>Quechua</w:t>
            </w:r>
          </w:p>
        </w:tc>
        <w:tc>
          <w:tcPr>
            <w:tcW w:w="0" w:type="auto"/>
            <w:noWrap/>
            <w:vAlign w:val="center"/>
            <w:hideMark/>
          </w:tcPr>
          <w:p w:rsidR="00D775E5" w:rsidRDefault="00F66D1B">
            <w:pPr>
              <w:pStyle w:val="TableBodyText"/>
              <w:spacing w:before="0"/>
            </w:pPr>
            <w:r>
              <w:t>Peru</w:t>
            </w:r>
          </w:p>
        </w:tc>
        <w:tc>
          <w:tcPr>
            <w:tcW w:w="0" w:type="auto"/>
            <w:noWrap/>
            <w:vAlign w:val="center"/>
            <w:hideMark/>
          </w:tcPr>
          <w:p w:rsidR="00D775E5" w:rsidRDefault="00F66D1B">
            <w:pPr>
              <w:pStyle w:val="TableBodyText"/>
              <w:spacing w:before="0"/>
            </w:pPr>
            <w:r>
              <w:t>quz-PE</w:t>
            </w:r>
          </w:p>
        </w:tc>
      </w:tr>
      <w:tr w:rsidR="00D775E5" w:rsidTr="00D775E5">
        <w:trPr>
          <w:trHeight w:val="360"/>
        </w:trPr>
        <w:tc>
          <w:tcPr>
            <w:tcW w:w="0" w:type="auto"/>
            <w:noWrap/>
            <w:vAlign w:val="center"/>
            <w:hideMark/>
          </w:tcPr>
          <w:p w:rsidR="00D775E5" w:rsidRDefault="00F66D1B">
            <w:pPr>
              <w:pStyle w:val="TableBodyText"/>
              <w:spacing w:before="0"/>
            </w:pPr>
            <w:r>
              <w:t>Romanian</w:t>
            </w:r>
          </w:p>
        </w:tc>
        <w:tc>
          <w:tcPr>
            <w:tcW w:w="0" w:type="auto"/>
            <w:noWrap/>
            <w:vAlign w:val="center"/>
            <w:hideMark/>
          </w:tcPr>
          <w:p w:rsidR="00D775E5" w:rsidRDefault="00F66D1B">
            <w:pPr>
              <w:pStyle w:val="TableBodyText"/>
              <w:spacing w:before="0"/>
            </w:pPr>
            <w:r>
              <w:t>Romania</w:t>
            </w:r>
          </w:p>
        </w:tc>
        <w:tc>
          <w:tcPr>
            <w:tcW w:w="0" w:type="auto"/>
            <w:noWrap/>
            <w:vAlign w:val="center"/>
            <w:hideMark/>
          </w:tcPr>
          <w:p w:rsidR="00D775E5" w:rsidRDefault="00F66D1B">
            <w:pPr>
              <w:pStyle w:val="TableBodyText"/>
              <w:spacing w:before="0"/>
            </w:pPr>
            <w:r>
              <w:t>ro-RO</w:t>
            </w:r>
          </w:p>
        </w:tc>
      </w:tr>
      <w:tr w:rsidR="00D775E5" w:rsidTr="00D775E5">
        <w:trPr>
          <w:trHeight w:val="360"/>
        </w:trPr>
        <w:tc>
          <w:tcPr>
            <w:tcW w:w="0" w:type="auto"/>
            <w:noWrap/>
            <w:vAlign w:val="center"/>
            <w:hideMark/>
          </w:tcPr>
          <w:p w:rsidR="00D775E5" w:rsidRDefault="00F66D1B">
            <w:pPr>
              <w:pStyle w:val="TableBodyText"/>
              <w:spacing w:before="0"/>
            </w:pPr>
            <w:r>
              <w:t>Romansh</w:t>
            </w:r>
          </w:p>
        </w:tc>
        <w:tc>
          <w:tcPr>
            <w:tcW w:w="0" w:type="auto"/>
            <w:noWrap/>
            <w:vAlign w:val="center"/>
            <w:hideMark/>
          </w:tcPr>
          <w:p w:rsidR="00D775E5" w:rsidRDefault="00F66D1B">
            <w:pPr>
              <w:pStyle w:val="TableBodyText"/>
              <w:spacing w:before="0"/>
            </w:pPr>
            <w:r>
              <w:t>Switzerland</w:t>
            </w:r>
          </w:p>
        </w:tc>
        <w:tc>
          <w:tcPr>
            <w:tcW w:w="0" w:type="auto"/>
            <w:noWrap/>
            <w:vAlign w:val="center"/>
            <w:hideMark/>
          </w:tcPr>
          <w:p w:rsidR="00D775E5" w:rsidRDefault="00F66D1B">
            <w:pPr>
              <w:pStyle w:val="TableBodyText"/>
              <w:spacing w:before="0"/>
            </w:pPr>
            <w:r>
              <w:t>rm-CH</w:t>
            </w:r>
          </w:p>
        </w:tc>
      </w:tr>
      <w:tr w:rsidR="00D775E5" w:rsidTr="00D775E5">
        <w:trPr>
          <w:trHeight w:val="360"/>
        </w:trPr>
        <w:tc>
          <w:tcPr>
            <w:tcW w:w="0" w:type="auto"/>
            <w:noWrap/>
            <w:vAlign w:val="center"/>
            <w:hideMark/>
          </w:tcPr>
          <w:p w:rsidR="00D775E5" w:rsidRDefault="00F66D1B">
            <w:pPr>
              <w:pStyle w:val="TableBodyText"/>
              <w:spacing w:before="0"/>
            </w:pPr>
            <w:r>
              <w:t>Russian</w:t>
            </w:r>
          </w:p>
        </w:tc>
        <w:tc>
          <w:tcPr>
            <w:tcW w:w="0" w:type="auto"/>
            <w:noWrap/>
            <w:vAlign w:val="center"/>
            <w:hideMark/>
          </w:tcPr>
          <w:p w:rsidR="00D775E5" w:rsidRDefault="00F66D1B">
            <w:pPr>
              <w:pStyle w:val="TableBodyText"/>
              <w:spacing w:before="0"/>
            </w:pPr>
            <w:r>
              <w:t>Russia</w:t>
            </w:r>
          </w:p>
        </w:tc>
        <w:tc>
          <w:tcPr>
            <w:tcW w:w="0" w:type="auto"/>
            <w:noWrap/>
            <w:vAlign w:val="center"/>
            <w:hideMark/>
          </w:tcPr>
          <w:p w:rsidR="00D775E5" w:rsidRDefault="00F66D1B">
            <w:pPr>
              <w:pStyle w:val="TableBodyText"/>
              <w:spacing w:before="0"/>
            </w:pPr>
            <w:r>
              <w:t>ru-RU</w:t>
            </w:r>
          </w:p>
        </w:tc>
      </w:tr>
      <w:tr w:rsidR="00D775E5" w:rsidTr="00D775E5">
        <w:trPr>
          <w:trHeight w:val="360"/>
        </w:trPr>
        <w:tc>
          <w:tcPr>
            <w:tcW w:w="0" w:type="auto"/>
            <w:noWrap/>
            <w:vAlign w:val="center"/>
            <w:hideMark/>
          </w:tcPr>
          <w:p w:rsidR="00D775E5" w:rsidRDefault="00F66D1B">
            <w:pPr>
              <w:pStyle w:val="TableBodyText"/>
              <w:spacing w:before="0"/>
            </w:pPr>
            <w:r>
              <w:t>Sanskrit</w:t>
            </w:r>
          </w:p>
        </w:tc>
        <w:tc>
          <w:tcPr>
            <w:tcW w:w="0" w:type="auto"/>
            <w:noWrap/>
            <w:vAlign w:val="center"/>
            <w:hideMark/>
          </w:tcPr>
          <w:p w:rsidR="00D775E5" w:rsidRDefault="00F66D1B">
            <w:pPr>
              <w:pStyle w:val="TableBodyText"/>
              <w:spacing w:before="0"/>
            </w:pPr>
            <w:r>
              <w:t>India</w:t>
            </w:r>
          </w:p>
        </w:tc>
        <w:tc>
          <w:tcPr>
            <w:tcW w:w="0" w:type="auto"/>
            <w:noWrap/>
            <w:vAlign w:val="center"/>
            <w:hideMark/>
          </w:tcPr>
          <w:p w:rsidR="00D775E5" w:rsidRDefault="00F66D1B">
            <w:pPr>
              <w:pStyle w:val="TableBodyText"/>
              <w:spacing w:before="0"/>
            </w:pPr>
            <w:r>
              <w:t>sa-IN</w:t>
            </w:r>
          </w:p>
        </w:tc>
      </w:tr>
      <w:tr w:rsidR="00D775E5" w:rsidTr="00D775E5">
        <w:trPr>
          <w:trHeight w:val="360"/>
        </w:trPr>
        <w:tc>
          <w:tcPr>
            <w:tcW w:w="0" w:type="auto"/>
            <w:noWrap/>
            <w:vAlign w:val="center"/>
            <w:hideMark/>
          </w:tcPr>
          <w:p w:rsidR="00D775E5" w:rsidRDefault="00F66D1B">
            <w:pPr>
              <w:pStyle w:val="TableBodyText"/>
              <w:spacing w:before="0"/>
            </w:pPr>
            <w:r>
              <w:t>Serbian (Cyrillic)</w:t>
            </w:r>
          </w:p>
        </w:tc>
        <w:tc>
          <w:tcPr>
            <w:tcW w:w="0" w:type="auto"/>
            <w:noWrap/>
            <w:vAlign w:val="center"/>
            <w:hideMark/>
          </w:tcPr>
          <w:p w:rsidR="00D775E5" w:rsidRDefault="00F66D1B">
            <w:pPr>
              <w:pStyle w:val="TableBodyText"/>
              <w:spacing w:before="0"/>
            </w:pPr>
            <w:r>
              <w:t xml:space="preserve">Bosnia and Herzegovina </w:t>
            </w:r>
          </w:p>
        </w:tc>
        <w:tc>
          <w:tcPr>
            <w:tcW w:w="0" w:type="auto"/>
            <w:noWrap/>
            <w:vAlign w:val="center"/>
            <w:hideMark/>
          </w:tcPr>
          <w:p w:rsidR="00D775E5" w:rsidRDefault="00F66D1B">
            <w:pPr>
              <w:pStyle w:val="TableBodyText"/>
              <w:spacing w:before="0"/>
            </w:pPr>
            <w:r>
              <w:t>sr-BA-Cyrl</w:t>
            </w:r>
          </w:p>
        </w:tc>
      </w:tr>
      <w:tr w:rsidR="00D775E5" w:rsidTr="00D775E5">
        <w:trPr>
          <w:trHeight w:val="360"/>
        </w:trPr>
        <w:tc>
          <w:tcPr>
            <w:tcW w:w="0" w:type="auto"/>
            <w:noWrap/>
            <w:vAlign w:val="center"/>
            <w:hideMark/>
          </w:tcPr>
          <w:p w:rsidR="00D775E5" w:rsidRDefault="00F66D1B">
            <w:pPr>
              <w:pStyle w:val="TableBodyText"/>
              <w:spacing w:before="0"/>
            </w:pPr>
            <w:r>
              <w:t>Serbian (Cyrillic)</w:t>
            </w:r>
          </w:p>
        </w:tc>
        <w:tc>
          <w:tcPr>
            <w:tcW w:w="0" w:type="auto"/>
            <w:noWrap/>
            <w:vAlign w:val="center"/>
            <w:hideMark/>
          </w:tcPr>
          <w:p w:rsidR="00D775E5" w:rsidRDefault="00F66D1B">
            <w:pPr>
              <w:pStyle w:val="TableBodyText"/>
              <w:spacing w:before="0"/>
            </w:pPr>
            <w:r>
              <w:t>Serbia</w:t>
            </w:r>
          </w:p>
        </w:tc>
        <w:tc>
          <w:tcPr>
            <w:tcW w:w="0" w:type="auto"/>
            <w:vAlign w:val="center"/>
            <w:hideMark/>
          </w:tcPr>
          <w:p w:rsidR="00D775E5" w:rsidRDefault="00F66D1B">
            <w:pPr>
              <w:pStyle w:val="TableBodyText"/>
              <w:spacing w:before="0"/>
            </w:pPr>
            <w:r>
              <w:t>sr-SP-Cyrl</w:t>
            </w:r>
          </w:p>
        </w:tc>
      </w:tr>
      <w:tr w:rsidR="00D775E5" w:rsidTr="00D775E5">
        <w:trPr>
          <w:trHeight w:val="360"/>
        </w:trPr>
        <w:tc>
          <w:tcPr>
            <w:tcW w:w="0" w:type="auto"/>
            <w:noWrap/>
            <w:vAlign w:val="center"/>
            <w:hideMark/>
          </w:tcPr>
          <w:p w:rsidR="00D775E5" w:rsidRDefault="00F66D1B">
            <w:pPr>
              <w:pStyle w:val="TableBodyText"/>
              <w:spacing w:before="0"/>
            </w:pPr>
            <w:r>
              <w:t>Serbian (Latin)</w:t>
            </w:r>
          </w:p>
        </w:tc>
        <w:tc>
          <w:tcPr>
            <w:tcW w:w="0" w:type="auto"/>
            <w:noWrap/>
            <w:vAlign w:val="center"/>
            <w:hideMark/>
          </w:tcPr>
          <w:p w:rsidR="00D775E5" w:rsidRDefault="00F66D1B">
            <w:pPr>
              <w:pStyle w:val="TableBodyText"/>
              <w:spacing w:before="0"/>
            </w:pPr>
            <w:r>
              <w:t xml:space="preserve">Bosnia and Herzegovina </w:t>
            </w:r>
          </w:p>
        </w:tc>
        <w:tc>
          <w:tcPr>
            <w:tcW w:w="0" w:type="auto"/>
            <w:noWrap/>
            <w:vAlign w:val="center"/>
            <w:hideMark/>
          </w:tcPr>
          <w:p w:rsidR="00D775E5" w:rsidRDefault="00F66D1B">
            <w:pPr>
              <w:pStyle w:val="TableBodyText"/>
              <w:spacing w:before="0"/>
            </w:pPr>
            <w:r>
              <w:t>sr-BA-Latn</w:t>
            </w:r>
          </w:p>
        </w:tc>
      </w:tr>
      <w:tr w:rsidR="00D775E5" w:rsidTr="00D775E5">
        <w:trPr>
          <w:trHeight w:val="360"/>
        </w:trPr>
        <w:tc>
          <w:tcPr>
            <w:tcW w:w="0" w:type="auto"/>
            <w:noWrap/>
            <w:vAlign w:val="center"/>
            <w:hideMark/>
          </w:tcPr>
          <w:p w:rsidR="00D775E5" w:rsidRDefault="00F66D1B">
            <w:pPr>
              <w:pStyle w:val="TableBodyText"/>
              <w:spacing w:before="0"/>
            </w:pPr>
            <w:r>
              <w:t>Serbian (Latin)</w:t>
            </w:r>
          </w:p>
        </w:tc>
        <w:tc>
          <w:tcPr>
            <w:tcW w:w="0" w:type="auto"/>
            <w:noWrap/>
            <w:vAlign w:val="center"/>
            <w:hideMark/>
          </w:tcPr>
          <w:p w:rsidR="00D775E5" w:rsidRDefault="00F66D1B">
            <w:pPr>
              <w:pStyle w:val="TableBodyText"/>
              <w:spacing w:before="0"/>
            </w:pPr>
            <w:r>
              <w:t>Serbia</w:t>
            </w:r>
          </w:p>
        </w:tc>
        <w:tc>
          <w:tcPr>
            <w:tcW w:w="0" w:type="auto"/>
            <w:noWrap/>
            <w:vAlign w:val="center"/>
            <w:hideMark/>
          </w:tcPr>
          <w:p w:rsidR="00D775E5" w:rsidRDefault="00F66D1B">
            <w:pPr>
              <w:pStyle w:val="TableBodyText"/>
              <w:spacing w:before="0"/>
            </w:pPr>
            <w:r>
              <w:t>sr-SP-Latn</w:t>
            </w:r>
          </w:p>
        </w:tc>
      </w:tr>
      <w:tr w:rsidR="00D775E5" w:rsidTr="00D775E5">
        <w:trPr>
          <w:trHeight w:val="360"/>
        </w:trPr>
        <w:tc>
          <w:tcPr>
            <w:tcW w:w="0" w:type="auto"/>
            <w:noWrap/>
            <w:vAlign w:val="center"/>
            <w:hideMark/>
          </w:tcPr>
          <w:p w:rsidR="00D775E5" w:rsidRDefault="00F66D1B">
            <w:pPr>
              <w:pStyle w:val="TableBodyText"/>
              <w:spacing w:before="0"/>
            </w:pPr>
            <w:r>
              <w:t>Sesotho sa Leboa / Northern Sotho</w:t>
            </w:r>
          </w:p>
        </w:tc>
        <w:tc>
          <w:tcPr>
            <w:tcW w:w="0" w:type="auto"/>
            <w:noWrap/>
            <w:vAlign w:val="center"/>
            <w:hideMark/>
          </w:tcPr>
          <w:p w:rsidR="00D775E5" w:rsidRDefault="00F66D1B">
            <w:pPr>
              <w:pStyle w:val="TableBodyText"/>
              <w:spacing w:before="0"/>
            </w:pPr>
            <w:r>
              <w:t>South Africa</w:t>
            </w:r>
          </w:p>
        </w:tc>
        <w:tc>
          <w:tcPr>
            <w:tcW w:w="0" w:type="auto"/>
            <w:noWrap/>
            <w:vAlign w:val="center"/>
            <w:hideMark/>
          </w:tcPr>
          <w:p w:rsidR="00D775E5" w:rsidRDefault="00F66D1B">
            <w:pPr>
              <w:pStyle w:val="TableBodyText"/>
              <w:spacing w:before="0"/>
            </w:pPr>
            <w:r>
              <w:t>ns-ZA</w:t>
            </w:r>
          </w:p>
        </w:tc>
      </w:tr>
      <w:tr w:rsidR="00D775E5" w:rsidTr="00D775E5">
        <w:trPr>
          <w:trHeight w:val="360"/>
        </w:trPr>
        <w:tc>
          <w:tcPr>
            <w:tcW w:w="0" w:type="auto"/>
            <w:noWrap/>
            <w:vAlign w:val="center"/>
            <w:hideMark/>
          </w:tcPr>
          <w:p w:rsidR="00D775E5" w:rsidRDefault="00F66D1B">
            <w:pPr>
              <w:pStyle w:val="TableBodyText"/>
              <w:spacing w:before="0"/>
            </w:pPr>
            <w:r>
              <w:t>Setswana / Tswana</w:t>
            </w:r>
          </w:p>
        </w:tc>
        <w:tc>
          <w:tcPr>
            <w:tcW w:w="0" w:type="auto"/>
            <w:noWrap/>
            <w:vAlign w:val="center"/>
            <w:hideMark/>
          </w:tcPr>
          <w:p w:rsidR="00D775E5" w:rsidRDefault="00F66D1B">
            <w:pPr>
              <w:pStyle w:val="TableBodyText"/>
              <w:spacing w:before="0"/>
            </w:pPr>
            <w:r>
              <w:t>South Africa</w:t>
            </w:r>
          </w:p>
        </w:tc>
        <w:tc>
          <w:tcPr>
            <w:tcW w:w="0" w:type="auto"/>
            <w:noWrap/>
            <w:vAlign w:val="center"/>
            <w:hideMark/>
          </w:tcPr>
          <w:p w:rsidR="00D775E5" w:rsidRDefault="00F66D1B">
            <w:pPr>
              <w:pStyle w:val="TableBodyText"/>
              <w:spacing w:before="0"/>
            </w:pPr>
            <w:r>
              <w:t>tn-ZA</w:t>
            </w:r>
          </w:p>
        </w:tc>
      </w:tr>
      <w:tr w:rsidR="00D775E5" w:rsidTr="00D775E5">
        <w:trPr>
          <w:trHeight w:val="360"/>
        </w:trPr>
        <w:tc>
          <w:tcPr>
            <w:tcW w:w="0" w:type="auto"/>
            <w:noWrap/>
            <w:vAlign w:val="center"/>
            <w:hideMark/>
          </w:tcPr>
          <w:p w:rsidR="00D775E5" w:rsidRDefault="00F66D1B">
            <w:pPr>
              <w:pStyle w:val="TableBodyText"/>
              <w:spacing w:before="0"/>
            </w:pPr>
            <w:r>
              <w:t>Sinhala</w:t>
            </w:r>
          </w:p>
        </w:tc>
        <w:tc>
          <w:tcPr>
            <w:tcW w:w="0" w:type="auto"/>
            <w:noWrap/>
            <w:vAlign w:val="center"/>
            <w:hideMark/>
          </w:tcPr>
          <w:p w:rsidR="00D775E5" w:rsidRDefault="00F66D1B">
            <w:pPr>
              <w:pStyle w:val="TableBodyText"/>
              <w:spacing w:before="0"/>
            </w:pPr>
            <w:r>
              <w:t>Sri Lanka</w:t>
            </w:r>
          </w:p>
        </w:tc>
        <w:tc>
          <w:tcPr>
            <w:tcW w:w="0" w:type="auto"/>
            <w:noWrap/>
            <w:vAlign w:val="center"/>
            <w:hideMark/>
          </w:tcPr>
          <w:p w:rsidR="00D775E5" w:rsidRDefault="00F66D1B">
            <w:pPr>
              <w:pStyle w:val="TableBodyText"/>
              <w:spacing w:before="0"/>
            </w:pPr>
            <w:r>
              <w:t>si-LK</w:t>
            </w:r>
          </w:p>
        </w:tc>
      </w:tr>
      <w:tr w:rsidR="00D775E5" w:rsidTr="00D775E5">
        <w:trPr>
          <w:trHeight w:val="360"/>
        </w:trPr>
        <w:tc>
          <w:tcPr>
            <w:tcW w:w="0" w:type="auto"/>
            <w:noWrap/>
            <w:vAlign w:val="center"/>
            <w:hideMark/>
          </w:tcPr>
          <w:p w:rsidR="00D775E5" w:rsidRDefault="00F66D1B">
            <w:pPr>
              <w:pStyle w:val="TableBodyText"/>
              <w:spacing w:before="0"/>
            </w:pPr>
            <w:r>
              <w:t>Skolt Sami</w:t>
            </w:r>
          </w:p>
        </w:tc>
        <w:tc>
          <w:tcPr>
            <w:tcW w:w="0" w:type="auto"/>
            <w:noWrap/>
            <w:vAlign w:val="center"/>
            <w:hideMark/>
          </w:tcPr>
          <w:p w:rsidR="00D775E5" w:rsidRDefault="00F66D1B">
            <w:pPr>
              <w:pStyle w:val="TableBodyText"/>
              <w:spacing w:before="0"/>
            </w:pPr>
            <w:r>
              <w:t>Finland</w:t>
            </w:r>
          </w:p>
        </w:tc>
        <w:tc>
          <w:tcPr>
            <w:tcW w:w="0" w:type="auto"/>
            <w:noWrap/>
            <w:vAlign w:val="center"/>
            <w:hideMark/>
          </w:tcPr>
          <w:p w:rsidR="00D775E5" w:rsidRDefault="00F66D1B">
            <w:pPr>
              <w:pStyle w:val="TableBodyText"/>
              <w:spacing w:before="0"/>
            </w:pPr>
            <w:r>
              <w:t>sms-FI</w:t>
            </w:r>
          </w:p>
        </w:tc>
      </w:tr>
      <w:tr w:rsidR="00D775E5" w:rsidTr="00D775E5">
        <w:trPr>
          <w:trHeight w:val="360"/>
        </w:trPr>
        <w:tc>
          <w:tcPr>
            <w:tcW w:w="0" w:type="auto"/>
            <w:noWrap/>
            <w:vAlign w:val="center"/>
            <w:hideMark/>
          </w:tcPr>
          <w:p w:rsidR="00D775E5" w:rsidRDefault="00F66D1B">
            <w:pPr>
              <w:pStyle w:val="TableBodyText"/>
              <w:spacing w:before="0"/>
            </w:pPr>
            <w:r>
              <w:t>Slovak</w:t>
            </w:r>
          </w:p>
        </w:tc>
        <w:tc>
          <w:tcPr>
            <w:tcW w:w="0" w:type="auto"/>
            <w:noWrap/>
            <w:vAlign w:val="center"/>
            <w:hideMark/>
          </w:tcPr>
          <w:p w:rsidR="00D775E5" w:rsidRDefault="00F66D1B">
            <w:pPr>
              <w:pStyle w:val="TableBodyText"/>
              <w:spacing w:before="0"/>
            </w:pPr>
            <w:r>
              <w:t>Slovakia</w:t>
            </w:r>
          </w:p>
        </w:tc>
        <w:tc>
          <w:tcPr>
            <w:tcW w:w="0" w:type="auto"/>
            <w:noWrap/>
            <w:vAlign w:val="center"/>
            <w:hideMark/>
          </w:tcPr>
          <w:p w:rsidR="00D775E5" w:rsidRDefault="00F66D1B">
            <w:pPr>
              <w:pStyle w:val="TableBodyText"/>
              <w:spacing w:before="0"/>
            </w:pPr>
            <w:r>
              <w:t>sk-SK</w:t>
            </w:r>
          </w:p>
        </w:tc>
      </w:tr>
      <w:tr w:rsidR="00D775E5" w:rsidTr="00D775E5">
        <w:trPr>
          <w:trHeight w:val="360"/>
        </w:trPr>
        <w:tc>
          <w:tcPr>
            <w:tcW w:w="0" w:type="auto"/>
            <w:noWrap/>
            <w:vAlign w:val="center"/>
            <w:hideMark/>
          </w:tcPr>
          <w:p w:rsidR="00D775E5" w:rsidRDefault="00F66D1B">
            <w:pPr>
              <w:pStyle w:val="TableBodyText"/>
              <w:spacing w:before="0"/>
            </w:pPr>
            <w:r>
              <w:t>Slovenian</w:t>
            </w:r>
          </w:p>
        </w:tc>
        <w:tc>
          <w:tcPr>
            <w:tcW w:w="0" w:type="auto"/>
            <w:noWrap/>
            <w:vAlign w:val="center"/>
            <w:hideMark/>
          </w:tcPr>
          <w:p w:rsidR="00D775E5" w:rsidRDefault="00F66D1B">
            <w:pPr>
              <w:pStyle w:val="TableBodyText"/>
              <w:spacing w:before="0"/>
            </w:pPr>
            <w:r>
              <w:t>Slovenia</w:t>
            </w:r>
          </w:p>
        </w:tc>
        <w:tc>
          <w:tcPr>
            <w:tcW w:w="0" w:type="auto"/>
            <w:noWrap/>
            <w:vAlign w:val="center"/>
            <w:hideMark/>
          </w:tcPr>
          <w:p w:rsidR="00D775E5" w:rsidRDefault="00F66D1B">
            <w:pPr>
              <w:pStyle w:val="TableBodyText"/>
              <w:spacing w:before="0"/>
            </w:pPr>
            <w:r>
              <w:t>sl-SI</w:t>
            </w:r>
          </w:p>
        </w:tc>
      </w:tr>
      <w:tr w:rsidR="00D775E5" w:rsidTr="00D775E5">
        <w:trPr>
          <w:trHeight w:val="360"/>
        </w:trPr>
        <w:tc>
          <w:tcPr>
            <w:tcW w:w="0" w:type="auto"/>
            <w:noWrap/>
            <w:vAlign w:val="center"/>
            <w:hideMark/>
          </w:tcPr>
          <w:p w:rsidR="00D775E5" w:rsidRDefault="00F66D1B">
            <w:pPr>
              <w:pStyle w:val="TableBodyText"/>
              <w:spacing w:before="0"/>
            </w:pPr>
            <w:r>
              <w:t>Southern Sami</w:t>
            </w:r>
          </w:p>
        </w:tc>
        <w:tc>
          <w:tcPr>
            <w:tcW w:w="0" w:type="auto"/>
            <w:noWrap/>
            <w:vAlign w:val="center"/>
            <w:hideMark/>
          </w:tcPr>
          <w:p w:rsidR="00D775E5" w:rsidRDefault="00F66D1B">
            <w:pPr>
              <w:pStyle w:val="TableBodyText"/>
              <w:spacing w:before="0"/>
            </w:pPr>
            <w:r>
              <w:t>Norway</w:t>
            </w:r>
          </w:p>
        </w:tc>
        <w:tc>
          <w:tcPr>
            <w:tcW w:w="0" w:type="auto"/>
            <w:noWrap/>
            <w:vAlign w:val="center"/>
            <w:hideMark/>
          </w:tcPr>
          <w:p w:rsidR="00D775E5" w:rsidRDefault="00F66D1B">
            <w:pPr>
              <w:pStyle w:val="TableBodyText"/>
              <w:spacing w:before="0"/>
            </w:pPr>
            <w:r>
              <w:t>sma-NO</w:t>
            </w:r>
          </w:p>
        </w:tc>
      </w:tr>
      <w:tr w:rsidR="00D775E5" w:rsidTr="00D775E5">
        <w:trPr>
          <w:trHeight w:val="360"/>
        </w:trPr>
        <w:tc>
          <w:tcPr>
            <w:tcW w:w="0" w:type="auto"/>
            <w:noWrap/>
            <w:vAlign w:val="center"/>
            <w:hideMark/>
          </w:tcPr>
          <w:p w:rsidR="00D775E5" w:rsidRDefault="00F66D1B">
            <w:pPr>
              <w:pStyle w:val="TableBodyText"/>
              <w:spacing w:before="0"/>
            </w:pPr>
            <w:r>
              <w:t>Southern Sami</w:t>
            </w:r>
          </w:p>
        </w:tc>
        <w:tc>
          <w:tcPr>
            <w:tcW w:w="0" w:type="auto"/>
            <w:noWrap/>
            <w:vAlign w:val="center"/>
            <w:hideMark/>
          </w:tcPr>
          <w:p w:rsidR="00D775E5" w:rsidRDefault="00F66D1B">
            <w:pPr>
              <w:pStyle w:val="TableBodyText"/>
              <w:spacing w:before="0"/>
            </w:pPr>
            <w:r>
              <w:t>Sweden</w:t>
            </w:r>
          </w:p>
        </w:tc>
        <w:tc>
          <w:tcPr>
            <w:tcW w:w="0" w:type="auto"/>
            <w:noWrap/>
            <w:vAlign w:val="center"/>
            <w:hideMark/>
          </w:tcPr>
          <w:p w:rsidR="00D775E5" w:rsidRDefault="00F66D1B">
            <w:pPr>
              <w:pStyle w:val="TableBodyText"/>
              <w:spacing w:before="0"/>
            </w:pPr>
            <w:r>
              <w:t>sma-SE</w:t>
            </w:r>
          </w:p>
        </w:tc>
      </w:tr>
      <w:tr w:rsidR="00D775E5" w:rsidTr="00D775E5">
        <w:trPr>
          <w:trHeight w:val="360"/>
        </w:trPr>
        <w:tc>
          <w:tcPr>
            <w:tcW w:w="0" w:type="auto"/>
            <w:noWrap/>
            <w:vAlign w:val="center"/>
            <w:hideMark/>
          </w:tcPr>
          <w:p w:rsidR="00D775E5" w:rsidRDefault="00F66D1B">
            <w:pPr>
              <w:pStyle w:val="TableBodyText"/>
              <w:spacing w:before="0"/>
            </w:pPr>
            <w:r>
              <w:t>Spanish</w:t>
            </w:r>
          </w:p>
        </w:tc>
        <w:tc>
          <w:tcPr>
            <w:tcW w:w="0" w:type="auto"/>
            <w:noWrap/>
            <w:vAlign w:val="center"/>
            <w:hideMark/>
          </w:tcPr>
          <w:p w:rsidR="00D775E5" w:rsidRDefault="00F66D1B">
            <w:pPr>
              <w:pStyle w:val="TableBodyText"/>
              <w:spacing w:before="0"/>
            </w:pPr>
            <w:r>
              <w:t>Argentina</w:t>
            </w:r>
          </w:p>
        </w:tc>
        <w:tc>
          <w:tcPr>
            <w:tcW w:w="0" w:type="auto"/>
            <w:noWrap/>
            <w:vAlign w:val="center"/>
            <w:hideMark/>
          </w:tcPr>
          <w:p w:rsidR="00D775E5" w:rsidRDefault="00F66D1B">
            <w:pPr>
              <w:pStyle w:val="TableBodyText"/>
              <w:spacing w:before="0"/>
            </w:pPr>
            <w:r>
              <w:t>es-AR</w:t>
            </w:r>
          </w:p>
        </w:tc>
      </w:tr>
      <w:tr w:rsidR="00D775E5" w:rsidTr="00D775E5">
        <w:trPr>
          <w:trHeight w:val="360"/>
        </w:trPr>
        <w:tc>
          <w:tcPr>
            <w:tcW w:w="0" w:type="auto"/>
            <w:noWrap/>
            <w:vAlign w:val="center"/>
            <w:hideMark/>
          </w:tcPr>
          <w:p w:rsidR="00D775E5" w:rsidRDefault="00F66D1B">
            <w:pPr>
              <w:pStyle w:val="TableBodyText"/>
              <w:spacing w:before="0"/>
            </w:pPr>
            <w:r>
              <w:t>Spanish</w:t>
            </w:r>
          </w:p>
        </w:tc>
        <w:tc>
          <w:tcPr>
            <w:tcW w:w="0" w:type="auto"/>
            <w:noWrap/>
            <w:vAlign w:val="center"/>
            <w:hideMark/>
          </w:tcPr>
          <w:p w:rsidR="00D775E5" w:rsidRDefault="00F66D1B">
            <w:pPr>
              <w:pStyle w:val="TableBodyText"/>
              <w:spacing w:before="0"/>
            </w:pPr>
            <w:r>
              <w:t>Bolivia</w:t>
            </w:r>
          </w:p>
        </w:tc>
        <w:tc>
          <w:tcPr>
            <w:tcW w:w="0" w:type="auto"/>
            <w:noWrap/>
            <w:vAlign w:val="center"/>
            <w:hideMark/>
          </w:tcPr>
          <w:p w:rsidR="00D775E5" w:rsidRDefault="00F66D1B">
            <w:pPr>
              <w:pStyle w:val="TableBodyText"/>
              <w:spacing w:before="0"/>
            </w:pPr>
            <w:r>
              <w:t>es-BO</w:t>
            </w:r>
          </w:p>
        </w:tc>
      </w:tr>
      <w:tr w:rsidR="00D775E5" w:rsidTr="00D775E5">
        <w:trPr>
          <w:trHeight w:val="360"/>
        </w:trPr>
        <w:tc>
          <w:tcPr>
            <w:tcW w:w="0" w:type="auto"/>
            <w:noWrap/>
            <w:vAlign w:val="center"/>
            <w:hideMark/>
          </w:tcPr>
          <w:p w:rsidR="00D775E5" w:rsidRDefault="00F66D1B">
            <w:pPr>
              <w:pStyle w:val="TableBodyText"/>
              <w:spacing w:before="0"/>
            </w:pPr>
            <w:r>
              <w:t>Spanish</w:t>
            </w:r>
          </w:p>
        </w:tc>
        <w:tc>
          <w:tcPr>
            <w:tcW w:w="0" w:type="auto"/>
            <w:noWrap/>
            <w:vAlign w:val="center"/>
            <w:hideMark/>
          </w:tcPr>
          <w:p w:rsidR="00D775E5" w:rsidRDefault="00F66D1B">
            <w:pPr>
              <w:pStyle w:val="TableBodyText"/>
              <w:spacing w:before="0"/>
            </w:pPr>
            <w:r>
              <w:t>Chile</w:t>
            </w:r>
          </w:p>
        </w:tc>
        <w:tc>
          <w:tcPr>
            <w:tcW w:w="0" w:type="auto"/>
            <w:vAlign w:val="center"/>
            <w:hideMark/>
          </w:tcPr>
          <w:p w:rsidR="00D775E5" w:rsidRDefault="00F66D1B">
            <w:pPr>
              <w:pStyle w:val="TableBodyText"/>
              <w:spacing w:before="0"/>
            </w:pPr>
            <w:r>
              <w:t>es-CL</w:t>
            </w:r>
          </w:p>
        </w:tc>
      </w:tr>
      <w:tr w:rsidR="00D775E5" w:rsidTr="00D775E5">
        <w:trPr>
          <w:trHeight w:val="360"/>
        </w:trPr>
        <w:tc>
          <w:tcPr>
            <w:tcW w:w="0" w:type="auto"/>
            <w:noWrap/>
            <w:vAlign w:val="center"/>
            <w:hideMark/>
          </w:tcPr>
          <w:p w:rsidR="00D775E5" w:rsidRDefault="00F66D1B">
            <w:pPr>
              <w:pStyle w:val="TableBodyText"/>
              <w:spacing w:before="0"/>
            </w:pPr>
            <w:r>
              <w:t>Spanish</w:t>
            </w:r>
          </w:p>
        </w:tc>
        <w:tc>
          <w:tcPr>
            <w:tcW w:w="0" w:type="auto"/>
            <w:noWrap/>
            <w:vAlign w:val="center"/>
            <w:hideMark/>
          </w:tcPr>
          <w:p w:rsidR="00D775E5" w:rsidRDefault="00F66D1B">
            <w:pPr>
              <w:pStyle w:val="TableBodyText"/>
              <w:spacing w:before="0"/>
            </w:pPr>
            <w:r>
              <w:t>Columbia</w:t>
            </w:r>
          </w:p>
        </w:tc>
        <w:tc>
          <w:tcPr>
            <w:tcW w:w="0" w:type="auto"/>
            <w:noWrap/>
            <w:vAlign w:val="center"/>
            <w:hideMark/>
          </w:tcPr>
          <w:p w:rsidR="00D775E5" w:rsidRDefault="00F66D1B">
            <w:pPr>
              <w:pStyle w:val="TableBodyText"/>
              <w:spacing w:before="0"/>
            </w:pPr>
            <w:r>
              <w:t>es-CO</w:t>
            </w:r>
          </w:p>
        </w:tc>
      </w:tr>
      <w:tr w:rsidR="00D775E5" w:rsidTr="00D775E5">
        <w:trPr>
          <w:trHeight w:val="360"/>
        </w:trPr>
        <w:tc>
          <w:tcPr>
            <w:tcW w:w="0" w:type="auto"/>
            <w:noWrap/>
            <w:vAlign w:val="center"/>
            <w:hideMark/>
          </w:tcPr>
          <w:p w:rsidR="00D775E5" w:rsidRDefault="00F66D1B">
            <w:pPr>
              <w:pStyle w:val="TableBodyText"/>
              <w:spacing w:before="0"/>
            </w:pPr>
            <w:r>
              <w:t>Spanish</w:t>
            </w:r>
          </w:p>
        </w:tc>
        <w:tc>
          <w:tcPr>
            <w:tcW w:w="0" w:type="auto"/>
            <w:noWrap/>
            <w:vAlign w:val="center"/>
            <w:hideMark/>
          </w:tcPr>
          <w:p w:rsidR="00D775E5" w:rsidRDefault="00F66D1B">
            <w:pPr>
              <w:pStyle w:val="TableBodyText"/>
              <w:spacing w:before="0"/>
            </w:pPr>
            <w:r>
              <w:t>Costa Rica</w:t>
            </w:r>
          </w:p>
        </w:tc>
        <w:tc>
          <w:tcPr>
            <w:tcW w:w="0" w:type="auto"/>
            <w:noWrap/>
            <w:vAlign w:val="center"/>
            <w:hideMark/>
          </w:tcPr>
          <w:p w:rsidR="00D775E5" w:rsidRDefault="00F66D1B">
            <w:pPr>
              <w:pStyle w:val="TableBodyText"/>
              <w:spacing w:before="0"/>
            </w:pPr>
            <w:r>
              <w:t>es-CR</w:t>
            </w:r>
          </w:p>
        </w:tc>
      </w:tr>
      <w:tr w:rsidR="00D775E5" w:rsidTr="00D775E5">
        <w:trPr>
          <w:trHeight w:val="360"/>
        </w:trPr>
        <w:tc>
          <w:tcPr>
            <w:tcW w:w="0" w:type="auto"/>
            <w:noWrap/>
            <w:vAlign w:val="center"/>
            <w:hideMark/>
          </w:tcPr>
          <w:p w:rsidR="00D775E5" w:rsidRDefault="00F66D1B">
            <w:pPr>
              <w:pStyle w:val="TableBodyText"/>
              <w:spacing w:before="0"/>
            </w:pPr>
            <w:r>
              <w:t>Spanish</w:t>
            </w:r>
          </w:p>
        </w:tc>
        <w:tc>
          <w:tcPr>
            <w:tcW w:w="0" w:type="auto"/>
            <w:noWrap/>
            <w:vAlign w:val="center"/>
            <w:hideMark/>
          </w:tcPr>
          <w:p w:rsidR="00D775E5" w:rsidRDefault="00F66D1B">
            <w:pPr>
              <w:pStyle w:val="TableBodyText"/>
              <w:spacing w:before="0"/>
            </w:pPr>
            <w:r>
              <w:t>Dominican Republic</w:t>
            </w:r>
          </w:p>
        </w:tc>
        <w:tc>
          <w:tcPr>
            <w:tcW w:w="0" w:type="auto"/>
            <w:noWrap/>
            <w:vAlign w:val="center"/>
            <w:hideMark/>
          </w:tcPr>
          <w:p w:rsidR="00D775E5" w:rsidRDefault="00F66D1B">
            <w:pPr>
              <w:pStyle w:val="TableBodyText"/>
              <w:spacing w:before="0"/>
            </w:pPr>
            <w:r>
              <w:t>es-DO</w:t>
            </w:r>
          </w:p>
        </w:tc>
      </w:tr>
      <w:tr w:rsidR="00D775E5" w:rsidTr="00D775E5">
        <w:trPr>
          <w:trHeight w:val="360"/>
        </w:trPr>
        <w:tc>
          <w:tcPr>
            <w:tcW w:w="0" w:type="auto"/>
            <w:noWrap/>
            <w:vAlign w:val="center"/>
            <w:hideMark/>
          </w:tcPr>
          <w:p w:rsidR="00D775E5" w:rsidRDefault="00F66D1B">
            <w:pPr>
              <w:pStyle w:val="TableBodyText"/>
              <w:spacing w:before="0"/>
            </w:pPr>
            <w:r>
              <w:t>Spanish</w:t>
            </w:r>
          </w:p>
        </w:tc>
        <w:tc>
          <w:tcPr>
            <w:tcW w:w="0" w:type="auto"/>
            <w:noWrap/>
            <w:vAlign w:val="center"/>
            <w:hideMark/>
          </w:tcPr>
          <w:p w:rsidR="00D775E5" w:rsidRDefault="00F66D1B">
            <w:pPr>
              <w:pStyle w:val="TableBodyText"/>
              <w:spacing w:before="0"/>
            </w:pPr>
            <w:r>
              <w:t>Ecuador</w:t>
            </w:r>
          </w:p>
        </w:tc>
        <w:tc>
          <w:tcPr>
            <w:tcW w:w="0" w:type="auto"/>
            <w:noWrap/>
            <w:vAlign w:val="center"/>
            <w:hideMark/>
          </w:tcPr>
          <w:p w:rsidR="00D775E5" w:rsidRDefault="00F66D1B">
            <w:pPr>
              <w:pStyle w:val="TableBodyText"/>
              <w:spacing w:before="0"/>
            </w:pPr>
            <w:r>
              <w:t>es-EC</w:t>
            </w:r>
          </w:p>
        </w:tc>
      </w:tr>
      <w:tr w:rsidR="00D775E5" w:rsidTr="00D775E5">
        <w:trPr>
          <w:trHeight w:val="360"/>
        </w:trPr>
        <w:tc>
          <w:tcPr>
            <w:tcW w:w="0" w:type="auto"/>
            <w:noWrap/>
            <w:vAlign w:val="center"/>
            <w:hideMark/>
          </w:tcPr>
          <w:p w:rsidR="00D775E5" w:rsidRDefault="00F66D1B">
            <w:pPr>
              <w:pStyle w:val="TableBodyText"/>
              <w:spacing w:before="0"/>
            </w:pPr>
            <w:r>
              <w:lastRenderedPageBreak/>
              <w:t>Spanish</w:t>
            </w:r>
          </w:p>
        </w:tc>
        <w:tc>
          <w:tcPr>
            <w:tcW w:w="0" w:type="auto"/>
            <w:noWrap/>
            <w:vAlign w:val="center"/>
            <w:hideMark/>
          </w:tcPr>
          <w:p w:rsidR="00D775E5" w:rsidRDefault="00F66D1B">
            <w:pPr>
              <w:pStyle w:val="TableBodyText"/>
              <w:spacing w:before="0"/>
            </w:pPr>
            <w:r>
              <w:t>El Salvador</w:t>
            </w:r>
          </w:p>
        </w:tc>
        <w:tc>
          <w:tcPr>
            <w:tcW w:w="0" w:type="auto"/>
            <w:vAlign w:val="center"/>
            <w:hideMark/>
          </w:tcPr>
          <w:p w:rsidR="00D775E5" w:rsidRDefault="00F66D1B">
            <w:pPr>
              <w:pStyle w:val="TableBodyText"/>
              <w:spacing w:before="0"/>
            </w:pPr>
            <w:r>
              <w:t>es-SV</w:t>
            </w:r>
          </w:p>
        </w:tc>
      </w:tr>
      <w:tr w:rsidR="00D775E5" w:rsidTr="00D775E5">
        <w:trPr>
          <w:trHeight w:val="360"/>
        </w:trPr>
        <w:tc>
          <w:tcPr>
            <w:tcW w:w="0" w:type="auto"/>
            <w:noWrap/>
            <w:vAlign w:val="center"/>
            <w:hideMark/>
          </w:tcPr>
          <w:p w:rsidR="00D775E5" w:rsidRDefault="00F66D1B">
            <w:pPr>
              <w:pStyle w:val="TableBodyText"/>
              <w:spacing w:before="0"/>
            </w:pPr>
            <w:r>
              <w:t>Spanish</w:t>
            </w:r>
          </w:p>
        </w:tc>
        <w:tc>
          <w:tcPr>
            <w:tcW w:w="0" w:type="auto"/>
            <w:noWrap/>
            <w:vAlign w:val="center"/>
            <w:hideMark/>
          </w:tcPr>
          <w:p w:rsidR="00D775E5" w:rsidRDefault="00F66D1B">
            <w:pPr>
              <w:pStyle w:val="TableBodyText"/>
              <w:spacing w:before="0"/>
            </w:pPr>
            <w:r>
              <w:t>Guatemala</w:t>
            </w:r>
          </w:p>
        </w:tc>
        <w:tc>
          <w:tcPr>
            <w:tcW w:w="0" w:type="auto"/>
            <w:noWrap/>
            <w:vAlign w:val="center"/>
            <w:hideMark/>
          </w:tcPr>
          <w:p w:rsidR="00D775E5" w:rsidRDefault="00F66D1B">
            <w:pPr>
              <w:pStyle w:val="TableBodyText"/>
              <w:spacing w:before="0"/>
            </w:pPr>
            <w:r>
              <w:t>es-GT</w:t>
            </w:r>
          </w:p>
        </w:tc>
      </w:tr>
      <w:tr w:rsidR="00D775E5" w:rsidTr="00D775E5">
        <w:trPr>
          <w:trHeight w:val="360"/>
        </w:trPr>
        <w:tc>
          <w:tcPr>
            <w:tcW w:w="0" w:type="auto"/>
            <w:noWrap/>
            <w:vAlign w:val="center"/>
            <w:hideMark/>
          </w:tcPr>
          <w:p w:rsidR="00D775E5" w:rsidRDefault="00F66D1B">
            <w:pPr>
              <w:pStyle w:val="TableBodyText"/>
              <w:spacing w:before="0"/>
            </w:pPr>
            <w:r>
              <w:t>Spanish</w:t>
            </w:r>
          </w:p>
        </w:tc>
        <w:tc>
          <w:tcPr>
            <w:tcW w:w="0" w:type="auto"/>
            <w:noWrap/>
            <w:vAlign w:val="center"/>
            <w:hideMark/>
          </w:tcPr>
          <w:p w:rsidR="00D775E5" w:rsidRDefault="00F66D1B">
            <w:pPr>
              <w:pStyle w:val="TableBodyText"/>
              <w:spacing w:before="0"/>
            </w:pPr>
            <w:r>
              <w:t>Honduras</w:t>
            </w:r>
          </w:p>
        </w:tc>
        <w:tc>
          <w:tcPr>
            <w:tcW w:w="0" w:type="auto"/>
            <w:noWrap/>
            <w:vAlign w:val="center"/>
            <w:hideMark/>
          </w:tcPr>
          <w:p w:rsidR="00D775E5" w:rsidRDefault="00F66D1B">
            <w:pPr>
              <w:pStyle w:val="TableBodyText"/>
              <w:spacing w:before="0"/>
            </w:pPr>
            <w:r>
              <w:t>es-HN</w:t>
            </w:r>
          </w:p>
        </w:tc>
      </w:tr>
      <w:tr w:rsidR="00D775E5" w:rsidTr="00D775E5">
        <w:trPr>
          <w:trHeight w:val="360"/>
        </w:trPr>
        <w:tc>
          <w:tcPr>
            <w:tcW w:w="0" w:type="auto"/>
            <w:noWrap/>
            <w:vAlign w:val="center"/>
            <w:hideMark/>
          </w:tcPr>
          <w:p w:rsidR="00D775E5" w:rsidRDefault="00F66D1B">
            <w:pPr>
              <w:pStyle w:val="TableBodyText"/>
              <w:spacing w:before="0"/>
            </w:pPr>
            <w:r>
              <w:t>Spanish</w:t>
            </w:r>
          </w:p>
        </w:tc>
        <w:tc>
          <w:tcPr>
            <w:tcW w:w="0" w:type="auto"/>
            <w:noWrap/>
            <w:vAlign w:val="center"/>
            <w:hideMark/>
          </w:tcPr>
          <w:p w:rsidR="00D775E5" w:rsidRDefault="00F66D1B">
            <w:pPr>
              <w:pStyle w:val="TableBodyText"/>
              <w:spacing w:before="0"/>
            </w:pPr>
            <w:r>
              <w:t>Mexico</w:t>
            </w:r>
          </w:p>
        </w:tc>
        <w:tc>
          <w:tcPr>
            <w:tcW w:w="0" w:type="auto"/>
            <w:noWrap/>
            <w:vAlign w:val="center"/>
            <w:hideMark/>
          </w:tcPr>
          <w:p w:rsidR="00D775E5" w:rsidRDefault="00F66D1B">
            <w:pPr>
              <w:pStyle w:val="TableBodyText"/>
              <w:spacing w:before="0"/>
            </w:pPr>
            <w:r>
              <w:t>es-MX</w:t>
            </w:r>
          </w:p>
        </w:tc>
      </w:tr>
      <w:tr w:rsidR="00D775E5" w:rsidTr="00D775E5">
        <w:trPr>
          <w:trHeight w:val="360"/>
        </w:trPr>
        <w:tc>
          <w:tcPr>
            <w:tcW w:w="0" w:type="auto"/>
            <w:noWrap/>
            <w:vAlign w:val="center"/>
            <w:hideMark/>
          </w:tcPr>
          <w:p w:rsidR="00D775E5" w:rsidRDefault="00F66D1B">
            <w:pPr>
              <w:pStyle w:val="TableBodyText"/>
              <w:spacing w:before="0"/>
            </w:pPr>
            <w:r>
              <w:t>Spanish</w:t>
            </w:r>
          </w:p>
        </w:tc>
        <w:tc>
          <w:tcPr>
            <w:tcW w:w="0" w:type="auto"/>
            <w:noWrap/>
            <w:vAlign w:val="center"/>
            <w:hideMark/>
          </w:tcPr>
          <w:p w:rsidR="00D775E5" w:rsidRDefault="00F66D1B">
            <w:pPr>
              <w:pStyle w:val="TableBodyText"/>
              <w:spacing w:before="0"/>
            </w:pPr>
            <w:r>
              <w:t>Nicaragua</w:t>
            </w:r>
          </w:p>
        </w:tc>
        <w:tc>
          <w:tcPr>
            <w:tcW w:w="0" w:type="auto"/>
            <w:noWrap/>
            <w:vAlign w:val="center"/>
            <w:hideMark/>
          </w:tcPr>
          <w:p w:rsidR="00D775E5" w:rsidRDefault="00F66D1B">
            <w:pPr>
              <w:pStyle w:val="TableBodyText"/>
              <w:spacing w:before="0"/>
            </w:pPr>
            <w:r>
              <w:t>es-NI</w:t>
            </w:r>
          </w:p>
        </w:tc>
      </w:tr>
      <w:tr w:rsidR="00D775E5" w:rsidTr="00D775E5">
        <w:trPr>
          <w:trHeight w:val="360"/>
        </w:trPr>
        <w:tc>
          <w:tcPr>
            <w:tcW w:w="0" w:type="auto"/>
            <w:noWrap/>
            <w:vAlign w:val="center"/>
            <w:hideMark/>
          </w:tcPr>
          <w:p w:rsidR="00D775E5" w:rsidRDefault="00F66D1B">
            <w:pPr>
              <w:pStyle w:val="TableBodyText"/>
              <w:spacing w:before="0"/>
            </w:pPr>
            <w:r>
              <w:t>Spanish</w:t>
            </w:r>
          </w:p>
        </w:tc>
        <w:tc>
          <w:tcPr>
            <w:tcW w:w="0" w:type="auto"/>
            <w:noWrap/>
            <w:vAlign w:val="center"/>
            <w:hideMark/>
          </w:tcPr>
          <w:p w:rsidR="00D775E5" w:rsidRDefault="00F66D1B">
            <w:pPr>
              <w:pStyle w:val="TableBodyText"/>
              <w:spacing w:before="0"/>
            </w:pPr>
            <w:r>
              <w:t>Panama</w:t>
            </w:r>
          </w:p>
        </w:tc>
        <w:tc>
          <w:tcPr>
            <w:tcW w:w="0" w:type="auto"/>
            <w:vAlign w:val="center"/>
            <w:hideMark/>
          </w:tcPr>
          <w:p w:rsidR="00D775E5" w:rsidRDefault="00F66D1B">
            <w:pPr>
              <w:pStyle w:val="TableBodyText"/>
              <w:spacing w:before="0"/>
            </w:pPr>
            <w:r>
              <w:t>es-PA</w:t>
            </w:r>
          </w:p>
        </w:tc>
      </w:tr>
      <w:tr w:rsidR="00D775E5" w:rsidTr="00D775E5">
        <w:trPr>
          <w:trHeight w:val="360"/>
        </w:trPr>
        <w:tc>
          <w:tcPr>
            <w:tcW w:w="0" w:type="auto"/>
            <w:noWrap/>
            <w:vAlign w:val="center"/>
            <w:hideMark/>
          </w:tcPr>
          <w:p w:rsidR="00D775E5" w:rsidRDefault="00F66D1B">
            <w:pPr>
              <w:pStyle w:val="TableBodyText"/>
              <w:spacing w:before="0"/>
            </w:pPr>
            <w:r>
              <w:t>Spanish</w:t>
            </w:r>
          </w:p>
        </w:tc>
        <w:tc>
          <w:tcPr>
            <w:tcW w:w="0" w:type="auto"/>
            <w:noWrap/>
            <w:vAlign w:val="center"/>
            <w:hideMark/>
          </w:tcPr>
          <w:p w:rsidR="00D775E5" w:rsidRDefault="00F66D1B">
            <w:pPr>
              <w:pStyle w:val="TableBodyText"/>
              <w:spacing w:before="0"/>
            </w:pPr>
            <w:r>
              <w:t>Paraguay</w:t>
            </w:r>
          </w:p>
        </w:tc>
        <w:tc>
          <w:tcPr>
            <w:tcW w:w="0" w:type="auto"/>
            <w:noWrap/>
            <w:vAlign w:val="center"/>
            <w:hideMark/>
          </w:tcPr>
          <w:p w:rsidR="00D775E5" w:rsidRDefault="00F66D1B">
            <w:pPr>
              <w:pStyle w:val="TableBodyText"/>
              <w:spacing w:before="0"/>
            </w:pPr>
            <w:r>
              <w:t>es-PY</w:t>
            </w:r>
          </w:p>
        </w:tc>
      </w:tr>
      <w:tr w:rsidR="00D775E5" w:rsidTr="00D775E5">
        <w:trPr>
          <w:trHeight w:val="360"/>
        </w:trPr>
        <w:tc>
          <w:tcPr>
            <w:tcW w:w="0" w:type="auto"/>
            <w:noWrap/>
            <w:vAlign w:val="center"/>
            <w:hideMark/>
          </w:tcPr>
          <w:p w:rsidR="00D775E5" w:rsidRDefault="00F66D1B">
            <w:pPr>
              <w:pStyle w:val="TableBodyText"/>
              <w:spacing w:before="0"/>
            </w:pPr>
            <w:r>
              <w:t>Spanish</w:t>
            </w:r>
          </w:p>
        </w:tc>
        <w:tc>
          <w:tcPr>
            <w:tcW w:w="0" w:type="auto"/>
            <w:noWrap/>
            <w:vAlign w:val="center"/>
            <w:hideMark/>
          </w:tcPr>
          <w:p w:rsidR="00D775E5" w:rsidRDefault="00F66D1B">
            <w:pPr>
              <w:pStyle w:val="TableBodyText"/>
              <w:spacing w:before="0"/>
            </w:pPr>
            <w:r>
              <w:t>Peru</w:t>
            </w:r>
          </w:p>
        </w:tc>
        <w:tc>
          <w:tcPr>
            <w:tcW w:w="0" w:type="auto"/>
            <w:noWrap/>
            <w:vAlign w:val="center"/>
            <w:hideMark/>
          </w:tcPr>
          <w:p w:rsidR="00D775E5" w:rsidRDefault="00F66D1B">
            <w:pPr>
              <w:pStyle w:val="TableBodyText"/>
              <w:spacing w:before="0"/>
            </w:pPr>
            <w:r>
              <w:t>es-PE</w:t>
            </w:r>
          </w:p>
        </w:tc>
      </w:tr>
      <w:tr w:rsidR="00D775E5" w:rsidTr="00D775E5">
        <w:trPr>
          <w:trHeight w:val="360"/>
        </w:trPr>
        <w:tc>
          <w:tcPr>
            <w:tcW w:w="0" w:type="auto"/>
            <w:noWrap/>
            <w:vAlign w:val="center"/>
            <w:hideMark/>
          </w:tcPr>
          <w:p w:rsidR="00D775E5" w:rsidRDefault="00F66D1B">
            <w:pPr>
              <w:pStyle w:val="TableBodyText"/>
              <w:spacing w:before="0"/>
            </w:pPr>
            <w:r>
              <w:t>Spanish</w:t>
            </w:r>
          </w:p>
        </w:tc>
        <w:tc>
          <w:tcPr>
            <w:tcW w:w="0" w:type="auto"/>
            <w:noWrap/>
            <w:vAlign w:val="center"/>
            <w:hideMark/>
          </w:tcPr>
          <w:p w:rsidR="00D775E5" w:rsidRDefault="00F66D1B">
            <w:pPr>
              <w:pStyle w:val="TableBodyText"/>
            </w:pPr>
            <w:r>
              <w:t>Commonwealth of Puerto Rico</w:t>
            </w:r>
          </w:p>
        </w:tc>
        <w:tc>
          <w:tcPr>
            <w:tcW w:w="0" w:type="auto"/>
            <w:noWrap/>
            <w:vAlign w:val="center"/>
            <w:hideMark/>
          </w:tcPr>
          <w:p w:rsidR="00D775E5" w:rsidRDefault="00F66D1B">
            <w:pPr>
              <w:pStyle w:val="TableBodyText"/>
              <w:spacing w:before="0"/>
            </w:pPr>
            <w:r>
              <w:t>es-PR</w:t>
            </w:r>
          </w:p>
        </w:tc>
      </w:tr>
      <w:tr w:rsidR="00D775E5" w:rsidTr="00D775E5">
        <w:trPr>
          <w:trHeight w:val="360"/>
        </w:trPr>
        <w:tc>
          <w:tcPr>
            <w:tcW w:w="0" w:type="auto"/>
            <w:noWrap/>
            <w:vAlign w:val="center"/>
            <w:hideMark/>
          </w:tcPr>
          <w:p w:rsidR="00D775E5" w:rsidRDefault="00F66D1B">
            <w:pPr>
              <w:pStyle w:val="TableBodyText"/>
              <w:spacing w:before="0"/>
            </w:pPr>
            <w:r>
              <w:t>Spanish</w:t>
            </w:r>
          </w:p>
        </w:tc>
        <w:tc>
          <w:tcPr>
            <w:tcW w:w="0" w:type="auto"/>
            <w:noWrap/>
            <w:vAlign w:val="center"/>
            <w:hideMark/>
          </w:tcPr>
          <w:p w:rsidR="00D775E5" w:rsidRDefault="00F66D1B">
            <w:pPr>
              <w:pStyle w:val="TableBodyText"/>
              <w:spacing w:before="0"/>
            </w:pPr>
            <w:r>
              <w:t>Spain</w:t>
            </w:r>
          </w:p>
        </w:tc>
        <w:tc>
          <w:tcPr>
            <w:tcW w:w="0" w:type="auto"/>
            <w:noWrap/>
            <w:vAlign w:val="center"/>
            <w:hideMark/>
          </w:tcPr>
          <w:p w:rsidR="00D775E5" w:rsidRDefault="00F66D1B">
            <w:pPr>
              <w:pStyle w:val="TableBodyText"/>
              <w:spacing w:before="0"/>
            </w:pPr>
            <w:r>
              <w:t>es-ES</w:t>
            </w:r>
          </w:p>
        </w:tc>
      </w:tr>
      <w:tr w:rsidR="00D775E5" w:rsidTr="00D775E5">
        <w:trPr>
          <w:trHeight w:val="360"/>
        </w:trPr>
        <w:tc>
          <w:tcPr>
            <w:tcW w:w="0" w:type="auto"/>
            <w:noWrap/>
            <w:vAlign w:val="center"/>
            <w:hideMark/>
          </w:tcPr>
          <w:p w:rsidR="00D775E5" w:rsidRDefault="00F66D1B">
            <w:pPr>
              <w:pStyle w:val="TableBodyText"/>
              <w:spacing w:before="0"/>
            </w:pPr>
            <w:r>
              <w:t>Spanish</w:t>
            </w:r>
          </w:p>
        </w:tc>
        <w:tc>
          <w:tcPr>
            <w:tcW w:w="0" w:type="auto"/>
            <w:noWrap/>
            <w:vAlign w:val="center"/>
            <w:hideMark/>
          </w:tcPr>
          <w:p w:rsidR="00D775E5" w:rsidRDefault="00F66D1B">
            <w:pPr>
              <w:pStyle w:val="TableBodyText"/>
              <w:spacing w:before="0"/>
            </w:pPr>
            <w:r>
              <w:t>United States</w:t>
            </w:r>
          </w:p>
        </w:tc>
        <w:tc>
          <w:tcPr>
            <w:tcW w:w="0" w:type="auto"/>
            <w:noWrap/>
            <w:vAlign w:val="center"/>
            <w:hideMark/>
          </w:tcPr>
          <w:p w:rsidR="00D775E5" w:rsidRDefault="00F66D1B">
            <w:pPr>
              <w:pStyle w:val="TableBodyText"/>
              <w:spacing w:before="0"/>
            </w:pPr>
            <w:r>
              <w:t>es-US</w:t>
            </w:r>
          </w:p>
        </w:tc>
      </w:tr>
      <w:tr w:rsidR="00D775E5" w:rsidTr="00D775E5">
        <w:trPr>
          <w:trHeight w:val="360"/>
        </w:trPr>
        <w:tc>
          <w:tcPr>
            <w:tcW w:w="0" w:type="auto"/>
            <w:noWrap/>
            <w:vAlign w:val="center"/>
            <w:hideMark/>
          </w:tcPr>
          <w:p w:rsidR="00D775E5" w:rsidRDefault="00F66D1B">
            <w:pPr>
              <w:pStyle w:val="TableBodyText"/>
              <w:spacing w:before="0"/>
            </w:pPr>
            <w:r>
              <w:t>Spanish</w:t>
            </w:r>
          </w:p>
        </w:tc>
        <w:tc>
          <w:tcPr>
            <w:tcW w:w="0" w:type="auto"/>
            <w:noWrap/>
            <w:vAlign w:val="center"/>
            <w:hideMark/>
          </w:tcPr>
          <w:p w:rsidR="00D775E5" w:rsidRDefault="00F66D1B">
            <w:pPr>
              <w:pStyle w:val="TableBodyText"/>
              <w:spacing w:before="0"/>
            </w:pPr>
            <w:r>
              <w:t>Uruguay</w:t>
            </w:r>
          </w:p>
        </w:tc>
        <w:tc>
          <w:tcPr>
            <w:tcW w:w="0" w:type="auto"/>
            <w:noWrap/>
            <w:vAlign w:val="center"/>
            <w:hideMark/>
          </w:tcPr>
          <w:p w:rsidR="00D775E5" w:rsidRDefault="00F66D1B">
            <w:pPr>
              <w:pStyle w:val="TableBodyText"/>
              <w:spacing w:before="0"/>
            </w:pPr>
            <w:r>
              <w:t>es-UY</w:t>
            </w:r>
          </w:p>
        </w:tc>
      </w:tr>
      <w:tr w:rsidR="00D775E5" w:rsidTr="00D775E5">
        <w:trPr>
          <w:trHeight w:val="360"/>
        </w:trPr>
        <w:tc>
          <w:tcPr>
            <w:tcW w:w="0" w:type="auto"/>
            <w:noWrap/>
            <w:vAlign w:val="center"/>
            <w:hideMark/>
          </w:tcPr>
          <w:p w:rsidR="00D775E5" w:rsidRDefault="00F66D1B">
            <w:pPr>
              <w:pStyle w:val="TableBodyText"/>
              <w:spacing w:before="0"/>
            </w:pPr>
            <w:r>
              <w:t>Spanish</w:t>
            </w:r>
          </w:p>
        </w:tc>
        <w:tc>
          <w:tcPr>
            <w:tcW w:w="0" w:type="auto"/>
            <w:noWrap/>
            <w:vAlign w:val="center"/>
            <w:hideMark/>
          </w:tcPr>
          <w:p w:rsidR="00D775E5" w:rsidRDefault="00F66D1B">
            <w:pPr>
              <w:pStyle w:val="TableBodyText"/>
              <w:spacing w:before="0"/>
            </w:pPr>
            <w:r>
              <w:t>Venezuela</w:t>
            </w:r>
          </w:p>
        </w:tc>
        <w:tc>
          <w:tcPr>
            <w:tcW w:w="0" w:type="auto"/>
            <w:noWrap/>
            <w:vAlign w:val="center"/>
            <w:hideMark/>
          </w:tcPr>
          <w:p w:rsidR="00D775E5" w:rsidRDefault="00F66D1B">
            <w:pPr>
              <w:pStyle w:val="TableBodyText"/>
              <w:spacing w:before="0"/>
            </w:pPr>
            <w:r>
              <w:t>es-VE</w:t>
            </w:r>
          </w:p>
        </w:tc>
      </w:tr>
      <w:tr w:rsidR="00D775E5" w:rsidTr="00D775E5">
        <w:trPr>
          <w:trHeight w:val="360"/>
        </w:trPr>
        <w:tc>
          <w:tcPr>
            <w:tcW w:w="0" w:type="auto"/>
            <w:noWrap/>
            <w:vAlign w:val="center"/>
            <w:hideMark/>
          </w:tcPr>
          <w:p w:rsidR="00D775E5" w:rsidRDefault="00F66D1B">
            <w:pPr>
              <w:pStyle w:val="TableBodyText"/>
              <w:spacing w:before="0"/>
            </w:pPr>
            <w:r>
              <w:t>Swahili</w:t>
            </w:r>
          </w:p>
        </w:tc>
        <w:tc>
          <w:tcPr>
            <w:tcW w:w="0" w:type="auto"/>
            <w:noWrap/>
            <w:vAlign w:val="center"/>
            <w:hideMark/>
          </w:tcPr>
          <w:p w:rsidR="00D775E5" w:rsidRDefault="00F66D1B">
            <w:pPr>
              <w:pStyle w:val="TableBodyText"/>
              <w:spacing w:before="0"/>
            </w:pPr>
            <w:r>
              <w:t>Kenya</w:t>
            </w:r>
          </w:p>
        </w:tc>
        <w:tc>
          <w:tcPr>
            <w:tcW w:w="0" w:type="auto"/>
            <w:vAlign w:val="center"/>
            <w:hideMark/>
          </w:tcPr>
          <w:p w:rsidR="00D775E5" w:rsidRDefault="00F66D1B">
            <w:pPr>
              <w:pStyle w:val="TableBodyText"/>
              <w:spacing w:before="0"/>
            </w:pPr>
            <w:r>
              <w:t>sw-KE</w:t>
            </w:r>
          </w:p>
        </w:tc>
      </w:tr>
      <w:tr w:rsidR="00D775E5" w:rsidTr="00D775E5">
        <w:trPr>
          <w:trHeight w:val="360"/>
        </w:trPr>
        <w:tc>
          <w:tcPr>
            <w:tcW w:w="0" w:type="auto"/>
            <w:noWrap/>
            <w:vAlign w:val="center"/>
            <w:hideMark/>
          </w:tcPr>
          <w:p w:rsidR="00D775E5" w:rsidRDefault="00F66D1B">
            <w:pPr>
              <w:pStyle w:val="TableBodyText"/>
              <w:spacing w:before="0"/>
            </w:pPr>
            <w:r>
              <w:t>Swedish</w:t>
            </w:r>
          </w:p>
        </w:tc>
        <w:tc>
          <w:tcPr>
            <w:tcW w:w="0" w:type="auto"/>
            <w:noWrap/>
            <w:vAlign w:val="center"/>
            <w:hideMark/>
          </w:tcPr>
          <w:p w:rsidR="00D775E5" w:rsidRDefault="00F66D1B">
            <w:pPr>
              <w:pStyle w:val="TableBodyText"/>
              <w:spacing w:before="0"/>
            </w:pPr>
            <w:r>
              <w:t>Finland</w:t>
            </w:r>
          </w:p>
        </w:tc>
        <w:tc>
          <w:tcPr>
            <w:tcW w:w="0" w:type="auto"/>
            <w:noWrap/>
            <w:vAlign w:val="center"/>
            <w:hideMark/>
          </w:tcPr>
          <w:p w:rsidR="00D775E5" w:rsidRDefault="00F66D1B">
            <w:pPr>
              <w:pStyle w:val="TableBodyText"/>
              <w:spacing w:before="0"/>
            </w:pPr>
            <w:r>
              <w:t>sv-FI</w:t>
            </w:r>
          </w:p>
        </w:tc>
      </w:tr>
      <w:tr w:rsidR="00D775E5" w:rsidTr="00D775E5">
        <w:trPr>
          <w:trHeight w:val="360"/>
        </w:trPr>
        <w:tc>
          <w:tcPr>
            <w:tcW w:w="0" w:type="auto"/>
            <w:noWrap/>
            <w:vAlign w:val="center"/>
            <w:hideMark/>
          </w:tcPr>
          <w:p w:rsidR="00D775E5" w:rsidRDefault="00F66D1B">
            <w:pPr>
              <w:pStyle w:val="TableBodyText"/>
              <w:spacing w:before="0"/>
            </w:pPr>
            <w:r>
              <w:t>Swedish</w:t>
            </w:r>
          </w:p>
        </w:tc>
        <w:tc>
          <w:tcPr>
            <w:tcW w:w="0" w:type="auto"/>
            <w:noWrap/>
            <w:vAlign w:val="center"/>
            <w:hideMark/>
          </w:tcPr>
          <w:p w:rsidR="00D775E5" w:rsidRDefault="00F66D1B">
            <w:pPr>
              <w:pStyle w:val="TableBodyText"/>
              <w:spacing w:before="0"/>
            </w:pPr>
            <w:r>
              <w:t>Sweden</w:t>
            </w:r>
          </w:p>
        </w:tc>
        <w:tc>
          <w:tcPr>
            <w:tcW w:w="0" w:type="auto"/>
            <w:vAlign w:val="center"/>
            <w:hideMark/>
          </w:tcPr>
          <w:p w:rsidR="00D775E5" w:rsidRDefault="00F66D1B">
            <w:pPr>
              <w:pStyle w:val="TableBodyText"/>
              <w:spacing w:before="0"/>
            </w:pPr>
            <w:r>
              <w:t>sv-SE</w:t>
            </w:r>
          </w:p>
        </w:tc>
      </w:tr>
      <w:tr w:rsidR="00D775E5" w:rsidTr="00D775E5">
        <w:trPr>
          <w:trHeight w:val="360"/>
        </w:trPr>
        <w:tc>
          <w:tcPr>
            <w:tcW w:w="0" w:type="auto"/>
            <w:noWrap/>
            <w:vAlign w:val="center"/>
            <w:hideMark/>
          </w:tcPr>
          <w:p w:rsidR="00D775E5" w:rsidRDefault="00F66D1B">
            <w:pPr>
              <w:pStyle w:val="TableBodyText"/>
              <w:spacing w:before="0"/>
            </w:pPr>
            <w:r>
              <w:t>Syriac</w:t>
            </w:r>
          </w:p>
        </w:tc>
        <w:tc>
          <w:tcPr>
            <w:tcW w:w="0" w:type="auto"/>
            <w:noWrap/>
            <w:vAlign w:val="center"/>
            <w:hideMark/>
          </w:tcPr>
          <w:p w:rsidR="00D775E5" w:rsidRDefault="00F66D1B">
            <w:pPr>
              <w:pStyle w:val="TableBodyText"/>
              <w:spacing w:before="0"/>
            </w:pPr>
            <w:r>
              <w:t>Syria</w:t>
            </w:r>
          </w:p>
        </w:tc>
        <w:tc>
          <w:tcPr>
            <w:tcW w:w="0" w:type="auto"/>
            <w:noWrap/>
            <w:vAlign w:val="center"/>
            <w:hideMark/>
          </w:tcPr>
          <w:p w:rsidR="00D775E5" w:rsidRDefault="00F66D1B">
            <w:pPr>
              <w:pStyle w:val="TableBodyText"/>
              <w:spacing w:before="0"/>
            </w:pPr>
            <w:r>
              <w:t>syr-SY</w:t>
            </w:r>
          </w:p>
        </w:tc>
      </w:tr>
      <w:tr w:rsidR="00D775E5" w:rsidTr="00D775E5">
        <w:trPr>
          <w:trHeight w:val="360"/>
        </w:trPr>
        <w:tc>
          <w:tcPr>
            <w:tcW w:w="0" w:type="auto"/>
            <w:noWrap/>
            <w:vAlign w:val="center"/>
            <w:hideMark/>
          </w:tcPr>
          <w:p w:rsidR="00D775E5" w:rsidRDefault="00F66D1B">
            <w:pPr>
              <w:pStyle w:val="TableBodyText"/>
              <w:spacing w:before="0"/>
            </w:pPr>
            <w:r>
              <w:t>Tajik (Cyrillic)</w:t>
            </w:r>
          </w:p>
        </w:tc>
        <w:tc>
          <w:tcPr>
            <w:tcW w:w="0" w:type="auto"/>
            <w:noWrap/>
            <w:vAlign w:val="center"/>
            <w:hideMark/>
          </w:tcPr>
          <w:p w:rsidR="00D775E5" w:rsidRDefault="00F66D1B">
            <w:pPr>
              <w:pStyle w:val="TableBodyText"/>
              <w:spacing w:before="0"/>
            </w:pPr>
            <w:r>
              <w:t>Tajikistan</w:t>
            </w:r>
          </w:p>
        </w:tc>
        <w:tc>
          <w:tcPr>
            <w:tcW w:w="0" w:type="auto"/>
            <w:noWrap/>
            <w:vAlign w:val="center"/>
            <w:hideMark/>
          </w:tcPr>
          <w:p w:rsidR="00D775E5" w:rsidRDefault="00F66D1B">
            <w:pPr>
              <w:pStyle w:val="TableBodyText"/>
              <w:spacing w:before="0"/>
            </w:pPr>
            <w:r>
              <w:t>tg-TJ-Cyrl</w:t>
            </w:r>
          </w:p>
        </w:tc>
      </w:tr>
      <w:tr w:rsidR="00D775E5" w:rsidTr="00D775E5">
        <w:trPr>
          <w:trHeight w:val="360"/>
        </w:trPr>
        <w:tc>
          <w:tcPr>
            <w:tcW w:w="0" w:type="auto"/>
            <w:noWrap/>
            <w:vAlign w:val="center"/>
            <w:hideMark/>
          </w:tcPr>
          <w:p w:rsidR="00D775E5" w:rsidRDefault="00F66D1B">
            <w:pPr>
              <w:pStyle w:val="TableBodyText"/>
              <w:spacing w:before="0"/>
            </w:pPr>
            <w:r>
              <w:t>Tamazight (Latin)</w:t>
            </w:r>
          </w:p>
        </w:tc>
        <w:tc>
          <w:tcPr>
            <w:tcW w:w="0" w:type="auto"/>
            <w:noWrap/>
            <w:vAlign w:val="center"/>
            <w:hideMark/>
          </w:tcPr>
          <w:p w:rsidR="00D775E5" w:rsidRDefault="00F66D1B">
            <w:pPr>
              <w:pStyle w:val="TableBodyText"/>
              <w:spacing w:before="0"/>
            </w:pPr>
            <w:r>
              <w:t>Algeria</w:t>
            </w:r>
          </w:p>
        </w:tc>
        <w:tc>
          <w:tcPr>
            <w:tcW w:w="0" w:type="auto"/>
            <w:noWrap/>
            <w:vAlign w:val="center"/>
            <w:hideMark/>
          </w:tcPr>
          <w:p w:rsidR="00D775E5" w:rsidRDefault="00F66D1B">
            <w:pPr>
              <w:pStyle w:val="TableBodyText"/>
              <w:spacing w:before="0"/>
            </w:pPr>
            <w:r>
              <w:t>tmz-DZ-Latn</w:t>
            </w:r>
          </w:p>
        </w:tc>
      </w:tr>
      <w:tr w:rsidR="00D775E5" w:rsidTr="00D775E5">
        <w:trPr>
          <w:trHeight w:val="360"/>
        </w:trPr>
        <w:tc>
          <w:tcPr>
            <w:tcW w:w="0" w:type="auto"/>
            <w:noWrap/>
            <w:vAlign w:val="center"/>
            <w:hideMark/>
          </w:tcPr>
          <w:p w:rsidR="00D775E5" w:rsidRDefault="00F66D1B">
            <w:pPr>
              <w:pStyle w:val="TableBodyText"/>
              <w:spacing w:before="0"/>
            </w:pPr>
            <w:r>
              <w:t>Tamil</w:t>
            </w:r>
          </w:p>
        </w:tc>
        <w:tc>
          <w:tcPr>
            <w:tcW w:w="0" w:type="auto"/>
            <w:noWrap/>
            <w:vAlign w:val="center"/>
            <w:hideMark/>
          </w:tcPr>
          <w:p w:rsidR="00D775E5" w:rsidRDefault="00F66D1B">
            <w:pPr>
              <w:pStyle w:val="TableBodyText"/>
              <w:spacing w:before="0"/>
            </w:pPr>
            <w:r>
              <w:t>India</w:t>
            </w:r>
          </w:p>
        </w:tc>
        <w:tc>
          <w:tcPr>
            <w:tcW w:w="0" w:type="auto"/>
            <w:noWrap/>
            <w:vAlign w:val="center"/>
            <w:hideMark/>
          </w:tcPr>
          <w:p w:rsidR="00D775E5" w:rsidRDefault="00F66D1B">
            <w:pPr>
              <w:pStyle w:val="TableBodyText"/>
              <w:spacing w:before="0"/>
            </w:pPr>
            <w:r>
              <w:t>ta-IN</w:t>
            </w:r>
          </w:p>
        </w:tc>
      </w:tr>
      <w:tr w:rsidR="00D775E5" w:rsidTr="00D775E5">
        <w:trPr>
          <w:trHeight w:val="360"/>
        </w:trPr>
        <w:tc>
          <w:tcPr>
            <w:tcW w:w="0" w:type="auto"/>
            <w:noWrap/>
            <w:vAlign w:val="center"/>
            <w:hideMark/>
          </w:tcPr>
          <w:p w:rsidR="00D775E5" w:rsidRDefault="00F66D1B">
            <w:pPr>
              <w:pStyle w:val="TableBodyText"/>
              <w:spacing w:before="0"/>
            </w:pPr>
            <w:r>
              <w:t>Tatar</w:t>
            </w:r>
          </w:p>
        </w:tc>
        <w:tc>
          <w:tcPr>
            <w:tcW w:w="0" w:type="auto"/>
            <w:noWrap/>
            <w:vAlign w:val="center"/>
            <w:hideMark/>
          </w:tcPr>
          <w:p w:rsidR="00D775E5" w:rsidRDefault="00F66D1B">
            <w:pPr>
              <w:pStyle w:val="TableBodyText"/>
              <w:spacing w:before="0"/>
            </w:pPr>
            <w:r>
              <w:t>Russia</w:t>
            </w:r>
          </w:p>
        </w:tc>
        <w:tc>
          <w:tcPr>
            <w:tcW w:w="0" w:type="auto"/>
            <w:vAlign w:val="center"/>
            <w:hideMark/>
          </w:tcPr>
          <w:p w:rsidR="00D775E5" w:rsidRDefault="00F66D1B">
            <w:pPr>
              <w:pStyle w:val="TableBodyText"/>
              <w:spacing w:before="0"/>
            </w:pPr>
            <w:r>
              <w:t>tt-RU</w:t>
            </w:r>
          </w:p>
        </w:tc>
      </w:tr>
      <w:tr w:rsidR="00D775E5" w:rsidTr="00D775E5">
        <w:trPr>
          <w:trHeight w:val="360"/>
        </w:trPr>
        <w:tc>
          <w:tcPr>
            <w:tcW w:w="0" w:type="auto"/>
            <w:noWrap/>
            <w:vAlign w:val="center"/>
            <w:hideMark/>
          </w:tcPr>
          <w:p w:rsidR="00D775E5" w:rsidRDefault="00F66D1B">
            <w:pPr>
              <w:pStyle w:val="TableBodyText"/>
              <w:spacing w:before="0"/>
            </w:pPr>
            <w:r>
              <w:t xml:space="preserve">Telugu </w:t>
            </w:r>
            <w:r>
              <w:t>(Telugu Script)</w:t>
            </w:r>
          </w:p>
        </w:tc>
        <w:tc>
          <w:tcPr>
            <w:tcW w:w="0" w:type="auto"/>
            <w:noWrap/>
            <w:vAlign w:val="center"/>
            <w:hideMark/>
          </w:tcPr>
          <w:p w:rsidR="00D775E5" w:rsidRDefault="00F66D1B">
            <w:pPr>
              <w:pStyle w:val="TableBodyText"/>
              <w:spacing w:before="0"/>
            </w:pPr>
            <w:r>
              <w:t>India</w:t>
            </w:r>
          </w:p>
        </w:tc>
        <w:tc>
          <w:tcPr>
            <w:tcW w:w="0" w:type="auto"/>
            <w:vAlign w:val="center"/>
            <w:hideMark/>
          </w:tcPr>
          <w:p w:rsidR="00D775E5" w:rsidRDefault="00F66D1B">
            <w:pPr>
              <w:pStyle w:val="TableBodyText"/>
              <w:spacing w:before="0"/>
            </w:pPr>
            <w:r>
              <w:t>te-IN</w:t>
            </w:r>
          </w:p>
        </w:tc>
      </w:tr>
      <w:tr w:rsidR="00D775E5" w:rsidTr="00D775E5">
        <w:trPr>
          <w:trHeight w:val="360"/>
        </w:trPr>
        <w:tc>
          <w:tcPr>
            <w:tcW w:w="0" w:type="auto"/>
            <w:noWrap/>
            <w:vAlign w:val="center"/>
            <w:hideMark/>
          </w:tcPr>
          <w:p w:rsidR="00D775E5" w:rsidRDefault="00F66D1B">
            <w:pPr>
              <w:pStyle w:val="TableBodyText"/>
              <w:spacing w:before="0"/>
            </w:pPr>
            <w:r>
              <w:t xml:space="preserve">Thai </w:t>
            </w:r>
          </w:p>
        </w:tc>
        <w:tc>
          <w:tcPr>
            <w:tcW w:w="0" w:type="auto"/>
            <w:noWrap/>
            <w:vAlign w:val="center"/>
            <w:hideMark/>
          </w:tcPr>
          <w:p w:rsidR="00D775E5" w:rsidRDefault="00F66D1B">
            <w:pPr>
              <w:pStyle w:val="TableBodyText"/>
              <w:spacing w:before="0"/>
            </w:pPr>
            <w:r>
              <w:t>Thailand</w:t>
            </w:r>
          </w:p>
        </w:tc>
        <w:tc>
          <w:tcPr>
            <w:tcW w:w="0" w:type="auto"/>
            <w:noWrap/>
            <w:vAlign w:val="center"/>
            <w:hideMark/>
          </w:tcPr>
          <w:p w:rsidR="00D775E5" w:rsidRDefault="00F66D1B">
            <w:pPr>
              <w:pStyle w:val="TableBodyText"/>
              <w:spacing w:before="0"/>
            </w:pPr>
            <w:r>
              <w:t>th-TH</w:t>
            </w:r>
          </w:p>
        </w:tc>
      </w:tr>
      <w:tr w:rsidR="00D775E5" w:rsidTr="00D775E5">
        <w:trPr>
          <w:trHeight w:val="360"/>
        </w:trPr>
        <w:tc>
          <w:tcPr>
            <w:tcW w:w="0" w:type="auto"/>
            <w:noWrap/>
            <w:vAlign w:val="center"/>
            <w:hideMark/>
          </w:tcPr>
          <w:p w:rsidR="00D775E5" w:rsidRDefault="00F66D1B">
            <w:pPr>
              <w:pStyle w:val="TableBodyText"/>
              <w:spacing w:before="0"/>
            </w:pPr>
            <w:r>
              <w:t>Bhutanese</w:t>
            </w:r>
          </w:p>
        </w:tc>
        <w:tc>
          <w:tcPr>
            <w:tcW w:w="0" w:type="auto"/>
            <w:noWrap/>
            <w:vAlign w:val="center"/>
            <w:hideMark/>
          </w:tcPr>
          <w:p w:rsidR="00D775E5" w:rsidRDefault="00F66D1B">
            <w:pPr>
              <w:pStyle w:val="TableBodyText"/>
              <w:spacing w:before="0"/>
            </w:pPr>
            <w:r>
              <w:t>Bhutan</w:t>
            </w:r>
          </w:p>
        </w:tc>
        <w:tc>
          <w:tcPr>
            <w:tcW w:w="0" w:type="auto"/>
            <w:noWrap/>
            <w:vAlign w:val="center"/>
            <w:hideMark/>
          </w:tcPr>
          <w:p w:rsidR="00D775E5" w:rsidRDefault="00F66D1B">
            <w:pPr>
              <w:pStyle w:val="TableBodyText"/>
              <w:spacing w:before="0"/>
            </w:pPr>
            <w:r>
              <w:t>bo-BT</w:t>
            </w:r>
          </w:p>
        </w:tc>
      </w:tr>
      <w:tr w:rsidR="00D775E5" w:rsidTr="00D775E5">
        <w:trPr>
          <w:trHeight w:val="360"/>
        </w:trPr>
        <w:tc>
          <w:tcPr>
            <w:tcW w:w="0" w:type="auto"/>
            <w:noWrap/>
            <w:vAlign w:val="center"/>
            <w:hideMark/>
          </w:tcPr>
          <w:p w:rsidR="00D775E5" w:rsidRDefault="00F66D1B">
            <w:pPr>
              <w:pStyle w:val="TableBodyText"/>
              <w:spacing w:before="0"/>
            </w:pPr>
            <w:r>
              <w:t>Tibetan</w:t>
            </w:r>
          </w:p>
        </w:tc>
        <w:tc>
          <w:tcPr>
            <w:tcW w:w="0" w:type="auto"/>
            <w:noWrap/>
            <w:vAlign w:val="center"/>
            <w:hideMark/>
          </w:tcPr>
          <w:p w:rsidR="00D775E5" w:rsidRDefault="00F66D1B">
            <w:pPr>
              <w:pStyle w:val="TableBodyText"/>
              <w:spacing w:before="0"/>
            </w:pPr>
            <w:r>
              <w:t>PRC</w:t>
            </w:r>
          </w:p>
        </w:tc>
        <w:tc>
          <w:tcPr>
            <w:tcW w:w="0" w:type="auto"/>
            <w:vAlign w:val="center"/>
            <w:hideMark/>
          </w:tcPr>
          <w:p w:rsidR="00D775E5" w:rsidRDefault="00F66D1B">
            <w:pPr>
              <w:pStyle w:val="TableBodyText"/>
              <w:spacing w:before="0"/>
            </w:pPr>
            <w:r>
              <w:t>bo-CN</w:t>
            </w:r>
          </w:p>
        </w:tc>
      </w:tr>
      <w:tr w:rsidR="00D775E5" w:rsidTr="00D775E5">
        <w:trPr>
          <w:trHeight w:val="360"/>
        </w:trPr>
        <w:tc>
          <w:tcPr>
            <w:tcW w:w="0" w:type="auto"/>
            <w:noWrap/>
            <w:vAlign w:val="center"/>
            <w:hideMark/>
          </w:tcPr>
          <w:p w:rsidR="00D775E5" w:rsidRDefault="00F66D1B">
            <w:pPr>
              <w:pStyle w:val="TableBodyText"/>
              <w:spacing w:before="0"/>
            </w:pPr>
            <w:r>
              <w:t>Turkish</w:t>
            </w:r>
          </w:p>
        </w:tc>
        <w:tc>
          <w:tcPr>
            <w:tcW w:w="0" w:type="auto"/>
            <w:noWrap/>
            <w:vAlign w:val="center"/>
            <w:hideMark/>
          </w:tcPr>
          <w:p w:rsidR="00D775E5" w:rsidRDefault="00F66D1B">
            <w:pPr>
              <w:pStyle w:val="TableBodyText"/>
              <w:spacing w:before="0"/>
            </w:pPr>
            <w:r>
              <w:t>Turkey</w:t>
            </w:r>
          </w:p>
        </w:tc>
        <w:tc>
          <w:tcPr>
            <w:tcW w:w="0" w:type="auto"/>
            <w:noWrap/>
            <w:vAlign w:val="center"/>
            <w:hideMark/>
          </w:tcPr>
          <w:p w:rsidR="00D775E5" w:rsidRDefault="00F66D1B">
            <w:pPr>
              <w:pStyle w:val="TableBodyText"/>
              <w:spacing w:before="0"/>
            </w:pPr>
            <w:r>
              <w:t>tr-TR</w:t>
            </w:r>
          </w:p>
        </w:tc>
      </w:tr>
      <w:tr w:rsidR="00D775E5" w:rsidTr="00D775E5">
        <w:trPr>
          <w:trHeight w:val="360"/>
        </w:trPr>
        <w:tc>
          <w:tcPr>
            <w:tcW w:w="0" w:type="auto"/>
            <w:noWrap/>
            <w:vAlign w:val="center"/>
            <w:hideMark/>
          </w:tcPr>
          <w:p w:rsidR="00D775E5" w:rsidRDefault="00F66D1B">
            <w:pPr>
              <w:pStyle w:val="TableBodyText"/>
              <w:spacing w:before="0"/>
            </w:pPr>
            <w:r>
              <w:t>Turkmen</w:t>
            </w:r>
          </w:p>
        </w:tc>
        <w:tc>
          <w:tcPr>
            <w:tcW w:w="0" w:type="auto"/>
            <w:noWrap/>
            <w:vAlign w:val="center"/>
            <w:hideMark/>
          </w:tcPr>
          <w:p w:rsidR="00D775E5" w:rsidRDefault="00F66D1B">
            <w:pPr>
              <w:pStyle w:val="TableBodyText"/>
              <w:spacing w:before="0"/>
            </w:pPr>
            <w:r>
              <w:t>Turkmenistan</w:t>
            </w:r>
          </w:p>
        </w:tc>
        <w:tc>
          <w:tcPr>
            <w:tcW w:w="0" w:type="auto"/>
            <w:noWrap/>
            <w:vAlign w:val="center"/>
            <w:hideMark/>
          </w:tcPr>
          <w:p w:rsidR="00D775E5" w:rsidRDefault="00F66D1B">
            <w:pPr>
              <w:pStyle w:val="TableBodyText"/>
              <w:spacing w:before="0"/>
            </w:pPr>
            <w:r>
              <w:t>tk-TM</w:t>
            </w:r>
          </w:p>
        </w:tc>
      </w:tr>
      <w:tr w:rsidR="00D775E5" w:rsidTr="00D775E5">
        <w:trPr>
          <w:trHeight w:val="360"/>
        </w:trPr>
        <w:tc>
          <w:tcPr>
            <w:tcW w:w="0" w:type="auto"/>
            <w:noWrap/>
            <w:vAlign w:val="center"/>
            <w:hideMark/>
          </w:tcPr>
          <w:p w:rsidR="00D775E5" w:rsidRDefault="00F66D1B">
            <w:pPr>
              <w:pStyle w:val="TableBodyText"/>
              <w:spacing w:before="0"/>
            </w:pPr>
            <w:r>
              <w:t xml:space="preserve">Uighur </w:t>
            </w:r>
          </w:p>
        </w:tc>
        <w:tc>
          <w:tcPr>
            <w:tcW w:w="0" w:type="auto"/>
            <w:noWrap/>
            <w:vAlign w:val="center"/>
            <w:hideMark/>
          </w:tcPr>
          <w:p w:rsidR="00D775E5" w:rsidRDefault="00F66D1B">
            <w:pPr>
              <w:pStyle w:val="TableBodyText"/>
              <w:spacing w:before="0"/>
            </w:pPr>
            <w:r>
              <w:t>PRC</w:t>
            </w:r>
          </w:p>
        </w:tc>
        <w:tc>
          <w:tcPr>
            <w:tcW w:w="0" w:type="auto"/>
            <w:noWrap/>
            <w:vAlign w:val="center"/>
            <w:hideMark/>
          </w:tcPr>
          <w:p w:rsidR="00D775E5" w:rsidRDefault="00F66D1B">
            <w:pPr>
              <w:pStyle w:val="TableBodyText"/>
              <w:spacing w:before="0"/>
            </w:pPr>
            <w:r>
              <w:t>ug-CN</w:t>
            </w:r>
          </w:p>
        </w:tc>
      </w:tr>
      <w:tr w:rsidR="00D775E5" w:rsidTr="00D775E5">
        <w:trPr>
          <w:trHeight w:val="360"/>
        </w:trPr>
        <w:tc>
          <w:tcPr>
            <w:tcW w:w="0" w:type="auto"/>
            <w:noWrap/>
            <w:vAlign w:val="center"/>
            <w:hideMark/>
          </w:tcPr>
          <w:p w:rsidR="00D775E5" w:rsidRDefault="00F66D1B">
            <w:pPr>
              <w:pStyle w:val="TableBodyText"/>
              <w:spacing w:before="0"/>
            </w:pPr>
            <w:r>
              <w:lastRenderedPageBreak/>
              <w:t>Ukrainian</w:t>
            </w:r>
          </w:p>
        </w:tc>
        <w:tc>
          <w:tcPr>
            <w:tcW w:w="0" w:type="auto"/>
            <w:noWrap/>
            <w:vAlign w:val="center"/>
            <w:hideMark/>
          </w:tcPr>
          <w:p w:rsidR="00D775E5" w:rsidRDefault="00F66D1B">
            <w:pPr>
              <w:pStyle w:val="TableBodyText"/>
              <w:spacing w:before="0"/>
            </w:pPr>
            <w:r>
              <w:t>Ukraine</w:t>
            </w:r>
          </w:p>
        </w:tc>
        <w:tc>
          <w:tcPr>
            <w:tcW w:w="0" w:type="auto"/>
            <w:noWrap/>
            <w:vAlign w:val="center"/>
            <w:hideMark/>
          </w:tcPr>
          <w:p w:rsidR="00D775E5" w:rsidRDefault="00F66D1B">
            <w:pPr>
              <w:pStyle w:val="TableBodyText"/>
              <w:spacing w:before="0"/>
            </w:pPr>
            <w:r>
              <w:t>uk-UA</w:t>
            </w:r>
          </w:p>
        </w:tc>
      </w:tr>
      <w:tr w:rsidR="00D775E5" w:rsidTr="00D775E5">
        <w:trPr>
          <w:trHeight w:val="360"/>
        </w:trPr>
        <w:tc>
          <w:tcPr>
            <w:tcW w:w="0" w:type="auto"/>
            <w:noWrap/>
            <w:vAlign w:val="center"/>
            <w:hideMark/>
          </w:tcPr>
          <w:p w:rsidR="00D775E5" w:rsidRDefault="00F66D1B">
            <w:pPr>
              <w:pStyle w:val="TableBodyText"/>
              <w:spacing w:before="0"/>
            </w:pPr>
            <w:r>
              <w:t>Upper Sorbian</w:t>
            </w:r>
          </w:p>
        </w:tc>
        <w:tc>
          <w:tcPr>
            <w:tcW w:w="0" w:type="auto"/>
            <w:noWrap/>
            <w:vAlign w:val="center"/>
            <w:hideMark/>
          </w:tcPr>
          <w:p w:rsidR="00D775E5" w:rsidRDefault="00F66D1B">
            <w:pPr>
              <w:pStyle w:val="TableBodyText"/>
              <w:spacing w:before="0"/>
            </w:pPr>
            <w:r>
              <w:t>Germany</w:t>
            </w:r>
          </w:p>
        </w:tc>
        <w:tc>
          <w:tcPr>
            <w:tcW w:w="0" w:type="auto"/>
            <w:noWrap/>
            <w:vAlign w:val="center"/>
            <w:hideMark/>
          </w:tcPr>
          <w:p w:rsidR="00D775E5" w:rsidRDefault="00F66D1B">
            <w:pPr>
              <w:pStyle w:val="TableBodyText"/>
              <w:spacing w:before="0"/>
            </w:pPr>
            <w:r>
              <w:t>wen-DE</w:t>
            </w:r>
          </w:p>
        </w:tc>
      </w:tr>
      <w:tr w:rsidR="00D775E5" w:rsidTr="00D775E5">
        <w:trPr>
          <w:trHeight w:val="360"/>
        </w:trPr>
        <w:tc>
          <w:tcPr>
            <w:tcW w:w="0" w:type="auto"/>
            <w:noWrap/>
            <w:vAlign w:val="center"/>
            <w:hideMark/>
          </w:tcPr>
          <w:p w:rsidR="00D775E5" w:rsidRDefault="00F66D1B">
            <w:pPr>
              <w:pStyle w:val="TableBodyText"/>
              <w:spacing w:before="0"/>
            </w:pPr>
            <w:r>
              <w:t>Urdu</w:t>
            </w:r>
          </w:p>
        </w:tc>
        <w:tc>
          <w:tcPr>
            <w:tcW w:w="0" w:type="auto"/>
            <w:noWrap/>
            <w:vAlign w:val="center"/>
            <w:hideMark/>
          </w:tcPr>
          <w:p w:rsidR="00D775E5" w:rsidRDefault="00F66D1B">
            <w:pPr>
              <w:pStyle w:val="TableBodyText"/>
              <w:spacing w:before="0"/>
            </w:pPr>
            <w:r>
              <w:t>Pakistan</w:t>
            </w:r>
          </w:p>
        </w:tc>
        <w:tc>
          <w:tcPr>
            <w:tcW w:w="0" w:type="auto"/>
            <w:noWrap/>
            <w:vAlign w:val="center"/>
            <w:hideMark/>
          </w:tcPr>
          <w:p w:rsidR="00D775E5" w:rsidRDefault="00F66D1B">
            <w:pPr>
              <w:pStyle w:val="TableBodyText"/>
              <w:spacing w:before="0"/>
            </w:pPr>
            <w:r>
              <w:t>ur-PK</w:t>
            </w:r>
          </w:p>
        </w:tc>
      </w:tr>
      <w:tr w:rsidR="00D775E5" w:rsidTr="00D775E5">
        <w:trPr>
          <w:trHeight w:val="360"/>
        </w:trPr>
        <w:tc>
          <w:tcPr>
            <w:tcW w:w="0" w:type="auto"/>
            <w:noWrap/>
            <w:vAlign w:val="center"/>
            <w:hideMark/>
          </w:tcPr>
          <w:p w:rsidR="00D775E5" w:rsidRDefault="00F66D1B">
            <w:pPr>
              <w:pStyle w:val="TableBodyText"/>
              <w:spacing w:before="0"/>
            </w:pPr>
            <w:r>
              <w:t>Uzbek (Cyrillic)</w:t>
            </w:r>
          </w:p>
        </w:tc>
        <w:tc>
          <w:tcPr>
            <w:tcW w:w="0" w:type="auto"/>
            <w:noWrap/>
            <w:vAlign w:val="center"/>
            <w:hideMark/>
          </w:tcPr>
          <w:p w:rsidR="00D775E5" w:rsidRDefault="00F66D1B">
            <w:pPr>
              <w:pStyle w:val="TableBodyText"/>
              <w:spacing w:before="0"/>
            </w:pPr>
            <w:r>
              <w:t>Uzbekistan</w:t>
            </w:r>
          </w:p>
        </w:tc>
        <w:tc>
          <w:tcPr>
            <w:tcW w:w="0" w:type="auto"/>
            <w:noWrap/>
            <w:vAlign w:val="center"/>
            <w:hideMark/>
          </w:tcPr>
          <w:p w:rsidR="00D775E5" w:rsidRDefault="00F66D1B">
            <w:pPr>
              <w:pStyle w:val="TableBodyText"/>
              <w:spacing w:before="0"/>
            </w:pPr>
            <w:r>
              <w:t>uz-UZ-Cyrl</w:t>
            </w:r>
          </w:p>
        </w:tc>
      </w:tr>
      <w:tr w:rsidR="00D775E5" w:rsidTr="00D775E5">
        <w:trPr>
          <w:trHeight w:val="360"/>
        </w:trPr>
        <w:tc>
          <w:tcPr>
            <w:tcW w:w="0" w:type="auto"/>
            <w:noWrap/>
            <w:vAlign w:val="center"/>
            <w:hideMark/>
          </w:tcPr>
          <w:p w:rsidR="00D775E5" w:rsidRDefault="00F66D1B">
            <w:pPr>
              <w:pStyle w:val="TableBodyText"/>
              <w:spacing w:before="0"/>
            </w:pPr>
            <w:r>
              <w:t>Uzbek (Latin)</w:t>
            </w:r>
          </w:p>
        </w:tc>
        <w:tc>
          <w:tcPr>
            <w:tcW w:w="0" w:type="auto"/>
            <w:noWrap/>
            <w:vAlign w:val="center"/>
            <w:hideMark/>
          </w:tcPr>
          <w:p w:rsidR="00D775E5" w:rsidRDefault="00F66D1B">
            <w:pPr>
              <w:pStyle w:val="TableBodyText"/>
              <w:spacing w:before="0"/>
            </w:pPr>
            <w:r>
              <w:t>Uzbekistan</w:t>
            </w:r>
          </w:p>
        </w:tc>
        <w:tc>
          <w:tcPr>
            <w:tcW w:w="0" w:type="auto"/>
            <w:noWrap/>
            <w:vAlign w:val="center"/>
            <w:hideMark/>
          </w:tcPr>
          <w:p w:rsidR="00D775E5" w:rsidRDefault="00F66D1B">
            <w:pPr>
              <w:pStyle w:val="TableBodyText"/>
              <w:spacing w:before="0"/>
            </w:pPr>
            <w:r>
              <w:t>uz-UZ-Latn</w:t>
            </w:r>
          </w:p>
        </w:tc>
      </w:tr>
      <w:tr w:rsidR="00D775E5" w:rsidTr="00D775E5">
        <w:trPr>
          <w:trHeight w:val="360"/>
        </w:trPr>
        <w:tc>
          <w:tcPr>
            <w:tcW w:w="0" w:type="auto"/>
            <w:noWrap/>
            <w:vAlign w:val="center"/>
            <w:hideMark/>
          </w:tcPr>
          <w:p w:rsidR="00D775E5" w:rsidRDefault="00F66D1B">
            <w:pPr>
              <w:pStyle w:val="TableBodyText"/>
              <w:spacing w:before="0"/>
            </w:pPr>
            <w:r>
              <w:t>Vietnamese</w:t>
            </w:r>
          </w:p>
        </w:tc>
        <w:tc>
          <w:tcPr>
            <w:tcW w:w="0" w:type="auto"/>
            <w:noWrap/>
            <w:vAlign w:val="center"/>
            <w:hideMark/>
          </w:tcPr>
          <w:p w:rsidR="00D775E5" w:rsidRDefault="00F66D1B">
            <w:pPr>
              <w:pStyle w:val="TableBodyText"/>
              <w:spacing w:before="0"/>
            </w:pPr>
            <w:r>
              <w:t>Viet Nam</w:t>
            </w:r>
          </w:p>
        </w:tc>
        <w:tc>
          <w:tcPr>
            <w:tcW w:w="0" w:type="auto"/>
            <w:noWrap/>
            <w:vAlign w:val="center"/>
            <w:hideMark/>
          </w:tcPr>
          <w:p w:rsidR="00D775E5" w:rsidRDefault="00F66D1B">
            <w:pPr>
              <w:pStyle w:val="TableBodyText"/>
              <w:spacing w:before="0"/>
            </w:pPr>
            <w:r>
              <w:t>vi-VN</w:t>
            </w:r>
          </w:p>
        </w:tc>
      </w:tr>
      <w:tr w:rsidR="00D775E5" w:rsidTr="00D775E5">
        <w:trPr>
          <w:trHeight w:val="360"/>
        </w:trPr>
        <w:tc>
          <w:tcPr>
            <w:tcW w:w="0" w:type="auto"/>
            <w:noWrap/>
            <w:vAlign w:val="center"/>
            <w:hideMark/>
          </w:tcPr>
          <w:p w:rsidR="00D775E5" w:rsidRDefault="00F66D1B">
            <w:pPr>
              <w:pStyle w:val="TableBodyText"/>
              <w:spacing w:before="0"/>
            </w:pPr>
            <w:r>
              <w:t xml:space="preserve">Welsh </w:t>
            </w:r>
          </w:p>
        </w:tc>
        <w:tc>
          <w:tcPr>
            <w:tcW w:w="0" w:type="auto"/>
            <w:noWrap/>
            <w:vAlign w:val="center"/>
            <w:hideMark/>
          </w:tcPr>
          <w:p w:rsidR="00D775E5" w:rsidRDefault="00F66D1B">
            <w:pPr>
              <w:pStyle w:val="TableBodyText"/>
              <w:spacing w:before="0"/>
            </w:pPr>
            <w:r>
              <w:t>United Kingdom</w:t>
            </w:r>
          </w:p>
        </w:tc>
        <w:tc>
          <w:tcPr>
            <w:tcW w:w="0" w:type="auto"/>
            <w:noWrap/>
            <w:vAlign w:val="center"/>
            <w:hideMark/>
          </w:tcPr>
          <w:p w:rsidR="00D775E5" w:rsidRDefault="00F66D1B">
            <w:pPr>
              <w:pStyle w:val="TableBodyText"/>
              <w:spacing w:before="0"/>
            </w:pPr>
            <w:r>
              <w:t>cy-GB</w:t>
            </w:r>
          </w:p>
        </w:tc>
      </w:tr>
      <w:tr w:rsidR="00D775E5" w:rsidTr="00D775E5">
        <w:trPr>
          <w:trHeight w:val="360"/>
        </w:trPr>
        <w:tc>
          <w:tcPr>
            <w:tcW w:w="0" w:type="auto"/>
            <w:noWrap/>
            <w:vAlign w:val="center"/>
            <w:hideMark/>
          </w:tcPr>
          <w:p w:rsidR="00D775E5" w:rsidRDefault="00F66D1B">
            <w:pPr>
              <w:pStyle w:val="TableBodyText"/>
              <w:spacing w:before="0"/>
            </w:pPr>
            <w:r>
              <w:t xml:space="preserve">Wolof </w:t>
            </w:r>
          </w:p>
        </w:tc>
        <w:tc>
          <w:tcPr>
            <w:tcW w:w="0" w:type="auto"/>
            <w:noWrap/>
            <w:vAlign w:val="center"/>
            <w:hideMark/>
          </w:tcPr>
          <w:p w:rsidR="00D775E5" w:rsidRDefault="00F66D1B">
            <w:pPr>
              <w:pStyle w:val="TableBodyText"/>
              <w:spacing w:before="0"/>
            </w:pPr>
            <w:r>
              <w:t>Senegal</w:t>
            </w:r>
          </w:p>
        </w:tc>
        <w:tc>
          <w:tcPr>
            <w:tcW w:w="0" w:type="auto"/>
            <w:noWrap/>
            <w:vAlign w:val="center"/>
            <w:hideMark/>
          </w:tcPr>
          <w:p w:rsidR="00D775E5" w:rsidRDefault="00F66D1B">
            <w:pPr>
              <w:pStyle w:val="TableBodyText"/>
              <w:spacing w:before="0"/>
            </w:pPr>
            <w:r>
              <w:t>wo-SN</w:t>
            </w:r>
          </w:p>
        </w:tc>
      </w:tr>
      <w:tr w:rsidR="00D775E5" w:rsidTr="00D775E5">
        <w:trPr>
          <w:trHeight w:val="360"/>
        </w:trPr>
        <w:tc>
          <w:tcPr>
            <w:tcW w:w="0" w:type="auto"/>
            <w:noWrap/>
            <w:vAlign w:val="center"/>
            <w:hideMark/>
          </w:tcPr>
          <w:p w:rsidR="00D775E5" w:rsidRDefault="00F66D1B">
            <w:pPr>
              <w:pStyle w:val="TableBodyText"/>
              <w:spacing w:before="0"/>
            </w:pPr>
            <w:r>
              <w:t>Sakha</w:t>
            </w:r>
          </w:p>
        </w:tc>
        <w:tc>
          <w:tcPr>
            <w:tcW w:w="0" w:type="auto"/>
            <w:noWrap/>
            <w:vAlign w:val="center"/>
            <w:hideMark/>
          </w:tcPr>
          <w:p w:rsidR="00D775E5" w:rsidRDefault="00F66D1B">
            <w:pPr>
              <w:pStyle w:val="TableBodyText"/>
              <w:spacing w:before="0"/>
            </w:pPr>
            <w:r>
              <w:t>Russia</w:t>
            </w:r>
          </w:p>
        </w:tc>
        <w:tc>
          <w:tcPr>
            <w:tcW w:w="0" w:type="auto"/>
            <w:noWrap/>
            <w:vAlign w:val="center"/>
            <w:hideMark/>
          </w:tcPr>
          <w:p w:rsidR="00D775E5" w:rsidRDefault="00F66D1B">
            <w:pPr>
              <w:pStyle w:val="TableBodyText"/>
              <w:spacing w:before="0"/>
            </w:pPr>
            <w:r>
              <w:t>sah-RU</w:t>
            </w:r>
          </w:p>
        </w:tc>
      </w:tr>
      <w:tr w:rsidR="00D775E5" w:rsidTr="00D775E5">
        <w:trPr>
          <w:trHeight w:val="360"/>
        </w:trPr>
        <w:tc>
          <w:tcPr>
            <w:tcW w:w="0" w:type="auto"/>
            <w:noWrap/>
            <w:vAlign w:val="center"/>
            <w:hideMark/>
          </w:tcPr>
          <w:p w:rsidR="00D775E5" w:rsidRDefault="00F66D1B">
            <w:pPr>
              <w:pStyle w:val="TableBodyText"/>
              <w:spacing w:before="0"/>
            </w:pPr>
            <w:r>
              <w:t>Yi</w:t>
            </w:r>
          </w:p>
        </w:tc>
        <w:tc>
          <w:tcPr>
            <w:tcW w:w="0" w:type="auto"/>
            <w:noWrap/>
            <w:vAlign w:val="center"/>
            <w:hideMark/>
          </w:tcPr>
          <w:p w:rsidR="00D775E5" w:rsidRDefault="00F66D1B">
            <w:pPr>
              <w:pStyle w:val="TableBodyText"/>
              <w:spacing w:before="0"/>
            </w:pPr>
            <w:r>
              <w:t>PRC</w:t>
            </w:r>
          </w:p>
        </w:tc>
        <w:tc>
          <w:tcPr>
            <w:tcW w:w="0" w:type="auto"/>
            <w:noWrap/>
            <w:vAlign w:val="center"/>
            <w:hideMark/>
          </w:tcPr>
          <w:p w:rsidR="00D775E5" w:rsidRDefault="00F66D1B">
            <w:pPr>
              <w:pStyle w:val="TableBodyText"/>
              <w:spacing w:before="0"/>
            </w:pPr>
            <w:r>
              <w:t>ii-CN</w:t>
            </w:r>
          </w:p>
        </w:tc>
      </w:tr>
      <w:tr w:rsidR="00D775E5" w:rsidTr="00D775E5">
        <w:trPr>
          <w:trHeight w:val="360"/>
        </w:trPr>
        <w:tc>
          <w:tcPr>
            <w:tcW w:w="0" w:type="auto"/>
            <w:noWrap/>
            <w:vAlign w:val="center"/>
            <w:hideMark/>
          </w:tcPr>
          <w:p w:rsidR="00D775E5" w:rsidRDefault="00F66D1B">
            <w:pPr>
              <w:pStyle w:val="TableBodyText"/>
              <w:spacing w:before="0"/>
            </w:pPr>
            <w:r>
              <w:t>Yoruba</w:t>
            </w:r>
          </w:p>
        </w:tc>
        <w:tc>
          <w:tcPr>
            <w:tcW w:w="0" w:type="auto"/>
            <w:noWrap/>
            <w:vAlign w:val="center"/>
            <w:hideMark/>
          </w:tcPr>
          <w:p w:rsidR="00D775E5" w:rsidRDefault="00F66D1B">
            <w:pPr>
              <w:pStyle w:val="TableBodyText"/>
              <w:spacing w:before="0"/>
            </w:pPr>
            <w:r>
              <w:t>Nigeria</w:t>
            </w:r>
          </w:p>
        </w:tc>
        <w:tc>
          <w:tcPr>
            <w:tcW w:w="0" w:type="auto"/>
            <w:noWrap/>
            <w:vAlign w:val="center"/>
            <w:hideMark/>
          </w:tcPr>
          <w:p w:rsidR="00D775E5" w:rsidRDefault="00F66D1B">
            <w:pPr>
              <w:pStyle w:val="TableBodyText"/>
              <w:spacing w:before="0"/>
            </w:pPr>
            <w:r>
              <w:t>yo-NG</w:t>
            </w:r>
          </w:p>
        </w:tc>
      </w:tr>
    </w:tbl>
    <w:p w:rsidR="00D775E5" w:rsidRDefault="00D775E5"/>
    <w:bookmarkStart w:id="1834" w:name="Appendix_A_15"/>
    <w:p w:rsidR="00D775E5" w:rsidRDefault="00F66D1B">
      <w:r>
        <w:fldChar w:fldCharType="begin"/>
      </w:r>
      <w:r>
        <w:instrText xml:space="preserve"> HYPERLINK \l "Appendix_A_Target_15" \h </w:instrText>
      </w:r>
      <w:r>
        <w:fldChar w:fldCharType="separate"/>
      </w:r>
      <w:r>
        <w:rPr>
          <w:rStyle w:val="Hyperlink"/>
        </w:rPr>
        <w:t>&lt;15&gt;</w:t>
      </w:r>
      <w:r>
        <w:rPr>
          <w:rStyle w:val="Hyperlink"/>
        </w:rPr>
        <w:t xml:space="preserve"> Section 2.6.47</w:t>
      </w:r>
      <w:r>
        <w:rPr>
          <w:rStyle w:val="Hyperlink"/>
        </w:rPr>
        <w:fldChar w:fldCharType="end"/>
      </w:r>
      <w:r>
        <w:t xml:space="preserve">: </w:t>
      </w:r>
      <w:bookmarkEnd w:id="1834"/>
      <w:r>
        <w:t xml:space="preserve"> Office Excel 2007 does not ignore the ancestor </w:t>
      </w:r>
      <w:r>
        <w:rPr>
          <w:b/>
        </w:rPr>
        <w:t>CT_PivotHierarchy</w:t>
      </w:r>
      <w:r>
        <w:t xml:space="preserve"> element.</w:t>
      </w:r>
    </w:p>
    <w:bookmarkStart w:id="1835" w:name="Appendix_A_16"/>
    <w:p w:rsidR="00D775E5" w:rsidRDefault="00F66D1B">
      <w:r>
        <w:fldChar w:fldCharType="begin"/>
      </w:r>
      <w:r>
        <w:instrText xml:space="preserve"> HYPERLINK \l "Appendix_A_Target_16" \h </w:instrText>
      </w:r>
      <w:r>
        <w:fldChar w:fldCharType="separate"/>
      </w:r>
      <w:r>
        <w:rPr>
          <w:rStyle w:val="Hyperlink"/>
        </w:rPr>
        <w:t>&lt;16&gt; Section 2.6.48</w:t>
      </w:r>
      <w:r>
        <w:rPr>
          <w:rStyle w:val="Hyperlink"/>
        </w:rPr>
        <w:fldChar w:fldCharType="end"/>
      </w:r>
      <w:r>
        <w:t xml:space="preserve">: </w:t>
      </w:r>
      <w:bookmarkEnd w:id="1835"/>
      <w:r>
        <w:t xml:space="preserve"> Office Excel 2007 does not ignore the ancestor</w:t>
      </w:r>
      <w:r>
        <w:rPr>
          <w:b/>
        </w:rPr>
        <w:t xml:space="preserve"> CT_CacheField</w:t>
      </w:r>
      <w:r>
        <w:t xml:space="preserve"> element.</w:t>
      </w:r>
    </w:p>
    <w:bookmarkStart w:id="1836" w:name="Appendix_A_17"/>
    <w:p w:rsidR="00D775E5" w:rsidRDefault="00F66D1B">
      <w:r>
        <w:fldChar w:fldCharType="begin"/>
      </w:r>
      <w:r>
        <w:instrText xml:space="preserve"> HYPERLINK \l "Appendix_A_T</w:instrText>
      </w:r>
      <w:r>
        <w:instrText xml:space="preserve">arget_17" \h </w:instrText>
      </w:r>
      <w:r>
        <w:fldChar w:fldCharType="separate"/>
      </w:r>
      <w:r>
        <w:rPr>
          <w:rStyle w:val="Hyperlink"/>
        </w:rPr>
        <w:t>&lt;17&gt; Section 2.6.63</w:t>
      </w:r>
      <w:r>
        <w:rPr>
          <w:rStyle w:val="Hyperlink"/>
        </w:rPr>
        <w:fldChar w:fldCharType="end"/>
      </w:r>
      <w:r>
        <w:t xml:space="preserve">: </w:t>
      </w:r>
      <w:bookmarkEnd w:id="1836"/>
      <w:r>
        <w:t xml:space="preserve"> Excel 2010 and Excel 2013 requires that the corresponding </w:t>
      </w:r>
      <w:r>
        <w:rPr>
          <w:b/>
        </w:rPr>
        <w:t>ListItem</w:t>
      </w:r>
      <w:r>
        <w:t xml:space="preserve"> ([ISO/IEC29500-4:2012] section 14.4.2.36) be present.</w:t>
      </w:r>
    </w:p>
    <w:bookmarkStart w:id="1837" w:name="Appendix_A_18"/>
    <w:p w:rsidR="00D775E5" w:rsidRDefault="00F66D1B">
      <w:r>
        <w:fldChar w:fldCharType="begin"/>
      </w:r>
      <w:r>
        <w:instrText xml:space="preserve"> HYPERLINK \l "Appendix_A_Target_18" \h </w:instrText>
      </w:r>
      <w:r>
        <w:fldChar w:fldCharType="separate"/>
      </w:r>
      <w:r>
        <w:rPr>
          <w:rStyle w:val="Hyperlink"/>
        </w:rPr>
        <w:t>&lt;18&gt; Section 2.6.65</w:t>
      </w:r>
      <w:r>
        <w:rPr>
          <w:rStyle w:val="Hyperlink"/>
        </w:rPr>
        <w:fldChar w:fldCharType="end"/>
      </w:r>
      <w:r>
        <w:t xml:space="preserve">: </w:t>
      </w:r>
      <w:bookmarkEnd w:id="1837"/>
      <w:r>
        <w:t xml:space="preserve"> Excel 2010</w:t>
      </w:r>
      <w:r>
        <w:t xml:space="preserve"> loads and roundtrips this value for scroll bars and spin boxes, but it does not support its functionality.</w:t>
      </w:r>
    </w:p>
    <w:bookmarkStart w:id="1838" w:name="Appendix_A_19"/>
    <w:p w:rsidR="00D775E5" w:rsidRDefault="00F66D1B">
      <w:r>
        <w:fldChar w:fldCharType="begin"/>
      </w:r>
      <w:r>
        <w:instrText xml:space="preserve"> HYPERLINK \l "Appendix_A_Target_19" \h </w:instrText>
      </w:r>
      <w:r>
        <w:fldChar w:fldCharType="separate"/>
      </w:r>
      <w:r>
        <w:rPr>
          <w:rStyle w:val="Hyperlink"/>
        </w:rPr>
        <w:t>&lt;19&gt; Section 2.6.65</w:t>
      </w:r>
      <w:r>
        <w:rPr>
          <w:rStyle w:val="Hyperlink"/>
        </w:rPr>
        <w:fldChar w:fldCharType="end"/>
      </w:r>
      <w:r>
        <w:t xml:space="preserve">: </w:t>
      </w:r>
      <w:bookmarkEnd w:id="1838"/>
      <w:r>
        <w:t xml:space="preserve"> Excel 2010 requires that the corresponding </w:t>
      </w:r>
      <w:r>
        <w:rPr>
          <w:b/>
        </w:rPr>
        <w:t>FmlaRange</w:t>
      </w:r>
      <w:r>
        <w:t xml:space="preserve"> ([ISO/IEC29500-4:2012] section</w:t>
      </w:r>
      <w:r>
        <w:t xml:space="preserve"> 14.4.2.29) be present.</w:t>
      </w:r>
    </w:p>
    <w:bookmarkStart w:id="1839" w:name="Appendix_A_20"/>
    <w:p w:rsidR="00D775E5" w:rsidRDefault="00F66D1B">
      <w:r>
        <w:fldChar w:fldCharType="begin"/>
      </w:r>
      <w:r>
        <w:instrText xml:space="preserve"> HYPERLINK \l "Appendix_A_Target_20" \h </w:instrText>
      </w:r>
      <w:r>
        <w:fldChar w:fldCharType="separate"/>
      </w:r>
      <w:r>
        <w:rPr>
          <w:rStyle w:val="Hyperlink"/>
        </w:rPr>
        <w:t>&lt;20&gt; Section 2.6.65</w:t>
      </w:r>
      <w:r>
        <w:rPr>
          <w:rStyle w:val="Hyperlink"/>
        </w:rPr>
        <w:fldChar w:fldCharType="end"/>
      </w:r>
      <w:r>
        <w:t xml:space="preserve">: </w:t>
      </w:r>
      <w:bookmarkEnd w:id="1839"/>
      <w:r>
        <w:t xml:space="preserve"> Excel 2010 and Excel 2013 ignore this attribute. This attribute is being deprecated.</w:t>
      </w:r>
    </w:p>
    <w:bookmarkStart w:id="1840" w:name="Appendix_A_21"/>
    <w:p w:rsidR="00D775E5" w:rsidRDefault="00F66D1B">
      <w:r>
        <w:fldChar w:fldCharType="begin"/>
      </w:r>
      <w:r>
        <w:instrText xml:space="preserve"> HYPERLINK \l "Appendix_A_Target_21" \h </w:instrText>
      </w:r>
      <w:r>
        <w:fldChar w:fldCharType="separate"/>
      </w:r>
      <w:r>
        <w:rPr>
          <w:rStyle w:val="Hyperlink"/>
        </w:rPr>
        <w:t>&lt;21&gt; Section 2.6.65</w:t>
      </w:r>
      <w:r>
        <w:rPr>
          <w:rStyle w:val="Hyperlink"/>
        </w:rPr>
        <w:fldChar w:fldCharType="end"/>
      </w:r>
      <w:r>
        <w:t xml:space="preserve">: </w:t>
      </w:r>
      <w:bookmarkEnd w:id="1840"/>
      <w:r>
        <w:t xml:space="preserve"> This attribute is</w:t>
      </w:r>
      <w:r>
        <w:t xml:space="preserve"> being deprecated in Excel 2010. Its functionality will be replaced with attribute </w:t>
      </w:r>
      <w:r>
        <w:rPr>
          <w:b/>
        </w:rPr>
        <w:t>noThreeD</w:t>
      </w:r>
      <w:r>
        <w:t>.</w:t>
      </w:r>
    </w:p>
    <w:bookmarkStart w:id="1841" w:name="Appendix_A_22"/>
    <w:p w:rsidR="00D775E5" w:rsidRDefault="00F66D1B">
      <w:r>
        <w:fldChar w:fldCharType="begin"/>
      </w:r>
      <w:r>
        <w:instrText xml:space="preserve"> HYPERLINK \l "Appendix_A_Target_22" \h </w:instrText>
      </w:r>
      <w:r>
        <w:fldChar w:fldCharType="separate"/>
      </w:r>
      <w:r>
        <w:rPr>
          <w:rStyle w:val="Hyperlink"/>
        </w:rPr>
        <w:t>&lt;22&gt; Section 2.6.65</w:t>
      </w:r>
      <w:r>
        <w:rPr>
          <w:rStyle w:val="Hyperlink"/>
        </w:rPr>
        <w:fldChar w:fldCharType="end"/>
      </w:r>
      <w:r>
        <w:t xml:space="preserve">: </w:t>
      </w:r>
      <w:bookmarkEnd w:id="1841"/>
      <w:r>
        <w:t xml:space="preserve"> Excel 2010 loads and roundtrips this value, but it only supports its functionality for scroll bar </w:t>
      </w:r>
      <w:r>
        <w:t>form controls when run in a dialog box .</w:t>
      </w:r>
    </w:p>
    <w:bookmarkStart w:id="1842" w:name="Appendix_A_23"/>
    <w:p w:rsidR="00D775E5" w:rsidRDefault="00F66D1B">
      <w:r>
        <w:fldChar w:fldCharType="begin"/>
      </w:r>
      <w:r>
        <w:instrText xml:space="preserve"> HYPERLINK \l "Appendix_A_Target_23" \h </w:instrText>
      </w:r>
      <w:r>
        <w:fldChar w:fldCharType="separate"/>
      </w:r>
      <w:r>
        <w:rPr>
          <w:rStyle w:val="Hyperlink"/>
        </w:rPr>
        <w:t>&lt;23&gt; Section 2.6.65</w:t>
      </w:r>
      <w:r>
        <w:rPr>
          <w:rStyle w:val="Hyperlink"/>
        </w:rPr>
        <w:fldChar w:fldCharType="end"/>
      </w:r>
      <w:r>
        <w:t xml:space="preserve">: </w:t>
      </w:r>
      <w:bookmarkEnd w:id="1842"/>
      <w:r>
        <w:t xml:space="preserve"> Excel 2010 does not support this attribute.</w:t>
      </w:r>
    </w:p>
    <w:bookmarkStart w:id="1843" w:name="Appendix_A_24"/>
    <w:p w:rsidR="00D775E5" w:rsidRDefault="00F66D1B">
      <w:r>
        <w:fldChar w:fldCharType="begin"/>
      </w:r>
      <w:r>
        <w:instrText xml:space="preserve"> HYPERLINK \l "Appendix_A_Target_24" \h </w:instrText>
      </w:r>
      <w:r>
        <w:fldChar w:fldCharType="separate"/>
      </w:r>
      <w:r>
        <w:rPr>
          <w:rStyle w:val="Hyperlink"/>
        </w:rPr>
        <w:t>&lt;24&gt; Section 2.6.65</w:t>
      </w:r>
      <w:r>
        <w:rPr>
          <w:rStyle w:val="Hyperlink"/>
        </w:rPr>
        <w:fldChar w:fldCharType="end"/>
      </w:r>
      <w:r>
        <w:t xml:space="preserve">: </w:t>
      </w:r>
      <w:bookmarkEnd w:id="1843"/>
      <w:r>
        <w:t xml:space="preserve"> Excel 2010 does not support this attribut</w:t>
      </w:r>
      <w:r>
        <w:t>e.</w:t>
      </w:r>
    </w:p>
    <w:bookmarkStart w:id="1844" w:name="Appendix_A_25"/>
    <w:p w:rsidR="00D775E5" w:rsidRDefault="00F66D1B">
      <w:r>
        <w:fldChar w:fldCharType="begin"/>
      </w:r>
      <w:r>
        <w:instrText xml:space="preserve"> HYPERLINK \l "Appendix_A_Target_25" \h </w:instrText>
      </w:r>
      <w:r>
        <w:fldChar w:fldCharType="separate"/>
      </w:r>
      <w:r>
        <w:rPr>
          <w:rStyle w:val="Hyperlink"/>
        </w:rPr>
        <w:t>&lt;25&gt; Section 2.7.16</w:t>
      </w:r>
      <w:r>
        <w:rPr>
          <w:rStyle w:val="Hyperlink"/>
        </w:rPr>
        <w:fldChar w:fldCharType="end"/>
      </w:r>
      <w:r>
        <w:t xml:space="preserve">: </w:t>
      </w:r>
      <w:bookmarkEnd w:id="1844"/>
      <w:r>
        <w:t xml:space="preserve"> Excel 2010 uses this value only when the drop-down control is run in a dialog box, in all other cases the drop-down control behaves as a standard combo box.</w:t>
      </w:r>
    </w:p>
    <w:p w:rsidR="00D775E5" w:rsidRDefault="00F66D1B">
      <w:pPr>
        <w:pStyle w:val="Heading1"/>
      </w:pPr>
      <w:bookmarkStart w:id="1845" w:name="section_0aebd3749d594e24b2d1dc9c3f819b7d"/>
      <w:bookmarkStart w:id="1846" w:name="_Toc462894198"/>
      <w:r>
        <w:lastRenderedPageBreak/>
        <w:t>Change Tracking</w:t>
      </w:r>
      <w:bookmarkEnd w:id="1845"/>
      <w:bookmarkEnd w:id="1846"/>
      <w:r>
        <w:fldChar w:fldCharType="begin"/>
      </w:r>
      <w:r>
        <w:instrText xml:space="preserve"> XE "Change trac</w:instrText>
      </w:r>
      <w:r>
        <w:instrText xml:space="preserve">king" </w:instrText>
      </w:r>
      <w:r>
        <w:fldChar w:fldCharType="end"/>
      </w:r>
      <w:r>
        <w:fldChar w:fldCharType="begin"/>
      </w:r>
      <w:r>
        <w:instrText xml:space="preserve"> XE "Tracking changes" </w:instrText>
      </w:r>
      <w:r>
        <w:fldChar w:fldCharType="end"/>
      </w:r>
    </w:p>
    <w:p w:rsidR="00A14E89" w:rsidRDefault="00F66D1B" w:rsidP="00A14E89">
      <w:r w:rsidRPr="00F6169D">
        <w:t xml:space="preserve">This section identifies changes that were made to this document since the last release. Changes are classified as New, Major, Minor, Editorial, or No change. </w:t>
      </w:r>
    </w:p>
    <w:p w:rsidR="00A14E89" w:rsidRDefault="00F66D1B" w:rsidP="00A14E89">
      <w:r>
        <w:t xml:space="preserve">The revision class </w:t>
      </w:r>
      <w:r w:rsidRPr="00F6169D">
        <w:rPr>
          <w:b/>
        </w:rPr>
        <w:t>New</w:t>
      </w:r>
      <w:r>
        <w:t xml:space="preserve"> means that a new document is being relea</w:t>
      </w:r>
      <w:r>
        <w:t>sed.</w:t>
      </w:r>
    </w:p>
    <w:p w:rsidR="00A14E89" w:rsidRDefault="00F66D1B" w:rsidP="00A14E89">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A14E89" w:rsidRDefault="00F66D1B" w:rsidP="00A14E89">
      <w:pPr>
        <w:pStyle w:val="ListParagraph"/>
        <w:numPr>
          <w:ilvl w:val="0"/>
          <w:numId w:val="71"/>
        </w:numPr>
      </w:pPr>
      <w:r>
        <w:t>A document revision that incorporates changes to inte</w:t>
      </w:r>
      <w:r>
        <w:t>roperability requirements or functionality.</w:t>
      </w:r>
    </w:p>
    <w:p w:rsidR="00A14E89" w:rsidRDefault="00F66D1B" w:rsidP="00A14E89">
      <w:pPr>
        <w:pStyle w:val="ListParagraph"/>
        <w:numPr>
          <w:ilvl w:val="0"/>
          <w:numId w:val="71"/>
        </w:numPr>
      </w:pPr>
      <w:r>
        <w:t>The removal of a document from the documentation set.</w:t>
      </w:r>
    </w:p>
    <w:p w:rsidR="00A14E89" w:rsidRDefault="00F66D1B" w:rsidP="00A14E89">
      <w:r>
        <w:t xml:space="preserve">The revision class </w:t>
      </w:r>
      <w:r w:rsidRPr="00F6169D">
        <w:rPr>
          <w:b/>
        </w:rPr>
        <w:t>Minor</w:t>
      </w:r>
      <w:r>
        <w:t xml:space="preserve"> means that the meaning of the technical content was clarified. Minor changes do not affect protocol interoperability or implementatio</w:t>
      </w:r>
      <w:r>
        <w:t>n. Examples of minor changes are updates to clarify ambiguity at the sentence, paragraph, or table level.</w:t>
      </w:r>
    </w:p>
    <w:p w:rsidR="00A14E89" w:rsidRDefault="00F66D1B" w:rsidP="00A14E89">
      <w:r>
        <w:t xml:space="preserve">The revision class </w:t>
      </w:r>
      <w:r w:rsidRPr="00F6169D">
        <w:rPr>
          <w:b/>
        </w:rPr>
        <w:t>Editorial</w:t>
      </w:r>
      <w:r>
        <w:t xml:space="preserve"> means that the formatting in the technical content was changed. Editorial changes apply to grammatical, formatting, and s</w:t>
      </w:r>
      <w:r>
        <w:t>tyle issues.</w:t>
      </w:r>
    </w:p>
    <w:p w:rsidR="00A14E89" w:rsidRDefault="00F66D1B" w:rsidP="00A14E89">
      <w:r>
        <w:t xml:space="preserve">The revision class </w:t>
      </w:r>
      <w:r w:rsidRPr="00F6169D">
        <w:rPr>
          <w:b/>
        </w:rPr>
        <w:t>No change</w:t>
      </w:r>
      <w:r>
        <w:t xml:space="preserve"> means that no new technical changes were introduced. Minor editorial and formatting changes may have been made, but the technical content of the document is identical to the last released version.</w:t>
      </w:r>
    </w:p>
    <w:p w:rsidR="00A14E89" w:rsidRDefault="00F66D1B" w:rsidP="00A14E89">
      <w:r>
        <w:t xml:space="preserve">Major and minor </w:t>
      </w:r>
      <w:r>
        <w:t>changes can be described further using the following change types:</w:t>
      </w:r>
    </w:p>
    <w:p w:rsidR="00A14E89" w:rsidRDefault="00F66D1B" w:rsidP="00A14E89">
      <w:pPr>
        <w:pStyle w:val="ListParagraph"/>
        <w:numPr>
          <w:ilvl w:val="0"/>
          <w:numId w:val="72"/>
        </w:numPr>
      </w:pPr>
      <w:r>
        <w:t>New content added.</w:t>
      </w:r>
    </w:p>
    <w:p w:rsidR="00A14E89" w:rsidRDefault="00F66D1B" w:rsidP="00A14E89">
      <w:pPr>
        <w:pStyle w:val="ListParagraph"/>
        <w:numPr>
          <w:ilvl w:val="0"/>
          <w:numId w:val="72"/>
        </w:numPr>
      </w:pPr>
      <w:r>
        <w:t>Content updated.</w:t>
      </w:r>
    </w:p>
    <w:p w:rsidR="00A14E89" w:rsidRDefault="00F66D1B" w:rsidP="00A14E89">
      <w:pPr>
        <w:pStyle w:val="ListParagraph"/>
        <w:numPr>
          <w:ilvl w:val="0"/>
          <w:numId w:val="72"/>
        </w:numPr>
      </w:pPr>
      <w:r>
        <w:t>Content removed.</w:t>
      </w:r>
    </w:p>
    <w:p w:rsidR="00A14E89" w:rsidRDefault="00F66D1B" w:rsidP="00A14E89">
      <w:pPr>
        <w:pStyle w:val="ListParagraph"/>
        <w:numPr>
          <w:ilvl w:val="0"/>
          <w:numId w:val="72"/>
        </w:numPr>
      </w:pPr>
      <w:r>
        <w:t>New product behavior note added.</w:t>
      </w:r>
    </w:p>
    <w:p w:rsidR="00A14E89" w:rsidRDefault="00F66D1B" w:rsidP="00A14E89">
      <w:pPr>
        <w:pStyle w:val="ListParagraph"/>
        <w:numPr>
          <w:ilvl w:val="0"/>
          <w:numId w:val="72"/>
        </w:numPr>
      </w:pPr>
      <w:r>
        <w:t>Product behavior note updated.</w:t>
      </w:r>
    </w:p>
    <w:p w:rsidR="00A14E89" w:rsidRDefault="00F66D1B" w:rsidP="00A14E89">
      <w:pPr>
        <w:pStyle w:val="ListParagraph"/>
        <w:numPr>
          <w:ilvl w:val="0"/>
          <w:numId w:val="72"/>
        </w:numPr>
      </w:pPr>
      <w:r>
        <w:t>Product behavior note removed.</w:t>
      </w:r>
    </w:p>
    <w:p w:rsidR="00A14E89" w:rsidRDefault="00F66D1B" w:rsidP="00A14E89">
      <w:pPr>
        <w:pStyle w:val="ListParagraph"/>
        <w:numPr>
          <w:ilvl w:val="0"/>
          <w:numId w:val="72"/>
        </w:numPr>
      </w:pPr>
      <w:r>
        <w:t>New protocol syntax added.</w:t>
      </w:r>
    </w:p>
    <w:p w:rsidR="00A14E89" w:rsidRDefault="00F66D1B" w:rsidP="00A14E89">
      <w:pPr>
        <w:pStyle w:val="ListParagraph"/>
        <w:numPr>
          <w:ilvl w:val="0"/>
          <w:numId w:val="72"/>
        </w:numPr>
      </w:pPr>
      <w:r>
        <w:t>Protocol synta</w:t>
      </w:r>
      <w:r>
        <w:t>x updated.</w:t>
      </w:r>
    </w:p>
    <w:p w:rsidR="00A14E89" w:rsidRDefault="00F66D1B" w:rsidP="00A14E89">
      <w:pPr>
        <w:pStyle w:val="ListParagraph"/>
        <w:numPr>
          <w:ilvl w:val="0"/>
          <w:numId w:val="72"/>
        </w:numPr>
      </w:pPr>
      <w:r>
        <w:t>Protocol syntax removed.</w:t>
      </w:r>
    </w:p>
    <w:p w:rsidR="00A14E89" w:rsidRDefault="00F66D1B" w:rsidP="00A14E89">
      <w:pPr>
        <w:pStyle w:val="ListParagraph"/>
        <w:numPr>
          <w:ilvl w:val="0"/>
          <w:numId w:val="72"/>
        </w:numPr>
      </w:pPr>
      <w:r>
        <w:t>New content added due to protocol revision.</w:t>
      </w:r>
    </w:p>
    <w:p w:rsidR="00A14E89" w:rsidRDefault="00F66D1B" w:rsidP="00A14E89">
      <w:pPr>
        <w:pStyle w:val="ListParagraph"/>
        <w:numPr>
          <w:ilvl w:val="0"/>
          <w:numId w:val="72"/>
        </w:numPr>
      </w:pPr>
      <w:r>
        <w:t>Content updated due to protocol revision.</w:t>
      </w:r>
    </w:p>
    <w:p w:rsidR="00A14E89" w:rsidRDefault="00F66D1B" w:rsidP="00A14E89">
      <w:pPr>
        <w:pStyle w:val="ListParagraph"/>
        <w:numPr>
          <w:ilvl w:val="0"/>
          <w:numId w:val="72"/>
        </w:numPr>
      </w:pPr>
      <w:r>
        <w:t>Content removed due to protocol revision.</w:t>
      </w:r>
    </w:p>
    <w:p w:rsidR="00A14E89" w:rsidRDefault="00F66D1B" w:rsidP="00A14E89">
      <w:pPr>
        <w:pStyle w:val="ListParagraph"/>
        <w:numPr>
          <w:ilvl w:val="0"/>
          <w:numId w:val="72"/>
        </w:numPr>
      </w:pPr>
      <w:r>
        <w:t>New protocol syntax added due to protocol revision.</w:t>
      </w:r>
    </w:p>
    <w:p w:rsidR="00A14E89" w:rsidRDefault="00F66D1B" w:rsidP="00A14E89">
      <w:pPr>
        <w:pStyle w:val="ListParagraph"/>
        <w:numPr>
          <w:ilvl w:val="0"/>
          <w:numId w:val="72"/>
        </w:numPr>
      </w:pPr>
      <w:r>
        <w:t xml:space="preserve">Protocol syntax updated due to protocol </w:t>
      </w:r>
      <w:r>
        <w:t>revision.</w:t>
      </w:r>
    </w:p>
    <w:p w:rsidR="00A14E89" w:rsidRDefault="00F66D1B" w:rsidP="00A14E89">
      <w:pPr>
        <w:pStyle w:val="ListParagraph"/>
        <w:numPr>
          <w:ilvl w:val="0"/>
          <w:numId w:val="72"/>
        </w:numPr>
      </w:pPr>
      <w:r>
        <w:t>Protocol syntax removed due to protocol revision.</w:t>
      </w:r>
    </w:p>
    <w:p w:rsidR="00A14E89" w:rsidRDefault="00F66D1B" w:rsidP="00A14E89">
      <w:pPr>
        <w:pStyle w:val="ListParagraph"/>
        <w:numPr>
          <w:ilvl w:val="0"/>
          <w:numId w:val="72"/>
        </w:numPr>
      </w:pPr>
      <w:r>
        <w:t>Obsolete document removed.</w:t>
      </w:r>
    </w:p>
    <w:p w:rsidR="00A14E89" w:rsidRDefault="00F66D1B" w:rsidP="00A14E89">
      <w:r>
        <w:t xml:space="preserve">Editorial changes are always classified with the change type </w:t>
      </w:r>
      <w:r w:rsidRPr="00F6169D">
        <w:rPr>
          <w:b/>
        </w:rPr>
        <w:t>Editorially updated</w:t>
      </w:r>
      <w:r>
        <w:t>.</w:t>
      </w:r>
    </w:p>
    <w:p w:rsidR="00A14E89" w:rsidRDefault="00F66D1B" w:rsidP="00A14E89">
      <w:r>
        <w:t>Some important terms used in the change type descriptions are defined as follows:</w:t>
      </w:r>
    </w:p>
    <w:p w:rsidR="00A14E89" w:rsidRDefault="00F66D1B" w:rsidP="00A14E89">
      <w:pPr>
        <w:pStyle w:val="ListParagraph"/>
        <w:numPr>
          <w:ilvl w:val="0"/>
          <w:numId w:val="73"/>
        </w:numPr>
      </w:pPr>
      <w:r w:rsidRPr="00F6169D">
        <w:rPr>
          <w:b/>
        </w:rPr>
        <w:lastRenderedPageBreak/>
        <w:t>Proto</w:t>
      </w:r>
      <w:r w:rsidRPr="00F6169D">
        <w:rPr>
          <w:b/>
        </w:rPr>
        <w:t>col syntax</w:t>
      </w:r>
      <w:r>
        <w:t xml:space="preserve"> refers to data elements (such as packets, structures, enumerations, and methods) as well as interfaces.</w:t>
      </w:r>
    </w:p>
    <w:p w:rsidR="00A14E89" w:rsidRDefault="00F66D1B" w:rsidP="00A14E89">
      <w:pPr>
        <w:pStyle w:val="ListParagraph"/>
        <w:numPr>
          <w:ilvl w:val="0"/>
          <w:numId w:val="73"/>
        </w:numPr>
      </w:pPr>
      <w:r w:rsidRPr="00F6169D">
        <w:rPr>
          <w:b/>
        </w:rPr>
        <w:t>Protocol revision</w:t>
      </w:r>
      <w:r>
        <w:t xml:space="preserve"> refers to changes made to a protocol that affect the bits that are sent over the wire.</w:t>
      </w:r>
    </w:p>
    <w:p w:rsidR="00D775E5" w:rsidRDefault="00F66D1B">
      <w:r>
        <w:t>The changes made to this document ar</w:t>
      </w:r>
      <w:r>
        <w:t xml:space="preserve">e listed in the following table. For more information, please contact </w:t>
      </w:r>
      <w:hyperlink r:id="rId77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364"/>
        <w:gridCol w:w="3759"/>
        <w:gridCol w:w="951"/>
        <w:gridCol w:w="1041"/>
      </w:tblGrid>
      <w:tr w:rsidR="00D775E5" w:rsidTr="00D775E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775E5" w:rsidRDefault="00F66D1B">
            <w:pPr>
              <w:pStyle w:val="TableHeaderText"/>
            </w:pPr>
            <w:r>
              <w:t>Section</w:t>
            </w:r>
          </w:p>
        </w:tc>
        <w:tc>
          <w:tcPr>
            <w:tcW w:w="0" w:type="auto"/>
            <w:vAlign w:val="center"/>
          </w:tcPr>
          <w:p w:rsidR="00D775E5" w:rsidRDefault="00F66D1B">
            <w:pPr>
              <w:pStyle w:val="TableHeaderText"/>
            </w:pPr>
            <w:r>
              <w:t>Tracking number (if applicable) and description</w:t>
            </w:r>
          </w:p>
        </w:tc>
        <w:tc>
          <w:tcPr>
            <w:tcW w:w="0" w:type="auto"/>
            <w:vAlign w:val="center"/>
          </w:tcPr>
          <w:p w:rsidR="00D775E5" w:rsidRDefault="00F66D1B">
            <w:pPr>
              <w:pStyle w:val="TableHeaderText"/>
            </w:pPr>
            <w:r>
              <w:t>Major change (Y or N)</w:t>
            </w:r>
          </w:p>
        </w:tc>
        <w:tc>
          <w:tcPr>
            <w:tcW w:w="0" w:type="auto"/>
            <w:vAlign w:val="center"/>
          </w:tcPr>
          <w:p w:rsidR="00D775E5" w:rsidRDefault="00F66D1B">
            <w:pPr>
              <w:pStyle w:val="TableHeaderText"/>
            </w:pPr>
            <w:r>
              <w:t>Change type</w:t>
            </w:r>
          </w:p>
        </w:tc>
      </w:tr>
      <w:tr w:rsidR="00D775E5" w:rsidTr="00D775E5">
        <w:tc>
          <w:tcPr>
            <w:tcW w:w="0" w:type="auto"/>
            <w:vAlign w:val="center"/>
          </w:tcPr>
          <w:p w:rsidR="00D775E5" w:rsidRDefault="00F66D1B">
            <w:pPr>
              <w:pStyle w:val="TableBodyText"/>
            </w:pPr>
            <w:hyperlink w:anchor="Section_e5333e5890f14f3e8a80399ea0a07f78">
              <w:r>
                <w:rPr>
                  <w:rStyle w:val="Hyperlink"/>
                </w:rPr>
                <w:t>2.2.4.5</w:t>
              </w:r>
            </w:hyperlink>
            <w:r>
              <w:t xml:space="preserve"> Pivot Table Cache Definition</w:t>
            </w:r>
          </w:p>
        </w:tc>
        <w:tc>
          <w:tcPr>
            <w:tcW w:w="0" w:type="auto"/>
            <w:vAlign w:val="center"/>
          </w:tcPr>
          <w:p w:rsidR="00D775E5" w:rsidRDefault="00F66D1B">
            <w:pPr>
              <w:pStyle w:val="TableBodyText"/>
            </w:pPr>
            <w:r>
              <w:t xml:space="preserve">Removed information about unused pivotCachedDecoupled element. </w:t>
            </w:r>
          </w:p>
        </w:tc>
        <w:tc>
          <w:tcPr>
            <w:tcW w:w="0" w:type="auto"/>
            <w:vAlign w:val="center"/>
          </w:tcPr>
          <w:p w:rsidR="00D775E5" w:rsidRDefault="00F66D1B">
            <w:pPr>
              <w:pStyle w:val="TableBodyText"/>
            </w:pPr>
            <w:r>
              <w:t>N</w:t>
            </w:r>
          </w:p>
        </w:tc>
        <w:tc>
          <w:tcPr>
            <w:tcW w:w="0" w:type="auto"/>
            <w:vAlign w:val="center"/>
          </w:tcPr>
          <w:p w:rsidR="00D775E5" w:rsidRDefault="00F66D1B">
            <w:pPr>
              <w:pStyle w:val="TableBodyText"/>
            </w:pPr>
            <w:r>
              <w:t>Content removed.</w:t>
            </w:r>
          </w:p>
        </w:tc>
      </w:tr>
      <w:tr w:rsidR="00D775E5" w:rsidTr="00D775E5">
        <w:tc>
          <w:tcPr>
            <w:tcW w:w="0" w:type="auto"/>
            <w:vAlign w:val="center"/>
          </w:tcPr>
          <w:p w:rsidR="00D775E5" w:rsidRDefault="00F66D1B">
            <w:pPr>
              <w:pStyle w:val="TableBodyText"/>
            </w:pPr>
            <w:hyperlink w:anchor="Section_6ad0de69bcbd4c239b0f5018b86289e2">
              <w:r>
                <w:rPr>
                  <w:rStyle w:val="Hyperlink"/>
                </w:rPr>
                <w:t>2.3.3</w:t>
              </w:r>
            </w:hyperlink>
            <w:r>
              <w:t xml:space="preserve"> Non-W</w:t>
            </w:r>
            <w:r>
              <w:t>orksheet PivotTable</w:t>
            </w:r>
          </w:p>
        </w:tc>
        <w:tc>
          <w:tcPr>
            <w:tcW w:w="0" w:type="auto"/>
            <w:vAlign w:val="center"/>
          </w:tcPr>
          <w:p w:rsidR="00D775E5" w:rsidRDefault="00F66D1B">
            <w:pPr>
              <w:pStyle w:val="TableBodyText"/>
            </w:pPr>
            <w:r>
              <w:t xml:space="preserve">Removed information about unused pivotCachedDecoupled element. </w:t>
            </w:r>
          </w:p>
        </w:tc>
        <w:tc>
          <w:tcPr>
            <w:tcW w:w="0" w:type="auto"/>
            <w:vAlign w:val="center"/>
          </w:tcPr>
          <w:p w:rsidR="00D775E5" w:rsidRDefault="00F66D1B">
            <w:pPr>
              <w:pStyle w:val="TableBodyText"/>
            </w:pPr>
            <w:r>
              <w:t>N</w:t>
            </w:r>
          </w:p>
        </w:tc>
        <w:tc>
          <w:tcPr>
            <w:tcW w:w="0" w:type="auto"/>
            <w:vAlign w:val="center"/>
          </w:tcPr>
          <w:p w:rsidR="00D775E5" w:rsidRDefault="00F66D1B">
            <w:pPr>
              <w:pStyle w:val="TableBodyText"/>
            </w:pPr>
            <w:r>
              <w:t>Content removed.</w:t>
            </w:r>
          </w:p>
        </w:tc>
      </w:tr>
      <w:tr w:rsidR="00D775E5" w:rsidTr="00D775E5">
        <w:tc>
          <w:tcPr>
            <w:tcW w:w="0" w:type="auto"/>
            <w:vAlign w:val="center"/>
          </w:tcPr>
          <w:p w:rsidR="00D775E5" w:rsidRDefault="00F66D1B">
            <w:pPr>
              <w:pStyle w:val="TableBodyText"/>
            </w:pPr>
            <w:hyperlink w:anchor="Section_3b48514a9c9b41d7aa92c1f73a5619e0">
              <w:r>
                <w:rPr>
                  <w:rStyle w:val="Hyperlink"/>
                </w:rPr>
                <w:t>2.4</w:t>
              </w:r>
            </w:hyperlink>
            <w:r>
              <w:t xml:space="preserve"> Global Elements</w:t>
            </w:r>
          </w:p>
        </w:tc>
        <w:tc>
          <w:tcPr>
            <w:tcW w:w="0" w:type="auto"/>
            <w:vAlign w:val="center"/>
          </w:tcPr>
          <w:p w:rsidR="00D775E5" w:rsidRDefault="00F66D1B">
            <w:pPr>
              <w:pStyle w:val="TableBodyText"/>
            </w:pPr>
            <w:r>
              <w:t>Removed unused PivotCacheDecoupled Element.</w:t>
            </w:r>
          </w:p>
        </w:tc>
        <w:tc>
          <w:tcPr>
            <w:tcW w:w="0" w:type="auto"/>
            <w:vAlign w:val="center"/>
          </w:tcPr>
          <w:p w:rsidR="00D775E5" w:rsidRDefault="00F66D1B">
            <w:pPr>
              <w:pStyle w:val="TableBodyText"/>
            </w:pPr>
            <w:r>
              <w:t>N</w:t>
            </w:r>
          </w:p>
        </w:tc>
        <w:tc>
          <w:tcPr>
            <w:tcW w:w="0" w:type="auto"/>
            <w:vAlign w:val="center"/>
          </w:tcPr>
          <w:p w:rsidR="00D775E5" w:rsidRDefault="00F66D1B">
            <w:pPr>
              <w:pStyle w:val="TableBodyText"/>
            </w:pPr>
            <w:r>
              <w:t>Content removed.</w:t>
            </w:r>
          </w:p>
        </w:tc>
      </w:tr>
      <w:tr w:rsidR="00D775E5" w:rsidTr="00D775E5">
        <w:tc>
          <w:tcPr>
            <w:tcW w:w="0" w:type="auto"/>
            <w:vAlign w:val="center"/>
          </w:tcPr>
          <w:p w:rsidR="00D775E5" w:rsidRDefault="00F66D1B">
            <w:pPr>
              <w:pStyle w:val="TableBodyText"/>
            </w:pPr>
            <w:hyperlink w:anchor="Section_4d64087714574b1980d945dcac57aa46">
              <w:r>
                <w:rPr>
                  <w:rStyle w:val="Hyperlink"/>
                </w:rPr>
                <w:t>2.4.68</w:t>
              </w:r>
            </w:hyperlink>
            <w:r>
              <w:t xml:space="preserve"> dataField</w:t>
            </w:r>
          </w:p>
        </w:tc>
        <w:tc>
          <w:tcPr>
            <w:tcW w:w="0" w:type="auto"/>
            <w:vAlign w:val="center"/>
          </w:tcPr>
          <w:p w:rsidR="00D775E5" w:rsidRDefault="00F66D1B">
            <w:pPr>
              <w:pStyle w:val="TableBodyText"/>
            </w:pPr>
            <w:r>
              <w:t>Updated section link for CT_DataField.</w:t>
            </w:r>
          </w:p>
        </w:tc>
        <w:tc>
          <w:tcPr>
            <w:tcW w:w="0" w:type="auto"/>
            <w:vAlign w:val="center"/>
          </w:tcPr>
          <w:p w:rsidR="00D775E5" w:rsidRDefault="00F66D1B">
            <w:pPr>
              <w:pStyle w:val="TableBodyText"/>
            </w:pPr>
            <w:r>
              <w:t>N</w:t>
            </w:r>
          </w:p>
        </w:tc>
        <w:tc>
          <w:tcPr>
            <w:tcW w:w="0" w:type="auto"/>
            <w:vAlign w:val="center"/>
          </w:tcPr>
          <w:p w:rsidR="00D775E5" w:rsidRDefault="00F66D1B">
            <w:pPr>
              <w:pStyle w:val="TableBodyText"/>
            </w:pPr>
            <w:r>
              <w:t>Content update.</w:t>
            </w:r>
          </w:p>
        </w:tc>
      </w:tr>
      <w:tr w:rsidR="00D775E5" w:rsidTr="00D775E5">
        <w:tc>
          <w:tcPr>
            <w:tcW w:w="0" w:type="auto"/>
            <w:vAlign w:val="center"/>
          </w:tcPr>
          <w:p w:rsidR="00D775E5" w:rsidRDefault="00F66D1B">
            <w:pPr>
              <w:pStyle w:val="TableBodyText"/>
            </w:pPr>
            <w:hyperlink w:anchor="Section_9f8834da618241f598bf1e3947f0db87">
              <w:r>
                <w:rPr>
                  <w:rStyle w:val="Hyperlink"/>
                </w:rPr>
                <w:t>2.6</w:t>
              </w:r>
            </w:hyperlink>
            <w:r>
              <w:t xml:space="preserve"> Complex Types</w:t>
            </w:r>
          </w:p>
        </w:tc>
        <w:tc>
          <w:tcPr>
            <w:tcW w:w="0" w:type="auto"/>
            <w:vAlign w:val="center"/>
          </w:tcPr>
          <w:p w:rsidR="00D775E5" w:rsidRDefault="00F66D1B">
            <w:pPr>
              <w:pStyle w:val="TableBodyText"/>
            </w:pPr>
            <w:r>
              <w:t>Removed unused PivotCacheDecoupled Complex Type.</w:t>
            </w:r>
          </w:p>
        </w:tc>
        <w:tc>
          <w:tcPr>
            <w:tcW w:w="0" w:type="auto"/>
            <w:vAlign w:val="center"/>
          </w:tcPr>
          <w:p w:rsidR="00D775E5" w:rsidRDefault="00F66D1B">
            <w:pPr>
              <w:pStyle w:val="TableBodyText"/>
            </w:pPr>
            <w:r>
              <w:t>N</w:t>
            </w:r>
          </w:p>
        </w:tc>
        <w:tc>
          <w:tcPr>
            <w:tcW w:w="0" w:type="auto"/>
            <w:vAlign w:val="center"/>
          </w:tcPr>
          <w:p w:rsidR="00D775E5" w:rsidRDefault="00F66D1B">
            <w:pPr>
              <w:pStyle w:val="TableBodyText"/>
            </w:pPr>
            <w:r>
              <w:t>Content removed.</w:t>
            </w:r>
          </w:p>
        </w:tc>
      </w:tr>
      <w:tr w:rsidR="00D775E5" w:rsidTr="00D775E5">
        <w:tc>
          <w:tcPr>
            <w:tcW w:w="0" w:type="auto"/>
            <w:vAlign w:val="center"/>
          </w:tcPr>
          <w:p w:rsidR="00D775E5" w:rsidRDefault="00F66D1B">
            <w:pPr>
              <w:pStyle w:val="TableBodyText"/>
            </w:pPr>
            <w:hyperlink w:anchor="Section_9a439a2aff0f45ddad06ebe35a8fad89">
              <w:r>
                <w:rPr>
                  <w:rStyle w:val="Hyperlink"/>
                </w:rPr>
                <w:t>2.6.144</w:t>
              </w:r>
            </w:hyperlink>
            <w:r>
              <w:t xml:space="preserve"> CT_SurveyQuestion</w:t>
            </w:r>
          </w:p>
        </w:tc>
        <w:tc>
          <w:tcPr>
            <w:tcW w:w="0" w:type="auto"/>
            <w:vAlign w:val="center"/>
          </w:tcPr>
          <w:p w:rsidR="00D775E5" w:rsidRDefault="00F66D1B">
            <w:pPr>
              <w:pStyle w:val="TableBodyText"/>
            </w:pPr>
            <w:r>
              <w:t>Updated the reference to Table Column more specific.</w:t>
            </w:r>
          </w:p>
        </w:tc>
        <w:tc>
          <w:tcPr>
            <w:tcW w:w="0" w:type="auto"/>
            <w:vAlign w:val="center"/>
          </w:tcPr>
          <w:p w:rsidR="00D775E5" w:rsidRDefault="00F66D1B">
            <w:pPr>
              <w:pStyle w:val="TableBodyText"/>
            </w:pPr>
            <w:r>
              <w:t>N</w:t>
            </w:r>
          </w:p>
        </w:tc>
        <w:tc>
          <w:tcPr>
            <w:tcW w:w="0" w:type="auto"/>
            <w:vAlign w:val="center"/>
          </w:tcPr>
          <w:p w:rsidR="00D775E5" w:rsidRDefault="00F66D1B">
            <w:pPr>
              <w:pStyle w:val="TableBodyText"/>
            </w:pPr>
            <w:r>
              <w:t>Content update.</w:t>
            </w:r>
          </w:p>
        </w:tc>
      </w:tr>
      <w:tr w:rsidR="00D775E5" w:rsidTr="00D775E5">
        <w:tc>
          <w:tcPr>
            <w:tcW w:w="0" w:type="auto"/>
            <w:vAlign w:val="center"/>
          </w:tcPr>
          <w:p w:rsidR="00D775E5" w:rsidRDefault="00F66D1B">
            <w:pPr>
              <w:pStyle w:val="TableBodyText"/>
            </w:pPr>
            <w:r>
              <w:t>2.6.144 CT_SurveyQuestion</w:t>
            </w:r>
          </w:p>
        </w:tc>
        <w:tc>
          <w:tcPr>
            <w:tcW w:w="0" w:type="auto"/>
            <w:vAlign w:val="center"/>
          </w:tcPr>
          <w:p w:rsidR="00D775E5" w:rsidRDefault="00F66D1B">
            <w:pPr>
              <w:pStyle w:val="TableBodyText"/>
            </w:pPr>
            <w:r>
              <w:t>Updated the format for link to ST_QuestionFormat.</w:t>
            </w:r>
          </w:p>
        </w:tc>
        <w:tc>
          <w:tcPr>
            <w:tcW w:w="0" w:type="auto"/>
            <w:vAlign w:val="center"/>
          </w:tcPr>
          <w:p w:rsidR="00D775E5" w:rsidRDefault="00F66D1B">
            <w:pPr>
              <w:pStyle w:val="TableBodyText"/>
            </w:pPr>
            <w:r>
              <w:t>N</w:t>
            </w:r>
          </w:p>
        </w:tc>
        <w:tc>
          <w:tcPr>
            <w:tcW w:w="0" w:type="auto"/>
            <w:vAlign w:val="center"/>
          </w:tcPr>
          <w:p w:rsidR="00D775E5" w:rsidRDefault="00F66D1B">
            <w:pPr>
              <w:pStyle w:val="TableBodyText"/>
            </w:pPr>
            <w:r>
              <w:t>Content update.</w:t>
            </w:r>
          </w:p>
        </w:tc>
      </w:tr>
      <w:tr w:rsidR="00D775E5" w:rsidTr="00D775E5">
        <w:tc>
          <w:tcPr>
            <w:tcW w:w="0" w:type="auto"/>
            <w:vAlign w:val="center"/>
          </w:tcPr>
          <w:p w:rsidR="00D775E5" w:rsidRDefault="00F66D1B">
            <w:pPr>
              <w:pStyle w:val="TableBodyText"/>
            </w:pPr>
            <w:hyperlink w:anchor="Section_cb63a59070ec45739e144197ffd2f991">
              <w:r>
                <w:rPr>
                  <w:rStyle w:val="Hyperlink"/>
                </w:rPr>
                <w:t>2.6.147</w:t>
              </w:r>
            </w:hyperlink>
            <w:r>
              <w:t xml:space="preserve"> CT_Sqref</w:t>
            </w:r>
          </w:p>
        </w:tc>
        <w:tc>
          <w:tcPr>
            <w:tcW w:w="0" w:type="auto"/>
            <w:vAlign w:val="center"/>
          </w:tcPr>
          <w:p w:rsidR="00D775E5" w:rsidRDefault="00F66D1B">
            <w:pPr>
              <w:pStyle w:val="TableBodyText"/>
            </w:pPr>
            <w:r>
              <w:t>Updated the reference for Boolean.</w:t>
            </w:r>
          </w:p>
        </w:tc>
        <w:tc>
          <w:tcPr>
            <w:tcW w:w="0" w:type="auto"/>
            <w:vAlign w:val="center"/>
          </w:tcPr>
          <w:p w:rsidR="00D775E5" w:rsidRDefault="00F66D1B">
            <w:pPr>
              <w:pStyle w:val="TableBodyText"/>
            </w:pPr>
            <w:r>
              <w:t>N</w:t>
            </w:r>
          </w:p>
        </w:tc>
        <w:tc>
          <w:tcPr>
            <w:tcW w:w="0" w:type="auto"/>
            <w:vAlign w:val="center"/>
          </w:tcPr>
          <w:p w:rsidR="00D775E5" w:rsidRDefault="00F66D1B">
            <w:pPr>
              <w:pStyle w:val="TableBodyText"/>
            </w:pPr>
            <w:r>
              <w:t>Content update.</w:t>
            </w:r>
          </w:p>
        </w:tc>
      </w:tr>
      <w:tr w:rsidR="00D775E5" w:rsidTr="00D775E5">
        <w:tc>
          <w:tcPr>
            <w:tcW w:w="0" w:type="auto"/>
            <w:vAlign w:val="center"/>
          </w:tcPr>
          <w:p w:rsidR="00D775E5" w:rsidRDefault="00F66D1B">
            <w:pPr>
              <w:pStyle w:val="TableBodyText"/>
            </w:pPr>
            <w:r>
              <w:t>2.6.147 CT_Sqref</w:t>
            </w:r>
          </w:p>
        </w:tc>
        <w:tc>
          <w:tcPr>
            <w:tcW w:w="0" w:type="auto"/>
            <w:vAlign w:val="center"/>
          </w:tcPr>
          <w:p w:rsidR="00D775E5" w:rsidRDefault="00F66D1B">
            <w:pPr>
              <w:pStyle w:val="TableBodyText"/>
            </w:pPr>
            <w:r>
              <w:t>Updated the description for CT_Sqref.</w:t>
            </w:r>
          </w:p>
        </w:tc>
        <w:tc>
          <w:tcPr>
            <w:tcW w:w="0" w:type="auto"/>
            <w:vAlign w:val="center"/>
          </w:tcPr>
          <w:p w:rsidR="00D775E5" w:rsidRDefault="00F66D1B">
            <w:pPr>
              <w:pStyle w:val="TableBodyText"/>
            </w:pPr>
            <w:r>
              <w:t>N</w:t>
            </w:r>
          </w:p>
        </w:tc>
        <w:tc>
          <w:tcPr>
            <w:tcW w:w="0" w:type="auto"/>
            <w:vAlign w:val="center"/>
          </w:tcPr>
          <w:p w:rsidR="00D775E5" w:rsidRDefault="00F66D1B">
            <w:pPr>
              <w:pStyle w:val="TableBodyText"/>
            </w:pPr>
            <w:r>
              <w:t>Content update.</w:t>
            </w:r>
          </w:p>
        </w:tc>
      </w:tr>
      <w:tr w:rsidR="00D775E5" w:rsidTr="00D775E5">
        <w:tc>
          <w:tcPr>
            <w:tcW w:w="0" w:type="auto"/>
            <w:vAlign w:val="center"/>
          </w:tcPr>
          <w:p w:rsidR="00D775E5" w:rsidRDefault="00F66D1B">
            <w:pPr>
              <w:pStyle w:val="TableBodyText"/>
            </w:pPr>
            <w:hyperlink w:anchor="Section_c7749230db394748916854710261d8f1">
              <w:r>
                <w:rPr>
                  <w:rStyle w:val="Hyperlink"/>
                </w:rPr>
                <w:t>2.6.148</w:t>
              </w:r>
            </w:hyperlink>
            <w:r>
              <w:t xml:space="preserve"> CT_ApplicationNonVisualDrawingProps</w:t>
            </w:r>
          </w:p>
        </w:tc>
        <w:tc>
          <w:tcPr>
            <w:tcW w:w="0" w:type="auto"/>
            <w:vAlign w:val="center"/>
          </w:tcPr>
          <w:p w:rsidR="00D775E5" w:rsidRDefault="00F66D1B">
            <w:pPr>
              <w:pStyle w:val="TableBodyText"/>
            </w:pPr>
            <w:r>
              <w:t>Updated the reference for string and Boolean.</w:t>
            </w:r>
          </w:p>
        </w:tc>
        <w:tc>
          <w:tcPr>
            <w:tcW w:w="0" w:type="auto"/>
            <w:vAlign w:val="center"/>
          </w:tcPr>
          <w:p w:rsidR="00D775E5" w:rsidRDefault="00F66D1B">
            <w:pPr>
              <w:pStyle w:val="TableBodyText"/>
            </w:pPr>
            <w:r>
              <w:t>N</w:t>
            </w:r>
          </w:p>
        </w:tc>
        <w:tc>
          <w:tcPr>
            <w:tcW w:w="0" w:type="auto"/>
            <w:vAlign w:val="center"/>
          </w:tcPr>
          <w:p w:rsidR="00D775E5" w:rsidRDefault="00F66D1B">
            <w:pPr>
              <w:pStyle w:val="TableBodyText"/>
            </w:pPr>
            <w:r>
              <w:t>Content update.</w:t>
            </w:r>
          </w:p>
        </w:tc>
      </w:tr>
      <w:tr w:rsidR="00D775E5" w:rsidTr="00D775E5">
        <w:tc>
          <w:tcPr>
            <w:tcW w:w="0" w:type="auto"/>
            <w:vAlign w:val="center"/>
          </w:tcPr>
          <w:p w:rsidR="00D775E5" w:rsidRDefault="00F66D1B">
            <w:pPr>
              <w:pStyle w:val="TableBodyText"/>
            </w:pPr>
            <w:r>
              <w:t>2.6.148 CT_ApplicationNonVi</w:t>
            </w:r>
            <w:r>
              <w:t>sualDrawingProps</w:t>
            </w:r>
          </w:p>
        </w:tc>
        <w:tc>
          <w:tcPr>
            <w:tcW w:w="0" w:type="auto"/>
            <w:vAlign w:val="center"/>
          </w:tcPr>
          <w:p w:rsidR="00D775E5" w:rsidRDefault="00F66D1B">
            <w:pPr>
              <w:pStyle w:val="TableBodyText"/>
            </w:pPr>
            <w:r>
              <w:t>Added a table to describe the values of fPublished.</w:t>
            </w:r>
          </w:p>
        </w:tc>
        <w:tc>
          <w:tcPr>
            <w:tcW w:w="0" w:type="auto"/>
            <w:vAlign w:val="center"/>
          </w:tcPr>
          <w:p w:rsidR="00D775E5" w:rsidRDefault="00F66D1B">
            <w:pPr>
              <w:pStyle w:val="TableBodyText"/>
            </w:pPr>
            <w:r>
              <w:t>N</w:t>
            </w:r>
          </w:p>
        </w:tc>
        <w:tc>
          <w:tcPr>
            <w:tcW w:w="0" w:type="auto"/>
            <w:vAlign w:val="center"/>
          </w:tcPr>
          <w:p w:rsidR="00D775E5" w:rsidRDefault="00F66D1B">
            <w:pPr>
              <w:pStyle w:val="TableBodyText"/>
            </w:pPr>
            <w:r>
              <w:t>New content added.</w:t>
            </w:r>
          </w:p>
        </w:tc>
      </w:tr>
      <w:tr w:rsidR="00D775E5" w:rsidTr="00D775E5">
        <w:tc>
          <w:tcPr>
            <w:tcW w:w="0" w:type="auto"/>
            <w:vAlign w:val="center"/>
          </w:tcPr>
          <w:p w:rsidR="00D775E5" w:rsidRDefault="00F66D1B">
            <w:pPr>
              <w:pStyle w:val="TableBodyText"/>
            </w:pPr>
            <w:hyperlink w:anchor="Section_72e2f347451445ef887341988eda2835">
              <w:r>
                <w:rPr>
                  <w:rStyle w:val="Hyperlink"/>
                </w:rPr>
                <w:t>2.6.150</w:t>
              </w:r>
            </w:hyperlink>
            <w:r>
              <w:t xml:space="preserve"> CT_ContentPart</w:t>
            </w:r>
          </w:p>
        </w:tc>
        <w:tc>
          <w:tcPr>
            <w:tcW w:w="0" w:type="auto"/>
            <w:vAlign w:val="center"/>
          </w:tcPr>
          <w:p w:rsidR="00D775E5" w:rsidRDefault="00F66D1B">
            <w:pPr>
              <w:pStyle w:val="TableBodyText"/>
            </w:pPr>
            <w:r>
              <w:t>Updated the description for extLst element of CT_ContentPart.</w:t>
            </w:r>
          </w:p>
        </w:tc>
        <w:tc>
          <w:tcPr>
            <w:tcW w:w="0" w:type="auto"/>
            <w:vAlign w:val="center"/>
          </w:tcPr>
          <w:p w:rsidR="00D775E5" w:rsidRDefault="00F66D1B">
            <w:pPr>
              <w:pStyle w:val="TableBodyText"/>
            </w:pPr>
            <w:r>
              <w:t>N</w:t>
            </w:r>
          </w:p>
        </w:tc>
        <w:tc>
          <w:tcPr>
            <w:tcW w:w="0" w:type="auto"/>
            <w:vAlign w:val="center"/>
          </w:tcPr>
          <w:p w:rsidR="00D775E5" w:rsidRDefault="00F66D1B">
            <w:pPr>
              <w:pStyle w:val="TableBodyText"/>
            </w:pPr>
            <w:r>
              <w:t>Content update.</w:t>
            </w:r>
          </w:p>
        </w:tc>
      </w:tr>
      <w:tr w:rsidR="00D775E5" w:rsidTr="00D775E5">
        <w:tc>
          <w:tcPr>
            <w:tcW w:w="0" w:type="auto"/>
            <w:vAlign w:val="center"/>
          </w:tcPr>
          <w:p w:rsidR="00D775E5" w:rsidRDefault="00F66D1B">
            <w:pPr>
              <w:pStyle w:val="TableBodyText"/>
            </w:pPr>
            <w:r>
              <w:t>2.6.150 CT_ContentPart</w:t>
            </w:r>
          </w:p>
        </w:tc>
        <w:tc>
          <w:tcPr>
            <w:tcW w:w="0" w:type="auto"/>
            <w:vAlign w:val="center"/>
          </w:tcPr>
          <w:p w:rsidR="00D775E5" w:rsidRDefault="00F66D1B">
            <w:pPr>
              <w:pStyle w:val="TableBodyText"/>
            </w:pPr>
            <w:r>
              <w:t>Updated the reference for CT_Transform2D, CT_OfficeArtExtensionList, ST_RelationshipId and ST_BlackWhiteMode.</w:t>
            </w:r>
          </w:p>
        </w:tc>
        <w:tc>
          <w:tcPr>
            <w:tcW w:w="0" w:type="auto"/>
            <w:vAlign w:val="center"/>
          </w:tcPr>
          <w:p w:rsidR="00D775E5" w:rsidRDefault="00F66D1B">
            <w:pPr>
              <w:pStyle w:val="TableBodyText"/>
            </w:pPr>
            <w:r>
              <w:t>N</w:t>
            </w:r>
          </w:p>
        </w:tc>
        <w:tc>
          <w:tcPr>
            <w:tcW w:w="0" w:type="auto"/>
            <w:vAlign w:val="center"/>
          </w:tcPr>
          <w:p w:rsidR="00D775E5" w:rsidRDefault="00F66D1B">
            <w:pPr>
              <w:pStyle w:val="TableBodyText"/>
            </w:pPr>
            <w:r>
              <w:t>Content update.</w:t>
            </w:r>
          </w:p>
        </w:tc>
      </w:tr>
      <w:tr w:rsidR="00D775E5" w:rsidTr="00D775E5">
        <w:tc>
          <w:tcPr>
            <w:tcW w:w="0" w:type="auto"/>
            <w:vAlign w:val="center"/>
          </w:tcPr>
          <w:p w:rsidR="00D775E5" w:rsidRDefault="00F66D1B">
            <w:pPr>
              <w:pStyle w:val="TableBodyText"/>
            </w:pPr>
            <w:hyperlink w:anchor="Section_f47d0a5fda12485f9c9003b482a0dca5">
              <w:r>
                <w:rPr>
                  <w:rStyle w:val="Hyperlink"/>
                </w:rPr>
                <w:t>2.6.151</w:t>
              </w:r>
            </w:hyperlink>
            <w:r>
              <w:t xml:space="preserve"> CT_ContentPartNonVisual</w:t>
            </w:r>
          </w:p>
        </w:tc>
        <w:tc>
          <w:tcPr>
            <w:tcW w:w="0" w:type="auto"/>
            <w:vAlign w:val="center"/>
          </w:tcPr>
          <w:p w:rsidR="00D775E5" w:rsidRDefault="00F66D1B">
            <w:pPr>
              <w:pStyle w:val="TableBodyText"/>
            </w:pPr>
            <w:r>
              <w:t>Updated specified section number to CT_NonVisualDrawingProps.</w:t>
            </w:r>
          </w:p>
        </w:tc>
        <w:tc>
          <w:tcPr>
            <w:tcW w:w="0" w:type="auto"/>
            <w:vAlign w:val="center"/>
          </w:tcPr>
          <w:p w:rsidR="00D775E5" w:rsidRDefault="00F66D1B">
            <w:pPr>
              <w:pStyle w:val="TableBodyText"/>
            </w:pPr>
            <w:r>
              <w:t>N</w:t>
            </w:r>
          </w:p>
        </w:tc>
        <w:tc>
          <w:tcPr>
            <w:tcW w:w="0" w:type="auto"/>
            <w:vAlign w:val="center"/>
          </w:tcPr>
          <w:p w:rsidR="00D775E5" w:rsidRDefault="00F66D1B">
            <w:pPr>
              <w:pStyle w:val="TableBodyText"/>
            </w:pPr>
            <w:r>
              <w:t>Content update.</w:t>
            </w:r>
          </w:p>
        </w:tc>
      </w:tr>
      <w:tr w:rsidR="00D775E5" w:rsidTr="00D775E5">
        <w:tc>
          <w:tcPr>
            <w:tcW w:w="0" w:type="auto"/>
            <w:vAlign w:val="center"/>
          </w:tcPr>
          <w:p w:rsidR="00D775E5" w:rsidRDefault="00F66D1B">
            <w:pPr>
              <w:pStyle w:val="TableBodyText"/>
            </w:pPr>
            <w:r>
              <w:t>2.6.151 CT_ContentPartNonVisual</w:t>
            </w:r>
          </w:p>
        </w:tc>
        <w:tc>
          <w:tcPr>
            <w:tcW w:w="0" w:type="auto"/>
            <w:vAlign w:val="center"/>
          </w:tcPr>
          <w:p w:rsidR="00D775E5" w:rsidRDefault="00F66D1B">
            <w:pPr>
              <w:pStyle w:val="TableBodyText"/>
            </w:pPr>
            <w:r>
              <w:t>Updated the reference for CT_NonVisualInkContentPartProperties.</w:t>
            </w:r>
          </w:p>
        </w:tc>
        <w:tc>
          <w:tcPr>
            <w:tcW w:w="0" w:type="auto"/>
            <w:vAlign w:val="center"/>
          </w:tcPr>
          <w:p w:rsidR="00D775E5" w:rsidRDefault="00F66D1B">
            <w:pPr>
              <w:pStyle w:val="TableBodyText"/>
            </w:pPr>
            <w:r>
              <w:t>N</w:t>
            </w:r>
          </w:p>
        </w:tc>
        <w:tc>
          <w:tcPr>
            <w:tcW w:w="0" w:type="auto"/>
            <w:vAlign w:val="center"/>
          </w:tcPr>
          <w:p w:rsidR="00D775E5" w:rsidRDefault="00F66D1B">
            <w:pPr>
              <w:pStyle w:val="TableBodyText"/>
            </w:pPr>
            <w:r>
              <w:t>Content update.</w:t>
            </w:r>
          </w:p>
        </w:tc>
      </w:tr>
    </w:tbl>
    <w:p w:rsidR="00D775E5" w:rsidRDefault="00F66D1B">
      <w:pPr>
        <w:pStyle w:val="Heading1"/>
        <w:sectPr w:rsidR="00D775E5">
          <w:footerReference w:type="default" r:id="rId776"/>
          <w:endnotePr>
            <w:numFmt w:val="decimal"/>
          </w:endnotePr>
          <w:type w:val="continuous"/>
          <w:pgSz w:w="12240" w:h="15840"/>
          <w:pgMar w:top="1080" w:right="1440" w:bottom="2016" w:left="1440" w:header="720" w:footer="720" w:gutter="0"/>
          <w:cols w:space="720"/>
          <w:docGrid w:linePitch="360"/>
        </w:sectPr>
      </w:pPr>
      <w:bookmarkStart w:id="1847" w:name="section_de97cf85a6a546bd878bc19a6c5350e9"/>
      <w:bookmarkStart w:id="1848" w:name="_Toc462894199"/>
      <w:r>
        <w:lastRenderedPageBreak/>
        <w:t>Index</w:t>
      </w:r>
      <w:bookmarkEnd w:id="1847"/>
      <w:bookmarkEnd w:id="1848"/>
    </w:p>
    <w:p w:rsidR="00D775E5" w:rsidRDefault="00F66D1B">
      <w:pPr>
        <w:pStyle w:val="indexheader"/>
      </w:pPr>
      <w:r>
        <w:t>"</w:t>
      </w:r>
    </w:p>
    <w:p w:rsidR="00D775E5" w:rsidRDefault="00D775E5">
      <w:pPr>
        <w:spacing w:before="0" w:after="0"/>
        <w:rPr>
          <w:sz w:val="16"/>
        </w:rPr>
      </w:pPr>
    </w:p>
    <w:p w:rsidR="00D775E5" w:rsidRDefault="00F66D1B">
      <w:pPr>
        <w:pStyle w:val="indexentry0"/>
      </w:pPr>
      <w:r>
        <w:t>"External workbook references</w:t>
      </w:r>
    </w:p>
    <w:p w:rsidR="00D775E5" w:rsidRDefault="00F66D1B">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57</w:t>
      </w:r>
      <w:r>
        <w:fldChar w:fldCharType="end"/>
      </w:r>
    </w:p>
    <w:p w:rsidR="00D775E5" w:rsidRDefault="00D775E5">
      <w:pPr>
        <w:spacing w:before="0" w:after="0"/>
        <w:rPr>
          <w:sz w:val="16"/>
        </w:rPr>
      </w:pPr>
    </w:p>
    <w:p w:rsidR="00D775E5" w:rsidRDefault="00F66D1B">
      <w:pPr>
        <w:pStyle w:val="indexheader"/>
      </w:pPr>
      <w:r>
        <w:t>A</w:t>
      </w:r>
    </w:p>
    <w:p w:rsidR="00D775E5" w:rsidRDefault="00D775E5">
      <w:pPr>
        <w:spacing w:before="0" w:after="0"/>
        <w:rPr>
          <w:sz w:val="16"/>
        </w:rPr>
      </w:pPr>
    </w:p>
    <w:p w:rsidR="00D775E5" w:rsidRDefault="00F66D1B">
      <w:pPr>
        <w:pStyle w:val="indexentry0"/>
      </w:pPr>
      <w:hyperlink w:anchor="section_ec4ca2fafe8541cc860eac59988d0256">
        <w:r>
          <w:rPr>
            <w:rStyle w:val="Hyperlink"/>
          </w:rPr>
          <w:t>Applicability</w:t>
        </w:r>
      </w:hyperlink>
      <w:r>
        <w:t xml:space="preserve"> </w:t>
      </w:r>
      <w:r>
        <w:fldChar w:fldCharType="begin"/>
      </w:r>
      <w:r>
        <w:instrText>PAGEREF section_ec4ca2fafe8541cc860eac59988d0256</w:instrText>
      </w:r>
      <w:r>
        <w:fldChar w:fldCharType="separate"/>
      </w:r>
      <w:r>
        <w:rPr>
          <w:noProof/>
        </w:rPr>
        <w:t>18</w:t>
      </w:r>
      <w:r>
        <w:fldChar w:fldCharType="end"/>
      </w:r>
    </w:p>
    <w:p w:rsidR="00D775E5" w:rsidRDefault="00D775E5">
      <w:pPr>
        <w:spacing w:before="0" w:after="0"/>
        <w:rPr>
          <w:sz w:val="16"/>
        </w:rPr>
      </w:pPr>
    </w:p>
    <w:p w:rsidR="00D775E5" w:rsidRDefault="00F66D1B">
      <w:pPr>
        <w:pStyle w:val="indexheader"/>
      </w:pPr>
      <w:r>
        <w:t>B</w:t>
      </w:r>
    </w:p>
    <w:p w:rsidR="00D775E5" w:rsidRDefault="00D775E5">
      <w:pPr>
        <w:spacing w:before="0" w:after="0"/>
        <w:rPr>
          <w:sz w:val="16"/>
        </w:rPr>
      </w:pPr>
    </w:p>
    <w:p w:rsidR="00D775E5" w:rsidRDefault="00F66D1B">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177</w:t>
      </w:r>
      <w:r>
        <w:fldChar w:fldCharType="end"/>
      </w:r>
    </w:p>
    <w:p w:rsidR="00D775E5" w:rsidRDefault="00D775E5">
      <w:pPr>
        <w:spacing w:before="0" w:after="0"/>
        <w:rPr>
          <w:sz w:val="16"/>
        </w:rPr>
      </w:pPr>
    </w:p>
    <w:p w:rsidR="00D775E5" w:rsidRDefault="00F66D1B">
      <w:pPr>
        <w:pStyle w:val="indexheader"/>
      </w:pPr>
      <w:r>
        <w:t>C</w:t>
      </w:r>
    </w:p>
    <w:p w:rsidR="00D775E5" w:rsidRDefault="00D775E5">
      <w:pPr>
        <w:spacing w:before="0" w:after="0"/>
        <w:rPr>
          <w:sz w:val="16"/>
        </w:rPr>
      </w:pPr>
    </w:p>
    <w:p w:rsidR="00D775E5" w:rsidRDefault="00F66D1B">
      <w:pPr>
        <w:pStyle w:val="indexentry0"/>
      </w:pPr>
      <w:hyperlink w:anchor="section_f8b77928122640299cce1ea2dc2fdd47">
        <w:r>
          <w:rPr>
            <w:rStyle w:val="Hyperlink"/>
          </w:rPr>
          <w:t>cachedUniqueNames element</w:t>
        </w:r>
      </w:hyperlink>
      <w:r>
        <w:t xml:space="preserve"> </w:t>
      </w:r>
      <w:r>
        <w:fldChar w:fldCharType="begin"/>
      </w:r>
      <w:r>
        <w:instrText>PAGEREF section_f8b779281226402</w:instrText>
      </w:r>
      <w:r>
        <w:instrText>99cce1ea2dc2fdd47</w:instrText>
      </w:r>
      <w:r>
        <w:fldChar w:fldCharType="separate"/>
      </w:r>
      <w:r>
        <w:rPr>
          <w:noProof/>
        </w:rPr>
        <w:t>91</w:t>
      </w:r>
      <w:r>
        <w:fldChar w:fldCharType="end"/>
      </w:r>
    </w:p>
    <w:p w:rsidR="00D775E5" w:rsidRDefault="00F66D1B">
      <w:pPr>
        <w:pStyle w:val="indexentry0"/>
      </w:pPr>
      <w:hyperlink w:anchor="section_a7483bc6b6f5424e9a4c805d42af8713">
        <w:r>
          <w:rPr>
            <w:rStyle w:val="Hyperlink"/>
          </w:rPr>
          <w:t>cacheField element</w:t>
        </w:r>
      </w:hyperlink>
      <w:r>
        <w:t xml:space="preserve"> </w:t>
      </w:r>
      <w:r>
        <w:fldChar w:fldCharType="begin"/>
      </w:r>
      <w:r>
        <w:instrText>PAGEREF section_a7483bc6b6f5424e9a4c805d42af8713</w:instrText>
      </w:r>
      <w:r>
        <w:fldChar w:fldCharType="separate"/>
      </w:r>
      <w:r>
        <w:rPr>
          <w:noProof/>
        </w:rPr>
        <w:t>81</w:t>
      </w:r>
      <w:r>
        <w:fldChar w:fldCharType="end"/>
      </w:r>
    </w:p>
    <w:p w:rsidR="00D775E5" w:rsidRDefault="00F66D1B">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77</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88</w:t>
      </w:r>
      <w:r>
        <w:fldChar w:fldCharType="end"/>
      </w:r>
      <w:r>
        <w:t>)</w:t>
      </w:r>
    </w:p>
    <w:p w:rsidR="00D775E5" w:rsidRDefault="00F66D1B">
      <w:pPr>
        <w:pStyle w:val="indexentry0"/>
      </w:pPr>
      <w:r>
        <w:t>calculatedMember element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77</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86</w:t>
      </w:r>
      <w:r>
        <w:fldChar w:fldCharType="end"/>
      </w:r>
      <w:r>
        <w:t>)</w:t>
      </w:r>
    </w:p>
    <w:p w:rsidR="00D775E5" w:rsidRDefault="00F66D1B">
      <w:pPr>
        <w:pStyle w:val="indexentry0"/>
      </w:pPr>
      <w:hyperlink w:anchor="section_0aebd3749d594e24b2d1dc9c3f819b7d">
        <w:r>
          <w:rPr>
            <w:rStyle w:val="Hyperlink"/>
          </w:rPr>
          <w:t>Change tracking</w:t>
        </w:r>
      </w:hyperlink>
      <w:r>
        <w:t xml:space="preserve"> </w:t>
      </w:r>
      <w:r>
        <w:fldChar w:fldCharType="begin"/>
      </w:r>
      <w:r>
        <w:instrText>PAGEREF section_0aebd3749d594e24b2d1dc9c3f819b7d</w:instrText>
      </w:r>
      <w:r>
        <w:fldChar w:fldCharType="separate"/>
      </w:r>
      <w:r>
        <w:rPr>
          <w:noProof/>
        </w:rPr>
        <w:t>282</w:t>
      </w:r>
      <w:r>
        <w:fldChar w:fldCharType="end"/>
      </w:r>
    </w:p>
    <w:p w:rsidR="00D775E5" w:rsidRDefault="00F66D1B">
      <w:pPr>
        <w:pStyle w:val="indexentry0"/>
      </w:pPr>
      <w:hyperlink w:anchor="section_37ba562e27e64ced81fb8fdd5f184232">
        <w:r>
          <w:rPr>
            <w:rStyle w:val="Hyperlink"/>
          </w:rPr>
          <w:t>Common data types and fields</w:t>
        </w:r>
      </w:hyperlink>
      <w:r>
        <w:t xml:space="preserve"> </w:t>
      </w:r>
      <w:r>
        <w:fldChar w:fldCharType="begin"/>
      </w:r>
      <w:r>
        <w:instrText>PAGEREF section_37ba562e27e64ced8</w:instrText>
      </w:r>
      <w:r>
        <w:instrText>1fb8fdd5f184232</w:instrText>
      </w:r>
      <w:r>
        <w:fldChar w:fldCharType="separate"/>
      </w:r>
      <w:r>
        <w:rPr>
          <w:noProof/>
        </w:rPr>
        <w:t>19</w:t>
      </w:r>
      <w:r>
        <w:fldChar w:fldCharType="end"/>
      </w:r>
    </w:p>
    <w:p w:rsidR="00D775E5" w:rsidRDefault="00F66D1B">
      <w:pPr>
        <w:pStyle w:val="indexentry0"/>
      </w:pPr>
      <w:r>
        <w:t>Complex types</w:t>
      </w:r>
    </w:p>
    <w:p w:rsidR="00D775E5" w:rsidRDefault="00F66D1B">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202</w:t>
      </w:r>
      <w:r>
        <w:fldChar w:fldCharType="end"/>
      </w:r>
    </w:p>
    <w:p w:rsidR="00D775E5" w:rsidRDefault="00F66D1B">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202</w:t>
      </w:r>
      <w:r>
        <w:fldChar w:fldCharType="end"/>
      </w:r>
    </w:p>
    <w:p w:rsidR="00D775E5" w:rsidRDefault="00F66D1B">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142</w:t>
      </w:r>
      <w:r>
        <w:fldChar w:fldCharType="end"/>
      </w:r>
    </w:p>
    <w:p w:rsidR="00D775E5" w:rsidRDefault="00F66D1B">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114</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186</w:t>
      </w:r>
      <w:r>
        <w:fldChar w:fldCharType="end"/>
      </w:r>
      <w:r>
        <w:t>)</w:t>
      </w:r>
    </w:p>
    <w:p w:rsidR="00D775E5" w:rsidRDefault="00F66D1B">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108</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179</w:t>
      </w:r>
      <w:r>
        <w:fldChar w:fldCharType="end"/>
      </w:r>
      <w:r>
        <w:t>)</w:t>
      </w:r>
    </w:p>
    <w:p w:rsidR="00D775E5" w:rsidRDefault="00F66D1B">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179</w:t>
      </w:r>
      <w:r>
        <w:fldChar w:fldCharType="end"/>
      </w:r>
    </w:p>
    <w:p w:rsidR="00D775E5" w:rsidRDefault="00F66D1B">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w:instrText>
      </w:r>
      <w:r>
        <w:instrText>26e703</w:instrText>
      </w:r>
      <w:r>
        <w:fldChar w:fldCharType="separate"/>
      </w:r>
      <w:r>
        <w:rPr>
          <w:noProof/>
        </w:rPr>
        <w:t>134</w:t>
      </w:r>
      <w:r>
        <w:fldChar w:fldCharType="end"/>
      </w:r>
    </w:p>
    <w:p w:rsidR="00D775E5" w:rsidRDefault="00F66D1B">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120</w:t>
      </w:r>
      <w:r>
        <w:fldChar w:fldCharType="end"/>
      </w:r>
    </w:p>
    <w:p w:rsidR="00D775E5" w:rsidRDefault="00F66D1B">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w:instrText>
      </w:r>
      <w:r>
        <w:instrText>a768</w:instrText>
      </w:r>
      <w:r>
        <w:fldChar w:fldCharType="separate"/>
      </w:r>
      <w:r>
        <w:rPr>
          <w:noProof/>
        </w:rPr>
        <w:t>119</w:t>
      </w:r>
      <w:r>
        <w:fldChar w:fldCharType="end"/>
      </w:r>
    </w:p>
    <w:p w:rsidR="00D775E5" w:rsidRDefault="00F66D1B">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125</w:t>
      </w:r>
      <w:r>
        <w:fldChar w:fldCharType="end"/>
      </w:r>
    </w:p>
    <w:p w:rsidR="00D775E5" w:rsidRDefault="00F66D1B">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w:instrText>
      </w:r>
      <w:r>
        <w:instrText>6eead852810c984cc3c</w:instrText>
      </w:r>
      <w:r>
        <w:fldChar w:fldCharType="separate"/>
      </w:r>
      <w:r>
        <w:rPr>
          <w:noProof/>
        </w:rPr>
        <w:t>144</w:t>
      </w:r>
      <w:r>
        <w:fldChar w:fldCharType="end"/>
      </w:r>
    </w:p>
    <w:p w:rsidR="00D775E5" w:rsidRDefault="00F66D1B">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143</w:t>
      </w:r>
      <w:r>
        <w:fldChar w:fldCharType="end"/>
      </w:r>
    </w:p>
    <w:p w:rsidR="00D775E5" w:rsidRDefault="00F66D1B">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96</w:t>
      </w:r>
      <w:r>
        <w:fldChar w:fldCharType="end"/>
      </w:r>
    </w:p>
    <w:p w:rsidR="00D775E5" w:rsidRDefault="00F66D1B">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95</w:t>
      </w:r>
      <w:r>
        <w:fldChar w:fldCharType="end"/>
      </w:r>
    </w:p>
    <w:p w:rsidR="00D775E5" w:rsidRDefault="00F66D1B">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133</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w:instrText>
      </w:r>
      <w:r>
        <w:instrText>9</w:instrText>
      </w:r>
      <w:r>
        <w:fldChar w:fldCharType="separate"/>
      </w:r>
      <w:r>
        <w:rPr>
          <w:noProof/>
        </w:rPr>
        <w:t>177</w:t>
      </w:r>
      <w:r>
        <w:fldChar w:fldCharType="end"/>
      </w:r>
      <w:r>
        <w:t>)</w:t>
      </w:r>
    </w:p>
    <w:p w:rsidR="00D775E5" w:rsidRDefault="00F66D1B">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152</w:t>
      </w:r>
      <w:r>
        <w:fldChar w:fldCharType="end"/>
      </w:r>
    </w:p>
    <w:p w:rsidR="00D775E5" w:rsidRDefault="00F66D1B">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w:instrText>
      </w:r>
      <w:r>
        <w:instrText>d81d730aa5ea2af</w:instrText>
      </w:r>
      <w:r>
        <w:fldChar w:fldCharType="separate"/>
      </w:r>
      <w:r>
        <w:rPr>
          <w:noProof/>
        </w:rPr>
        <w:t>152</w:t>
      </w:r>
      <w:r>
        <w:fldChar w:fldCharType="end"/>
      </w:r>
    </w:p>
    <w:p w:rsidR="00D775E5" w:rsidRDefault="00F66D1B">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125</w:t>
      </w:r>
      <w:r>
        <w:fldChar w:fldCharType="end"/>
      </w:r>
    </w:p>
    <w:p w:rsidR="00D775E5" w:rsidRDefault="00F66D1B">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w:instrText>
      </w:r>
      <w:r>
        <w:instrText>4b5c896d1db80ce6cf7f</w:instrText>
      </w:r>
      <w:r>
        <w:fldChar w:fldCharType="separate"/>
      </w:r>
      <w:r>
        <w:rPr>
          <w:noProof/>
        </w:rPr>
        <w:t>201</w:t>
      </w:r>
      <w:r>
        <w:fldChar w:fldCharType="end"/>
      </w:r>
    </w:p>
    <w:p w:rsidR="00D775E5" w:rsidRDefault="00F66D1B">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117</w:t>
      </w:r>
      <w:r>
        <w:fldChar w:fldCharType="end"/>
      </w:r>
      <w:r>
        <w:t xml:space="preserve">, </w:t>
      </w:r>
      <w:hyperlink w:anchor="section_da282626d7a04234b914ffa3cdb29921">
        <w:r>
          <w:rPr>
            <w:rStyle w:val="Hyperlink"/>
          </w:rPr>
          <w:t>section 2.6.141</w:t>
        </w:r>
      </w:hyperlink>
      <w:r>
        <w:t xml:space="preserve"> </w:t>
      </w:r>
      <w:r>
        <w:fldChar w:fldCharType="begin"/>
      </w:r>
      <w:r>
        <w:instrText>PAGER</w:instrText>
      </w:r>
      <w:r>
        <w:instrText>EF section_da282626d7a04234b914ffa3cdb29921</w:instrText>
      </w:r>
      <w:r>
        <w:fldChar w:fldCharType="separate"/>
      </w:r>
      <w:r>
        <w:rPr>
          <w:noProof/>
        </w:rPr>
        <w:t>210</w:t>
      </w:r>
      <w:r>
        <w:fldChar w:fldCharType="end"/>
      </w:r>
      <w:r>
        <w:t>)</w:t>
      </w:r>
    </w:p>
    <w:p w:rsidR="00D775E5" w:rsidRDefault="00F66D1B">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205</w:t>
      </w:r>
      <w:r>
        <w:fldChar w:fldCharType="end"/>
      </w:r>
    </w:p>
    <w:p w:rsidR="00D775E5" w:rsidRDefault="00F66D1B">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159</w:t>
      </w:r>
      <w:r>
        <w:fldChar w:fldCharType="end"/>
      </w:r>
    </w:p>
    <w:p w:rsidR="00D775E5" w:rsidRDefault="00F66D1B">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98</w:t>
      </w:r>
      <w:r>
        <w:fldChar w:fldCharType="end"/>
      </w:r>
    </w:p>
    <w:p w:rsidR="00D775E5" w:rsidRDefault="00F66D1B">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98</w:t>
      </w:r>
      <w:r>
        <w:fldChar w:fldCharType="end"/>
      </w:r>
    </w:p>
    <w:p w:rsidR="00D775E5" w:rsidRDefault="00F66D1B">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97</w:t>
      </w:r>
      <w:r>
        <w:fldChar w:fldCharType="end"/>
      </w:r>
    </w:p>
    <w:p w:rsidR="00D775E5" w:rsidRDefault="00F66D1B">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200</w:t>
      </w:r>
      <w:r>
        <w:fldChar w:fldCharType="end"/>
      </w:r>
    </w:p>
    <w:p w:rsidR="00D775E5" w:rsidRDefault="00F66D1B">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199</w:t>
      </w:r>
      <w:r>
        <w:fldChar w:fldCharType="end"/>
      </w:r>
    </w:p>
    <w:p w:rsidR="00D775E5" w:rsidRDefault="00F66D1B">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200</w:t>
      </w:r>
      <w:r>
        <w:fldChar w:fldCharType="end"/>
      </w:r>
    </w:p>
    <w:p w:rsidR="00D775E5" w:rsidRDefault="00F66D1B">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w:instrText>
      </w:r>
      <w:r>
        <w:instrText>bab</w:instrText>
      </w:r>
      <w:r>
        <w:fldChar w:fldCharType="separate"/>
      </w:r>
      <w:r>
        <w:rPr>
          <w:noProof/>
        </w:rPr>
        <w:t>180</w:t>
      </w:r>
      <w:r>
        <w:fldChar w:fldCharType="end"/>
      </w:r>
    </w:p>
    <w:p w:rsidR="00D775E5" w:rsidRDefault="00F66D1B">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151</w:t>
      </w:r>
      <w:r>
        <w:fldChar w:fldCharType="end"/>
      </w:r>
    </w:p>
    <w:p w:rsidR="00D775E5" w:rsidRDefault="00F66D1B">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155</w:t>
      </w:r>
      <w:r>
        <w:fldChar w:fldCharType="end"/>
      </w:r>
    </w:p>
    <w:p w:rsidR="00D775E5" w:rsidRDefault="00F66D1B">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151</w:t>
      </w:r>
      <w:r>
        <w:fldChar w:fldCharType="end"/>
      </w:r>
    </w:p>
    <w:p w:rsidR="00D775E5" w:rsidRDefault="00F66D1B">
      <w:pPr>
        <w:pStyle w:val="indexentry0"/>
      </w:pPr>
      <w:r>
        <w:t xml:space="preserve">   </w:t>
      </w:r>
      <w:hyperlink w:anchor="section_bbfd40cc3cc9415991f7ff1f37d93375">
        <w:r>
          <w:rPr>
            <w:rStyle w:val="Hyperlink"/>
          </w:rPr>
          <w:t>CT_IconS</w:t>
        </w:r>
        <w:r>
          <w:rPr>
            <w:rStyle w:val="Hyperlink"/>
          </w:rPr>
          <w:t>et</w:t>
        </w:r>
      </w:hyperlink>
      <w:r>
        <w:t xml:space="preserve"> </w:t>
      </w:r>
      <w:r>
        <w:fldChar w:fldCharType="begin"/>
      </w:r>
      <w:r>
        <w:instrText>PAGEREF section_bbfd40cc3cc9415991f7ff1f37d93375</w:instrText>
      </w:r>
      <w:r>
        <w:fldChar w:fldCharType="separate"/>
      </w:r>
      <w:r>
        <w:rPr>
          <w:noProof/>
        </w:rPr>
        <w:t>123</w:t>
      </w:r>
      <w:r>
        <w:fldChar w:fldCharType="end"/>
      </w:r>
    </w:p>
    <w:p w:rsidR="00D775E5" w:rsidRDefault="00F66D1B">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146</w:t>
      </w:r>
      <w:r>
        <w:fldChar w:fldCharType="end"/>
      </w:r>
    </w:p>
    <w:p w:rsidR="00D775E5" w:rsidRDefault="00F66D1B">
      <w:pPr>
        <w:pStyle w:val="indexentry0"/>
      </w:pPr>
      <w:r>
        <w:t xml:space="preserve">   </w:t>
      </w:r>
      <w:hyperlink w:anchor="section_a7b2a906d0ec4b5b80ce5fb0f838f544">
        <w:r>
          <w:rPr>
            <w:rStyle w:val="Hyperlink"/>
          </w:rPr>
          <w:t>C</w:t>
        </w:r>
        <w:r>
          <w:rPr>
            <w:rStyle w:val="Hyperlink"/>
          </w:rPr>
          <w:t>T_IgnoredErrors</w:t>
        </w:r>
      </w:hyperlink>
      <w:r>
        <w:t xml:space="preserve"> </w:t>
      </w:r>
      <w:r>
        <w:fldChar w:fldCharType="begin"/>
      </w:r>
      <w:r>
        <w:instrText>PAGEREF section_a7b2a906d0ec4b5b80ce5fb0f838f544</w:instrText>
      </w:r>
      <w:r>
        <w:fldChar w:fldCharType="separate"/>
      </w:r>
      <w:r>
        <w:rPr>
          <w:noProof/>
        </w:rPr>
        <w:t>146</w:t>
      </w:r>
      <w:r>
        <w:fldChar w:fldCharType="end"/>
      </w:r>
    </w:p>
    <w:p w:rsidR="00D775E5" w:rsidRDefault="00F66D1B">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154</w:t>
      </w:r>
      <w:r>
        <w:fldChar w:fldCharType="end"/>
      </w:r>
    </w:p>
    <w:p w:rsidR="00D775E5" w:rsidRDefault="00F66D1B">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155</w:t>
      </w:r>
      <w:r>
        <w:fldChar w:fldCharType="end"/>
      </w:r>
    </w:p>
    <w:p w:rsidR="00D775E5" w:rsidRDefault="00F66D1B">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204</w:t>
      </w:r>
      <w:r>
        <w:fldChar w:fldCharType="end"/>
      </w:r>
    </w:p>
    <w:p w:rsidR="00D775E5" w:rsidRDefault="00F66D1B">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204</w:t>
      </w:r>
      <w:r>
        <w:fldChar w:fldCharType="end"/>
      </w:r>
    </w:p>
    <w:p w:rsidR="00D775E5" w:rsidRDefault="00F66D1B">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203</w:t>
      </w:r>
      <w:r>
        <w:fldChar w:fldCharType="end"/>
      </w:r>
    </w:p>
    <w:p w:rsidR="00D775E5" w:rsidRDefault="00F66D1B">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203</w:t>
      </w:r>
      <w:r>
        <w:fldChar w:fldCharType="end"/>
      </w:r>
    </w:p>
    <w:p w:rsidR="00D775E5" w:rsidRDefault="00F66D1B">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198</w:t>
      </w:r>
      <w:r>
        <w:fldChar w:fldCharType="end"/>
      </w:r>
    </w:p>
    <w:p w:rsidR="00D775E5" w:rsidRDefault="00F66D1B">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169</w:t>
      </w:r>
      <w:r>
        <w:fldChar w:fldCharType="end"/>
      </w:r>
    </w:p>
    <w:p w:rsidR="00D775E5" w:rsidRDefault="00F66D1B">
      <w:pPr>
        <w:pStyle w:val="indexentry0"/>
      </w:pPr>
      <w:r>
        <w:t xml:space="preserve">   </w:t>
      </w:r>
      <w:hyperlink w:anchor="section_4fc8bc09769e47fdb4d9936f23b7f24d">
        <w:r>
          <w:rPr>
            <w:rStyle w:val="Hyperlink"/>
          </w:rPr>
          <w:t>CT_</w:t>
        </w:r>
        <w:r>
          <w:rPr>
            <w:rStyle w:val="Hyperlink"/>
          </w:rPr>
          <w:t>OlapSlicerCacheItem</w:t>
        </w:r>
      </w:hyperlink>
      <w:r>
        <w:t xml:space="preserve"> </w:t>
      </w:r>
      <w:r>
        <w:fldChar w:fldCharType="begin"/>
      </w:r>
      <w:r>
        <w:instrText>PAGEREF section_4fc8bc09769e47fdb4d9936f23b7f24d</w:instrText>
      </w:r>
      <w:r>
        <w:fldChar w:fldCharType="separate"/>
      </w:r>
      <w:r>
        <w:rPr>
          <w:noProof/>
        </w:rPr>
        <w:t>166</w:t>
      </w:r>
      <w:r>
        <w:fldChar w:fldCharType="end"/>
      </w:r>
    </w:p>
    <w:p w:rsidR="00D775E5" w:rsidRDefault="00F66D1B">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167</w:t>
      </w:r>
      <w:r>
        <w:fldChar w:fldCharType="end"/>
      </w:r>
    </w:p>
    <w:p w:rsidR="00D775E5" w:rsidRDefault="00F66D1B">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168</w:t>
      </w:r>
      <w:r>
        <w:fldChar w:fldCharType="end"/>
      </w:r>
    </w:p>
    <w:p w:rsidR="00D775E5" w:rsidRDefault="00F66D1B">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169</w:t>
      </w:r>
      <w:r>
        <w:fldChar w:fldCharType="end"/>
      </w:r>
    </w:p>
    <w:p w:rsidR="00D775E5" w:rsidRDefault="00F66D1B">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167</w:t>
      </w:r>
      <w:r>
        <w:fldChar w:fldCharType="end"/>
      </w:r>
    </w:p>
    <w:p w:rsidR="00D775E5" w:rsidRDefault="00F66D1B">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w:instrText>
      </w:r>
      <w:r>
        <w:instrText>f0b6590487699293908061a915b</w:instrText>
      </w:r>
      <w:r>
        <w:fldChar w:fldCharType="separate"/>
      </w:r>
      <w:r>
        <w:rPr>
          <w:noProof/>
        </w:rPr>
        <w:t>168</w:t>
      </w:r>
      <w:r>
        <w:fldChar w:fldCharType="end"/>
      </w:r>
    </w:p>
    <w:p w:rsidR="00D775E5" w:rsidRDefault="00F66D1B">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171</w:t>
      </w:r>
      <w:r>
        <w:fldChar w:fldCharType="end"/>
      </w:r>
    </w:p>
    <w:p w:rsidR="00D775E5" w:rsidRDefault="00F66D1B">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170</w:t>
      </w:r>
      <w:r>
        <w:fldChar w:fldCharType="end"/>
      </w:r>
    </w:p>
    <w:p w:rsidR="00D775E5" w:rsidRDefault="00F66D1B">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201</w:t>
      </w:r>
      <w:r>
        <w:fldChar w:fldCharType="end"/>
      </w:r>
    </w:p>
    <w:p w:rsidR="00D775E5" w:rsidRDefault="00F66D1B">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140</w:t>
      </w:r>
      <w:r>
        <w:fldChar w:fldCharType="end"/>
      </w:r>
    </w:p>
    <w:p w:rsidR="00D775E5" w:rsidRDefault="00F66D1B">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132</w:t>
      </w:r>
      <w:r>
        <w:fldChar w:fldCharType="end"/>
      </w:r>
    </w:p>
    <w:p w:rsidR="00D775E5" w:rsidRDefault="00F66D1B">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209</w:t>
      </w:r>
      <w:r>
        <w:fldChar w:fldCharType="end"/>
      </w:r>
    </w:p>
    <w:p w:rsidR="00D775E5" w:rsidRDefault="00F66D1B">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136</w:t>
      </w:r>
      <w:r>
        <w:fldChar w:fldCharType="end"/>
      </w:r>
    </w:p>
    <w:p w:rsidR="00D775E5" w:rsidRDefault="00F66D1B">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136</w:t>
      </w:r>
      <w:r>
        <w:fldChar w:fldCharType="end"/>
      </w:r>
    </w:p>
    <w:p w:rsidR="00D775E5" w:rsidRDefault="00F66D1B">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135</w:t>
      </w:r>
      <w:r>
        <w:fldChar w:fldCharType="end"/>
      </w:r>
    </w:p>
    <w:p w:rsidR="00D775E5" w:rsidRDefault="00F66D1B">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134</w:t>
      </w:r>
      <w:r>
        <w:fldChar w:fldCharType="end"/>
      </w:r>
    </w:p>
    <w:p w:rsidR="00D775E5" w:rsidRDefault="00F66D1B">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137</w:t>
      </w:r>
      <w:r>
        <w:fldChar w:fldCharType="end"/>
      </w:r>
    </w:p>
    <w:p w:rsidR="00D775E5" w:rsidRDefault="00F66D1B">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128</w:t>
      </w:r>
      <w:r>
        <w:fldChar w:fldCharType="end"/>
      </w:r>
    </w:p>
    <w:p w:rsidR="00D775E5" w:rsidRDefault="00F66D1B">
      <w:pPr>
        <w:pStyle w:val="indexentry0"/>
      </w:pPr>
      <w:r>
        <w:t xml:space="preserve">   </w:t>
      </w:r>
      <w:hyperlink w:anchor="section_f81551bb12f747e4b10d7162bfa177ec">
        <w:r>
          <w:rPr>
            <w:rStyle w:val="Hyperlink"/>
          </w:rPr>
          <w:t>CT_Pivot</w:t>
        </w:r>
        <w:r>
          <w:rPr>
            <w:rStyle w:val="Hyperlink"/>
          </w:rPr>
          <w:t>Filter</w:t>
        </w:r>
      </w:hyperlink>
      <w:r>
        <w:t xml:space="preserve"> </w:t>
      </w:r>
      <w:r>
        <w:fldChar w:fldCharType="begin"/>
      </w:r>
      <w:r>
        <w:instrText>PAGEREF section_f81551bb12f747e4b10d7162bfa177ec</w:instrText>
      </w:r>
      <w:r>
        <w:fldChar w:fldCharType="separate"/>
      </w:r>
      <w:r>
        <w:rPr>
          <w:noProof/>
        </w:rPr>
        <w:t>181</w:t>
      </w:r>
      <w:r>
        <w:fldChar w:fldCharType="end"/>
      </w:r>
    </w:p>
    <w:p w:rsidR="00D775E5" w:rsidRDefault="00F66D1B">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141</w:t>
      </w:r>
      <w:r>
        <w:fldChar w:fldCharType="end"/>
      </w:r>
    </w:p>
    <w:p w:rsidR="00D775E5" w:rsidRDefault="00F66D1B">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206</w:t>
      </w:r>
      <w:r>
        <w:fldChar w:fldCharType="end"/>
      </w:r>
    </w:p>
    <w:p w:rsidR="00D775E5" w:rsidRDefault="00F66D1B">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205</w:t>
      </w:r>
      <w:r>
        <w:fldChar w:fldCharType="end"/>
      </w:r>
    </w:p>
    <w:p w:rsidR="00D775E5" w:rsidRDefault="00F66D1B">
      <w:pPr>
        <w:pStyle w:val="indexentry0"/>
      </w:pPr>
      <w:r>
        <w:t xml:space="preserve">   </w:t>
      </w:r>
      <w:hyperlink w:anchor="section_4fa0ac531c40475fad76d06c604df3e3">
        <w:r>
          <w:rPr>
            <w:rStyle w:val="Hyperlink"/>
          </w:rPr>
          <w:t>CT_PivotTableDefinition</w:t>
        </w:r>
      </w:hyperlink>
      <w:r>
        <w:t xml:space="preserve"> </w:t>
      </w:r>
      <w:r>
        <w:fldChar w:fldCharType="begin"/>
      </w:r>
      <w:r>
        <w:instrText>PAGEREF section_4fa0ac531c40475fad76d06c604df3e3</w:instrText>
      </w:r>
      <w:r>
        <w:fldChar w:fldCharType="separate"/>
      </w:r>
      <w:r>
        <w:rPr>
          <w:noProof/>
        </w:rPr>
        <w:t>129</w:t>
      </w:r>
      <w:r>
        <w:fldChar w:fldCharType="end"/>
      </w:r>
    </w:p>
    <w:p w:rsidR="00D775E5" w:rsidRDefault="00F66D1B">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174</w:t>
      </w:r>
      <w:r>
        <w:fldChar w:fldCharType="end"/>
      </w:r>
    </w:p>
    <w:p w:rsidR="00D775E5" w:rsidRDefault="00F66D1B">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174</w:t>
      </w:r>
      <w:r>
        <w:fldChar w:fldCharType="end"/>
      </w:r>
    </w:p>
    <w:p w:rsidR="00D775E5" w:rsidRDefault="00F66D1B">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208</w:t>
      </w:r>
      <w:r>
        <w:fldChar w:fldCharType="end"/>
      </w:r>
    </w:p>
    <w:p w:rsidR="00D775E5" w:rsidRDefault="00F66D1B">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182</w:t>
      </w:r>
      <w:r>
        <w:fldChar w:fldCharType="end"/>
      </w:r>
    </w:p>
    <w:p w:rsidR="00D775E5" w:rsidRDefault="00F66D1B">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137</w:t>
      </w:r>
      <w:r>
        <w:fldChar w:fldCharType="end"/>
      </w:r>
    </w:p>
    <w:p w:rsidR="00D775E5" w:rsidRDefault="00F66D1B">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w:instrText>
      </w:r>
      <w:r>
        <w:instrText>5196ad81</w:instrText>
      </w:r>
      <w:r>
        <w:fldChar w:fldCharType="separate"/>
      </w:r>
      <w:r>
        <w:rPr>
          <w:noProof/>
        </w:rPr>
        <w:t>207</w:t>
      </w:r>
      <w:r>
        <w:fldChar w:fldCharType="end"/>
      </w:r>
    </w:p>
    <w:p w:rsidR="00D775E5" w:rsidRDefault="00F66D1B">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207</w:t>
      </w:r>
      <w:r>
        <w:fldChar w:fldCharType="end"/>
      </w:r>
    </w:p>
    <w:p w:rsidR="00D775E5" w:rsidRDefault="00F66D1B">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w:instrText>
      </w:r>
      <w:r>
        <w:instrText>5567f259941adae268cfab23ce754</w:instrText>
      </w:r>
      <w:r>
        <w:fldChar w:fldCharType="separate"/>
      </w:r>
      <w:r>
        <w:rPr>
          <w:noProof/>
        </w:rPr>
        <w:t>149</w:t>
      </w:r>
      <w:r>
        <w:fldChar w:fldCharType="end"/>
      </w:r>
    </w:p>
    <w:p w:rsidR="00D775E5" w:rsidRDefault="00F66D1B">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149</w:t>
      </w:r>
      <w:r>
        <w:fldChar w:fldCharType="end"/>
      </w:r>
    </w:p>
    <w:p w:rsidR="00D775E5" w:rsidRDefault="00F66D1B">
      <w:pPr>
        <w:pStyle w:val="indexentry0"/>
      </w:pPr>
      <w:r>
        <w:t xml:space="preserve">   </w:t>
      </w:r>
      <w:hyperlink w:anchor="section_ed0a76dd6f8a49839f33d73fa5ab144c">
        <w:r>
          <w:rPr>
            <w:rStyle w:val="Hyperlink"/>
          </w:rPr>
          <w:t>CT_QueryTable</w:t>
        </w:r>
      </w:hyperlink>
      <w:r>
        <w:t xml:space="preserve"> </w:t>
      </w:r>
      <w:r>
        <w:fldChar w:fldCharType="begin"/>
      </w:r>
      <w:r>
        <w:instrText>PAGERE</w:instrText>
      </w:r>
      <w:r>
        <w:instrText>F section_ed0a76dd6f8a49839f33d73fa5ab144c</w:instrText>
      </w:r>
      <w:r>
        <w:fldChar w:fldCharType="separate"/>
      </w:r>
      <w:r>
        <w:rPr>
          <w:noProof/>
        </w:rPr>
        <w:t>175</w:t>
      </w:r>
      <w:r>
        <w:fldChar w:fldCharType="end"/>
      </w:r>
    </w:p>
    <w:p w:rsidR="00D775E5" w:rsidRDefault="00F66D1B">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199</w:t>
      </w:r>
      <w:r>
        <w:fldChar w:fldCharType="end"/>
      </w:r>
    </w:p>
    <w:p w:rsidR="00D775E5" w:rsidRDefault="00F66D1B">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113</w:t>
      </w:r>
      <w:r>
        <w:fldChar w:fldCharType="end"/>
      </w:r>
    </w:p>
    <w:p w:rsidR="00D775E5" w:rsidRDefault="00F66D1B">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113</w:t>
      </w:r>
      <w:r>
        <w:fldChar w:fldCharType="end"/>
      </w:r>
    </w:p>
    <w:p w:rsidR="00D775E5" w:rsidRDefault="00F66D1B">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160</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163</w:t>
      </w:r>
      <w:r>
        <w:fldChar w:fldCharType="end"/>
      </w:r>
      <w:r>
        <w:t>)</w:t>
      </w:r>
    </w:p>
    <w:p w:rsidR="00D775E5" w:rsidRDefault="00F66D1B">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108</w:t>
      </w:r>
      <w:r>
        <w:fldChar w:fldCharType="end"/>
      </w:r>
    </w:p>
    <w:p w:rsidR="00D775E5" w:rsidRDefault="00F66D1B">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164</w:t>
      </w:r>
      <w:r>
        <w:fldChar w:fldCharType="end"/>
      </w:r>
    </w:p>
    <w:p w:rsidR="00D775E5" w:rsidRDefault="00F66D1B">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163</w:t>
      </w:r>
      <w:r>
        <w:fldChar w:fldCharType="end"/>
      </w:r>
    </w:p>
    <w:p w:rsidR="00D775E5" w:rsidRDefault="00F66D1B">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186</w:t>
      </w:r>
      <w:r>
        <w:fldChar w:fldCharType="end"/>
      </w:r>
    </w:p>
    <w:p w:rsidR="00D775E5" w:rsidRDefault="00F66D1B">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187</w:t>
      </w:r>
      <w:r>
        <w:fldChar w:fldCharType="end"/>
      </w:r>
    </w:p>
    <w:p w:rsidR="00D775E5" w:rsidRDefault="00F66D1B">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165</w:t>
      </w:r>
      <w:r>
        <w:fldChar w:fldCharType="end"/>
      </w:r>
    </w:p>
    <w:p w:rsidR="00D775E5" w:rsidRDefault="00F66D1B">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165</w:t>
      </w:r>
      <w:r>
        <w:fldChar w:fldCharType="end"/>
      </w:r>
    </w:p>
    <w:p w:rsidR="00D775E5" w:rsidRDefault="00F66D1B">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107</w:t>
      </w:r>
      <w:r>
        <w:fldChar w:fldCharType="end"/>
      </w:r>
    </w:p>
    <w:p w:rsidR="00D775E5" w:rsidRDefault="00F66D1B">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107</w:t>
      </w:r>
      <w:r>
        <w:fldChar w:fldCharType="end"/>
      </w:r>
    </w:p>
    <w:p w:rsidR="00D775E5" w:rsidRDefault="00F66D1B">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107</w:t>
      </w:r>
      <w:r>
        <w:fldChar w:fldCharType="end"/>
      </w:r>
    </w:p>
    <w:p w:rsidR="00D775E5" w:rsidRDefault="00F66D1B">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160</w:t>
      </w:r>
      <w:r>
        <w:fldChar w:fldCharType="end"/>
      </w:r>
    </w:p>
    <w:p w:rsidR="00D775E5" w:rsidRDefault="00F66D1B">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138</w:t>
      </w:r>
      <w:r>
        <w:fldChar w:fldCharType="end"/>
      </w:r>
    </w:p>
    <w:p w:rsidR="00D775E5" w:rsidRDefault="00F66D1B">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139</w:t>
      </w:r>
      <w:r>
        <w:fldChar w:fldCharType="end"/>
      </w:r>
    </w:p>
    <w:p w:rsidR="00D775E5" w:rsidRDefault="00F66D1B">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145</w:t>
      </w:r>
      <w:r>
        <w:fldChar w:fldCharType="end"/>
      </w:r>
    </w:p>
    <w:p w:rsidR="00D775E5" w:rsidRDefault="00F66D1B">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145</w:t>
      </w:r>
      <w:r>
        <w:fldChar w:fldCharType="end"/>
      </w:r>
    </w:p>
    <w:p w:rsidR="00D775E5" w:rsidRDefault="00F66D1B">
      <w:pPr>
        <w:pStyle w:val="indexentry0"/>
      </w:pPr>
      <w:r>
        <w:lastRenderedPageBreak/>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153</w:t>
      </w:r>
      <w:r>
        <w:fldChar w:fldCharType="end"/>
      </w:r>
    </w:p>
    <w:p w:rsidR="00D775E5" w:rsidRDefault="00F66D1B">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w:instrText>
      </w:r>
      <w:r>
        <w:instrText>e0126fa39e</w:instrText>
      </w:r>
      <w:r>
        <w:fldChar w:fldCharType="separate"/>
      </w:r>
      <w:r>
        <w:rPr>
          <w:noProof/>
        </w:rPr>
        <w:t>154</w:t>
      </w:r>
      <w:r>
        <w:fldChar w:fldCharType="end"/>
      </w:r>
    </w:p>
    <w:p w:rsidR="00D775E5" w:rsidRDefault="00F66D1B">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105</w:t>
      </w:r>
      <w:r>
        <w:fldChar w:fldCharType="end"/>
      </w:r>
    </w:p>
    <w:p w:rsidR="00D775E5" w:rsidRDefault="00F66D1B">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w:instrText>
      </w:r>
      <w:r>
        <w:instrText>d4cd0843d3ae189dc8a88</w:instrText>
      </w:r>
      <w:r>
        <w:fldChar w:fldCharType="separate"/>
      </w:r>
      <w:r>
        <w:rPr>
          <w:noProof/>
        </w:rPr>
        <w:t>101</w:t>
      </w:r>
      <w:r>
        <w:fldChar w:fldCharType="end"/>
      </w:r>
    </w:p>
    <w:p w:rsidR="00D775E5" w:rsidRDefault="00F66D1B">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101</w:t>
      </w:r>
      <w:r>
        <w:fldChar w:fldCharType="end"/>
      </w:r>
    </w:p>
    <w:p w:rsidR="00D775E5" w:rsidRDefault="00F66D1B">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105</w:t>
      </w:r>
      <w:r>
        <w:fldChar w:fldCharType="end"/>
      </w:r>
    </w:p>
    <w:p w:rsidR="00D775E5" w:rsidRDefault="00F66D1B">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133</w:t>
      </w:r>
      <w:r>
        <w:fldChar w:fldCharType="end"/>
      </w:r>
    </w:p>
    <w:p w:rsidR="00D775E5" w:rsidRDefault="00F66D1B">
      <w:pPr>
        <w:pStyle w:val="indexentry0"/>
      </w:pPr>
      <w:r>
        <w:t xml:space="preserve">   </w:t>
      </w:r>
      <w:hyperlink w:anchor="section_c3629be299fe44b7970c3ea6df625cf5">
        <w:r>
          <w:rPr>
            <w:rStyle w:val="Hyperlink"/>
          </w:rPr>
          <w:t>CT_TableSlice</w:t>
        </w:r>
        <w:r>
          <w:rPr>
            <w:rStyle w:val="Hyperlink"/>
          </w:rPr>
          <w:t>rCache</w:t>
        </w:r>
      </w:hyperlink>
      <w:r>
        <w:t xml:space="preserve"> </w:t>
      </w:r>
      <w:r>
        <w:fldChar w:fldCharType="begin"/>
      </w:r>
      <w:r>
        <w:instrText>PAGEREF section_c3629be299fe44b7970c3ea6df625cf5</w:instrText>
      </w:r>
      <w:r>
        <w:fldChar w:fldCharType="separate"/>
      </w:r>
      <w:r>
        <w:rPr>
          <w:noProof/>
        </w:rPr>
        <w:t>183</w:t>
      </w:r>
      <w:r>
        <w:fldChar w:fldCharType="end"/>
      </w:r>
    </w:p>
    <w:p w:rsidR="00D775E5" w:rsidRDefault="00F66D1B">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171</w:t>
      </w:r>
      <w:r>
        <w:fldChar w:fldCharType="end"/>
      </w:r>
    </w:p>
    <w:p w:rsidR="00D775E5" w:rsidRDefault="00F66D1B">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173</w:t>
      </w:r>
      <w:r>
        <w:fldChar w:fldCharType="end"/>
      </w:r>
    </w:p>
    <w:p w:rsidR="00D775E5" w:rsidRDefault="00F66D1B">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173</w:t>
      </w:r>
      <w:r>
        <w:fldChar w:fldCharType="end"/>
      </w:r>
    </w:p>
    <w:p w:rsidR="00D775E5" w:rsidRDefault="00F66D1B">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190</w:t>
      </w:r>
      <w:r>
        <w:fldChar w:fldCharType="end"/>
      </w:r>
    </w:p>
    <w:p w:rsidR="00D775E5" w:rsidRDefault="00F66D1B">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w:instrText>
      </w:r>
      <w:r>
        <w:instrText>822e3be9ef75</w:instrText>
      </w:r>
      <w:r>
        <w:fldChar w:fldCharType="separate"/>
      </w:r>
      <w:r>
        <w:rPr>
          <w:noProof/>
        </w:rPr>
        <w:t>193</w:t>
      </w:r>
      <w:r>
        <w:fldChar w:fldCharType="end"/>
      </w:r>
    </w:p>
    <w:p w:rsidR="00D775E5" w:rsidRDefault="00F66D1B">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194</w:t>
      </w:r>
      <w:r>
        <w:fldChar w:fldCharType="end"/>
      </w:r>
    </w:p>
    <w:p w:rsidR="00D775E5" w:rsidRDefault="00F66D1B">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w:instrText>
      </w:r>
      <w:r>
        <w:instrText>AGEREF section_e12b9031b9c14ddb85c3f9ca303447de</w:instrText>
      </w:r>
      <w:r>
        <w:fldChar w:fldCharType="separate"/>
      </w:r>
      <w:r>
        <w:rPr>
          <w:noProof/>
        </w:rPr>
        <w:t>194</w:t>
      </w:r>
      <w:r>
        <w:fldChar w:fldCharType="end"/>
      </w:r>
    </w:p>
    <w:p w:rsidR="00D775E5" w:rsidRDefault="00F66D1B">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184</w:t>
      </w:r>
      <w:r>
        <w:fldChar w:fldCharType="end"/>
      </w:r>
    </w:p>
    <w:p w:rsidR="00D775E5" w:rsidRDefault="00F66D1B">
      <w:pPr>
        <w:pStyle w:val="indexentry0"/>
      </w:pPr>
      <w:r>
        <w:t xml:space="preserve">   </w:t>
      </w:r>
      <w:hyperlink w:anchor="section_2f821c30252d4507b39296ab558788c8">
        <w:r>
          <w:rPr>
            <w:rStyle w:val="Hyperlink"/>
          </w:rPr>
          <w:t>CT_</w:t>
        </w:r>
        <w:r>
          <w:rPr>
            <w:rStyle w:val="Hyperlink"/>
          </w:rPr>
          <w:t>TimelineCacheRefs</w:t>
        </w:r>
      </w:hyperlink>
      <w:r>
        <w:t xml:space="preserve"> </w:t>
      </w:r>
      <w:r>
        <w:fldChar w:fldCharType="begin"/>
      </w:r>
      <w:r>
        <w:instrText>PAGEREF section_2f821c30252d4507b39296ab558788c8</w:instrText>
      </w:r>
      <w:r>
        <w:fldChar w:fldCharType="separate"/>
      </w:r>
      <w:r>
        <w:rPr>
          <w:noProof/>
        </w:rPr>
        <w:t>184</w:t>
      </w:r>
      <w:r>
        <w:fldChar w:fldCharType="end"/>
      </w:r>
    </w:p>
    <w:p w:rsidR="00D775E5" w:rsidRDefault="00F66D1B">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189</w:t>
      </w:r>
      <w:r>
        <w:fldChar w:fldCharType="end"/>
      </w:r>
    </w:p>
    <w:p w:rsidR="00D775E5" w:rsidRDefault="00F66D1B">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197</w:t>
      </w:r>
      <w:r>
        <w:fldChar w:fldCharType="end"/>
      </w:r>
    </w:p>
    <w:p w:rsidR="00D775E5" w:rsidRDefault="00F66D1B">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195</w:t>
      </w:r>
      <w:r>
        <w:fldChar w:fldCharType="end"/>
      </w:r>
    </w:p>
    <w:p w:rsidR="00D775E5" w:rsidRDefault="00F66D1B">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185</w:t>
      </w:r>
      <w:r>
        <w:fldChar w:fldCharType="end"/>
      </w:r>
    </w:p>
    <w:p w:rsidR="00D775E5" w:rsidRDefault="00F66D1B">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w:instrText>
      </w:r>
      <w:r>
        <w:instrText>84d3</w:instrText>
      </w:r>
      <w:r>
        <w:fldChar w:fldCharType="separate"/>
      </w:r>
      <w:r>
        <w:rPr>
          <w:noProof/>
        </w:rPr>
        <w:t>185</w:t>
      </w:r>
      <w:r>
        <w:fldChar w:fldCharType="end"/>
      </w:r>
    </w:p>
    <w:p w:rsidR="00D775E5" w:rsidRDefault="00F66D1B">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190</w:t>
      </w:r>
      <w:r>
        <w:fldChar w:fldCharType="end"/>
      </w:r>
    </w:p>
    <w:p w:rsidR="00D775E5" w:rsidRDefault="00F66D1B">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w:instrText>
      </w:r>
      <w:r>
        <w:instrText>d2e6dc00e48fde</w:instrText>
      </w:r>
      <w:r>
        <w:fldChar w:fldCharType="separate"/>
      </w:r>
      <w:r>
        <w:rPr>
          <w:noProof/>
        </w:rPr>
        <w:t>196</w:t>
      </w:r>
      <w:r>
        <w:fldChar w:fldCharType="end"/>
      </w:r>
    </w:p>
    <w:p w:rsidR="00D775E5" w:rsidRDefault="00F66D1B">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188</w:t>
      </w:r>
      <w:r>
        <w:fldChar w:fldCharType="end"/>
      </w:r>
    </w:p>
    <w:p w:rsidR="00D775E5" w:rsidRDefault="00F66D1B">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w:instrText>
      </w:r>
      <w:r>
        <w:instrText>on_79d1e43b5b1a49e1957c50b49ff9a2e8</w:instrText>
      </w:r>
      <w:r>
        <w:fldChar w:fldCharType="separate"/>
      </w:r>
      <w:r>
        <w:rPr>
          <w:noProof/>
        </w:rPr>
        <w:t>189</w:t>
      </w:r>
      <w:r>
        <w:fldChar w:fldCharType="end"/>
      </w:r>
    </w:p>
    <w:p w:rsidR="00D775E5" w:rsidRDefault="00F66D1B">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188</w:t>
      </w:r>
      <w:r>
        <w:fldChar w:fldCharType="end"/>
      </w:r>
    </w:p>
    <w:p w:rsidR="00D775E5" w:rsidRDefault="00F66D1B">
      <w:pPr>
        <w:pStyle w:val="indexentry0"/>
      </w:pPr>
      <w:r>
        <w:t xml:space="preserve">   </w:t>
      </w:r>
      <w:hyperlink w:anchor="section_ca8bb0ae143a4747b78751044f8f67cf">
        <w:r>
          <w:rPr>
            <w:rStyle w:val="Hyperlink"/>
          </w:rPr>
          <w:t>CT_Timelin</w:t>
        </w:r>
        <w:r>
          <w:rPr>
            <w:rStyle w:val="Hyperlink"/>
          </w:rPr>
          <w:t>eStyles</w:t>
        </w:r>
      </w:hyperlink>
      <w:r>
        <w:t xml:space="preserve"> </w:t>
      </w:r>
      <w:r>
        <w:fldChar w:fldCharType="begin"/>
      </w:r>
      <w:r>
        <w:instrText>PAGEREF section_ca8bb0ae143a4747b78751044f8f67cf</w:instrText>
      </w:r>
      <w:r>
        <w:fldChar w:fldCharType="separate"/>
      </w:r>
      <w:r>
        <w:rPr>
          <w:noProof/>
        </w:rPr>
        <w:t>187</w:t>
      </w:r>
      <w:r>
        <w:fldChar w:fldCharType="end"/>
      </w:r>
    </w:p>
    <w:p w:rsidR="00D775E5" w:rsidRDefault="00F66D1B">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110</w:t>
      </w:r>
      <w:r>
        <w:fldChar w:fldCharType="end"/>
      </w:r>
    </w:p>
    <w:p w:rsidR="00D775E5" w:rsidRDefault="00F66D1B">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111</w:t>
      </w:r>
      <w:r>
        <w:fldChar w:fldCharType="end"/>
      </w:r>
    </w:p>
    <w:p w:rsidR="00D775E5" w:rsidRDefault="00F66D1B">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110</w:t>
      </w:r>
      <w:r>
        <w:fldChar w:fldCharType="end"/>
      </w:r>
    </w:p>
    <w:p w:rsidR="00D775E5" w:rsidRDefault="00F66D1B">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112</w:t>
      </w:r>
      <w:r>
        <w:fldChar w:fldCharType="end"/>
      </w:r>
    </w:p>
    <w:p w:rsidR="00D775E5" w:rsidRDefault="00F66D1B">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112</w:t>
      </w:r>
      <w:r>
        <w:fldChar w:fldCharType="end"/>
      </w:r>
    </w:p>
    <w:p w:rsidR="00D775E5" w:rsidRDefault="00F66D1B">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111</w:t>
      </w:r>
      <w:r>
        <w:fldChar w:fldCharType="end"/>
      </w:r>
    </w:p>
    <w:p w:rsidR="00D775E5" w:rsidRDefault="00F66D1B">
      <w:pPr>
        <w:pStyle w:val="indexentry0"/>
      </w:pPr>
      <w:r>
        <w:t xml:space="preserve">   </w:t>
      </w:r>
      <w:hyperlink w:anchor="section_e25f1558b7a94f0ca3d1819b6df8978c">
        <w:r>
          <w:rPr>
            <w:rStyle w:val="Hyperlink"/>
          </w:rPr>
          <w:t>CT_TypeItems</w:t>
        </w:r>
      </w:hyperlink>
      <w:r>
        <w:t xml:space="preserve"> </w:t>
      </w:r>
      <w:r>
        <w:fldChar w:fldCharType="begin"/>
      </w:r>
      <w:r>
        <w:instrText>PAGEREF section_e25f1558b7a94f0ca3d1819b6df897</w:instrText>
      </w:r>
      <w:r>
        <w:instrText>8c</w:instrText>
      </w:r>
      <w:r>
        <w:fldChar w:fldCharType="separate"/>
      </w:r>
      <w:r>
        <w:rPr>
          <w:noProof/>
        </w:rPr>
        <w:t>138</w:t>
      </w:r>
      <w:r>
        <w:fldChar w:fldCharType="end"/>
      </w:r>
    </w:p>
    <w:p w:rsidR="00D775E5" w:rsidRDefault="00F66D1B">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176</w:t>
      </w:r>
      <w:r>
        <w:fldChar w:fldCharType="end"/>
      </w:r>
    </w:p>
    <w:p w:rsidR="00D775E5" w:rsidRDefault="00F66D1B">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w:instrText>
      </w:r>
      <w:r>
        <w:instrText>fb443e03a2c7e43</w:instrText>
      </w:r>
      <w:r>
        <w:fldChar w:fldCharType="separate"/>
      </w:r>
      <w:r>
        <w:rPr>
          <w:noProof/>
        </w:rPr>
        <w:t>176</w:t>
      </w:r>
      <w:r>
        <w:fldChar w:fldCharType="end"/>
      </w:r>
    </w:p>
    <w:p w:rsidR="00D775E5" w:rsidRDefault="00F66D1B">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106</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197</w:t>
      </w:r>
      <w:r>
        <w:fldChar w:fldCharType="end"/>
      </w:r>
      <w:r>
        <w:t>)</w:t>
      </w:r>
    </w:p>
    <w:p w:rsidR="00D775E5" w:rsidRDefault="00F66D1B">
      <w:pPr>
        <w:pStyle w:val="indexentry0"/>
      </w:pPr>
      <w:r>
        <w:t>Conceptual overview</w:t>
      </w:r>
    </w:p>
    <w:p w:rsidR="00D775E5" w:rsidRDefault="00F66D1B">
      <w:pPr>
        <w:pStyle w:val="indexentry0"/>
      </w:pPr>
      <w:r>
        <w:t xml:space="preserve">   </w:t>
      </w:r>
      <w:hyperlink w:anchor="section_b93f25b76e954b9ba38bad8312265c83">
        <w:r>
          <w:rPr>
            <w:rStyle w:val="Hyperlink"/>
          </w:rPr>
          <w:t>structures</w:t>
        </w:r>
      </w:hyperlink>
      <w:r>
        <w:t xml:space="preserve"> </w:t>
      </w:r>
      <w:r>
        <w:fldChar w:fldCharType="begin"/>
      </w:r>
      <w:r>
        <w:instrText>PAGEREF section_b93f25b76e954b9ba38bad8312265c83</w:instrText>
      </w:r>
      <w:r>
        <w:fldChar w:fldCharType="separate"/>
      </w:r>
      <w:r>
        <w:rPr>
          <w:noProof/>
        </w:rPr>
        <w:t>64</w:t>
      </w:r>
      <w:r>
        <w:fldChar w:fldCharType="end"/>
      </w:r>
    </w:p>
    <w:p w:rsidR="00D775E5" w:rsidRDefault="00F66D1B">
      <w:pPr>
        <w:pStyle w:val="indexentry0"/>
      </w:pPr>
      <w:hyperlink w:anchor="section_e5876d4c5362497fbd1ab6de4604d11c">
        <w:r>
          <w:rPr>
            <w:rStyle w:val="Hyperlink"/>
          </w:rPr>
          <w:t>conditionalFormattings element</w:t>
        </w:r>
      </w:hyperlink>
      <w:r>
        <w:t xml:space="preserve"> </w:t>
      </w:r>
      <w:r>
        <w:fldChar w:fldCharType="begin"/>
      </w:r>
      <w:r>
        <w:instrText>PAGEREF section_e5876d4c5362497fbd1ab6de4604d11c</w:instrText>
      </w:r>
      <w:r>
        <w:fldChar w:fldCharType="separate"/>
      </w:r>
      <w:r>
        <w:rPr>
          <w:noProof/>
        </w:rPr>
        <w:t>74</w:t>
      </w:r>
      <w:r>
        <w:fldChar w:fldCharType="end"/>
      </w:r>
    </w:p>
    <w:p w:rsidR="00D775E5" w:rsidRDefault="00F66D1B">
      <w:pPr>
        <w:pStyle w:val="indexentry0"/>
      </w:pPr>
      <w:r>
        <w:t>connection element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79</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85</w:t>
      </w:r>
      <w:r>
        <w:fldChar w:fldCharType="end"/>
      </w:r>
      <w:r>
        <w:t>)</w:t>
      </w:r>
    </w:p>
    <w:p w:rsidR="00D775E5" w:rsidRDefault="00F66D1B">
      <w:pPr>
        <w:pStyle w:val="indexentry0"/>
      </w:pPr>
      <w:r>
        <w:t>Connections</w:t>
      </w:r>
    </w:p>
    <w:p w:rsidR="00D775E5" w:rsidRDefault="00F66D1B">
      <w:pPr>
        <w:pStyle w:val="indexentry0"/>
      </w:pPr>
      <w:r>
        <w:t xml:space="preserve">   </w:t>
      </w:r>
      <w:hyperlink w:anchor="section_32a514539b7645ef8841e7abe46cf926">
        <w:r>
          <w:rPr>
            <w:rStyle w:val="Hyperlink"/>
          </w:rPr>
          <w:t>extensions by part</w:t>
        </w:r>
      </w:hyperlink>
      <w:r>
        <w:t xml:space="preserve"> </w:t>
      </w:r>
      <w:r>
        <w:fldChar w:fldCharType="begin"/>
      </w:r>
      <w:r>
        <w:instrText>PAGEREF section_32a514539b7645ef8841e7abe</w:instrText>
      </w:r>
      <w:r>
        <w:instrText>46cf926</w:instrText>
      </w:r>
      <w:r>
        <w:fldChar w:fldCharType="separate"/>
      </w:r>
      <w:r>
        <w:rPr>
          <w:noProof/>
        </w:rPr>
        <w:t>55</w:t>
      </w:r>
      <w:r>
        <w:fldChar w:fldCharType="end"/>
      </w:r>
    </w:p>
    <w:p w:rsidR="00D775E5" w:rsidRDefault="00F66D1B">
      <w:pPr>
        <w:pStyle w:val="indexentry0"/>
      </w:pPr>
      <w:r>
        <w:t>Control properties</w:t>
      </w:r>
    </w:p>
    <w:p w:rsidR="00D775E5" w:rsidRDefault="00F66D1B">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19</w:t>
      </w:r>
      <w:r>
        <w:fldChar w:fldCharType="end"/>
      </w:r>
    </w:p>
    <w:p w:rsidR="00D775E5" w:rsidRDefault="00F66D1B">
      <w:pPr>
        <w:pStyle w:val="indexentry0"/>
      </w:pPr>
      <w:hyperlink w:anchor="section_d3f652a27b9d4165bdadabc6683b83e8">
        <w:r>
          <w:rPr>
            <w:rStyle w:val="Hyperlink"/>
          </w:rPr>
          <w:t>CT_CachedUniqueName complex t</w:t>
        </w:r>
        <w:r>
          <w:rPr>
            <w:rStyle w:val="Hyperlink"/>
          </w:rPr>
          <w:t>ype</w:t>
        </w:r>
      </w:hyperlink>
      <w:r>
        <w:t xml:space="preserve"> </w:t>
      </w:r>
      <w:r>
        <w:fldChar w:fldCharType="begin"/>
      </w:r>
      <w:r>
        <w:instrText>PAGEREF section_d3f652a27b9d4165bdadabc6683b83e8</w:instrText>
      </w:r>
      <w:r>
        <w:fldChar w:fldCharType="separate"/>
      </w:r>
      <w:r>
        <w:rPr>
          <w:noProof/>
        </w:rPr>
        <w:t>202</w:t>
      </w:r>
      <w:r>
        <w:fldChar w:fldCharType="end"/>
      </w:r>
    </w:p>
    <w:p w:rsidR="00D775E5" w:rsidRDefault="00F66D1B">
      <w:pPr>
        <w:pStyle w:val="indexentry0"/>
      </w:pPr>
      <w:hyperlink w:anchor="section_a63887bd9d524920b4f2b2be9ce48b1d">
        <w:r>
          <w:rPr>
            <w:rStyle w:val="Hyperlink"/>
          </w:rPr>
          <w:t>CT_CachedUniqueNames complex type</w:t>
        </w:r>
      </w:hyperlink>
      <w:r>
        <w:t xml:space="preserve"> </w:t>
      </w:r>
      <w:r>
        <w:fldChar w:fldCharType="begin"/>
      </w:r>
      <w:r>
        <w:instrText>PAGEREF section_a63887bd9d524920b4f2b2be9ce48b1d</w:instrText>
      </w:r>
      <w:r>
        <w:fldChar w:fldCharType="separate"/>
      </w:r>
      <w:r>
        <w:rPr>
          <w:noProof/>
        </w:rPr>
        <w:t>202</w:t>
      </w:r>
      <w:r>
        <w:fldChar w:fldCharType="end"/>
      </w:r>
    </w:p>
    <w:p w:rsidR="00D775E5" w:rsidRDefault="00F66D1B">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142</w:t>
      </w:r>
      <w:r>
        <w:fldChar w:fldCharType="end"/>
      </w:r>
    </w:p>
    <w:p w:rsidR="00D775E5" w:rsidRDefault="00F66D1B">
      <w:pPr>
        <w:pStyle w:val="indexentry0"/>
      </w:pPr>
      <w:r>
        <w:t>CT_CacheHierarchy complex type (</w:t>
      </w:r>
      <w:hyperlink w:anchor="section_7132a6be500343d5aa6bb1f4c9ccab32">
        <w:r>
          <w:rPr>
            <w:rStyle w:val="Hyperlink"/>
          </w:rPr>
          <w:t>section 2.6.24</w:t>
        </w:r>
      </w:hyperlink>
      <w:r>
        <w:t xml:space="preserve"> </w:t>
      </w:r>
      <w:r>
        <w:fldChar w:fldCharType="begin"/>
      </w:r>
      <w:r>
        <w:instrText>PAGE</w:instrText>
      </w:r>
      <w:r>
        <w:instrText>REF section_7132a6be500343d5aa6bb1f4c9ccab32</w:instrText>
      </w:r>
      <w:r>
        <w:fldChar w:fldCharType="separate"/>
      </w:r>
      <w:r>
        <w:rPr>
          <w:noProof/>
        </w:rPr>
        <w:t>114</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186</w:t>
      </w:r>
      <w:r>
        <w:fldChar w:fldCharType="end"/>
      </w:r>
      <w:r>
        <w:t>)</w:t>
      </w:r>
    </w:p>
    <w:p w:rsidR="00D775E5" w:rsidRDefault="00F66D1B">
      <w:pPr>
        <w:pStyle w:val="indexentry0"/>
      </w:pPr>
      <w:r>
        <w:t>CT_CalculatedMember complex type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108</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179</w:t>
      </w:r>
      <w:r>
        <w:fldChar w:fldCharType="end"/>
      </w:r>
      <w:r>
        <w:t>)</w:t>
      </w:r>
    </w:p>
    <w:p w:rsidR="00D775E5" w:rsidRDefault="00F66D1B">
      <w:pPr>
        <w:pStyle w:val="indexentry0"/>
      </w:pPr>
      <w:hyperlink w:anchor="section_349130bbc08a472ea29692ead08d768b">
        <w:r>
          <w:rPr>
            <w:rStyle w:val="Hyperlink"/>
          </w:rPr>
          <w:t>CT_CalculatedMemberExt complex type</w:t>
        </w:r>
      </w:hyperlink>
      <w:r>
        <w:t xml:space="preserve"> </w:t>
      </w:r>
      <w:r>
        <w:fldChar w:fldCharType="begin"/>
      </w:r>
      <w:r>
        <w:instrText>PAGEREF section_349130bbc08a472ea29692ead08d768b</w:instrText>
      </w:r>
      <w:r>
        <w:fldChar w:fldCharType="separate"/>
      </w:r>
      <w:r>
        <w:rPr>
          <w:noProof/>
        </w:rPr>
        <w:t>179</w:t>
      </w:r>
      <w:r>
        <w:fldChar w:fldCharType="end"/>
      </w:r>
    </w:p>
    <w:p w:rsidR="00D775E5" w:rsidRDefault="00F66D1B">
      <w:pPr>
        <w:pStyle w:val="indexentry0"/>
      </w:pPr>
      <w:hyperlink w:anchor="section_b675bf5031df4cfb918220c27126e703">
        <w:r>
          <w:rPr>
            <w:rStyle w:val="Hyperlink"/>
          </w:rPr>
          <w:t>CT_CfIcon complex type</w:t>
        </w:r>
      </w:hyperlink>
      <w:r>
        <w:t xml:space="preserve"> </w:t>
      </w:r>
      <w:r>
        <w:fldChar w:fldCharType="begin"/>
      </w:r>
      <w:r>
        <w:instrText>PAGEREF section_b675bf5031df4cfb918220c27126e703</w:instrText>
      </w:r>
      <w:r>
        <w:fldChar w:fldCharType="separate"/>
      </w:r>
      <w:r>
        <w:rPr>
          <w:noProof/>
        </w:rPr>
        <w:t>134</w:t>
      </w:r>
      <w:r>
        <w:fldChar w:fldCharType="end"/>
      </w:r>
    </w:p>
    <w:p w:rsidR="00D775E5" w:rsidRDefault="00F66D1B">
      <w:pPr>
        <w:pStyle w:val="indexentry0"/>
      </w:pPr>
      <w:hyperlink w:anchor="section_025ea6e4ad4243eaa01616f4e4688ac8">
        <w:r>
          <w:rPr>
            <w:rStyle w:val="Hyperlink"/>
          </w:rPr>
          <w:t>CT_CfRule complex type</w:t>
        </w:r>
      </w:hyperlink>
      <w:r>
        <w:t xml:space="preserve"> </w:t>
      </w:r>
      <w:r>
        <w:fldChar w:fldCharType="begin"/>
      </w:r>
      <w:r>
        <w:instrText>PAGEREF section_025ea6e4ad4243eaa01616f4e4688ac8</w:instrText>
      </w:r>
      <w:r>
        <w:fldChar w:fldCharType="separate"/>
      </w:r>
      <w:r>
        <w:rPr>
          <w:noProof/>
        </w:rPr>
        <w:t>120</w:t>
      </w:r>
      <w:r>
        <w:fldChar w:fldCharType="end"/>
      </w:r>
    </w:p>
    <w:p w:rsidR="00D775E5" w:rsidRDefault="00F66D1B">
      <w:pPr>
        <w:pStyle w:val="indexentry0"/>
      </w:pPr>
      <w:hyperlink w:anchor="section_15094f93f5874f4ebe741fbdc93da768">
        <w:r>
          <w:rPr>
            <w:rStyle w:val="Hyperlink"/>
          </w:rPr>
          <w:t>CT_Cfvo complex type</w:t>
        </w:r>
      </w:hyperlink>
      <w:r>
        <w:t xml:space="preserve"> </w:t>
      </w:r>
      <w:r>
        <w:fldChar w:fldCharType="begin"/>
      </w:r>
      <w:r>
        <w:instrText>PAGEREF section_15094f93f5874f4ebe74</w:instrText>
      </w:r>
      <w:r>
        <w:instrText>1fbdc93da768</w:instrText>
      </w:r>
      <w:r>
        <w:fldChar w:fldCharType="separate"/>
      </w:r>
      <w:r>
        <w:rPr>
          <w:noProof/>
        </w:rPr>
        <w:t>119</w:t>
      </w:r>
      <w:r>
        <w:fldChar w:fldCharType="end"/>
      </w:r>
    </w:p>
    <w:p w:rsidR="00D775E5" w:rsidRDefault="00F66D1B">
      <w:pPr>
        <w:pStyle w:val="indexentry0"/>
      </w:pPr>
      <w:hyperlink w:anchor="section_f0a5263654944ff29e93224788e352ed">
        <w:r>
          <w:rPr>
            <w:rStyle w:val="Hyperlink"/>
          </w:rPr>
          <w:t>CT_ColorScale complex type</w:t>
        </w:r>
      </w:hyperlink>
      <w:r>
        <w:t xml:space="preserve"> </w:t>
      </w:r>
      <w:r>
        <w:fldChar w:fldCharType="begin"/>
      </w:r>
      <w:r>
        <w:instrText>PAGEREF section_f0a5263654944ff29e93224788e352ed</w:instrText>
      </w:r>
      <w:r>
        <w:fldChar w:fldCharType="separate"/>
      </w:r>
      <w:r>
        <w:rPr>
          <w:noProof/>
        </w:rPr>
        <w:t>125</w:t>
      </w:r>
      <w:r>
        <w:fldChar w:fldCharType="end"/>
      </w:r>
    </w:p>
    <w:p w:rsidR="00D775E5" w:rsidRDefault="00F66D1B">
      <w:pPr>
        <w:pStyle w:val="indexentry0"/>
      </w:pPr>
      <w:hyperlink w:anchor="section_abfd5696a65146eead852810c984cc3c">
        <w:r>
          <w:rPr>
            <w:rStyle w:val="Hyperlink"/>
          </w:rPr>
          <w:t>CT_ConditionalFormat complex type</w:t>
        </w:r>
      </w:hyperlink>
      <w:r>
        <w:t xml:space="preserve"> </w:t>
      </w:r>
      <w:r>
        <w:fldChar w:fldCharType="begin"/>
      </w:r>
      <w:r>
        <w:instrText>PAGEREF section_abfd5696a65146eead852810c984cc3c</w:instrText>
      </w:r>
      <w:r>
        <w:fldChar w:fldCharType="separate"/>
      </w:r>
      <w:r>
        <w:rPr>
          <w:noProof/>
        </w:rPr>
        <w:t>144</w:t>
      </w:r>
      <w:r>
        <w:fldChar w:fldCharType="end"/>
      </w:r>
    </w:p>
    <w:p w:rsidR="00D775E5" w:rsidRDefault="00F66D1B">
      <w:pPr>
        <w:pStyle w:val="indexentry0"/>
      </w:pPr>
      <w:hyperlink w:anchor="section_e64b925747154282b17e158dd5363cf8">
        <w:r>
          <w:rPr>
            <w:rStyle w:val="Hyperlink"/>
          </w:rPr>
          <w:t>CT_ConditionalFormats complex type</w:t>
        </w:r>
      </w:hyperlink>
      <w:r>
        <w:t xml:space="preserve"> </w:t>
      </w:r>
      <w:r>
        <w:fldChar w:fldCharType="begin"/>
      </w:r>
      <w:r>
        <w:instrText>PAGEREF section_e64b925747154282b17e158dd5363cf8</w:instrText>
      </w:r>
      <w:r>
        <w:fldChar w:fldCharType="separate"/>
      </w:r>
      <w:r>
        <w:rPr>
          <w:noProof/>
        </w:rPr>
        <w:t>143</w:t>
      </w:r>
      <w:r>
        <w:fldChar w:fldCharType="end"/>
      </w:r>
    </w:p>
    <w:p w:rsidR="00D775E5" w:rsidRDefault="00F66D1B">
      <w:pPr>
        <w:pStyle w:val="indexentry0"/>
      </w:pPr>
      <w:hyperlink w:anchor="section_98f4ba7ab8f8496992a0d671d5d8ca8a">
        <w:r>
          <w:rPr>
            <w:rStyle w:val="Hyperlink"/>
          </w:rPr>
          <w:t>CT_ConditionalFormatting complex type</w:t>
        </w:r>
      </w:hyperlink>
      <w:r>
        <w:t xml:space="preserve"> </w:t>
      </w:r>
      <w:r>
        <w:fldChar w:fldCharType="begin"/>
      </w:r>
      <w:r>
        <w:instrText>PAGEREF section_98f4ba7ab8f8496992a0d671d5d8ca8a</w:instrText>
      </w:r>
      <w:r>
        <w:fldChar w:fldCharType="separate"/>
      </w:r>
      <w:r>
        <w:rPr>
          <w:noProof/>
        </w:rPr>
        <w:t>96</w:t>
      </w:r>
      <w:r>
        <w:fldChar w:fldCharType="end"/>
      </w:r>
    </w:p>
    <w:p w:rsidR="00D775E5" w:rsidRDefault="00F66D1B">
      <w:pPr>
        <w:pStyle w:val="indexentry0"/>
      </w:pPr>
      <w:hyperlink w:anchor="section_ecd8b65748f7410bb856c4ad9c2fe127">
        <w:r>
          <w:rPr>
            <w:rStyle w:val="Hyperlink"/>
          </w:rPr>
          <w:t>CT_ConditionalFormattings complex type</w:t>
        </w:r>
      </w:hyperlink>
      <w:r>
        <w:t xml:space="preserve"> </w:t>
      </w:r>
      <w:r>
        <w:fldChar w:fldCharType="begin"/>
      </w:r>
      <w:r>
        <w:instrText>PAGEREF section_ecd8b65748f7410bb856c4ad9c2fe127</w:instrText>
      </w:r>
      <w:r>
        <w:fldChar w:fldCharType="separate"/>
      </w:r>
      <w:r>
        <w:rPr>
          <w:noProof/>
        </w:rPr>
        <w:t>95</w:t>
      </w:r>
      <w:r>
        <w:fldChar w:fldCharType="end"/>
      </w:r>
    </w:p>
    <w:p w:rsidR="00D775E5" w:rsidRDefault="00F66D1B">
      <w:pPr>
        <w:pStyle w:val="indexentry0"/>
      </w:pPr>
      <w:r>
        <w:t>CT_Co</w:t>
      </w:r>
      <w:r>
        <w:t>nnection complex type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133</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w:instrText>
      </w:r>
      <w:r>
        <w:instrText>600c7f4f55b4fd0cad215e6bb9</w:instrText>
      </w:r>
      <w:r>
        <w:fldChar w:fldCharType="separate"/>
      </w:r>
      <w:r>
        <w:rPr>
          <w:noProof/>
        </w:rPr>
        <w:t>177</w:t>
      </w:r>
      <w:r>
        <w:fldChar w:fldCharType="end"/>
      </w:r>
      <w:r>
        <w:t>)</w:t>
      </w:r>
    </w:p>
    <w:p w:rsidR="00D775E5" w:rsidRDefault="00F66D1B">
      <w:pPr>
        <w:pStyle w:val="indexentry0"/>
      </w:pPr>
      <w:hyperlink w:anchor="section_3f08cca390994acda2679ce53f57721d">
        <w:r>
          <w:rPr>
            <w:rStyle w:val="Hyperlink"/>
          </w:rPr>
          <w:t>CT_CustomFilter complex type</w:t>
        </w:r>
      </w:hyperlink>
      <w:r>
        <w:t xml:space="preserve"> </w:t>
      </w:r>
      <w:r>
        <w:fldChar w:fldCharType="begin"/>
      </w:r>
      <w:r>
        <w:instrText>PAGEREF section_3f08cca390994acda2679ce53f57721d</w:instrText>
      </w:r>
      <w:r>
        <w:fldChar w:fldCharType="separate"/>
      </w:r>
      <w:r>
        <w:rPr>
          <w:noProof/>
        </w:rPr>
        <w:t>152</w:t>
      </w:r>
      <w:r>
        <w:fldChar w:fldCharType="end"/>
      </w:r>
    </w:p>
    <w:p w:rsidR="00D775E5" w:rsidRDefault="00F66D1B">
      <w:pPr>
        <w:pStyle w:val="indexentry0"/>
      </w:pPr>
      <w:hyperlink w:anchor="section_545a0d5521d145eb8d81d730aa5ea2af">
        <w:r>
          <w:rPr>
            <w:rStyle w:val="Hyperlink"/>
          </w:rPr>
          <w:t>CT_CustomFilters complex type</w:t>
        </w:r>
      </w:hyperlink>
      <w:r>
        <w:t xml:space="preserve"> </w:t>
      </w:r>
      <w:r>
        <w:fldChar w:fldCharType="begin"/>
      </w:r>
      <w:r>
        <w:instrText>PAGEREF section_545a0d5521d145eb8d81d730aa5ea2af</w:instrText>
      </w:r>
      <w:r>
        <w:fldChar w:fldCharType="separate"/>
      </w:r>
      <w:r>
        <w:rPr>
          <w:noProof/>
        </w:rPr>
        <w:t>152</w:t>
      </w:r>
      <w:r>
        <w:fldChar w:fldCharType="end"/>
      </w:r>
    </w:p>
    <w:p w:rsidR="00D775E5" w:rsidRDefault="00F66D1B">
      <w:pPr>
        <w:pStyle w:val="indexentry0"/>
      </w:pPr>
      <w:hyperlink w:anchor="section_88c5ca0a3a344fad8c91fdb4550d3fe1">
        <w:r>
          <w:rPr>
            <w:rStyle w:val="Hyperlink"/>
          </w:rPr>
          <w:t>CT_DataBar complex type</w:t>
        </w:r>
      </w:hyperlink>
      <w:r>
        <w:t xml:space="preserve"> </w:t>
      </w:r>
      <w:r>
        <w:fldChar w:fldCharType="begin"/>
      </w:r>
      <w:r>
        <w:instrText>PAGEREF section_88c5ca0a3a344fad8c91fdb4550d3fe1</w:instrText>
      </w:r>
      <w:r>
        <w:fldChar w:fldCharType="separate"/>
      </w:r>
      <w:r>
        <w:rPr>
          <w:noProof/>
        </w:rPr>
        <w:t>125</w:t>
      </w:r>
      <w:r>
        <w:fldChar w:fldCharType="end"/>
      </w:r>
    </w:p>
    <w:p w:rsidR="00D775E5" w:rsidRDefault="00F66D1B">
      <w:pPr>
        <w:pStyle w:val="indexentry0"/>
      </w:pPr>
      <w:hyperlink w:anchor="section_ece183c064ff4b5c896d1db80ce6cf7f">
        <w:r>
          <w:rPr>
            <w:rStyle w:val="Hyperlink"/>
          </w:rPr>
          <w:t>CT_DataFeedPr complex type</w:t>
        </w:r>
      </w:hyperlink>
      <w:r>
        <w:t xml:space="preserve"> </w:t>
      </w:r>
      <w:r>
        <w:fldChar w:fldCharType="begin"/>
      </w:r>
      <w:r>
        <w:instrText>PAGEREF section_ece183c064ff4b5c896d1db80ce6cf7f</w:instrText>
      </w:r>
      <w:r>
        <w:fldChar w:fldCharType="separate"/>
      </w:r>
      <w:r>
        <w:rPr>
          <w:noProof/>
        </w:rPr>
        <w:t>201</w:t>
      </w:r>
      <w:r>
        <w:fldChar w:fldCharType="end"/>
      </w:r>
    </w:p>
    <w:p w:rsidR="00D775E5" w:rsidRDefault="00F66D1B">
      <w:pPr>
        <w:pStyle w:val="indexentry0"/>
      </w:pPr>
      <w:r>
        <w:t>CT_DataField complex type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117</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210</w:t>
      </w:r>
      <w:r>
        <w:fldChar w:fldCharType="end"/>
      </w:r>
      <w:r>
        <w:t>)</w:t>
      </w:r>
    </w:p>
    <w:p w:rsidR="00D775E5" w:rsidRDefault="00F66D1B">
      <w:pPr>
        <w:pStyle w:val="indexentry0"/>
      </w:pPr>
      <w:hyperlink w:anchor="section_eaea0fe63e3c401da3a02d2cbb9fce00">
        <w:r>
          <w:rPr>
            <w:rStyle w:val="Hyperlink"/>
          </w:rPr>
          <w:t>CT_DataMod</w:t>
        </w:r>
        <w:r>
          <w:rPr>
            <w:rStyle w:val="Hyperlink"/>
          </w:rPr>
          <w:t>el complex type</w:t>
        </w:r>
      </w:hyperlink>
      <w:r>
        <w:t xml:space="preserve"> </w:t>
      </w:r>
      <w:r>
        <w:fldChar w:fldCharType="begin"/>
      </w:r>
      <w:r>
        <w:instrText>PAGEREF section_eaea0fe63e3c401da3a02d2cbb9fce00</w:instrText>
      </w:r>
      <w:r>
        <w:fldChar w:fldCharType="separate"/>
      </w:r>
      <w:r>
        <w:rPr>
          <w:noProof/>
        </w:rPr>
        <w:t>205</w:t>
      </w:r>
      <w:r>
        <w:fldChar w:fldCharType="end"/>
      </w:r>
    </w:p>
    <w:p w:rsidR="00D775E5" w:rsidRDefault="00F66D1B">
      <w:pPr>
        <w:pStyle w:val="indexentry0"/>
      </w:pPr>
      <w:hyperlink w:anchor="section_e570efaded61465ba1d2aab8529953ca">
        <w:r>
          <w:rPr>
            <w:rStyle w:val="Hyperlink"/>
          </w:rPr>
          <w:t>CT_DatastoreItem complex type</w:t>
        </w:r>
      </w:hyperlink>
      <w:r>
        <w:t xml:space="preserve"> </w:t>
      </w:r>
      <w:r>
        <w:fldChar w:fldCharType="begin"/>
      </w:r>
      <w:r>
        <w:instrText>PAGEREF section_e570efaded61465ba1d2aab8529953ca</w:instrText>
      </w:r>
      <w:r>
        <w:fldChar w:fldCharType="separate"/>
      </w:r>
      <w:r>
        <w:rPr>
          <w:noProof/>
        </w:rPr>
        <w:t>159</w:t>
      </w:r>
      <w:r>
        <w:fldChar w:fldCharType="end"/>
      </w:r>
    </w:p>
    <w:p w:rsidR="00D775E5" w:rsidRDefault="00F66D1B">
      <w:pPr>
        <w:pStyle w:val="indexentry0"/>
      </w:pPr>
      <w:hyperlink w:anchor="section_89029dfc1ca84ff9afe046f9454d09c6">
        <w:r>
          <w:rPr>
            <w:rStyle w:val="Hyperlink"/>
          </w:rPr>
          <w:t>CT_DataValidation complex type</w:t>
        </w:r>
      </w:hyperlink>
      <w:r>
        <w:t xml:space="preserve"> </w:t>
      </w:r>
      <w:r>
        <w:fldChar w:fldCharType="begin"/>
      </w:r>
      <w:r>
        <w:instrText>PAGEREF section_89029dfc1ca84ff9afe046f9454d09c6</w:instrText>
      </w:r>
      <w:r>
        <w:fldChar w:fldCharType="separate"/>
      </w:r>
      <w:r>
        <w:rPr>
          <w:noProof/>
        </w:rPr>
        <w:t>98</w:t>
      </w:r>
      <w:r>
        <w:fldChar w:fldCharType="end"/>
      </w:r>
    </w:p>
    <w:p w:rsidR="00D775E5" w:rsidRDefault="00F66D1B">
      <w:pPr>
        <w:pStyle w:val="indexentry0"/>
      </w:pPr>
      <w:hyperlink w:anchor="section_20ed0abd113f4b8a8de3c68e733a300a">
        <w:r>
          <w:rPr>
            <w:rStyle w:val="Hyperlink"/>
          </w:rPr>
          <w:t>CT_DataValidationFormula complex type</w:t>
        </w:r>
      </w:hyperlink>
      <w:r>
        <w:t xml:space="preserve"> </w:t>
      </w:r>
      <w:r>
        <w:fldChar w:fldCharType="begin"/>
      </w:r>
      <w:r>
        <w:instrText>PAGEREF section_20ed0abd113f4b8a8de3c68e733a300a</w:instrText>
      </w:r>
      <w:r>
        <w:fldChar w:fldCharType="separate"/>
      </w:r>
      <w:r>
        <w:rPr>
          <w:noProof/>
        </w:rPr>
        <w:t>98</w:t>
      </w:r>
      <w:r>
        <w:fldChar w:fldCharType="end"/>
      </w:r>
    </w:p>
    <w:p w:rsidR="00D775E5" w:rsidRDefault="00F66D1B">
      <w:pPr>
        <w:pStyle w:val="indexentry0"/>
      </w:pPr>
      <w:hyperlink w:anchor="section_4ec60c5ede694d16944d7fab3e45fdff">
        <w:r>
          <w:rPr>
            <w:rStyle w:val="Hyperlink"/>
          </w:rPr>
          <w:t>CT_DataValidations complex type</w:t>
        </w:r>
      </w:hyperlink>
      <w:r>
        <w:t xml:space="preserve"> </w:t>
      </w:r>
      <w:r>
        <w:fldChar w:fldCharType="begin"/>
      </w:r>
      <w:r>
        <w:instrText>PAGEREF section_4ec60c5ede694d16944d7fab3e45fdff</w:instrText>
      </w:r>
      <w:r>
        <w:fldChar w:fldCharType="separate"/>
      </w:r>
      <w:r>
        <w:rPr>
          <w:noProof/>
        </w:rPr>
        <w:t>97</w:t>
      </w:r>
      <w:r>
        <w:fldChar w:fldCharType="end"/>
      </w:r>
    </w:p>
    <w:p w:rsidR="00D775E5" w:rsidRDefault="00F66D1B">
      <w:pPr>
        <w:pStyle w:val="indexentry0"/>
      </w:pPr>
      <w:hyperlink w:anchor="section_3fa64a9a205d4754abeeefd2f48f1062">
        <w:r>
          <w:rPr>
            <w:rStyle w:val="Hyperlink"/>
          </w:rPr>
          <w:t>CT_DbCommand complex type</w:t>
        </w:r>
      </w:hyperlink>
      <w:r>
        <w:t xml:space="preserve"> </w:t>
      </w:r>
      <w:r>
        <w:fldChar w:fldCharType="begin"/>
      </w:r>
      <w:r>
        <w:instrText>PAGEREF section_3f</w:instrText>
      </w:r>
      <w:r>
        <w:instrText>a64a9a205d4754abeeefd2f48f1062</w:instrText>
      </w:r>
      <w:r>
        <w:fldChar w:fldCharType="separate"/>
      </w:r>
      <w:r>
        <w:rPr>
          <w:noProof/>
        </w:rPr>
        <w:t>200</w:t>
      </w:r>
      <w:r>
        <w:fldChar w:fldCharType="end"/>
      </w:r>
    </w:p>
    <w:p w:rsidR="00D775E5" w:rsidRDefault="00F66D1B">
      <w:pPr>
        <w:pStyle w:val="indexentry0"/>
      </w:pPr>
      <w:hyperlink w:anchor="section_a92a0ff212ca49cba050c5ef7072a821">
        <w:r>
          <w:rPr>
            <w:rStyle w:val="Hyperlink"/>
          </w:rPr>
          <w:t>CT_DbTable complex type</w:t>
        </w:r>
      </w:hyperlink>
      <w:r>
        <w:t xml:space="preserve"> </w:t>
      </w:r>
      <w:r>
        <w:fldChar w:fldCharType="begin"/>
      </w:r>
      <w:r>
        <w:instrText>PAGEREF section_a92a0ff212ca49cba050c5ef7072a821</w:instrText>
      </w:r>
      <w:r>
        <w:fldChar w:fldCharType="separate"/>
      </w:r>
      <w:r>
        <w:rPr>
          <w:noProof/>
        </w:rPr>
        <w:t>199</w:t>
      </w:r>
      <w:r>
        <w:fldChar w:fldCharType="end"/>
      </w:r>
    </w:p>
    <w:p w:rsidR="00D775E5" w:rsidRDefault="00F66D1B">
      <w:pPr>
        <w:pStyle w:val="indexentry0"/>
      </w:pPr>
      <w:hyperlink w:anchor="section_797d3d5e1305477fba3b7d794412f3ec">
        <w:r>
          <w:rPr>
            <w:rStyle w:val="Hyperlink"/>
          </w:rPr>
          <w:t>CT_DbTables complex ty</w:t>
        </w:r>
        <w:r>
          <w:rPr>
            <w:rStyle w:val="Hyperlink"/>
          </w:rPr>
          <w:t>pe</w:t>
        </w:r>
      </w:hyperlink>
      <w:r>
        <w:t xml:space="preserve"> </w:t>
      </w:r>
      <w:r>
        <w:fldChar w:fldCharType="begin"/>
      </w:r>
      <w:r>
        <w:instrText>PAGEREF section_797d3d5e1305477fba3b7d794412f3ec</w:instrText>
      </w:r>
      <w:r>
        <w:fldChar w:fldCharType="separate"/>
      </w:r>
      <w:r>
        <w:rPr>
          <w:noProof/>
        </w:rPr>
        <w:t>200</w:t>
      </w:r>
      <w:r>
        <w:fldChar w:fldCharType="end"/>
      </w:r>
    </w:p>
    <w:p w:rsidR="00D775E5" w:rsidRDefault="00F66D1B">
      <w:pPr>
        <w:pStyle w:val="indexentry0"/>
      </w:pPr>
      <w:hyperlink w:anchor="section_4a8d18952b3942d2871e957957e7cbab">
        <w:r>
          <w:rPr>
            <w:rStyle w:val="Hyperlink"/>
          </w:rPr>
          <w:t>CT_FieldListActiveTabTopLevelEntity complex type</w:t>
        </w:r>
      </w:hyperlink>
      <w:r>
        <w:t xml:space="preserve"> </w:t>
      </w:r>
      <w:r>
        <w:fldChar w:fldCharType="begin"/>
      </w:r>
      <w:r>
        <w:instrText>PAGEREF section_4a8d18952b3942d2871e957957e7cbab</w:instrText>
      </w:r>
      <w:r>
        <w:fldChar w:fldCharType="separate"/>
      </w:r>
      <w:r>
        <w:rPr>
          <w:noProof/>
        </w:rPr>
        <w:t>180</w:t>
      </w:r>
      <w:r>
        <w:fldChar w:fldCharType="end"/>
      </w:r>
    </w:p>
    <w:p w:rsidR="00D775E5" w:rsidRDefault="00F66D1B">
      <w:pPr>
        <w:pStyle w:val="indexentry0"/>
      </w:pPr>
      <w:hyperlink w:anchor="section_61e6eefae2804faea606eb8e95942f6e">
        <w:r>
          <w:rPr>
            <w:rStyle w:val="Hyperlink"/>
          </w:rPr>
          <w:t>CT_Filter complex type</w:t>
        </w:r>
      </w:hyperlink>
      <w:r>
        <w:t xml:space="preserve"> </w:t>
      </w:r>
      <w:r>
        <w:fldChar w:fldCharType="begin"/>
      </w:r>
      <w:r>
        <w:instrText>PAGEREF section_61e6eefae2804faea606eb8e95942f6e</w:instrText>
      </w:r>
      <w:r>
        <w:fldChar w:fldCharType="separate"/>
      </w:r>
      <w:r>
        <w:rPr>
          <w:noProof/>
        </w:rPr>
        <w:t>151</w:t>
      </w:r>
      <w:r>
        <w:fldChar w:fldCharType="end"/>
      </w:r>
    </w:p>
    <w:p w:rsidR="00D775E5" w:rsidRDefault="00F66D1B">
      <w:pPr>
        <w:pStyle w:val="indexentry0"/>
      </w:pPr>
      <w:hyperlink w:anchor="section_8577637a66c3485bab6ef8c85689a7c4">
        <w:r>
          <w:rPr>
            <w:rStyle w:val="Hyperlink"/>
          </w:rPr>
          <w:t>CT_FormControlPr complex type</w:t>
        </w:r>
      </w:hyperlink>
      <w:r>
        <w:t xml:space="preserve"> </w:t>
      </w:r>
      <w:r>
        <w:fldChar w:fldCharType="begin"/>
      </w:r>
      <w:r>
        <w:instrText>PAGEREF section_8577637a6</w:instrText>
      </w:r>
      <w:r>
        <w:instrText>6c3485bab6ef8c85689a7c4</w:instrText>
      </w:r>
      <w:r>
        <w:fldChar w:fldCharType="separate"/>
      </w:r>
      <w:r>
        <w:rPr>
          <w:noProof/>
        </w:rPr>
        <w:t>155</w:t>
      </w:r>
      <w:r>
        <w:fldChar w:fldCharType="end"/>
      </w:r>
    </w:p>
    <w:p w:rsidR="00D775E5" w:rsidRDefault="00F66D1B">
      <w:pPr>
        <w:pStyle w:val="indexentry0"/>
      </w:pPr>
      <w:hyperlink w:anchor="section_4c3c501ababc4bdba099f607977b8653">
        <w:r>
          <w:rPr>
            <w:rStyle w:val="Hyperlink"/>
          </w:rPr>
          <w:t>CT_IconFilter complex type</w:t>
        </w:r>
      </w:hyperlink>
      <w:r>
        <w:t xml:space="preserve"> </w:t>
      </w:r>
      <w:r>
        <w:fldChar w:fldCharType="begin"/>
      </w:r>
      <w:r>
        <w:instrText>PAGEREF section_4c3c501ababc4bdba099f607977b8653</w:instrText>
      </w:r>
      <w:r>
        <w:fldChar w:fldCharType="separate"/>
      </w:r>
      <w:r>
        <w:rPr>
          <w:noProof/>
        </w:rPr>
        <w:t>151</w:t>
      </w:r>
      <w:r>
        <w:fldChar w:fldCharType="end"/>
      </w:r>
    </w:p>
    <w:p w:rsidR="00D775E5" w:rsidRDefault="00F66D1B">
      <w:pPr>
        <w:pStyle w:val="indexentry0"/>
      </w:pPr>
      <w:hyperlink w:anchor="section_bbfd40cc3cc9415991f7ff1f37d93375">
        <w:r>
          <w:rPr>
            <w:rStyle w:val="Hyperlink"/>
          </w:rPr>
          <w:t>CT_IconSet complex type</w:t>
        </w:r>
      </w:hyperlink>
      <w:r>
        <w:t xml:space="preserve"> </w:t>
      </w:r>
      <w:r>
        <w:fldChar w:fldCharType="begin"/>
      </w:r>
      <w:r>
        <w:instrText>PAGEREF section_bbfd40cc3cc9415991f7ff1f37d93375</w:instrText>
      </w:r>
      <w:r>
        <w:fldChar w:fldCharType="separate"/>
      </w:r>
      <w:r>
        <w:rPr>
          <w:noProof/>
        </w:rPr>
        <w:t>123</w:t>
      </w:r>
      <w:r>
        <w:fldChar w:fldCharType="end"/>
      </w:r>
    </w:p>
    <w:p w:rsidR="00D775E5" w:rsidRDefault="00F66D1B">
      <w:pPr>
        <w:pStyle w:val="indexentry0"/>
      </w:pPr>
      <w:hyperlink w:anchor="section_20e3a54065ec47c4aa4c44677306292c">
        <w:r>
          <w:rPr>
            <w:rStyle w:val="Hyperlink"/>
          </w:rPr>
          <w:t>CT_IgnoredError complex type</w:t>
        </w:r>
      </w:hyperlink>
      <w:r>
        <w:t xml:space="preserve"> </w:t>
      </w:r>
      <w:r>
        <w:fldChar w:fldCharType="begin"/>
      </w:r>
      <w:r>
        <w:instrText>PAGEREF section_20e3a54065ec47c4aa4c44677306292c</w:instrText>
      </w:r>
      <w:r>
        <w:fldChar w:fldCharType="separate"/>
      </w:r>
      <w:r>
        <w:rPr>
          <w:noProof/>
        </w:rPr>
        <w:t>146</w:t>
      </w:r>
      <w:r>
        <w:fldChar w:fldCharType="end"/>
      </w:r>
    </w:p>
    <w:p w:rsidR="00D775E5" w:rsidRDefault="00F66D1B">
      <w:pPr>
        <w:pStyle w:val="indexentry0"/>
      </w:pPr>
      <w:hyperlink w:anchor="section_a7b2a906d0ec4b5b80ce5fb0f838f544">
        <w:r>
          <w:rPr>
            <w:rStyle w:val="Hyperlink"/>
          </w:rPr>
          <w:t>CT_IgnoredErrors complex type</w:t>
        </w:r>
      </w:hyperlink>
      <w:r>
        <w:t xml:space="preserve"> </w:t>
      </w:r>
      <w:r>
        <w:fldChar w:fldCharType="begin"/>
      </w:r>
      <w:r>
        <w:instrText>PAGEREF section_a7b2a906d0ec4b5b80ce5fb0f838f544</w:instrText>
      </w:r>
      <w:r>
        <w:fldChar w:fldCharType="separate"/>
      </w:r>
      <w:r>
        <w:rPr>
          <w:noProof/>
        </w:rPr>
        <w:t>146</w:t>
      </w:r>
      <w:r>
        <w:fldChar w:fldCharType="end"/>
      </w:r>
    </w:p>
    <w:p w:rsidR="00D775E5" w:rsidRDefault="00F66D1B">
      <w:pPr>
        <w:pStyle w:val="indexentry0"/>
      </w:pPr>
      <w:hyperlink w:anchor="section_de80878b2bb445b0b8305c435058f2a4">
        <w:r>
          <w:rPr>
            <w:rStyle w:val="Hyperlink"/>
          </w:rPr>
          <w:t>CT_ListItem complex type</w:t>
        </w:r>
      </w:hyperlink>
      <w:r>
        <w:t xml:space="preserve"> </w:t>
      </w:r>
      <w:r>
        <w:fldChar w:fldCharType="begin"/>
      </w:r>
      <w:r>
        <w:instrText>PAGEREF section_de80878b2bb445b0b8305c435058f2a4</w:instrText>
      </w:r>
      <w:r>
        <w:fldChar w:fldCharType="separate"/>
      </w:r>
      <w:r>
        <w:rPr>
          <w:noProof/>
        </w:rPr>
        <w:t>154</w:t>
      </w:r>
      <w:r>
        <w:fldChar w:fldCharType="end"/>
      </w:r>
    </w:p>
    <w:p w:rsidR="00D775E5" w:rsidRDefault="00F66D1B">
      <w:pPr>
        <w:pStyle w:val="indexentry0"/>
      </w:pPr>
      <w:hyperlink w:anchor="section_414c74eb8c474e16b22f0f9beb3ec425">
        <w:r>
          <w:rPr>
            <w:rStyle w:val="Hyperlink"/>
          </w:rPr>
          <w:t>CT_ListItems complex type</w:t>
        </w:r>
      </w:hyperlink>
      <w:r>
        <w:t xml:space="preserve"> </w:t>
      </w:r>
      <w:r>
        <w:fldChar w:fldCharType="begin"/>
      </w:r>
      <w:r>
        <w:instrText>PAGEREF section_414c74eb8c474e16b22f0f9beb3ec425</w:instrText>
      </w:r>
      <w:r>
        <w:fldChar w:fldCharType="separate"/>
      </w:r>
      <w:r>
        <w:rPr>
          <w:noProof/>
        </w:rPr>
        <w:t>155</w:t>
      </w:r>
      <w:r>
        <w:fldChar w:fldCharType="end"/>
      </w:r>
    </w:p>
    <w:p w:rsidR="00D775E5" w:rsidRDefault="00F66D1B">
      <w:pPr>
        <w:pStyle w:val="indexentry0"/>
      </w:pPr>
      <w:hyperlink w:anchor="section_02c4fd22dfcb4cbbabc005fc16dd9db0">
        <w:r>
          <w:rPr>
            <w:rStyle w:val="Hyperlink"/>
          </w:rPr>
          <w:t>CT_ModelRelationship complex type</w:t>
        </w:r>
      </w:hyperlink>
      <w:r>
        <w:t xml:space="preserve"> </w:t>
      </w:r>
      <w:r>
        <w:fldChar w:fldCharType="begin"/>
      </w:r>
      <w:r>
        <w:instrText>PAGEREF section_02c4fd22dfcb4cbbabc005fc16dd9db0</w:instrText>
      </w:r>
      <w:r>
        <w:fldChar w:fldCharType="separate"/>
      </w:r>
      <w:r>
        <w:rPr>
          <w:noProof/>
        </w:rPr>
        <w:t>204</w:t>
      </w:r>
      <w:r>
        <w:fldChar w:fldCharType="end"/>
      </w:r>
    </w:p>
    <w:p w:rsidR="00D775E5" w:rsidRDefault="00F66D1B">
      <w:pPr>
        <w:pStyle w:val="indexentry0"/>
      </w:pPr>
      <w:hyperlink w:anchor="section_9136b3c1575546e4bc925a8edfe66519">
        <w:r>
          <w:rPr>
            <w:rStyle w:val="Hyperlink"/>
          </w:rPr>
          <w:t>CT_ModelRelationships complex type</w:t>
        </w:r>
      </w:hyperlink>
      <w:r>
        <w:t xml:space="preserve"> </w:t>
      </w:r>
      <w:r>
        <w:fldChar w:fldCharType="begin"/>
      </w:r>
      <w:r>
        <w:instrText>PAGEREF section_9136b3c1575546e4bc925a8edfe66519</w:instrText>
      </w:r>
      <w:r>
        <w:fldChar w:fldCharType="separate"/>
      </w:r>
      <w:r>
        <w:rPr>
          <w:noProof/>
        </w:rPr>
        <w:t>204</w:t>
      </w:r>
      <w:r>
        <w:fldChar w:fldCharType="end"/>
      </w:r>
    </w:p>
    <w:p w:rsidR="00D775E5" w:rsidRDefault="00F66D1B">
      <w:pPr>
        <w:pStyle w:val="indexentry0"/>
      </w:pPr>
      <w:hyperlink w:anchor="section_c64f88fcac844798b07cdca7ba5f232f">
        <w:r>
          <w:rPr>
            <w:rStyle w:val="Hyperlink"/>
          </w:rPr>
          <w:t>CT_ModelTable complex type</w:t>
        </w:r>
      </w:hyperlink>
      <w:r>
        <w:t xml:space="preserve"> </w:t>
      </w:r>
      <w:r>
        <w:fldChar w:fldCharType="begin"/>
      </w:r>
      <w:r>
        <w:instrText>PAGEREF section_c64f88fcac844798b07cdca7ba5f232f</w:instrText>
      </w:r>
      <w:r>
        <w:fldChar w:fldCharType="separate"/>
      </w:r>
      <w:r>
        <w:rPr>
          <w:noProof/>
        </w:rPr>
        <w:t>203</w:t>
      </w:r>
      <w:r>
        <w:fldChar w:fldCharType="end"/>
      </w:r>
    </w:p>
    <w:p w:rsidR="00D775E5" w:rsidRDefault="00F66D1B">
      <w:pPr>
        <w:pStyle w:val="indexentry0"/>
      </w:pPr>
      <w:hyperlink w:anchor="section_a8539c6c80e04db8b9f1860b9347fc65">
        <w:r>
          <w:rPr>
            <w:rStyle w:val="Hyperlink"/>
          </w:rPr>
          <w:t>CT_ModelTables complex type</w:t>
        </w:r>
      </w:hyperlink>
      <w:r>
        <w:t xml:space="preserve"> </w:t>
      </w:r>
      <w:r>
        <w:fldChar w:fldCharType="begin"/>
      </w:r>
      <w:r>
        <w:instrText>PAGEREF section_a8539c6c80e04db8b9f1860b9347fc65</w:instrText>
      </w:r>
      <w:r>
        <w:fldChar w:fldCharType="separate"/>
      </w:r>
      <w:r>
        <w:rPr>
          <w:noProof/>
        </w:rPr>
        <w:t>203</w:t>
      </w:r>
      <w:r>
        <w:fldChar w:fldCharType="end"/>
      </w:r>
    </w:p>
    <w:p w:rsidR="00D775E5" w:rsidRDefault="00F66D1B">
      <w:pPr>
        <w:pStyle w:val="indexentry0"/>
      </w:pPr>
      <w:hyperlink w:anchor="section_21ac66763a664b5ab57c4e4f4a83039c">
        <w:r>
          <w:rPr>
            <w:rStyle w:val="Hyperlink"/>
          </w:rPr>
          <w:t>CT_ModelTextPr complex type</w:t>
        </w:r>
      </w:hyperlink>
      <w:r>
        <w:t xml:space="preserve"> </w:t>
      </w:r>
      <w:r>
        <w:fldChar w:fldCharType="begin"/>
      </w:r>
      <w:r>
        <w:instrText>PAGEREF section_21ac66763a664b5ab57c4e4f4a83039c</w:instrText>
      </w:r>
      <w:r>
        <w:fldChar w:fldCharType="separate"/>
      </w:r>
      <w:r>
        <w:rPr>
          <w:noProof/>
        </w:rPr>
        <w:t>198</w:t>
      </w:r>
      <w:r>
        <w:fldChar w:fldCharType="end"/>
      </w:r>
    </w:p>
    <w:p w:rsidR="00D775E5" w:rsidRDefault="00F66D1B">
      <w:pPr>
        <w:pStyle w:val="indexentry0"/>
      </w:pPr>
      <w:hyperlink w:anchor="section_9b19292cbaf8419f83b51a04ae068174">
        <w:r>
          <w:rPr>
            <w:rStyle w:val="Hyperlink"/>
          </w:rPr>
          <w:t>CT_OlapSlicerCache complex type</w:t>
        </w:r>
      </w:hyperlink>
      <w:r>
        <w:t xml:space="preserve"> </w:t>
      </w:r>
      <w:r>
        <w:fldChar w:fldCharType="begin"/>
      </w:r>
      <w:r>
        <w:instrText>PAGEREF section_9b19292cbaf8419f83b51a04ae068174</w:instrText>
      </w:r>
      <w:r>
        <w:fldChar w:fldCharType="separate"/>
      </w:r>
      <w:r>
        <w:rPr>
          <w:noProof/>
        </w:rPr>
        <w:t>169</w:t>
      </w:r>
      <w:r>
        <w:fldChar w:fldCharType="end"/>
      </w:r>
    </w:p>
    <w:p w:rsidR="00D775E5" w:rsidRDefault="00F66D1B">
      <w:pPr>
        <w:pStyle w:val="indexentry0"/>
      </w:pPr>
      <w:hyperlink w:anchor="section_4fc8bc09769e47fdb4d9936f23b7f24d">
        <w:r>
          <w:rPr>
            <w:rStyle w:val="Hyperlink"/>
          </w:rPr>
          <w:t>CT_OlapSlicerCacheItem complex type</w:t>
        </w:r>
      </w:hyperlink>
      <w:r>
        <w:t xml:space="preserve"> </w:t>
      </w:r>
      <w:r>
        <w:fldChar w:fldCharType="begin"/>
      </w:r>
      <w:r>
        <w:instrText>PAGEREF section_4fc8bc09769e47fdb4d9936f23b7f24d</w:instrText>
      </w:r>
      <w:r>
        <w:fldChar w:fldCharType="separate"/>
      </w:r>
      <w:r>
        <w:rPr>
          <w:noProof/>
        </w:rPr>
        <w:t>166</w:t>
      </w:r>
      <w:r>
        <w:fldChar w:fldCharType="end"/>
      </w:r>
    </w:p>
    <w:p w:rsidR="00D775E5" w:rsidRDefault="00F66D1B">
      <w:pPr>
        <w:pStyle w:val="indexentry0"/>
      </w:pPr>
      <w:hyperlink w:anchor="section_28532f12970e41da83f6cb2461a80b85">
        <w:r>
          <w:rPr>
            <w:rStyle w:val="Hyperlink"/>
          </w:rPr>
          <w:t>CT_OlapSlicerCacheItemParent complex type</w:t>
        </w:r>
      </w:hyperlink>
      <w:r>
        <w:t xml:space="preserve"> </w:t>
      </w:r>
      <w:r>
        <w:fldChar w:fldCharType="begin"/>
      </w:r>
      <w:r>
        <w:instrText>PAGEREF section_28532f12970</w:instrText>
      </w:r>
      <w:r>
        <w:instrText>e41da83f6cb2461a80b85</w:instrText>
      </w:r>
      <w:r>
        <w:fldChar w:fldCharType="separate"/>
      </w:r>
      <w:r>
        <w:rPr>
          <w:noProof/>
        </w:rPr>
        <w:t>167</w:t>
      </w:r>
      <w:r>
        <w:fldChar w:fldCharType="end"/>
      </w:r>
    </w:p>
    <w:p w:rsidR="00D775E5" w:rsidRDefault="00F66D1B">
      <w:pPr>
        <w:pStyle w:val="indexentry0"/>
      </w:pPr>
      <w:hyperlink w:anchor="section_e3ebe2f523c445cb9e3010b78347fee1">
        <w:r>
          <w:rPr>
            <w:rStyle w:val="Hyperlink"/>
          </w:rPr>
          <w:t>CT_OlapSlicerCacheLevelData complex type</w:t>
        </w:r>
      </w:hyperlink>
      <w:r>
        <w:t xml:space="preserve"> </w:t>
      </w:r>
      <w:r>
        <w:fldChar w:fldCharType="begin"/>
      </w:r>
      <w:r>
        <w:instrText>PAGEREF section_e3ebe2f523c445cb9e3010b78347fee1</w:instrText>
      </w:r>
      <w:r>
        <w:fldChar w:fldCharType="separate"/>
      </w:r>
      <w:r>
        <w:rPr>
          <w:noProof/>
        </w:rPr>
        <w:t>168</w:t>
      </w:r>
      <w:r>
        <w:fldChar w:fldCharType="end"/>
      </w:r>
    </w:p>
    <w:p w:rsidR="00D775E5" w:rsidRDefault="00F66D1B">
      <w:pPr>
        <w:pStyle w:val="indexentry0"/>
      </w:pPr>
      <w:hyperlink w:anchor="section_92a134a99d454596b5167ff321c5bd08">
        <w:r>
          <w:rPr>
            <w:rStyle w:val="Hyperlink"/>
          </w:rPr>
          <w:t>CT_OlapSlicerCacheLevelsData complex type</w:t>
        </w:r>
      </w:hyperlink>
      <w:r>
        <w:t xml:space="preserve"> </w:t>
      </w:r>
      <w:r>
        <w:fldChar w:fldCharType="begin"/>
      </w:r>
      <w:r>
        <w:instrText>PAGEREF section_92a134a99d454596b5167ff321c5bd08</w:instrText>
      </w:r>
      <w:r>
        <w:fldChar w:fldCharType="separate"/>
      </w:r>
      <w:r>
        <w:rPr>
          <w:noProof/>
        </w:rPr>
        <w:t>169</w:t>
      </w:r>
      <w:r>
        <w:fldChar w:fldCharType="end"/>
      </w:r>
    </w:p>
    <w:p w:rsidR="00D775E5" w:rsidRDefault="00F66D1B">
      <w:pPr>
        <w:pStyle w:val="indexentry0"/>
      </w:pPr>
      <w:hyperlink w:anchor="section_e6d2f81b73e149ddb40568891772578e">
        <w:r>
          <w:rPr>
            <w:rStyle w:val="Hyperlink"/>
          </w:rPr>
          <w:t>CT_OlapSlicerCacheRange complex type</w:t>
        </w:r>
      </w:hyperlink>
      <w:r>
        <w:t xml:space="preserve"> </w:t>
      </w:r>
      <w:r>
        <w:fldChar w:fldCharType="begin"/>
      </w:r>
      <w:r>
        <w:instrText>PAGEREF section_e6d2f81b73e149ddb40568891772578e</w:instrText>
      </w:r>
      <w:r>
        <w:fldChar w:fldCharType="separate"/>
      </w:r>
      <w:r>
        <w:rPr>
          <w:noProof/>
        </w:rPr>
        <w:t>167</w:t>
      </w:r>
      <w:r>
        <w:fldChar w:fldCharType="end"/>
      </w:r>
    </w:p>
    <w:p w:rsidR="00D775E5" w:rsidRDefault="00F66D1B">
      <w:pPr>
        <w:pStyle w:val="indexentry0"/>
      </w:pPr>
      <w:hyperlink w:anchor="section_c8858f0b6590487699293908061a915b">
        <w:r>
          <w:rPr>
            <w:rStyle w:val="Hyperlink"/>
          </w:rPr>
          <w:t>CT_OlapSlicerCacheRanges complex type</w:t>
        </w:r>
      </w:hyperlink>
      <w:r>
        <w:t xml:space="preserve"> </w:t>
      </w:r>
      <w:r>
        <w:fldChar w:fldCharType="begin"/>
      </w:r>
      <w:r>
        <w:instrText>PAGEREF section_c8858f0b6590487699293908061a915b</w:instrText>
      </w:r>
      <w:r>
        <w:fldChar w:fldCharType="separate"/>
      </w:r>
      <w:r>
        <w:rPr>
          <w:noProof/>
        </w:rPr>
        <w:t>168</w:t>
      </w:r>
      <w:r>
        <w:fldChar w:fldCharType="end"/>
      </w:r>
    </w:p>
    <w:p w:rsidR="00D775E5" w:rsidRDefault="00F66D1B">
      <w:pPr>
        <w:pStyle w:val="indexentry0"/>
      </w:pPr>
      <w:hyperlink w:anchor="section_853111953a7747ae9a0210e7495e817a">
        <w:r>
          <w:rPr>
            <w:rStyle w:val="Hyperlink"/>
          </w:rPr>
          <w:t>CT_OlapSlicerCacheSelection complex type</w:t>
        </w:r>
      </w:hyperlink>
      <w:r>
        <w:t xml:space="preserve"> </w:t>
      </w:r>
      <w:r>
        <w:fldChar w:fldCharType="begin"/>
      </w:r>
      <w:r>
        <w:instrText>PAGEREF section_853111953a7747ae9a0210e7495e817a</w:instrText>
      </w:r>
      <w:r>
        <w:fldChar w:fldCharType="separate"/>
      </w:r>
      <w:r>
        <w:rPr>
          <w:noProof/>
        </w:rPr>
        <w:t>171</w:t>
      </w:r>
      <w:r>
        <w:fldChar w:fldCharType="end"/>
      </w:r>
    </w:p>
    <w:p w:rsidR="00D775E5" w:rsidRDefault="00F66D1B">
      <w:pPr>
        <w:pStyle w:val="indexentry0"/>
      </w:pPr>
      <w:hyperlink w:anchor="section_79b764ff71fc415f92436e99d1957a8e">
        <w:r>
          <w:rPr>
            <w:rStyle w:val="Hyperlink"/>
          </w:rPr>
          <w:t>CT_OlapSlicerCacheSelections complex type</w:t>
        </w:r>
      </w:hyperlink>
      <w:r>
        <w:t xml:space="preserve"> </w:t>
      </w:r>
      <w:r>
        <w:fldChar w:fldCharType="begin"/>
      </w:r>
      <w:r>
        <w:instrText>PAGEREF section_79b764ff71fc415f92436e99d1957a8e</w:instrText>
      </w:r>
      <w:r>
        <w:fldChar w:fldCharType="separate"/>
      </w:r>
      <w:r>
        <w:rPr>
          <w:noProof/>
        </w:rPr>
        <w:t>170</w:t>
      </w:r>
      <w:r>
        <w:fldChar w:fldCharType="end"/>
      </w:r>
    </w:p>
    <w:p w:rsidR="00D775E5" w:rsidRDefault="00F66D1B">
      <w:pPr>
        <w:pStyle w:val="indexentry0"/>
      </w:pPr>
      <w:hyperlink w:anchor="section_1fe459965be542a69e5602f9457560c4">
        <w:r>
          <w:rPr>
            <w:rStyle w:val="Hyperlink"/>
          </w:rPr>
          <w:t>CT_OledbPr complex type</w:t>
        </w:r>
      </w:hyperlink>
      <w:r>
        <w:t xml:space="preserve"> </w:t>
      </w:r>
      <w:r>
        <w:fldChar w:fldCharType="begin"/>
      </w:r>
      <w:r>
        <w:instrText>PAGEREF section_1fe459965be542a69e5602f9457560c4</w:instrText>
      </w:r>
      <w:r>
        <w:fldChar w:fldCharType="separate"/>
      </w:r>
      <w:r>
        <w:rPr>
          <w:noProof/>
        </w:rPr>
        <w:t>201</w:t>
      </w:r>
      <w:r>
        <w:fldChar w:fldCharType="end"/>
      </w:r>
    </w:p>
    <w:p w:rsidR="00D775E5" w:rsidRDefault="00F66D1B">
      <w:pPr>
        <w:pStyle w:val="indexentry0"/>
      </w:pPr>
      <w:hyperlink w:anchor="section_2ade7d22ce3748b88704a2d1c27a34c0">
        <w:r>
          <w:rPr>
            <w:rStyle w:val="Hyperlink"/>
          </w:rPr>
          <w:t>CT_OleItem complex type</w:t>
        </w:r>
      </w:hyperlink>
      <w:r>
        <w:t xml:space="preserve"> </w:t>
      </w:r>
      <w:r>
        <w:fldChar w:fldCharType="begin"/>
      </w:r>
      <w:r>
        <w:instrText>PAGEREF section_2ade7d22ce3748b88704a2d1c27a34c0</w:instrText>
      </w:r>
      <w:r>
        <w:fldChar w:fldCharType="separate"/>
      </w:r>
      <w:r>
        <w:rPr>
          <w:noProof/>
        </w:rPr>
        <w:t>140</w:t>
      </w:r>
      <w:r>
        <w:fldChar w:fldCharType="end"/>
      </w:r>
    </w:p>
    <w:p w:rsidR="00D775E5" w:rsidRDefault="00F66D1B">
      <w:pPr>
        <w:pStyle w:val="indexentry0"/>
      </w:pPr>
      <w:hyperlink w:anchor="section_2924f3f8a9cb4b098557fda87770d5bd">
        <w:r>
          <w:rPr>
            <w:rStyle w:val="Hyperlink"/>
          </w:rPr>
          <w:t>CT_PivotCacheDefinition complex type</w:t>
        </w:r>
      </w:hyperlink>
      <w:r>
        <w:t xml:space="preserve"> </w:t>
      </w:r>
      <w:r>
        <w:fldChar w:fldCharType="begin"/>
      </w:r>
      <w:r>
        <w:instrText>PAGEREF section_2924f3f8a9cb4b098557fda87770d5bd</w:instrText>
      </w:r>
      <w:r>
        <w:fldChar w:fldCharType="separate"/>
      </w:r>
      <w:r>
        <w:rPr>
          <w:noProof/>
        </w:rPr>
        <w:t>132</w:t>
      </w:r>
      <w:r>
        <w:fldChar w:fldCharType="end"/>
      </w:r>
    </w:p>
    <w:p w:rsidR="00D775E5" w:rsidRDefault="00F66D1B">
      <w:pPr>
        <w:pStyle w:val="indexentry0"/>
      </w:pPr>
      <w:hyperlink w:anchor="section_9cc2fc49e4d24dbea98b061c5ef85033">
        <w:r>
          <w:rPr>
            <w:rStyle w:val="Hyperlink"/>
          </w:rPr>
          <w:t>CT_PivotCacheIdVersion complex type</w:t>
        </w:r>
      </w:hyperlink>
      <w:r>
        <w:t xml:space="preserve"> </w:t>
      </w:r>
      <w:r>
        <w:fldChar w:fldCharType="begin"/>
      </w:r>
      <w:r>
        <w:instrText>PAGEREF section_9cc2fc49e4d24d</w:instrText>
      </w:r>
      <w:r>
        <w:instrText>bea98b061c5ef85033</w:instrText>
      </w:r>
      <w:r>
        <w:fldChar w:fldCharType="separate"/>
      </w:r>
      <w:r>
        <w:rPr>
          <w:noProof/>
        </w:rPr>
        <w:t>209</w:t>
      </w:r>
      <w:r>
        <w:fldChar w:fldCharType="end"/>
      </w:r>
    </w:p>
    <w:p w:rsidR="00D775E5" w:rsidRDefault="00F66D1B">
      <w:pPr>
        <w:pStyle w:val="indexentry0"/>
      </w:pPr>
      <w:hyperlink w:anchor="section_dcf52159107344fcbbc41f2510b60283">
        <w:r>
          <w:rPr>
            <w:rStyle w:val="Hyperlink"/>
          </w:rPr>
          <w:t>CT_PivotChange complex type</w:t>
        </w:r>
      </w:hyperlink>
      <w:r>
        <w:t xml:space="preserve"> </w:t>
      </w:r>
      <w:r>
        <w:fldChar w:fldCharType="begin"/>
      </w:r>
      <w:r>
        <w:instrText>PAGEREF section_dcf52159107344fcbbc41f2510b60283</w:instrText>
      </w:r>
      <w:r>
        <w:fldChar w:fldCharType="separate"/>
      </w:r>
      <w:r>
        <w:rPr>
          <w:noProof/>
        </w:rPr>
        <w:t>136</w:t>
      </w:r>
      <w:r>
        <w:fldChar w:fldCharType="end"/>
      </w:r>
    </w:p>
    <w:p w:rsidR="00D775E5" w:rsidRDefault="00F66D1B">
      <w:pPr>
        <w:pStyle w:val="indexentry0"/>
      </w:pPr>
      <w:hyperlink w:anchor="section_5232ab016308401f9900b8dd759a3aee">
        <w:r>
          <w:rPr>
            <w:rStyle w:val="Hyperlink"/>
          </w:rPr>
          <w:t>CT_PivotChanges complex type</w:t>
        </w:r>
      </w:hyperlink>
      <w:r>
        <w:t xml:space="preserve"> </w:t>
      </w:r>
      <w:r>
        <w:fldChar w:fldCharType="begin"/>
      </w:r>
      <w:r>
        <w:instrText>PAGEREF section_5232ab016308401f9900b8dd759a3aee</w:instrText>
      </w:r>
      <w:r>
        <w:fldChar w:fldCharType="separate"/>
      </w:r>
      <w:r>
        <w:rPr>
          <w:noProof/>
        </w:rPr>
        <w:t>136</w:t>
      </w:r>
      <w:r>
        <w:fldChar w:fldCharType="end"/>
      </w:r>
    </w:p>
    <w:p w:rsidR="00D775E5" w:rsidRDefault="00F66D1B">
      <w:pPr>
        <w:pStyle w:val="indexentry0"/>
      </w:pPr>
      <w:hyperlink w:anchor="section_0e2c9edbfb384b33950fcabfdbd9b189">
        <w:r>
          <w:rPr>
            <w:rStyle w:val="Hyperlink"/>
          </w:rPr>
          <w:t>CT_PivotEdit complex type</w:t>
        </w:r>
      </w:hyperlink>
      <w:r>
        <w:t xml:space="preserve"> </w:t>
      </w:r>
      <w:r>
        <w:fldChar w:fldCharType="begin"/>
      </w:r>
      <w:r>
        <w:instrText>PAGEREF section_0e2c9edbfb384b33950fcabfdbd9b189</w:instrText>
      </w:r>
      <w:r>
        <w:fldChar w:fldCharType="separate"/>
      </w:r>
      <w:r>
        <w:rPr>
          <w:noProof/>
        </w:rPr>
        <w:t>135</w:t>
      </w:r>
      <w:r>
        <w:fldChar w:fldCharType="end"/>
      </w:r>
    </w:p>
    <w:p w:rsidR="00D775E5" w:rsidRDefault="00F66D1B">
      <w:pPr>
        <w:pStyle w:val="indexentry0"/>
      </w:pPr>
      <w:hyperlink w:anchor="section_52f5f3e69d9e44ee86abacbed02f4759">
        <w:r>
          <w:rPr>
            <w:rStyle w:val="Hyperlink"/>
          </w:rPr>
          <w:t>C</w:t>
        </w:r>
        <w:r>
          <w:rPr>
            <w:rStyle w:val="Hyperlink"/>
          </w:rPr>
          <w:t>T_PivotEdits complex type</w:t>
        </w:r>
      </w:hyperlink>
      <w:r>
        <w:t xml:space="preserve"> </w:t>
      </w:r>
      <w:r>
        <w:fldChar w:fldCharType="begin"/>
      </w:r>
      <w:r>
        <w:instrText>PAGEREF section_52f5f3e69d9e44ee86abacbed02f4759</w:instrText>
      </w:r>
      <w:r>
        <w:fldChar w:fldCharType="separate"/>
      </w:r>
      <w:r>
        <w:rPr>
          <w:noProof/>
        </w:rPr>
        <w:t>134</w:t>
      </w:r>
      <w:r>
        <w:fldChar w:fldCharType="end"/>
      </w:r>
    </w:p>
    <w:p w:rsidR="00D775E5" w:rsidRDefault="00F66D1B">
      <w:pPr>
        <w:pStyle w:val="indexentry0"/>
      </w:pPr>
      <w:hyperlink w:anchor="section_fc28f146d73a46f6bf4c282fc9a960ef">
        <w:r>
          <w:rPr>
            <w:rStyle w:val="Hyperlink"/>
          </w:rPr>
          <w:t>CT_PivotEditValue complex type</w:t>
        </w:r>
      </w:hyperlink>
      <w:r>
        <w:t xml:space="preserve"> </w:t>
      </w:r>
      <w:r>
        <w:fldChar w:fldCharType="begin"/>
      </w:r>
      <w:r>
        <w:instrText>PAGEREF section_fc28f146d73a46f6bf4c282fc9a960ef</w:instrText>
      </w:r>
      <w:r>
        <w:fldChar w:fldCharType="separate"/>
      </w:r>
      <w:r>
        <w:rPr>
          <w:noProof/>
        </w:rPr>
        <w:t>137</w:t>
      </w:r>
      <w:r>
        <w:fldChar w:fldCharType="end"/>
      </w:r>
    </w:p>
    <w:p w:rsidR="00D775E5" w:rsidRDefault="00F66D1B">
      <w:pPr>
        <w:pStyle w:val="indexentry0"/>
      </w:pPr>
      <w:hyperlink w:anchor="section_4af2951d0cec463db5ccc58fbfab90d8">
        <w:r>
          <w:rPr>
            <w:rStyle w:val="Hyperlink"/>
          </w:rPr>
          <w:t>CT_PivotField complex type</w:t>
        </w:r>
      </w:hyperlink>
      <w:r>
        <w:t xml:space="preserve"> </w:t>
      </w:r>
      <w:r>
        <w:fldChar w:fldCharType="begin"/>
      </w:r>
      <w:r>
        <w:instrText>PAGEREF section_4af2951d0cec463db5ccc58fbfab90d8</w:instrText>
      </w:r>
      <w:r>
        <w:fldChar w:fldCharType="separate"/>
      </w:r>
      <w:r>
        <w:rPr>
          <w:noProof/>
        </w:rPr>
        <w:t>128</w:t>
      </w:r>
      <w:r>
        <w:fldChar w:fldCharType="end"/>
      </w:r>
    </w:p>
    <w:p w:rsidR="00D775E5" w:rsidRDefault="00F66D1B">
      <w:pPr>
        <w:pStyle w:val="indexentry0"/>
      </w:pPr>
      <w:hyperlink w:anchor="section_f81551bb12f747e4b10d7162bfa177ec">
        <w:r>
          <w:rPr>
            <w:rStyle w:val="Hyperlink"/>
          </w:rPr>
          <w:t>CT_PivotFilter complex type</w:t>
        </w:r>
      </w:hyperlink>
      <w:r>
        <w:t xml:space="preserve"> </w:t>
      </w:r>
      <w:r>
        <w:fldChar w:fldCharType="begin"/>
      </w:r>
      <w:r>
        <w:instrText>PAGEREF section_f81551b</w:instrText>
      </w:r>
      <w:r>
        <w:instrText>b12f747e4b10d7162bfa177ec</w:instrText>
      </w:r>
      <w:r>
        <w:fldChar w:fldCharType="separate"/>
      </w:r>
      <w:r>
        <w:rPr>
          <w:noProof/>
        </w:rPr>
        <w:t>181</w:t>
      </w:r>
      <w:r>
        <w:fldChar w:fldCharType="end"/>
      </w:r>
    </w:p>
    <w:p w:rsidR="00D775E5" w:rsidRDefault="00F66D1B">
      <w:pPr>
        <w:pStyle w:val="indexentry0"/>
      </w:pPr>
      <w:hyperlink w:anchor="section_1e1a1806b12d41218e19a56224ea286f">
        <w:r>
          <w:rPr>
            <w:rStyle w:val="Hyperlink"/>
          </w:rPr>
          <w:t>CT_PivotHierarchy complex type</w:t>
        </w:r>
      </w:hyperlink>
      <w:r>
        <w:t xml:space="preserve"> </w:t>
      </w:r>
      <w:r>
        <w:fldChar w:fldCharType="begin"/>
      </w:r>
      <w:r>
        <w:instrText>PAGEREF section_1e1a1806b12d41218e19a56224ea286f</w:instrText>
      </w:r>
      <w:r>
        <w:fldChar w:fldCharType="separate"/>
      </w:r>
      <w:r>
        <w:rPr>
          <w:noProof/>
        </w:rPr>
        <w:t>141</w:t>
      </w:r>
      <w:r>
        <w:fldChar w:fldCharType="end"/>
      </w:r>
    </w:p>
    <w:p w:rsidR="00D775E5" w:rsidRDefault="00F66D1B">
      <w:pPr>
        <w:pStyle w:val="indexentry0"/>
      </w:pPr>
      <w:hyperlink w:anchor="section_c61f34d0116e452ea2613a8e545579db">
        <w:r>
          <w:rPr>
            <w:rStyle w:val="Hyperlink"/>
          </w:rPr>
          <w:t xml:space="preserve">CT_PivotRow complex </w:t>
        </w:r>
        <w:r>
          <w:rPr>
            <w:rStyle w:val="Hyperlink"/>
          </w:rPr>
          <w:t>type</w:t>
        </w:r>
      </w:hyperlink>
      <w:r>
        <w:t xml:space="preserve"> </w:t>
      </w:r>
      <w:r>
        <w:fldChar w:fldCharType="begin"/>
      </w:r>
      <w:r>
        <w:instrText>PAGEREF section_c61f34d0116e452ea2613a8e545579db</w:instrText>
      </w:r>
      <w:r>
        <w:fldChar w:fldCharType="separate"/>
      </w:r>
      <w:r>
        <w:rPr>
          <w:noProof/>
        </w:rPr>
        <w:t>206</w:t>
      </w:r>
      <w:r>
        <w:fldChar w:fldCharType="end"/>
      </w:r>
    </w:p>
    <w:p w:rsidR="00D775E5" w:rsidRDefault="00F66D1B">
      <w:pPr>
        <w:pStyle w:val="indexentry0"/>
      </w:pPr>
      <w:hyperlink w:anchor="section_cab1573991c54a2bb479749197afcfa2">
        <w:r>
          <w:rPr>
            <w:rStyle w:val="Hyperlink"/>
          </w:rPr>
          <w:t>CT_PivotTableData complex type</w:t>
        </w:r>
      </w:hyperlink>
      <w:r>
        <w:t xml:space="preserve"> </w:t>
      </w:r>
      <w:r>
        <w:fldChar w:fldCharType="begin"/>
      </w:r>
      <w:r>
        <w:instrText>PAGEREF section_cab1573991c54a2bb479749197afcfa2</w:instrText>
      </w:r>
      <w:r>
        <w:fldChar w:fldCharType="separate"/>
      </w:r>
      <w:r>
        <w:rPr>
          <w:noProof/>
        </w:rPr>
        <w:t>205</w:t>
      </w:r>
      <w:r>
        <w:fldChar w:fldCharType="end"/>
      </w:r>
    </w:p>
    <w:p w:rsidR="00D775E5" w:rsidRDefault="00F66D1B">
      <w:pPr>
        <w:pStyle w:val="indexentry0"/>
      </w:pPr>
      <w:hyperlink w:anchor="section_4fa0ac531c40475fad76d06c604df3e3">
        <w:r>
          <w:rPr>
            <w:rStyle w:val="Hyperlink"/>
          </w:rPr>
          <w:t>CT_PivotTableDefinition complex type</w:t>
        </w:r>
      </w:hyperlink>
      <w:r>
        <w:t xml:space="preserve"> </w:t>
      </w:r>
      <w:r>
        <w:fldChar w:fldCharType="begin"/>
      </w:r>
      <w:r>
        <w:instrText>PAGEREF section_4fa0ac531c40475fad76d06c604df3e3</w:instrText>
      </w:r>
      <w:r>
        <w:fldChar w:fldCharType="separate"/>
      </w:r>
      <w:r>
        <w:rPr>
          <w:noProof/>
        </w:rPr>
        <w:t>129</w:t>
      </w:r>
      <w:r>
        <w:fldChar w:fldCharType="end"/>
      </w:r>
    </w:p>
    <w:p w:rsidR="00D775E5" w:rsidRDefault="00F66D1B">
      <w:pPr>
        <w:pStyle w:val="indexentry0"/>
      </w:pPr>
      <w:hyperlink w:anchor="section_b367a159fe7e42139382b57fc7566a49">
        <w:r>
          <w:rPr>
            <w:rStyle w:val="Hyperlink"/>
          </w:rPr>
          <w:t>CT_PivotTableReference complex type</w:t>
        </w:r>
      </w:hyperlink>
      <w:r>
        <w:t xml:space="preserve"> </w:t>
      </w:r>
      <w:r>
        <w:fldChar w:fldCharType="begin"/>
      </w:r>
      <w:r>
        <w:instrText>PAGEREF section_b367a159fe7e42139382b57fc7566a49</w:instrText>
      </w:r>
      <w:r>
        <w:fldChar w:fldCharType="separate"/>
      </w:r>
      <w:r>
        <w:rPr>
          <w:noProof/>
        </w:rPr>
        <w:t>174</w:t>
      </w:r>
      <w:r>
        <w:fldChar w:fldCharType="end"/>
      </w:r>
    </w:p>
    <w:p w:rsidR="00D775E5" w:rsidRDefault="00F66D1B">
      <w:pPr>
        <w:pStyle w:val="indexentry0"/>
      </w:pPr>
      <w:hyperlink w:anchor="section_03139118595a45828d16b8a292cb5528">
        <w:r>
          <w:rPr>
            <w:rStyle w:val="Hyperlink"/>
          </w:rPr>
          <w:t>CT_PivotTableReferences complex type</w:t>
        </w:r>
      </w:hyperlink>
      <w:r>
        <w:t xml:space="preserve"> </w:t>
      </w:r>
      <w:r>
        <w:fldChar w:fldCharType="begin"/>
      </w:r>
      <w:r>
        <w:instrText>PAGEREF section_03139118595a45828d16b8a292cb5528</w:instrText>
      </w:r>
      <w:r>
        <w:fldChar w:fldCharType="separate"/>
      </w:r>
      <w:r>
        <w:rPr>
          <w:noProof/>
        </w:rPr>
        <w:t>174</w:t>
      </w:r>
      <w:r>
        <w:fldChar w:fldCharType="end"/>
      </w:r>
    </w:p>
    <w:p w:rsidR="00D775E5" w:rsidRDefault="00F66D1B">
      <w:pPr>
        <w:pStyle w:val="indexentry0"/>
      </w:pPr>
      <w:hyperlink w:anchor="section_3a699774cab2482a85d151c78e000ce1">
        <w:r>
          <w:rPr>
            <w:rStyle w:val="Hyperlink"/>
          </w:rPr>
          <w:t>CT_PivotTableServerFormats complex type</w:t>
        </w:r>
      </w:hyperlink>
      <w:r>
        <w:t xml:space="preserve"> </w:t>
      </w:r>
      <w:r>
        <w:fldChar w:fldCharType="begin"/>
      </w:r>
      <w:r>
        <w:instrText>PAGER</w:instrText>
      </w:r>
      <w:r>
        <w:instrText>EF section_3a699774cab2482a85d151c78e000ce1</w:instrText>
      </w:r>
      <w:r>
        <w:fldChar w:fldCharType="separate"/>
      </w:r>
      <w:r>
        <w:rPr>
          <w:noProof/>
        </w:rPr>
        <w:t>208</w:t>
      </w:r>
      <w:r>
        <w:fldChar w:fldCharType="end"/>
      </w:r>
    </w:p>
    <w:p w:rsidR="00D775E5" w:rsidRDefault="00F66D1B">
      <w:pPr>
        <w:pStyle w:val="indexentry0"/>
      </w:pPr>
      <w:hyperlink w:anchor="section_488b5da9c4dd4101ac8491ce3597d7bd">
        <w:r>
          <w:rPr>
            <w:rStyle w:val="Hyperlink"/>
          </w:rPr>
          <w:t>CT_PivotTableUISettings complex type</w:t>
        </w:r>
      </w:hyperlink>
      <w:r>
        <w:t xml:space="preserve"> </w:t>
      </w:r>
      <w:r>
        <w:fldChar w:fldCharType="begin"/>
      </w:r>
      <w:r>
        <w:instrText>PAGEREF section_488b5da9c4dd4101ac8491ce3597d7bd</w:instrText>
      </w:r>
      <w:r>
        <w:fldChar w:fldCharType="separate"/>
      </w:r>
      <w:r>
        <w:rPr>
          <w:noProof/>
        </w:rPr>
        <w:t>182</w:t>
      </w:r>
      <w:r>
        <w:fldChar w:fldCharType="end"/>
      </w:r>
    </w:p>
    <w:p w:rsidR="00D775E5" w:rsidRDefault="00F66D1B">
      <w:pPr>
        <w:pStyle w:val="indexentry0"/>
      </w:pPr>
      <w:hyperlink w:anchor="section_c05d26ce4237405ab8a4429b62ad7642">
        <w:r>
          <w:rPr>
            <w:rStyle w:val="Hyperlink"/>
          </w:rPr>
          <w:t>CT_PivotUserEdit complex type</w:t>
        </w:r>
      </w:hyperlink>
      <w:r>
        <w:t xml:space="preserve"> </w:t>
      </w:r>
      <w:r>
        <w:fldChar w:fldCharType="begin"/>
      </w:r>
      <w:r>
        <w:instrText>PAGEREF section_c05d26ce4237405ab8a4429b62ad7642</w:instrText>
      </w:r>
      <w:r>
        <w:fldChar w:fldCharType="separate"/>
      </w:r>
      <w:r>
        <w:rPr>
          <w:noProof/>
        </w:rPr>
        <w:t>137</w:t>
      </w:r>
      <w:r>
        <w:fldChar w:fldCharType="end"/>
      </w:r>
    </w:p>
    <w:p w:rsidR="00D775E5" w:rsidRDefault="00F66D1B">
      <w:pPr>
        <w:pStyle w:val="indexentry0"/>
      </w:pPr>
      <w:hyperlink w:anchor="section_680ed56527f24b4f8fbaaa2f5196ad81">
        <w:r>
          <w:rPr>
            <w:rStyle w:val="Hyperlink"/>
          </w:rPr>
          <w:t>CT_PivotValueCell complex type</w:t>
        </w:r>
      </w:hyperlink>
      <w:r>
        <w:t xml:space="preserve"> </w:t>
      </w:r>
      <w:r>
        <w:fldChar w:fldCharType="begin"/>
      </w:r>
      <w:r>
        <w:instrText>PAGEREF section_6</w:instrText>
      </w:r>
      <w:r>
        <w:instrText>80ed56527f24b4f8fbaaa2f5196ad81</w:instrText>
      </w:r>
      <w:r>
        <w:fldChar w:fldCharType="separate"/>
      </w:r>
      <w:r>
        <w:rPr>
          <w:noProof/>
        </w:rPr>
        <w:t>207</w:t>
      </w:r>
      <w:r>
        <w:fldChar w:fldCharType="end"/>
      </w:r>
    </w:p>
    <w:p w:rsidR="00D775E5" w:rsidRDefault="00F66D1B">
      <w:pPr>
        <w:pStyle w:val="indexentry0"/>
      </w:pPr>
      <w:hyperlink w:anchor="section_0feafe1227974156a8f0ae132671ca1b">
        <w:r>
          <w:rPr>
            <w:rStyle w:val="Hyperlink"/>
          </w:rPr>
          <w:t>CT_PivotValueCellExtra complex type</w:t>
        </w:r>
      </w:hyperlink>
      <w:r>
        <w:t xml:space="preserve"> </w:t>
      </w:r>
      <w:r>
        <w:fldChar w:fldCharType="begin"/>
      </w:r>
      <w:r>
        <w:instrText>PAGEREF section_0feafe1227974156a8f0ae132671ca1b</w:instrText>
      </w:r>
      <w:r>
        <w:fldChar w:fldCharType="separate"/>
      </w:r>
      <w:r>
        <w:rPr>
          <w:noProof/>
        </w:rPr>
        <w:t>207</w:t>
      </w:r>
      <w:r>
        <w:fldChar w:fldCharType="end"/>
      </w:r>
    </w:p>
    <w:p w:rsidR="00D775E5" w:rsidRDefault="00F66D1B">
      <w:pPr>
        <w:pStyle w:val="indexentry0"/>
      </w:pPr>
      <w:hyperlink w:anchor="section_85f5567f259941adae268cfab23ce754">
        <w:r>
          <w:rPr>
            <w:rStyle w:val="Hyperlink"/>
          </w:rPr>
          <w:t>CT_Protec</w:t>
        </w:r>
        <w:r>
          <w:rPr>
            <w:rStyle w:val="Hyperlink"/>
          </w:rPr>
          <w:t>tedRange complex type</w:t>
        </w:r>
      </w:hyperlink>
      <w:r>
        <w:t xml:space="preserve"> </w:t>
      </w:r>
      <w:r>
        <w:fldChar w:fldCharType="begin"/>
      </w:r>
      <w:r>
        <w:instrText>PAGEREF section_85f5567f259941adae268cfab23ce754</w:instrText>
      </w:r>
      <w:r>
        <w:fldChar w:fldCharType="separate"/>
      </w:r>
      <w:r>
        <w:rPr>
          <w:noProof/>
        </w:rPr>
        <w:t>149</w:t>
      </w:r>
      <w:r>
        <w:fldChar w:fldCharType="end"/>
      </w:r>
    </w:p>
    <w:p w:rsidR="00D775E5" w:rsidRDefault="00F66D1B">
      <w:pPr>
        <w:pStyle w:val="indexentry0"/>
      </w:pPr>
      <w:hyperlink w:anchor="section_e084c498967646d6ba77e3ea8a482df9">
        <w:r>
          <w:rPr>
            <w:rStyle w:val="Hyperlink"/>
          </w:rPr>
          <w:t>CT_ProtectedRanges complex type</w:t>
        </w:r>
      </w:hyperlink>
      <w:r>
        <w:t xml:space="preserve"> </w:t>
      </w:r>
      <w:r>
        <w:fldChar w:fldCharType="begin"/>
      </w:r>
      <w:r>
        <w:instrText>PAGEREF section_e084c498967646d6ba77e3ea8a482df9</w:instrText>
      </w:r>
      <w:r>
        <w:fldChar w:fldCharType="separate"/>
      </w:r>
      <w:r>
        <w:rPr>
          <w:noProof/>
        </w:rPr>
        <w:t>149</w:t>
      </w:r>
      <w:r>
        <w:fldChar w:fldCharType="end"/>
      </w:r>
    </w:p>
    <w:p w:rsidR="00D775E5" w:rsidRDefault="00F66D1B">
      <w:pPr>
        <w:pStyle w:val="indexentry0"/>
      </w:pPr>
      <w:hyperlink w:anchor="section_ed0a76dd6f8a49839f33d73fa5ab144c">
        <w:r>
          <w:rPr>
            <w:rStyle w:val="Hyperlink"/>
          </w:rPr>
          <w:t>CT_QueryTable complex type</w:t>
        </w:r>
      </w:hyperlink>
      <w:r>
        <w:t xml:space="preserve"> </w:t>
      </w:r>
      <w:r>
        <w:fldChar w:fldCharType="begin"/>
      </w:r>
      <w:r>
        <w:instrText>PAGEREF section_ed0a76dd6f8a49839f33d73fa5ab144c</w:instrText>
      </w:r>
      <w:r>
        <w:fldChar w:fldCharType="separate"/>
      </w:r>
      <w:r>
        <w:rPr>
          <w:noProof/>
        </w:rPr>
        <w:t>175</w:t>
      </w:r>
      <w:r>
        <w:fldChar w:fldCharType="end"/>
      </w:r>
    </w:p>
    <w:p w:rsidR="00D775E5" w:rsidRDefault="00F66D1B">
      <w:pPr>
        <w:pStyle w:val="indexentry0"/>
      </w:pPr>
      <w:hyperlink w:anchor="section_e84b9158350649a9bfd6bd677e92e42a">
        <w:r>
          <w:rPr>
            <w:rStyle w:val="Hyperlink"/>
          </w:rPr>
          <w:t>CT_RangePr complex type</w:t>
        </w:r>
      </w:hyperlink>
      <w:r>
        <w:t xml:space="preserve"> </w:t>
      </w:r>
      <w:r>
        <w:fldChar w:fldCharType="begin"/>
      </w:r>
      <w:r>
        <w:instrText>PAGEREF section_e84b9158350</w:instrText>
      </w:r>
      <w:r>
        <w:instrText>649a9bfd6bd677e92e42a</w:instrText>
      </w:r>
      <w:r>
        <w:fldChar w:fldCharType="separate"/>
      </w:r>
      <w:r>
        <w:rPr>
          <w:noProof/>
        </w:rPr>
        <w:t>199</w:t>
      </w:r>
      <w:r>
        <w:fldChar w:fldCharType="end"/>
      </w:r>
    </w:p>
    <w:p w:rsidR="00D775E5" w:rsidRDefault="00F66D1B">
      <w:pPr>
        <w:pStyle w:val="indexentry0"/>
      </w:pPr>
      <w:hyperlink w:anchor="section_099c64abd32d4cb687b22d2ae72a6b24">
        <w:r>
          <w:rPr>
            <w:rStyle w:val="Hyperlink"/>
          </w:rPr>
          <w:t>CT_SetLevel complex type</w:t>
        </w:r>
      </w:hyperlink>
      <w:r>
        <w:t xml:space="preserve"> </w:t>
      </w:r>
      <w:r>
        <w:fldChar w:fldCharType="begin"/>
      </w:r>
      <w:r>
        <w:instrText>PAGEREF section_099c64abd32d4cb687b22d2ae72a6b24</w:instrText>
      </w:r>
      <w:r>
        <w:fldChar w:fldCharType="separate"/>
      </w:r>
      <w:r>
        <w:rPr>
          <w:noProof/>
        </w:rPr>
        <w:t>113</w:t>
      </w:r>
      <w:r>
        <w:fldChar w:fldCharType="end"/>
      </w:r>
    </w:p>
    <w:p w:rsidR="00D775E5" w:rsidRDefault="00F66D1B">
      <w:pPr>
        <w:pStyle w:val="indexentry0"/>
      </w:pPr>
      <w:hyperlink w:anchor="section_eed7ca065e3f4a4489365e15200b29bb">
        <w:r>
          <w:rPr>
            <w:rStyle w:val="Hyperlink"/>
          </w:rPr>
          <w:t>CT_SetLevels complex type</w:t>
        </w:r>
      </w:hyperlink>
      <w:r>
        <w:t xml:space="preserve"> </w:t>
      </w:r>
      <w:r>
        <w:fldChar w:fldCharType="begin"/>
      </w:r>
      <w:r>
        <w:instrText>PA</w:instrText>
      </w:r>
      <w:r>
        <w:instrText>GEREF section_eed7ca065e3f4a4489365e15200b29bb</w:instrText>
      </w:r>
      <w:r>
        <w:fldChar w:fldCharType="separate"/>
      </w:r>
      <w:r>
        <w:rPr>
          <w:noProof/>
        </w:rPr>
        <w:t>113</w:t>
      </w:r>
      <w:r>
        <w:fldChar w:fldCharType="end"/>
      </w:r>
    </w:p>
    <w:p w:rsidR="00D775E5" w:rsidRDefault="00F66D1B">
      <w:pPr>
        <w:pStyle w:val="indexentry0"/>
      </w:pPr>
      <w:r>
        <w:t>CT_Slicer complex type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160</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163</w:t>
      </w:r>
      <w:r>
        <w:fldChar w:fldCharType="end"/>
      </w:r>
      <w:r>
        <w:t>)</w:t>
      </w:r>
    </w:p>
    <w:p w:rsidR="00D775E5" w:rsidRDefault="00F66D1B">
      <w:pPr>
        <w:pStyle w:val="indexentry0"/>
      </w:pPr>
      <w:hyperlink w:anchor="section_42f75f7ac5214e4b86d30d1e1f89aa0b">
        <w:r>
          <w:rPr>
            <w:rStyle w:val="Hyperlink"/>
          </w:rPr>
          <w:t>CT_SlicerCache complex type</w:t>
        </w:r>
      </w:hyperlink>
      <w:r>
        <w:t xml:space="preserve"> </w:t>
      </w:r>
      <w:r>
        <w:fldChar w:fldCharType="begin"/>
      </w:r>
      <w:r>
        <w:instrText>PAGEREF section_42f75f7ac5214e4b86d30d1e1f89aa0b</w:instrText>
      </w:r>
      <w:r>
        <w:fldChar w:fldCharType="separate"/>
      </w:r>
      <w:r>
        <w:rPr>
          <w:noProof/>
        </w:rPr>
        <w:t>108</w:t>
      </w:r>
      <w:r>
        <w:fldChar w:fldCharType="end"/>
      </w:r>
    </w:p>
    <w:p w:rsidR="00D775E5" w:rsidRDefault="00F66D1B">
      <w:pPr>
        <w:pStyle w:val="indexentry0"/>
      </w:pPr>
      <w:hyperlink w:anchor="section_da6c38a25de94ea8bb9a242925b5d468">
        <w:r>
          <w:rPr>
            <w:rStyle w:val="Hyperlink"/>
          </w:rPr>
          <w:t>CT_SlicerCacheData complex type</w:t>
        </w:r>
      </w:hyperlink>
      <w:r>
        <w:t xml:space="preserve"> </w:t>
      </w:r>
      <w:r>
        <w:fldChar w:fldCharType="begin"/>
      </w:r>
      <w:r>
        <w:instrText>PAGEREF section_da6c38a25de94ea8bb9a242925b5d468</w:instrText>
      </w:r>
      <w:r>
        <w:fldChar w:fldCharType="separate"/>
      </w:r>
      <w:r>
        <w:rPr>
          <w:noProof/>
        </w:rPr>
        <w:t>164</w:t>
      </w:r>
      <w:r>
        <w:fldChar w:fldCharType="end"/>
      </w:r>
    </w:p>
    <w:p w:rsidR="00D775E5" w:rsidRDefault="00F66D1B">
      <w:pPr>
        <w:pStyle w:val="indexentry0"/>
      </w:pPr>
      <w:hyperlink w:anchor="section_808f571ceac440919b4fc8882d43de49">
        <w:r>
          <w:rPr>
            <w:rStyle w:val="Hyperlink"/>
          </w:rPr>
          <w:t>CT_SlicerCacheDefinition complex type</w:t>
        </w:r>
      </w:hyperlink>
      <w:r>
        <w:t xml:space="preserve"> </w:t>
      </w:r>
      <w:r>
        <w:fldChar w:fldCharType="begin"/>
      </w:r>
      <w:r>
        <w:instrText xml:space="preserve">PAGEREF </w:instrText>
      </w:r>
      <w:r>
        <w:instrText>section_808f571ceac440919b4fc8882d43de49</w:instrText>
      </w:r>
      <w:r>
        <w:fldChar w:fldCharType="separate"/>
      </w:r>
      <w:r>
        <w:rPr>
          <w:noProof/>
        </w:rPr>
        <w:t>163</w:t>
      </w:r>
      <w:r>
        <w:fldChar w:fldCharType="end"/>
      </w:r>
    </w:p>
    <w:p w:rsidR="00D775E5" w:rsidRDefault="00F66D1B">
      <w:pPr>
        <w:pStyle w:val="indexentry0"/>
      </w:pPr>
      <w:hyperlink w:anchor="section_4c8e1834995440209dd4066d9ea42d0d">
        <w:r>
          <w:rPr>
            <w:rStyle w:val="Hyperlink"/>
          </w:rPr>
          <w:t>CT_SlicerCacheHideNoData complex type</w:t>
        </w:r>
      </w:hyperlink>
      <w:r>
        <w:t xml:space="preserve"> </w:t>
      </w:r>
      <w:r>
        <w:fldChar w:fldCharType="begin"/>
      </w:r>
      <w:r>
        <w:instrText>PAGEREF section_4c8e1834995440209dd4066d9ea42d0d</w:instrText>
      </w:r>
      <w:r>
        <w:fldChar w:fldCharType="separate"/>
      </w:r>
      <w:r>
        <w:rPr>
          <w:noProof/>
        </w:rPr>
        <w:t>186</w:t>
      </w:r>
      <w:r>
        <w:fldChar w:fldCharType="end"/>
      </w:r>
    </w:p>
    <w:p w:rsidR="00D775E5" w:rsidRDefault="00F66D1B">
      <w:pPr>
        <w:pStyle w:val="indexentry0"/>
      </w:pPr>
      <w:hyperlink w:anchor="section_1aec1629336f4ac1963bc76669784925">
        <w:r>
          <w:rPr>
            <w:rStyle w:val="Hyperlink"/>
          </w:rPr>
          <w:t>CT_SlicerCacheOlapLevelName complex type</w:t>
        </w:r>
      </w:hyperlink>
      <w:r>
        <w:t xml:space="preserve"> </w:t>
      </w:r>
      <w:r>
        <w:fldChar w:fldCharType="begin"/>
      </w:r>
      <w:r>
        <w:instrText>PAGEREF section_1aec1629336f4ac1963bc76669784925</w:instrText>
      </w:r>
      <w:r>
        <w:fldChar w:fldCharType="separate"/>
      </w:r>
      <w:r>
        <w:rPr>
          <w:noProof/>
        </w:rPr>
        <w:t>187</w:t>
      </w:r>
      <w:r>
        <w:fldChar w:fldCharType="end"/>
      </w:r>
    </w:p>
    <w:p w:rsidR="00D775E5" w:rsidRDefault="00F66D1B">
      <w:pPr>
        <w:pStyle w:val="indexentry0"/>
      </w:pPr>
      <w:hyperlink w:anchor="section_24e77636213342cc9e7460497618a5d5">
        <w:r>
          <w:rPr>
            <w:rStyle w:val="Hyperlink"/>
          </w:rPr>
          <w:t>CT_SlicerCachePivotTable complex type</w:t>
        </w:r>
      </w:hyperlink>
      <w:r>
        <w:t xml:space="preserve"> </w:t>
      </w:r>
      <w:r>
        <w:fldChar w:fldCharType="begin"/>
      </w:r>
      <w:r>
        <w:instrText>PAGEREF section_24e77636213342cc9e7460497618a5d5</w:instrText>
      </w:r>
      <w:r>
        <w:fldChar w:fldCharType="separate"/>
      </w:r>
      <w:r>
        <w:rPr>
          <w:noProof/>
        </w:rPr>
        <w:t>165</w:t>
      </w:r>
      <w:r>
        <w:fldChar w:fldCharType="end"/>
      </w:r>
    </w:p>
    <w:p w:rsidR="00D775E5" w:rsidRDefault="00F66D1B">
      <w:pPr>
        <w:pStyle w:val="indexentry0"/>
      </w:pPr>
      <w:hyperlink w:anchor="section_02a103ce599e4bd39660540143e686c5">
        <w:r>
          <w:rPr>
            <w:rStyle w:val="Hyperlink"/>
          </w:rPr>
          <w:t>CT_SlicerCachePivotTables complex type</w:t>
        </w:r>
      </w:hyperlink>
      <w:r>
        <w:t xml:space="preserve"> </w:t>
      </w:r>
      <w:r>
        <w:fldChar w:fldCharType="begin"/>
      </w:r>
      <w:r>
        <w:instrText>PAGEREF section_02a103ce599e4bd39660540143e686c5</w:instrText>
      </w:r>
      <w:r>
        <w:fldChar w:fldCharType="separate"/>
      </w:r>
      <w:r>
        <w:rPr>
          <w:noProof/>
        </w:rPr>
        <w:t>165</w:t>
      </w:r>
      <w:r>
        <w:fldChar w:fldCharType="end"/>
      </w:r>
    </w:p>
    <w:p w:rsidR="00D775E5" w:rsidRDefault="00F66D1B">
      <w:pPr>
        <w:pStyle w:val="indexentry0"/>
      </w:pPr>
      <w:hyperlink w:anchor="section_38bbf8e13e8740e180e37b85a57d3e2a">
        <w:r>
          <w:rPr>
            <w:rStyle w:val="Hyperlink"/>
          </w:rPr>
          <w:t>CT_SlicerCaches complex type</w:t>
        </w:r>
      </w:hyperlink>
      <w:r>
        <w:t xml:space="preserve"> </w:t>
      </w:r>
      <w:r>
        <w:fldChar w:fldCharType="begin"/>
      </w:r>
      <w:r>
        <w:instrText>PAGEREF section_</w:instrText>
      </w:r>
      <w:r>
        <w:instrText>38bbf8e13e8740e180e37b85a57d3e2a</w:instrText>
      </w:r>
      <w:r>
        <w:fldChar w:fldCharType="separate"/>
      </w:r>
      <w:r>
        <w:rPr>
          <w:noProof/>
        </w:rPr>
        <w:t>107</w:t>
      </w:r>
      <w:r>
        <w:fldChar w:fldCharType="end"/>
      </w:r>
    </w:p>
    <w:p w:rsidR="00D775E5" w:rsidRDefault="00F66D1B">
      <w:pPr>
        <w:pStyle w:val="indexentry0"/>
      </w:pPr>
      <w:hyperlink w:anchor="section_cd47de51339f40f6b782ba2b80c44497">
        <w:r>
          <w:rPr>
            <w:rStyle w:val="Hyperlink"/>
          </w:rPr>
          <w:t>CT_SlicerRef complex type</w:t>
        </w:r>
      </w:hyperlink>
      <w:r>
        <w:t xml:space="preserve"> </w:t>
      </w:r>
      <w:r>
        <w:fldChar w:fldCharType="begin"/>
      </w:r>
      <w:r>
        <w:instrText>PAGEREF section_cd47de51339f40f6b782ba2b80c44497</w:instrText>
      </w:r>
      <w:r>
        <w:fldChar w:fldCharType="separate"/>
      </w:r>
      <w:r>
        <w:rPr>
          <w:noProof/>
        </w:rPr>
        <w:t>107</w:t>
      </w:r>
      <w:r>
        <w:fldChar w:fldCharType="end"/>
      </w:r>
    </w:p>
    <w:p w:rsidR="00D775E5" w:rsidRDefault="00F66D1B">
      <w:pPr>
        <w:pStyle w:val="indexentry0"/>
      </w:pPr>
      <w:hyperlink w:anchor="section_02e8869ab443472181724e086c8707df">
        <w:r>
          <w:rPr>
            <w:rStyle w:val="Hyperlink"/>
          </w:rPr>
          <w:t>CT_SlicerRefs comp</w:t>
        </w:r>
        <w:r>
          <w:rPr>
            <w:rStyle w:val="Hyperlink"/>
          </w:rPr>
          <w:t>lex type</w:t>
        </w:r>
      </w:hyperlink>
      <w:r>
        <w:t xml:space="preserve"> </w:t>
      </w:r>
      <w:r>
        <w:fldChar w:fldCharType="begin"/>
      </w:r>
      <w:r>
        <w:instrText>PAGEREF section_02e8869ab443472181724e086c8707df</w:instrText>
      </w:r>
      <w:r>
        <w:fldChar w:fldCharType="separate"/>
      </w:r>
      <w:r>
        <w:rPr>
          <w:noProof/>
        </w:rPr>
        <w:t>107</w:t>
      </w:r>
      <w:r>
        <w:fldChar w:fldCharType="end"/>
      </w:r>
    </w:p>
    <w:p w:rsidR="00D775E5" w:rsidRDefault="00F66D1B">
      <w:pPr>
        <w:pStyle w:val="indexentry0"/>
      </w:pPr>
      <w:hyperlink w:anchor="section_2d763f4b26c6451f81d2e7e5b21203d1">
        <w:r>
          <w:rPr>
            <w:rStyle w:val="Hyperlink"/>
          </w:rPr>
          <w:t>CT_Slicers complex type</w:t>
        </w:r>
      </w:hyperlink>
      <w:r>
        <w:t xml:space="preserve"> </w:t>
      </w:r>
      <w:r>
        <w:fldChar w:fldCharType="begin"/>
      </w:r>
      <w:r>
        <w:instrText>PAGEREF section_2d763f4b26c6451f81d2e7e5b21203d1</w:instrText>
      </w:r>
      <w:r>
        <w:fldChar w:fldCharType="separate"/>
      </w:r>
      <w:r>
        <w:rPr>
          <w:noProof/>
        </w:rPr>
        <w:t>160</w:t>
      </w:r>
      <w:r>
        <w:fldChar w:fldCharType="end"/>
      </w:r>
    </w:p>
    <w:p w:rsidR="00D775E5" w:rsidRDefault="00F66D1B">
      <w:pPr>
        <w:pStyle w:val="indexentry0"/>
      </w:pPr>
      <w:hyperlink w:anchor="section_f58e45aaf570456cb08710b48fce4878">
        <w:r>
          <w:rPr>
            <w:rStyle w:val="Hyperlink"/>
          </w:rPr>
          <w:t>CT_SlicerStyle complex type</w:t>
        </w:r>
      </w:hyperlink>
      <w:r>
        <w:t xml:space="preserve"> </w:t>
      </w:r>
      <w:r>
        <w:fldChar w:fldCharType="begin"/>
      </w:r>
      <w:r>
        <w:instrText>PAGEREF section_f58e45aaf570456cb08710b48fce4878</w:instrText>
      </w:r>
      <w:r>
        <w:fldChar w:fldCharType="separate"/>
      </w:r>
      <w:r>
        <w:rPr>
          <w:noProof/>
        </w:rPr>
        <w:t>138</w:t>
      </w:r>
      <w:r>
        <w:fldChar w:fldCharType="end"/>
      </w:r>
    </w:p>
    <w:p w:rsidR="00D775E5" w:rsidRDefault="00F66D1B">
      <w:pPr>
        <w:pStyle w:val="indexentry0"/>
      </w:pPr>
      <w:hyperlink w:anchor="section_b005a2aa3157442fbec6bfe0186e1359">
        <w:r>
          <w:rPr>
            <w:rStyle w:val="Hyperlink"/>
          </w:rPr>
          <w:t>CT_SlicerStyleElement complex type</w:t>
        </w:r>
      </w:hyperlink>
      <w:r>
        <w:t xml:space="preserve"> </w:t>
      </w:r>
      <w:r>
        <w:fldChar w:fldCharType="begin"/>
      </w:r>
      <w:r>
        <w:instrText>PAGEREF section</w:instrText>
      </w:r>
      <w:r>
        <w:instrText>_b005a2aa3157442fbec6bfe0186e1359</w:instrText>
      </w:r>
      <w:r>
        <w:fldChar w:fldCharType="separate"/>
      </w:r>
      <w:r>
        <w:rPr>
          <w:noProof/>
        </w:rPr>
        <w:t>139</w:t>
      </w:r>
      <w:r>
        <w:fldChar w:fldCharType="end"/>
      </w:r>
    </w:p>
    <w:p w:rsidR="00D775E5" w:rsidRDefault="00F66D1B">
      <w:pPr>
        <w:pStyle w:val="indexentry0"/>
      </w:pPr>
      <w:hyperlink w:anchor="section_7356c6de5c8742e783d690772f2ed5e1">
        <w:r>
          <w:rPr>
            <w:rStyle w:val="Hyperlink"/>
          </w:rPr>
          <w:t>CT_SlicerStyleElements complex type</w:t>
        </w:r>
      </w:hyperlink>
      <w:r>
        <w:t xml:space="preserve"> </w:t>
      </w:r>
      <w:r>
        <w:fldChar w:fldCharType="begin"/>
      </w:r>
      <w:r>
        <w:instrText>PAGEREF section_7356c6de5c8742e783d690772f2ed5e1</w:instrText>
      </w:r>
      <w:r>
        <w:fldChar w:fldCharType="separate"/>
      </w:r>
      <w:r>
        <w:rPr>
          <w:noProof/>
        </w:rPr>
        <w:t>145</w:t>
      </w:r>
      <w:r>
        <w:fldChar w:fldCharType="end"/>
      </w:r>
    </w:p>
    <w:p w:rsidR="00D775E5" w:rsidRDefault="00F66D1B">
      <w:pPr>
        <w:pStyle w:val="indexentry0"/>
      </w:pPr>
      <w:hyperlink w:anchor="section_96cced63cce742b3af304168cc322c29">
        <w:r>
          <w:rPr>
            <w:rStyle w:val="Hyperlink"/>
          </w:rPr>
          <w:t>CT_Slic</w:t>
        </w:r>
        <w:r>
          <w:rPr>
            <w:rStyle w:val="Hyperlink"/>
          </w:rPr>
          <w:t>erStyles complex type</w:t>
        </w:r>
      </w:hyperlink>
      <w:r>
        <w:t xml:space="preserve"> </w:t>
      </w:r>
      <w:r>
        <w:fldChar w:fldCharType="begin"/>
      </w:r>
      <w:r>
        <w:instrText>PAGEREF section_96cced63cce742b3af304168cc322c29</w:instrText>
      </w:r>
      <w:r>
        <w:fldChar w:fldCharType="separate"/>
      </w:r>
      <w:r>
        <w:rPr>
          <w:noProof/>
        </w:rPr>
        <w:t>145</w:t>
      </w:r>
      <w:r>
        <w:fldChar w:fldCharType="end"/>
      </w:r>
    </w:p>
    <w:p w:rsidR="00D775E5" w:rsidRDefault="00F66D1B">
      <w:pPr>
        <w:pStyle w:val="indexentry0"/>
      </w:pPr>
      <w:hyperlink w:anchor="section_af08b8709b064812a4d67bc80d819e62">
        <w:r>
          <w:rPr>
            <w:rStyle w:val="Hyperlink"/>
          </w:rPr>
          <w:t>CT_SortCondition complex type</w:t>
        </w:r>
      </w:hyperlink>
      <w:r>
        <w:t xml:space="preserve"> </w:t>
      </w:r>
      <w:r>
        <w:fldChar w:fldCharType="begin"/>
      </w:r>
      <w:r>
        <w:instrText>PAGEREF section_af08b8709b064812a4d67bc80d819e62</w:instrText>
      </w:r>
      <w:r>
        <w:fldChar w:fldCharType="separate"/>
      </w:r>
      <w:r>
        <w:rPr>
          <w:noProof/>
        </w:rPr>
        <w:t>153</w:t>
      </w:r>
      <w:r>
        <w:fldChar w:fldCharType="end"/>
      </w:r>
    </w:p>
    <w:p w:rsidR="00D775E5" w:rsidRDefault="00F66D1B">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section_7e7a428df5b447cca70a17e0126fa39e</w:instrText>
      </w:r>
      <w:r>
        <w:fldChar w:fldCharType="separate"/>
      </w:r>
      <w:r>
        <w:rPr>
          <w:noProof/>
        </w:rPr>
        <w:t>154</w:t>
      </w:r>
      <w:r>
        <w:fldChar w:fldCharType="end"/>
      </w:r>
    </w:p>
    <w:p w:rsidR="00D775E5" w:rsidRDefault="00F66D1B">
      <w:pPr>
        <w:pStyle w:val="indexentry0"/>
      </w:pPr>
      <w:hyperlink w:anchor="section_6b28a993e0fd451d860e35097c6baa77">
        <w:r>
          <w:rPr>
            <w:rStyle w:val="Hyperlink"/>
          </w:rPr>
          <w:t>CT_Sparkline complex type</w:t>
        </w:r>
      </w:hyperlink>
      <w:r>
        <w:t xml:space="preserve"> </w:t>
      </w:r>
      <w:r>
        <w:fldChar w:fldCharType="begin"/>
      </w:r>
      <w:r>
        <w:instrText>PAGEREF section_6b28a993e0fd451d860e35097c6baa77</w:instrText>
      </w:r>
      <w:r>
        <w:fldChar w:fldCharType="separate"/>
      </w:r>
      <w:r>
        <w:rPr>
          <w:noProof/>
        </w:rPr>
        <w:t>105</w:t>
      </w:r>
      <w:r>
        <w:fldChar w:fldCharType="end"/>
      </w:r>
    </w:p>
    <w:p w:rsidR="00D775E5" w:rsidRDefault="00F66D1B">
      <w:pPr>
        <w:pStyle w:val="indexentry0"/>
      </w:pPr>
      <w:hyperlink w:anchor="section_331c1ecbe49d4cd0843d3ae189dc8a88">
        <w:r>
          <w:rPr>
            <w:rStyle w:val="Hyperlink"/>
          </w:rPr>
          <w:t>CT_SparklineGroup complex type</w:t>
        </w:r>
      </w:hyperlink>
      <w:r>
        <w:t xml:space="preserve"> </w:t>
      </w:r>
      <w:r>
        <w:fldChar w:fldCharType="begin"/>
      </w:r>
      <w:r>
        <w:instrText>PAGEREF section_331c1ecbe49d4cd0843d3ae189dc8a88</w:instrText>
      </w:r>
      <w:r>
        <w:fldChar w:fldCharType="separate"/>
      </w:r>
      <w:r>
        <w:rPr>
          <w:noProof/>
        </w:rPr>
        <w:t>101</w:t>
      </w:r>
      <w:r>
        <w:fldChar w:fldCharType="end"/>
      </w:r>
    </w:p>
    <w:p w:rsidR="00D775E5" w:rsidRDefault="00F66D1B">
      <w:pPr>
        <w:pStyle w:val="indexentry0"/>
      </w:pPr>
      <w:hyperlink w:anchor="section_4901b440dd3b4798b0cafbf9ecaace52">
        <w:r>
          <w:rPr>
            <w:rStyle w:val="Hyperlink"/>
          </w:rPr>
          <w:t>CT_SparklineGroups complex type</w:t>
        </w:r>
      </w:hyperlink>
      <w:r>
        <w:t xml:space="preserve"> </w:t>
      </w:r>
      <w:r>
        <w:fldChar w:fldCharType="begin"/>
      </w:r>
      <w:r>
        <w:instrText>PAGEREF section_4</w:instrText>
      </w:r>
      <w:r>
        <w:instrText>901b440dd3b4798b0cafbf9ecaace52</w:instrText>
      </w:r>
      <w:r>
        <w:fldChar w:fldCharType="separate"/>
      </w:r>
      <w:r>
        <w:rPr>
          <w:noProof/>
        </w:rPr>
        <w:t>101</w:t>
      </w:r>
      <w:r>
        <w:fldChar w:fldCharType="end"/>
      </w:r>
    </w:p>
    <w:p w:rsidR="00D775E5" w:rsidRDefault="00F66D1B">
      <w:pPr>
        <w:pStyle w:val="indexentry0"/>
      </w:pPr>
      <w:hyperlink w:anchor="section_b52ae477f11f45c183272089fb9da4c4">
        <w:r>
          <w:rPr>
            <w:rStyle w:val="Hyperlink"/>
          </w:rPr>
          <w:t>CT_Sparklines complex type</w:t>
        </w:r>
      </w:hyperlink>
      <w:r>
        <w:t xml:space="preserve"> </w:t>
      </w:r>
      <w:r>
        <w:fldChar w:fldCharType="begin"/>
      </w:r>
      <w:r>
        <w:instrText>PAGEREF section_b52ae477f11f45c183272089fb9da4c4</w:instrText>
      </w:r>
      <w:r>
        <w:fldChar w:fldCharType="separate"/>
      </w:r>
      <w:r>
        <w:rPr>
          <w:noProof/>
        </w:rPr>
        <w:t>105</w:t>
      </w:r>
      <w:r>
        <w:fldChar w:fldCharType="end"/>
      </w:r>
    </w:p>
    <w:p w:rsidR="00D775E5" w:rsidRDefault="00F66D1B">
      <w:pPr>
        <w:pStyle w:val="indexentry0"/>
      </w:pPr>
      <w:hyperlink w:anchor="section_695d9ec4e5764170aea3906aaa455311">
        <w:r>
          <w:rPr>
            <w:rStyle w:val="Hyperlink"/>
          </w:rPr>
          <w:t>CT_Table complex type</w:t>
        </w:r>
      </w:hyperlink>
      <w:r>
        <w:t xml:space="preserve"> </w:t>
      </w:r>
      <w:r>
        <w:fldChar w:fldCharType="begin"/>
      </w:r>
      <w:r>
        <w:instrText>PAGEREF section_695d9ec4e5764170aea3906aaa455311</w:instrText>
      </w:r>
      <w:r>
        <w:fldChar w:fldCharType="separate"/>
      </w:r>
      <w:r>
        <w:rPr>
          <w:noProof/>
        </w:rPr>
        <w:t>133</w:t>
      </w:r>
      <w:r>
        <w:fldChar w:fldCharType="end"/>
      </w:r>
    </w:p>
    <w:p w:rsidR="00D775E5" w:rsidRDefault="00F66D1B">
      <w:pPr>
        <w:pStyle w:val="indexentry0"/>
      </w:pPr>
      <w:hyperlink w:anchor="section_c3629be299fe44b7970c3ea6df625cf5">
        <w:r>
          <w:rPr>
            <w:rStyle w:val="Hyperlink"/>
          </w:rPr>
          <w:t>CT_TableSlicerCache complex type</w:t>
        </w:r>
      </w:hyperlink>
      <w:r>
        <w:t xml:space="preserve"> </w:t>
      </w:r>
      <w:r>
        <w:fldChar w:fldCharType="begin"/>
      </w:r>
      <w:r>
        <w:instrText>PAGEREF section_c3629be299fe44b7970c3ea6df625cf5</w:instrText>
      </w:r>
      <w:r>
        <w:fldChar w:fldCharType="separate"/>
      </w:r>
      <w:r>
        <w:rPr>
          <w:noProof/>
        </w:rPr>
        <w:t>183</w:t>
      </w:r>
      <w:r>
        <w:fldChar w:fldCharType="end"/>
      </w:r>
    </w:p>
    <w:p w:rsidR="00D775E5" w:rsidRDefault="00F66D1B">
      <w:pPr>
        <w:pStyle w:val="indexentry0"/>
      </w:pPr>
      <w:hyperlink w:anchor="section_3ffb16d6f376403c8282bff4dc78eef8">
        <w:r>
          <w:rPr>
            <w:rStyle w:val="Hyperlink"/>
          </w:rPr>
          <w:t>CT_TabularSlicerCache complex type</w:t>
        </w:r>
      </w:hyperlink>
      <w:r>
        <w:t xml:space="preserve"> </w:t>
      </w:r>
      <w:r>
        <w:fldChar w:fldCharType="begin"/>
      </w:r>
      <w:r>
        <w:instrText>PAGEREF section_3ffb16d6f376403c8282bff4dc78eef8</w:instrText>
      </w:r>
      <w:r>
        <w:fldChar w:fldCharType="separate"/>
      </w:r>
      <w:r>
        <w:rPr>
          <w:noProof/>
        </w:rPr>
        <w:t>171</w:t>
      </w:r>
      <w:r>
        <w:fldChar w:fldCharType="end"/>
      </w:r>
    </w:p>
    <w:p w:rsidR="00D775E5" w:rsidRDefault="00F66D1B">
      <w:pPr>
        <w:pStyle w:val="indexentry0"/>
      </w:pPr>
      <w:hyperlink w:anchor="section_369b3e9cafa74792ac78c6f0ed44fd6f">
        <w:r>
          <w:rPr>
            <w:rStyle w:val="Hyperlink"/>
          </w:rPr>
          <w:t>CT_TabularSlicerCacheItem complex type</w:t>
        </w:r>
      </w:hyperlink>
      <w:r>
        <w:t xml:space="preserve"> </w:t>
      </w:r>
      <w:r>
        <w:fldChar w:fldCharType="begin"/>
      </w:r>
      <w:r>
        <w:instrText>PAGE</w:instrText>
      </w:r>
      <w:r>
        <w:instrText>REF section_369b3e9cafa74792ac78c6f0ed44fd6f</w:instrText>
      </w:r>
      <w:r>
        <w:fldChar w:fldCharType="separate"/>
      </w:r>
      <w:r>
        <w:rPr>
          <w:noProof/>
        </w:rPr>
        <w:t>173</w:t>
      </w:r>
      <w:r>
        <w:fldChar w:fldCharType="end"/>
      </w:r>
    </w:p>
    <w:p w:rsidR="00D775E5" w:rsidRDefault="00F66D1B">
      <w:pPr>
        <w:pStyle w:val="indexentry0"/>
      </w:pPr>
      <w:hyperlink w:anchor="section_6cc8f502036e43bdb24ecacc36725b0e">
        <w:r>
          <w:rPr>
            <w:rStyle w:val="Hyperlink"/>
          </w:rPr>
          <w:t>CT_TabularSlicerCacheItems complex type</w:t>
        </w:r>
      </w:hyperlink>
      <w:r>
        <w:t xml:space="preserve"> </w:t>
      </w:r>
      <w:r>
        <w:fldChar w:fldCharType="begin"/>
      </w:r>
      <w:r>
        <w:instrText>PAGEREF section_6cc8f502036e43bdb24ecacc36725b0e</w:instrText>
      </w:r>
      <w:r>
        <w:fldChar w:fldCharType="separate"/>
      </w:r>
      <w:r>
        <w:rPr>
          <w:noProof/>
        </w:rPr>
        <w:t>173</w:t>
      </w:r>
      <w:r>
        <w:fldChar w:fldCharType="end"/>
      </w:r>
    </w:p>
    <w:p w:rsidR="00D775E5" w:rsidRDefault="00F66D1B">
      <w:pPr>
        <w:pStyle w:val="indexentry0"/>
      </w:pPr>
      <w:hyperlink w:anchor="section_0d578770103b4d7489206636997b6424">
        <w:r>
          <w:rPr>
            <w:rStyle w:val="Hyperlink"/>
          </w:rPr>
          <w:t>CT_Timeline complex type</w:t>
        </w:r>
      </w:hyperlink>
      <w:r>
        <w:t xml:space="preserve"> </w:t>
      </w:r>
      <w:r>
        <w:fldChar w:fldCharType="begin"/>
      </w:r>
      <w:r>
        <w:instrText>PAGEREF section_0d578770103b4d7489206636997b6424</w:instrText>
      </w:r>
      <w:r>
        <w:fldChar w:fldCharType="separate"/>
      </w:r>
      <w:r>
        <w:rPr>
          <w:noProof/>
        </w:rPr>
        <w:t>190</w:t>
      </w:r>
      <w:r>
        <w:fldChar w:fldCharType="end"/>
      </w:r>
    </w:p>
    <w:p w:rsidR="00D775E5" w:rsidRDefault="00F66D1B">
      <w:pPr>
        <w:pStyle w:val="indexentry0"/>
      </w:pPr>
      <w:hyperlink w:anchor="section_f45ff6effb624e198e8c822e3be9ef75">
        <w:r>
          <w:rPr>
            <w:rStyle w:val="Hyperlink"/>
          </w:rPr>
          <w:t>CT_TimelineCacheDefinition complex type</w:t>
        </w:r>
      </w:hyperlink>
      <w:r>
        <w:t xml:space="preserve"> </w:t>
      </w:r>
      <w:r>
        <w:fldChar w:fldCharType="begin"/>
      </w:r>
      <w:r>
        <w:instrText>PAGEREF section_f45ff6effb624e198e8c822e3be9ef75</w:instrText>
      </w:r>
      <w:r>
        <w:fldChar w:fldCharType="separate"/>
      </w:r>
      <w:r>
        <w:rPr>
          <w:noProof/>
        </w:rPr>
        <w:t>193</w:t>
      </w:r>
      <w:r>
        <w:fldChar w:fldCharType="end"/>
      </w:r>
    </w:p>
    <w:p w:rsidR="00D775E5" w:rsidRDefault="00F66D1B">
      <w:pPr>
        <w:pStyle w:val="indexentry0"/>
      </w:pPr>
      <w:hyperlink w:anchor="section_c4d5b4aa8ca54ff9886ed85d4ac83954">
        <w:r>
          <w:rPr>
            <w:rStyle w:val="Hyperlink"/>
          </w:rPr>
          <w:t>CT_TimelineCachePivotTable complex type</w:t>
        </w:r>
      </w:hyperlink>
      <w:r>
        <w:t xml:space="preserve"> </w:t>
      </w:r>
      <w:r>
        <w:fldChar w:fldCharType="begin"/>
      </w:r>
      <w:r>
        <w:instrText>PAGEREF section_c4d5b4aa8ca54ff9886ed85d4ac83954</w:instrText>
      </w:r>
      <w:r>
        <w:fldChar w:fldCharType="separate"/>
      </w:r>
      <w:r>
        <w:rPr>
          <w:noProof/>
        </w:rPr>
        <w:t>194</w:t>
      </w:r>
      <w:r>
        <w:fldChar w:fldCharType="end"/>
      </w:r>
    </w:p>
    <w:p w:rsidR="00D775E5" w:rsidRDefault="00F66D1B">
      <w:pPr>
        <w:pStyle w:val="indexentry0"/>
      </w:pPr>
      <w:hyperlink w:anchor="section_e12b9031b9c14ddb85c3f9ca303447de">
        <w:r>
          <w:rPr>
            <w:rStyle w:val="Hyperlink"/>
          </w:rPr>
          <w:t>CT_TimelineCachePivotTables complex type</w:t>
        </w:r>
      </w:hyperlink>
      <w:r>
        <w:t xml:space="preserve"> </w:t>
      </w:r>
      <w:r>
        <w:fldChar w:fldCharType="begin"/>
      </w:r>
      <w:r>
        <w:instrText>PAGEREF sec</w:instrText>
      </w:r>
      <w:r>
        <w:instrText>tion_e12b9031b9c14ddb85c3f9ca303447de</w:instrText>
      </w:r>
      <w:r>
        <w:fldChar w:fldCharType="separate"/>
      </w:r>
      <w:r>
        <w:rPr>
          <w:noProof/>
        </w:rPr>
        <w:t>194</w:t>
      </w:r>
      <w:r>
        <w:fldChar w:fldCharType="end"/>
      </w:r>
    </w:p>
    <w:p w:rsidR="00D775E5" w:rsidRDefault="00F66D1B">
      <w:pPr>
        <w:pStyle w:val="indexentry0"/>
      </w:pPr>
      <w:hyperlink w:anchor="section_3c9df509399f47da87fd8d60ebb50871">
        <w:r>
          <w:rPr>
            <w:rStyle w:val="Hyperlink"/>
          </w:rPr>
          <w:t>CT_TimelineCacheRef complex type</w:t>
        </w:r>
      </w:hyperlink>
      <w:r>
        <w:t xml:space="preserve"> </w:t>
      </w:r>
      <w:r>
        <w:fldChar w:fldCharType="begin"/>
      </w:r>
      <w:r>
        <w:instrText>PAGEREF section_3c9df509399f47da87fd8d60ebb50871</w:instrText>
      </w:r>
      <w:r>
        <w:fldChar w:fldCharType="separate"/>
      </w:r>
      <w:r>
        <w:rPr>
          <w:noProof/>
        </w:rPr>
        <w:t>184</w:t>
      </w:r>
      <w:r>
        <w:fldChar w:fldCharType="end"/>
      </w:r>
    </w:p>
    <w:p w:rsidR="00D775E5" w:rsidRDefault="00F66D1B">
      <w:pPr>
        <w:pStyle w:val="indexentry0"/>
      </w:pPr>
      <w:hyperlink w:anchor="section_2f821c30252d4507b39296ab558788c8">
        <w:r>
          <w:rPr>
            <w:rStyle w:val="Hyperlink"/>
          </w:rPr>
          <w:t>CT_TimelineCacheRefs complex type</w:t>
        </w:r>
      </w:hyperlink>
      <w:r>
        <w:t xml:space="preserve"> </w:t>
      </w:r>
      <w:r>
        <w:fldChar w:fldCharType="begin"/>
      </w:r>
      <w:r>
        <w:instrText>PAGEREF section_2f821c30252d4507b39296ab558788c8</w:instrText>
      </w:r>
      <w:r>
        <w:fldChar w:fldCharType="separate"/>
      </w:r>
      <w:r>
        <w:rPr>
          <w:noProof/>
        </w:rPr>
        <w:t>184</w:t>
      </w:r>
      <w:r>
        <w:fldChar w:fldCharType="end"/>
      </w:r>
    </w:p>
    <w:p w:rsidR="00D775E5" w:rsidRDefault="00F66D1B">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189</w:t>
      </w:r>
      <w:r>
        <w:fldChar w:fldCharType="end"/>
      </w:r>
    </w:p>
    <w:p w:rsidR="00D775E5" w:rsidRDefault="00F66D1B">
      <w:pPr>
        <w:pStyle w:val="indexentry0"/>
      </w:pPr>
      <w:hyperlink w:anchor="section_b133959ecc5d405d8da13a26a9f761e6">
        <w:r>
          <w:rPr>
            <w:rStyle w:val="Hyperlink"/>
          </w:rPr>
          <w:t>CT_TimelinePivotFilter complex type</w:t>
        </w:r>
      </w:hyperlink>
      <w:r>
        <w:t xml:space="preserve"> </w:t>
      </w:r>
      <w:r>
        <w:fldChar w:fldCharType="begin"/>
      </w:r>
      <w:r>
        <w:instrText>PAGEREF section_b133959ecc5d405d8da13a26a9f761e6</w:instrText>
      </w:r>
      <w:r>
        <w:fldChar w:fldCharType="separate"/>
      </w:r>
      <w:r>
        <w:rPr>
          <w:noProof/>
        </w:rPr>
        <w:t>197</w:t>
      </w:r>
      <w:r>
        <w:fldChar w:fldCharType="end"/>
      </w:r>
    </w:p>
    <w:p w:rsidR="00D775E5" w:rsidRDefault="00F66D1B">
      <w:pPr>
        <w:pStyle w:val="indexentry0"/>
      </w:pPr>
      <w:hyperlink w:anchor="section_2d33e56b5e624cf18b6b63221b99c64c">
        <w:r>
          <w:rPr>
            <w:rStyle w:val="Hyperlink"/>
          </w:rPr>
          <w:t>CT_TimelineRange complex type</w:t>
        </w:r>
      </w:hyperlink>
      <w:r>
        <w:t xml:space="preserve"> </w:t>
      </w:r>
      <w:r>
        <w:fldChar w:fldCharType="begin"/>
      </w:r>
      <w:r>
        <w:instrText>PAGEREF section_2d33</w:instrText>
      </w:r>
      <w:r>
        <w:instrText>e56b5e624cf18b6b63221b99c64c</w:instrText>
      </w:r>
      <w:r>
        <w:fldChar w:fldCharType="separate"/>
      </w:r>
      <w:r>
        <w:rPr>
          <w:noProof/>
        </w:rPr>
        <w:t>195</w:t>
      </w:r>
      <w:r>
        <w:fldChar w:fldCharType="end"/>
      </w:r>
    </w:p>
    <w:p w:rsidR="00D775E5" w:rsidRDefault="00F66D1B">
      <w:pPr>
        <w:pStyle w:val="indexentry0"/>
      </w:pPr>
      <w:hyperlink w:anchor="section_ab8556be99df4a24b74c4499a4046821">
        <w:r>
          <w:rPr>
            <w:rStyle w:val="Hyperlink"/>
          </w:rPr>
          <w:t>CT_TimelineRef complex type</w:t>
        </w:r>
      </w:hyperlink>
      <w:r>
        <w:t xml:space="preserve"> </w:t>
      </w:r>
      <w:r>
        <w:fldChar w:fldCharType="begin"/>
      </w:r>
      <w:r>
        <w:instrText>PAGEREF section_ab8556be99df4a24b74c4499a4046821</w:instrText>
      </w:r>
      <w:r>
        <w:fldChar w:fldCharType="separate"/>
      </w:r>
      <w:r>
        <w:rPr>
          <w:noProof/>
        </w:rPr>
        <w:t>185</w:t>
      </w:r>
      <w:r>
        <w:fldChar w:fldCharType="end"/>
      </w:r>
    </w:p>
    <w:p w:rsidR="00D775E5" w:rsidRDefault="00F66D1B">
      <w:pPr>
        <w:pStyle w:val="indexentry0"/>
      </w:pPr>
      <w:hyperlink w:anchor="section_a86d3fc351884ddd9a30c4906a6f84d3">
        <w:r>
          <w:rPr>
            <w:rStyle w:val="Hyperlink"/>
          </w:rPr>
          <w:t>CT_TimelineRefs comp</w:t>
        </w:r>
        <w:r>
          <w:rPr>
            <w:rStyle w:val="Hyperlink"/>
          </w:rPr>
          <w:t>lex type</w:t>
        </w:r>
      </w:hyperlink>
      <w:r>
        <w:t xml:space="preserve"> </w:t>
      </w:r>
      <w:r>
        <w:fldChar w:fldCharType="begin"/>
      </w:r>
      <w:r>
        <w:instrText>PAGEREF section_a86d3fc351884ddd9a30c4906a6f84d3</w:instrText>
      </w:r>
      <w:r>
        <w:fldChar w:fldCharType="separate"/>
      </w:r>
      <w:r>
        <w:rPr>
          <w:noProof/>
        </w:rPr>
        <w:t>185</w:t>
      </w:r>
      <w:r>
        <w:fldChar w:fldCharType="end"/>
      </w:r>
    </w:p>
    <w:p w:rsidR="00D775E5" w:rsidRDefault="00F66D1B">
      <w:pPr>
        <w:pStyle w:val="indexentry0"/>
      </w:pPr>
      <w:hyperlink w:anchor="section_696e862ce15d4c9ebf9e45e60b5c030c">
        <w:r>
          <w:rPr>
            <w:rStyle w:val="Hyperlink"/>
          </w:rPr>
          <w:t>CT_Timelines complex type</w:t>
        </w:r>
      </w:hyperlink>
      <w:r>
        <w:t xml:space="preserve"> </w:t>
      </w:r>
      <w:r>
        <w:fldChar w:fldCharType="begin"/>
      </w:r>
      <w:r>
        <w:instrText>PAGEREF section_696e862ce15d4c9ebf9e45e60b5c030c</w:instrText>
      </w:r>
      <w:r>
        <w:fldChar w:fldCharType="separate"/>
      </w:r>
      <w:r>
        <w:rPr>
          <w:noProof/>
        </w:rPr>
        <w:t>190</w:t>
      </w:r>
      <w:r>
        <w:fldChar w:fldCharType="end"/>
      </w:r>
    </w:p>
    <w:p w:rsidR="00D775E5" w:rsidRDefault="00F66D1B">
      <w:pPr>
        <w:pStyle w:val="indexentry0"/>
      </w:pPr>
      <w:hyperlink w:anchor="section_aa9bf1321afa4ce9b3d2e6dc00e48fde">
        <w:r>
          <w:rPr>
            <w:rStyle w:val="Hyperlink"/>
          </w:rPr>
          <w:t>CT_TimelineState complex type</w:t>
        </w:r>
      </w:hyperlink>
      <w:r>
        <w:t xml:space="preserve"> </w:t>
      </w:r>
      <w:r>
        <w:fldChar w:fldCharType="begin"/>
      </w:r>
      <w:r>
        <w:instrText>PAGEREF section_aa9bf1321afa4ce9b3d2e6dc00e48fde</w:instrText>
      </w:r>
      <w:r>
        <w:fldChar w:fldCharType="separate"/>
      </w:r>
      <w:r>
        <w:rPr>
          <w:noProof/>
        </w:rPr>
        <w:t>196</w:t>
      </w:r>
      <w:r>
        <w:fldChar w:fldCharType="end"/>
      </w:r>
    </w:p>
    <w:p w:rsidR="00D775E5" w:rsidRDefault="00F66D1B">
      <w:pPr>
        <w:pStyle w:val="indexentry0"/>
      </w:pPr>
      <w:hyperlink w:anchor="section_8c0bb52ea9234213abcb98e028d21ea6">
        <w:r>
          <w:rPr>
            <w:rStyle w:val="Hyperlink"/>
          </w:rPr>
          <w:t>CT_TimelineStyle complex type</w:t>
        </w:r>
      </w:hyperlink>
      <w:r>
        <w:t xml:space="preserve"> </w:t>
      </w:r>
      <w:r>
        <w:fldChar w:fldCharType="begin"/>
      </w:r>
      <w:r>
        <w:instrText>PAGEREF section_8c0bb52ea9234213abcb98e028d21ea6</w:instrText>
      </w:r>
      <w:r>
        <w:fldChar w:fldCharType="separate"/>
      </w:r>
      <w:r>
        <w:rPr>
          <w:noProof/>
        </w:rPr>
        <w:t>188</w:t>
      </w:r>
      <w:r>
        <w:fldChar w:fldCharType="end"/>
      </w:r>
    </w:p>
    <w:p w:rsidR="00D775E5" w:rsidRDefault="00F66D1B">
      <w:pPr>
        <w:pStyle w:val="indexentry0"/>
      </w:pPr>
      <w:hyperlink w:anchor="section_79d1e43b5b1a49e1957c50b49ff9a2e8">
        <w:r>
          <w:rPr>
            <w:rStyle w:val="Hyperlink"/>
          </w:rPr>
          <w:t>CT_TimelineStyleElement complex type</w:t>
        </w:r>
      </w:hyperlink>
      <w:r>
        <w:t xml:space="preserve"> </w:t>
      </w:r>
      <w:r>
        <w:fldChar w:fldCharType="begin"/>
      </w:r>
      <w:r>
        <w:instrText>PAGEREF section_79d1e43b5b1a49e1957c50b49ff9a2e8</w:instrText>
      </w:r>
      <w:r>
        <w:fldChar w:fldCharType="separate"/>
      </w:r>
      <w:r>
        <w:rPr>
          <w:noProof/>
        </w:rPr>
        <w:t>189</w:t>
      </w:r>
      <w:r>
        <w:fldChar w:fldCharType="end"/>
      </w:r>
    </w:p>
    <w:p w:rsidR="00D775E5" w:rsidRDefault="00F66D1B">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section_7604575ae99842d186bb7486d94943a5</w:instrText>
      </w:r>
      <w:r>
        <w:fldChar w:fldCharType="separate"/>
      </w:r>
      <w:r>
        <w:rPr>
          <w:noProof/>
        </w:rPr>
        <w:t>188</w:t>
      </w:r>
      <w:r>
        <w:fldChar w:fldCharType="end"/>
      </w:r>
    </w:p>
    <w:p w:rsidR="00D775E5" w:rsidRDefault="00F66D1B">
      <w:pPr>
        <w:pStyle w:val="indexentry0"/>
      </w:pPr>
      <w:hyperlink w:anchor="section_ca8bb0ae143a4747b78751044f8f67cf">
        <w:r>
          <w:rPr>
            <w:rStyle w:val="Hyperlink"/>
          </w:rPr>
          <w:t>CT_TimelineStyles complex type</w:t>
        </w:r>
      </w:hyperlink>
      <w:r>
        <w:t xml:space="preserve"> </w:t>
      </w:r>
      <w:r>
        <w:fldChar w:fldCharType="begin"/>
      </w:r>
      <w:r>
        <w:instrText>PAGEREF section_ca8bb0ae143a4747b78751044f8f67cf</w:instrText>
      </w:r>
      <w:r>
        <w:fldChar w:fldCharType="separate"/>
      </w:r>
      <w:r>
        <w:rPr>
          <w:noProof/>
        </w:rPr>
        <w:t>187</w:t>
      </w:r>
      <w:r>
        <w:fldChar w:fldCharType="end"/>
      </w:r>
    </w:p>
    <w:p w:rsidR="00D775E5" w:rsidRDefault="00F66D1B">
      <w:pPr>
        <w:pStyle w:val="indexentry0"/>
      </w:pPr>
      <w:hyperlink w:anchor="section_e25f1558b7a94f0ca3d1819b6df8978c">
        <w:r>
          <w:rPr>
            <w:rStyle w:val="Hyperlink"/>
          </w:rPr>
          <w:t>CT_TupleItems complex type</w:t>
        </w:r>
      </w:hyperlink>
      <w:r>
        <w:t xml:space="preserve"> </w:t>
      </w:r>
      <w:r>
        <w:fldChar w:fldCharType="begin"/>
      </w:r>
      <w:r>
        <w:instrText>PAGEREF section_e25f1558b7a94f0ca3d1819b6df8978c</w:instrText>
      </w:r>
      <w:r>
        <w:fldChar w:fldCharType="separate"/>
      </w:r>
      <w:r>
        <w:rPr>
          <w:noProof/>
        </w:rPr>
        <w:t>138</w:t>
      </w:r>
      <w:r>
        <w:fldChar w:fldCharType="end"/>
      </w:r>
    </w:p>
    <w:p w:rsidR="00D775E5" w:rsidRDefault="00F66D1B">
      <w:pPr>
        <w:pStyle w:val="indexentry0"/>
      </w:pPr>
      <w:hyperlink w:anchor="section_98e4e00bf1ab4481af5a03e5d7e73b18">
        <w:r>
          <w:rPr>
            <w:rStyle w:val="Hyperlink"/>
          </w:rPr>
          <w:t>CT_TupleSet complex type</w:t>
        </w:r>
      </w:hyperlink>
      <w:r>
        <w:t xml:space="preserve"> </w:t>
      </w:r>
      <w:r>
        <w:fldChar w:fldCharType="begin"/>
      </w:r>
      <w:r>
        <w:instrText>PAGEREF section_98e4e00bf1ab4481af5a03e5d7e73b18</w:instrText>
      </w:r>
      <w:r>
        <w:fldChar w:fldCharType="separate"/>
      </w:r>
      <w:r>
        <w:rPr>
          <w:noProof/>
        </w:rPr>
        <w:t>110</w:t>
      </w:r>
      <w:r>
        <w:fldChar w:fldCharType="end"/>
      </w:r>
    </w:p>
    <w:p w:rsidR="00D775E5" w:rsidRDefault="00F66D1B">
      <w:pPr>
        <w:pStyle w:val="indexentry0"/>
      </w:pPr>
      <w:hyperlink w:anchor="section_90af456f27004b779ed6c5605a9d918b">
        <w:r>
          <w:rPr>
            <w:rStyle w:val="Hyperlink"/>
          </w:rPr>
          <w:t>CT_TupleSetHeader complex type</w:t>
        </w:r>
      </w:hyperlink>
      <w:r>
        <w:t xml:space="preserve"> </w:t>
      </w:r>
      <w:r>
        <w:fldChar w:fldCharType="begin"/>
      </w:r>
      <w:r>
        <w:instrText>PAGEREF section_90af456f27004b779ed6c5605a9d918b</w:instrText>
      </w:r>
      <w:r>
        <w:fldChar w:fldCharType="separate"/>
      </w:r>
      <w:r>
        <w:rPr>
          <w:noProof/>
        </w:rPr>
        <w:t>111</w:t>
      </w:r>
      <w:r>
        <w:fldChar w:fldCharType="end"/>
      </w:r>
    </w:p>
    <w:p w:rsidR="00D775E5" w:rsidRDefault="00F66D1B">
      <w:pPr>
        <w:pStyle w:val="indexentry0"/>
      </w:pPr>
      <w:hyperlink w:anchor="section_91bcb39c59a34bc199b4d42718a8410d">
        <w:r>
          <w:rPr>
            <w:rStyle w:val="Hyperlink"/>
          </w:rPr>
          <w:t>CT_TupleSetHeaders complex type</w:t>
        </w:r>
      </w:hyperlink>
      <w:r>
        <w:t xml:space="preserve"> </w:t>
      </w:r>
      <w:r>
        <w:fldChar w:fldCharType="begin"/>
      </w:r>
      <w:r>
        <w:instrText>PAGEREF section_91bcb39c59a34bc199b4d42718a8410</w:instrText>
      </w:r>
      <w:r>
        <w:instrText>d</w:instrText>
      </w:r>
      <w:r>
        <w:fldChar w:fldCharType="separate"/>
      </w:r>
      <w:r>
        <w:rPr>
          <w:noProof/>
        </w:rPr>
        <w:t>110</w:t>
      </w:r>
      <w:r>
        <w:fldChar w:fldCharType="end"/>
      </w:r>
    </w:p>
    <w:p w:rsidR="00D775E5" w:rsidRDefault="00F66D1B">
      <w:pPr>
        <w:pStyle w:val="indexentry0"/>
      </w:pPr>
      <w:hyperlink w:anchor="section_b92a2103a96a413bb3e93b05efcc3c0b">
        <w:r>
          <w:rPr>
            <w:rStyle w:val="Hyperlink"/>
          </w:rPr>
          <w:t>CT_TupleSetRow complex type</w:t>
        </w:r>
      </w:hyperlink>
      <w:r>
        <w:t xml:space="preserve"> </w:t>
      </w:r>
      <w:r>
        <w:fldChar w:fldCharType="begin"/>
      </w:r>
      <w:r>
        <w:instrText>PAGEREF section_b92a2103a96a413bb3e93b05efcc3c0b</w:instrText>
      </w:r>
      <w:r>
        <w:fldChar w:fldCharType="separate"/>
      </w:r>
      <w:r>
        <w:rPr>
          <w:noProof/>
        </w:rPr>
        <w:t>112</w:t>
      </w:r>
      <w:r>
        <w:fldChar w:fldCharType="end"/>
      </w:r>
    </w:p>
    <w:p w:rsidR="00D775E5" w:rsidRDefault="00F66D1B">
      <w:pPr>
        <w:pStyle w:val="indexentry0"/>
      </w:pPr>
      <w:hyperlink w:anchor="section_c480441b7ce2446699accdef4ec8c517">
        <w:r>
          <w:rPr>
            <w:rStyle w:val="Hyperlink"/>
          </w:rPr>
          <w:t>CT_TupleSetRowItem complex type</w:t>
        </w:r>
      </w:hyperlink>
      <w:r>
        <w:t xml:space="preserve"> </w:t>
      </w:r>
      <w:r>
        <w:fldChar w:fldCharType="begin"/>
      </w:r>
      <w:r>
        <w:instrText>PAGEREF secti</w:instrText>
      </w:r>
      <w:r>
        <w:instrText>on_c480441b7ce2446699accdef4ec8c517</w:instrText>
      </w:r>
      <w:r>
        <w:fldChar w:fldCharType="separate"/>
      </w:r>
      <w:r>
        <w:rPr>
          <w:noProof/>
        </w:rPr>
        <w:t>112</w:t>
      </w:r>
      <w:r>
        <w:fldChar w:fldCharType="end"/>
      </w:r>
    </w:p>
    <w:p w:rsidR="00D775E5" w:rsidRDefault="00F66D1B">
      <w:pPr>
        <w:pStyle w:val="indexentry0"/>
      </w:pPr>
      <w:hyperlink w:anchor="section_047cacd0f30147ed845ccae7b1bdcf7d">
        <w:r>
          <w:rPr>
            <w:rStyle w:val="Hyperlink"/>
          </w:rPr>
          <w:t>CT_TupleSetRows complex type</w:t>
        </w:r>
      </w:hyperlink>
      <w:r>
        <w:t xml:space="preserve"> </w:t>
      </w:r>
      <w:r>
        <w:fldChar w:fldCharType="begin"/>
      </w:r>
      <w:r>
        <w:instrText>PAGEREF section_047cacd0f30147ed845ccae7b1bdcf7d</w:instrText>
      </w:r>
      <w:r>
        <w:fldChar w:fldCharType="separate"/>
      </w:r>
      <w:r>
        <w:rPr>
          <w:noProof/>
        </w:rPr>
        <w:t>111</w:t>
      </w:r>
      <w:r>
        <w:fldChar w:fldCharType="end"/>
      </w:r>
    </w:p>
    <w:p w:rsidR="00D775E5" w:rsidRDefault="00F66D1B">
      <w:pPr>
        <w:pStyle w:val="indexentry0"/>
      </w:pPr>
      <w:hyperlink w:anchor="section_386851b6b7b642b88cf1d94bab7b0731">
        <w:r>
          <w:rPr>
            <w:rStyle w:val="Hyperlink"/>
          </w:rPr>
          <w:t>CT_WebExtens</w:t>
        </w:r>
        <w:r>
          <w:rPr>
            <w:rStyle w:val="Hyperlink"/>
          </w:rPr>
          <w:t>ion complex type</w:t>
        </w:r>
      </w:hyperlink>
      <w:r>
        <w:t xml:space="preserve"> </w:t>
      </w:r>
      <w:r>
        <w:fldChar w:fldCharType="begin"/>
      </w:r>
      <w:r>
        <w:instrText>PAGEREF section_386851b6b7b642b88cf1d94bab7b0731</w:instrText>
      </w:r>
      <w:r>
        <w:fldChar w:fldCharType="separate"/>
      </w:r>
      <w:r>
        <w:rPr>
          <w:noProof/>
        </w:rPr>
        <w:t>176</w:t>
      </w:r>
      <w:r>
        <w:fldChar w:fldCharType="end"/>
      </w:r>
    </w:p>
    <w:p w:rsidR="00D775E5" w:rsidRDefault="00F66D1B">
      <w:pPr>
        <w:pStyle w:val="indexentry0"/>
      </w:pPr>
      <w:hyperlink w:anchor="section_5d1976397d9f4d8cafb443e03a2c7e43">
        <w:r>
          <w:rPr>
            <w:rStyle w:val="Hyperlink"/>
          </w:rPr>
          <w:t>CT_WebExtensions complex type</w:t>
        </w:r>
      </w:hyperlink>
      <w:r>
        <w:t xml:space="preserve"> </w:t>
      </w:r>
      <w:r>
        <w:fldChar w:fldCharType="begin"/>
      </w:r>
      <w:r>
        <w:instrText>PAGEREF section_5d1976397d9f4d8cafb443e03a2c7e43</w:instrText>
      </w:r>
      <w:r>
        <w:fldChar w:fldCharType="separate"/>
      </w:r>
      <w:r>
        <w:rPr>
          <w:noProof/>
        </w:rPr>
        <w:t>176</w:t>
      </w:r>
      <w:r>
        <w:fldChar w:fldCharType="end"/>
      </w:r>
    </w:p>
    <w:p w:rsidR="00D775E5" w:rsidRDefault="00F66D1B">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106</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w:instrText>
      </w:r>
      <w:r>
        <w:instrText>8a</w:instrText>
      </w:r>
      <w:r>
        <w:fldChar w:fldCharType="separate"/>
      </w:r>
      <w:r>
        <w:rPr>
          <w:noProof/>
        </w:rPr>
        <w:t>197</w:t>
      </w:r>
      <w:r>
        <w:fldChar w:fldCharType="end"/>
      </w:r>
      <w:r>
        <w:t>)</w:t>
      </w:r>
    </w:p>
    <w:p w:rsidR="00D775E5" w:rsidRDefault="00F66D1B">
      <w:pPr>
        <w:pStyle w:val="indexentry0"/>
      </w:pPr>
      <w:r>
        <w:t>Custom data</w:t>
      </w:r>
    </w:p>
    <w:p w:rsidR="00D775E5" w:rsidRDefault="00F66D1B">
      <w:pPr>
        <w:pStyle w:val="indexentry0"/>
      </w:pPr>
      <w:r>
        <w:t xml:space="preserve">   </w:t>
      </w:r>
      <w:hyperlink w:anchor="section_7c53f6f4fea843f7a4b0ba6e14d0eb78">
        <w:r>
          <w:rPr>
            <w:rStyle w:val="Hyperlink"/>
          </w:rPr>
          <w:t>part enumerations</w:t>
        </w:r>
      </w:hyperlink>
      <w:r>
        <w:t xml:space="preserve"> </w:t>
      </w:r>
      <w:r>
        <w:fldChar w:fldCharType="begin"/>
      </w:r>
      <w:r>
        <w:instrText>PAGEREF section_7c53f6f4fea843f7a4b0ba6e14d0eb78</w:instrText>
      </w:r>
      <w:r>
        <w:fldChar w:fldCharType="separate"/>
      </w:r>
      <w:r>
        <w:rPr>
          <w:noProof/>
        </w:rPr>
        <w:t>19</w:t>
      </w:r>
      <w:r>
        <w:fldChar w:fldCharType="end"/>
      </w:r>
    </w:p>
    <w:p w:rsidR="00D775E5" w:rsidRDefault="00F66D1B">
      <w:pPr>
        <w:pStyle w:val="indexentry0"/>
      </w:pPr>
      <w:r>
        <w:t>Custom data properties</w:t>
      </w:r>
    </w:p>
    <w:p w:rsidR="00D775E5" w:rsidRDefault="00F66D1B">
      <w:pPr>
        <w:pStyle w:val="indexentry0"/>
      </w:pPr>
      <w:r>
        <w:t xml:space="preserve">   </w:t>
      </w:r>
      <w:hyperlink w:anchor="section_1f4aa666c9664ecf839928390399c891">
        <w:r>
          <w:rPr>
            <w:rStyle w:val="Hyperlink"/>
          </w:rPr>
          <w:t>part enumerati</w:t>
        </w:r>
        <w:r>
          <w:rPr>
            <w:rStyle w:val="Hyperlink"/>
          </w:rPr>
          <w:t>ons</w:t>
        </w:r>
      </w:hyperlink>
      <w:r>
        <w:t xml:space="preserve"> </w:t>
      </w:r>
      <w:r>
        <w:fldChar w:fldCharType="begin"/>
      </w:r>
      <w:r>
        <w:instrText>PAGEREF section_1f4aa666c9664ecf839928390399c891</w:instrText>
      </w:r>
      <w:r>
        <w:fldChar w:fldCharType="separate"/>
      </w:r>
      <w:r>
        <w:rPr>
          <w:noProof/>
        </w:rPr>
        <w:t>20</w:t>
      </w:r>
      <w:r>
        <w:fldChar w:fldCharType="end"/>
      </w:r>
    </w:p>
    <w:p w:rsidR="00D775E5" w:rsidRDefault="00F66D1B">
      <w:pPr>
        <w:pStyle w:val="indexentry0"/>
      </w:pPr>
      <w:hyperlink w:anchor="section_0ae7cc3a78d544dc90387b0415305479">
        <w:r>
          <w:rPr>
            <w:rStyle w:val="Hyperlink"/>
          </w:rPr>
          <w:t>customFilters element</w:t>
        </w:r>
      </w:hyperlink>
      <w:r>
        <w:t xml:space="preserve"> </w:t>
      </w:r>
      <w:r>
        <w:fldChar w:fldCharType="begin"/>
      </w:r>
      <w:r>
        <w:instrText>PAGEREF section_0ae7cc3a78d544dc90387b0415305479</w:instrText>
      </w:r>
      <w:r>
        <w:fldChar w:fldCharType="separate"/>
      </w:r>
      <w:r>
        <w:rPr>
          <w:noProof/>
        </w:rPr>
        <w:t>82</w:t>
      </w:r>
      <w:r>
        <w:fldChar w:fldCharType="end"/>
      </w:r>
    </w:p>
    <w:p w:rsidR="00D775E5" w:rsidRDefault="00D775E5">
      <w:pPr>
        <w:spacing w:before="0" w:after="0"/>
        <w:rPr>
          <w:sz w:val="16"/>
        </w:rPr>
      </w:pPr>
    </w:p>
    <w:p w:rsidR="00D775E5" w:rsidRDefault="00F66D1B">
      <w:pPr>
        <w:pStyle w:val="indexheader"/>
      </w:pPr>
      <w:r>
        <w:t>D</w:t>
      </w:r>
    </w:p>
    <w:p w:rsidR="00D775E5" w:rsidRDefault="00D775E5">
      <w:pPr>
        <w:spacing w:before="0" w:after="0"/>
        <w:rPr>
          <w:sz w:val="16"/>
        </w:rPr>
      </w:pPr>
    </w:p>
    <w:p w:rsidR="00D775E5" w:rsidRDefault="00F66D1B">
      <w:pPr>
        <w:pStyle w:val="indexentry0"/>
      </w:pPr>
      <w:r>
        <w:t>Data model</w:t>
      </w:r>
    </w:p>
    <w:p w:rsidR="00D775E5" w:rsidRDefault="00F66D1B">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section_2e8ec4ac000c46e0a1a78f7cb5b4e862</w:instrText>
      </w:r>
      <w:r>
        <w:fldChar w:fldCharType="separate"/>
      </w:r>
      <w:r>
        <w:rPr>
          <w:noProof/>
        </w:rPr>
        <w:t>21</w:t>
      </w:r>
      <w:r>
        <w:fldChar w:fldCharType="end"/>
      </w:r>
    </w:p>
    <w:p w:rsidR="00D775E5" w:rsidRDefault="00F66D1B">
      <w:pPr>
        <w:pStyle w:val="indexentry0"/>
      </w:pPr>
      <w:hyperlink w:anchor="section_37ba562e27e64ced81fb8fdd5f184232">
        <w:r>
          <w:rPr>
            <w:rStyle w:val="Hyperlink"/>
          </w:rPr>
          <w:t>Data types and fields - common</w:t>
        </w:r>
      </w:hyperlink>
      <w:r>
        <w:t xml:space="preserve"> </w:t>
      </w:r>
      <w:r>
        <w:fldChar w:fldCharType="begin"/>
      </w:r>
      <w:r>
        <w:instrText>PAGEREF section_37ba562e27e64ced81fb8fdd5f184232</w:instrText>
      </w:r>
      <w:r>
        <w:fldChar w:fldCharType="separate"/>
      </w:r>
      <w:r>
        <w:rPr>
          <w:noProof/>
        </w:rPr>
        <w:t>19</w:t>
      </w:r>
      <w:r>
        <w:fldChar w:fldCharType="end"/>
      </w:r>
    </w:p>
    <w:p w:rsidR="00D775E5" w:rsidRDefault="00F66D1B">
      <w:pPr>
        <w:pStyle w:val="indexentry0"/>
      </w:pPr>
      <w:r>
        <w:t>dataField element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78</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93</w:t>
      </w:r>
      <w:r>
        <w:fldChar w:fldCharType="end"/>
      </w:r>
      <w:r>
        <w:t>)</w:t>
      </w:r>
    </w:p>
    <w:p w:rsidR="00D775E5" w:rsidRDefault="00F66D1B">
      <w:pPr>
        <w:pStyle w:val="indexentry0"/>
      </w:pPr>
      <w:hyperlink w:anchor="section_523913d2fc1e473e8d145d2d4d7f9702">
        <w:r>
          <w:rPr>
            <w:rStyle w:val="Hyperlink"/>
          </w:rPr>
          <w:t>dataModel element</w:t>
        </w:r>
      </w:hyperlink>
      <w:r>
        <w:t xml:space="preserve"> </w:t>
      </w:r>
      <w:r>
        <w:fldChar w:fldCharType="begin"/>
      </w:r>
      <w:r>
        <w:instrText>PAGEREF section_523913d2fc1e473e8d145d2d4d7f9702</w:instrText>
      </w:r>
      <w:r>
        <w:fldChar w:fldCharType="separate"/>
      </w:r>
      <w:r>
        <w:rPr>
          <w:noProof/>
        </w:rPr>
        <w:t>91</w:t>
      </w:r>
      <w:r>
        <w:fldChar w:fldCharType="end"/>
      </w:r>
    </w:p>
    <w:p w:rsidR="00D775E5" w:rsidRDefault="00F66D1B">
      <w:pPr>
        <w:pStyle w:val="indexentry0"/>
      </w:pPr>
      <w:hyperlink w:anchor="section_f9d99df8f3734f38b47b1b9b147c4537">
        <w:r>
          <w:rPr>
            <w:rStyle w:val="Hyperlink"/>
          </w:rPr>
          <w:t>datastoreItem element</w:t>
        </w:r>
      </w:hyperlink>
      <w:r>
        <w:t xml:space="preserve"> </w:t>
      </w:r>
      <w:r>
        <w:fldChar w:fldCharType="begin"/>
      </w:r>
      <w:r>
        <w:instrText>PAGEREF section_f9d99df8f3734f38b</w:instrText>
      </w:r>
      <w:r>
        <w:instrText>47b1b9b147c4537</w:instrText>
      </w:r>
      <w:r>
        <w:fldChar w:fldCharType="separate"/>
      </w:r>
      <w:r>
        <w:rPr>
          <w:noProof/>
        </w:rPr>
        <w:t>83</w:t>
      </w:r>
      <w:r>
        <w:fldChar w:fldCharType="end"/>
      </w:r>
    </w:p>
    <w:p w:rsidR="00D775E5" w:rsidRDefault="00F66D1B">
      <w:pPr>
        <w:pStyle w:val="indexentry0"/>
      </w:pPr>
      <w:hyperlink w:anchor="section_2010725aec4746d89f7b16882cc575f6">
        <w:r>
          <w:rPr>
            <w:rStyle w:val="Hyperlink"/>
          </w:rPr>
          <w:t>dataValidations element</w:t>
        </w:r>
      </w:hyperlink>
      <w:r>
        <w:t xml:space="preserve"> </w:t>
      </w:r>
      <w:r>
        <w:fldChar w:fldCharType="begin"/>
      </w:r>
      <w:r>
        <w:instrText>PAGEREF section_2010725aec4746d89f7b16882cc575f6</w:instrText>
      </w:r>
      <w:r>
        <w:fldChar w:fldCharType="separate"/>
      </w:r>
      <w:r>
        <w:rPr>
          <w:noProof/>
        </w:rPr>
        <w:t>75</w:t>
      </w:r>
      <w:r>
        <w:fldChar w:fldCharType="end"/>
      </w:r>
    </w:p>
    <w:p w:rsidR="00D775E5" w:rsidRDefault="00F66D1B">
      <w:pPr>
        <w:pStyle w:val="indexentry0"/>
      </w:pPr>
      <w:r>
        <w:t>Details</w:t>
      </w:r>
    </w:p>
    <w:p w:rsidR="00D775E5" w:rsidRDefault="00F66D1B">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section_e2c29e600c7f4f55b4fd0cad215e6bb9</w:instrText>
      </w:r>
      <w:r>
        <w:fldChar w:fldCharType="separate"/>
      </w:r>
      <w:r>
        <w:rPr>
          <w:noProof/>
        </w:rPr>
        <w:t>177</w:t>
      </w:r>
      <w:r>
        <w:fldChar w:fldCharType="end"/>
      </w:r>
    </w:p>
    <w:p w:rsidR="00D775E5" w:rsidRDefault="00F66D1B">
      <w:pPr>
        <w:pStyle w:val="indexentry0"/>
      </w:pPr>
      <w:r>
        <w:t xml:space="preserve">   </w:t>
      </w: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19</w:t>
      </w:r>
      <w:r>
        <w:fldChar w:fldCharType="end"/>
      </w:r>
    </w:p>
    <w:p w:rsidR="00D775E5" w:rsidRDefault="00F66D1B">
      <w:pPr>
        <w:pStyle w:val="indexentry0"/>
      </w:pPr>
      <w:r>
        <w:t>Drawing</w:t>
      </w:r>
    </w:p>
    <w:p w:rsidR="00D775E5" w:rsidRDefault="00F66D1B">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section_666e28a756ee487396094a46b53bb471</w:instrText>
      </w:r>
      <w:r>
        <w:fldChar w:fldCharType="separate"/>
      </w:r>
      <w:r>
        <w:rPr>
          <w:noProof/>
        </w:rPr>
        <w:t>56</w:t>
      </w:r>
      <w:r>
        <w:fldChar w:fldCharType="end"/>
      </w:r>
    </w:p>
    <w:p w:rsidR="00D775E5" w:rsidRDefault="00F66D1B">
      <w:pPr>
        <w:pStyle w:val="indexentry0"/>
      </w:pPr>
      <w:r>
        <w:t>dxfs element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80</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89</w:t>
      </w:r>
      <w:r>
        <w:fldChar w:fldCharType="end"/>
      </w:r>
      <w:r>
        <w:t>)</w:t>
      </w:r>
    </w:p>
    <w:p w:rsidR="00D775E5" w:rsidRDefault="00F66D1B">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section_f11dfda446de40358418d76b0d3898f1</w:instrText>
      </w:r>
      <w:r>
        <w:fldChar w:fldCharType="separate"/>
      </w:r>
      <w:r>
        <w:rPr>
          <w:noProof/>
        </w:rPr>
        <w:t>94</w:t>
      </w:r>
      <w:r>
        <w:fldChar w:fldCharType="end"/>
      </w:r>
    </w:p>
    <w:p w:rsidR="00D775E5" w:rsidRDefault="00D775E5">
      <w:pPr>
        <w:spacing w:before="0" w:after="0"/>
        <w:rPr>
          <w:sz w:val="16"/>
        </w:rPr>
      </w:pPr>
    </w:p>
    <w:p w:rsidR="00D775E5" w:rsidRDefault="00F66D1B">
      <w:pPr>
        <w:pStyle w:val="indexheader"/>
      </w:pPr>
      <w:r>
        <w:t>E</w:t>
      </w:r>
    </w:p>
    <w:p w:rsidR="00D775E5" w:rsidRDefault="00D775E5">
      <w:pPr>
        <w:spacing w:before="0" w:after="0"/>
        <w:rPr>
          <w:sz w:val="16"/>
        </w:rPr>
      </w:pPr>
    </w:p>
    <w:p w:rsidR="00D775E5" w:rsidRDefault="00F66D1B">
      <w:pPr>
        <w:pStyle w:val="indexentry0"/>
      </w:pPr>
      <w:hyperlink w:anchor="section_1c263b366dd845c195fba82a41d7110b">
        <w:r>
          <w:rPr>
            <w:rStyle w:val="Hyperlink"/>
          </w:rPr>
          <w:t>Examples</w:t>
        </w:r>
      </w:hyperlink>
      <w:r>
        <w:t xml:space="preserve"> </w:t>
      </w:r>
      <w:r>
        <w:fldChar w:fldCharType="begin"/>
      </w:r>
      <w:r>
        <w:instrText>PAGEREF section_1c263b366dd845c195fba82a41d7110b</w:instrText>
      </w:r>
      <w:r>
        <w:fldChar w:fldCharType="separate"/>
      </w:r>
      <w:r>
        <w:rPr>
          <w:noProof/>
        </w:rPr>
        <w:t>242</w:t>
      </w:r>
      <w:r>
        <w:fldChar w:fldCharType="end"/>
      </w:r>
    </w:p>
    <w:p w:rsidR="00D775E5" w:rsidRDefault="00F66D1B">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242</w:t>
      </w:r>
      <w:r>
        <w:fldChar w:fldCharType="end"/>
      </w:r>
    </w:p>
    <w:p w:rsidR="00D775E5" w:rsidRDefault="00F66D1B">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243</w:t>
      </w:r>
      <w:r>
        <w:fldChar w:fldCharType="end"/>
      </w:r>
    </w:p>
    <w:p w:rsidR="00D775E5" w:rsidRDefault="00F66D1B">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w:instrText>
      </w:r>
      <w:r>
        <w:instrText>550456</w:instrText>
      </w:r>
      <w:r>
        <w:fldChar w:fldCharType="separate"/>
      </w:r>
      <w:r>
        <w:rPr>
          <w:noProof/>
        </w:rPr>
        <w:t>244</w:t>
      </w:r>
      <w:r>
        <w:fldChar w:fldCharType="end"/>
      </w:r>
    </w:p>
    <w:p w:rsidR="00D775E5" w:rsidRDefault="00F66D1B">
      <w:pPr>
        <w:pStyle w:val="indexentry0"/>
      </w:pPr>
      <w:r>
        <w:t>Extensions</w:t>
      </w:r>
    </w:p>
    <w:p w:rsidR="00D775E5" w:rsidRDefault="00F66D1B">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section_3d025add118d44139856ab65712ec1b0</w:instrText>
      </w:r>
      <w:r>
        <w:fldChar w:fldCharType="separate"/>
      </w:r>
      <w:r>
        <w:rPr>
          <w:noProof/>
        </w:rPr>
        <w:t>24</w:t>
      </w:r>
      <w:r>
        <w:fldChar w:fldCharType="end"/>
      </w:r>
    </w:p>
    <w:p w:rsidR="00D775E5" w:rsidRDefault="00F66D1B">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w:instrText>
      </w:r>
      <w:r>
        <w:instrText>c6141e8b91c3ebb4550666c</w:instrText>
      </w:r>
      <w:r>
        <w:fldChar w:fldCharType="separate"/>
      </w:r>
      <w:r>
        <w:rPr>
          <w:noProof/>
        </w:rPr>
        <w:t>49</w:t>
      </w:r>
      <w:r>
        <w:fldChar w:fldCharType="end"/>
      </w:r>
    </w:p>
    <w:p w:rsidR="00D775E5" w:rsidRDefault="00F66D1B">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49</w:t>
      </w:r>
      <w:r>
        <w:fldChar w:fldCharType="end"/>
      </w:r>
    </w:p>
    <w:p w:rsidR="00D775E5" w:rsidRDefault="00F66D1B">
      <w:pPr>
        <w:pStyle w:val="indexentry0"/>
      </w:pPr>
      <w:r>
        <w:t xml:space="preserve">      </w:t>
      </w:r>
      <w:hyperlink w:anchor="section_b71087ce6f73461bb23efcd4ece396aa">
        <w:r>
          <w:rPr>
            <w:rStyle w:val="Hyperlink"/>
          </w:rPr>
          <w:t>data vali</w:t>
        </w:r>
        <w:r>
          <w:rPr>
            <w:rStyle w:val="Hyperlink"/>
          </w:rPr>
          <w:t>dation formulas</w:t>
        </w:r>
      </w:hyperlink>
      <w:r>
        <w:t xml:space="preserve"> </w:t>
      </w:r>
      <w:r>
        <w:fldChar w:fldCharType="begin"/>
      </w:r>
      <w:r>
        <w:instrText>PAGEREF section_b71087ce6f73461bb23efcd4ece396aa</w:instrText>
      </w:r>
      <w:r>
        <w:fldChar w:fldCharType="separate"/>
      </w:r>
      <w:r>
        <w:rPr>
          <w:noProof/>
        </w:rPr>
        <w:t>49</w:t>
      </w:r>
      <w:r>
        <w:fldChar w:fldCharType="end"/>
      </w:r>
    </w:p>
    <w:p w:rsidR="00D775E5" w:rsidRDefault="00F66D1B">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50</w:t>
      </w:r>
      <w:r>
        <w:fldChar w:fldCharType="end"/>
      </w:r>
    </w:p>
    <w:p w:rsidR="00D775E5" w:rsidRDefault="00F66D1B">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50</w:t>
      </w:r>
      <w:r>
        <w:fldChar w:fldCharType="end"/>
      </w:r>
    </w:p>
    <w:p w:rsidR="00D775E5" w:rsidRDefault="00F66D1B">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w:instrText>
      </w:r>
      <w:r>
        <w:instrText>840d4be4a83</w:instrText>
      </w:r>
      <w:r>
        <w:fldChar w:fldCharType="separate"/>
      </w:r>
      <w:r>
        <w:rPr>
          <w:noProof/>
        </w:rPr>
        <w:t>50</w:t>
      </w:r>
      <w:r>
        <w:fldChar w:fldCharType="end"/>
      </w:r>
    </w:p>
    <w:p w:rsidR="00D775E5" w:rsidRDefault="00F66D1B">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51</w:t>
      </w:r>
      <w:r>
        <w:fldChar w:fldCharType="end"/>
      </w:r>
    </w:p>
    <w:p w:rsidR="00D775E5" w:rsidRDefault="00F66D1B">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w:instrText>
      </w:r>
      <w:r>
        <w:instrText>6fc14ecd8fef0b27406cc2bf</w:instrText>
      </w:r>
      <w:r>
        <w:fldChar w:fldCharType="separate"/>
      </w:r>
      <w:r>
        <w:rPr>
          <w:noProof/>
        </w:rPr>
        <w:t>51</w:t>
      </w:r>
      <w:r>
        <w:fldChar w:fldCharType="end"/>
      </w:r>
    </w:p>
    <w:p w:rsidR="00D775E5" w:rsidRDefault="00F66D1B">
      <w:pPr>
        <w:pStyle w:val="indexentry0"/>
      </w:pPr>
      <w:r>
        <w:t xml:space="preserve">   </w:t>
      </w:r>
      <w:hyperlink w:anchor="section_b787c2ff6464494b8475f29a7458c58f">
        <w:r>
          <w:rPr>
            <w:rStyle w:val="Hyperlink"/>
          </w:rPr>
          <w:t>SpreadsheetML extensibility elements</w:t>
        </w:r>
      </w:hyperlink>
      <w:r>
        <w:t xml:space="preserve"> </w:t>
      </w:r>
      <w:r>
        <w:fldChar w:fldCharType="begin"/>
      </w:r>
      <w:r>
        <w:instrText>PAGEREF section_b787c2ff6464494b8475f29a7458c58f</w:instrText>
      </w:r>
      <w:r>
        <w:fldChar w:fldCharType="separate"/>
      </w:r>
      <w:r>
        <w:rPr>
          <w:noProof/>
        </w:rPr>
        <w:t>24</w:t>
      </w:r>
      <w:r>
        <w:fldChar w:fldCharType="end"/>
      </w:r>
    </w:p>
    <w:p w:rsidR="00D775E5" w:rsidRDefault="00F66D1B">
      <w:pPr>
        <w:pStyle w:val="indexentry0"/>
      </w:pPr>
      <w:r>
        <w:t xml:space="preserve">   </w:t>
      </w:r>
      <w:hyperlink w:anchor="section_2fffa2e986cf410c807bfb08b31fca21">
        <w:r>
          <w:rPr>
            <w:rStyle w:val="Hyperlink"/>
          </w:rPr>
          <w:t>structure</w:t>
        </w:r>
        <w:r>
          <w:rPr>
            <w:rStyle w:val="Hyperlink"/>
          </w:rPr>
          <w:t>s</w:t>
        </w:r>
      </w:hyperlink>
      <w:r>
        <w:t xml:space="preserve"> </w:t>
      </w:r>
      <w:r>
        <w:fldChar w:fldCharType="begin"/>
      </w:r>
      <w:r>
        <w:instrText>PAGEREF section_2fffa2e986cf410c807bfb08b31fca21</w:instrText>
      </w:r>
      <w:r>
        <w:fldChar w:fldCharType="separate"/>
      </w:r>
      <w:r>
        <w:rPr>
          <w:noProof/>
        </w:rPr>
        <w:t>23</w:t>
      </w:r>
      <w:r>
        <w:fldChar w:fldCharType="end"/>
      </w:r>
    </w:p>
    <w:p w:rsidR="00D775E5" w:rsidRDefault="00F66D1B">
      <w:pPr>
        <w:pStyle w:val="indexentry0"/>
      </w:pPr>
      <w:r>
        <w:t>Extensions by part</w:t>
      </w:r>
    </w:p>
    <w:p w:rsidR="00D775E5" w:rsidRDefault="00F66D1B">
      <w:pPr>
        <w:pStyle w:val="indexentry0"/>
      </w:pPr>
      <w:r>
        <w:t xml:space="preserve">   </w:t>
      </w:r>
      <w:hyperlink w:anchor="section_32a514539b7645ef8841e7abe46cf926">
        <w:r>
          <w:rPr>
            <w:rStyle w:val="Hyperlink"/>
          </w:rPr>
          <w:t>connections</w:t>
        </w:r>
      </w:hyperlink>
      <w:r>
        <w:t xml:space="preserve"> </w:t>
      </w:r>
      <w:r>
        <w:fldChar w:fldCharType="begin"/>
      </w:r>
      <w:r>
        <w:instrText>PAGEREF section_32a514539b7645ef8841e7abe46cf926</w:instrText>
      </w:r>
      <w:r>
        <w:fldChar w:fldCharType="separate"/>
      </w:r>
      <w:r>
        <w:rPr>
          <w:noProof/>
        </w:rPr>
        <w:t>55</w:t>
      </w:r>
      <w:r>
        <w:fldChar w:fldCharType="end"/>
      </w:r>
    </w:p>
    <w:p w:rsidR="00D775E5" w:rsidRDefault="00F66D1B">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section_666e28a756ee487396094a46b53bb471</w:instrText>
      </w:r>
      <w:r>
        <w:fldChar w:fldCharType="separate"/>
      </w:r>
      <w:r>
        <w:rPr>
          <w:noProof/>
        </w:rPr>
        <w:t>56</w:t>
      </w:r>
      <w:r>
        <w:fldChar w:fldCharType="end"/>
      </w:r>
    </w:p>
    <w:p w:rsidR="00D775E5" w:rsidRDefault="00F66D1B">
      <w:pPr>
        <w:pStyle w:val="indexentry0"/>
      </w:pPr>
      <w:r>
        <w:t xml:space="preserve">   </w:t>
      </w:r>
      <w:hyperlink w:anchor="section_50082d197d744b948124d7225f8a522d">
        <w:r>
          <w:rPr>
            <w:rStyle w:val="Hyperlink"/>
          </w:rPr>
          <w:t>external workbook references</w:t>
        </w:r>
      </w:hyperlink>
      <w:r>
        <w:t xml:space="preserve"> </w:t>
      </w:r>
      <w:r>
        <w:fldChar w:fldCharType="begin"/>
      </w:r>
      <w:r>
        <w:instrText>PAGEREF section_50082d197d744b948124d7225f8a522d</w:instrText>
      </w:r>
      <w:r>
        <w:fldChar w:fldCharType="separate"/>
      </w:r>
      <w:r>
        <w:rPr>
          <w:noProof/>
        </w:rPr>
        <w:t>57</w:t>
      </w:r>
      <w:r>
        <w:fldChar w:fldCharType="end"/>
      </w:r>
    </w:p>
    <w:p w:rsidR="00D775E5" w:rsidRDefault="00F66D1B">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section_64092237bd1e452c91099d6e2b9ad616</w:instrText>
      </w:r>
      <w:r>
        <w:fldChar w:fldCharType="separate"/>
      </w:r>
      <w:r>
        <w:rPr>
          <w:noProof/>
        </w:rPr>
        <w:t>55</w:t>
      </w:r>
      <w:r>
        <w:fldChar w:fldCharType="end"/>
      </w:r>
    </w:p>
    <w:p w:rsidR="00D775E5" w:rsidRDefault="00F66D1B">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section_aafe627aed814c5098ef78084230b</w:instrText>
      </w:r>
      <w:r>
        <w:instrText>952</w:instrText>
      </w:r>
      <w:r>
        <w:fldChar w:fldCharType="separate"/>
      </w:r>
      <w:r>
        <w:rPr>
          <w:noProof/>
        </w:rPr>
        <w:t>57</w:t>
      </w:r>
      <w:r>
        <w:fldChar w:fldCharType="end"/>
      </w:r>
    </w:p>
    <w:p w:rsidR="00D775E5" w:rsidRDefault="00F66D1B">
      <w:pPr>
        <w:pStyle w:val="indexentry0"/>
      </w:pPr>
      <w:r>
        <w:t xml:space="preserve">   pivot table cache definition (</w:t>
      </w:r>
      <w:hyperlink w:anchor="section_e5333e5890f14f3e8a80399ea0a07f78">
        <w:r>
          <w:rPr>
            <w:rStyle w:val="Hyperlink"/>
          </w:rPr>
          <w:t>section 2.2.4.5</w:t>
        </w:r>
      </w:hyperlink>
      <w:r>
        <w:t xml:space="preserve"> </w:t>
      </w:r>
      <w:r>
        <w:fldChar w:fldCharType="begin"/>
      </w:r>
      <w:r>
        <w:instrText>PAGEREF section_e5333e5890f14f3e8a80399ea0a07f78</w:instrText>
      </w:r>
      <w:r>
        <w:fldChar w:fldCharType="separate"/>
      </w:r>
      <w:r>
        <w:rPr>
          <w:noProof/>
        </w:rPr>
        <w:t>59</w:t>
      </w:r>
      <w:r>
        <w:fldChar w:fldCharType="end"/>
      </w:r>
      <w:r>
        <w:t xml:space="preserve">, </w:t>
      </w:r>
      <w:hyperlink w:anchor="section_2babd9c70dd94753994c50c53fc72b6b">
        <w:r>
          <w:rPr>
            <w:rStyle w:val="Hyperlink"/>
          </w:rPr>
          <w:t>section 2.2.4.6</w:t>
        </w:r>
      </w:hyperlink>
      <w:r>
        <w:t xml:space="preserve"> </w:t>
      </w:r>
      <w:r>
        <w:fldChar w:fldCharType="begin"/>
      </w:r>
      <w:r>
        <w:instrText>PAGER</w:instrText>
      </w:r>
      <w:r>
        <w:instrText>EF section_2babd9c70dd94753994c50c53fc72b6b</w:instrText>
      </w:r>
      <w:r>
        <w:fldChar w:fldCharType="separate"/>
      </w:r>
      <w:r>
        <w:rPr>
          <w:noProof/>
        </w:rPr>
        <w:t>60</w:t>
      </w:r>
      <w:r>
        <w:fldChar w:fldCharType="end"/>
      </w:r>
      <w:r>
        <w:t>)</w:t>
      </w:r>
    </w:p>
    <w:p w:rsidR="00D775E5" w:rsidRDefault="00F66D1B">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section_2babd9c70dd94753994c50c53fc72b6b</w:instrText>
      </w:r>
      <w:r>
        <w:fldChar w:fldCharType="separate"/>
      </w:r>
      <w:r>
        <w:rPr>
          <w:noProof/>
        </w:rPr>
        <w:t>60</w:t>
      </w:r>
      <w:r>
        <w:fldChar w:fldCharType="end"/>
      </w:r>
    </w:p>
    <w:p w:rsidR="00D775E5" w:rsidRDefault="00F66D1B">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60</w:t>
      </w:r>
      <w:r>
        <w:fldChar w:fldCharType="end"/>
      </w:r>
    </w:p>
    <w:p w:rsidR="00D775E5" w:rsidRDefault="00F66D1B">
      <w:pPr>
        <w:pStyle w:val="indexentry0"/>
      </w:pPr>
      <w:r>
        <w:t xml:space="preserve">   </w:t>
      </w:r>
      <w:hyperlink w:anchor="section_d8afb021974d403a84de21af334d3d1d">
        <w:r>
          <w:rPr>
            <w:rStyle w:val="Hyperlink"/>
          </w:rPr>
          <w:t>styles</w:t>
        </w:r>
      </w:hyperlink>
      <w:r>
        <w:t xml:space="preserve"> </w:t>
      </w:r>
      <w:r>
        <w:fldChar w:fldCharType="begin"/>
      </w:r>
      <w:r>
        <w:instrText>PAGEREF section_d8afb021974d403a84de21af334d3d1d</w:instrText>
      </w:r>
      <w:r>
        <w:fldChar w:fldCharType="separate"/>
      </w:r>
      <w:r>
        <w:rPr>
          <w:noProof/>
        </w:rPr>
        <w:t>60</w:t>
      </w:r>
      <w:r>
        <w:fldChar w:fldCharType="end"/>
      </w:r>
    </w:p>
    <w:p w:rsidR="00D775E5" w:rsidRDefault="00F66D1B">
      <w:pPr>
        <w:pStyle w:val="indexentry0"/>
      </w:pPr>
      <w:r>
        <w:t xml:space="preserve">   </w:t>
      </w:r>
      <w:hyperlink w:anchor="section_6596b7e55fb84814b5d94298f6ece6d1">
        <w:r>
          <w:rPr>
            <w:rStyle w:val="Hyperlink"/>
          </w:rPr>
          <w:t>table definiti</w:t>
        </w:r>
        <w:r>
          <w:rPr>
            <w:rStyle w:val="Hyperlink"/>
          </w:rPr>
          <w:t>on</w:t>
        </w:r>
      </w:hyperlink>
      <w:r>
        <w:t xml:space="preserve"> </w:t>
      </w:r>
      <w:r>
        <w:fldChar w:fldCharType="begin"/>
      </w:r>
      <w:r>
        <w:instrText>PAGEREF section_6596b7e55fb84814b5d94298f6ece6d1</w:instrText>
      </w:r>
      <w:r>
        <w:fldChar w:fldCharType="separate"/>
      </w:r>
      <w:r>
        <w:rPr>
          <w:noProof/>
        </w:rPr>
        <w:t>61</w:t>
      </w:r>
      <w:r>
        <w:fldChar w:fldCharType="end"/>
      </w:r>
    </w:p>
    <w:p w:rsidR="00D775E5" w:rsidRDefault="00F66D1B">
      <w:pPr>
        <w:pStyle w:val="indexentry0"/>
      </w:pPr>
      <w:r>
        <w:t xml:space="preserve">   </w:t>
      </w:r>
      <w:hyperlink w:anchor="section_e29966e25baa4fcf84c9082025e1be13">
        <w:r>
          <w:rPr>
            <w:rStyle w:val="Hyperlink"/>
          </w:rPr>
          <w:t>workbook</w:t>
        </w:r>
      </w:hyperlink>
      <w:r>
        <w:t xml:space="preserve"> </w:t>
      </w:r>
      <w:r>
        <w:fldChar w:fldCharType="begin"/>
      </w:r>
      <w:r>
        <w:instrText>PAGEREF section_e29966e25baa4fcf84c9082025e1be13</w:instrText>
      </w:r>
      <w:r>
        <w:fldChar w:fldCharType="separate"/>
      </w:r>
      <w:r>
        <w:rPr>
          <w:noProof/>
        </w:rPr>
        <w:t>62</w:t>
      </w:r>
      <w:r>
        <w:fldChar w:fldCharType="end"/>
      </w:r>
    </w:p>
    <w:p w:rsidR="00D775E5" w:rsidRDefault="00F66D1B">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section_07d607af56184ca2b6836a78dc0d9627</w:instrText>
      </w:r>
      <w:r>
        <w:fldChar w:fldCharType="separate"/>
      </w:r>
      <w:r>
        <w:rPr>
          <w:noProof/>
        </w:rPr>
        <w:t>62</w:t>
      </w:r>
      <w:r>
        <w:fldChar w:fldCharType="end"/>
      </w:r>
    </w:p>
    <w:p w:rsidR="00D775E5" w:rsidRDefault="00D775E5">
      <w:pPr>
        <w:spacing w:before="0" w:after="0"/>
        <w:rPr>
          <w:sz w:val="16"/>
        </w:rPr>
      </w:pPr>
    </w:p>
    <w:p w:rsidR="00D775E5" w:rsidRDefault="00F66D1B">
      <w:pPr>
        <w:pStyle w:val="indexheader"/>
      </w:pPr>
      <w:r>
        <w:t>F</w:t>
      </w:r>
    </w:p>
    <w:p w:rsidR="00D775E5" w:rsidRDefault="00D775E5">
      <w:pPr>
        <w:spacing w:before="0" w:after="0"/>
        <w:rPr>
          <w:sz w:val="16"/>
        </w:rPr>
      </w:pPr>
    </w:p>
    <w:p w:rsidR="00D775E5" w:rsidRDefault="00F66D1B">
      <w:pPr>
        <w:pStyle w:val="indexentry0"/>
      </w:pPr>
      <w:hyperlink w:anchor="section_8e937c5e8b744f10bdf81d75faf211b9">
        <w:r>
          <w:rPr>
            <w:rStyle w:val="Hyperlink"/>
          </w:rPr>
          <w:t>f element</w:t>
        </w:r>
      </w:hyperlink>
      <w:r>
        <w:t xml:space="preserve"> </w:t>
      </w:r>
      <w:r>
        <w:fldChar w:fldCharType="begin"/>
      </w:r>
      <w:r>
        <w:instrText>PAGEREF section_8e937c5e8b744f10bdf81d75faf211b9</w:instrText>
      </w:r>
      <w:r>
        <w:fldChar w:fldCharType="separate"/>
      </w:r>
      <w:r>
        <w:rPr>
          <w:noProof/>
        </w:rPr>
        <w:t>73</w:t>
      </w:r>
      <w:r>
        <w:fldChar w:fldCharType="end"/>
      </w:r>
    </w:p>
    <w:p w:rsidR="00D775E5" w:rsidRDefault="00F66D1B">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section_4cb1bf48d6314957bb4e11fcaa7acbed</w:instrText>
      </w:r>
      <w:r>
        <w:fldChar w:fldCharType="separate"/>
      </w:r>
      <w:r>
        <w:rPr>
          <w:noProof/>
        </w:rPr>
        <w:t>18</w:t>
      </w:r>
      <w:r>
        <w:fldChar w:fldCharType="end"/>
      </w:r>
    </w:p>
    <w:p w:rsidR="00D775E5" w:rsidRDefault="00F66D1B">
      <w:pPr>
        <w:pStyle w:val="indexentry0"/>
      </w:pPr>
      <w:hyperlink w:anchor="section_3e769b72edc144b68ce20b0611a74d44">
        <w:r>
          <w:rPr>
            <w:rStyle w:val="Hyperlink"/>
          </w:rPr>
          <w:t>filter element</w:t>
        </w:r>
      </w:hyperlink>
      <w:r>
        <w:t xml:space="preserve"> </w:t>
      </w:r>
      <w:r>
        <w:fldChar w:fldCharType="begin"/>
      </w:r>
      <w:r>
        <w:instrText>PAGEREF section_3e769b72edc144b68ce20b0611a74d44</w:instrText>
      </w:r>
      <w:r>
        <w:fldChar w:fldCharType="separate"/>
      </w:r>
      <w:r>
        <w:rPr>
          <w:noProof/>
        </w:rPr>
        <w:t>81</w:t>
      </w:r>
      <w:r>
        <w:fldChar w:fldCharType="end"/>
      </w:r>
    </w:p>
    <w:p w:rsidR="00D775E5" w:rsidRDefault="00F66D1B">
      <w:pPr>
        <w:pStyle w:val="indexentry0"/>
      </w:pPr>
      <w:hyperlink w:anchor="section_8c82391ef128499a80a1734b8504f60e">
        <w:r>
          <w:rPr>
            <w:rStyle w:val="Hyperlink"/>
          </w:rPr>
          <w:t>formatCode16 attribute</w:t>
        </w:r>
      </w:hyperlink>
      <w:r>
        <w:t xml:space="preserve"> </w:t>
      </w:r>
      <w:r>
        <w:fldChar w:fldCharType="begin"/>
      </w:r>
      <w:r>
        <w:instrText>PAGEREF section_8c82391ef128499a80a1734b8504f60e</w:instrText>
      </w:r>
      <w:r>
        <w:fldChar w:fldCharType="separate"/>
      </w:r>
      <w:r>
        <w:rPr>
          <w:noProof/>
        </w:rPr>
        <w:t>94</w:t>
      </w:r>
      <w:r>
        <w:fldChar w:fldCharType="end"/>
      </w:r>
    </w:p>
    <w:p w:rsidR="00D775E5" w:rsidRDefault="00F66D1B">
      <w:pPr>
        <w:pStyle w:val="indexentry0"/>
      </w:pPr>
      <w:hyperlink w:anchor="section_24baf70c49ec4d3c81fa133e8681490d">
        <w:r>
          <w:rPr>
            <w:rStyle w:val="Hyperlink"/>
          </w:rPr>
          <w:t>formControlPr element</w:t>
        </w:r>
      </w:hyperlink>
      <w:r>
        <w:t xml:space="preserve"> </w:t>
      </w:r>
      <w:r>
        <w:fldChar w:fldCharType="begin"/>
      </w:r>
      <w:r>
        <w:instrText>PAGEREF section_24baf70c49ec4d3c81fa133e8681490d</w:instrText>
      </w:r>
      <w:r>
        <w:fldChar w:fldCharType="separate"/>
      </w:r>
      <w:r>
        <w:rPr>
          <w:noProof/>
        </w:rPr>
        <w:t>83</w:t>
      </w:r>
      <w:r>
        <w:fldChar w:fldCharType="end"/>
      </w:r>
    </w:p>
    <w:p w:rsidR="00D775E5" w:rsidRDefault="00F66D1B">
      <w:pPr>
        <w:pStyle w:val="indexentry0"/>
      </w:pPr>
      <w:r>
        <w:t>Formulas</w:t>
      </w:r>
    </w:p>
    <w:p w:rsidR="00D775E5" w:rsidRDefault="00F66D1B">
      <w:pPr>
        <w:pStyle w:val="indexentry0"/>
      </w:pPr>
      <w:r>
        <w:t xml:space="preserve">   </w:t>
      </w:r>
      <w:hyperlink w:anchor="section_3d025add118d44139856ab65712ec1b0">
        <w:r>
          <w:rPr>
            <w:rStyle w:val="Hyperlink"/>
          </w:rPr>
          <w:t>extensions</w:t>
        </w:r>
      </w:hyperlink>
      <w:r>
        <w:t xml:space="preserve"> </w:t>
      </w:r>
      <w:r>
        <w:fldChar w:fldCharType="begin"/>
      </w:r>
      <w:r>
        <w:instrText>PAGEREF section_3d025add118d44139856ab65712ec1b0</w:instrText>
      </w:r>
      <w:r>
        <w:fldChar w:fldCharType="separate"/>
      </w:r>
      <w:r>
        <w:rPr>
          <w:noProof/>
        </w:rPr>
        <w:t>24</w:t>
      </w:r>
      <w:r>
        <w:fldChar w:fldCharType="end"/>
      </w:r>
    </w:p>
    <w:p w:rsidR="00D775E5" w:rsidRDefault="00F66D1B">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49</w:t>
      </w:r>
      <w:r>
        <w:fldChar w:fldCharType="end"/>
      </w:r>
    </w:p>
    <w:p w:rsidR="00D775E5" w:rsidRDefault="00F66D1B">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49</w:t>
      </w:r>
      <w:r>
        <w:fldChar w:fldCharType="end"/>
      </w:r>
    </w:p>
    <w:p w:rsidR="00D775E5" w:rsidRDefault="00F66D1B">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49</w:t>
      </w:r>
      <w:r>
        <w:fldChar w:fldCharType="end"/>
      </w:r>
    </w:p>
    <w:p w:rsidR="00D775E5" w:rsidRDefault="00F66D1B">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50</w:t>
      </w:r>
      <w:r>
        <w:fldChar w:fldCharType="end"/>
      </w:r>
    </w:p>
    <w:p w:rsidR="00D775E5" w:rsidRDefault="00F66D1B">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50</w:t>
      </w:r>
      <w:r>
        <w:fldChar w:fldCharType="end"/>
      </w:r>
    </w:p>
    <w:p w:rsidR="00D775E5" w:rsidRDefault="00F66D1B">
      <w:pPr>
        <w:pStyle w:val="indexentry0"/>
      </w:pPr>
      <w:r>
        <w:lastRenderedPageBreak/>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50</w:t>
      </w:r>
      <w:r>
        <w:fldChar w:fldCharType="end"/>
      </w:r>
    </w:p>
    <w:p w:rsidR="00D775E5" w:rsidRDefault="00F66D1B">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51</w:t>
      </w:r>
      <w:r>
        <w:fldChar w:fldCharType="end"/>
      </w:r>
    </w:p>
    <w:p w:rsidR="00D775E5" w:rsidRDefault="00F66D1B">
      <w:pPr>
        <w:pStyle w:val="indexentry0"/>
      </w:pPr>
      <w:hyperlink w:anchor="section_6624db33496c47f7a562a54cb01b133f">
        <w:r>
          <w:rPr>
            <w:rStyle w:val="Hyperlink"/>
          </w:rPr>
          <w:t>Full XML schema</w:t>
        </w:r>
      </w:hyperlink>
      <w:r>
        <w:t xml:space="preserve"> </w:t>
      </w:r>
      <w:r>
        <w:fldChar w:fldCharType="begin"/>
      </w:r>
      <w:r>
        <w:instrText>PAGEREF section_6624db33496c47f7a562a54cb01b133f</w:instrText>
      </w:r>
      <w:r>
        <w:fldChar w:fldCharType="separate"/>
      </w:r>
      <w:r>
        <w:rPr>
          <w:noProof/>
        </w:rPr>
        <w:t>247</w:t>
      </w:r>
      <w:r>
        <w:fldChar w:fldCharType="end"/>
      </w:r>
    </w:p>
    <w:p w:rsidR="00D775E5" w:rsidRDefault="00F66D1B">
      <w:pPr>
        <w:pStyle w:val="indexentry0"/>
      </w:pPr>
      <w:r>
        <w:t>Functions</w:t>
      </w:r>
    </w:p>
    <w:p w:rsidR="00D775E5" w:rsidRDefault="00F66D1B">
      <w:pPr>
        <w:pStyle w:val="indexentry0"/>
      </w:pPr>
      <w:r>
        <w:t xml:space="preserve">   </w:t>
      </w:r>
      <w:hyperlink w:anchor="section_5d1b6d446fc14ecd8fef0b27406cc2bf">
        <w:r>
          <w:rPr>
            <w:rStyle w:val="Hyperlink"/>
          </w:rPr>
          <w:t>extensions</w:t>
        </w:r>
      </w:hyperlink>
      <w:r>
        <w:t xml:space="preserve"> </w:t>
      </w:r>
      <w:r>
        <w:fldChar w:fldCharType="begin"/>
      </w:r>
      <w:r>
        <w:instrText>PAGEREF section_5d1b6d446fc14ecd8fef0b27406cc2bf</w:instrText>
      </w:r>
      <w:r>
        <w:fldChar w:fldCharType="separate"/>
      </w:r>
      <w:r>
        <w:rPr>
          <w:noProof/>
        </w:rPr>
        <w:t>51</w:t>
      </w:r>
      <w:r>
        <w:fldChar w:fldCharType="end"/>
      </w:r>
    </w:p>
    <w:p w:rsidR="00D775E5" w:rsidRDefault="00D775E5">
      <w:pPr>
        <w:spacing w:before="0" w:after="0"/>
        <w:rPr>
          <w:sz w:val="16"/>
        </w:rPr>
      </w:pPr>
    </w:p>
    <w:p w:rsidR="00D775E5" w:rsidRDefault="00F66D1B">
      <w:pPr>
        <w:pStyle w:val="indexheader"/>
      </w:pPr>
      <w:r>
        <w:t>G</w:t>
      </w:r>
    </w:p>
    <w:p w:rsidR="00D775E5" w:rsidRDefault="00D775E5">
      <w:pPr>
        <w:spacing w:before="0" w:after="0"/>
        <w:rPr>
          <w:sz w:val="16"/>
        </w:rPr>
      </w:pPr>
    </w:p>
    <w:p w:rsidR="00D775E5" w:rsidRDefault="00F66D1B">
      <w:pPr>
        <w:pStyle w:val="indexentry0"/>
      </w:pPr>
      <w:r>
        <w:t>Global attributes</w:t>
      </w:r>
    </w:p>
    <w:p w:rsidR="00D775E5" w:rsidRDefault="00F66D1B">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w:instrText>
      </w:r>
      <w:r>
        <w:instrText>3898f1</w:instrText>
      </w:r>
      <w:r>
        <w:fldChar w:fldCharType="separate"/>
      </w:r>
      <w:r>
        <w:rPr>
          <w:noProof/>
        </w:rPr>
        <w:t>94</w:t>
      </w:r>
      <w:r>
        <w:fldChar w:fldCharType="end"/>
      </w:r>
    </w:p>
    <w:p w:rsidR="00D775E5" w:rsidRDefault="00F66D1B">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94</w:t>
      </w:r>
      <w:r>
        <w:fldChar w:fldCharType="end"/>
      </w:r>
    </w:p>
    <w:p w:rsidR="00D775E5" w:rsidRDefault="00F66D1B">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95</w:t>
      </w:r>
      <w:r>
        <w:fldChar w:fldCharType="end"/>
      </w:r>
    </w:p>
    <w:p w:rsidR="00D775E5" w:rsidRDefault="00F66D1B">
      <w:pPr>
        <w:pStyle w:val="indexentry0"/>
      </w:pPr>
      <w:r>
        <w:t>Global elements</w:t>
      </w:r>
    </w:p>
    <w:p w:rsidR="00D775E5" w:rsidRDefault="00F66D1B">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91</w:t>
      </w:r>
      <w:r>
        <w:fldChar w:fldCharType="end"/>
      </w:r>
    </w:p>
    <w:p w:rsidR="00D775E5" w:rsidRDefault="00F66D1B">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81</w:t>
      </w:r>
      <w:r>
        <w:fldChar w:fldCharType="end"/>
      </w:r>
    </w:p>
    <w:p w:rsidR="00D775E5" w:rsidRDefault="00F66D1B">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w:instrText>
      </w:r>
      <w:r>
        <w:instrText>82dacba4ce35bac</w:instrText>
      </w:r>
      <w:r>
        <w:fldChar w:fldCharType="separate"/>
      </w:r>
      <w:r>
        <w:rPr>
          <w:noProof/>
        </w:rPr>
        <w:t>77</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88</w:t>
      </w:r>
      <w:r>
        <w:fldChar w:fldCharType="end"/>
      </w:r>
      <w:r>
        <w:t>)</w:t>
      </w:r>
    </w:p>
    <w:p w:rsidR="00D775E5" w:rsidRDefault="00F66D1B">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w:instrText>
      </w:r>
      <w:r>
        <w:instrText>F section_bc43a89b8aac4a07a9fe8aeabd85d547</w:instrText>
      </w:r>
      <w:r>
        <w:fldChar w:fldCharType="separate"/>
      </w:r>
      <w:r>
        <w:rPr>
          <w:noProof/>
        </w:rPr>
        <w:t>77</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86</w:t>
      </w:r>
      <w:r>
        <w:fldChar w:fldCharType="end"/>
      </w:r>
      <w:r>
        <w:t>)</w:t>
      </w:r>
    </w:p>
    <w:p w:rsidR="00D775E5" w:rsidRDefault="00F66D1B">
      <w:pPr>
        <w:pStyle w:val="indexentry0"/>
      </w:pPr>
      <w:r>
        <w:t xml:space="preserve">   </w:t>
      </w:r>
      <w:hyperlink w:anchor="section_e5876d4c5362497fbd1ab6de4604d11c">
        <w:r>
          <w:rPr>
            <w:rStyle w:val="Hyperlink"/>
          </w:rPr>
          <w:t>conditionalFor</w:t>
        </w:r>
        <w:r>
          <w:rPr>
            <w:rStyle w:val="Hyperlink"/>
          </w:rPr>
          <w:t>mattings</w:t>
        </w:r>
      </w:hyperlink>
      <w:r>
        <w:t xml:space="preserve"> </w:t>
      </w:r>
      <w:r>
        <w:fldChar w:fldCharType="begin"/>
      </w:r>
      <w:r>
        <w:instrText>PAGEREF section_e5876d4c5362497fbd1ab6de4604d11c</w:instrText>
      </w:r>
      <w:r>
        <w:fldChar w:fldCharType="separate"/>
      </w:r>
      <w:r>
        <w:rPr>
          <w:noProof/>
        </w:rPr>
        <w:t>74</w:t>
      </w:r>
      <w:r>
        <w:fldChar w:fldCharType="end"/>
      </w:r>
    </w:p>
    <w:p w:rsidR="00D775E5" w:rsidRDefault="00F66D1B">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79</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85</w:t>
      </w:r>
      <w:r>
        <w:fldChar w:fldCharType="end"/>
      </w:r>
      <w:r>
        <w:t>)</w:t>
      </w:r>
    </w:p>
    <w:p w:rsidR="00D775E5" w:rsidRDefault="00F66D1B">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w:instrText>
      </w:r>
      <w:r>
        <w:instrText>479</w:instrText>
      </w:r>
      <w:r>
        <w:fldChar w:fldCharType="separate"/>
      </w:r>
      <w:r>
        <w:rPr>
          <w:noProof/>
        </w:rPr>
        <w:t>82</w:t>
      </w:r>
      <w:r>
        <w:fldChar w:fldCharType="end"/>
      </w:r>
    </w:p>
    <w:p w:rsidR="00D775E5" w:rsidRDefault="00F66D1B">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78</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w:instrText>
      </w:r>
      <w:r>
        <w:instrText>574b1980d945dcac57aa46</w:instrText>
      </w:r>
      <w:r>
        <w:fldChar w:fldCharType="separate"/>
      </w:r>
      <w:r>
        <w:rPr>
          <w:noProof/>
        </w:rPr>
        <w:t>93</w:t>
      </w:r>
      <w:r>
        <w:fldChar w:fldCharType="end"/>
      </w:r>
      <w:r>
        <w:t>)</w:t>
      </w:r>
    </w:p>
    <w:p w:rsidR="00D775E5" w:rsidRDefault="00F66D1B">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91</w:t>
      </w:r>
      <w:r>
        <w:fldChar w:fldCharType="end"/>
      </w:r>
    </w:p>
    <w:p w:rsidR="00D775E5" w:rsidRDefault="00F66D1B">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w:instrText>
      </w:r>
      <w:r>
        <w:instrText>df8f3734f38b47b1b9b147c4537</w:instrText>
      </w:r>
      <w:r>
        <w:fldChar w:fldCharType="separate"/>
      </w:r>
      <w:r>
        <w:rPr>
          <w:noProof/>
        </w:rPr>
        <w:t>83</w:t>
      </w:r>
      <w:r>
        <w:fldChar w:fldCharType="end"/>
      </w:r>
    </w:p>
    <w:p w:rsidR="00D775E5" w:rsidRDefault="00F66D1B">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75</w:t>
      </w:r>
      <w:r>
        <w:fldChar w:fldCharType="end"/>
      </w:r>
    </w:p>
    <w:p w:rsidR="00D775E5" w:rsidRDefault="00F66D1B">
      <w:pPr>
        <w:pStyle w:val="indexentry0"/>
      </w:pPr>
      <w:r>
        <w:t xml:space="preserve">   dxfs (</w:t>
      </w:r>
      <w:hyperlink w:anchor="section_fc75d7f642f34297b55e05f518059cf6">
        <w:r>
          <w:rPr>
            <w:rStyle w:val="Hyperlink"/>
          </w:rPr>
          <w:t>section 2.4.24</w:t>
        </w:r>
      </w:hyperlink>
      <w:r>
        <w:t xml:space="preserve"> </w:t>
      </w:r>
      <w:r>
        <w:fldChar w:fldCharType="begin"/>
      </w:r>
      <w:r>
        <w:instrText>PAGE</w:instrText>
      </w:r>
      <w:r>
        <w:instrText>REF section_fc75d7f642f34297b55e05f518059cf6</w:instrText>
      </w:r>
      <w:r>
        <w:fldChar w:fldCharType="separate"/>
      </w:r>
      <w:r>
        <w:rPr>
          <w:noProof/>
        </w:rPr>
        <w:t>80</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89</w:t>
      </w:r>
      <w:r>
        <w:fldChar w:fldCharType="end"/>
      </w:r>
      <w:r>
        <w:t>)</w:t>
      </w:r>
    </w:p>
    <w:p w:rsidR="00D775E5" w:rsidRDefault="00F66D1B">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73</w:t>
      </w:r>
      <w:r>
        <w:fldChar w:fldCharType="end"/>
      </w:r>
    </w:p>
    <w:p w:rsidR="00D775E5" w:rsidRDefault="00F66D1B">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81</w:t>
      </w:r>
      <w:r>
        <w:fldChar w:fldCharType="end"/>
      </w:r>
    </w:p>
    <w:p w:rsidR="00D775E5" w:rsidRDefault="00F66D1B">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83</w:t>
      </w:r>
      <w:r>
        <w:fldChar w:fldCharType="end"/>
      </w:r>
    </w:p>
    <w:p w:rsidR="00D775E5" w:rsidRDefault="00F66D1B">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81</w:t>
      </w:r>
      <w:r>
        <w:fldChar w:fldCharType="end"/>
      </w:r>
    </w:p>
    <w:p w:rsidR="00D775E5" w:rsidRDefault="00F66D1B">
      <w:pPr>
        <w:pStyle w:val="indexentry0"/>
      </w:pPr>
      <w:r>
        <w:t xml:space="preserve">   </w:t>
      </w:r>
      <w:hyperlink w:anchor="section_d98dad7eb8cb498abc537fdbeed46f99">
        <w:r>
          <w:rPr>
            <w:rStyle w:val="Hyperlink"/>
          </w:rPr>
          <w:t>id</w:t>
        </w:r>
      </w:hyperlink>
      <w:r>
        <w:t xml:space="preserve"> </w:t>
      </w:r>
      <w:r>
        <w:fldChar w:fldCharType="begin"/>
      </w:r>
      <w:r>
        <w:instrText>PAGER</w:instrText>
      </w:r>
      <w:r>
        <w:instrText>EF section_d98dad7eb8cb498abc537fdbeed46f99</w:instrText>
      </w:r>
      <w:r>
        <w:fldChar w:fldCharType="separate"/>
      </w:r>
      <w:r>
        <w:rPr>
          <w:noProof/>
        </w:rPr>
        <w:t>81</w:t>
      </w:r>
      <w:r>
        <w:fldChar w:fldCharType="end"/>
      </w:r>
    </w:p>
    <w:p w:rsidR="00D775E5" w:rsidRDefault="00F66D1B">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76</w:t>
      </w:r>
      <w:r>
        <w:fldChar w:fldCharType="end"/>
      </w:r>
    </w:p>
    <w:p w:rsidR="00D775E5" w:rsidRDefault="00F66D1B">
      <w:pPr>
        <w:pStyle w:val="indexentry0"/>
      </w:pPr>
      <w:r>
        <w:t xml:space="preserve">   </w:t>
      </w:r>
      <w:hyperlink w:anchor="section_ad3b01a6c1684c52af17d42325df6b3f">
        <w:r>
          <w:rPr>
            <w:rStyle w:val="Hyperlink"/>
          </w:rPr>
          <w:t>oleItem</w:t>
        </w:r>
      </w:hyperlink>
      <w:r>
        <w:t xml:space="preserve"> </w:t>
      </w:r>
      <w:r>
        <w:fldChar w:fldCharType="begin"/>
      </w:r>
      <w:r>
        <w:instrText>PAG</w:instrText>
      </w:r>
      <w:r>
        <w:instrText>EREF section_ad3b01a6c1684c52af17d42325df6b3f</w:instrText>
      </w:r>
      <w:r>
        <w:fldChar w:fldCharType="separate"/>
      </w:r>
      <w:r>
        <w:rPr>
          <w:noProof/>
        </w:rPr>
        <w:t>80</w:t>
      </w:r>
      <w:r>
        <w:fldChar w:fldCharType="end"/>
      </w:r>
    </w:p>
    <w:p w:rsidR="00D775E5" w:rsidRDefault="00F66D1B">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79</w:t>
      </w:r>
      <w:r>
        <w:fldChar w:fldCharType="end"/>
      </w:r>
    </w:p>
    <w:p w:rsidR="00D775E5" w:rsidRDefault="00F66D1B">
      <w:pPr>
        <w:pStyle w:val="indexentry0"/>
      </w:pPr>
      <w:r>
        <w:t xml:space="preserve">   </w:t>
      </w:r>
      <w:hyperlink w:anchor="section_1cbabb48679e437f8e9d2272eaf00023">
        <w:r>
          <w:rPr>
            <w:rStyle w:val="Hyperlink"/>
          </w:rPr>
          <w:t>pivo</w:t>
        </w:r>
        <w:r>
          <w:rPr>
            <w:rStyle w:val="Hyperlink"/>
          </w:rPr>
          <w:t>tCacheIdVersion</w:t>
        </w:r>
      </w:hyperlink>
      <w:r>
        <w:t xml:space="preserve"> </w:t>
      </w:r>
      <w:r>
        <w:fldChar w:fldCharType="begin"/>
      </w:r>
      <w:r>
        <w:instrText>PAGEREF section_1cbabb48679e437f8e9d2272eaf00023</w:instrText>
      </w:r>
      <w:r>
        <w:fldChar w:fldCharType="separate"/>
      </w:r>
      <w:r>
        <w:rPr>
          <w:noProof/>
        </w:rPr>
        <w:t>91</w:t>
      </w:r>
      <w:r>
        <w:fldChar w:fldCharType="end"/>
      </w:r>
    </w:p>
    <w:p w:rsidR="00D775E5" w:rsidRDefault="00F66D1B">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76</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84</w:t>
      </w:r>
      <w:r>
        <w:fldChar w:fldCharType="end"/>
      </w:r>
      <w:r>
        <w:t>)</w:t>
      </w:r>
    </w:p>
    <w:p w:rsidR="00D775E5" w:rsidRDefault="00F66D1B">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78</w:t>
      </w:r>
      <w:r>
        <w:fldChar w:fldCharType="end"/>
      </w:r>
    </w:p>
    <w:p w:rsidR="00D775E5" w:rsidRDefault="00F66D1B">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86</w:t>
      </w:r>
      <w:r>
        <w:fldChar w:fldCharType="end"/>
      </w:r>
    </w:p>
    <w:p w:rsidR="00D775E5" w:rsidRDefault="00F66D1B">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w:instrText>
      </w:r>
      <w:r>
        <w:instrText>8c125a8</w:instrText>
      </w:r>
      <w:r>
        <w:fldChar w:fldCharType="separate"/>
      </w:r>
      <w:r>
        <w:rPr>
          <w:noProof/>
        </w:rPr>
        <w:t>80</w:t>
      </w:r>
      <w:r>
        <w:fldChar w:fldCharType="end"/>
      </w:r>
    </w:p>
    <w:p w:rsidR="00D775E5" w:rsidRDefault="00F66D1B">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91</w:t>
      </w:r>
      <w:r>
        <w:fldChar w:fldCharType="end"/>
      </w:r>
    </w:p>
    <w:p w:rsidR="00D775E5" w:rsidRDefault="00F66D1B">
      <w:pPr>
        <w:pStyle w:val="indexentry0"/>
      </w:pPr>
      <w:r>
        <w:t xml:space="preserve">   </w:t>
      </w:r>
      <w:hyperlink w:anchor="section_027c658596e24b7c9a8a02470415ac4a">
        <w:r>
          <w:rPr>
            <w:rStyle w:val="Hyperlink"/>
          </w:rPr>
          <w:t>pivotTableDefinition</w:t>
        </w:r>
      </w:hyperlink>
      <w:r>
        <w:t xml:space="preserve"> </w:t>
      </w:r>
      <w:r>
        <w:fldChar w:fldCharType="begin"/>
      </w:r>
      <w:r>
        <w:instrText>PAGEREF section_027c65859</w:instrText>
      </w:r>
      <w:r>
        <w:instrText>6e24b7c9a8a02470415ac4a</w:instrText>
      </w:r>
      <w:r>
        <w:fldChar w:fldCharType="separate"/>
      </w:r>
      <w:r>
        <w:rPr>
          <w:noProof/>
        </w:rPr>
        <w:t>78</w:t>
      </w:r>
      <w:r>
        <w:fldChar w:fldCharType="end"/>
      </w:r>
    </w:p>
    <w:p w:rsidR="00D775E5" w:rsidRDefault="00F66D1B">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73</w:t>
      </w:r>
      <w:r>
        <w:fldChar w:fldCharType="end"/>
      </w:r>
      <w:r>
        <w:t xml:space="preserve">, </w:t>
      </w:r>
      <w:hyperlink w:anchor="section_d9ac8a3960a6493989cc8d9de42e4b48">
        <w:r>
          <w:rPr>
            <w:rStyle w:val="Hyperlink"/>
          </w:rPr>
          <w:t>section 2.4.4</w:t>
        </w:r>
        <w:r>
          <w:rPr>
            <w:rStyle w:val="Hyperlink"/>
          </w:rPr>
          <w:t>0</w:t>
        </w:r>
      </w:hyperlink>
      <w:r>
        <w:t xml:space="preserve"> </w:t>
      </w:r>
      <w:r>
        <w:fldChar w:fldCharType="begin"/>
      </w:r>
      <w:r>
        <w:instrText>PAGEREF section_d9ac8a3960a6493989cc8d9de42e4b48</w:instrText>
      </w:r>
      <w:r>
        <w:fldChar w:fldCharType="separate"/>
      </w:r>
      <w:r>
        <w:rPr>
          <w:noProof/>
        </w:rPr>
        <w:t>85</w:t>
      </w:r>
      <w:r>
        <w:fldChar w:fldCharType="end"/>
      </w:r>
      <w:r>
        <w:t>)</w:t>
      </w:r>
    </w:p>
    <w:p w:rsidR="00D775E5" w:rsidRDefault="00F66D1B">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73</w:t>
      </w:r>
      <w:r>
        <w:fldChar w:fldCharType="end"/>
      </w:r>
    </w:p>
    <w:p w:rsidR="00D775E5" w:rsidRDefault="00F66D1B">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86</w:t>
      </w:r>
      <w:r>
        <w:fldChar w:fldCharType="end"/>
      </w:r>
    </w:p>
    <w:p w:rsidR="00D775E5" w:rsidRDefault="00F66D1B">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76</w:t>
      </w:r>
      <w:r>
        <w:fldChar w:fldCharType="end"/>
      </w:r>
    </w:p>
    <w:p w:rsidR="00D775E5" w:rsidRDefault="00F66D1B">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85</w:t>
      </w:r>
      <w:r>
        <w:fldChar w:fldCharType="end"/>
      </w:r>
    </w:p>
    <w:p w:rsidR="00D775E5" w:rsidRDefault="00F66D1B">
      <w:pPr>
        <w:pStyle w:val="indexentry0"/>
      </w:pPr>
      <w:r>
        <w:t xml:space="preserve">   </w:t>
      </w:r>
      <w:hyperlink w:anchor="section_fd5bc8e23ec949028a8bc6179c3bb7b2">
        <w:r>
          <w:rPr>
            <w:rStyle w:val="Hyperlink"/>
          </w:rPr>
          <w:t>ref</w:t>
        </w:r>
      </w:hyperlink>
      <w:r>
        <w:t xml:space="preserve"> </w:t>
      </w:r>
      <w:r>
        <w:fldChar w:fldCharType="begin"/>
      </w:r>
      <w:r>
        <w:instrText>PAGER</w:instrText>
      </w:r>
      <w:r>
        <w:instrText>EF section_fd5bc8e23ec949028a8bc6179c3bb7b2</w:instrText>
      </w:r>
      <w:r>
        <w:fldChar w:fldCharType="separate"/>
      </w:r>
      <w:r>
        <w:rPr>
          <w:noProof/>
        </w:rPr>
        <w:t>74</w:t>
      </w:r>
      <w:r>
        <w:fldChar w:fldCharType="end"/>
      </w:r>
    </w:p>
    <w:p w:rsidR="00D775E5" w:rsidRDefault="00F66D1B">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84</w:t>
      </w:r>
      <w:r>
        <w:fldChar w:fldCharType="end"/>
      </w:r>
      <w:r>
        <w:t xml:space="preserve">, </w:t>
      </w:r>
      <w:hyperlink w:anchor="section_87d98951a5f04214a48b632eb60cc482">
        <w:r>
          <w:rPr>
            <w:rStyle w:val="Hyperlink"/>
          </w:rPr>
          <w:t>sectio</w:t>
        </w:r>
        <w:r>
          <w:rPr>
            <w:rStyle w:val="Hyperlink"/>
          </w:rPr>
          <w:t>n 2.4.65</w:t>
        </w:r>
      </w:hyperlink>
      <w:r>
        <w:t xml:space="preserve"> </w:t>
      </w:r>
      <w:r>
        <w:fldChar w:fldCharType="begin"/>
      </w:r>
      <w:r>
        <w:instrText>PAGEREF section_87d98951a5f04214a48b632eb60cc482</w:instrText>
      </w:r>
      <w:r>
        <w:fldChar w:fldCharType="separate"/>
      </w:r>
      <w:r>
        <w:rPr>
          <w:noProof/>
        </w:rPr>
        <w:t>92</w:t>
      </w:r>
      <w:r>
        <w:fldChar w:fldCharType="end"/>
      </w:r>
      <w:r>
        <w:t>)</w:t>
      </w:r>
    </w:p>
    <w:p w:rsidR="00D775E5" w:rsidRDefault="00F66D1B">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84</w:t>
      </w:r>
      <w:r>
        <w:fldChar w:fldCharType="end"/>
      </w:r>
    </w:p>
    <w:p w:rsidR="00D775E5" w:rsidRDefault="00F66D1B">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88</w:t>
      </w:r>
      <w:r>
        <w:fldChar w:fldCharType="end"/>
      </w:r>
    </w:p>
    <w:p w:rsidR="00D775E5" w:rsidRDefault="00F66D1B">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90</w:t>
      </w:r>
      <w:r>
        <w:fldChar w:fldCharType="end"/>
      </w:r>
    </w:p>
    <w:p w:rsidR="00D775E5" w:rsidRDefault="00F66D1B">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76</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w:instrText>
      </w:r>
      <w:r>
        <w:instrText>6</w:instrText>
      </w:r>
      <w:r>
        <w:fldChar w:fldCharType="separate"/>
      </w:r>
      <w:r>
        <w:rPr>
          <w:noProof/>
        </w:rPr>
        <w:t>86</w:t>
      </w:r>
      <w:r>
        <w:fldChar w:fldCharType="end"/>
      </w:r>
      <w:r>
        <w:t>)</w:t>
      </w:r>
    </w:p>
    <w:p w:rsidR="00D775E5" w:rsidRDefault="00F66D1B">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75</w:t>
      </w:r>
      <w:r>
        <w:fldChar w:fldCharType="end"/>
      </w:r>
    </w:p>
    <w:p w:rsidR="00D775E5" w:rsidRDefault="00F66D1B">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w:instrText>
      </w:r>
      <w:r>
        <w:instrText>8</w:instrText>
      </w:r>
      <w:r>
        <w:fldChar w:fldCharType="separate"/>
      </w:r>
      <w:r>
        <w:rPr>
          <w:noProof/>
        </w:rPr>
        <w:t>83</w:t>
      </w:r>
      <w:r>
        <w:fldChar w:fldCharType="end"/>
      </w:r>
    </w:p>
    <w:p w:rsidR="00D775E5" w:rsidRDefault="00F66D1B">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79</w:t>
      </w:r>
      <w:r>
        <w:fldChar w:fldCharType="end"/>
      </w:r>
    </w:p>
    <w:p w:rsidR="00D775E5" w:rsidRDefault="00F66D1B">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w:instrText>
      </w:r>
      <w:r>
        <w:instrText>14123bb6</w:instrText>
      </w:r>
      <w:r>
        <w:fldChar w:fldCharType="separate"/>
      </w:r>
      <w:r>
        <w:rPr>
          <w:noProof/>
        </w:rPr>
        <w:t>82</w:t>
      </w:r>
      <w:r>
        <w:fldChar w:fldCharType="end"/>
      </w:r>
    </w:p>
    <w:p w:rsidR="00D775E5" w:rsidRDefault="00F66D1B">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82</w:t>
      </w:r>
      <w:r>
        <w:fldChar w:fldCharType="end"/>
      </w:r>
    </w:p>
    <w:p w:rsidR="00D775E5" w:rsidRDefault="00F66D1B">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w:instrText>
      </w:r>
      <w:r>
        <w:instrText>04a9b679033bff2774a</w:instrText>
      </w:r>
      <w:r>
        <w:fldChar w:fldCharType="separate"/>
      </w:r>
      <w:r>
        <w:rPr>
          <w:noProof/>
        </w:rPr>
        <w:t>75</w:t>
      </w:r>
      <w:r>
        <w:fldChar w:fldCharType="end"/>
      </w:r>
    </w:p>
    <w:p w:rsidR="00D775E5" w:rsidRDefault="00F66D1B">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74</w:t>
      </w:r>
      <w:r>
        <w:fldChar w:fldCharType="end"/>
      </w:r>
    </w:p>
    <w:p w:rsidR="00D775E5" w:rsidRDefault="00F66D1B">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79</w:t>
      </w:r>
      <w:r>
        <w:fldChar w:fldCharType="end"/>
      </w:r>
    </w:p>
    <w:p w:rsidR="00D775E5" w:rsidRDefault="00F66D1B">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87</w:t>
      </w:r>
      <w:r>
        <w:fldChar w:fldCharType="end"/>
      </w:r>
    </w:p>
    <w:p w:rsidR="00D775E5" w:rsidRDefault="00F66D1B">
      <w:pPr>
        <w:pStyle w:val="indexentry0"/>
      </w:pPr>
      <w:r>
        <w:t xml:space="preserve">   </w:t>
      </w:r>
      <w:hyperlink w:anchor="section_352e7e0819b7411e8e5958e8281df654">
        <w:r>
          <w:rPr>
            <w:rStyle w:val="Hyperlink"/>
          </w:rPr>
          <w:t>timel</w:t>
        </w:r>
        <w:r>
          <w:rPr>
            <w:rStyle w:val="Hyperlink"/>
          </w:rPr>
          <w:t>ineCacheDefinition</w:t>
        </w:r>
      </w:hyperlink>
      <w:r>
        <w:t xml:space="preserve"> </w:t>
      </w:r>
      <w:r>
        <w:fldChar w:fldCharType="begin"/>
      </w:r>
      <w:r>
        <w:instrText>PAGEREF section_352e7e0819b7411e8e5958e8281df654</w:instrText>
      </w:r>
      <w:r>
        <w:fldChar w:fldCharType="separate"/>
      </w:r>
      <w:r>
        <w:rPr>
          <w:noProof/>
        </w:rPr>
        <w:t>90</w:t>
      </w:r>
      <w:r>
        <w:fldChar w:fldCharType="end"/>
      </w:r>
    </w:p>
    <w:p w:rsidR="00D775E5" w:rsidRDefault="00F66D1B">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88</w:t>
      </w:r>
      <w:r>
        <w:fldChar w:fldCharType="end"/>
      </w:r>
    </w:p>
    <w:p w:rsidR="00D775E5" w:rsidRDefault="00F66D1B">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87</w:t>
      </w:r>
      <w:r>
        <w:fldChar w:fldCharType="end"/>
      </w:r>
    </w:p>
    <w:p w:rsidR="00D775E5" w:rsidRDefault="00F66D1B">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89</w:t>
      </w:r>
      <w:r>
        <w:fldChar w:fldCharType="end"/>
      </w:r>
    </w:p>
    <w:p w:rsidR="00D775E5" w:rsidRDefault="00F66D1B">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87</w:t>
      </w:r>
      <w:r>
        <w:fldChar w:fldCharType="end"/>
      </w:r>
    </w:p>
    <w:p w:rsidR="00D775E5" w:rsidRDefault="00F66D1B">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89</w:t>
      </w:r>
      <w:r>
        <w:fldChar w:fldCharType="end"/>
      </w:r>
    </w:p>
    <w:p w:rsidR="00D775E5" w:rsidRDefault="00F66D1B">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88</w:t>
      </w:r>
      <w:r>
        <w:fldChar w:fldCharType="end"/>
      </w:r>
    </w:p>
    <w:p w:rsidR="00D775E5" w:rsidRDefault="00F66D1B">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85</w:t>
      </w:r>
      <w:r>
        <w:fldChar w:fldCharType="end"/>
      </w:r>
    </w:p>
    <w:p w:rsidR="00D775E5" w:rsidRDefault="00F66D1B">
      <w:pPr>
        <w:pStyle w:val="indexentry0"/>
      </w:pPr>
      <w:r>
        <w:t xml:space="preserve">   </w:t>
      </w:r>
      <w:r>
        <w:t>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77</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w:instrText>
      </w:r>
      <w:r>
        <w:instrText>d530dc503423f35</w:instrText>
      </w:r>
      <w:r>
        <w:fldChar w:fldCharType="separate"/>
      </w:r>
      <w:r>
        <w:rPr>
          <w:noProof/>
        </w:rPr>
        <w:t>90</w:t>
      </w:r>
      <w:r>
        <w:fldChar w:fldCharType="end"/>
      </w:r>
      <w:r>
        <w:t>)</w:t>
      </w:r>
    </w:p>
    <w:p w:rsidR="00D775E5" w:rsidRDefault="00F66D1B">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11</w:t>
      </w:r>
      <w:r>
        <w:fldChar w:fldCharType="end"/>
      </w:r>
    </w:p>
    <w:p w:rsidR="00D775E5" w:rsidRDefault="00D775E5">
      <w:pPr>
        <w:spacing w:before="0" w:after="0"/>
        <w:rPr>
          <w:sz w:val="16"/>
        </w:rPr>
      </w:pPr>
    </w:p>
    <w:p w:rsidR="00D775E5" w:rsidRDefault="00F66D1B">
      <w:pPr>
        <w:pStyle w:val="indexheader"/>
      </w:pPr>
      <w:r>
        <w:t>I</w:t>
      </w:r>
    </w:p>
    <w:p w:rsidR="00D775E5" w:rsidRDefault="00D775E5">
      <w:pPr>
        <w:spacing w:before="0" w:after="0"/>
        <w:rPr>
          <w:sz w:val="16"/>
        </w:rPr>
      </w:pPr>
    </w:p>
    <w:p w:rsidR="00D775E5" w:rsidRDefault="00F66D1B">
      <w:pPr>
        <w:pStyle w:val="indexentry0"/>
      </w:pPr>
      <w:hyperlink w:anchor="section_1938fcf8d1c54e18972d54c3a7511a77">
        <w:r>
          <w:rPr>
            <w:rStyle w:val="Hyperlink"/>
          </w:rPr>
          <w:t>iconFilter element</w:t>
        </w:r>
      </w:hyperlink>
      <w:r>
        <w:t xml:space="preserve"> </w:t>
      </w:r>
      <w:r>
        <w:fldChar w:fldCharType="begin"/>
      </w:r>
      <w:r>
        <w:instrText>PAGEREF section_1938fcf8d1c54e18972d54c3a7511a77</w:instrText>
      </w:r>
      <w:r>
        <w:fldChar w:fldCharType="separate"/>
      </w:r>
      <w:r>
        <w:rPr>
          <w:noProof/>
        </w:rPr>
        <w:t>81</w:t>
      </w:r>
      <w:r>
        <w:fldChar w:fldCharType="end"/>
      </w:r>
    </w:p>
    <w:p w:rsidR="00D775E5" w:rsidRDefault="00F66D1B">
      <w:pPr>
        <w:pStyle w:val="indexentry0"/>
      </w:pPr>
      <w:hyperlink w:anchor="section_d98dad7eb8cb498abc537fdbeed46f99">
        <w:r>
          <w:rPr>
            <w:rStyle w:val="Hyperlink"/>
          </w:rPr>
          <w:t>id element</w:t>
        </w:r>
      </w:hyperlink>
      <w:r>
        <w:t xml:space="preserve"> </w:t>
      </w:r>
      <w:r>
        <w:fldChar w:fldCharType="begin"/>
      </w:r>
      <w:r>
        <w:instrText>PAGEREF section_d98dad7eb8cb498abc537fdbeed46f99</w:instrText>
      </w:r>
      <w:r>
        <w:fldChar w:fldCharType="separate"/>
      </w:r>
      <w:r>
        <w:rPr>
          <w:noProof/>
        </w:rPr>
        <w:t>81</w:t>
      </w:r>
      <w:r>
        <w:fldChar w:fldCharType="end"/>
      </w:r>
    </w:p>
    <w:p w:rsidR="00D775E5" w:rsidRDefault="00F66D1B">
      <w:pPr>
        <w:pStyle w:val="indexentry0"/>
      </w:pPr>
      <w:hyperlink w:anchor="section_0d164d8523bf4d4387c59fcde148aabe">
        <w:r>
          <w:rPr>
            <w:rStyle w:val="Hyperlink"/>
          </w:rPr>
          <w:t>ignoredErrors ele</w:t>
        </w:r>
        <w:r>
          <w:rPr>
            <w:rStyle w:val="Hyperlink"/>
          </w:rPr>
          <w:t>ment</w:t>
        </w:r>
      </w:hyperlink>
      <w:r>
        <w:t xml:space="preserve"> </w:t>
      </w:r>
      <w:r>
        <w:fldChar w:fldCharType="begin"/>
      </w:r>
      <w:r>
        <w:instrText>PAGEREF section_0d164d8523bf4d4387c59fcde148aabe</w:instrText>
      </w:r>
      <w:r>
        <w:fldChar w:fldCharType="separate"/>
      </w:r>
      <w:r>
        <w:rPr>
          <w:noProof/>
        </w:rPr>
        <w:t>76</w:t>
      </w:r>
      <w:r>
        <w:fldChar w:fldCharType="end"/>
      </w:r>
    </w:p>
    <w:p w:rsidR="00D775E5" w:rsidRDefault="00F66D1B">
      <w:pPr>
        <w:pStyle w:val="indexentry0"/>
      </w:pPr>
      <w:hyperlink w:anchor="section_ee25665d67fa42f9b08ef4a54c555a3e">
        <w:r>
          <w:rPr>
            <w:rStyle w:val="Hyperlink"/>
          </w:rPr>
          <w:t>Implementer - security considerations</w:t>
        </w:r>
      </w:hyperlink>
      <w:r>
        <w:t xml:space="preserve"> </w:t>
      </w:r>
      <w:r>
        <w:fldChar w:fldCharType="begin"/>
      </w:r>
      <w:r>
        <w:instrText>PAGEREF section_ee25665d67fa42f9b08ef4a54c555a3e</w:instrText>
      </w:r>
      <w:r>
        <w:fldChar w:fldCharType="separate"/>
      </w:r>
      <w:r>
        <w:rPr>
          <w:noProof/>
        </w:rPr>
        <w:t>246</w:t>
      </w:r>
      <w:r>
        <w:fldChar w:fldCharType="end"/>
      </w:r>
    </w:p>
    <w:p w:rsidR="00D775E5" w:rsidRDefault="00F66D1B">
      <w:pPr>
        <w:pStyle w:val="indexentry0"/>
      </w:pPr>
      <w:hyperlink w:anchor="section_a116dea1c7824699aa03e93f5647f7f2">
        <w:r>
          <w:rPr>
            <w:rStyle w:val="Hyperlink"/>
          </w:rPr>
          <w:t>Informative references</w:t>
        </w:r>
      </w:hyperlink>
      <w:r>
        <w:t xml:space="preserve"> </w:t>
      </w:r>
      <w:r>
        <w:fldChar w:fldCharType="begin"/>
      </w:r>
      <w:r>
        <w:instrText>PAGEREF section_a116dea1c7824699aa03e93f5647f7f2</w:instrText>
      </w:r>
      <w:r>
        <w:fldChar w:fldCharType="separate"/>
      </w:r>
      <w:r>
        <w:rPr>
          <w:noProof/>
        </w:rPr>
        <w:t>17</w:t>
      </w:r>
      <w:r>
        <w:fldChar w:fldCharType="end"/>
      </w:r>
    </w:p>
    <w:p w:rsidR="00D775E5" w:rsidRDefault="00F66D1B">
      <w:pPr>
        <w:pStyle w:val="indexentry0"/>
      </w:pPr>
      <w:hyperlink w:anchor="section_f780b2d6825240749fe35d7bc4830968">
        <w:r>
          <w:rPr>
            <w:rStyle w:val="Hyperlink"/>
          </w:rPr>
          <w:t>Introduction</w:t>
        </w:r>
      </w:hyperlink>
      <w:r>
        <w:t xml:space="preserve"> </w:t>
      </w:r>
      <w:r>
        <w:fldChar w:fldCharType="begin"/>
      </w:r>
      <w:r>
        <w:instrText>PAGEREF section_f780b2d6825240749fe35d7bc4830968</w:instrText>
      </w:r>
      <w:r>
        <w:fldChar w:fldCharType="separate"/>
      </w:r>
      <w:r>
        <w:rPr>
          <w:noProof/>
        </w:rPr>
        <w:t>11</w:t>
      </w:r>
      <w:r>
        <w:fldChar w:fldCharType="end"/>
      </w:r>
    </w:p>
    <w:p w:rsidR="00D775E5" w:rsidRDefault="00D775E5">
      <w:pPr>
        <w:spacing w:before="0" w:after="0"/>
        <w:rPr>
          <w:sz w:val="16"/>
        </w:rPr>
      </w:pPr>
    </w:p>
    <w:p w:rsidR="00D775E5" w:rsidRDefault="00F66D1B">
      <w:pPr>
        <w:pStyle w:val="indexheader"/>
      </w:pPr>
      <w:r>
        <w:t>K</w:t>
      </w:r>
    </w:p>
    <w:p w:rsidR="00D775E5" w:rsidRDefault="00D775E5">
      <w:pPr>
        <w:spacing w:before="0" w:after="0"/>
        <w:rPr>
          <w:sz w:val="16"/>
        </w:rPr>
      </w:pPr>
    </w:p>
    <w:p w:rsidR="00D775E5" w:rsidRDefault="00F66D1B">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section_72e7aca29e8c4435a0526e5b83cdd72c</w:instrText>
      </w:r>
      <w:r>
        <w:fldChar w:fldCharType="separate"/>
      </w:r>
      <w:r>
        <w:rPr>
          <w:noProof/>
        </w:rPr>
        <w:t>95</w:t>
      </w:r>
      <w:r>
        <w:fldChar w:fldCharType="end"/>
      </w:r>
    </w:p>
    <w:p w:rsidR="00D775E5" w:rsidRDefault="00D775E5">
      <w:pPr>
        <w:spacing w:before="0" w:after="0"/>
        <w:rPr>
          <w:sz w:val="16"/>
        </w:rPr>
      </w:pPr>
    </w:p>
    <w:p w:rsidR="00D775E5" w:rsidRDefault="00F66D1B">
      <w:pPr>
        <w:pStyle w:val="indexheader"/>
      </w:pPr>
      <w:r>
        <w:t>L</w:t>
      </w:r>
    </w:p>
    <w:p w:rsidR="00D775E5" w:rsidRDefault="00D775E5">
      <w:pPr>
        <w:spacing w:before="0" w:after="0"/>
        <w:rPr>
          <w:sz w:val="16"/>
        </w:rPr>
      </w:pPr>
    </w:p>
    <w:p w:rsidR="00D775E5" w:rsidRDefault="00F66D1B">
      <w:pPr>
        <w:pStyle w:val="indexentry0"/>
      </w:pPr>
      <w:hyperlink w:anchor="section_3964a90e92064ecdb29a8bf0500dacf1">
        <w:r>
          <w:rPr>
            <w:rStyle w:val="Hyperlink"/>
          </w:rPr>
          <w:t>Localization</w:t>
        </w:r>
      </w:hyperlink>
      <w:r>
        <w:t xml:space="preserve"> </w:t>
      </w:r>
      <w:r>
        <w:fldChar w:fldCharType="begin"/>
      </w:r>
      <w:r>
        <w:instrText>PAGEREF section_3964a90e92064ecdb29a8bf0</w:instrText>
      </w:r>
      <w:r>
        <w:instrText>500dacf1</w:instrText>
      </w:r>
      <w:r>
        <w:fldChar w:fldCharType="separate"/>
      </w:r>
      <w:r>
        <w:rPr>
          <w:noProof/>
        </w:rPr>
        <w:t>18</w:t>
      </w:r>
      <w:r>
        <w:fldChar w:fldCharType="end"/>
      </w:r>
    </w:p>
    <w:p w:rsidR="00D775E5" w:rsidRDefault="00D775E5">
      <w:pPr>
        <w:spacing w:before="0" w:after="0"/>
        <w:rPr>
          <w:sz w:val="16"/>
        </w:rPr>
      </w:pPr>
    </w:p>
    <w:p w:rsidR="00D775E5" w:rsidRDefault="00F66D1B">
      <w:pPr>
        <w:pStyle w:val="indexheader"/>
      </w:pPr>
      <w:r>
        <w:t>N</w:t>
      </w:r>
    </w:p>
    <w:p w:rsidR="00D775E5" w:rsidRDefault="00D775E5">
      <w:pPr>
        <w:spacing w:before="0" w:after="0"/>
        <w:rPr>
          <w:sz w:val="16"/>
        </w:rPr>
      </w:pPr>
    </w:p>
    <w:p w:rsidR="00D775E5" w:rsidRDefault="00F66D1B">
      <w:pPr>
        <w:pStyle w:val="indexentry0"/>
      </w:pPr>
      <w:r>
        <w:t>Non-worksheet pivot table</w:t>
      </w:r>
    </w:p>
    <w:p w:rsidR="00D775E5" w:rsidRDefault="00F66D1B">
      <w:pPr>
        <w:pStyle w:val="indexentry0"/>
      </w:pPr>
      <w:r>
        <w:t xml:space="preserve">   </w:t>
      </w:r>
      <w:hyperlink w:anchor="section_6ad0de69bcbd4c239b0f5018b86289e2">
        <w:r>
          <w:rPr>
            <w:rStyle w:val="Hyperlink"/>
          </w:rPr>
          <w:t>overview</w:t>
        </w:r>
      </w:hyperlink>
      <w:r>
        <w:t xml:space="preserve"> </w:t>
      </w:r>
      <w:r>
        <w:fldChar w:fldCharType="begin"/>
      </w:r>
      <w:r>
        <w:instrText>PAGEREF section_6ad0de69bcbd4c239b0f5018b86289e2</w:instrText>
      </w:r>
      <w:r>
        <w:fldChar w:fldCharType="separate"/>
      </w:r>
      <w:r>
        <w:rPr>
          <w:noProof/>
        </w:rPr>
        <w:t>70</w:t>
      </w:r>
      <w:r>
        <w:fldChar w:fldCharType="end"/>
      </w:r>
    </w:p>
    <w:p w:rsidR="00D775E5" w:rsidRDefault="00F66D1B">
      <w:pPr>
        <w:pStyle w:val="indexentry0"/>
      </w:pPr>
      <w:hyperlink w:anchor="section_c749d1d771bf4983b75a0816ffc24eb5">
        <w:r>
          <w:rPr>
            <w:rStyle w:val="Hyperlink"/>
          </w:rPr>
          <w:t>Normative references</w:t>
        </w:r>
      </w:hyperlink>
      <w:r>
        <w:t xml:space="preserve"> </w:t>
      </w:r>
      <w:r>
        <w:fldChar w:fldCharType="begin"/>
      </w:r>
      <w:r>
        <w:instrText>PAG</w:instrText>
      </w:r>
      <w:r>
        <w:instrText>EREF section_c749d1d771bf4983b75a0816ffc24eb5</w:instrText>
      </w:r>
      <w:r>
        <w:fldChar w:fldCharType="separate"/>
      </w:r>
      <w:r>
        <w:rPr>
          <w:noProof/>
        </w:rPr>
        <w:t>16</w:t>
      </w:r>
      <w:r>
        <w:fldChar w:fldCharType="end"/>
      </w:r>
    </w:p>
    <w:p w:rsidR="00D775E5" w:rsidRDefault="00D775E5">
      <w:pPr>
        <w:spacing w:before="0" w:after="0"/>
        <w:rPr>
          <w:sz w:val="16"/>
        </w:rPr>
      </w:pPr>
    </w:p>
    <w:p w:rsidR="00D775E5" w:rsidRDefault="00F66D1B">
      <w:pPr>
        <w:pStyle w:val="indexheader"/>
      </w:pPr>
      <w:r>
        <w:t>O</w:t>
      </w:r>
    </w:p>
    <w:p w:rsidR="00D775E5" w:rsidRDefault="00D775E5">
      <w:pPr>
        <w:spacing w:before="0" w:after="0"/>
        <w:rPr>
          <w:sz w:val="16"/>
        </w:rPr>
      </w:pPr>
    </w:p>
    <w:p w:rsidR="00D775E5" w:rsidRDefault="00F66D1B">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80</w:t>
      </w:r>
      <w:r>
        <w:fldChar w:fldCharType="end"/>
      </w:r>
    </w:p>
    <w:p w:rsidR="00D775E5" w:rsidRDefault="00F66D1B">
      <w:pPr>
        <w:pStyle w:val="indexentry0"/>
      </w:pPr>
      <w:hyperlink w:anchor="section_f8f378b5edca40db87147128e2c61a84">
        <w:r>
          <w:rPr>
            <w:rStyle w:val="Hyperlink"/>
          </w:rPr>
          <w:t>Overview (s</w:t>
        </w:r>
        <w:r>
          <w:rPr>
            <w:rStyle w:val="Hyperlink"/>
          </w:rPr>
          <w:t>ynopsis)</w:t>
        </w:r>
      </w:hyperlink>
      <w:r>
        <w:t xml:space="preserve"> </w:t>
      </w:r>
      <w:r>
        <w:fldChar w:fldCharType="begin"/>
      </w:r>
      <w:r>
        <w:instrText>PAGEREF section_f8f378b5edca40db87147128e2c61a84</w:instrText>
      </w:r>
      <w:r>
        <w:fldChar w:fldCharType="separate"/>
      </w:r>
      <w:r>
        <w:rPr>
          <w:noProof/>
        </w:rPr>
        <w:t>17</w:t>
      </w:r>
      <w:r>
        <w:fldChar w:fldCharType="end"/>
      </w:r>
    </w:p>
    <w:p w:rsidR="00D775E5" w:rsidRDefault="00D775E5">
      <w:pPr>
        <w:spacing w:before="0" w:after="0"/>
        <w:rPr>
          <w:sz w:val="16"/>
        </w:rPr>
      </w:pPr>
    </w:p>
    <w:p w:rsidR="00D775E5" w:rsidRDefault="00F66D1B">
      <w:pPr>
        <w:pStyle w:val="indexheader"/>
      </w:pPr>
      <w:r>
        <w:t>P</w:t>
      </w:r>
    </w:p>
    <w:p w:rsidR="00D775E5" w:rsidRDefault="00D775E5">
      <w:pPr>
        <w:spacing w:before="0" w:after="0"/>
        <w:rPr>
          <w:sz w:val="16"/>
        </w:rPr>
      </w:pPr>
    </w:p>
    <w:p w:rsidR="00D775E5" w:rsidRDefault="00F66D1B">
      <w:pPr>
        <w:pStyle w:val="indexentry0"/>
      </w:pPr>
      <w:r>
        <w:t>Part enumerations</w:t>
      </w:r>
    </w:p>
    <w:p w:rsidR="00D775E5" w:rsidRDefault="00F66D1B">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section_3d054a6d4f944082837af939fd8d4a45</w:instrText>
      </w:r>
      <w:r>
        <w:fldChar w:fldCharType="separate"/>
      </w:r>
      <w:r>
        <w:rPr>
          <w:noProof/>
        </w:rPr>
        <w:t>19</w:t>
      </w:r>
      <w:r>
        <w:fldChar w:fldCharType="end"/>
      </w:r>
    </w:p>
    <w:p w:rsidR="00D775E5" w:rsidRDefault="00F66D1B">
      <w:pPr>
        <w:pStyle w:val="indexentry0"/>
      </w:pPr>
      <w:r>
        <w:t xml:space="preserve">   </w:t>
      </w:r>
      <w:hyperlink w:anchor="section_7c53f6f4fea843f7a4b0ba6e14d0eb78">
        <w:r>
          <w:rPr>
            <w:rStyle w:val="Hyperlink"/>
          </w:rPr>
          <w:t>custom data</w:t>
        </w:r>
      </w:hyperlink>
      <w:r>
        <w:t xml:space="preserve"> </w:t>
      </w:r>
      <w:r>
        <w:fldChar w:fldCharType="begin"/>
      </w:r>
      <w:r>
        <w:instrText>PAGEREF section_7c53f6f4fea843f7a4b0ba6e14d0eb78</w:instrText>
      </w:r>
      <w:r>
        <w:fldChar w:fldCharType="separate"/>
      </w:r>
      <w:r>
        <w:rPr>
          <w:noProof/>
        </w:rPr>
        <w:t>19</w:t>
      </w:r>
      <w:r>
        <w:fldChar w:fldCharType="end"/>
      </w:r>
    </w:p>
    <w:p w:rsidR="00D775E5" w:rsidRDefault="00F66D1B">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w:instrText>
      </w:r>
      <w:r>
        <w:instrText>0399c891</w:instrText>
      </w:r>
      <w:r>
        <w:fldChar w:fldCharType="separate"/>
      </w:r>
      <w:r>
        <w:rPr>
          <w:noProof/>
        </w:rPr>
        <w:t>20</w:t>
      </w:r>
      <w:r>
        <w:fldChar w:fldCharType="end"/>
      </w:r>
    </w:p>
    <w:p w:rsidR="00D775E5" w:rsidRDefault="00F66D1B">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section_2e8ec4ac000c46e0a1a78f7cb5b4e862</w:instrText>
      </w:r>
      <w:r>
        <w:fldChar w:fldCharType="separate"/>
      </w:r>
      <w:r>
        <w:rPr>
          <w:noProof/>
        </w:rPr>
        <w:t>21</w:t>
      </w:r>
      <w:r>
        <w:fldChar w:fldCharType="end"/>
      </w:r>
    </w:p>
    <w:p w:rsidR="00D775E5" w:rsidRDefault="00F66D1B">
      <w:pPr>
        <w:pStyle w:val="indexentry0"/>
      </w:pPr>
      <w:r>
        <w:t xml:space="preserve">   </w:t>
      </w:r>
      <w:hyperlink w:anchor="section_64092237bd1e452c91099d6e2b9ad616">
        <w:r>
          <w:rPr>
            <w:rStyle w:val="Hyperlink"/>
          </w:rPr>
          <w:t>extensions by part</w:t>
        </w:r>
      </w:hyperlink>
      <w:r>
        <w:t xml:space="preserve"> </w:t>
      </w:r>
      <w:r>
        <w:fldChar w:fldCharType="begin"/>
      </w:r>
      <w:r>
        <w:instrText>PAGEREF section_64092237bd1e45</w:instrText>
      </w:r>
      <w:r>
        <w:instrText>2c91099d6e2b9ad616</w:instrText>
      </w:r>
      <w:r>
        <w:fldChar w:fldCharType="separate"/>
      </w:r>
      <w:r>
        <w:rPr>
          <w:noProof/>
        </w:rPr>
        <w:t>55</w:t>
      </w:r>
      <w:r>
        <w:fldChar w:fldCharType="end"/>
      </w:r>
    </w:p>
    <w:p w:rsidR="00D775E5" w:rsidRDefault="00F66D1B">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section_7dbb4481b02145cc8bd46094b566a5ff</w:instrText>
      </w:r>
      <w:r>
        <w:fldChar w:fldCharType="separate"/>
      </w:r>
      <w:r>
        <w:rPr>
          <w:noProof/>
        </w:rPr>
        <w:t>20</w:t>
      </w:r>
      <w:r>
        <w:fldChar w:fldCharType="end"/>
      </w:r>
    </w:p>
    <w:p w:rsidR="00D775E5" w:rsidRDefault="00F66D1B">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w:instrText>
      </w:r>
      <w:r>
        <w:instrText>f68aa8d9edd824acefc</w:instrText>
      </w:r>
      <w:r>
        <w:fldChar w:fldCharType="separate"/>
      </w:r>
      <w:r>
        <w:rPr>
          <w:noProof/>
        </w:rPr>
        <w:t>20</w:t>
      </w:r>
      <w:r>
        <w:fldChar w:fldCharType="end"/>
      </w:r>
    </w:p>
    <w:p w:rsidR="00D775E5" w:rsidRDefault="00F66D1B">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section_6e51a8f1f3e243eab97f7006c44de297</w:instrText>
      </w:r>
      <w:r>
        <w:fldChar w:fldCharType="separate"/>
      </w:r>
      <w:r>
        <w:rPr>
          <w:noProof/>
        </w:rPr>
        <w:t>19</w:t>
      </w:r>
      <w:r>
        <w:fldChar w:fldCharType="end"/>
      </w:r>
    </w:p>
    <w:p w:rsidR="00D775E5" w:rsidRDefault="00F66D1B">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w:instrText>
      </w:r>
      <w:r>
        <w:instrText>cd94246418ed04f02010326f2</w:instrText>
      </w:r>
      <w:r>
        <w:fldChar w:fldCharType="separate"/>
      </w:r>
      <w:r>
        <w:rPr>
          <w:noProof/>
        </w:rPr>
        <w:t>22</w:t>
      </w:r>
      <w:r>
        <w:fldChar w:fldCharType="end"/>
      </w:r>
    </w:p>
    <w:p w:rsidR="00D775E5" w:rsidRDefault="00F66D1B">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23</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23</w:t>
      </w:r>
      <w:r>
        <w:fldChar w:fldCharType="end"/>
      </w:r>
      <w:r>
        <w:t>)</w:t>
      </w:r>
    </w:p>
    <w:p w:rsidR="00D775E5" w:rsidRDefault="00F66D1B">
      <w:pPr>
        <w:pStyle w:val="indexentry0"/>
      </w:pPr>
      <w:r>
        <w:t>Pivot table</w:t>
      </w:r>
    </w:p>
    <w:p w:rsidR="00D775E5" w:rsidRDefault="00F66D1B">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57</w:t>
      </w:r>
      <w:r>
        <w:fldChar w:fldCharType="end"/>
      </w:r>
    </w:p>
    <w:p w:rsidR="00D775E5" w:rsidRDefault="00F66D1B">
      <w:pPr>
        <w:pStyle w:val="indexentry0"/>
      </w:pPr>
      <w:r>
        <w:t>Pivot table cache definition</w:t>
      </w:r>
    </w:p>
    <w:p w:rsidR="00D775E5" w:rsidRDefault="00F66D1B">
      <w:pPr>
        <w:pStyle w:val="indexentry0"/>
      </w:pPr>
      <w:r>
        <w:t xml:space="preserve">   extensions by part (</w:t>
      </w:r>
      <w:hyperlink w:anchor="section_e5333e5890f14f3e8a80399ea0a07f78">
        <w:r>
          <w:rPr>
            <w:rStyle w:val="Hyperlink"/>
          </w:rPr>
          <w:t>section 2.2.4.5</w:t>
        </w:r>
      </w:hyperlink>
      <w:r>
        <w:t xml:space="preserve"> </w:t>
      </w:r>
      <w:r>
        <w:fldChar w:fldCharType="begin"/>
      </w:r>
      <w:r>
        <w:instrText>PAGEREF section_e5333e5890f14f3e8a80399ea0a07f78</w:instrText>
      </w:r>
      <w:r>
        <w:fldChar w:fldCharType="separate"/>
      </w:r>
      <w:r>
        <w:rPr>
          <w:noProof/>
        </w:rPr>
        <w:t>59</w:t>
      </w:r>
      <w:r>
        <w:fldChar w:fldCharType="end"/>
      </w:r>
      <w:r>
        <w:t xml:space="preserve">, </w:t>
      </w:r>
      <w:hyperlink w:anchor="section_2babd9c70dd94753994c50c53fc72b6b">
        <w:r>
          <w:rPr>
            <w:rStyle w:val="Hyperlink"/>
          </w:rPr>
          <w:t>section 2.2.4.6</w:t>
        </w:r>
      </w:hyperlink>
      <w:r>
        <w:t xml:space="preserve"> </w:t>
      </w:r>
      <w:r>
        <w:fldChar w:fldCharType="begin"/>
      </w:r>
      <w:r>
        <w:instrText>PAGEREF section_2babd9c70dd94753994c50c53fc72b6</w:instrText>
      </w:r>
      <w:r>
        <w:instrText>b</w:instrText>
      </w:r>
      <w:r>
        <w:fldChar w:fldCharType="separate"/>
      </w:r>
      <w:r>
        <w:rPr>
          <w:noProof/>
        </w:rPr>
        <w:t>60</w:t>
      </w:r>
      <w:r>
        <w:fldChar w:fldCharType="end"/>
      </w:r>
      <w:r>
        <w:t>)</w:t>
      </w:r>
    </w:p>
    <w:p w:rsidR="00D775E5" w:rsidRDefault="00F66D1B">
      <w:pPr>
        <w:pStyle w:val="indexentry0"/>
      </w:pPr>
      <w:hyperlink w:anchor="section_f320536cead5481ca93c9bdbfe6e6825">
        <w:r>
          <w:rPr>
            <w:rStyle w:val="Hyperlink"/>
          </w:rPr>
          <w:t>pivotCacheDefinition element</w:t>
        </w:r>
      </w:hyperlink>
      <w:r>
        <w:t xml:space="preserve"> </w:t>
      </w:r>
      <w:r>
        <w:fldChar w:fldCharType="begin"/>
      </w:r>
      <w:r>
        <w:instrText>PAGEREF section_f320536cead5481ca93c9bdbfe6e6825</w:instrText>
      </w:r>
      <w:r>
        <w:fldChar w:fldCharType="separate"/>
      </w:r>
      <w:r>
        <w:rPr>
          <w:noProof/>
        </w:rPr>
        <w:t>79</w:t>
      </w:r>
      <w:r>
        <w:fldChar w:fldCharType="end"/>
      </w:r>
    </w:p>
    <w:p w:rsidR="00D775E5" w:rsidRDefault="00F66D1B">
      <w:pPr>
        <w:pStyle w:val="indexentry0"/>
      </w:pPr>
      <w:hyperlink w:anchor="section_1cbabb48679e437f8e9d2272eaf00023">
        <w:r>
          <w:rPr>
            <w:rStyle w:val="Hyperlink"/>
          </w:rPr>
          <w:t>pivotCacheIdVersion element</w:t>
        </w:r>
      </w:hyperlink>
      <w:r>
        <w:t xml:space="preserve"> </w:t>
      </w:r>
      <w:r>
        <w:fldChar w:fldCharType="begin"/>
      </w:r>
      <w:r>
        <w:instrText>PAGEREF section</w:instrText>
      </w:r>
      <w:r>
        <w:instrText>_1cbabb48679e437f8e9d2272eaf00023</w:instrText>
      </w:r>
      <w:r>
        <w:fldChar w:fldCharType="separate"/>
      </w:r>
      <w:r>
        <w:rPr>
          <w:noProof/>
        </w:rPr>
        <w:t>91</w:t>
      </w:r>
      <w:r>
        <w:fldChar w:fldCharType="end"/>
      </w:r>
    </w:p>
    <w:p w:rsidR="00D775E5" w:rsidRDefault="00F66D1B">
      <w:pPr>
        <w:pStyle w:val="indexentry0"/>
      </w:pPr>
      <w:r>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76</w:t>
      </w:r>
      <w:r>
        <w:fldChar w:fldCharType="end"/>
      </w:r>
      <w:r>
        <w:t xml:space="preserve">, </w:t>
      </w:r>
      <w:hyperlink w:anchor="section_57538b20951e4b74912c68fc20177e96">
        <w:r>
          <w:rPr>
            <w:rStyle w:val="Hyperlink"/>
          </w:rPr>
          <w:t>sectio</w:t>
        </w:r>
        <w:r>
          <w:rPr>
            <w:rStyle w:val="Hyperlink"/>
          </w:rPr>
          <w:t>n 2.4.39</w:t>
        </w:r>
      </w:hyperlink>
      <w:r>
        <w:t xml:space="preserve"> </w:t>
      </w:r>
      <w:r>
        <w:fldChar w:fldCharType="begin"/>
      </w:r>
      <w:r>
        <w:instrText>PAGEREF section_57538b20951e4b74912c68fc20177e96</w:instrText>
      </w:r>
      <w:r>
        <w:fldChar w:fldCharType="separate"/>
      </w:r>
      <w:r>
        <w:rPr>
          <w:noProof/>
        </w:rPr>
        <w:t>84</w:t>
      </w:r>
      <w:r>
        <w:fldChar w:fldCharType="end"/>
      </w:r>
      <w:r>
        <w:t>)</w:t>
      </w:r>
    </w:p>
    <w:p w:rsidR="00D775E5" w:rsidRDefault="00F66D1B">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78</w:t>
      </w:r>
      <w:r>
        <w:fldChar w:fldCharType="end"/>
      </w:r>
    </w:p>
    <w:p w:rsidR="00D775E5" w:rsidRDefault="00F66D1B">
      <w:pPr>
        <w:pStyle w:val="indexentry0"/>
      </w:pPr>
      <w:hyperlink w:anchor="section_432756fe5b79480d8459eb24c0a60e4a">
        <w:r>
          <w:rPr>
            <w:rStyle w:val="Hyperlink"/>
          </w:rPr>
          <w:t>pivotFilter element</w:t>
        </w:r>
      </w:hyperlink>
      <w:r>
        <w:t xml:space="preserve"> </w:t>
      </w:r>
      <w:r>
        <w:fldChar w:fldCharType="begin"/>
      </w:r>
      <w:r>
        <w:instrText>PAGEREF section_432756fe5b79480d8459eb24c0a60e4a</w:instrText>
      </w:r>
      <w:r>
        <w:fldChar w:fldCharType="separate"/>
      </w:r>
      <w:r>
        <w:rPr>
          <w:noProof/>
        </w:rPr>
        <w:t>86</w:t>
      </w:r>
      <w:r>
        <w:fldChar w:fldCharType="end"/>
      </w:r>
    </w:p>
    <w:p w:rsidR="00D775E5" w:rsidRDefault="00F66D1B">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section_b49c750881934e7da299f481d8c125a8</w:instrText>
      </w:r>
      <w:r>
        <w:fldChar w:fldCharType="separate"/>
      </w:r>
      <w:r>
        <w:rPr>
          <w:noProof/>
        </w:rPr>
        <w:t>80</w:t>
      </w:r>
      <w:r>
        <w:fldChar w:fldCharType="end"/>
      </w:r>
    </w:p>
    <w:p w:rsidR="00D775E5" w:rsidRDefault="00F66D1B">
      <w:pPr>
        <w:pStyle w:val="indexentry0"/>
      </w:pPr>
      <w:r>
        <w:t>PivotTable what-if analysis</w:t>
      </w:r>
    </w:p>
    <w:p w:rsidR="00D775E5" w:rsidRDefault="00F66D1B">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64</w:t>
      </w:r>
      <w:r>
        <w:fldChar w:fldCharType="end"/>
      </w:r>
    </w:p>
    <w:p w:rsidR="00D775E5" w:rsidRDefault="00F66D1B">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section_31ad0c9368d24bc49969dc4662acfa</w:instrText>
      </w:r>
      <w:r>
        <w:instrText>11</w:instrText>
      </w:r>
      <w:r>
        <w:fldChar w:fldCharType="separate"/>
      </w:r>
      <w:r>
        <w:rPr>
          <w:noProof/>
        </w:rPr>
        <w:t>91</w:t>
      </w:r>
      <w:r>
        <w:fldChar w:fldCharType="end"/>
      </w:r>
    </w:p>
    <w:p w:rsidR="00D775E5" w:rsidRDefault="00F66D1B">
      <w:pPr>
        <w:pStyle w:val="indexentry0"/>
      </w:pPr>
      <w:hyperlink w:anchor="section_027c658596e24b7c9a8a02470415ac4a">
        <w:r>
          <w:rPr>
            <w:rStyle w:val="Hyperlink"/>
          </w:rPr>
          <w:t>pivotTableDefinition element</w:t>
        </w:r>
      </w:hyperlink>
      <w:r>
        <w:t xml:space="preserve"> </w:t>
      </w:r>
      <w:r>
        <w:fldChar w:fldCharType="begin"/>
      </w:r>
      <w:r>
        <w:instrText>PAGEREF section_027c658596e24b7c9a8a02470415ac4a</w:instrText>
      </w:r>
      <w:r>
        <w:fldChar w:fldCharType="separate"/>
      </w:r>
      <w:r>
        <w:rPr>
          <w:noProof/>
        </w:rPr>
        <w:t>78</w:t>
      </w:r>
      <w:r>
        <w:fldChar w:fldCharType="end"/>
      </w:r>
    </w:p>
    <w:p w:rsidR="00D775E5" w:rsidRDefault="00F66D1B">
      <w:pPr>
        <w:pStyle w:val="indexentry0"/>
      </w:pPr>
      <w:r>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73</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85</w:t>
      </w:r>
      <w:r>
        <w:fldChar w:fldCharType="end"/>
      </w:r>
      <w:r>
        <w:t>)</w:t>
      </w:r>
    </w:p>
    <w:p w:rsidR="00D775E5" w:rsidRDefault="00F66D1B">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section_781517a425dc4ce9be2b08a9d9c3f17d</w:instrText>
      </w:r>
      <w:r>
        <w:fldChar w:fldCharType="separate"/>
      </w:r>
      <w:r>
        <w:rPr>
          <w:noProof/>
        </w:rPr>
        <w:t>73</w:t>
      </w:r>
      <w:r>
        <w:fldChar w:fldCharType="end"/>
      </w:r>
    </w:p>
    <w:p w:rsidR="00D775E5" w:rsidRDefault="00F66D1B">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86</w:t>
      </w:r>
      <w:r>
        <w:fldChar w:fldCharType="end"/>
      </w:r>
    </w:p>
    <w:p w:rsidR="00D775E5" w:rsidRDefault="00F66D1B">
      <w:pPr>
        <w:pStyle w:val="indexentry0"/>
      </w:pPr>
      <w:r>
        <w:t>PivotValues</w:t>
      </w:r>
    </w:p>
    <w:p w:rsidR="00D775E5" w:rsidRDefault="00F66D1B">
      <w:pPr>
        <w:pStyle w:val="indexentry0"/>
      </w:pPr>
      <w:r>
        <w:t xml:space="preserve">   </w:t>
      </w:r>
      <w:hyperlink w:anchor="section_dea9fdef82e54111b51e48a61a596992">
        <w:r>
          <w:rPr>
            <w:rStyle w:val="Hyperlink"/>
          </w:rPr>
          <w:t>overview</w:t>
        </w:r>
      </w:hyperlink>
      <w:r>
        <w:t xml:space="preserve"> </w:t>
      </w:r>
      <w:r>
        <w:fldChar w:fldCharType="begin"/>
      </w:r>
      <w:r>
        <w:instrText>PAGEREF section_dea9fdef82e54111b51e48a61a596992</w:instrText>
      </w:r>
      <w:r>
        <w:fldChar w:fldCharType="separate"/>
      </w:r>
      <w:r>
        <w:rPr>
          <w:noProof/>
        </w:rPr>
        <w:t>70</w:t>
      </w:r>
      <w:r>
        <w:fldChar w:fldCharType="end"/>
      </w:r>
    </w:p>
    <w:p w:rsidR="00D775E5" w:rsidRDefault="00F66D1B">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273</w:t>
      </w:r>
      <w:r>
        <w:fldChar w:fldCharType="end"/>
      </w:r>
    </w:p>
    <w:p w:rsidR="00D775E5" w:rsidRDefault="00F66D1B">
      <w:pPr>
        <w:pStyle w:val="indexentry0"/>
      </w:pPr>
      <w:hyperlink w:anchor="section_ce68aca7ca694e0a884533ae55d2e8f0">
        <w:r>
          <w:rPr>
            <w:rStyle w:val="Hyperlink"/>
          </w:rPr>
          <w:t>protectedRanges element</w:t>
        </w:r>
      </w:hyperlink>
      <w:r>
        <w:t xml:space="preserve"> </w:t>
      </w:r>
      <w:r>
        <w:fldChar w:fldCharType="begin"/>
      </w:r>
      <w:r>
        <w:instrText>PAGEREF section_ce68aca7ca694e0a884533ae55d2e8f0</w:instrText>
      </w:r>
      <w:r>
        <w:fldChar w:fldCharType="separate"/>
      </w:r>
      <w:r>
        <w:rPr>
          <w:noProof/>
        </w:rPr>
        <w:t>76</w:t>
      </w:r>
      <w:r>
        <w:fldChar w:fldCharType="end"/>
      </w:r>
    </w:p>
    <w:p w:rsidR="00D775E5" w:rsidRDefault="00D775E5">
      <w:pPr>
        <w:spacing w:before="0" w:after="0"/>
        <w:rPr>
          <w:sz w:val="16"/>
        </w:rPr>
      </w:pPr>
    </w:p>
    <w:p w:rsidR="00D775E5" w:rsidRDefault="00F66D1B">
      <w:pPr>
        <w:pStyle w:val="indexheader"/>
      </w:pPr>
      <w:r>
        <w:t>Q</w:t>
      </w:r>
    </w:p>
    <w:p w:rsidR="00D775E5" w:rsidRDefault="00D775E5">
      <w:pPr>
        <w:spacing w:before="0" w:after="0"/>
        <w:rPr>
          <w:sz w:val="16"/>
        </w:rPr>
      </w:pPr>
    </w:p>
    <w:p w:rsidR="00D775E5" w:rsidRDefault="00F66D1B">
      <w:pPr>
        <w:pStyle w:val="indexentry0"/>
      </w:pPr>
      <w:r>
        <w:t>Query table</w:t>
      </w:r>
    </w:p>
    <w:p w:rsidR="00D775E5" w:rsidRDefault="00F66D1B">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w:instrText>
      </w:r>
      <w:r>
        <w:instrText>2babd9c70dd94753994c50c53fc72b6b</w:instrText>
      </w:r>
      <w:r>
        <w:fldChar w:fldCharType="separate"/>
      </w:r>
      <w:r>
        <w:rPr>
          <w:noProof/>
        </w:rPr>
        <w:t>60</w:t>
      </w:r>
      <w:r>
        <w:fldChar w:fldCharType="end"/>
      </w:r>
    </w:p>
    <w:p w:rsidR="00D775E5" w:rsidRDefault="00F66D1B">
      <w:pPr>
        <w:pStyle w:val="indexentry0"/>
      </w:pPr>
      <w:hyperlink w:anchor="section_de6cd320f9184d3aae7c24fbb5a16ca9">
        <w:r>
          <w:rPr>
            <w:rStyle w:val="Hyperlink"/>
          </w:rPr>
          <w:t>queryTable element</w:t>
        </w:r>
      </w:hyperlink>
      <w:r>
        <w:t xml:space="preserve"> </w:t>
      </w:r>
      <w:r>
        <w:fldChar w:fldCharType="begin"/>
      </w:r>
      <w:r>
        <w:instrText>PAGEREF section_de6cd320f9184d3aae7c24fbb5a16ca9</w:instrText>
      </w:r>
      <w:r>
        <w:fldChar w:fldCharType="separate"/>
      </w:r>
      <w:r>
        <w:rPr>
          <w:noProof/>
        </w:rPr>
        <w:t>85</w:t>
      </w:r>
      <w:r>
        <w:fldChar w:fldCharType="end"/>
      </w:r>
    </w:p>
    <w:p w:rsidR="00D775E5" w:rsidRDefault="00D775E5">
      <w:pPr>
        <w:spacing w:before="0" w:after="0"/>
        <w:rPr>
          <w:sz w:val="16"/>
        </w:rPr>
      </w:pPr>
    </w:p>
    <w:p w:rsidR="00D775E5" w:rsidRDefault="00F66D1B">
      <w:pPr>
        <w:pStyle w:val="indexheader"/>
      </w:pPr>
      <w:r>
        <w:t>R</w:t>
      </w:r>
    </w:p>
    <w:p w:rsidR="00D775E5" w:rsidRDefault="00D775E5">
      <w:pPr>
        <w:spacing w:before="0" w:after="0"/>
        <w:rPr>
          <w:sz w:val="16"/>
        </w:rPr>
      </w:pPr>
    </w:p>
    <w:p w:rsidR="00D775E5" w:rsidRDefault="00F66D1B">
      <w:pPr>
        <w:pStyle w:val="indexentry0"/>
      </w:pPr>
      <w:r>
        <w:t>Records</w:t>
      </w:r>
    </w:p>
    <w:p w:rsidR="00D775E5" w:rsidRDefault="00F66D1B">
      <w:pPr>
        <w:pStyle w:val="indexentry0"/>
      </w:pPr>
      <w:r>
        <w:t xml:space="preserve">   </w:t>
      </w:r>
      <w:hyperlink w:anchor="section_e2c29e600c7f4f55b4fd0cad215e6bb9">
        <w:r>
          <w:rPr>
            <w:rStyle w:val="Hyperlink"/>
          </w:rPr>
          <w:t>BrtBeginEC</w:t>
        </w:r>
        <w:r>
          <w:rPr>
            <w:rStyle w:val="Hyperlink"/>
          </w:rPr>
          <w:t>TxtWiz</w:t>
        </w:r>
      </w:hyperlink>
      <w:r>
        <w:t xml:space="preserve"> </w:t>
      </w:r>
      <w:r>
        <w:fldChar w:fldCharType="begin"/>
      </w:r>
      <w:r>
        <w:instrText>PAGEREF section_e2c29e600c7f4f55b4fd0cad215e6bb9</w:instrText>
      </w:r>
      <w:r>
        <w:fldChar w:fldCharType="separate"/>
      </w:r>
      <w:r>
        <w:rPr>
          <w:noProof/>
        </w:rPr>
        <w:t>177</w:t>
      </w:r>
      <w:r>
        <w:fldChar w:fldCharType="end"/>
      </w:r>
    </w:p>
    <w:p w:rsidR="00D775E5" w:rsidRDefault="00F66D1B">
      <w:pPr>
        <w:pStyle w:val="indexentry0"/>
      </w:pPr>
      <w:hyperlink w:anchor="section_fd5bc8e23ec949028a8bc6179c3bb7b2">
        <w:r>
          <w:rPr>
            <w:rStyle w:val="Hyperlink"/>
          </w:rPr>
          <w:t>ref element</w:t>
        </w:r>
      </w:hyperlink>
      <w:r>
        <w:t xml:space="preserve"> </w:t>
      </w:r>
      <w:r>
        <w:fldChar w:fldCharType="begin"/>
      </w:r>
      <w:r>
        <w:instrText>PAGEREF section_fd5bc8e23ec949028a8bc6179c3bb7b2</w:instrText>
      </w:r>
      <w:r>
        <w:fldChar w:fldCharType="separate"/>
      </w:r>
      <w:r>
        <w:rPr>
          <w:noProof/>
        </w:rPr>
        <w:t>74</w:t>
      </w:r>
      <w:r>
        <w:fldChar w:fldCharType="end"/>
      </w:r>
    </w:p>
    <w:p w:rsidR="00D775E5" w:rsidRDefault="00F66D1B">
      <w:pPr>
        <w:pStyle w:val="indexentry0"/>
      </w:pPr>
      <w:hyperlink w:anchor="section_9d823b13668843b5a20167f3b6b96d2e">
        <w:r>
          <w:rPr>
            <w:rStyle w:val="Hyperlink"/>
          </w:rPr>
          <w:t>Referen</w:t>
        </w:r>
        <w:r>
          <w:rPr>
            <w:rStyle w:val="Hyperlink"/>
          </w:rPr>
          <w:t>ces</w:t>
        </w:r>
      </w:hyperlink>
      <w:r>
        <w:t xml:space="preserve"> </w:t>
      </w:r>
      <w:r>
        <w:fldChar w:fldCharType="begin"/>
      </w:r>
      <w:r>
        <w:instrText>PAGEREF section_9d823b13668843b5a20167f3b6b96d2e</w:instrText>
      </w:r>
      <w:r>
        <w:fldChar w:fldCharType="separate"/>
      </w:r>
      <w:r>
        <w:rPr>
          <w:noProof/>
        </w:rPr>
        <w:t>16</w:t>
      </w:r>
      <w:r>
        <w:fldChar w:fldCharType="end"/>
      </w:r>
    </w:p>
    <w:p w:rsidR="00D775E5" w:rsidRDefault="00F66D1B">
      <w:pPr>
        <w:pStyle w:val="indexentry0"/>
      </w:pPr>
      <w:r>
        <w:t xml:space="preserve">   </w:t>
      </w:r>
      <w:hyperlink w:anchor="section_a116dea1c7824699aa03e93f5647f7f2">
        <w:r>
          <w:rPr>
            <w:rStyle w:val="Hyperlink"/>
          </w:rPr>
          <w:t>informative</w:t>
        </w:r>
      </w:hyperlink>
      <w:r>
        <w:t xml:space="preserve"> </w:t>
      </w:r>
      <w:r>
        <w:fldChar w:fldCharType="begin"/>
      </w:r>
      <w:r>
        <w:instrText>PAGEREF section_a116dea1c7824699aa03e93f5647f7f2</w:instrText>
      </w:r>
      <w:r>
        <w:fldChar w:fldCharType="separate"/>
      </w:r>
      <w:r>
        <w:rPr>
          <w:noProof/>
        </w:rPr>
        <w:t>17</w:t>
      </w:r>
      <w:r>
        <w:fldChar w:fldCharType="end"/>
      </w:r>
    </w:p>
    <w:p w:rsidR="00D775E5" w:rsidRDefault="00F66D1B">
      <w:pPr>
        <w:pStyle w:val="indexentry0"/>
      </w:pPr>
      <w:r>
        <w:t xml:space="preserve">   </w:t>
      </w:r>
      <w:hyperlink w:anchor="section_c749d1d771bf4983b75a0816ffc24eb5">
        <w:r>
          <w:rPr>
            <w:rStyle w:val="Hyperlink"/>
          </w:rPr>
          <w:t>norm</w:t>
        </w:r>
        <w:r>
          <w:rPr>
            <w:rStyle w:val="Hyperlink"/>
          </w:rPr>
          <w:t>ative</w:t>
        </w:r>
      </w:hyperlink>
      <w:r>
        <w:t xml:space="preserve"> </w:t>
      </w:r>
      <w:r>
        <w:fldChar w:fldCharType="begin"/>
      </w:r>
      <w:r>
        <w:instrText>PAGEREF section_c749d1d771bf4983b75a0816ffc24eb5</w:instrText>
      </w:r>
      <w:r>
        <w:fldChar w:fldCharType="separate"/>
      </w:r>
      <w:r>
        <w:rPr>
          <w:noProof/>
        </w:rPr>
        <w:t>16</w:t>
      </w:r>
      <w:r>
        <w:fldChar w:fldCharType="end"/>
      </w:r>
    </w:p>
    <w:p w:rsidR="00D775E5" w:rsidRDefault="00F66D1B">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18</w:t>
      </w:r>
      <w:r>
        <w:fldChar w:fldCharType="end"/>
      </w:r>
    </w:p>
    <w:p w:rsidR="00D775E5" w:rsidRDefault="00D775E5">
      <w:pPr>
        <w:spacing w:before="0" w:after="0"/>
        <w:rPr>
          <w:sz w:val="16"/>
        </w:rPr>
      </w:pPr>
    </w:p>
    <w:p w:rsidR="00D775E5" w:rsidRDefault="00F66D1B">
      <w:pPr>
        <w:pStyle w:val="indexheader"/>
      </w:pPr>
      <w:r>
        <w:t>S</w:t>
      </w:r>
    </w:p>
    <w:p w:rsidR="00D775E5" w:rsidRDefault="00D775E5">
      <w:pPr>
        <w:spacing w:before="0" w:after="0"/>
        <w:rPr>
          <w:sz w:val="16"/>
        </w:rPr>
      </w:pPr>
    </w:p>
    <w:p w:rsidR="00D775E5" w:rsidRDefault="00F66D1B">
      <w:pPr>
        <w:pStyle w:val="indexentry0"/>
      </w:pPr>
      <w:r>
        <w:t>Security</w:t>
      </w:r>
    </w:p>
    <w:p w:rsidR="00D775E5" w:rsidRDefault="00F66D1B">
      <w:pPr>
        <w:pStyle w:val="indexentry0"/>
      </w:pPr>
      <w:r>
        <w:t xml:space="preserve">   </w:t>
      </w:r>
      <w:hyperlink w:anchor="section_ee25665d67fa42f9b08ef4a54c555a3e">
        <w:r>
          <w:rPr>
            <w:rStyle w:val="Hyperlink"/>
          </w:rPr>
          <w:t>implementer considerations</w:t>
        </w:r>
      </w:hyperlink>
      <w:r>
        <w:t xml:space="preserve"> </w:t>
      </w:r>
      <w:r>
        <w:fldChar w:fldCharType="begin"/>
      </w:r>
      <w:r>
        <w:instrText>PAGEREF section_ee25665d67fa42f9b08ef4a54c555a3e</w:instrText>
      </w:r>
      <w:r>
        <w:fldChar w:fldCharType="separate"/>
      </w:r>
      <w:r>
        <w:rPr>
          <w:noProof/>
        </w:rPr>
        <w:t>246</w:t>
      </w:r>
      <w:r>
        <w:fldChar w:fldCharType="end"/>
      </w:r>
    </w:p>
    <w:p w:rsidR="00D775E5" w:rsidRDefault="00F66D1B">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w:instrText>
      </w:r>
      <w:r>
        <w:instrText>af1954f8d830414acfe294a96</w:instrText>
      </w:r>
      <w:r>
        <w:fldChar w:fldCharType="separate"/>
      </w:r>
      <w:r>
        <w:rPr>
          <w:noProof/>
        </w:rPr>
        <w:t>246</w:t>
      </w:r>
      <w:r>
        <w:fldChar w:fldCharType="end"/>
      </w:r>
    </w:p>
    <w:p w:rsidR="00D775E5" w:rsidRDefault="00F66D1B">
      <w:pPr>
        <w:pStyle w:val="indexentry0"/>
      </w:pPr>
      <w:r>
        <w:t>Simple types</w:t>
      </w:r>
    </w:p>
    <w:p w:rsidR="00D775E5" w:rsidRDefault="00F66D1B">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228</w:t>
      </w:r>
      <w:r>
        <w:fldChar w:fldCharType="end"/>
      </w:r>
    </w:p>
    <w:p w:rsidR="00D775E5" w:rsidRDefault="00F66D1B">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236</w:t>
      </w:r>
      <w:r>
        <w:fldChar w:fldCharType="end"/>
      </w:r>
    </w:p>
    <w:p w:rsidR="00D775E5" w:rsidRDefault="00F66D1B">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224</w:t>
      </w:r>
      <w:r>
        <w:fldChar w:fldCharType="end"/>
      </w:r>
    </w:p>
    <w:p w:rsidR="00D775E5" w:rsidRDefault="00F66D1B">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230</w:t>
      </w:r>
      <w:r>
        <w:fldChar w:fldCharType="end"/>
      </w:r>
    </w:p>
    <w:p w:rsidR="00D775E5" w:rsidRDefault="00F66D1B">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224</w:t>
      </w:r>
      <w:r>
        <w:fldChar w:fldCharType="end"/>
      </w:r>
    </w:p>
    <w:p w:rsidR="00D775E5" w:rsidRDefault="00F66D1B">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223</w:t>
      </w:r>
      <w:r>
        <w:fldChar w:fldCharType="end"/>
      </w:r>
    </w:p>
    <w:p w:rsidR="00D775E5" w:rsidRDefault="00F66D1B">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w:instrText>
      </w:r>
      <w:r>
        <w:instrText>5ab0b65c7</w:instrText>
      </w:r>
      <w:r>
        <w:fldChar w:fldCharType="separate"/>
      </w:r>
      <w:r>
        <w:rPr>
          <w:noProof/>
        </w:rPr>
        <w:t>221</w:t>
      </w:r>
      <w:r>
        <w:fldChar w:fldCharType="end"/>
      </w:r>
    </w:p>
    <w:p w:rsidR="00D775E5" w:rsidRDefault="00F66D1B">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231</w:t>
      </w:r>
      <w:r>
        <w:fldChar w:fldCharType="end"/>
      </w:r>
    </w:p>
    <w:p w:rsidR="00D775E5" w:rsidRDefault="00F66D1B">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w:instrText>
      </w:r>
      <w:r>
        <w:instrText>44c9888ab7e12f9a3662</w:instrText>
      </w:r>
      <w:r>
        <w:fldChar w:fldCharType="separate"/>
      </w:r>
      <w:r>
        <w:rPr>
          <w:noProof/>
        </w:rPr>
        <w:t>232</w:t>
      </w:r>
      <w:r>
        <w:fldChar w:fldCharType="end"/>
      </w:r>
    </w:p>
    <w:p w:rsidR="00D775E5" w:rsidRDefault="00F66D1B">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225</w:t>
      </w:r>
      <w:r>
        <w:fldChar w:fldCharType="end"/>
      </w:r>
    </w:p>
    <w:p w:rsidR="00D775E5" w:rsidRDefault="00F66D1B">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w:instrText>
      </w:r>
      <w:r>
        <w:instrText>4db3224ca489f8e4490e8b8b19383</w:instrText>
      </w:r>
      <w:r>
        <w:fldChar w:fldCharType="separate"/>
      </w:r>
      <w:r>
        <w:rPr>
          <w:noProof/>
        </w:rPr>
        <w:t>229</w:t>
      </w:r>
      <w:r>
        <w:fldChar w:fldCharType="end"/>
      </w:r>
    </w:p>
    <w:p w:rsidR="00D775E5" w:rsidRDefault="00F66D1B">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232</w:t>
      </w:r>
      <w:r>
        <w:fldChar w:fldCharType="end"/>
      </w:r>
    </w:p>
    <w:p w:rsidR="00D775E5" w:rsidRDefault="00F66D1B">
      <w:pPr>
        <w:pStyle w:val="indexentry0"/>
      </w:pPr>
      <w:r>
        <w:t xml:space="preserve">   </w:t>
      </w:r>
      <w:hyperlink w:anchor="section_38d6aca0c6094ab6a0341490ef67118a">
        <w:r>
          <w:rPr>
            <w:rStyle w:val="Hyperlink"/>
          </w:rPr>
          <w:t>ST_PivotEditV</w:t>
        </w:r>
        <w:r>
          <w:rPr>
            <w:rStyle w:val="Hyperlink"/>
          </w:rPr>
          <w:t>alueType</w:t>
        </w:r>
      </w:hyperlink>
      <w:r>
        <w:t xml:space="preserve"> </w:t>
      </w:r>
      <w:r>
        <w:fldChar w:fldCharType="begin"/>
      </w:r>
      <w:r>
        <w:instrText>PAGEREF section_38d6aca0c6094ab6a0341490ef67118a</w:instrText>
      </w:r>
      <w:r>
        <w:fldChar w:fldCharType="separate"/>
      </w:r>
      <w:r>
        <w:rPr>
          <w:noProof/>
        </w:rPr>
        <w:t>227</w:t>
      </w:r>
      <w:r>
        <w:fldChar w:fldCharType="end"/>
      </w:r>
    </w:p>
    <w:p w:rsidR="00D775E5" w:rsidRDefault="00F66D1B">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222</w:t>
      </w:r>
      <w:r>
        <w:fldChar w:fldCharType="end"/>
      </w:r>
    </w:p>
    <w:p w:rsidR="00D775E5" w:rsidRDefault="00F66D1B">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220</w:t>
      </w:r>
      <w:r>
        <w:fldChar w:fldCharType="end"/>
      </w:r>
    </w:p>
    <w:p w:rsidR="00D775E5" w:rsidRDefault="00F66D1B">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231</w:t>
      </w:r>
      <w:r>
        <w:fldChar w:fldCharType="end"/>
      </w:r>
    </w:p>
    <w:p w:rsidR="00D775E5" w:rsidRDefault="00F66D1B">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233</w:t>
      </w:r>
      <w:r>
        <w:fldChar w:fldCharType="end"/>
      </w:r>
    </w:p>
    <w:p w:rsidR="00D775E5" w:rsidRDefault="00F66D1B">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w:instrText>
      </w:r>
      <w:r>
        <w:instrText>3e93645290a65f3d79</w:instrText>
      </w:r>
      <w:r>
        <w:fldChar w:fldCharType="separate"/>
      </w:r>
      <w:r>
        <w:rPr>
          <w:noProof/>
        </w:rPr>
        <w:t>228</w:t>
      </w:r>
      <w:r>
        <w:fldChar w:fldCharType="end"/>
      </w:r>
    </w:p>
    <w:p w:rsidR="00D775E5" w:rsidRDefault="00F66D1B">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221</w:t>
      </w:r>
      <w:r>
        <w:fldChar w:fldCharType="end"/>
      </w:r>
    </w:p>
    <w:p w:rsidR="00D775E5" w:rsidRDefault="00F66D1B">
      <w:pPr>
        <w:pStyle w:val="indexentry0"/>
      </w:pPr>
      <w:r>
        <w:t xml:space="preserve">   </w:t>
      </w:r>
      <w:hyperlink w:anchor="section_9453fe6bb0814f99b5bfce00a1b8dbf3">
        <w:r>
          <w:rPr>
            <w:rStyle w:val="Hyperlink"/>
          </w:rPr>
          <w:t>ST_SparklineType</w:t>
        </w:r>
      </w:hyperlink>
      <w:r>
        <w:t xml:space="preserve"> </w:t>
      </w:r>
      <w:r>
        <w:fldChar w:fldCharType="begin"/>
      </w:r>
      <w:r>
        <w:instrText>PAGEREF se</w:instrText>
      </w:r>
      <w:r>
        <w:instrText>ction_9453fe6bb0814f99b5bfce00a1b8dbf3</w:instrText>
      </w:r>
      <w:r>
        <w:fldChar w:fldCharType="separate"/>
      </w:r>
      <w:r>
        <w:rPr>
          <w:noProof/>
        </w:rPr>
        <w:t>222</w:t>
      </w:r>
      <w:r>
        <w:fldChar w:fldCharType="end"/>
      </w:r>
    </w:p>
    <w:p w:rsidR="00D775E5" w:rsidRDefault="00F66D1B">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220</w:t>
      </w:r>
      <w:r>
        <w:fldChar w:fldCharType="end"/>
      </w:r>
    </w:p>
    <w:p w:rsidR="00D775E5" w:rsidRDefault="00F66D1B">
      <w:pPr>
        <w:pStyle w:val="indexentry0"/>
      </w:pPr>
      <w:r>
        <w:t xml:space="preserve">   </w:t>
      </w:r>
      <w:hyperlink w:anchor="section_1a7697e9328d4eb6b7cae501c5281662">
        <w:r>
          <w:rPr>
            <w:rStyle w:val="Hyperlink"/>
          </w:rPr>
          <w:t>ST_SXVCellType</w:t>
        </w:r>
      </w:hyperlink>
      <w:r>
        <w:t xml:space="preserve"> </w:t>
      </w:r>
      <w:r>
        <w:fldChar w:fldCharType="begin"/>
      </w:r>
      <w:r>
        <w:instrText>PAGERE</w:instrText>
      </w:r>
      <w:r>
        <w:instrText>F section_1a7697e9328d4eb6b7cae501c5281662</w:instrText>
      </w:r>
      <w:r>
        <w:fldChar w:fldCharType="separate"/>
      </w:r>
      <w:r>
        <w:rPr>
          <w:noProof/>
        </w:rPr>
        <w:t>237</w:t>
      </w:r>
      <w:r>
        <w:fldChar w:fldCharType="end"/>
      </w:r>
    </w:p>
    <w:p w:rsidR="00D775E5" w:rsidRDefault="00F66D1B">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233</w:t>
      </w:r>
      <w:r>
        <w:fldChar w:fldCharType="end"/>
      </w:r>
    </w:p>
    <w:p w:rsidR="00D775E5" w:rsidRDefault="00F66D1B">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234</w:t>
      </w:r>
      <w:r>
        <w:fldChar w:fldCharType="end"/>
      </w:r>
    </w:p>
    <w:p w:rsidR="00D775E5" w:rsidRDefault="00F66D1B">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235</w:t>
      </w:r>
      <w:r>
        <w:fldChar w:fldCharType="end"/>
      </w:r>
    </w:p>
    <w:p w:rsidR="00D775E5" w:rsidRDefault="00F66D1B">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235</w:t>
      </w:r>
      <w:r>
        <w:fldChar w:fldCharType="end"/>
      </w:r>
    </w:p>
    <w:p w:rsidR="00D775E5" w:rsidRDefault="00F66D1B">
      <w:pPr>
        <w:pStyle w:val="indexentry0"/>
      </w:pPr>
      <w:r>
        <w:t>Slicer cache</w:t>
      </w:r>
    </w:p>
    <w:p w:rsidR="00D775E5" w:rsidRDefault="00F66D1B">
      <w:pPr>
        <w:pStyle w:val="indexentry0"/>
      </w:pPr>
      <w:r>
        <w:t xml:space="preserve">   </w:t>
      </w:r>
      <w:hyperlink w:anchor="section_69dc815fc5f14eef927619b5a8d7f28a">
        <w:r>
          <w:rPr>
            <w:rStyle w:val="Hyperlink"/>
          </w:rPr>
          <w:t>extensions by part</w:t>
        </w:r>
      </w:hyperlink>
      <w:r>
        <w:t xml:space="preserve"> </w:t>
      </w:r>
      <w:r>
        <w:fldChar w:fldCharType="begin"/>
      </w:r>
      <w:r>
        <w:instrText>PAGEREF section_69dc81</w:instrText>
      </w:r>
      <w:r>
        <w:instrText>5fc5f14eef927619b5a8d7f28a</w:instrText>
      </w:r>
      <w:r>
        <w:fldChar w:fldCharType="separate"/>
      </w:r>
      <w:r>
        <w:rPr>
          <w:noProof/>
        </w:rPr>
        <w:t>60</w:t>
      </w:r>
      <w:r>
        <w:fldChar w:fldCharType="end"/>
      </w:r>
    </w:p>
    <w:p w:rsidR="00D775E5" w:rsidRDefault="00F66D1B">
      <w:pPr>
        <w:pStyle w:val="indexentry0"/>
      </w:pPr>
      <w:r>
        <w:t xml:space="preserve">   </w:t>
      </w:r>
      <w:hyperlink w:anchor="section_b0f3c3117ab64314af398bd3bed3bccf">
        <w:r>
          <w:rPr>
            <w:rStyle w:val="Hyperlink"/>
          </w:rPr>
          <w:t>overview</w:t>
        </w:r>
      </w:hyperlink>
      <w:r>
        <w:t xml:space="preserve"> </w:t>
      </w:r>
      <w:r>
        <w:fldChar w:fldCharType="begin"/>
      </w:r>
      <w:r>
        <w:instrText>PAGEREF section_b0f3c3117ab64314af398bd3bed3bccf</w:instrText>
      </w:r>
      <w:r>
        <w:fldChar w:fldCharType="separate"/>
      </w:r>
      <w:r>
        <w:rPr>
          <w:noProof/>
        </w:rPr>
        <w:t>65</w:t>
      </w:r>
      <w:r>
        <w:fldChar w:fldCharType="end"/>
      </w:r>
    </w:p>
    <w:p w:rsidR="00D775E5" w:rsidRDefault="00F66D1B">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section_7dbb4481b02145cc8bd46094b566a5ff</w:instrText>
      </w:r>
      <w:r>
        <w:fldChar w:fldCharType="separate"/>
      </w:r>
      <w:r>
        <w:rPr>
          <w:noProof/>
        </w:rPr>
        <w:t>20</w:t>
      </w:r>
      <w:r>
        <w:fldChar w:fldCharType="end"/>
      </w:r>
    </w:p>
    <w:p w:rsidR="00D775E5" w:rsidRDefault="00F66D1B">
      <w:pPr>
        <w:pStyle w:val="indexentry0"/>
      </w:pPr>
      <w:hyperlink w:anchor="section_e7eda20cc65e45ed9540de59c4a07b7d">
        <w:r>
          <w:rPr>
            <w:rStyle w:val="Hyperlink"/>
          </w:rPr>
          <w:t>Slicer cache part example</w:t>
        </w:r>
      </w:hyperlink>
      <w:r>
        <w:t xml:space="preserve"> </w:t>
      </w:r>
      <w:r>
        <w:fldChar w:fldCharType="begin"/>
      </w:r>
      <w:r>
        <w:instrText>PAGEREF section_e7eda20cc65e45ed9540de59c4a07b7d</w:instrText>
      </w:r>
      <w:r>
        <w:fldChar w:fldCharType="separate"/>
      </w:r>
      <w:r>
        <w:rPr>
          <w:noProof/>
        </w:rPr>
        <w:t>243</w:t>
      </w:r>
      <w:r>
        <w:fldChar w:fldCharType="end"/>
      </w:r>
    </w:p>
    <w:p w:rsidR="00D775E5" w:rsidRDefault="00F66D1B">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84</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92</w:t>
      </w:r>
      <w:r>
        <w:fldChar w:fldCharType="end"/>
      </w:r>
      <w:r>
        <w:t>)</w:t>
      </w:r>
    </w:p>
    <w:p w:rsidR="00D775E5" w:rsidRDefault="00F66D1B">
      <w:pPr>
        <w:pStyle w:val="indexentry0"/>
      </w:pPr>
      <w:hyperlink w:anchor="section_c3a9ec4fcee043cf871a91f4a6c23c11">
        <w:r>
          <w:rPr>
            <w:rStyle w:val="Hyperlink"/>
          </w:rPr>
          <w:t>Slicer example</w:t>
        </w:r>
      </w:hyperlink>
      <w:r>
        <w:t xml:space="preserve"> </w:t>
      </w:r>
      <w:r>
        <w:fldChar w:fldCharType="begin"/>
      </w:r>
      <w:r>
        <w:instrText>PAGEREF section_c3a9ec4fcee043cf871a91f4a6c23c11</w:instrText>
      </w:r>
      <w:r>
        <w:fldChar w:fldCharType="separate"/>
      </w:r>
      <w:r>
        <w:rPr>
          <w:noProof/>
        </w:rPr>
        <w:t>242</w:t>
      </w:r>
      <w:r>
        <w:fldChar w:fldCharType="end"/>
      </w:r>
    </w:p>
    <w:p w:rsidR="00D775E5" w:rsidRDefault="00F66D1B">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243</w:t>
      </w:r>
      <w:r>
        <w:fldChar w:fldCharType="end"/>
      </w:r>
    </w:p>
    <w:p w:rsidR="00D775E5" w:rsidRDefault="00F66D1B">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244</w:t>
      </w:r>
      <w:r>
        <w:fldChar w:fldCharType="end"/>
      </w:r>
    </w:p>
    <w:p w:rsidR="00D775E5" w:rsidRDefault="00F66D1B">
      <w:pPr>
        <w:pStyle w:val="indexentry0"/>
      </w:pPr>
      <w:hyperlink w:anchor="section_7e51dda34c5b4c54bd12c45529550456">
        <w:r>
          <w:rPr>
            <w:rStyle w:val="Hyperlink"/>
          </w:rPr>
          <w:t>Slicer part example</w:t>
        </w:r>
      </w:hyperlink>
      <w:r>
        <w:t xml:space="preserve"> </w:t>
      </w:r>
      <w:r>
        <w:fldChar w:fldCharType="begin"/>
      </w:r>
      <w:r>
        <w:instrText>PAGEREF section_7e51dda34c5b4c54bd12c455295504</w:instrText>
      </w:r>
      <w:r>
        <w:instrText>56</w:instrText>
      </w:r>
      <w:r>
        <w:fldChar w:fldCharType="separate"/>
      </w:r>
      <w:r>
        <w:rPr>
          <w:noProof/>
        </w:rPr>
        <w:t>244</w:t>
      </w:r>
      <w:r>
        <w:fldChar w:fldCharType="end"/>
      </w:r>
    </w:p>
    <w:p w:rsidR="00D775E5" w:rsidRDefault="00F66D1B">
      <w:pPr>
        <w:pStyle w:val="indexentry0"/>
      </w:pPr>
      <w:r>
        <w:t>Slicer styles</w:t>
      </w:r>
    </w:p>
    <w:p w:rsidR="00D775E5" w:rsidRDefault="00F66D1B">
      <w:pPr>
        <w:pStyle w:val="indexentry0"/>
      </w:pPr>
      <w:r>
        <w:t xml:space="preserve">   </w:t>
      </w:r>
      <w:hyperlink w:anchor="section_c27949e2eac54d889655187392cab0aa">
        <w:r>
          <w:rPr>
            <w:rStyle w:val="Hyperlink"/>
          </w:rPr>
          <w:t>overview</w:t>
        </w:r>
      </w:hyperlink>
      <w:r>
        <w:t xml:space="preserve"> </w:t>
      </w:r>
      <w:r>
        <w:fldChar w:fldCharType="begin"/>
      </w:r>
      <w:r>
        <w:instrText>PAGEREF section_c27949e2eac54d889655187392cab0aa</w:instrText>
      </w:r>
      <w:r>
        <w:fldChar w:fldCharType="separate"/>
      </w:r>
      <w:r>
        <w:rPr>
          <w:noProof/>
        </w:rPr>
        <w:t>70</w:t>
      </w:r>
      <w:r>
        <w:fldChar w:fldCharType="end"/>
      </w:r>
    </w:p>
    <w:p w:rsidR="00D775E5" w:rsidRDefault="00F66D1B">
      <w:pPr>
        <w:pStyle w:val="indexentry0"/>
      </w:pPr>
      <w:r>
        <w:t>Slicer view</w:t>
      </w:r>
    </w:p>
    <w:p w:rsidR="00D775E5" w:rsidRDefault="00F66D1B">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w:instrText>
      </w:r>
      <w:r>
        <w:instrText>f9d0144bd59f2d2f554c715083</w:instrText>
      </w:r>
      <w:r>
        <w:fldChar w:fldCharType="separate"/>
      </w:r>
      <w:r>
        <w:rPr>
          <w:noProof/>
        </w:rPr>
        <w:t>69</w:t>
      </w:r>
      <w:r>
        <w:fldChar w:fldCharType="end"/>
      </w:r>
    </w:p>
    <w:p w:rsidR="00D775E5" w:rsidRDefault="00F66D1B">
      <w:pPr>
        <w:pStyle w:val="indexentry0"/>
      </w:pPr>
      <w:hyperlink w:anchor="section_13e66a54691846989e584905a7b02ab5">
        <w:r>
          <w:rPr>
            <w:rStyle w:val="Hyperlink"/>
          </w:rPr>
          <w:t>slicerCacheDefinition element</w:t>
        </w:r>
      </w:hyperlink>
      <w:r>
        <w:t xml:space="preserve"> </w:t>
      </w:r>
      <w:r>
        <w:fldChar w:fldCharType="begin"/>
      </w:r>
      <w:r>
        <w:instrText>PAGEREF section_13e66a54691846989e584905a7b02ab5</w:instrText>
      </w:r>
      <w:r>
        <w:fldChar w:fldCharType="separate"/>
      </w:r>
      <w:r>
        <w:rPr>
          <w:noProof/>
        </w:rPr>
        <w:t>84</w:t>
      </w:r>
      <w:r>
        <w:fldChar w:fldCharType="end"/>
      </w:r>
    </w:p>
    <w:p w:rsidR="00D775E5" w:rsidRDefault="00F66D1B">
      <w:pPr>
        <w:pStyle w:val="indexentry0"/>
      </w:pPr>
      <w:hyperlink w:anchor="section_c2b82e4b8d6641a298a5a66e60d719a4">
        <w:r>
          <w:rPr>
            <w:rStyle w:val="Hyperlink"/>
          </w:rPr>
          <w:t>slicerCacheHideItems</w:t>
        </w:r>
        <w:r>
          <w:rPr>
            <w:rStyle w:val="Hyperlink"/>
          </w:rPr>
          <w:t>WithNoData element</w:t>
        </w:r>
      </w:hyperlink>
      <w:r>
        <w:t xml:space="preserve"> </w:t>
      </w:r>
      <w:r>
        <w:fldChar w:fldCharType="begin"/>
      </w:r>
      <w:r>
        <w:instrText>PAGEREF section_c2b82e4b8d6641a298a5a66e60d719a4</w:instrText>
      </w:r>
      <w:r>
        <w:fldChar w:fldCharType="separate"/>
      </w:r>
      <w:r>
        <w:rPr>
          <w:noProof/>
        </w:rPr>
        <w:t>88</w:t>
      </w:r>
      <w:r>
        <w:fldChar w:fldCharType="end"/>
      </w:r>
    </w:p>
    <w:p w:rsidR="00D775E5" w:rsidRDefault="00F66D1B">
      <w:pPr>
        <w:pStyle w:val="indexentry0"/>
      </w:pPr>
      <w:hyperlink w:anchor="section_e6c858b35d444f4699317e0d93d59755">
        <w:r>
          <w:rPr>
            <w:rStyle w:val="Hyperlink"/>
          </w:rPr>
          <w:t>slicerCachePivotTables element</w:t>
        </w:r>
      </w:hyperlink>
      <w:r>
        <w:t xml:space="preserve"> </w:t>
      </w:r>
      <w:r>
        <w:fldChar w:fldCharType="begin"/>
      </w:r>
      <w:r>
        <w:instrText>PAGEREF section_e6c858b35d444f4699317e0d93d59755</w:instrText>
      </w:r>
      <w:r>
        <w:fldChar w:fldCharType="separate"/>
      </w:r>
      <w:r>
        <w:rPr>
          <w:noProof/>
        </w:rPr>
        <w:t>90</w:t>
      </w:r>
      <w:r>
        <w:fldChar w:fldCharType="end"/>
      </w:r>
    </w:p>
    <w:p w:rsidR="00D775E5" w:rsidRDefault="00F66D1B">
      <w:pPr>
        <w:pStyle w:val="indexentry0"/>
      </w:pPr>
      <w:r>
        <w:t>slicerCaches element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76</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86</w:t>
      </w:r>
      <w:r>
        <w:fldChar w:fldCharType="end"/>
      </w:r>
      <w:r>
        <w:t>)</w:t>
      </w:r>
    </w:p>
    <w:p w:rsidR="00D775E5" w:rsidRDefault="00F66D1B">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section_a307ee69f90b4368855f38530bfa9b81</w:instrText>
      </w:r>
      <w:r>
        <w:fldChar w:fldCharType="separate"/>
      </w:r>
      <w:r>
        <w:rPr>
          <w:noProof/>
        </w:rPr>
        <w:t>75</w:t>
      </w:r>
      <w:r>
        <w:fldChar w:fldCharType="end"/>
      </w:r>
    </w:p>
    <w:p w:rsidR="00D775E5" w:rsidRDefault="00F66D1B">
      <w:pPr>
        <w:pStyle w:val="indexentry0"/>
      </w:pPr>
      <w:r>
        <w:t>Slicers</w:t>
      </w:r>
    </w:p>
    <w:p w:rsidR="00D775E5" w:rsidRDefault="00F66D1B">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w:instrText>
      </w:r>
      <w:r>
        <w:instrText>71b2732f4</w:instrText>
      </w:r>
      <w:r>
        <w:fldChar w:fldCharType="separate"/>
      </w:r>
      <w:r>
        <w:rPr>
          <w:noProof/>
        </w:rPr>
        <w:t>65</w:t>
      </w:r>
      <w:r>
        <w:fldChar w:fldCharType="end"/>
      </w:r>
    </w:p>
    <w:p w:rsidR="00D775E5" w:rsidRDefault="00F66D1B">
      <w:pPr>
        <w:pStyle w:val="indexentry0"/>
      </w:pPr>
      <w:r>
        <w:t xml:space="preserve">   </w:t>
      </w:r>
      <w:hyperlink w:anchor="section_bfeb551bf5904f68aa8d9edd824acefc">
        <w:r>
          <w:rPr>
            <w:rStyle w:val="Hyperlink"/>
          </w:rPr>
          <w:t>part enumerations</w:t>
        </w:r>
      </w:hyperlink>
      <w:r>
        <w:t xml:space="preserve"> </w:t>
      </w:r>
      <w:r>
        <w:fldChar w:fldCharType="begin"/>
      </w:r>
      <w:r>
        <w:instrText>PAGEREF section_bfeb551bf5904f68aa8d9edd824acefc</w:instrText>
      </w:r>
      <w:r>
        <w:fldChar w:fldCharType="separate"/>
      </w:r>
      <w:r>
        <w:rPr>
          <w:noProof/>
        </w:rPr>
        <w:t>20</w:t>
      </w:r>
      <w:r>
        <w:fldChar w:fldCharType="end"/>
      </w:r>
    </w:p>
    <w:p w:rsidR="00D775E5" w:rsidRDefault="00F66D1B">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w:instrText>
      </w:r>
      <w:r>
        <w:instrText>4314af398bd3bed3bccf</w:instrText>
      </w:r>
      <w:r>
        <w:fldChar w:fldCharType="separate"/>
      </w:r>
      <w:r>
        <w:rPr>
          <w:noProof/>
        </w:rPr>
        <w:t>65</w:t>
      </w:r>
      <w:r>
        <w:fldChar w:fldCharType="end"/>
      </w:r>
    </w:p>
    <w:p w:rsidR="00D775E5" w:rsidRDefault="00F66D1B">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70</w:t>
      </w:r>
      <w:r>
        <w:fldChar w:fldCharType="end"/>
      </w:r>
    </w:p>
    <w:p w:rsidR="00D775E5" w:rsidRDefault="00F66D1B">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w:instrText>
      </w:r>
      <w:r>
        <w:instrText>f9d0144bd59f2d2f554c715083</w:instrText>
      </w:r>
      <w:r>
        <w:fldChar w:fldCharType="separate"/>
      </w:r>
      <w:r>
        <w:rPr>
          <w:noProof/>
        </w:rPr>
        <w:t>69</w:t>
      </w:r>
      <w:r>
        <w:fldChar w:fldCharType="end"/>
      </w:r>
    </w:p>
    <w:p w:rsidR="00D775E5" w:rsidRDefault="00F66D1B">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69</w:t>
      </w:r>
      <w:r>
        <w:fldChar w:fldCharType="end"/>
      </w:r>
    </w:p>
    <w:p w:rsidR="00D775E5" w:rsidRDefault="00F66D1B">
      <w:pPr>
        <w:pStyle w:val="indexentry0"/>
      </w:pPr>
      <w:r>
        <w:t>Slicers and cube functions</w:t>
      </w:r>
    </w:p>
    <w:p w:rsidR="00D775E5" w:rsidRDefault="00F66D1B">
      <w:pPr>
        <w:pStyle w:val="indexentry0"/>
      </w:pPr>
      <w:r>
        <w:t xml:space="preserve">   </w:t>
      </w:r>
      <w:hyperlink w:anchor="section_7776e42246dc410c957f04f26482ff45">
        <w:r>
          <w:rPr>
            <w:rStyle w:val="Hyperlink"/>
          </w:rPr>
          <w:t>overview</w:t>
        </w:r>
      </w:hyperlink>
      <w:r>
        <w:t xml:space="preserve"> </w:t>
      </w:r>
      <w:r>
        <w:fldChar w:fldCharType="begin"/>
      </w:r>
      <w:r>
        <w:instrText>PAGEREF section_7776e42246dc410c957f04f26482ff45</w:instrText>
      </w:r>
      <w:r>
        <w:fldChar w:fldCharType="separate"/>
      </w:r>
      <w:r>
        <w:rPr>
          <w:noProof/>
        </w:rPr>
        <w:t>69</w:t>
      </w:r>
      <w:r>
        <w:fldChar w:fldCharType="end"/>
      </w:r>
    </w:p>
    <w:p w:rsidR="00D775E5" w:rsidRDefault="00F66D1B">
      <w:pPr>
        <w:pStyle w:val="indexentry0"/>
      </w:pPr>
      <w:hyperlink w:anchor="section_97d22959035a43f69a8392a36e3f07a8">
        <w:r>
          <w:rPr>
            <w:rStyle w:val="Hyperlink"/>
          </w:rPr>
          <w:t>slicers element</w:t>
        </w:r>
      </w:hyperlink>
      <w:r>
        <w:t xml:space="preserve"> </w:t>
      </w:r>
      <w:r>
        <w:fldChar w:fldCharType="begin"/>
      </w:r>
      <w:r>
        <w:instrText>PAGEREF section_97d22959035a43f69a8392a36e3f07a8</w:instrText>
      </w:r>
      <w:r>
        <w:fldChar w:fldCharType="separate"/>
      </w:r>
      <w:r>
        <w:rPr>
          <w:noProof/>
        </w:rPr>
        <w:t>83</w:t>
      </w:r>
      <w:r>
        <w:fldChar w:fldCharType="end"/>
      </w:r>
    </w:p>
    <w:p w:rsidR="00D775E5" w:rsidRDefault="00F66D1B">
      <w:pPr>
        <w:pStyle w:val="indexentry0"/>
      </w:pPr>
      <w:hyperlink w:anchor="section_00880b6a96b74718bf4a1212828217e4">
        <w:r>
          <w:rPr>
            <w:rStyle w:val="Hyperlink"/>
          </w:rPr>
          <w:t>slicerStyles element</w:t>
        </w:r>
      </w:hyperlink>
      <w:r>
        <w:t xml:space="preserve"> </w:t>
      </w:r>
      <w:r>
        <w:fldChar w:fldCharType="begin"/>
      </w:r>
      <w:r>
        <w:instrText>PAGEREF section_00880b6a96b74718bf4a1212828217e4</w:instrText>
      </w:r>
      <w:r>
        <w:fldChar w:fldCharType="separate"/>
      </w:r>
      <w:r>
        <w:rPr>
          <w:noProof/>
        </w:rPr>
        <w:t>79</w:t>
      </w:r>
      <w:r>
        <w:fldChar w:fldCharType="end"/>
      </w:r>
    </w:p>
    <w:p w:rsidR="00D775E5" w:rsidRDefault="00F66D1B">
      <w:pPr>
        <w:pStyle w:val="indexentry0"/>
      </w:pPr>
      <w:hyperlink w:anchor="section_e8085187f5f64f18aeb5e21514123bb6">
        <w:r>
          <w:rPr>
            <w:rStyle w:val="Hyperlink"/>
          </w:rPr>
          <w:t>sortCondition element</w:t>
        </w:r>
      </w:hyperlink>
      <w:r>
        <w:t xml:space="preserve"> </w:t>
      </w:r>
      <w:r>
        <w:fldChar w:fldCharType="begin"/>
      </w:r>
      <w:r>
        <w:instrText>PAGEREF section_e8085187f5f64f18aeb</w:instrText>
      </w:r>
      <w:r>
        <w:instrText>5e21514123bb6</w:instrText>
      </w:r>
      <w:r>
        <w:fldChar w:fldCharType="separate"/>
      </w:r>
      <w:r>
        <w:rPr>
          <w:noProof/>
        </w:rPr>
        <w:t>82</w:t>
      </w:r>
      <w:r>
        <w:fldChar w:fldCharType="end"/>
      </w:r>
    </w:p>
    <w:p w:rsidR="00D775E5" w:rsidRDefault="00F66D1B">
      <w:pPr>
        <w:pStyle w:val="indexentry0"/>
      </w:pPr>
      <w:hyperlink w:anchor="section_11af8735701f4c889582c0ab633213df">
        <w:r>
          <w:rPr>
            <w:rStyle w:val="Hyperlink"/>
          </w:rPr>
          <w:t>sortConnection element</w:t>
        </w:r>
      </w:hyperlink>
      <w:r>
        <w:t xml:space="preserve"> </w:t>
      </w:r>
      <w:r>
        <w:fldChar w:fldCharType="begin"/>
      </w:r>
      <w:r>
        <w:instrText>PAGEREF section_11af8735701f4c889582c0ab633213df</w:instrText>
      </w:r>
      <w:r>
        <w:fldChar w:fldCharType="separate"/>
      </w:r>
      <w:r>
        <w:rPr>
          <w:noProof/>
        </w:rPr>
        <w:t>82</w:t>
      </w:r>
      <w:r>
        <w:fldChar w:fldCharType="end"/>
      </w:r>
    </w:p>
    <w:p w:rsidR="00D775E5" w:rsidRDefault="00F66D1B">
      <w:pPr>
        <w:pStyle w:val="indexentry0"/>
      </w:pPr>
      <w:hyperlink w:anchor="section_712ac8a5cad4404a9b679033bff2774a">
        <w:r>
          <w:rPr>
            <w:rStyle w:val="Hyperlink"/>
          </w:rPr>
          <w:t>sparklineGroups element</w:t>
        </w:r>
      </w:hyperlink>
      <w:r>
        <w:t xml:space="preserve"> </w:t>
      </w:r>
      <w:r>
        <w:fldChar w:fldCharType="begin"/>
      </w:r>
      <w:r>
        <w:instrText>PAGEREF section_712ac8a5cad4404a9b679033bff2774a</w:instrText>
      </w:r>
      <w:r>
        <w:fldChar w:fldCharType="separate"/>
      </w:r>
      <w:r>
        <w:rPr>
          <w:noProof/>
        </w:rPr>
        <w:t>75</w:t>
      </w:r>
      <w:r>
        <w:fldChar w:fldCharType="end"/>
      </w:r>
    </w:p>
    <w:p w:rsidR="00D775E5" w:rsidRDefault="00F66D1B">
      <w:pPr>
        <w:pStyle w:val="indexentry0"/>
      </w:pPr>
      <w:r>
        <w:t>SpreadsheetML extensibility elements</w:t>
      </w:r>
    </w:p>
    <w:p w:rsidR="00D775E5" w:rsidRDefault="00F66D1B">
      <w:pPr>
        <w:pStyle w:val="indexentry0"/>
      </w:pPr>
      <w:r>
        <w:t xml:space="preserve">   </w:t>
      </w:r>
      <w:hyperlink w:anchor="section_b787c2ff6464494b8475f29a7458c58f">
        <w:r>
          <w:rPr>
            <w:rStyle w:val="Hyperlink"/>
          </w:rPr>
          <w:t>extensions</w:t>
        </w:r>
      </w:hyperlink>
      <w:r>
        <w:t xml:space="preserve"> </w:t>
      </w:r>
      <w:r>
        <w:fldChar w:fldCharType="begin"/>
      </w:r>
      <w:r>
        <w:instrText>PAGEREF section_b787c2ff6464494b8475f29a7458c58f</w:instrText>
      </w:r>
      <w:r>
        <w:fldChar w:fldCharType="separate"/>
      </w:r>
      <w:r>
        <w:rPr>
          <w:noProof/>
        </w:rPr>
        <w:t>24</w:t>
      </w:r>
      <w:r>
        <w:fldChar w:fldCharType="end"/>
      </w:r>
    </w:p>
    <w:p w:rsidR="00D775E5" w:rsidRDefault="00F66D1B">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74</w:t>
      </w:r>
      <w:r>
        <w:fldChar w:fldCharType="end"/>
      </w:r>
    </w:p>
    <w:p w:rsidR="00D775E5" w:rsidRDefault="00F66D1B">
      <w:pPr>
        <w:pStyle w:val="indexentry0"/>
      </w:pPr>
      <w:hyperlink w:anchor="section_5fe752fbf15047be9a989cb94e4d2543">
        <w:r>
          <w:rPr>
            <w:rStyle w:val="Hyperlink"/>
          </w:rPr>
          <w:t>ST_AllocationMethod simple type</w:t>
        </w:r>
      </w:hyperlink>
      <w:r>
        <w:t xml:space="preserve"> </w:t>
      </w:r>
      <w:r>
        <w:fldChar w:fldCharType="begin"/>
      </w:r>
      <w:r>
        <w:instrText>PAGEREF section_5fe752fbf15047be9a989cb94e4d2543</w:instrText>
      </w:r>
      <w:r>
        <w:fldChar w:fldCharType="separate"/>
      </w:r>
      <w:r>
        <w:rPr>
          <w:noProof/>
        </w:rPr>
        <w:t>228</w:t>
      </w:r>
      <w:r>
        <w:fldChar w:fldCharType="end"/>
      </w:r>
    </w:p>
    <w:p w:rsidR="00D775E5" w:rsidRDefault="00F66D1B">
      <w:pPr>
        <w:pStyle w:val="indexentry0"/>
      </w:pPr>
      <w:hyperlink w:anchor="section_34112e903dc94f8e80aa79a77fbec709">
        <w:r>
          <w:rPr>
            <w:rStyle w:val="Hyperlink"/>
          </w:rPr>
          <w:t>ST_CalcMemNumberFormat simple type</w:t>
        </w:r>
      </w:hyperlink>
      <w:r>
        <w:t xml:space="preserve"> </w:t>
      </w:r>
      <w:r>
        <w:fldChar w:fldCharType="begin"/>
      </w:r>
      <w:r>
        <w:instrText>PAGEREF section_34112e903dc94f8e80aa79a77fbec709</w:instrText>
      </w:r>
      <w:r>
        <w:fldChar w:fldCharType="separate"/>
      </w:r>
      <w:r>
        <w:rPr>
          <w:noProof/>
        </w:rPr>
        <w:t>236</w:t>
      </w:r>
      <w:r>
        <w:fldChar w:fldCharType="end"/>
      </w:r>
    </w:p>
    <w:p w:rsidR="00D775E5" w:rsidRDefault="00F66D1B">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w:instrText>
      </w:r>
      <w:r>
        <w:instrText>5e9c593ed38</w:instrText>
      </w:r>
      <w:r>
        <w:fldChar w:fldCharType="separate"/>
      </w:r>
      <w:r>
        <w:rPr>
          <w:noProof/>
        </w:rPr>
        <w:t>224</w:t>
      </w:r>
      <w:r>
        <w:fldChar w:fldCharType="end"/>
      </w:r>
    </w:p>
    <w:p w:rsidR="00D775E5" w:rsidRDefault="00F66D1B">
      <w:pPr>
        <w:pStyle w:val="indexentry0"/>
      </w:pPr>
      <w:hyperlink w:anchor="section_39005a6ea42f43dca6e719183b41fa3d">
        <w:r>
          <w:rPr>
            <w:rStyle w:val="Hyperlink"/>
          </w:rPr>
          <w:t>ST_Checked simple type</w:t>
        </w:r>
      </w:hyperlink>
      <w:r>
        <w:t xml:space="preserve"> </w:t>
      </w:r>
      <w:r>
        <w:fldChar w:fldCharType="begin"/>
      </w:r>
      <w:r>
        <w:instrText>PAGEREF section_39005a6ea42f43dca6e719183b41fa3d</w:instrText>
      </w:r>
      <w:r>
        <w:fldChar w:fldCharType="separate"/>
      </w:r>
      <w:r>
        <w:rPr>
          <w:noProof/>
        </w:rPr>
        <w:t>230</w:t>
      </w:r>
      <w:r>
        <w:fldChar w:fldCharType="end"/>
      </w:r>
    </w:p>
    <w:p w:rsidR="00D775E5" w:rsidRDefault="00F66D1B">
      <w:pPr>
        <w:pStyle w:val="indexentry0"/>
      </w:pPr>
      <w:hyperlink w:anchor="section_d24197f818984de98acfc2bedbd31736">
        <w:r>
          <w:rPr>
            <w:rStyle w:val="Hyperlink"/>
          </w:rPr>
          <w:t>ST_DataBarAxisPosition simple type</w:t>
        </w:r>
      </w:hyperlink>
      <w:r>
        <w:t xml:space="preserve"> </w:t>
      </w:r>
      <w:r>
        <w:fldChar w:fldCharType="begin"/>
      </w:r>
      <w:r>
        <w:instrText>PAGEREF section_d24197f818984de98acfc2bedbd31736</w:instrText>
      </w:r>
      <w:r>
        <w:fldChar w:fldCharType="separate"/>
      </w:r>
      <w:r>
        <w:rPr>
          <w:noProof/>
        </w:rPr>
        <w:t>224</w:t>
      </w:r>
      <w:r>
        <w:fldChar w:fldCharType="end"/>
      </w:r>
    </w:p>
    <w:p w:rsidR="00D775E5" w:rsidRDefault="00F66D1B">
      <w:pPr>
        <w:pStyle w:val="indexentry0"/>
      </w:pPr>
      <w:hyperlink w:anchor="section_5285654b5cc54ba4a760bb242a6ccd82">
        <w:r>
          <w:rPr>
            <w:rStyle w:val="Hyperlink"/>
          </w:rPr>
          <w:t>ST_DataBarDirection simple type</w:t>
        </w:r>
      </w:hyperlink>
      <w:r>
        <w:t xml:space="preserve"> </w:t>
      </w:r>
      <w:r>
        <w:fldChar w:fldCharType="begin"/>
      </w:r>
      <w:r>
        <w:instrText>PAGEREF section_5285654b5cc54ba4a760bb242a6ccd82</w:instrText>
      </w:r>
      <w:r>
        <w:fldChar w:fldCharType="separate"/>
      </w:r>
      <w:r>
        <w:rPr>
          <w:noProof/>
        </w:rPr>
        <w:t>223</w:t>
      </w:r>
      <w:r>
        <w:fldChar w:fldCharType="end"/>
      </w:r>
    </w:p>
    <w:p w:rsidR="00D775E5" w:rsidRDefault="00F66D1B">
      <w:pPr>
        <w:pStyle w:val="indexentry0"/>
      </w:pPr>
      <w:hyperlink w:anchor="section_178769d7f69f499897702fe5ab0b65c7">
        <w:r>
          <w:rPr>
            <w:rStyle w:val="Hyperlink"/>
          </w:rPr>
          <w:t>ST_DispBlanksAs simple type</w:t>
        </w:r>
      </w:hyperlink>
      <w:r>
        <w:t xml:space="preserve"> </w:t>
      </w:r>
      <w:r>
        <w:fldChar w:fldCharType="begin"/>
      </w:r>
      <w:r>
        <w:instrText>PAGEREF section_178769d7f69f499897702fe5ab0b65c7</w:instrText>
      </w:r>
      <w:r>
        <w:fldChar w:fldCharType="separate"/>
      </w:r>
      <w:r>
        <w:rPr>
          <w:noProof/>
        </w:rPr>
        <w:t>221</w:t>
      </w:r>
      <w:r>
        <w:fldChar w:fldCharType="end"/>
      </w:r>
    </w:p>
    <w:p w:rsidR="00D775E5" w:rsidRDefault="00F66D1B">
      <w:pPr>
        <w:pStyle w:val="indexentry0"/>
      </w:pPr>
      <w:hyperlink w:anchor="section_ebaa0583ab1b49d2b1e34c56f6476db5">
        <w:r>
          <w:rPr>
            <w:rStyle w:val="Hyperlink"/>
          </w:rPr>
          <w:t>ST_DropStyle simple type</w:t>
        </w:r>
      </w:hyperlink>
      <w:r>
        <w:t xml:space="preserve"> </w:t>
      </w:r>
      <w:r>
        <w:fldChar w:fldCharType="begin"/>
      </w:r>
      <w:r>
        <w:instrText>PAGEREF section_ebaa0583ab1b49d2b1e34c56f6476db5</w:instrText>
      </w:r>
      <w:r>
        <w:fldChar w:fldCharType="separate"/>
      </w:r>
      <w:r>
        <w:rPr>
          <w:noProof/>
        </w:rPr>
        <w:t>231</w:t>
      </w:r>
      <w:r>
        <w:fldChar w:fldCharType="end"/>
      </w:r>
    </w:p>
    <w:p w:rsidR="00D775E5" w:rsidRDefault="00F66D1B">
      <w:pPr>
        <w:pStyle w:val="indexentry0"/>
      </w:pPr>
      <w:hyperlink w:anchor="section_13a544f0fbfa44c9888ab7e12f9a3662">
        <w:r>
          <w:rPr>
            <w:rStyle w:val="Hyperlink"/>
          </w:rPr>
          <w:t>ST_EditValidation simple type</w:t>
        </w:r>
      </w:hyperlink>
      <w:r>
        <w:t xml:space="preserve"> </w:t>
      </w:r>
      <w:r>
        <w:fldChar w:fldCharType="begin"/>
      </w:r>
      <w:r>
        <w:instrText>PAGEREF section_13a544f0fbfa44c9888ab7e12f9a3662</w:instrText>
      </w:r>
      <w:r>
        <w:fldChar w:fldCharType="separate"/>
      </w:r>
      <w:r>
        <w:rPr>
          <w:noProof/>
        </w:rPr>
        <w:t>232</w:t>
      </w:r>
      <w:r>
        <w:fldChar w:fldCharType="end"/>
      </w:r>
    </w:p>
    <w:p w:rsidR="00D775E5" w:rsidRDefault="00F66D1B">
      <w:pPr>
        <w:pStyle w:val="indexentry0"/>
      </w:pPr>
      <w:hyperlink w:anchor="section_bfdf00a54e494b00880332250e1683c2">
        <w:r>
          <w:rPr>
            <w:rStyle w:val="Hyperlink"/>
          </w:rPr>
          <w:t>ST_IconSetType simple type</w:t>
        </w:r>
      </w:hyperlink>
      <w:r>
        <w:t xml:space="preserve"> </w:t>
      </w:r>
      <w:r>
        <w:fldChar w:fldCharType="begin"/>
      </w:r>
      <w:r>
        <w:instrText>PAGEREF section_bfdf00a54e494b00880332250e1683c2</w:instrText>
      </w:r>
      <w:r>
        <w:fldChar w:fldCharType="separate"/>
      </w:r>
      <w:r>
        <w:rPr>
          <w:noProof/>
        </w:rPr>
        <w:t>225</w:t>
      </w:r>
      <w:r>
        <w:fldChar w:fldCharType="end"/>
      </w:r>
    </w:p>
    <w:p w:rsidR="00D775E5" w:rsidRDefault="00F66D1B">
      <w:pPr>
        <w:pStyle w:val="indexentry0"/>
      </w:pPr>
      <w:hyperlink w:anchor="section_26c4db3224ca489f8e4490e8b8b19383">
        <w:r>
          <w:rPr>
            <w:rStyle w:val="Hyperlink"/>
          </w:rPr>
          <w:t>ST_ObjectType simple type</w:t>
        </w:r>
      </w:hyperlink>
      <w:r>
        <w:t xml:space="preserve"> </w:t>
      </w:r>
      <w:r>
        <w:fldChar w:fldCharType="begin"/>
      </w:r>
      <w:r>
        <w:instrText>PAGEREF section_26c4db3224ca489f8e4490e8b8b19383</w:instrText>
      </w:r>
      <w:r>
        <w:fldChar w:fldCharType="separate"/>
      </w:r>
      <w:r>
        <w:rPr>
          <w:noProof/>
        </w:rPr>
        <w:t>229</w:t>
      </w:r>
      <w:r>
        <w:fldChar w:fldCharType="end"/>
      </w:r>
    </w:p>
    <w:p w:rsidR="00D775E5" w:rsidRDefault="00F66D1B">
      <w:pPr>
        <w:pStyle w:val="indexentry0"/>
      </w:pPr>
      <w:hyperlink w:anchor="section_c51d0e2d4edd4fcc9858f18823e92cfd">
        <w:r>
          <w:rPr>
            <w:rStyle w:val="Hyperlink"/>
          </w:rPr>
          <w:t>ST_OlapSlicerCacheSortOrder simple type</w:t>
        </w:r>
      </w:hyperlink>
      <w:r>
        <w:t xml:space="preserve"> </w:t>
      </w:r>
      <w:r>
        <w:fldChar w:fldCharType="begin"/>
      </w:r>
      <w:r>
        <w:instrText>PAGEREF sec</w:instrText>
      </w:r>
      <w:r>
        <w:instrText>tion_c51d0e2d4edd4fcc9858f18823e92cfd</w:instrText>
      </w:r>
      <w:r>
        <w:fldChar w:fldCharType="separate"/>
      </w:r>
      <w:r>
        <w:rPr>
          <w:noProof/>
        </w:rPr>
        <w:t>232</w:t>
      </w:r>
      <w:r>
        <w:fldChar w:fldCharType="end"/>
      </w:r>
    </w:p>
    <w:p w:rsidR="00D775E5" w:rsidRDefault="00F66D1B">
      <w:pPr>
        <w:pStyle w:val="indexentry0"/>
      </w:pPr>
      <w:hyperlink w:anchor="section_38d6aca0c6094ab6a0341490ef67118a">
        <w:r>
          <w:rPr>
            <w:rStyle w:val="Hyperlink"/>
          </w:rPr>
          <w:t>ST_PivotEditValueType simple type</w:t>
        </w:r>
      </w:hyperlink>
      <w:r>
        <w:t xml:space="preserve"> </w:t>
      </w:r>
      <w:r>
        <w:fldChar w:fldCharType="begin"/>
      </w:r>
      <w:r>
        <w:instrText>PAGEREF section_38d6aca0c6094ab6a0341490ef67118a</w:instrText>
      </w:r>
      <w:r>
        <w:fldChar w:fldCharType="separate"/>
      </w:r>
      <w:r>
        <w:rPr>
          <w:noProof/>
        </w:rPr>
        <w:t>227</w:t>
      </w:r>
      <w:r>
        <w:fldChar w:fldCharType="end"/>
      </w:r>
    </w:p>
    <w:p w:rsidR="00D775E5" w:rsidRDefault="00F66D1B">
      <w:pPr>
        <w:pStyle w:val="indexentry0"/>
      </w:pPr>
      <w:hyperlink w:anchor="section_f5b294f2a16846c3b9a98e4f0132b78d">
        <w:r>
          <w:rPr>
            <w:rStyle w:val="Hyperlink"/>
          </w:rPr>
          <w:t>ST_Pi</w:t>
        </w:r>
        <w:r>
          <w:rPr>
            <w:rStyle w:val="Hyperlink"/>
          </w:rPr>
          <w:t>votShowAs simple type</w:t>
        </w:r>
      </w:hyperlink>
      <w:r>
        <w:t xml:space="preserve"> </w:t>
      </w:r>
      <w:r>
        <w:fldChar w:fldCharType="begin"/>
      </w:r>
      <w:r>
        <w:instrText>PAGEREF section_f5b294f2a16846c3b9a98e4f0132b78d</w:instrText>
      </w:r>
      <w:r>
        <w:fldChar w:fldCharType="separate"/>
      </w:r>
      <w:r>
        <w:rPr>
          <w:noProof/>
        </w:rPr>
        <w:t>222</w:t>
      </w:r>
      <w:r>
        <w:fldChar w:fldCharType="end"/>
      </w:r>
    </w:p>
    <w:p w:rsidR="00D775E5" w:rsidRDefault="00F66D1B">
      <w:pPr>
        <w:pStyle w:val="indexentry0"/>
      </w:pPr>
      <w:hyperlink w:anchor="section_c326af1b1d0642219584aaadc9c94308">
        <w:r>
          <w:rPr>
            <w:rStyle w:val="Hyperlink"/>
          </w:rPr>
          <w:t>ST_Ref simple type</w:t>
        </w:r>
      </w:hyperlink>
      <w:r>
        <w:t xml:space="preserve"> </w:t>
      </w:r>
      <w:r>
        <w:fldChar w:fldCharType="begin"/>
      </w:r>
      <w:r>
        <w:instrText>PAGEREF section_c326af1b1d0642219584aaadc9c94308</w:instrText>
      </w:r>
      <w:r>
        <w:fldChar w:fldCharType="separate"/>
      </w:r>
      <w:r>
        <w:rPr>
          <w:noProof/>
        </w:rPr>
        <w:t>220</w:t>
      </w:r>
      <w:r>
        <w:fldChar w:fldCharType="end"/>
      </w:r>
    </w:p>
    <w:p w:rsidR="00D775E5" w:rsidRDefault="00F66D1B">
      <w:pPr>
        <w:pStyle w:val="indexentry0"/>
      </w:pPr>
      <w:hyperlink w:anchor="section_9a7dc803b078474a83287c7c636cf6b7">
        <w:r>
          <w:rPr>
            <w:rStyle w:val="Hyperlink"/>
          </w:rPr>
          <w:t>ST_SelType simple type</w:t>
        </w:r>
      </w:hyperlink>
      <w:r>
        <w:t xml:space="preserve"> </w:t>
      </w:r>
      <w:r>
        <w:fldChar w:fldCharType="begin"/>
      </w:r>
      <w:r>
        <w:instrText>PAGEREF section_9a7dc803b078474a83287c7c636cf6b7</w:instrText>
      </w:r>
      <w:r>
        <w:fldChar w:fldCharType="separate"/>
      </w:r>
      <w:r>
        <w:rPr>
          <w:noProof/>
        </w:rPr>
        <w:t>231</w:t>
      </w:r>
      <w:r>
        <w:fldChar w:fldCharType="end"/>
      </w:r>
    </w:p>
    <w:p w:rsidR="00D775E5" w:rsidRDefault="00F66D1B">
      <w:pPr>
        <w:pStyle w:val="indexentry0"/>
      </w:pPr>
      <w:hyperlink w:anchor="section_d8f640b3a6ec453aacfcf93a6656d0fd">
        <w:r>
          <w:rPr>
            <w:rStyle w:val="Hyperlink"/>
          </w:rPr>
          <w:t>ST_SlicerCacheCrossFilter simple type</w:t>
        </w:r>
      </w:hyperlink>
      <w:r>
        <w:t xml:space="preserve"> </w:t>
      </w:r>
      <w:r>
        <w:fldChar w:fldCharType="begin"/>
      </w:r>
      <w:r>
        <w:instrText>PAGEREF section_d</w:instrText>
      </w:r>
      <w:r>
        <w:instrText>8f640b3a6ec453aacfcf93a6656d0fd</w:instrText>
      </w:r>
      <w:r>
        <w:fldChar w:fldCharType="separate"/>
      </w:r>
      <w:r>
        <w:rPr>
          <w:noProof/>
        </w:rPr>
        <w:t>233</w:t>
      </w:r>
      <w:r>
        <w:fldChar w:fldCharType="end"/>
      </w:r>
    </w:p>
    <w:p w:rsidR="00D775E5" w:rsidRDefault="00F66D1B">
      <w:pPr>
        <w:pStyle w:val="indexentry0"/>
      </w:pPr>
      <w:hyperlink w:anchor="section_e4cb15be9205493e93645290a65f3d79">
        <w:r>
          <w:rPr>
            <w:rStyle w:val="Hyperlink"/>
          </w:rPr>
          <w:t>ST_SlicerStyleType simple type</w:t>
        </w:r>
      </w:hyperlink>
      <w:r>
        <w:t xml:space="preserve"> </w:t>
      </w:r>
      <w:r>
        <w:fldChar w:fldCharType="begin"/>
      </w:r>
      <w:r>
        <w:instrText>PAGEREF section_e4cb15be9205493e93645290a65f3d79</w:instrText>
      </w:r>
      <w:r>
        <w:fldChar w:fldCharType="separate"/>
      </w:r>
      <w:r>
        <w:rPr>
          <w:noProof/>
        </w:rPr>
        <w:t>228</w:t>
      </w:r>
      <w:r>
        <w:fldChar w:fldCharType="end"/>
      </w:r>
    </w:p>
    <w:p w:rsidR="00D775E5" w:rsidRDefault="00F66D1B">
      <w:pPr>
        <w:pStyle w:val="indexentry0"/>
      </w:pPr>
      <w:hyperlink w:anchor="section_4e5a5da1d7b342048cd6ae51f1ec4e8d">
        <w:r>
          <w:rPr>
            <w:rStyle w:val="Hyperlink"/>
          </w:rPr>
          <w:t>ST_SparklineAx</w:t>
        </w:r>
        <w:r>
          <w:rPr>
            <w:rStyle w:val="Hyperlink"/>
          </w:rPr>
          <w:t>isMinMax simple type</w:t>
        </w:r>
      </w:hyperlink>
      <w:r>
        <w:t xml:space="preserve"> </w:t>
      </w:r>
      <w:r>
        <w:fldChar w:fldCharType="begin"/>
      </w:r>
      <w:r>
        <w:instrText>PAGEREF section_4e5a5da1d7b342048cd6ae51f1ec4e8d</w:instrText>
      </w:r>
      <w:r>
        <w:fldChar w:fldCharType="separate"/>
      </w:r>
      <w:r>
        <w:rPr>
          <w:noProof/>
        </w:rPr>
        <w:t>221</w:t>
      </w:r>
      <w:r>
        <w:fldChar w:fldCharType="end"/>
      </w:r>
    </w:p>
    <w:p w:rsidR="00D775E5" w:rsidRDefault="00F66D1B">
      <w:pPr>
        <w:pStyle w:val="indexentry0"/>
      </w:pPr>
      <w:hyperlink w:anchor="section_9453fe6bb0814f99b5bfce00a1b8dbf3">
        <w:r>
          <w:rPr>
            <w:rStyle w:val="Hyperlink"/>
          </w:rPr>
          <w:t>ST_SparklineType simple type</w:t>
        </w:r>
      </w:hyperlink>
      <w:r>
        <w:t xml:space="preserve"> </w:t>
      </w:r>
      <w:r>
        <w:fldChar w:fldCharType="begin"/>
      </w:r>
      <w:r>
        <w:instrText>PAGEREF section_9453fe6bb0814f99b5bfce00a1b8dbf3</w:instrText>
      </w:r>
      <w:r>
        <w:fldChar w:fldCharType="separate"/>
      </w:r>
      <w:r>
        <w:rPr>
          <w:noProof/>
        </w:rPr>
        <w:t>222</w:t>
      </w:r>
      <w:r>
        <w:fldChar w:fldCharType="end"/>
      </w:r>
    </w:p>
    <w:p w:rsidR="00D775E5" w:rsidRDefault="00F66D1B">
      <w:pPr>
        <w:pStyle w:val="indexentry0"/>
      </w:pPr>
      <w:hyperlink w:anchor="section_ea3aabce53f340d49682e4dda73cba75">
        <w:r>
          <w:rPr>
            <w:rStyle w:val="Hyperlink"/>
          </w:rPr>
          <w:t>ST_Sqref simple type</w:t>
        </w:r>
      </w:hyperlink>
      <w:r>
        <w:t xml:space="preserve"> </w:t>
      </w:r>
      <w:r>
        <w:fldChar w:fldCharType="begin"/>
      </w:r>
      <w:r>
        <w:instrText>PAGEREF section_ea3aabce53f340d49682e4dda73cba75</w:instrText>
      </w:r>
      <w:r>
        <w:fldChar w:fldCharType="separate"/>
      </w:r>
      <w:r>
        <w:rPr>
          <w:noProof/>
        </w:rPr>
        <w:t>220</w:t>
      </w:r>
      <w:r>
        <w:fldChar w:fldCharType="end"/>
      </w:r>
    </w:p>
    <w:p w:rsidR="00D775E5" w:rsidRDefault="00F66D1B">
      <w:pPr>
        <w:pStyle w:val="indexentry0"/>
      </w:pPr>
      <w:hyperlink w:anchor="section_1a7697e9328d4eb6b7cae501c5281662">
        <w:r>
          <w:rPr>
            <w:rStyle w:val="Hyperlink"/>
          </w:rPr>
          <w:t>ST_SXVCellType simple type</w:t>
        </w:r>
      </w:hyperlink>
      <w:r>
        <w:t xml:space="preserve"> </w:t>
      </w:r>
      <w:r>
        <w:fldChar w:fldCharType="begin"/>
      </w:r>
      <w:r>
        <w:instrText>PAGEREF section_1a7697e9328d4eb6b7cae501c5281662</w:instrText>
      </w:r>
      <w:r>
        <w:fldChar w:fldCharType="separate"/>
      </w:r>
      <w:r>
        <w:rPr>
          <w:noProof/>
        </w:rPr>
        <w:t>237</w:t>
      </w:r>
      <w:r>
        <w:fldChar w:fldCharType="end"/>
      </w:r>
    </w:p>
    <w:p w:rsidR="00D775E5" w:rsidRDefault="00F66D1B">
      <w:pPr>
        <w:pStyle w:val="indexentry0"/>
      </w:pPr>
      <w:hyperlink w:anchor="section_b2871d13c06d4c2388abe6325bee2209">
        <w:r>
          <w:rPr>
            <w:rStyle w:val="Hyperlink"/>
          </w:rPr>
          <w:t>ST_TabularSlicerCacheSortOrder simple type</w:t>
        </w:r>
      </w:hyperlink>
      <w:r>
        <w:t xml:space="preserve"> </w:t>
      </w:r>
      <w:r>
        <w:fldChar w:fldCharType="begin"/>
      </w:r>
      <w:r>
        <w:instrText>PAGEREF section_b2871d13c06d4c2388abe6325bee2209</w:instrText>
      </w:r>
      <w:r>
        <w:fldChar w:fldCharType="separate"/>
      </w:r>
      <w:r>
        <w:rPr>
          <w:noProof/>
        </w:rPr>
        <w:t>233</w:t>
      </w:r>
      <w:r>
        <w:fldChar w:fldCharType="end"/>
      </w:r>
    </w:p>
    <w:p w:rsidR="00D775E5" w:rsidRDefault="00F66D1B">
      <w:pPr>
        <w:pStyle w:val="indexentry0"/>
      </w:pPr>
      <w:hyperlink w:anchor="section_dab72ca571a848399aafc6606d14fd75">
        <w:r>
          <w:rPr>
            <w:rStyle w:val="Hyperlink"/>
          </w:rPr>
          <w:t>ST_TextHAlign simple type</w:t>
        </w:r>
      </w:hyperlink>
      <w:r>
        <w:t xml:space="preserve"> </w:t>
      </w:r>
      <w:r>
        <w:fldChar w:fldCharType="begin"/>
      </w:r>
      <w:r>
        <w:instrText>PAGEREF section_dab72ca5</w:instrText>
      </w:r>
      <w:r>
        <w:instrText>71a848399aafc6606d14fd75</w:instrText>
      </w:r>
      <w:r>
        <w:fldChar w:fldCharType="separate"/>
      </w:r>
      <w:r>
        <w:rPr>
          <w:noProof/>
        </w:rPr>
        <w:t>234</w:t>
      </w:r>
      <w:r>
        <w:fldChar w:fldCharType="end"/>
      </w:r>
    </w:p>
    <w:p w:rsidR="00D775E5" w:rsidRDefault="00F66D1B">
      <w:pPr>
        <w:pStyle w:val="indexentry0"/>
      </w:pPr>
      <w:hyperlink w:anchor="section_e2860382a25c4fe39492f20afee01215">
        <w:r>
          <w:rPr>
            <w:rStyle w:val="Hyperlink"/>
          </w:rPr>
          <w:t>ST_TextVAlign simple type</w:t>
        </w:r>
      </w:hyperlink>
      <w:r>
        <w:t xml:space="preserve"> </w:t>
      </w:r>
      <w:r>
        <w:fldChar w:fldCharType="begin"/>
      </w:r>
      <w:r>
        <w:instrText>PAGEREF section_e2860382a25c4fe39492f20afee01215</w:instrText>
      </w:r>
      <w:r>
        <w:fldChar w:fldCharType="separate"/>
      </w:r>
      <w:r>
        <w:rPr>
          <w:noProof/>
        </w:rPr>
        <w:t>235</w:t>
      </w:r>
      <w:r>
        <w:fldChar w:fldCharType="end"/>
      </w:r>
    </w:p>
    <w:p w:rsidR="00D775E5" w:rsidRDefault="00F66D1B">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section_3528c9e5f21b4c25ace1feb190ef8286</w:instrText>
      </w:r>
      <w:r>
        <w:fldChar w:fldCharType="separate"/>
      </w:r>
      <w:r>
        <w:rPr>
          <w:noProof/>
        </w:rPr>
        <w:t>235</w:t>
      </w:r>
      <w:r>
        <w:fldChar w:fldCharType="end"/>
      </w:r>
    </w:p>
    <w:p w:rsidR="00D775E5" w:rsidRDefault="00F66D1B">
      <w:pPr>
        <w:pStyle w:val="indexentry0"/>
      </w:pPr>
      <w:r>
        <w:t>Structures</w:t>
      </w:r>
    </w:p>
    <w:p w:rsidR="00D775E5" w:rsidRDefault="00F66D1B">
      <w:pPr>
        <w:pStyle w:val="indexentry0"/>
      </w:pPr>
      <w:r>
        <w:t xml:space="preserve">   complex types</w:t>
      </w:r>
    </w:p>
    <w:p w:rsidR="00D775E5" w:rsidRDefault="00F66D1B">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202</w:t>
      </w:r>
      <w:r>
        <w:fldChar w:fldCharType="end"/>
      </w:r>
    </w:p>
    <w:p w:rsidR="00D775E5" w:rsidRDefault="00F66D1B">
      <w:pPr>
        <w:pStyle w:val="indexentry0"/>
      </w:pPr>
      <w:r>
        <w:t xml:space="preserve">  </w:t>
      </w: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202</w:t>
      </w:r>
      <w:r>
        <w:fldChar w:fldCharType="end"/>
      </w:r>
    </w:p>
    <w:p w:rsidR="00D775E5" w:rsidRDefault="00F66D1B">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w:instrText>
      </w:r>
      <w:r>
        <w:instrText>8a5c0194bcc05a1db</w:instrText>
      </w:r>
      <w:r>
        <w:fldChar w:fldCharType="separate"/>
      </w:r>
      <w:r>
        <w:rPr>
          <w:noProof/>
        </w:rPr>
        <w:t>142</w:t>
      </w:r>
      <w:r>
        <w:fldChar w:fldCharType="end"/>
      </w:r>
    </w:p>
    <w:p w:rsidR="00D775E5" w:rsidRDefault="00F66D1B">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114</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186</w:t>
      </w:r>
      <w:r>
        <w:fldChar w:fldCharType="end"/>
      </w:r>
      <w:r>
        <w:t>)</w:t>
      </w:r>
    </w:p>
    <w:p w:rsidR="00D775E5" w:rsidRDefault="00F66D1B">
      <w:pPr>
        <w:pStyle w:val="indexentry0"/>
      </w:pPr>
      <w:r>
        <w:lastRenderedPageBreak/>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108</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179</w:t>
      </w:r>
      <w:r>
        <w:fldChar w:fldCharType="end"/>
      </w:r>
      <w:r>
        <w:t>)</w:t>
      </w:r>
    </w:p>
    <w:p w:rsidR="00D775E5" w:rsidRDefault="00F66D1B">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179</w:t>
      </w:r>
      <w:r>
        <w:fldChar w:fldCharType="end"/>
      </w:r>
    </w:p>
    <w:p w:rsidR="00D775E5" w:rsidRDefault="00F66D1B">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134</w:t>
      </w:r>
      <w:r>
        <w:fldChar w:fldCharType="end"/>
      </w:r>
    </w:p>
    <w:p w:rsidR="00D775E5" w:rsidRDefault="00F66D1B">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120</w:t>
      </w:r>
      <w:r>
        <w:fldChar w:fldCharType="end"/>
      </w:r>
    </w:p>
    <w:p w:rsidR="00D775E5" w:rsidRDefault="00F66D1B">
      <w:pPr>
        <w:pStyle w:val="indexentry0"/>
      </w:pPr>
      <w:r>
        <w:t xml:space="preserve">  </w:t>
      </w: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119</w:t>
      </w:r>
      <w:r>
        <w:fldChar w:fldCharType="end"/>
      </w:r>
    </w:p>
    <w:p w:rsidR="00D775E5" w:rsidRDefault="00F66D1B">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w:instrText>
      </w:r>
      <w:r>
        <w:instrText>52ed</w:instrText>
      </w:r>
      <w:r>
        <w:fldChar w:fldCharType="separate"/>
      </w:r>
      <w:r>
        <w:rPr>
          <w:noProof/>
        </w:rPr>
        <w:t>125</w:t>
      </w:r>
      <w:r>
        <w:fldChar w:fldCharType="end"/>
      </w:r>
    </w:p>
    <w:p w:rsidR="00D775E5" w:rsidRDefault="00F66D1B">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144</w:t>
      </w:r>
      <w:r>
        <w:fldChar w:fldCharType="end"/>
      </w:r>
    </w:p>
    <w:p w:rsidR="00D775E5" w:rsidRDefault="00F66D1B">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w:instrText>
      </w:r>
      <w:r>
        <w:instrText>_e64b925747154282b17e158dd5363cf8</w:instrText>
      </w:r>
      <w:r>
        <w:fldChar w:fldCharType="separate"/>
      </w:r>
      <w:r>
        <w:rPr>
          <w:noProof/>
        </w:rPr>
        <w:t>143</w:t>
      </w:r>
      <w:r>
        <w:fldChar w:fldCharType="end"/>
      </w:r>
    </w:p>
    <w:p w:rsidR="00D775E5" w:rsidRDefault="00F66D1B">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96</w:t>
      </w:r>
      <w:r>
        <w:fldChar w:fldCharType="end"/>
      </w:r>
    </w:p>
    <w:p w:rsidR="00D775E5" w:rsidRDefault="00F66D1B">
      <w:pPr>
        <w:pStyle w:val="indexentry0"/>
      </w:pPr>
      <w:r>
        <w:t xml:space="preserve">      </w:t>
      </w:r>
      <w:hyperlink w:anchor="section_ecd8b65748f7410bb856c4ad9c2fe127">
        <w:r>
          <w:rPr>
            <w:rStyle w:val="Hyperlink"/>
          </w:rPr>
          <w:t>CT_Con</w:t>
        </w:r>
        <w:r>
          <w:rPr>
            <w:rStyle w:val="Hyperlink"/>
          </w:rPr>
          <w:t>ditionalFormattings</w:t>
        </w:r>
      </w:hyperlink>
      <w:r>
        <w:t xml:space="preserve"> </w:t>
      </w:r>
      <w:r>
        <w:fldChar w:fldCharType="begin"/>
      </w:r>
      <w:r>
        <w:instrText>PAGEREF section_ecd8b65748f7410bb856c4ad9c2fe127</w:instrText>
      </w:r>
      <w:r>
        <w:fldChar w:fldCharType="separate"/>
      </w:r>
      <w:r>
        <w:rPr>
          <w:noProof/>
        </w:rPr>
        <w:t>95</w:t>
      </w:r>
      <w:r>
        <w:fldChar w:fldCharType="end"/>
      </w:r>
    </w:p>
    <w:p w:rsidR="00D775E5" w:rsidRDefault="00F66D1B">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133</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177</w:t>
      </w:r>
      <w:r>
        <w:fldChar w:fldCharType="end"/>
      </w:r>
      <w:r>
        <w:t>)</w:t>
      </w:r>
    </w:p>
    <w:p w:rsidR="00D775E5" w:rsidRDefault="00F66D1B">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152</w:t>
      </w:r>
      <w:r>
        <w:fldChar w:fldCharType="end"/>
      </w:r>
    </w:p>
    <w:p w:rsidR="00D775E5" w:rsidRDefault="00F66D1B">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152</w:t>
      </w:r>
      <w:r>
        <w:fldChar w:fldCharType="end"/>
      </w:r>
    </w:p>
    <w:p w:rsidR="00D775E5" w:rsidRDefault="00F66D1B">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w:instrText>
      </w:r>
      <w:r>
        <w:instrText>3fe1</w:instrText>
      </w:r>
      <w:r>
        <w:fldChar w:fldCharType="separate"/>
      </w:r>
      <w:r>
        <w:rPr>
          <w:noProof/>
        </w:rPr>
        <w:t>125</w:t>
      </w:r>
      <w:r>
        <w:fldChar w:fldCharType="end"/>
      </w:r>
    </w:p>
    <w:p w:rsidR="00D775E5" w:rsidRDefault="00F66D1B">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201</w:t>
      </w:r>
      <w:r>
        <w:fldChar w:fldCharType="end"/>
      </w:r>
    </w:p>
    <w:p w:rsidR="00D775E5" w:rsidRDefault="00F66D1B">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w:instrText>
      </w:r>
      <w:r>
        <w:instrText>_9fa014b6505d4aecbaf59473e2b3dd63</w:instrText>
      </w:r>
      <w:r>
        <w:fldChar w:fldCharType="separate"/>
      </w:r>
      <w:r>
        <w:rPr>
          <w:noProof/>
        </w:rPr>
        <w:t>117</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210</w:t>
      </w:r>
      <w:r>
        <w:fldChar w:fldCharType="end"/>
      </w:r>
      <w:r>
        <w:t>)</w:t>
      </w:r>
    </w:p>
    <w:p w:rsidR="00D775E5" w:rsidRDefault="00F66D1B">
      <w:pPr>
        <w:pStyle w:val="indexentry0"/>
      </w:pPr>
      <w:r>
        <w:t xml:space="preserve">      </w:t>
      </w:r>
      <w:hyperlink w:anchor="section_eaea0fe63e3c401da3a02d2cbb9fce00">
        <w:r>
          <w:rPr>
            <w:rStyle w:val="Hyperlink"/>
          </w:rPr>
          <w:t>CT_DataModel</w:t>
        </w:r>
      </w:hyperlink>
      <w:r>
        <w:t xml:space="preserve"> </w:t>
      </w:r>
      <w:r>
        <w:fldChar w:fldCharType="begin"/>
      </w:r>
      <w:r>
        <w:instrText>PAGE</w:instrText>
      </w:r>
      <w:r>
        <w:instrText>REF section_eaea0fe63e3c401da3a02d2cbb9fce00</w:instrText>
      </w:r>
      <w:r>
        <w:fldChar w:fldCharType="separate"/>
      </w:r>
      <w:r>
        <w:rPr>
          <w:noProof/>
        </w:rPr>
        <w:t>205</w:t>
      </w:r>
      <w:r>
        <w:fldChar w:fldCharType="end"/>
      </w:r>
    </w:p>
    <w:p w:rsidR="00D775E5" w:rsidRDefault="00F66D1B">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159</w:t>
      </w:r>
      <w:r>
        <w:fldChar w:fldCharType="end"/>
      </w:r>
    </w:p>
    <w:p w:rsidR="00D775E5" w:rsidRDefault="00F66D1B">
      <w:pPr>
        <w:pStyle w:val="indexentry0"/>
      </w:pPr>
      <w:r>
        <w:t xml:space="preserve">      </w:t>
      </w:r>
      <w:hyperlink w:anchor="section_89029dfc1ca84ff9afe046f9454d09c6">
        <w:r>
          <w:rPr>
            <w:rStyle w:val="Hyperlink"/>
          </w:rPr>
          <w:t>CT_</w:t>
        </w:r>
        <w:r>
          <w:rPr>
            <w:rStyle w:val="Hyperlink"/>
          </w:rPr>
          <w:t>DataValidation</w:t>
        </w:r>
      </w:hyperlink>
      <w:r>
        <w:t xml:space="preserve"> </w:t>
      </w:r>
      <w:r>
        <w:fldChar w:fldCharType="begin"/>
      </w:r>
      <w:r>
        <w:instrText>PAGEREF section_89029dfc1ca84ff9afe046f9454d09c6</w:instrText>
      </w:r>
      <w:r>
        <w:fldChar w:fldCharType="separate"/>
      </w:r>
      <w:r>
        <w:rPr>
          <w:noProof/>
        </w:rPr>
        <w:t>98</w:t>
      </w:r>
      <w:r>
        <w:fldChar w:fldCharType="end"/>
      </w:r>
    </w:p>
    <w:p w:rsidR="00D775E5" w:rsidRDefault="00F66D1B">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98</w:t>
      </w:r>
      <w:r>
        <w:fldChar w:fldCharType="end"/>
      </w:r>
    </w:p>
    <w:p w:rsidR="00D775E5" w:rsidRDefault="00F66D1B">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97</w:t>
      </w:r>
      <w:r>
        <w:fldChar w:fldCharType="end"/>
      </w:r>
    </w:p>
    <w:p w:rsidR="00D775E5" w:rsidRDefault="00F66D1B">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200</w:t>
      </w:r>
      <w:r>
        <w:fldChar w:fldCharType="end"/>
      </w:r>
    </w:p>
    <w:p w:rsidR="00D775E5" w:rsidRDefault="00F66D1B">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199</w:t>
      </w:r>
      <w:r>
        <w:fldChar w:fldCharType="end"/>
      </w:r>
    </w:p>
    <w:p w:rsidR="00D775E5" w:rsidRDefault="00F66D1B">
      <w:pPr>
        <w:pStyle w:val="indexentry0"/>
      </w:pPr>
      <w:r>
        <w:t xml:space="preserve">      </w:t>
      </w:r>
      <w:hyperlink w:anchor="section_797d3d5e1305477fba3b7d794412f3ec">
        <w:r>
          <w:rPr>
            <w:rStyle w:val="Hyperlink"/>
          </w:rPr>
          <w:t>CT_Db</w:t>
        </w:r>
        <w:r>
          <w:rPr>
            <w:rStyle w:val="Hyperlink"/>
          </w:rPr>
          <w:t>Tables</w:t>
        </w:r>
      </w:hyperlink>
      <w:r>
        <w:t xml:space="preserve"> </w:t>
      </w:r>
      <w:r>
        <w:fldChar w:fldCharType="begin"/>
      </w:r>
      <w:r>
        <w:instrText>PAGEREF section_797d3d5e1305477fba3b7d794412f3ec</w:instrText>
      </w:r>
      <w:r>
        <w:fldChar w:fldCharType="separate"/>
      </w:r>
      <w:r>
        <w:rPr>
          <w:noProof/>
        </w:rPr>
        <w:t>200</w:t>
      </w:r>
      <w:r>
        <w:fldChar w:fldCharType="end"/>
      </w:r>
    </w:p>
    <w:p w:rsidR="00D775E5" w:rsidRDefault="00F66D1B">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180</w:t>
      </w:r>
      <w:r>
        <w:fldChar w:fldCharType="end"/>
      </w:r>
    </w:p>
    <w:p w:rsidR="00D775E5" w:rsidRDefault="00F66D1B">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151</w:t>
      </w:r>
      <w:r>
        <w:fldChar w:fldCharType="end"/>
      </w:r>
    </w:p>
    <w:p w:rsidR="00D775E5" w:rsidRDefault="00F66D1B">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155</w:t>
      </w:r>
      <w:r>
        <w:fldChar w:fldCharType="end"/>
      </w:r>
    </w:p>
    <w:p w:rsidR="00D775E5" w:rsidRDefault="00F66D1B">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151</w:t>
      </w:r>
      <w:r>
        <w:fldChar w:fldCharType="end"/>
      </w:r>
    </w:p>
    <w:p w:rsidR="00D775E5" w:rsidRDefault="00F66D1B">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123</w:t>
      </w:r>
      <w:r>
        <w:fldChar w:fldCharType="end"/>
      </w:r>
    </w:p>
    <w:p w:rsidR="00D775E5" w:rsidRDefault="00F66D1B">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146</w:t>
      </w:r>
      <w:r>
        <w:fldChar w:fldCharType="end"/>
      </w:r>
    </w:p>
    <w:p w:rsidR="00D775E5" w:rsidRDefault="00F66D1B">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w:instrText>
      </w:r>
      <w:r>
        <w:instrText>0f838f544</w:instrText>
      </w:r>
      <w:r>
        <w:fldChar w:fldCharType="separate"/>
      </w:r>
      <w:r>
        <w:rPr>
          <w:noProof/>
        </w:rPr>
        <w:t>146</w:t>
      </w:r>
      <w:r>
        <w:fldChar w:fldCharType="end"/>
      </w:r>
    </w:p>
    <w:p w:rsidR="00D775E5" w:rsidRDefault="00F66D1B">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154</w:t>
      </w:r>
      <w:r>
        <w:fldChar w:fldCharType="end"/>
      </w:r>
    </w:p>
    <w:p w:rsidR="00D775E5" w:rsidRDefault="00F66D1B">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w:instrText>
      </w:r>
      <w:r>
        <w:instrText>4e16b22f0f9beb3ec425</w:instrText>
      </w:r>
      <w:r>
        <w:fldChar w:fldCharType="separate"/>
      </w:r>
      <w:r>
        <w:rPr>
          <w:noProof/>
        </w:rPr>
        <w:t>155</w:t>
      </w:r>
      <w:r>
        <w:fldChar w:fldCharType="end"/>
      </w:r>
    </w:p>
    <w:p w:rsidR="00D775E5" w:rsidRDefault="00F66D1B">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204</w:t>
      </w:r>
      <w:r>
        <w:fldChar w:fldCharType="end"/>
      </w:r>
    </w:p>
    <w:p w:rsidR="00D775E5" w:rsidRDefault="00F66D1B">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204</w:t>
      </w:r>
      <w:r>
        <w:fldChar w:fldCharType="end"/>
      </w:r>
    </w:p>
    <w:p w:rsidR="00D775E5" w:rsidRDefault="00F66D1B">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203</w:t>
      </w:r>
      <w:r>
        <w:fldChar w:fldCharType="end"/>
      </w:r>
    </w:p>
    <w:p w:rsidR="00D775E5" w:rsidRDefault="00F66D1B">
      <w:pPr>
        <w:pStyle w:val="indexentry0"/>
      </w:pPr>
      <w:r>
        <w:t xml:space="preserve">      </w:t>
      </w:r>
      <w:hyperlink w:anchor="section_a8539c6c80e04db8b9f1860b9347fc65">
        <w:r>
          <w:rPr>
            <w:rStyle w:val="Hyperlink"/>
          </w:rPr>
          <w:t>C</w:t>
        </w:r>
        <w:r>
          <w:rPr>
            <w:rStyle w:val="Hyperlink"/>
          </w:rPr>
          <w:t>T_ModelTables</w:t>
        </w:r>
      </w:hyperlink>
      <w:r>
        <w:t xml:space="preserve"> </w:t>
      </w:r>
      <w:r>
        <w:fldChar w:fldCharType="begin"/>
      </w:r>
      <w:r>
        <w:instrText>PAGEREF section_a8539c6c80e04db8b9f1860b9347fc65</w:instrText>
      </w:r>
      <w:r>
        <w:fldChar w:fldCharType="separate"/>
      </w:r>
      <w:r>
        <w:rPr>
          <w:noProof/>
        </w:rPr>
        <w:t>203</w:t>
      </w:r>
      <w:r>
        <w:fldChar w:fldCharType="end"/>
      </w:r>
    </w:p>
    <w:p w:rsidR="00D775E5" w:rsidRDefault="00F66D1B">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198</w:t>
      </w:r>
      <w:r>
        <w:fldChar w:fldCharType="end"/>
      </w:r>
    </w:p>
    <w:p w:rsidR="00D775E5" w:rsidRDefault="00F66D1B">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169</w:t>
      </w:r>
      <w:r>
        <w:fldChar w:fldCharType="end"/>
      </w:r>
    </w:p>
    <w:p w:rsidR="00D775E5" w:rsidRDefault="00F66D1B">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w:instrText>
      </w:r>
      <w:r>
        <w:instrText>fdb4d9936f23b7f24d</w:instrText>
      </w:r>
      <w:r>
        <w:fldChar w:fldCharType="separate"/>
      </w:r>
      <w:r>
        <w:rPr>
          <w:noProof/>
        </w:rPr>
        <w:t>166</w:t>
      </w:r>
      <w:r>
        <w:fldChar w:fldCharType="end"/>
      </w:r>
    </w:p>
    <w:p w:rsidR="00D775E5" w:rsidRDefault="00F66D1B">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167</w:t>
      </w:r>
      <w:r>
        <w:fldChar w:fldCharType="end"/>
      </w:r>
    </w:p>
    <w:p w:rsidR="00D775E5" w:rsidRDefault="00F66D1B">
      <w:pPr>
        <w:pStyle w:val="indexentry0"/>
      </w:pPr>
      <w:r>
        <w:t xml:space="preserve">      </w:t>
      </w:r>
      <w:hyperlink w:anchor="section_e3ebe2f523c445cb9e3010b78347fee1">
        <w:r>
          <w:rPr>
            <w:rStyle w:val="Hyperlink"/>
          </w:rPr>
          <w:t>CT_OlapslicerCach</w:t>
        </w:r>
        <w:r>
          <w:rPr>
            <w:rStyle w:val="Hyperlink"/>
          </w:rPr>
          <w:t>eLevelData</w:t>
        </w:r>
      </w:hyperlink>
      <w:r>
        <w:t xml:space="preserve"> </w:t>
      </w:r>
      <w:r>
        <w:fldChar w:fldCharType="begin"/>
      </w:r>
      <w:r>
        <w:instrText>PAGEREF section_e3ebe2f523c445cb9e3010b78347fee1</w:instrText>
      </w:r>
      <w:r>
        <w:fldChar w:fldCharType="separate"/>
      </w:r>
      <w:r>
        <w:rPr>
          <w:noProof/>
        </w:rPr>
        <w:t>168</w:t>
      </w:r>
      <w:r>
        <w:fldChar w:fldCharType="end"/>
      </w:r>
    </w:p>
    <w:p w:rsidR="00D775E5" w:rsidRDefault="00F66D1B">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169</w:t>
      </w:r>
      <w:r>
        <w:fldChar w:fldCharType="end"/>
      </w:r>
    </w:p>
    <w:p w:rsidR="00D775E5" w:rsidRDefault="00F66D1B">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167</w:t>
      </w:r>
      <w:r>
        <w:fldChar w:fldCharType="end"/>
      </w:r>
    </w:p>
    <w:p w:rsidR="00D775E5" w:rsidRDefault="00F66D1B">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168</w:t>
      </w:r>
      <w:r>
        <w:fldChar w:fldCharType="end"/>
      </w:r>
    </w:p>
    <w:p w:rsidR="00D775E5" w:rsidRDefault="00F66D1B">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171</w:t>
      </w:r>
      <w:r>
        <w:fldChar w:fldCharType="end"/>
      </w:r>
    </w:p>
    <w:p w:rsidR="00D775E5" w:rsidRDefault="00F66D1B">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w:instrText>
      </w:r>
      <w:r>
        <w:instrText>_79b764ff71fc415f92436e99d1957a8e</w:instrText>
      </w:r>
      <w:r>
        <w:fldChar w:fldCharType="separate"/>
      </w:r>
      <w:r>
        <w:rPr>
          <w:noProof/>
        </w:rPr>
        <w:t>170</w:t>
      </w:r>
      <w:r>
        <w:fldChar w:fldCharType="end"/>
      </w:r>
    </w:p>
    <w:p w:rsidR="00D775E5" w:rsidRDefault="00F66D1B">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201</w:t>
      </w:r>
      <w:r>
        <w:fldChar w:fldCharType="end"/>
      </w:r>
    </w:p>
    <w:p w:rsidR="00D775E5" w:rsidRDefault="00F66D1B">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140</w:t>
      </w:r>
      <w:r>
        <w:fldChar w:fldCharType="end"/>
      </w:r>
    </w:p>
    <w:p w:rsidR="00D775E5" w:rsidRDefault="00F66D1B">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132</w:t>
      </w:r>
      <w:r>
        <w:fldChar w:fldCharType="end"/>
      </w:r>
    </w:p>
    <w:p w:rsidR="00D775E5" w:rsidRDefault="00F66D1B">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209</w:t>
      </w:r>
      <w:r>
        <w:fldChar w:fldCharType="end"/>
      </w:r>
    </w:p>
    <w:p w:rsidR="00D775E5" w:rsidRDefault="00F66D1B">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w:instrText>
      </w:r>
      <w:r>
        <w:instrText>c41f2510b60283</w:instrText>
      </w:r>
      <w:r>
        <w:fldChar w:fldCharType="separate"/>
      </w:r>
      <w:r>
        <w:rPr>
          <w:noProof/>
        </w:rPr>
        <w:t>136</w:t>
      </w:r>
      <w:r>
        <w:fldChar w:fldCharType="end"/>
      </w:r>
    </w:p>
    <w:p w:rsidR="00D775E5" w:rsidRDefault="00F66D1B">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136</w:t>
      </w:r>
      <w:r>
        <w:fldChar w:fldCharType="end"/>
      </w:r>
    </w:p>
    <w:p w:rsidR="00D775E5" w:rsidRDefault="00F66D1B">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w:instrText>
      </w:r>
      <w:r>
        <w:instrText>c9edbfb384b33950fcabfdbd9b189</w:instrText>
      </w:r>
      <w:r>
        <w:fldChar w:fldCharType="separate"/>
      </w:r>
      <w:r>
        <w:rPr>
          <w:noProof/>
        </w:rPr>
        <w:t>135</w:t>
      </w:r>
      <w:r>
        <w:fldChar w:fldCharType="end"/>
      </w:r>
    </w:p>
    <w:p w:rsidR="00D775E5" w:rsidRDefault="00F66D1B">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134</w:t>
      </w:r>
      <w:r>
        <w:fldChar w:fldCharType="end"/>
      </w:r>
    </w:p>
    <w:p w:rsidR="00D775E5" w:rsidRDefault="00F66D1B">
      <w:pPr>
        <w:pStyle w:val="indexentry0"/>
      </w:pPr>
      <w:r>
        <w:t xml:space="preserve">      </w:t>
      </w:r>
      <w:hyperlink w:anchor="section_fc28f146d73a46f6bf4c282fc9a960ef">
        <w:r>
          <w:rPr>
            <w:rStyle w:val="Hyperlink"/>
          </w:rPr>
          <w:t>CT_PivotEditValue</w:t>
        </w:r>
      </w:hyperlink>
      <w:r>
        <w:t xml:space="preserve"> </w:t>
      </w:r>
      <w:r>
        <w:fldChar w:fldCharType="begin"/>
      </w:r>
      <w:r>
        <w:instrText>P</w:instrText>
      </w:r>
      <w:r>
        <w:instrText>AGEREF section_fc28f146d73a46f6bf4c282fc9a960ef</w:instrText>
      </w:r>
      <w:r>
        <w:fldChar w:fldCharType="separate"/>
      </w:r>
      <w:r>
        <w:rPr>
          <w:noProof/>
        </w:rPr>
        <w:t>137</w:t>
      </w:r>
      <w:r>
        <w:fldChar w:fldCharType="end"/>
      </w:r>
    </w:p>
    <w:p w:rsidR="00D775E5" w:rsidRDefault="00F66D1B">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128</w:t>
      </w:r>
      <w:r>
        <w:fldChar w:fldCharType="end"/>
      </w:r>
    </w:p>
    <w:p w:rsidR="00D775E5" w:rsidRDefault="00F66D1B">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181</w:t>
      </w:r>
      <w:r>
        <w:fldChar w:fldCharType="end"/>
      </w:r>
    </w:p>
    <w:p w:rsidR="00D775E5" w:rsidRDefault="00F66D1B">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141</w:t>
      </w:r>
      <w:r>
        <w:fldChar w:fldCharType="end"/>
      </w:r>
    </w:p>
    <w:p w:rsidR="00D775E5" w:rsidRDefault="00F66D1B">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206</w:t>
      </w:r>
      <w:r>
        <w:fldChar w:fldCharType="end"/>
      </w:r>
    </w:p>
    <w:p w:rsidR="00D775E5" w:rsidRDefault="00F66D1B">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205</w:t>
      </w:r>
      <w:r>
        <w:fldChar w:fldCharType="end"/>
      </w:r>
    </w:p>
    <w:p w:rsidR="00D775E5" w:rsidRDefault="00F66D1B">
      <w:pPr>
        <w:pStyle w:val="indexentry0"/>
      </w:pPr>
      <w:r>
        <w:t xml:space="preserve">      </w:t>
      </w:r>
      <w:hyperlink w:anchor="section_4fa0ac531c40475fad76d06c604df3e3">
        <w:r>
          <w:rPr>
            <w:rStyle w:val="Hyperlink"/>
          </w:rPr>
          <w:t>CT_PivotTableDefinition</w:t>
        </w:r>
      </w:hyperlink>
      <w:r>
        <w:t xml:space="preserve"> </w:t>
      </w:r>
      <w:r>
        <w:fldChar w:fldCharType="begin"/>
      </w:r>
      <w:r>
        <w:instrText>PAGEREF section_4fa0ac531c40475fad76d06c604df3e3</w:instrText>
      </w:r>
      <w:r>
        <w:fldChar w:fldCharType="separate"/>
      </w:r>
      <w:r>
        <w:rPr>
          <w:noProof/>
        </w:rPr>
        <w:t>129</w:t>
      </w:r>
      <w:r>
        <w:fldChar w:fldCharType="end"/>
      </w:r>
    </w:p>
    <w:p w:rsidR="00D775E5" w:rsidRDefault="00F66D1B">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174</w:t>
      </w:r>
      <w:r>
        <w:fldChar w:fldCharType="end"/>
      </w:r>
    </w:p>
    <w:p w:rsidR="00D775E5" w:rsidRDefault="00F66D1B">
      <w:pPr>
        <w:pStyle w:val="indexentry0"/>
      </w:pPr>
      <w:r>
        <w:t xml:space="preserve"> </w:t>
      </w: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174</w:t>
      </w:r>
      <w:r>
        <w:fldChar w:fldCharType="end"/>
      </w:r>
    </w:p>
    <w:p w:rsidR="00D775E5" w:rsidRDefault="00F66D1B">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w:instrText>
      </w:r>
      <w:r>
        <w:instrText>n_3a699774cab2482a85d151c78e000ce1</w:instrText>
      </w:r>
      <w:r>
        <w:fldChar w:fldCharType="separate"/>
      </w:r>
      <w:r>
        <w:rPr>
          <w:noProof/>
        </w:rPr>
        <w:t>208</w:t>
      </w:r>
      <w:r>
        <w:fldChar w:fldCharType="end"/>
      </w:r>
    </w:p>
    <w:p w:rsidR="00D775E5" w:rsidRDefault="00F66D1B">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section_488b5da9c4dd4101ac8491ce3597d7bd</w:instrText>
      </w:r>
      <w:r>
        <w:fldChar w:fldCharType="separate"/>
      </w:r>
      <w:r>
        <w:rPr>
          <w:noProof/>
        </w:rPr>
        <w:t>182</w:t>
      </w:r>
      <w:r>
        <w:fldChar w:fldCharType="end"/>
      </w:r>
    </w:p>
    <w:p w:rsidR="00D775E5" w:rsidRDefault="00F66D1B">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137</w:t>
      </w:r>
      <w:r>
        <w:fldChar w:fldCharType="end"/>
      </w:r>
    </w:p>
    <w:p w:rsidR="00D775E5" w:rsidRDefault="00F66D1B">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207</w:t>
      </w:r>
      <w:r>
        <w:fldChar w:fldCharType="end"/>
      </w:r>
    </w:p>
    <w:p w:rsidR="00D775E5" w:rsidRDefault="00F66D1B">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207</w:t>
      </w:r>
      <w:r>
        <w:fldChar w:fldCharType="end"/>
      </w:r>
    </w:p>
    <w:p w:rsidR="00D775E5" w:rsidRDefault="00F66D1B">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149</w:t>
      </w:r>
      <w:r>
        <w:fldChar w:fldCharType="end"/>
      </w:r>
    </w:p>
    <w:p w:rsidR="00D775E5" w:rsidRDefault="00F66D1B">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149</w:t>
      </w:r>
      <w:r>
        <w:fldChar w:fldCharType="end"/>
      </w:r>
    </w:p>
    <w:p w:rsidR="00D775E5" w:rsidRDefault="00F66D1B">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175</w:t>
      </w:r>
      <w:r>
        <w:fldChar w:fldCharType="end"/>
      </w:r>
    </w:p>
    <w:p w:rsidR="00D775E5" w:rsidRDefault="00F66D1B">
      <w:pPr>
        <w:pStyle w:val="indexentry0"/>
      </w:pPr>
      <w:r>
        <w:t xml:space="preserve">  </w:t>
      </w: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199</w:t>
      </w:r>
      <w:r>
        <w:fldChar w:fldCharType="end"/>
      </w:r>
    </w:p>
    <w:p w:rsidR="00D775E5" w:rsidRDefault="00F66D1B">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w:instrText>
      </w:r>
      <w:r>
        <w:instrText>a6b24</w:instrText>
      </w:r>
      <w:r>
        <w:fldChar w:fldCharType="separate"/>
      </w:r>
      <w:r>
        <w:rPr>
          <w:noProof/>
        </w:rPr>
        <w:t>113</w:t>
      </w:r>
      <w:r>
        <w:fldChar w:fldCharType="end"/>
      </w:r>
    </w:p>
    <w:p w:rsidR="00D775E5" w:rsidRDefault="00F66D1B">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section_eed7ca065e3f4a4489365e15200b29bb</w:instrText>
      </w:r>
      <w:r>
        <w:fldChar w:fldCharType="separate"/>
      </w:r>
      <w:r>
        <w:rPr>
          <w:noProof/>
        </w:rPr>
        <w:t>113</w:t>
      </w:r>
      <w:r>
        <w:fldChar w:fldCharType="end"/>
      </w:r>
    </w:p>
    <w:p w:rsidR="00D775E5" w:rsidRDefault="00F66D1B">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160</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163</w:t>
      </w:r>
      <w:r>
        <w:fldChar w:fldCharType="end"/>
      </w:r>
      <w:r>
        <w:t>)</w:t>
      </w:r>
    </w:p>
    <w:p w:rsidR="00D775E5" w:rsidRDefault="00F66D1B">
      <w:pPr>
        <w:pStyle w:val="indexentry0"/>
      </w:pPr>
      <w:r>
        <w:t xml:space="preserve">      </w:t>
      </w:r>
      <w:hyperlink w:anchor="section_42f75f7ac5214e4b86d30d1e1f89aa0b">
        <w:r>
          <w:rPr>
            <w:rStyle w:val="Hyperlink"/>
          </w:rPr>
          <w:t>CT_Sl</w:t>
        </w:r>
        <w:r>
          <w:rPr>
            <w:rStyle w:val="Hyperlink"/>
          </w:rPr>
          <w:t>icerCache</w:t>
        </w:r>
      </w:hyperlink>
      <w:r>
        <w:t xml:space="preserve"> </w:t>
      </w:r>
      <w:r>
        <w:fldChar w:fldCharType="begin"/>
      </w:r>
      <w:r>
        <w:instrText>PAGEREF section_42f75f7ac5214e4b86d30d1e1f89aa0b</w:instrText>
      </w:r>
      <w:r>
        <w:fldChar w:fldCharType="separate"/>
      </w:r>
      <w:r>
        <w:rPr>
          <w:noProof/>
        </w:rPr>
        <w:t>108</w:t>
      </w:r>
      <w:r>
        <w:fldChar w:fldCharType="end"/>
      </w:r>
    </w:p>
    <w:p w:rsidR="00D775E5" w:rsidRDefault="00F66D1B">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164</w:t>
      </w:r>
      <w:r>
        <w:fldChar w:fldCharType="end"/>
      </w:r>
    </w:p>
    <w:p w:rsidR="00D775E5" w:rsidRDefault="00F66D1B">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163</w:t>
      </w:r>
      <w:r>
        <w:fldChar w:fldCharType="end"/>
      </w:r>
    </w:p>
    <w:p w:rsidR="00D775E5" w:rsidRDefault="00F66D1B">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186</w:t>
      </w:r>
      <w:r>
        <w:fldChar w:fldCharType="end"/>
      </w:r>
    </w:p>
    <w:p w:rsidR="00D775E5" w:rsidRDefault="00F66D1B">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187</w:t>
      </w:r>
      <w:r>
        <w:fldChar w:fldCharType="end"/>
      </w:r>
    </w:p>
    <w:p w:rsidR="00D775E5" w:rsidRDefault="00F66D1B">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w:instrText>
      </w:r>
      <w:r>
        <w:instrText>77636213342cc9e7460497618a5d5</w:instrText>
      </w:r>
      <w:r>
        <w:fldChar w:fldCharType="separate"/>
      </w:r>
      <w:r>
        <w:rPr>
          <w:noProof/>
        </w:rPr>
        <w:t>165</w:t>
      </w:r>
      <w:r>
        <w:fldChar w:fldCharType="end"/>
      </w:r>
    </w:p>
    <w:p w:rsidR="00D775E5" w:rsidRDefault="00F66D1B">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165</w:t>
      </w:r>
      <w:r>
        <w:fldChar w:fldCharType="end"/>
      </w:r>
    </w:p>
    <w:p w:rsidR="00D775E5" w:rsidRDefault="00F66D1B">
      <w:pPr>
        <w:pStyle w:val="indexentry0"/>
      </w:pPr>
      <w:r>
        <w:t xml:space="preserve">      </w:t>
      </w:r>
      <w:hyperlink w:anchor="section_38bbf8e13e8740e180e37b85a57d3e2a">
        <w:r>
          <w:rPr>
            <w:rStyle w:val="Hyperlink"/>
          </w:rPr>
          <w:t>CT_Slicer</w:t>
        </w:r>
        <w:r>
          <w:rPr>
            <w:rStyle w:val="Hyperlink"/>
          </w:rPr>
          <w:t>Caches</w:t>
        </w:r>
      </w:hyperlink>
      <w:r>
        <w:t xml:space="preserve"> </w:t>
      </w:r>
      <w:r>
        <w:fldChar w:fldCharType="begin"/>
      </w:r>
      <w:r>
        <w:instrText>PAGEREF section_38bbf8e13e8740e180e37b85a57d3e2a</w:instrText>
      </w:r>
      <w:r>
        <w:fldChar w:fldCharType="separate"/>
      </w:r>
      <w:r>
        <w:rPr>
          <w:noProof/>
        </w:rPr>
        <w:t>107</w:t>
      </w:r>
      <w:r>
        <w:fldChar w:fldCharType="end"/>
      </w:r>
    </w:p>
    <w:p w:rsidR="00D775E5" w:rsidRDefault="00F66D1B">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107</w:t>
      </w:r>
      <w:r>
        <w:fldChar w:fldCharType="end"/>
      </w:r>
    </w:p>
    <w:p w:rsidR="00D775E5" w:rsidRDefault="00F66D1B">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107</w:t>
      </w:r>
      <w:r>
        <w:fldChar w:fldCharType="end"/>
      </w:r>
    </w:p>
    <w:p w:rsidR="00D775E5" w:rsidRDefault="00F66D1B">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w:instrText>
      </w:r>
      <w:r>
        <w:instrText>1</w:instrText>
      </w:r>
      <w:r>
        <w:fldChar w:fldCharType="separate"/>
      </w:r>
      <w:r>
        <w:rPr>
          <w:noProof/>
        </w:rPr>
        <w:t>160</w:t>
      </w:r>
      <w:r>
        <w:fldChar w:fldCharType="end"/>
      </w:r>
    </w:p>
    <w:p w:rsidR="00D775E5" w:rsidRDefault="00F66D1B">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138</w:t>
      </w:r>
      <w:r>
        <w:fldChar w:fldCharType="end"/>
      </w:r>
    </w:p>
    <w:p w:rsidR="00D775E5" w:rsidRDefault="00F66D1B">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w:instrText>
      </w:r>
      <w:r>
        <w:instrText>3157442fbec6bfe0186e1359</w:instrText>
      </w:r>
      <w:r>
        <w:fldChar w:fldCharType="separate"/>
      </w:r>
      <w:r>
        <w:rPr>
          <w:noProof/>
        </w:rPr>
        <w:t>139</w:t>
      </w:r>
      <w:r>
        <w:fldChar w:fldCharType="end"/>
      </w:r>
    </w:p>
    <w:p w:rsidR="00D775E5" w:rsidRDefault="00F66D1B">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145</w:t>
      </w:r>
      <w:r>
        <w:fldChar w:fldCharType="end"/>
      </w:r>
    </w:p>
    <w:p w:rsidR="00D775E5" w:rsidRDefault="00F66D1B">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145</w:t>
      </w:r>
      <w:r>
        <w:fldChar w:fldCharType="end"/>
      </w:r>
    </w:p>
    <w:p w:rsidR="00D775E5" w:rsidRDefault="00F66D1B">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153</w:t>
      </w:r>
      <w:r>
        <w:fldChar w:fldCharType="end"/>
      </w:r>
    </w:p>
    <w:p w:rsidR="00D775E5" w:rsidRDefault="00F66D1B">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154</w:t>
      </w:r>
      <w:r>
        <w:fldChar w:fldCharType="end"/>
      </w:r>
    </w:p>
    <w:p w:rsidR="00D775E5" w:rsidRDefault="00F66D1B">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105</w:t>
      </w:r>
      <w:r>
        <w:fldChar w:fldCharType="end"/>
      </w:r>
    </w:p>
    <w:p w:rsidR="00D775E5" w:rsidRDefault="00F66D1B">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101</w:t>
      </w:r>
      <w:r>
        <w:fldChar w:fldCharType="end"/>
      </w:r>
    </w:p>
    <w:p w:rsidR="00D775E5" w:rsidRDefault="00F66D1B">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w:instrText>
      </w:r>
      <w:r>
        <w:instrText>afbf9ecaace52</w:instrText>
      </w:r>
      <w:r>
        <w:fldChar w:fldCharType="separate"/>
      </w:r>
      <w:r>
        <w:rPr>
          <w:noProof/>
        </w:rPr>
        <w:t>101</w:t>
      </w:r>
      <w:r>
        <w:fldChar w:fldCharType="end"/>
      </w:r>
    </w:p>
    <w:p w:rsidR="00D775E5" w:rsidRDefault="00F66D1B">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105</w:t>
      </w:r>
      <w:r>
        <w:fldChar w:fldCharType="end"/>
      </w:r>
    </w:p>
    <w:p w:rsidR="00D775E5" w:rsidRDefault="00F66D1B">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w:instrText>
      </w:r>
      <w:r>
        <w:instrText>764170aea3906aaa455311</w:instrText>
      </w:r>
      <w:r>
        <w:fldChar w:fldCharType="separate"/>
      </w:r>
      <w:r>
        <w:rPr>
          <w:noProof/>
        </w:rPr>
        <w:t>133</w:t>
      </w:r>
      <w:r>
        <w:fldChar w:fldCharType="end"/>
      </w:r>
    </w:p>
    <w:p w:rsidR="00D775E5" w:rsidRDefault="00F66D1B">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183</w:t>
      </w:r>
      <w:r>
        <w:fldChar w:fldCharType="end"/>
      </w:r>
    </w:p>
    <w:p w:rsidR="00D775E5" w:rsidRDefault="00F66D1B">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171</w:t>
      </w:r>
      <w:r>
        <w:fldChar w:fldCharType="end"/>
      </w:r>
    </w:p>
    <w:p w:rsidR="00D775E5" w:rsidRDefault="00F66D1B">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173</w:t>
      </w:r>
      <w:r>
        <w:fldChar w:fldCharType="end"/>
      </w:r>
    </w:p>
    <w:p w:rsidR="00D775E5" w:rsidRDefault="00F66D1B">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173</w:t>
      </w:r>
      <w:r>
        <w:fldChar w:fldCharType="end"/>
      </w:r>
    </w:p>
    <w:p w:rsidR="00D775E5" w:rsidRDefault="00F66D1B">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190</w:t>
      </w:r>
      <w:r>
        <w:fldChar w:fldCharType="end"/>
      </w:r>
    </w:p>
    <w:p w:rsidR="00D775E5" w:rsidRDefault="00F66D1B">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193</w:t>
      </w:r>
      <w:r>
        <w:fldChar w:fldCharType="end"/>
      </w:r>
    </w:p>
    <w:p w:rsidR="00D775E5" w:rsidRDefault="00F66D1B">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w:instrText>
      </w:r>
      <w:r>
        <w:instrText>d5b4aa8ca54ff9886ed85d4ac83954</w:instrText>
      </w:r>
      <w:r>
        <w:fldChar w:fldCharType="separate"/>
      </w:r>
      <w:r>
        <w:rPr>
          <w:noProof/>
        </w:rPr>
        <w:t>194</w:t>
      </w:r>
      <w:r>
        <w:fldChar w:fldCharType="end"/>
      </w:r>
    </w:p>
    <w:p w:rsidR="00D775E5" w:rsidRDefault="00F66D1B">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194</w:t>
      </w:r>
      <w:r>
        <w:fldChar w:fldCharType="end"/>
      </w:r>
    </w:p>
    <w:p w:rsidR="00D775E5" w:rsidRDefault="00F66D1B">
      <w:pPr>
        <w:pStyle w:val="indexentry0"/>
      </w:pPr>
      <w:r>
        <w:t xml:space="preserve">      </w:t>
      </w:r>
      <w:hyperlink w:anchor="section_3c9df509399f47da87fd8d60ebb50871">
        <w:r>
          <w:rPr>
            <w:rStyle w:val="Hyperlink"/>
          </w:rPr>
          <w:t>CT_Tim</w:t>
        </w:r>
        <w:r>
          <w:rPr>
            <w:rStyle w:val="Hyperlink"/>
          </w:rPr>
          <w:t>elineCacheRef</w:t>
        </w:r>
      </w:hyperlink>
      <w:r>
        <w:t xml:space="preserve"> </w:t>
      </w:r>
      <w:r>
        <w:fldChar w:fldCharType="begin"/>
      </w:r>
      <w:r>
        <w:instrText>PAGEREF section_3c9df509399f47da87fd8d60ebb50871</w:instrText>
      </w:r>
      <w:r>
        <w:fldChar w:fldCharType="separate"/>
      </w:r>
      <w:r>
        <w:rPr>
          <w:noProof/>
        </w:rPr>
        <w:t>184</w:t>
      </w:r>
      <w:r>
        <w:fldChar w:fldCharType="end"/>
      </w:r>
    </w:p>
    <w:p w:rsidR="00D775E5" w:rsidRDefault="00F66D1B">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184</w:t>
      </w:r>
      <w:r>
        <w:fldChar w:fldCharType="end"/>
      </w:r>
    </w:p>
    <w:p w:rsidR="00D775E5" w:rsidRDefault="00F66D1B">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189</w:t>
      </w:r>
      <w:r>
        <w:fldChar w:fldCharType="end"/>
      </w:r>
    </w:p>
    <w:p w:rsidR="00D775E5" w:rsidRDefault="00F66D1B">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w:instrText>
      </w:r>
      <w:r>
        <w:instrText>133959ecc5d405d8da13a26a9f761e6</w:instrText>
      </w:r>
      <w:r>
        <w:fldChar w:fldCharType="separate"/>
      </w:r>
      <w:r>
        <w:rPr>
          <w:noProof/>
        </w:rPr>
        <w:t>197</w:t>
      </w:r>
      <w:r>
        <w:fldChar w:fldCharType="end"/>
      </w:r>
    </w:p>
    <w:p w:rsidR="00D775E5" w:rsidRDefault="00F66D1B">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195</w:t>
      </w:r>
      <w:r>
        <w:fldChar w:fldCharType="end"/>
      </w:r>
    </w:p>
    <w:p w:rsidR="00D775E5" w:rsidRDefault="00F66D1B">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185</w:t>
      </w:r>
      <w:r>
        <w:fldChar w:fldCharType="end"/>
      </w:r>
    </w:p>
    <w:p w:rsidR="00D775E5" w:rsidRDefault="00F66D1B">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185</w:t>
      </w:r>
      <w:r>
        <w:fldChar w:fldCharType="end"/>
      </w:r>
    </w:p>
    <w:p w:rsidR="00D775E5" w:rsidRDefault="00F66D1B">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190</w:t>
      </w:r>
      <w:r>
        <w:fldChar w:fldCharType="end"/>
      </w:r>
    </w:p>
    <w:p w:rsidR="00D775E5" w:rsidRDefault="00F66D1B">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196</w:t>
      </w:r>
      <w:r>
        <w:fldChar w:fldCharType="end"/>
      </w:r>
    </w:p>
    <w:p w:rsidR="00D775E5" w:rsidRDefault="00F66D1B">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188</w:t>
      </w:r>
      <w:r>
        <w:fldChar w:fldCharType="end"/>
      </w:r>
    </w:p>
    <w:p w:rsidR="00D775E5" w:rsidRDefault="00F66D1B">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189</w:t>
      </w:r>
      <w:r>
        <w:fldChar w:fldCharType="end"/>
      </w:r>
    </w:p>
    <w:p w:rsidR="00D775E5" w:rsidRDefault="00F66D1B">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188</w:t>
      </w:r>
      <w:r>
        <w:fldChar w:fldCharType="end"/>
      </w:r>
    </w:p>
    <w:p w:rsidR="00D775E5" w:rsidRDefault="00F66D1B">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w:instrText>
      </w:r>
      <w:r>
        <w:instrText>cf</w:instrText>
      </w:r>
      <w:r>
        <w:fldChar w:fldCharType="separate"/>
      </w:r>
      <w:r>
        <w:rPr>
          <w:noProof/>
        </w:rPr>
        <w:t>187</w:t>
      </w:r>
      <w:r>
        <w:fldChar w:fldCharType="end"/>
      </w:r>
    </w:p>
    <w:p w:rsidR="00D775E5" w:rsidRDefault="00F66D1B">
      <w:pPr>
        <w:pStyle w:val="indexentry0"/>
      </w:pPr>
      <w:r>
        <w:t xml:space="preserve">      </w:t>
      </w:r>
      <w:hyperlink w:anchor="section_e25f1558b7a94f0ca3d1819b6df8978c">
        <w:r>
          <w:rPr>
            <w:rStyle w:val="Hyperlink"/>
          </w:rPr>
          <w:t>CT_TupleItems</w:t>
        </w:r>
      </w:hyperlink>
      <w:r>
        <w:t xml:space="preserve"> </w:t>
      </w:r>
      <w:r>
        <w:fldChar w:fldCharType="begin"/>
      </w:r>
      <w:r>
        <w:instrText>PAGEREF section_e25f1558b7a94f0ca3d1819b6df8978c</w:instrText>
      </w:r>
      <w:r>
        <w:fldChar w:fldCharType="separate"/>
      </w:r>
      <w:r>
        <w:rPr>
          <w:noProof/>
        </w:rPr>
        <w:t>138</w:t>
      </w:r>
      <w:r>
        <w:fldChar w:fldCharType="end"/>
      </w:r>
    </w:p>
    <w:p w:rsidR="00D775E5" w:rsidRDefault="00F66D1B">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w:instrText>
      </w:r>
      <w:r>
        <w:instrText>5a03e5d7e73b18</w:instrText>
      </w:r>
      <w:r>
        <w:fldChar w:fldCharType="separate"/>
      </w:r>
      <w:r>
        <w:rPr>
          <w:noProof/>
        </w:rPr>
        <w:t>110</w:t>
      </w:r>
      <w:r>
        <w:fldChar w:fldCharType="end"/>
      </w:r>
    </w:p>
    <w:p w:rsidR="00D775E5" w:rsidRDefault="00F66D1B">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111</w:t>
      </w:r>
      <w:r>
        <w:fldChar w:fldCharType="end"/>
      </w:r>
    </w:p>
    <w:p w:rsidR="00D775E5" w:rsidRDefault="00F66D1B">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110</w:t>
      </w:r>
      <w:r>
        <w:fldChar w:fldCharType="end"/>
      </w:r>
    </w:p>
    <w:p w:rsidR="00D775E5" w:rsidRDefault="00F66D1B">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112</w:t>
      </w:r>
      <w:r>
        <w:fldChar w:fldCharType="end"/>
      </w:r>
    </w:p>
    <w:p w:rsidR="00D775E5" w:rsidRDefault="00F66D1B">
      <w:pPr>
        <w:pStyle w:val="indexentry0"/>
      </w:pPr>
      <w:r>
        <w:t xml:space="preserve">      </w:t>
      </w:r>
      <w:hyperlink w:anchor="section_c480441b7ce2446699accdef4ec8c517">
        <w:r>
          <w:rPr>
            <w:rStyle w:val="Hyperlink"/>
          </w:rPr>
          <w:t>C</w:t>
        </w:r>
        <w:r>
          <w:rPr>
            <w:rStyle w:val="Hyperlink"/>
          </w:rPr>
          <w:t>T_TupleSetRowItem</w:t>
        </w:r>
      </w:hyperlink>
      <w:r>
        <w:t xml:space="preserve"> </w:t>
      </w:r>
      <w:r>
        <w:fldChar w:fldCharType="begin"/>
      </w:r>
      <w:r>
        <w:instrText>PAGEREF section_c480441b7ce2446699accdef4ec8c517</w:instrText>
      </w:r>
      <w:r>
        <w:fldChar w:fldCharType="separate"/>
      </w:r>
      <w:r>
        <w:rPr>
          <w:noProof/>
        </w:rPr>
        <w:t>112</w:t>
      </w:r>
      <w:r>
        <w:fldChar w:fldCharType="end"/>
      </w:r>
    </w:p>
    <w:p w:rsidR="00D775E5" w:rsidRDefault="00F66D1B">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111</w:t>
      </w:r>
      <w:r>
        <w:fldChar w:fldCharType="end"/>
      </w:r>
    </w:p>
    <w:p w:rsidR="00D775E5" w:rsidRDefault="00F66D1B">
      <w:pPr>
        <w:pStyle w:val="indexentry0"/>
      </w:pPr>
      <w:r>
        <w:lastRenderedPageBreak/>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176</w:t>
      </w:r>
      <w:r>
        <w:fldChar w:fldCharType="end"/>
      </w:r>
    </w:p>
    <w:p w:rsidR="00D775E5" w:rsidRDefault="00F66D1B">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176</w:t>
      </w:r>
      <w:r>
        <w:fldChar w:fldCharType="end"/>
      </w:r>
    </w:p>
    <w:p w:rsidR="00D775E5" w:rsidRDefault="00F66D1B">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106</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197</w:t>
      </w:r>
      <w:r>
        <w:fldChar w:fldCharType="end"/>
      </w:r>
      <w:r>
        <w:t>)</w:t>
      </w:r>
    </w:p>
    <w:p w:rsidR="00D775E5" w:rsidRDefault="00F66D1B">
      <w:pPr>
        <w:pStyle w:val="indexentry0"/>
      </w:pPr>
      <w:r>
        <w:t xml:space="preserve">  </w:t>
      </w:r>
      <w:r>
        <w:t xml:space="preserve"> </w:t>
      </w:r>
      <w:hyperlink w:anchor="section_b93f25b76e954b9ba38bad8312265c83">
        <w:r>
          <w:rPr>
            <w:rStyle w:val="Hyperlink"/>
          </w:rPr>
          <w:t>conceptual overview</w:t>
        </w:r>
      </w:hyperlink>
      <w:r>
        <w:t xml:space="preserve"> </w:t>
      </w:r>
      <w:r>
        <w:fldChar w:fldCharType="begin"/>
      </w:r>
      <w:r>
        <w:instrText>PAGEREF section_b93f25b76e954b9ba38bad8312265c83</w:instrText>
      </w:r>
      <w:r>
        <w:fldChar w:fldCharType="separate"/>
      </w:r>
      <w:r>
        <w:rPr>
          <w:noProof/>
        </w:rPr>
        <w:t>64</w:t>
      </w:r>
      <w:r>
        <w:fldChar w:fldCharType="end"/>
      </w:r>
    </w:p>
    <w:p w:rsidR="00D775E5" w:rsidRDefault="00F66D1B">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section_6ad0de69bcbd4c239b0f5018b86289e2</w:instrText>
      </w:r>
      <w:r>
        <w:fldChar w:fldCharType="separate"/>
      </w:r>
      <w:r>
        <w:rPr>
          <w:noProof/>
        </w:rPr>
        <w:t>70</w:t>
      </w:r>
      <w:r>
        <w:fldChar w:fldCharType="end"/>
      </w:r>
    </w:p>
    <w:p w:rsidR="00D775E5" w:rsidRDefault="00F66D1B">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64</w:t>
      </w:r>
      <w:r>
        <w:fldChar w:fldCharType="end"/>
      </w:r>
    </w:p>
    <w:p w:rsidR="00D775E5" w:rsidRDefault="00F66D1B">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section_dea9fdef82e54111b51e48a61a596992</w:instrText>
      </w:r>
      <w:r>
        <w:fldChar w:fldCharType="separate"/>
      </w:r>
      <w:r>
        <w:rPr>
          <w:noProof/>
        </w:rPr>
        <w:t>70</w:t>
      </w:r>
      <w:r>
        <w:fldChar w:fldCharType="end"/>
      </w:r>
    </w:p>
    <w:p w:rsidR="00D775E5" w:rsidRDefault="00F66D1B">
      <w:pPr>
        <w:pStyle w:val="indexentry0"/>
      </w:pPr>
      <w:r>
        <w:t xml:space="preserve">      </w:t>
      </w:r>
      <w:hyperlink w:anchor="section_6c8a1b950c1842adbe5094771b2732f4">
        <w:r>
          <w:rPr>
            <w:rStyle w:val="Hyperlink"/>
          </w:rPr>
          <w:t>slicers</w:t>
        </w:r>
      </w:hyperlink>
      <w:r>
        <w:t xml:space="preserve"> </w:t>
      </w:r>
      <w:r>
        <w:fldChar w:fldCharType="begin"/>
      </w:r>
      <w:r>
        <w:instrText>PAGEREF section_6c8a1b950c1842adbe5094771b2732f4</w:instrText>
      </w:r>
      <w:r>
        <w:fldChar w:fldCharType="separate"/>
      </w:r>
      <w:r>
        <w:rPr>
          <w:noProof/>
        </w:rPr>
        <w:t>65</w:t>
      </w:r>
      <w:r>
        <w:fldChar w:fldCharType="end"/>
      </w:r>
    </w:p>
    <w:p w:rsidR="00D775E5" w:rsidRDefault="00F66D1B">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65</w:t>
      </w:r>
      <w:r>
        <w:fldChar w:fldCharType="end"/>
      </w:r>
    </w:p>
    <w:p w:rsidR="00D775E5" w:rsidRDefault="00F66D1B">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70</w:t>
      </w:r>
      <w:r>
        <w:fldChar w:fldCharType="end"/>
      </w:r>
    </w:p>
    <w:p w:rsidR="00D775E5" w:rsidRDefault="00F66D1B">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69</w:t>
      </w:r>
      <w:r>
        <w:fldChar w:fldCharType="end"/>
      </w:r>
    </w:p>
    <w:p w:rsidR="00D775E5" w:rsidRDefault="00F66D1B">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69</w:t>
      </w:r>
      <w:r>
        <w:fldChar w:fldCharType="end"/>
      </w:r>
    </w:p>
    <w:p w:rsidR="00D775E5" w:rsidRDefault="00F66D1B">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71</w:t>
      </w:r>
      <w:r>
        <w:fldChar w:fldCharType="end"/>
      </w:r>
    </w:p>
    <w:p w:rsidR="00D775E5" w:rsidRDefault="00F66D1B">
      <w:pPr>
        <w:pStyle w:val="indexentry0"/>
      </w:pPr>
      <w:r>
        <w:t xml:space="preserve">      timeline</w:t>
      </w:r>
    </w:p>
    <w:p w:rsidR="00D775E5" w:rsidRDefault="00F66D1B">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73</w:t>
      </w:r>
      <w:r>
        <w:fldChar w:fldCharType="end"/>
      </w:r>
    </w:p>
    <w:p w:rsidR="00D775E5" w:rsidRDefault="00F66D1B">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section_ca0c8a5be42e4aeab6850a236dff375e</w:instrText>
      </w:r>
      <w:r>
        <w:fldChar w:fldCharType="separate"/>
      </w:r>
      <w:r>
        <w:rPr>
          <w:noProof/>
        </w:rPr>
        <w:t>72</w:t>
      </w:r>
      <w:r>
        <w:fldChar w:fldCharType="end"/>
      </w:r>
    </w:p>
    <w:p w:rsidR="00D775E5" w:rsidRDefault="00F66D1B">
      <w:pPr>
        <w:pStyle w:val="indexentry0"/>
      </w:pPr>
      <w:r>
        <w:t xml:space="preserve">      </w:t>
      </w:r>
      <w:hyperlink w:anchor="section_92ac3f95d5bb4584882e95e4e9c443c8">
        <w:r>
          <w:rPr>
            <w:rStyle w:val="Hyperlink"/>
          </w:rPr>
          <w:t>timelines</w:t>
        </w:r>
      </w:hyperlink>
      <w:r>
        <w:t xml:space="preserve"> </w:t>
      </w:r>
      <w:r>
        <w:fldChar w:fldCharType="begin"/>
      </w:r>
      <w:r>
        <w:instrText>PAGEREF section_92ac3f95d5bb4584882e95e4e9c443c8</w:instrText>
      </w:r>
      <w:r>
        <w:fldChar w:fldCharType="separate"/>
      </w:r>
      <w:r>
        <w:rPr>
          <w:noProof/>
        </w:rPr>
        <w:t>71</w:t>
      </w:r>
      <w:r>
        <w:fldChar w:fldCharType="end"/>
      </w:r>
    </w:p>
    <w:p w:rsidR="00D775E5" w:rsidRDefault="00F66D1B">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72</w:t>
      </w:r>
      <w:r>
        <w:fldChar w:fldCharType="end"/>
      </w:r>
    </w:p>
    <w:p w:rsidR="00D775E5" w:rsidRDefault="00F66D1B">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section_2fffa2e986cf410c807bfb08b31fca21</w:instrText>
      </w:r>
      <w:r>
        <w:fldChar w:fldCharType="separate"/>
      </w:r>
      <w:r>
        <w:rPr>
          <w:noProof/>
        </w:rPr>
        <w:t>23</w:t>
      </w:r>
      <w:r>
        <w:fldChar w:fldCharType="end"/>
      </w:r>
    </w:p>
    <w:p w:rsidR="00D775E5" w:rsidRDefault="00F66D1B">
      <w:pPr>
        <w:pStyle w:val="indexentry0"/>
      </w:pPr>
      <w:r>
        <w:t xml:space="preserve">   global attributes</w:t>
      </w:r>
    </w:p>
    <w:p w:rsidR="00D775E5" w:rsidRDefault="00F66D1B">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94</w:t>
      </w:r>
      <w:r>
        <w:fldChar w:fldCharType="end"/>
      </w:r>
    </w:p>
    <w:p w:rsidR="00D775E5" w:rsidRDefault="00F66D1B">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94</w:t>
      </w:r>
      <w:r>
        <w:fldChar w:fldCharType="end"/>
      </w:r>
    </w:p>
    <w:p w:rsidR="00D775E5" w:rsidRDefault="00F66D1B">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95</w:t>
      </w:r>
      <w:r>
        <w:fldChar w:fldCharType="end"/>
      </w:r>
    </w:p>
    <w:p w:rsidR="00D775E5" w:rsidRDefault="00F66D1B">
      <w:pPr>
        <w:pStyle w:val="indexentry0"/>
      </w:pPr>
      <w:r>
        <w:t xml:space="preserve">   gl</w:t>
      </w:r>
      <w:r>
        <w:t>obal elements</w:t>
      </w:r>
    </w:p>
    <w:p w:rsidR="00D775E5" w:rsidRDefault="00F66D1B">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91</w:t>
      </w:r>
      <w:r>
        <w:fldChar w:fldCharType="end"/>
      </w:r>
    </w:p>
    <w:p w:rsidR="00D775E5" w:rsidRDefault="00F66D1B">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81</w:t>
      </w:r>
      <w:r>
        <w:fldChar w:fldCharType="end"/>
      </w:r>
    </w:p>
    <w:p w:rsidR="00D775E5" w:rsidRDefault="00F66D1B">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77</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88</w:t>
      </w:r>
      <w:r>
        <w:fldChar w:fldCharType="end"/>
      </w:r>
      <w:r>
        <w:t>)</w:t>
      </w:r>
    </w:p>
    <w:p w:rsidR="00D775E5" w:rsidRDefault="00F66D1B">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77</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86</w:t>
      </w:r>
      <w:r>
        <w:fldChar w:fldCharType="end"/>
      </w:r>
      <w:r>
        <w:t>)</w:t>
      </w:r>
    </w:p>
    <w:p w:rsidR="00D775E5" w:rsidRDefault="00F66D1B">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74</w:t>
      </w:r>
      <w:r>
        <w:fldChar w:fldCharType="end"/>
      </w:r>
    </w:p>
    <w:p w:rsidR="00D775E5" w:rsidRDefault="00F66D1B">
      <w:pPr>
        <w:pStyle w:val="indexentry0"/>
      </w:pPr>
      <w:r>
        <w:t xml:space="preserve">    </w:t>
      </w: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79</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w:instrText>
      </w:r>
      <w:r>
        <w:instrText>b8dedd626cf268546</w:instrText>
      </w:r>
      <w:r>
        <w:fldChar w:fldCharType="separate"/>
      </w:r>
      <w:r>
        <w:rPr>
          <w:noProof/>
        </w:rPr>
        <w:t>85</w:t>
      </w:r>
      <w:r>
        <w:fldChar w:fldCharType="end"/>
      </w:r>
      <w:r>
        <w:t>)</w:t>
      </w:r>
    </w:p>
    <w:p w:rsidR="00D775E5" w:rsidRDefault="00F66D1B">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82</w:t>
      </w:r>
      <w:r>
        <w:fldChar w:fldCharType="end"/>
      </w:r>
    </w:p>
    <w:p w:rsidR="00D775E5" w:rsidRDefault="00F66D1B">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78</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93</w:t>
      </w:r>
      <w:r>
        <w:fldChar w:fldCharType="end"/>
      </w:r>
      <w:r>
        <w:t>)</w:t>
      </w:r>
    </w:p>
    <w:p w:rsidR="00D775E5" w:rsidRDefault="00F66D1B">
      <w:pPr>
        <w:pStyle w:val="indexentry0"/>
      </w:pPr>
      <w:r>
        <w:t xml:space="preserve">      </w:t>
      </w:r>
      <w:hyperlink w:anchor="section_523913d2fc1e473e8d145d2d4d7f9702">
        <w:r>
          <w:rPr>
            <w:rStyle w:val="Hyperlink"/>
          </w:rPr>
          <w:t>dataM</w:t>
        </w:r>
        <w:r>
          <w:rPr>
            <w:rStyle w:val="Hyperlink"/>
          </w:rPr>
          <w:t>odel</w:t>
        </w:r>
      </w:hyperlink>
      <w:r>
        <w:t xml:space="preserve"> </w:t>
      </w:r>
      <w:r>
        <w:fldChar w:fldCharType="begin"/>
      </w:r>
      <w:r>
        <w:instrText>PAGEREF section_523913d2fc1e473e8d145d2d4d7f9702</w:instrText>
      </w:r>
      <w:r>
        <w:fldChar w:fldCharType="separate"/>
      </w:r>
      <w:r>
        <w:rPr>
          <w:noProof/>
        </w:rPr>
        <w:t>91</w:t>
      </w:r>
      <w:r>
        <w:fldChar w:fldCharType="end"/>
      </w:r>
    </w:p>
    <w:p w:rsidR="00D775E5" w:rsidRDefault="00F66D1B">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83</w:t>
      </w:r>
      <w:r>
        <w:fldChar w:fldCharType="end"/>
      </w:r>
    </w:p>
    <w:p w:rsidR="00D775E5" w:rsidRDefault="00F66D1B">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section_2010725aec4746d89f7b16882cc575f6</w:instrText>
      </w:r>
      <w:r>
        <w:fldChar w:fldCharType="separate"/>
      </w:r>
      <w:r>
        <w:rPr>
          <w:noProof/>
        </w:rPr>
        <w:t>75</w:t>
      </w:r>
      <w:r>
        <w:fldChar w:fldCharType="end"/>
      </w:r>
    </w:p>
    <w:p w:rsidR="00D775E5" w:rsidRDefault="00F66D1B">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80</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89</w:t>
      </w:r>
      <w:r>
        <w:fldChar w:fldCharType="end"/>
      </w:r>
      <w:r>
        <w:t>)</w:t>
      </w:r>
    </w:p>
    <w:p w:rsidR="00D775E5" w:rsidRDefault="00F66D1B">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73</w:t>
      </w:r>
      <w:r>
        <w:fldChar w:fldCharType="end"/>
      </w:r>
    </w:p>
    <w:p w:rsidR="00D775E5" w:rsidRDefault="00F66D1B">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81</w:t>
      </w:r>
      <w:r>
        <w:fldChar w:fldCharType="end"/>
      </w:r>
    </w:p>
    <w:p w:rsidR="00D775E5" w:rsidRDefault="00F66D1B">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83</w:t>
      </w:r>
      <w:r>
        <w:fldChar w:fldCharType="end"/>
      </w:r>
    </w:p>
    <w:p w:rsidR="00D775E5" w:rsidRDefault="00F66D1B">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81</w:t>
      </w:r>
      <w:r>
        <w:fldChar w:fldCharType="end"/>
      </w:r>
    </w:p>
    <w:p w:rsidR="00D775E5" w:rsidRDefault="00F66D1B">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81</w:t>
      </w:r>
      <w:r>
        <w:fldChar w:fldCharType="end"/>
      </w:r>
    </w:p>
    <w:p w:rsidR="00D775E5" w:rsidRDefault="00F66D1B">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76</w:t>
      </w:r>
      <w:r>
        <w:fldChar w:fldCharType="end"/>
      </w:r>
    </w:p>
    <w:p w:rsidR="00D775E5" w:rsidRDefault="00F66D1B">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80</w:t>
      </w:r>
      <w:r>
        <w:fldChar w:fldCharType="end"/>
      </w:r>
    </w:p>
    <w:p w:rsidR="00D775E5" w:rsidRDefault="00F66D1B">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79</w:t>
      </w:r>
      <w:r>
        <w:fldChar w:fldCharType="end"/>
      </w:r>
    </w:p>
    <w:p w:rsidR="00D775E5" w:rsidRDefault="00F66D1B">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w:instrText>
      </w:r>
      <w:r>
        <w:instrText>8679e437f8e9d2272eaf00023</w:instrText>
      </w:r>
      <w:r>
        <w:fldChar w:fldCharType="separate"/>
      </w:r>
      <w:r>
        <w:rPr>
          <w:noProof/>
        </w:rPr>
        <w:t>91</w:t>
      </w:r>
      <w:r>
        <w:fldChar w:fldCharType="end"/>
      </w:r>
    </w:p>
    <w:p w:rsidR="00D775E5" w:rsidRDefault="00F66D1B">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76</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84</w:t>
      </w:r>
      <w:r>
        <w:fldChar w:fldCharType="end"/>
      </w:r>
      <w:r>
        <w:t>)</w:t>
      </w:r>
    </w:p>
    <w:p w:rsidR="00D775E5" w:rsidRDefault="00F66D1B">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78</w:t>
      </w:r>
      <w:r>
        <w:fldChar w:fldCharType="end"/>
      </w:r>
    </w:p>
    <w:p w:rsidR="00D775E5" w:rsidRDefault="00F66D1B">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86</w:t>
      </w:r>
      <w:r>
        <w:fldChar w:fldCharType="end"/>
      </w:r>
    </w:p>
    <w:p w:rsidR="00D775E5" w:rsidRDefault="00F66D1B">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80</w:t>
      </w:r>
      <w:r>
        <w:fldChar w:fldCharType="end"/>
      </w:r>
    </w:p>
    <w:p w:rsidR="00D775E5" w:rsidRDefault="00F66D1B">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91</w:t>
      </w:r>
      <w:r>
        <w:fldChar w:fldCharType="end"/>
      </w:r>
    </w:p>
    <w:p w:rsidR="00D775E5" w:rsidRDefault="00F66D1B">
      <w:pPr>
        <w:pStyle w:val="indexentry0"/>
      </w:pPr>
      <w:r>
        <w:t xml:space="preserve">      </w:t>
      </w:r>
      <w:hyperlink w:anchor="section_027c658596e24b7c9a8a02470415ac4a">
        <w:r>
          <w:rPr>
            <w:rStyle w:val="Hyperlink"/>
          </w:rPr>
          <w:t>pivotTableDefinition</w:t>
        </w:r>
      </w:hyperlink>
      <w:r>
        <w:t xml:space="preserve"> </w:t>
      </w:r>
      <w:r>
        <w:fldChar w:fldCharType="begin"/>
      </w:r>
      <w:r>
        <w:instrText>PAGEREF section_027c658596e24b7c9a8a02470415ac4a</w:instrText>
      </w:r>
      <w:r>
        <w:fldChar w:fldCharType="separate"/>
      </w:r>
      <w:r>
        <w:rPr>
          <w:noProof/>
        </w:rPr>
        <w:t>78</w:t>
      </w:r>
      <w:r>
        <w:fldChar w:fldCharType="end"/>
      </w:r>
    </w:p>
    <w:p w:rsidR="00D775E5" w:rsidRDefault="00F66D1B">
      <w:pPr>
        <w:pStyle w:val="indexentry0"/>
      </w:pPr>
      <w:r>
        <w:t xml:space="preserve">      </w:t>
      </w:r>
      <w:hyperlink w:anchor="section_ba9ab888b9894fe3afaeb5b64ccf7922">
        <w:r>
          <w:rPr>
            <w:rStyle w:val="Hyperlink"/>
          </w:rPr>
          <w:t>pivotTableReference</w:t>
        </w:r>
      </w:hyperlink>
      <w:r>
        <w:t xml:space="preserve"> </w:t>
      </w:r>
      <w:r>
        <w:fldChar w:fldCharType="begin"/>
      </w:r>
      <w:r>
        <w:instrText>PAGEREF section_ba9ab888b9894fe3afaeb5b64ccf7922</w:instrText>
      </w:r>
      <w:r>
        <w:fldChar w:fldCharType="separate"/>
      </w:r>
      <w:r>
        <w:rPr>
          <w:noProof/>
        </w:rPr>
        <w:t>73</w:t>
      </w:r>
      <w:r>
        <w:fldChar w:fldCharType="end"/>
      </w:r>
    </w:p>
    <w:p w:rsidR="00D775E5" w:rsidRDefault="00F66D1B">
      <w:pPr>
        <w:pStyle w:val="indexentry0"/>
      </w:pPr>
      <w:r>
        <w:t xml:space="preserve">      </w:t>
      </w:r>
      <w:hyperlink w:anchor="section_d9ac8a3960a6493989cc8d9de42e4b48">
        <w:r>
          <w:rPr>
            <w:rStyle w:val="Hyperlink"/>
          </w:rPr>
          <w:t>pivotTableReferences</w:t>
        </w:r>
      </w:hyperlink>
      <w:r>
        <w:t xml:space="preserve"> </w:t>
      </w:r>
      <w:r>
        <w:fldChar w:fldCharType="begin"/>
      </w:r>
      <w:r>
        <w:instrText>PAGEREF section_d9ac8a3960a6493989cc8d9de42e4b48</w:instrText>
      </w:r>
      <w:r>
        <w:fldChar w:fldCharType="separate"/>
      </w:r>
      <w:r>
        <w:rPr>
          <w:noProof/>
        </w:rPr>
        <w:t>85</w:t>
      </w:r>
      <w:r>
        <w:fldChar w:fldCharType="end"/>
      </w:r>
    </w:p>
    <w:p w:rsidR="00D775E5" w:rsidRDefault="00F66D1B">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73</w:t>
      </w:r>
      <w:r>
        <w:fldChar w:fldCharType="end"/>
      </w:r>
    </w:p>
    <w:p w:rsidR="00D775E5" w:rsidRDefault="00F66D1B">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w:instrText>
      </w:r>
      <w:r>
        <w:instrText>c34c909b0dff5a4f7dbb02</w:instrText>
      </w:r>
      <w:r>
        <w:fldChar w:fldCharType="separate"/>
      </w:r>
      <w:r>
        <w:rPr>
          <w:noProof/>
        </w:rPr>
        <w:t>86</w:t>
      </w:r>
      <w:r>
        <w:fldChar w:fldCharType="end"/>
      </w:r>
    </w:p>
    <w:p w:rsidR="00D775E5" w:rsidRDefault="00F66D1B">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section_ce68aca7ca694e0a884533ae55d2e8f0</w:instrText>
      </w:r>
      <w:r>
        <w:fldChar w:fldCharType="separate"/>
      </w:r>
      <w:r>
        <w:rPr>
          <w:noProof/>
        </w:rPr>
        <w:t>76</w:t>
      </w:r>
      <w:r>
        <w:fldChar w:fldCharType="end"/>
      </w:r>
    </w:p>
    <w:p w:rsidR="00D775E5" w:rsidRDefault="00F66D1B">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85</w:t>
      </w:r>
      <w:r>
        <w:fldChar w:fldCharType="end"/>
      </w:r>
    </w:p>
    <w:p w:rsidR="00D775E5" w:rsidRDefault="00F66D1B">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74</w:t>
      </w:r>
      <w:r>
        <w:fldChar w:fldCharType="end"/>
      </w:r>
    </w:p>
    <w:p w:rsidR="00D775E5" w:rsidRDefault="00F66D1B">
      <w:pPr>
        <w:pStyle w:val="indexentry0"/>
      </w:pPr>
      <w:r>
        <w:t xml:space="preserve">      slicer (</w:t>
      </w:r>
      <w:hyperlink w:anchor="section_4c82fc95928145aba65bfdd8f5e4e85e">
        <w:r>
          <w:rPr>
            <w:rStyle w:val="Hyperlink"/>
          </w:rPr>
          <w:t>sect</w:t>
        </w:r>
        <w:r>
          <w:rPr>
            <w:rStyle w:val="Hyperlink"/>
          </w:rPr>
          <w:t>ion 2.4.37</w:t>
        </w:r>
      </w:hyperlink>
      <w:r>
        <w:t xml:space="preserve"> </w:t>
      </w:r>
      <w:r>
        <w:fldChar w:fldCharType="begin"/>
      </w:r>
      <w:r>
        <w:instrText>PAGEREF section_4c82fc95928145aba65bfdd8f5e4e85e</w:instrText>
      </w:r>
      <w:r>
        <w:fldChar w:fldCharType="separate"/>
      </w:r>
      <w:r>
        <w:rPr>
          <w:noProof/>
        </w:rPr>
        <w:t>84</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92</w:t>
      </w:r>
      <w:r>
        <w:fldChar w:fldCharType="end"/>
      </w:r>
      <w:r>
        <w:t>)</w:t>
      </w:r>
    </w:p>
    <w:p w:rsidR="00D775E5" w:rsidRDefault="00F66D1B">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84</w:t>
      </w:r>
      <w:r>
        <w:fldChar w:fldCharType="end"/>
      </w:r>
    </w:p>
    <w:p w:rsidR="00D775E5" w:rsidRDefault="00F66D1B">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88</w:t>
      </w:r>
      <w:r>
        <w:fldChar w:fldCharType="end"/>
      </w:r>
    </w:p>
    <w:p w:rsidR="00D775E5" w:rsidRDefault="00F66D1B">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90</w:t>
      </w:r>
      <w:r>
        <w:fldChar w:fldCharType="end"/>
      </w:r>
    </w:p>
    <w:p w:rsidR="00D775E5" w:rsidRDefault="00F66D1B">
      <w:pPr>
        <w:pStyle w:val="indexentry0"/>
      </w:pPr>
      <w:r>
        <w:t xml:space="preserve">      slicerCaches (</w:t>
      </w:r>
      <w:hyperlink w:anchor="section_ab381c193d574d6fa732d1d0602555ce">
        <w:r>
          <w:rPr>
            <w:rStyle w:val="Hyperlink"/>
          </w:rPr>
          <w:t>section 2.4.13</w:t>
        </w:r>
      </w:hyperlink>
      <w:r>
        <w:t xml:space="preserve"> </w:t>
      </w:r>
      <w:r>
        <w:fldChar w:fldCharType="begin"/>
      </w:r>
      <w:r>
        <w:instrText>PAGEREF section_ab381c193d574d6fa7</w:instrText>
      </w:r>
      <w:r>
        <w:instrText>32d1d0602555ce</w:instrText>
      </w:r>
      <w:r>
        <w:fldChar w:fldCharType="separate"/>
      </w:r>
      <w:r>
        <w:rPr>
          <w:noProof/>
        </w:rPr>
        <w:t>76</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86</w:t>
      </w:r>
      <w:r>
        <w:fldChar w:fldCharType="end"/>
      </w:r>
      <w:r>
        <w:t>)</w:t>
      </w:r>
    </w:p>
    <w:p w:rsidR="00D775E5" w:rsidRDefault="00F66D1B">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w:instrText>
      </w:r>
      <w:r>
        <w:instrText>0b4368855f38530bfa9b81</w:instrText>
      </w:r>
      <w:r>
        <w:fldChar w:fldCharType="separate"/>
      </w:r>
      <w:r>
        <w:rPr>
          <w:noProof/>
        </w:rPr>
        <w:t>75</w:t>
      </w:r>
      <w:r>
        <w:fldChar w:fldCharType="end"/>
      </w:r>
    </w:p>
    <w:p w:rsidR="00D775E5" w:rsidRDefault="00F66D1B">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section_97d22959035a43f69a8392a36e3f07a8</w:instrText>
      </w:r>
      <w:r>
        <w:fldChar w:fldCharType="separate"/>
      </w:r>
      <w:r>
        <w:rPr>
          <w:noProof/>
        </w:rPr>
        <w:t>83</w:t>
      </w:r>
      <w:r>
        <w:fldChar w:fldCharType="end"/>
      </w:r>
    </w:p>
    <w:p w:rsidR="00D775E5" w:rsidRDefault="00F66D1B">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79</w:t>
      </w:r>
      <w:r>
        <w:fldChar w:fldCharType="end"/>
      </w:r>
    </w:p>
    <w:p w:rsidR="00D775E5" w:rsidRDefault="00F66D1B">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82</w:t>
      </w:r>
      <w:r>
        <w:fldChar w:fldCharType="end"/>
      </w:r>
    </w:p>
    <w:p w:rsidR="00D775E5" w:rsidRDefault="00F66D1B">
      <w:pPr>
        <w:pStyle w:val="indexentry0"/>
      </w:pPr>
      <w:r>
        <w:t xml:space="preserve">      </w:t>
      </w:r>
      <w:hyperlink w:anchor="section_11af8735701f4c889582c0ab633213df">
        <w:r>
          <w:rPr>
            <w:rStyle w:val="Hyperlink"/>
          </w:rPr>
          <w:t>so</w:t>
        </w:r>
        <w:r>
          <w:rPr>
            <w:rStyle w:val="Hyperlink"/>
          </w:rPr>
          <w:t>rtConnection</w:t>
        </w:r>
      </w:hyperlink>
      <w:r>
        <w:t xml:space="preserve"> </w:t>
      </w:r>
      <w:r>
        <w:fldChar w:fldCharType="begin"/>
      </w:r>
      <w:r>
        <w:instrText>PAGEREF section_11af8735701f4c889582c0ab633213df</w:instrText>
      </w:r>
      <w:r>
        <w:fldChar w:fldCharType="separate"/>
      </w:r>
      <w:r>
        <w:rPr>
          <w:noProof/>
        </w:rPr>
        <w:t>82</w:t>
      </w:r>
      <w:r>
        <w:fldChar w:fldCharType="end"/>
      </w:r>
    </w:p>
    <w:p w:rsidR="00D775E5" w:rsidRDefault="00F66D1B">
      <w:pPr>
        <w:pStyle w:val="indexentry0"/>
      </w:pPr>
      <w:r>
        <w:t xml:space="preserve">      </w:t>
      </w:r>
      <w:hyperlink w:anchor="section_712ac8a5cad4404a9b679033bff2774a">
        <w:r>
          <w:rPr>
            <w:rStyle w:val="Hyperlink"/>
          </w:rPr>
          <w:t>sparklineGroups</w:t>
        </w:r>
      </w:hyperlink>
      <w:r>
        <w:t xml:space="preserve"> </w:t>
      </w:r>
      <w:r>
        <w:fldChar w:fldCharType="begin"/>
      </w:r>
      <w:r>
        <w:instrText>PAGEREF section_712ac8a5cad4404a9b679033bff2774a</w:instrText>
      </w:r>
      <w:r>
        <w:fldChar w:fldCharType="separate"/>
      </w:r>
      <w:r>
        <w:rPr>
          <w:noProof/>
        </w:rPr>
        <w:t>75</w:t>
      </w:r>
      <w:r>
        <w:fldChar w:fldCharType="end"/>
      </w:r>
    </w:p>
    <w:p w:rsidR="00D775E5" w:rsidRDefault="00F66D1B">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74</w:t>
      </w:r>
      <w:r>
        <w:fldChar w:fldCharType="end"/>
      </w:r>
    </w:p>
    <w:p w:rsidR="00D775E5" w:rsidRDefault="00F66D1B">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79</w:t>
      </w:r>
      <w:r>
        <w:fldChar w:fldCharType="end"/>
      </w:r>
    </w:p>
    <w:p w:rsidR="00D775E5" w:rsidRDefault="00F66D1B">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87</w:t>
      </w:r>
      <w:r>
        <w:fldChar w:fldCharType="end"/>
      </w:r>
    </w:p>
    <w:p w:rsidR="00D775E5" w:rsidRDefault="00F66D1B">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w:instrText>
      </w:r>
      <w:r>
        <w:instrText>e5958e8281df654</w:instrText>
      </w:r>
      <w:r>
        <w:fldChar w:fldCharType="separate"/>
      </w:r>
      <w:r>
        <w:rPr>
          <w:noProof/>
        </w:rPr>
        <w:t>90</w:t>
      </w:r>
      <w:r>
        <w:fldChar w:fldCharType="end"/>
      </w:r>
    </w:p>
    <w:p w:rsidR="00D775E5" w:rsidRDefault="00F66D1B">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88</w:t>
      </w:r>
      <w:r>
        <w:fldChar w:fldCharType="end"/>
      </w:r>
    </w:p>
    <w:p w:rsidR="00D775E5" w:rsidRDefault="00F66D1B">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87</w:t>
      </w:r>
      <w:r>
        <w:fldChar w:fldCharType="end"/>
      </w:r>
    </w:p>
    <w:p w:rsidR="00D775E5" w:rsidRDefault="00F66D1B">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89</w:t>
      </w:r>
      <w:r>
        <w:fldChar w:fldCharType="end"/>
      </w:r>
    </w:p>
    <w:p w:rsidR="00D775E5" w:rsidRDefault="00F66D1B">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87</w:t>
      </w:r>
      <w:r>
        <w:fldChar w:fldCharType="end"/>
      </w:r>
    </w:p>
    <w:p w:rsidR="00D775E5" w:rsidRDefault="00F66D1B">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89</w:t>
      </w:r>
      <w:r>
        <w:fldChar w:fldCharType="end"/>
      </w:r>
    </w:p>
    <w:p w:rsidR="00D775E5" w:rsidRDefault="00F66D1B">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88</w:t>
      </w:r>
      <w:r>
        <w:fldChar w:fldCharType="end"/>
      </w:r>
    </w:p>
    <w:p w:rsidR="00D775E5" w:rsidRDefault="00F66D1B">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section_c69e2a9b98044d1294629e8bf9b06713</w:instrText>
      </w:r>
      <w:r>
        <w:fldChar w:fldCharType="separate"/>
      </w:r>
      <w:r>
        <w:rPr>
          <w:noProof/>
        </w:rPr>
        <w:t>85</w:t>
      </w:r>
      <w:r>
        <w:fldChar w:fldCharType="end"/>
      </w:r>
    </w:p>
    <w:p w:rsidR="00D775E5" w:rsidRDefault="00F66D1B">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77</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90</w:t>
      </w:r>
      <w:r>
        <w:fldChar w:fldCharType="end"/>
      </w:r>
      <w:r>
        <w:t>)</w:t>
      </w:r>
    </w:p>
    <w:p w:rsidR="00D775E5" w:rsidRDefault="00F66D1B">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section_37ba562e27e64ced81fb8fdd5f184232</w:instrText>
      </w:r>
      <w:r>
        <w:fldChar w:fldCharType="separate"/>
      </w:r>
      <w:r>
        <w:rPr>
          <w:noProof/>
        </w:rPr>
        <w:t>19</w:t>
      </w:r>
      <w:r>
        <w:fldChar w:fldCharType="end"/>
      </w:r>
    </w:p>
    <w:p w:rsidR="00D775E5" w:rsidRDefault="00F66D1B">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section_6e51a8f1f3e243eab97f7006c44de297</w:instrText>
      </w:r>
      <w:r>
        <w:fldChar w:fldCharType="separate"/>
      </w:r>
      <w:r>
        <w:rPr>
          <w:noProof/>
        </w:rPr>
        <w:t>19</w:t>
      </w:r>
      <w:r>
        <w:fldChar w:fldCharType="end"/>
      </w:r>
    </w:p>
    <w:p w:rsidR="00D775E5" w:rsidRDefault="00F66D1B">
      <w:pPr>
        <w:pStyle w:val="indexentry0"/>
      </w:pPr>
      <w:r>
        <w:t xml:space="preserve">   simple types</w:t>
      </w:r>
    </w:p>
    <w:p w:rsidR="00D775E5" w:rsidRDefault="00F66D1B">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228</w:t>
      </w:r>
      <w:r>
        <w:fldChar w:fldCharType="end"/>
      </w:r>
    </w:p>
    <w:p w:rsidR="00D775E5" w:rsidRDefault="00F66D1B">
      <w:pPr>
        <w:pStyle w:val="indexentry0"/>
      </w:pPr>
      <w:r>
        <w:t xml:space="preserve">      </w:t>
      </w:r>
      <w:hyperlink w:anchor="section_df3812c6077a4ecd853f95e9c593ed38">
        <w:r>
          <w:rPr>
            <w:rStyle w:val="Hyperlink"/>
          </w:rPr>
          <w:t>ST_CfvoType</w:t>
        </w:r>
      </w:hyperlink>
      <w:r>
        <w:t xml:space="preserve"> </w:t>
      </w:r>
      <w:r>
        <w:fldChar w:fldCharType="begin"/>
      </w:r>
      <w:r>
        <w:instrText>PAGEREF section_</w:instrText>
      </w:r>
      <w:r>
        <w:instrText>df3812c6077a4ecd853f95e9c593ed38</w:instrText>
      </w:r>
      <w:r>
        <w:fldChar w:fldCharType="separate"/>
      </w:r>
      <w:r>
        <w:rPr>
          <w:noProof/>
        </w:rPr>
        <w:t>224</w:t>
      </w:r>
      <w:r>
        <w:fldChar w:fldCharType="end"/>
      </w:r>
    </w:p>
    <w:p w:rsidR="00D775E5" w:rsidRDefault="00F66D1B">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230</w:t>
      </w:r>
      <w:r>
        <w:fldChar w:fldCharType="end"/>
      </w:r>
    </w:p>
    <w:p w:rsidR="00D775E5" w:rsidRDefault="00F66D1B">
      <w:pPr>
        <w:pStyle w:val="indexentry0"/>
      </w:pPr>
      <w:r>
        <w:t xml:space="preserve">      </w:t>
      </w:r>
      <w:hyperlink w:anchor="section_d24197f818984de98acfc2bedbd31736">
        <w:r>
          <w:rPr>
            <w:rStyle w:val="Hyperlink"/>
          </w:rPr>
          <w:t>ST_DataBarAxisPositio</w:t>
        </w:r>
        <w:r>
          <w:rPr>
            <w:rStyle w:val="Hyperlink"/>
          </w:rPr>
          <w:t>n</w:t>
        </w:r>
      </w:hyperlink>
      <w:r>
        <w:t xml:space="preserve"> </w:t>
      </w:r>
      <w:r>
        <w:fldChar w:fldCharType="begin"/>
      </w:r>
      <w:r>
        <w:instrText>PAGEREF section_d24197f818984de98acfc2bedbd31736</w:instrText>
      </w:r>
      <w:r>
        <w:fldChar w:fldCharType="separate"/>
      </w:r>
      <w:r>
        <w:rPr>
          <w:noProof/>
        </w:rPr>
        <w:t>224</w:t>
      </w:r>
      <w:r>
        <w:fldChar w:fldCharType="end"/>
      </w:r>
    </w:p>
    <w:p w:rsidR="00D775E5" w:rsidRDefault="00F66D1B">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section_5285654b5cc54ba4a760bb242a6ccd82</w:instrText>
      </w:r>
      <w:r>
        <w:fldChar w:fldCharType="separate"/>
      </w:r>
      <w:r>
        <w:rPr>
          <w:noProof/>
        </w:rPr>
        <w:t>223</w:t>
      </w:r>
      <w:r>
        <w:fldChar w:fldCharType="end"/>
      </w:r>
    </w:p>
    <w:p w:rsidR="00D775E5" w:rsidRDefault="00F66D1B">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221</w:t>
      </w:r>
      <w:r>
        <w:fldChar w:fldCharType="end"/>
      </w:r>
    </w:p>
    <w:p w:rsidR="00D775E5" w:rsidRDefault="00F66D1B">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231</w:t>
      </w:r>
      <w:r>
        <w:fldChar w:fldCharType="end"/>
      </w:r>
    </w:p>
    <w:p w:rsidR="00D775E5" w:rsidRDefault="00F66D1B">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232</w:t>
      </w:r>
      <w:r>
        <w:fldChar w:fldCharType="end"/>
      </w:r>
    </w:p>
    <w:p w:rsidR="00D775E5" w:rsidRDefault="00F66D1B">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225</w:t>
      </w:r>
      <w:r>
        <w:fldChar w:fldCharType="end"/>
      </w:r>
    </w:p>
    <w:p w:rsidR="00D775E5" w:rsidRDefault="00F66D1B">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229</w:t>
      </w:r>
      <w:r>
        <w:fldChar w:fldCharType="end"/>
      </w:r>
    </w:p>
    <w:p w:rsidR="00D775E5" w:rsidRDefault="00F66D1B">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w:instrText>
      </w:r>
      <w:r>
        <w:instrText>cc9858f18823e92cfd</w:instrText>
      </w:r>
      <w:r>
        <w:fldChar w:fldCharType="separate"/>
      </w:r>
      <w:r>
        <w:rPr>
          <w:noProof/>
        </w:rPr>
        <w:t>232</w:t>
      </w:r>
      <w:r>
        <w:fldChar w:fldCharType="end"/>
      </w:r>
    </w:p>
    <w:p w:rsidR="00D775E5" w:rsidRDefault="00F66D1B">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227</w:t>
      </w:r>
      <w:r>
        <w:fldChar w:fldCharType="end"/>
      </w:r>
    </w:p>
    <w:p w:rsidR="00D775E5" w:rsidRDefault="00F66D1B">
      <w:pPr>
        <w:pStyle w:val="indexentry0"/>
      </w:pPr>
      <w:r>
        <w:t xml:space="preserve">      </w:t>
      </w:r>
      <w:hyperlink w:anchor="section_f5b294f2a16846c3b9a98e4f0132b78d">
        <w:r>
          <w:rPr>
            <w:rStyle w:val="Hyperlink"/>
          </w:rPr>
          <w:t>ST_PivotShowAs</w:t>
        </w:r>
      </w:hyperlink>
      <w:r>
        <w:t xml:space="preserve"> </w:t>
      </w:r>
      <w:r>
        <w:fldChar w:fldCharType="begin"/>
      </w:r>
      <w:r>
        <w:instrText>PAGEREF</w:instrText>
      </w:r>
      <w:r>
        <w:instrText xml:space="preserve"> section_f5b294f2a16846c3b9a98e4f0132b78d</w:instrText>
      </w:r>
      <w:r>
        <w:fldChar w:fldCharType="separate"/>
      </w:r>
      <w:r>
        <w:rPr>
          <w:noProof/>
        </w:rPr>
        <w:t>222</w:t>
      </w:r>
      <w:r>
        <w:fldChar w:fldCharType="end"/>
      </w:r>
    </w:p>
    <w:p w:rsidR="00D775E5" w:rsidRDefault="00F66D1B">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220</w:t>
      </w:r>
      <w:r>
        <w:fldChar w:fldCharType="end"/>
      </w:r>
    </w:p>
    <w:p w:rsidR="00D775E5" w:rsidRDefault="00F66D1B">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231</w:t>
      </w:r>
      <w:r>
        <w:fldChar w:fldCharType="end"/>
      </w:r>
    </w:p>
    <w:p w:rsidR="00D775E5" w:rsidRDefault="00F66D1B">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section_d8f640b3a6ec453aacfcf93a6656d0fd</w:instrText>
      </w:r>
      <w:r>
        <w:fldChar w:fldCharType="separate"/>
      </w:r>
      <w:r>
        <w:rPr>
          <w:noProof/>
        </w:rPr>
        <w:t>233</w:t>
      </w:r>
      <w:r>
        <w:fldChar w:fldCharType="end"/>
      </w:r>
    </w:p>
    <w:p w:rsidR="00D775E5" w:rsidRDefault="00F66D1B">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228</w:t>
      </w:r>
      <w:r>
        <w:fldChar w:fldCharType="end"/>
      </w:r>
    </w:p>
    <w:p w:rsidR="00D775E5" w:rsidRDefault="00F66D1B">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221</w:t>
      </w:r>
      <w:r>
        <w:fldChar w:fldCharType="end"/>
      </w:r>
    </w:p>
    <w:p w:rsidR="00D775E5" w:rsidRDefault="00F66D1B">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222</w:t>
      </w:r>
      <w:r>
        <w:fldChar w:fldCharType="end"/>
      </w:r>
    </w:p>
    <w:p w:rsidR="00D775E5" w:rsidRDefault="00F66D1B">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w:instrText>
      </w:r>
      <w:r>
        <w:instrText>75</w:instrText>
      </w:r>
      <w:r>
        <w:fldChar w:fldCharType="separate"/>
      </w:r>
      <w:r>
        <w:rPr>
          <w:noProof/>
        </w:rPr>
        <w:t>220</w:t>
      </w:r>
      <w:r>
        <w:fldChar w:fldCharType="end"/>
      </w:r>
    </w:p>
    <w:p w:rsidR="00D775E5" w:rsidRDefault="00F66D1B">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237</w:t>
      </w:r>
      <w:r>
        <w:fldChar w:fldCharType="end"/>
      </w:r>
    </w:p>
    <w:p w:rsidR="00D775E5" w:rsidRDefault="00F66D1B">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w:instrText>
      </w:r>
      <w:r>
        <w:instrText>n_b2871d13c06d4c2388abe6325bee2209</w:instrText>
      </w:r>
      <w:r>
        <w:fldChar w:fldCharType="separate"/>
      </w:r>
      <w:r>
        <w:rPr>
          <w:noProof/>
        </w:rPr>
        <w:t>233</w:t>
      </w:r>
      <w:r>
        <w:fldChar w:fldCharType="end"/>
      </w:r>
    </w:p>
    <w:p w:rsidR="00D775E5" w:rsidRDefault="00F66D1B">
      <w:pPr>
        <w:pStyle w:val="indexentry0"/>
      </w:pPr>
      <w:r>
        <w:t>Structures – simple types</w:t>
      </w:r>
    </w:p>
    <w:p w:rsidR="00D775E5" w:rsidRDefault="00F66D1B">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section_34112e903dc94f8e80aa79a77fbec709</w:instrText>
      </w:r>
      <w:r>
        <w:fldChar w:fldCharType="separate"/>
      </w:r>
      <w:r>
        <w:rPr>
          <w:noProof/>
        </w:rPr>
        <w:t>236</w:t>
      </w:r>
      <w:r>
        <w:fldChar w:fldCharType="end"/>
      </w:r>
    </w:p>
    <w:p w:rsidR="00D775E5" w:rsidRDefault="00F66D1B">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234</w:t>
      </w:r>
      <w:r>
        <w:fldChar w:fldCharType="end"/>
      </w:r>
    </w:p>
    <w:p w:rsidR="00D775E5" w:rsidRDefault="00F66D1B">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235</w:t>
      </w:r>
      <w:r>
        <w:fldChar w:fldCharType="end"/>
      </w:r>
    </w:p>
    <w:p w:rsidR="00D775E5" w:rsidRDefault="00F66D1B">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235</w:t>
      </w:r>
      <w:r>
        <w:fldChar w:fldCharType="end"/>
      </w:r>
    </w:p>
    <w:p w:rsidR="00D775E5" w:rsidRDefault="00F66D1B">
      <w:pPr>
        <w:pStyle w:val="indexentry0"/>
      </w:pPr>
      <w:r>
        <w:t>Structures/</w:t>
      </w:r>
    </w:p>
    <w:p w:rsidR="00D775E5" w:rsidRDefault="00F66D1B">
      <w:pPr>
        <w:pStyle w:val="indexentry0"/>
      </w:pPr>
      <w:r>
        <w:t xml:space="preserve">   /complex types /</w:t>
      </w:r>
    </w:p>
    <w:p w:rsidR="00D775E5" w:rsidRDefault="00F66D1B">
      <w:pPr>
        <w:pStyle w:val="indexentry0"/>
      </w:pPr>
      <w:r>
        <w:t xml:space="preserve">      /CT_AbsolutePath</w:t>
      </w:r>
    </w:p>
    <w:p w:rsidR="00D775E5" w:rsidRDefault="00F66D1B">
      <w:pPr>
        <w:pStyle w:val="indexentry0"/>
      </w:pPr>
      <w:r>
        <w:t xml:space="preserve">         Complex types/</w:t>
      </w:r>
    </w:p>
    <w:p w:rsidR="00D775E5" w:rsidRDefault="00F66D1B">
      <w:pPr>
        <w:pStyle w:val="indexentry0"/>
      </w:pPr>
      <w:r>
        <w:t xml:space="preserve">            </w:t>
      </w:r>
      <w:hyperlink w:anchor="section_9387c5cc13784b52a6c44ef7c7d3bff2">
        <w:r>
          <w:rPr>
            <w:rStyle w:val="Hyperlink"/>
          </w:rPr>
          <w:t>/CT_AbsolutePath</w:t>
        </w:r>
      </w:hyperlink>
      <w:r>
        <w:t xml:space="preserve"> </w:t>
      </w:r>
      <w:r>
        <w:fldChar w:fldCharType="begin"/>
      </w:r>
      <w:r>
        <w:instrText>PAGEREF section_9387c5cc13784b52a6c44ef7c7d3bff2</w:instrText>
      </w:r>
      <w:r>
        <w:fldChar w:fldCharType="separate"/>
      </w:r>
      <w:r>
        <w:rPr>
          <w:noProof/>
        </w:rPr>
        <w:t>210</w:t>
      </w:r>
      <w:r>
        <w:fldChar w:fldCharType="end"/>
      </w:r>
    </w:p>
    <w:p w:rsidR="00D775E5" w:rsidRDefault="00F66D1B">
      <w:pPr>
        <w:pStyle w:val="indexentry0"/>
      </w:pPr>
      <w:r>
        <w:t xml:space="preserve">   /complex types/</w:t>
      </w:r>
    </w:p>
    <w:p w:rsidR="00D775E5" w:rsidRDefault="00F66D1B">
      <w:pPr>
        <w:pStyle w:val="indexentry0"/>
      </w:pPr>
      <w:r>
        <w:t xml:space="preserve">      /CT_ CacheSourceExt</w:t>
      </w:r>
    </w:p>
    <w:p w:rsidR="00D775E5" w:rsidRDefault="00F66D1B">
      <w:pPr>
        <w:pStyle w:val="indexentry0"/>
      </w:pPr>
      <w:r>
        <w:t xml:space="preserve">         Complex types/</w:t>
      </w:r>
    </w:p>
    <w:p w:rsidR="00D775E5" w:rsidRDefault="00F66D1B">
      <w:pPr>
        <w:pStyle w:val="indexentry0"/>
      </w:pPr>
      <w:r>
        <w:t xml:space="preserve">            </w:t>
      </w:r>
      <w:hyperlink w:anchor="section_c81cf482908d43499a2ed18d9ea3a6dc">
        <w:r>
          <w:rPr>
            <w:rStyle w:val="Hyperlink"/>
          </w:rPr>
          <w:t>/CT_ CacheSourceExt</w:t>
        </w:r>
      </w:hyperlink>
      <w:r>
        <w:t xml:space="preserve"> </w:t>
      </w:r>
      <w:r>
        <w:fldChar w:fldCharType="begin"/>
      </w:r>
      <w:r>
        <w:instrText>PAGEREF section_c81cf</w:instrText>
      </w:r>
      <w:r>
        <w:instrText>482908d43499a2ed18d9ea3a6dc</w:instrText>
      </w:r>
      <w:r>
        <w:fldChar w:fldCharType="separate"/>
      </w:r>
      <w:r>
        <w:rPr>
          <w:noProof/>
        </w:rPr>
        <w:t>216</w:t>
      </w:r>
      <w:r>
        <w:fldChar w:fldCharType="end"/>
      </w:r>
    </w:p>
    <w:p w:rsidR="00D775E5" w:rsidRDefault="00F66D1B">
      <w:pPr>
        <w:pStyle w:val="indexentry0"/>
      </w:pPr>
      <w:r>
        <w:t xml:space="preserve">      /CT_ApplicationNonVisualDrawingProps</w:t>
      </w:r>
    </w:p>
    <w:p w:rsidR="00D775E5" w:rsidRDefault="00F66D1B">
      <w:pPr>
        <w:pStyle w:val="indexentry0"/>
      </w:pPr>
      <w:r>
        <w:t xml:space="preserve">         Complex types/</w:t>
      </w:r>
    </w:p>
    <w:p w:rsidR="00D775E5" w:rsidRDefault="00F66D1B">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section_c7749230db394748916854710261d8</w:instrText>
      </w:r>
      <w:r>
        <w:instrText>f1</w:instrText>
      </w:r>
      <w:r>
        <w:fldChar w:fldCharType="separate"/>
      </w:r>
      <w:r>
        <w:rPr>
          <w:noProof/>
        </w:rPr>
        <w:t>216</w:t>
      </w:r>
      <w:r>
        <w:fldChar w:fldCharType="end"/>
      </w:r>
    </w:p>
    <w:p w:rsidR="00D775E5" w:rsidRDefault="00F66D1B">
      <w:pPr>
        <w:pStyle w:val="indexentry0"/>
      </w:pPr>
      <w:r>
        <w:lastRenderedPageBreak/>
        <w:t xml:space="preserve">      /CT_CalculatedTimeColumn</w:t>
      </w:r>
    </w:p>
    <w:p w:rsidR="00D775E5" w:rsidRDefault="00F66D1B">
      <w:pPr>
        <w:pStyle w:val="indexentry0"/>
      </w:pPr>
      <w:r>
        <w:t xml:space="preserve">         Complex types/</w:t>
      </w:r>
    </w:p>
    <w:p w:rsidR="00D775E5" w:rsidRDefault="00F66D1B">
      <w:pPr>
        <w:pStyle w:val="indexentry0"/>
      </w:pPr>
      <w:r>
        <w:t xml:space="preserve">            </w:t>
      </w:r>
      <w:hyperlink w:anchor="section_65dfaa1784dc40d2bc199e49c81c4ff9">
        <w:r>
          <w:rPr>
            <w:rStyle w:val="Hyperlink"/>
          </w:rPr>
          <w:t>/CT_CalculatedTimeColumn</w:t>
        </w:r>
      </w:hyperlink>
      <w:r>
        <w:t xml:space="preserve"> </w:t>
      </w:r>
      <w:r>
        <w:fldChar w:fldCharType="begin"/>
      </w:r>
      <w:r>
        <w:instrText>PAGEREF section_65dfaa1784dc40d2bc199e49c81c4ff9</w:instrText>
      </w:r>
      <w:r>
        <w:fldChar w:fldCharType="separate"/>
      </w:r>
      <w:r>
        <w:rPr>
          <w:noProof/>
        </w:rPr>
        <w:t>218</w:t>
      </w:r>
      <w:r>
        <w:fldChar w:fldCharType="end"/>
      </w:r>
    </w:p>
    <w:p w:rsidR="00D775E5" w:rsidRDefault="00F66D1B">
      <w:pPr>
        <w:pStyle w:val="indexentry0"/>
      </w:pPr>
      <w:r>
        <w:t xml:space="preserve">      /CT_ContentPart</w:t>
      </w:r>
    </w:p>
    <w:p w:rsidR="00D775E5" w:rsidRDefault="00F66D1B">
      <w:pPr>
        <w:pStyle w:val="indexentry0"/>
      </w:pPr>
      <w:r>
        <w:t xml:space="preserve">         Complex types/</w:t>
      </w:r>
    </w:p>
    <w:p w:rsidR="00D775E5" w:rsidRDefault="00F66D1B">
      <w:pPr>
        <w:pStyle w:val="indexentry0"/>
      </w:pPr>
      <w:r>
        <w:t xml:space="preserve">            </w:t>
      </w:r>
      <w:hyperlink w:anchor="section_72e2f347451445ef887341988eda2835">
        <w:r>
          <w:rPr>
            <w:rStyle w:val="Hyperlink"/>
          </w:rPr>
          <w:t>/CT_ContentPart</w:t>
        </w:r>
      </w:hyperlink>
      <w:r>
        <w:t xml:space="preserve"> </w:t>
      </w:r>
      <w:r>
        <w:fldChar w:fldCharType="begin"/>
      </w:r>
      <w:r>
        <w:instrText>PAGEREF section_72e2f347451445ef887341988eda2835</w:instrText>
      </w:r>
      <w:r>
        <w:fldChar w:fldCharType="separate"/>
      </w:r>
      <w:r>
        <w:rPr>
          <w:noProof/>
        </w:rPr>
        <w:t>217</w:t>
      </w:r>
      <w:r>
        <w:fldChar w:fldCharType="end"/>
      </w:r>
    </w:p>
    <w:p w:rsidR="00D775E5" w:rsidRDefault="00F66D1B">
      <w:pPr>
        <w:pStyle w:val="indexentry0"/>
      </w:pPr>
      <w:r>
        <w:t xml:space="preserve">      /CT_ContentPartNonVisual</w:t>
      </w:r>
    </w:p>
    <w:p w:rsidR="00D775E5" w:rsidRDefault="00F66D1B">
      <w:pPr>
        <w:pStyle w:val="indexentry0"/>
      </w:pPr>
      <w:r>
        <w:t xml:space="preserve">         Complex types/</w:t>
      </w:r>
    </w:p>
    <w:p w:rsidR="00D775E5" w:rsidRDefault="00F66D1B">
      <w:pPr>
        <w:pStyle w:val="indexentry0"/>
      </w:pPr>
      <w:r>
        <w:t xml:space="preserve">            </w:t>
      </w:r>
      <w:hyperlink w:anchor="section_f47d0a5fda12485f9c9003b482a0dca5">
        <w:r>
          <w:rPr>
            <w:rStyle w:val="Hyperlink"/>
          </w:rPr>
          <w:t>/CT_ContentPartNonVisual</w:t>
        </w:r>
      </w:hyperlink>
      <w:r>
        <w:t xml:space="preserve"> </w:t>
      </w:r>
      <w:r>
        <w:fldChar w:fldCharType="begin"/>
      </w:r>
      <w:r>
        <w:instrText>PAGEREF section_f47d0a5fda12485f9c9003b482a0dca5</w:instrText>
      </w:r>
      <w:r>
        <w:fldChar w:fldCharType="separate"/>
      </w:r>
      <w:r>
        <w:rPr>
          <w:noProof/>
        </w:rPr>
        <w:t>218</w:t>
      </w:r>
      <w:r>
        <w:fldChar w:fldCharType="end"/>
      </w:r>
    </w:p>
    <w:p w:rsidR="00D775E5" w:rsidRDefault="00F66D1B">
      <w:pPr>
        <w:pStyle w:val="indexentry0"/>
      </w:pPr>
      <w:r>
        <w:t xml:space="preserve">      /CT_ModelTimeGrouping</w:t>
      </w:r>
    </w:p>
    <w:p w:rsidR="00D775E5" w:rsidRDefault="00F66D1B">
      <w:pPr>
        <w:pStyle w:val="indexentry0"/>
      </w:pPr>
      <w:r>
        <w:t xml:space="preserve">         Complex types/</w:t>
      </w:r>
    </w:p>
    <w:p w:rsidR="00D775E5" w:rsidRDefault="00F66D1B">
      <w:pPr>
        <w:pStyle w:val="indexentry0"/>
      </w:pP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219</w:t>
      </w:r>
      <w:r>
        <w:fldChar w:fldCharType="end"/>
      </w:r>
    </w:p>
    <w:p w:rsidR="00D775E5" w:rsidRDefault="00F66D1B">
      <w:pPr>
        <w:pStyle w:val="indexentry0"/>
      </w:pPr>
      <w:r>
        <w:t xml:space="preserve">      /CT_ModelTimeGroupings</w:t>
      </w:r>
    </w:p>
    <w:p w:rsidR="00D775E5" w:rsidRDefault="00F66D1B">
      <w:pPr>
        <w:pStyle w:val="indexentry0"/>
      </w:pPr>
      <w:r>
        <w:t xml:space="preserve">         Complex types/</w:t>
      </w:r>
    </w:p>
    <w:p w:rsidR="00D775E5" w:rsidRDefault="00F66D1B">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section_8e96dc6297234ffb9cb788fdd8e0ad39</w:instrText>
      </w:r>
      <w:r>
        <w:fldChar w:fldCharType="separate"/>
      </w:r>
      <w:r>
        <w:rPr>
          <w:noProof/>
        </w:rPr>
        <w:t>219</w:t>
      </w:r>
      <w:r>
        <w:fldChar w:fldCharType="end"/>
      </w:r>
    </w:p>
    <w:p w:rsidR="00D775E5" w:rsidRDefault="00F66D1B">
      <w:pPr>
        <w:pStyle w:val="indexentry0"/>
      </w:pPr>
      <w:r>
        <w:t xml:space="preserve">   </w:t>
      </w:r>
      <w:r>
        <w:t xml:space="preserve">   /CT_Ref</w:t>
      </w:r>
    </w:p>
    <w:p w:rsidR="00D775E5" w:rsidRDefault="00F66D1B">
      <w:pPr>
        <w:pStyle w:val="indexentry0"/>
      </w:pPr>
      <w:r>
        <w:t xml:space="preserve">         Complex types/</w:t>
      </w:r>
    </w:p>
    <w:p w:rsidR="00D775E5" w:rsidRDefault="00F66D1B">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section_f875216dd800445d921374e4da53886f</w:instrText>
      </w:r>
      <w:r>
        <w:fldChar w:fldCharType="separate"/>
      </w:r>
      <w:r>
        <w:rPr>
          <w:noProof/>
        </w:rPr>
        <w:t>215</w:t>
      </w:r>
      <w:r>
        <w:fldChar w:fldCharType="end"/>
      </w:r>
    </w:p>
    <w:p w:rsidR="00D775E5" w:rsidRDefault="00F66D1B">
      <w:pPr>
        <w:pStyle w:val="indexentry0"/>
      </w:pPr>
      <w:r>
        <w:t xml:space="preserve">      /CT_Sqref</w:t>
      </w:r>
    </w:p>
    <w:p w:rsidR="00D775E5" w:rsidRDefault="00F66D1B">
      <w:pPr>
        <w:pStyle w:val="indexentry0"/>
      </w:pPr>
      <w:r>
        <w:t xml:space="preserve">         Complex types/</w:t>
      </w:r>
    </w:p>
    <w:p w:rsidR="00D775E5" w:rsidRDefault="00F66D1B">
      <w:pPr>
        <w:pStyle w:val="indexentry0"/>
      </w:pPr>
      <w:r>
        <w:t xml:space="preserve">            </w:t>
      </w:r>
      <w:hyperlink w:anchor="section_cb63a59070ec45739e144197ffd2f991">
        <w:r>
          <w:rPr>
            <w:rStyle w:val="Hyperlink"/>
          </w:rPr>
          <w:t>/CT_Sqref</w:t>
        </w:r>
      </w:hyperlink>
      <w:r>
        <w:t xml:space="preserve"> </w:t>
      </w:r>
      <w:r>
        <w:fldChar w:fldCharType="begin"/>
      </w:r>
      <w:r>
        <w:instrText>PAGEREF section_cb63a59070ec45739e144197ffd2f991</w:instrText>
      </w:r>
      <w:r>
        <w:fldChar w:fldCharType="separate"/>
      </w:r>
      <w:r>
        <w:rPr>
          <w:noProof/>
        </w:rPr>
        <w:t>215</w:t>
      </w:r>
      <w:r>
        <w:fldChar w:fldCharType="end"/>
      </w:r>
    </w:p>
    <w:p w:rsidR="00D775E5" w:rsidRDefault="00F66D1B">
      <w:pPr>
        <w:pStyle w:val="indexentry0"/>
      </w:pPr>
      <w:r>
        <w:t xml:space="preserve">      /CT_Survey</w:t>
      </w:r>
    </w:p>
    <w:p w:rsidR="00D775E5" w:rsidRDefault="00F66D1B">
      <w:pPr>
        <w:pStyle w:val="indexentry0"/>
      </w:pPr>
      <w:r>
        <w:t xml:space="preserve">         Complex types/</w:t>
      </w:r>
    </w:p>
    <w:p w:rsidR="00D775E5" w:rsidRDefault="00F66D1B">
      <w:pPr>
        <w:pStyle w:val="indexentry0"/>
      </w:pPr>
      <w:r>
        <w:t xml:space="preserve">            </w:t>
      </w:r>
      <w:hyperlink w:anchor="section_1d394e382b18495186f0e283b03b0cfd">
        <w:r>
          <w:rPr>
            <w:rStyle w:val="Hyperlink"/>
          </w:rPr>
          <w:t>/CT_Survey</w:t>
        </w:r>
      </w:hyperlink>
      <w:r>
        <w:t xml:space="preserve"> </w:t>
      </w:r>
      <w:r>
        <w:fldChar w:fldCharType="begin"/>
      </w:r>
      <w:r>
        <w:instrText>PAGEREF section_1d394e382b18495186f0</w:instrText>
      </w:r>
      <w:r>
        <w:instrText>e283b03b0cfd</w:instrText>
      </w:r>
      <w:r>
        <w:fldChar w:fldCharType="separate"/>
      </w:r>
      <w:r>
        <w:rPr>
          <w:noProof/>
        </w:rPr>
        <w:t>211</w:t>
      </w:r>
      <w:r>
        <w:fldChar w:fldCharType="end"/>
      </w:r>
    </w:p>
    <w:p w:rsidR="00D775E5" w:rsidRDefault="00F66D1B">
      <w:pPr>
        <w:pStyle w:val="indexentry0"/>
      </w:pPr>
      <w:r>
        <w:t xml:space="preserve">      /CT_SurveyElementPr</w:t>
      </w:r>
    </w:p>
    <w:p w:rsidR="00D775E5" w:rsidRDefault="00F66D1B">
      <w:pPr>
        <w:pStyle w:val="indexentry0"/>
      </w:pPr>
      <w:r>
        <w:t xml:space="preserve">         Complex types/</w:t>
      </w:r>
    </w:p>
    <w:p w:rsidR="00D775E5" w:rsidRDefault="00F66D1B">
      <w:pPr>
        <w:pStyle w:val="indexentry0"/>
      </w:pPr>
      <w:r>
        <w:t xml:space="preserve">            </w:t>
      </w:r>
      <w:hyperlink w:anchor="section_6f620903d79540548df23f1ff56f37bf">
        <w:r>
          <w:rPr>
            <w:rStyle w:val="Hyperlink"/>
          </w:rPr>
          <w:t>/CT_SurveyElementPr</w:t>
        </w:r>
      </w:hyperlink>
      <w:r>
        <w:t xml:space="preserve"> </w:t>
      </w:r>
      <w:r>
        <w:fldChar w:fldCharType="begin"/>
      </w:r>
      <w:r>
        <w:instrText>PAGEREF section_6f620903d79540548df23f1ff56f37bf</w:instrText>
      </w:r>
      <w:r>
        <w:fldChar w:fldCharType="separate"/>
      </w:r>
      <w:r>
        <w:rPr>
          <w:noProof/>
        </w:rPr>
        <w:t>214</w:t>
      </w:r>
      <w:r>
        <w:fldChar w:fldCharType="end"/>
      </w:r>
    </w:p>
    <w:p w:rsidR="00D775E5" w:rsidRDefault="00F66D1B">
      <w:pPr>
        <w:pStyle w:val="indexentry0"/>
      </w:pPr>
      <w:r>
        <w:t xml:space="preserve">      /CT_SurveyQuestion</w:t>
      </w:r>
    </w:p>
    <w:p w:rsidR="00D775E5" w:rsidRDefault="00F66D1B">
      <w:pPr>
        <w:pStyle w:val="indexentry0"/>
      </w:pPr>
      <w:r>
        <w:t xml:space="preserve">         Complex typ</w:t>
      </w:r>
      <w:r>
        <w:t>es/</w:t>
      </w:r>
    </w:p>
    <w:p w:rsidR="00D775E5" w:rsidRDefault="00F66D1B">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section_9a439a2aff0f45ddad06ebe35a8fad89</w:instrText>
      </w:r>
      <w:r>
        <w:fldChar w:fldCharType="separate"/>
      </w:r>
      <w:r>
        <w:rPr>
          <w:noProof/>
        </w:rPr>
        <w:t>212</w:t>
      </w:r>
      <w:r>
        <w:fldChar w:fldCharType="end"/>
      </w:r>
    </w:p>
    <w:p w:rsidR="00D775E5" w:rsidRDefault="00F66D1B">
      <w:pPr>
        <w:pStyle w:val="indexentry0"/>
      </w:pPr>
      <w:r>
        <w:t xml:space="preserve">      /CT_SurveyQuestions</w:t>
      </w:r>
    </w:p>
    <w:p w:rsidR="00D775E5" w:rsidRDefault="00F66D1B">
      <w:pPr>
        <w:pStyle w:val="indexentry0"/>
      </w:pPr>
      <w:r>
        <w:t xml:space="preserve">         Complex types/</w:t>
      </w:r>
    </w:p>
    <w:p w:rsidR="00D775E5" w:rsidRDefault="00F66D1B">
      <w:pPr>
        <w:pStyle w:val="indexentry0"/>
      </w:pP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212</w:t>
      </w:r>
      <w:r>
        <w:fldChar w:fldCharType="end"/>
      </w:r>
    </w:p>
    <w:p w:rsidR="00D775E5" w:rsidRDefault="00F66D1B">
      <w:pPr>
        <w:pStyle w:val="indexentry0"/>
      </w:pPr>
      <w:r>
        <w:t xml:space="preserve">      /CT_Timeline</w:t>
      </w:r>
    </w:p>
    <w:p w:rsidR="00D775E5" w:rsidRDefault="00F66D1B">
      <w:pPr>
        <w:pStyle w:val="indexentry0"/>
      </w:pPr>
      <w:r>
        <w:t xml:space="preserve">         Complex types/</w:t>
      </w:r>
    </w:p>
    <w:p w:rsidR="00D775E5" w:rsidRDefault="00F66D1B">
      <w:pPr>
        <w:pStyle w:val="indexentry0"/>
      </w:pPr>
      <w:r>
        <w:t xml:space="preserve">            </w:t>
      </w:r>
      <w:hyperlink w:anchor="section_c6a9c49f16f9431199263708685cafd8">
        <w:r>
          <w:rPr>
            <w:rStyle w:val="Hyperlink"/>
          </w:rPr>
          <w:t>/CT_Timeline</w:t>
        </w:r>
      </w:hyperlink>
      <w:r>
        <w:t xml:space="preserve"> </w:t>
      </w:r>
      <w:r>
        <w:fldChar w:fldCharType="begin"/>
      </w:r>
      <w:r>
        <w:instrText>PAGEREF section_c6a9c49f16f9431199263708685cafd8</w:instrText>
      </w:r>
      <w:r>
        <w:fldChar w:fldCharType="separate"/>
      </w:r>
      <w:r>
        <w:rPr>
          <w:noProof/>
        </w:rPr>
        <w:t>209</w:t>
      </w:r>
      <w:r>
        <w:fldChar w:fldCharType="end"/>
      </w:r>
    </w:p>
    <w:p w:rsidR="00D775E5" w:rsidRDefault="00F66D1B">
      <w:pPr>
        <w:pStyle w:val="indexentry0"/>
      </w:pPr>
      <w:r>
        <w:t xml:space="preserve">   /global elements/</w:t>
      </w:r>
    </w:p>
    <w:p w:rsidR="00D775E5" w:rsidRDefault="00F66D1B">
      <w:pPr>
        <w:pStyle w:val="indexentry0"/>
      </w:pPr>
      <w:r>
        <w:t xml:space="preserve">      /absPath</w:t>
      </w:r>
    </w:p>
    <w:p w:rsidR="00D775E5" w:rsidRDefault="00F66D1B">
      <w:pPr>
        <w:pStyle w:val="indexentry0"/>
      </w:pPr>
      <w:r>
        <w:t xml:space="preserve">         Global elements/</w:t>
      </w:r>
    </w:p>
    <w:p w:rsidR="00D775E5" w:rsidRDefault="00F66D1B">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w:instrText>
      </w:r>
      <w:r>
        <w:instrText>01580</w:instrText>
      </w:r>
      <w:r>
        <w:fldChar w:fldCharType="separate"/>
      </w:r>
      <w:r>
        <w:rPr>
          <w:noProof/>
        </w:rPr>
        <w:t>92</w:t>
      </w:r>
      <w:r>
        <w:fldChar w:fldCharType="end"/>
      </w:r>
    </w:p>
    <w:p w:rsidR="00D775E5" w:rsidRDefault="00F66D1B">
      <w:pPr>
        <w:pStyle w:val="indexentry0"/>
      </w:pPr>
      <w:r>
        <w:t xml:space="preserve">      /contentPart</w:t>
      </w:r>
    </w:p>
    <w:p w:rsidR="00D775E5" w:rsidRDefault="00F66D1B">
      <w:pPr>
        <w:pStyle w:val="indexentry0"/>
      </w:pPr>
      <w:r>
        <w:t xml:space="preserve">         Global elements/</w:t>
      </w:r>
    </w:p>
    <w:p w:rsidR="00D775E5" w:rsidRDefault="00F66D1B">
      <w:pPr>
        <w:pStyle w:val="indexentry0"/>
      </w:pPr>
      <w:r>
        <w:t xml:space="preserve">            </w:t>
      </w:r>
      <w:hyperlink w:anchor="section_c9195b18e4a04751bc593a3685369b64">
        <w:r>
          <w:rPr>
            <w:rStyle w:val="Hyperlink"/>
          </w:rPr>
          <w:t>/contentPart</w:t>
        </w:r>
      </w:hyperlink>
      <w:r>
        <w:t xml:space="preserve"> </w:t>
      </w:r>
      <w:r>
        <w:fldChar w:fldCharType="begin"/>
      </w:r>
      <w:r>
        <w:instrText>PAGEREF section_c9195b18e4a04751bc593a3685369b64</w:instrText>
      </w:r>
      <w:r>
        <w:fldChar w:fldCharType="separate"/>
      </w:r>
      <w:r>
        <w:rPr>
          <w:noProof/>
        </w:rPr>
        <w:t>93</w:t>
      </w:r>
      <w:r>
        <w:fldChar w:fldCharType="end"/>
      </w:r>
    </w:p>
    <w:p w:rsidR="00D775E5" w:rsidRDefault="00F66D1B">
      <w:pPr>
        <w:pStyle w:val="indexentry0"/>
      </w:pPr>
      <w:r>
        <w:t xml:space="preserve">      /list</w:t>
      </w:r>
    </w:p>
    <w:p w:rsidR="00D775E5" w:rsidRDefault="00F66D1B">
      <w:pPr>
        <w:pStyle w:val="indexentry0"/>
      </w:pPr>
      <w:r>
        <w:t xml:space="preserve">         Global elements/</w:t>
      </w:r>
    </w:p>
    <w:p w:rsidR="00D775E5" w:rsidRDefault="00F66D1B">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section_de43f3b85c1b4e5c96a77f18e7bcdb6c</w:instrText>
      </w:r>
      <w:r>
        <w:fldChar w:fldCharType="separate"/>
      </w:r>
      <w:r>
        <w:rPr>
          <w:noProof/>
        </w:rPr>
        <w:t>92</w:t>
      </w:r>
      <w:r>
        <w:fldChar w:fldCharType="end"/>
      </w:r>
    </w:p>
    <w:p w:rsidR="00D775E5" w:rsidRDefault="00F66D1B">
      <w:pPr>
        <w:pStyle w:val="indexentry0"/>
      </w:pPr>
      <w:r>
        <w:t xml:space="preserve">      /modelTimeGroupings</w:t>
      </w:r>
    </w:p>
    <w:p w:rsidR="00D775E5" w:rsidRDefault="00F66D1B">
      <w:pPr>
        <w:pStyle w:val="indexentry0"/>
      </w:pPr>
      <w:r>
        <w:t xml:space="preserve">         Global elements/</w:t>
      </w:r>
    </w:p>
    <w:p w:rsidR="00D775E5" w:rsidRDefault="00F66D1B">
      <w:pPr>
        <w:pStyle w:val="indexentry0"/>
      </w:pPr>
      <w:r>
        <w:t xml:space="preserve">            </w:t>
      </w:r>
      <w:hyperlink w:anchor="section_540bec4f4eae4357bd8a6a3d7963e315">
        <w:r>
          <w:rPr>
            <w:rStyle w:val="Hyperlink"/>
          </w:rPr>
          <w:t>/modelTimeGroupings</w:t>
        </w:r>
      </w:hyperlink>
      <w:r>
        <w:t xml:space="preserve"> </w:t>
      </w:r>
      <w:r>
        <w:fldChar w:fldCharType="begin"/>
      </w:r>
      <w:r>
        <w:instrText>PAGEREF section_540bec4f4eae4357bd8a6a3d7963e315</w:instrText>
      </w:r>
      <w:r>
        <w:fldChar w:fldCharType="separate"/>
      </w:r>
      <w:r>
        <w:rPr>
          <w:noProof/>
        </w:rPr>
        <w:t>93</w:t>
      </w:r>
      <w:r>
        <w:fldChar w:fldCharType="end"/>
      </w:r>
    </w:p>
    <w:p w:rsidR="00D775E5" w:rsidRDefault="00F66D1B">
      <w:pPr>
        <w:pStyle w:val="indexentry0"/>
      </w:pPr>
      <w:r>
        <w:t xml:space="preserve">      /survey</w:t>
      </w:r>
    </w:p>
    <w:p w:rsidR="00D775E5" w:rsidRDefault="00F66D1B">
      <w:pPr>
        <w:pStyle w:val="indexentry0"/>
      </w:pPr>
      <w:r>
        <w:t xml:space="preserve">         Global elements/</w:t>
      </w:r>
    </w:p>
    <w:p w:rsidR="00D775E5" w:rsidRDefault="00F66D1B">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section_f0d2d8ba4f7749ddbf512c7a53734ae7</w:instrText>
      </w:r>
      <w:r>
        <w:fldChar w:fldCharType="separate"/>
      </w:r>
      <w:r>
        <w:rPr>
          <w:noProof/>
        </w:rPr>
        <w:t>93</w:t>
      </w:r>
      <w:r>
        <w:fldChar w:fldCharType="end"/>
      </w:r>
    </w:p>
    <w:p w:rsidR="00D775E5" w:rsidRDefault="00F66D1B">
      <w:pPr>
        <w:pStyle w:val="indexentry0"/>
      </w:pPr>
      <w:r>
        <w:t xml:space="preserve">   /simple types/</w:t>
      </w:r>
    </w:p>
    <w:p w:rsidR="00D775E5" w:rsidRDefault="00F66D1B">
      <w:pPr>
        <w:pStyle w:val="indexentry0"/>
      </w:pPr>
      <w:r>
        <w:t xml:space="preserve">      </w:t>
      </w:r>
      <w:r>
        <w:t>/ST_ModelTimeGroupingContentType</w:t>
      </w:r>
    </w:p>
    <w:p w:rsidR="00D775E5" w:rsidRDefault="00F66D1B">
      <w:pPr>
        <w:pStyle w:val="indexentry0"/>
      </w:pPr>
      <w:r>
        <w:t xml:space="preserve">         Simple types/</w:t>
      </w:r>
    </w:p>
    <w:p w:rsidR="00D775E5" w:rsidRDefault="00F66D1B">
      <w:pPr>
        <w:pStyle w:val="indexentry0"/>
      </w:pPr>
      <w:r>
        <w:t xml:space="preserve">            </w:t>
      </w:r>
      <w:hyperlink w:anchor="section_1a590486bc2e42418e6e671b580fb89c">
        <w:r>
          <w:rPr>
            <w:rStyle w:val="Hyperlink"/>
          </w:rPr>
          <w:t>/ST_ModelTimeGroupingContentType</w:t>
        </w:r>
      </w:hyperlink>
      <w:r>
        <w:t xml:space="preserve"> </w:t>
      </w:r>
      <w:r>
        <w:fldChar w:fldCharType="begin"/>
      </w:r>
      <w:r>
        <w:instrText>PAGEREF section_1a590486bc2e42418e6e671b580fb89c</w:instrText>
      </w:r>
      <w:r>
        <w:fldChar w:fldCharType="separate"/>
      </w:r>
      <w:r>
        <w:rPr>
          <w:noProof/>
        </w:rPr>
        <w:t>240</w:t>
      </w:r>
      <w:r>
        <w:fldChar w:fldCharType="end"/>
      </w:r>
    </w:p>
    <w:p w:rsidR="00D775E5" w:rsidRDefault="00F66D1B">
      <w:pPr>
        <w:pStyle w:val="indexentry0"/>
      </w:pPr>
      <w:r>
        <w:t xml:space="preserve">      /ST_QuestionFormat</w:t>
      </w:r>
    </w:p>
    <w:p w:rsidR="00D775E5" w:rsidRDefault="00F66D1B">
      <w:pPr>
        <w:pStyle w:val="indexentry0"/>
      </w:pPr>
      <w:r>
        <w:t xml:space="preserve">         Simple</w:t>
      </w:r>
      <w:r>
        <w:t xml:space="preserve"> types/</w:t>
      </w:r>
    </w:p>
    <w:p w:rsidR="00D775E5" w:rsidRDefault="00F66D1B">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section_7a2a01d1c2a34fa68f8566b458fa6dc5</w:instrText>
      </w:r>
      <w:r>
        <w:fldChar w:fldCharType="separate"/>
      </w:r>
      <w:r>
        <w:rPr>
          <w:noProof/>
        </w:rPr>
        <w:t>238</w:t>
      </w:r>
      <w:r>
        <w:fldChar w:fldCharType="end"/>
      </w:r>
    </w:p>
    <w:p w:rsidR="00D775E5" w:rsidRDefault="00F66D1B">
      <w:pPr>
        <w:pStyle w:val="indexentry0"/>
      </w:pPr>
      <w:r>
        <w:t xml:space="preserve">      /ST_QuestionType</w:t>
      </w:r>
    </w:p>
    <w:p w:rsidR="00D775E5" w:rsidRDefault="00F66D1B">
      <w:pPr>
        <w:pStyle w:val="indexentry0"/>
      </w:pPr>
      <w:r>
        <w:t xml:space="preserve">         Simple types/</w:t>
      </w:r>
    </w:p>
    <w:p w:rsidR="00D775E5" w:rsidRDefault="00F66D1B">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section_71882fae8b3b44e697955bf186529e8a</w:instrText>
      </w:r>
      <w:r>
        <w:fldChar w:fldCharType="separate"/>
      </w:r>
      <w:r>
        <w:rPr>
          <w:noProof/>
        </w:rPr>
        <w:t>238</w:t>
      </w:r>
      <w:r>
        <w:fldChar w:fldCharType="end"/>
      </w:r>
    </w:p>
    <w:p w:rsidR="00D775E5" w:rsidRDefault="00F66D1B">
      <w:pPr>
        <w:pStyle w:val="indexentry0"/>
      </w:pPr>
      <w:r>
        <w:t xml:space="preserve">      /ST_SurveyPosition</w:t>
      </w:r>
    </w:p>
    <w:p w:rsidR="00D775E5" w:rsidRDefault="00F66D1B">
      <w:pPr>
        <w:pStyle w:val="indexentry0"/>
      </w:pPr>
      <w:r>
        <w:t xml:space="preserve">         Simple types/</w:t>
      </w:r>
    </w:p>
    <w:p w:rsidR="00D775E5" w:rsidRDefault="00F66D1B">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section_24948ebfadbf48048e62cf3a535eeb0d</w:instrText>
      </w:r>
      <w:r>
        <w:fldChar w:fldCharType="separate"/>
      </w:r>
      <w:r>
        <w:rPr>
          <w:noProof/>
        </w:rPr>
        <w:t>239</w:t>
      </w:r>
      <w:r>
        <w:fldChar w:fldCharType="end"/>
      </w:r>
    </w:p>
    <w:p w:rsidR="00D775E5" w:rsidRDefault="00F66D1B">
      <w:pPr>
        <w:pStyle w:val="indexentry0"/>
      </w:pPr>
      <w:r>
        <w:t>Styles</w:t>
      </w:r>
    </w:p>
    <w:p w:rsidR="00D775E5" w:rsidRDefault="00F66D1B">
      <w:pPr>
        <w:pStyle w:val="indexentry0"/>
      </w:pPr>
      <w:r>
        <w:t xml:space="preserve">   </w:t>
      </w:r>
      <w:hyperlink w:anchor="section_d8afb021974d403a84de21af334d3d1d">
        <w:r>
          <w:rPr>
            <w:rStyle w:val="Hyperlink"/>
          </w:rPr>
          <w:t>extensions by part</w:t>
        </w:r>
      </w:hyperlink>
      <w:r>
        <w:t xml:space="preserve"> </w:t>
      </w:r>
      <w:r>
        <w:fldChar w:fldCharType="begin"/>
      </w:r>
      <w:r>
        <w:instrText>PAGEREF section_d8afb021974d403a84de21af334d3d1d</w:instrText>
      </w:r>
      <w:r>
        <w:fldChar w:fldCharType="separate"/>
      </w:r>
      <w:r>
        <w:rPr>
          <w:noProof/>
        </w:rPr>
        <w:t>60</w:t>
      </w:r>
      <w:r>
        <w:fldChar w:fldCharType="end"/>
      </w:r>
    </w:p>
    <w:p w:rsidR="00D775E5" w:rsidRDefault="00D775E5">
      <w:pPr>
        <w:spacing w:before="0" w:after="0"/>
        <w:rPr>
          <w:sz w:val="16"/>
        </w:rPr>
      </w:pPr>
    </w:p>
    <w:p w:rsidR="00D775E5" w:rsidRDefault="00F66D1B">
      <w:pPr>
        <w:pStyle w:val="indexheader"/>
      </w:pPr>
      <w:r>
        <w:t>T</w:t>
      </w:r>
    </w:p>
    <w:p w:rsidR="00D775E5" w:rsidRDefault="00D775E5">
      <w:pPr>
        <w:spacing w:before="0" w:after="0"/>
        <w:rPr>
          <w:sz w:val="16"/>
        </w:rPr>
      </w:pPr>
    </w:p>
    <w:p w:rsidR="00D775E5" w:rsidRDefault="00F66D1B">
      <w:pPr>
        <w:pStyle w:val="indexentry0"/>
      </w:pPr>
      <w:r>
        <w:t>Table definition</w:t>
      </w:r>
    </w:p>
    <w:p w:rsidR="00D775E5" w:rsidRDefault="00F66D1B">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section_6596b7e55fb84814b5d94298f6ece6d1</w:instrText>
      </w:r>
      <w:r>
        <w:fldChar w:fldCharType="separate"/>
      </w:r>
      <w:r>
        <w:rPr>
          <w:noProof/>
        </w:rPr>
        <w:t>61</w:t>
      </w:r>
      <w:r>
        <w:fldChar w:fldCharType="end"/>
      </w:r>
    </w:p>
    <w:p w:rsidR="00D775E5" w:rsidRDefault="00F66D1B">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section_53d30645b319490bb980afb5ac17f31b</w:instrText>
      </w:r>
      <w:r>
        <w:fldChar w:fldCharType="separate"/>
      </w:r>
      <w:r>
        <w:rPr>
          <w:noProof/>
        </w:rPr>
        <w:t>79</w:t>
      </w:r>
      <w:r>
        <w:fldChar w:fldCharType="end"/>
      </w:r>
    </w:p>
    <w:p w:rsidR="00D775E5" w:rsidRDefault="00F66D1B">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section_ccb38b987f6e44189dcb004b9ccd4c82</w:instrText>
      </w:r>
      <w:r>
        <w:fldChar w:fldCharType="separate"/>
      </w:r>
      <w:r>
        <w:rPr>
          <w:noProof/>
        </w:rPr>
        <w:t>87</w:t>
      </w:r>
      <w:r>
        <w:fldChar w:fldCharType="end"/>
      </w:r>
    </w:p>
    <w:p w:rsidR="00D775E5" w:rsidRDefault="00F66D1B">
      <w:pPr>
        <w:pStyle w:val="indexentry0"/>
      </w:pPr>
      <w:r>
        <w:t>Timeline cache</w:t>
      </w:r>
    </w:p>
    <w:p w:rsidR="00D775E5" w:rsidRDefault="00F66D1B">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w:instrText>
      </w:r>
      <w:r>
        <w:instrText>e342fab39e8d2bb83657a2</w:instrText>
      </w:r>
      <w:r>
        <w:fldChar w:fldCharType="separate"/>
      </w:r>
      <w:r>
        <w:rPr>
          <w:noProof/>
        </w:rPr>
        <w:t>71</w:t>
      </w:r>
      <w:r>
        <w:fldChar w:fldCharType="end"/>
      </w:r>
    </w:p>
    <w:p w:rsidR="00D775E5" w:rsidRDefault="00F66D1B">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section_29a0f58cd94246418ed04f02010326f2</w:instrText>
      </w:r>
      <w:r>
        <w:fldChar w:fldCharType="separate"/>
      </w:r>
      <w:r>
        <w:rPr>
          <w:noProof/>
        </w:rPr>
        <w:t>22</w:t>
      </w:r>
      <w:r>
        <w:fldChar w:fldCharType="end"/>
      </w:r>
    </w:p>
    <w:p w:rsidR="00D775E5" w:rsidRDefault="00F66D1B">
      <w:pPr>
        <w:pStyle w:val="indexentry0"/>
      </w:pPr>
      <w:r>
        <w:t>Timeline styles</w:t>
      </w:r>
    </w:p>
    <w:p w:rsidR="00D775E5" w:rsidRDefault="00F66D1B">
      <w:pPr>
        <w:pStyle w:val="indexentry0"/>
      </w:pPr>
      <w:r>
        <w:t xml:space="preserve">   </w:t>
      </w:r>
      <w:hyperlink w:anchor="section_e438dc0a0c334172b8fb61ea2a1a06bb">
        <w:r>
          <w:rPr>
            <w:rStyle w:val="Hyperlink"/>
          </w:rPr>
          <w:t>overview</w:t>
        </w:r>
      </w:hyperlink>
      <w:r>
        <w:t xml:space="preserve"> </w:t>
      </w:r>
      <w:r>
        <w:fldChar w:fldCharType="begin"/>
      </w:r>
      <w:r>
        <w:instrText>PAG</w:instrText>
      </w:r>
      <w:r>
        <w:instrText>EREF section_e438dc0a0c334172b8fb61ea2a1a06bb</w:instrText>
      </w:r>
      <w:r>
        <w:fldChar w:fldCharType="separate"/>
      </w:r>
      <w:r>
        <w:rPr>
          <w:noProof/>
        </w:rPr>
        <w:t>73</w:t>
      </w:r>
      <w:r>
        <w:fldChar w:fldCharType="end"/>
      </w:r>
    </w:p>
    <w:p w:rsidR="00D775E5" w:rsidRDefault="00F66D1B">
      <w:pPr>
        <w:pStyle w:val="indexentry0"/>
      </w:pPr>
      <w:r>
        <w:t>Timeline view</w:t>
      </w:r>
    </w:p>
    <w:p w:rsidR="00D775E5" w:rsidRDefault="00F66D1B">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section_ca0c8a5be42e4aeab6850a236dff375e</w:instrText>
      </w:r>
      <w:r>
        <w:fldChar w:fldCharType="separate"/>
      </w:r>
      <w:r>
        <w:rPr>
          <w:noProof/>
        </w:rPr>
        <w:t>72</w:t>
      </w:r>
      <w:r>
        <w:fldChar w:fldCharType="end"/>
      </w:r>
    </w:p>
    <w:p w:rsidR="00D775E5" w:rsidRDefault="00F66D1B">
      <w:pPr>
        <w:pStyle w:val="indexentry0"/>
      </w:pPr>
      <w:hyperlink w:anchor="section_352e7e0819b7411e8e5958e8281df654">
        <w:r>
          <w:rPr>
            <w:rStyle w:val="Hyperlink"/>
          </w:rPr>
          <w:t>timel</w:t>
        </w:r>
        <w:r>
          <w:rPr>
            <w:rStyle w:val="Hyperlink"/>
          </w:rPr>
          <w:t>ineCacheDefinition element</w:t>
        </w:r>
      </w:hyperlink>
      <w:r>
        <w:t xml:space="preserve"> </w:t>
      </w:r>
      <w:r>
        <w:fldChar w:fldCharType="begin"/>
      </w:r>
      <w:r>
        <w:instrText>PAGEREF section_352e7e0819b7411e8e5958e8281df654</w:instrText>
      </w:r>
      <w:r>
        <w:fldChar w:fldCharType="separate"/>
      </w:r>
      <w:r>
        <w:rPr>
          <w:noProof/>
        </w:rPr>
        <w:t>90</w:t>
      </w:r>
      <w:r>
        <w:fldChar w:fldCharType="end"/>
      </w:r>
    </w:p>
    <w:p w:rsidR="00D775E5" w:rsidRDefault="00F66D1B">
      <w:pPr>
        <w:pStyle w:val="indexentry0"/>
      </w:pPr>
      <w:hyperlink w:anchor="section_253b845980984a6192bf4fe7bc64de0d">
        <w:r>
          <w:rPr>
            <w:rStyle w:val="Hyperlink"/>
          </w:rPr>
          <w:t>timelineCachePivotCaches element</w:t>
        </w:r>
      </w:hyperlink>
      <w:r>
        <w:t xml:space="preserve"> </w:t>
      </w:r>
      <w:r>
        <w:fldChar w:fldCharType="begin"/>
      </w:r>
      <w:r>
        <w:instrText>PAGEREF section_253b845980984a6192bf4fe7bc64de0d</w:instrText>
      </w:r>
      <w:r>
        <w:fldChar w:fldCharType="separate"/>
      </w:r>
      <w:r>
        <w:rPr>
          <w:noProof/>
        </w:rPr>
        <w:t>88</w:t>
      </w:r>
      <w:r>
        <w:fldChar w:fldCharType="end"/>
      </w:r>
    </w:p>
    <w:p w:rsidR="00D775E5" w:rsidRDefault="00F66D1B">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87</w:t>
      </w:r>
      <w:r>
        <w:fldChar w:fldCharType="end"/>
      </w:r>
    </w:p>
    <w:p w:rsidR="00D775E5" w:rsidRDefault="00F66D1B">
      <w:pPr>
        <w:pStyle w:val="indexentry0"/>
      </w:pPr>
      <w:hyperlink w:anchor="section_077eebbb46e5424ca04bb2c5787ad306">
        <w:r>
          <w:rPr>
            <w:rStyle w:val="Hyperlink"/>
          </w:rPr>
          <w:t>timelinePivotCacheDefinition element</w:t>
        </w:r>
      </w:hyperlink>
      <w:r>
        <w:t xml:space="preserve"> </w:t>
      </w:r>
      <w:r>
        <w:fldChar w:fldCharType="begin"/>
      </w:r>
      <w:r>
        <w:instrText>PAGEREF section_077eebbb46e5424ca04bb2c5787ad306</w:instrText>
      </w:r>
      <w:r>
        <w:fldChar w:fldCharType="separate"/>
      </w:r>
      <w:r>
        <w:rPr>
          <w:noProof/>
        </w:rPr>
        <w:t>89</w:t>
      </w:r>
      <w:r>
        <w:fldChar w:fldCharType="end"/>
      </w:r>
    </w:p>
    <w:p w:rsidR="00D775E5" w:rsidRDefault="00F66D1B">
      <w:pPr>
        <w:pStyle w:val="indexentry0"/>
      </w:pPr>
      <w:hyperlink w:anchor="section_e2dbbfe8b38f4c8285c9ccf543a22635">
        <w:r>
          <w:rPr>
            <w:rStyle w:val="Hyperlink"/>
          </w:rPr>
          <w:t>timelineRefs element</w:t>
        </w:r>
      </w:hyperlink>
      <w:r>
        <w:t xml:space="preserve"> </w:t>
      </w:r>
      <w:r>
        <w:fldChar w:fldCharType="begin"/>
      </w:r>
      <w:r>
        <w:instrText>PAGEREF section_e2dbbfe8b38f4c8285c9ccf543a22635</w:instrText>
      </w:r>
      <w:r>
        <w:fldChar w:fldCharType="separate"/>
      </w:r>
      <w:r>
        <w:rPr>
          <w:noProof/>
        </w:rPr>
        <w:t>87</w:t>
      </w:r>
      <w:r>
        <w:fldChar w:fldCharType="end"/>
      </w:r>
    </w:p>
    <w:p w:rsidR="00D775E5" w:rsidRDefault="00F66D1B">
      <w:pPr>
        <w:pStyle w:val="indexentry0"/>
      </w:pPr>
      <w:r>
        <w:t>Timelines</w:t>
      </w:r>
    </w:p>
    <w:p w:rsidR="00D775E5" w:rsidRDefault="00F66D1B">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section_92ac3f95d5bb4584882e95e4e9c443c8</w:instrText>
      </w:r>
      <w:r>
        <w:fldChar w:fldCharType="separate"/>
      </w:r>
      <w:r>
        <w:rPr>
          <w:noProof/>
        </w:rPr>
        <w:t>71</w:t>
      </w:r>
      <w:r>
        <w:fldChar w:fldCharType="end"/>
      </w:r>
    </w:p>
    <w:p w:rsidR="00D775E5" w:rsidRDefault="00F66D1B">
      <w:pPr>
        <w:pStyle w:val="indexentry0"/>
      </w:pPr>
      <w:r>
        <w:t xml:space="preserve">   part enumerations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23</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23</w:t>
      </w:r>
      <w:r>
        <w:fldChar w:fldCharType="end"/>
      </w:r>
      <w:r>
        <w:t>)</w:t>
      </w:r>
    </w:p>
    <w:p w:rsidR="00D775E5" w:rsidRDefault="00F66D1B">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71</w:t>
      </w:r>
      <w:r>
        <w:fldChar w:fldCharType="end"/>
      </w:r>
    </w:p>
    <w:p w:rsidR="00D775E5" w:rsidRDefault="00F66D1B">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73</w:t>
      </w:r>
      <w:r>
        <w:fldChar w:fldCharType="end"/>
      </w:r>
    </w:p>
    <w:p w:rsidR="00D775E5" w:rsidRDefault="00F66D1B">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section_ca0c8a5be42e4aeab6850a236dff3</w:instrText>
      </w:r>
      <w:r>
        <w:instrText>75e</w:instrText>
      </w:r>
      <w:r>
        <w:fldChar w:fldCharType="separate"/>
      </w:r>
      <w:r>
        <w:rPr>
          <w:noProof/>
        </w:rPr>
        <w:t>72</w:t>
      </w:r>
      <w:r>
        <w:fldChar w:fldCharType="end"/>
      </w:r>
    </w:p>
    <w:p w:rsidR="00D775E5" w:rsidRDefault="00F66D1B">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72</w:t>
      </w:r>
      <w:r>
        <w:fldChar w:fldCharType="end"/>
      </w:r>
    </w:p>
    <w:p w:rsidR="00D775E5" w:rsidRDefault="00F66D1B">
      <w:pPr>
        <w:pStyle w:val="indexentry0"/>
      </w:pPr>
      <w:r>
        <w:t>Timelines and cube functions</w:t>
      </w:r>
    </w:p>
    <w:p w:rsidR="00D775E5" w:rsidRDefault="00F66D1B">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72</w:t>
      </w:r>
      <w:r>
        <w:fldChar w:fldCharType="end"/>
      </w:r>
    </w:p>
    <w:p w:rsidR="00D775E5" w:rsidRDefault="00F66D1B">
      <w:pPr>
        <w:pStyle w:val="indexentry0"/>
      </w:pPr>
      <w:hyperlink w:anchor="section_af36921b03b74f22acd601582075ef73">
        <w:r>
          <w:rPr>
            <w:rStyle w:val="Hyperlink"/>
          </w:rPr>
          <w:t>timelines element</w:t>
        </w:r>
      </w:hyperlink>
      <w:r>
        <w:t xml:space="preserve"> </w:t>
      </w:r>
      <w:r>
        <w:fldChar w:fldCharType="begin"/>
      </w:r>
      <w:r>
        <w:instrText>PAGEREF section_af36921b03b74f22acd601582075ef73</w:instrText>
      </w:r>
      <w:r>
        <w:fldChar w:fldCharType="separate"/>
      </w:r>
      <w:r>
        <w:rPr>
          <w:noProof/>
        </w:rPr>
        <w:t>89</w:t>
      </w:r>
      <w:r>
        <w:fldChar w:fldCharType="end"/>
      </w:r>
    </w:p>
    <w:p w:rsidR="00D775E5" w:rsidRDefault="00F66D1B">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section_d7f2de781622492bac46032d0bb211d7</w:instrText>
      </w:r>
      <w:r>
        <w:fldChar w:fldCharType="separate"/>
      </w:r>
      <w:r>
        <w:rPr>
          <w:noProof/>
        </w:rPr>
        <w:t>88</w:t>
      </w:r>
      <w:r>
        <w:fldChar w:fldCharType="end"/>
      </w:r>
    </w:p>
    <w:p w:rsidR="00D775E5" w:rsidRDefault="00F66D1B">
      <w:pPr>
        <w:pStyle w:val="indexentry0"/>
      </w:pPr>
      <w:hyperlink w:anchor="section_0aebd3749d594e24b2d1dc9c3f819b7d">
        <w:r>
          <w:rPr>
            <w:rStyle w:val="Hyperlink"/>
          </w:rPr>
          <w:t>Tracking changes</w:t>
        </w:r>
      </w:hyperlink>
      <w:r>
        <w:t xml:space="preserve"> </w:t>
      </w:r>
      <w:r>
        <w:fldChar w:fldCharType="begin"/>
      </w:r>
      <w:r>
        <w:instrText>PAGEREF section_0aebd3749d594e24b2d1dc9c3f819b7d</w:instrText>
      </w:r>
      <w:r>
        <w:fldChar w:fldCharType="separate"/>
      </w:r>
      <w:r>
        <w:rPr>
          <w:noProof/>
        </w:rPr>
        <w:t>282</w:t>
      </w:r>
      <w:r>
        <w:fldChar w:fldCharType="end"/>
      </w:r>
    </w:p>
    <w:p w:rsidR="00D775E5" w:rsidRDefault="00D775E5">
      <w:pPr>
        <w:spacing w:before="0" w:after="0"/>
        <w:rPr>
          <w:sz w:val="16"/>
        </w:rPr>
      </w:pPr>
    </w:p>
    <w:p w:rsidR="00D775E5" w:rsidRDefault="00F66D1B">
      <w:pPr>
        <w:pStyle w:val="indexheader"/>
      </w:pPr>
      <w:r>
        <w:t>V</w:t>
      </w:r>
    </w:p>
    <w:p w:rsidR="00D775E5" w:rsidRDefault="00D775E5">
      <w:pPr>
        <w:spacing w:before="0" w:after="0"/>
        <w:rPr>
          <w:sz w:val="16"/>
        </w:rPr>
      </w:pPr>
    </w:p>
    <w:p w:rsidR="00D775E5" w:rsidRDefault="00F66D1B">
      <w:pPr>
        <w:pStyle w:val="indexentry0"/>
      </w:pPr>
      <w:hyperlink w:anchor="section_4cb1bf48d6314957bb4e11fcaa7acbed">
        <w:r>
          <w:rPr>
            <w:rStyle w:val="Hyperlink"/>
          </w:rPr>
          <w:t>Vendor-extensible fields</w:t>
        </w:r>
      </w:hyperlink>
      <w:r>
        <w:t xml:space="preserve"> </w:t>
      </w:r>
      <w:r>
        <w:fldChar w:fldCharType="begin"/>
      </w:r>
      <w:r>
        <w:instrText>PAGEREF section_4cb1bf48d6314957bb4e11fcaa7acbed</w:instrText>
      </w:r>
      <w:r>
        <w:fldChar w:fldCharType="separate"/>
      </w:r>
      <w:r>
        <w:rPr>
          <w:noProof/>
        </w:rPr>
        <w:t>18</w:t>
      </w:r>
      <w:r>
        <w:fldChar w:fldCharType="end"/>
      </w:r>
    </w:p>
    <w:p w:rsidR="00D775E5" w:rsidRDefault="00F66D1B">
      <w:pPr>
        <w:pStyle w:val="indexentry0"/>
      </w:pPr>
      <w:hyperlink w:anchor="section_3964a90e92064ecdb29a8bf0500dacf1">
        <w:r>
          <w:rPr>
            <w:rStyle w:val="Hyperlink"/>
          </w:rPr>
          <w:t>Versioning</w:t>
        </w:r>
      </w:hyperlink>
      <w:r>
        <w:t xml:space="preserve"> </w:t>
      </w:r>
      <w:r>
        <w:fldChar w:fldCharType="begin"/>
      </w:r>
      <w:r>
        <w:instrText>PAGEREF section_3964a90e92064ecdb29a8bf0500dacf1</w:instrText>
      </w:r>
      <w:r>
        <w:fldChar w:fldCharType="separate"/>
      </w:r>
      <w:r>
        <w:rPr>
          <w:noProof/>
        </w:rPr>
        <w:t>18</w:t>
      </w:r>
      <w:r>
        <w:fldChar w:fldCharType="end"/>
      </w:r>
    </w:p>
    <w:p w:rsidR="00D775E5" w:rsidRDefault="00D775E5">
      <w:pPr>
        <w:spacing w:before="0" w:after="0"/>
        <w:rPr>
          <w:sz w:val="16"/>
        </w:rPr>
      </w:pPr>
    </w:p>
    <w:p w:rsidR="00D775E5" w:rsidRDefault="00F66D1B">
      <w:pPr>
        <w:pStyle w:val="indexheader"/>
      </w:pPr>
      <w:r>
        <w:t>W</w:t>
      </w:r>
    </w:p>
    <w:p w:rsidR="00D775E5" w:rsidRDefault="00D775E5">
      <w:pPr>
        <w:spacing w:before="0" w:after="0"/>
        <w:rPr>
          <w:sz w:val="16"/>
        </w:rPr>
      </w:pPr>
    </w:p>
    <w:p w:rsidR="00D775E5" w:rsidRDefault="00F66D1B">
      <w:pPr>
        <w:pStyle w:val="indexentry0"/>
      </w:pPr>
      <w:hyperlink w:anchor="section_c69e2a9b98044d1294629e8bf9b06713">
        <w:r>
          <w:rPr>
            <w:rStyle w:val="Hyperlink"/>
          </w:rPr>
          <w:t>webExtensions element</w:t>
        </w:r>
      </w:hyperlink>
      <w:r>
        <w:t xml:space="preserve"> </w:t>
      </w:r>
      <w:r>
        <w:fldChar w:fldCharType="begin"/>
      </w:r>
      <w:r>
        <w:instrText>PAGEREF section_c69e2a9b98044d1294629e8bf9b06713</w:instrText>
      </w:r>
      <w:r>
        <w:fldChar w:fldCharType="separate"/>
      </w:r>
      <w:r>
        <w:rPr>
          <w:noProof/>
        </w:rPr>
        <w:t>85</w:t>
      </w:r>
      <w:r>
        <w:fldChar w:fldCharType="end"/>
      </w:r>
    </w:p>
    <w:p w:rsidR="00D775E5" w:rsidRDefault="00F66D1B">
      <w:pPr>
        <w:pStyle w:val="indexentry0"/>
      </w:pPr>
      <w:r>
        <w:t>Workbook</w:t>
      </w:r>
    </w:p>
    <w:p w:rsidR="00D775E5" w:rsidRDefault="00F66D1B">
      <w:pPr>
        <w:pStyle w:val="indexentry0"/>
      </w:pPr>
      <w:r>
        <w:t xml:space="preserve">   </w:t>
      </w:r>
      <w:hyperlink w:anchor="section_e29966e25baa4fcf84c9082025e1be13">
        <w:r>
          <w:rPr>
            <w:rStyle w:val="Hyperlink"/>
          </w:rPr>
          <w:t>extensions by part</w:t>
        </w:r>
      </w:hyperlink>
      <w:r>
        <w:t xml:space="preserve"> </w:t>
      </w:r>
      <w:r>
        <w:fldChar w:fldCharType="begin"/>
      </w:r>
      <w:r>
        <w:instrText>PAGEREF section_e29966e25baa4fcf84c9082025e1be13</w:instrText>
      </w:r>
      <w:r>
        <w:fldChar w:fldCharType="separate"/>
      </w:r>
      <w:r>
        <w:rPr>
          <w:noProof/>
        </w:rPr>
        <w:t>62</w:t>
      </w:r>
      <w:r>
        <w:fldChar w:fldCharType="end"/>
      </w:r>
    </w:p>
    <w:p w:rsidR="00D775E5" w:rsidRDefault="00F66D1B">
      <w:pPr>
        <w:pStyle w:val="indexentry0"/>
      </w:pPr>
      <w:r>
        <w:t>work</w:t>
      </w:r>
      <w:r>
        <w:t>bookPr element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77</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90</w:t>
      </w:r>
      <w:r>
        <w:fldChar w:fldCharType="end"/>
      </w:r>
      <w:r>
        <w:t>)</w:t>
      </w:r>
    </w:p>
    <w:p w:rsidR="00D775E5" w:rsidRDefault="00F66D1B">
      <w:pPr>
        <w:pStyle w:val="indexentry0"/>
      </w:pPr>
      <w:r>
        <w:t>Worksheet</w:t>
      </w:r>
    </w:p>
    <w:p w:rsidR="00D775E5" w:rsidRDefault="00F66D1B">
      <w:pPr>
        <w:pStyle w:val="indexentry0"/>
      </w:pPr>
      <w:r>
        <w:t xml:space="preserve">   </w:t>
      </w:r>
      <w:hyperlink w:anchor="section_07d607af56184ca2b6836a78dc0d9627">
        <w:r>
          <w:rPr>
            <w:rStyle w:val="Hyperlink"/>
          </w:rPr>
          <w:t>extensions by part</w:t>
        </w:r>
      </w:hyperlink>
      <w:r>
        <w:t xml:space="preserve"> </w:t>
      </w:r>
      <w:r>
        <w:fldChar w:fldCharType="begin"/>
      </w:r>
      <w:r>
        <w:instrText>PAGEREF section_07d607af56184ca2b6836a78dc0d9627</w:instrText>
      </w:r>
      <w:r>
        <w:fldChar w:fldCharType="separate"/>
      </w:r>
      <w:r>
        <w:rPr>
          <w:noProof/>
        </w:rPr>
        <w:t>62</w:t>
      </w:r>
      <w:r>
        <w:fldChar w:fldCharType="end"/>
      </w:r>
    </w:p>
    <w:p w:rsidR="00D775E5" w:rsidRDefault="00D775E5">
      <w:pPr>
        <w:spacing w:before="0" w:after="0"/>
        <w:rPr>
          <w:sz w:val="16"/>
        </w:rPr>
      </w:pPr>
    </w:p>
    <w:p w:rsidR="00D775E5" w:rsidRDefault="00F66D1B">
      <w:pPr>
        <w:pStyle w:val="indexheader"/>
      </w:pPr>
      <w:r>
        <w:t>X</w:t>
      </w:r>
    </w:p>
    <w:p w:rsidR="00D775E5" w:rsidRDefault="00D775E5">
      <w:pPr>
        <w:spacing w:before="0" w:after="0"/>
        <w:rPr>
          <w:sz w:val="16"/>
        </w:rPr>
      </w:pPr>
    </w:p>
    <w:p w:rsidR="00D775E5" w:rsidRDefault="00F66D1B">
      <w:pPr>
        <w:pStyle w:val="indexentry0"/>
      </w:pPr>
      <w:hyperlink w:anchor="section_6624db33496c47f7a562a54cb01b133f">
        <w:r>
          <w:rPr>
            <w:rStyle w:val="Hyperlink"/>
          </w:rPr>
          <w:t>XML schema</w:t>
        </w:r>
      </w:hyperlink>
      <w:r>
        <w:t xml:space="preserve"> </w:t>
      </w:r>
      <w:r>
        <w:fldChar w:fldCharType="begin"/>
      </w:r>
      <w:r>
        <w:instrText>PAGEREF section_6624db33496c47f7a562a54cb01b133f</w:instrText>
      </w:r>
      <w:r>
        <w:fldChar w:fldCharType="separate"/>
      </w:r>
      <w:r>
        <w:rPr>
          <w:noProof/>
        </w:rPr>
        <w:t>247</w:t>
      </w:r>
      <w:r>
        <w:fldChar w:fldCharType="end"/>
      </w:r>
    </w:p>
    <w:p w:rsidR="00D775E5" w:rsidRDefault="00D775E5">
      <w:pPr>
        <w:rPr>
          <w:rStyle w:val="InlineCode"/>
        </w:rPr>
      </w:pPr>
      <w:bookmarkStart w:id="1849" w:name="EndOfDocument_ST"/>
      <w:bookmarkEnd w:id="1849"/>
    </w:p>
    <w:sectPr w:rsidR="00D775E5">
      <w:footerReference w:type="default" r:id="rId77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5E5" w:rsidRDefault="00F66D1B">
      <w:r>
        <w:separator/>
      </w:r>
    </w:p>
    <w:p w:rsidR="00D775E5" w:rsidRDefault="00D775E5"/>
  </w:endnote>
  <w:endnote w:type="continuationSeparator" w:id="0">
    <w:p w:rsidR="00D775E5" w:rsidRDefault="00F66D1B">
      <w:r>
        <w:continuationSeparator/>
      </w:r>
    </w:p>
    <w:p w:rsidR="00D775E5" w:rsidRDefault="00D77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5E5" w:rsidRDefault="00F66D1B">
    <w:pPr>
      <w:pStyle w:val="Footer"/>
      <w:jc w:val="right"/>
    </w:pPr>
    <w:r>
      <w:fldChar w:fldCharType="begin"/>
    </w:r>
    <w:r>
      <w:instrText xml:space="preserve"> PAGE </w:instrText>
    </w:r>
    <w:r>
      <w:fldChar w:fldCharType="separate"/>
    </w:r>
    <w:r>
      <w:rPr>
        <w:noProof/>
      </w:rPr>
      <w:t>284</w:t>
    </w:r>
    <w:r>
      <w:fldChar w:fldCharType="end"/>
    </w:r>
    <w:r>
      <w:t xml:space="preserve"> / </w:t>
    </w:r>
    <w:r>
      <w:fldChar w:fldCharType="begin"/>
    </w:r>
    <w:r>
      <w:instrText xml:space="preserve"> NUMPAGES </w:instrText>
    </w:r>
    <w:r>
      <w:fldChar w:fldCharType="separate"/>
    </w:r>
    <w:r>
      <w:rPr>
        <w:noProof/>
      </w:rPr>
      <w:t>291</w:t>
    </w:r>
    <w:r>
      <w:fldChar w:fldCharType="end"/>
    </w:r>
  </w:p>
  <w:p w:rsidR="00D775E5" w:rsidRDefault="00F66D1B">
    <w:pPr>
      <w:pStyle w:val="PageFooter"/>
    </w:pPr>
    <w:r>
      <w:t>[MS-XLSX] - v20160929</w:t>
    </w:r>
  </w:p>
  <w:p w:rsidR="00D775E5" w:rsidRDefault="00F66D1B">
    <w:pPr>
      <w:pStyle w:val="PageFooter"/>
    </w:pPr>
    <w:r>
      <w:t>Excel (.xl</w:t>
    </w:r>
    <w:r>
      <w:t>sx) Extensions to the Office Open XML SpreadsheetML File Format</w:t>
    </w:r>
  </w:p>
  <w:p w:rsidR="00D775E5" w:rsidRDefault="00F66D1B">
    <w:pPr>
      <w:pStyle w:val="PageFooter"/>
    </w:pPr>
    <w:r>
      <w:t>Copyright © 2016 Microsoft Corporation</w:t>
    </w:r>
  </w:p>
  <w:p w:rsidR="00D775E5" w:rsidRDefault="00F66D1B">
    <w:pPr>
      <w:pStyle w:val="PageFooter"/>
    </w:pPr>
    <w:r>
      <w:t>Release: September 29,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5E5" w:rsidRDefault="00F66D1B">
    <w:pPr>
      <w:pStyle w:val="Footer"/>
      <w:jc w:val="right"/>
    </w:pPr>
    <w:r>
      <w:fldChar w:fldCharType="begin"/>
    </w:r>
    <w:r>
      <w:instrText xml:space="preserve"> PAGE </w:instrText>
    </w:r>
    <w:r>
      <w:fldChar w:fldCharType="separate"/>
    </w:r>
    <w:r>
      <w:rPr>
        <w:noProof/>
      </w:rPr>
      <w:t>291</w:t>
    </w:r>
    <w:r>
      <w:fldChar w:fldCharType="end"/>
    </w:r>
    <w:r>
      <w:t xml:space="preserve"> / </w:t>
    </w:r>
    <w:r>
      <w:fldChar w:fldCharType="begin"/>
    </w:r>
    <w:r>
      <w:instrText xml:space="preserve"> NUMPAGES </w:instrText>
    </w:r>
    <w:r>
      <w:fldChar w:fldCharType="separate"/>
    </w:r>
    <w:r>
      <w:rPr>
        <w:noProof/>
      </w:rPr>
      <w:t>291</w:t>
    </w:r>
    <w:r>
      <w:fldChar w:fldCharType="end"/>
    </w:r>
  </w:p>
  <w:p w:rsidR="00D775E5" w:rsidRDefault="00F66D1B">
    <w:pPr>
      <w:pStyle w:val="PageFooter"/>
    </w:pPr>
    <w:r>
      <w:t>[MS-XLSX] - v20160929</w:t>
    </w:r>
  </w:p>
  <w:p w:rsidR="00D775E5" w:rsidRDefault="00F66D1B">
    <w:pPr>
      <w:pStyle w:val="PageFooter"/>
    </w:pPr>
    <w:r>
      <w:t>Excel (.xlsx) Extensions to the Office Open XML SpreadsheetML File Format</w:t>
    </w:r>
  </w:p>
  <w:p w:rsidR="00D775E5" w:rsidRDefault="00F66D1B">
    <w:pPr>
      <w:pStyle w:val="PageFooter"/>
    </w:pPr>
    <w:r>
      <w:t>Copyright © 2016 Microsoft Corporation</w:t>
    </w:r>
  </w:p>
  <w:p w:rsidR="00D775E5" w:rsidRDefault="00F66D1B">
    <w:pPr>
      <w:pStyle w:val="PageFooter"/>
    </w:pPr>
    <w:r>
      <w:t>Release: September 29,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5E5" w:rsidRDefault="00F66D1B">
      <w:r>
        <w:separator/>
      </w:r>
    </w:p>
    <w:p w:rsidR="00D775E5" w:rsidRDefault="00D775E5"/>
  </w:footnote>
  <w:footnote w:type="continuationSeparator" w:id="0">
    <w:p w:rsidR="00D775E5" w:rsidRDefault="00F66D1B">
      <w:r>
        <w:continuationSeparator/>
      </w:r>
    </w:p>
    <w:p w:rsidR="00D775E5" w:rsidRDefault="00D775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C746B0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37736C"/>
    <w:multiLevelType w:val="hybridMultilevel"/>
    <w:tmpl w:val="1DCA51E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10"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DD33A5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A3A3973"/>
    <w:multiLevelType w:val="hybridMultilevel"/>
    <w:tmpl w:val="62DE77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2"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5CDB06A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2"/>
  </w:num>
  <w:num w:numId="2">
    <w:abstractNumId w:val="23"/>
  </w:num>
  <w:num w:numId="3">
    <w:abstractNumId w:val="18"/>
  </w:num>
  <w:num w:numId="4">
    <w:abstractNumId w:val="63"/>
  </w:num>
  <w:num w:numId="5">
    <w:abstractNumId w:val="27"/>
  </w:num>
  <w:num w:numId="6">
    <w:abstractNumId w:val="20"/>
  </w:num>
  <w:num w:numId="7">
    <w:abstractNumId w:val="60"/>
  </w:num>
  <w:num w:numId="8">
    <w:abstractNumId w:val="19"/>
  </w:num>
  <w:num w:numId="9">
    <w:abstractNumId w:val="1"/>
  </w:num>
  <w:num w:numId="10">
    <w:abstractNumId w:val="39"/>
  </w:num>
  <w:num w:numId="11">
    <w:abstractNumId w:val="28"/>
  </w:num>
  <w:num w:numId="12">
    <w:abstractNumId w:val="15"/>
  </w:num>
  <w:num w:numId="13">
    <w:abstractNumId w:val="61"/>
  </w:num>
  <w:num w:numId="14">
    <w:abstractNumId w:val="0"/>
  </w:num>
  <w:num w:numId="15">
    <w:abstractNumId w:val="51"/>
  </w:num>
  <w:num w:numId="16">
    <w:abstractNumId w:val="51"/>
  </w:num>
  <w:num w:numId="17">
    <w:abstractNumId w:val="51"/>
  </w:num>
  <w:num w:numId="18">
    <w:abstractNumId w:val="51"/>
  </w:num>
  <w:num w:numId="19">
    <w:abstractNumId w:val="51"/>
  </w:num>
  <w:num w:numId="20">
    <w:abstractNumId w:val="51"/>
  </w:num>
  <w:num w:numId="21">
    <w:abstractNumId w:val="51"/>
  </w:num>
  <w:num w:numId="22">
    <w:abstractNumId w:val="51"/>
  </w:num>
  <w:num w:numId="23">
    <w:abstractNumId w:val="51"/>
  </w:num>
  <w:num w:numId="24">
    <w:abstractNumId w:val="29"/>
  </w:num>
  <w:num w:numId="25">
    <w:abstractNumId w:val="59"/>
  </w:num>
  <w:num w:numId="26">
    <w:abstractNumId w:val="7"/>
  </w:num>
  <w:num w:numId="27">
    <w:abstractNumId w:val="35"/>
  </w:num>
  <w:num w:numId="28">
    <w:abstractNumId w:val="33"/>
  </w:num>
  <w:num w:numId="29">
    <w:abstractNumId w:val="10"/>
  </w:num>
  <w:num w:numId="30">
    <w:abstractNumId w:val="11"/>
  </w:num>
  <w:num w:numId="31">
    <w:abstractNumId w:val="22"/>
  </w:num>
  <w:num w:numId="32">
    <w:abstractNumId w:val="38"/>
  </w:num>
  <w:num w:numId="33">
    <w:abstractNumId w:val="13"/>
  </w:num>
  <w:num w:numId="34">
    <w:abstractNumId w:val="57"/>
  </w:num>
  <w:num w:numId="35">
    <w:abstractNumId w:val="46"/>
  </w:num>
  <w:num w:numId="36">
    <w:abstractNumId w:val="55"/>
  </w:num>
  <w:num w:numId="37">
    <w:abstractNumId w:val="17"/>
  </w:num>
  <w:num w:numId="38">
    <w:abstractNumId w:val="21"/>
  </w:num>
  <w:num w:numId="39">
    <w:abstractNumId w:val="43"/>
  </w:num>
  <w:num w:numId="40">
    <w:abstractNumId w:val="36"/>
  </w:num>
  <w:num w:numId="41">
    <w:abstractNumId w:val="34"/>
  </w:num>
  <w:num w:numId="42">
    <w:abstractNumId w:val="49"/>
  </w:num>
  <w:num w:numId="43">
    <w:abstractNumId w:val="58"/>
  </w:num>
  <w:num w:numId="44">
    <w:abstractNumId w:val="62"/>
  </w:num>
  <w:num w:numId="45">
    <w:abstractNumId w:val="56"/>
  </w:num>
  <w:num w:numId="46">
    <w:abstractNumId w:val="12"/>
  </w:num>
  <w:num w:numId="47">
    <w:abstractNumId w:val="54"/>
  </w:num>
  <w:num w:numId="48">
    <w:abstractNumId w:val="25"/>
  </w:num>
  <w:num w:numId="49">
    <w:abstractNumId w:val="42"/>
  </w:num>
  <w:num w:numId="50">
    <w:abstractNumId w:val="14"/>
  </w:num>
  <w:num w:numId="51">
    <w:abstractNumId w:val="24"/>
  </w:num>
  <w:num w:numId="52">
    <w:abstractNumId w:val="32"/>
  </w:num>
  <w:num w:numId="53">
    <w:abstractNumId w:val="50"/>
  </w:num>
  <w:num w:numId="54">
    <w:abstractNumId w:val="48"/>
  </w:num>
  <w:num w:numId="55">
    <w:abstractNumId w:val="3"/>
  </w:num>
  <w:num w:numId="56">
    <w:abstractNumId w:val="47"/>
  </w:num>
  <w:num w:numId="57">
    <w:abstractNumId w:val="48"/>
  </w:num>
  <w:num w:numId="58">
    <w:abstractNumId w:val="2"/>
  </w:num>
  <w:num w:numId="59">
    <w:abstractNumId w:val="31"/>
  </w:num>
  <w:num w:numId="60">
    <w:abstractNumId w:val="16"/>
  </w:num>
  <w:num w:numId="61">
    <w:abstractNumId w:val="8"/>
  </w:num>
  <w:num w:numId="62">
    <w:abstractNumId w:val="4"/>
  </w:num>
  <w:num w:numId="63">
    <w:abstractNumId w:val="30"/>
  </w:num>
  <w:num w:numId="64">
    <w:abstractNumId w:val="9"/>
  </w:num>
  <w:num w:numId="65">
    <w:abstractNumId w:val="37"/>
  </w:num>
  <w:num w:numId="66">
    <w:abstractNumId w:val="53"/>
  </w:num>
  <w:num w:numId="67">
    <w:abstractNumId w:val="41"/>
  </w:num>
  <w:num w:numId="68">
    <w:abstractNumId w:val="44"/>
  </w:num>
  <w:num w:numId="69">
    <w:abstractNumId w:val="26"/>
  </w:num>
  <w:num w:numId="70">
    <w:abstractNumId w:val="45"/>
  </w:num>
  <w:num w:numId="71">
    <w:abstractNumId w:val="5"/>
  </w:num>
  <w:num w:numId="72">
    <w:abstractNumId w:val="6"/>
  </w:num>
  <w:num w:numId="73">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775E5"/>
    <w:rsid w:val="00D775E5"/>
    <w:rsid w:val="00F6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microsoft.com/fwlink/?LinkId=325242" TargetMode="External"/><Relationship Id="rId671" Type="http://schemas.openxmlformats.org/officeDocument/2006/relationships/hyperlink" Target="http://go.microsoft.com/fwlink/?LinkId=90608" TargetMode="External"/><Relationship Id="rId769" Type="http://schemas.openxmlformats.org/officeDocument/2006/relationships/hyperlink" Target="http://go.microsoft.com/fwlink/?LinkId=325242" TargetMode="External"/><Relationship Id="rId21" Type="http://schemas.openxmlformats.org/officeDocument/2006/relationships/hyperlink" Target="http://go.microsoft.com/fwlink/?LinkId=90599" TargetMode="External"/><Relationship Id="rId324" Type="http://schemas.openxmlformats.org/officeDocument/2006/relationships/hyperlink" Target="http://go.microsoft.com/fwlink/?LinkId=90610" TargetMode="External"/><Relationship Id="rId531" Type="http://schemas.openxmlformats.org/officeDocument/2006/relationships/hyperlink" Target="file:///E:\Target\Office\Published\Books\MS-XLSX\%5bMS-XLSB%5d.pdf" TargetMode="External"/><Relationship Id="rId629" Type="http://schemas.openxmlformats.org/officeDocument/2006/relationships/hyperlink" Target="http://go.microsoft.com/fwlink/?LinkId=325242" TargetMode="External"/><Relationship Id="rId170" Type="http://schemas.openxmlformats.org/officeDocument/2006/relationships/hyperlink" Target="http://go.microsoft.com/fwlink/?LinkId=325242" TargetMode="External"/><Relationship Id="rId226" Type="http://schemas.openxmlformats.org/officeDocument/2006/relationships/hyperlink" Target="http://go.microsoft.com/fwlink/?LinkId=90608" TargetMode="External"/><Relationship Id="rId433" Type="http://schemas.openxmlformats.org/officeDocument/2006/relationships/hyperlink" Target="http://go.microsoft.com/fwlink/?LinkId=325242" TargetMode="External"/><Relationship Id="rId268" Type="http://schemas.openxmlformats.org/officeDocument/2006/relationships/hyperlink" Target="http://go.microsoft.com/fwlink/?LinkId=325242" TargetMode="External"/><Relationship Id="rId475" Type="http://schemas.openxmlformats.org/officeDocument/2006/relationships/hyperlink" Target="http://go.microsoft.com/fwlink/?LinkID=330450" TargetMode="External"/><Relationship Id="rId640" Type="http://schemas.openxmlformats.org/officeDocument/2006/relationships/hyperlink" Target="http://go.microsoft.com/fwlink/?LinkId=90608" TargetMode="External"/><Relationship Id="rId682" Type="http://schemas.openxmlformats.org/officeDocument/2006/relationships/hyperlink" Target="http://go.microsoft.com/fwlink/?LinkId=90608" TargetMode="External"/><Relationship Id="rId738" Type="http://schemas.openxmlformats.org/officeDocument/2006/relationships/hyperlink" Target="http://go.microsoft.com/fwlink/?LinkId=90608" TargetMode="External"/><Relationship Id="rId32" Type="http://schemas.openxmlformats.org/officeDocument/2006/relationships/hyperlink" Target="file:///E:\Target\Office\Published\Books\MS-XLSX\%5bMS-OFFCRYPTO%5d.pdf" TargetMode="External"/><Relationship Id="rId74" Type="http://schemas.openxmlformats.org/officeDocument/2006/relationships/hyperlink" Target="http://go.microsoft.com/fwlink/?LinkId=90608" TargetMode="External"/><Relationship Id="rId128" Type="http://schemas.openxmlformats.org/officeDocument/2006/relationships/hyperlink" Target="http://go.microsoft.com/fwlink/?LinkId=325242" TargetMode="External"/><Relationship Id="rId335" Type="http://schemas.openxmlformats.org/officeDocument/2006/relationships/hyperlink" Target="http://go.microsoft.com/fwlink/?LinkId=325242" TargetMode="External"/><Relationship Id="rId377" Type="http://schemas.openxmlformats.org/officeDocument/2006/relationships/hyperlink" Target="http://go.microsoft.com/fwlink/?LinkId=90404" TargetMode="External"/><Relationship Id="rId500" Type="http://schemas.openxmlformats.org/officeDocument/2006/relationships/hyperlink" Target="http://go.microsoft.com/fwlink/?LinkId=90610" TargetMode="External"/><Relationship Id="rId542" Type="http://schemas.openxmlformats.org/officeDocument/2006/relationships/hyperlink" Target="http://go.microsoft.com/fwlink/?LinkId=325242" TargetMode="External"/><Relationship Id="rId584" Type="http://schemas.openxmlformats.org/officeDocument/2006/relationships/hyperlink" Target="http://go.microsoft.com/fwlink/?LinkId=325242" TargetMode="External"/><Relationship Id="rId5" Type="http://schemas.openxmlformats.org/officeDocument/2006/relationships/settings" Target="settings.xml"/><Relationship Id="rId181" Type="http://schemas.openxmlformats.org/officeDocument/2006/relationships/hyperlink" Target="http://go.microsoft.com/fwlink/?LinkId=325242" TargetMode="External"/><Relationship Id="rId237" Type="http://schemas.openxmlformats.org/officeDocument/2006/relationships/hyperlink" Target="http://go.microsoft.com/fwlink/?LinkId=90608" TargetMode="External"/><Relationship Id="rId402" Type="http://schemas.openxmlformats.org/officeDocument/2006/relationships/hyperlink" Target="http://go.microsoft.com/fwlink/?LinkId=325242" TargetMode="External"/><Relationship Id="rId279" Type="http://schemas.openxmlformats.org/officeDocument/2006/relationships/hyperlink" Target="http://go.microsoft.com/fwlink/?LinkId=90608" TargetMode="External"/><Relationship Id="rId444" Type="http://schemas.openxmlformats.org/officeDocument/2006/relationships/hyperlink" Target="http://go.microsoft.com/fwlink/?LinkId=90608" TargetMode="External"/><Relationship Id="rId486" Type="http://schemas.openxmlformats.org/officeDocument/2006/relationships/hyperlink" Target="http://go.microsoft.com/fwlink/?LinkId=90610" TargetMode="External"/><Relationship Id="rId651" Type="http://schemas.openxmlformats.org/officeDocument/2006/relationships/hyperlink" Target="http://go.microsoft.com/fwlink/?LinkId=325242" TargetMode="External"/><Relationship Id="rId693" Type="http://schemas.openxmlformats.org/officeDocument/2006/relationships/hyperlink" Target="http://go.microsoft.com/fwlink/?LinkId=90608" TargetMode="External"/><Relationship Id="rId707" Type="http://schemas.openxmlformats.org/officeDocument/2006/relationships/hyperlink" Target="http://go.microsoft.com/fwlink/?LinkId=90608" TargetMode="External"/><Relationship Id="rId749" Type="http://schemas.openxmlformats.org/officeDocument/2006/relationships/hyperlink" Target="http://go.microsoft.com/fwlink/?LinkId=90608" TargetMode="External"/><Relationship Id="rId43" Type="http://schemas.openxmlformats.org/officeDocument/2006/relationships/hyperlink" Target="http://go.microsoft.com/fwlink/?LinkId=90608" TargetMode="External"/><Relationship Id="rId139" Type="http://schemas.openxmlformats.org/officeDocument/2006/relationships/hyperlink" Target="http://go.microsoft.com/fwlink/?LinkId=325242" TargetMode="External"/><Relationship Id="rId290" Type="http://schemas.openxmlformats.org/officeDocument/2006/relationships/hyperlink" Target="http://go.microsoft.com/fwlink/?LinkId=325242" TargetMode="External"/><Relationship Id="rId304" Type="http://schemas.openxmlformats.org/officeDocument/2006/relationships/hyperlink" Target="http://go.microsoft.com/fwlink/?LinkId=90610" TargetMode="External"/><Relationship Id="rId346" Type="http://schemas.openxmlformats.org/officeDocument/2006/relationships/hyperlink" Target="http://go.microsoft.com/fwlink/?LinkId=325242" TargetMode="External"/><Relationship Id="rId388" Type="http://schemas.openxmlformats.org/officeDocument/2006/relationships/hyperlink" Target="http://go.microsoft.com/fwlink/?LinkId=90608" TargetMode="External"/><Relationship Id="rId511" Type="http://schemas.openxmlformats.org/officeDocument/2006/relationships/hyperlink" Target="http://go.microsoft.com/fwlink/?LinkId=90608" TargetMode="External"/><Relationship Id="rId553" Type="http://schemas.openxmlformats.org/officeDocument/2006/relationships/hyperlink" Target="http://go.microsoft.com/fwlink/?LinkId=325242" TargetMode="External"/><Relationship Id="rId609" Type="http://schemas.openxmlformats.org/officeDocument/2006/relationships/hyperlink" Target="http://go.microsoft.com/fwlink/?LinkId=90608" TargetMode="External"/><Relationship Id="rId760" Type="http://schemas.openxmlformats.org/officeDocument/2006/relationships/hyperlink" Target="http://go.microsoft.com/fwlink/?LinkId=90610" TargetMode="External"/><Relationship Id="rId85" Type="http://schemas.openxmlformats.org/officeDocument/2006/relationships/hyperlink" Target="http://go.microsoft.com/fwlink/?LinkId=90608" TargetMode="External"/><Relationship Id="rId150" Type="http://schemas.openxmlformats.org/officeDocument/2006/relationships/hyperlink" Target="http://go.microsoft.com/fwlink/?LinkId=325242" TargetMode="External"/><Relationship Id="rId192" Type="http://schemas.openxmlformats.org/officeDocument/2006/relationships/hyperlink" Target="http://go.microsoft.com/fwlink/?LinkId=90608" TargetMode="External"/><Relationship Id="rId206" Type="http://schemas.openxmlformats.org/officeDocument/2006/relationships/hyperlink" Target="http://go.microsoft.com/fwlink/?LinkId=90608" TargetMode="External"/><Relationship Id="rId413" Type="http://schemas.openxmlformats.org/officeDocument/2006/relationships/hyperlink" Target="http://go.microsoft.com/fwlink/?LinkId=90610" TargetMode="External"/><Relationship Id="rId595" Type="http://schemas.openxmlformats.org/officeDocument/2006/relationships/hyperlink" Target="http://go.microsoft.com/fwlink/?LinkId=90610" TargetMode="External"/><Relationship Id="rId248" Type="http://schemas.openxmlformats.org/officeDocument/2006/relationships/hyperlink" Target="http://go.microsoft.com/fwlink/?LinkId=325242" TargetMode="External"/><Relationship Id="rId455" Type="http://schemas.openxmlformats.org/officeDocument/2006/relationships/hyperlink" Target="http://go.microsoft.com/fwlink/?LinkId=90610" TargetMode="External"/><Relationship Id="rId497" Type="http://schemas.openxmlformats.org/officeDocument/2006/relationships/hyperlink" Target="http://go.microsoft.com/fwlink/?LinkId=90608" TargetMode="External"/><Relationship Id="rId620" Type="http://schemas.openxmlformats.org/officeDocument/2006/relationships/hyperlink" Target="http://go.microsoft.com/fwlink/?LinkId=90608" TargetMode="External"/><Relationship Id="rId662" Type="http://schemas.openxmlformats.org/officeDocument/2006/relationships/hyperlink" Target="http://go.microsoft.com/fwlink/?LinkId=325242" TargetMode="External"/><Relationship Id="rId718" Type="http://schemas.openxmlformats.org/officeDocument/2006/relationships/image" Target="media/image1.bin"/><Relationship Id="rId12" Type="http://schemas.openxmlformats.org/officeDocument/2006/relationships/hyperlink" Target="http://www.microsoft.com/trademarks" TargetMode="External"/><Relationship Id="rId108" Type="http://schemas.openxmlformats.org/officeDocument/2006/relationships/hyperlink" Target="http://go.microsoft.com/fwlink/?LinkId=252376" TargetMode="External"/><Relationship Id="rId315" Type="http://schemas.openxmlformats.org/officeDocument/2006/relationships/hyperlink" Target="http://go.microsoft.com/fwlink/?LinkId=90608" TargetMode="External"/><Relationship Id="rId357" Type="http://schemas.openxmlformats.org/officeDocument/2006/relationships/hyperlink" Target="http://go.microsoft.com/fwlink/?LinkId=90610" TargetMode="External"/><Relationship Id="rId522" Type="http://schemas.openxmlformats.org/officeDocument/2006/relationships/hyperlink" Target="http://go.microsoft.com/fwlink/?LinkId=90610" TargetMode="External"/><Relationship Id="rId54" Type="http://schemas.openxmlformats.org/officeDocument/2006/relationships/hyperlink" Target="file:///E:\Target\Office\Published\Books\MS-XLSX\%5bMS-OFFCRYPTO%5d.pdf" TargetMode="External"/><Relationship Id="rId96" Type="http://schemas.openxmlformats.org/officeDocument/2006/relationships/hyperlink" Target="http://go.microsoft.com/fwlink/?LinkID=330450" TargetMode="External"/><Relationship Id="rId161" Type="http://schemas.openxmlformats.org/officeDocument/2006/relationships/hyperlink" Target="http://go.microsoft.com/fwlink/?LinkId=252376" TargetMode="External"/><Relationship Id="rId217" Type="http://schemas.openxmlformats.org/officeDocument/2006/relationships/hyperlink" Target="http://go.microsoft.com/fwlink/?LinkId=325242" TargetMode="External"/><Relationship Id="rId399" Type="http://schemas.openxmlformats.org/officeDocument/2006/relationships/hyperlink" Target="http://go.microsoft.com/fwlink/?LinkId=90610" TargetMode="External"/><Relationship Id="rId564" Type="http://schemas.openxmlformats.org/officeDocument/2006/relationships/hyperlink" Target="http://go.microsoft.com/fwlink/?LinkId=90608" TargetMode="External"/><Relationship Id="rId771" Type="http://schemas.openxmlformats.org/officeDocument/2006/relationships/hyperlink" Target="file:///E:\Target\Office\Published\Books\MS-XLSX\%5bMS-OFFCRYPTO%5d.pdf" TargetMode="External"/><Relationship Id="rId259" Type="http://schemas.openxmlformats.org/officeDocument/2006/relationships/hyperlink" Target="http://go.microsoft.com/fwlink/?LinkID=330450" TargetMode="External"/><Relationship Id="rId424" Type="http://schemas.openxmlformats.org/officeDocument/2006/relationships/hyperlink" Target="http://go.microsoft.com/fwlink/?LinkId=325242" TargetMode="External"/><Relationship Id="rId466" Type="http://schemas.openxmlformats.org/officeDocument/2006/relationships/hyperlink" Target="http://go.microsoft.com/fwlink/?LinkId=90608" TargetMode="External"/><Relationship Id="rId631" Type="http://schemas.openxmlformats.org/officeDocument/2006/relationships/hyperlink" Target="http://go.microsoft.com/fwlink/?LinkID=330450" TargetMode="External"/><Relationship Id="rId673" Type="http://schemas.openxmlformats.org/officeDocument/2006/relationships/hyperlink" Target="http://go.microsoft.com/fwlink/?LinkId=90610" TargetMode="External"/><Relationship Id="rId729" Type="http://schemas.openxmlformats.org/officeDocument/2006/relationships/image" Target="media/image12.bin"/><Relationship Id="rId23" Type="http://schemas.openxmlformats.org/officeDocument/2006/relationships/hyperlink" Target="http://go.microsoft.com/fwlink/?LinkId=90602" TargetMode="External"/><Relationship Id="rId119" Type="http://schemas.openxmlformats.org/officeDocument/2006/relationships/hyperlink" Target="http://go.microsoft.com/fwlink/?LinkId=325242" TargetMode="External"/><Relationship Id="rId270" Type="http://schemas.openxmlformats.org/officeDocument/2006/relationships/hyperlink" Target="http://go.microsoft.com/fwlink/?LinkId=325242" TargetMode="External"/><Relationship Id="rId326" Type="http://schemas.openxmlformats.org/officeDocument/2006/relationships/hyperlink" Target="http://go.microsoft.com/fwlink/?LinkId=90610" TargetMode="External"/><Relationship Id="rId533" Type="http://schemas.openxmlformats.org/officeDocument/2006/relationships/hyperlink" Target="http://go.microsoft.com/fwlink/?LinkId=90608" TargetMode="External"/><Relationship Id="rId65" Type="http://schemas.openxmlformats.org/officeDocument/2006/relationships/hyperlink" Target="http://go.microsoft.com/fwlink/?LinkId=325242" TargetMode="External"/><Relationship Id="rId130" Type="http://schemas.openxmlformats.org/officeDocument/2006/relationships/hyperlink" Target="http://go.microsoft.com/fwlink/?LinkId=325242" TargetMode="External"/><Relationship Id="rId368" Type="http://schemas.openxmlformats.org/officeDocument/2006/relationships/hyperlink" Target="http://go.microsoft.com/fwlink/?LinkId=325242" TargetMode="External"/><Relationship Id="rId575" Type="http://schemas.openxmlformats.org/officeDocument/2006/relationships/hyperlink" Target="http://go.microsoft.com/fwlink/?LinkId=90608" TargetMode="External"/><Relationship Id="rId740" Type="http://schemas.openxmlformats.org/officeDocument/2006/relationships/hyperlink" Target="http://go.microsoft.com/fwlink/?LinkId=90608" TargetMode="External"/><Relationship Id="rId172" Type="http://schemas.openxmlformats.org/officeDocument/2006/relationships/hyperlink" Target="http://go.microsoft.com/fwlink/?LinkId=325242" TargetMode="External"/><Relationship Id="rId228" Type="http://schemas.openxmlformats.org/officeDocument/2006/relationships/hyperlink" Target="http://go.microsoft.com/fwlink/?LinkId=325242" TargetMode="External"/><Relationship Id="rId435" Type="http://schemas.openxmlformats.org/officeDocument/2006/relationships/hyperlink" Target="http://go.microsoft.com/fwlink/?LinkId=90610" TargetMode="External"/><Relationship Id="rId477" Type="http://schemas.openxmlformats.org/officeDocument/2006/relationships/hyperlink" Target="http://go.microsoft.com/fwlink/?LinkId=90608" TargetMode="External"/><Relationship Id="rId600" Type="http://schemas.openxmlformats.org/officeDocument/2006/relationships/hyperlink" Target="http://go.microsoft.com/fwlink/?LinkId=325242" TargetMode="External"/><Relationship Id="rId642" Type="http://schemas.openxmlformats.org/officeDocument/2006/relationships/hyperlink" Target="http://go.microsoft.com/fwlink/?LinkId=90610" TargetMode="External"/><Relationship Id="rId684" Type="http://schemas.openxmlformats.org/officeDocument/2006/relationships/hyperlink" Target="http://go.microsoft.com/fwlink/?LinkId=90610" TargetMode="External"/><Relationship Id="rId281" Type="http://schemas.openxmlformats.org/officeDocument/2006/relationships/hyperlink" Target="http://go.microsoft.com/fwlink/?LinkId=325242" TargetMode="External"/><Relationship Id="rId337" Type="http://schemas.openxmlformats.org/officeDocument/2006/relationships/hyperlink" Target="http://go.microsoft.com/fwlink/?LinkId=90608" TargetMode="External"/><Relationship Id="rId502" Type="http://schemas.openxmlformats.org/officeDocument/2006/relationships/hyperlink" Target="http://go.microsoft.com/fwlink/?LinkId=90610" TargetMode="External"/><Relationship Id="rId34" Type="http://schemas.openxmlformats.org/officeDocument/2006/relationships/hyperlink" Target="file:///E:\Target\Office\Published\Books\MS-XLSX\%5bMS-XLDM%5d.pdf" TargetMode="External"/><Relationship Id="rId76" Type="http://schemas.openxmlformats.org/officeDocument/2006/relationships/hyperlink" Target="http://go.microsoft.com/fwlink/?LinkId=191840" TargetMode="External"/><Relationship Id="rId141" Type="http://schemas.openxmlformats.org/officeDocument/2006/relationships/hyperlink" Target="http://go.microsoft.com/fwlink/?LinkId=325242" TargetMode="External"/><Relationship Id="rId379" Type="http://schemas.openxmlformats.org/officeDocument/2006/relationships/hyperlink" Target="http://go.microsoft.com/fwlink/?LinkId=325242" TargetMode="External"/><Relationship Id="rId544" Type="http://schemas.openxmlformats.org/officeDocument/2006/relationships/hyperlink" Target="http://go.microsoft.com/fwlink/?LinkID=330450" TargetMode="External"/><Relationship Id="rId586" Type="http://schemas.openxmlformats.org/officeDocument/2006/relationships/hyperlink" Target="http://go.microsoft.com/fwlink/?LinkId=90608" TargetMode="External"/><Relationship Id="rId751" Type="http://schemas.openxmlformats.org/officeDocument/2006/relationships/hyperlink" Target="http://go.microsoft.com/fwlink/?LinkId=90608" TargetMode="External"/><Relationship Id="rId7" Type="http://schemas.openxmlformats.org/officeDocument/2006/relationships/footnotes" Target="footnotes.xml"/><Relationship Id="rId183" Type="http://schemas.openxmlformats.org/officeDocument/2006/relationships/hyperlink" Target="http://go.microsoft.com/fwlink/?LinkId=325242" TargetMode="External"/><Relationship Id="rId239" Type="http://schemas.openxmlformats.org/officeDocument/2006/relationships/hyperlink" Target="http://go.microsoft.com/fwlink/?LinkId=90608" TargetMode="External"/><Relationship Id="rId390" Type="http://schemas.openxmlformats.org/officeDocument/2006/relationships/hyperlink" Target="http://go.microsoft.com/fwlink/?LinkId=325242" TargetMode="External"/><Relationship Id="rId404" Type="http://schemas.openxmlformats.org/officeDocument/2006/relationships/hyperlink" Target="http://go.microsoft.com/fwlink/?LinkId=90608" TargetMode="External"/><Relationship Id="rId446" Type="http://schemas.openxmlformats.org/officeDocument/2006/relationships/hyperlink" Target="http://go.microsoft.com/fwlink/?LinkId=90608" TargetMode="External"/><Relationship Id="rId611" Type="http://schemas.openxmlformats.org/officeDocument/2006/relationships/hyperlink" Target="http://go.microsoft.com/fwlink/?LinkId=325242" TargetMode="External"/><Relationship Id="rId653" Type="http://schemas.openxmlformats.org/officeDocument/2006/relationships/hyperlink" Target="http://go.microsoft.com/fwlink/?LinkId=325242" TargetMode="External"/><Relationship Id="rId250" Type="http://schemas.openxmlformats.org/officeDocument/2006/relationships/hyperlink" Target="http://go.microsoft.com/fwlink/?LinkId=325242" TargetMode="External"/><Relationship Id="rId292" Type="http://schemas.openxmlformats.org/officeDocument/2006/relationships/hyperlink" Target="http://go.microsoft.com/fwlink/?LinkId=90608" TargetMode="External"/><Relationship Id="rId306" Type="http://schemas.openxmlformats.org/officeDocument/2006/relationships/hyperlink" Target="http://go.microsoft.com/fwlink/?LinkId=90608" TargetMode="External"/><Relationship Id="rId488" Type="http://schemas.openxmlformats.org/officeDocument/2006/relationships/hyperlink" Target="http://go.microsoft.com/fwlink/?LinkId=325242" TargetMode="External"/><Relationship Id="rId695" Type="http://schemas.openxmlformats.org/officeDocument/2006/relationships/hyperlink" Target="file:///E:\Target\Office\Published\Books\MS-XLSX\%5bMS-ODRAWXML%5d.pdf" TargetMode="External"/><Relationship Id="rId709" Type="http://schemas.openxmlformats.org/officeDocument/2006/relationships/hyperlink" Target="http://go.microsoft.com/fwlink/?LinkId=90608" TargetMode="External"/><Relationship Id="rId45" Type="http://schemas.openxmlformats.org/officeDocument/2006/relationships/hyperlink" Target="http://go.microsoft.com/fwlink/?LinkID=330448" TargetMode="External"/><Relationship Id="rId87" Type="http://schemas.openxmlformats.org/officeDocument/2006/relationships/hyperlink" Target="http://go.microsoft.com/fwlink/?LinkId=191840" TargetMode="External"/><Relationship Id="rId110" Type="http://schemas.openxmlformats.org/officeDocument/2006/relationships/hyperlink" Target="http://go.microsoft.com/fwlink/?LinkId=252376" TargetMode="External"/><Relationship Id="rId348" Type="http://schemas.openxmlformats.org/officeDocument/2006/relationships/hyperlink" Target="http://go.microsoft.com/fwlink/?LinkId=90610" TargetMode="External"/><Relationship Id="rId513" Type="http://schemas.openxmlformats.org/officeDocument/2006/relationships/hyperlink" Target="http://go.microsoft.com/fwlink/?LinkId=325242" TargetMode="External"/><Relationship Id="rId555" Type="http://schemas.openxmlformats.org/officeDocument/2006/relationships/hyperlink" Target="http://go.microsoft.com/fwlink/?LinkId=90608" TargetMode="External"/><Relationship Id="rId597" Type="http://schemas.openxmlformats.org/officeDocument/2006/relationships/hyperlink" Target="http://go.microsoft.com/fwlink/?LinkId=325242" TargetMode="External"/><Relationship Id="rId720" Type="http://schemas.openxmlformats.org/officeDocument/2006/relationships/image" Target="media/image3.bin"/><Relationship Id="rId762" Type="http://schemas.openxmlformats.org/officeDocument/2006/relationships/hyperlink" Target="http://go.microsoft.com/fwlink/?LinkId=90608" TargetMode="External"/><Relationship Id="rId152" Type="http://schemas.openxmlformats.org/officeDocument/2006/relationships/hyperlink" Target="http://go.microsoft.com/fwlink/?LinkId=325242" TargetMode="External"/><Relationship Id="rId194" Type="http://schemas.openxmlformats.org/officeDocument/2006/relationships/hyperlink" Target="http://go.microsoft.com/fwlink/?LinkId=90608" TargetMode="External"/><Relationship Id="rId208" Type="http://schemas.openxmlformats.org/officeDocument/2006/relationships/hyperlink" Target="http://go.microsoft.com/fwlink/?LinkId=90608" TargetMode="External"/><Relationship Id="rId415" Type="http://schemas.openxmlformats.org/officeDocument/2006/relationships/hyperlink" Target="http://go.microsoft.com/fwlink/?LinkId=325242" TargetMode="External"/><Relationship Id="rId457" Type="http://schemas.openxmlformats.org/officeDocument/2006/relationships/hyperlink" Target="http://go.microsoft.com/fwlink/?LinkID=330450" TargetMode="External"/><Relationship Id="rId622" Type="http://schemas.openxmlformats.org/officeDocument/2006/relationships/hyperlink" Target="http://go.microsoft.com/fwlink/?LinkId=325242" TargetMode="External"/><Relationship Id="rId261" Type="http://schemas.openxmlformats.org/officeDocument/2006/relationships/hyperlink" Target="http://go.microsoft.com/fwlink/?LinkId=90608" TargetMode="External"/><Relationship Id="rId499" Type="http://schemas.openxmlformats.org/officeDocument/2006/relationships/hyperlink" Target="http://go.microsoft.com/fwlink/?LinkID=330450" TargetMode="External"/><Relationship Id="rId664" Type="http://schemas.openxmlformats.org/officeDocument/2006/relationships/hyperlink" Target="http://go.microsoft.com/fwlink/?LinkId=325242" TargetMode="External"/><Relationship Id="rId14" Type="http://schemas.openxmlformats.org/officeDocument/2006/relationships/hyperlink" Target="http://go.microsoft.com/fwlink/?LinkId=252376" TargetMode="External"/><Relationship Id="rId56" Type="http://schemas.openxmlformats.org/officeDocument/2006/relationships/hyperlink" Target="http://go.microsoft.com/fwlink/?LinkId=325242" TargetMode="External"/><Relationship Id="rId317" Type="http://schemas.openxmlformats.org/officeDocument/2006/relationships/hyperlink" Target="http://go.microsoft.com/fwlink/?LinkId=325242" TargetMode="External"/><Relationship Id="rId359" Type="http://schemas.openxmlformats.org/officeDocument/2006/relationships/hyperlink" Target="http://go.microsoft.com/fwlink/?LinkID=330450" TargetMode="External"/><Relationship Id="rId524" Type="http://schemas.openxmlformats.org/officeDocument/2006/relationships/hyperlink" Target="file:///E:\Target\Office\Published\Books\MS-XLSX\%5bMS-OWEXML%5d.pdf" TargetMode="External"/><Relationship Id="rId566" Type="http://schemas.openxmlformats.org/officeDocument/2006/relationships/hyperlink" Target="http://go.microsoft.com/fwlink/?LinkId=90608" TargetMode="External"/><Relationship Id="rId731" Type="http://schemas.openxmlformats.org/officeDocument/2006/relationships/image" Target="media/image14.bin"/><Relationship Id="rId773" Type="http://schemas.openxmlformats.org/officeDocument/2006/relationships/hyperlink" Target="http://go.microsoft.com/fwlink/?LinkID=330450" TargetMode="External"/><Relationship Id="rId98" Type="http://schemas.openxmlformats.org/officeDocument/2006/relationships/hyperlink" Target="http://go.microsoft.com/fwlink/?LinkID=330450" TargetMode="External"/><Relationship Id="rId121" Type="http://schemas.openxmlformats.org/officeDocument/2006/relationships/hyperlink" Target="http://go.microsoft.com/fwlink/?LinkId=252376" TargetMode="External"/><Relationship Id="rId163" Type="http://schemas.openxmlformats.org/officeDocument/2006/relationships/hyperlink" Target="http://go.microsoft.com/fwlink/?LinkId=325242" TargetMode="External"/><Relationship Id="rId219" Type="http://schemas.openxmlformats.org/officeDocument/2006/relationships/hyperlink" Target="http://go.microsoft.com/fwlink/?LinkId=325242" TargetMode="External"/><Relationship Id="rId370" Type="http://schemas.openxmlformats.org/officeDocument/2006/relationships/hyperlink" Target="http://go.microsoft.com/fwlink/?LinkId=90608" TargetMode="External"/><Relationship Id="rId426" Type="http://schemas.openxmlformats.org/officeDocument/2006/relationships/hyperlink" Target="http://go.microsoft.com/fwlink/?LinkID=330450" TargetMode="External"/><Relationship Id="rId633" Type="http://schemas.openxmlformats.org/officeDocument/2006/relationships/hyperlink" Target="http://go.microsoft.com/fwlink/?LinkId=325242" TargetMode="External"/><Relationship Id="rId230" Type="http://schemas.openxmlformats.org/officeDocument/2006/relationships/hyperlink" Target="http://go.microsoft.com/fwlink/?LinkId=90608" TargetMode="External"/><Relationship Id="rId468" Type="http://schemas.openxmlformats.org/officeDocument/2006/relationships/hyperlink" Target="http://go.microsoft.com/fwlink/?LinkId=325242" TargetMode="External"/><Relationship Id="rId675" Type="http://schemas.openxmlformats.org/officeDocument/2006/relationships/hyperlink" Target="http://go.microsoft.com/fwlink/?LinkId=123096" TargetMode="External"/><Relationship Id="rId25" Type="http://schemas.openxmlformats.org/officeDocument/2006/relationships/hyperlink" Target="http://msdn.microsoft.com/en-us/library/dn781092.aspx" TargetMode="External"/><Relationship Id="rId67" Type="http://schemas.openxmlformats.org/officeDocument/2006/relationships/hyperlink" Target="http://go.microsoft.com/fwlink/?LinkId=90610" TargetMode="External"/><Relationship Id="rId272" Type="http://schemas.openxmlformats.org/officeDocument/2006/relationships/hyperlink" Target="http://go.microsoft.com/fwlink/?LinkId=90608" TargetMode="External"/><Relationship Id="rId328" Type="http://schemas.openxmlformats.org/officeDocument/2006/relationships/hyperlink" Target="http://go.microsoft.com/fwlink/?LinkId=90608" TargetMode="External"/><Relationship Id="rId535" Type="http://schemas.openxmlformats.org/officeDocument/2006/relationships/hyperlink" Target="http://go.microsoft.com/fwlink/?LinkId=325242" TargetMode="External"/><Relationship Id="rId577" Type="http://schemas.openxmlformats.org/officeDocument/2006/relationships/hyperlink" Target="http://go.microsoft.com/fwlink/?LinkId=90610" TargetMode="External"/><Relationship Id="rId700" Type="http://schemas.openxmlformats.org/officeDocument/2006/relationships/hyperlink" Target="http://go.microsoft.com/fwlink/?LinkId=90610" TargetMode="External"/><Relationship Id="rId742" Type="http://schemas.openxmlformats.org/officeDocument/2006/relationships/hyperlink" Target="http://go.microsoft.com/fwlink/?LinkId=325242" TargetMode="External"/><Relationship Id="rId132" Type="http://schemas.openxmlformats.org/officeDocument/2006/relationships/hyperlink" Target="http://go.microsoft.com/fwlink/?LinkId=325242" TargetMode="External"/><Relationship Id="rId174" Type="http://schemas.openxmlformats.org/officeDocument/2006/relationships/hyperlink" Target="http://go.microsoft.com/fwlink/?LinkId=325242" TargetMode="External"/><Relationship Id="rId381" Type="http://schemas.openxmlformats.org/officeDocument/2006/relationships/hyperlink" Target="http://go.microsoft.com/fwlink/?LinkId=90610" TargetMode="External"/><Relationship Id="rId602" Type="http://schemas.openxmlformats.org/officeDocument/2006/relationships/hyperlink" Target="http://go.microsoft.com/fwlink/?LinkId=90608" TargetMode="External"/><Relationship Id="rId241" Type="http://schemas.openxmlformats.org/officeDocument/2006/relationships/hyperlink" Target="http://go.microsoft.com/fwlink/?LinkId=90608" TargetMode="External"/><Relationship Id="rId437" Type="http://schemas.openxmlformats.org/officeDocument/2006/relationships/hyperlink" Target="http://go.microsoft.com/fwlink/?LinkId=152822" TargetMode="External"/><Relationship Id="rId479" Type="http://schemas.openxmlformats.org/officeDocument/2006/relationships/hyperlink" Target="http://go.microsoft.com/fwlink/?LinkID=330450" TargetMode="External"/><Relationship Id="rId644" Type="http://schemas.openxmlformats.org/officeDocument/2006/relationships/hyperlink" Target="http://go.microsoft.com/fwlink/?LinkId=325242" TargetMode="External"/><Relationship Id="rId686" Type="http://schemas.openxmlformats.org/officeDocument/2006/relationships/hyperlink" Target="http://go.microsoft.com/fwlink/?LinkId=325242" TargetMode="External"/><Relationship Id="rId36" Type="http://schemas.openxmlformats.org/officeDocument/2006/relationships/hyperlink" Target="http://go.microsoft.com/fwlink/?LinkId=90317" TargetMode="External"/><Relationship Id="rId283" Type="http://schemas.openxmlformats.org/officeDocument/2006/relationships/hyperlink" Target="http://go.microsoft.com/fwlink/?LinkId=325242" TargetMode="External"/><Relationship Id="rId339" Type="http://schemas.openxmlformats.org/officeDocument/2006/relationships/hyperlink" Target="http://go.microsoft.com/fwlink/?LinkId=90610" TargetMode="External"/><Relationship Id="rId490" Type="http://schemas.openxmlformats.org/officeDocument/2006/relationships/hyperlink" Target="http://go.microsoft.com/fwlink/?LinkId=90610" TargetMode="External"/><Relationship Id="rId504" Type="http://schemas.openxmlformats.org/officeDocument/2006/relationships/hyperlink" Target="http://go.microsoft.com/fwlink/?LinkId=325242" TargetMode="External"/><Relationship Id="rId546" Type="http://schemas.openxmlformats.org/officeDocument/2006/relationships/hyperlink" Target="http://go.microsoft.com/fwlink/?LinkId=90610" TargetMode="External"/><Relationship Id="rId711" Type="http://schemas.openxmlformats.org/officeDocument/2006/relationships/hyperlink" Target="http://go.microsoft.com/fwlink/?LinkId=90608" TargetMode="External"/><Relationship Id="rId753" Type="http://schemas.openxmlformats.org/officeDocument/2006/relationships/hyperlink" Target="http://go.microsoft.com/fwlink/?LinkId=90608" TargetMode="External"/><Relationship Id="rId78" Type="http://schemas.openxmlformats.org/officeDocument/2006/relationships/hyperlink" Target="file:///E:\Target\Office\Published\Books\MS-XLSX\%5bMS-XLDM%5d.pdf" TargetMode="External"/><Relationship Id="rId101" Type="http://schemas.openxmlformats.org/officeDocument/2006/relationships/hyperlink" Target="http://go.microsoft.com/fwlink/?LinkID=330450" TargetMode="External"/><Relationship Id="rId143" Type="http://schemas.openxmlformats.org/officeDocument/2006/relationships/hyperlink" Target="file:///E:\Target\Office\Published\Books\MS-XLSX\%5bMS-ODRAWXML%5d.pdf" TargetMode="External"/><Relationship Id="rId185" Type="http://schemas.openxmlformats.org/officeDocument/2006/relationships/hyperlink" Target="http://go.microsoft.com/fwlink/?LinkId=325242" TargetMode="External"/><Relationship Id="rId350" Type="http://schemas.openxmlformats.org/officeDocument/2006/relationships/hyperlink" Target="http://go.microsoft.com/fwlink/?LinkID=330450" TargetMode="External"/><Relationship Id="rId406" Type="http://schemas.openxmlformats.org/officeDocument/2006/relationships/hyperlink" Target="http://go.microsoft.com/fwlink/?LinkID=330450" TargetMode="External"/><Relationship Id="rId588" Type="http://schemas.openxmlformats.org/officeDocument/2006/relationships/hyperlink" Target="http://go.microsoft.com/fwlink/?LinkId=90608" TargetMode="External"/><Relationship Id="rId9" Type="http://schemas.openxmlformats.org/officeDocument/2006/relationships/hyperlink" Target="http://go.microsoft.com/fwlink/?LinkId=214445" TargetMode="External"/><Relationship Id="rId210" Type="http://schemas.openxmlformats.org/officeDocument/2006/relationships/hyperlink" Target="http://go.microsoft.com/fwlink/?LinkId=90608" TargetMode="External"/><Relationship Id="rId392" Type="http://schemas.openxmlformats.org/officeDocument/2006/relationships/hyperlink" Target="http://go.microsoft.com/fwlink/?LinkId=325242" TargetMode="External"/><Relationship Id="rId448" Type="http://schemas.openxmlformats.org/officeDocument/2006/relationships/hyperlink" Target="http://go.microsoft.com/fwlink/?LinkId=90608" TargetMode="External"/><Relationship Id="rId613" Type="http://schemas.openxmlformats.org/officeDocument/2006/relationships/hyperlink" Target="file:///E:\Target\Office\Published\Books\MS-XLSX\%5bMS-XLSB%5d.pdf" TargetMode="External"/><Relationship Id="rId655" Type="http://schemas.openxmlformats.org/officeDocument/2006/relationships/hyperlink" Target="http://go.microsoft.com/fwlink/?LinkId=90608" TargetMode="External"/><Relationship Id="rId697" Type="http://schemas.openxmlformats.org/officeDocument/2006/relationships/hyperlink" Target="https://msdn.microsoft.com/en-us/library/dd906522(v=office.12).aspx" TargetMode="External"/><Relationship Id="rId252" Type="http://schemas.openxmlformats.org/officeDocument/2006/relationships/hyperlink" Target="http://go.microsoft.com/fwlink/?LinkID=330450" TargetMode="External"/><Relationship Id="rId294" Type="http://schemas.openxmlformats.org/officeDocument/2006/relationships/hyperlink" Target="http://go.microsoft.com/fwlink/?LinkId=325242" TargetMode="External"/><Relationship Id="rId308" Type="http://schemas.openxmlformats.org/officeDocument/2006/relationships/hyperlink" Target="http://go.microsoft.com/fwlink/?LinkId=90610" TargetMode="External"/><Relationship Id="rId515" Type="http://schemas.openxmlformats.org/officeDocument/2006/relationships/hyperlink" Target="http://go.microsoft.com/fwlink/?LinkId=90608" TargetMode="External"/><Relationship Id="rId722" Type="http://schemas.openxmlformats.org/officeDocument/2006/relationships/image" Target="media/image5.bin"/><Relationship Id="rId47" Type="http://schemas.openxmlformats.org/officeDocument/2006/relationships/hyperlink" Target="http://go.microsoft.com/fwlink/?LinkId=325242" TargetMode="External"/><Relationship Id="rId89" Type="http://schemas.openxmlformats.org/officeDocument/2006/relationships/hyperlink" Target="http://go.microsoft.com/fwlink/?LinkId=90610" TargetMode="External"/><Relationship Id="rId112" Type="http://schemas.openxmlformats.org/officeDocument/2006/relationships/hyperlink" Target="http://go.microsoft.com/fwlink/?LinkId=252376" TargetMode="External"/><Relationship Id="rId154" Type="http://schemas.openxmlformats.org/officeDocument/2006/relationships/hyperlink" Target="http://go.microsoft.com/fwlink/?LinkId=325242" TargetMode="External"/><Relationship Id="rId361" Type="http://schemas.openxmlformats.org/officeDocument/2006/relationships/hyperlink" Target="http://go.microsoft.com/fwlink/?LinkID=330450" TargetMode="External"/><Relationship Id="rId557" Type="http://schemas.openxmlformats.org/officeDocument/2006/relationships/hyperlink" Target="http://go.microsoft.com/fwlink/?LinkId=90608" TargetMode="External"/><Relationship Id="rId599" Type="http://schemas.openxmlformats.org/officeDocument/2006/relationships/hyperlink" Target="http://go.microsoft.com/fwlink/?LinkId=90610" TargetMode="External"/><Relationship Id="rId764" Type="http://schemas.openxmlformats.org/officeDocument/2006/relationships/hyperlink" Target="http://go.microsoft.com/fwlink/?LinkId=182880" TargetMode="External"/><Relationship Id="rId196" Type="http://schemas.openxmlformats.org/officeDocument/2006/relationships/hyperlink" Target="http://go.microsoft.com/fwlink/?LinkId=90608" TargetMode="External"/><Relationship Id="rId417" Type="http://schemas.openxmlformats.org/officeDocument/2006/relationships/hyperlink" Target="http://go.microsoft.com/fwlink/?LinkId=90608" TargetMode="External"/><Relationship Id="rId459" Type="http://schemas.openxmlformats.org/officeDocument/2006/relationships/hyperlink" Target="http://go.microsoft.com/fwlink/?LinkID=330450" TargetMode="External"/><Relationship Id="rId624" Type="http://schemas.openxmlformats.org/officeDocument/2006/relationships/hyperlink" Target="file:///E:\Target\Office\Published\Books\MS-XLSX\%5bMS-XLSB%5d.pdf" TargetMode="External"/><Relationship Id="rId666" Type="http://schemas.openxmlformats.org/officeDocument/2006/relationships/hyperlink" Target="http://go.microsoft.com/fwlink/?LinkId=90608" TargetMode="External"/><Relationship Id="rId16" Type="http://schemas.openxmlformats.org/officeDocument/2006/relationships/hyperlink" Target="http://go.microsoft.com/fwlink/?LinkId=90460" TargetMode="External"/><Relationship Id="rId221" Type="http://schemas.openxmlformats.org/officeDocument/2006/relationships/hyperlink" Target="http://go.microsoft.com/fwlink/?LinkId=325242" TargetMode="External"/><Relationship Id="rId263" Type="http://schemas.openxmlformats.org/officeDocument/2006/relationships/hyperlink" Target="http://go.microsoft.com/fwlink/?LinkId=90608" TargetMode="External"/><Relationship Id="rId319" Type="http://schemas.openxmlformats.org/officeDocument/2006/relationships/hyperlink" Target="http://go.microsoft.com/fwlink/?LinkId=90608" TargetMode="External"/><Relationship Id="rId470" Type="http://schemas.openxmlformats.org/officeDocument/2006/relationships/hyperlink" Target="http://go.microsoft.com/fwlink/?LinkId=90608" TargetMode="External"/><Relationship Id="rId526" Type="http://schemas.openxmlformats.org/officeDocument/2006/relationships/hyperlink" Target="file:///E:\Target\Office\Published\Books\MS-XLSX\%5bMS-OWEXML%5d.pdf" TargetMode="External"/><Relationship Id="rId58" Type="http://schemas.openxmlformats.org/officeDocument/2006/relationships/hyperlink" Target="http://go.microsoft.com/fwlink/?LinkId=325242" TargetMode="External"/><Relationship Id="rId123" Type="http://schemas.openxmlformats.org/officeDocument/2006/relationships/hyperlink" Target="http://go.microsoft.com/fwlink/?LinkId=252376" TargetMode="External"/><Relationship Id="rId330" Type="http://schemas.openxmlformats.org/officeDocument/2006/relationships/hyperlink" Target="http://go.microsoft.com/fwlink/?LinkId=90608" TargetMode="External"/><Relationship Id="rId568" Type="http://schemas.openxmlformats.org/officeDocument/2006/relationships/hyperlink" Target="http://go.microsoft.com/fwlink/?LinkId=90608" TargetMode="External"/><Relationship Id="rId733" Type="http://schemas.openxmlformats.org/officeDocument/2006/relationships/image" Target="media/image16.bin"/><Relationship Id="rId775" Type="http://schemas.openxmlformats.org/officeDocument/2006/relationships/hyperlink" Target="mailto:dochelp@microsoft.com" TargetMode="External"/><Relationship Id="rId165" Type="http://schemas.openxmlformats.org/officeDocument/2006/relationships/hyperlink" Target="http://go.microsoft.com/fwlink/?LinkId=90608" TargetMode="External"/><Relationship Id="rId372" Type="http://schemas.openxmlformats.org/officeDocument/2006/relationships/hyperlink" Target="http://go.microsoft.com/fwlink/?LinkId=90610" TargetMode="External"/><Relationship Id="rId428" Type="http://schemas.openxmlformats.org/officeDocument/2006/relationships/hyperlink" Target="http://go.microsoft.com/fwlink/?LinkId=325242" TargetMode="External"/><Relationship Id="rId635" Type="http://schemas.openxmlformats.org/officeDocument/2006/relationships/hyperlink" Target="http://go.microsoft.com/fwlink/?LinkId=90608" TargetMode="External"/><Relationship Id="rId677" Type="http://schemas.openxmlformats.org/officeDocument/2006/relationships/hyperlink" Target="http://go.microsoft.com/fwlink/?LinkId=90608" TargetMode="External"/><Relationship Id="rId232" Type="http://schemas.openxmlformats.org/officeDocument/2006/relationships/hyperlink" Target="http://go.microsoft.com/fwlink/?LinkId=325242" TargetMode="External"/><Relationship Id="rId274" Type="http://schemas.openxmlformats.org/officeDocument/2006/relationships/hyperlink" Target="http://go.microsoft.com/fwlink/?LinkId=90608" TargetMode="External"/><Relationship Id="rId481" Type="http://schemas.openxmlformats.org/officeDocument/2006/relationships/hyperlink" Target="http://go.microsoft.com/fwlink/?LinkId=325242" TargetMode="External"/><Relationship Id="rId702" Type="http://schemas.openxmlformats.org/officeDocument/2006/relationships/hyperlink" Target="http://go.microsoft.com/fwlink/?LinkId=325242" TargetMode="External"/><Relationship Id="rId27" Type="http://schemas.openxmlformats.org/officeDocument/2006/relationships/hyperlink" Target="http://go.microsoft.com/fwlink/?LinkId=182880" TargetMode="External"/><Relationship Id="rId69" Type="http://schemas.openxmlformats.org/officeDocument/2006/relationships/hyperlink" Target="http://go.microsoft.com/fwlink/?LinkId=325242" TargetMode="External"/><Relationship Id="rId134" Type="http://schemas.openxmlformats.org/officeDocument/2006/relationships/hyperlink" Target="http://go.microsoft.com/fwlink/?LinkId=325242" TargetMode="External"/><Relationship Id="rId537" Type="http://schemas.openxmlformats.org/officeDocument/2006/relationships/hyperlink" Target="http://go.microsoft.com/fwlink/?LinkId=90608" TargetMode="External"/><Relationship Id="rId579" Type="http://schemas.openxmlformats.org/officeDocument/2006/relationships/hyperlink" Target="http://go.microsoft.com/fwlink/?LinkId=90608" TargetMode="External"/><Relationship Id="rId744" Type="http://schemas.openxmlformats.org/officeDocument/2006/relationships/hyperlink" Target="http://go.microsoft.com/fwlink/?LinkId=90608" TargetMode="External"/><Relationship Id="rId80" Type="http://schemas.openxmlformats.org/officeDocument/2006/relationships/hyperlink" Target="http://go.microsoft.com/fwlink/?LinkId=325242" TargetMode="External"/><Relationship Id="rId176" Type="http://schemas.openxmlformats.org/officeDocument/2006/relationships/hyperlink" Target="http://go.microsoft.com/fwlink/?LinkId=325242" TargetMode="External"/><Relationship Id="rId341" Type="http://schemas.openxmlformats.org/officeDocument/2006/relationships/hyperlink" Target="http://go.microsoft.com/fwlink/?LinkId=90608" TargetMode="External"/><Relationship Id="rId383" Type="http://schemas.openxmlformats.org/officeDocument/2006/relationships/hyperlink" Target="http://go.microsoft.com/fwlink/?LinkId=325242" TargetMode="External"/><Relationship Id="rId439" Type="http://schemas.openxmlformats.org/officeDocument/2006/relationships/hyperlink" Target="http://msdn.microsoft.com/en-us/library/ec52bde3-9c86-4484-9080-e72148a2d53b/" TargetMode="External"/><Relationship Id="rId590" Type="http://schemas.openxmlformats.org/officeDocument/2006/relationships/hyperlink" Target="http://go.microsoft.com/fwlink/?LinkId=90610" TargetMode="External"/><Relationship Id="rId604" Type="http://schemas.openxmlformats.org/officeDocument/2006/relationships/hyperlink" Target="http://go.microsoft.com/fwlink/?LinkId=90610" TargetMode="External"/><Relationship Id="rId646" Type="http://schemas.openxmlformats.org/officeDocument/2006/relationships/hyperlink" Target="http://go.microsoft.com/fwlink/?LinkId=90608" TargetMode="External"/><Relationship Id="rId201" Type="http://schemas.openxmlformats.org/officeDocument/2006/relationships/hyperlink" Target="http://go.microsoft.com/fwlink/?LinkId=90608" TargetMode="External"/><Relationship Id="rId243" Type="http://schemas.openxmlformats.org/officeDocument/2006/relationships/hyperlink" Target="http://go.microsoft.com/fwlink/?LinkId=90608" TargetMode="External"/><Relationship Id="rId285" Type="http://schemas.openxmlformats.org/officeDocument/2006/relationships/hyperlink" Target="http://go.microsoft.com/fwlink/?LinkId=90608" TargetMode="External"/><Relationship Id="rId450" Type="http://schemas.openxmlformats.org/officeDocument/2006/relationships/hyperlink" Target="http://go.microsoft.com/fwlink/?LinkId=325242" TargetMode="External"/><Relationship Id="rId506" Type="http://schemas.openxmlformats.org/officeDocument/2006/relationships/hyperlink" Target="http://go.microsoft.com/fwlink/?LinkID=330450" TargetMode="External"/><Relationship Id="rId688" Type="http://schemas.openxmlformats.org/officeDocument/2006/relationships/hyperlink" Target="http://go.microsoft.com/fwlink/?LinkId=90608" TargetMode="External"/><Relationship Id="rId38" Type="http://schemas.openxmlformats.org/officeDocument/2006/relationships/hyperlink" Target="http://go.microsoft.com/fwlink/?LinkId=123096" TargetMode="External"/><Relationship Id="rId103" Type="http://schemas.openxmlformats.org/officeDocument/2006/relationships/hyperlink" Target="http://go.microsoft.com/fwlink/?LinkId=325242" TargetMode="External"/><Relationship Id="rId310" Type="http://schemas.openxmlformats.org/officeDocument/2006/relationships/hyperlink" Target="http://go.microsoft.com/fwlink/?LinkId=90608" TargetMode="External"/><Relationship Id="rId492" Type="http://schemas.openxmlformats.org/officeDocument/2006/relationships/hyperlink" Target="http://go.microsoft.com/fwlink/?LinkId=90608" TargetMode="External"/><Relationship Id="rId548" Type="http://schemas.openxmlformats.org/officeDocument/2006/relationships/hyperlink" Target="http://go.microsoft.com/fwlink/?LinkID=330450" TargetMode="External"/><Relationship Id="rId713" Type="http://schemas.openxmlformats.org/officeDocument/2006/relationships/hyperlink" Target="http://go.microsoft.com/fwlink/?LinkId=325242" TargetMode="External"/><Relationship Id="rId755" Type="http://schemas.openxmlformats.org/officeDocument/2006/relationships/hyperlink" Target="http://go.microsoft.com/fwlink/?LinkId=90608" TargetMode="External"/><Relationship Id="rId91" Type="http://schemas.openxmlformats.org/officeDocument/2006/relationships/hyperlink" Target="http://go.microsoft.com/fwlink/?LinkId=252376" TargetMode="External"/><Relationship Id="rId145" Type="http://schemas.openxmlformats.org/officeDocument/2006/relationships/hyperlink" Target="http://go.microsoft.com/fwlink/?LinkId=325242" TargetMode="External"/><Relationship Id="rId187" Type="http://schemas.openxmlformats.org/officeDocument/2006/relationships/hyperlink" Target="http://go.microsoft.com/fwlink/?LinkId=325242" TargetMode="External"/><Relationship Id="rId352" Type="http://schemas.openxmlformats.org/officeDocument/2006/relationships/hyperlink" Target="http://go.microsoft.com/fwlink/?LinkId=90608" TargetMode="External"/><Relationship Id="rId394" Type="http://schemas.openxmlformats.org/officeDocument/2006/relationships/hyperlink" Target="http://go.microsoft.com/fwlink/?LinkId=325242" TargetMode="External"/><Relationship Id="rId408" Type="http://schemas.openxmlformats.org/officeDocument/2006/relationships/hyperlink" Target="http://go.microsoft.com/fwlink/?LinkId=90608" TargetMode="External"/><Relationship Id="rId615" Type="http://schemas.openxmlformats.org/officeDocument/2006/relationships/hyperlink" Target="http://go.microsoft.com/fwlink/?LinkId=90608" TargetMode="External"/><Relationship Id="rId212" Type="http://schemas.openxmlformats.org/officeDocument/2006/relationships/hyperlink" Target="http://go.microsoft.com/fwlink/?LinkId=90608" TargetMode="External"/><Relationship Id="rId254" Type="http://schemas.openxmlformats.org/officeDocument/2006/relationships/hyperlink" Target="http://go.microsoft.com/fwlink/?LinkId=90608" TargetMode="External"/><Relationship Id="rId657" Type="http://schemas.openxmlformats.org/officeDocument/2006/relationships/hyperlink" Target="http://go.microsoft.com/fwlink/?LinkId=90610" TargetMode="External"/><Relationship Id="rId699" Type="http://schemas.openxmlformats.org/officeDocument/2006/relationships/hyperlink" Target="http://go.microsoft.com/fwlink/?LinkId=325242" TargetMode="External"/><Relationship Id="rId49" Type="http://schemas.openxmlformats.org/officeDocument/2006/relationships/hyperlink" Target="http://go.microsoft.com/fwlink/?LinkId=252376" TargetMode="External"/><Relationship Id="rId114" Type="http://schemas.openxmlformats.org/officeDocument/2006/relationships/hyperlink" Target="http://go.microsoft.com/fwlink/?LinkId=252376" TargetMode="External"/><Relationship Id="rId296" Type="http://schemas.openxmlformats.org/officeDocument/2006/relationships/hyperlink" Target="http://go.microsoft.com/fwlink/?LinkId=90608" TargetMode="External"/><Relationship Id="rId461" Type="http://schemas.openxmlformats.org/officeDocument/2006/relationships/hyperlink" Target="http://go.microsoft.com/fwlink/?LinkId=325242" TargetMode="External"/><Relationship Id="rId517" Type="http://schemas.openxmlformats.org/officeDocument/2006/relationships/hyperlink" Target="http://go.microsoft.com/fwlink/?LinkId=90608" TargetMode="External"/><Relationship Id="rId559" Type="http://schemas.openxmlformats.org/officeDocument/2006/relationships/hyperlink" Target="http://go.microsoft.com/fwlink/?LinkId=90608" TargetMode="External"/><Relationship Id="rId724" Type="http://schemas.openxmlformats.org/officeDocument/2006/relationships/image" Target="media/image7.bin"/><Relationship Id="rId766" Type="http://schemas.openxmlformats.org/officeDocument/2006/relationships/hyperlink" Target="http://go.microsoft.com/fwlink/?LinkId=90608" TargetMode="External"/><Relationship Id="rId60" Type="http://schemas.openxmlformats.org/officeDocument/2006/relationships/hyperlink" Target="http://go.microsoft.com/fwlink/?LinkId=325242" TargetMode="External"/><Relationship Id="rId156" Type="http://schemas.openxmlformats.org/officeDocument/2006/relationships/hyperlink" Target="http://go.microsoft.com/fwlink/?LinkId=325242" TargetMode="External"/><Relationship Id="rId198" Type="http://schemas.openxmlformats.org/officeDocument/2006/relationships/hyperlink" Target="http://go.microsoft.com/fwlink/?LinkID=330450" TargetMode="External"/><Relationship Id="rId321" Type="http://schemas.openxmlformats.org/officeDocument/2006/relationships/hyperlink" Target="http://go.microsoft.com/fwlink/?LinkId=90608" TargetMode="External"/><Relationship Id="rId363" Type="http://schemas.openxmlformats.org/officeDocument/2006/relationships/hyperlink" Target="http://go.microsoft.com/fwlink/?LinkId=90608" TargetMode="External"/><Relationship Id="rId419" Type="http://schemas.openxmlformats.org/officeDocument/2006/relationships/hyperlink" Target="http://go.microsoft.com/fwlink/?LinkID=330450" TargetMode="External"/><Relationship Id="rId570" Type="http://schemas.openxmlformats.org/officeDocument/2006/relationships/hyperlink" Target="http://go.microsoft.com/fwlink/?LinkId=90610" TargetMode="External"/><Relationship Id="rId626" Type="http://schemas.openxmlformats.org/officeDocument/2006/relationships/hyperlink" Target="http://go.microsoft.com/fwlink/?LinkId=90608" TargetMode="External"/><Relationship Id="rId223" Type="http://schemas.openxmlformats.org/officeDocument/2006/relationships/hyperlink" Target="http://go.microsoft.com/fwlink/?LinkId=325242" TargetMode="External"/><Relationship Id="rId430" Type="http://schemas.openxmlformats.org/officeDocument/2006/relationships/hyperlink" Target="http://go.microsoft.com/fwlink/?LinkId=90608" TargetMode="External"/><Relationship Id="rId668" Type="http://schemas.openxmlformats.org/officeDocument/2006/relationships/hyperlink" Target="http://go.microsoft.com/fwlink/?LinkId=90610" TargetMode="External"/><Relationship Id="rId18" Type="http://schemas.openxmlformats.org/officeDocument/2006/relationships/hyperlink" Target="http://go.microsoft.com/fwlink/?LinkId=90598" TargetMode="External"/><Relationship Id="rId265" Type="http://schemas.openxmlformats.org/officeDocument/2006/relationships/hyperlink" Target="http://go.microsoft.com/fwlink/?LinkId=90608" TargetMode="External"/><Relationship Id="rId472" Type="http://schemas.openxmlformats.org/officeDocument/2006/relationships/hyperlink" Target="http://go.microsoft.com/fwlink/?LinkId=90610" TargetMode="External"/><Relationship Id="rId528" Type="http://schemas.openxmlformats.org/officeDocument/2006/relationships/hyperlink" Target="http://go.microsoft.com/fwlink/?LinkId=90608" TargetMode="External"/><Relationship Id="rId735" Type="http://schemas.openxmlformats.org/officeDocument/2006/relationships/image" Target="media/image18.bin"/><Relationship Id="rId125" Type="http://schemas.openxmlformats.org/officeDocument/2006/relationships/hyperlink" Target="http://go.microsoft.com/fwlink/?LinkId=252376" TargetMode="External"/><Relationship Id="rId167" Type="http://schemas.openxmlformats.org/officeDocument/2006/relationships/hyperlink" Target="http://go.microsoft.com/fwlink/?LinkId=90608" TargetMode="External"/><Relationship Id="rId332" Type="http://schemas.openxmlformats.org/officeDocument/2006/relationships/hyperlink" Target="http://go.microsoft.com/fwlink/?LinkId=90608" TargetMode="External"/><Relationship Id="rId374" Type="http://schemas.openxmlformats.org/officeDocument/2006/relationships/hyperlink" Target="http://go.microsoft.com/fwlink/?LinkId=90608" TargetMode="External"/><Relationship Id="rId581" Type="http://schemas.openxmlformats.org/officeDocument/2006/relationships/hyperlink" Target="http://go.microsoft.com/fwlink/?LinkId=325242" TargetMode="External"/><Relationship Id="rId777" Type="http://schemas.openxmlformats.org/officeDocument/2006/relationships/footer" Target="footer2.xml"/><Relationship Id="rId71" Type="http://schemas.openxmlformats.org/officeDocument/2006/relationships/hyperlink" Target="http://go.microsoft.com/fwlink/?LinkId=90610" TargetMode="External"/><Relationship Id="rId234" Type="http://schemas.openxmlformats.org/officeDocument/2006/relationships/hyperlink" Target="http://go.microsoft.com/fwlink/?LinkId=325242" TargetMode="External"/><Relationship Id="rId637" Type="http://schemas.openxmlformats.org/officeDocument/2006/relationships/hyperlink" Target="http://go.microsoft.com/fwlink/?LinkId=90608" TargetMode="External"/><Relationship Id="rId679" Type="http://schemas.openxmlformats.org/officeDocument/2006/relationships/hyperlink" Target="http://go.microsoft.com/fwlink/?LinkId=325242" TargetMode="External"/><Relationship Id="rId2" Type="http://schemas.openxmlformats.org/officeDocument/2006/relationships/customXml" Target="../customXml/item2.xml"/><Relationship Id="rId29" Type="http://schemas.openxmlformats.org/officeDocument/2006/relationships/hyperlink" Target="http://go.microsoft.com/fwlink/?LinkId=252376" TargetMode="External"/><Relationship Id="rId276" Type="http://schemas.openxmlformats.org/officeDocument/2006/relationships/hyperlink" Target="http://go.microsoft.com/fwlink/?LinkId=90608" TargetMode="External"/><Relationship Id="rId441" Type="http://schemas.openxmlformats.org/officeDocument/2006/relationships/hyperlink" Target="http://go.microsoft.com/fwlink/?LinkId=90610" TargetMode="External"/><Relationship Id="rId483" Type="http://schemas.openxmlformats.org/officeDocument/2006/relationships/hyperlink" Target="http://go.microsoft.com/fwlink/?LinkID=330450" TargetMode="External"/><Relationship Id="rId539" Type="http://schemas.openxmlformats.org/officeDocument/2006/relationships/hyperlink" Target="http://go.microsoft.com/fwlink/?LinkId=90608" TargetMode="External"/><Relationship Id="rId690" Type="http://schemas.openxmlformats.org/officeDocument/2006/relationships/hyperlink" Target="http://go.microsoft.com/fwlink/?LinkId=90608" TargetMode="External"/><Relationship Id="rId704" Type="http://schemas.openxmlformats.org/officeDocument/2006/relationships/hyperlink" Target="http://go.microsoft.com/fwlink/?LinkId=90608" TargetMode="External"/><Relationship Id="rId746" Type="http://schemas.openxmlformats.org/officeDocument/2006/relationships/hyperlink" Target="http://go.microsoft.com/fwlink/?LinkId=90608" TargetMode="External"/><Relationship Id="rId40" Type="http://schemas.openxmlformats.org/officeDocument/2006/relationships/hyperlink" Target="http://go.microsoft.com/fwlink/?LinkId=152822" TargetMode="External"/><Relationship Id="rId136" Type="http://schemas.openxmlformats.org/officeDocument/2006/relationships/hyperlink" Target="http://go.microsoft.com/fwlink/?LinkId=325242" TargetMode="External"/><Relationship Id="rId178" Type="http://schemas.openxmlformats.org/officeDocument/2006/relationships/hyperlink" Target="http://go.microsoft.com/fwlink/?LinkID=330450" TargetMode="External"/><Relationship Id="rId301" Type="http://schemas.openxmlformats.org/officeDocument/2006/relationships/hyperlink" Target="http://go.microsoft.com/fwlink/?LinkId=90608" TargetMode="External"/><Relationship Id="rId343" Type="http://schemas.openxmlformats.org/officeDocument/2006/relationships/hyperlink" Target="http://go.microsoft.com/fwlink/?LinkID=330450" TargetMode="External"/><Relationship Id="rId550" Type="http://schemas.openxmlformats.org/officeDocument/2006/relationships/hyperlink" Target="http://go.microsoft.com/fwlink/?LinkId=325242" TargetMode="External"/><Relationship Id="rId82" Type="http://schemas.openxmlformats.org/officeDocument/2006/relationships/hyperlink" Target="http://go.microsoft.com/fwlink/?LinkId=90610" TargetMode="External"/><Relationship Id="rId203" Type="http://schemas.openxmlformats.org/officeDocument/2006/relationships/hyperlink" Target="http://go.microsoft.com/fwlink/?LinkId=90608" TargetMode="External"/><Relationship Id="rId385" Type="http://schemas.openxmlformats.org/officeDocument/2006/relationships/hyperlink" Target="http://go.microsoft.com/fwlink/?LinkId=325242" TargetMode="External"/><Relationship Id="rId592" Type="http://schemas.openxmlformats.org/officeDocument/2006/relationships/hyperlink" Target="http://go.microsoft.com/fwlink/?LinkId=90608" TargetMode="External"/><Relationship Id="rId606" Type="http://schemas.openxmlformats.org/officeDocument/2006/relationships/hyperlink" Target="file:///E:\Target\Office\Published\Books\MS-XLSX\%5bMS-XLSB%5d.pdf" TargetMode="External"/><Relationship Id="rId648" Type="http://schemas.openxmlformats.org/officeDocument/2006/relationships/hyperlink" Target="http://go.microsoft.com/fwlink/?LinkId=90610" TargetMode="External"/><Relationship Id="rId245" Type="http://schemas.openxmlformats.org/officeDocument/2006/relationships/hyperlink" Target="http://go.microsoft.com/fwlink/?LinkId=90608" TargetMode="External"/><Relationship Id="rId287" Type="http://schemas.openxmlformats.org/officeDocument/2006/relationships/hyperlink" Target="http://go.microsoft.com/fwlink/?LinkId=90610" TargetMode="External"/><Relationship Id="rId410" Type="http://schemas.openxmlformats.org/officeDocument/2006/relationships/hyperlink" Target="http://go.microsoft.com/fwlink/?LinkId=90610" TargetMode="External"/><Relationship Id="rId452" Type="http://schemas.openxmlformats.org/officeDocument/2006/relationships/hyperlink" Target="http://go.microsoft.com/fwlink/?LinkID=330450" TargetMode="External"/><Relationship Id="rId494" Type="http://schemas.openxmlformats.org/officeDocument/2006/relationships/hyperlink" Target="http://go.microsoft.com/fwlink/?LinkId=90610" TargetMode="External"/><Relationship Id="rId508" Type="http://schemas.openxmlformats.org/officeDocument/2006/relationships/hyperlink" Target="http://go.microsoft.com/fwlink/?LinkId=325242" TargetMode="External"/><Relationship Id="rId715" Type="http://schemas.openxmlformats.org/officeDocument/2006/relationships/hyperlink" Target="http://go.microsoft.com/fwlink/?LinkId=90608" TargetMode="External"/><Relationship Id="rId105" Type="http://schemas.openxmlformats.org/officeDocument/2006/relationships/hyperlink" Target="http://go.microsoft.com/fwlink/?LinkId=325242" TargetMode="External"/><Relationship Id="rId147" Type="http://schemas.openxmlformats.org/officeDocument/2006/relationships/hyperlink" Target="http://go.microsoft.com/fwlink/?LinkId=325242" TargetMode="External"/><Relationship Id="rId312" Type="http://schemas.openxmlformats.org/officeDocument/2006/relationships/hyperlink" Target="http://go.microsoft.com/fwlink/?LinkId=90610" TargetMode="External"/><Relationship Id="rId354" Type="http://schemas.openxmlformats.org/officeDocument/2006/relationships/hyperlink" Target="http://go.microsoft.com/fwlink/?LinkID=330450" TargetMode="External"/><Relationship Id="rId757" Type="http://schemas.openxmlformats.org/officeDocument/2006/relationships/hyperlink" Target="http://go.microsoft.com/fwlink/?LinkId=90608" TargetMode="External"/><Relationship Id="rId51" Type="http://schemas.openxmlformats.org/officeDocument/2006/relationships/hyperlink" Target="http://go.microsoft.com/fwlink/?LinkID=330448" TargetMode="External"/><Relationship Id="rId93" Type="http://schemas.openxmlformats.org/officeDocument/2006/relationships/hyperlink" Target="http://go.microsoft.com/fwlink/?LinkId=252376" TargetMode="External"/><Relationship Id="rId189" Type="http://schemas.openxmlformats.org/officeDocument/2006/relationships/hyperlink" Target="http://go.microsoft.com/fwlink/?LinkId=325242" TargetMode="External"/><Relationship Id="rId396" Type="http://schemas.openxmlformats.org/officeDocument/2006/relationships/hyperlink" Target="http://go.microsoft.com/fwlink/?LinkId=325242" TargetMode="External"/><Relationship Id="rId561" Type="http://schemas.openxmlformats.org/officeDocument/2006/relationships/hyperlink" Target="http://go.microsoft.com/fwlink/?LinkId=90608" TargetMode="External"/><Relationship Id="rId617" Type="http://schemas.openxmlformats.org/officeDocument/2006/relationships/hyperlink" Target="http://go.microsoft.com/fwlink/?LinkId=90608" TargetMode="External"/><Relationship Id="rId659" Type="http://schemas.openxmlformats.org/officeDocument/2006/relationships/hyperlink" Target="http://go.microsoft.com/fwlink/?LinkID=330450" TargetMode="External"/><Relationship Id="rId214" Type="http://schemas.openxmlformats.org/officeDocument/2006/relationships/hyperlink" Target="http://go.microsoft.com/fwlink/?LinkId=90608" TargetMode="External"/><Relationship Id="rId256" Type="http://schemas.openxmlformats.org/officeDocument/2006/relationships/hyperlink" Target="http://go.microsoft.com/fwlink/?LinkId=90608" TargetMode="External"/><Relationship Id="rId298" Type="http://schemas.openxmlformats.org/officeDocument/2006/relationships/hyperlink" Target="http://go.microsoft.com/fwlink/?LinkId=90610" TargetMode="External"/><Relationship Id="rId421" Type="http://schemas.openxmlformats.org/officeDocument/2006/relationships/hyperlink" Target="http://go.microsoft.com/fwlink/?LinkId=90608" TargetMode="External"/><Relationship Id="rId463" Type="http://schemas.openxmlformats.org/officeDocument/2006/relationships/hyperlink" Target="http://go.microsoft.com/fwlink/?LinkID=330450" TargetMode="External"/><Relationship Id="rId519" Type="http://schemas.openxmlformats.org/officeDocument/2006/relationships/hyperlink" Target="http://go.microsoft.com/fwlink/?LinkID=330450" TargetMode="External"/><Relationship Id="rId670" Type="http://schemas.openxmlformats.org/officeDocument/2006/relationships/hyperlink" Target="http://go.microsoft.com/fwlink/?LinkId=90608" TargetMode="External"/><Relationship Id="rId116" Type="http://schemas.openxmlformats.org/officeDocument/2006/relationships/hyperlink" Target="http://go.microsoft.com/fwlink/?LinkId=252376" TargetMode="External"/><Relationship Id="rId158" Type="http://schemas.openxmlformats.org/officeDocument/2006/relationships/hyperlink" Target="http://go.microsoft.com/fwlink/?LinkId=252376" TargetMode="External"/><Relationship Id="rId323" Type="http://schemas.openxmlformats.org/officeDocument/2006/relationships/hyperlink" Target="http://go.microsoft.com/fwlink/?LinkID=330450" TargetMode="External"/><Relationship Id="rId530" Type="http://schemas.openxmlformats.org/officeDocument/2006/relationships/hyperlink" Target="http://go.microsoft.com/fwlink/?LinkID=330450" TargetMode="External"/><Relationship Id="rId726" Type="http://schemas.openxmlformats.org/officeDocument/2006/relationships/image" Target="media/image9.bin"/><Relationship Id="rId768" Type="http://schemas.openxmlformats.org/officeDocument/2006/relationships/image" Target="media/image22.bin"/><Relationship Id="rId20" Type="http://schemas.openxmlformats.org/officeDocument/2006/relationships/hyperlink" Target="http://go.microsoft.com/fwlink/?LinkId=154659" TargetMode="External"/><Relationship Id="rId62" Type="http://schemas.openxmlformats.org/officeDocument/2006/relationships/hyperlink" Target="http://go.microsoft.com/fwlink/?LinkId=90608" TargetMode="External"/><Relationship Id="rId365" Type="http://schemas.openxmlformats.org/officeDocument/2006/relationships/hyperlink" Target="http://go.microsoft.com/fwlink/?LinkId=90610" TargetMode="External"/><Relationship Id="rId572" Type="http://schemas.openxmlformats.org/officeDocument/2006/relationships/hyperlink" Target="http://go.microsoft.com/fwlink/?LinkId=90608" TargetMode="External"/><Relationship Id="rId628" Type="http://schemas.openxmlformats.org/officeDocument/2006/relationships/hyperlink" Target="http://go.microsoft.com/fwlink/?LinkId=90608" TargetMode="External"/><Relationship Id="rId225" Type="http://schemas.openxmlformats.org/officeDocument/2006/relationships/hyperlink" Target="http://go.microsoft.com/fwlink/?LinkId=90608" TargetMode="External"/><Relationship Id="rId267" Type="http://schemas.openxmlformats.org/officeDocument/2006/relationships/hyperlink" Target="http://go.microsoft.com/fwlink/?LinkId=90608" TargetMode="External"/><Relationship Id="rId432" Type="http://schemas.openxmlformats.org/officeDocument/2006/relationships/hyperlink" Target="http://go.microsoft.com/fwlink/?LinkID=330450" TargetMode="External"/><Relationship Id="rId474" Type="http://schemas.openxmlformats.org/officeDocument/2006/relationships/hyperlink" Target="http://go.microsoft.com/fwlink/?LinkId=325242" TargetMode="External"/><Relationship Id="rId127" Type="http://schemas.openxmlformats.org/officeDocument/2006/relationships/hyperlink" Target="http://go.microsoft.com/fwlink/?LinkID=330450" TargetMode="External"/><Relationship Id="rId681" Type="http://schemas.openxmlformats.org/officeDocument/2006/relationships/hyperlink" Target="http://go.microsoft.com/fwlink/?LinkId=90610" TargetMode="External"/><Relationship Id="rId737" Type="http://schemas.openxmlformats.org/officeDocument/2006/relationships/image" Target="media/image20.bin"/><Relationship Id="rId779" Type="http://schemas.openxmlformats.org/officeDocument/2006/relationships/theme" Target="theme/theme1.xml"/><Relationship Id="rId31" Type="http://schemas.openxmlformats.org/officeDocument/2006/relationships/hyperlink" Target="file:///E:\Target\Office\Published\Books\MS-XLSX\%5bMS-ODRAWXML%5d.pdf" TargetMode="External"/><Relationship Id="rId73" Type="http://schemas.openxmlformats.org/officeDocument/2006/relationships/hyperlink" Target="http://go.microsoft.com/fwlink/?LinkId=325242" TargetMode="External"/><Relationship Id="rId169" Type="http://schemas.openxmlformats.org/officeDocument/2006/relationships/hyperlink" Target="http://go.microsoft.com/fwlink/?LinkId=90608" TargetMode="External"/><Relationship Id="rId334" Type="http://schemas.openxmlformats.org/officeDocument/2006/relationships/hyperlink" Target="http://go.microsoft.com/fwlink/?LinkId=90608" TargetMode="External"/><Relationship Id="rId376" Type="http://schemas.openxmlformats.org/officeDocument/2006/relationships/hyperlink" Target="http://go.microsoft.com/fwlink/?LinkID=330450" TargetMode="External"/><Relationship Id="rId541" Type="http://schemas.openxmlformats.org/officeDocument/2006/relationships/hyperlink" Target="http://go.microsoft.com/fwlink/?LinkId=90610" TargetMode="External"/><Relationship Id="rId583" Type="http://schemas.openxmlformats.org/officeDocument/2006/relationships/hyperlink" Target="http://go.microsoft.com/fwlink/?LinkId=90608" TargetMode="External"/><Relationship Id="rId639" Type="http://schemas.openxmlformats.org/officeDocument/2006/relationships/hyperlink" Target="http://go.microsoft.com/fwlink/?LinkID=330450" TargetMode="External"/><Relationship Id="rId4" Type="http://schemas.openxmlformats.org/officeDocument/2006/relationships/styles" Target="styles.xml"/><Relationship Id="rId180" Type="http://schemas.openxmlformats.org/officeDocument/2006/relationships/hyperlink" Target="http://go.microsoft.com/fwlink/?LinkId=90608" TargetMode="External"/><Relationship Id="rId236" Type="http://schemas.openxmlformats.org/officeDocument/2006/relationships/hyperlink" Target="http://go.microsoft.com/fwlink/?LinkId=325242" TargetMode="External"/><Relationship Id="rId278" Type="http://schemas.openxmlformats.org/officeDocument/2006/relationships/hyperlink" Target="http://go.microsoft.com/fwlink/?LinkId=325242" TargetMode="External"/><Relationship Id="rId401" Type="http://schemas.openxmlformats.org/officeDocument/2006/relationships/hyperlink" Target="http://go.microsoft.com/fwlink/?LinkId=90608" TargetMode="External"/><Relationship Id="rId443" Type="http://schemas.openxmlformats.org/officeDocument/2006/relationships/hyperlink" Target="http://go.microsoft.com/fwlink/?LinkId=325242" TargetMode="External"/><Relationship Id="rId650" Type="http://schemas.openxmlformats.org/officeDocument/2006/relationships/hyperlink" Target="http://go.microsoft.com/fwlink/?LinkId=90610" TargetMode="External"/><Relationship Id="rId303" Type="http://schemas.openxmlformats.org/officeDocument/2006/relationships/hyperlink" Target="http://go.microsoft.com/fwlink/?LinkId=325242" TargetMode="External"/><Relationship Id="rId485" Type="http://schemas.openxmlformats.org/officeDocument/2006/relationships/hyperlink" Target="http://go.microsoft.com/fwlink/?LinkId=325242" TargetMode="External"/><Relationship Id="rId692" Type="http://schemas.openxmlformats.org/officeDocument/2006/relationships/hyperlink" Target="http://go.microsoft.com/fwlink/?LinkId=325242" TargetMode="External"/><Relationship Id="rId706" Type="http://schemas.openxmlformats.org/officeDocument/2006/relationships/hyperlink" Target="http://go.microsoft.com/fwlink/?LinkId=123096" TargetMode="External"/><Relationship Id="rId748" Type="http://schemas.openxmlformats.org/officeDocument/2006/relationships/hyperlink" Target="http://go.microsoft.com/fwlink/?LinkId=325242" TargetMode="External"/><Relationship Id="rId42" Type="http://schemas.openxmlformats.org/officeDocument/2006/relationships/hyperlink" Target="http://go.microsoft.com/fwlink/?LinkId=191840" TargetMode="External"/><Relationship Id="rId84" Type="http://schemas.openxmlformats.org/officeDocument/2006/relationships/hyperlink" Target="http://go.microsoft.com/fwlink/?LinkId=325242" TargetMode="External"/><Relationship Id="rId138" Type="http://schemas.openxmlformats.org/officeDocument/2006/relationships/hyperlink" Target="http://go.microsoft.com/fwlink/?LinkId=325242" TargetMode="External"/><Relationship Id="rId345" Type="http://schemas.openxmlformats.org/officeDocument/2006/relationships/hyperlink" Target="http://go.microsoft.com/fwlink/?LinkId=90608" TargetMode="External"/><Relationship Id="rId387" Type="http://schemas.openxmlformats.org/officeDocument/2006/relationships/hyperlink" Target="http://go.microsoft.com/fwlink/?LinkId=90608" TargetMode="External"/><Relationship Id="rId510" Type="http://schemas.openxmlformats.org/officeDocument/2006/relationships/hyperlink" Target="http://go.microsoft.com/fwlink/?LinkId=90610" TargetMode="External"/><Relationship Id="rId552" Type="http://schemas.openxmlformats.org/officeDocument/2006/relationships/hyperlink" Target="http://go.microsoft.com/fwlink/?LinkId=90608" TargetMode="External"/><Relationship Id="rId594" Type="http://schemas.openxmlformats.org/officeDocument/2006/relationships/hyperlink" Target="http://go.microsoft.com/fwlink/?LinkId=90608" TargetMode="External"/><Relationship Id="rId608" Type="http://schemas.openxmlformats.org/officeDocument/2006/relationships/hyperlink" Target="http://go.microsoft.com/fwlink/?LinkId=90610" TargetMode="External"/><Relationship Id="rId191" Type="http://schemas.openxmlformats.org/officeDocument/2006/relationships/hyperlink" Target="http://go.microsoft.com/fwlink/?LinkId=325242" TargetMode="External"/><Relationship Id="rId205" Type="http://schemas.openxmlformats.org/officeDocument/2006/relationships/hyperlink" Target="http://go.microsoft.com/fwlink/?LinkId=325242" TargetMode="External"/><Relationship Id="rId247" Type="http://schemas.openxmlformats.org/officeDocument/2006/relationships/hyperlink" Target="http://go.microsoft.com/fwlink/?LinkId=90608" TargetMode="External"/><Relationship Id="rId412" Type="http://schemas.openxmlformats.org/officeDocument/2006/relationships/hyperlink" Target="http://go.microsoft.com/fwlink/?LinkID=330450" TargetMode="External"/><Relationship Id="rId107" Type="http://schemas.openxmlformats.org/officeDocument/2006/relationships/hyperlink" Target="http://go.microsoft.com/fwlink/?LinkId=325242" TargetMode="External"/><Relationship Id="rId289" Type="http://schemas.openxmlformats.org/officeDocument/2006/relationships/hyperlink" Target="http://go.microsoft.com/fwlink/?LinkId=90608" TargetMode="External"/><Relationship Id="rId454" Type="http://schemas.openxmlformats.org/officeDocument/2006/relationships/hyperlink" Target="http://go.microsoft.com/fwlink/?LinkId=90608" TargetMode="External"/><Relationship Id="rId496" Type="http://schemas.openxmlformats.org/officeDocument/2006/relationships/hyperlink" Target="http://go.microsoft.com/fwlink/?LinkId=90610" TargetMode="External"/><Relationship Id="rId661" Type="http://schemas.openxmlformats.org/officeDocument/2006/relationships/hyperlink" Target="http://go.microsoft.com/fwlink/?LinkId=90608" TargetMode="External"/><Relationship Id="rId717" Type="http://schemas.openxmlformats.org/officeDocument/2006/relationships/hyperlink" Target="http://go.microsoft.com/fwlink/?LinkId=90608" TargetMode="External"/><Relationship Id="rId759" Type="http://schemas.openxmlformats.org/officeDocument/2006/relationships/hyperlink" Target="http://go.microsoft.com/fwlink/?LinkId=325242" TargetMode="External"/><Relationship Id="rId11" Type="http://schemas.openxmlformats.org/officeDocument/2006/relationships/hyperlink" Target="mailto:iplg@microsoft.com" TargetMode="External"/><Relationship Id="rId53" Type="http://schemas.openxmlformats.org/officeDocument/2006/relationships/hyperlink" Target="http://go.microsoft.com/fwlink/?LinkID=330450" TargetMode="External"/><Relationship Id="rId149" Type="http://schemas.openxmlformats.org/officeDocument/2006/relationships/hyperlink" Target="http://go.microsoft.com/fwlink/?LinkId=325242" TargetMode="External"/><Relationship Id="rId314" Type="http://schemas.openxmlformats.org/officeDocument/2006/relationships/hyperlink" Target="file:///E:\Target\Office\Published\Books\MS-XLSX\%5bMS-ODRAWXML%5d.pdf" TargetMode="External"/><Relationship Id="rId356" Type="http://schemas.openxmlformats.org/officeDocument/2006/relationships/hyperlink" Target="http://go.microsoft.com/fwlink/?LinkId=90608" TargetMode="External"/><Relationship Id="rId398" Type="http://schemas.openxmlformats.org/officeDocument/2006/relationships/hyperlink" Target="http://go.microsoft.com/fwlink/?LinkId=325242" TargetMode="External"/><Relationship Id="rId521" Type="http://schemas.openxmlformats.org/officeDocument/2006/relationships/hyperlink" Target="http://go.microsoft.com/fwlink/?LinkId=325242" TargetMode="External"/><Relationship Id="rId563" Type="http://schemas.openxmlformats.org/officeDocument/2006/relationships/hyperlink" Target="http://go.microsoft.com/fwlink/?LinkId=90610" TargetMode="External"/><Relationship Id="rId619" Type="http://schemas.openxmlformats.org/officeDocument/2006/relationships/hyperlink" Target="http://go.microsoft.com/fwlink/?LinkId=325242" TargetMode="External"/><Relationship Id="rId770" Type="http://schemas.openxmlformats.org/officeDocument/2006/relationships/hyperlink" Target="http://go.microsoft.com/fwlink/?LinkId=325242" TargetMode="External"/><Relationship Id="rId95" Type="http://schemas.openxmlformats.org/officeDocument/2006/relationships/hyperlink" Target="http://go.microsoft.com/fwlink/?LinkID=330450" TargetMode="External"/><Relationship Id="rId160" Type="http://schemas.openxmlformats.org/officeDocument/2006/relationships/hyperlink" Target="http://go.microsoft.com/fwlink/?LinkId=325242" TargetMode="External"/><Relationship Id="rId216" Type="http://schemas.openxmlformats.org/officeDocument/2006/relationships/hyperlink" Target="http://go.microsoft.com/fwlink/?LinkId=90608" TargetMode="External"/><Relationship Id="rId423" Type="http://schemas.openxmlformats.org/officeDocument/2006/relationships/hyperlink" Target="http://go.microsoft.com/fwlink/?LinkId=90608" TargetMode="External"/><Relationship Id="rId258" Type="http://schemas.openxmlformats.org/officeDocument/2006/relationships/hyperlink" Target="http://go.microsoft.com/fwlink/?LinkId=90608" TargetMode="External"/><Relationship Id="rId465" Type="http://schemas.openxmlformats.org/officeDocument/2006/relationships/hyperlink" Target="http://go.microsoft.com/fwlink/?LinkId=90608" TargetMode="External"/><Relationship Id="rId630" Type="http://schemas.openxmlformats.org/officeDocument/2006/relationships/hyperlink" Target="http://go.microsoft.com/fwlink/?LinkId=90610" TargetMode="External"/><Relationship Id="rId672" Type="http://schemas.openxmlformats.org/officeDocument/2006/relationships/hyperlink" Target="http://go.microsoft.com/fwlink/?LinkID=330450" TargetMode="External"/><Relationship Id="rId728" Type="http://schemas.openxmlformats.org/officeDocument/2006/relationships/image" Target="media/image11.bin"/><Relationship Id="rId22" Type="http://schemas.openxmlformats.org/officeDocument/2006/relationships/hyperlink" Target="http://go.microsoft.com/fwlink/?LinkId=90453" TargetMode="External"/><Relationship Id="rId64" Type="http://schemas.openxmlformats.org/officeDocument/2006/relationships/hyperlink" Target="http://go.microsoft.com/fwlink/?LinkId=191840" TargetMode="External"/><Relationship Id="rId118" Type="http://schemas.openxmlformats.org/officeDocument/2006/relationships/hyperlink" Target="http://go.microsoft.com/fwlink/?LinkId=252376" TargetMode="External"/><Relationship Id="rId325" Type="http://schemas.openxmlformats.org/officeDocument/2006/relationships/hyperlink" Target="http://go.microsoft.com/fwlink/?LinkId=90608" TargetMode="External"/><Relationship Id="rId367" Type="http://schemas.openxmlformats.org/officeDocument/2006/relationships/hyperlink" Target="http://go.microsoft.com/fwlink/?LinkId=90608" TargetMode="External"/><Relationship Id="rId532" Type="http://schemas.openxmlformats.org/officeDocument/2006/relationships/hyperlink" Target="http://go.microsoft.com/fwlink/?LinkId=90610" TargetMode="External"/><Relationship Id="rId574" Type="http://schemas.openxmlformats.org/officeDocument/2006/relationships/hyperlink" Target="http://go.microsoft.com/fwlink/?LinkID=330450" TargetMode="External"/><Relationship Id="rId171" Type="http://schemas.openxmlformats.org/officeDocument/2006/relationships/hyperlink" Target="http://go.microsoft.com/fwlink/?LinkId=90608" TargetMode="External"/><Relationship Id="rId227" Type="http://schemas.openxmlformats.org/officeDocument/2006/relationships/hyperlink" Target="http://go.microsoft.com/fwlink/?LinkId=90608" TargetMode="External"/><Relationship Id="rId269" Type="http://schemas.openxmlformats.org/officeDocument/2006/relationships/hyperlink" Target="http://go.microsoft.com/fwlink/?LinkId=90608" TargetMode="External"/><Relationship Id="rId434" Type="http://schemas.openxmlformats.org/officeDocument/2006/relationships/hyperlink" Target="file:///E:\Target\Office\Published\Books\MS-XLSX\%5bMS-OFFCRYPTO%5d.pdf" TargetMode="External"/><Relationship Id="rId476" Type="http://schemas.openxmlformats.org/officeDocument/2006/relationships/hyperlink" Target="http://go.microsoft.com/fwlink/?LinkId=90608" TargetMode="External"/><Relationship Id="rId641" Type="http://schemas.openxmlformats.org/officeDocument/2006/relationships/hyperlink" Target="http://go.microsoft.com/fwlink/?LinkId=325242" TargetMode="External"/><Relationship Id="rId683" Type="http://schemas.openxmlformats.org/officeDocument/2006/relationships/hyperlink" Target="http://go.microsoft.com/fwlink/?LinkId=325242" TargetMode="External"/><Relationship Id="rId739" Type="http://schemas.openxmlformats.org/officeDocument/2006/relationships/hyperlink" Target="http://go.microsoft.com/fwlink/?LinkId=325242" TargetMode="External"/><Relationship Id="rId33" Type="http://schemas.openxmlformats.org/officeDocument/2006/relationships/hyperlink" Target="file:///E:\Target\Office\Published\Books\MS-XLSX\%5bMS-OWEXML%5d.pdf" TargetMode="External"/><Relationship Id="rId129" Type="http://schemas.openxmlformats.org/officeDocument/2006/relationships/hyperlink" Target="http://go.microsoft.com/fwlink/?LinkId=325242" TargetMode="External"/><Relationship Id="rId280" Type="http://schemas.openxmlformats.org/officeDocument/2006/relationships/hyperlink" Target="http://go.microsoft.com/fwlink/?LinkId=90608" TargetMode="External"/><Relationship Id="rId336" Type="http://schemas.openxmlformats.org/officeDocument/2006/relationships/hyperlink" Target="http://go.microsoft.com/fwlink/?LinkId=90610" TargetMode="External"/><Relationship Id="rId501" Type="http://schemas.openxmlformats.org/officeDocument/2006/relationships/hyperlink" Target="http://go.microsoft.com/fwlink/?LinkId=90608" TargetMode="External"/><Relationship Id="rId543" Type="http://schemas.openxmlformats.org/officeDocument/2006/relationships/hyperlink" Target="http://go.microsoft.com/fwlink/?LinkId=90608" TargetMode="External"/><Relationship Id="rId75" Type="http://schemas.openxmlformats.org/officeDocument/2006/relationships/hyperlink" Target="http://go.microsoft.com/fwlink/?LinkId=90610" TargetMode="External"/><Relationship Id="rId140" Type="http://schemas.openxmlformats.org/officeDocument/2006/relationships/hyperlink" Target="http://go.microsoft.com/fwlink/?LinkId=325242" TargetMode="External"/><Relationship Id="rId182" Type="http://schemas.openxmlformats.org/officeDocument/2006/relationships/hyperlink" Target="http://go.microsoft.com/fwlink/?LinkId=90608" TargetMode="External"/><Relationship Id="rId378" Type="http://schemas.openxmlformats.org/officeDocument/2006/relationships/hyperlink" Target="http://go.microsoft.com/fwlink/?LinkId=90608" TargetMode="External"/><Relationship Id="rId403" Type="http://schemas.openxmlformats.org/officeDocument/2006/relationships/hyperlink" Target="http://go.microsoft.com/fwlink/?LinkID=330450" TargetMode="External"/><Relationship Id="rId585" Type="http://schemas.openxmlformats.org/officeDocument/2006/relationships/hyperlink" Target="http://go.microsoft.com/fwlink/?LinkID=330450" TargetMode="External"/><Relationship Id="rId750" Type="http://schemas.openxmlformats.org/officeDocument/2006/relationships/hyperlink" Target="http://go.microsoft.com/fwlink/?LinkId=90608" TargetMode="External"/><Relationship Id="rId6" Type="http://schemas.openxmlformats.org/officeDocument/2006/relationships/webSettings" Target="webSettings.xml"/><Relationship Id="rId238" Type="http://schemas.openxmlformats.org/officeDocument/2006/relationships/hyperlink" Target="file:///E:\Target\Office\Published\Books\MS-XLSX\%5bMS-OWEXML%5d.pdf" TargetMode="External"/><Relationship Id="rId445" Type="http://schemas.openxmlformats.org/officeDocument/2006/relationships/hyperlink" Target="http://go.microsoft.com/fwlink/?LinkId=90610" TargetMode="External"/><Relationship Id="rId487" Type="http://schemas.openxmlformats.org/officeDocument/2006/relationships/hyperlink" Target="http://go.microsoft.com/fwlink/?LinkId=90608" TargetMode="External"/><Relationship Id="rId610" Type="http://schemas.openxmlformats.org/officeDocument/2006/relationships/hyperlink" Target="file:///E:\Target\Office\Published\Books\MS-XLSX\%5bMS-XLSB%5d.pdf" TargetMode="External"/><Relationship Id="rId652" Type="http://schemas.openxmlformats.org/officeDocument/2006/relationships/hyperlink" Target="http://go.microsoft.com/fwlink/?LinkId=90608" TargetMode="External"/><Relationship Id="rId694" Type="http://schemas.openxmlformats.org/officeDocument/2006/relationships/hyperlink" Target="http://go.microsoft.com/fwlink/?LinkId=325242" TargetMode="External"/><Relationship Id="rId708" Type="http://schemas.openxmlformats.org/officeDocument/2006/relationships/hyperlink" Target="http://go.microsoft.com/fwlink/?LinkId=325242" TargetMode="External"/><Relationship Id="rId291" Type="http://schemas.openxmlformats.org/officeDocument/2006/relationships/hyperlink" Target="http://go.microsoft.com/fwlink/?LinkId=528682" TargetMode="External"/><Relationship Id="rId305" Type="http://schemas.openxmlformats.org/officeDocument/2006/relationships/hyperlink" Target="http://go.microsoft.com/fwlink/?LinkId=90608" TargetMode="External"/><Relationship Id="rId347" Type="http://schemas.openxmlformats.org/officeDocument/2006/relationships/hyperlink" Target="http://go.microsoft.com/fwlink/?LinkID=330450" TargetMode="External"/><Relationship Id="rId512" Type="http://schemas.openxmlformats.org/officeDocument/2006/relationships/hyperlink" Target="http://go.microsoft.com/fwlink/?LinkId=90610" TargetMode="External"/><Relationship Id="rId44" Type="http://schemas.openxmlformats.org/officeDocument/2006/relationships/hyperlink" Target="http://go.microsoft.com/fwlink/?LinkId=90610" TargetMode="External"/><Relationship Id="rId86" Type="http://schemas.openxmlformats.org/officeDocument/2006/relationships/hyperlink" Target="http://go.microsoft.com/fwlink/?LinkId=90610" TargetMode="External"/><Relationship Id="rId151" Type="http://schemas.openxmlformats.org/officeDocument/2006/relationships/hyperlink" Target="http://go.microsoft.com/fwlink/?LinkId=325242" TargetMode="External"/><Relationship Id="rId389" Type="http://schemas.openxmlformats.org/officeDocument/2006/relationships/hyperlink" Target="http://go.microsoft.com/fwlink/?LinkID=330450" TargetMode="External"/><Relationship Id="rId554" Type="http://schemas.openxmlformats.org/officeDocument/2006/relationships/hyperlink" Target="http://go.microsoft.com/fwlink/?LinkId=90608" TargetMode="External"/><Relationship Id="rId596" Type="http://schemas.openxmlformats.org/officeDocument/2006/relationships/hyperlink" Target="http://go.microsoft.com/fwlink/?LinkID=330450" TargetMode="External"/><Relationship Id="rId761" Type="http://schemas.openxmlformats.org/officeDocument/2006/relationships/hyperlink" Target="http://go.microsoft.com/fwlink/?LinkId=90608" TargetMode="External"/><Relationship Id="rId193" Type="http://schemas.openxmlformats.org/officeDocument/2006/relationships/hyperlink" Target="http://go.microsoft.com/fwlink/?LinkId=325242" TargetMode="External"/><Relationship Id="rId207" Type="http://schemas.openxmlformats.org/officeDocument/2006/relationships/hyperlink" Target="http://go.microsoft.com/fwlink/?LinkId=325242" TargetMode="External"/><Relationship Id="rId249" Type="http://schemas.openxmlformats.org/officeDocument/2006/relationships/hyperlink" Target="http://go.microsoft.com/fwlink/?LinkId=90608" TargetMode="External"/><Relationship Id="rId414" Type="http://schemas.openxmlformats.org/officeDocument/2006/relationships/hyperlink" Target="http://go.microsoft.com/fwlink/?LinkId=90608" TargetMode="External"/><Relationship Id="rId456" Type="http://schemas.openxmlformats.org/officeDocument/2006/relationships/hyperlink" Target="http://go.microsoft.com/fwlink/?LinkId=90608" TargetMode="External"/><Relationship Id="rId498" Type="http://schemas.openxmlformats.org/officeDocument/2006/relationships/hyperlink" Target="http://go.microsoft.com/fwlink/?LinkId=325242" TargetMode="External"/><Relationship Id="rId621" Type="http://schemas.openxmlformats.org/officeDocument/2006/relationships/hyperlink" Target="file:///E:\Target\Office\Published\Books\MS-XLSX\%5bMS-XLSB%5d.pdf" TargetMode="External"/><Relationship Id="rId663" Type="http://schemas.openxmlformats.org/officeDocument/2006/relationships/hyperlink" Target="http://go.microsoft.com/fwlink/?LinkId=90608" TargetMode="External"/><Relationship Id="rId13" Type="http://schemas.openxmlformats.org/officeDocument/2006/relationships/hyperlink" Target="http://go.microsoft.com/fwlink/?LinkId=325242" TargetMode="External"/><Relationship Id="rId109" Type="http://schemas.openxmlformats.org/officeDocument/2006/relationships/hyperlink" Target="http://go.microsoft.com/fwlink/?LinkId=325242" TargetMode="External"/><Relationship Id="rId260" Type="http://schemas.openxmlformats.org/officeDocument/2006/relationships/hyperlink" Target="http://go.microsoft.com/fwlink/?LinkId=325242" TargetMode="External"/><Relationship Id="rId316" Type="http://schemas.openxmlformats.org/officeDocument/2006/relationships/hyperlink" Target="http://go.microsoft.com/fwlink/?LinkId=90608" TargetMode="External"/><Relationship Id="rId523" Type="http://schemas.openxmlformats.org/officeDocument/2006/relationships/hyperlink" Target="http://go.microsoft.com/fwlink/?LinkId=90608" TargetMode="External"/><Relationship Id="rId719" Type="http://schemas.openxmlformats.org/officeDocument/2006/relationships/image" Target="media/image2.bin"/><Relationship Id="rId55" Type="http://schemas.openxmlformats.org/officeDocument/2006/relationships/hyperlink" Target="file:///E:\Target\Office\Published\Books\MS-XLSX\%5bMS-ODRAWXML%5d.pdf" TargetMode="External"/><Relationship Id="rId97" Type="http://schemas.openxmlformats.org/officeDocument/2006/relationships/hyperlink" Target="http://go.microsoft.com/fwlink/?LinkID=330450" TargetMode="External"/><Relationship Id="rId120" Type="http://schemas.openxmlformats.org/officeDocument/2006/relationships/hyperlink" Target="http://go.microsoft.com/fwlink/?LinkId=325242" TargetMode="External"/><Relationship Id="rId358" Type="http://schemas.openxmlformats.org/officeDocument/2006/relationships/hyperlink" Target="http://go.microsoft.com/fwlink/?LinkId=90608" TargetMode="External"/><Relationship Id="rId565" Type="http://schemas.openxmlformats.org/officeDocument/2006/relationships/hyperlink" Target="http://go.microsoft.com/fwlink/?LinkId=90610" TargetMode="External"/><Relationship Id="rId730" Type="http://schemas.openxmlformats.org/officeDocument/2006/relationships/image" Target="media/image13.bin"/><Relationship Id="rId772" Type="http://schemas.openxmlformats.org/officeDocument/2006/relationships/hyperlink" Target="http://go.microsoft.com/fwlink/?LinkId=325242" TargetMode="External"/><Relationship Id="rId162" Type="http://schemas.openxmlformats.org/officeDocument/2006/relationships/hyperlink" Target="http://go.microsoft.com/fwlink/?LinkId=90608" TargetMode="External"/><Relationship Id="rId218" Type="http://schemas.openxmlformats.org/officeDocument/2006/relationships/hyperlink" Target="http://go.microsoft.com/fwlink/?LinkId=90608" TargetMode="External"/><Relationship Id="rId425" Type="http://schemas.openxmlformats.org/officeDocument/2006/relationships/hyperlink" Target="http://go.microsoft.com/fwlink/?LinkId=90608" TargetMode="External"/><Relationship Id="rId467" Type="http://schemas.openxmlformats.org/officeDocument/2006/relationships/hyperlink" Target="http://go.microsoft.com/fwlink/?LinkID=330450" TargetMode="External"/><Relationship Id="rId632" Type="http://schemas.openxmlformats.org/officeDocument/2006/relationships/hyperlink" Target="http://go.microsoft.com/fwlink/?LinkId=90608" TargetMode="External"/><Relationship Id="rId271" Type="http://schemas.openxmlformats.org/officeDocument/2006/relationships/hyperlink" Target="http://go.microsoft.com/fwlink/?LinkId=90608" TargetMode="External"/><Relationship Id="rId674" Type="http://schemas.openxmlformats.org/officeDocument/2006/relationships/hyperlink" Target="http://go.microsoft.com/fwlink/?LinkId=325242" TargetMode="External"/><Relationship Id="rId24" Type="http://schemas.openxmlformats.org/officeDocument/2006/relationships/hyperlink" Target="http://go.microsoft.com/fwlink/?LinkId=90317" TargetMode="External"/><Relationship Id="rId66" Type="http://schemas.openxmlformats.org/officeDocument/2006/relationships/hyperlink" Target="http://go.microsoft.com/fwlink/?LinkId=90608" TargetMode="External"/><Relationship Id="rId131" Type="http://schemas.openxmlformats.org/officeDocument/2006/relationships/hyperlink" Target="http://go.microsoft.com/fwlink/?LinkId=325242" TargetMode="External"/><Relationship Id="rId327" Type="http://schemas.openxmlformats.org/officeDocument/2006/relationships/hyperlink" Target="http://go.microsoft.com/fwlink/?LinkId=90608" TargetMode="External"/><Relationship Id="rId369" Type="http://schemas.openxmlformats.org/officeDocument/2006/relationships/hyperlink" Target="http://go.microsoft.com/fwlink/?LinkId=90610" TargetMode="External"/><Relationship Id="rId534" Type="http://schemas.openxmlformats.org/officeDocument/2006/relationships/hyperlink" Target="http://go.microsoft.com/fwlink/?LinkId=90608" TargetMode="External"/><Relationship Id="rId576" Type="http://schemas.openxmlformats.org/officeDocument/2006/relationships/hyperlink" Target="http://go.microsoft.com/fwlink/?LinkId=325242" TargetMode="External"/><Relationship Id="rId741" Type="http://schemas.openxmlformats.org/officeDocument/2006/relationships/hyperlink" Target="http://go.microsoft.com/fwlink/?LinkId=90608" TargetMode="External"/><Relationship Id="rId173" Type="http://schemas.openxmlformats.org/officeDocument/2006/relationships/hyperlink" Target="http://go.microsoft.com/fwlink/?LinkId=90608" TargetMode="External"/><Relationship Id="rId229" Type="http://schemas.openxmlformats.org/officeDocument/2006/relationships/hyperlink" Target="http://go.microsoft.com/fwlink/?LinkId=90608" TargetMode="External"/><Relationship Id="rId380" Type="http://schemas.openxmlformats.org/officeDocument/2006/relationships/hyperlink" Target="http://go.microsoft.com/fwlink/?LinkId=90608" TargetMode="External"/><Relationship Id="rId436" Type="http://schemas.openxmlformats.org/officeDocument/2006/relationships/hyperlink" Target="http://go.microsoft.com/fwlink/?LinkId=123096" TargetMode="External"/><Relationship Id="rId601" Type="http://schemas.openxmlformats.org/officeDocument/2006/relationships/hyperlink" Target="file:///E:\Target\Office\Published\Books\MS-XLSX\%5bMS-ODRAWXML%5d.pdf" TargetMode="External"/><Relationship Id="rId643" Type="http://schemas.openxmlformats.org/officeDocument/2006/relationships/hyperlink" Target="http://go.microsoft.com/fwlink/?LinkId=90608" TargetMode="External"/><Relationship Id="rId240" Type="http://schemas.openxmlformats.org/officeDocument/2006/relationships/hyperlink" Target="http://go.microsoft.com/fwlink/?LinkId=90608" TargetMode="External"/><Relationship Id="rId478" Type="http://schemas.openxmlformats.org/officeDocument/2006/relationships/hyperlink" Target="http://go.microsoft.com/fwlink/?LinkId=325242" TargetMode="External"/><Relationship Id="rId685" Type="http://schemas.openxmlformats.org/officeDocument/2006/relationships/hyperlink" Target="http://go.microsoft.com/fwlink/?LinkId=90608" TargetMode="External"/><Relationship Id="rId35" Type="http://schemas.openxmlformats.org/officeDocument/2006/relationships/hyperlink" Target="file:///E:\Target\Office\Published\Books\MS-XLSX\%5bMS-XLSB%5d.pdf" TargetMode="External"/><Relationship Id="rId77" Type="http://schemas.openxmlformats.org/officeDocument/2006/relationships/hyperlink" Target="file:///E:\Target\Office\Published\Books\MS-XLSX\%5bMS-XLDM%5d.pdf" TargetMode="External"/><Relationship Id="rId100" Type="http://schemas.openxmlformats.org/officeDocument/2006/relationships/hyperlink" Target="http://go.microsoft.com/fwlink/?LinkID=330450" TargetMode="External"/><Relationship Id="rId282" Type="http://schemas.openxmlformats.org/officeDocument/2006/relationships/hyperlink" Target="http://go.microsoft.com/fwlink/?LinkId=90608" TargetMode="External"/><Relationship Id="rId338" Type="http://schemas.openxmlformats.org/officeDocument/2006/relationships/hyperlink" Target="http://go.microsoft.com/fwlink/?LinkId=325242" TargetMode="External"/><Relationship Id="rId503" Type="http://schemas.openxmlformats.org/officeDocument/2006/relationships/hyperlink" Target="http://go.microsoft.com/fwlink/?LinkId=90608" TargetMode="External"/><Relationship Id="rId545" Type="http://schemas.openxmlformats.org/officeDocument/2006/relationships/hyperlink" Target="http://go.microsoft.com/fwlink/?LinkId=325242" TargetMode="External"/><Relationship Id="rId587" Type="http://schemas.openxmlformats.org/officeDocument/2006/relationships/hyperlink" Target="http://go.microsoft.com/fwlink/?LinkId=325242" TargetMode="External"/><Relationship Id="rId710" Type="http://schemas.openxmlformats.org/officeDocument/2006/relationships/hyperlink" Target="http://go.microsoft.com/fwlink/?LinkId=90608" TargetMode="External"/><Relationship Id="rId752" Type="http://schemas.openxmlformats.org/officeDocument/2006/relationships/hyperlink" Target="http://go.microsoft.com/fwlink/?LinkId=325242" TargetMode="External"/><Relationship Id="rId8" Type="http://schemas.openxmlformats.org/officeDocument/2006/relationships/endnotes" Target="endnotes.xml"/><Relationship Id="rId142" Type="http://schemas.openxmlformats.org/officeDocument/2006/relationships/hyperlink" Target="http://go.microsoft.com/fwlink/?LinkId=325242" TargetMode="External"/><Relationship Id="rId184" Type="http://schemas.openxmlformats.org/officeDocument/2006/relationships/hyperlink" Target="http://go.microsoft.com/fwlink/?LinkId=90608" TargetMode="External"/><Relationship Id="rId391" Type="http://schemas.openxmlformats.org/officeDocument/2006/relationships/hyperlink" Target="http://go.microsoft.com/fwlink/?LinkId=90608" TargetMode="External"/><Relationship Id="rId405" Type="http://schemas.openxmlformats.org/officeDocument/2006/relationships/hyperlink" Target="http://go.microsoft.com/fwlink/?LinkId=325242" TargetMode="External"/><Relationship Id="rId447" Type="http://schemas.openxmlformats.org/officeDocument/2006/relationships/hyperlink" Target="http://go.microsoft.com/fwlink/?LinkId=325242" TargetMode="External"/><Relationship Id="rId612" Type="http://schemas.openxmlformats.org/officeDocument/2006/relationships/hyperlink" Target="http://go.microsoft.com/fwlink/?LinkId=90608" TargetMode="External"/><Relationship Id="rId251" Type="http://schemas.openxmlformats.org/officeDocument/2006/relationships/hyperlink" Target="http://go.microsoft.com/fwlink/?LinkId=90608" TargetMode="External"/><Relationship Id="rId489" Type="http://schemas.openxmlformats.org/officeDocument/2006/relationships/hyperlink" Target="http://go.microsoft.com/fwlink/?LinkId=90608" TargetMode="External"/><Relationship Id="rId654" Type="http://schemas.openxmlformats.org/officeDocument/2006/relationships/hyperlink" Target="http://go.microsoft.com/fwlink/?LinkId=90610" TargetMode="External"/><Relationship Id="rId696" Type="http://schemas.openxmlformats.org/officeDocument/2006/relationships/hyperlink" Target="file:///E:\Target\Office\Published\Books\MS-XLSX\%5bMS-ODRAWXML%5d.docx" TargetMode="External"/><Relationship Id="rId46" Type="http://schemas.openxmlformats.org/officeDocument/2006/relationships/hyperlink" Target="file:///E:\Target\Office\Published\Books\MS-XLSX\%5bMS-AZOD%5d.pdf" TargetMode="External"/><Relationship Id="rId293" Type="http://schemas.openxmlformats.org/officeDocument/2006/relationships/hyperlink" Target="http://go.microsoft.com/fwlink/?LinkId=90610" TargetMode="External"/><Relationship Id="rId307" Type="http://schemas.openxmlformats.org/officeDocument/2006/relationships/hyperlink" Target="http://go.microsoft.com/fwlink/?LinkID=330450" TargetMode="External"/><Relationship Id="rId349" Type="http://schemas.openxmlformats.org/officeDocument/2006/relationships/hyperlink" Target="http://go.microsoft.com/fwlink/?LinkId=90608" TargetMode="External"/><Relationship Id="rId514" Type="http://schemas.openxmlformats.org/officeDocument/2006/relationships/hyperlink" Target="http://go.microsoft.com/fwlink/?LinkID=330450" TargetMode="External"/><Relationship Id="rId556" Type="http://schemas.openxmlformats.org/officeDocument/2006/relationships/hyperlink" Target="http://go.microsoft.com/fwlink/?LinkId=325242" TargetMode="External"/><Relationship Id="rId721" Type="http://schemas.openxmlformats.org/officeDocument/2006/relationships/image" Target="media/image4.bin"/><Relationship Id="rId763" Type="http://schemas.openxmlformats.org/officeDocument/2006/relationships/hyperlink" Target="http://go.microsoft.com/fwlink/?LinkId=90608" TargetMode="External"/><Relationship Id="rId88" Type="http://schemas.openxmlformats.org/officeDocument/2006/relationships/hyperlink" Target="http://go.microsoft.com/fwlink/?LinkId=90608" TargetMode="External"/><Relationship Id="rId111" Type="http://schemas.openxmlformats.org/officeDocument/2006/relationships/hyperlink" Target="http://go.microsoft.com/fwlink/?LinkId=325242" TargetMode="External"/><Relationship Id="rId153" Type="http://schemas.openxmlformats.org/officeDocument/2006/relationships/hyperlink" Target="http://go.microsoft.com/fwlink/?LinkId=325242" TargetMode="External"/><Relationship Id="rId195" Type="http://schemas.openxmlformats.org/officeDocument/2006/relationships/hyperlink" Target="http://go.microsoft.com/fwlink/?LinkId=325242" TargetMode="External"/><Relationship Id="rId209" Type="http://schemas.openxmlformats.org/officeDocument/2006/relationships/hyperlink" Target="http://go.microsoft.com/fwlink/?LinkId=325242" TargetMode="External"/><Relationship Id="rId360" Type="http://schemas.openxmlformats.org/officeDocument/2006/relationships/hyperlink" Target="http://go.microsoft.com/fwlink/?LinkId=90608" TargetMode="External"/><Relationship Id="rId416" Type="http://schemas.openxmlformats.org/officeDocument/2006/relationships/hyperlink" Target="http://go.microsoft.com/fwlink/?LinkId=90610" TargetMode="External"/><Relationship Id="rId598" Type="http://schemas.openxmlformats.org/officeDocument/2006/relationships/hyperlink" Target="http://go.microsoft.com/fwlink/?LinkId=90608" TargetMode="External"/><Relationship Id="rId220" Type="http://schemas.openxmlformats.org/officeDocument/2006/relationships/hyperlink" Target="http://go.microsoft.com/fwlink/?LinkId=90608" TargetMode="External"/><Relationship Id="rId458" Type="http://schemas.openxmlformats.org/officeDocument/2006/relationships/hyperlink" Target="http://go.microsoft.com/fwlink/?LinkId=90608" TargetMode="External"/><Relationship Id="rId623" Type="http://schemas.openxmlformats.org/officeDocument/2006/relationships/hyperlink" Target="http://go.microsoft.com/fwlink/?LinkId=90608" TargetMode="External"/><Relationship Id="rId665" Type="http://schemas.openxmlformats.org/officeDocument/2006/relationships/hyperlink" Target="http://go.microsoft.com/fwlink/?LinkId=90610" TargetMode="External"/><Relationship Id="rId15" Type="http://schemas.openxmlformats.org/officeDocument/2006/relationships/hyperlink" Target="http://go.microsoft.com/fwlink/?LinkId=123096" TargetMode="External"/><Relationship Id="rId57" Type="http://schemas.openxmlformats.org/officeDocument/2006/relationships/hyperlink" Target="http://go.microsoft.com/fwlink/?LinkId=252376" TargetMode="External"/><Relationship Id="rId262" Type="http://schemas.openxmlformats.org/officeDocument/2006/relationships/hyperlink" Target="http://go.microsoft.com/fwlink/?LinkId=325242" TargetMode="External"/><Relationship Id="rId318" Type="http://schemas.openxmlformats.org/officeDocument/2006/relationships/hyperlink" Target="http://go.microsoft.com/fwlink/?LinkId=90608" TargetMode="External"/><Relationship Id="rId525" Type="http://schemas.openxmlformats.org/officeDocument/2006/relationships/hyperlink" Target="http://go.microsoft.com/fwlink/?LinkId=90608" TargetMode="External"/><Relationship Id="rId567" Type="http://schemas.openxmlformats.org/officeDocument/2006/relationships/hyperlink" Target="http://go.microsoft.com/fwlink/?LinkId=325242" TargetMode="External"/><Relationship Id="rId732" Type="http://schemas.openxmlformats.org/officeDocument/2006/relationships/image" Target="media/image15.bin"/><Relationship Id="rId99" Type="http://schemas.openxmlformats.org/officeDocument/2006/relationships/hyperlink" Target="http://go.microsoft.com/fwlink/?LinkID=330450" TargetMode="External"/><Relationship Id="rId122" Type="http://schemas.openxmlformats.org/officeDocument/2006/relationships/hyperlink" Target="http://go.microsoft.com/fwlink/?LinkId=325242" TargetMode="External"/><Relationship Id="rId164" Type="http://schemas.openxmlformats.org/officeDocument/2006/relationships/hyperlink" Target="http://go.microsoft.com/fwlink/?LinkId=252376" TargetMode="External"/><Relationship Id="rId371" Type="http://schemas.openxmlformats.org/officeDocument/2006/relationships/hyperlink" Target="http://go.microsoft.com/fwlink/?LinkId=325242" TargetMode="External"/><Relationship Id="rId774" Type="http://schemas.openxmlformats.org/officeDocument/2006/relationships/hyperlink" Target="http://go.microsoft.com/fwlink/?LinkID=330450" TargetMode="External"/><Relationship Id="rId427" Type="http://schemas.openxmlformats.org/officeDocument/2006/relationships/hyperlink" Target="http://go.microsoft.com/fwlink/?LinkId=90608" TargetMode="External"/><Relationship Id="rId469" Type="http://schemas.openxmlformats.org/officeDocument/2006/relationships/hyperlink" Target="http://go.microsoft.com/fwlink/?LinkId=90610" TargetMode="External"/><Relationship Id="rId634" Type="http://schemas.openxmlformats.org/officeDocument/2006/relationships/hyperlink" Target="http://go.microsoft.com/fwlink/?LinkId=90608" TargetMode="External"/><Relationship Id="rId676" Type="http://schemas.openxmlformats.org/officeDocument/2006/relationships/hyperlink" Target="http://go.microsoft.com/fwlink/?LinkId=113935" TargetMode="External"/><Relationship Id="rId26" Type="http://schemas.openxmlformats.org/officeDocument/2006/relationships/hyperlink" Target="mailto:dochelp@microsoft.com" TargetMode="External"/><Relationship Id="rId231" Type="http://schemas.openxmlformats.org/officeDocument/2006/relationships/hyperlink" Target="http://go.microsoft.com/fwlink/?LinkID=330450" TargetMode="External"/><Relationship Id="rId273" Type="http://schemas.openxmlformats.org/officeDocument/2006/relationships/hyperlink" Target="http://go.microsoft.com/fwlink/?LinkId=325242" TargetMode="External"/><Relationship Id="rId329" Type="http://schemas.openxmlformats.org/officeDocument/2006/relationships/hyperlink" Target="http://go.microsoft.com/fwlink/?LinkId=325242" TargetMode="External"/><Relationship Id="rId480" Type="http://schemas.openxmlformats.org/officeDocument/2006/relationships/hyperlink" Target="http://go.microsoft.com/fwlink/?LinkId=90608" TargetMode="External"/><Relationship Id="rId536" Type="http://schemas.openxmlformats.org/officeDocument/2006/relationships/hyperlink" Target="http://go.microsoft.com/fwlink/?LinkId=90610" TargetMode="External"/><Relationship Id="rId701" Type="http://schemas.openxmlformats.org/officeDocument/2006/relationships/hyperlink" Target="http://go.microsoft.com/fwlink/?LinkId=90608" TargetMode="External"/><Relationship Id="rId68" Type="http://schemas.openxmlformats.org/officeDocument/2006/relationships/hyperlink" Target="http://go.microsoft.com/fwlink/?LinkId=191840" TargetMode="External"/><Relationship Id="rId133" Type="http://schemas.openxmlformats.org/officeDocument/2006/relationships/hyperlink" Target="http://go.microsoft.com/fwlink/?LinkId=325242" TargetMode="External"/><Relationship Id="rId175" Type="http://schemas.openxmlformats.org/officeDocument/2006/relationships/hyperlink" Target="http://go.microsoft.com/fwlink/?LinkId=90608" TargetMode="External"/><Relationship Id="rId340" Type="http://schemas.openxmlformats.org/officeDocument/2006/relationships/hyperlink" Target="http://go.microsoft.com/fwlink/?LinkID=330450" TargetMode="External"/><Relationship Id="rId578" Type="http://schemas.openxmlformats.org/officeDocument/2006/relationships/hyperlink" Target="http://go.microsoft.com/fwlink/?LinkId=90608" TargetMode="External"/><Relationship Id="rId743" Type="http://schemas.openxmlformats.org/officeDocument/2006/relationships/hyperlink" Target="http://go.microsoft.com/fwlink/?LinkId=90608" TargetMode="External"/><Relationship Id="rId200" Type="http://schemas.openxmlformats.org/officeDocument/2006/relationships/hyperlink" Target="http://go.microsoft.com/fwlink/?LinkId=325242" TargetMode="External"/><Relationship Id="rId382" Type="http://schemas.openxmlformats.org/officeDocument/2006/relationships/hyperlink" Target="http://go.microsoft.com/fwlink/?LinkId=90608" TargetMode="External"/><Relationship Id="rId438" Type="http://schemas.openxmlformats.org/officeDocument/2006/relationships/hyperlink" Target="file:///E:\Target\Office\Published\Books\MS-XLSX\%5bMS-AZOD%5d.pdf" TargetMode="External"/><Relationship Id="rId603" Type="http://schemas.openxmlformats.org/officeDocument/2006/relationships/hyperlink" Target="http://go.microsoft.com/fwlink/?LinkId=325242" TargetMode="External"/><Relationship Id="rId645" Type="http://schemas.openxmlformats.org/officeDocument/2006/relationships/hyperlink" Target="http://go.microsoft.com/fwlink/?LinkId=90610" TargetMode="External"/><Relationship Id="rId687" Type="http://schemas.openxmlformats.org/officeDocument/2006/relationships/hyperlink" Target="http://go.microsoft.com/fwlink/?LinkId=90610" TargetMode="External"/><Relationship Id="rId242" Type="http://schemas.openxmlformats.org/officeDocument/2006/relationships/hyperlink" Target="http://go.microsoft.com/fwlink/?LinkId=325242" TargetMode="External"/><Relationship Id="rId284" Type="http://schemas.openxmlformats.org/officeDocument/2006/relationships/hyperlink" Target="http://go.microsoft.com/fwlink/?LinkId=90608" TargetMode="External"/><Relationship Id="rId491" Type="http://schemas.openxmlformats.org/officeDocument/2006/relationships/hyperlink" Target="http://go.microsoft.com/fwlink/?LinkId=90608" TargetMode="External"/><Relationship Id="rId505" Type="http://schemas.openxmlformats.org/officeDocument/2006/relationships/hyperlink" Target="http://go.microsoft.com/fwlink/?LinkId=90608" TargetMode="External"/><Relationship Id="rId712" Type="http://schemas.openxmlformats.org/officeDocument/2006/relationships/hyperlink" Target="http://go.microsoft.com/fwlink/?LinkId=90608" TargetMode="External"/><Relationship Id="rId37" Type="http://schemas.openxmlformats.org/officeDocument/2006/relationships/hyperlink" Target="http://go.microsoft.com/fwlink/?LinkId=90404" TargetMode="External"/><Relationship Id="rId79" Type="http://schemas.openxmlformats.org/officeDocument/2006/relationships/hyperlink" Target="file:///E:\Target\Office\Published\Books\MS-XLSX\%5bMS-XLDM%5d.pdf" TargetMode="External"/><Relationship Id="rId102" Type="http://schemas.openxmlformats.org/officeDocument/2006/relationships/hyperlink" Target="http://go.microsoft.com/fwlink/?LinkId=325242" TargetMode="External"/><Relationship Id="rId144" Type="http://schemas.openxmlformats.org/officeDocument/2006/relationships/hyperlink" Target="http://go.microsoft.com/fwlink/?LinkId=325242" TargetMode="External"/><Relationship Id="rId547" Type="http://schemas.openxmlformats.org/officeDocument/2006/relationships/hyperlink" Target="http://go.microsoft.com/fwlink/?LinkId=90608" TargetMode="External"/><Relationship Id="rId589" Type="http://schemas.openxmlformats.org/officeDocument/2006/relationships/hyperlink" Target="http://go.microsoft.com/fwlink/?LinkId=325242" TargetMode="External"/><Relationship Id="rId754" Type="http://schemas.openxmlformats.org/officeDocument/2006/relationships/hyperlink" Target="http://go.microsoft.com/fwlink/?LinkId=90608" TargetMode="External"/><Relationship Id="rId90" Type="http://schemas.openxmlformats.org/officeDocument/2006/relationships/hyperlink" Target="http://go.microsoft.com/fwlink/?LinkId=191840" TargetMode="External"/><Relationship Id="rId186" Type="http://schemas.openxmlformats.org/officeDocument/2006/relationships/hyperlink" Target="http://go.microsoft.com/fwlink/?LinkId=90608" TargetMode="External"/><Relationship Id="rId351" Type="http://schemas.openxmlformats.org/officeDocument/2006/relationships/hyperlink" Target="http://go.microsoft.com/fwlink/?LinkId=90610" TargetMode="External"/><Relationship Id="rId393" Type="http://schemas.openxmlformats.org/officeDocument/2006/relationships/hyperlink" Target="http://go.microsoft.com/fwlink/?LinkId=90608" TargetMode="External"/><Relationship Id="rId407" Type="http://schemas.openxmlformats.org/officeDocument/2006/relationships/hyperlink" Target="http://go.microsoft.com/fwlink/?LinkId=90610" TargetMode="External"/><Relationship Id="rId449" Type="http://schemas.openxmlformats.org/officeDocument/2006/relationships/hyperlink" Target="http://go.microsoft.com/fwlink/?LinkId=90610" TargetMode="External"/><Relationship Id="rId614" Type="http://schemas.openxmlformats.org/officeDocument/2006/relationships/hyperlink" Target="http://go.microsoft.com/fwlink/?LinkId=325242" TargetMode="External"/><Relationship Id="rId656" Type="http://schemas.openxmlformats.org/officeDocument/2006/relationships/hyperlink" Target="http://go.microsoft.com/fwlink/?LinkId=325242" TargetMode="External"/><Relationship Id="rId211" Type="http://schemas.openxmlformats.org/officeDocument/2006/relationships/hyperlink" Target="http://go.microsoft.com/fwlink/?LinkId=325242" TargetMode="External"/><Relationship Id="rId253" Type="http://schemas.openxmlformats.org/officeDocument/2006/relationships/hyperlink" Target="http://go.microsoft.com/fwlink/?LinkId=325242" TargetMode="External"/><Relationship Id="rId295" Type="http://schemas.openxmlformats.org/officeDocument/2006/relationships/hyperlink" Target="http://go.microsoft.com/fwlink/?LinkId=90608" TargetMode="External"/><Relationship Id="rId309" Type="http://schemas.openxmlformats.org/officeDocument/2006/relationships/hyperlink" Target="http://go.microsoft.com/fwlink/?LinkId=90608" TargetMode="External"/><Relationship Id="rId460" Type="http://schemas.openxmlformats.org/officeDocument/2006/relationships/hyperlink" Target="http://go.microsoft.com/fwlink/?LinkId=90610" TargetMode="External"/><Relationship Id="rId516" Type="http://schemas.openxmlformats.org/officeDocument/2006/relationships/hyperlink" Target="http://go.microsoft.com/fwlink/?LinkId=325242" TargetMode="External"/><Relationship Id="rId698" Type="http://schemas.openxmlformats.org/officeDocument/2006/relationships/hyperlink" Target="http://go.microsoft.com/fwlink/?LinkId=90608" TargetMode="External"/><Relationship Id="rId48" Type="http://schemas.openxmlformats.org/officeDocument/2006/relationships/hyperlink" Target="http://go.microsoft.com/fwlink/?LinkID=330448" TargetMode="External"/><Relationship Id="rId113" Type="http://schemas.openxmlformats.org/officeDocument/2006/relationships/hyperlink" Target="http://go.microsoft.com/fwlink/?LinkId=325242" TargetMode="External"/><Relationship Id="rId320" Type="http://schemas.openxmlformats.org/officeDocument/2006/relationships/hyperlink" Target="http://go.microsoft.com/fwlink/?LinkId=325242" TargetMode="External"/><Relationship Id="rId558" Type="http://schemas.openxmlformats.org/officeDocument/2006/relationships/hyperlink" Target="http://go.microsoft.com/fwlink/?LinkID=330450" TargetMode="External"/><Relationship Id="rId723" Type="http://schemas.openxmlformats.org/officeDocument/2006/relationships/image" Target="media/image6.bin"/><Relationship Id="rId765" Type="http://schemas.openxmlformats.org/officeDocument/2006/relationships/hyperlink" Target="http://go.microsoft.com/fwlink/?LinkId=90608" TargetMode="External"/><Relationship Id="rId155" Type="http://schemas.openxmlformats.org/officeDocument/2006/relationships/hyperlink" Target="http://go.microsoft.com/fwlink/?LinkId=325242" TargetMode="External"/><Relationship Id="rId197" Type="http://schemas.openxmlformats.org/officeDocument/2006/relationships/hyperlink" Target="http://go.microsoft.com/fwlink/?LinkId=325242" TargetMode="External"/><Relationship Id="rId362" Type="http://schemas.openxmlformats.org/officeDocument/2006/relationships/hyperlink" Target="http://go.microsoft.com/fwlink/?LinkId=90610" TargetMode="External"/><Relationship Id="rId418" Type="http://schemas.openxmlformats.org/officeDocument/2006/relationships/hyperlink" Target="http://go.microsoft.com/fwlink/?LinkId=325242" TargetMode="External"/><Relationship Id="rId625" Type="http://schemas.openxmlformats.org/officeDocument/2006/relationships/hyperlink" Target="http://go.microsoft.com/fwlink/?LinkId=325242" TargetMode="External"/><Relationship Id="rId222" Type="http://schemas.openxmlformats.org/officeDocument/2006/relationships/hyperlink" Target="http://go.microsoft.com/fwlink/?LinkId=90608" TargetMode="External"/><Relationship Id="rId264" Type="http://schemas.openxmlformats.org/officeDocument/2006/relationships/hyperlink" Target="http://go.microsoft.com/fwlink/?LinkId=90608" TargetMode="External"/><Relationship Id="rId471" Type="http://schemas.openxmlformats.org/officeDocument/2006/relationships/hyperlink" Target="http://go.microsoft.com/fwlink/?LinkID=330450" TargetMode="External"/><Relationship Id="rId667" Type="http://schemas.openxmlformats.org/officeDocument/2006/relationships/hyperlink" Target="http://go.microsoft.com/fwlink/?LinkID=330450" TargetMode="External"/><Relationship Id="rId17" Type="http://schemas.openxmlformats.org/officeDocument/2006/relationships/hyperlink" Target="http://go.microsoft.com/fwlink/?LinkId=89824" TargetMode="External"/><Relationship Id="rId59" Type="http://schemas.openxmlformats.org/officeDocument/2006/relationships/hyperlink" Target="http://go.microsoft.com/fwlink/?LinkID=330448" TargetMode="External"/><Relationship Id="rId124" Type="http://schemas.openxmlformats.org/officeDocument/2006/relationships/hyperlink" Target="http://go.microsoft.com/fwlink/?LinkId=325242" TargetMode="External"/><Relationship Id="rId527" Type="http://schemas.openxmlformats.org/officeDocument/2006/relationships/hyperlink" Target="http://go.microsoft.com/fwlink/?LinkId=325242" TargetMode="External"/><Relationship Id="rId569" Type="http://schemas.openxmlformats.org/officeDocument/2006/relationships/hyperlink" Target="http://go.microsoft.com/fwlink/?LinkId=325242" TargetMode="External"/><Relationship Id="rId734" Type="http://schemas.openxmlformats.org/officeDocument/2006/relationships/image" Target="media/image17.bin"/><Relationship Id="rId776" Type="http://schemas.openxmlformats.org/officeDocument/2006/relationships/footer" Target="footer1.xml"/><Relationship Id="rId70" Type="http://schemas.openxmlformats.org/officeDocument/2006/relationships/hyperlink" Target="http://go.microsoft.com/fwlink/?LinkId=90608" TargetMode="External"/><Relationship Id="rId166" Type="http://schemas.openxmlformats.org/officeDocument/2006/relationships/hyperlink" Target="http://go.microsoft.com/fwlink/?LinkId=325242" TargetMode="External"/><Relationship Id="rId331" Type="http://schemas.openxmlformats.org/officeDocument/2006/relationships/hyperlink" Target="http://go.microsoft.com/fwlink/?LinkId=90608" TargetMode="External"/><Relationship Id="rId373" Type="http://schemas.openxmlformats.org/officeDocument/2006/relationships/hyperlink" Target="file:///E:\Target\Office\Published\Books\MS-XLSX\%5bMS-OFCGLOS%5d.pdf" TargetMode="External"/><Relationship Id="rId429" Type="http://schemas.openxmlformats.org/officeDocument/2006/relationships/hyperlink" Target="http://go.microsoft.com/fwlink/?LinkId=90610" TargetMode="External"/><Relationship Id="rId580" Type="http://schemas.openxmlformats.org/officeDocument/2006/relationships/hyperlink" Target="http://go.microsoft.com/fwlink/?LinkID=330450" TargetMode="External"/><Relationship Id="rId636" Type="http://schemas.openxmlformats.org/officeDocument/2006/relationships/hyperlink" Target="http://go.microsoft.com/fwlink/?LinkId=325242" TargetMode="External"/><Relationship Id="rId1" Type="http://schemas.openxmlformats.org/officeDocument/2006/relationships/customXml" Target="../customXml/item1.xml"/><Relationship Id="rId233" Type="http://schemas.openxmlformats.org/officeDocument/2006/relationships/hyperlink" Target="http://go.microsoft.com/fwlink/?LinkId=90608" TargetMode="External"/><Relationship Id="rId440" Type="http://schemas.openxmlformats.org/officeDocument/2006/relationships/hyperlink" Target="http://go.microsoft.com/fwlink/?LinkId=90608" TargetMode="External"/><Relationship Id="rId678" Type="http://schemas.openxmlformats.org/officeDocument/2006/relationships/hyperlink" Target="http://go.microsoft.com/fwlink/?LinkID=330450" TargetMode="External"/><Relationship Id="rId28" Type="http://schemas.openxmlformats.org/officeDocument/2006/relationships/hyperlink" Target="http://go.microsoft.com/fwlink/?LinkId=325242" TargetMode="External"/><Relationship Id="rId275" Type="http://schemas.openxmlformats.org/officeDocument/2006/relationships/hyperlink" Target="http://go.microsoft.com/fwlink/?LinkId=325242" TargetMode="External"/><Relationship Id="rId300" Type="http://schemas.openxmlformats.org/officeDocument/2006/relationships/hyperlink" Target="http://go.microsoft.com/fwlink/?LinkId=90610" TargetMode="External"/><Relationship Id="rId482" Type="http://schemas.openxmlformats.org/officeDocument/2006/relationships/hyperlink" Target="http://go.microsoft.com/fwlink/?LinkId=90610" TargetMode="External"/><Relationship Id="rId538" Type="http://schemas.openxmlformats.org/officeDocument/2006/relationships/hyperlink" Target="http://go.microsoft.com/fwlink/?LinkId=90610" TargetMode="External"/><Relationship Id="rId703" Type="http://schemas.openxmlformats.org/officeDocument/2006/relationships/hyperlink" Target="http://go.microsoft.com/fwlink/?LinkId=90608" TargetMode="External"/><Relationship Id="rId745" Type="http://schemas.openxmlformats.org/officeDocument/2006/relationships/hyperlink" Target="http://go.microsoft.com/fwlink/?LinkId=90608" TargetMode="External"/><Relationship Id="rId81" Type="http://schemas.openxmlformats.org/officeDocument/2006/relationships/hyperlink" Target="http://go.microsoft.com/fwlink/?LinkId=90608" TargetMode="External"/><Relationship Id="rId135" Type="http://schemas.openxmlformats.org/officeDocument/2006/relationships/hyperlink" Target="http://go.microsoft.com/fwlink/?LinkId=325242" TargetMode="External"/><Relationship Id="rId177" Type="http://schemas.openxmlformats.org/officeDocument/2006/relationships/hyperlink" Target="http://go.microsoft.com/fwlink/?LinkId=90608" TargetMode="External"/><Relationship Id="rId342" Type="http://schemas.openxmlformats.org/officeDocument/2006/relationships/hyperlink" Target="http://go.microsoft.com/fwlink/?LinkId=325242" TargetMode="External"/><Relationship Id="rId384" Type="http://schemas.openxmlformats.org/officeDocument/2006/relationships/hyperlink" Target="http://go.microsoft.com/fwlink/?LinkId=90608" TargetMode="External"/><Relationship Id="rId591" Type="http://schemas.openxmlformats.org/officeDocument/2006/relationships/hyperlink" Target="http://go.microsoft.com/fwlink/?LinkID=330450" TargetMode="External"/><Relationship Id="rId605" Type="http://schemas.openxmlformats.org/officeDocument/2006/relationships/hyperlink" Target="http://go.microsoft.com/fwlink/?LinkId=90608" TargetMode="External"/><Relationship Id="rId202" Type="http://schemas.openxmlformats.org/officeDocument/2006/relationships/hyperlink" Target="http://go.microsoft.com/fwlink/?LinkId=325242" TargetMode="External"/><Relationship Id="rId244" Type="http://schemas.openxmlformats.org/officeDocument/2006/relationships/hyperlink" Target="http://go.microsoft.com/fwlink/?LinkId=325242" TargetMode="External"/><Relationship Id="rId647" Type="http://schemas.openxmlformats.org/officeDocument/2006/relationships/hyperlink" Target="http://go.microsoft.com/fwlink/?LinkId=325242" TargetMode="External"/><Relationship Id="rId689" Type="http://schemas.openxmlformats.org/officeDocument/2006/relationships/hyperlink" Target="http://go.microsoft.com/fwlink/?LinkId=90610" TargetMode="External"/><Relationship Id="rId39" Type="http://schemas.openxmlformats.org/officeDocument/2006/relationships/hyperlink" Target="http://go.microsoft.com/fwlink/?LinkId=528682" TargetMode="External"/><Relationship Id="rId286" Type="http://schemas.openxmlformats.org/officeDocument/2006/relationships/hyperlink" Target="http://go.microsoft.com/fwlink/?LinkId=90608" TargetMode="External"/><Relationship Id="rId451" Type="http://schemas.openxmlformats.org/officeDocument/2006/relationships/hyperlink" Target="http://go.microsoft.com/fwlink/?LinkId=90608" TargetMode="External"/><Relationship Id="rId493" Type="http://schemas.openxmlformats.org/officeDocument/2006/relationships/hyperlink" Target="http://go.microsoft.com/fwlink/?LinkId=325242" TargetMode="External"/><Relationship Id="rId507" Type="http://schemas.openxmlformats.org/officeDocument/2006/relationships/hyperlink" Target="http://go.microsoft.com/fwlink/?LinkId=90610" TargetMode="External"/><Relationship Id="rId549" Type="http://schemas.openxmlformats.org/officeDocument/2006/relationships/hyperlink" Target="http://go.microsoft.com/fwlink/?LinkId=90610" TargetMode="External"/><Relationship Id="rId714" Type="http://schemas.openxmlformats.org/officeDocument/2006/relationships/hyperlink" Target="http://go.microsoft.com/fwlink/?LinkId=90608" TargetMode="External"/><Relationship Id="rId756" Type="http://schemas.openxmlformats.org/officeDocument/2006/relationships/hyperlink" Target="http://go.microsoft.com/fwlink/?LinkId=325242" TargetMode="External"/><Relationship Id="rId50" Type="http://schemas.openxmlformats.org/officeDocument/2006/relationships/hyperlink" Target="http://go.microsoft.com/fwlink/?LinkId=325242" TargetMode="External"/><Relationship Id="rId104" Type="http://schemas.openxmlformats.org/officeDocument/2006/relationships/hyperlink" Target="http://go.microsoft.com/fwlink/?LinkId=252376" TargetMode="External"/><Relationship Id="rId146" Type="http://schemas.openxmlformats.org/officeDocument/2006/relationships/hyperlink" Target="http://go.microsoft.com/fwlink/?LinkId=325242" TargetMode="External"/><Relationship Id="rId188" Type="http://schemas.openxmlformats.org/officeDocument/2006/relationships/hyperlink" Target="http://go.microsoft.com/fwlink/?LinkId=90608" TargetMode="External"/><Relationship Id="rId311" Type="http://schemas.openxmlformats.org/officeDocument/2006/relationships/hyperlink" Target="http://go.microsoft.com/fwlink/?LinkId=90608" TargetMode="External"/><Relationship Id="rId353" Type="http://schemas.openxmlformats.org/officeDocument/2006/relationships/hyperlink" Target="http://go.microsoft.com/fwlink/?LinkId=325242" TargetMode="External"/><Relationship Id="rId395" Type="http://schemas.openxmlformats.org/officeDocument/2006/relationships/hyperlink" Target="http://go.microsoft.com/fwlink/?LinkId=90608" TargetMode="External"/><Relationship Id="rId409" Type="http://schemas.openxmlformats.org/officeDocument/2006/relationships/hyperlink" Target="http://go.microsoft.com/fwlink/?LinkID=330450" TargetMode="External"/><Relationship Id="rId560" Type="http://schemas.openxmlformats.org/officeDocument/2006/relationships/hyperlink" Target="http://go.microsoft.com/fwlink/?LinkId=90610" TargetMode="External"/><Relationship Id="rId92" Type="http://schemas.openxmlformats.org/officeDocument/2006/relationships/hyperlink" Target="http://go.microsoft.com/fwlink/?LinkId=325242" TargetMode="External"/><Relationship Id="rId213" Type="http://schemas.openxmlformats.org/officeDocument/2006/relationships/hyperlink" Target="http://go.microsoft.com/fwlink/?LinkId=325242" TargetMode="External"/><Relationship Id="rId420" Type="http://schemas.openxmlformats.org/officeDocument/2006/relationships/hyperlink" Target="http://go.microsoft.com/fwlink/?LinkId=90610" TargetMode="External"/><Relationship Id="rId616" Type="http://schemas.openxmlformats.org/officeDocument/2006/relationships/hyperlink" Target="file:///E:\Target\Office\Published\Books\MS-XLSX\%5bMS-XLSB%5d.pdf" TargetMode="External"/><Relationship Id="rId658" Type="http://schemas.openxmlformats.org/officeDocument/2006/relationships/hyperlink" Target="http://go.microsoft.com/fwlink/?LinkId=90608" TargetMode="External"/><Relationship Id="rId255" Type="http://schemas.openxmlformats.org/officeDocument/2006/relationships/hyperlink" Target="http://go.microsoft.com/fwlink/?LinkId=90608" TargetMode="External"/><Relationship Id="rId297" Type="http://schemas.openxmlformats.org/officeDocument/2006/relationships/hyperlink" Target="http://go.microsoft.com/fwlink/?LinkID=330450" TargetMode="External"/><Relationship Id="rId462" Type="http://schemas.openxmlformats.org/officeDocument/2006/relationships/hyperlink" Target="http://go.microsoft.com/fwlink/?LinkId=90608" TargetMode="External"/><Relationship Id="rId518" Type="http://schemas.openxmlformats.org/officeDocument/2006/relationships/hyperlink" Target="http://go.microsoft.com/fwlink/?LinkId=325242" TargetMode="External"/><Relationship Id="rId725" Type="http://schemas.openxmlformats.org/officeDocument/2006/relationships/image" Target="media/image8.bin"/><Relationship Id="rId115" Type="http://schemas.openxmlformats.org/officeDocument/2006/relationships/hyperlink" Target="http://go.microsoft.com/fwlink/?LinkId=325242" TargetMode="External"/><Relationship Id="rId157" Type="http://schemas.openxmlformats.org/officeDocument/2006/relationships/hyperlink" Target="http://go.microsoft.com/fwlink/?LinkId=325242" TargetMode="External"/><Relationship Id="rId322" Type="http://schemas.openxmlformats.org/officeDocument/2006/relationships/hyperlink" Target="http://go.microsoft.com/fwlink/?LinkId=325242" TargetMode="External"/><Relationship Id="rId364" Type="http://schemas.openxmlformats.org/officeDocument/2006/relationships/hyperlink" Target="http://go.microsoft.com/fwlink/?LinkId=325242" TargetMode="External"/><Relationship Id="rId767" Type="http://schemas.openxmlformats.org/officeDocument/2006/relationships/image" Target="media/image21.bin"/><Relationship Id="rId61" Type="http://schemas.openxmlformats.org/officeDocument/2006/relationships/hyperlink" Target="http://go.microsoft.com/fwlink/?LinkId=325242" TargetMode="External"/><Relationship Id="rId199" Type="http://schemas.openxmlformats.org/officeDocument/2006/relationships/hyperlink" Target="http://go.microsoft.com/fwlink/?LinkId=90608" TargetMode="External"/><Relationship Id="rId571" Type="http://schemas.openxmlformats.org/officeDocument/2006/relationships/hyperlink" Target="http://go.microsoft.com/fwlink/?LinkID=330450" TargetMode="External"/><Relationship Id="rId627" Type="http://schemas.openxmlformats.org/officeDocument/2006/relationships/hyperlink" Target="http://go.microsoft.com/fwlink/?LinkId=325242" TargetMode="External"/><Relationship Id="rId669" Type="http://schemas.openxmlformats.org/officeDocument/2006/relationships/hyperlink" Target="http://go.microsoft.com/fwlink/?LinkId=325242" TargetMode="External"/><Relationship Id="rId19" Type="http://schemas.openxmlformats.org/officeDocument/2006/relationships/hyperlink" Target="file:///E:\Target\Office\Published\Books\MS-XLSX\%5bMS-DTYP%5d.pdf" TargetMode="External"/><Relationship Id="rId224" Type="http://schemas.openxmlformats.org/officeDocument/2006/relationships/hyperlink" Target="http://go.microsoft.com/fwlink/?LinkId=90608" TargetMode="External"/><Relationship Id="rId266" Type="http://schemas.openxmlformats.org/officeDocument/2006/relationships/hyperlink" Target="http://go.microsoft.com/fwlink/?LinkId=325242" TargetMode="External"/><Relationship Id="rId431" Type="http://schemas.openxmlformats.org/officeDocument/2006/relationships/hyperlink" Target="http://go.microsoft.com/fwlink/?LinkId=90608" TargetMode="External"/><Relationship Id="rId473" Type="http://schemas.openxmlformats.org/officeDocument/2006/relationships/hyperlink" Target="http://go.microsoft.com/fwlink/?LinkId=90608" TargetMode="External"/><Relationship Id="rId529" Type="http://schemas.openxmlformats.org/officeDocument/2006/relationships/hyperlink" Target="http://go.microsoft.com/fwlink/?LinkId=325242" TargetMode="External"/><Relationship Id="rId680" Type="http://schemas.openxmlformats.org/officeDocument/2006/relationships/hyperlink" Target="http://go.microsoft.com/fwlink/?LinkId=182880" TargetMode="External"/><Relationship Id="rId736" Type="http://schemas.openxmlformats.org/officeDocument/2006/relationships/image" Target="media/image19.bin"/><Relationship Id="rId30" Type="http://schemas.openxmlformats.org/officeDocument/2006/relationships/hyperlink" Target="http://go.microsoft.com/fwlink/?LinkID=330450" TargetMode="External"/><Relationship Id="rId126" Type="http://schemas.openxmlformats.org/officeDocument/2006/relationships/hyperlink" Target="http://go.microsoft.com/fwlink/?LinkId=325242" TargetMode="External"/><Relationship Id="rId168" Type="http://schemas.openxmlformats.org/officeDocument/2006/relationships/hyperlink" Target="http://go.microsoft.com/fwlink/?LinkId=325242" TargetMode="External"/><Relationship Id="rId333" Type="http://schemas.openxmlformats.org/officeDocument/2006/relationships/hyperlink" Target="http://go.microsoft.com/fwlink/?LinkId=325242" TargetMode="External"/><Relationship Id="rId540" Type="http://schemas.openxmlformats.org/officeDocument/2006/relationships/hyperlink" Target="http://go.microsoft.com/fwlink/?LinkID=330450" TargetMode="External"/><Relationship Id="rId778" Type="http://schemas.openxmlformats.org/officeDocument/2006/relationships/fontTable" Target="fontTable.xml"/><Relationship Id="rId72" Type="http://schemas.openxmlformats.org/officeDocument/2006/relationships/hyperlink" Target="http://go.microsoft.com/fwlink/?LinkId=191840" TargetMode="External"/><Relationship Id="rId375" Type="http://schemas.openxmlformats.org/officeDocument/2006/relationships/hyperlink" Target="http://go.microsoft.com/fwlink/?LinkId=325242" TargetMode="External"/><Relationship Id="rId582" Type="http://schemas.openxmlformats.org/officeDocument/2006/relationships/hyperlink" Target="http://go.microsoft.com/fwlink/?LinkId=90610" TargetMode="External"/><Relationship Id="rId638" Type="http://schemas.openxmlformats.org/officeDocument/2006/relationships/hyperlink" Target="http://go.microsoft.com/fwlink/?LinkId=90608" TargetMode="External"/><Relationship Id="rId3" Type="http://schemas.openxmlformats.org/officeDocument/2006/relationships/numbering" Target="numbering.xml"/><Relationship Id="rId235" Type="http://schemas.openxmlformats.org/officeDocument/2006/relationships/hyperlink" Target="http://go.microsoft.com/fwlink/?LinkId=90608" TargetMode="External"/><Relationship Id="rId277" Type="http://schemas.openxmlformats.org/officeDocument/2006/relationships/hyperlink" Target="http://go.microsoft.com/fwlink/?LinkId=90608" TargetMode="External"/><Relationship Id="rId400" Type="http://schemas.openxmlformats.org/officeDocument/2006/relationships/hyperlink" Target="http://go.microsoft.com/fwlink/?LinkID=330450" TargetMode="External"/><Relationship Id="rId442" Type="http://schemas.openxmlformats.org/officeDocument/2006/relationships/hyperlink" Target="http://go.microsoft.com/fwlink/?LinkId=90608" TargetMode="External"/><Relationship Id="rId484" Type="http://schemas.openxmlformats.org/officeDocument/2006/relationships/hyperlink" Target="http://go.microsoft.com/fwlink/?LinkId=90608" TargetMode="External"/><Relationship Id="rId705" Type="http://schemas.openxmlformats.org/officeDocument/2006/relationships/hyperlink" Target="http://go.microsoft.com/fwlink/?LinkId=325242" TargetMode="External"/><Relationship Id="rId137" Type="http://schemas.openxmlformats.org/officeDocument/2006/relationships/hyperlink" Target="http://go.microsoft.com/fwlink/?LinkID=330450" TargetMode="External"/><Relationship Id="rId302" Type="http://schemas.openxmlformats.org/officeDocument/2006/relationships/hyperlink" Target="http://go.microsoft.com/fwlink/?LinkId=90608" TargetMode="External"/><Relationship Id="rId344" Type="http://schemas.openxmlformats.org/officeDocument/2006/relationships/hyperlink" Target="http://go.microsoft.com/fwlink/?LinkId=90610" TargetMode="External"/><Relationship Id="rId691" Type="http://schemas.openxmlformats.org/officeDocument/2006/relationships/hyperlink" Target="http://go.microsoft.com/fwlink/?LinkId=90608" TargetMode="External"/><Relationship Id="rId747" Type="http://schemas.openxmlformats.org/officeDocument/2006/relationships/hyperlink" Target="http://go.microsoft.com/fwlink/?LinkId=90608" TargetMode="External"/><Relationship Id="rId41" Type="http://schemas.openxmlformats.org/officeDocument/2006/relationships/hyperlink" Target="http://go.microsoft.com/fwlink/?LinkId=113935" TargetMode="External"/><Relationship Id="rId83" Type="http://schemas.openxmlformats.org/officeDocument/2006/relationships/hyperlink" Target="http://go.microsoft.com/fwlink/?LinkId=191840" TargetMode="External"/><Relationship Id="rId179" Type="http://schemas.openxmlformats.org/officeDocument/2006/relationships/hyperlink" Target="http://go.microsoft.com/fwlink/?LinkId=325242" TargetMode="External"/><Relationship Id="rId386" Type="http://schemas.openxmlformats.org/officeDocument/2006/relationships/hyperlink" Target="http://go.microsoft.com/fwlink/?LinkID=330450" TargetMode="External"/><Relationship Id="rId551" Type="http://schemas.openxmlformats.org/officeDocument/2006/relationships/hyperlink" Target="http://go.microsoft.com/fwlink/?LinkId=90608" TargetMode="External"/><Relationship Id="rId593" Type="http://schemas.openxmlformats.org/officeDocument/2006/relationships/hyperlink" Target="http://go.microsoft.com/fwlink/?LinkId=90610" TargetMode="External"/><Relationship Id="rId607" Type="http://schemas.openxmlformats.org/officeDocument/2006/relationships/hyperlink" Target="http://go.microsoft.com/fwlink/?LinkId=325242" TargetMode="External"/><Relationship Id="rId649" Type="http://schemas.openxmlformats.org/officeDocument/2006/relationships/hyperlink" Target="http://go.microsoft.com/fwlink/?LinkId=90608" TargetMode="External"/><Relationship Id="rId190" Type="http://schemas.openxmlformats.org/officeDocument/2006/relationships/hyperlink" Target="http://go.microsoft.com/fwlink/?LinkId=90608" TargetMode="External"/><Relationship Id="rId204" Type="http://schemas.openxmlformats.org/officeDocument/2006/relationships/hyperlink" Target="http://go.microsoft.com/fwlink/?LinkID=330450" TargetMode="External"/><Relationship Id="rId246" Type="http://schemas.openxmlformats.org/officeDocument/2006/relationships/hyperlink" Target="http://go.microsoft.com/fwlink/?LinkId=90608" TargetMode="External"/><Relationship Id="rId288" Type="http://schemas.openxmlformats.org/officeDocument/2006/relationships/hyperlink" Target="http://go.microsoft.com/fwlink/?LinkId=325242" TargetMode="External"/><Relationship Id="rId411" Type="http://schemas.openxmlformats.org/officeDocument/2006/relationships/hyperlink" Target="http://go.microsoft.com/fwlink/?LinkId=90608" TargetMode="External"/><Relationship Id="rId453" Type="http://schemas.openxmlformats.org/officeDocument/2006/relationships/hyperlink" Target="http://go.microsoft.com/fwlink/?LinkId=325242" TargetMode="External"/><Relationship Id="rId509" Type="http://schemas.openxmlformats.org/officeDocument/2006/relationships/hyperlink" Target="http://go.microsoft.com/fwlink/?LinkId=90608" TargetMode="External"/><Relationship Id="rId660" Type="http://schemas.openxmlformats.org/officeDocument/2006/relationships/hyperlink" Target="http://go.microsoft.com/fwlink/?LinkId=90610" TargetMode="External"/><Relationship Id="rId106" Type="http://schemas.openxmlformats.org/officeDocument/2006/relationships/hyperlink" Target="http://go.microsoft.com/fwlink/?LinkId=252376" TargetMode="External"/><Relationship Id="rId313" Type="http://schemas.openxmlformats.org/officeDocument/2006/relationships/hyperlink" Target="http://go.microsoft.com/fwlink/?LinkId=325242" TargetMode="External"/><Relationship Id="rId495" Type="http://schemas.openxmlformats.org/officeDocument/2006/relationships/hyperlink" Target="http://go.microsoft.com/fwlink/?LinkId=90608" TargetMode="External"/><Relationship Id="rId716" Type="http://schemas.openxmlformats.org/officeDocument/2006/relationships/hyperlink" Target="http://go.microsoft.com/fwlink/?LinkId=90608" TargetMode="External"/><Relationship Id="rId758" Type="http://schemas.openxmlformats.org/officeDocument/2006/relationships/hyperlink" Target="http://go.microsoft.com/fwlink/?LinkId=90608" TargetMode="External"/><Relationship Id="rId10" Type="http://schemas.openxmlformats.org/officeDocument/2006/relationships/hyperlink" Target="http://go.microsoft.com/fwlink/?LinkId=214448" TargetMode="External"/><Relationship Id="rId52" Type="http://schemas.openxmlformats.org/officeDocument/2006/relationships/hyperlink" Target="http://go.microsoft.com/fwlink/?LinkId=252376" TargetMode="External"/><Relationship Id="rId94" Type="http://schemas.openxmlformats.org/officeDocument/2006/relationships/hyperlink" Target="http://go.microsoft.com/fwlink/?LinkId=113935" TargetMode="External"/><Relationship Id="rId148" Type="http://schemas.openxmlformats.org/officeDocument/2006/relationships/hyperlink" Target="http://go.microsoft.com/fwlink/?LinkId=325242" TargetMode="External"/><Relationship Id="rId355" Type="http://schemas.openxmlformats.org/officeDocument/2006/relationships/hyperlink" Target="http://go.microsoft.com/fwlink/?LinkId=90610" TargetMode="External"/><Relationship Id="rId397" Type="http://schemas.openxmlformats.org/officeDocument/2006/relationships/hyperlink" Target="http://go.microsoft.com/fwlink/?LinkId=90608" TargetMode="External"/><Relationship Id="rId520" Type="http://schemas.openxmlformats.org/officeDocument/2006/relationships/hyperlink" Target="http://go.microsoft.com/fwlink/?LinkId=90608" TargetMode="External"/><Relationship Id="rId562" Type="http://schemas.openxmlformats.org/officeDocument/2006/relationships/hyperlink" Target="http://go.microsoft.com/fwlink/?LinkId=325242" TargetMode="External"/><Relationship Id="rId618" Type="http://schemas.openxmlformats.org/officeDocument/2006/relationships/hyperlink" Target="file:///E:\Target\Office\Published\Books\MS-XLSX\%5bMS-XLSB%5d.pdf" TargetMode="External"/><Relationship Id="rId215" Type="http://schemas.openxmlformats.org/officeDocument/2006/relationships/hyperlink" Target="http://go.microsoft.com/fwlink/?LinkId=325242" TargetMode="External"/><Relationship Id="rId257" Type="http://schemas.openxmlformats.org/officeDocument/2006/relationships/hyperlink" Target="http://go.microsoft.com/fwlink/?LinkId=325242" TargetMode="External"/><Relationship Id="rId422" Type="http://schemas.openxmlformats.org/officeDocument/2006/relationships/hyperlink" Target="http://go.microsoft.com/fwlink/?LinkId=90610" TargetMode="External"/><Relationship Id="rId464" Type="http://schemas.openxmlformats.org/officeDocument/2006/relationships/hyperlink" Target="http://go.microsoft.com/fwlink/?LinkId=325242" TargetMode="External"/><Relationship Id="rId299" Type="http://schemas.openxmlformats.org/officeDocument/2006/relationships/hyperlink" Target="http://go.microsoft.com/fwlink/?LinkId=90608" TargetMode="External"/><Relationship Id="rId727" Type="http://schemas.openxmlformats.org/officeDocument/2006/relationships/image" Target="media/image10.bin"/><Relationship Id="rId63" Type="http://schemas.openxmlformats.org/officeDocument/2006/relationships/hyperlink" Target="http://go.microsoft.com/fwlink/?LinkId=90610" TargetMode="External"/><Relationship Id="rId159" Type="http://schemas.openxmlformats.org/officeDocument/2006/relationships/hyperlink" Target="http://go.microsoft.com/fwlink/?LinkId=90608" TargetMode="External"/><Relationship Id="rId366" Type="http://schemas.openxmlformats.org/officeDocument/2006/relationships/hyperlink" Target="http://go.microsoft.com/fwlink/?LinkID=330450" TargetMode="External"/><Relationship Id="rId573" Type="http://schemas.openxmlformats.org/officeDocument/2006/relationships/hyperlink" Target="http://go.microsoft.com/fwlink/?LinkId=325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EDAFF02-700E-4C60-8249-019B5D45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153140</Words>
  <Characters>872901</Characters>
  <Application>Microsoft Office Word</Application>
  <DocSecurity>0</DocSecurity>
  <Lines>7274</Lines>
  <Paragraphs>2047</Paragraphs>
  <ScaleCrop>false</ScaleCrop>
  <Company/>
  <LinksUpToDate>false</LinksUpToDate>
  <CharactersWithSpaces>1023994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2016-09-29T13:28:00Z</dcterms:created>
  <dcterms:modified xsi:type="dcterms:W3CDTF">2016-09-29T13:28:00Z</dcterms:modified>
</cp:coreProperties>
</file>