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67" w:rsidRDefault="008D4111">
      <w:bookmarkStart w:id="0" w:name="_GoBack"/>
      <w:bookmarkEnd w:id="0"/>
      <w:r>
        <w:rPr>
          <w:b/>
          <w:sz w:val="28"/>
        </w:rPr>
        <w:t xml:space="preserve">[MS-VGSFF]: </w:t>
      </w:r>
    </w:p>
    <w:p w:rsidR="00CE3267" w:rsidRDefault="008D4111">
      <w:r>
        <w:rPr>
          <w:b/>
          <w:sz w:val="28"/>
        </w:rPr>
        <w:t>Visio Graphics Service (.vdw) File Format</w:t>
      </w:r>
    </w:p>
    <w:p w:rsidR="00CE3267" w:rsidRDefault="00CE3267">
      <w:pPr>
        <w:pStyle w:val="CoverHR"/>
      </w:pPr>
    </w:p>
    <w:p w:rsidR="00B346DF" w:rsidRPr="00893F99" w:rsidRDefault="008D4111" w:rsidP="00B346DF">
      <w:pPr>
        <w:pStyle w:val="MSDNH2"/>
        <w:spacing w:line="288" w:lineRule="auto"/>
        <w:textAlignment w:val="top"/>
      </w:pPr>
      <w:r>
        <w:t>Intellectual Property Rights Notice for Open Specifications Documentation</w:t>
      </w:r>
    </w:p>
    <w:p w:rsidR="00B346DF" w:rsidRDefault="008D4111"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4111"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4111"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8D4111"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4111"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4111"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4111"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411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411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E3267" w:rsidRDefault="008D411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E3267" w:rsidRDefault="008D41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tcPr>
          <w:p w:rsidR="00CE3267" w:rsidRDefault="008D4111">
            <w:pPr>
              <w:pStyle w:val="TableHeaderText"/>
            </w:pPr>
            <w:r>
              <w:t>Date</w:t>
            </w:r>
          </w:p>
        </w:tc>
        <w:tc>
          <w:tcPr>
            <w:tcW w:w="0" w:type="auto"/>
          </w:tcPr>
          <w:p w:rsidR="00CE3267" w:rsidRDefault="008D4111">
            <w:pPr>
              <w:pStyle w:val="TableHeaderText"/>
            </w:pPr>
            <w:r>
              <w:t>Revision History</w:t>
            </w:r>
          </w:p>
        </w:tc>
        <w:tc>
          <w:tcPr>
            <w:tcW w:w="0" w:type="auto"/>
          </w:tcPr>
          <w:p w:rsidR="00CE3267" w:rsidRDefault="008D4111">
            <w:pPr>
              <w:pStyle w:val="TableHeaderText"/>
            </w:pPr>
            <w:r>
              <w:t>Revision Class</w:t>
            </w:r>
          </w:p>
        </w:tc>
        <w:tc>
          <w:tcPr>
            <w:tcW w:w="0" w:type="auto"/>
          </w:tcPr>
          <w:p w:rsidR="00CE3267" w:rsidRDefault="008D4111">
            <w:pPr>
              <w:pStyle w:val="TableHeaderText"/>
            </w:pPr>
            <w:r>
              <w:t>Comments</w:t>
            </w:r>
          </w:p>
        </w:tc>
      </w:tr>
      <w:tr w:rsidR="00CE3267" w:rsidTr="00CE3267">
        <w:tc>
          <w:tcPr>
            <w:tcW w:w="0" w:type="auto"/>
            <w:vAlign w:val="center"/>
          </w:tcPr>
          <w:p w:rsidR="00CE3267" w:rsidRDefault="008D4111">
            <w:pPr>
              <w:pStyle w:val="TableBodyText"/>
            </w:pPr>
            <w:r>
              <w:t>7/13/2009</w:t>
            </w:r>
          </w:p>
        </w:tc>
        <w:tc>
          <w:tcPr>
            <w:tcW w:w="0" w:type="auto"/>
            <w:vAlign w:val="center"/>
          </w:tcPr>
          <w:p w:rsidR="00CE3267" w:rsidRDefault="008D4111">
            <w:pPr>
              <w:pStyle w:val="TableBodyText"/>
            </w:pPr>
            <w:r>
              <w:t>0.1</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Initial Availability</w:t>
            </w:r>
          </w:p>
        </w:tc>
      </w:tr>
      <w:tr w:rsidR="00CE3267" w:rsidTr="00CE3267">
        <w:tc>
          <w:tcPr>
            <w:tcW w:w="0" w:type="auto"/>
            <w:vAlign w:val="center"/>
          </w:tcPr>
          <w:p w:rsidR="00CE3267" w:rsidRDefault="008D4111">
            <w:pPr>
              <w:pStyle w:val="TableBodyText"/>
            </w:pPr>
            <w:r>
              <w:t>8/28/2009</w:t>
            </w:r>
          </w:p>
        </w:tc>
        <w:tc>
          <w:tcPr>
            <w:tcW w:w="0" w:type="auto"/>
            <w:vAlign w:val="center"/>
          </w:tcPr>
          <w:p w:rsidR="00CE3267" w:rsidRDefault="008D4111">
            <w:pPr>
              <w:pStyle w:val="TableBodyText"/>
            </w:pPr>
            <w:r>
              <w:t>0.2</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Revised and edited the technical content</w:t>
            </w:r>
          </w:p>
        </w:tc>
      </w:tr>
      <w:tr w:rsidR="00CE3267" w:rsidTr="00CE3267">
        <w:tc>
          <w:tcPr>
            <w:tcW w:w="0" w:type="auto"/>
            <w:vAlign w:val="center"/>
          </w:tcPr>
          <w:p w:rsidR="00CE3267" w:rsidRDefault="008D4111">
            <w:pPr>
              <w:pStyle w:val="TableBodyText"/>
            </w:pPr>
            <w:r>
              <w:t>11/6/2009</w:t>
            </w:r>
          </w:p>
        </w:tc>
        <w:tc>
          <w:tcPr>
            <w:tcW w:w="0" w:type="auto"/>
            <w:vAlign w:val="center"/>
          </w:tcPr>
          <w:p w:rsidR="00CE3267" w:rsidRDefault="008D4111">
            <w:pPr>
              <w:pStyle w:val="TableBodyText"/>
            </w:pPr>
            <w:r>
              <w:t>0.3</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Revised and edited the technical content</w:t>
            </w:r>
          </w:p>
        </w:tc>
      </w:tr>
      <w:tr w:rsidR="00CE3267" w:rsidTr="00CE3267">
        <w:tc>
          <w:tcPr>
            <w:tcW w:w="0" w:type="auto"/>
            <w:vAlign w:val="center"/>
          </w:tcPr>
          <w:p w:rsidR="00CE3267" w:rsidRDefault="008D4111">
            <w:pPr>
              <w:pStyle w:val="TableBodyText"/>
            </w:pPr>
            <w:r>
              <w:t>2/19/2010</w:t>
            </w:r>
          </w:p>
        </w:tc>
        <w:tc>
          <w:tcPr>
            <w:tcW w:w="0" w:type="auto"/>
            <w:vAlign w:val="center"/>
          </w:tcPr>
          <w:p w:rsidR="00CE3267" w:rsidRDefault="008D4111">
            <w:pPr>
              <w:pStyle w:val="TableBodyText"/>
            </w:pPr>
            <w:r>
              <w:t>1.0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Updated and revised the technical content</w:t>
            </w:r>
          </w:p>
        </w:tc>
      </w:tr>
      <w:tr w:rsidR="00CE3267" w:rsidTr="00CE3267">
        <w:tc>
          <w:tcPr>
            <w:tcW w:w="0" w:type="auto"/>
            <w:vAlign w:val="center"/>
          </w:tcPr>
          <w:p w:rsidR="00CE3267" w:rsidRDefault="008D4111">
            <w:pPr>
              <w:pStyle w:val="TableBodyText"/>
            </w:pPr>
            <w:r>
              <w:t>3/31/2010</w:t>
            </w:r>
          </w:p>
        </w:tc>
        <w:tc>
          <w:tcPr>
            <w:tcW w:w="0" w:type="auto"/>
            <w:vAlign w:val="center"/>
          </w:tcPr>
          <w:p w:rsidR="00CE3267" w:rsidRDefault="008D4111">
            <w:pPr>
              <w:pStyle w:val="TableBodyText"/>
            </w:pPr>
            <w:r>
              <w:t>1.01</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Revised and edited the technical content</w:t>
            </w:r>
          </w:p>
        </w:tc>
      </w:tr>
      <w:tr w:rsidR="00CE3267" w:rsidTr="00CE3267">
        <w:tc>
          <w:tcPr>
            <w:tcW w:w="0" w:type="auto"/>
            <w:vAlign w:val="center"/>
          </w:tcPr>
          <w:p w:rsidR="00CE3267" w:rsidRDefault="008D4111">
            <w:pPr>
              <w:pStyle w:val="TableBodyText"/>
            </w:pPr>
            <w:r>
              <w:t>4/30/2010</w:t>
            </w:r>
          </w:p>
        </w:tc>
        <w:tc>
          <w:tcPr>
            <w:tcW w:w="0" w:type="auto"/>
            <w:vAlign w:val="center"/>
          </w:tcPr>
          <w:p w:rsidR="00CE3267" w:rsidRDefault="008D4111">
            <w:pPr>
              <w:pStyle w:val="TableBodyText"/>
            </w:pPr>
            <w:r>
              <w:t>1.02</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Revised and edited the technical content</w:t>
            </w:r>
          </w:p>
        </w:tc>
      </w:tr>
      <w:tr w:rsidR="00CE3267" w:rsidTr="00CE3267">
        <w:tc>
          <w:tcPr>
            <w:tcW w:w="0" w:type="auto"/>
            <w:vAlign w:val="center"/>
          </w:tcPr>
          <w:p w:rsidR="00CE3267" w:rsidRDefault="008D4111">
            <w:pPr>
              <w:pStyle w:val="TableBodyText"/>
            </w:pPr>
            <w:r>
              <w:t>6/7/201</w:t>
            </w:r>
            <w:r>
              <w:t>0</w:t>
            </w:r>
          </w:p>
        </w:tc>
        <w:tc>
          <w:tcPr>
            <w:tcW w:w="0" w:type="auto"/>
            <w:vAlign w:val="center"/>
          </w:tcPr>
          <w:p w:rsidR="00CE3267" w:rsidRDefault="008D4111">
            <w:pPr>
              <w:pStyle w:val="TableBodyText"/>
            </w:pPr>
            <w:r>
              <w:t>1.03</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Revised and edited the technical content</w:t>
            </w:r>
          </w:p>
        </w:tc>
      </w:tr>
      <w:tr w:rsidR="00CE3267" w:rsidTr="00CE3267">
        <w:tc>
          <w:tcPr>
            <w:tcW w:w="0" w:type="auto"/>
            <w:vAlign w:val="center"/>
          </w:tcPr>
          <w:p w:rsidR="00CE3267" w:rsidRDefault="008D4111">
            <w:pPr>
              <w:pStyle w:val="TableBodyText"/>
            </w:pPr>
            <w:r>
              <w:t>6/29/2010</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Editorial</w:t>
            </w:r>
          </w:p>
        </w:tc>
        <w:tc>
          <w:tcPr>
            <w:tcW w:w="0" w:type="auto"/>
            <w:vAlign w:val="center"/>
          </w:tcPr>
          <w:p w:rsidR="00CE3267" w:rsidRDefault="008D4111">
            <w:pPr>
              <w:pStyle w:val="TableBodyText"/>
            </w:pPr>
            <w:r>
              <w:t>Changed language and formatting in the technical content.</w:t>
            </w:r>
          </w:p>
        </w:tc>
      </w:tr>
      <w:tr w:rsidR="00CE3267" w:rsidTr="00CE3267">
        <w:tc>
          <w:tcPr>
            <w:tcW w:w="0" w:type="auto"/>
            <w:vAlign w:val="center"/>
          </w:tcPr>
          <w:p w:rsidR="00CE3267" w:rsidRDefault="008D4111">
            <w:pPr>
              <w:pStyle w:val="TableBodyText"/>
            </w:pPr>
            <w:r>
              <w:t>7/23/2010</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9/27/2010</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11/15/2010</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12/17/2010</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3/18/2011</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6/10/2011</w:t>
            </w:r>
          </w:p>
        </w:tc>
        <w:tc>
          <w:tcPr>
            <w:tcW w:w="0" w:type="auto"/>
            <w:vAlign w:val="center"/>
          </w:tcPr>
          <w:p w:rsidR="00CE3267" w:rsidRDefault="008D4111">
            <w:pPr>
              <w:pStyle w:val="TableBodyText"/>
            </w:pPr>
            <w:r>
              <w:t>1.04</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1/20/2012</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r w:rsidR="00CE3267" w:rsidTr="00CE3267">
        <w:tc>
          <w:tcPr>
            <w:tcW w:w="0" w:type="auto"/>
            <w:vAlign w:val="center"/>
          </w:tcPr>
          <w:p w:rsidR="00CE3267" w:rsidRDefault="008D4111">
            <w:pPr>
              <w:pStyle w:val="TableBodyText"/>
            </w:pPr>
            <w:r>
              <w:t>4/11/2012</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7/16/2012</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N</w:t>
            </w:r>
            <w:r>
              <w:t>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9/12/2012</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10/8/2012</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2/11/2013</w:t>
            </w:r>
          </w:p>
        </w:tc>
        <w:tc>
          <w:tcPr>
            <w:tcW w:w="0" w:type="auto"/>
            <w:vAlign w:val="center"/>
          </w:tcPr>
          <w:p w:rsidR="00CE3267" w:rsidRDefault="008D4111">
            <w:pPr>
              <w:pStyle w:val="TableBodyText"/>
            </w:pPr>
            <w:r>
              <w:t>2.0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7/30/2013</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r w:rsidR="00CE3267" w:rsidTr="00CE3267">
        <w:tc>
          <w:tcPr>
            <w:tcW w:w="0" w:type="auto"/>
            <w:vAlign w:val="center"/>
          </w:tcPr>
          <w:p w:rsidR="00CE3267" w:rsidRDefault="008D4111">
            <w:pPr>
              <w:pStyle w:val="TableBodyText"/>
            </w:pPr>
            <w:r>
              <w:t>11/18/2013</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2/10/2014</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4/30/2014</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 xml:space="preserve">No changes to the meaning, language, or formatting of the </w:t>
            </w:r>
            <w:r>
              <w:lastRenderedPageBreak/>
              <w:t>technical content.</w:t>
            </w:r>
          </w:p>
        </w:tc>
      </w:tr>
      <w:tr w:rsidR="00CE3267" w:rsidTr="00CE3267">
        <w:tc>
          <w:tcPr>
            <w:tcW w:w="0" w:type="auto"/>
            <w:vAlign w:val="center"/>
          </w:tcPr>
          <w:p w:rsidR="00CE3267" w:rsidRDefault="008D4111">
            <w:pPr>
              <w:pStyle w:val="TableBodyText"/>
            </w:pPr>
            <w:r>
              <w:lastRenderedPageBreak/>
              <w:t>7/31/2014</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10/30/2014</w:t>
            </w:r>
          </w:p>
        </w:tc>
        <w:tc>
          <w:tcPr>
            <w:tcW w:w="0" w:type="auto"/>
            <w:vAlign w:val="center"/>
          </w:tcPr>
          <w:p w:rsidR="00CE3267" w:rsidRDefault="008D4111">
            <w:pPr>
              <w:pStyle w:val="TableBodyText"/>
            </w:pPr>
            <w:r>
              <w:t>3.0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w:t>
            </w:r>
            <w:r>
              <w:t>hnical content.</w:t>
            </w:r>
          </w:p>
        </w:tc>
      </w:tr>
      <w:tr w:rsidR="00CE3267" w:rsidTr="00CE3267">
        <w:tc>
          <w:tcPr>
            <w:tcW w:w="0" w:type="auto"/>
            <w:vAlign w:val="center"/>
          </w:tcPr>
          <w:p w:rsidR="00CE3267" w:rsidRDefault="008D4111">
            <w:pPr>
              <w:pStyle w:val="TableBodyText"/>
            </w:pPr>
            <w:r>
              <w:t>3/16/2015</w:t>
            </w:r>
          </w:p>
        </w:tc>
        <w:tc>
          <w:tcPr>
            <w:tcW w:w="0" w:type="auto"/>
            <w:vAlign w:val="center"/>
          </w:tcPr>
          <w:p w:rsidR="00CE3267" w:rsidRDefault="008D4111">
            <w:pPr>
              <w:pStyle w:val="TableBodyText"/>
            </w:pPr>
            <w:r>
              <w:t>4.0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r w:rsidR="00CE3267" w:rsidTr="00CE3267">
        <w:tc>
          <w:tcPr>
            <w:tcW w:w="0" w:type="auto"/>
            <w:vAlign w:val="center"/>
          </w:tcPr>
          <w:p w:rsidR="00CE3267" w:rsidRDefault="008D4111">
            <w:pPr>
              <w:pStyle w:val="TableBodyText"/>
            </w:pPr>
            <w:r>
              <w:t>9/4/2015</w:t>
            </w:r>
          </w:p>
        </w:tc>
        <w:tc>
          <w:tcPr>
            <w:tcW w:w="0" w:type="auto"/>
            <w:vAlign w:val="center"/>
          </w:tcPr>
          <w:p w:rsidR="00CE3267" w:rsidRDefault="008D4111">
            <w:pPr>
              <w:pStyle w:val="TableBodyText"/>
            </w:pPr>
            <w:r>
              <w:t>4.0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7/15/2016</w:t>
            </w:r>
          </w:p>
        </w:tc>
        <w:tc>
          <w:tcPr>
            <w:tcW w:w="0" w:type="auto"/>
            <w:vAlign w:val="center"/>
          </w:tcPr>
          <w:p w:rsidR="00CE3267" w:rsidRDefault="008D4111">
            <w:pPr>
              <w:pStyle w:val="TableBodyText"/>
            </w:pPr>
            <w:r>
              <w:t>4.0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9/14/2016</w:t>
            </w:r>
          </w:p>
        </w:tc>
        <w:tc>
          <w:tcPr>
            <w:tcW w:w="0" w:type="auto"/>
            <w:vAlign w:val="center"/>
          </w:tcPr>
          <w:p w:rsidR="00CE3267" w:rsidRDefault="008D4111">
            <w:pPr>
              <w:pStyle w:val="TableBodyText"/>
            </w:pPr>
            <w:r>
              <w:t>4.0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9/19/2017</w:t>
            </w:r>
          </w:p>
        </w:tc>
        <w:tc>
          <w:tcPr>
            <w:tcW w:w="0" w:type="auto"/>
            <w:vAlign w:val="center"/>
          </w:tcPr>
          <w:p w:rsidR="00CE3267" w:rsidRDefault="008D4111">
            <w:pPr>
              <w:pStyle w:val="TableBodyText"/>
            </w:pPr>
            <w:r>
              <w:t>4.1</w:t>
            </w:r>
          </w:p>
        </w:tc>
        <w:tc>
          <w:tcPr>
            <w:tcW w:w="0" w:type="auto"/>
            <w:vAlign w:val="center"/>
          </w:tcPr>
          <w:p w:rsidR="00CE3267" w:rsidRDefault="008D4111">
            <w:pPr>
              <w:pStyle w:val="TableBodyText"/>
            </w:pPr>
            <w:r>
              <w:t>Minor</w:t>
            </w:r>
          </w:p>
        </w:tc>
        <w:tc>
          <w:tcPr>
            <w:tcW w:w="0" w:type="auto"/>
            <w:vAlign w:val="center"/>
          </w:tcPr>
          <w:p w:rsidR="00CE3267" w:rsidRDefault="008D4111">
            <w:pPr>
              <w:pStyle w:val="TableBodyText"/>
            </w:pPr>
            <w:r>
              <w:t>Clarified the meaning of the technical content.</w:t>
            </w:r>
          </w:p>
        </w:tc>
      </w:tr>
      <w:tr w:rsidR="00CE3267" w:rsidTr="00CE3267">
        <w:tc>
          <w:tcPr>
            <w:tcW w:w="0" w:type="auto"/>
            <w:vAlign w:val="center"/>
          </w:tcPr>
          <w:p w:rsidR="00CE3267" w:rsidRDefault="008D4111">
            <w:pPr>
              <w:pStyle w:val="TableBodyText"/>
            </w:pPr>
            <w:r>
              <w:t>7/24/2018</w:t>
            </w:r>
          </w:p>
        </w:tc>
        <w:tc>
          <w:tcPr>
            <w:tcW w:w="0" w:type="auto"/>
            <w:vAlign w:val="center"/>
          </w:tcPr>
          <w:p w:rsidR="00CE3267" w:rsidRDefault="008D4111">
            <w:pPr>
              <w:pStyle w:val="TableBodyText"/>
            </w:pPr>
            <w:r>
              <w:t>5.0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r w:rsidR="00CE3267" w:rsidTr="00CE3267">
        <w:tc>
          <w:tcPr>
            <w:tcW w:w="0" w:type="auto"/>
            <w:vAlign w:val="center"/>
          </w:tcPr>
          <w:p w:rsidR="00CE3267" w:rsidRDefault="008D4111">
            <w:pPr>
              <w:pStyle w:val="TableBodyText"/>
            </w:pPr>
            <w:r>
              <w:t>10/1/2018</w:t>
            </w:r>
          </w:p>
        </w:tc>
        <w:tc>
          <w:tcPr>
            <w:tcW w:w="0" w:type="auto"/>
            <w:vAlign w:val="center"/>
          </w:tcPr>
          <w:p w:rsidR="00CE3267" w:rsidRDefault="008D4111">
            <w:pPr>
              <w:pStyle w:val="TableBodyText"/>
            </w:pPr>
            <w:r>
              <w:t>6.0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r w:rsidR="00CE3267" w:rsidTr="00CE3267">
        <w:tc>
          <w:tcPr>
            <w:tcW w:w="0" w:type="auto"/>
            <w:vAlign w:val="center"/>
          </w:tcPr>
          <w:p w:rsidR="00CE3267" w:rsidRDefault="008D4111">
            <w:pPr>
              <w:pStyle w:val="TableBodyText"/>
            </w:pPr>
            <w:r>
              <w:t>12/11/2018</w:t>
            </w:r>
          </w:p>
        </w:tc>
        <w:tc>
          <w:tcPr>
            <w:tcW w:w="0" w:type="auto"/>
            <w:vAlign w:val="center"/>
          </w:tcPr>
          <w:p w:rsidR="00CE3267" w:rsidRDefault="008D4111">
            <w:pPr>
              <w:pStyle w:val="TableBodyText"/>
            </w:pPr>
            <w:r>
              <w:t>6.0</w:t>
            </w:r>
          </w:p>
        </w:tc>
        <w:tc>
          <w:tcPr>
            <w:tcW w:w="0" w:type="auto"/>
            <w:vAlign w:val="center"/>
          </w:tcPr>
          <w:p w:rsidR="00CE3267" w:rsidRDefault="008D4111">
            <w:pPr>
              <w:pStyle w:val="TableBodyText"/>
            </w:pPr>
            <w:r>
              <w:t>None</w:t>
            </w:r>
          </w:p>
        </w:tc>
        <w:tc>
          <w:tcPr>
            <w:tcW w:w="0" w:type="auto"/>
            <w:vAlign w:val="center"/>
          </w:tcPr>
          <w:p w:rsidR="00CE3267" w:rsidRDefault="008D4111">
            <w:pPr>
              <w:pStyle w:val="TableBodyText"/>
            </w:pPr>
            <w:r>
              <w:t>No changes to the meaning, language, or formatting of the technical content.</w:t>
            </w:r>
          </w:p>
        </w:tc>
      </w:tr>
      <w:tr w:rsidR="00CE3267" w:rsidTr="00CE3267">
        <w:tc>
          <w:tcPr>
            <w:tcW w:w="0" w:type="auto"/>
            <w:vAlign w:val="center"/>
          </w:tcPr>
          <w:p w:rsidR="00CE3267" w:rsidRDefault="008D4111">
            <w:pPr>
              <w:pStyle w:val="TableBodyText"/>
            </w:pPr>
            <w:r>
              <w:t>4/22/2021</w:t>
            </w:r>
          </w:p>
        </w:tc>
        <w:tc>
          <w:tcPr>
            <w:tcW w:w="0" w:type="auto"/>
            <w:vAlign w:val="center"/>
          </w:tcPr>
          <w:p w:rsidR="00CE3267" w:rsidRDefault="008D4111">
            <w:pPr>
              <w:pStyle w:val="TableBodyText"/>
            </w:pPr>
            <w:r>
              <w:t>7.0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w:t>
            </w:r>
            <w:r>
              <w:t>anged the technical content.</w:t>
            </w:r>
          </w:p>
        </w:tc>
      </w:tr>
      <w:tr w:rsidR="00CE3267" w:rsidTr="00CE3267">
        <w:tc>
          <w:tcPr>
            <w:tcW w:w="0" w:type="auto"/>
            <w:vAlign w:val="center"/>
          </w:tcPr>
          <w:p w:rsidR="00CE3267" w:rsidRDefault="008D4111">
            <w:pPr>
              <w:pStyle w:val="TableBodyText"/>
            </w:pPr>
            <w:r>
              <w:t>8/17/2021</w:t>
            </w:r>
          </w:p>
        </w:tc>
        <w:tc>
          <w:tcPr>
            <w:tcW w:w="0" w:type="auto"/>
            <w:vAlign w:val="center"/>
          </w:tcPr>
          <w:p w:rsidR="00CE3267" w:rsidRDefault="008D4111">
            <w:pPr>
              <w:pStyle w:val="TableBodyText"/>
            </w:pPr>
            <w:r>
              <w:t>8.0</w:t>
            </w:r>
          </w:p>
        </w:tc>
        <w:tc>
          <w:tcPr>
            <w:tcW w:w="0" w:type="auto"/>
            <w:vAlign w:val="center"/>
          </w:tcPr>
          <w:p w:rsidR="00CE3267" w:rsidRDefault="008D4111">
            <w:pPr>
              <w:pStyle w:val="TableBodyText"/>
            </w:pPr>
            <w:r>
              <w:t>Major</w:t>
            </w:r>
          </w:p>
        </w:tc>
        <w:tc>
          <w:tcPr>
            <w:tcW w:w="0" w:type="auto"/>
            <w:vAlign w:val="center"/>
          </w:tcPr>
          <w:p w:rsidR="00CE3267" w:rsidRDefault="008D4111">
            <w:pPr>
              <w:pStyle w:val="TableBodyText"/>
            </w:pPr>
            <w:r>
              <w:t>Significantly changed the technical content.</w:t>
            </w:r>
          </w:p>
        </w:tc>
      </w:tr>
    </w:tbl>
    <w:p w:rsidR="00CE3267" w:rsidRDefault="008D4111">
      <w:pPr>
        <w:pStyle w:val="TOCHeading"/>
      </w:pPr>
      <w:r>
        <w:lastRenderedPageBreak/>
        <w:t>Table of Contents</w:t>
      </w:r>
    </w:p>
    <w:p w:rsidR="008D4111" w:rsidRDefault="008D41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196" w:history="1">
        <w:r w:rsidRPr="0014162F">
          <w:rPr>
            <w:rStyle w:val="Hyperlink"/>
            <w:noProof/>
          </w:rPr>
          <w:t>1</w:t>
        </w:r>
        <w:r>
          <w:rPr>
            <w:rFonts w:asciiTheme="minorHAnsi" w:eastAsiaTheme="minorEastAsia" w:hAnsiTheme="minorHAnsi" w:cstheme="minorBidi"/>
            <w:b w:val="0"/>
            <w:bCs w:val="0"/>
            <w:noProof/>
            <w:sz w:val="22"/>
            <w:szCs w:val="22"/>
          </w:rPr>
          <w:tab/>
        </w:r>
        <w:r w:rsidRPr="0014162F">
          <w:rPr>
            <w:rStyle w:val="Hyperlink"/>
            <w:noProof/>
          </w:rPr>
          <w:t>Introduction</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12</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197" w:history="1">
        <w:r w:rsidRPr="0014162F">
          <w:rPr>
            <w:rStyle w:val="Hyperlink"/>
            <w:noProof/>
          </w:rPr>
          <w:t>1.1</w:t>
        </w:r>
        <w:r>
          <w:rPr>
            <w:rFonts w:asciiTheme="minorHAnsi" w:eastAsiaTheme="minorEastAsia" w:hAnsiTheme="minorHAnsi" w:cstheme="minorBidi"/>
            <w:noProof/>
            <w:sz w:val="22"/>
            <w:szCs w:val="22"/>
          </w:rPr>
          <w:tab/>
        </w:r>
        <w:r w:rsidRPr="0014162F">
          <w:rPr>
            <w:rStyle w:val="Hyperlink"/>
            <w:noProof/>
          </w:rPr>
          <w:t>Glossary</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12</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198" w:history="1">
        <w:r w:rsidRPr="0014162F">
          <w:rPr>
            <w:rStyle w:val="Hyperlink"/>
            <w:noProof/>
          </w:rPr>
          <w:t>1.2</w:t>
        </w:r>
        <w:r>
          <w:rPr>
            <w:rFonts w:asciiTheme="minorHAnsi" w:eastAsiaTheme="minorEastAsia" w:hAnsiTheme="minorHAnsi" w:cstheme="minorBidi"/>
            <w:noProof/>
            <w:sz w:val="22"/>
            <w:szCs w:val="22"/>
          </w:rPr>
          <w:tab/>
        </w:r>
        <w:r w:rsidRPr="0014162F">
          <w:rPr>
            <w:rStyle w:val="Hyperlink"/>
            <w:noProof/>
          </w:rPr>
          <w:t>References</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15</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199" w:history="1">
        <w:r w:rsidRPr="0014162F">
          <w:rPr>
            <w:rStyle w:val="Hyperlink"/>
            <w:noProof/>
          </w:rPr>
          <w:t>1.2.1</w:t>
        </w:r>
        <w:r>
          <w:rPr>
            <w:rFonts w:asciiTheme="minorHAnsi" w:eastAsiaTheme="minorEastAsia" w:hAnsiTheme="minorHAnsi" w:cstheme="minorBidi"/>
            <w:noProof/>
            <w:sz w:val="22"/>
            <w:szCs w:val="22"/>
          </w:rPr>
          <w:tab/>
        </w:r>
        <w:r w:rsidRPr="0014162F">
          <w:rPr>
            <w:rStyle w:val="Hyperlink"/>
            <w:noProof/>
          </w:rPr>
          <w:t>Normative References</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15</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00" w:history="1">
        <w:r w:rsidRPr="0014162F">
          <w:rPr>
            <w:rStyle w:val="Hyperlink"/>
            <w:noProof/>
          </w:rPr>
          <w:t>1.2.2</w:t>
        </w:r>
        <w:r>
          <w:rPr>
            <w:rFonts w:asciiTheme="minorHAnsi" w:eastAsiaTheme="minorEastAsia" w:hAnsiTheme="minorHAnsi" w:cstheme="minorBidi"/>
            <w:noProof/>
            <w:sz w:val="22"/>
            <w:szCs w:val="22"/>
          </w:rPr>
          <w:tab/>
        </w:r>
        <w:r w:rsidRPr="0014162F">
          <w:rPr>
            <w:rStyle w:val="Hyperlink"/>
            <w:noProof/>
          </w:rPr>
          <w:t>Informative References</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16</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1" w:history="1">
        <w:r w:rsidRPr="0014162F">
          <w:rPr>
            <w:rStyle w:val="Hyperlink"/>
            <w:noProof/>
          </w:rPr>
          <w:t>1.3</w:t>
        </w:r>
        <w:r>
          <w:rPr>
            <w:rFonts w:asciiTheme="minorHAnsi" w:eastAsiaTheme="minorEastAsia" w:hAnsiTheme="minorHAnsi" w:cstheme="minorBidi"/>
            <w:noProof/>
            <w:sz w:val="22"/>
            <w:szCs w:val="22"/>
          </w:rPr>
          <w:tab/>
        </w:r>
        <w:r w:rsidRPr="0014162F">
          <w:rPr>
            <w:rStyle w:val="Hyperlink"/>
            <w:noProof/>
          </w:rPr>
          <w:t>Overview</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16</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2" w:history="1">
        <w:r w:rsidRPr="0014162F">
          <w:rPr>
            <w:rStyle w:val="Hyperlink"/>
            <w:noProof/>
          </w:rPr>
          <w:t>1.4</w:t>
        </w:r>
        <w:r>
          <w:rPr>
            <w:rFonts w:asciiTheme="minorHAnsi" w:eastAsiaTheme="minorEastAsia" w:hAnsiTheme="minorHAnsi" w:cstheme="minorBidi"/>
            <w:noProof/>
            <w:sz w:val="22"/>
            <w:szCs w:val="22"/>
          </w:rPr>
          <w:tab/>
        </w:r>
        <w:r w:rsidRPr="0014162F">
          <w:rPr>
            <w:rStyle w:val="Hyperlink"/>
            <w:noProof/>
          </w:rPr>
          <w:t>Relationship to Protocols and Other Structures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17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3" w:history="1">
        <w:r w:rsidRPr="0014162F">
          <w:rPr>
            <w:rStyle w:val="Hyperlink"/>
            <w:noProof/>
          </w:rPr>
          <w:t>1.5</w:t>
        </w:r>
        <w:r>
          <w:rPr>
            <w:rFonts w:asciiTheme="minorHAnsi" w:eastAsiaTheme="minorEastAsia" w:hAnsiTheme="minorHAnsi" w:cstheme="minorBidi"/>
            <w:noProof/>
            <w:sz w:val="22"/>
            <w:szCs w:val="22"/>
          </w:rPr>
          <w:tab/>
        </w:r>
        <w:r w:rsidRPr="0014162F">
          <w:rPr>
            <w:rStyle w:val="Hyperlink"/>
            <w:noProof/>
          </w:rPr>
          <w:t>Applicability Statement</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17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4" w:history="1">
        <w:r w:rsidRPr="0014162F">
          <w:rPr>
            <w:rStyle w:val="Hyperlink"/>
            <w:noProof/>
          </w:rPr>
          <w:t>1.6</w:t>
        </w:r>
        <w:r>
          <w:rPr>
            <w:rFonts w:asciiTheme="minorHAnsi" w:eastAsiaTheme="minorEastAsia" w:hAnsiTheme="minorHAnsi" w:cstheme="minorBidi"/>
            <w:noProof/>
            <w:sz w:val="22"/>
            <w:szCs w:val="22"/>
          </w:rPr>
          <w:tab/>
        </w:r>
        <w:r w:rsidRPr="0014162F">
          <w:rPr>
            <w:rStyle w:val="Hyperlink"/>
            <w:noProof/>
          </w:rPr>
          <w:t>Versioning and Localization</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17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5" w:history="1">
        <w:r w:rsidRPr="0014162F">
          <w:rPr>
            <w:rStyle w:val="Hyperlink"/>
            <w:noProof/>
          </w:rPr>
          <w:t>1.7</w:t>
        </w:r>
        <w:r>
          <w:rPr>
            <w:rFonts w:asciiTheme="minorHAnsi" w:eastAsiaTheme="minorEastAsia" w:hAnsiTheme="minorHAnsi" w:cstheme="minorBidi"/>
            <w:noProof/>
            <w:sz w:val="22"/>
            <w:szCs w:val="22"/>
          </w:rPr>
          <w:tab/>
        </w:r>
        <w:r w:rsidRPr="0014162F">
          <w:rPr>
            <w:rStyle w:val="Hyperlink"/>
            <w:noProof/>
          </w:rPr>
          <w:t>Vendor-Extensible Fields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17</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206" w:history="1">
        <w:r w:rsidRPr="0014162F">
          <w:rPr>
            <w:rStyle w:val="Hyperlink"/>
            <w:noProof/>
          </w:rPr>
          <w:t>2</w:t>
        </w:r>
        <w:r>
          <w:rPr>
            <w:rFonts w:asciiTheme="minorHAnsi" w:eastAsiaTheme="minorEastAsia" w:hAnsiTheme="minorHAnsi" w:cstheme="minorBidi"/>
            <w:b w:val="0"/>
            <w:bCs w:val="0"/>
            <w:noProof/>
            <w:sz w:val="22"/>
            <w:szCs w:val="22"/>
          </w:rPr>
          <w:tab/>
        </w:r>
        <w:r w:rsidRPr="0014162F">
          <w:rPr>
            <w:rStyle w:val="Hyperlink"/>
            <w:noProof/>
          </w:rPr>
          <w:t>Structures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18</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07" w:history="1">
        <w:r w:rsidRPr="0014162F">
          <w:rPr>
            <w:rStyle w:val="Hyperlink"/>
            <w:noProof/>
          </w:rPr>
          <w:t>2.1</w:t>
        </w:r>
        <w:r>
          <w:rPr>
            <w:rFonts w:asciiTheme="minorHAnsi" w:eastAsiaTheme="minorEastAsia" w:hAnsiTheme="minorHAnsi" w:cstheme="minorBidi"/>
            <w:noProof/>
            <w:sz w:val="22"/>
            <w:szCs w:val="22"/>
          </w:rPr>
          <w:tab/>
        </w:r>
        <w:r w:rsidRPr="0014162F">
          <w:rPr>
            <w:rStyle w:val="Hyperlink"/>
            <w:noProof/>
          </w:rPr>
          <w:t>File Structure Overview</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18</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08" w:history="1">
        <w:r w:rsidRPr="0014162F">
          <w:rPr>
            <w:rStyle w:val="Hyperlink"/>
            <w:noProof/>
          </w:rPr>
          <w:t>2.1.1</w:t>
        </w:r>
        <w:r>
          <w:rPr>
            <w:rFonts w:asciiTheme="minorHAnsi" w:eastAsiaTheme="minorEastAsia" w:hAnsiTheme="minorHAnsi" w:cstheme="minorBidi"/>
            <w:noProof/>
            <w:sz w:val="22"/>
            <w:szCs w:val="22"/>
          </w:rPr>
          <w:tab/>
        </w:r>
        <w:r w:rsidRPr="0014162F">
          <w:rPr>
            <w:rStyle w:val="Hyperlink"/>
            <w:noProof/>
          </w:rPr>
          <w:t>Compound File</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18</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09" w:history="1">
        <w:r w:rsidRPr="0014162F">
          <w:rPr>
            <w:rStyle w:val="Hyperlink"/>
            <w:noProof/>
          </w:rPr>
          <w:t>2.1.2</w:t>
        </w:r>
        <w:r>
          <w:rPr>
            <w:rFonts w:asciiTheme="minorHAnsi" w:eastAsiaTheme="minorEastAsia" w:hAnsiTheme="minorHAnsi" w:cstheme="minorBidi"/>
            <w:noProof/>
            <w:sz w:val="22"/>
            <w:szCs w:val="22"/>
          </w:rPr>
          <w:tab/>
        </w:r>
        <w:r w:rsidRPr="0014162F">
          <w:rPr>
            <w:rStyle w:val="Hyperlink"/>
            <w:noProof/>
          </w:rPr>
          <w:t>Streams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19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10" w:history="1">
        <w:r w:rsidRPr="0014162F">
          <w:rPr>
            <w:rStyle w:val="Hyperlink"/>
            <w:noProof/>
          </w:rPr>
          <w:t>2.1.3</w:t>
        </w:r>
        <w:r>
          <w:rPr>
            <w:rFonts w:asciiTheme="minorHAnsi" w:eastAsiaTheme="minorEastAsia" w:hAnsiTheme="minorHAnsi" w:cstheme="minorBidi"/>
            <w:noProof/>
            <w:sz w:val="22"/>
            <w:szCs w:val="22"/>
          </w:rPr>
          <w:tab/>
        </w:r>
        <w:r w:rsidRPr="0014162F">
          <w:rPr>
            <w:rStyle w:val="Hyperlink"/>
            <w:noProof/>
          </w:rPr>
          <w:t>Package</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19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11" w:history="1">
        <w:r w:rsidRPr="0014162F">
          <w:rPr>
            <w:rStyle w:val="Hyperlink"/>
            <w:noProof/>
          </w:rPr>
          <w:t>2.1.4</w:t>
        </w:r>
        <w:r>
          <w:rPr>
            <w:rFonts w:asciiTheme="minorHAnsi" w:eastAsiaTheme="minorEastAsia" w:hAnsiTheme="minorHAnsi" w:cstheme="minorBidi"/>
            <w:noProof/>
            <w:sz w:val="22"/>
            <w:szCs w:val="22"/>
          </w:rPr>
          <w:tab/>
        </w:r>
        <w:r w:rsidRPr="0014162F">
          <w:rPr>
            <w:rStyle w:val="Hyperlink"/>
            <w:noProof/>
          </w:rPr>
          <w:t>Parts</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19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12" w:history="1">
        <w:r w:rsidRPr="0014162F">
          <w:rPr>
            <w:rStyle w:val="Hyperlink"/>
            <w:noProof/>
          </w:rPr>
          <w:t>2.1.5</w:t>
        </w:r>
        <w:r>
          <w:rPr>
            <w:rFonts w:asciiTheme="minorHAnsi" w:eastAsiaTheme="minorEastAsia" w:hAnsiTheme="minorHAnsi" w:cstheme="minorBidi"/>
            <w:noProof/>
            <w:sz w:val="22"/>
            <w:szCs w:val="22"/>
          </w:rPr>
          <w:tab/>
        </w:r>
        <w:r w:rsidRPr="0014162F">
          <w:rPr>
            <w:rStyle w:val="Hyperlink"/>
            <w:noProof/>
          </w:rPr>
          <w:t>Relationships</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19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13" w:history="1">
        <w:r w:rsidRPr="0014162F">
          <w:rPr>
            <w:rStyle w:val="Hyperlink"/>
            <w:noProof/>
          </w:rPr>
          <w:t>2.1.6</w:t>
        </w:r>
        <w:r>
          <w:rPr>
            <w:rFonts w:asciiTheme="minorHAnsi" w:eastAsiaTheme="minorEastAsia" w:hAnsiTheme="minorHAnsi" w:cstheme="minorBidi"/>
            <w:noProof/>
            <w:sz w:val="22"/>
            <w:szCs w:val="22"/>
          </w:rPr>
          <w:tab/>
        </w:r>
        <w:r w:rsidRPr="0014162F">
          <w:rPr>
            <w:rStyle w:val="Hyperlink"/>
            <w:noProof/>
          </w:rPr>
          <w:t>Part Enumeration</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19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4" w:history="1">
        <w:r w:rsidRPr="0014162F">
          <w:rPr>
            <w:rStyle w:val="Hyperlink"/>
            <w:noProof/>
          </w:rPr>
          <w:t>2.1.6.1</w:t>
        </w:r>
        <w:r>
          <w:rPr>
            <w:rFonts w:asciiTheme="minorHAnsi" w:eastAsiaTheme="minorEastAsia" w:hAnsiTheme="minorHAnsi" w:cstheme="minorBidi"/>
            <w:noProof/>
            <w:sz w:val="22"/>
            <w:szCs w:val="22"/>
          </w:rPr>
          <w:tab/>
        </w:r>
        <w:r w:rsidRPr="0014162F">
          <w:rPr>
            <w:rStyle w:val="Hyperlink"/>
            <w:noProof/>
          </w:rPr>
          <w:t>ShapeGraphic</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5" w:history="1">
        <w:r w:rsidRPr="0014162F">
          <w:rPr>
            <w:rStyle w:val="Hyperlink"/>
            <w:noProof/>
          </w:rPr>
          <w:t>2.1.6.2</w:t>
        </w:r>
        <w:r>
          <w:rPr>
            <w:rFonts w:asciiTheme="minorHAnsi" w:eastAsiaTheme="minorEastAsia" w:hAnsiTheme="minorHAnsi" w:cstheme="minorBidi"/>
            <w:noProof/>
            <w:sz w:val="22"/>
            <w:szCs w:val="22"/>
          </w:rPr>
          <w:tab/>
        </w:r>
        <w:r w:rsidRPr="0014162F">
          <w:rPr>
            <w:rStyle w:val="Hyperlink"/>
            <w:noProof/>
          </w:rPr>
          <w:t>Fonts</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6" w:history="1">
        <w:r w:rsidRPr="0014162F">
          <w:rPr>
            <w:rStyle w:val="Hyperlink"/>
            <w:noProof/>
          </w:rPr>
          <w:t>2.1.6.3</w:t>
        </w:r>
        <w:r>
          <w:rPr>
            <w:rFonts w:asciiTheme="minorHAnsi" w:eastAsiaTheme="minorEastAsia" w:hAnsiTheme="minorHAnsi" w:cstheme="minorBidi"/>
            <w:noProof/>
            <w:sz w:val="22"/>
            <w:szCs w:val="22"/>
          </w:rPr>
          <w:tab/>
        </w:r>
        <w:r w:rsidRPr="0014162F">
          <w:rPr>
            <w:rStyle w:val="Hyperlink"/>
            <w:noProof/>
          </w:rPr>
          <w:t>Images</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7" w:history="1">
        <w:r w:rsidRPr="0014162F">
          <w:rPr>
            <w:rStyle w:val="Hyperlink"/>
            <w:noProof/>
          </w:rPr>
          <w:t>2.1.6.4</w:t>
        </w:r>
        <w:r>
          <w:rPr>
            <w:rFonts w:asciiTheme="minorHAnsi" w:eastAsiaTheme="minorEastAsia" w:hAnsiTheme="minorHAnsi" w:cstheme="minorBidi"/>
            <w:noProof/>
            <w:sz w:val="22"/>
            <w:szCs w:val="22"/>
          </w:rPr>
          <w:tab/>
        </w:r>
        <w:r w:rsidRPr="0014162F">
          <w:rPr>
            <w:rStyle w:val="Hyperlink"/>
            <w:noProof/>
          </w:rPr>
          <w:t>App</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8" w:history="1">
        <w:r w:rsidRPr="0014162F">
          <w:rPr>
            <w:rStyle w:val="Hyperlink"/>
            <w:noProof/>
          </w:rPr>
          <w:t>2.1.6.5</w:t>
        </w:r>
        <w:r>
          <w:rPr>
            <w:rFonts w:asciiTheme="minorHAnsi" w:eastAsiaTheme="minorEastAsia" w:hAnsiTheme="minorHAnsi" w:cstheme="minorBidi"/>
            <w:noProof/>
            <w:sz w:val="22"/>
            <w:szCs w:val="22"/>
          </w:rPr>
          <w:tab/>
        </w:r>
        <w:r w:rsidRPr="0014162F">
          <w:rPr>
            <w:rStyle w:val="Hyperlink"/>
            <w:noProof/>
          </w:rPr>
          <w:t>Core</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19" w:history="1">
        <w:r w:rsidRPr="0014162F">
          <w:rPr>
            <w:rStyle w:val="Hyperlink"/>
            <w:noProof/>
          </w:rPr>
          <w:t>2.1.6.6</w:t>
        </w:r>
        <w:r>
          <w:rPr>
            <w:rFonts w:asciiTheme="minorHAnsi" w:eastAsiaTheme="minorEastAsia" w:hAnsiTheme="minorHAnsi" w:cstheme="minorBidi"/>
            <w:noProof/>
            <w:sz w:val="22"/>
            <w:szCs w:val="22"/>
          </w:rPr>
          <w:tab/>
        </w:r>
        <w:r w:rsidRPr="0014162F">
          <w:rPr>
            <w:rStyle w:val="Hyperlink"/>
            <w:noProof/>
          </w:rPr>
          <w:t>DataBinding</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0" w:history="1">
        <w:r w:rsidRPr="0014162F">
          <w:rPr>
            <w:rStyle w:val="Hyperlink"/>
            <w:noProof/>
          </w:rPr>
          <w:t>2.1.6.7</w:t>
        </w:r>
        <w:r>
          <w:rPr>
            <w:rFonts w:asciiTheme="minorHAnsi" w:eastAsiaTheme="minorEastAsia" w:hAnsiTheme="minorHAnsi" w:cstheme="minorBidi"/>
            <w:noProof/>
            <w:sz w:val="22"/>
            <w:szCs w:val="22"/>
          </w:rPr>
          <w:tab/>
        </w:r>
        <w:r w:rsidRPr="0014162F">
          <w:rPr>
            <w:rStyle w:val="Hyperlink"/>
            <w:noProof/>
          </w:rPr>
          <w:t>DataConnection</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1" w:history="1">
        <w:r w:rsidRPr="0014162F">
          <w:rPr>
            <w:rStyle w:val="Hyperlink"/>
            <w:noProof/>
          </w:rPr>
          <w:t>2.1.6.8</w:t>
        </w:r>
        <w:r>
          <w:rPr>
            <w:rFonts w:asciiTheme="minorHAnsi" w:eastAsiaTheme="minorEastAsia" w:hAnsiTheme="minorHAnsi" w:cstheme="minorBidi"/>
            <w:noProof/>
            <w:sz w:val="22"/>
            <w:szCs w:val="22"/>
          </w:rPr>
          <w:tab/>
        </w:r>
        <w:r w:rsidRPr="0014162F">
          <w:rPr>
            <w:rStyle w:val="Hyperlink"/>
            <w:noProof/>
          </w:rPr>
          <w:t>DataGraphicDefinition</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2" w:history="1">
        <w:r w:rsidRPr="0014162F">
          <w:rPr>
            <w:rStyle w:val="Hyperlink"/>
            <w:noProof/>
          </w:rPr>
          <w:t>2.1.6.9</w:t>
        </w:r>
        <w:r>
          <w:rPr>
            <w:rFonts w:asciiTheme="minorHAnsi" w:eastAsiaTheme="minorEastAsia" w:hAnsiTheme="minorHAnsi" w:cstheme="minorBidi"/>
            <w:noProof/>
            <w:sz w:val="22"/>
            <w:szCs w:val="22"/>
          </w:rPr>
          <w:tab/>
        </w:r>
        <w:r w:rsidRPr="0014162F">
          <w:rPr>
            <w:rStyle w:val="Hyperlink"/>
            <w:noProof/>
          </w:rPr>
          <w:t>DataGraphic</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3" w:history="1">
        <w:r w:rsidRPr="0014162F">
          <w:rPr>
            <w:rStyle w:val="Hyperlink"/>
            <w:noProof/>
          </w:rPr>
          <w:t>2.1.6.10</w:t>
        </w:r>
        <w:r>
          <w:rPr>
            <w:rFonts w:asciiTheme="minorHAnsi" w:eastAsiaTheme="minorEastAsia" w:hAnsiTheme="minorHAnsi" w:cstheme="minorBidi"/>
            <w:noProof/>
            <w:sz w:val="22"/>
            <w:szCs w:val="22"/>
          </w:rPr>
          <w:tab/>
        </w:r>
        <w:r w:rsidRPr="0014162F">
          <w:rPr>
            <w:rStyle w:val="Hyperlink"/>
            <w:noProof/>
          </w:rPr>
          <w:t>ShapeInfo</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4" w:history="1">
        <w:r w:rsidRPr="0014162F">
          <w:rPr>
            <w:rStyle w:val="Hyperlink"/>
            <w:noProof/>
          </w:rPr>
          <w:t>2.1.6.11</w:t>
        </w:r>
        <w:r>
          <w:rPr>
            <w:rFonts w:asciiTheme="minorHAnsi" w:eastAsiaTheme="minorEastAsia" w:hAnsiTheme="minorHAnsi" w:cstheme="minorBidi"/>
            <w:noProof/>
            <w:sz w:val="22"/>
            <w:szCs w:val="22"/>
          </w:rPr>
          <w:tab/>
        </w:r>
        <w:r w:rsidRPr="0014162F">
          <w:rPr>
            <w:rStyle w:val="Hyperlink"/>
            <w:noProof/>
          </w:rPr>
          <w:t>ShapeTextBinding</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5" w:history="1">
        <w:r w:rsidRPr="0014162F">
          <w:rPr>
            <w:rStyle w:val="Hyperlink"/>
            <w:noProof/>
          </w:rPr>
          <w:t>2.1.6.12</w:t>
        </w:r>
        <w:r>
          <w:rPr>
            <w:rFonts w:asciiTheme="minorHAnsi" w:eastAsiaTheme="minorEastAsia" w:hAnsiTheme="minorHAnsi" w:cstheme="minorBidi"/>
            <w:noProof/>
            <w:sz w:val="22"/>
            <w:szCs w:val="22"/>
          </w:rPr>
          <w:tab/>
        </w:r>
        <w:r w:rsidRPr="0014162F">
          <w:rPr>
            <w:rStyle w:val="Hyperlink"/>
            <w:noProof/>
          </w:rPr>
          <w:t>ShapeOutline</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6" w:history="1">
        <w:r w:rsidRPr="0014162F">
          <w:rPr>
            <w:rStyle w:val="Hyperlink"/>
            <w:noProof/>
          </w:rPr>
          <w:t>2.1.6.13</w:t>
        </w:r>
        <w:r>
          <w:rPr>
            <w:rFonts w:asciiTheme="minorHAnsi" w:eastAsiaTheme="minorEastAsia" w:hAnsiTheme="minorHAnsi" w:cstheme="minorBidi"/>
            <w:noProof/>
            <w:sz w:val="22"/>
            <w:szCs w:val="22"/>
          </w:rPr>
          <w:tab/>
        </w:r>
        <w:r w:rsidRPr="0014162F">
          <w:rPr>
            <w:rStyle w:val="Hyperlink"/>
            <w:noProof/>
          </w:rPr>
          <w:t>Rels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27" w:history="1">
        <w:r w:rsidRPr="0014162F">
          <w:rPr>
            <w:rStyle w:val="Hyperlink"/>
            <w:noProof/>
          </w:rPr>
          <w:t>2.1.6.14</w:t>
        </w:r>
        <w:r>
          <w:rPr>
            <w:rFonts w:asciiTheme="minorHAnsi" w:eastAsiaTheme="minorEastAsia" w:hAnsiTheme="minorHAnsi" w:cstheme="minorBidi"/>
            <w:noProof/>
            <w:sz w:val="22"/>
            <w:szCs w:val="22"/>
          </w:rPr>
          <w:tab/>
        </w:r>
        <w:r w:rsidRPr="0014162F">
          <w:rPr>
            <w:rStyle w:val="Hyperlink"/>
            <w:noProof/>
          </w:rPr>
          <w:t>ContentType</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24</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28" w:history="1">
        <w:r w:rsidRPr="0014162F">
          <w:rPr>
            <w:rStyle w:val="Hyperlink"/>
            <w:noProof/>
          </w:rPr>
          <w:t>2.2</w:t>
        </w:r>
        <w:r>
          <w:rPr>
            <w:rFonts w:asciiTheme="minorHAnsi" w:eastAsiaTheme="minorEastAsia" w:hAnsiTheme="minorHAnsi" w:cstheme="minorBidi"/>
            <w:noProof/>
            <w:sz w:val="22"/>
            <w:szCs w:val="22"/>
          </w:rPr>
          <w:tab/>
        </w:r>
        <w:r w:rsidRPr="0014162F">
          <w:rPr>
            <w:rStyle w:val="Hyperlink"/>
            <w:noProof/>
          </w:rPr>
          <w:t>Conceptual Overview</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24</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29" w:history="1">
        <w:r w:rsidRPr="0014162F">
          <w:rPr>
            <w:rStyle w:val="Hyperlink"/>
            <w:noProof/>
          </w:rPr>
          <w:t>2.2.1</w:t>
        </w:r>
        <w:r>
          <w:rPr>
            <w:rFonts w:asciiTheme="minorHAnsi" w:eastAsiaTheme="minorEastAsia" w:hAnsiTheme="minorHAnsi" w:cstheme="minorBidi"/>
            <w:noProof/>
            <w:sz w:val="22"/>
            <w:szCs w:val="22"/>
          </w:rPr>
          <w:tab/>
        </w:r>
        <w:r w:rsidRPr="0014162F">
          <w:rPr>
            <w:rStyle w:val="Hyperlink"/>
            <w:noProof/>
          </w:rPr>
          <w:t>Web Drawing</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24</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30" w:history="1">
        <w:r w:rsidRPr="0014162F">
          <w:rPr>
            <w:rStyle w:val="Hyperlink"/>
            <w:noProof/>
          </w:rPr>
          <w:t>2.2.2</w:t>
        </w:r>
        <w:r>
          <w:rPr>
            <w:rFonts w:asciiTheme="minorHAnsi" w:eastAsiaTheme="minorEastAsia" w:hAnsiTheme="minorHAnsi" w:cstheme="minorBidi"/>
            <w:noProof/>
            <w:sz w:val="22"/>
            <w:szCs w:val="22"/>
          </w:rPr>
          <w:tab/>
        </w:r>
        <w:r w:rsidRPr="0014162F">
          <w:rPr>
            <w:rStyle w:val="Hyperlink"/>
            <w:noProof/>
          </w:rPr>
          <w:t>Drawing Page</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24</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31" w:history="1">
        <w:r w:rsidRPr="0014162F">
          <w:rPr>
            <w:rStyle w:val="Hyperlink"/>
            <w:noProof/>
          </w:rPr>
          <w:t>2.2.3</w:t>
        </w:r>
        <w:r>
          <w:rPr>
            <w:rFonts w:asciiTheme="minorHAnsi" w:eastAsiaTheme="minorEastAsia" w:hAnsiTheme="minorHAnsi" w:cstheme="minorBidi"/>
            <w:noProof/>
            <w:sz w:val="22"/>
            <w:szCs w:val="22"/>
          </w:rPr>
          <w:tab/>
        </w:r>
        <w:r w:rsidRPr="0014162F">
          <w:rPr>
            <w:rStyle w:val="Hyperlink"/>
            <w:noProof/>
          </w:rPr>
          <w:t>Shape</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2" w:history="1">
        <w:r w:rsidRPr="0014162F">
          <w:rPr>
            <w:rStyle w:val="Hyperlink"/>
            <w:noProof/>
          </w:rPr>
          <w:t>2.2.3.1</w:t>
        </w:r>
        <w:r>
          <w:rPr>
            <w:rFonts w:asciiTheme="minorHAnsi" w:eastAsiaTheme="minorEastAsia" w:hAnsiTheme="minorHAnsi" w:cstheme="minorBidi"/>
            <w:noProof/>
            <w:sz w:val="22"/>
            <w:szCs w:val="22"/>
          </w:rPr>
          <w:tab/>
        </w:r>
        <w:r w:rsidRPr="0014162F">
          <w:rPr>
            <w:rStyle w:val="Hyperlink"/>
            <w:noProof/>
          </w:rPr>
          <w:t>Shape Identification</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3" w:history="1">
        <w:r w:rsidRPr="0014162F">
          <w:rPr>
            <w:rStyle w:val="Hyperlink"/>
            <w:noProof/>
          </w:rPr>
          <w:t>2.2.3.2</w:t>
        </w:r>
        <w:r>
          <w:rPr>
            <w:rFonts w:asciiTheme="minorHAnsi" w:eastAsiaTheme="minorEastAsia" w:hAnsiTheme="minorHAnsi" w:cstheme="minorBidi"/>
            <w:noProof/>
            <w:sz w:val="22"/>
            <w:szCs w:val="22"/>
          </w:rPr>
          <w:tab/>
        </w:r>
        <w:r w:rsidRPr="0014162F">
          <w:rPr>
            <w:rStyle w:val="Hyperlink"/>
            <w:noProof/>
          </w:rPr>
          <w:t>Shape Visualization</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4" w:history="1">
        <w:r w:rsidRPr="0014162F">
          <w:rPr>
            <w:rStyle w:val="Hyperlink"/>
            <w:noProof/>
          </w:rPr>
          <w:t>2.2.3.3</w:t>
        </w:r>
        <w:r>
          <w:rPr>
            <w:rFonts w:asciiTheme="minorHAnsi" w:eastAsiaTheme="minorEastAsia" w:hAnsiTheme="minorHAnsi" w:cstheme="minorBidi"/>
            <w:noProof/>
            <w:sz w:val="22"/>
            <w:szCs w:val="22"/>
          </w:rPr>
          <w:tab/>
        </w:r>
        <w:r w:rsidRPr="0014162F">
          <w:rPr>
            <w:rStyle w:val="Hyperlink"/>
            <w:noProof/>
          </w:rPr>
          <w:t>Shape Selection</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5" w:history="1">
        <w:r w:rsidRPr="0014162F">
          <w:rPr>
            <w:rStyle w:val="Hyperlink"/>
            <w:noProof/>
          </w:rPr>
          <w:t>2.2.3.4</w:t>
        </w:r>
        <w:r>
          <w:rPr>
            <w:rFonts w:asciiTheme="minorHAnsi" w:eastAsiaTheme="minorEastAsia" w:hAnsiTheme="minorHAnsi" w:cstheme="minorBidi"/>
            <w:noProof/>
            <w:sz w:val="22"/>
            <w:szCs w:val="22"/>
          </w:rPr>
          <w:tab/>
        </w:r>
        <w:r w:rsidRPr="0014162F">
          <w:rPr>
            <w:rStyle w:val="Hyperlink"/>
            <w:noProof/>
          </w:rPr>
          <w:t>Shape Hyperlinks</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6" w:history="1">
        <w:r w:rsidRPr="0014162F">
          <w:rPr>
            <w:rStyle w:val="Hyperlink"/>
            <w:noProof/>
          </w:rPr>
          <w:t>2.2.3.5</w:t>
        </w:r>
        <w:r>
          <w:rPr>
            <w:rFonts w:asciiTheme="minorHAnsi" w:eastAsiaTheme="minorEastAsia" w:hAnsiTheme="minorHAnsi" w:cstheme="minorBidi"/>
            <w:noProof/>
            <w:sz w:val="22"/>
            <w:szCs w:val="22"/>
          </w:rPr>
          <w:tab/>
        </w:r>
        <w:r w:rsidRPr="0014162F">
          <w:rPr>
            <w:rStyle w:val="Hyperlink"/>
            <w:noProof/>
          </w:rPr>
          <w:t>Shape Data</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37" w:history="1">
        <w:r w:rsidRPr="0014162F">
          <w:rPr>
            <w:rStyle w:val="Hyperlink"/>
            <w:noProof/>
          </w:rPr>
          <w:t>2.2.4</w:t>
        </w:r>
        <w:r>
          <w:rPr>
            <w:rFonts w:asciiTheme="minorHAnsi" w:eastAsiaTheme="minorEastAsia" w:hAnsiTheme="minorHAnsi" w:cstheme="minorBidi"/>
            <w:noProof/>
            <w:sz w:val="22"/>
            <w:szCs w:val="22"/>
          </w:rPr>
          <w:tab/>
        </w:r>
        <w:r w:rsidRPr="0014162F">
          <w:rPr>
            <w:rStyle w:val="Hyperlink"/>
            <w:noProof/>
          </w:rPr>
          <w:t>Data Connectivity and Refresh</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8" w:history="1">
        <w:r w:rsidRPr="0014162F">
          <w:rPr>
            <w:rStyle w:val="Hyperlink"/>
            <w:noProof/>
          </w:rPr>
          <w:t>2.2.4.1</w:t>
        </w:r>
        <w:r>
          <w:rPr>
            <w:rFonts w:asciiTheme="minorHAnsi" w:eastAsiaTheme="minorEastAsia" w:hAnsiTheme="minorHAnsi" w:cstheme="minorBidi"/>
            <w:noProof/>
            <w:sz w:val="22"/>
            <w:szCs w:val="22"/>
          </w:rPr>
          <w:tab/>
        </w:r>
        <w:r w:rsidRPr="0014162F">
          <w:rPr>
            <w:rStyle w:val="Hyperlink"/>
            <w:noProof/>
          </w:rPr>
          <w:t>Data Connections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39" w:history="1">
        <w:r w:rsidRPr="0014162F">
          <w:rPr>
            <w:rStyle w:val="Hyperlink"/>
            <w:noProof/>
          </w:rPr>
          <w:t>2.2.4.2</w:t>
        </w:r>
        <w:r>
          <w:rPr>
            <w:rFonts w:asciiTheme="minorHAnsi" w:eastAsiaTheme="minorEastAsia" w:hAnsiTheme="minorHAnsi" w:cstheme="minorBidi"/>
            <w:noProof/>
            <w:sz w:val="22"/>
            <w:szCs w:val="22"/>
          </w:rPr>
          <w:tab/>
        </w:r>
        <w:r w:rsidRPr="0014162F">
          <w:rPr>
            <w:rStyle w:val="Hyperlink"/>
            <w:noProof/>
          </w:rPr>
          <w:t>Recordset</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0" w:history="1">
        <w:r w:rsidRPr="0014162F">
          <w:rPr>
            <w:rStyle w:val="Hyperlink"/>
            <w:noProof/>
          </w:rPr>
          <w:t>2.2.4.3</w:t>
        </w:r>
        <w:r>
          <w:rPr>
            <w:rFonts w:asciiTheme="minorHAnsi" w:eastAsiaTheme="minorEastAsia" w:hAnsiTheme="minorHAnsi" w:cstheme="minorBidi"/>
            <w:noProof/>
            <w:sz w:val="22"/>
            <w:szCs w:val="22"/>
          </w:rPr>
          <w:tab/>
        </w:r>
        <w:r w:rsidRPr="0014162F">
          <w:rPr>
            <w:rStyle w:val="Hyperlink"/>
            <w:noProof/>
          </w:rPr>
          <w:t>Recordset Refresh</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1" w:history="1">
        <w:r w:rsidRPr="0014162F">
          <w:rPr>
            <w:rStyle w:val="Hyperlink"/>
            <w:noProof/>
          </w:rPr>
          <w:t>2.2.4.4</w:t>
        </w:r>
        <w:r>
          <w:rPr>
            <w:rFonts w:asciiTheme="minorHAnsi" w:eastAsiaTheme="minorEastAsia" w:hAnsiTheme="minorHAnsi" w:cstheme="minorBidi"/>
            <w:noProof/>
            <w:sz w:val="22"/>
            <w:szCs w:val="22"/>
          </w:rPr>
          <w:tab/>
        </w:r>
        <w:r w:rsidRPr="0014162F">
          <w:rPr>
            <w:rStyle w:val="Hyperlink"/>
            <w:noProof/>
          </w:rPr>
          <w:t>Recordset Row Addressing</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42" w:history="1">
        <w:r w:rsidRPr="0014162F">
          <w:rPr>
            <w:rStyle w:val="Hyperlink"/>
            <w:noProof/>
          </w:rPr>
          <w:t>2.2.4.4.1</w:t>
        </w:r>
        <w:r>
          <w:rPr>
            <w:rFonts w:asciiTheme="minorHAnsi" w:eastAsiaTheme="minorEastAsia" w:hAnsiTheme="minorHAnsi" w:cstheme="minorBidi"/>
            <w:noProof/>
            <w:sz w:val="22"/>
            <w:szCs w:val="22"/>
          </w:rPr>
          <w:tab/>
        </w:r>
        <w:r w:rsidRPr="0014162F">
          <w:rPr>
            <w:rStyle w:val="Hyperlink"/>
            <w:noProof/>
          </w:rPr>
          <w:t>Row Order Method</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43" w:history="1">
        <w:r w:rsidRPr="0014162F">
          <w:rPr>
            <w:rStyle w:val="Hyperlink"/>
            <w:noProof/>
          </w:rPr>
          <w:t>2.2.4.4.2</w:t>
        </w:r>
        <w:r>
          <w:rPr>
            <w:rFonts w:asciiTheme="minorHAnsi" w:eastAsiaTheme="minorEastAsia" w:hAnsiTheme="minorHAnsi" w:cstheme="minorBidi"/>
            <w:noProof/>
            <w:sz w:val="22"/>
            <w:szCs w:val="22"/>
          </w:rPr>
          <w:tab/>
        </w:r>
        <w:r w:rsidRPr="0014162F">
          <w:rPr>
            <w:rStyle w:val="Hyperlink"/>
            <w:noProof/>
          </w:rPr>
          <w:t>Primary Key Method</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44" w:history="1">
        <w:r w:rsidRPr="0014162F">
          <w:rPr>
            <w:rStyle w:val="Hyperlink"/>
            <w:noProof/>
          </w:rPr>
          <w:t>2.2.5</w:t>
        </w:r>
        <w:r>
          <w:rPr>
            <w:rFonts w:asciiTheme="minorHAnsi" w:eastAsiaTheme="minorEastAsia" w:hAnsiTheme="minorHAnsi" w:cstheme="minorBidi"/>
            <w:noProof/>
            <w:sz w:val="22"/>
            <w:szCs w:val="22"/>
          </w:rPr>
          <w:tab/>
        </w:r>
        <w:r w:rsidRPr="0014162F">
          <w:rPr>
            <w:rStyle w:val="Hyperlink"/>
            <w:noProof/>
          </w:rPr>
          <w:t>Data Binding to Web Drawing Elements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5" w:history="1">
        <w:r w:rsidRPr="0014162F">
          <w:rPr>
            <w:rStyle w:val="Hyperlink"/>
            <w:noProof/>
          </w:rPr>
          <w:t>2.2.5.1</w:t>
        </w:r>
        <w:r>
          <w:rPr>
            <w:rFonts w:asciiTheme="minorHAnsi" w:eastAsiaTheme="minorEastAsia" w:hAnsiTheme="minorHAnsi" w:cstheme="minorBidi"/>
            <w:noProof/>
            <w:sz w:val="22"/>
            <w:szCs w:val="22"/>
          </w:rPr>
          <w:tab/>
        </w:r>
        <w:r w:rsidRPr="0014162F">
          <w:rPr>
            <w:rStyle w:val="Hyperlink"/>
            <w:noProof/>
          </w:rPr>
          <w:t>Data Binding</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6" w:history="1">
        <w:r w:rsidRPr="0014162F">
          <w:rPr>
            <w:rStyle w:val="Hyperlink"/>
            <w:noProof/>
          </w:rPr>
          <w:t>2.2.5.2</w:t>
        </w:r>
        <w:r>
          <w:rPr>
            <w:rFonts w:asciiTheme="minorHAnsi" w:eastAsiaTheme="minorEastAsia" w:hAnsiTheme="minorHAnsi" w:cstheme="minorBidi"/>
            <w:noProof/>
            <w:sz w:val="22"/>
            <w:szCs w:val="22"/>
          </w:rPr>
          <w:tab/>
        </w:r>
        <w:r w:rsidRPr="0014162F">
          <w:rPr>
            <w:rStyle w:val="Hyperlink"/>
            <w:noProof/>
          </w:rPr>
          <w:t>Diagram Update</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7" w:history="1">
        <w:r w:rsidRPr="0014162F">
          <w:rPr>
            <w:rStyle w:val="Hyperlink"/>
            <w:noProof/>
          </w:rPr>
          <w:t>2.2.5.3</w:t>
        </w:r>
        <w:r>
          <w:rPr>
            <w:rFonts w:asciiTheme="minorHAnsi" w:eastAsiaTheme="minorEastAsia" w:hAnsiTheme="minorHAnsi" w:cstheme="minorBidi"/>
            <w:noProof/>
            <w:sz w:val="22"/>
            <w:szCs w:val="22"/>
          </w:rPr>
          <w:tab/>
        </w:r>
        <w:r w:rsidRPr="0014162F">
          <w:rPr>
            <w:rStyle w:val="Hyperlink"/>
            <w:noProof/>
          </w:rPr>
          <w:t>Data Graphics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28</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48" w:history="1">
        <w:r w:rsidRPr="0014162F">
          <w:rPr>
            <w:rStyle w:val="Hyperlink"/>
            <w:noProof/>
          </w:rPr>
          <w:t>2.2.6</w:t>
        </w:r>
        <w:r>
          <w:rPr>
            <w:rFonts w:asciiTheme="minorHAnsi" w:eastAsiaTheme="minorEastAsia" w:hAnsiTheme="minorHAnsi" w:cstheme="minorBidi"/>
            <w:noProof/>
            <w:sz w:val="22"/>
            <w:szCs w:val="22"/>
          </w:rPr>
          <w:tab/>
        </w:r>
        <w:r w:rsidRPr="0014162F">
          <w:rPr>
            <w:rStyle w:val="Hyperlink"/>
            <w:noProof/>
          </w:rPr>
          <w:t>Recalculating Shape Properties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49" w:history="1">
        <w:r w:rsidRPr="0014162F">
          <w:rPr>
            <w:rStyle w:val="Hyperlink"/>
            <w:noProof/>
          </w:rPr>
          <w:t>2.2.6.1</w:t>
        </w:r>
        <w:r>
          <w:rPr>
            <w:rFonts w:asciiTheme="minorHAnsi" w:eastAsiaTheme="minorEastAsia" w:hAnsiTheme="minorHAnsi" w:cstheme="minorBidi"/>
            <w:noProof/>
            <w:sz w:val="22"/>
            <w:szCs w:val="22"/>
          </w:rPr>
          <w:tab/>
        </w:r>
        <w:r w:rsidRPr="0014162F">
          <w:rPr>
            <w:rStyle w:val="Hyperlink"/>
            <w:noProof/>
          </w:rPr>
          <w:t>Color Table</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50" w:history="1">
        <w:r w:rsidRPr="0014162F">
          <w:rPr>
            <w:rStyle w:val="Hyperlink"/>
            <w:noProof/>
          </w:rPr>
          <w:t>2.2.6.2</w:t>
        </w:r>
        <w:r>
          <w:rPr>
            <w:rFonts w:asciiTheme="minorHAnsi" w:eastAsiaTheme="minorEastAsia" w:hAnsiTheme="minorHAnsi" w:cstheme="minorBidi"/>
            <w:noProof/>
            <w:sz w:val="22"/>
            <w:szCs w:val="22"/>
          </w:rPr>
          <w:tab/>
        </w:r>
        <w:r w:rsidRPr="0014162F">
          <w:rPr>
            <w:rStyle w:val="Hyperlink"/>
            <w:noProof/>
          </w:rPr>
          <w:t>Formulas</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51" w:history="1">
        <w:r w:rsidRPr="0014162F">
          <w:rPr>
            <w:rStyle w:val="Hyperlink"/>
            <w:noProof/>
          </w:rPr>
          <w:t>2.2.6.2.1</w:t>
        </w:r>
        <w:r>
          <w:rPr>
            <w:rFonts w:asciiTheme="minorHAnsi" w:eastAsiaTheme="minorEastAsia" w:hAnsiTheme="minorHAnsi" w:cstheme="minorBidi"/>
            <w:noProof/>
            <w:sz w:val="22"/>
            <w:szCs w:val="22"/>
          </w:rPr>
          <w:tab/>
        </w:r>
        <w:r w:rsidRPr="0014162F">
          <w:rPr>
            <w:rStyle w:val="Hyperlink"/>
            <w:noProof/>
          </w:rPr>
          <w:t>Formula Expression</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52" w:history="1">
        <w:r w:rsidRPr="0014162F">
          <w:rPr>
            <w:rStyle w:val="Hyperlink"/>
            <w:noProof/>
          </w:rPr>
          <w:t>2.2.6.2.2</w:t>
        </w:r>
        <w:r>
          <w:rPr>
            <w:rFonts w:asciiTheme="minorHAnsi" w:eastAsiaTheme="minorEastAsia" w:hAnsiTheme="minorHAnsi" w:cstheme="minorBidi"/>
            <w:noProof/>
            <w:sz w:val="22"/>
            <w:szCs w:val="22"/>
          </w:rPr>
          <w:tab/>
        </w:r>
        <w:r w:rsidRPr="0014162F">
          <w:rPr>
            <w:rStyle w:val="Hyperlink"/>
            <w:noProof/>
          </w:rPr>
          <w:t>Formula Evaluation</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53" w:history="1">
        <w:r w:rsidRPr="0014162F">
          <w:rPr>
            <w:rStyle w:val="Hyperlink"/>
            <w:noProof/>
          </w:rPr>
          <w:t>2.2.6.2.3</w:t>
        </w:r>
        <w:r>
          <w:rPr>
            <w:rFonts w:asciiTheme="minorHAnsi" w:eastAsiaTheme="minorEastAsia" w:hAnsiTheme="minorHAnsi" w:cstheme="minorBidi"/>
            <w:noProof/>
            <w:sz w:val="22"/>
            <w:szCs w:val="22"/>
          </w:rPr>
          <w:tab/>
        </w:r>
        <w:r w:rsidRPr="0014162F">
          <w:rPr>
            <w:rStyle w:val="Hyperlink"/>
            <w:noProof/>
          </w:rPr>
          <w:t>Parse Tokens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6"/>
        <w:rPr>
          <w:rFonts w:asciiTheme="minorHAnsi" w:eastAsiaTheme="minorEastAsia" w:hAnsiTheme="minorHAnsi" w:cstheme="minorBidi"/>
          <w:noProof/>
          <w:sz w:val="22"/>
          <w:szCs w:val="22"/>
        </w:rPr>
      </w:pPr>
      <w:hyperlink w:anchor="_Toc79556254" w:history="1">
        <w:r w:rsidRPr="0014162F">
          <w:rPr>
            <w:rStyle w:val="Hyperlink"/>
            <w:noProof/>
          </w:rPr>
          <w:t>2.2.6.2.3.1</w:t>
        </w:r>
        <w:r>
          <w:rPr>
            <w:rFonts w:asciiTheme="minorHAnsi" w:eastAsiaTheme="minorEastAsia" w:hAnsiTheme="minorHAnsi" w:cstheme="minorBidi"/>
            <w:noProof/>
            <w:sz w:val="22"/>
            <w:szCs w:val="22"/>
          </w:rPr>
          <w:tab/>
        </w:r>
        <w:r w:rsidRPr="0014162F">
          <w:rPr>
            <w:rStyle w:val="Hyperlink"/>
            <w:noProof/>
          </w:rPr>
          <w:t>Control Tokens</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6"/>
        <w:rPr>
          <w:rFonts w:asciiTheme="minorHAnsi" w:eastAsiaTheme="minorEastAsia" w:hAnsiTheme="minorHAnsi" w:cstheme="minorBidi"/>
          <w:noProof/>
          <w:sz w:val="22"/>
          <w:szCs w:val="22"/>
        </w:rPr>
      </w:pPr>
      <w:hyperlink w:anchor="_Toc79556255" w:history="1">
        <w:r w:rsidRPr="0014162F">
          <w:rPr>
            <w:rStyle w:val="Hyperlink"/>
            <w:noProof/>
          </w:rPr>
          <w:t>2.2.6.2.3.2</w:t>
        </w:r>
        <w:r>
          <w:rPr>
            <w:rFonts w:asciiTheme="minorHAnsi" w:eastAsiaTheme="minorEastAsia" w:hAnsiTheme="minorHAnsi" w:cstheme="minorBidi"/>
            <w:noProof/>
            <w:sz w:val="22"/>
            <w:szCs w:val="22"/>
          </w:rPr>
          <w:tab/>
        </w:r>
        <w:r w:rsidRPr="0014162F">
          <w:rPr>
            <w:rStyle w:val="Hyperlink"/>
            <w:noProof/>
          </w:rPr>
          <w:t>Function Tokens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29</w:t>
        </w:r>
        <w:r>
          <w:rPr>
            <w:noProof/>
            <w:webHidden/>
          </w:rPr>
          <w:fldChar w:fldCharType="end"/>
        </w:r>
      </w:hyperlink>
    </w:p>
    <w:p w:rsidR="008D4111" w:rsidRDefault="008D4111">
      <w:pPr>
        <w:pStyle w:val="TOC6"/>
        <w:rPr>
          <w:rFonts w:asciiTheme="minorHAnsi" w:eastAsiaTheme="minorEastAsia" w:hAnsiTheme="minorHAnsi" w:cstheme="minorBidi"/>
          <w:noProof/>
          <w:sz w:val="22"/>
          <w:szCs w:val="22"/>
        </w:rPr>
      </w:pPr>
      <w:hyperlink w:anchor="_Toc79556256" w:history="1">
        <w:r w:rsidRPr="0014162F">
          <w:rPr>
            <w:rStyle w:val="Hyperlink"/>
            <w:noProof/>
          </w:rPr>
          <w:t>2.2.6.2.3.3</w:t>
        </w:r>
        <w:r>
          <w:rPr>
            <w:rFonts w:asciiTheme="minorHAnsi" w:eastAsiaTheme="minorEastAsia" w:hAnsiTheme="minorHAnsi" w:cstheme="minorBidi"/>
            <w:noProof/>
            <w:sz w:val="22"/>
            <w:szCs w:val="22"/>
          </w:rPr>
          <w:tab/>
        </w:r>
        <w:r w:rsidRPr="0014162F">
          <w:rPr>
            <w:rStyle w:val="Hyperlink"/>
            <w:noProof/>
          </w:rPr>
          <w:t>Operand Tokens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30</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57" w:history="1">
        <w:r w:rsidRPr="0014162F">
          <w:rPr>
            <w:rStyle w:val="Hyperlink"/>
            <w:noProof/>
          </w:rPr>
          <w:t>2.2.6.2.3.3.1</w:t>
        </w:r>
        <w:r>
          <w:rPr>
            <w:rFonts w:asciiTheme="minorHAnsi" w:eastAsiaTheme="minorEastAsia" w:hAnsiTheme="minorHAnsi" w:cstheme="minorBidi"/>
            <w:noProof/>
            <w:sz w:val="22"/>
            <w:szCs w:val="22"/>
          </w:rPr>
          <w:tab/>
        </w:r>
        <w:r w:rsidRPr="0014162F">
          <w:rPr>
            <w:rStyle w:val="Hyperlink"/>
            <w:noProof/>
          </w:rPr>
          <w:t>String Values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30</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58" w:history="1">
        <w:r w:rsidRPr="0014162F">
          <w:rPr>
            <w:rStyle w:val="Hyperlink"/>
            <w:noProof/>
          </w:rPr>
          <w:t>2.2.6.2.3.3.2</w:t>
        </w:r>
        <w:r>
          <w:rPr>
            <w:rFonts w:asciiTheme="minorHAnsi" w:eastAsiaTheme="minorEastAsia" w:hAnsiTheme="minorHAnsi" w:cstheme="minorBidi"/>
            <w:noProof/>
            <w:sz w:val="22"/>
            <w:szCs w:val="22"/>
          </w:rPr>
          <w:tab/>
        </w:r>
        <w:r w:rsidRPr="0014162F">
          <w:rPr>
            <w:rStyle w:val="Hyperlink"/>
            <w:noProof/>
          </w:rPr>
          <w:t>Numeric Values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30</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59" w:history="1">
        <w:r w:rsidRPr="0014162F">
          <w:rPr>
            <w:rStyle w:val="Hyperlink"/>
            <w:noProof/>
          </w:rPr>
          <w:t>2.2.6.2.3.3.3</w:t>
        </w:r>
        <w:r>
          <w:rPr>
            <w:rFonts w:asciiTheme="minorHAnsi" w:eastAsiaTheme="minorEastAsia" w:hAnsiTheme="minorHAnsi" w:cstheme="minorBidi"/>
            <w:noProof/>
            <w:sz w:val="22"/>
            <w:szCs w:val="22"/>
          </w:rPr>
          <w:tab/>
        </w:r>
        <w:r w:rsidRPr="0014162F">
          <w:rPr>
            <w:rStyle w:val="Hyperlink"/>
            <w:noProof/>
          </w:rPr>
          <w:t>Boolean Values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60" w:history="1">
        <w:r w:rsidRPr="0014162F">
          <w:rPr>
            <w:rStyle w:val="Hyperlink"/>
            <w:noProof/>
          </w:rPr>
          <w:t>2.2.6.2.3.3.4</w:t>
        </w:r>
        <w:r>
          <w:rPr>
            <w:rFonts w:asciiTheme="minorHAnsi" w:eastAsiaTheme="minorEastAsia" w:hAnsiTheme="minorHAnsi" w:cstheme="minorBidi"/>
            <w:noProof/>
            <w:sz w:val="22"/>
            <w:szCs w:val="22"/>
          </w:rPr>
          <w:tab/>
        </w:r>
        <w:r w:rsidRPr="0014162F">
          <w:rPr>
            <w:rStyle w:val="Hyperlink"/>
            <w:noProof/>
          </w:rPr>
          <w:t>Currency Values</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61" w:history="1">
        <w:r w:rsidRPr="0014162F">
          <w:rPr>
            <w:rStyle w:val="Hyperlink"/>
            <w:noProof/>
          </w:rPr>
          <w:t>2.2.6.2.3.3.5</w:t>
        </w:r>
        <w:r>
          <w:rPr>
            <w:rFonts w:asciiTheme="minorHAnsi" w:eastAsiaTheme="minorEastAsia" w:hAnsiTheme="minorHAnsi" w:cstheme="minorBidi"/>
            <w:noProof/>
            <w:sz w:val="22"/>
            <w:szCs w:val="22"/>
          </w:rPr>
          <w:tab/>
        </w:r>
        <w:r w:rsidRPr="0014162F">
          <w:rPr>
            <w:rStyle w:val="Hyperlink"/>
            <w:noProof/>
          </w:rPr>
          <w:t>Color Values</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62" w:history="1">
        <w:r w:rsidRPr="0014162F">
          <w:rPr>
            <w:rStyle w:val="Hyperlink"/>
            <w:noProof/>
          </w:rPr>
          <w:t>2.2.6.2.3.3.6</w:t>
        </w:r>
        <w:r>
          <w:rPr>
            <w:rFonts w:asciiTheme="minorHAnsi" w:eastAsiaTheme="minorEastAsia" w:hAnsiTheme="minorHAnsi" w:cstheme="minorBidi"/>
            <w:noProof/>
            <w:sz w:val="22"/>
            <w:szCs w:val="22"/>
          </w:rPr>
          <w:tab/>
        </w:r>
        <w:r w:rsidRPr="0014162F">
          <w:rPr>
            <w:rStyle w:val="Hyperlink"/>
            <w:noProof/>
          </w:rPr>
          <w:t>Date Values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7"/>
        <w:rPr>
          <w:rFonts w:asciiTheme="minorHAnsi" w:eastAsiaTheme="minorEastAsia" w:hAnsiTheme="minorHAnsi" w:cstheme="minorBidi"/>
          <w:noProof/>
          <w:sz w:val="22"/>
          <w:szCs w:val="22"/>
        </w:rPr>
      </w:pPr>
      <w:hyperlink w:anchor="_Toc79556263" w:history="1">
        <w:r w:rsidRPr="0014162F">
          <w:rPr>
            <w:rStyle w:val="Hyperlink"/>
            <w:noProof/>
          </w:rPr>
          <w:t>2.2.6.2.3.3.7</w:t>
        </w:r>
        <w:r>
          <w:rPr>
            <w:rFonts w:asciiTheme="minorHAnsi" w:eastAsiaTheme="minorEastAsia" w:hAnsiTheme="minorHAnsi" w:cstheme="minorBidi"/>
            <w:noProof/>
            <w:sz w:val="22"/>
            <w:szCs w:val="22"/>
          </w:rPr>
          <w:tab/>
        </w:r>
        <w:r w:rsidRPr="0014162F">
          <w:rPr>
            <w:rStyle w:val="Hyperlink"/>
            <w:noProof/>
          </w:rPr>
          <w:t>Error Values</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64" w:history="1">
        <w:r w:rsidRPr="0014162F">
          <w:rPr>
            <w:rStyle w:val="Hyperlink"/>
            <w:noProof/>
          </w:rPr>
          <w:t>2.2.6.2.4</w:t>
        </w:r>
        <w:r>
          <w:rPr>
            <w:rFonts w:asciiTheme="minorHAnsi" w:eastAsiaTheme="minorEastAsia" w:hAnsiTheme="minorHAnsi" w:cstheme="minorBidi"/>
            <w:noProof/>
            <w:sz w:val="22"/>
            <w:szCs w:val="22"/>
          </w:rPr>
          <w:tab/>
        </w:r>
        <w:r w:rsidRPr="0014162F">
          <w:rPr>
            <w:rStyle w:val="Hyperlink"/>
            <w:noProof/>
          </w:rPr>
          <w:t>Evaluation Stack</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31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65" w:history="1">
        <w:r w:rsidRPr="0014162F">
          <w:rPr>
            <w:rStyle w:val="Hyperlink"/>
            <w:noProof/>
          </w:rPr>
          <w:t>2.2.6.3</w:t>
        </w:r>
        <w:r>
          <w:rPr>
            <w:rFonts w:asciiTheme="minorHAnsi" w:eastAsiaTheme="minorEastAsia" w:hAnsiTheme="minorHAnsi" w:cstheme="minorBidi"/>
            <w:noProof/>
            <w:sz w:val="22"/>
            <w:szCs w:val="22"/>
          </w:rPr>
          <w:tab/>
        </w:r>
        <w:r w:rsidRPr="0014162F">
          <w:rPr>
            <w:rStyle w:val="Hyperlink"/>
            <w:noProof/>
          </w:rPr>
          <w:t>Unit Number</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32</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66" w:history="1">
        <w:r w:rsidRPr="0014162F">
          <w:rPr>
            <w:rStyle w:val="Hyperlink"/>
            <w:noProof/>
          </w:rPr>
          <w:t>2.3</w:t>
        </w:r>
        <w:r>
          <w:rPr>
            <w:rFonts w:asciiTheme="minorHAnsi" w:eastAsiaTheme="minorEastAsia" w:hAnsiTheme="minorHAnsi" w:cstheme="minorBidi"/>
            <w:noProof/>
            <w:sz w:val="22"/>
            <w:szCs w:val="22"/>
          </w:rPr>
          <w:tab/>
        </w:r>
        <w:r w:rsidRPr="0014162F">
          <w:rPr>
            <w:rStyle w:val="Hyperlink"/>
            <w:noProof/>
          </w:rPr>
          <w:t>ShapeGraphic XML Part</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32</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67" w:history="1">
        <w:r w:rsidRPr="0014162F">
          <w:rPr>
            <w:rStyle w:val="Hyperlink"/>
            <w:noProof/>
          </w:rPr>
          <w:t>2.3.1</w:t>
        </w:r>
        <w:r>
          <w:rPr>
            <w:rFonts w:asciiTheme="minorHAnsi" w:eastAsiaTheme="minorEastAsia" w:hAnsiTheme="minorHAnsi" w:cstheme="minorBidi"/>
            <w:noProof/>
            <w:sz w:val="22"/>
            <w:szCs w:val="22"/>
          </w:rPr>
          <w:tab/>
        </w:r>
        <w:r w:rsidRPr="0014162F">
          <w:rPr>
            <w:rStyle w:val="Hyperlink"/>
            <w:noProof/>
          </w:rPr>
          <w:t>XAML Terminology</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32</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68" w:history="1">
        <w:r w:rsidRPr="0014162F">
          <w:rPr>
            <w:rStyle w:val="Hyperlink"/>
            <w:noProof/>
          </w:rPr>
          <w:t>2.3.2</w:t>
        </w:r>
        <w:r>
          <w:rPr>
            <w:rFonts w:asciiTheme="minorHAnsi" w:eastAsiaTheme="minorEastAsia" w:hAnsiTheme="minorHAnsi" w:cstheme="minorBidi"/>
            <w:noProof/>
            <w:sz w:val="22"/>
            <w:szCs w:val="22"/>
          </w:rPr>
          <w:tab/>
        </w:r>
        <w:r w:rsidRPr="0014162F">
          <w:rPr>
            <w:rStyle w:val="Hyperlink"/>
            <w:noProof/>
          </w:rPr>
          <w:t>XAML Resources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32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69" w:history="1">
        <w:r w:rsidRPr="0014162F">
          <w:rPr>
            <w:rStyle w:val="Hyperlink"/>
            <w:noProof/>
          </w:rPr>
          <w:t>2.3.2.1</w:t>
        </w:r>
        <w:r>
          <w:rPr>
            <w:rFonts w:asciiTheme="minorHAnsi" w:eastAsiaTheme="minorEastAsia" w:hAnsiTheme="minorHAnsi" w:cstheme="minorBidi"/>
            <w:noProof/>
            <w:sz w:val="22"/>
            <w:szCs w:val="22"/>
          </w:rPr>
          <w:tab/>
        </w:r>
        <w:r w:rsidRPr="0014162F">
          <w:rPr>
            <w:rStyle w:val="Hyperlink"/>
            <w:noProof/>
          </w:rPr>
          <w:t>Fonts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32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70" w:history="1">
        <w:r w:rsidRPr="0014162F">
          <w:rPr>
            <w:rStyle w:val="Hyperlink"/>
            <w:noProof/>
          </w:rPr>
          <w:t>2.3.2.2</w:t>
        </w:r>
        <w:r>
          <w:rPr>
            <w:rFonts w:asciiTheme="minorHAnsi" w:eastAsiaTheme="minorEastAsia" w:hAnsiTheme="minorHAnsi" w:cstheme="minorBidi"/>
            <w:noProof/>
            <w:sz w:val="22"/>
            <w:szCs w:val="22"/>
          </w:rPr>
          <w:tab/>
        </w:r>
        <w:r w:rsidRPr="0014162F">
          <w:rPr>
            <w:rStyle w:val="Hyperlink"/>
            <w:noProof/>
          </w:rPr>
          <w:t>Images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35</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71" w:history="1">
        <w:r w:rsidRPr="0014162F">
          <w:rPr>
            <w:rStyle w:val="Hyperlink"/>
            <w:noProof/>
          </w:rPr>
          <w:t>2.3.3</w:t>
        </w:r>
        <w:r>
          <w:rPr>
            <w:rFonts w:asciiTheme="minorHAnsi" w:eastAsiaTheme="minorEastAsia" w:hAnsiTheme="minorHAnsi" w:cstheme="minorBidi"/>
            <w:noProof/>
            <w:sz w:val="22"/>
            <w:szCs w:val="22"/>
          </w:rPr>
          <w:tab/>
        </w:r>
        <w:r w:rsidRPr="0014162F">
          <w:rPr>
            <w:rStyle w:val="Hyperlink"/>
            <w:noProof/>
          </w:rPr>
          <w:t>XAML Shapes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36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72" w:history="1">
        <w:r w:rsidRPr="0014162F">
          <w:rPr>
            <w:rStyle w:val="Hyperlink"/>
            <w:noProof/>
          </w:rPr>
          <w:t>2.3.4</w:t>
        </w:r>
        <w:r>
          <w:rPr>
            <w:rFonts w:asciiTheme="minorHAnsi" w:eastAsiaTheme="minorEastAsia" w:hAnsiTheme="minorHAnsi" w:cstheme="minorBidi"/>
            <w:noProof/>
            <w:sz w:val="22"/>
            <w:szCs w:val="22"/>
          </w:rPr>
          <w:tab/>
        </w:r>
        <w:r w:rsidRPr="0014162F">
          <w:rPr>
            <w:rStyle w:val="Hyperlink"/>
            <w:noProof/>
          </w:rPr>
          <w:t>XAML Recalculated Shapes</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36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73" w:history="1">
        <w:r w:rsidRPr="0014162F">
          <w:rPr>
            <w:rStyle w:val="Hyperlink"/>
            <w:noProof/>
          </w:rPr>
          <w:t>2.3.4.1</w:t>
        </w:r>
        <w:r>
          <w:rPr>
            <w:rFonts w:asciiTheme="minorHAnsi" w:eastAsiaTheme="minorEastAsia" w:hAnsiTheme="minorHAnsi" w:cstheme="minorBidi"/>
            <w:noProof/>
            <w:sz w:val="22"/>
            <w:szCs w:val="22"/>
          </w:rPr>
          <w:tab/>
        </w:r>
        <w:r w:rsidRPr="0014162F">
          <w:rPr>
            <w:rStyle w:val="Hyperlink"/>
            <w:noProof/>
          </w:rPr>
          <w:t>Sheet Elements</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36</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74" w:history="1">
        <w:r w:rsidRPr="0014162F">
          <w:rPr>
            <w:rStyle w:val="Hyperlink"/>
            <w:noProof/>
          </w:rPr>
          <w:t>2.3.4.1.1</w:t>
        </w:r>
        <w:r>
          <w:rPr>
            <w:rFonts w:asciiTheme="minorHAnsi" w:eastAsiaTheme="minorEastAsia" w:hAnsiTheme="minorHAnsi" w:cstheme="minorBidi"/>
            <w:noProof/>
            <w:sz w:val="22"/>
            <w:szCs w:val="22"/>
          </w:rPr>
          <w:tab/>
        </w:r>
        <w:r w:rsidRPr="0014162F">
          <w:rPr>
            <w:rStyle w:val="Hyperlink"/>
            <w:noProof/>
          </w:rPr>
          <w:t>Shape Transform</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36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75" w:history="1">
        <w:r w:rsidRPr="0014162F">
          <w:rPr>
            <w:rStyle w:val="Hyperlink"/>
            <w:noProof/>
          </w:rPr>
          <w:t>2.3.4.2</w:t>
        </w:r>
        <w:r>
          <w:rPr>
            <w:rFonts w:asciiTheme="minorHAnsi" w:eastAsiaTheme="minorEastAsia" w:hAnsiTheme="minorHAnsi" w:cstheme="minorBidi"/>
            <w:noProof/>
            <w:sz w:val="22"/>
            <w:szCs w:val="22"/>
          </w:rPr>
          <w:tab/>
        </w:r>
        <w:r w:rsidRPr="0014162F">
          <w:rPr>
            <w:rStyle w:val="Hyperlink"/>
            <w:noProof/>
          </w:rPr>
          <w:t>Formatting Elements</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37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76" w:history="1">
        <w:r w:rsidRPr="0014162F">
          <w:rPr>
            <w:rStyle w:val="Hyperlink"/>
            <w:noProof/>
          </w:rPr>
          <w:t>2.3.4.2.1</w:t>
        </w:r>
        <w:r>
          <w:rPr>
            <w:rFonts w:asciiTheme="minorHAnsi" w:eastAsiaTheme="minorEastAsia" w:hAnsiTheme="minorHAnsi" w:cstheme="minorBidi"/>
            <w:noProof/>
            <w:sz w:val="22"/>
            <w:szCs w:val="22"/>
          </w:rPr>
          <w:tab/>
        </w:r>
        <w:r w:rsidRPr="0014162F">
          <w:rPr>
            <w:rStyle w:val="Hyperlink"/>
            <w:noProof/>
          </w:rPr>
          <w:t>Shadow Canvas</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37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77" w:history="1">
        <w:r w:rsidRPr="0014162F">
          <w:rPr>
            <w:rStyle w:val="Hyperlink"/>
            <w:noProof/>
          </w:rPr>
          <w:t>2.3.4.2.2</w:t>
        </w:r>
        <w:r>
          <w:rPr>
            <w:rFonts w:asciiTheme="minorHAnsi" w:eastAsiaTheme="minorEastAsia" w:hAnsiTheme="minorHAnsi" w:cstheme="minorBidi"/>
            <w:noProof/>
            <w:sz w:val="22"/>
            <w:szCs w:val="22"/>
          </w:rPr>
          <w:tab/>
        </w:r>
        <w:r w:rsidRPr="0014162F">
          <w:rPr>
            <w:rStyle w:val="Hyperlink"/>
            <w:noProof/>
          </w:rPr>
          <w:t>Fill Attributes</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37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78" w:history="1">
        <w:r w:rsidRPr="0014162F">
          <w:rPr>
            <w:rStyle w:val="Hyperlink"/>
            <w:noProof/>
          </w:rPr>
          <w:t>2.3.4.2.3</w:t>
        </w:r>
        <w:r>
          <w:rPr>
            <w:rFonts w:asciiTheme="minorHAnsi" w:eastAsiaTheme="minorEastAsia" w:hAnsiTheme="minorHAnsi" w:cstheme="minorBidi"/>
            <w:noProof/>
            <w:sz w:val="22"/>
            <w:szCs w:val="22"/>
          </w:rPr>
          <w:tab/>
        </w:r>
        <w:r w:rsidRPr="0014162F">
          <w:rPr>
            <w:rStyle w:val="Hyperlink"/>
            <w:noProof/>
          </w:rPr>
          <w:t>Stroke Attributes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37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79" w:history="1">
        <w:r w:rsidRPr="0014162F">
          <w:rPr>
            <w:rStyle w:val="Hyperlink"/>
            <w:noProof/>
          </w:rPr>
          <w:t>2.3.4.3</w:t>
        </w:r>
        <w:r>
          <w:rPr>
            <w:rFonts w:asciiTheme="minorHAnsi" w:eastAsiaTheme="minorEastAsia" w:hAnsiTheme="minorHAnsi" w:cstheme="minorBidi"/>
            <w:noProof/>
            <w:sz w:val="22"/>
            <w:szCs w:val="22"/>
          </w:rPr>
          <w:tab/>
        </w:r>
        <w:r w:rsidRPr="0014162F">
          <w:rPr>
            <w:rStyle w:val="Hyperlink"/>
            <w:noProof/>
          </w:rPr>
          <w:t>Geometry Elements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37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0" w:history="1">
        <w:r w:rsidRPr="0014162F">
          <w:rPr>
            <w:rStyle w:val="Hyperlink"/>
            <w:noProof/>
          </w:rPr>
          <w:t>2.3.4.3.1</w:t>
        </w:r>
        <w:r>
          <w:rPr>
            <w:rFonts w:asciiTheme="minorHAnsi" w:eastAsiaTheme="minorEastAsia" w:hAnsiTheme="minorHAnsi" w:cstheme="minorBidi"/>
            <w:noProof/>
            <w:sz w:val="22"/>
            <w:szCs w:val="22"/>
          </w:rPr>
          <w:tab/>
        </w:r>
        <w:r w:rsidRPr="0014162F">
          <w:rPr>
            <w:rStyle w:val="Hyperlink"/>
            <w:noProof/>
          </w:rPr>
          <w:t>Geometry Path Specifications</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38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81" w:history="1">
        <w:r w:rsidRPr="0014162F">
          <w:rPr>
            <w:rStyle w:val="Hyperlink"/>
            <w:noProof/>
          </w:rPr>
          <w:t>2.3.4.4</w:t>
        </w:r>
        <w:r>
          <w:rPr>
            <w:rFonts w:asciiTheme="minorHAnsi" w:eastAsiaTheme="minorEastAsia" w:hAnsiTheme="minorHAnsi" w:cstheme="minorBidi"/>
            <w:noProof/>
            <w:sz w:val="22"/>
            <w:szCs w:val="22"/>
          </w:rPr>
          <w:tab/>
        </w:r>
        <w:r w:rsidRPr="0014162F">
          <w:rPr>
            <w:rStyle w:val="Hyperlink"/>
            <w:noProof/>
          </w:rPr>
          <w:t>Model Elements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38</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2" w:history="1">
        <w:r w:rsidRPr="0014162F">
          <w:rPr>
            <w:rStyle w:val="Hyperlink"/>
            <w:noProof/>
          </w:rPr>
          <w:t>2.3.4.4.1</w:t>
        </w:r>
        <w:r>
          <w:rPr>
            <w:rFonts w:asciiTheme="minorHAnsi" w:eastAsiaTheme="minorEastAsia" w:hAnsiTheme="minorHAnsi" w:cstheme="minorBidi"/>
            <w:noProof/>
            <w:sz w:val="22"/>
            <w:szCs w:val="22"/>
          </w:rPr>
          <w:tab/>
        </w:r>
        <w:r w:rsidRPr="0014162F">
          <w:rPr>
            <w:rStyle w:val="Hyperlink"/>
            <w:noProof/>
          </w:rPr>
          <w:t>Model Paths</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38</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3" w:history="1">
        <w:r w:rsidRPr="0014162F">
          <w:rPr>
            <w:rStyle w:val="Hyperlink"/>
            <w:noProof/>
          </w:rPr>
          <w:t>2.3.4.4.2</w:t>
        </w:r>
        <w:r>
          <w:rPr>
            <w:rFonts w:asciiTheme="minorHAnsi" w:eastAsiaTheme="minorEastAsia" w:hAnsiTheme="minorHAnsi" w:cstheme="minorBidi"/>
            <w:noProof/>
            <w:sz w:val="22"/>
            <w:szCs w:val="22"/>
          </w:rPr>
          <w:tab/>
        </w:r>
        <w:r w:rsidRPr="0014162F">
          <w:rPr>
            <w:rStyle w:val="Hyperlink"/>
            <w:noProof/>
          </w:rPr>
          <w:t>Model Ellipses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38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84" w:history="1">
        <w:r w:rsidRPr="0014162F">
          <w:rPr>
            <w:rStyle w:val="Hyperlink"/>
            <w:noProof/>
          </w:rPr>
          <w:t>2.3.4.5</w:t>
        </w:r>
        <w:r>
          <w:rPr>
            <w:rFonts w:asciiTheme="minorHAnsi" w:eastAsiaTheme="minorEastAsia" w:hAnsiTheme="minorHAnsi" w:cstheme="minorBidi"/>
            <w:noProof/>
            <w:sz w:val="22"/>
            <w:szCs w:val="22"/>
          </w:rPr>
          <w:tab/>
        </w:r>
        <w:r w:rsidRPr="0014162F">
          <w:rPr>
            <w:rStyle w:val="Hyperlink"/>
            <w:noProof/>
          </w:rPr>
          <w:t>Text Elements</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39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5" w:history="1">
        <w:r w:rsidRPr="0014162F">
          <w:rPr>
            <w:rStyle w:val="Hyperlink"/>
            <w:noProof/>
          </w:rPr>
          <w:t>2.3.4.5.1</w:t>
        </w:r>
        <w:r>
          <w:rPr>
            <w:rFonts w:asciiTheme="minorHAnsi" w:eastAsiaTheme="minorEastAsia" w:hAnsiTheme="minorHAnsi" w:cstheme="minorBidi"/>
            <w:noProof/>
            <w:sz w:val="22"/>
            <w:szCs w:val="22"/>
          </w:rPr>
          <w:tab/>
        </w:r>
        <w:r w:rsidRPr="0014162F">
          <w:rPr>
            <w:rStyle w:val="Hyperlink"/>
            <w:noProof/>
          </w:rPr>
          <w:t>Glyph Canvas</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39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6" w:history="1">
        <w:r w:rsidRPr="0014162F">
          <w:rPr>
            <w:rStyle w:val="Hyperlink"/>
            <w:noProof/>
          </w:rPr>
          <w:t>2.3.4.5.2</w:t>
        </w:r>
        <w:r>
          <w:rPr>
            <w:rFonts w:asciiTheme="minorHAnsi" w:eastAsiaTheme="minorEastAsia" w:hAnsiTheme="minorHAnsi" w:cstheme="minorBidi"/>
            <w:noProof/>
            <w:sz w:val="22"/>
            <w:szCs w:val="22"/>
          </w:rPr>
          <w:tab/>
        </w:r>
        <w:r w:rsidRPr="0014162F">
          <w:rPr>
            <w:rStyle w:val="Hyperlink"/>
            <w:noProof/>
          </w:rPr>
          <w:t>Text Model</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39</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87" w:history="1">
        <w:r w:rsidRPr="0014162F">
          <w:rPr>
            <w:rStyle w:val="Hyperlink"/>
            <w:noProof/>
          </w:rPr>
          <w:t>2.3.4.5.3</w:t>
        </w:r>
        <w:r>
          <w:rPr>
            <w:rFonts w:asciiTheme="minorHAnsi" w:eastAsiaTheme="minorEastAsia" w:hAnsiTheme="minorHAnsi" w:cstheme="minorBidi"/>
            <w:noProof/>
            <w:sz w:val="22"/>
            <w:szCs w:val="22"/>
          </w:rPr>
          <w:tab/>
        </w:r>
        <w:r w:rsidRPr="0014162F">
          <w:rPr>
            <w:rStyle w:val="Hyperlink"/>
            <w:noProof/>
          </w:rPr>
          <w:t>Text Run</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40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88" w:history="1">
        <w:r w:rsidRPr="0014162F">
          <w:rPr>
            <w:rStyle w:val="Hyperlink"/>
            <w:noProof/>
          </w:rPr>
          <w:t>2.3.4.6</w:t>
        </w:r>
        <w:r>
          <w:rPr>
            <w:rFonts w:asciiTheme="minorHAnsi" w:eastAsiaTheme="minorEastAsia" w:hAnsiTheme="minorHAnsi" w:cstheme="minorBidi"/>
            <w:noProof/>
            <w:sz w:val="22"/>
            <w:szCs w:val="22"/>
          </w:rPr>
          <w:tab/>
        </w:r>
        <w:r w:rsidRPr="0014162F">
          <w:rPr>
            <w:rStyle w:val="Hyperlink"/>
            <w:noProof/>
          </w:rPr>
          <w:t>Image Elements</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40</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289" w:history="1">
        <w:r w:rsidRPr="0014162F">
          <w:rPr>
            <w:rStyle w:val="Hyperlink"/>
            <w:noProof/>
          </w:rPr>
          <w:t>2.4</w:t>
        </w:r>
        <w:r>
          <w:rPr>
            <w:rFonts w:asciiTheme="minorHAnsi" w:eastAsiaTheme="minorEastAsia" w:hAnsiTheme="minorHAnsi" w:cstheme="minorBidi"/>
            <w:noProof/>
            <w:sz w:val="22"/>
            <w:szCs w:val="22"/>
          </w:rPr>
          <w:tab/>
        </w:r>
        <w:r w:rsidRPr="0014162F">
          <w:rPr>
            <w:rStyle w:val="Hyperlink"/>
            <w:noProof/>
          </w:rPr>
          <w:t>XML Parts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40</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90" w:history="1">
        <w:r w:rsidRPr="0014162F">
          <w:rPr>
            <w:rStyle w:val="Hyperlink"/>
            <w:noProof/>
          </w:rPr>
          <w:t>2.4.1</w:t>
        </w:r>
        <w:r>
          <w:rPr>
            <w:rFonts w:asciiTheme="minorHAnsi" w:eastAsiaTheme="minorEastAsia" w:hAnsiTheme="minorHAnsi" w:cstheme="minorBidi"/>
            <w:noProof/>
            <w:sz w:val="22"/>
            <w:szCs w:val="22"/>
          </w:rPr>
          <w:tab/>
        </w:r>
        <w:r w:rsidRPr="0014162F">
          <w:rPr>
            <w:rStyle w:val="Hyperlink"/>
            <w:noProof/>
          </w:rPr>
          <w:t>Introduction</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91" w:history="1">
        <w:r w:rsidRPr="0014162F">
          <w:rPr>
            <w:rStyle w:val="Hyperlink"/>
            <w:noProof/>
          </w:rPr>
          <w:t>2.4.2</w:t>
        </w:r>
        <w:r>
          <w:rPr>
            <w:rFonts w:asciiTheme="minorHAnsi" w:eastAsiaTheme="minorEastAsia" w:hAnsiTheme="minorHAnsi" w:cstheme="minorBidi"/>
            <w:noProof/>
            <w:sz w:val="22"/>
            <w:szCs w:val="22"/>
          </w:rPr>
          <w:tab/>
        </w:r>
        <w:r w:rsidRPr="0014162F">
          <w:rPr>
            <w:rStyle w:val="Hyperlink"/>
            <w:noProof/>
          </w:rPr>
          <w:t>App XML Part</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92" w:history="1">
        <w:r w:rsidRPr="0014162F">
          <w:rPr>
            <w:rStyle w:val="Hyperlink"/>
            <w:noProof/>
          </w:rPr>
          <w:t>2.4.3</w:t>
        </w:r>
        <w:r>
          <w:rPr>
            <w:rFonts w:asciiTheme="minorHAnsi" w:eastAsiaTheme="minorEastAsia" w:hAnsiTheme="minorHAnsi" w:cstheme="minorBidi"/>
            <w:noProof/>
            <w:sz w:val="22"/>
            <w:szCs w:val="22"/>
          </w:rPr>
          <w:tab/>
        </w:r>
        <w:r w:rsidRPr="0014162F">
          <w:rPr>
            <w:rStyle w:val="Hyperlink"/>
            <w:noProof/>
          </w:rPr>
          <w:t>Core XML Part</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293" w:history="1">
        <w:r w:rsidRPr="0014162F">
          <w:rPr>
            <w:rStyle w:val="Hyperlink"/>
            <w:noProof/>
          </w:rPr>
          <w:t>2.4.4</w:t>
        </w:r>
        <w:r>
          <w:rPr>
            <w:rFonts w:asciiTheme="minorHAnsi" w:eastAsiaTheme="minorEastAsia" w:hAnsiTheme="minorHAnsi" w:cstheme="minorBidi"/>
            <w:noProof/>
            <w:sz w:val="22"/>
            <w:szCs w:val="22"/>
          </w:rPr>
          <w:tab/>
        </w:r>
        <w:r w:rsidRPr="0014162F">
          <w:rPr>
            <w:rStyle w:val="Hyperlink"/>
            <w:noProof/>
          </w:rPr>
          <w:t>DataBinding XML Part</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94" w:history="1">
        <w:r w:rsidRPr="0014162F">
          <w:rPr>
            <w:rStyle w:val="Hyperlink"/>
            <w:noProof/>
          </w:rPr>
          <w:t>2.4.4.1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95" w:history="1">
        <w:r w:rsidRPr="0014162F">
          <w:rPr>
            <w:rStyle w:val="Hyperlink"/>
            <w:noProof/>
          </w:rPr>
          <w:t>2.4.4.1.1</w:t>
        </w:r>
        <w:r>
          <w:rPr>
            <w:rFonts w:asciiTheme="minorHAnsi" w:eastAsiaTheme="minorEastAsia" w:hAnsiTheme="minorHAnsi" w:cstheme="minorBidi"/>
            <w:noProof/>
            <w:sz w:val="22"/>
            <w:szCs w:val="22"/>
          </w:rPr>
          <w:tab/>
        </w:r>
        <w:r w:rsidRPr="0014162F">
          <w:rPr>
            <w:rStyle w:val="Hyperlink"/>
            <w:noProof/>
          </w:rPr>
          <w:t>BindingConnections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296" w:history="1">
        <w:r w:rsidRPr="0014162F">
          <w:rPr>
            <w:rStyle w:val="Hyperlink"/>
            <w:noProof/>
          </w:rPr>
          <w:t>2.4.4.2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97" w:history="1">
        <w:r w:rsidRPr="0014162F">
          <w:rPr>
            <w:rStyle w:val="Hyperlink"/>
            <w:noProof/>
          </w:rPr>
          <w:t>2.4.4.2.1</w:t>
        </w:r>
        <w:r>
          <w:rPr>
            <w:rFonts w:asciiTheme="minorHAnsi" w:eastAsiaTheme="minorEastAsia" w:hAnsiTheme="minorHAnsi" w:cstheme="minorBidi"/>
            <w:noProof/>
            <w:sz w:val="22"/>
            <w:szCs w:val="22"/>
          </w:rPr>
          <w:tab/>
        </w:r>
        <w:r w:rsidRPr="0014162F">
          <w:rPr>
            <w:rStyle w:val="Hyperlink"/>
            <w:noProof/>
          </w:rPr>
          <w:t>CT_PrimaryKeyValue</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98" w:history="1">
        <w:r w:rsidRPr="0014162F">
          <w:rPr>
            <w:rStyle w:val="Hyperlink"/>
            <w:noProof/>
          </w:rPr>
          <w:t>2.4.4.2.2</w:t>
        </w:r>
        <w:r>
          <w:rPr>
            <w:rFonts w:asciiTheme="minorHAnsi" w:eastAsiaTheme="minorEastAsia" w:hAnsiTheme="minorHAnsi" w:cstheme="minorBidi"/>
            <w:noProof/>
            <w:sz w:val="22"/>
            <w:szCs w:val="22"/>
          </w:rPr>
          <w:tab/>
        </w:r>
        <w:r w:rsidRPr="0014162F">
          <w:rPr>
            <w:rStyle w:val="Hyperlink"/>
            <w:noProof/>
          </w:rPr>
          <w:t>CT_PrimaryKeyValues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41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299" w:history="1">
        <w:r w:rsidRPr="0014162F">
          <w:rPr>
            <w:rStyle w:val="Hyperlink"/>
            <w:noProof/>
          </w:rPr>
          <w:t>2.4.4.2.3</w:t>
        </w:r>
        <w:r>
          <w:rPr>
            <w:rFonts w:asciiTheme="minorHAnsi" w:eastAsiaTheme="minorEastAsia" w:hAnsiTheme="minorHAnsi" w:cstheme="minorBidi"/>
            <w:noProof/>
            <w:sz w:val="22"/>
            <w:szCs w:val="22"/>
          </w:rPr>
          <w:tab/>
        </w:r>
        <w:r w:rsidRPr="0014162F">
          <w:rPr>
            <w:rStyle w:val="Hyperlink"/>
            <w:noProof/>
          </w:rPr>
          <w:t>CT_Binding</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42</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0" w:history="1">
        <w:r w:rsidRPr="0014162F">
          <w:rPr>
            <w:rStyle w:val="Hyperlink"/>
            <w:noProof/>
          </w:rPr>
          <w:t>2.4.4.2.4</w:t>
        </w:r>
        <w:r>
          <w:rPr>
            <w:rFonts w:asciiTheme="minorHAnsi" w:eastAsiaTheme="minorEastAsia" w:hAnsiTheme="minorHAnsi" w:cstheme="minorBidi"/>
            <w:noProof/>
            <w:sz w:val="22"/>
            <w:szCs w:val="22"/>
          </w:rPr>
          <w:tab/>
        </w:r>
        <w:r w:rsidRPr="0014162F">
          <w:rPr>
            <w:rStyle w:val="Hyperlink"/>
            <w:noProof/>
          </w:rPr>
          <w:t>CT_Bindings</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42</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1" w:history="1">
        <w:r w:rsidRPr="0014162F">
          <w:rPr>
            <w:rStyle w:val="Hyperlink"/>
            <w:noProof/>
          </w:rPr>
          <w:t>2.4.4.2.5</w:t>
        </w:r>
        <w:r>
          <w:rPr>
            <w:rFonts w:asciiTheme="minorHAnsi" w:eastAsiaTheme="minorEastAsia" w:hAnsiTheme="minorHAnsi" w:cstheme="minorBidi"/>
            <w:noProof/>
            <w:sz w:val="22"/>
            <w:szCs w:val="22"/>
          </w:rPr>
          <w:tab/>
        </w:r>
        <w:r w:rsidRPr="0014162F">
          <w:rPr>
            <w:rStyle w:val="Hyperlink"/>
            <w:noProof/>
          </w:rPr>
          <w:t>CT_BindingConnection</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43</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2" w:history="1">
        <w:r w:rsidRPr="0014162F">
          <w:rPr>
            <w:rStyle w:val="Hyperlink"/>
            <w:noProof/>
          </w:rPr>
          <w:t>2.4.4.2.6</w:t>
        </w:r>
        <w:r>
          <w:rPr>
            <w:rFonts w:asciiTheme="minorHAnsi" w:eastAsiaTheme="minorEastAsia" w:hAnsiTheme="minorHAnsi" w:cstheme="minorBidi"/>
            <w:noProof/>
            <w:sz w:val="22"/>
            <w:szCs w:val="22"/>
          </w:rPr>
          <w:tab/>
        </w:r>
        <w:r w:rsidRPr="0014162F">
          <w:rPr>
            <w:rStyle w:val="Hyperlink"/>
            <w:noProof/>
          </w:rPr>
          <w:t>CT_BindingConnections</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43</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03" w:history="1">
        <w:r w:rsidRPr="0014162F">
          <w:rPr>
            <w:rStyle w:val="Hyperlink"/>
            <w:noProof/>
          </w:rPr>
          <w:t>2.4.5</w:t>
        </w:r>
        <w:r>
          <w:rPr>
            <w:rFonts w:asciiTheme="minorHAnsi" w:eastAsiaTheme="minorEastAsia" w:hAnsiTheme="minorHAnsi" w:cstheme="minorBidi"/>
            <w:noProof/>
            <w:sz w:val="22"/>
            <w:szCs w:val="22"/>
          </w:rPr>
          <w:tab/>
        </w:r>
        <w:r w:rsidRPr="0014162F">
          <w:rPr>
            <w:rStyle w:val="Hyperlink"/>
            <w:noProof/>
          </w:rPr>
          <w:t>DataConnection XML Part</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44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04" w:history="1">
        <w:r w:rsidRPr="0014162F">
          <w:rPr>
            <w:rStyle w:val="Hyperlink"/>
            <w:noProof/>
          </w:rPr>
          <w:t>2.4.5.1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44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5" w:history="1">
        <w:r w:rsidRPr="0014162F">
          <w:rPr>
            <w:rStyle w:val="Hyperlink"/>
            <w:noProof/>
          </w:rPr>
          <w:t>2.4.5.1.1</w:t>
        </w:r>
        <w:r>
          <w:rPr>
            <w:rFonts w:asciiTheme="minorHAnsi" w:eastAsiaTheme="minorEastAsia" w:hAnsiTheme="minorHAnsi" w:cstheme="minorBidi"/>
            <w:noProof/>
            <w:sz w:val="22"/>
            <w:szCs w:val="22"/>
          </w:rPr>
          <w:tab/>
        </w:r>
        <w:r w:rsidRPr="0014162F">
          <w:rPr>
            <w:rStyle w:val="Hyperlink"/>
            <w:noProof/>
          </w:rPr>
          <w:t>Connections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44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06" w:history="1">
        <w:r w:rsidRPr="0014162F">
          <w:rPr>
            <w:rStyle w:val="Hyperlink"/>
            <w:noProof/>
          </w:rPr>
          <w:t>2.4.5.2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44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7" w:history="1">
        <w:r w:rsidRPr="0014162F">
          <w:rPr>
            <w:rStyle w:val="Hyperlink"/>
            <w:noProof/>
          </w:rPr>
          <w:t>2.4.5.2.1</w:t>
        </w:r>
        <w:r>
          <w:rPr>
            <w:rFonts w:asciiTheme="minorHAnsi" w:eastAsiaTheme="minorEastAsia" w:hAnsiTheme="minorHAnsi" w:cstheme="minorBidi"/>
            <w:noProof/>
            <w:sz w:val="22"/>
            <w:szCs w:val="22"/>
          </w:rPr>
          <w:tab/>
        </w:r>
        <w:r w:rsidRPr="0014162F">
          <w:rPr>
            <w:rStyle w:val="Hyperlink"/>
            <w:noProof/>
          </w:rPr>
          <w:t>CT_DataConnection</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44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8" w:history="1">
        <w:r w:rsidRPr="0014162F">
          <w:rPr>
            <w:rStyle w:val="Hyperlink"/>
            <w:noProof/>
          </w:rPr>
          <w:t>2.4.5.2.2</w:t>
        </w:r>
        <w:r>
          <w:rPr>
            <w:rFonts w:asciiTheme="minorHAnsi" w:eastAsiaTheme="minorEastAsia" w:hAnsiTheme="minorHAnsi" w:cstheme="minorBidi"/>
            <w:noProof/>
            <w:sz w:val="22"/>
            <w:szCs w:val="22"/>
          </w:rPr>
          <w:tab/>
        </w:r>
        <w:r w:rsidRPr="0014162F">
          <w:rPr>
            <w:rStyle w:val="Hyperlink"/>
            <w:noProof/>
          </w:rPr>
          <w:t>CT_DataConnections</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45</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09" w:history="1">
        <w:r w:rsidRPr="0014162F">
          <w:rPr>
            <w:rStyle w:val="Hyperlink"/>
            <w:noProof/>
          </w:rPr>
          <w:t>2.4.5.2.3</w:t>
        </w:r>
        <w:r>
          <w:rPr>
            <w:rFonts w:asciiTheme="minorHAnsi" w:eastAsiaTheme="minorEastAsia" w:hAnsiTheme="minorHAnsi" w:cstheme="minorBidi"/>
            <w:noProof/>
            <w:sz w:val="22"/>
            <w:szCs w:val="22"/>
          </w:rPr>
          <w:tab/>
        </w:r>
        <w:r w:rsidRPr="0014162F">
          <w:rPr>
            <w:rStyle w:val="Hyperlink"/>
            <w:noProof/>
          </w:rPr>
          <w:t>CT_PrimaryKey</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45</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0" w:history="1">
        <w:r w:rsidRPr="0014162F">
          <w:rPr>
            <w:rStyle w:val="Hyperlink"/>
            <w:noProof/>
          </w:rPr>
          <w:t>2.4.5.2.4</w:t>
        </w:r>
        <w:r>
          <w:rPr>
            <w:rFonts w:asciiTheme="minorHAnsi" w:eastAsiaTheme="minorEastAsia" w:hAnsiTheme="minorHAnsi" w:cstheme="minorBidi"/>
            <w:noProof/>
            <w:sz w:val="22"/>
            <w:szCs w:val="22"/>
          </w:rPr>
          <w:tab/>
        </w:r>
        <w:r w:rsidRPr="0014162F">
          <w:rPr>
            <w:rStyle w:val="Hyperlink"/>
            <w:noProof/>
          </w:rPr>
          <w:t>CT_PrimaryKeys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46</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1" w:history="1">
        <w:r w:rsidRPr="0014162F">
          <w:rPr>
            <w:rStyle w:val="Hyperlink"/>
            <w:noProof/>
          </w:rPr>
          <w:t>2.4.5.2.5</w:t>
        </w:r>
        <w:r>
          <w:rPr>
            <w:rFonts w:asciiTheme="minorHAnsi" w:eastAsiaTheme="minorEastAsia" w:hAnsiTheme="minorHAnsi" w:cstheme="minorBidi"/>
            <w:noProof/>
            <w:sz w:val="22"/>
            <w:szCs w:val="22"/>
          </w:rPr>
          <w:tab/>
        </w:r>
        <w:r w:rsidRPr="0014162F">
          <w:rPr>
            <w:rStyle w:val="Hyperlink"/>
            <w:noProof/>
          </w:rPr>
          <w:t>CT_DataColumn</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46</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2" w:history="1">
        <w:r w:rsidRPr="0014162F">
          <w:rPr>
            <w:rStyle w:val="Hyperlink"/>
            <w:noProof/>
          </w:rPr>
          <w:t>2.4.5.2.6</w:t>
        </w:r>
        <w:r>
          <w:rPr>
            <w:rFonts w:asciiTheme="minorHAnsi" w:eastAsiaTheme="minorEastAsia" w:hAnsiTheme="minorHAnsi" w:cstheme="minorBidi"/>
            <w:noProof/>
            <w:sz w:val="22"/>
            <w:szCs w:val="22"/>
          </w:rPr>
          <w:tab/>
        </w:r>
        <w:r w:rsidRPr="0014162F">
          <w:rPr>
            <w:rStyle w:val="Hyperlink"/>
            <w:noProof/>
          </w:rPr>
          <w:t>CT_DataColumns</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48</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3" w:history="1">
        <w:r w:rsidRPr="0014162F">
          <w:rPr>
            <w:rStyle w:val="Hyperlink"/>
            <w:noProof/>
          </w:rPr>
          <w:t>2.4.5.2.7</w:t>
        </w:r>
        <w:r>
          <w:rPr>
            <w:rFonts w:asciiTheme="minorHAnsi" w:eastAsiaTheme="minorEastAsia" w:hAnsiTheme="minorHAnsi" w:cstheme="minorBidi"/>
            <w:noProof/>
            <w:sz w:val="22"/>
            <w:szCs w:val="22"/>
          </w:rPr>
          <w:tab/>
        </w:r>
        <w:r w:rsidRPr="0014162F">
          <w:rPr>
            <w:rStyle w:val="Hyperlink"/>
            <w:noProof/>
          </w:rPr>
          <w:t>CT_DataRecordset</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48</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4" w:history="1">
        <w:r w:rsidRPr="0014162F">
          <w:rPr>
            <w:rStyle w:val="Hyperlink"/>
            <w:noProof/>
          </w:rPr>
          <w:t>2.4.5.2.8</w:t>
        </w:r>
        <w:r>
          <w:rPr>
            <w:rFonts w:asciiTheme="minorHAnsi" w:eastAsiaTheme="minorEastAsia" w:hAnsiTheme="minorHAnsi" w:cstheme="minorBidi"/>
            <w:noProof/>
            <w:sz w:val="22"/>
            <w:szCs w:val="22"/>
          </w:rPr>
          <w:tab/>
        </w:r>
        <w:r w:rsidRPr="0014162F">
          <w:rPr>
            <w:rStyle w:val="Hyperlink"/>
            <w:noProof/>
          </w:rPr>
          <w:t>CT_DataRecordsets</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50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5" w:history="1">
        <w:r w:rsidRPr="0014162F">
          <w:rPr>
            <w:rStyle w:val="Hyperlink"/>
            <w:noProof/>
          </w:rPr>
          <w:t>2.4.5.2.9</w:t>
        </w:r>
        <w:r>
          <w:rPr>
            <w:rFonts w:asciiTheme="minorHAnsi" w:eastAsiaTheme="minorEastAsia" w:hAnsiTheme="minorHAnsi" w:cstheme="minorBidi"/>
            <w:noProof/>
            <w:sz w:val="22"/>
            <w:szCs w:val="22"/>
          </w:rPr>
          <w:tab/>
        </w:r>
        <w:r w:rsidRPr="0014162F">
          <w:rPr>
            <w:rStyle w:val="Hyperlink"/>
            <w:noProof/>
          </w:rPr>
          <w:t>CT_Connections</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50</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16" w:history="1">
        <w:r w:rsidRPr="0014162F">
          <w:rPr>
            <w:rStyle w:val="Hyperlink"/>
            <w:noProof/>
          </w:rPr>
          <w:t>2.4.6</w:t>
        </w:r>
        <w:r>
          <w:rPr>
            <w:rFonts w:asciiTheme="minorHAnsi" w:eastAsiaTheme="minorEastAsia" w:hAnsiTheme="minorHAnsi" w:cstheme="minorBidi"/>
            <w:noProof/>
            <w:sz w:val="22"/>
            <w:szCs w:val="22"/>
          </w:rPr>
          <w:tab/>
        </w:r>
        <w:r w:rsidRPr="0014162F">
          <w:rPr>
            <w:rStyle w:val="Hyperlink"/>
            <w:noProof/>
          </w:rPr>
          <w:t>DataGraphic XML Part</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50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17" w:history="1">
        <w:r w:rsidRPr="0014162F">
          <w:rPr>
            <w:rStyle w:val="Hyperlink"/>
            <w:noProof/>
          </w:rPr>
          <w:t>2.4.6.1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50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18" w:history="1">
        <w:r w:rsidRPr="0014162F">
          <w:rPr>
            <w:rStyle w:val="Hyperlink"/>
            <w:noProof/>
          </w:rPr>
          <w:t>2.4.6.1.1</w:t>
        </w:r>
        <w:r>
          <w:rPr>
            <w:rFonts w:asciiTheme="minorHAnsi" w:eastAsiaTheme="minorEastAsia" w:hAnsiTheme="minorHAnsi" w:cstheme="minorBidi"/>
            <w:noProof/>
            <w:sz w:val="22"/>
            <w:szCs w:val="22"/>
          </w:rPr>
          <w:tab/>
        </w:r>
        <w:r w:rsidRPr="0014162F">
          <w:rPr>
            <w:rStyle w:val="Hyperlink"/>
            <w:noProof/>
          </w:rPr>
          <w:t>DataGraphics</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50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19" w:history="1">
        <w:r w:rsidRPr="0014162F">
          <w:rPr>
            <w:rStyle w:val="Hyperlink"/>
            <w:noProof/>
          </w:rPr>
          <w:t>2.4.6.2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51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0" w:history="1">
        <w:r w:rsidRPr="0014162F">
          <w:rPr>
            <w:rStyle w:val="Hyperlink"/>
            <w:noProof/>
          </w:rPr>
          <w:t>2.4.6.2.1</w:t>
        </w:r>
        <w:r>
          <w:rPr>
            <w:rFonts w:asciiTheme="minorHAnsi" w:eastAsiaTheme="minorEastAsia" w:hAnsiTheme="minorHAnsi" w:cstheme="minorBidi"/>
            <w:noProof/>
            <w:sz w:val="22"/>
            <w:szCs w:val="22"/>
          </w:rPr>
          <w:tab/>
        </w:r>
        <w:r w:rsidRPr="0014162F">
          <w:rPr>
            <w:rStyle w:val="Hyperlink"/>
            <w:noProof/>
          </w:rPr>
          <w:t>CT_DataGraphicDef</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51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1" w:history="1">
        <w:r w:rsidRPr="0014162F">
          <w:rPr>
            <w:rStyle w:val="Hyperlink"/>
            <w:noProof/>
          </w:rPr>
          <w:t>2.4.6.2.2</w:t>
        </w:r>
        <w:r>
          <w:rPr>
            <w:rFonts w:asciiTheme="minorHAnsi" w:eastAsiaTheme="minorEastAsia" w:hAnsiTheme="minorHAnsi" w:cstheme="minorBidi"/>
            <w:noProof/>
            <w:sz w:val="22"/>
            <w:szCs w:val="22"/>
          </w:rPr>
          <w:tab/>
        </w:r>
        <w:r w:rsidRPr="0014162F">
          <w:rPr>
            <w:rStyle w:val="Hyperlink"/>
            <w:noProof/>
          </w:rPr>
          <w:t>CT_DataGraphicDefinitions</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51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2" w:history="1">
        <w:r w:rsidRPr="0014162F">
          <w:rPr>
            <w:rStyle w:val="Hyperlink"/>
            <w:noProof/>
          </w:rPr>
          <w:t>2.4.6.2.3</w:t>
        </w:r>
        <w:r>
          <w:rPr>
            <w:rFonts w:asciiTheme="minorHAnsi" w:eastAsiaTheme="minorEastAsia" w:hAnsiTheme="minorHAnsi" w:cstheme="minorBidi"/>
            <w:noProof/>
            <w:sz w:val="22"/>
            <w:szCs w:val="22"/>
          </w:rPr>
          <w:tab/>
        </w:r>
        <w:r w:rsidRPr="0014162F">
          <w:rPr>
            <w:rStyle w:val="Hyperlink"/>
            <w:noProof/>
          </w:rPr>
          <w:t>CT_Geometry</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51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3" w:history="1">
        <w:r w:rsidRPr="0014162F">
          <w:rPr>
            <w:rStyle w:val="Hyperlink"/>
            <w:noProof/>
          </w:rPr>
          <w:t>2.4.6.2.4</w:t>
        </w:r>
        <w:r>
          <w:rPr>
            <w:rFonts w:asciiTheme="minorHAnsi" w:eastAsiaTheme="minorEastAsia" w:hAnsiTheme="minorHAnsi" w:cstheme="minorBidi"/>
            <w:noProof/>
            <w:sz w:val="22"/>
            <w:szCs w:val="22"/>
          </w:rPr>
          <w:tab/>
        </w:r>
        <w:r w:rsidRPr="0014162F">
          <w:rPr>
            <w:rStyle w:val="Hyperlink"/>
            <w:noProof/>
          </w:rPr>
          <w:t>CT_Sheet</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53</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4" w:history="1">
        <w:r w:rsidRPr="0014162F">
          <w:rPr>
            <w:rStyle w:val="Hyperlink"/>
            <w:noProof/>
          </w:rPr>
          <w:t>2.4.6.2.5</w:t>
        </w:r>
        <w:r>
          <w:rPr>
            <w:rFonts w:asciiTheme="minorHAnsi" w:eastAsiaTheme="minorEastAsia" w:hAnsiTheme="minorHAnsi" w:cstheme="minorBidi"/>
            <w:noProof/>
            <w:sz w:val="22"/>
            <w:szCs w:val="22"/>
          </w:rPr>
          <w:tab/>
        </w:r>
        <w:r w:rsidRPr="0014162F">
          <w:rPr>
            <w:rStyle w:val="Hyperlink"/>
            <w:noProof/>
          </w:rPr>
          <w:t>CT_Formulas</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56</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5" w:history="1">
        <w:r w:rsidRPr="0014162F">
          <w:rPr>
            <w:rStyle w:val="Hyperlink"/>
            <w:noProof/>
          </w:rPr>
          <w:t>2.4.6.2.6</w:t>
        </w:r>
        <w:r>
          <w:rPr>
            <w:rFonts w:asciiTheme="minorHAnsi" w:eastAsiaTheme="minorEastAsia" w:hAnsiTheme="minorHAnsi" w:cstheme="minorBidi"/>
            <w:noProof/>
            <w:sz w:val="22"/>
            <w:szCs w:val="22"/>
          </w:rPr>
          <w:tab/>
        </w:r>
        <w:r w:rsidRPr="0014162F">
          <w:rPr>
            <w:rStyle w:val="Hyperlink"/>
            <w:noProof/>
          </w:rPr>
          <w:t>CT_FormulaReferences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57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6" w:history="1">
        <w:r w:rsidRPr="0014162F">
          <w:rPr>
            <w:rStyle w:val="Hyperlink"/>
            <w:noProof/>
          </w:rPr>
          <w:t>2.4.6.2.7</w:t>
        </w:r>
        <w:r>
          <w:rPr>
            <w:rFonts w:asciiTheme="minorHAnsi" w:eastAsiaTheme="minorEastAsia" w:hAnsiTheme="minorHAnsi" w:cstheme="minorBidi"/>
            <w:noProof/>
            <w:sz w:val="22"/>
            <w:szCs w:val="22"/>
          </w:rPr>
          <w:tab/>
        </w:r>
        <w:r w:rsidRPr="0014162F">
          <w:rPr>
            <w:rStyle w:val="Hyperlink"/>
            <w:noProof/>
          </w:rPr>
          <w:t>CT_DataGraphics_Shape</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57</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7" w:history="1">
        <w:r w:rsidRPr="0014162F">
          <w:rPr>
            <w:rStyle w:val="Hyperlink"/>
            <w:noProof/>
          </w:rPr>
          <w:t>2.4.6.2.8</w:t>
        </w:r>
        <w:r>
          <w:rPr>
            <w:rFonts w:asciiTheme="minorHAnsi" w:eastAsiaTheme="minorEastAsia" w:hAnsiTheme="minorHAnsi" w:cstheme="minorBidi"/>
            <w:noProof/>
            <w:sz w:val="22"/>
            <w:szCs w:val="22"/>
          </w:rPr>
          <w:tab/>
        </w:r>
        <w:r w:rsidRPr="0014162F">
          <w:rPr>
            <w:rStyle w:val="Hyperlink"/>
            <w:noProof/>
          </w:rPr>
          <w:t>CT_DataGraphics_Page</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58</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28" w:history="1">
        <w:r w:rsidRPr="0014162F">
          <w:rPr>
            <w:rStyle w:val="Hyperlink"/>
            <w:noProof/>
          </w:rPr>
          <w:t>2.4.6.2.9</w:t>
        </w:r>
        <w:r>
          <w:rPr>
            <w:rFonts w:asciiTheme="minorHAnsi" w:eastAsiaTheme="minorEastAsia" w:hAnsiTheme="minorHAnsi" w:cstheme="minorBidi"/>
            <w:noProof/>
            <w:sz w:val="22"/>
            <w:szCs w:val="22"/>
          </w:rPr>
          <w:tab/>
        </w:r>
        <w:r w:rsidRPr="0014162F">
          <w:rPr>
            <w:rStyle w:val="Hyperlink"/>
            <w:noProof/>
          </w:rPr>
          <w:t>CT_DataGraphics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59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29" w:history="1">
        <w:r w:rsidRPr="0014162F">
          <w:rPr>
            <w:rStyle w:val="Hyperlink"/>
            <w:noProof/>
          </w:rPr>
          <w:t>2.4.7</w:t>
        </w:r>
        <w:r>
          <w:rPr>
            <w:rFonts w:asciiTheme="minorHAnsi" w:eastAsiaTheme="minorEastAsia" w:hAnsiTheme="minorHAnsi" w:cstheme="minorBidi"/>
            <w:noProof/>
            <w:sz w:val="22"/>
            <w:szCs w:val="22"/>
          </w:rPr>
          <w:tab/>
        </w:r>
        <w:r w:rsidRPr="0014162F">
          <w:rPr>
            <w:rStyle w:val="Hyperlink"/>
            <w:noProof/>
          </w:rPr>
          <w:t>DataGraphicDefinition XML Part</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30" w:history="1">
        <w:r w:rsidRPr="0014162F">
          <w:rPr>
            <w:rStyle w:val="Hyperlink"/>
            <w:noProof/>
          </w:rPr>
          <w:t>2.4.7.1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31" w:history="1">
        <w:r w:rsidRPr="0014162F">
          <w:rPr>
            <w:rStyle w:val="Hyperlink"/>
            <w:noProof/>
          </w:rPr>
          <w:t>2.4.7.1.1</w:t>
        </w:r>
        <w:r>
          <w:rPr>
            <w:rFonts w:asciiTheme="minorHAnsi" w:eastAsiaTheme="minorEastAsia" w:hAnsiTheme="minorHAnsi" w:cstheme="minorBidi"/>
            <w:noProof/>
            <w:sz w:val="22"/>
            <w:szCs w:val="22"/>
          </w:rPr>
          <w:tab/>
        </w:r>
        <w:r w:rsidRPr="0014162F">
          <w:rPr>
            <w:rStyle w:val="Hyperlink"/>
            <w:noProof/>
          </w:rPr>
          <w:t>DataGraphicDefs</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32" w:history="1">
        <w:r w:rsidRPr="0014162F">
          <w:rPr>
            <w:rStyle w:val="Hyperlink"/>
            <w:noProof/>
          </w:rPr>
          <w:t>2.4.7.2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33" w:history="1">
        <w:r w:rsidRPr="0014162F">
          <w:rPr>
            <w:rStyle w:val="Hyperlink"/>
            <w:noProof/>
          </w:rPr>
          <w:t>2.4.7.2.1</w:t>
        </w:r>
        <w:r>
          <w:rPr>
            <w:rFonts w:asciiTheme="minorHAnsi" w:eastAsiaTheme="minorEastAsia" w:hAnsiTheme="minorHAnsi" w:cstheme="minorBidi"/>
            <w:noProof/>
            <w:sz w:val="22"/>
            <w:szCs w:val="22"/>
          </w:rPr>
          <w:tab/>
        </w:r>
        <w:r w:rsidRPr="0014162F">
          <w:rPr>
            <w:rStyle w:val="Hyperlink"/>
            <w:noProof/>
          </w:rPr>
          <w:t>CT_IconSetRule</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34" w:history="1">
        <w:r w:rsidRPr="0014162F">
          <w:rPr>
            <w:rStyle w:val="Hyperlink"/>
            <w:noProof/>
          </w:rPr>
          <w:t>2.4.7.2.2</w:t>
        </w:r>
        <w:r>
          <w:rPr>
            <w:rFonts w:asciiTheme="minorHAnsi" w:eastAsiaTheme="minorEastAsia" w:hAnsiTheme="minorHAnsi" w:cstheme="minorBidi"/>
            <w:noProof/>
            <w:sz w:val="22"/>
            <w:szCs w:val="22"/>
          </w:rPr>
          <w:tab/>
        </w:r>
        <w:r w:rsidRPr="0014162F">
          <w:rPr>
            <w:rStyle w:val="Hyperlink"/>
            <w:noProof/>
          </w:rPr>
          <w:t>CT_IconSetDef</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60</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35" w:history="1">
        <w:r w:rsidRPr="0014162F">
          <w:rPr>
            <w:rStyle w:val="Hyperlink"/>
            <w:noProof/>
          </w:rPr>
          <w:t>2.4.7.2.3</w:t>
        </w:r>
        <w:r>
          <w:rPr>
            <w:rFonts w:asciiTheme="minorHAnsi" w:eastAsiaTheme="minorEastAsia" w:hAnsiTheme="minorHAnsi" w:cstheme="minorBidi"/>
            <w:noProof/>
            <w:sz w:val="22"/>
            <w:szCs w:val="22"/>
          </w:rPr>
          <w:tab/>
        </w:r>
        <w:r w:rsidRPr="0014162F">
          <w:rPr>
            <w:rStyle w:val="Hyperlink"/>
            <w:noProof/>
          </w:rPr>
          <w:t>CT_DataGraphicDefs</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36" w:history="1">
        <w:r w:rsidRPr="0014162F">
          <w:rPr>
            <w:rStyle w:val="Hyperlink"/>
            <w:noProof/>
          </w:rPr>
          <w:t>2.4.8</w:t>
        </w:r>
        <w:r>
          <w:rPr>
            <w:rFonts w:asciiTheme="minorHAnsi" w:eastAsiaTheme="minorEastAsia" w:hAnsiTheme="minorHAnsi" w:cstheme="minorBidi"/>
            <w:noProof/>
            <w:sz w:val="22"/>
            <w:szCs w:val="22"/>
          </w:rPr>
          <w:tab/>
        </w:r>
        <w:r w:rsidRPr="0014162F">
          <w:rPr>
            <w:rStyle w:val="Hyperlink"/>
            <w:noProof/>
          </w:rPr>
          <w:t>ShapeInfo XML Part</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37" w:history="1">
        <w:r w:rsidRPr="0014162F">
          <w:rPr>
            <w:rStyle w:val="Hyperlink"/>
            <w:noProof/>
          </w:rPr>
          <w:t>2.4.8.1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38" w:history="1">
        <w:r w:rsidRPr="0014162F">
          <w:rPr>
            <w:rStyle w:val="Hyperlink"/>
            <w:noProof/>
          </w:rPr>
          <w:t>2.4.8.1.1</w:t>
        </w:r>
        <w:r>
          <w:rPr>
            <w:rFonts w:asciiTheme="minorHAnsi" w:eastAsiaTheme="minorEastAsia" w:hAnsiTheme="minorHAnsi" w:cstheme="minorBidi"/>
            <w:noProof/>
            <w:sz w:val="22"/>
            <w:szCs w:val="22"/>
          </w:rPr>
          <w:tab/>
        </w:r>
        <w:r w:rsidRPr="0014162F">
          <w:rPr>
            <w:rStyle w:val="Hyperlink"/>
            <w:noProof/>
          </w:rPr>
          <w:t>Page</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39" w:history="1">
        <w:r w:rsidRPr="0014162F">
          <w:rPr>
            <w:rStyle w:val="Hyperlink"/>
            <w:noProof/>
          </w:rPr>
          <w:t>2.4.8.2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0" w:history="1">
        <w:r w:rsidRPr="0014162F">
          <w:rPr>
            <w:rStyle w:val="Hyperlink"/>
            <w:noProof/>
          </w:rPr>
          <w:t>2.4.8.2.1</w:t>
        </w:r>
        <w:r>
          <w:rPr>
            <w:rFonts w:asciiTheme="minorHAnsi" w:eastAsiaTheme="minorEastAsia" w:hAnsiTheme="minorHAnsi" w:cstheme="minorBidi"/>
            <w:noProof/>
            <w:sz w:val="22"/>
            <w:szCs w:val="22"/>
          </w:rPr>
          <w:tab/>
        </w:r>
        <w:r w:rsidRPr="0014162F">
          <w:rPr>
            <w:rStyle w:val="Hyperlink"/>
            <w:noProof/>
          </w:rPr>
          <w:t>CT_PageInfo</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61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1" w:history="1">
        <w:r w:rsidRPr="0014162F">
          <w:rPr>
            <w:rStyle w:val="Hyperlink"/>
            <w:noProof/>
          </w:rPr>
          <w:t>2.4.8.2.2</w:t>
        </w:r>
        <w:r>
          <w:rPr>
            <w:rFonts w:asciiTheme="minorHAnsi" w:eastAsiaTheme="minorEastAsia" w:hAnsiTheme="minorHAnsi" w:cstheme="minorBidi"/>
            <w:noProof/>
            <w:sz w:val="22"/>
            <w:szCs w:val="22"/>
          </w:rPr>
          <w:tab/>
        </w:r>
        <w:r w:rsidRPr="0014162F">
          <w:rPr>
            <w:rStyle w:val="Hyperlink"/>
            <w:noProof/>
          </w:rPr>
          <w:t>CT_Pages</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62</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2" w:history="1">
        <w:r w:rsidRPr="0014162F">
          <w:rPr>
            <w:rStyle w:val="Hyperlink"/>
            <w:noProof/>
          </w:rPr>
          <w:t>2.4.8.2.3</w:t>
        </w:r>
        <w:r>
          <w:rPr>
            <w:rFonts w:asciiTheme="minorHAnsi" w:eastAsiaTheme="minorEastAsia" w:hAnsiTheme="minorHAnsi" w:cstheme="minorBidi"/>
            <w:noProof/>
            <w:sz w:val="22"/>
            <w:szCs w:val="22"/>
          </w:rPr>
          <w:tab/>
        </w:r>
        <w:r w:rsidRPr="0014162F">
          <w:rPr>
            <w:rStyle w:val="Hyperlink"/>
            <w:noProof/>
          </w:rPr>
          <w:t>CT_ShapeData</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62</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3" w:history="1">
        <w:r w:rsidRPr="0014162F">
          <w:rPr>
            <w:rStyle w:val="Hyperlink"/>
            <w:noProof/>
          </w:rPr>
          <w:t>2.4.8.2.4</w:t>
        </w:r>
        <w:r>
          <w:rPr>
            <w:rFonts w:asciiTheme="minorHAnsi" w:eastAsiaTheme="minorEastAsia" w:hAnsiTheme="minorHAnsi" w:cstheme="minorBidi"/>
            <w:noProof/>
            <w:sz w:val="22"/>
            <w:szCs w:val="22"/>
          </w:rPr>
          <w:tab/>
        </w:r>
        <w:r w:rsidRPr="0014162F">
          <w:rPr>
            <w:rStyle w:val="Hyperlink"/>
            <w:noProof/>
          </w:rPr>
          <w:t>CT_ShapeDataItems</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64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4" w:history="1">
        <w:r w:rsidRPr="0014162F">
          <w:rPr>
            <w:rStyle w:val="Hyperlink"/>
            <w:noProof/>
          </w:rPr>
          <w:t>2.4.8.2.5</w:t>
        </w:r>
        <w:r>
          <w:rPr>
            <w:rFonts w:asciiTheme="minorHAnsi" w:eastAsiaTheme="minorEastAsia" w:hAnsiTheme="minorHAnsi" w:cstheme="minorBidi"/>
            <w:noProof/>
            <w:sz w:val="22"/>
            <w:szCs w:val="22"/>
          </w:rPr>
          <w:tab/>
        </w:r>
        <w:r w:rsidRPr="0014162F">
          <w:rPr>
            <w:rStyle w:val="Hyperlink"/>
            <w:noProof/>
          </w:rPr>
          <w:t>CT_Hyperlink</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64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5" w:history="1">
        <w:r w:rsidRPr="0014162F">
          <w:rPr>
            <w:rStyle w:val="Hyperlink"/>
            <w:noProof/>
          </w:rPr>
          <w:t>2.4.8.2.6</w:t>
        </w:r>
        <w:r>
          <w:rPr>
            <w:rFonts w:asciiTheme="minorHAnsi" w:eastAsiaTheme="minorEastAsia" w:hAnsiTheme="minorHAnsi" w:cstheme="minorBidi"/>
            <w:noProof/>
            <w:sz w:val="22"/>
            <w:szCs w:val="22"/>
          </w:rPr>
          <w:tab/>
        </w:r>
        <w:r w:rsidRPr="0014162F">
          <w:rPr>
            <w:rStyle w:val="Hyperlink"/>
            <w:noProof/>
          </w:rPr>
          <w:t>CT_Hyperlinks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65</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6" w:history="1">
        <w:r w:rsidRPr="0014162F">
          <w:rPr>
            <w:rStyle w:val="Hyperlink"/>
            <w:noProof/>
          </w:rPr>
          <w:t>2.4.8.2.7</w:t>
        </w:r>
        <w:r>
          <w:rPr>
            <w:rFonts w:asciiTheme="minorHAnsi" w:eastAsiaTheme="minorEastAsia" w:hAnsiTheme="minorHAnsi" w:cstheme="minorBidi"/>
            <w:noProof/>
            <w:sz w:val="22"/>
            <w:szCs w:val="22"/>
          </w:rPr>
          <w:tab/>
        </w:r>
        <w:r w:rsidRPr="0014162F">
          <w:rPr>
            <w:rStyle w:val="Hyperlink"/>
            <w:noProof/>
          </w:rPr>
          <w:t>CT_ShapeInfo</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66</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47" w:history="1">
        <w:r w:rsidRPr="0014162F">
          <w:rPr>
            <w:rStyle w:val="Hyperlink"/>
            <w:noProof/>
          </w:rPr>
          <w:t>2.4.8.2.8</w:t>
        </w:r>
        <w:r>
          <w:rPr>
            <w:rFonts w:asciiTheme="minorHAnsi" w:eastAsiaTheme="minorEastAsia" w:hAnsiTheme="minorHAnsi" w:cstheme="minorBidi"/>
            <w:noProof/>
            <w:sz w:val="22"/>
            <w:szCs w:val="22"/>
          </w:rPr>
          <w:tab/>
        </w:r>
        <w:r w:rsidRPr="0014162F">
          <w:rPr>
            <w:rStyle w:val="Hyperlink"/>
            <w:noProof/>
          </w:rPr>
          <w:t>CT_Page</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67</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48" w:history="1">
        <w:r w:rsidRPr="0014162F">
          <w:rPr>
            <w:rStyle w:val="Hyperlink"/>
            <w:noProof/>
          </w:rPr>
          <w:t>2.4.9</w:t>
        </w:r>
        <w:r>
          <w:rPr>
            <w:rFonts w:asciiTheme="minorHAnsi" w:eastAsiaTheme="minorEastAsia" w:hAnsiTheme="minorHAnsi" w:cstheme="minorBidi"/>
            <w:noProof/>
            <w:sz w:val="22"/>
            <w:szCs w:val="22"/>
          </w:rPr>
          <w:tab/>
        </w:r>
        <w:r w:rsidRPr="0014162F">
          <w:rPr>
            <w:rStyle w:val="Hyperlink"/>
            <w:noProof/>
          </w:rPr>
          <w:t>ShapeOutline XML Part</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49" w:history="1">
        <w:r w:rsidRPr="0014162F">
          <w:rPr>
            <w:rStyle w:val="Hyperlink"/>
            <w:noProof/>
          </w:rPr>
          <w:t>2.4.9.1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71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0" w:history="1">
        <w:r w:rsidRPr="0014162F">
          <w:rPr>
            <w:rStyle w:val="Hyperlink"/>
            <w:noProof/>
          </w:rPr>
          <w:t>2.4.9.1.1</w:t>
        </w:r>
        <w:r>
          <w:rPr>
            <w:rFonts w:asciiTheme="minorHAnsi" w:eastAsiaTheme="minorEastAsia" w:hAnsiTheme="minorHAnsi" w:cstheme="minorBidi"/>
            <w:noProof/>
            <w:sz w:val="22"/>
            <w:szCs w:val="22"/>
          </w:rPr>
          <w:tab/>
        </w:r>
        <w:r w:rsidRPr="0014162F">
          <w:rPr>
            <w:rStyle w:val="Hyperlink"/>
            <w:noProof/>
          </w:rPr>
          <w:t>Page</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51" w:history="1">
        <w:r w:rsidRPr="0014162F">
          <w:rPr>
            <w:rStyle w:val="Hyperlink"/>
            <w:noProof/>
          </w:rPr>
          <w:t>2.4.9.2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71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2" w:history="1">
        <w:r w:rsidRPr="0014162F">
          <w:rPr>
            <w:rStyle w:val="Hyperlink"/>
            <w:noProof/>
          </w:rPr>
          <w:t>2.4.9.2.1</w:t>
        </w:r>
        <w:r>
          <w:rPr>
            <w:rFonts w:asciiTheme="minorHAnsi" w:eastAsiaTheme="minorEastAsia" w:hAnsiTheme="minorHAnsi" w:cstheme="minorBidi"/>
            <w:noProof/>
            <w:sz w:val="22"/>
            <w:szCs w:val="22"/>
          </w:rPr>
          <w:tab/>
        </w:r>
        <w:r w:rsidRPr="0014162F">
          <w:rPr>
            <w:rStyle w:val="Hyperlink"/>
            <w:noProof/>
          </w:rPr>
          <w:t>CT_Path</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71</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3" w:history="1">
        <w:r w:rsidRPr="0014162F">
          <w:rPr>
            <w:rStyle w:val="Hyperlink"/>
            <w:noProof/>
          </w:rPr>
          <w:t>2.4.9.2.2</w:t>
        </w:r>
        <w:r>
          <w:rPr>
            <w:rFonts w:asciiTheme="minorHAnsi" w:eastAsiaTheme="minorEastAsia" w:hAnsiTheme="minorHAnsi" w:cstheme="minorBidi"/>
            <w:noProof/>
            <w:sz w:val="22"/>
            <w:szCs w:val="22"/>
          </w:rPr>
          <w:tab/>
        </w:r>
        <w:r w:rsidRPr="0014162F">
          <w:rPr>
            <w:rStyle w:val="Hyperlink"/>
            <w:noProof/>
          </w:rPr>
          <w:t>CT_Shape</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72</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4" w:history="1">
        <w:r w:rsidRPr="0014162F">
          <w:rPr>
            <w:rStyle w:val="Hyperlink"/>
            <w:noProof/>
          </w:rPr>
          <w:t>2.4.9.2.3</w:t>
        </w:r>
        <w:r>
          <w:rPr>
            <w:rFonts w:asciiTheme="minorHAnsi" w:eastAsiaTheme="minorEastAsia" w:hAnsiTheme="minorHAnsi" w:cstheme="minorBidi"/>
            <w:noProof/>
            <w:sz w:val="22"/>
            <w:szCs w:val="22"/>
          </w:rPr>
          <w:tab/>
        </w:r>
        <w:r w:rsidRPr="0014162F">
          <w:rPr>
            <w:rStyle w:val="Hyperlink"/>
            <w:noProof/>
          </w:rPr>
          <w:t>CT_Shapes</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73</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5" w:history="1">
        <w:r w:rsidRPr="0014162F">
          <w:rPr>
            <w:rStyle w:val="Hyperlink"/>
            <w:noProof/>
          </w:rPr>
          <w:t>2.4.9.2.4</w:t>
        </w:r>
        <w:r>
          <w:rPr>
            <w:rFonts w:asciiTheme="minorHAnsi" w:eastAsiaTheme="minorEastAsia" w:hAnsiTheme="minorHAnsi" w:cstheme="minorBidi"/>
            <w:noProof/>
            <w:sz w:val="22"/>
            <w:szCs w:val="22"/>
          </w:rPr>
          <w:tab/>
        </w:r>
        <w:r w:rsidRPr="0014162F">
          <w:rPr>
            <w:rStyle w:val="Hyperlink"/>
            <w:noProof/>
          </w:rPr>
          <w:t>CT_ShapeOutline_Page</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73</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56" w:history="1">
        <w:r w:rsidRPr="0014162F">
          <w:rPr>
            <w:rStyle w:val="Hyperlink"/>
            <w:noProof/>
          </w:rPr>
          <w:t>2.4.10</w:t>
        </w:r>
        <w:r>
          <w:rPr>
            <w:rFonts w:asciiTheme="minorHAnsi" w:eastAsiaTheme="minorEastAsia" w:hAnsiTheme="minorHAnsi" w:cstheme="minorBidi"/>
            <w:noProof/>
            <w:sz w:val="22"/>
            <w:szCs w:val="22"/>
          </w:rPr>
          <w:tab/>
        </w:r>
        <w:r w:rsidRPr="0014162F">
          <w:rPr>
            <w:rStyle w:val="Hyperlink"/>
            <w:noProof/>
          </w:rPr>
          <w:t>ShapeTextBinding XML Part</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73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57" w:history="1">
        <w:r w:rsidRPr="0014162F">
          <w:rPr>
            <w:rStyle w:val="Hyperlink"/>
            <w:noProof/>
          </w:rPr>
          <w:t>2.4.10.1</w:t>
        </w:r>
        <w:r>
          <w:rPr>
            <w:rFonts w:asciiTheme="minorHAnsi" w:eastAsiaTheme="minorEastAsia" w:hAnsiTheme="minorHAnsi" w:cstheme="minorBidi"/>
            <w:noProof/>
            <w:sz w:val="22"/>
            <w:szCs w:val="22"/>
          </w:rPr>
          <w:tab/>
        </w:r>
        <w:r w:rsidRPr="0014162F">
          <w:rPr>
            <w:rStyle w:val="Hyperlink"/>
            <w:noProof/>
          </w:rPr>
          <w:t>Global Elements</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73</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58" w:history="1">
        <w:r w:rsidRPr="0014162F">
          <w:rPr>
            <w:rStyle w:val="Hyperlink"/>
            <w:noProof/>
          </w:rPr>
          <w:t>2.4.10.1.1</w:t>
        </w:r>
        <w:r>
          <w:rPr>
            <w:rFonts w:asciiTheme="minorHAnsi" w:eastAsiaTheme="minorEastAsia" w:hAnsiTheme="minorHAnsi" w:cstheme="minorBidi"/>
            <w:noProof/>
            <w:sz w:val="22"/>
            <w:szCs w:val="22"/>
          </w:rPr>
          <w:tab/>
        </w:r>
        <w:r w:rsidRPr="0014162F">
          <w:rPr>
            <w:rStyle w:val="Hyperlink"/>
            <w:noProof/>
          </w:rPr>
          <w:t>Page</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73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59" w:history="1">
        <w:r w:rsidRPr="0014162F">
          <w:rPr>
            <w:rStyle w:val="Hyperlink"/>
            <w:noProof/>
          </w:rPr>
          <w:t>2.4.10.2</w:t>
        </w:r>
        <w:r>
          <w:rPr>
            <w:rFonts w:asciiTheme="minorHAnsi" w:eastAsiaTheme="minorEastAsia" w:hAnsiTheme="minorHAnsi" w:cstheme="minorBidi"/>
            <w:noProof/>
            <w:sz w:val="22"/>
            <w:szCs w:val="22"/>
          </w:rPr>
          <w:tab/>
        </w:r>
        <w:r w:rsidRPr="0014162F">
          <w:rPr>
            <w:rStyle w:val="Hyperlink"/>
            <w:noProof/>
          </w:rPr>
          <w:t>Complex Types</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74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60" w:history="1">
        <w:r w:rsidRPr="0014162F">
          <w:rPr>
            <w:rStyle w:val="Hyperlink"/>
            <w:noProof/>
          </w:rPr>
          <w:t>2.4.10.2.1</w:t>
        </w:r>
        <w:r>
          <w:rPr>
            <w:rFonts w:asciiTheme="minorHAnsi" w:eastAsiaTheme="minorEastAsia" w:hAnsiTheme="minorHAnsi" w:cstheme="minorBidi"/>
            <w:noProof/>
            <w:sz w:val="22"/>
            <w:szCs w:val="22"/>
          </w:rPr>
          <w:tab/>
        </w:r>
        <w:r w:rsidRPr="0014162F">
          <w:rPr>
            <w:rStyle w:val="Hyperlink"/>
            <w:noProof/>
          </w:rPr>
          <w:t>CT_TextRun</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74</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61" w:history="1">
        <w:r w:rsidRPr="0014162F">
          <w:rPr>
            <w:rStyle w:val="Hyperlink"/>
            <w:noProof/>
          </w:rPr>
          <w:t>2.4.10.2.2</w:t>
        </w:r>
        <w:r>
          <w:rPr>
            <w:rFonts w:asciiTheme="minorHAnsi" w:eastAsiaTheme="minorEastAsia" w:hAnsiTheme="minorHAnsi" w:cstheme="minorBidi"/>
            <w:noProof/>
            <w:sz w:val="22"/>
            <w:szCs w:val="22"/>
          </w:rPr>
          <w:tab/>
        </w:r>
        <w:r w:rsidRPr="0014162F">
          <w:rPr>
            <w:rStyle w:val="Hyperlink"/>
            <w:noProof/>
          </w:rPr>
          <w:t>CT_ShapeText</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75</w:t>
        </w:r>
        <w:r>
          <w:rPr>
            <w:noProof/>
            <w:webHidden/>
          </w:rPr>
          <w:fldChar w:fldCharType="end"/>
        </w:r>
      </w:hyperlink>
    </w:p>
    <w:p w:rsidR="008D4111" w:rsidRDefault="008D4111">
      <w:pPr>
        <w:pStyle w:val="TOC5"/>
        <w:rPr>
          <w:rFonts w:asciiTheme="minorHAnsi" w:eastAsiaTheme="minorEastAsia" w:hAnsiTheme="minorHAnsi" w:cstheme="minorBidi"/>
          <w:noProof/>
          <w:sz w:val="22"/>
          <w:szCs w:val="22"/>
        </w:rPr>
      </w:pPr>
      <w:hyperlink w:anchor="_Toc79556362" w:history="1">
        <w:r w:rsidRPr="0014162F">
          <w:rPr>
            <w:rStyle w:val="Hyperlink"/>
            <w:noProof/>
          </w:rPr>
          <w:t>2.4.10.2.3</w:t>
        </w:r>
        <w:r>
          <w:rPr>
            <w:rFonts w:asciiTheme="minorHAnsi" w:eastAsiaTheme="minorEastAsia" w:hAnsiTheme="minorHAnsi" w:cstheme="minorBidi"/>
            <w:noProof/>
            <w:sz w:val="22"/>
            <w:szCs w:val="22"/>
          </w:rPr>
          <w:tab/>
        </w:r>
        <w:r w:rsidRPr="0014162F">
          <w:rPr>
            <w:rStyle w:val="Hyperlink"/>
            <w:noProof/>
          </w:rPr>
          <w:t>CT_ShapeTextBinding_Page</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76</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363" w:history="1">
        <w:r w:rsidRPr="0014162F">
          <w:rPr>
            <w:rStyle w:val="Hyperlink"/>
            <w:noProof/>
          </w:rPr>
          <w:t>2.5</w:t>
        </w:r>
        <w:r>
          <w:rPr>
            <w:rFonts w:asciiTheme="minorHAnsi" w:eastAsiaTheme="minorEastAsia" w:hAnsiTheme="minorHAnsi" w:cstheme="minorBidi"/>
            <w:noProof/>
            <w:sz w:val="22"/>
            <w:szCs w:val="22"/>
          </w:rPr>
          <w:tab/>
        </w:r>
        <w:r w:rsidRPr="0014162F">
          <w:rPr>
            <w:rStyle w:val="Hyperlink"/>
            <w:noProof/>
          </w:rPr>
          <w:t>Formula Evaluation and Shape Property Recalculation</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76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64" w:history="1">
        <w:r w:rsidRPr="0014162F">
          <w:rPr>
            <w:rStyle w:val="Hyperlink"/>
            <w:noProof/>
          </w:rPr>
          <w:t>2.5.1</w:t>
        </w:r>
        <w:r>
          <w:rPr>
            <w:rFonts w:asciiTheme="minorHAnsi" w:eastAsiaTheme="minorEastAsia" w:hAnsiTheme="minorHAnsi" w:cstheme="minorBidi"/>
            <w:noProof/>
            <w:sz w:val="22"/>
            <w:szCs w:val="22"/>
          </w:rPr>
          <w:tab/>
        </w:r>
        <w:r w:rsidRPr="0014162F">
          <w:rPr>
            <w:rStyle w:val="Hyperlink"/>
            <w:noProof/>
          </w:rPr>
          <w:t>Introduction</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76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65" w:history="1">
        <w:r w:rsidRPr="0014162F">
          <w:rPr>
            <w:rStyle w:val="Hyperlink"/>
            <w:noProof/>
          </w:rPr>
          <w:t>2.5.2</w:t>
        </w:r>
        <w:r>
          <w:rPr>
            <w:rFonts w:asciiTheme="minorHAnsi" w:eastAsiaTheme="minorEastAsia" w:hAnsiTheme="minorHAnsi" w:cstheme="minorBidi"/>
            <w:noProof/>
            <w:sz w:val="22"/>
            <w:szCs w:val="22"/>
          </w:rPr>
          <w:tab/>
        </w:r>
        <w:r w:rsidRPr="0014162F">
          <w:rPr>
            <w:rStyle w:val="Hyperlink"/>
            <w:noProof/>
          </w:rPr>
          <w:t>Formula ABNF and Full Grammar Definition</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76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66" w:history="1">
        <w:r w:rsidRPr="0014162F">
          <w:rPr>
            <w:rStyle w:val="Hyperlink"/>
            <w:noProof/>
          </w:rPr>
          <w:t>2.5.3</w:t>
        </w:r>
        <w:r>
          <w:rPr>
            <w:rFonts w:asciiTheme="minorHAnsi" w:eastAsiaTheme="minorEastAsia" w:hAnsiTheme="minorHAnsi" w:cstheme="minorBidi"/>
            <w:noProof/>
            <w:sz w:val="22"/>
            <w:szCs w:val="22"/>
          </w:rPr>
          <w:tab/>
        </w:r>
        <w:r w:rsidRPr="0014162F">
          <w:rPr>
            <w:rStyle w:val="Hyperlink"/>
            <w:noProof/>
          </w:rPr>
          <w:t>Function Token Table</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78</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367" w:history="1">
        <w:r w:rsidRPr="0014162F">
          <w:rPr>
            <w:rStyle w:val="Hyperlink"/>
            <w:noProof/>
          </w:rPr>
          <w:t>2.5.4</w:t>
        </w:r>
        <w:r>
          <w:rPr>
            <w:rFonts w:asciiTheme="minorHAnsi" w:eastAsiaTheme="minorEastAsia" w:hAnsiTheme="minorHAnsi" w:cstheme="minorBidi"/>
            <w:noProof/>
            <w:sz w:val="22"/>
            <w:szCs w:val="22"/>
          </w:rPr>
          <w:tab/>
        </w:r>
        <w:r w:rsidRPr="0014162F">
          <w:rPr>
            <w:rStyle w:val="Hyperlink"/>
            <w:noProof/>
          </w:rPr>
          <w:t>Function Token Definitions</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82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68" w:history="1">
        <w:r w:rsidRPr="0014162F">
          <w:rPr>
            <w:rStyle w:val="Hyperlink"/>
            <w:noProof/>
          </w:rPr>
          <w:t>2.5.4.1</w:t>
        </w:r>
        <w:r>
          <w:rPr>
            <w:rFonts w:asciiTheme="minorHAnsi" w:eastAsiaTheme="minorEastAsia" w:hAnsiTheme="minorHAnsi" w:cstheme="minorBidi"/>
            <w:noProof/>
            <w:sz w:val="22"/>
            <w:szCs w:val="22"/>
          </w:rPr>
          <w:tab/>
        </w:r>
        <w:r w:rsidRPr="0014162F">
          <w:rPr>
            <w:rStyle w:val="Hyperlink"/>
            <w:noProof/>
          </w:rPr>
          <w:t>Abs</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82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69" w:history="1">
        <w:r w:rsidRPr="0014162F">
          <w:rPr>
            <w:rStyle w:val="Hyperlink"/>
            <w:noProof/>
          </w:rPr>
          <w:t>2.5.4.2</w:t>
        </w:r>
        <w:r>
          <w:rPr>
            <w:rFonts w:asciiTheme="minorHAnsi" w:eastAsiaTheme="minorEastAsia" w:hAnsiTheme="minorHAnsi" w:cstheme="minorBidi"/>
            <w:noProof/>
            <w:sz w:val="22"/>
            <w:szCs w:val="22"/>
          </w:rPr>
          <w:tab/>
        </w:r>
        <w:r w:rsidRPr="0014162F">
          <w:rPr>
            <w:rStyle w:val="Hyperlink"/>
            <w:noProof/>
          </w:rPr>
          <w:t>ACos</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83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0" w:history="1">
        <w:r w:rsidRPr="0014162F">
          <w:rPr>
            <w:rStyle w:val="Hyperlink"/>
            <w:noProof/>
          </w:rPr>
          <w:t>2.5.4.3</w:t>
        </w:r>
        <w:r>
          <w:rPr>
            <w:rFonts w:asciiTheme="minorHAnsi" w:eastAsiaTheme="minorEastAsia" w:hAnsiTheme="minorHAnsi" w:cstheme="minorBidi"/>
            <w:noProof/>
            <w:sz w:val="22"/>
            <w:szCs w:val="22"/>
          </w:rPr>
          <w:tab/>
        </w:r>
        <w:r w:rsidRPr="0014162F">
          <w:rPr>
            <w:rStyle w:val="Hyperlink"/>
            <w:noProof/>
          </w:rPr>
          <w:t>Add</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83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1" w:history="1">
        <w:r w:rsidRPr="0014162F">
          <w:rPr>
            <w:rStyle w:val="Hyperlink"/>
            <w:noProof/>
          </w:rPr>
          <w:t>2.5.4.4</w:t>
        </w:r>
        <w:r>
          <w:rPr>
            <w:rFonts w:asciiTheme="minorHAnsi" w:eastAsiaTheme="minorEastAsia" w:hAnsiTheme="minorHAnsi" w:cstheme="minorBidi"/>
            <w:noProof/>
            <w:sz w:val="22"/>
            <w:szCs w:val="22"/>
          </w:rPr>
          <w:tab/>
        </w:r>
        <w:r w:rsidRPr="0014162F">
          <w:rPr>
            <w:rStyle w:val="Hyperlink"/>
            <w:noProof/>
          </w:rPr>
          <w:t>And</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85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2" w:history="1">
        <w:r w:rsidRPr="0014162F">
          <w:rPr>
            <w:rStyle w:val="Hyperlink"/>
            <w:noProof/>
          </w:rPr>
          <w:t>2.5.4.5</w:t>
        </w:r>
        <w:r>
          <w:rPr>
            <w:rFonts w:asciiTheme="minorHAnsi" w:eastAsiaTheme="minorEastAsia" w:hAnsiTheme="minorHAnsi" w:cstheme="minorBidi"/>
            <w:noProof/>
            <w:sz w:val="22"/>
            <w:szCs w:val="22"/>
          </w:rPr>
          <w:tab/>
        </w:r>
        <w:r w:rsidRPr="0014162F">
          <w:rPr>
            <w:rStyle w:val="Hyperlink"/>
            <w:noProof/>
          </w:rPr>
          <w:t>Ang360</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85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3" w:history="1">
        <w:r w:rsidRPr="0014162F">
          <w:rPr>
            <w:rStyle w:val="Hyperlink"/>
            <w:noProof/>
          </w:rPr>
          <w:t>2.5.4.6</w:t>
        </w:r>
        <w:r>
          <w:rPr>
            <w:rFonts w:asciiTheme="minorHAnsi" w:eastAsiaTheme="minorEastAsia" w:hAnsiTheme="minorHAnsi" w:cstheme="minorBidi"/>
            <w:noProof/>
            <w:sz w:val="22"/>
            <w:szCs w:val="22"/>
          </w:rPr>
          <w:tab/>
        </w:r>
        <w:r w:rsidRPr="0014162F">
          <w:rPr>
            <w:rStyle w:val="Hyperlink"/>
            <w:noProof/>
          </w:rPr>
          <w:t>ASin</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85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4" w:history="1">
        <w:r w:rsidRPr="0014162F">
          <w:rPr>
            <w:rStyle w:val="Hyperlink"/>
            <w:noProof/>
          </w:rPr>
          <w:t>2.5.4.7</w:t>
        </w:r>
        <w:r>
          <w:rPr>
            <w:rFonts w:asciiTheme="minorHAnsi" w:eastAsiaTheme="minorEastAsia" w:hAnsiTheme="minorHAnsi" w:cstheme="minorBidi"/>
            <w:noProof/>
            <w:sz w:val="22"/>
            <w:szCs w:val="22"/>
          </w:rPr>
          <w:tab/>
        </w:r>
        <w:r w:rsidRPr="0014162F">
          <w:rPr>
            <w:rStyle w:val="Hyperlink"/>
            <w:noProof/>
          </w:rPr>
          <w:t>ATan</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86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5" w:history="1">
        <w:r w:rsidRPr="0014162F">
          <w:rPr>
            <w:rStyle w:val="Hyperlink"/>
            <w:noProof/>
          </w:rPr>
          <w:t>2.5.4.8</w:t>
        </w:r>
        <w:r>
          <w:rPr>
            <w:rFonts w:asciiTheme="minorHAnsi" w:eastAsiaTheme="minorEastAsia" w:hAnsiTheme="minorHAnsi" w:cstheme="minorBidi"/>
            <w:noProof/>
            <w:sz w:val="22"/>
            <w:szCs w:val="22"/>
          </w:rPr>
          <w:tab/>
        </w:r>
        <w:r w:rsidRPr="0014162F">
          <w:rPr>
            <w:rStyle w:val="Hyperlink"/>
            <w:noProof/>
          </w:rPr>
          <w:t>ATan2</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86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6" w:history="1">
        <w:r w:rsidRPr="0014162F">
          <w:rPr>
            <w:rStyle w:val="Hyperlink"/>
            <w:noProof/>
          </w:rPr>
          <w:t>2.5.4.9</w:t>
        </w:r>
        <w:r>
          <w:rPr>
            <w:rFonts w:asciiTheme="minorHAnsi" w:eastAsiaTheme="minorEastAsia" w:hAnsiTheme="minorHAnsi" w:cstheme="minorBidi"/>
            <w:noProof/>
            <w:sz w:val="22"/>
            <w:szCs w:val="22"/>
          </w:rPr>
          <w:tab/>
        </w:r>
        <w:r w:rsidRPr="0014162F">
          <w:rPr>
            <w:rStyle w:val="Hyperlink"/>
            <w:noProof/>
          </w:rPr>
          <w:t>BitAnd</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87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7" w:history="1">
        <w:r w:rsidRPr="0014162F">
          <w:rPr>
            <w:rStyle w:val="Hyperlink"/>
            <w:noProof/>
          </w:rPr>
          <w:t>2.5.4.10</w:t>
        </w:r>
        <w:r>
          <w:rPr>
            <w:rFonts w:asciiTheme="minorHAnsi" w:eastAsiaTheme="minorEastAsia" w:hAnsiTheme="minorHAnsi" w:cstheme="minorBidi"/>
            <w:noProof/>
            <w:sz w:val="22"/>
            <w:szCs w:val="22"/>
          </w:rPr>
          <w:tab/>
        </w:r>
        <w:r w:rsidRPr="0014162F">
          <w:rPr>
            <w:rStyle w:val="Hyperlink"/>
            <w:noProof/>
          </w:rPr>
          <w:t>BitNot</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87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8" w:history="1">
        <w:r w:rsidRPr="0014162F">
          <w:rPr>
            <w:rStyle w:val="Hyperlink"/>
            <w:noProof/>
          </w:rPr>
          <w:t>2.5.4.11</w:t>
        </w:r>
        <w:r>
          <w:rPr>
            <w:rFonts w:asciiTheme="minorHAnsi" w:eastAsiaTheme="minorEastAsia" w:hAnsiTheme="minorHAnsi" w:cstheme="minorBidi"/>
            <w:noProof/>
            <w:sz w:val="22"/>
            <w:szCs w:val="22"/>
          </w:rPr>
          <w:tab/>
        </w:r>
        <w:r w:rsidRPr="0014162F">
          <w:rPr>
            <w:rStyle w:val="Hyperlink"/>
            <w:noProof/>
          </w:rPr>
          <w:t>BitOr</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88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79" w:history="1">
        <w:r w:rsidRPr="0014162F">
          <w:rPr>
            <w:rStyle w:val="Hyperlink"/>
            <w:noProof/>
          </w:rPr>
          <w:t>2.5.4.12</w:t>
        </w:r>
        <w:r>
          <w:rPr>
            <w:rFonts w:asciiTheme="minorHAnsi" w:eastAsiaTheme="minorEastAsia" w:hAnsiTheme="minorHAnsi" w:cstheme="minorBidi"/>
            <w:noProof/>
            <w:sz w:val="22"/>
            <w:szCs w:val="22"/>
          </w:rPr>
          <w:tab/>
        </w:r>
        <w:r w:rsidRPr="0014162F">
          <w:rPr>
            <w:rStyle w:val="Hyperlink"/>
            <w:noProof/>
          </w:rPr>
          <w:t>BitXor</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88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0" w:history="1">
        <w:r w:rsidRPr="0014162F">
          <w:rPr>
            <w:rStyle w:val="Hyperlink"/>
            <w:noProof/>
          </w:rPr>
          <w:t>2.5.4.13</w:t>
        </w:r>
        <w:r>
          <w:rPr>
            <w:rFonts w:asciiTheme="minorHAnsi" w:eastAsiaTheme="minorEastAsia" w:hAnsiTheme="minorHAnsi" w:cstheme="minorBidi"/>
            <w:noProof/>
            <w:sz w:val="22"/>
            <w:szCs w:val="22"/>
          </w:rPr>
          <w:tab/>
        </w:r>
        <w:r w:rsidRPr="0014162F">
          <w:rPr>
            <w:rStyle w:val="Hyperlink"/>
            <w:noProof/>
          </w:rPr>
          <w:t>Blend</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89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1" w:history="1">
        <w:r w:rsidRPr="0014162F">
          <w:rPr>
            <w:rStyle w:val="Hyperlink"/>
            <w:noProof/>
          </w:rPr>
          <w:t>2.5.4.14</w:t>
        </w:r>
        <w:r>
          <w:rPr>
            <w:rFonts w:asciiTheme="minorHAnsi" w:eastAsiaTheme="minorEastAsia" w:hAnsiTheme="minorHAnsi" w:cstheme="minorBidi"/>
            <w:noProof/>
            <w:sz w:val="22"/>
            <w:szCs w:val="22"/>
          </w:rPr>
          <w:tab/>
        </w:r>
        <w:r w:rsidRPr="0014162F">
          <w:rPr>
            <w:rStyle w:val="Hyperlink"/>
            <w:noProof/>
          </w:rPr>
          <w:t>Bound</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89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2" w:history="1">
        <w:r w:rsidRPr="0014162F">
          <w:rPr>
            <w:rStyle w:val="Hyperlink"/>
            <w:noProof/>
          </w:rPr>
          <w:t>2.5.4.15</w:t>
        </w:r>
        <w:r>
          <w:rPr>
            <w:rFonts w:asciiTheme="minorHAnsi" w:eastAsiaTheme="minorEastAsia" w:hAnsiTheme="minorHAnsi" w:cstheme="minorBidi"/>
            <w:noProof/>
            <w:sz w:val="22"/>
            <w:szCs w:val="22"/>
          </w:rPr>
          <w:tab/>
        </w:r>
        <w:r w:rsidRPr="0014162F">
          <w:rPr>
            <w:rStyle w:val="Hyperlink"/>
            <w:noProof/>
          </w:rPr>
          <w:t>Cat</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91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3" w:history="1">
        <w:r w:rsidRPr="0014162F">
          <w:rPr>
            <w:rStyle w:val="Hyperlink"/>
            <w:noProof/>
          </w:rPr>
          <w:t>2.5.4.16</w:t>
        </w:r>
        <w:r>
          <w:rPr>
            <w:rFonts w:asciiTheme="minorHAnsi" w:eastAsiaTheme="minorEastAsia" w:hAnsiTheme="minorHAnsi" w:cstheme="minorBidi"/>
            <w:noProof/>
            <w:sz w:val="22"/>
            <w:szCs w:val="22"/>
          </w:rPr>
          <w:tab/>
        </w:r>
        <w:r w:rsidRPr="0014162F">
          <w:rPr>
            <w:rStyle w:val="Hyperlink"/>
            <w:noProof/>
          </w:rPr>
          <w:t>Ceiling</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91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4" w:history="1">
        <w:r w:rsidRPr="0014162F">
          <w:rPr>
            <w:rStyle w:val="Hyperlink"/>
            <w:noProof/>
          </w:rPr>
          <w:t>2.5.4.17</w:t>
        </w:r>
        <w:r>
          <w:rPr>
            <w:rFonts w:asciiTheme="minorHAnsi" w:eastAsiaTheme="minorEastAsia" w:hAnsiTheme="minorHAnsi" w:cstheme="minorBidi"/>
            <w:noProof/>
            <w:sz w:val="22"/>
            <w:szCs w:val="22"/>
          </w:rPr>
          <w:tab/>
        </w:r>
        <w:r w:rsidRPr="0014162F">
          <w:rPr>
            <w:rStyle w:val="Hyperlink"/>
            <w:noProof/>
          </w:rPr>
          <w:t>CellIsThemed</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92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5" w:history="1">
        <w:r w:rsidRPr="0014162F">
          <w:rPr>
            <w:rStyle w:val="Hyperlink"/>
            <w:noProof/>
          </w:rPr>
          <w:t>2.5.4.18</w:t>
        </w:r>
        <w:r>
          <w:rPr>
            <w:rFonts w:asciiTheme="minorHAnsi" w:eastAsiaTheme="minorEastAsia" w:hAnsiTheme="minorHAnsi" w:cstheme="minorBidi"/>
            <w:noProof/>
            <w:sz w:val="22"/>
            <w:szCs w:val="22"/>
          </w:rPr>
          <w:tab/>
        </w:r>
        <w:r w:rsidRPr="0014162F">
          <w:rPr>
            <w:rStyle w:val="Hyperlink"/>
            <w:noProof/>
          </w:rPr>
          <w:t>Char</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92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6" w:history="1">
        <w:r w:rsidRPr="0014162F">
          <w:rPr>
            <w:rStyle w:val="Hyperlink"/>
            <w:noProof/>
          </w:rPr>
          <w:t>2.5.4.19</w:t>
        </w:r>
        <w:r>
          <w:rPr>
            <w:rFonts w:asciiTheme="minorHAnsi" w:eastAsiaTheme="minorEastAsia" w:hAnsiTheme="minorHAnsi" w:cstheme="minorBidi"/>
            <w:noProof/>
            <w:sz w:val="22"/>
            <w:szCs w:val="22"/>
          </w:rPr>
          <w:tab/>
        </w:r>
        <w:r w:rsidRPr="0014162F">
          <w:rPr>
            <w:rStyle w:val="Hyperlink"/>
            <w:noProof/>
          </w:rPr>
          <w:t>Cos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93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7" w:history="1">
        <w:r w:rsidRPr="0014162F">
          <w:rPr>
            <w:rStyle w:val="Hyperlink"/>
            <w:noProof/>
          </w:rPr>
          <w:t>2.5.4.20</w:t>
        </w:r>
        <w:r>
          <w:rPr>
            <w:rFonts w:asciiTheme="minorHAnsi" w:eastAsiaTheme="minorEastAsia" w:hAnsiTheme="minorHAnsi" w:cstheme="minorBidi"/>
            <w:noProof/>
            <w:sz w:val="22"/>
            <w:szCs w:val="22"/>
          </w:rPr>
          <w:tab/>
        </w:r>
        <w:r w:rsidRPr="0014162F">
          <w:rPr>
            <w:rStyle w:val="Hyperlink"/>
            <w:noProof/>
          </w:rPr>
          <w:t>CosH</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93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8" w:history="1">
        <w:r w:rsidRPr="0014162F">
          <w:rPr>
            <w:rStyle w:val="Hyperlink"/>
            <w:noProof/>
          </w:rPr>
          <w:t>2.5.4.21</w:t>
        </w:r>
        <w:r>
          <w:rPr>
            <w:rFonts w:asciiTheme="minorHAnsi" w:eastAsiaTheme="minorEastAsia" w:hAnsiTheme="minorHAnsi" w:cstheme="minorBidi"/>
            <w:noProof/>
            <w:sz w:val="22"/>
            <w:szCs w:val="22"/>
          </w:rPr>
          <w:tab/>
        </w:r>
        <w:r w:rsidRPr="0014162F">
          <w:rPr>
            <w:rStyle w:val="Hyperlink"/>
            <w:noProof/>
          </w:rPr>
          <w:t>CY</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94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89" w:history="1">
        <w:r w:rsidRPr="0014162F">
          <w:rPr>
            <w:rStyle w:val="Hyperlink"/>
            <w:noProof/>
          </w:rPr>
          <w:t>2.5.4.22</w:t>
        </w:r>
        <w:r>
          <w:rPr>
            <w:rFonts w:asciiTheme="minorHAnsi" w:eastAsiaTheme="minorEastAsia" w:hAnsiTheme="minorHAnsi" w:cstheme="minorBidi"/>
            <w:noProof/>
            <w:sz w:val="22"/>
            <w:szCs w:val="22"/>
          </w:rPr>
          <w:tab/>
        </w:r>
        <w:r w:rsidRPr="0014162F">
          <w:rPr>
            <w:rStyle w:val="Hyperlink"/>
            <w:noProof/>
          </w:rPr>
          <w:t>Date</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94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0" w:history="1">
        <w:r w:rsidRPr="0014162F">
          <w:rPr>
            <w:rStyle w:val="Hyperlink"/>
            <w:noProof/>
          </w:rPr>
          <w:t>2.5.4.23</w:t>
        </w:r>
        <w:r>
          <w:rPr>
            <w:rFonts w:asciiTheme="minorHAnsi" w:eastAsiaTheme="minorEastAsia" w:hAnsiTheme="minorHAnsi" w:cstheme="minorBidi"/>
            <w:noProof/>
            <w:sz w:val="22"/>
            <w:szCs w:val="22"/>
          </w:rPr>
          <w:tab/>
        </w:r>
        <w:r w:rsidRPr="0014162F">
          <w:rPr>
            <w:rStyle w:val="Hyperlink"/>
            <w:noProof/>
          </w:rPr>
          <w:t>DateTime</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95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1" w:history="1">
        <w:r w:rsidRPr="0014162F">
          <w:rPr>
            <w:rStyle w:val="Hyperlink"/>
            <w:noProof/>
          </w:rPr>
          <w:t>2.5.4.24</w:t>
        </w:r>
        <w:r>
          <w:rPr>
            <w:rFonts w:asciiTheme="minorHAnsi" w:eastAsiaTheme="minorEastAsia" w:hAnsiTheme="minorHAnsi" w:cstheme="minorBidi"/>
            <w:noProof/>
            <w:sz w:val="22"/>
            <w:szCs w:val="22"/>
          </w:rPr>
          <w:tab/>
        </w:r>
        <w:r w:rsidRPr="0014162F">
          <w:rPr>
            <w:rStyle w:val="Hyperlink"/>
            <w:noProof/>
          </w:rPr>
          <w:t>DateValue</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96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2" w:history="1">
        <w:r w:rsidRPr="0014162F">
          <w:rPr>
            <w:rStyle w:val="Hyperlink"/>
            <w:noProof/>
          </w:rPr>
          <w:t>2.5.4.25</w:t>
        </w:r>
        <w:r>
          <w:rPr>
            <w:rFonts w:asciiTheme="minorHAnsi" w:eastAsiaTheme="minorEastAsia" w:hAnsiTheme="minorHAnsi" w:cstheme="minorBidi"/>
            <w:noProof/>
            <w:sz w:val="22"/>
            <w:szCs w:val="22"/>
          </w:rPr>
          <w:tab/>
        </w:r>
        <w:r w:rsidRPr="0014162F">
          <w:rPr>
            <w:rStyle w:val="Hyperlink"/>
            <w:noProof/>
          </w:rPr>
          <w:t>Day</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96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3" w:history="1">
        <w:r w:rsidRPr="0014162F">
          <w:rPr>
            <w:rStyle w:val="Hyperlink"/>
            <w:noProof/>
          </w:rPr>
          <w:t>2.5.4.26</w:t>
        </w:r>
        <w:r>
          <w:rPr>
            <w:rFonts w:asciiTheme="minorHAnsi" w:eastAsiaTheme="minorEastAsia" w:hAnsiTheme="minorHAnsi" w:cstheme="minorBidi"/>
            <w:noProof/>
            <w:sz w:val="22"/>
            <w:szCs w:val="22"/>
          </w:rPr>
          <w:tab/>
        </w:r>
        <w:r w:rsidRPr="0014162F">
          <w:rPr>
            <w:rStyle w:val="Hyperlink"/>
            <w:noProof/>
          </w:rPr>
          <w:t>DayOfYear</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97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4" w:history="1">
        <w:r w:rsidRPr="0014162F">
          <w:rPr>
            <w:rStyle w:val="Hyperlink"/>
            <w:noProof/>
          </w:rPr>
          <w:t>2.5.4.27</w:t>
        </w:r>
        <w:r>
          <w:rPr>
            <w:rFonts w:asciiTheme="minorHAnsi" w:eastAsiaTheme="minorEastAsia" w:hAnsiTheme="minorHAnsi" w:cstheme="minorBidi"/>
            <w:noProof/>
            <w:sz w:val="22"/>
            <w:szCs w:val="22"/>
          </w:rPr>
          <w:tab/>
        </w:r>
        <w:r w:rsidRPr="0014162F">
          <w:rPr>
            <w:rStyle w:val="Hyperlink"/>
            <w:noProof/>
          </w:rPr>
          <w:t>Deg</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97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5" w:history="1">
        <w:r w:rsidRPr="0014162F">
          <w:rPr>
            <w:rStyle w:val="Hyperlink"/>
            <w:noProof/>
          </w:rPr>
          <w:t>2.5.4.28</w:t>
        </w:r>
        <w:r>
          <w:rPr>
            <w:rFonts w:asciiTheme="minorHAnsi" w:eastAsiaTheme="minorEastAsia" w:hAnsiTheme="minorHAnsi" w:cstheme="minorBidi"/>
            <w:noProof/>
            <w:sz w:val="22"/>
            <w:szCs w:val="22"/>
          </w:rPr>
          <w:tab/>
        </w:r>
        <w:r w:rsidRPr="0014162F">
          <w:rPr>
            <w:rStyle w:val="Hyperlink"/>
            <w:noProof/>
          </w:rPr>
          <w:t>Div</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98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6" w:history="1">
        <w:r w:rsidRPr="0014162F">
          <w:rPr>
            <w:rStyle w:val="Hyperlink"/>
            <w:noProof/>
          </w:rPr>
          <w:t>2.5.4.29</w:t>
        </w:r>
        <w:r>
          <w:rPr>
            <w:rFonts w:asciiTheme="minorHAnsi" w:eastAsiaTheme="minorEastAsia" w:hAnsiTheme="minorHAnsi" w:cstheme="minorBidi"/>
            <w:noProof/>
            <w:sz w:val="22"/>
            <w:szCs w:val="22"/>
          </w:rPr>
          <w:tab/>
        </w:r>
        <w:r w:rsidRPr="0014162F">
          <w:rPr>
            <w:rStyle w:val="Hyperlink"/>
            <w:noProof/>
          </w:rPr>
          <w:t>EEQ</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99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7" w:history="1">
        <w:r w:rsidRPr="0014162F">
          <w:rPr>
            <w:rStyle w:val="Hyperlink"/>
            <w:noProof/>
          </w:rPr>
          <w:t>2.5.4.30</w:t>
        </w:r>
        <w:r>
          <w:rPr>
            <w:rFonts w:asciiTheme="minorHAnsi" w:eastAsiaTheme="minorEastAsia" w:hAnsiTheme="minorHAnsi" w:cstheme="minorBidi"/>
            <w:noProof/>
            <w:sz w:val="22"/>
            <w:szCs w:val="22"/>
          </w:rPr>
          <w:tab/>
        </w:r>
        <w:r w:rsidRPr="0014162F">
          <w:rPr>
            <w:rStyle w:val="Hyperlink"/>
            <w:noProof/>
          </w:rPr>
          <w:t>EGE</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100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8" w:history="1">
        <w:r w:rsidRPr="0014162F">
          <w:rPr>
            <w:rStyle w:val="Hyperlink"/>
            <w:noProof/>
          </w:rPr>
          <w:t>2.5.4.31</w:t>
        </w:r>
        <w:r>
          <w:rPr>
            <w:rFonts w:asciiTheme="minorHAnsi" w:eastAsiaTheme="minorEastAsia" w:hAnsiTheme="minorHAnsi" w:cstheme="minorBidi"/>
            <w:noProof/>
            <w:sz w:val="22"/>
            <w:szCs w:val="22"/>
          </w:rPr>
          <w:tab/>
        </w:r>
        <w:r w:rsidRPr="0014162F">
          <w:rPr>
            <w:rStyle w:val="Hyperlink"/>
            <w:noProof/>
          </w:rPr>
          <w:t>EGT</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100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399" w:history="1">
        <w:r w:rsidRPr="0014162F">
          <w:rPr>
            <w:rStyle w:val="Hyperlink"/>
            <w:noProof/>
          </w:rPr>
          <w:t>2.5.4.32</w:t>
        </w:r>
        <w:r>
          <w:rPr>
            <w:rFonts w:asciiTheme="minorHAnsi" w:eastAsiaTheme="minorEastAsia" w:hAnsiTheme="minorHAnsi" w:cstheme="minorBidi"/>
            <w:noProof/>
            <w:sz w:val="22"/>
            <w:szCs w:val="22"/>
          </w:rPr>
          <w:tab/>
        </w:r>
        <w:r w:rsidRPr="0014162F">
          <w:rPr>
            <w:rStyle w:val="Hyperlink"/>
            <w:noProof/>
          </w:rPr>
          <w:t>ELE</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101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0" w:history="1">
        <w:r w:rsidRPr="0014162F">
          <w:rPr>
            <w:rStyle w:val="Hyperlink"/>
            <w:noProof/>
          </w:rPr>
          <w:t>2.5.4.33</w:t>
        </w:r>
        <w:r>
          <w:rPr>
            <w:rFonts w:asciiTheme="minorHAnsi" w:eastAsiaTheme="minorEastAsia" w:hAnsiTheme="minorHAnsi" w:cstheme="minorBidi"/>
            <w:noProof/>
            <w:sz w:val="22"/>
            <w:szCs w:val="22"/>
          </w:rPr>
          <w:tab/>
        </w:r>
        <w:r w:rsidRPr="0014162F">
          <w:rPr>
            <w:rStyle w:val="Hyperlink"/>
            <w:noProof/>
          </w:rPr>
          <w:t>ELT</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101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1" w:history="1">
        <w:r w:rsidRPr="0014162F">
          <w:rPr>
            <w:rStyle w:val="Hyperlink"/>
            <w:noProof/>
          </w:rPr>
          <w:t>2.5.4.34</w:t>
        </w:r>
        <w:r>
          <w:rPr>
            <w:rFonts w:asciiTheme="minorHAnsi" w:eastAsiaTheme="minorEastAsia" w:hAnsiTheme="minorHAnsi" w:cstheme="minorBidi"/>
            <w:noProof/>
            <w:sz w:val="22"/>
            <w:szCs w:val="22"/>
          </w:rPr>
          <w:tab/>
        </w:r>
        <w:r w:rsidRPr="0014162F">
          <w:rPr>
            <w:rStyle w:val="Hyperlink"/>
            <w:noProof/>
          </w:rPr>
          <w:t>ENE</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102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2" w:history="1">
        <w:r w:rsidRPr="0014162F">
          <w:rPr>
            <w:rStyle w:val="Hyperlink"/>
            <w:noProof/>
          </w:rPr>
          <w:t>2.5.4.35</w:t>
        </w:r>
        <w:r>
          <w:rPr>
            <w:rFonts w:asciiTheme="minorHAnsi" w:eastAsiaTheme="minorEastAsia" w:hAnsiTheme="minorHAnsi" w:cstheme="minorBidi"/>
            <w:noProof/>
            <w:sz w:val="22"/>
            <w:szCs w:val="22"/>
          </w:rPr>
          <w:tab/>
        </w:r>
        <w:r w:rsidRPr="0014162F">
          <w:rPr>
            <w:rStyle w:val="Hyperlink"/>
            <w:noProof/>
          </w:rPr>
          <w:t>FEQ</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102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3" w:history="1">
        <w:r w:rsidRPr="0014162F">
          <w:rPr>
            <w:rStyle w:val="Hyperlink"/>
            <w:noProof/>
          </w:rPr>
          <w:t>2.5.4.36</w:t>
        </w:r>
        <w:r>
          <w:rPr>
            <w:rFonts w:asciiTheme="minorHAnsi" w:eastAsiaTheme="minorEastAsia" w:hAnsiTheme="minorHAnsi" w:cstheme="minorBidi"/>
            <w:noProof/>
            <w:sz w:val="22"/>
            <w:szCs w:val="22"/>
          </w:rPr>
          <w:tab/>
        </w:r>
        <w:r w:rsidRPr="0014162F">
          <w:rPr>
            <w:rStyle w:val="Hyperlink"/>
            <w:noProof/>
          </w:rPr>
          <w:t>FGE</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103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4" w:history="1">
        <w:r w:rsidRPr="0014162F">
          <w:rPr>
            <w:rStyle w:val="Hyperlink"/>
            <w:noProof/>
          </w:rPr>
          <w:t>2.5.4.37</w:t>
        </w:r>
        <w:r>
          <w:rPr>
            <w:rFonts w:asciiTheme="minorHAnsi" w:eastAsiaTheme="minorEastAsia" w:hAnsiTheme="minorHAnsi" w:cstheme="minorBidi"/>
            <w:noProof/>
            <w:sz w:val="22"/>
            <w:szCs w:val="22"/>
          </w:rPr>
          <w:tab/>
        </w:r>
        <w:r w:rsidRPr="0014162F">
          <w:rPr>
            <w:rStyle w:val="Hyperlink"/>
            <w:noProof/>
          </w:rPr>
          <w:t>FGT</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103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5" w:history="1">
        <w:r w:rsidRPr="0014162F">
          <w:rPr>
            <w:rStyle w:val="Hyperlink"/>
            <w:noProof/>
          </w:rPr>
          <w:t>2.5.4.38</w:t>
        </w:r>
        <w:r>
          <w:rPr>
            <w:rFonts w:asciiTheme="minorHAnsi" w:eastAsiaTheme="minorEastAsia" w:hAnsiTheme="minorHAnsi" w:cstheme="minorBidi"/>
            <w:noProof/>
            <w:sz w:val="22"/>
            <w:szCs w:val="22"/>
          </w:rPr>
          <w:tab/>
        </w:r>
        <w:r w:rsidRPr="0014162F">
          <w:rPr>
            <w:rStyle w:val="Hyperlink"/>
            <w:noProof/>
          </w:rPr>
          <w:t>Find</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104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6" w:history="1">
        <w:r w:rsidRPr="0014162F">
          <w:rPr>
            <w:rStyle w:val="Hyperlink"/>
            <w:noProof/>
          </w:rPr>
          <w:t>2.5.4.39</w:t>
        </w:r>
        <w:r>
          <w:rPr>
            <w:rFonts w:asciiTheme="minorHAnsi" w:eastAsiaTheme="minorEastAsia" w:hAnsiTheme="minorHAnsi" w:cstheme="minorBidi"/>
            <w:noProof/>
            <w:sz w:val="22"/>
            <w:szCs w:val="22"/>
          </w:rPr>
          <w:tab/>
        </w:r>
        <w:r w:rsidRPr="0014162F">
          <w:rPr>
            <w:rStyle w:val="Hyperlink"/>
            <w:noProof/>
          </w:rPr>
          <w:t>FLE</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105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7" w:history="1">
        <w:r w:rsidRPr="0014162F">
          <w:rPr>
            <w:rStyle w:val="Hyperlink"/>
            <w:noProof/>
          </w:rPr>
          <w:t>2.5.4.40</w:t>
        </w:r>
        <w:r>
          <w:rPr>
            <w:rFonts w:asciiTheme="minorHAnsi" w:eastAsiaTheme="minorEastAsia" w:hAnsiTheme="minorHAnsi" w:cstheme="minorBidi"/>
            <w:noProof/>
            <w:sz w:val="22"/>
            <w:szCs w:val="22"/>
          </w:rPr>
          <w:tab/>
        </w:r>
        <w:r w:rsidRPr="0014162F">
          <w:rPr>
            <w:rStyle w:val="Hyperlink"/>
            <w:noProof/>
          </w:rPr>
          <w:t>Floor</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105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8" w:history="1">
        <w:r w:rsidRPr="0014162F">
          <w:rPr>
            <w:rStyle w:val="Hyperlink"/>
            <w:noProof/>
          </w:rPr>
          <w:t>2.5.4.41</w:t>
        </w:r>
        <w:r>
          <w:rPr>
            <w:rFonts w:asciiTheme="minorHAnsi" w:eastAsiaTheme="minorEastAsia" w:hAnsiTheme="minorHAnsi" w:cstheme="minorBidi"/>
            <w:noProof/>
            <w:sz w:val="22"/>
            <w:szCs w:val="22"/>
          </w:rPr>
          <w:tab/>
        </w:r>
        <w:r w:rsidRPr="0014162F">
          <w:rPr>
            <w:rStyle w:val="Hyperlink"/>
            <w:noProof/>
          </w:rPr>
          <w:t>FLT</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106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09" w:history="1">
        <w:r w:rsidRPr="0014162F">
          <w:rPr>
            <w:rStyle w:val="Hyperlink"/>
            <w:noProof/>
          </w:rPr>
          <w:t>2.5.4.42</w:t>
        </w:r>
        <w:r>
          <w:rPr>
            <w:rFonts w:asciiTheme="minorHAnsi" w:eastAsiaTheme="minorEastAsia" w:hAnsiTheme="minorHAnsi" w:cstheme="minorBidi"/>
            <w:noProof/>
            <w:sz w:val="22"/>
            <w:szCs w:val="22"/>
          </w:rPr>
          <w:tab/>
        </w:r>
        <w:r w:rsidRPr="0014162F">
          <w:rPr>
            <w:rStyle w:val="Hyperlink"/>
            <w:noProof/>
          </w:rPr>
          <w:t>FNE</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106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0" w:history="1">
        <w:r w:rsidRPr="0014162F">
          <w:rPr>
            <w:rStyle w:val="Hyperlink"/>
            <w:noProof/>
          </w:rPr>
          <w:t>2.5.4.43</w:t>
        </w:r>
        <w:r>
          <w:rPr>
            <w:rFonts w:asciiTheme="minorHAnsi" w:eastAsiaTheme="minorEastAsia" w:hAnsiTheme="minorHAnsi" w:cstheme="minorBidi"/>
            <w:noProof/>
            <w:sz w:val="22"/>
            <w:szCs w:val="22"/>
          </w:rPr>
          <w:tab/>
        </w:r>
        <w:r w:rsidRPr="0014162F">
          <w:rPr>
            <w:rStyle w:val="Hyperlink"/>
            <w:noProof/>
          </w:rPr>
          <w:t>FormatEx</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107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1" w:history="1">
        <w:r w:rsidRPr="0014162F">
          <w:rPr>
            <w:rStyle w:val="Hyperlink"/>
            <w:noProof/>
          </w:rPr>
          <w:t>2.5.4.44</w:t>
        </w:r>
        <w:r>
          <w:rPr>
            <w:rFonts w:asciiTheme="minorHAnsi" w:eastAsiaTheme="minorEastAsia" w:hAnsiTheme="minorHAnsi" w:cstheme="minorBidi"/>
            <w:noProof/>
            <w:sz w:val="22"/>
            <w:szCs w:val="22"/>
          </w:rPr>
          <w:tab/>
        </w:r>
        <w:r w:rsidRPr="0014162F">
          <w:rPr>
            <w:rStyle w:val="Hyperlink"/>
            <w:noProof/>
          </w:rPr>
          <w:t>Hour</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109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2" w:history="1">
        <w:r w:rsidRPr="0014162F">
          <w:rPr>
            <w:rStyle w:val="Hyperlink"/>
            <w:noProof/>
          </w:rPr>
          <w:t>2.5.4.45</w:t>
        </w:r>
        <w:r>
          <w:rPr>
            <w:rFonts w:asciiTheme="minorHAnsi" w:eastAsiaTheme="minorEastAsia" w:hAnsiTheme="minorHAnsi" w:cstheme="minorBidi"/>
            <w:noProof/>
            <w:sz w:val="22"/>
            <w:szCs w:val="22"/>
          </w:rPr>
          <w:tab/>
        </w:r>
        <w:r w:rsidRPr="0014162F">
          <w:rPr>
            <w:rStyle w:val="Hyperlink"/>
            <w:noProof/>
          </w:rPr>
          <w:t>HSL</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109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3" w:history="1">
        <w:r w:rsidRPr="0014162F">
          <w:rPr>
            <w:rStyle w:val="Hyperlink"/>
            <w:noProof/>
          </w:rPr>
          <w:t>2.5.4.46</w:t>
        </w:r>
        <w:r>
          <w:rPr>
            <w:rFonts w:asciiTheme="minorHAnsi" w:eastAsiaTheme="minorEastAsia" w:hAnsiTheme="minorHAnsi" w:cstheme="minorBidi"/>
            <w:noProof/>
            <w:sz w:val="22"/>
            <w:szCs w:val="22"/>
          </w:rPr>
          <w:tab/>
        </w:r>
        <w:r w:rsidRPr="0014162F">
          <w:rPr>
            <w:rStyle w:val="Hyperlink"/>
            <w:noProof/>
          </w:rPr>
          <w:t>Hue</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110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4" w:history="1">
        <w:r w:rsidRPr="0014162F">
          <w:rPr>
            <w:rStyle w:val="Hyperlink"/>
            <w:noProof/>
          </w:rPr>
          <w:t>2.5.4.47</w:t>
        </w:r>
        <w:r>
          <w:rPr>
            <w:rFonts w:asciiTheme="minorHAnsi" w:eastAsiaTheme="minorEastAsia" w:hAnsiTheme="minorHAnsi" w:cstheme="minorBidi"/>
            <w:noProof/>
            <w:sz w:val="22"/>
            <w:szCs w:val="22"/>
          </w:rPr>
          <w:tab/>
        </w:r>
        <w:r w:rsidRPr="0014162F">
          <w:rPr>
            <w:rStyle w:val="Hyperlink"/>
            <w:noProof/>
          </w:rPr>
          <w:t>HueDiff</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110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5" w:history="1">
        <w:r w:rsidRPr="0014162F">
          <w:rPr>
            <w:rStyle w:val="Hyperlink"/>
            <w:noProof/>
          </w:rPr>
          <w:t>2.5.4.48</w:t>
        </w:r>
        <w:r>
          <w:rPr>
            <w:rFonts w:asciiTheme="minorHAnsi" w:eastAsiaTheme="minorEastAsia" w:hAnsiTheme="minorHAnsi" w:cstheme="minorBidi"/>
            <w:noProof/>
            <w:sz w:val="22"/>
            <w:szCs w:val="22"/>
          </w:rPr>
          <w:tab/>
        </w:r>
        <w:r w:rsidRPr="0014162F">
          <w:rPr>
            <w:rStyle w:val="Hyperlink"/>
            <w:noProof/>
          </w:rPr>
          <w:t>Index</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111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6" w:history="1">
        <w:r w:rsidRPr="0014162F">
          <w:rPr>
            <w:rStyle w:val="Hyperlink"/>
            <w:noProof/>
          </w:rPr>
          <w:t>2.5.4.49</w:t>
        </w:r>
        <w:r>
          <w:rPr>
            <w:rFonts w:asciiTheme="minorHAnsi" w:eastAsiaTheme="minorEastAsia" w:hAnsiTheme="minorHAnsi" w:cstheme="minorBidi"/>
            <w:noProof/>
            <w:sz w:val="22"/>
            <w:szCs w:val="22"/>
          </w:rPr>
          <w:tab/>
        </w:r>
        <w:r w:rsidRPr="0014162F">
          <w:rPr>
            <w:rStyle w:val="Hyperlink"/>
            <w:noProof/>
          </w:rPr>
          <w:t>Int</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112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7" w:history="1">
        <w:r w:rsidRPr="0014162F">
          <w:rPr>
            <w:rStyle w:val="Hyperlink"/>
            <w:noProof/>
          </w:rPr>
          <w:t>2.5.4.50</w:t>
        </w:r>
        <w:r>
          <w:rPr>
            <w:rFonts w:asciiTheme="minorHAnsi" w:eastAsiaTheme="minorEastAsia" w:hAnsiTheme="minorHAnsi" w:cstheme="minorBidi"/>
            <w:noProof/>
            <w:sz w:val="22"/>
            <w:szCs w:val="22"/>
          </w:rPr>
          <w:tab/>
        </w:r>
        <w:r w:rsidRPr="0014162F">
          <w:rPr>
            <w:rStyle w:val="Hyperlink"/>
            <w:noProof/>
          </w:rPr>
          <w:t>IntersectX</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112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8" w:history="1">
        <w:r w:rsidRPr="0014162F">
          <w:rPr>
            <w:rStyle w:val="Hyperlink"/>
            <w:noProof/>
          </w:rPr>
          <w:t>2.5.4.51</w:t>
        </w:r>
        <w:r>
          <w:rPr>
            <w:rFonts w:asciiTheme="minorHAnsi" w:eastAsiaTheme="minorEastAsia" w:hAnsiTheme="minorHAnsi" w:cstheme="minorBidi"/>
            <w:noProof/>
            <w:sz w:val="22"/>
            <w:szCs w:val="22"/>
          </w:rPr>
          <w:tab/>
        </w:r>
        <w:r w:rsidRPr="0014162F">
          <w:rPr>
            <w:rStyle w:val="Hyperlink"/>
            <w:noProof/>
          </w:rPr>
          <w:t>IntersectY</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113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19" w:history="1">
        <w:r w:rsidRPr="0014162F">
          <w:rPr>
            <w:rStyle w:val="Hyperlink"/>
            <w:noProof/>
          </w:rPr>
          <w:t>2.5.4.52</w:t>
        </w:r>
        <w:r>
          <w:rPr>
            <w:rFonts w:asciiTheme="minorHAnsi" w:eastAsiaTheme="minorEastAsia" w:hAnsiTheme="minorHAnsi" w:cstheme="minorBidi"/>
            <w:noProof/>
            <w:sz w:val="22"/>
            <w:szCs w:val="22"/>
          </w:rPr>
          <w:tab/>
        </w:r>
        <w:r w:rsidRPr="0014162F">
          <w:rPr>
            <w:rStyle w:val="Hyperlink"/>
            <w:noProof/>
          </w:rPr>
          <w:t>Intup</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114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0" w:history="1">
        <w:r w:rsidRPr="0014162F">
          <w:rPr>
            <w:rStyle w:val="Hyperlink"/>
            <w:noProof/>
          </w:rPr>
          <w:t>2.5.4.53</w:t>
        </w:r>
        <w:r>
          <w:rPr>
            <w:rFonts w:asciiTheme="minorHAnsi" w:eastAsiaTheme="minorEastAsia" w:hAnsiTheme="minorHAnsi" w:cstheme="minorBidi"/>
            <w:noProof/>
            <w:sz w:val="22"/>
            <w:szCs w:val="22"/>
          </w:rPr>
          <w:tab/>
        </w:r>
        <w:r w:rsidRPr="0014162F">
          <w:rPr>
            <w:rStyle w:val="Hyperlink"/>
            <w:noProof/>
          </w:rPr>
          <w:t>IsErr</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114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1" w:history="1">
        <w:r w:rsidRPr="0014162F">
          <w:rPr>
            <w:rStyle w:val="Hyperlink"/>
            <w:noProof/>
          </w:rPr>
          <w:t>2.5.4.54</w:t>
        </w:r>
        <w:r>
          <w:rPr>
            <w:rFonts w:asciiTheme="minorHAnsi" w:eastAsiaTheme="minorEastAsia" w:hAnsiTheme="minorHAnsi" w:cstheme="minorBidi"/>
            <w:noProof/>
            <w:sz w:val="22"/>
            <w:szCs w:val="22"/>
          </w:rPr>
          <w:tab/>
        </w:r>
        <w:r w:rsidRPr="0014162F">
          <w:rPr>
            <w:rStyle w:val="Hyperlink"/>
            <w:noProof/>
          </w:rPr>
          <w:t>IsErrNA</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115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2" w:history="1">
        <w:r w:rsidRPr="0014162F">
          <w:rPr>
            <w:rStyle w:val="Hyperlink"/>
            <w:noProof/>
          </w:rPr>
          <w:t>2.5.4.55</w:t>
        </w:r>
        <w:r>
          <w:rPr>
            <w:rFonts w:asciiTheme="minorHAnsi" w:eastAsiaTheme="minorEastAsia" w:hAnsiTheme="minorHAnsi" w:cstheme="minorBidi"/>
            <w:noProof/>
            <w:sz w:val="22"/>
            <w:szCs w:val="22"/>
          </w:rPr>
          <w:tab/>
        </w:r>
        <w:r w:rsidRPr="0014162F">
          <w:rPr>
            <w:rStyle w:val="Hyperlink"/>
            <w:noProof/>
          </w:rPr>
          <w:t>IsError</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115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3" w:history="1">
        <w:r w:rsidRPr="0014162F">
          <w:rPr>
            <w:rStyle w:val="Hyperlink"/>
            <w:noProof/>
          </w:rPr>
          <w:t>2.5.4.56</w:t>
        </w:r>
        <w:r>
          <w:rPr>
            <w:rFonts w:asciiTheme="minorHAnsi" w:eastAsiaTheme="minorEastAsia" w:hAnsiTheme="minorHAnsi" w:cstheme="minorBidi"/>
            <w:noProof/>
            <w:sz w:val="22"/>
            <w:szCs w:val="22"/>
          </w:rPr>
          <w:tab/>
        </w:r>
        <w:r w:rsidRPr="0014162F">
          <w:rPr>
            <w:rStyle w:val="Hyperlink"/>
            <w:noProof/>
          </w:rPr>
          <w:t>IsErrValue</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115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4" w:history="1">
        <w:r w:rsidRPr="0014162F">
          <w:rPr>
            <w:rStyle w:val="Hyperlink"/>
            <w:noProof/>
          </w:rPr>
          <w:t>2.5.4.57</w:t>
        </w:r>
        <w:r>
          <w:rPr>
            <w:rFonts w:asciiTheme="minorHAnsi" w:eastAsiaTheme="minorEastAsia" w:hAnsiTheme="minorHAnsi" w:cstheme="minorBidi"/>
            <w:noProof/>
            <w:sz w:val="22"/>
            <w:szCs w:val="22"/>
          </w:rPr>
          <w:tab/>
        </w:r>
        <w:r w:rsidRPr="0014162F">
          <w:rPr>
            <w:rStyle w:val="Hyperlink"/>
            <w:noProof/>
          </w:rPr>
          <w:t>Left</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116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5" w:history="1">
        <w:r w:rsidRPr="0014162F">
          <w:rPr>
            <w:rStyle w:val="Hyperlink"/>
            <w:noProof/>
          </w:rPr>
          <w:t>2.5.4.58</w:t>
        </w:r>
        <w:r>
          <w:rPr>
            <w:rFonts w:asciiTheme="minorHAnsi" w:eastAsiaTheme="minorEastAsia" w:hAnsiTheme="minorHAnsi" w:cstheme="minorBidi"/>
            <w:noProof/>
            <w:sz w:val="22"/>
            <w:szCs w:val="22"/>
          </w:rPr>
          <w:tab/>
        </w:r>
        <w:r w:rsidRPr="0014162F">
          <w:rPr>
            <w:rStyle w:val="Hyperlink"/>
            <w:noProof/>
          </w:rPr>
          <w:t>Len</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116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6" w:history="1">
        <w:r w:rsidRPr="0014162F">
          <w:rPr>
            <w:rStyle w:val="Hyperlink"/>
            <w:noProof/>
          </w:rPr>
          <w:t>2.5.4.59</w:t>
        </w:r>
        <w:r>
          <w:rPr>
            <w:rFonts w:asciiTheme="minorHAnsi" w:eastAsiaTheme="minorEastAsia" w:hAnsiTheme="minorHAnsi" w:cstheme="minorBidi"/>
            <w:noProof/>
            <w:sz w:val="22"/>
            <w:szCs w:val="22"/>
          </w:rPr>
          <w:tab/>
        </w:r>
        <w:r w:rsidRPr="0014162F">
          <w:rPr>
            <w:rStyle w:val="Hyperlink"/>
            <w:noProof/>
          </w:rPr>
          <w:t>Ln</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117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7" w:history="1">
        <w:r w:rsidRPr="0014162F">
          <w:rPr>
            <w:rStyle w:val="Hyperlink"/>
            <w:noProof/>
          </w:rPr>
          <w:t>2.5.4.60</w:t>
        </w:r>
        <w:r>
          <w:rPr>
            <w:rFonts w:asciiTheme="minorHAnsi" w:eastAsiaTheme="minorEastAsia" w:hAnsiTheme="minorHAnsi" w:cstheme="minorBidi"/>
            <w:noProof/>
            <w:sz w:val="22"/>
            <w:szCs w:val="22"/>
          </w:rPr>
          <w:tab/>
        </w:r>
        <w:r w:rsidRPr="0014162F">
          <w:rPr>
            <w:rStyle w:val="Hyperlink"/>
            <w:noProof/>
          </w:rPr>
          <w:t>Log10</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117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8" w:history="1">
        <w:r w:rsidRPr="0014162F">
          <w:rPr>
            <w:rStyle w:val="Hyperlink"/>
            <w:noProof/>
          </w:rPr>
          <w:t>2.5.4.61</w:t>
        </w:r>
        <w:r>
          <w:rPr>
            <w:rFonts w:asciiTheme="minorHAnsi" w:eastAsiaTheme="minorEastAsia" w:hAnsiTheme="minorHAnsi" w:cstheme="minorBidi"/>
            <w:noProof/>
            <w:sz w:val="22"/>
            <w:szCs w:val="22"/>
          </w:rPr>
          <w:tab/>
        </w:r>
        <w:r w:rsidRPr="0014162F">
          <w:rPr>
            <w:rStyle w:val="Hyperlink"/>
            <w:noProof/>
          </w:rPr>
          <w:t>Lookup</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118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29" w:history="1">
        <w:r w:rsidRPr="0014162F">
          <w:rPr>
            <w:rStyle w:val="Hyperlink"/>
            <w:noProof/>
          </w:rPr>
          <w:t>2.5.4.62</w:t>
        </w:r>
        <w:r>
          <w:rPr>
            <w:rFonts w:asciiTheme="minorHAnsi" w:eastAsiaTheme="minorEastAsia" w:hAnsiTheme="minorHAnsi" w:cstheme="minorBidi"/>
            <w:noProof/>
            <w:sz w:val="22"/>
            <w:szCs w:val="22"/>
          </w:rPr>
          <w:tab/>
        </w:r>
        <w:r w:rsidRPr="0014162F">
          <w:rPr>
            <w:rStyle w:val="Hyperlink"/>
            <w:noProof/>
          </w:rPr>
          <w:t>Lower</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118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0" w:history="1">
        <w:r w:rsidRPr="0014162F">
          <w:rPr>
            <w:rStyle w:val="Hyperlink"/>
            <w:noProof/>
          </w:rPr>
          <w:t>2.5.4.63</w:t>
        </w:r>
        <w:r>
          <w:rPr>
            <w:rFonts w:asciiTheme="minorHAnsi" w:eastAsiaTheme="minorEastAsia" w:hAnsiTheme="minorHAnsi" w:cstheme="minorBidi"/>
            <w:noProof/>
            <w:sz w:val="22"/>
            <w:szCs w:val="22"/>
          </w:rPr>
          <w:tab/>
        </w:r>
        <w:r w:rsidRPr="0014162F">
          <w:rPr>
            <w:rStyle w:val="Hyperlink"/>
            <w:noProof/>
          </w:rPr>
          <w:t>Lum</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119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1" w:history="1">
        <w:r w:rsidRPr="0014162F">
          <w:rPr>
            <w:rStyle w:val="Hyperlink"/>
            <w:noProof/>
          </w:rPr>
          <w:t>2.5.4.64</w:t>
        </w:r>
        <w:r>
          <w:rPr>
            <w:rFonts w:asciiTheme="minorHAnsi" w:eastAsiaTheme="minorEastAsia" w:hAnsiTheme="minorHAnsi" w:cstheme="minorBidi"/>
            <w:noProof/>
            <w:sz w:val="22"/>
            <w:szCs w:val="22"/>
          </w:rPr>
          <w:tab/>
        </w:r>
        <w:r w:rsidRPr="0014162F">
          <w:rPr>
            <w:rStyle w:val="Hyperlink"/>
            <w:noProof/>
          </w:rPr>
          <w:t>LumDiff</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119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2" w:history="1">
        <w:r w:rsidRPr="0014162F">
          <w:rPr>
            <w:rStyle w:val="Hyperlink"/>
            <w:noProof/>
          </w:rPr>
          <w:t>2.5.4.65</w:t>
        </w:r>
        <w:r>
          <w:rPr>
            <w:rFonts w:asciiTheme="minorHAnsi" w:eastAsiaTheme="minorEastAsia" w:hAnsiTheme="minorHAnsi" w:cstheme="minorBidi"/>
            <w:noProof/>
            <w:sz w:val="22"/>
            <w:szCs w:val="22"/>
          </w:rPr>
          <w:tab/>
        </w:r>
        <w:r w:rsidRPr="0014162F">
          <w:rPr>
            <w:rStyle w:val="Hyperlink"/>
            <w:noProof/>
          </w:rPr>
          <w:t>Magnitude</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120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3" w:history="1">
        <w:r w:rsidRPr="0014162F">
          <w:rPr>
            <w:rStyle w:val="Hyperlink"/>
            <w:noProof/>
          </w:rPr>
          <w:t>2.5.4.66</w:t>
        </w:r>
        <w:r>
          <w:rPr>
            <w:rFonts w:asciiTheme="minorHAnsi" w:eastAsiaTheme="minorEastAsia" w:hAnsiTheme="minorHAnsi" w:cstheme="minorBidi"/>
            <w:noProof/>
            <w:sz w:val="22"/>
            <w:szCs w:val="22"/>
          </w:rPr>
          <w:tab/>
        </w:r>
        <w:r w:rsidRPr="0014162F">
          <w:rPr>
            <w:rStyle w:val="Hyperlink"/>
            <w:noProof/>
          </w:rPr>
          <w:t>Max</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121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4" w:history="1">
        <w:r w:rsidRPr="0014162F">
          <w:rPr>
            <w:rStyle w:val="Hyperlink"/>
            <w:noProof/>
          </w:rPr>
          <w:t>2.5.4.67</w:t>
        </w:r>
        <w:r>
          <w:rPr>
            <w:rFonts w:asciiTheme="minorHAnsi" w:eastAsiaTheme="minorEastAsia" w:hAnsiTheme="minorHAnsi" w:cstheme="minorBidi"/>
            <w:noProof/>
            <w:sz w:val="22"/>
            <w:szCs w:val="22"/>
          </w:rPr>
          <w:tab/>
        </w:r>
        <w:r w:rsidRPr="0014162F">
          <w:rPr>
            <w:rStyle w:val="Hyperlink"/>
            <w:noProof/>
          </w:rPr>
          <w:t>Mid</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121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5" w:history="1">
        <w:r w:rsidRPr="0014162F">
          <w:rPr>
            <w:rStyle w:val="Hyperlink"/>
            <w:noProof/>
          </w:rPr>
          <w:t>2.5.4.68</w:t>
        </w:r>
        <w:r>
          <w:rPr>
            <w:rFonts w:asciiTheme="minorHAnsi" w:eastAsiaTheme="minorEastAsia" w:hAnsiTheme="minorHAnsi" w:cstheme="minorBidi"/>
            <w:noProof/>
            <w:sz w:val="22"/>
            <w:szCs w:val="22"/>
          </w:rPr>
          <w:tab/>
        </w:r>
        <w:r w:rsidRPr="0014162F">
          <w:rPr>
            <w:rStyle w:val="Hyperlink"/>
            <w:noProof/>
          </w:rPr>
          <w:t>Min</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122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6" w:history="1">
        <w:r w:rsidRPr="0014162F">
          <w:rPr>
            <w:rStyle w:val="Hyperlink"/>
            <w:noProof/>
          </w:rPr>
          <w:t>2.5.4.69</w:t>
        </w:r>
        <w:r>
          <w:rPr>
            <w:rFonts w:asciiTheme="minorHAnsi" w:eastAsiaTheme="minorEastAsia" w:hAnsiTheme="minorHAnsi" w:cstheme="minorBidi"/>
            <w:noProof/>
            <w:sz w:val="22"/>
            <w:szCs w:val="22"/>
          </w:rPr>
          <w:tab/>
        </w:r>
        <w:r w:rsidRPr="0014162F">
          <w:rPr>
            <w:rStyle w:val="Hyperlink"/>
            <w:noProof/>
          </w:rPr>
          <w:t>Minute</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122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7" w:history="1">
        <w:r w:rsidRPr="0014162F">
          <w:rPr>
            <w:rStyle w:val="Hyperlink"/>
            <w:noProof/>
          </w:rPr>
          <w:t>2.5.4.70</w:t>
        </w:r>
        <w:r>
          <w:rPr>
            <w:rFonts w:asciiTheme="minorHAnsi" w:eastAsiaTheme="minorEastAsia" w:hAnsiTheme="minorHAnsi" w:cstheme="minorBidi"/>
            <w:noProof/>
            <w:sz w:val="22"/>
            <w:szCs w:val="22"/>
          </w:rPr>
          <w:tab/>
        </w:r>
        <w:r w:rsidRPr="0014162F">
          <w:rPr>
            <w:rStyle w:val="Hyperlink"/>
            <w:noProof/>
          </w:rPr>
          <w:t>Modulus</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123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8" w:history="1">
        <w:r w:rsidRPr="0014162F">
          <w:rPr>
            <w:rStyle w:val="Hyperlink"/>
            <w:noProof/>
          </w:rPr>
          <w:t>2.5.4.71</w:t>
        </w:r>
        <w:r>
          <w:rPr>
            <w:rFonts w:asciiTheme="minorHAnsi" w:eastAsiaTheme="minorEastAsia" w:hAnsiTheme="minorHAnsi" w:cstheme="minorBidi"/>
            <w:noProof/>
            <w:sz w:val="22"/>
            <w:szCs w:val="22"/>
          </w:rPr>
          <w:tab/>
        </w:r>
        <w:r w:rsidRPr="0014162F">
          <w:rPr>
            <w:rStyle w:val="Hyperlink"/>
            <w:noProof/>
          </w:rPr>
          <w:t>Month</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123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39" w:history="1">
        <w:r w:rsidRPr="0014162F">
          <w:rPr>
            <w:rStyle w:val="Hyperlink"/>
            <w:noProof/>
          </w:rPr>
          <w:t>2.5.4.72</w:t>
        </w:r>
        <w:r>
          <w:rPr>
            <w:rFonts w:asciiTheme="minorHAnsi" w:eastAsiaTheme="minorEastAsia" w:hAnsiTheme="minorHAnsi" w:cstheme="minorBidi"/>
            <w:noProof/>
            <w:sz w:val="22"/>
            <w:szCs w:val="22"/>
          </w:rPr>
          <w:tab/>
        </w:r>
        <w:r w:rsidRPr="0014162F">
          <w:rPr>
            <w:rStyle w:val="Hyperlink"/>
            <w:noProof/>
          </w:rPr>
          <w:t>MsoShade</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124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0" w:history="1">
        <w:r w:rsidRPr="0014162F">
          <w:rPr>
            <w:rStyle w:val="Hyperlink"/>
            <w:noProof/>
          </w:rPr>
          <w:t>2.5.4.73</w:t>
        </w:r>
        <w:r>
          <w:rPr>
            <w:rFonts w:asciiTheme="minorHAnsi" w:eastAsiaTheme="minorEastAsia" w:hAnsiTheme="minorHAnsi" w:cstheme="minorBidi"/>
            <w:noProof/>
            <w:sz w:val="22"/>
            <w:szCs w:val="22"/>
          </w:rPr>
          <w:tab/>
        </w:r>
        <w:r w:rsidRPr="0014162F">
          <w:rPr>
            <w:rStyle w:val="Hyperlink"/>
            <w:noProof/>
          </w:rPr>
          <w:t>MsoTint</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124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1" w:history="1">
        <w:r w:rsidRPr="0014162F">
          <w:rPr>
            <w:rStyle w:val="Hyperlink"/>
            <w:noProof/>
          </w:rPr>
          <w:t>2.5.4.74</w:t>
        </w:r>
        <w:r>
          <w:rPr>
            <w:rFonts w:asciiTheme="minorHAnsi" w:eastAsiaTheme="minorEastAsia" w:hAnsiTheme="minorHAnsi" w:cstheme="minorBidi"/>
            <w:noProof/>
            <w:sz w:val="22"/>
            <w:szCs w:val="22"/>
          </w:rPr>
          <w:tab/>
        </w:r>
        <w:r w:rsidRPr="0014162F">
          <w:rPr>
            <w:rStyle w:val="Hyperlink"/>
            <w:noProof/>
          </w:rPr>
          <w:t>Mul</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125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2" w:history="1">
        <w:r w:rsidRPr="0014162F">
          <w:rPr>
            <w:rStyle w:val="Hyperlink"/>
            <w:noProof/>
          </w:rPr>
          <w:t>2.5.4.75</w:t>
        </w:r>
        <w:r>
          <w:rPr>
            <w:rFonts w:asciiTheme="minorHAnsi" w:eastAsiaTheme="minorEastAsia" w:hAnsiTheme="minorHAnsi" w:cstheme="minorBidi"/>
            <w:noProof/>
            <w:sz w:val="22"/>
            <w:szCs w:val="22"/>
          </w:rPr>
          <w:tab/>
        </w:r>
        <w:r w:rsidRPr="0014162F">
          <w:rPr>
            <w:rStyle w:val="Hyperlink"/>
            <w:noProof/>
          </w:rPr>
          <w:t>Not</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126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3" w:history="1">
        <w:r w:rsidRPr="0014162F">
          <w:rPr>
            <w:rStyle w:val="Hyperlink"/>
            <w:noProof/>
          </w:rPr>
          <w:t>2.5.4.76</w:t>
        </w:r>
        <w:r>
          <w:rPr>
            <w:rFonts w:asciiTheme="minorHAnsi" w:eastAsiaTheme="minorEastAsia" w:hAnsiTheme="minorHAnsi" w:cstheme="minorBidi"/>
            <w:noProof/>
            <w:sz w:val="22"/>
            <w:szCs w:val="22"/>
          </w:rPr>
          <w:tab/>
        </w:r>
        <w:r w:rsidRPr="0014162F">
          <w:rPr>
            <w:rStyle w:val="Hyperlink"/>
            <w:noProof/>
          </w:rPr>
          <w:t>Now</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127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4" w:history="1">
        <w:r w:rsidRPr="0014162F">
          <w:rPr>
            <w:rStyle w:val="Hyperlink"/>
            <w:noProof/>
          </w:rPr>
          <w:t>2.5.4.77</w:t>
        </w:r>
        <w:r>
          <w:rPr>
            <w:rFonts w:asciiTheme="minorHAnsi" w:eastAsiaTheme="minorEastAsia" w:hAnsiTheme="minorHAnsi" w:cstheme="minorBidi"/>
            <w:noProof/>
            <w:sz w:val="22"/>
            <w:szCs w:val="22"/>
          </w:rPr>
          <w:tab/>
        </w:r>
        <w:r w:rsidRPr="0014162F">
          <w:rPr>
            <w:rStyle w:val="Hyperlink"/>
            <w:noProof/>
          </w:rPr>
          <w:t>Or</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127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5" w:history="1">
        <w:r w:rsidRPr="0014162F">
          <w:rPr>
            <w:rStyle w:val="Hyperlink"/>
            <w:noProof/>
          </w:rPr>
          <w:t>2.5.4.78</w:t>
        </w:r>
        <w:r>
          <w:rPr>
            <w:rFonts w:asciiTheme="minorHAnsi" w:eastAsiaTheme="minorEastAsia" w:hAnsiTheme="minorHAnsi" w:cstheme="minorBidi"/>
            <w:noProof/>
            <w:sz w:val="22"/>
            <w:szCs w:val="22"/>
          </w:rPr>
          <w:tab/>
        </w:r>
        <w:r w:rsidRPr="0014162F">
          <w:rPr>
            <w:rStyle w:val="Hyperlink"/>
            <w:noProof/>
          </w:rPr>
          <w:t>Pct</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127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6" w:history="1">
        <w:r w:rsidRPr="0014162F">
          <w:rPr>
            <w:rStyle w:val="Hyperlink"/>
            <w:noProof/>
          </w:rPr>
          <w:t>2.5.4.79</w:t>
        </w:r>
        <w:r>
          <w:rPr>
            <w:rFonts w:asciiTheme="minorHAnsi" w:eastAsiaTheme="minorEastAsia" w:hAnsiTheme="minorHAnsi" w:cstheme="minorBidi"/>
            <w:noProof/>
            <w:sz w:val="22"/>
            <w:szCs w:val="22"/>
          </w:rPr>
          <w:tab/>
        </w:r>
        <w:r w:rsidRPr="0014162F">
          <w:rPr>
            <w:rStyle w:val="Hyperlink"/>
            <w:noProof/>
          </w:rPr>
          <w:t>Pi</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128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7" w:history="1">
        <w:r w:rsidRPr="0014162F">
          <w:rPr>
            <w:rStyle w:val="Hyperlink"/>
            <w:noProof/>
          </w:rPr>
          <w:t>2.5.4.80</w:t>
        </w:r>
        <w:r>
          <w:rPr>
            <w:rFonts w:asciiTheme="minorHAnsi" w:eastAsiaTheme="minorEastAsia" w:hAnsiTheme="minorHAnsi" w:cstheme="minorBidi"/>
            <w:noProof/>
            <w:sz w:val="22"/>
            <w:szCs w:val="22"/>
          </w:rPr>
          <w:tab/>
        </w:r>
        <w:r w:rsidRPr="0014162F">
          <w:rPr>
            <w:rStyle w:val="Hyperlink"/>
            <w:noProof/>
          </w:rPr>
          <w:t>Pnt</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128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8" w:history="1">
        <w:r w:rsidRPr="0014162F">
          <w:rPr>
            <w:rStyle w:val="Hyperlink"/>
            <w:noProof/>
          </w:rPr>
          <w:t>2.5.4.81</w:t>
        </w:r>
        <w:r>
          <w:rPr>
            <w:rFonts w:asciiTheme="minorHAnsi" w:eastAsiaTheme="minorEastAsia" w:hAnsiTheme="minorHAnsi" w:cstheme="minorBidi"/>
            <w:noProof/>
            <w:sz w:val="22"/>
            <w:szCs w:val="22"/>
          </w:rPr>
          <w:tab/>
        </w:r>
        <w:r w:rsidRPr="0014162F">
          <w:rPr>
            <w:rStyle w:val="Hyperlink"/>
            <w:noProof/>
          </w:rPr>
          <w:t>Pow</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129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49" w:history="1">
        <w:r w:rsidRPr="0014162F">
          <w:rPr>
            <w:rStyle w:val="Hyperlink"/>
            <w:noProof/>
          </w:rPr>
          <w:t>2.5.4.82</w:t>
        </w:r>
        <w:r>
          <w:rPr>
            <w:rFonts w:asciiTheme="minorHAnsi" w:eastAsiaTheme="minorEastAsia" w:hAnsiTheme="minorHAnsi" w:cstheme="minorBidi"/>
            <w:noProof/>
            <w:sz w:val="22"/>
            <w:szCs w:val="22"/>
          </w:rPr>
          <w:tab/>
        </w:r>
        <w:r w:rsidRPr="0014162F">
          <w:rPr>
            <w:rStyle w:val="Hyperlink"/>
            <w:noProof/>
          </w:rPr>
          <w:t>Rad</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130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0" w:history="1">
        <w:r w:rsidRPr="0014162F">
          <w:rPr>
            <w:rStyle w:val="Hyperlink"/>
            <w:noProof/>
          </w:rPr>
          <w:t>2.5.4.83</w:t>
        </w:r>
        <w:r>
          <w:rPr>
            <w:rFonts w:asciiTheme="minorHAnsi" w:eastAsiaTheme="minorEastAsia" w:hAnsiTheme="minorHAnsi" w:cstheme="minorBidi"/>
            <w:noProof/>
            <w:sz w:val="22"/>
            <w:szCs w:val="22"/>
          </w:rPr>
          <w:tab/>
        </w:r>
        <w:r w:rsidRPr="0014162F">
          <w:rPr>
            <w:rStyle w:val="Hyperlink"/>
            <w:noProof/>
          </w:rPr>
          <w:t>Rand</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130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1" w:history="1">
        <w:r w:rsidRPr="0014162F">
          <w:rPr>
            <w:rStyle w:val="Hyperlink"/>
            <w:noProof/>
          </w:rPr>
          <w:t>2.5.4.84</w:t>
        </w:r>
        <w:r>
          <w:rPr>
            <w:rFonts w:asciiTheme="minorHAnsi" w:eastAsiaTheme="minorEastAsia" w:hAnsiTheme="minorHAnsi" w:cstheme="minorBidi"/>
            <w:noProof/>
            <w:sz w:val="22"/>
            <w:szCs w:val="22"/>
          </w:rPr>
          <w:tab/>
        </w:r>
        <w:r w:rsidRPr="0014162F">
          <w:rPr>
            <w:rStyle w:val="Hyperlink"/>
            <w:noProof/>
          </w:rPr>
          <w:t>Replace</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130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2" w:history="1">
        <w:r w:rsidRPr="0014162F">
          <w:rPr>
            <w:rStyle w:val="Hyperlink"/>
            <w:noProof/>
          </w:rPr>
          <w:t>2.5.4.85</w:t>
        </w:r>
        <w:r>
          <w:rPr>
            <w:rFonts w:asciiTheme="minorHAnsi" w:eastAsiaTheme="minorEastAsia" w:hAnsiTheme="minorHAnsi" w:cstheme="minorBidi"/>
            <w:noProof/>
            <w:sz w:val="22"/>
            <w:szCs w:val="22"/>
          </w:rPr>
          <w:tab/>
        </w:r>
        <w:r w:rsidRPr="0014162F">
          <w:rPr>
            <w:rStyle w:val="Hyperlink"/>
            <w:noProof/>
          </w:rPr>
          <w:t>RGB</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131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3" w:history="1">
        <w:r w:rsidRPr="0014162F">
          <w:rPr>
            <w:rStyle w:val="Hyperlink"/>
            <w:noProof/>
          </w:rPr>
          <w:t>2.5.4.86</w:t>
        </w:r>
        <w:r>
          <w:rPr>
            <w:rFonts w:asciiTheme="minorHAnsi" w:eastAsiaTheme="minorEastAsia" w:hAnsiTheme="minorHAnsi" w:cstheme="minorBidi"/>
            <w:noProof/>
            <w:sz w:val="22"/>
            <w:szCs w:val="22"/>
          </w:rPr>
          <w:tab/>
        </w:r>
        <w:r w:rsidRPr="0014162F">
          <w:rPr>
            <w:rStyle w:val="Hyperlink"/>
            <w:noProof/>
          </w:rPr>
          <w:t>Right</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132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4" w:history="1">
        <w:r w:rsidRPr="0014162F">
          <w:rPr>
            <w:rStyle w:val="Hyperlink"/>
            <w:noProof/>
          </w:rPr>
          <w:t>2.5.4.87</w:t>
        </w:r>
        <w:r>
          <w:rPr>
            <w:rFonts w:asciiTheme="minorHAnsi" w:eastAsiaTheme="minorEastAsia" w:hAnsiTheme="minorHAnsi" w:cstheme="minorBidi"/>
            <w:noProof/>
            <w:sz w:val="22"/>
            <w:szCs w:val="22"/>
          </w:rPr>
          <w:tab/>
        </w:r>
        <w:r w:rsidRPr="0014162F">
          <w:rPr>
            <w:rStyle w:val="Hyperlink"/>
            <w:noProof/>
          </w:rPr>
          <w:t>Round</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132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5" w:history="1">
        <w:r w:rsidRPr="0014162F">
          <w:rPr>
            <w:rStyle w:val="Hyperlink"/>
            <w:noProof/>
          </w:rPr>
          <w:t>2.5.4.88</w:t>
        </w:r>
        <w:r>
          <w:rPr>
            <w:rFonts w:asciiTheme="minorHAnsi" w:eastAsiaTheme="minorEastAsia" w:hAnsiTheme="minorHAnsi" w:cstheme="minorBidi"/>
            <w:noProof/>
            <w:sz w:val="22"/>
            <w:szCs w:val="22"/>
          </w:rPr>
          <w:tab/>
        </w:r>
        <w:r w:rsidRPr="0014162F">
          <w:rPr>
            <w:rStyle w:val="Hyperlink"/>
            <w:noProof/>
          </w:rPr>
          <w:t>Sat</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133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6" w:history="1">
        <w:r w:rsidRPr="0014162F">
          <w:rPr>
            <w:rStyle w:val="Hyperlink"/>
            <w:noProof/>
          </w:rPr>
          <w:t>2.5.4.89</w:t>
        </w:r>
        <w:r>
          <w:rPr>
            <w:rFonts w:asciiTheme="minorHAnsi" w:eastAsiaTheme="minorEastAsia" w:hAnsiTheme="minorHAnsi" w:cstheme="minorBidi"/>
            <w:noProof/>
            <w:sz w:val="22"/>
            <w:szCs w:val="22"/>
          </w:rPr>
          <w:tab/>
        </w:r>
        <w:r w:rsidRPr="0014162F">
          <w:rPr>
            <w:rStyle w:val="Hyperlink"/>
            <w:noProof/>
          </w:rPr>
          <w:t>SatDiff</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133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7" w:history="1">
        <w:r w:rsidRPr="0014162F">
          <w:rPr>
            <w:rStyle w:val="Hyperlink"/>
            <w:noProof/>
          </w:rPr>
          <w:t>2.5.4.90</w:t>
        </w:r>
        <w:r>
          <w:rPr>
            <w:rFonts w:asciiTheme="minorHAnsi" w:eastAsiaTheme="minorEastAsia" w:hAnsiTheme="minorHAnsi" w:cstheme="minorBidi"/>
            <w:noProof/>
            <w:sz w:val="22"/>
            <w:szCs w:val="22"/>
          </w:rPr>
          <w:tab/>
        </w:r>
        <w:r w:rsidRPr="0014162F">
          <w:rPr>
            <w:rStyle w:val="Hyperlink"/>
            <w:noProof/>
          </w:rPr>
          <w:t>Second</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134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8" w:history="1">
        <w:r w:rsidRPr="0014162F">
          <w:rPr>
            <w:rStyle w:val="Hyperlink"/>
            <w:noProof/>
          </w:rPr>
          <w:t>2.5.4.91</w:t>
        </w:r>
        <w:r>
          <w:rPr>
            <w:rFonts w:asciiTheme="minorHAnsi" w:eastAsiaTheme="minorEastAsia" w:hAnsiTheme="minorHAnsi" w:cstheme="minorBidi"/>
            <w:noProof/>
            <w:sz w:val="22"/>
            <w:szCs w:val="22"/>
          </w:rPr>
          <w:tab/>
        </w:r>
        <w:r w:rsidRPr="0014162F">
          <w:rPr>
            <w:rStyle w:val="Hyperlink"/>
            <w:noProof/>
          </w:rPr>
          <w:t>SetAtRef</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134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59" w:history="1">
        <w:r w:rsidRPr="0014162F">
          <w:rPr>
            <w:rStyle w:val="Hyperlink"/>
            <w:noProof/>
          </w:rPr>
          <w:t>2.5.4.92</w:t>
        </w:r>
        <w:r>
          <w:rPr>
            <w:rFonts w:asciiTheme="minorHAnsi" w:eastAsiaTheme="minorEastAsia" w:hAnsiTheme="minorHAnsi" w:cstheme="minorBidi"/>
            <w:noProof/>
            <w:sz w:val="22"/>
            <w:szCs w:val="22"/>
          </w:rPr>
          <w:tab/>
        </w:r>
        <w:r w:rsidRPr="0014162F">
          <w:rPr>
            <w:rStyle w:val="Hyperlink"/>
            <w:noProof/>
          </w:rPr>
          <w:t>SetAtRefEval</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135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0" w:history="1">
        <w:r w:rsidRPr="0014162F">
          <w:rPr>
            <w:rStyle w:val="Hyperlink"/>
            <w:noProof/>
          </w:rPr>
          <w:t>2.5.4.93</w:t>
        </w:r>
        <w:r>
          <w:rPr>
            <w:rFonts w:asciiTheme="minorHAnsi" w:eastAsiaTheme="minorEastAsia" w:hAnsiTheme="minorHAnsi" w:cstheme="minorBidi"/>
            <w:noProof/>
            <w:sz w:val="22"/>
            <w:szCs w:val="22"/>
          </w:rPr>
          <w:tab/>
        </w:r>
        <w:r w:rsidRPr="0014162F">
          <w:rPr>
            <w:rStyle w:val="Hyperlink"/>
            <w:noProof/>
          </w:rPr>
          <w:t>SetAtRefExpr</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135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1" w:history="1">
        <w:r w:rsidRPr="0014162F">
          <w:rPr>
            <w:rStyle w:val="Hyperlink"/>
            <w:noProof/>
          </w:rPr>
          <w:t>2.5.4.94</w:t>
        </w:r>
        <w:r>
          <w:rPr>
            <w:rFonts w:asciiTheme="minorHAnsi" w:eastAsiaTheme="minorEastAsia" w:hAnsiTheme="minorHAnsi" w:cstheme="minorBidi"/>
            <w:noProof/>
            <w:sz w:val="22"/>
            <w:szCs w:val="22"/>
          </w:rPr>
          <w:tab/>
        </w:r>
        <w:r w:rsidRPr="0014162F">
          <w:rPr>
            <w:rStyle w:val="Hyperlink"/>
            <w:noProof/>
          </w:rPr>
          <w:t>Shade</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136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2" w:history="1">
        <w:r w:rsidRPr="0014162F">
          <w:rPr>
            <w:rStyle w:val="Hyperlink"/>
            <w:noProof/>
          </w:rPr>
          <w:t>2.5.4.95</w:t>
        </w:r>
        <w:r>
          <w:rPr>
            <w:rFonts w:asciiTheme="minorHAnsi" w:eastAsiaTheme="minorEastAsia" w:hAnsiTheme="minorHAnsi" w:cstheme="minorBidi"/>
            <w:noProof/>
            <w:sz w:val="22"/>
            <w:szCs w:val="22"/>
          </w:rPr>
          <w:tab/>
        </w:r>
        <w:r w:rsidRPr="0014162F">
          <w:rPr>
            <w:rStyle w:val="Hyperlink"/>
            <w:noProof/>
          </w:rPr>
          <w:t>ShapeText</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136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3" w:history="1">
        <w:r w:rsidRPr="0014162F">
          <w:rPr>
            <w:rStyle w:val="Hyperlink"/>
            <w:noProof/>
          </w:rPr>
          <w:t>2.5.4.96</w:t>
        </w:r>
        <w:r>
          <w:rPr>
            <w:rFonts w:asciiTheme="minorHAnsi" w:eastAsiaTheme="minorEastAsia" w:hAnsiTheme="minorHAnsi" w:cstheme="minorBidi"/>
            <w:noProof/>
            <w:sz w:val="22"/>
            <w:szCs w:val="22"/>
          </w:rPr>
          <w:tab/>
        </w:r>
        <w:r w:rsidRPr="0014162F">
          <w:rPr>
            <w:rStyle w:val="Hyperlink"/>
            <w:noProof/>
          </w:rPr>
          <w:t>Sign</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137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4" w:history="1">
        <w:r w:rsidRPr="0014162F">
          <w:rPr>
            <w:rStyle w:val="Hyperlink"/>
            <w:noProof/>
          </w:rPr>
          <w:t>2.5.4.97</w:t>
        </w:r>
        <w:r>
          <w:rPr>
            <w:rFonts w:asciiTheme="minorHAnsi" w:eastAsiaTheme="minorEastAsia" w:hAnsiTheme="minorHAnsi" w:cstheme="minorBidi"/>
            <w:noProof/>
            <w:sz w:val="22"/>
            <w:szCs w:val="22"/>
          </w:rPr>
          <w:tab/>
        </w:r>
        <w:r w:rsidRPr="0014162F">
          <w:rPr>
            <w:rStyle w:val="Hyperlink"/>
            <w:noProof/>
          </w:rPr>
          <w:t>Sin</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137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5" w:history="1">
        <w:r w:rsidRPr="0014162F">
          <w:rPr>
            <w:rStyle w:val="Hyperlink"/>
            <w:noProof/>
          </w:rPr>
          <w:t>2.5.4.98</w:t>
        </w:r>
        <w:r>
          <w:rPr>
            <w:rFonts w:asciiTheme="minorHAnsi" w:eastAsiaTheme="minorEastAsia" w:hAnsiTheme="minorHAnsi" w:cstheme="minorBidi"/>
            <w:noProof/>
            <w:sz w:val="22"/>
            <w:szCs w:val="22"/>
          </w:rPr>
          <w:tab/>
        </w:r>
        <w:r w:rsidRPr="0014162F">
          <w:rPr>
            <w:rStyle w:val="Hyperlink"/>
            <w:noProof/>
          </w:rPr>
          <w:t>SinH</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138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6" w:history="1">
        <w:r w:rsidRPr="0014162F">
          <w:rPr>
            <w:rStyle w:val="Hyperlink"/>
            <w:noProof/>
          </w:rPr>
          <w:t>2.5.4.99</w:t>
        </w:r>
        <w:r>
          <w:rPr>
            <w:rFonts w:asciiTheme="minorHAnsi" w:eastAsiaTheme="minorEastAsia" w:hAnsiTheme="minorHAnsi" w:cstheme="minorBidi"/>
            <w:noProof/>
            <w:sz w:val="22"/>
            <w:szCs w:val="22"/>
          </w:rPr>
          <w:tab/>
        </w:r>
        <w:r w:rsidRPr="0014162F">
          <w:rPr>
            <w:rStyle w:val="Hyperlink"/>
            <w:noProof/>
          </w:rPr>
          <w:t>Sqrt</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138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7" w:history="1">
        <w:r w:rsidRPr="0014162F">
          <w:rPr>
            <w:rStyle w:val="Hyperlink"/>
            <w:noProof/>
          </w:rPr>
          <w:t>2.5.4.100</w:t>
        </w:r>
        <w:r>
          <w:rPr>
            <w:rFonts w:asciiTheme="minorHAnsi" w:eastAsiaTheme="minorEastAsia" w:hAnsiTheme="minorHAnsi" w:cstheme="minorBidi"/>
            <w:noProof/>
            <w:sz w:val="22"/>
            <w:szCs w:val="22"/>
          </w:rPr>
          <w:tab/>
        </w:r>
        <w:r w:rsidRPr="0014162F">
          <w:rPr>
            <w:rStyle w:val="Hyperlink"/>
            <w:noProof/>
          </w:rPr>
          <w:t>StrSame</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139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8" w:history="1">
        <w:r w:rsidRPr="0014162F">
          <w:rPr>
            <w:rStyle w:val="Hyperlink"/>
            <w:noProof/>
          </w:rPr>
          <w:t>2.5.4.101</w:t>
        </w:r>
        <w:r>
          <w:rPr>
            <w:rFonts w:asciiTheme="minorHAnsi" w:eastAsiaTheme="minorEastAsia" w:hAnsiTheme="minorHAnsi" w:cstheme="minorBidi"/>
            <w:noProof/>
            <w:sz w:val="22"/>
            <w:szCs w:val="22"/>
          </w:rPr>
          <w:tab/>
        </w:r>
        <w:r w:rsidRPr="0014162F">
          <w:rPr>
            <w:rStyle w:val="Hyperlink"/>
            <w:noProof/>
          </w:rPr>
          <w:t>StrSameEx</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139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69" w:history="1">
        <w:r w:rsidRPr="0014162F">
          <w:rPr>
            <w:rStyle w:val="Hyperlink"/>
            <w:noProof/>
          </w:rPr>
          <w:t>2.5.4.102</w:t>
        </w:r>
        <w:r>
          <w:rPr>
            <w:rFonts w:asciiTheme="minorHAnsi" w:eastAsiaTheme="minorEastAsia" w:hAnsiTheme="minorHAnsi" w:cstheme="minorBidi"/>
            <w:noProof/>
            <w:sz w:val="22"/>
            <w:szCs w:val="22"/>
          </w:rPr>
          <w:tab/>
        </w:r>
        <w:r w:rsidRPr="0014162F">
          <w:rPr>
            <w:rStyle w:val="Hyperlink"/>
            <w:noProof/>
          </w:rPr>
          <w:t>Sub</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140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0" w:history="1">
        <w:r w:rsidRPr="0014162F">
          <w:rPr>
            <w:rStyle w:val="Hyperlink"/>
            <w:noProof/>
          </w:rPr>
          <w:t>2.5.4.103</w:t>
        </w:r>
        <w:r>
          <w:rPr>
            <w:rFonts w:asciiTheme="minorHAnsi" w:eastAsiaTheme="minorEastAsia" w:hAnsiTheme="minorHAnsi" w:cstheme="minorBidi"/>
            <w:noProof/>
            <w:sz w:val="22"/>
            <w:szCs w:val="22"/>
          </w:rPr>
          <w:tab/>
        </w:r>
        <w:r w:rsidRPr="0014162F">
          <w:rPr>
            <w:rStyle w:val="Hyperlink"/>
            <w:noProof/>
          </w:rPr>
          <w:t>Substitute</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142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1" w:history="1">
        <w:r w:rsidRPr="0014162F">
          <w:rPr>
            <w:rStyle w:val="Hyperlink"/>
            <w:noProof/>
          </w:rPr>
          <w:t>2.5.4.104</w:t>
        </w:r>
        <w:r>
          <w:rPr>
            <w:rFonts w:asciiTheme="minorHAnsi" w:eastAsiaTheme="minorEastAsia" w:hAnsiTheme="minorHAnsi" w:cstheme="minorBidi"/>
            <w:noProof/>
            <w:sz w:val="22"/>
            <w:szCs w:val="22"/>
          </w:rPr>
          <w:tab/>
        </w:r>
        <w:r w:rsidRPr="0014162F">
          <w:rPr>
            <w:rStyle w:val="Hyperlink"/>
            <w:noProof/>
          </w:rPr>
          <w:t>Sum</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143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2" w:history="1">
        <w:r w:rsidRPr="0014162F">
          <w:rPr>
            <w:rStyle w:val="Hyperlink"/>
            <w:noProof/>
          </w:rPr>
          <w:t>2.5.4.105</w:t>
        </w:r>
        <w:r>
          <w:rPr>
            <w:rFonts w:asciiTheme="minorHAnsi" w:eastAsiaTheme="minorEastAsia" w:hAnsiTheme="minorHAnsi" w:cstheme="minorBidi"/>
            <w:noProof/>
            <w:sz w:val="22"/>
            <w:szCs w:val="22"/>
          </w:rPr>
          <w:tab/>
        </w:r>
        <w:r w:rsidRPr="0014162F">
          <w:rPr>
            <w:rStyle w:val="Hyperlink"/>
            <w:noProof/>
          </w:rPr>
          <w:t>Tan</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143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3" w:history="1">
        <w:r w:rsidRPr="0014162F">
          <w:rPr>
            <w:rStyle w:val="Hyperlink"/>
            <w:noProof/>
          </w:rPr>
          <w:t>2.5.4.106</w:t>
        </w:r>
        <w:r>
          <w:rPr>
            <w:rFonts w:asciiTheme="minorHAnsi" w:eastAsiaTheme="minorEastAsia" w:hAnsiTheme="minorHAnsi" w:cstheme="minorBidi"/>
            <w:noProof/>
            <w:sz w:val="22"/>
            <w:szCs w:val="22"/>
          </w:rPr>
          <w:tab/>
        </w:r>
        <w:r w:rsidRPr="0014162F">
          <w:rPr>
            <w:rStyle w:val="Hyperlink"/>
            <w:noProof/>
          </w:rPr>
          <w:t>TanH</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144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4" w:history="1">
        <w:r w:rsidRPr="0014162F">
          <w:rPr>
            <w:rStyle w:val="Hyperlink"/>
            <w:noProof/>
          </w:rPr>
          <w:t>2.5.4.107</w:t>
        </w:r>
        <w:r>
          <w:rPr>
            <w:rFonts w:asciiTheme="minorHAnsi" w:eastAsiaTheme="minorEastAsia" w:hAnsiTheme="minorHAnsi" w:cstheme="minorBidi"/>
            <w:noProof/>
            <w:sz w:val="22"/>
            <w:szCs w:val="22"/>
          </w:rPr>
          <w:tab/>
        </w:r>
        <w:r w:rsidRPr="0014162F">
          <w:rPr>
            <w:rStyle w:val="Hyperlink"/>
            <w:noProof/>
          </w:rPr>
          <w:t>TextHeight</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144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5" w:history="1">
        <w:r w:rsidRPr="0014162F">
          <w:rPr>
            <w:rStyle w:val="Hyperlink"/>
            <w:noProof/>
          </w:rPr>
          <w:t>2.5.4.108</w:t>
        </w:r>
        <w:r>
          <w:rPr>
            <w:rFonts w:asciiTheme="minorHAnsi" w:eastAsiaTheme="minorEastAsia" w:hAnsiTheme="minorHAnsi" w:cstheme="minorBidi"/>
            <w:noProof/>
            <w:sz w:val="22"/>
            <w:szCs w:val="22"/>
          </w:rPr>
          <w:tab/>
        </w:r>
        <w:r w:rsidRPr="0014162F">
          <w:rPr>
            <w:rStyle w:val="Hyperlink"/>
            <w:noProof/>
          </w:rPr>
          <w:t>TextWidth</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145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6" w:history="1">
        <w:r w:rsidRPr="0014162F">
          <w:rPr>
            <w:rStyle w:val="Hyperlink"/>
            <w:noProof/>
          </w:rPr>
          <w:t>2.5.4.109</w:t>
        </w:r>
        <w:r>
          <w:rPr>
            <w:rFonts w:asciiTheme="minorHAnsi" w:eastAsiaTheme="minorEastAsia" w:hAnsiTheme="minorHAnsi" w:cstheme="minorBidi"/>
            <w:noProof/>
            <w:sz w:val="22"/>
            <w:szCs w:val="22"/>
          </w:rPr>
          <w:tab/>
        </w:r>
        <w:r w:rsidRPr="0014162F">
          <w:rPr>
            <w:rStyle w:val="Hyperlink"/>
            <w:noProof/>
          </w:rPr>
          <w:t>Time</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145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7" w:history="1">
        <w:r w:rsidRPr="0014162F">
          <w:rPr>
            <w:rStyle w:val="Hyperlink"/>
            <w:noProof/>
          </w:rPr>
          <w:t>2.5.4.110</w:t>
        </w:r>
        <w:r>
          <w:rPr>
            <w:rFonts w:asciiTheme="minorHAnsi" w:eastAsiaTheme="minorEastAsia" w:hAnsiTheme="minorHAnsi" w:cstheme="minorBidi"/>
            <w:noProof/>
            <w:sz w:val="22"/>
            <w:szCs w:val="22"/>
          </w:rPr>
          <w:tab/>
        </w:r>
        <w:r w:rsidRPr="0014162F">
          <w:rPr>
            <w:rStyle w:val="Hyperlink"/>
            <w:noProof/>
          </w:rPr>
          <w:t>TimeValue</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146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8" w:history="1">
        <w:r w:rsidRPr="0014162F">
          <w:rPr>
            <w:rStyle w:val="Hyperlink"/>
            <w:noProof/>
          </w:rPr>
          <w:t>2.5.4.111</w:t>
        </w:r>
        <w:r>
          <w:rPr>
            <w:rFonts w:asciiTheme="minorHAnsi" w:eastAsiaTheme="minorEastAsia" w:hAnsiTheme="minorHAnsi" w:cstheme="minorBidi"/>
            <w:noProof/>
            <w:sz w:val="22"/>
            <w:szCs w:val="22"/>
          </w:rPr>
          <w:tab/>
        </w:r>
        <w:r w:rsidRPr="0014162F">
          <w:rPr>
            <w:rStyle w:val="Hyperlink"/>
            <w:noProof/>
          </w:rPr>
          <w:t>Tint</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147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79" w:history="1">
        <w:r w:rsidRPr="0014162F">
          <w:rPr>
            <w:rStyle w:val="Hyperlink"/>
            <w:noProof/>
          </w:rPr>
          <w:t>2.5.4.112</w:t>
        </w:r>
        <w:r>
          <w:rPr>
            <w:rFonts w:asciiTheme="minorHAnsi" w:eastAsiaTheme="minorEastAsia" w:hAnsiTheme="minorHAnsi" w:cstheme="minorBidi"/>
            <w:noProof/>
            <w:sz w:val="22"/>
            <w:szCs w:val="22"/>
          </w:rPr>
          <w:tab/>
        </w:r>
        <w:r w:rsidRPr="0014162F">
          <w:rPr>
            <w:rStyle w:val="Hyperlink"/>
            <w:noProof/>
          </w:rPr>
          <w:t>Tone</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147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0" w:history="1">
        <w:r w:rsidRPr="0014162F">
          <w:rPr>
            <w:rStyle w:val="Hyperlink"/>
            <w:noProof/>
          </w:rPr>
          <w:t>2.5.4.113</w:t>
        </w:r>
        <w:r>
          <w:rPr>
            <w:rFonts w:asciiTheme="minorHAnsi" w:eastAsiaTheme="minorEastAsia" w:hAnsiTheme="minorHAnsi" w:cstheme="minorBidi"/>
            <w:noProof/>
            <w:sz w:val="22"/>
            <w:szCs w:val="22"/>
          </w:rPr>
          <w:tab/>
        </w:r>
        <w:r w:rsidRPr="0014162F">
          <w:rPr>
            <w:rStyle w:val="Hyperlink"/>
            <w:noProof/>
          </w:rPr>
          <w:t>Trim</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148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1" w:history="1">
        <w:r w:rsidRPr="0014162F">
          <w:rPr>
            <w:rStyle w:val="Hyperlink"/>
            <w:noProof/>
          </w:rPr>
          <w:t>2.5.4.114</w:t>
        </w:r>
        <w:r>
          <w:rPr>
            <w:rFonts w:asciiTheme="minorHAnsi" w:eastAsiaTheme="minorEastAsia" w:hAnsiTheme="minorHAnsi" w:cstheme="minorBidi"/>
            <w:noProof/>
            <w:sz w:val="22"/>
            <w:szCs w:val="22"/>
          </w:rPr>
          <w:tab/>
        </w:r>
        <w:r w:rsidRPr="0014162F">
          <w:rPr>
            <w:rStyle w:val="Hyperlink"/>
            <w:noProof/>
          </w:rPr>
          <w:t>Trunc</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149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2" w:history="1">
        <w:r w:rsidRPr="0014162F">
          <w:rPr>
            <w:rStyle w:val="Hyperlink"/>
            <w:noProof/>
          </w:rPr>
          <w:t>2.5.4.115</w:t>
        </w:r>
        <w:r>
          <w:rPr>
            <w:rFonts w:asciiTheme="minorHAnsi" w:eastAsiaTheme="minorEastAsia" w:hAnsiTheme="minorHAnsi" w:cstheme="minorBidi"/>
            <w:noProof/>
            <w:sz w:val="22"/>
            <w:szCs w:val="22"/>
          </w:rPr>
          <w:tab/>
        </w:r>
        <w:r w:rsidRPr="0014162F">
          <w:rPr>
            <w:rStyle w:val="Hyperlink"/>
            <w:noProof/>
          </w:rPr>
          <w:t>UMinus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150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3" w:history="1">
        <w:r w:rsidRPr="0014162F">
          <w:rPr>
            <w:rStyle w:val="Hyperlink"/>
            <w:noProof/>
          </w:rPr>
          <w:t>2.5.4.116</w:t>
        </w:r>
        <w:r>
          <w:rPr>
            <w:rFonts w:asciiTheme="minorHAnsi" w:eastAsiaTheme="minorEastAsia" w:hAnsiTheme="minorHAnsi" w:cstheme="minorBidi"/>
            <w:noProof/>
            <w:sz w:val="22"/>
            <w:szCs w:val="22"/>
          </w:rPr>
          <w:tab/>
        </w:r>
        <w:r w:rsidRPr="0014162F">
          <w:rPr>
            <w:rStyle w:val="Hyperlink"/>
            <w:noProof/>
          </w:rPr>
          <w:t>UPlus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150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4" w:history="1">
        <w:r w:rsidRPr="0014162F">
          <w:rPr>
            <w:rStyle w:val="Hyperlink"/>
            <w:noProof/>
          </w:rPr>
          <w:t>2.5.4.117</w:t>
        </w:r>
        <w:r>
          <w:rPr>
            <w:rFonts w:asciiTheme="minorHAnsi" w:eastAsiaTheme="minorEastAsia" w:hAnsiTheme="minorHAnsi" w:cstheme="minorBidi"/>
            <w:noProof/>
            <w:sz w:val="22"/>
            <w:szCs w:val="22"/>
          </w:rPr>
          <w:tab/>
        </w:r>
        <w:r w:rsidRPr="0014162F">
          <w:rPr>
            <w:rStyle w:val="Hyperlink"/>
            <w:noProof/>
          </w:rPr>
          <w:t>Upper</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150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5" w:history="1">
        <w:r w:rsidRPr="0014162F">
          <w:rPr>
            <w:rStyle w:val="Hyperlink"/>
            <w:noProof/>
          </w:rPr>
          <w:t>2.5.4.118</w:t>
        </w:r>
        <w:r>
          <w:rPr>
            <w:rFonts w:asciiTheme="minorHAnsi" w:eastAsiaTheme="minorEastAsia" w:hAnsiTheme="minorHAnsi" w:cstheme="minorBidi"/>
            <w:noProof/>
            <w:sz w:val="22"/>
            <w:szCs w:val="22"/>
          </w:rPr>
          <w:tab/>
        </w:r>
        <w:r w:rsidRPr="0014162F">
          <w:rPr>
            <w:rStyle w:val="Hyperlink"/>
            <w:noProof/>
          </w:rPr>
          <w:t>WeekDay</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151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6" w:history="1">
        <w:r w:rsidRPr="0014162F">
          <w:rPr>
            <w:rStyle w:val="Hyperlink"/>
            <w:noProof/>
          </w:rPr>
          <w:t>2.5.4.119</w:t>
        </w:r>
        <w:r>
          <w:rPr>
            <w:rFonts w:asciiTheme="minorHAnsi" w:eastAsiaTheme="minorEastAsia" w:hAnsiTheme="minorHAnsi" w:cstheme="minorBidi"/>
            <w:noProof/>
            <w:sz w:val="22"/>
            <w:szCs w:val="22"/>
          </w:rPr>
          <w:tab/>
        </w:r>
        <w:r w:rsidRPr="0014162F">
          <w:rPr>
            <w:rStyle w:val="Hyperlink"/>
            <w:noProof/>
          </w:rPr>
          <w:t>Year</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151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487" w:history="1">
        <w:r w:rsidRPr="0014162F">
          <w:rPr>
            <w:rStyle w:val="Hyperlink"/>
            <w:noProof/>
          </w:rPr>
          <w:t>2.5.5</w:t>
        </w:r>
        <w:r>
          <w:rPr>
            <w:rFonts w:asciiTheme="minorHAnsi" w:eastAsiaTheme="minorEastAsia" w:hAnsiTheme="minorHAnsi" w:cstheme="minorBidi"/>
            <w:noProof/>
            <w:sz w:val="22"/>
            <w:szCs w:val="22"/>
          </w:rPr>
          <w:tab/>
        </w:r>
        <w:r w:rsidRPr="0014162F">
          <w:rPr>
            <w:rStyle w:val="Hyperlink"/>
            <w:noProof/>
          </w:rPr>
          <w:t>Parse Token Table</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152</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488" w:history="1">
        <w:r w:rsidRPr="0014162F">
          <w:rPr>
            <w:rStyle w:val="Hyperlink"/>
            <w:noProof/>
          </w:rPr>
          <w:t>2.5.6</w:t>
        </w:r>
        <w:r>
          <w:rPr>
            <w:rFonts w:asciiTheme="minorHAnsi" w:eastAsiaTheme="minorEastAsia" w:hAnsiTheme="minorHAnsi" w:cstheme="minorBidi"/>
            <w:noProof/>
            <w:sz w:val="22"/>
            <w:szCs w:val="22"/>
          </w:rPr>
          <w:tab/>
        </w:r>
        <w:r w:rsidRPr="0014162F">
          <w:rPr>
            <w:rStyle w:val="Hyperlink"/>
            <w:noProof/>
          </w:rPr>
          <w:t>Parse Token Definitions</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154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89" w:history="1">
        <w:r w:rsidRPr="0014162F">
          <w:rPr>
            <w:rStyle w:val="Hyperlink"/>
            <w:noProof/>
          </w:rPr>
          <w:t>2.5.6.1</w:t>
        </w:r>
        <w:r>
          <w:rPr>
            <w:rFonts w:asciiTheme="minorHAnsi" w:eastAsiaTheme="minorEastAsia" w:hAnsiTheme="minorHAnsi" w:cstheme="minorBidi"/>
            <w:noProof/>
            <w:sz w:val="22"/>
            <w:szCs w:val="22"/>
          </w:rPr>
          <w:tab/>
        </w:r>
        <w:r w:rsidRPr="0014162F">
          <w:rPr>
            <w:rStyle w:val="Hyperlink"/>
            <w:noProof/>
          </w:rPr>
          <w:t>PtgAcre</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154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0" w:history="1">
        <w:r w:rsidRPr="0014162F">
          <w:rPr>
            <w:rStyle w:val="Hyperlink"/>
            <w:noProof/>
          </w:rPr>
          <w:t>2.5.6.2</w:t>
        </w:r>
        <w:r>
          <w:rPr>
            <w:rFonts w:asciiTheme="minorHAnsi" w:eastAsiaTheme="minorEastAsia" w:hAnsiTheme="minorHAnsi" w:cstheme="minorBidi"/>
            <w:noProof/>
            <w:sz w:val="22"/>
            <w:szCs w:val="22"/>
          </w:rPr>
          <w:tab/>
        </w:r>
        <w:r w:rsidRPr="0014162F">
          <w:rPr>
            <w:rStyle w:val="Hyperlink"/>
            <w:noProof/>
          </w:rPr>
          <w:t>PtgAngDD</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154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1" w:history="1">
        <w:r w:rsidRPr="0014162F">
          <w:rPr>
            <w:rStyle w:val="Hyperlink"/>
            <w:noProof/>
          </w:rPr>
          <w:t>2.5.6.3</w:t>
        </w:r>
        <w:r>
          <w:rPr>
            <w:rFonts w:asciiTheme="minorHAnsi" w:eastAsiaTheme="minorEastAsia" w:hAnsiTheme="minorHAnsi" w:cstheme="minorBidi"/>
            <w:noProof/>
            <w:sz w:val="22"/>
            <w:szCs w:val="22"/>
          </w:rPr>
          <w:tab/>
        </w:r>
        <w:r w:rsidRPr="0014162F">
          <w:rPr>
            <w:rStyle w:val="Hyperlink"/>
            <w:noProof/>
          </w:rPr>
          <w:t>PtgAngDft</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154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2" w:history="1">
        <w:r w:rsidRPr="0014162F">
          <w:rPr>
            <w:rStyle w:val="Hyperlink"/>
            <w:noProof/>
          </w:rPr>
          <w:t>2.5.6.4</w:t>
        </w:r>
        <w:r>
          <w:rPr>
            <w:rFonts w:asciiTheme="minorHAnsi" w:eastAsiaTheme="minorEastAsia" w:hAnsiTheme="minorHAnsi" w:cstheme="minorBidi"/>
            <w:noProof/>
            <w:sz w:val="22"/>
            <w:szCs w:val="22"/>
          </w:rPr>
          <w:tab/>
        </w:r>
        <w:r w:rsidRPr="0014162F">
          <w:rPr>
            <w:rStyle w:val="Hyperlink"/>
            <w:noProof/>
          </w:rPr>
          <w:t>PtgAngDMS</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155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3" w:history="1">
        <w:r w:rsidRPr="0014162F">
          <w:rPr>
            <w:rStyle w:val="Hyperlink"/>
            <w:noProof/>
          </w:rPr>
          <w:t>2.5.6.5</w:t>
        </w:r>
        <w:r>
          <w:rPr>
            <w:rFonts w:asciiTheme="minorHAnsi" w:eastAsiaTheme="minorEastAsia" w:hAnsiTheme="minorHAnsi" w:cstheme="minorBidi"/>
            <w:noProof/>
            <w:sz w:val="22"/>
            <w:szCs w:val="22"/>
          </w:rPr>
          <w:tab/>
        </w:r>
        <w:r w:rsidRPr="0014162F">
          <w:rPr>
            <w:rStyle w:val="Hyperlink"/>
            <w:noProof/>
          </w:rPr>
          <w:t>PtgAngRad</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155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4" w:history="1">
        <w:r w:rsidRPr="0014162F">
          <w:rPr>
            <w:rStyle w:val="Hyperlink"/>
            <w:noProof/>
          </w:rPr>
          <w:t>2.5.6.6</w:t>
        </w:r>
        <w:r>
          <w:rPr>
            <w:rFonts w:asciiTheme="minorHAnsi" w:eastAsiaTheme="minorEastAsia" w:hAnsiTheme="minorHAnsi" w:cstheme="minorBidi"/>
            <w:noProof/>
            <w:sz w:val="22"/>
            <w:szCs w:val="22"/>
          </w:rPr>
          <w:tab/>
        </w:r>
        <w:r w:rsidRPr="0014162F">
          <w:rPr>
            <w:rStyle w:val="Hyperlink"/>
            <w:noProof/>
          </w:rPr>
          <w:t>PtgBool</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155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5" w:history="1">
        <w:r w:rsidRPr="0014162F">
          <w:rPr>
            <w:rStyle w:val="Hyperlink"/>
            <w:noProof/>
          </w:rPr>
          <w:t>2.5.6.7</w:t>
        </w:r>
        <w:r>
          <w:rPr>
            <w:rFonts w:asciiTheme="minorHAnsi" w:eastAsiaTheme="minorEastAsia" w:hAnsiTheme="minorHAnsi" w:cstheme="minorBidi"/>
            <w:noProof/>
            <w:sz w:val="22"/>
            <w:szCs w:val="22"/>
          </w:rPr>
          <w:tab/>
        </w:r>
        <w:r w:rsidRPr="0014162F">
          <w:rPr>
            <w:rStyle w:val="Hyperlink"/>
            <w:noProof/>
          </w:rPr>
          <w:t>PtgColorRGB</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155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6" w:history="1">
        <w:r w:rsidRPr="0014162F">
          <w:rPr>
            <w:rStyle w:val="Hyperlink"/>
            <w:noProof/>
          </w:rPr>
          <w:t>2.5.6.8</w:t>
        </w:r>
        <w:r>
          <w:rPr>
            <w:rFonts w:asciiTheme="minorHAnsi" w:eastAsiaTheme="minorEastAsia" w:hAnsiTheme="minorHAnsi" w:cstheme="minorBidi"/>
            <w:noProof/>
            <w:sz w:val="22"/>
            <w:szCs w:val="22"/>
          </w:rPr>
          <w:tab/>
        </w:r>
        <w:r w:rsidRPr="0014162F">
          <w:rPr>
            <w:rStyle w:val="Hyperlink"/>
            <w:noProof/>
          </w:rPr>
          <w:t>PtgCy</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156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7" w:history="1">
        <w:r w:rsidRPr="0014162F">
          <w:rPr>
            <w:rStyle w:val="Hyperlink"/>
            <w:noProof/>
          </w:rPr>
          <w:t>2.5.6.9</w:t>
        </w:r>
        <w:r>
          <w:rPr>
            <w:rFonts w:asciiTheme="minorHAnsi" w:eastAsiaTheme="minorEastAsia" w:hAnsiTheme="minorHAnsi" w:cstheme="minorBidi"/>
            <w:noProof/>
            <w:sz w:val="22"/>
            <w:szCs w:val="22"/>
          </w:rPr>
          <w:tab/>
        </w:r>
        <w:r w:rsidRPr="0014162F">
          <w:rPr>
            <w:rStyle w:val="Hyperlink"/>
            <w:noProof/>
          </w:rPr>
          <w:t>PtgDataBinding</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156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8" w:history="1">
        <w:r w:rsidRPr="0014162F">
          <w:rPr>
            <w:rStyle w:val="Hyperlink"/>
            <w:noProof/>
          </w:rPr>
          <w:t>2.5.6.10</w:t>
        </w:r>
        <w:r>
          <w:rPr>
            <w:rFonts w:asciiTheme="minorHAnsi" w:eastAsiaTheme="minorEastAsia" w:hAnsiTheme="minorHAnsi" w:cstheme="minorBidi"/>
            <w:noProof/>
            <w:sz w:val="22"/>
            <w:szCs w:val="22"/>
          </w:rPr>
          <w:tab/>
        </w:r>
        <w:r w:rsidRPr="0014162F">
          <w:rPr>
            <w:rStyle w:val="Hyperlink"/>
            <w:noProof/>
          </w:rPr>
          <w:t>PtgDate</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156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499" w:history="1">
        <w:r w:rsidRPr="0014162F">
          <w:rPr>
            <w:rStyle w:val="Hyperlink"/>
            <w:noProof/>
          </w:rPr>
          <w:t>2.5.6.11</w:t>
        </w:r>
        <w:r>
          <w:rPr>
            <w:rFonts w:asciiTheme="minorHAnsi" w:eastAsiaTheme="minorEastAsia" w:hAnsiTheme="minorHAnsi" w:cstheme="minorBidi"/>
            <w:noProof/>
            <w:sz w:val="22"/>
            <w:szCs w:val="22"/>
          </w:rPr>
          <w:tab/>
        </w:r>
        <w:r w:rsidRPr="0014162F">
          <w:rPr>
            <w:rStyle w:val="Hyperlink"/>
            <w:noProof/>
          </w:rPr>
          <w:t>PtgEDay</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156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0" w:history="1">
        <w:r w:rsidRPr="0014162F">
          <w:rPr>
            <w:rStyle w:val="Hyperlink"/>
            <w:noProof/>
          </w:rPr>
          <w:t>2.5.6.12</w:t>
        </w:r>
        <w:r>
          <w:rPr>
            <w:rFonts w:asciiTheme="minorHAnsi" w:eastAsiaTheme="minorEastAsia" w:hAnsiTheme="minorHAnsi" w:cstheme="minorBidi"/>
            <w:noProof/>
            <w:sz w:val="22"/>
            <w:szCs w:val="22"/>
          </w:rPr>
          <w:tab/>
        </w:r>
        <w:r w:rsidRPr="0014162F">
          <w:rPr>
            <w:rStyle w:val="Hyperlink"/>
            <w:noProof/>
          </w:rPr>
          <w:t>PtgEHour</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157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1" w:history="1">
        <w:r w:rsidRPr="0014162F">
          <w:rPr>
            <w:rStyle w:val="Hyperlink"/>
            <w:noProof/>
          </w:rPr>
          <w:t>2.5.6.13</w:t>
        </w:r>
        <w:r>
          <w:rPr>
            <w:rFonts w:asciiTheme="minorHAnsi" w:eastAsiaTheme="minorEastAsia" w:hAnsiTheme="minorHAnsi" w:cstheme="minorBidi"/>
            <w:noProof/>
            <w:sz w:val="22"/>
            <w:szCs w:val="22"/>
          </w:rPr>
          <w:tab/>
        </w:r>
        <w:r w:rsidRPr="0014162F">
          <w:rPr>
            <w:rStyle w:val="Hyperlink"/>
            <w:noProof/>
          </w:rPr>
          <w:t>PtgEMin</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157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2" w:history="1">
        <w:r w:rsidRPr="0014162F">
          <w:rPr>
            <w:rStyle w:val="Hyperlink"/>
            <w:noProof/>
          </w:rPr>
          <w:t>2.5.6.14</w:t>
        </w:r>
        <w:r>
          <w:rPr>
            <w:rFonts w:asciiTheme="minorHAnsi" w:eastAsiaTheme="minorEastAsia" w:hAnsiTheme="minorHAnsi" w:cstheme="minorBidi"/>
            <w:noProof/>
            <w:sz w:val="22"/>
            <w:szCs w:val="22"/>
          </w:rPr>
          <w:tab/>
        </w:r>
        <w:r w:rsidRPr="0014162F">
          <w:rPr>
            <w:rStyle w:val="Hyperlink"/>
            <w:noProof/>
          </w:rPr>
          <w:t>PtgErr</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157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3" w:history="1">
        <w:r w:rsidRPr="0014162F">
          <w:rPr>
            <w:rStyle w:val="Hyperlink"/>
            <w:noProof/>
          </w:rPr>
          <w:t>2.5.6.15</w:t>
        </w:r>
        <w:r>
          <w:rPr>
            <w:rFonts w:asciiTheme="minorHAnsi" w:eastAsiaTheme="minorEastAsia" w:hAnsiTheme="minorHAnsi" w:cstheme="minorBidi"/>
            <w:noProof/>
            <w:sz w:val="22"/>
            <w:szCs w:val="22"/>
          </w:rPr>
          <w:tab/>
        </w:r>
        <w:r w:rsidRPr="0014162F">
          <w:rPr>
            <w:rStyle w:val="Hyperlink"/>
            <w:noProof/>
          </w:rPr>
          <w:t>PtgESec</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157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4" w:history="1">
        <w:r w:rsidRPr="0014162F">
          <w:rPr>
            <w:rStyle w:val="Hyperlink"/>
            <w:noProof/>
          </w:rPr>
          <w:t>2.5.6.16</w:t>
        </w:r>
        <w:r>
          <w:rPr>
            <w:rFonts w:asciiTheme="minorHAnsi" w:eastAsiaTheme="minorEastAsia" w:hAnsiTheme="minorHAnsi" w:cstheme="minorBidi"/>
            <w:noProof/>
            <w:sz w:val="22"/>
            <w:szCs w:val="22"/>
          </w:rPr>
          <w:tab/>
        </w:r>
        <w:r w:rsidRPr="0014162F">
          <w:rPr>
            <w:rStyle w:val="Hyperlink"/>
            <w:noProof/>
          </w:rPr>
          <w:t>PtgEWeek</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158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5" w:history="1">
        <w:r w:rsidRPr="0014162F">
          <w:rPr>
            <w:rStyle w:val="Hyperlink"/>
            <w:noProof/>
          </w:rPr>
          <w:t>2.5.6.17</w:t>
        </w:r>
        <w:r>
          <w:rPr>
            <w:rFonts w:asciiTheme="minorHAnsi" w:eastAsiaTheme="minorEastAsia" w:hAnsiTheme="minorHAnsi" w:cstheme="minorBidi"/>
            <w:noProof/>
            <w:sz w:val="22"/>
            <w:szCs w:val="22"/>
          </w:rPr>
          <w:tab/>
        </w:r>
        <w:r w:rsidRPr="0014162F">
          <w:rPr>
            <w:rStyle w:val="Hyperlink"/>
            <w:noProof/>
          </w:rPr>
          <w:t>PtgFunc</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158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6" w:history="1">
        <w:r w:rsidRPr="0014162F">
          <w:rPr>
            <w:rStyle w:val="Hyperlink"/>
            <w:noProof/>
          </w:rPr>
          <w:t>2.5.6.18</w:t>
        </w:r>
        <w:r>
          <w:rPr>
            <w:rFonts w:asciiTheme="minorHAnsi" w:eastAsiaTheme="minorEastAsia" w:hAnsiTheme="minorHAnsi" w:cstheme="minorBidi"/>
            <w:noProof/>
            <w:sz w:val="22"/>
            <w:szCs w:val="22"/>
          </w:rPr>
          <w:tab/>
        </w:r>
        <w:r w:rsidRPr="0014162F">
          <w:rPr>
            <w:rStyle w:val="Hyperlink"/>
            <w:noProof/>
          </w:rPr>
          <w:t>PtgFuncVar</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158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7" w:history="1">
        <w:r w:rsidRPr="0014162F">
          <w:rPr>
            <w:rStyle w:val="Hyperlink"/>
            <w:noProof/>
          </w:rPr>
          <w:t>2.5.6.19</w:t>
        </w:r>
        <w:r>
          <w:rPr>
            <w:rFonts w:asciiTheme="minorHAnsi" w:eastAsiaTheme="minorEastAsia" w:hAnsiTheme="minorHAnsi" w:cstheme="minorBidi"/>
            <w:noProof/>
            <w:sz w:val="22"/>
            <w:szCs w:val="22"/>
          </w:rPr>
          <w:tab/>
        </w:r>
        <w:r w:rsidRPr="0014162F">
          <w:rPr>
            <w:rStyle w:val="Hyperlink"/>
            <w:noProof/>
          </w:rPr>
          <w:t>PtgHectare</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158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8" w:history="1">
        <w:r w:rsidRPr="0014162F">
          <w:rPr>
            <w:rStyle w:val="Hyperlink"/>
            <w:noProof/>
          </w:rPr>
          <w:t>2.5.6.20</w:t>
        </w:r>
        <w:r>
          <w:rPr>
            <w:rFonts w:asciiTheme="minorHAnsi" w:eastAsiaTheme="minorEastAsia" w:hAnsiTheme="minorHAnsi" w:cstheme="minorBidi"/>
            <w:noProof/>
            <w:sz w:val="22"/>
            <w:szCs w:val="22"/>
          </w:rPr>
          <w:tab/>
        </w:r>
        <w:r w:rsidRPr="0014162F">
          <w:rPr>
            <w:rStyle w:val="Hyperlink"/>
            <w:noProof/>
          </w:rPr>
          <w:t>PtgJmp</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159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09" w:history="1">
        <w:r w:rsidRPr="0014162F">
          <w:rPr>
            <w:rStyle w:val="Hyperlink"/>
            <w:noProof/>
          </w:rPr>
          <w:t>2.5.6.21</w:t>
        </w:r>
        <w:r>
          <w:rPr>
            <w:rFonts w:asciiTheme="minorHAnsi" w:eastAsiaTheme="minorEastAsia" w:hAnsiTheme="minorHAnsi" w:cstheme="minorBidi"/>
            <w:noProof/>
            <w:sz w:val="22"/>
            <w:szCs w:val="22"/>
          </w:rPr>
          <w:tab/>
        </w:r>
        <w:r w:rsidRPr="0014162F">
          <w:rPr>
            <w:rStyle w:val="Hyperlink"/>
            <w:noProof/>
          </w:rPr>
          <w:t>PtgJmpF</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159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0" w:history="1">
        <w:r w:rsidRPr="0014162F">
          <w:rPr>
            <w:rStyle w:val="Hyperlink"/>
            <w:noProof/>
          </w:rPr>
          <w:t>2.5.6.22</w:t>
        </w:r>
        <w:r>
          <w:rPr>
            <w:rFonts w:asciiTheme="minorHAnsi" w:eastAsiaTheme="minorEastAsia" w:hAnsiTheme="minorHAnsi" w:cstheme="minorBidi"/>
            <w:noProof/>
            <w:sz w:val="22"/>
            <w:szCs w:val="22"/>
          </w:rPr>
          <w:tab/>
        </w:r>
        <w:r w:rsidRPr="0014162F">
          <w:rPr>
            <w:rStyle w:val="Hyperlink"/>
            <w:noProof/>
          </w:rPr>
          <w:t>PtgJmpLabel</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159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1" w:history="1">
        <w:r w:rsidRPr="0014162F">
          <w:rPr>
            <w:rStyle w:val="Hyperlink"/>
            <w:noProof/>
          </w:rPr>
          <w:t>2.5.6.23</w:t>
        </w:r>
        <w:r>
          <w:rPr>
            <w:rFonts w:asciiTheme="minorHAnsi" w:eastAsiaTheme="minorEastAsia" w:hAnsiTheme="minorHAnsi" w:cstheme="minorBidi"/>
            <w:noProof/>
            <w:sz w:val="22"/>
            <w:szCs w:val="22"/>
          </w:rPr>
          <w:tab/>
        </w:r>
        <w:r w:rsidRPr="0014162F">
          <w:rPr>
            <w:rStyle w:val="Hyperlink"/>
            <w:noProof/>
          </w:rPr>
          <w:t>PtgJmpT</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159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2" w:history="1">
        <w:r w:rsidRPr="0014162F">
          <w:rPr>
            <w:rStyle w:val="Hyperlink"/>
            <w:noProof/>
          </w:rPr>
          <w:t>2.5.6.24</w:t>
        </w:r>
        <w:r>
          <w:rPr>
            <w:rFonts w:asciiTheme="minorHAnsi" w:eastAsiaTheme="minorEastAsia" w:hAnsiTheme="minorHAnsi" w:cstheme="minorBidi"/>
            <w:noProof/>
            <w:sz w:val="22"/>
            <w:szCs w:val="22"/>
          </w:rPr>
          <w:tab/>
        </w:r>
        <w:r w:rsidRPr="0014162F">
          <w:rPr>
            <w:rStyle w:val="Hyperlink"/>
            <w:noProof/>
          </w:rPr>
          <w:t>PtgMissArg</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159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3" w:history="1">
        <w:r w:rsidRPr="0014162F">
          <w:rPr>
            <w:rStyle w:val="Hyperlink"/>
            <w:noProof/>
          </w:rPr>
          <w:t>2.5.6.25</w:t>
        </w:r>
        <w:r>
          <w:rPr>
            <w:rFonts w:asciiTheme="minorHAnsi" w:eastAsiaTheme="minorEastAsia" w:hAnsiTheme="minorHAnsi" w:cstheme="minorBidi"/>
            <w:noProof/>
            <w:sz w:val="22"/>
            <w:szCs w:val="22"/>
          </w:rPr>
          <w:tab/>
        </w:r>
        <w:r w:rsidRPr="0014162F">
          <w:rPr>
            <w:rStyle w:val="Hyperlink"/>
            <w:noProof/>
          </w:rPr>
          <w:t>PtgNoOp</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4" w:history="1">
        <w:r w:rsidRPr="0014162F">
          <w:rPr>
            <w:rStyle w:val="Hyperlink"/>
            <w:noProof/>
          </w:rPr>
          <w:t>2.5.6.26</w:t>
        </w:r>
        <w:r>
          <w:rPr>
            <w:rFonts w:asciiTheme="minorHAnsi" w:eastAsiaTheme="minorEastAsia" w:hAnsiTheme="minorHAnsi" w:cstheme="minorBidi"/>
            <w:noProof/>
            <w:sz w:val="22"/>
            <w:szCs w:val="22"/>
          </w:rPr>
          <w:tab/>
        </w:r>
        <w:r w:rsidRPr="0014162F">
          <w:rPr>
            <w:rStyle w:val="Hyperlink"/>
            <w:noProof/>
          </w:rPr>
          <w:t>PtgNum</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5" w:history="1">
        <w:r w:rsidRPr="0014162F">
          <w:rPr>
            <w:rStyle w:val="Hyperlink"/>
            <w:noProof/>
          </w:rPr>
          <w:t>2.5.6.27</w:t>
        </w:r>
        <w:r>
          <w:rPr>
            <w:rFonts w:asciiTheme="minorHAnsi" w:eastAsiaTheme="minorEastAsia" w:hAnsiTheme="minorHAnsi" w:cstheme="minorBidi"/>
            <w:noProof/>
            <w:sz w:val="22"/>
            <w:szCs w:val="22"/>
          </w:rPr>
          <w:tab/>
        </w:r>
        <w:r w:rsidRPr="0014162F">
          <w:rPr>
            <w:rStyle w:val="Hyperlink"/>
            <w:noProof/>
          </w:rPr>
          <w:t>PtgNumCM</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6" w:history="1">
        <w:r w:rsidRPr="0014162F">
          <w:rPr>
            <w:rStyle w:val="Hyperlink"/>
            <w:noProof/>
          </w:rPr>
          <w:t>2.5.6.28</w:t>
        </w:r>
        <w:r>
          <w:rPr>
            <w:rFonts w:asciiTheme="minorHAnsi" w:eastAsiaTheme="minorEastAsia" w:hAnsiTheme="minorHAnsi" w:cstheme="minorBidi"/>
            <w:noProof/>
            <w:sz w:val="22"/>
            <w:szCs w:val="22"/>
          </w:rPr>
          <w:tab/>
        </w:r>
        <w:r w:rsidRPr="0014162F">
          <w:rPr>
            <w:rStyle w:val="Hyperlink"/>
            <w:noProof/>
          </w:rPr>
          <w:t>PtgNumDft</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7" w:history="1">
        <w:r w:rsidRPr="0014162F">
          <w:rPr>
            <w:rStyle w:val="Hyperlink"/>
            <w:noProof/>
          </w:rPr>
          <w:t>2.5.6.29</w:t>
        </w:r>
        <w:r>
          <w:rPr>
            <w:rFonts w:asciiTheme="minorHAnsi" w:eastAsiaTheme="minorEastAsia" w:hAnsiTheme="minorHAnsi" w:cstheme="minorBidi"/>
            <w:noProof/>
            <w:sz w:val="22"/>
            <w:szCs w:val="22"/>
          </w:rPr>
          <w:tab/>
        </w:r>
        <w:r w:rsidRPr="0014162F">
          <w:rPr>
            <w:rStyle w:val="Hyperlink"/>
            <w:noProof/>
          </w:rPr>
          <w:t>PtgNumF</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160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8" w:history="1">
        <w:r w:rsidRPr="0014162F">
          <w:rPr>
            <w:rStyle w:val="Hyperlink"/>
            <w:noProof/>
          </w:rPr>
          <w:t>2.5.6.30</w:t>
        </w:r>
        <w:r>
          <w:rPr>
            <w:rFonts w:asciiTheme="minorHAnsi" w:eastAsiaTheme="minorEastAsia" w:hAnsiTheme="minorHAnsi" w:cstheme="minorBidi"/>
            <w:noProof/>
            <w:sz w:val="22"/>
            <w:szCs w:val="22"/>
          </w:rPr>
          <w:tab/>
        </w:r>
        <w:r w:rsidRPr="0014162F">
          <w:rPr>
            <w:rStyle w:val="Hyperlink"/>
            <w:noProof/>
          </w:rPr>
          <w:t>PtgNumFI</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19" w:history="1">
        <w:r w:rsidRPr="0014162F">
          <w:rPr>
            <w:rStyle w:val="Hyperlink"/>
            <w:noProof/>
          </w:rPr>
          <w:t>2.5.6.31</w:t>
        </w:r>
        <w:r>
          <w:rPr>
            <w:rFonts w:asciiTheme="minorHAnsi" w:eastAsiaTheme="minorEastAsia" w:hAnsiTheme="minorHAnsi" w:cstheme="minorBidi"/>
            <w:noProof/>
            <w:sz w:val="22"/>
            <w:szCs w:val="22"/>
          </w:rPr>
          <w:tab/>
        </w:r>
        <w:r w:rsidRPr="0014162F">
          <w:rPr>
            <w:rStyle w:val="Hyperlink"/>
            <w:noProof/>
          </w:rPr>
          <w:t>PtgNumI</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0" w:history="1">
        <w:r w:rsidRPr="0014162F">
          <w:rPr>
            <w:rStyle w:val="Hyperlink"/>
            <w:noProof/>
          </w:rPr>
          <w:t>2.5.6.32</w:t>
        </w:r>
        <w:r>
          <w:rPr>
            <w:rFonts w:asciiTheme="minorHAnsi" w:eastAsiaTheme="minorEastAsia" w:hAnsiTheme="minorHAnsi" w:cstheme="minorBidi"/>
            <w:noProof/>
            <w:sz w:val="22"/>
            <w:szCs w:val="22"/>
          </w:rPr>
          <w:tab/>
        </w:r>
        <w:r w:rsidRPr="0014162F">
          <w:rPr>
            <w:rStyle w:val="Hyperlink"/>
            <w:noProof/>
          </w:rPr>
          <w:t>PtgNumKM</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1" w:history="1">
        <w:r w:rsidRPr="0014162F">
          <w:rPr>
            <w:rStyle w:val="Hyperlink"/>
            <w:noProof/>
          </w:rPr>
          <w:t>2.5.6.33</w:t>
        </w:r>
        <w:r>
          <w:rPr>
            <w:rFonts w:asciiTheme="minorHAnsi" w:eastAsiaTheme="minorEastAsia" w:hAnsiTheme="minorHAnsi" w:cstheme="minorBidi"/>
            <w:noProof/>
            <w:sz w:val="22"/>
            <w:szCs w:val="22"/>
          </w:rPr>
          <w:tab/>
        </w:r>
        <w:r w:rsidRPr="0014162F">
          <w:rPr>
            <w:rStyle w:val="Hyperlink"/>
            <w:noProof/>
          </w:rPr>
          <w:t>PtgNumM</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2" w:history="1">
        <w:r w:rsidRPr="0014162F">
          <w:rPr>
            <w:rStyle w:val="Hyperlink"/>
            <w:noProof/>
          </w:rPr>
          <w:t>2.5.6.34</w:t>
        </w:r>
        <w:r>
          <w:rPr>
            <w:rFonts w:asciiTheme="minorHAnsi" w:eastAsiaTheme="minorEastAsia" w:hAnsiTheme="minorHAnsi" w:cstheme="minorBidi"/>
            <w:noProof/>
            <w:sz w:val="22"/>
            <w:szCs w:val="22"/>
          </w:rPr>
          <w:tab/>
        </w:r>
        <w:r w:rsidRPr="0014162F">
          <w:rPr>
            <w:rStyle w:val="Hyperlink"/>
            <w:noProof/>
          </w:rPr>
          <w:t>PtgNumMI</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161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3" w:history="1">
        <w:r w:rsidRPr="0014162F">
          <w:rPr>
            <w:rStyle w:val="Hyperlink"/>
            <w:noProof/>
          </w:rPr>
          <w:t>2.5.6.35</w:t>
        </w:r>
        <w:r>
          <w:rPr>
            <w:rFonts w:asciiTheme="minorHAnsi" w:eastAsiaTheme="minorEastAsia" w:hAnsiTheme="minorHAnsi" w:cstheme="minorBidi"/>
            <w:noProof/>
            <w:sz w:val="22"/>
            <w:szCs w:val="22"/>
          </w:rPr>
          <w:tab/>
        </w:r>
        <w:r w:rsidRPr="0014162F">
          <w:rPr>
            <w:rStyle w:val="Hyperlink"/>
            <w:noProof/>
          </w:rPr>
          <w:t>PtgNumMM</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162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4" w:history="1">
        <w:r w:rsidRPr="0014162F">
          <w:rPr>
            <w:rStyle w:val="Hyperlink"/>
            <w:noProof/>
          </w:rPr>
          <w:t>2.5.6.36</w:t>
        </w:r>
        <w:r>
          <w:rPr>
            <w:rFonts w:asciiTheme="minorHAnsi" w:eastAsiaTheme="minorEastAsia" w:hAnsiTheme="minorHAnsi" w:cstheme="minorBidi"/>
            <w:noProof/>
            <w:sz w:val="22"/>
            <w:szCs w:val="22"/>
          </w:rPr>
          <w:tab/>
        </w:r>
        <w:r w:rsidRPr="0014162F">
          <w:rPr>
            <w:rStyle w:val="Hyperlink"/>
            <w:noProof/>
          </w:rPr>
          <w:t>PtgNumMultiDim</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162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5" w:history="1">
        <w:r w:rsidRPr="0014162F">
          <w:rPr>
            <w:rStyle w:val="Hyperlink"/>
            <w:noProof/>
          </w:rPr>
          <w:t>2.5.6.37</w:t>
        </w:r>
        <w:r>
          <w:rPr>
            <w:rFonts w:asciiTheme="minorHAnsi" w:eastAsiaTheme="minorEastAsia" w:hAnsiTheme="minorHAnsi" w:cstheme="minorBidi"/>
            <w:noProof/>
            <w:sz w:val="22"/>
            <w:szCs w:val="22"/>
          </w:rPr>
          <w:tab/>
        </w:r>
        <w:r w:rsidRPr="0014162F">
          <w:rPr>
            <w:rStyle w:val="Hyperlink"/>
            <w:noProof/>
          </w:rPr>
          <w:t>PtgNumNM</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162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6" w:history="1">
        <w:r w:rsidRPr="0014162F">
          <w:rPr>
            <w:rStyle w:val="Hyperlink"/>
            <w:noProof/>
          </w:rPr>
          <w:t>2.5.6.38</w:t>
        </w:r>
        <w:r>
          <w:rPr>
            <w:rFonts w:asciiTheme="minorHAnsi" w:eastAsiaTheme="minorEastAsia" w:hAnsiTheme="minorHAnsi" w:cstheme="minorBidi"/>
            <w:noProof/>
            <w:sz w:val="22"/>
            <w:szCs w:val="22"/>
          </w:rPr>
          <w:tab/>
        </w:r>
        <w:r w:rsidRPr="0014162F">
          <w:rPr>
            <w:rStyle w:val="Hyperlink"/>
            <w:noProof/>
          </w:rPr>
          <w:t>PtgNumPct</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162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7" w:history="1">
        <w:r w:rsidRPr="0014162F">
          <w:rPr>
            <w:rStyle w:val="Hyperlink"/>
            <w:noProof/>
          </w:rPr>
          <w:t>2.5.6.39</w:t>
        </w:r>
        <w:r>
          <w:rPr>
            <w:rFonts w:asciiTheme="minorHAnsi" w:eastAsiaTheme="minorEastAsia" w:hAnsiTheme="minorHAnsi" w:cstheme="minorBidi"/>
            <w:noProof/>
            <w:sz w:val="22"/>
            <w:szCs w:val="22"/>
          </w:rPr>
          <w:tab/>
        </w:r>
        <w:r w:rsidRPr="0014162F">
          <w:rPr>
            <w:rStyle w:val="Hyperlink"/>
            <w:noProof/>
          </w:rPr>
          <w:t>PtgNumYards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163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8" w:history="1">
        <w:r w:rsidRPr="0014162F">
          <w:rPr>
            <w:rStyle w:val="Hyperlink"/>
            <w:noProof/>
          </w:rPr>
          <w:t>2.5.6.40</w:t>
        </w:r>
        <w:r>
          <w:rPr>
            <w:rFonts w:asciiTheme="minorHAnsi" w:eastAsiaTheme="minorEastAsia" w:hAnsiTheme="minorHAnsi" w:cstheme="minorBidi"/>
            <w:noProof/>
            <w:sz w:val="22"/>
            <w:szCs w:val="22"/>
          </w:rPr>
          <w:tab/>
        </w:r>
        <w:r w:rsidRPr="0014162F">
          <w:rPr>
            <w:rStyle w:val="Hyperlink"/>
            <w:noProof/>
          </w:rPr>
          <w:t>PtgPageDft</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163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29" w:history="1">
        <w:r w:rsidRPr="0014162F">
          <w:rPr>
            <w:rStyle w:val="Hyperlink"/>
            <w:noProof/>
          </w:rPr>
          <w:t>2.5.6.41</w:t>
        </w:r>
        <w:r>
          <w:rPr>
            <w:rFonts w:asciiTheme="minorHAnsi" w:eastAsiaTheme="minorEastAsia" w:hAnsiTheme="minorHAnsi" w:cstheme="minorBidi"/>
            <w:noProof/>
            <w:sz w:val="22"/>
            <w:szCs w:val="22"/>
          </w:rPr>
          <w:tab/>
        </w:r>
        <w:r w:rsidRPr="0014162F">
          <w:rPr>
            <w:rStyle w:val="Hyperlink"/>
            <w:noProof/>
          </w:rPr>
          <w:t>PtgPnt</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163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0" w:history="1">
        <w:r w:rsidRPr="0014162F">
          <w:rPr>
            <w:rStyle w:val="Hyperlink"/>
            <w:noProof/>
          </w:rPr>
          <w:t>2.5.6.42</w:t>
        </w:r>
        <w:r>
          <w:rPr>
            <w:rFonts w:asciiTheme="minorHAnsi" w:eastAsiaTheme="minorEastAsia" w:hAnsiTheme="minorHAnsi" w:cstheme="minorBidi"/>
            <w:noProof/>
            <w:sz w:val="22"/>
            <w:szCs w:val="22"/>
          </w:rPr>
          <w:tab/>
        </w:r>
        <w:r w:rsidRPr="0014162F">
          <w:rPr>
            <w:rStyle w:val="Hyperlink"/>
            <w:noProof/>
          </w:rPr>
          <w:t>PtgPop</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163</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1" w:history="1">
        <w:r w:rsidRPr="0014162F">
          <w:rPr>
            <w:rStyle w:val="Hyperlink"/>
            <w:noProof/>
          </w:rPr>
          <w:t>2.5.6.43</w:t>
        </w:r>
        <w:r>
          <w:rPr>
            <w:rFonts w:asciiTheme="minorHAnsi" w:eastAsiaTheme="minorEastAsia" w:hAnsiTheme="minorHAnsi" w:cstheme="minorBidi"/>
            <w:noProof/>
            <w:sz w:val="22"/>
            <w:szCs w:val="22"/>
          </w:rPr>
          <w:tab/>
        </w:r>
        <w:r w:rsidRPr="0014162F">
          <w:rPr>
            <w:rStyle w:val="Hyperlink"/>
            <w:noProof/>
          </w:rPr>
          <w:t>PtgPushTop</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164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2" w:history="1">
        <w:r w:rsidRPr="0014162F">
          <w:rPr>
            <w:rStyle w:val="Hyperlink"/>
            <w:noProof/>
          </w:rPr>
          <w:t>2.5.6.44</w:t>
        </w:r>
        <w:r>
          <w:rPr>
            <w:rFonts w:asciiTheme="minorHAnsi" w:eastAsiaTheme="minorEastAsia" w:hAnsiTheme="minorHAnsi" w:cstheme="minorBidi"/>
            <w:noProof/>
            <w:sz w:val="22"/>
            <w:szCs w:val="22"/>
          </w:rPr>
          <w:tab/>
        </w:r>
        <w:r w:rsidRPr="0014162F">
          <w:rPr>
            <w:rStyle w:val="Hyperlink"/>
            <w:noProof/>
          </w:rPr>
          <w:t>PtgRecalcRef</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164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3" w:history="1">
        <w:r w:rsidRPr="0014162F">
          <w:rPr>
            <w:rStyle w:val="Hyperlink"/>
            <w:noProof/>
          </w:rPr>
          <w:t>2.5.6.45</w:t>
        </w:r>
        <w:r>
          <w:rPr>
            <w:rFonts w:asciiTheme="minorHAnsi" w:eastAsiaTheme="minorEastAsia" w:hAnsiTheme="minorHAnsi" w:cstheme="minorBidi"/>
            <w:noProof/>
            <w:sz w:val="22"/>
            <w:szCs w:val="22"/>
          </w:rPr>
          <w:tab/>
        </w:r>
        <w:r w:rsidRPr="0014162F">
          <w:rPr>
            <w:rStyle w:val="Hyperlink"/>
            <w:noProof/>
          </w:rPr>
          <w:t>PtgStr1</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164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4" w:history="1">
        <w:r w:rsidRPr="0014162F">
          <w:rPr>
            <w:rStyle w:val="Hyperlink"/>
            <w:noProof/>
          </w:rPr>
          <w:t>2.5.6.46</w:t>
        </w:r>
        <w:r>
          <w:rPr>
            <w:rFonts w:asciiTheme="minorHAnsi" w:eastAsiaTheme="minorEastAsia" w:hAnsiTheme="minorHAnsi" w:cstheme="minorBidi"/>
            <w:noProof/>
            <w:sz w:val="22"/>
            <w:szCs w:val="22"/>
          </w:rPr>
          <w:tab/>
        </w:r>
        <w:r w:rsidRPr="0014162F">
          <w:rPr>
            <w:rStyle w:val="Hyperlink"/>
            <w:noProof/>
          </w:rPr>
          <w:t>PtgTDurDft</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164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5" w:history="1">
        <w:r w:rsidRPr="0014162F">
          <w:rPr>
            <w:rStyle w:val="Hyperlink"/>
            <w:noProof/>
          </w:rPr>
          <w:t>2.5.6.47</w:t>
        </w:r>
        <w:r>
          <w:rPr>
            <w:rFonts w:asciiTheme="minorHAnsi" w:eastAsiaTheme="minorEastAsia" w:hAnsiTheme="minorHAnsi" w:cstheme="minorBidi"/>
            <w:noProof/>
            <w:sz w:val="22"/>
            <w:szCs w:val="22"/>
          </w:rPr>
          <w:tab/>
        </w:r>
        <w:r w:rsidRPr="0014162F">
          <w:rPr>
            <w:rStyle w:val="Hyperlink"/>
            <w:noProof/>
          </w:rPr>
          <w:t>PtgTypCD</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164</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6" w:history="1">
        <w:r w:rsidRPr="0014162F">
          <w:rPr>
            <w:rStyle w:val="Hyperlink"/>
            <w:noProof/>
          </w:rPr>
          <w:t>2.5.6.48</w:t>
        </w:r>
        <w:r>
          <w:rPr>
            <w:rFonts w:asciiTheme="minorHAnsi" w:eastAsiaTheme="minorEastAsia" w:hAnsiTheme="minorHAnsi" w:cstheme="minorBidi"/>
            <w:noProof/>
            <w:sz w:val="22"/>
            <w:szCs w:val="22"/>
          </w:rPr>
          <w:tab/>
        </w:r>
        <w:r w:rsidRPr="0014162F">
          <w:rPr>
            <w:rStyle w:val="Hyperlink"/>
            <w:noProof/>
          </w:rPr>
          <w:t>PtgTypCi</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165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7" w:history="1">
        <w:r w:rsidRPr="0014162F">
          <w:rPr>
            <w:rStyle w:val="Hyperlink"/>
            <w:noProof/>
          </w:rPr>
          <w:t>2.5.6.49</w:t>
        </w:r>
        <w:r>
          <w:rPr>
            <w:rFonts w:asciiTheme="minorHAnsi" w:eastAsiaTheme="minorEastAsia" w:hAnsiTheme="minorHAnsi" w:cstheme="minorBidi"/>
            <w:noProof/>
            <w:sz w:val="22"/>
            <w:szCs w:val="22"/>
          </w:rPr>
          <w:tab/>
        </w:r>
        <w:r w:rsidRPr="0014162F">
          <w:rPr>
            <w:rStyle w:val="Hyperlink"/>
            <w:noProof/>
          </w:rPr>
          <w:t>PtgTypDft</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165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8" w:history="1">
        <w:r w:rsidRPr="0014162F">
          <w:rPr>
            <w:rStyle w:val="Hyperlink"/>
            <w:noProof/>
          </w:rPr>
          <w:t>2.5.6.50</w:t>
        </w:r>
        <w:r>
          <w:rPr>
            <w:rFonts w:asciiTheme="minorHAnsi" w:eastAsiaTheme="minorEastAsia" w:hAnsiTheme="minorHAnsi" w:cstheme="minorBidi"/>
            <w:noProof/>
            <w:sz w:val="22"/>
            <w:szCs w:val="22"/>
          </w:rPr>
          <w:tab/>
        </w:r>
        <w:r w:rsidRPr="0014162F">
          <w:rPr>
            <w:rStyle w:val="Hyperlink"/>
            <w:noProof/>
          </w:rPr>
          <w:t>PtgTypDi</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165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39" w:history="1">
        <w:r w:rsidRPr="0014162F">
          <w:rPr>
            <w:rStyle w:val="Hyperlink"/>
            <w:noProof/>
          </w:rPr>
          <w:t>2.5.6.51</w:t>
        </w:r>
        <w:r>
          <w:rPr>
            <w:rFonts w:asciiTheme="minorHAnsi" w:eastAsiaTheme="minorEastAsia" w:hAnsiTheme="minorHAnsi" w:cstheme="minorBidi"/>
            <w:noProof/>
            <w:sz w:val="22"/>
            <w:szCs w:val="22"/>
          </w:rPr>
          <w:tab/>
        </w:r>
        <w:r w:rsidRPr="0014162F">
          <w:rPr>
            <w:rStyle w:val="Hyperlink"/>
            <w:noProof/>
          </w:rPr>
          <w:t>PtgTypPi</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165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0" w:history="1">
        <w:r w:rsidRPr="0014162F">
          <w:rPr>
            <w:rStyle w:val="Hyperlink"/>
            <w:noProof/>
          </w:rPr>
          <w:t>2.5.6.52</w:t>
        </w:r>
        <w:r>
          <w:rPr>
            <w:rFonts w:asciiTheme="minorHAnsi" w:eastAsiaTheme="minorEastAsia" w:hAnsiTheme="minorHAnsi" w:cstheme="minorBidi"/>
            <w:noProof/>
            <w:sz w:val="22"/>
            <w:szCs w:val="22"/>
          </w:rPr>
          <w:tab/>
        </w:r>
        <w:r w:rsidRPr="0014162F">
          <w:rPr>
            <w:rStyle w:val="Hyperlink"/>
            <w:noProof/>
          </w:rPr>
          <w:t>PtgTypPP</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165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1" w:history="1">
        <w:r w:rsidRPr="0014162F">
          <w:rPr>
            <w:rStyle w:val="Hyperlink"/>
            <w:noProof/>
          </w:rPr>
          <w:t>2.5.6.53</w:t>
        </w:r>
        <w:r>
          <w:rPr>
            <w:rFonts w:asciiTheme="minorHAnsi" w:eastAsiaTheme="minorEastAsia" w:hAnsiTheme="minorHAnsi" w:cstheme="minorBidi"/>
            <w:noProof/>
            <w:sz w:val="22"/>
            <w:szCs w:val="22"/>
          </w:rPr>
          <w:tab/>
        </w:r>
        <w:r w:rsidRPr="0014162F">
          <w:rPr>
            <w:rStyle w:val="Hyperlink"/>
            <w:noProof/>
          </w:rPr>
          <w:t>PtgTypPt</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166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2" w:history="1">
        <w:r w:rsidRPr="0014162F">
          <w:rPr>
            <w:rStyle w:val="Hyperlink"/>
            <w:noProof/>
          </w:rPr>
          <w:t>2.5.6.54</w:t>
        </w:r>
        <w:r>
          <w:rPr>
            <w:rFonts w:asciiTheme="minorHAnsi" w:eastAsiaTheme="minorEastAsia" w:hAnsiTheme="minorHAnsi" w:cstheme="minorBidi"/>
            <w:noProof/>
            <w:sz w:val="22"/>
            <w:szCs w:val="22"/>
          </w:rPr>
          <w:tab/>
        </w:r>
        <w:r w:rsidRPr="0014162F">
          <w:rPr>
            <w:rStyle w:val="Hyperlink"/>
            <w:noProof/>
          </w:rPr>
          <w:t>PtgUnsWord</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166</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43" w:history="1">
        <w:r w:rsidRPr="0014162F">
          <w:rPr>
            <w:rStyle w:val="Hyperlink"/>
            <w:noProof/>
          </w:rPr>
          <w:t>2.5.7</w:t>
        </w:r>
        <w:r>
          <w:rPr>
            <w:rFonts w:asciiTheme="minorHAnsi" w:eastAsiaTheme="minorEastAsia" w:hAnsiTheme="minorHAnsi" w:cstheme="minorBidi"/>
            <w:noProof/>
            <w:sz w:val="22"/>
            <w:szCs w:val="22"/>
          </w:rPr>
          <w:tab/>
        </w:r>
        <w:r w:rsidRPr="0014162F">
          <w:rPr>
            <w:rStyle w:val="Hyperlink"/>
            <w:noProof/>
          </w:rPr>
          <w:t>Custom Input Type Definitions</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166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4" w:history="1">
        <w:r w:rsidRPr="0014162F">
          <w:rPr>
            <w:rStyle w:val="Hyperlink"/>
            <w:noProof/>
          </w:rPr>
          <w:t>2.5.7.1</w:t>
        </w:r>
        <w:r>
          <w:rPr>
            <w:rFonts w:asciiTheme="minorHAnsi" w:eastAsiaTheme="minorEastAsia" w:hAnsiTheme="minorHAnsi" w:cstheme="minorBidi"/>
            <w:noProof/>
            <w:sz w:val="22"/>
            <w:szCs w:val="22"/>
          </w:rPr>
          <w:tab/>
        </w:r>
        <w:r w:rsidRPr="0014162F">
          <w:rPr>
            <w:rStyle w:val="Hyperlink"/>
            <w:noProof/>
          </w:rPr>
          <w:t>vBoolean</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166</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5" w:history="1">
        <w:r w:rsidRPr="0014162F">
          <w:rPr>
            <w:rStyle w:val="Hyperlink"/>
            <w:noProof/>
          </w:rPr>
          <w:t>2.5.7.2</w:t>
        </w:r>
        <w:r>
          <w:rPr>
            <w:rFonts w:asciiTheme="minorHAnsi" w:eastAsiaTheme="minorEastAsia" w:hAnsiTheme="minorHAnsi" w:cstheme="minorBidi"/>
            <w:noProof/>
            <w:sz w:val="22"/>
            <w:szCs w:val="22"/>
          </w:rPr>
          <w:tab/>
        </w:r>
        <w:r w:rsidRPr="0014162F">
          <w:rPr>
            <w:rStyle w:val="Hyperlink"/>
            <w:noProof/>
          </w:rPr>
          <w:t>vColor</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167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6" w:history="1">
        <w:r w:rsidRPr="0014162F">
          <w:rPr>
            <w:rStyle w:val="Hyperlink"/>
            <w:noProof/>
          </w:rPr>
          <w:t>2.5.7.3</w:t>
        </w:r>
        <w:r>
          <w:rPr>
            <w:rFonts w:asciiTheme="minorHAnsi" w:eastAsiaTheme="minorEastAsia" w:hAnsiTheme="minorHAnsi" w:cstheme="minorBidi"/>
            <w:noProof/>
            <w:sz w:val="22"/>
            <w:szCs w:val="22"/>
          </w:rPr>
          <w:tab/>
        </w:r>
        <w:r w:rsidRPr="0014162F">
          <w:rPr>
            <w:rStyle w:val="Hyperlink"/>
            <w:noProof/>
          </w:rPr>
          <w:t>vDouble</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167</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7" w:history="1">
        <w:r w:rsidRPr="0014162F">
          <w:rPr>
            <w:rStyle w:val="Hyperlink"/>
            <w:noProof/>
          </w:rPr>
          <w:t>2.5.7.4</w:t>
        </w:r>
        <w:r>
          <w:rPr>
            <w:rFonts w:asciiTheme="minorHAnsi" w:eastAsiaTheme="minorEastAsia" w:hAnsiTheme="minorHAnsi" w:cstheme="minorBidi"/>
            <w:noProof/>
            <w:sz w:val="22"/>
            <w:szCs w:val="22"/>
          </w:rPr>
          <w:tab/>
        </w:r>
        <w:r w:rsidRPr="0014162F">
          <w:rPr>
            <w:rStyle w:val="Hyperlink"/>
            <w:noProof/>
          </w:rPr>
          <w:t>vDoubleEx</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168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8" w:history="1">
        <w:r w:rsidRPr="0014162F">
          <w:rPr>
            <w:rStyle w:val="Hyperlink"/>
            <w:noProof/>
          </w:rPr>
          <w:t>2.5.7.5</w:t>
        </w:r>
        <w:r>
          <w:rPr>
            <w:rFonts w:asciiTheme="minorHAnsi" w:eastAsiaTheme="minorEastAsia" w:hAnsiTheme="minorHAnsi" w:cstheme="minorBidi"/>
            <w:noProof/>
            <w:sz w:val="22"/>
            <w:szCs w:val="22"/>
          </w:rPr>
          <w:tab/>
        </w:r>
        <w:r w:rsidRPr="0014162F">
          <w:rPr>
            <w:rStyle w:val="Hyperlink"/>
            <w:noProof/>
          </w:rPr>
          <w:t>vFloat</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168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49" w:history="1">
        <w:r w:rsidRPr="0014162F">
          <w:rPr>
            <w:rStyle w:val="Hyperlink"/>
            <w:noProof/>
          </w:rPr>
          <w:t>2.5.7.6</w:t>
        </w:r>
        <w:r>
          <w:rPr>
            <w:rFonts w:asciiTheme="minorHAnsi" w:eastAsiaTheme="minorEastAsia" w:hAnsiTheme="minorHAnsi" w:cstheme="minorBidi"/>
            <w:noProof/>
            <w:sz w:val="22"/>
            <w:szCs w:val="22"/>
          </w:rPr>
          <w:tab/>
        </w:r>
        <w:r w:rsidRPr="0014162F">
          <w:rPr>
            <w:rStyle w:val="Hyperlink"/>
            <w:noProof/>
          </w:rPr>
          <w:t>vSignedInt</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168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0" w:history="1">
        <w:r w:rsidRPr="0014162F">
          <w:rPr>
            <w:rStyle w:val="Hyperlink"/>
            <w:noProof/>
          </w:rPr>
          <w:t>2.5.7.7</w:t>
        </w:r>
        <w:r>
          <w:rPr>
            <w:rFonts w:asciiTheme="minorHAnsi" w:eastAsiaTheme="minorEastAsia" w:hAnsiTheme="minorHAnsi" w:cstheme="minorBidi"/>
            <w:noProof/>
            <w:sz w:val="22"/>
            <w:szCs w:val="22"/>
          </w:rPr>
          <w:tab/>
        </w:r>
        <w:r w:rsidRPr="0014162F">
          <w:rPr>
            <w:rStyle w:val="Hyperlink"/>
            <w:noProof/>
          </w:rPr>
          <w:t>vSignedLong</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168</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1" w:history="1">
        <w:r w:rsidRPr="0014162F">
          <w:rPr>
            <w:rStyle w:val="Hyperlink"/>
            <w:noProof/>
          </w:rPr>
          <w:t>2.5.7.8</w:t>
        </w:r>
        <w:r>
          <w:rPr>
            <w:rFonts w:asciiTheme="minorHAnsi" w:eastAsiaTheme="minorEastAsia" w:hAnsiTheme="minorHAnsi" w:cstheme="minorBidi"/>
            <w:noProof/>
            <w:sz w:val="22"/>
            <w:szCs w:val="22"/>
          </w:rPr>
          <w:tab/>
        </w:r>
        <w:r w:rsidRPr="0014162F">
          <w:rPr>
            <w:rStyle w:val="Hyperlink"/>
            <w:noProof/>
          </w:rPr>
          <w:t>vString</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169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2" w:history="1">
        <w:r w:rsidRPr="0014162F">
          <w:rPr>
            <w:rStyle w:val="Hyperlink"/>
            <w:noProof/>
          </w:rPr>
          <w:t>2.5.7.9</w:t>
        </w:r>
        <w:r>
          <w:rPr>
            <w:rFonts w:asciiTheme="minorHAnsi" w:eastAsiaTheme="minorEastAsia" w:hAnsiTheme="minorHAnsi" w:cstheme="minorBidi"/>
            <w:noProof/>
            <w:sz w:val="22"/>
            <w:szCs w:val="22"/>
          </w:rPr>
          <w:tab/>
        </w:r>
        <w:r w:rsidRPr="0014162F">
          <w:rPr>
            <w:rStyle w:val="Hyperlink"/>
            <w:noProof/>
          </w:rPr>
          <w:t>vUnsignedInt</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169</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3" w:history="1">
        <w:r w:rsidRPr="0014162F">
          <w:rPr>
            <w:rStyle w:val="Hyperlink"/>
            <w:noProof/>
          </w:rPr>
          <w:t>2.5.7.10</w:t>
        </w:r>
        <w:r>
          <w:rPr>
            <w:rFonts w:asciiTheme="minorHAnsi" w:eastAsiaTheme="minorEastAsia" w:hAnsiTheme="minorHAnsi" w:cstheme="minorBidi"/>
            <w:noProof/>
            <w:sz w:val="22"/>
            <w:szCs w:val="22"/>
          </w:rPr>
          <w:tab/>
        </w:r>
        <w:r w:rsidRPr="0014162F">
          <w:rPr>
            <w:rStyle w:val="Hyperlink"/>
            <w:noProof/>
          </w:rPr>
          <w:t>vUnsignedLong</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169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54" w:history="1">
        <w:r w:rsidRPr="0014162F">
          <w:rPr>
            <w:rStyle w:val="Hyperlink"/>
            <w:noProof/>
          </w:rPr>
          <w:t>2.5.8</w:t>
        </w:r>
        <w:r>
          <w:rPr>
            <w:rFonts w:asciiTheme="minorHAnsi" w:eastAsiaTheme="minorEastAsia" w:hAnsiTheme="minorHAnsi" w:cstheme="minorBidi"/>
            <w:noProof/>
            <w:sz w:val="22"/>
            <w:szCs w:val="22"/>
          </w:rPr>
          <w:tab/>
        </w:r>
        <w:r w:rsidRPr="0014162F">
          <w:rPr>
            <w:rStyle w:val="Hyperlink"/>
            <w:noProof/>
          </w:rPr>
          <w:t>Custom Token Groupings</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5" w:history="1">
        <w:r w:rsidRPr="0014162F">
          <w:rPr>
            <w:rStyle w:val="Hyperlink"/>
            <w:noProof/>
          </w:rPr>
          <w:t>2.5.8.1</w:t>
        </w:r>
        <w:r>
          <w:rPr>
            <w:rFonts w:asciiTheme="minorHAnsi" w:eastAsiaTheme="minorEastAsia" w:hAnsiTheme="minorHAnsi" w:cstheme="minorBidi"/>
            <w:noProof/>
            <w:sz w:val="22"/>
            <w:szCs w:val="22"/>
          </w:rPr>
          <w:tab/>
        </w:r>
        <w:r w:rsidRPr="0014162F">
          <w:rPr>
            <w:rStyle w:val="Hyperlink"/>
            <w:noProof/>
          </w:rPr>
          <w:t>vAngle</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6" w:history="1">
        <w:r w:rsidRPr="0014162F">
          <w:rPr>
            <w:rStyle w:val="Hyperlink"/>
            <w:noProof/>
          </w:rPr>
          <w:t>2.5.8.2</w:t>
        </w:r>
        <w:r>
          <w:rPr>
            <w:rFonts w:asciiTheme="minorHAnsi" w:eastAsiaTheme="minorEastAsia" w:hAnsiTheme="minorHAnsi" w:cstheme="minorBidi"/>
            <w:noProof/>
            <w:sz w:val="22"/>
            <w:szCs w:val="22"/>
          </w:rPr>
          <w:tab/>
        </w:r>
        <w:r w:rsidRPr="0014162F">
          <w:rPr>
            <w:rStyle w:val="Hyperlink"/>
            <w:noProof/>
          </w:rPr>
          <w:t>vAny</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7" w:history="1">
        <w:r w:rsidRPr="0014162F">
          <w:rPr>
            <w:rStyle w:val="Hyperlink"/>
            <w:noProof/>
          </w:rPr>
          <w:t>2.5.8.3</w:t>
        </w:r>
        <w:r>
          <w:rPr>
            <w:rFonts w:asciiTheme="minorHAnsi" w:eastAsiaTheme="minorEastAsia" w:hAnsiTheme="minorHAnsi" w:cstheme="minorBidi"/>
            <w:noProof/>
            <w:sz w:val="22"/>
            <w:szCs w:val="22"/>
          </w:rPr>
          <w:tab/>
        </w:r>
        <w:r w:rsidRPr="0014162F">
          <w:rPr>
            <w:rStyle w:val="Hyperlink"/>
            <w:noProof/>
          </w:rPr>
          <w:t>vNum</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8" w:history="1">
        <w:r w:rsidRPr="0014162F">
          <w:rPr>
            <w:rStyle w:val="Hyperlink"/>
            <w:noProof/>
          </w:rPr>
          <w:t>2.5.8.4</w:t>
        </w:r>
        <w:r>
          <w:rPr>
            <w:rFonts w:asciiTheme="minorHAnsi" w:eastAsiaTheme="minorEastAsia" w:hAnsiTheme="minorHAnsi" w:cstheme="minorBidi"/>
            <w:noProof/>
            <w:sz w:val="22"/>
            <w:szCs w:val="22"/>
          </w:rPr>
          <w:tab/>
        </w:r>
        <w:r w:rsidRPr="0014162F">
          <w:rPr>
            <w:rStyle w:val="Hyperlink"/>
            <w:noProof/>
          </w:rPr>
          <w:t>vNumAny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59" w:history="1">
        <w:r w:rsidRPr="0014162F">
          <w:rPr>
            <w:rStyle w:val="Hyperlink"/>
            <w:noProof/>
          </w:rPr>
          <w:t>2.5.8.5</w:t>
        </w:r>
        <w:r>
          <w:rPr>
            <w:rFonts w:asciiTheme="minorHAnsi" w:eastAsiaTheme="minorEastAsia" w:hAnsiTheme="minorHAnsi" w:cstheme="minorBidi"/>
            <w:noProof/>
            <w:sz w:val="22"/>
            <w:szCs w:val="22"/>
          </w:rPr>
          <w:tab/>
        </w:r>
        <w:r w:rsidRPr="0014162F">
          <w:rPr>
            <w:rStyle w:val="Hyperlink"/>
            <w:noProof/>
          </w:rPr>
          <w:t>vUnitType</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60" w:history="1">
        <w:r w:rsidRPr="0014162F">
          <w:rPr>
            <w:rStyle w:val="Hyperlink"/>
            <w:noProof/>
          </w:rPr>
          <w:t>2.5.9</w:t>
        </w:r>
        <w:r>
          <w:rPr>
            <w:rFonts w:asciiTheme="minorHAnsi" w:eastAsiaTheme="minorEastAsia" w:hAnsiTheme="minorHAnsi" w:cstheme="minorBidi"/>
            <w:noProof/>
            <w:sz w:val="22"/>
            <w:szCs w:val="22"/>
          </w:rPr>
          <w:tab/>
        </w:r>
        <w:r w:rsidRPr="0014162F">
          <w:rPr>
            <w:rStyle w:val="Hyperlink"/>
            <w:noProof/>
          </w:rPr>
          <w:t>Custom Internal Unit Types</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170</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1" w:history="1">
        <w:r w:rsidRPr="0014162F">
          <w:rPr>
            <w:rStyle w:val="Hyperlink"/>
            <w:noProof/>
          </w:rPr>
          <w:t>2.5.9.1</w:t>
        </w:r>
        <w:r>
          <w:rPr>
            <w:rFonts w:asciiTheme="minorHAnsi" w:eastAsiaTheme="minorEastAsia" w:hAnsiTheme="minorHAnsi" w:cstheme="minorBidi"/>
            <w:noProof/>
            <w:sz w:val="22"/>
            <w:szCs w:val="22"/>
          </w:rPr>
          <w:tab/>
        </w:r>
        <w:r w:rsidRPr="0014162F">
          <w:rPr>
            <w:rStyle w:val="Hyperlink"/>
            <w:noProof/>
          </w:rPr>
          <w:t>angleInternalUnitNumber</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2" w:history="1">
        <w:r w:rsidRPr="0014162F">
          <w:rPr>
            <w:rStyle w:val="Hyperlink"/>
            <w:noProof/>
          </w:rPr>
          <w:t>2.5.9.2</w:t>
        </w:r>
        <w:r>
          <w:rPr>
            <w:rFonts w:asciiTheme="minorHAnsi" w:eastAsiaTheme="minorEastAsia" w:hAnsiTheme="minorHAnsi" w:cstheme="minorBidi"/>
            <w:noProof/>
            <w:sz w:val="22"/>
            <w:szCs w:val="22"/>
          </w:rPr>
          <w:tab/>
        </w:r>
        <w:r w:rsidRPr="0014162F">
          <w:rPr>
            <w:rStyle w:val="Hyperlink"/>
            <w:noProof/>
          </w:rPr>
          <w:t>durationInternalUnitNumber</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3" w:history="1">
        <w:r w:rsidRPr="0014162F">
          <w:rPr>
            <w:rStyle w:val="Hyperlink"/>
            <w:noProof/>
          </w:rPr>
          <w:t>2.5.9.3</w:t>
        </w:r>
        <w:r>
          <w:rPr>
            <w:rFonts w:asciiTheme="minorHAnsi" w:eastAsiaTheme="minorEastAsia" w:hAnsiTheme="minorHAnsi" w:cstheme="minorBidi"/>
            <w:noProof/>
            <w:sz w:val="22"/>
            <w:szCs w:val="22"/>
          </w:rPr>
          <w:tab/>
        </w:r>
        <w:r w:rsidRPr="0014162F">
          <w:rPr>
            <w:rStyle w:val="Hyperlink"/>
            <w:noProof/>
          </w:rPr>
          <w:t>lengthInternalUnitNumber</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4" w:history="1">
        <w:r w:rsidRPr="0014162F">
          <w:rPr>
            <w:rStyle w:val="Hyperlink"/>
            <w:noProof/>
          </w:rPr>
          <w:t>2.5.9.4</w:t>
        </w:r>
        <w:r>
          <w:rPr>
            <w:rFonts w:asciiTheme="minorHAnsi" w:eastAsiaTheme="minorEastAsia" w:hAnsiTheme="minorHAnsi" w:cstheme="minorBidi"/>
            <w:noProof/>
            <w:sz w:val="22"/>
            <w:szCs w:val="22"/>
          </w:rPr>
          <w:tab/>
        </w:r>
        <w:r w:rsidRPr="0014162F">
          <w:rPr>
            <w:rStyle w:val="Hyperlink"/>
            <w:noProof/>
          </w:rPr>
          <w:t>typographicInternalUnitNumber</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65" w:history="1">
        <w:r w:rsidRPr="0014162F">
          <w:rPr>
            <w:rStyle w:val="Hyperlink"/>
            <w:noProof/>
          </w:rPr>
          <w:t>2.5.10</w:t>
        </w:r>
        <w:r>
          <w:rPr>
            <w:rFonts w:asciiTheme="minorHAnsi" w:eastAsiaTheme="minorEastAsia" w:hAnsiTheme="minorHAnsi" w:cstheme="minorBidi"/>
            <w:noProof/>
            <w:sz w:val="22"/>
            <w:szCs w:val="22"/>
          </w:rPr>
          <w:tab/>
        </w:r>
        <w:r w:rsidRPr="0014162F">
          <w:rPr>
            <w:rStyle w:val="Hyperlink"/>
            <w:noProof/>
          </w:rPr>
          <w:t>Custom Structures</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6" w:history="1">
        <w:r w:rsidRPr="0014162F">
          <w:rPr>
            <w:rStyle w:val="Hyperlink"/>
            <w:noProof/>
          </w:rPr>
          <w:t>2.5.10.1</w:t>
        </w:r>
        <w:r>
          <w:rPr>
            <w:rFonts w:asciiTheme="minorHAnsi" w:eastAsiaTheme="minorEastAsia" w:hAnsiTheme="minorHAnsi" w:cstheme="minorBidi"/>
            <w:noProof/>
            <w:sz w:val="22"/>
            <w:szCs w:val="22"/>
          </w:rPr>
          <w:tab/>
        </w:r>
        <w:r w:rsidRPr="0014162F">
          <w:rPr>
            <w:rStyle w:val="Hyperlink"/>
            <w:noProof/>
          </w:rPr>
          <w:t>vCalendar</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171</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7" w:history="1">
        <w:r w:rsidRPr="0014162F">
          <w:rPr>
            <w:rStyle w:val="Hyperlink"/>
            <w:noProof/>
          </w:rPr>
          <w:t>2.5.10.2</w:t>
        </w:r>
        <w:r>
          <w:rPr>
            <w:rFonts w:asciiTheme="minorHAnsi" w:eastAsiaTheme="minorEastAsia" w:hAnsiTheme="minorHAnsi" w:cstheme="minorBidi"/>
            <w:noProof/>
            <w:sz w:val="22"/>
            <w:szCs w:val="22"/>
          </w:rPr>
          <w:tab/>
        </w:r>
        <w:r w:rsidRPr="0014162F">
          <w:rPr>
            <w:rStyle w:val="Hyperlink"/>
            <w:noProof/>
          </w:rPr>
          <w:t>vCurrencyID</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172</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8" w:history="1">
        <w:r w:rsidRPr="0014162F">
          <w:rPr>
            <w:rStyle w:val="Hyperlink"/>
            <w:noProof/>
          </w:rPr>
          <w:t>2.5.10.3</w:t>
        </w:r>
        <w:r>
          <w:rPr>
            <w:rFonts w:asciiTheme="minorHAnsi" w:eastAsiaTheme="minorEastAsia" w:hAnsiTheme="minorHAnsi" w:cstheme="minorBidi"/>
            <w:noProof/>
            <w:sz w:val="22"/>
            <w:szCs w:val="22"/>
          </w:rPr>
          <w:tab/>
        </w:r>
        <w:r w:rsidRPr="0014162F">
          <w:rPr>
            <w:rStyle w:val="Hyperlink"/>
            <w:noProof/>
          </w:rPr>
          <w:t>vFormatString</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175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69" w:history="1">
        <w:r w:rsidRPr="0014162F">
          <w:rPr>
            <w:rStyle w:val="Hyperlink"/>
            <w:noProof/>
          </w:rPr>
          <w:t>2.5.10.4</w:t>
        </w:r>
        <w:r>
          <w:rPr>
            <w:rFonts w:asciiTheme="minorHAnsi" w:eastAsiaTheme="minorEastAsia" w:hAnsiTheme="minorHAnsi" w:cstheme="minorBidi"/>
            <w:noProof/>
            <w:sz w:val="22"/>
            <w:szCs w:val="22"/>
          </w:rPr>
          <w:tab/>
        </w:r>
        <w:r w:rsidRPr="0014162F">
          <w:rPr>
            <w:rStyle w:val="Hyperlink"/>
            <w:noProof/>
          </w:rPr>
          <w:t>vLanguageID</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175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70" w:history="1">
        <w:r w:rsidRPr="0014162F">
          <w:rPr>
            <w:rStyle w:val="Hyperlink"/>
            <w:noProof/>
          </w:rPr>
          <w:t>2.5.10.5</w:t>
        </w:r>
        <w:r>
          <w:rPr>
            <w:rFonts w:asciiTheme="minorHAnsi" w:eastAsiaTheme="minorEastAsia" w:hAnsiTheme="minorHAnsi" w:cstheme="minorBidi"/>
            <w:noProof/>
            <w:sz w:val="22"/>
            <w:szCs w:val="22"/>
          </w:rPr>
          <w:tab/>
        </w:r>
        <w:r w:rsidRPr="0014162F">
          <w:rPr>
            <w:rStyle w:val="Hyperlink"/>
            <w:noProof/>
          </w:rPr>
          <w:t>vServerAction</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175</w:t>
        </w:r>
        <w:r>
          <w:rPr>
            <w:noProof/>
            <w:webHidden/>
          </w:rPr>
          <w:fldChar w:fldCharType="end"/>
        </w:r>
      </w:hyperlink>
    </w:p>
    <w:p w:rsidR="008D4111" w:rsidRDefault="008D4111">
      <w:pPr>
        <w:pStyle w:val="TOC4"/>
        <w:rPr>
          <w:rFonts w:asciiTheme="minorHAnsi" w:eastAsiaTheme="minorEastAsia" w:hAnsiTheme="minorHAnsi" w:cstheme="minorBidi"/>
          <w:noProof/>
          <w:sz w:val="22"/>
          <w:szCs w:val="22"/>
        </w:rPr>
      </w:pPr>
      <w:hyperlink w:anchor="_Toc79556571" w:history="1">
        <w:r w:rsidRPr="0014162F">
          <w:rPr>
            <w:rStyle w:val="Hyperlink"/>
            <w:noProof/>
          </w:rPr>
          <w:t>2.5.10.6</w:t>
        </w:r>
        <w:r>
          <w:rPr>
            <w:rFonts w:asciiTheme="minorHAnsi" w:eastAsiaTheme="minorEastAsia" w:hAnsiTheme="minorHAnsi" w:cstheme="minorBidi"/>
            <w:noProof/>
            <w:sz w:val="22"/>
            <w:szCs w:val="22"/>
          </w:rPr>
          <w:tab/>
        </w:r>
        <w:r w:rsidRPr="0014162F">
          <w:rPr>
            <w:rStyle w:val="Hyperlink"/>
            <w:noProof/>
          </w:rPr>
          <w:t>vUnitLabel</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176</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572" w:history="1">
        <w:r w:rsidRPr="0014162F">
          <w:rPr>
            <w:rStyle w:val="Hyperlink"/>
            <w:noProof/>
          </w:rPr>
          <w:t>3</w:t>
        </w:r>
        <w:r>
          <w:rPr>
            <w:rFonts w:asciiTheme="minorHAnsi" w:eastAsiaTheme="minorEastAsia" w:hAnsiTheme="minorHAnsi" w:cstheme="minorBidi"/>
            <w:b w:val="0"/>
            <w:bCs w:val="0"/>
            <w:noProof/>
            <w:sz w:val="22"/>
            <w:szCs w:val="22"/>
          </w:rPr>
          <w:tab/>
        </w:r>
        <w:r w:rsidRPr="0014162F">
          <w:rPr>
            <w:rStyle w:val="Hyperlink"/>
            <w:noProof/>
          </w:rPr>
          <w:t>Structure Examples</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177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73" w:history="1">
        <w:r w:rsidRPr="0014162F">
          <w:rPr>
            <w:rStyle w:val="Hyperlink"/>
            <w:noProof/>
          </w:rPr>
          <w:t>3.1</w:t>
        </w:r>
        <w:r>
          <w:rPr>
            <w:rFonts w:asciiTheme="minorHAnsi" w:eastAsiaTheme="minorEastAsia" w:hAnsiTheme="minorHAnsi" w:cstheme="minorBidi"/>
            <w:noProof/>
            <w:sz w:val="22"/>
            <w:szCs w:val="22"/>
          </w:rPr>
          <w:tab/>
        </w:r>
        <w:r w:rsidRPr="0014162F">
          <w:rPr>
            <w:rStyle w:val="Hyperlink"/>
            <w:noProof/>
          </w:rPr>
          <w:t>Document with a Shape on a Page</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177</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74" w:history="1">
        <w:r w:rsidRPr="0014162F">
          <w:rPr>
            <w:rStyle w:val="Hyperlink"/>
            <w:noProof/>
          </w:rPr>
          <w:t>3.1.1</w:t>
        </w:r>
        <w:r>
          <w:rPr>
            <w:rFonts w:asciiTheme="minorHAnsi" w:eastAsiaTheme="minorEastAsia" w:hAnsiTheme="minorHAnsi" w:cstheme="minorBidi"/>
            <w:noProof/>
            <w:sz w:val="22"/>
            <w:szCs w:val="22"/>
          </w:rPr>
          <w:tab/>
        </w:r>
        <w:r w:rsidRPr="0014162F">
          <w:rPr>
            <w:rStyle w:val="Hyperlink"/>
            <w:noProof/>
          </w:rPr>
          <w:t>App XML Part</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177</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75" w:history="1">
        <w:r w:rsidRPr="0014162F">
          <w:rPr>
            <w:rStyle w:val="Hyperlink"/>
            <w:noProof/>
          </w:rPr>
          <w:t>3.1.2</w:t>
        </w:r>
        <w:r>
          <w:rPr>
            <w:rFonts w:asciiTheme="minorHAnsi" w:eastAsiaTheme="minorEastAsia" w:hAnsiTheme="minorHAnsi" w:cstheme="minorBidi"/>
            <w:noProof/>
            <w:sz w:val="22"/>
            <w:szCs w:val="22"/>
          </w:rPr>
          <w:tab/>
        </w:r>
        <w:r w:rsidRPr="0014162F">
          <w:rPr>
            <w:rStyle w:val="Hyperlink"/>
            <w:noProof/>
          </w:rPr>
          <w:t>ShapeInfo XML Part</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178</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76" w:history="1">
        <w:r w:rsidRPr="0014162F">
          <w:rPr>
            <w:rStyle w:val="Hyperlink"/>
            <w:noProof/>
          </w:rPr>
          <w:t>3.1.3</w:t>
        </w:r>
        <w:r>
          <w:rPr>
            <w:rFonts w:asciiTheme="minorHAnsi" w:eastAsiaTheme="minorEastAsia" w:hAnsiTheme="minorHAnsi" w:cstheme="minorBidi"/>
            <w:noProof/>
            <w:sz w:val="22"/>
            <w:szCs w:val="22"/>
          </w:rPr>
          <w:tab/>
        </w:r>
        <w:r w:rsidRPr="0014162F">
          <w:rPr>
            <w:rStyle w:val="Hyperlink"/>
            <w:noProof/>
          </w:rPr>
          <w:t>ShapeOutline XML Part</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179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77" w:history="1">
        <w:r w:rsidRPr="0014162F">
          <w:rPr>
            <w:rStyle w:val="Hyperlink"/>
            <w:noProof/>
          </w:rPr>
          <w:t>3.1.4</w:t>
        </w:r>
        <w:r>
          <w:rPr>
            <w:rFonts w:asciiTheme="minorHAnsi" w:eastAsiaTheme="minorEastAsia" w:hAnsiTheme="minorHAnsi" w:cstheme="minorBidi"/>
            <w:noProof/>
            <w:sz w:val="22"/>
            <w:szCs w:val="22"/>
          </w:rPr>
          <w:tab/>
        </w:r>
        <w:r w:rsidRPr="0014162F">
          <w:rPr>
            <w:rStyle w:val="Hyperlink"/>
            <w:noProof/>
          </w:rPr>
          <w:t>XAML</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180</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78" w:history="1">
        <w:r w:rsidRPr="0014162F">
          <w:rPr>
            <w:rStyle w:val="Hyperlink"/>
            <w:noProof/>
          </w:rPr>
          <w:t>3.2</w:t>
        </w:r>
        <w:r>
          <w:rPr>
            <w:rFonts w:asciiTheme="minorHAnsi" w:eastAsiaTheme="minorEastAsia" w:hAnsiTheme="minorHAnsi" w:cstheme="minorBidi"/>
            <w:noProof/>
            <w:sz w:val="22"/>
            <w:szCs w:val="22"/>
          </w:rPr>
          <w:tab/>
        </w:r>
        <w:r w:rsidRPr="0014162F">
          <w:rPr>
            <w:rStyle w:val="Hyperlink"/>
            <w:noProof/>
          </w:rPr>
          <w:t>Document with Recalculated Visual Properties</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181</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79" w:history="1">
        <w:r w:rsidRPr="0014162F">
          <w:rPr>
            <w:rStyle w:val="Hyperlink"/>
            <w:noProof/>
          </w:rPr>
          <w:t>3.2.1</w:t>
        </w:r>
        <w:r>
          <w:rPr>
            <w:rFonts w:asciiTheme="minorHAnsi" w:eastAsiaTheme="minorEastAsia" w:hAnsiTheme="minorHAnsi" w:cstheme="minorBidi"/>
            <w:noProof/>
            <w:sz w:val="22"/>
            <w:szCs w:val="22"/>
          </w:rPr>
          <w:tab/>
        </w:r>
        <w:r w:rsidRPr="0014162F">
          <w:rPr>
            <w:rStyle w:val="Hyperlink"/>
            <w:noProof/>
          </w:rPr>
          <w:t>DataBinding XML Part</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182</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80" w:history="1">
        <w:r w:rsidRPr="0014162F">
          <w:rPr>
            <w:rStyle w:val="Hyperlink"/>
            <w:noProof/>
          </w:rPr>
          <w:t>3.2.2</w:t>
        </w:r>
        <w:r>
          <w:rPr>
            <w:rFonts w:asciiTheme="minorHAnsi" w:eastAsiaTheme="minorEastAsia" w:hAnsiTheme="minorHAnsi" w:cstheme="minorBidi"/>
            <w:noProof/>
            <w:sz w:val="22"/>
            <w:szCs w:val="22"/>
          </w:rPr>
          <w:tab/>
        </w:r>
        <w:r w:rsidRPr="0014162F">
          <w:rPr>
            <w:rStyle w:val="Hyperlink"/>
            <w:noProof/>
          </w:rPr>
          <w:t>DataConnection XML Part</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183</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81" w:history="1">
        <w:r w:rsidRPr="0014162F">
          <w:rPr>
            <w:rStyle w:val="Hyperlink"/>
            <w:noProof/>
          </w:rPr>
          <w:t>3.2.3</w:t>
        </w:r>
        <w:r>
          <w:rPr>
            <w:rFonts w:asciiTheme="minorHAnsi" w:eastAsiaTheme="minorEastAsia" w:hAnsiTheme="minorHAnsi" w:cstheme="minorBidi"/>
            <w:noProof/>
            <w:sz w:val="22"/>
            <w:szCs w:val="22"/>
          </w:rPr>
          <w:tab/>
        </w:r>
        <w:r w:rsidRPr="0014162F">
          <w:rPr>
            <w:rStyle w:val="Hyperlink"/>
            <w:noProof/>
          </w:rPr>
          <w:t>DataGraphic XML Part</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184</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82" w:history="1">
        <w:r w:rsidRPr="0014162F">
          <w:rPr>
            <w:rStyle w:val="Hyperlink"/>
            <w:noProof/>
          </w:rPr>
          <w:t>3.2.4</w:t>
        </w:r>
        <w:r>
          <w:rPr>
            <w:rFonts w:asciiTheme="minorHAnsi" w:eastAsiaTheme="minorEastAsia" w:hAnsiTheme="minorHAnsi" w:cstheme="minorBidi"/>
            <w:noProof/>
            <w:sz w:val="22"/>
            <w:szCs w:val="22"/>
          </w:rPr>
          <w:tab/>
        </w:r>
        <w:r w:rsidRPr="0014162F">
          <w:rPr>
            <w:rStyle w:val="Hyperlink"/>
            <w:noProof/>
          </w:rPr>
          <w:t>ShapeInfo XML Part</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187</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83" w:history="1">
        <w:r w:rsidRPr="0014162F">
          <w:rPr>
            <w:rStyle w:val="Hyperlink"/>
            <w:noProof/>
          </w:rPr>
          <w:t>3.2.5</w:t>
        </w:r>
        <w:r>
          <w:rPr>
            <w:rFonts w:asciiTheme="minorHAnsi" w:eastAsiaTheme="minorEastAsia" w:hAnsiTheme="minorHAnsi" w:cstheme="minorBidi"/>
            <w:noProof/>
            <w:sz w:val="22"/>
            <w:szCs w:val="22"/>
          </w:rPr>
          <w:tab/>
        </w:r>
        <w:r w:rsidRPr="0014162F">
          <w:rPr>
            <w:rStyle w:val="Hyperlink"/>
            <w:noProof/>
          </w:rPr>
          <w:t>ShapeTextBinding XML Part</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189</w:t>
        </w:r>
        <w:r>
          <w:rPr>
            <w:noProof/>
            <w:webHidden/>
          </w:rPr>
          <w:fldChar w:fldCharType="end"/>
        </w:r>
      </w:hyperlink>
    </w:p>
    <w:p w:rsidR="008D4111" w:rsidRDefault="008D4111">
      <w:pPr>
        <w:pStyle w:val="TOC3"/>
        <w:rPr>
          <w:rFonts w:asciiTheme="minorHAnsi" w:eastAsiaTheme="minorEastAsia" w:hAnsiTheme="minorHAnsi" w:cstheme="minorBidi"/>
          <w:noProof/>
          <w:sz w:val="22"/>
          <w:szCs w:val="22"/>
        </w:rPr>
      </w:pPr>
      <w:hyperlink w:anchor="_Toc79556584" w:history="1">
        <w:r w:rsidRPr="0014162F">
          <w:rPr>
            <w:rStyle w:val="Hyperlink"/>
            <w:noProof/>
          </w:rPr>
          <w:t>3.2.6</w:t>
        </w:r>
        <w:r>
          <w:rPr>
            <w:rFonts w:asciiTheme="minorHAnsi" w:eastAsiaTheme="minorEastAsia" w:hAnsiTheme="minorHAnsi" w:cstheme="minorBidi"/>
            <w:noProof/>
            <w:sz w:val="22"/>
            <w:szCs w:val="22"/>
          </w:rPr>
          <w:tab/>
        </w:r>
        <w:r w:rsidRPr="0014162F">
          <w:rPr>
            <w:rStyle w:val="Hyperlink"/>
            <w:noProof/>
          </w:rPr>
          <w:t>XAML</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190</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85" w:history="1">
        <w:r w:rsidRPr="0014162F">
          <w:rPr>
            <w:rStyle w:val="Hyperlink"/>
            <w:noProof/>
          </w:rPr>
          <w:t>3.3</w:t>
        </w:r>
        <w:r>
          <w:rPr>
            <w:rFonts w:asciiTheme="minorHAnsi" w:eastAsiaTheme="minorEastAsia" w:hAnsiTheme="minorHAnsi" w:cstheme="minorBidi"/>
            <w:noProof/>
            <w:sz w:val="22"/>
            <w:szCs w:val="22"/>
          </w:rPr>
          <w:tab/>
        </w:r>
        <w:r w:rsidRPr="0014162F">
          <w:rPr>
            <w:rStyle w:val="Hyperlink"/>
            <w:noProof/>
          </w:rPr>
          <w:t>Formula Evaluation</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193</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586" w:history="1">
        <w:r w:rsidRPr="0014162F">
          <w:rPr>
            <w:rStyle w:val="Hyperlink"/>
            <w:noProof/>
          </w:rPr>
          <w:t>4</w:t>
        </w:r>
        <w:r>
          <w:rPr>
            <w:rFonts w:asciiTheme="minorHAnsi" w:eastAsiaTheme="minorEastAsia" w:hAnsiTheme="minorHAnsi" w:cstheme="minorBidi"/>
            <w:b w:val="0"/>
            <w:bCs w:val="0"/>
            <w:noProof/>
            <w:sz w:val="22"/>
            <w:szCs w:val="22"/>
          </w:rPr>
          <w:tab/>
        </w:r>
        <w:r w:rsidRPr="0014162F">
          <w:rPr>
            <w:rStyle w:val="Hyperlink"/>
            <w:noProof/>
          </w:rPr>
          <w:t>Security</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196</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87" w:history="1">
        <w:r w:rsidRPr="0014162F">
          <w:rPr>
            <w:rStyle w:val="Hyperlink"/>
            <w:noProof/>
          </w:rPr>
          <w:t>4.1</w:t>
        </w:r>
        <w:r>
          <w:rPr>
            <w:rFonts w:asciiTheme="minorHAnsi" w:eastAsiaTheme="minorEastAsia" w:hAnsiTheme="minorHAnsi" w:cstheme="minorBidi"/>
            <w:noProof/>
            <w:sz w:val="22"/>
            <w:szCs w:val="22"/>
          </w:rPr>
          <w:tab/>
        </w:r>
        <w:r w:rsidRPr="0014162F">
          <w:rPr>
            <w:rStyle w:val="Hyperlink"/>
            <w:noProof/>
          </w:rPr>
          <w:t>Security Considerations for Implementers</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196</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88" w:history="1">
        <w:r w:rsidRPr="0014162F">
          <w:rPr>
            <w:rStyle w:val="Hyperlink"/>
            <w:noProof/>
          </w:rPr>
          <w:t>4.2</w:t>
        </w:r>
        <w:r>
          <w:rPr>
            <w:rFonts w:asciiTheme="minorHAnsi" w:eastAsiaTheme="minorEastAsia" w:hAnsiTheme="minorHAnsi" w:cstheme="minorBidi"/>
            <w:noProof/>
            <w:sz w:val="22"/>
            <w:szCs w:val="22"/>
          </w:rPr>
          <w:tab/>
        </w:r>
        <w:r w:rsidRPr="0014162F">
          <w:rPr>
            <w:rStyle w:val="Hyperlink"/>
            <w:noProof/>
          </w:rPr>
          <w:t>Index of Security Fields</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196</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589" w:history="1">
        <w:r w:rsidRPr="0014162F">
          <w:rPr>
            <w:rStyle w:val="Hyperlink"/>
            <w:noProof/>
          </w:rPr>
          <w:t>5</w:t>
        </w:r>
        <w:r>
          <w:rPr>
            <w:rFonts w:asciiTheme="minorHAnsi" w:eastAsiaTheme="minorEastAsia" w:hAnsiTheme="minorHAnsi" w:cstheme="minorBidi"/>
            <w:b w:val="0"/>
            <w:bCs w:val="0"/>
            <w:noProof/>
            <w:sz w:val="22"/>
            <w:szCs w:val="22"/>
          </w:rPr>
          <w:tab/>
        </w:r>
        <w:r w:rsidRPr="0014162F">
          <w:rPr>
            <w:rStyle w:val="Hyperlink"/>
            <w:noProof/>
          </w:rPr>
          <w:t>Appendix A: Full XML Schemas</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197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0" w:history="1">
        <w:r w:rsidRPr="0014162F">
          <w:rPr>
            <w:rStyle w:val="Hyperlink"/>
            <w:noProof/>
          </w:rPr>
          <w:t>5.1</w:t>
        </w:r>
        <w:r>
          <w:rPr>
            <w:rFonts w:asciiTheme="minorHAnsi" w:eastAsiaTheme="minorEastAsia" w:hAnsiTheme="minorHAnsi" w:cstheme="minorBidi"/>
            <w:noProof/>
            <w:sz w:val="22"/>
            <w:szCs w:val="22"/>
          </w:rPr>
          <w:tab/>
        </w:r>
        <w:r w:rsidRPr="0014162F">
          <w:rPr>
            <w:rStyle w:val="Hyperlink"/>
            <w:noProof/>
          </w:rPr>
          <w:t>app Schema</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197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1" w:history="1">
        <w:r w:rsidRPr="0014162F">
          <w:rPr>
            <w:rStyle w:val="Hyperlink"/>
            <w:noProof/>
          </w:rPr>
          <w:t>5.2</w:t>
        </w:r>
        <w:r>
          <w:rPr>
            <w:rFonts w:asciiTheme="minorHAnsi" w:eastAsiaTheme="minorEastAsia" w:hAnsiTheme="minorHAnsi" w:cstheme="minorBidi"/>
            <w:noProof/>
            <w:sz w:val="22"/>
            <w:szCs w:val="22"/>
          </w:rPr>
          <w:tab/>
        </w:r>
        <w:r w:rsidRPr="0014162F">
          <w:rPr>
            <w:rStyle w:val="Hyperlink"/>
            <w:noProof/>
          </w:rPr>
          <w:t>core Schema</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197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2" w:history="1">
        <w:r w:rsidRPr="0014162F">
          <w:rPr>
            <w:rStyle w:val="Hyperlink"/>
            <w:noProof/>
          </w:rPr>
          <w:t>5.3</w:t>
        </w:r>
        <w:r>
          <w:rPr>
            <w:rFonts w:asciiTheme="minorHAnsi" w:eastAsiaTheme="minorEastAsia" w:hAnsiTheme="minorHAnsi" w:cstheme="minorBidi"/>
            <w:noProof/>
            <w:sz w:val="22"/>
            <w:szCs w:val="22"/>
          </w:rPr>
          <w:tab/>
        </w:r>
        <w:r w:rsidRPr="0014162F">
          <w:rPr>
            <w:rStyle w:val="Hyperlink"/>
            <w:noProof/>
          </w:rPr>
          <w:t>DataBinding Schema</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197</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3" w:history="1">
        <w:r w:rsidRPr="0014162F">
          <w:rPr>
            <w:rStyle w:val="Hyperlink"/>
            <w:noProof/>
          </w:rPr>
          <w:t>5.4</w:t>
        </w:r>
        <w:r>
          <w:rPr>
            <w:rFonts w:asciiTheme="minorHAnsi" w:eastAsiaTheme="minorEastAsia" w:hAnsiTheme="minorHAnsi" w:cstheme="minorBidi"/>
            <w:noProof/>
            <w:sz w:val="22"/>
            <w:szCs w:val="22"/>
          </w:rPr>
          <w:tab/>
        </w:r>
        <w:r w:rsidRPr="0014162F">
          <w:rPr>
            <w:rStyle w:val="Hyperlink"/>
            <w:noProof/>
          </w:rPr>
          <w:t>DataConnection Schema</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198</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4" w:history="1">
        <w:r w:rsidRPr="0014162F">
          <w:rPr>
            <w:rStyle w:val="Hyperlink"/>
            <w:noProof/>
          </w:rPr>
          <w:t>5.5</w:t>
        </w:r>
        <w:r>
          <w:rPr>
            <w:rFonts w:asciiTheme="minorHAnsi" w:eastAsiaTheme="minorEastAsia" w:hAnsiTheme="minorHAnsi" w:cstheme="minorBidi"/>
            <w:noProof/>
            <w:sz w:val="22"/>
            <w:szCs w:val="22"/>
          </w:rPr>
          <w:tab/>
        </w:r>
        <w:r w:rsidRPr="0014162F">
          <w:rPr>
            <w:rStyle w:val="Hyperlink"/>
            <w:noProof/>
          </w:rPr>
          <w:t>DataGraphicDefinition Schema</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199</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5" w:history="1">
        <w:r w:rsidRPr="0014162F">
          <w:rPr>
            <w:rStyle w:val="Hyperlink"/>
            <w:noProof/>
          </w:rPr>
          <w:t>5.6</w:t>
        </w:r>
        <w:r>
          <w:rPr>
            <w:rFonts w:asciiTheme="minorHAnsi" w:eastAsiaTheme="minorEastAsia" w:hAnsiTheme="minorHAnsi" w:cstheme="minorBidi"/>
            <w:noProof/>
            <w:sz w:val="22"/>
            <w:szCs w:val="22"/>
          </w:rPr>
          <w:tab/>
        </w:r>
        <w:r w:rsidRPr="0014162F">
          <w:rPr>
            <w:rStyle w:val="Hyperlink"/>
            <w:noProof/>
          </w:rPr>
          <w:t>DataGraphic Schema</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199</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6" w:history="1">
        <w:r w:rsidRPr="0014162F">
          <w:rPr>
            <w:rStyle w:val="Hyperlink"/>
            <w:noProof/>
          </w:rPr>
          <w:t>5.7</w:t>
        </w:r>
        <w:r>
          <w:rPr>
            <w:rFonts w:asciiTheme="minorHAnsi" w:eastAsiaTheme="minorEastAsia" w:hAnsiTheme="minorHAnsi" w:cstheme="minorBidi"/>
            <w:noProof/>
            <w:sz w:val="22"/>
            <w:szCs w:val="22"/>
          </w:rPr>
          <w:tab/>
        </w:r>
        <w:r w:rsidRPr="0014162F">
          <w:rPr>
            <w:rStyle w:val="Hyperlink"/>
            <w:noProof/>
          </w:rPr>
          <w:t>ShapeInfo Schema</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201</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7" w:history="1">
        <w:r w:rsidRPr="0014162F">
          <w:rPr>
            <w:rStyle w:val="Hyperlink"/>
            <w:noProof/>
          </w:rPr>
          <w:t>5.8</w:t>
        </w:r>
        <w:r>
          <w:rPr>
            <w:rFonts w:asciiTheme="minorHAnsi" w:eastAsiaTheme="minorEastAsia" w:hAnsiTheme="minorHAnsi" w:cstheme="minorBidi"/>
            <w:noProof/>
            <w:sz w:val="22"/>
            <w:szCs w:val="22"/>
          </w:rPr>
          <w:tab/>
        </w:r>
        <w:r w:rsidRPr="0014162F">
          <w:rPr>
            <w:rStyle w:val="Hyperlink"/>
            <w:noProof/>
          </w:rPr>
          <w:t>ShapeTextBinding Schema</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203</w:t>
        </w:r>
        <w:r>
          <w:rPr>
            <w:noProof/>
            <w:webHidden/>
          </w:rPr>
          <w:fldChar w:fldCharType="end"/>
        </w:r>
      </w:hyperlink>
    </w:p>
    <w:p w:rsidR="008D4111" w:rsidRDefault="008D4111">
      <w:pPr>
        <w:pStyle w:val="TOC2"/>
        <w:rPr>
          <w:rFonts w:asciiTheme="minorHAnsi" w:eastAsiaTheme="minorEastAsia" w:hAnsiTheme="minorHAnsi" w:cstheme="minorBidi"/>
          <w:noProof/>
          <w:sz w:val="22"/>
          <w:szCs w:val="22"/>
        </w:rPr>
      </w:pPr>
      <w:hyperlink w:anchor="_Toc79556598" w:history="1">
        <w:r w:rsidRPr="0014162F">
          <w:rPr>
            <w:rStyle w:val="Hyperlink"/>
            <w:noProof/>
          </w:rPr>
          <w:t>5.9</w:t>
        </w:r>
        <w:r>
          <w:rPr>
            <w:rFonts w:asciiTheme="minorHAnsi" w:eastAsiaTheme="minorEastAsia" w:hAnsiTheme="minorHAnsi" w:cstheme="minorBidi"/>
            <w:noProof/>
            <w:sz w:val="22"/>
            <w:szCs w:val="22"/>
          </w:rPr>
          <w:tab/>
        </w:r>
        <w:r w:rsidRPr="0014162F">
          <w:rPr>
            <w:rStyle w:val="Hyperlink"/>
            <w:noProof/>
          </w:rPr>
          <w:t>ShapeOutline Schema</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204</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599" w:history="1">
        <w:r w:rsidRPr="0014162F">
          <w:rPr>
            <w:rStyle w:val="Hyperlink"/>
            <w:noProof/>
          </w:rPr>
          <w:t>6</w:t>
        </w:r>
        <w:r>
          <w:rPr>
            <w:rFonts w:asciiTheme="minorHAnsi" w:eastAsiaTheme="minorEastAsia" w:hAnsiTheme="minorHAnsi" w:cstheme="minorBidi"/>
            <w:b w:val="0"/>
            <w:bCs w:val="0"/>
            <w:noProof/>
            <w:sz w:val="22"/>
            <w:szCs w:val="22"/>
          </w:rPr>
          <w:tab/>
        </w:r>
        <w:r w:rsidRPr="0014162F">
          <w:rPr>
            <w:rStyle w:val="Hyperlink"/>
            <w:noProof/>
          </w:rPr>
          <w:t>Appendix B: Product Behavior</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205</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600" w:history="1">
        <w:r w:rsidRPr="0014162F">
          <w:rPr>
            <w:rStyle w:val="Hyperlink"/>
            <w:noProof/>
          </w:rPr>
          <w:t>7</w:t>
        </w:r>
        <w:r>
          <w:rPr>
            <w:rFonts w:asciiTheme="minorHAnsi" w:eastAsiaTheme="minorEastAsia" w:hAnsiTheme="minorHAnsi" w:cstheme="minorBidi"/>
            <w:b w:val="0"/>
            <w:bCs w:val="0"/>
            <w:noProof/>
            <w:sz w:val="22"/>
            <w:szCs w:val="22"/>
          </w:rPr>
          <w:tab/>
        </w:r>
        <w:r w:rsidRPr="0014162F">
          <w:rPr>
            <w:rStyle w:val="Hyperlink"/>
            <w:noProof/>
          </w:rPr>
          <w:t>Change Tracking</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206</w:t>
        </w:r>
        <w:r>
          <w:rPr>
            <w:noProof/>
            <w:webHidden/>
          </w:rPr>
          <w:fldChar w:fldCharType="end"/>
        </w:r>
      </w:hyperlink>
    </w:p>
    <w:p w:rsidR="008D4111" w:rsidRDefault="008D4111">
      <w:pPr>
        <w:pStyle w:val="TOC1"/>
        <w:rPr>
          <w:rFonts w:asciiTheme="minorHAnsi" w:eastAsiaTheme="minorEastAsia" w:hAnsiTheme="minorHAnsi" w:cstheme="minorBidi"/>
          <w:b w:val="0"/>
          <w:bCs w:val="0"/>
          <w:noProof/>
          <w:sz w:val="22"/>
          <w:szCs w:val="22"/>
        </w:rPr>
      </w:pPr>
      <w:hyperlink w:anchor="_Toc79556601" w:history="1">
        <w:r w:rsidRPr="0014162F">
          <w:rPr>
            <w:rStyle w:val="Hyperlink"/>
            <w:noProof/>
          </w:rPr>
          <w:t>8</w:t>
        </w:r>
        <w:r>
          <w:rPr>
            <w:rFonts w:asciiTheme="minorHAnsi" w:eastAsiaTheme="minorEastAsia" w:hAnsiTheme="minorHAnsi" w:cstheme="minorBidi"/>
            <w:b w:val="0"/>
            <w:bCs w:val="0"/>
            <w:noProof/>
            <w:sz w:val="22"/>
            <w:szCs w:val="22"/>
          </w:rPr>
          <w:tab/>
        </w:r>
        <w:r w:rsidRPr="0014162F">
          <w:rPr>
            <w:rStyle w:val="Hyperlink"/>
            <w:noProof/>
          </w:rPr>
          <w:t>Index</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207</w:t>
        </w:r>
        <w:r>
          <w:rPr>
            <w:noProof/>
            <w:webHidden/>
          </w:rPr>
          <w:fldChar w:fldCharType="end"/>
        </w:r>
      </w:hyperlink>
    </w:p>
    <w:p w:rsidR="00CE3267" w:rsidRDefault="008D4111">
      <w:r>
        <w:fldChar w:fldCharType="end"/>
      </w:r>
    </w:p>
    <w:p w:rsidR="00CE3267" w:rsidRDefault="008D4111">
      <w:pPr>
        <w:pStyle w:val="Heading1"/>
      </w:pPr>
      <w:bookmarkStart w:id="1" w:name="section_23088f718f134815af4feccaaece7198"/>
      <w:bookmarkStart w:id="2" w:name="_Toc79556196"/>
      <w:r>
        <w:lastRenderedPageBreak/>
        <w:t>Introduction</w:t>
      </w:r>
      <w:bookmarkEnd w:id="1"/>
      <w:bookmarkEnd w:id="2"/>
      <w:r>
        <w:fldChar w:fldCharType="begin"/>
      </w:r>
      <w:r>
        <w:instrText xml:space="preserve"> XE "Introduction" </w:instrText>
      </w:r>
      <w:r>
        <w:fldChar w:fldCharType="end"/>
      </w:r>
    </w:p>
    <w:p w:rsidR="00CE3267" w:rsidRDefault="008D4111">
      <w:r>
        <w:t xml:space="preserve">The Visio Graphics Service (.vdw) File Format describes a </w:t>
      </w:r>
      <w:hyperlink w:anchor="Section_124a373ef5ca47bfbde823c9db618c25" w:history="1">
        <w:r>
          <w:rPr>
            <w:rStyle w:val="Hyperlink"/>
          </w:rPr>
          <w:t>Web drawing</w:t>
        </w:r>
      </w:hyperlink>
      <w:r>
        <w:t xml:space="preserve">, which 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fonts, images, </w:t>
      </w:r>
      <w:hyperlink w:anchor="Section_28d3d364de644cada48144231aed4d7b" w:history="1">
        <w:r>
          <w:rPr>
            <w:rStyle w:val="Hyperlink"/>
          </w:rPr>
          <w:t>data connections</w:t>
        </w:r>
      </w:hyperlink>
      <w:r>
        <w:t xml:space="preserve">, and </w:t>
      </w:r>
      <w:hyperlink w:anchor="Section_b30a1cbd988f4d6bbf2e7219c9423972" w:history="1">
        <w:r>
          <w:rPr>
            <w:rStyle w:val="Hyperlink"/>
          </w:rPr>
          <w:t>diagram update</w:t>
        </w:r>
      </w:hyperlink>
      <w:r>
        <w:t xml:space="preserve"> information that can be rendered as a vector or raster drawing.</w:t>
      </w:r>
    </w:p>
    <w:p w:rsidR="00CE3267" w:rsidRDefault="008D4111">
      <w:r>
        <w:t>Sections 1.7 and 2 of this specificat</w:t>
      </w:r>
      <w:r>
        <w:t>ion are normative. All other sections and examples in this specification are informative.</w:t>
      </w:r>
    </w:p>
    <w:p w:rsidR="00CE3267" w:rsidRDefault="008D4111">
      <w:pPr>
        <w:pStyle w:val="Heading2"/>
      </w:pPr>
      <w:bookmarkStart w:id="3" w:name="section_f114f9ab0fa047ec8e94ff586d31981d"/>
      <w:bookmarkStart w:id="4" w:name="_Toc79556197"/>
      <w:r>
        <w:t>Glossary</w:t>
      </w:r>
      <w:bookmarkEnd w:id="3"/>
      <w:bookmarkEnd w:id="4"/>
      <w:r>
        <w:fldChar w:fldCharType="begin"/>
      </w:r>
      <w:r>
        <w:instrText xml:space="preserve"> XE "Glossary" </w:instrText>
      </w:r>
      <w:r>
        <w:fldChar w:fldCharType="end"/>
      </w:r>
    </w:p>
    <w:p w:rsidR="00CE3267" w:rsidRDefault="008D4111">
      <w:r>
        <w:t>This document uses the following terms:</w:t>
      </w:r>
    </w:p>
    <w:p w:rsidR="00CE3267" w:rsidRDefault="008D4111">
      <w:pPr>
        <w:ind w:left="548" w:hanging="274"/>
      </w:pPr>
      <w:bookmarkStart w:id="5" w:name="gt_950691d0-4b64-4e03-84ae-10d6c872bbdb"/>
      <w:r>
        <w:rPr>
          <w:b/>
        </w:rPr>
        <w:t>A1</w:t>
      </w:r>
      <w:r>
        <w:t xml:space="preserve">: A </w:t>
      </w:r>
      <w:hyperlink w:anchor="gt_71d7e4ad-d6b6-49d9-b247-e2ebba1469e9">
        <w:r>
          <w:rPr>
            <w:rStyle w:val="HyperlinkGreen"/>
            <w:b/>
          </w:rPr>
          <w:t>reference style</w:t>
        </w:r>
      </w:hyperlink>
      <w:r>
        <w:t xml:space="preserve"> in which each co</w:t>
      </w:r>
      <w:r>
        <w:t>lumn is identified sequentially from left-to-right with a letter or series of letters in alphabetical order. Column headings are ordered A-Z, then AA-AZ, BA-BZ... ZA-ZZ, AAA-AAZ, and so forth. Each row is numbered sequentially from the top down.</w:t>
      </w:r>
      <w:bookmarkEnd w:id="5"/>
    </w:p>
    <w:p w:rsidR="00CE3267" w:rsidRDefault="008D4111">
      <w:pPr>
        <w:ind w:left="548" w:hanging="274"/>
      </w:pPr>
      <w:bookmarkStart w:id="6" w:name="gt_3477d72a-874b-4a2a-b6a9-1431c128df49"/>
      <w:r>
        <w:rPr>
          <w:b/>
        </w:rPr>
        <w:t>ActiveX Da</w:t>
      </w:r>
      <w:r>
        <w:rPr>
          <w:b/>
        </w:rPr>
        <w:t>ta Objects (ADO)</w:t>
      </w:r>
      <w:r>
        <w:t>: A data access interface that connects to, retrieves, manipulates, and updates data in Object Linking and Embedding (OLE) database-compliant data sources.</w:t>
      </w:r>
      <w:bookmarkEnd w:id="6"/>
    </w:p>
    <w:p w:rsidR="00CE3267" w:rsidRDefault="008D4111">
      <w:pPr>
        <w:ind w:left="548" w:hanging="274"/>
      </w:pPr>
      <w:bookmarkStart w:id="7" w:name="gt_a3be101e-9d37-484a-a5e6-b70d559146c6"/>
      <w:r>
        <w:rPr>
          <w:b/>
        </w:rPr>
        <w:t>add-in</w:t>
      </w:r>
      <w:r>
        <w:t>: Supplemental functionality that is provided by an external application or ma</w:t>
      </w:r>
      <w:r>
        <w:t>cro to extend the capabilities of an application.</w:t>
      </w:r>
      <w:bookmarkEnd w:id="7"/>
    </w:p>
    <w:p w:rsidR="00CE3267" w:rsidRDefault="008D4111">
      <w:pPr>
        <w:ind w:left="548" w:hanging="274"/>
      </w:pPr>
      <w:bookmarkStart w:id="8" w:name="gt_100cd8a6-5cb1-4895-9de6-e4a3c224a583"/>
      <w:r>
        <w:rPr>
          <w:b/>
        </w:rPr>
        <w:t>American National Standards Institute (ANSI) character set</w:t>
      </w:r>
      <w:r>
        <w:t>: A character set defined by a code page approved by the American National Standards Institute (ANSI). The term "ANSI" as used to signify Windows co</w:t>
      </w:r>
      <w:r>
        <w:t>de pages is a historical reference and a misnomer that persists in the Windows community. The source of this misnomer stems from the fact that the Windows code page 1252 was originally based on an ANSI draft, which became International Organization for Sta</w:t>
      </w:r>
      <w:r>
        <w:t xml:space="preserve">ndardization (ISO) Standard 8859-1 </w:t>
      </w:r>
      <w:hyperlink r:id="rId15">
        <w:r>
          <w:rPr>
            <w:rStyle w:val="Hyperlink"/>
          </w:rPr>
          <w:t>[ISO/IEC-8859-1]</w:t>
        </w:r>
      </w:hyperlink>
      <w:r>
        <w:t>. In Windows, the ANSI character set can be any of the following code pages: 1252, 1250, 1251, 1253, 1254, 1255, 1256, 1257, 1258, 874, 932,</w:t>
      </w:r>
      <w:r>
        <w:t xml:space="preserve">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w:t>
      </w:r>
      <w:r>
        <w:t xml:space="preserv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8"/>
    </w:p>
    <w:p w:rsidR="00CE3267" w:rsidRDefault="008D4111">
      <w:pPr>
        <w:ind w:left="548" w:hanging="274"/>
      </w:pPr>
      <w:bookmarkStart w:id="9" w:name="gt_2e4c6e9e-9189-4150-a9f6-3b3c366f75cf"/>
      <w:r>
        <w:rPr>
          <w:b/>
        </w:rPr>
        <w:t>assembly name</w:t>
      </w:r>
      <w:r>
        <w:t>: The name of a collection of one or more files that is versioned and deplo</w:t>
      </w:r>
      <w:r>
        <w:t>yed as a unit. See also assembly.</w:t>
      </w:r>
      <w:bookmarkEnd w:id="9"/>
    </w:p>
    <w:p w:rsidR="00CE3267" w:rsidRDefault="008D4111">
      <w:pPr>
        <w:ind w:left="548" w:hanging="274"/>
      </w:pPr>
      <w:bookmarkStart w:id="10" w:name="gt_1d79d7a7-ba2c-4b34-931c-7ba8057c87b2"/>
      <w:r>
        <w:rPr>
          <w:b/>
        </w:rPr>
        <w:t>Boolean</w:t>
      </w:r>
      <w:r>
        <w:t>: An operation or expression that can be evaluated only as either true or false.</w:t>
      </w:r>
      <w:bookmarkEnd w:id="10"/>
    </w:p>
    <w:p w:rsidR="00CE3267" w:rsidRDefault="008D4111">
      <w:pPr>
        <w:ind w:left="548" w:hanging="274"/>
      </w:pPr>
      <w:bookmarkStart w:id="11" w:name="gt_e349a155-0fb9-4ba1-abd4-e363e21abcd1"/>
      <w:r>
        <w:rPr>
          <w:b/>
        </w:rPr>
        <w:t>bounding rectangle</w:t>
      </w:r>
      <w:r>
        <w:t xml:space="preserve">: A frame that encompasses an object. A bounding rectangle is not rotated and, therefore, always aligns along the x </w:t>
      </w:r>
      <w:r>
        <w:t>and y axes.</w:t>
      </w:r>
      <w:bookmarkEnd w:id="11"/>
    </w:p>
    <w:p w:rsidR="00CE3267" w:rsidRDefault="008D4111">
      <w:pPr>
        <w:ind w:left="548" w:hanging="274"/>
      </w:pPr>
      <w:bookmarkStart w:id="12" w:name="gt_c7d23c85-a7a1-412b-93d5-572ea0918303"/>
      <w:r>
        <w:rPr>
          <w:b/>
        </w:rPr>
        <w:t>class name</w:t>
      </w:r>
      <w:r>
        <w:t>: The name that is used to refer to a class module that provides an implementation of a behavior.</w:t>
      </w:r>
      <w:bookmarkEnd w:id="12"/>
    </w:p>
    <w:p w:rsidR="00CE3267" w:rsidRDefault="008D4111">
      <w:pPr>
        <w:ind w:left="548" w:hanging="274"/>
      </w:pPr>
      <w:bookmarkStart w:id="13" w:name="gt_5d3fb5ea-c686-4d3b-b0ff-aef33fe1aee5"/>
      <w:r>
        <w:rPr>
          <w:b/>
        </w:rPr>
        <w:t>color space</w:t>
      </w:r>
      <w:r>
        <w:t xml:space="preserve">: </w:t>
      </w:r>
      <w:r>
        <w:t>A system that describes color numerically by mapping color components to a multidimensional coordinate system. The number of dimensions is typically two, three, or four. For example, if colors are expressed as a combination of the three components red, gre</w:t>
      </w:r>
      <w:r>
        <w:t>en, and blue, a three-dimensional space can describe all possible colors. Grayscale colors can be mapped to a two-dimensional color space. If transparency is considered a component, four dimensions are appropriate. Also referred to as color model.</w:t>
      </w:r>
      <w:bookmarkEnd w:id="13"/>
    </w:p>
    <w:p w:rsidR="00CE3267" w:rsidRDefault="008D4111">
      <w:pPr>
        <w:ind w:left="548" w:hanging="274"/>
      </w:pPr>
      <w:bookmarkStart w:id="14" w:name="gt_03a9d0ca-2f10-4f3d-b910-052714a96f7d"/>
      <w:r>
        <w:rPr>
          <w:b/>
        </w:rPr>
        <w:t>connecti</w:t>
      </w:r>
      <w:r>
        <w:rPr>
          <w:b/>
        </w:rPr>
        <w:t>on string</w:t>
      </w:r>
      <w:r>
        <w:t>: A series of arguments, delimited by a semicolon, that defines the location of a database and how to connect to it.</w:t>
      </w:r>
      <w:bookmarkEnd w:id="14"/>
    </w:p>
    <w:p w:rsidR="00CE3267" w:rsidRDefault="008D4111">
      <w:pPr>
        <w:ind w:left="548" w:hanging="274"/>
      </w:pPr>
      <w:bookmarkStart w:id="15" w:name="gt_b43d5a25-2069-42c0-bb00-b2b70accebac"/>
      <w:r>
        <w:rPr>
          <w:b/>
        </w:rPr>
        <w:lastRenderedPageBreak/>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5"/>
    </w:p>
    <w:p w:rsidR="00CE3267" w:rsidRDefault="008D4111">
      <w:pPr>
        <w:ind w:left="548" w:hanging="274"/>
      </w:pPr>
      <w:bookmarkStart w:id="16" w:name="gt_33fa4cdc-ae58-4a6c-8111-31377e1d292e"/>
      <w:r>
        <w:rPr>
          <w:b/>
        </w:rPr>
        <w:t>data provider</w:t>
      </w:r>
      <w:r>
        <w:t>: A known data source that is specific to a target type and that provides data to a collector type.</w:t>
      </w:r>
      <w:bookmarkEnd w:id="16"/>
    </w:p>
    <w:p w:rsidR="00CE3267" w:rsidRDefault="008D4111">
      <w:pPr>
        <w:ind w:left="548" w:hanging="274"/>
      </w:pPr>
      <w:bookmarkStart w:id="17" w:name="gt_e091613c-6901-4874-b9b2-27273ead1075"/>
      <w:r>
        <w:rPr>
          <w:b/>
        </w:rPr>
        <w:t>data source</w:t>
      </w:r>
      <w:r>
        <w:t>: A database, web service, disk, file, or other collection of information from which data is queried or submi</w:t>
      </w:r>
      <w:r>
        <w:t xml:space="preserve">tted. Supported data sources vary based on application and data provider. </w:t>
      </w:r>
      <w:bookmarkEnd w:id="17"/>
    </w:p>
    <w:p w:rsidR="00CE3267" w:rsidRDefault="008D4111">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expression is evaluated.</w:t>
      </w:r>
      <w:bookmarkEnd w:id="18"/>
    </w:p>
    <w:p w:rsidR="00CE3267" w:rsidRDefault="008D4111">
      <w:pPr>
        <w:ind w:left="548" w:hanging="274"/>
      </w:pPr>
      <w:bookmarkStart w:id="19" w:name="gt_4b4d1a42-c4a2-464d-ad16-d53b5c493fd3"/>
      <w:r>
        <w:rPr>
          <w:b/>
        </w:rPr>
        <w:t>d</w:t>
      </w:r>
      <w:r>
        <w:rPr>
          <w:b/>
        </w:rPr>
        <w:t>rawing</w:t>
      </w:r>
      <w:r>
        <w:t>: A collection of drawing objects, such as shapes, curves, or WordArt, that are viewed together as a single image.</w:t>
      </w:r>
      <w:bookmarkEnd w:id="19"/>
    </w:p>
    <w:p w:rsidR="00CE3267" w:rsidRDefault="008D4111">
      <w:pPr>
        <w:ind w:left="548" w:hanging="274"/>
      </w:pPr>
      <w:bookmarkStart w:id="20" w:name="gt_c2dd082b-6519-49a2-99e9-77b671621249"/>
      <w:r>
        <w:rPr>
          <w:b/>
        </w:rPr>
        <w:t>embedded image</w:t>
      </w:r>
      <w:r>
        <w:t>: An image that is stored within a document rather than being linked to a source file that is outside the document.</w:t>
      </w:r>
      <w:bookmarkEnd w:id="20"/>
    </w:p>
    <w:p w:rsidR="00CE3267" w:rsidRDefault="008D4111">
      <w:pPr>
        <w:ind w:left="548" w:hanging="274"/>
      </w:pPr>
      <w:bookmarkStart w:id="21" w:name="gt_891018ae-9381-4d29-82d7-20d6c8537472"/>
      <w:r>
        <w:rPr>
          <w:b/>
        </w:rPr>
        <w:t>Exten</w:t>
      </w:r>
      <w:r>
        <w:rPr>
          <w:b/>
        </w:rPr>
        <w:t>sible Application Markup Language (XAML)</w:t>
      </w:r>
      <w:r>
        <w:t>: A declarative XML-based language that is used to represent a tree of objects. XAML markup is stored in .xaml files or, for workflow schemas, .xoml files.</w:t>
      </w:r>
      <w:bookmarkEnd w:id="21"/>
    </w:p>
    <w:p w:rsidR="00CE3267" w:rsidRDefault="008D4111">
      <w:pPr>
        <w:ind w:left="548" w:hanging="274"/>
      </w:pPr>
      <w:bookmarkStart w:id="22" w:name="gt_f819dd42-7f44-4613-8231-d5ad47f2bbcc"/>
      <w:r>
        <w:rPr>
          <w:b/>
        </w:rPr>
        <w:t>field</w:t>
      </w:r>
      <w:r>
        <w:t>: An element or attribute in a data source that can con</w:t>
      </w:r>
      <w:r>
        <w:t xml:space="preserve">tain data. </w:t>
      </w:r>
      <w:bookmarkEnd w:id="22"/>
    </w:p>
    <w:p w:rsidR="00CE3267" w:rsidRDefault="008D4111">
      <w:pPr>
        <w:ind w:left="548" w:hanging="274"/>
      </w:pPr>
      <w:bookmarkStart w:id="23" w:name="gt_237156df-b9cf-4b8a-9753-98001801a90d"/>
      <w:r>
        <w:rPr>
          <w:b/>
        </w:rPr>
        <w:t>floating-point number</w:t>
      </w:r>
      <w:r>
        <w:t>: A number that is represented by a mantissa and an exponent according to a given base. The mantissa is typically a value between "0" and "1". To find the value of a floating-point number, the base is raised to the power of</w:t>
      </w:r>
      <w:r>
        <w:t xml:space="preserve"> the exponent, and the mantissa is multiplied by the result.</w:t>
      </w:r>
      <w:bookmarkEnd w:id="23"/>
    </w:p>
    <w:p w:rsidR="00CE3267" w:rsidRDefault="008D4111">
      <w:pPr>
        <w:ind w:left="548" w:hanging="274"/>
      </w:pPr>
      <w:bookmarkStart w:id="24" w:name="gt_f8aa3f46-99d1-49bb-858f-b4bfa546c1c2"/>
      <w:r>
        <w:rPr>
          <w:b/>
        </w:rPr>
        <w:t>font</w:t>
      </w:r>
      <w:r>
        <w:t>: An object that defines the graphic design, or formatting, of a collection of numbers, symbols, and letters. A font specifies the style (such as bold and strikeout), size, family (a typeface</w:t>
      </w:r>
      <w:r>
        <w:t xml:space="preserve"> such as Times New Roman), and other qualities to describe how the collection is drawn.</w:t>
      </w:r>
      <w:bookmarkEnd w:id="24"/>
    </w:p>
    <w:p w:rsidR="00CE3267" w:rsidRDefault="008D4111">
      <w:pPr>
        <w:ind w:left="548" w:hanging="274"/>
      </w:pPr>
      <w:bookmarkStart w:id="25" w:name="gt_bca5490d-d27e-4097-b05d-9efb09083dd2"/>
      <w:r>
        <w:rPr>
          <w:b/>
        </w:rPr>
        <w:t>font family</w:t>
      </w:r>
      <w:r>
        <w:t xml:space="preserve">: </w:t>
      </w:r>
      <w:r>
        <w:t>A set of fonts that all have common stroke width and serif characteristics. For example, Times Roman and Times Roman Italic are members of the same font family.</w:t>
      </w:r>
      <w:bookmarkEnd w:id="25"/>
    </w:p>
    <w:p w:rsidR="00CE3267" w:rsidRDefault="008D4111">
      <w:pPr>
        <w:ind w:left="548" w:hanging="274"/>
      </w:pPr>
      <w:bookmarkStart w:id="26" w:name="gt_f49694cc-c350-462d-ab8e-816f0103c6c1"/>
      <w:r>
        <w:rPr>
          <w:b/>
        </w:rPr>
        <w:t>globally unique identifier (GUID)</w:t>
      </w:r>
      <w:r>
        <w:t>: A term used interchangeably with universally unique identifi</w:t>
      </w:r>
      <w:r>
        <w:t>er (UUID) in Microsoft protocol technical documents (TDs). Interchanging the usage of these terms does not imply or require a specific algorithm or mechanism to generate the value. Specifically, the use of this term does not imply or require that the algor</w:t>
      </w:r>
      <w:r>
        <w:t xml:space="preserve">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6"/>
    </w:p>
    <w:p w:rsidR="00CE3267" w:rsidRDefault="008D4111">
      <w:pPr>
        <w:ind w:left="548" w:hanging="274"/>
      </w:pPr>
      <w:bookmarkStart w:id="27" w:name="gt_42711baf-2679-445d-a994-0eadd91b1a38"/>
      <w:r>
        <w:rPr>
          <w:b/>
        </w:rPr>
        <w:t>header row</w:t>
      </w:r>
      <w:r>
        <w:t xml:space="preserve">: A row in a table, typically the first row, that contains labels for columns in the table. </w:t>
      </w:r>
      <w:bookmarkEnd w:id="27"/>
    </w:p>
    <w:p w:rsidR="00CE3267" w:rsidRDefault="008D4111">
      <w:pPr>
        <w:ind w:left="548" w:hanging="274"/>
      </w:pPr>
      <w:bookmarkStart w:id="28" w:name="gt_e801f5cb-4827-4f1b-9337-d13e22a43972"/>
      <w:r>
        <w:rPr>
          <w:b/>
        </w:rPr>
        <w:t>hue-saturation-luminance (HSL)</w:t>
      </w:r>
      <w:r>
        <w:t>: A color model that defines a color by using three dimensions:</w:t>
      </w:r>
      <w:r>
        <w:t xml:space="preserve"> hue, the color itself; saturation, the purity of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8"/>
    </w:p>
    <w:p w:rsidR="00CE3267" w:rsidRDefault="008D4111">
      <w:pPr>
        <w:ind w:left="548" w:hanging="274"/>
      </w:pPr>
      <w:bookmarkStart w:id="29" w:name="gt_c7f99c66-592f-4053-b62a-878c189653b6"/>
      <w:r>
        <w:rPr>
          <w:b/>
        </w:rPr>
        <w:t>language</w:t>
      </w:r>
      <w:r>
        <w:rPr>
          <w:b/>
        </w:rPr>
        <w:t xml:space="preserve"> code identifier (LCID)</w:t>
      </w:r>
      <w:r>
        <w:t>: A 32-bit number that identifies the user interface human language dialect or variation that is supported by an application or a client computer.</w:t>
      </w:r>
      <w:bookmarkEnd w:id="29"/>
    </w:p>
    <w:p w:rsidR="00CE3267" w:rsidRDefault="008D4111">
      <w:pPr>
        <w:ind w:left="548" w:hanging="274"/>
      </w:pPr>
      <w:bookmarkStart w:id="30" w:name="gt_04ce231e-214c-44fd-b7ba-7cc19eee79bf"/>
      <w:r>
        <w:rPr>
          <w:b/>
        </w:rPr>
        <w:t>list</w:t>
      </w:r>
      <w:r>
        <w:t>: A container within a SharePoint site that stores list items. A list has a custom</w:t>
      </w:r>
      <w:r>
        <w:t xml:space="preserve">izable schema that is composed of one or more fields. </w:t>
      </w:r>
      <w:bookmarkEnd w:id="30"/>
    </w:p>
    <w:p w:rsidR="00CE3267" w:rsidRDefault="008D4111">
      <w:pPr>
        <w:ind w:left="548" w:hanging="274"/>
      </w:pPr>
      <w:bookmarkStart w:id="31" w:name="gt_e6fb952a-b6b6-40af-ad1b-ea6cf97da509"/>
      <w:r>
        <w:rPr>
          <w:b/>
        </w:rPr>
        <w:t>Office data connection (ODC) file</w:t>
      </w:r>
      <w:r>
        <w:t>: A file that stores information about a connection to a data source, such as an Access database, worksheet, or text file. This file facilitates data source administrat</w:t>
      </w:r>
      <w:r>
        <w:t>ion.</w:t>
      </w:r>
      <w:bookmarkEnd w:id="31"/>
    </w:p>
    <w:p w:rsidR="00CE3267" w:rsidRDefault="008D4111">
      <w:pPr>
        <w:ind w:left="548" w:hanging="274"/>
      </w:pPr>
      <w:bookmarkStart w:id="32" w:name="gt_b39d4d3a-2d16-4bab-b9fd-ba8e1f16e6a4"/>
      <w:r>
        <w:rPr>
          <w:b/>
        </w:rPr>
        <w:lastRenderedPageBreak/>
        <w:t>OLE compound file</w:t>
      </w:r>
      <w:r>
        <w:t xml:space="preserve">: A form of structured storage, as described in </w:t>
      </w:r>
      <w:hyperlink r:id="rId20" w:anchor="Section_53989ce47b054f8d829bd08d6148375b">
        <w:r>
          <w:rPr>
            <w:rStyle w:val="Hyperlink"/>
          </w:rPr>
          <w:t>[MS-CFB]</w:t>
        </w:r>
      </w:hyperlink>
      <w:r>
        <w:t>. A compound file allows independent storages and streams to exist within a single file.</w:t>
      </w:r>
      <w:bookmarkEnd w:id="32"/>
    </w:p>
    <w:p w:rsidR="00CE3267" w:rsidRDefault="008D4111">
      <w:pPr>
        <w:ind w:left="548" w:hanging="274"/>
      </w:pPr>
      <w:bookmarkStart w:id="33" w:name="gt_333f4fb1-4882-48df-bce6-f9961b408f31"/>
      <w:r>
        <w:rPr>
          <w:b/>
        </w:rPr>
        <w:t>OLE DB</w:t>
      </w:r>
      <w:r>
        <w:t xml:space="preserve">: </w:t>
      </w:r>
      <w:r>
        <w:t xml:space="preserve">A set of interfaces that are based on the Component Object Model (COM) programming model and expose data from a variety of sources. These interfaces support the amount of Database Management System (DBMS) functionality that is appropriate for a data store </w:t>
      </w:r>
      <w:r>
        <w:t>and they enable a data store to share data.</w:t>
      </w:r>
      <w:bookmarkEnd w:id="33"/>
    </w:p>
    <w:p w:rsidR="00CE3267" w:rsidRDefault="008D4111">
      <w:pPr>
        <w:ind w:left="548" w:hanging="274"/>
      </w:pPr>
      <w:bookmarkStart w:id="34" w:name="gt_7883fa02-8dc0-4154-894f-fe3a7bff153e"/>
      <w:r>
        <w:rPr>
          <w:b/>
        </w:rPr>
        <w:t>Open Database Connectivity (ODBC)</w:t>
      </w:r>
      <w:r>
        <w:t>: A standard software API method for accessing data that is stored in a variety of proprietary personal computer, minicomputer, and mainframe databases. It is an implementation of</w:t>
      </w:r>
      <w:r>
        <w:t xml:space="preserve"> </w:t>
      </w:r>
      <w:hyperlink r:id="rId21">
        <w:r>
          <w:rPr>
            <w:rStyle w:val="Hyperlink"/>
          </w:rPr>
          <w:t>[ISO/IEC9075-3:2008]</w:t>
        </w:r>
      </w:hyperlink>
      <w:r>
        <w:t xml:space="preserve"> and provides extensions to that standard.</w:t>
      </w:r>
      <w:bookmarkEnd w:id="34"/>
    </w:p>
    <w:p w:rsidR="00CE3267" w:rsidRDefault="008D4111">
      <w:pPr>
        <w:ind w:left="548" w:hanging="274"/>
      </w:pPr>
      <w:bookmarkStart w:id="35" w:name="gt_fe932605-d3bc-442f-9239-594676bce6ba"/>
      <w:r>
        <w:rPr>
          <w:b/>
        </w:rPr>
        <w:t>pixel</w:t>
      </w:r>
      <w:r>
        <w:t>: A discrete unit of display on a computer display device.</w:t>
      </w:r>
      <w:bookmarkEnd w:id="35"/>
    </w:p>
    <w:p w:rsidR="00CE3267" w:rsidRDefault="008D4111">
      <w:pPr>
        <w:ind w:left="548" w:hanging="274"/>
      </w:pPr>
      <w:bookmarkStart w:id="36" w:name="gt_212c87ce-40ba-4311-be2a-494f1a116604"/>
      <w:r>
        <w:rPr>
          <w:b/>
        </w:rPr>
        <w:t>Portable Network Graphics (PNG)</w:t>
      </w:r>
      <w:r>
        <w:t>: A bitmap graphics file format</w:t>
      </w:r>
      <w:r>
        <w:t xml:space="preserve"> that uses lossless data compression and supports variable transparency of images (alpha channels) and control of image brightness on different computers (gamma correction). PNG-format files have a .png file name extension.</w:t>
      </w:r>
      <w:bookmarkEnd w:id="36"/>
    </w:p>
    <w:p w:rsidR="00CE3267" w:rsidRDefault="008D4111">
      <w:pPr>
        <w:ind w:left="548" w:hanging="274"/>
      </w:pPr>
      <w:bookmarkStart w:id="37" w:name="gt_e4d8c530-39c1-4fc6-8ccc-8d51a221158d"/>
      <w:r>
        <w:rPr>
          <w:b/>
        </w:rPr>
        <w:t>primary key</w:t>
      </w:r>
      <w:r>
        <w:t>: A field or set of f</w:t>
      </w:r>
      <w:r>
        <w:t>ields that uniquely identifies each record in a table. A primary key cannot contain a null value.</w:t>
      </w:r>
      <w:bookmarkEnd w:id="37"/>
    </w:p>
    <w:p w:rsidR="00CE3267" w:rsidRDefault="008D4111">
      <w:pPr>
        <w:ind w:left="548" w:hanging="274"/>
      </w:pPr>
      <w:bookmarkStart w:id="38" w:name="gt_37fbc661-f744-48fa-9d8e-f34513cab9c2"/>
      <w:r>
        <w:rPr>
          <w:b/>
        </w:rPr>
        <w:t>query</w:t>
      </w:r>
      <w:r>
        <w:t>: A formalized instruction to a data source to either extract data or perform a specified action. A query can be in the form of a query expression, a met</w:t>
      </w:r>
      <w:r>
        <w:t>hod-based query, or a combination of the two. The data source can be in different forms, such as a relational database, XML document, or in-memory object. See also search query.</w:t>
      </w:r>
      <w:bookmarkEnd w:id="38"/>
    </w:p>
    <w:p w:rsidR="00CE3267" w:rsidRDefault="008D4111">
      <w:pPr>
        <w:ind w:left="548" w:hanging="274"/>
      </w:pPr>
      <w:bookmarkStart w:id="39" w:name="gt_c2c93fec-8d3e-45de-8010-c738cc1cea99"/>
      <w:r>
        <w:rPr>
          <w:b/>
        </w:rPr>
        <w:t>range</w:t>
      </w:r>
      <w:r>
        <w:t>: An addressable region that is in a workbook. A range typically consists</w:t>
      </w:r>
      <w:r>
        <w:t xml:space="preserve"> of zero or more cells and represents a single, contiguous rectangle of cells on a single sheet.</w:t>
      </w:r>
      <w:bookmarkEnd w:id="39"/>
    </w:p>
    <w:p w:rsidR="00CE3267" w:rsidRDefault="008D4111">
      <w:pPr>
        <w:ind w:left="548" w:hanging="274"/>
      </w:pPr>
      <w:bookmarkStart w:id="40" w:name="gt_2c716d3a-e60b-4e52-bbb0-2fdeb298003b"/>
      <w:r>
        <w:rPr>
          <w:b/>
        </w:rPr>
        <w:t>red-green-blue (RGB)</w:t>
      </w:r>
      <w:r>
        <w:t>: A color model that describes color information in terms of the red (R), green (G), and blue (B) intensities in a color.</w:t>
      </w:r>
      <w:bookmarkEnd w:id="40"/>
    </w:p>
    <w:p w:rsidR="00CE3267" w:rsidRDefault="008D4111">
      <w:pPr>
        <w:ind w:left="548" w:hanging="274"/>
      </w:pPr>
      <w:bookmarkStart w:id="41" w:name="gt_71d7e4ad-d6b6-49d9-b247-e2ebba1469e9"/>
      <w:r>
        <w:rPr>
          <w:b/>
        </w:rPr>
        <w:t>reference style</w:t>
      </w:r>
      <w:r>
        <w:t xml:space="preserve">: </w:t>
      </w:r>
      <w:r>
        <w:t>A system that is used in formulas to specify cells or ranges of cells. A reference style specifies a cell in a two-dimensional table by identifying the row and column that contain that cell or range of cells.</w:t>
      </w:r>
      <w:bookmarkEnd w:id="41"/>
    </w:p>
    <w:p w:rsidR="00CE3267" w:rsidRDefault="008D4111">
      <w:pPr>
        <w:ind w:left="548" w:hanging="274"/>
      </w:pPr>
      <w:bookmarkStart w:id="42" w:name="gt_d947dfed-8e3a-4451-b978-d69a89ae6060"/>
      <w:r>
        <w:rPr>
          <w:b/>
        </w:rPr>
        <w:t>refresh</w:t>
      </w:r>
      <w:r>
        <w:t>: A process that retrieves values from a</w:t>
      </w:r>
      <w:r>
        <w:t xml:space="preserve"> data source and populates a workbook with those values.</w:t>
      </w:r>
      <w:bookmarkEnd w:id="42"/>
    </w:p>
    <w:p w:rsidR="00CE3267" w:rsidRDefault="008D4111">
      <w:pPr>
        <w:ind w:left="548" w:hanging="274"/>
      </w:pPr>
      <w:bookmarkStart w:id="43" w:name="gt_a87817fc-9b18-49a1-925e-9be9e1d92665"/>
      <w:r>
        <w:rPr>
          <w:b/>
        </w:rPr>
        <w:t>row</w:t>
      </w:r>
      <w:r>
        <w:t xml:space="preserve">: A collection of columns that contains property values that describe a single item in a set of items that match the restriction specified in a query. </w:t>
      </w:r>
      <w:bookmarkEnd w:id="43"/>
    </w:p>
    <w:p w:rsidR="00CE3267" w:rsidRDefault="008D4111">
      <w:pPr>
        <w:ind w:left="548" w:hanging="274"/>
      </w:pPr>
      <w:bookmarkStart w:id="44" w:name="gt_b4fb40b2-72f2-4fd8-875b-277270553c4f"/>
      <w:r>
        <w:rPr>
          <w:b/>
        </w:rPr>
        <w:t>rule</w:t>
      </w:r>
      <w:r>
        <w:t>: A condition or action, or a set of con</w:t>
      </w:r>
      <w:r>
        <w:t xml:space="preserve">ditions or actions, that performs tasks automatically based on events and values. </w:t>
      </w:r>
      <w:bookmarkEnd w:id="44"/>
    </w:p>
    <w:p w:rsidR="00CE3267" w:rsidRDefault="008D4111">
      <w:pPr>
        <w:ind w:left="548" w:hanging="274"/>
      </w:pPr>
      <w:bookmarkStart w:id="45" w:name="gt_0b356926-f9cb-4dc2-a859-71441d62503d"/>
      <w:r>
        <w:rPr>
          <w:b/>
        </w:rPr>
        <w:t>sheet</w:t>
      </w:r>
      <w:r>
        <w:t>: A part of an Excel workbook. There are four types of sheets: worksheet, macro sheet, dialog sheet, and chart sheet. Multiple sheets are stored together within a workb</w:t>
      </w:r>
      <w:r>
        <w:t xml:space="preserve">ook. </w:t>
      </w:r>
      <w:bookmarkEnd w:id="45"/>
    </w:p>
    <w:p w:rsidR="00CE3267" w:rsidRDefault="008D4111">
      <w:pPr>
        <w:ind w:left="548" w:hanging="274"/>
      </w:pPr>
      <w:bookmarkStart w:id="46" w:name="gt_63525252-3f66-4459-9b64-5b77f57b2f84"/>
      <w:r>
        <w:rPr>
          <w:b/>
        </w:rPr>
        <w:t>storage</w:t>
      </w:r>
      <w:r>
        <w:t>: An element of a compound file that is a unit of containment for one or more storages and streams, analogous to directories in a file system, as described in [MS-CFB].</w:t>
      </w:r>
      <w:bookmarkEnd w:id="46"/>
    </w:p>
    <w:p w:rsidR="00CE3267" w:rsidRDefault="008D4111">
      <w:pPr>
        <w:ind w:left="548" w:hanging="274"/>
      </w:pPr>
      <w:bookmarkStart w:id="47" w:name="gt_f3529cd8-50da-4f36-aa0b-66af455edbb6"/>
      <w:r>
        <w:rPr>
          <w:b/>
        </w:rPr>
        <w:t>stream</w:t>
      </w:r>
      <w:r>
        <w:t xml:space="preserve">: An element of a compound file, as described in [MS-CFB]. A stream </w:t>
      </w:r>
      <w:r>
        <w:t>contains a sequence of bytes that can be read from or written to by an application, and they can exist only in storages.</w:t>
      </w:r>
      <w:bookmarkEnd w:id="47"/>
    </w:p>
    <w:p w:rsidR="00CE3267" w:rsidRDefault="008D4111">
      <w:pPr>
        <w:ind w:left="548" w:hanging="274"/>
      </w:pPr>
      <w:bookmarkStart w:id="48" w:name="gt_37416b0f-ca5b-4fac-96e5-082eb80a3d84"/>
      <w:r>
        <w:rPr>
          <w:b/>
        </w:rPr>
        <w:t>Structured Query Language (SQL)</w:t>
      </w:r>
      <w:r>
        <w:t>: A database query and programming language that is widely used for accessing, querying, updating, and m</w:t>
      </w:r>
      <w:r>
        <w:t>anaging data in relational database systems.</w:t>
      </w:r>
      <w:bookmarkEnd w:id="48"/>
    </w:p>
    <w:p w:rsidR="00CE3267" w:rsidRDefault="008D4111">
      <w:pPr>
        <w:ind w:left="548" w:hanging="274"/>
      </w:pPr>
      <w:bookmarkStart w:id="49"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w:t>
        </w:r>
        <w:r>
          <w:rPr>
            <w:rStyle w:val="HyperlinkGreen"/>
            <w:b/>
          </w:rPr>
          <w:t>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49"/>
    </w:p>
    <w:p w:rsidR="00CE3267" w:rsidRDefault="008D4111">
      <w:pPr>
        <w:ind w:left="548" w:hanging="274"/>
      </w:pPr>
      <w:bookmarkStart w:id="50" w:name="gt_b178e42f-79a3-4a19-8af7-a3c5e66e7bd9"/>
      <w:r>
        <w:rPr>
          <w:b/>
        </w:rPr>
        <w:t>Unicode code poin</w:t>
      </w:r>
      <w:r>
        <w:rPr>
          <w:b/>
        </w:rPr>
        <w:t>t</w:t>
      </w:r>
      <w:r>
        <w:t>: Any value in the Unicode codespace, which is a range of integers from "0" to "10FFFF16". Each code point is a unique positive integer that maps to a specific character.</w:t>
      </w:r>
      <w:bookmarkEnd w:id="50"/>
    </w:p>
    <w:p w:rsidR="00CE3267" w:rsidRDefault="008D4111">
      <w:pPr>
        <w:ind w:left="548" w:hanging="274"/>
      </w:pPr>
      <w:bookmarkStart w:id="51" w:name="gt_e18af8e8-01d7-4f91-8a1e-0fb21b191f95"/>
      <w:r>
        <w:rPr>
          <w:b/>
        </w:rPr>
        <w:t>Uniform Resource Identifier (URI)</w:t>
      </w:r>
      <w:r>
        <w:t>: A string that identifies a resource. The URI is a</w:t>
      </w:r>
      <w:r>
        <w:t xml:space="preserve">n addressing mechanism defined in Internet Engineering Task Force (IETF) Uniform Resource Identifier (URI): Generic Syntax </w:t>
      </w:r>
      <w:hyperlink r:id="rId23">
        <w:r>
          <w:rPr>
            <w:rStyle w:val="Hyperlink"/>
          </w:rPr>
          <w:t>[RFC3986]</w:t>
        </w:r>
      </w:hyperlink>
      <w:r>
        <w:t>.</w:t>
      </w:r>
      <w:bookmarkEnd w:id="51"/>
    </w:p>
    <w:p w:rsidR="00CE3267" w:rsidRDefault="008D4111">
      <w:pPr>
        <w:ind w:left="548" w:hanging="274"/>
      </w:pPr>
      <w:bookmarkStart w:id="52" w:name="gt_433a4fb7-ef84-46b0-ab65-905f5e3a80b1"/>
      <w:r>
        <w:rPr>
          <w:b/>
        </w:rPr>
        <w:t>Uniform Resource Locator (URL)</w:t>
      </w:r>
      <w:r>
        <w:t>: A string of characters in</w:t>
      </w:r>
      <w:r>
        <w:t xml:space="preserve"> a standardized format that identifies a document or resource on the World Wide Web. The format is as specified in </w:t>
      </w:r>
      <w:hyperlink r:id="rId24">
        <w:r>
          <w:rPr>
            <w:rStyle w:val="Hyperlink"/>
          </w:rPr>
          <w:t>[RFC1738]</w:t>
        </w:r>
      </w:hyperlink>
      <w:r>
        <w:t>.</w:t>
      </w:r>
      <w:bookmarkEnd w:id="52"/>
    </w:p>
    <w:p w:rsidR="00CE3267" w:rsidRDefault="008D4111">
      <w:pPr>
        <w:ind w:left="548" w:hanging="274"/>
      </w:pPr>
      <w:bookmarkStart w:id="53" w:name="gt_3f793b0b-9509-4df0-89f9-92f07954beb8"/>
      <w:r>
        <w:rPr>
          <w:b/>
        </w:rPr>
        <w:t>view</w:t>
      </w:r>
      <w:r>
        <w:t>: See form view (Microsoft InfoPath), list view</w:t>
      </w:r>
      <w:r>
        <w:t xml:space="preserve"> (SharePoint Products and Technologies), or </w:t>
      </w:r>
      <w:hyperlink w:anchor="gt_3f793b0b-9509-4df0-89f9-92f07954beb8">
        <w:r>
          <w:rPr>
            <w:rStyle w:val="HyperlinkGreen"/>
            <w:b/>
          </w:rPr>
          <w:t>View</w:t>
        </w:r>
      </w:hyperlink>
      <w:r>
        <w:t xml:space="preserve"> (Microsoft Business Connectivity Services).</w:t>
      </w:r>
      <w:bookmarkEnd w:id="53"/>
    </w:p>
    <w:p w:rsidR="00CE3267" w:rsidRDefault="008D4111">
      <w:pPr>
        <w:ind w:left="548" w:hanging="274"/>
      </w:pPr>
      <w:bookmarkStart w:id="54" w:name="gt_d812ae04-029d-4f94-b205-962d2142a117"/>
      <w:r>
        <w:rPr>
          <w:b/>
        </w:rPr>
        <w:t>whitespace</w:t>
      </w:r>
      <w:r>
        <w:t xml:space="preserve">: </w:t>
      </w:r>
      <w:r>
        <w:t>A character that can be found between words, including a space (" "), a carriage return in combination with a line feed (newline), and a tab character.</w:t>
      </w:r>
      <w:bookmarkEnd w:id="54"/>
    </w:p>
    <w:p w:rsidR="00CE3267" w:rsidRDefault="008D4111">
      <w:pPr>
        <w:ind w:left="548" w:hanging="274"/>
      </w:pPr>
      <w:bookmarkStart w:id="55"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55"/>
    </w:p>
    <w:p w:rsidR="00CE3267" w:rsidRDefault="008D4111">
      <w:pPr>
        <w:ind w:left="548" w:hanging="274"/>
      </w:pPr>
      <w:bookmarkStart w:id="56" w:name="gt_bc60c405-d92b-4a8c-b63b-e404b1cc4dc4"/>
      <w:r>
        <w:rPr>
          <w:b/>
        </w:rPr>
        <w:t>zero-based index</w:t>
      </w:r>
      <w:r>
        <w:t>: An index in which the first item has an index of "0" (zero).</w:t>
      </w:r>
      <w:bookmarkEnd w:id="56"/>
    </w:p>
    <w:p w:rsidR="00CE3267" w:rsidRDefault="008D4111">
      <w:pPr>
        <w:ind w:left="548" w:hanging="274"/>
      </w:pPr>
      <w:bookmarkStart w:id="57" w:name="gt_bfb33471-a018-422b-bc63-177c8bc1831f"/>
      <w:r>
        <w:rPr>
          <w:b/>
        </w:rPr>
        <w:t>zoom level</w:t>
      </w:r>
      <w:r>
        <w:t>: The degree to which a portion of an image, document, or other screen object is made to appear closer or farther away relative to its default appearance. This</w:t>
      </w:r>
      <w:r>
        <w:t xml:space="preserve"> value is usually expressed as a percentage of the default appearance.</w:t>
      </w:r>
      <w:bookmarkEnd w:id="57"/>
    </w:p>
    <w:p w:rsidR="00CE3267" w:rsidRDefault="008D4111">
      <w:pPr>
        <w:ind w:left="548" w:hanging="274"/>
      </w:pPr>
      <w:r>
        <w:rPr>
          <w:b/>
        </w:rPr>
        <w:t>MAY, SHOULD, MUST, SHOULD NOT, MUST NOT:</w:t>
      </w:r>
      <w:r>
        <w:t xml:space="preserve"> These terms (in all caps) are used as defined in </w:t>
      </w:r>
      <w:hyperlink r:id="rId25">
        <w:r>
          <w:rPr>
            <w:rStyle w:val="Hyperlink"/>
          </w:rPr>
          <w:t>[RFC2119]</w:t>
        </w:r>
      </w:hyperlink>
      <w:r>
        <w:t>. All statements of o</w:t>
      </w:r>
      <w:r>
        <w:t>ptional behavior use either MAY, SHOULD, or SHOULD NOT.</w:t>
      </w:r>
    </w:p>
    <w:p w:rsidR="00CE3267" w:rsidRDefault="008D4111">
      <w:pPr>
        <w:pStyle w:val="Heading2"/>
      </w:pPr>
      <w:bookmarkStart w:id="58" w:name="section_9d5689fa9e4a4be79753706b10960d12"/>
      <w:bookmarkStart w:id="59" w:name="_Toc79556198"/>
      <w:r>
        <w:t>References</w:t>
      </w:r>
      <w:bookmarkEnd w:id="58"/>
      <w:bookmarkEnd w:id="59"/>
      <w:r>
        <w:fldChar w:fldCharType="begin"/>
      </w:r>
      <w:r>
        <w:instrText xml:space="preserve"> XE "References" </w:instrText>
      </w:r>
      <w:r>
        <w:fldChar w:fldCharType="end"/>
      </w:r>
    </w:p>
    <w:p w:rsidR="00CE3267" w:rsidRDefault="008D4111">
      <w:r w:rsidRPr="00301053">
        <w:t xml:space="preserve">Links to a document in the Microsoft Open Specifications library point to the correct section in the most recently published version of the referenced document. However, </w:t>
      </w:r>
      <w:r w:rsidRPr="00301053">
        <w:t xml:space="preserve">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w:t>
        </w:r>
        <w:r w:rsidRPr="00874DB6">
          <w:rPr>
            <w:rStyle w:val="Hyperlink"/>
          </w:rPr>
          <w:t>rrata</w:t>
        </w:r>
      </w:hyperlink>
      <w:r w:rsidRPr="00301053">
        <w:t xml:space="preserve">.  </w:t>
      </w:r>
    </w:p>
    <w:p w:rsidR="00CE3267" w:rsidRDefault="008D4111">
      <w:pPr>
        <w:pStyle w:val="Heading3"/>
      </w:pPr>
      <w:bookmarkStart w:id="60" w:name="section_4f7f022a107f491ebcd2f01806f22e00"/>
      <w:bookmarkStart w:id="61" w:name="_Toc79556199"/>
      <w:r>
        <w:t>Normative References</w:t>
      </w:r>
      <w:bookmarkEnd w:id="60"/>
      <w:bookmarkEnd w:id="6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E3267" w:rsidRDefault="008D4111">
      <w:r>
        <w:t>We conduct frequent surveys of the normative references to assure their continued availability. If you have any issue with finding a normative reference, please contact</w:t>
      </w:r>
      <w:r>
        <w:t xml:space="preserve"> </w:t>
      </w:r>
      <w:hyperlink r:id="rId27" w:history="1">
        <w:r>
          <w:rPr>
            <w:rStyle w:val="Hyperlink"/>
          </w:rPr>
          <w:t>dochelp@microsoft.com</w:t>
        </w:r>
      </w:hyperlink>
      <w:r>
        <w:t xml:space="preserve">. We will assist you in finding the relevant information. </w:t>
      </w:r>
    </w:p>
    <w:p w:rsidR="00CE3267" w:rsidRDefault="008D4111">
      <w:pPr>
        <w:spacing w:after="200"/>
      </w:pPr>
      <w:r>
        <w:t xml:space="preserve">[IEEE754] IEEE, "IEEE Standard for Binary Floating-Point Arithmetic", IEEE 754-1985, October 1985, </w:t>
      </w:r>
      <w:hyperlink r:id="rId28">
        <w:r>
          <w:rPr>
            <w:rStyle w:val="Hyperlink"/>
          </w:rPr>
          <w:t>http://ieeexplore.ieee.org/servlet/opac?punumber=2355</w:t>
        </w:r>
      </w:hyperlink>
    </w:p>
    <w:p w:rsidR="00CE3267" w:rsidRDefault="008D4111">
      <w:pPr>
        <w:spacing w:after="200"/>
      </w:pPr>
      <w:r>
        <w:t xml:space="preserve">[ISO/IEC-14496-22] International Organization for Standardization, "Information technology -- Coding of audio-visual objects -- Part 22: Open Font Format", 2007, </w:t>
      </w:r>
      <w:hyperlink r:id="rId29">
        <w:r>
          <w:rPr>
            <w:rStyle w:val="Hyperlink"/>
          </w:rPr>
          <w:t>http://www.iso.org/iso/iso_catalogue/catalogue_tc/catalogue_detail.htm?csnumber=43466</w:t>
        </w:r>
      </w:hyperlink>
    </w:p>
    <w:p w:rsidR="00CE3267" w:rsidRDefault="008D4111">
      <w:pPr>
        <w:spacing w:after="200"/>
      </w:pPr>
      <w:r>
        <w:t>[ISO/IEC29500-1:2011] ISO/IEC, "Information Technology -- Document description and processing languages -- Off</w:t>
      </w:r>
      <w:r>
        <w:t xml:space="preserve">ice Open XML File Formats -- Part 1: Fundamentals and Markup Language Reference", ISO/IEC 29500-1:2011, 2011, </w:t>
      </w:r>
      <w:hyperlink r:id="rId30">
        <w:r>
          <w:rPr>
            <w:rStyle w:val="Hyperlink"/>
          </w:rPr>
          <w:t>http://www.iso.org/iso/iso_catalogue/catalogue_tc/catalogue_detail.htm?csnumber=</w:t>
        </w:r>
        <w:r>
          <w:rPr>
            <w:rStyle w:val="Hyperlink"/>
          </w:rPr>
          <w:t>59575</w:t>
        </w:r>
      </w:hyperlink>
    </w:p>
    <w:p w:rsidR="00CE3267" w:rsidRDefault="008D4111">
      <w:pPr>
        <w:spacing w:after="200"/>
      </w:pPr>
      <w:r>
        <w:t>[ISO/IEC29500-2:2011] ISO/IEC, "Information technology -- Document description and processing languages -- Office Open XML File Formats -- Part 2: Open Packaging Conventions", ISO/IEC 29500-</w:t>
      </w:r>
      <w:r>
        <w:lastRenderedPageBreak/>
        <w:t xml:space="preserve">2:2011, 2011, </w:t>
      </w:r>
      <w:hyperlink r:id="rId31">
        <w:r>
          <w:rPr>
            <w:rStyle w:val="Hyperlink"/>
          </w:rPr>
          <w:t>http://www.iso.org/iso/iso_catalogue/catalogue_tc/catalogue_detail.htm?csnumber=59576</w:t>
        </w:r>
      </w:hyperlink>
    </w:p>
    <w:p w:rsidR="00CE3267" w:rsidRDefault="008D4111">
      <w:pPr>
        <w:spacing w:after="200"/>
      </w:pPr>
      <w:r>
        <w:t>[MS-CFB] Microsoft Corporation, "</w:t>
      </w:r>
      <w:hyperlink r:id="rId32" w:anchor="Section_53989ce47b054f8d829bd08d6148375b">
        <w:r>
          <w:rPr>
            <w:rStyle w:val="Hyperlink"/>
          </w:rPr>
          <w:t>Compound File Binary File Format</w:t>
        </w:r>
      </w:hyperlink>
      <w:r>
        <w:t>".</w:t>
      </w:r>
    </w:p>
    <w:p w:rsidR="00CE3267" w:rsidRDefault="008D4111">
      <w:pPr>
        <w:spacing w:after="200"/>
      </w:pPr>
      <w:r>
        <w:t>[MS-</w:t>
      </w:r>
      <w:r>
        <w:t>OAUT] Microsoft Corporation, "</w:t>
      </w:r>
      <w:hyperlink r:id="rId33" w:anchor="Section_bbb05720f72445c78d17f83c3d1a3961">
        <w:r>
          <w:rPr>
            <w:rStyle w:val="Hyperlink"/>
          </w:rPr>
          <w:t>OLE Automation Protocol</w:t>
        </w:r>
      </w:hyperlink>
      <w:r>
        <w:t>".</w:t>
      </w:r>
    </w:p>
    <w:p w:rsidR="00CE3267" w:rsidRDefault="008D4111">
      <w:pPr>
        <w:spacing w:after="200"/>
      </w:pPr>
      <w:r>
        <w:t>[MS-ODBCSTR] Microsoft Corporation, "</w:t>
      </w:r>
      <w:hyperlink r:id="rId34" w:anchor="Section_13b4e848b36c4b11acced6bf199d5391">
        <w:r>
          <w:rPr>
            <w:rStyle w:val="Hyperlink"/>
          </w:rPr>
          <w:t>ODBC Connection String Structure</w:t>
        </w:r>
      </w:hyperlink>
      <w:r>
        <w:t>".</w:t>
      </w:r>
    </w:p>
    <w:p w:rsidR="00CE3267" w:rsidRDefault="008D4111">
      <w:pPr>
        <w:spacing w:after="200"/>
      </w:pPr>
      <w:r>
        <w:t>[MS-SLXV] Microsoft Corporation, "</w:t>
      </w:r>
      <w:hyperlink r:id="rId35">
        <w:r>
          <w:rPr>
            <w:rStyle w:val="Hyperlink"/>
          </w:rPr>
          <w:t>Silverlight XAML Vocabulary Specification 2008</w:t>
        </w:r>
      </w:hyperlink>
      <w:r>
        <w:t>".</w:t>
      </w:r>
    </w:p>
    <w:p w:rsidR="00CE3267" w:rsidRDefault="008D4111">
      <w:pPr>
        <w:spacing w:after="200"/>
      </w:pPr>
      <w:r>
        <w:t>[MS-WPFXV] Microsoft Corporation, "</w:t>
      </w:r>
      <w:hyperlink r:id="rId36">
        <w:r>
          <w:rPr>
            <w:rStyle w:val="Hyperlink"/>
          </w:rPr>
          <w:t>WPF XAML Vocabulary Specification 20</w:t>
        </w:r>
        <w:r>
          <w:rPr>
            <w:rStyle w:val="Hyperlink"/>
          </w:rPr>
          <w:t>06</w:t>
        </w:r>
      </w:hyperlink>
      <w:r>
        <w:t>".</w:t>
      </w:r>
    </w:p>
    <w:p w:rsidR="00CE3267" w:rsidRDefault="008D4111">
      <w:pPr>
        <w:spacing w:after="200"/>
      </w:pPr>
      <w:r>
        <w:t>[MS-XAML] Microsoft Corporation, "</w:t>
      </w:r>
      <w:hyperlink r:id="rId37">
        <w:r>
          <w:rPr>
            <w:rStyle w:val="Hyperlink"/>
          </w:rPr>
          <w:t>XAML Object Mapping Specification 2006</w:t>
        </w:r>
      </w:hyperlink>
      <w:r>
        <w:t>".</w:t>
      </w:r>
    </w:p>
    <w:p w:rsidR="00CE3267" w:rsidRDefault="008D4111">
      <w:pPr>
        <w:spacing w:after="200"/>
      </w:pPr>
      <w:r>
        <w:t xml:space="preserve">[RFC2083] Boutell, T., et al., "PNG (Portable Network Graphics) Specification Version 1.0", RFC 2083, March 1997, </w:t>
      </w:r>
      <w:hyperlink r:id="rId38">
        <w:r>
          <w:rPr>
            <w:rStyle w:val="Hyperlink"/>
          </w:rPr>
          <w:t>http://www.ietf.org/rfc/rfc2083.txt</w:t>
        </w:r>
      </w:hyperlink>
    </w:p>
    <w:p w:rsidR="00CE3267" w:rsidRDefault="008D4111">
      <w:pPr>
        <w:spacing w:after="200"/>
      </w:pPr>
      <w:r>
        <w:t xml:space="preserve">[RFC2119] Bradner, S., "Key words for use in RFCs to Indicate Requirement Levels", BCP 14, RFC 2119, March 1997, </w:t>
      </w:r>
      <w:hyperlink r:id="rId39">
        <w:r>
          <w:rPr>
            <w:rStyle w:val="Hyperlink"/>
          </w:rPr>
          <w:t>http:/</w:t>
        </w:r>
        <w:r>
          <w:rPr>
            <w:rStyle w:val="Hyperlink"/>
          </w:rPr>
          <w:t>/www.rfc-editor.org/rfc/rfc2119.txt</w:t>
        </w:r>
      </w:hyperlink>
    </w:p>
    <w:p w:rsidR="00CE3267" w:rsidRDefault="008D4111">
      <w:pPr>
        <w:spacing w:after="200"/>
      </w:pPr>
      <w:r>
        <w:t xml:space="preserve">[RFC4234] Crocker, D., Ed., and Overell, P., "Augmented BNF for Syntax Specifications: ABNF", RFC 4234, October 2005, </w:t>
      </w:r>
      <w:hyperlink r:id="rId40">
        <w:r>
          <w:rPr>
            <w:rStyle w:val="Hyperlink"/>
          </w:rPr>
          <w:t>http://www.rfc-editor.org/rfc/rfc4234</w:t>
        </w:r>
        <w:r>
          <w:rPr>
            <w:rStyle w:val="Hyperlink"/>
          </w:rPr>
          <w:t>.txt</w:t>
        </w:r>
      </w:hyperlink>
    </w:p>
    <w:p w:rsidR="00CE3267" w:rsidRDefault="008D4111">
      <w:pPr>
        <w:spacing w:after="200"/>
      </w:pPr>
      <w:r>
        <w:t xml:space="preserve">[RFC4627] Crockford, D., "The application/json Media Type for JavaScript Object Notation (JSON)", RFC 4627, July 2006, </w:t>
      </w:r>
      <w:hyperlink r:id="rId41">
        <w:r>
          <w:rPr>
            <w:rStyle w:val="Hyperlink"/>
          </w:rPr>
          <w:t>http://www.rfc-editor.org/rfc/rfc4627.txt</w:t>
        </w:r>
      </w:hyperlink>
    </w:p>
    <w:p w:rsidR="00CE3267" w:rsidRDefault="008D4111">
      <w:pPr>
        <w:spacing w:after="200"/>
      </w:pPr>
      <w:r>
        <w:t>[XMLSCHEMA1] Thompson, H</w:t>
      </w:r>
      <w:r>
        <w:t xml:space="preserve">., Beech, D., Maloney, M., and Mendelsohn, N., Eds., "XML Schema Part 1: Structures", W3C Recommendation, May 2001, </w:t>
      </w:r>
      <w:hyperlink r:id="rId42">
        <w:r>
          <w:rPr>
            <w:rStyle w:val="Hyperlink"/>
          </w:rPr>
          <w:t>http://www.w3.org/TR/2001/REC-xmlschema-1-20010502/</w:t>
        </w:r>
      </w:hyperlink>
    </w:p>
    <w:p w:rsidR="00CE3267" w:rsidRDefault="008D4111">
      <w:pPr>
        <w:spacing w:after="200"/>
      </w:pPr>
      <w:r>
        <w:t>[XMLSCHEMA2] Biron, P.V</w:t>
      </w:r>
      <w:r>
        <w:t xml:space="preserve">., Ed. and Malhotra, A., Ed., "XML Schema Part 2: Datatypes", W3C Recommendation, May 2001, </w:t>
      </w:r>
      <w:hyperlink r:id="rId43">
        <w:r>
          <w:rPr>
            <w:rStyle w:val="Hyperlink"/>
          </w:rPr>
          <w:t>http://www.w3.org/TR/2001/REC-xmlschema-2-20010502/</w:t>
        </w:r>
      </w:hyperlink>
    </w:p>
    <w:p w:rsidR="00CE3267" w:rsidRDefault="008D4111">
      <w:pPr>
        <w:pStyle w:val="Heading3"/>
      </w:pPr>
      <w:bookmarkStart w:id="62" w:name="section_31ef2b971e4445f08efcebdf70c622a5"/>
      <w:bookmarkStart w:id="63" w:name="_Toc79556200"/>
      <w:r>
        <w:t>Informative References</w:t>
      </w:r>
      <w:bookmarkEnd w:id="62"/>
      <w:bookmarkEnd w:id="63"/>
      <w:r>
        <w:fldChar w:fldCharType="begin"/>
      </w:r>
      <w:r>
        <w:instrText xml:space="preserve"> XE "References:informati</w:instrText>
      </w:r>
      <w:r>
        <w:instrText xml:space="preserve">ve" </w:instrText>
      </w:r>
      <w:r>
        <w:fldChar w:fldCharType="end"/>
      </w:r>
      <w:r>
        <w:fldChar w:fldCharType="begin"/>
      </w:r>
      <w:r>
        <w:instrText xml:space="preserve"> XE "Informative references" </w:instrText>
      </w:r>
      <w:r>
        <w:fldChar w:fldCharType="end"/>
      </w:r>
    </w:p>
    <w:p w:rsidR="00CE3267" w:rsidRDefault="008D4111">
      <w:pPr>
        <w:spacing w:after="200"/>
      </w:pPr>
      <w:r>
        <w:t xml:space="preserve">[HTML] World Wide Web Consortium, "HTML 4.01 Specification", W3C Recommendation, December 1999, </w:t>
      </w:r>
      <w:hyperlink r:id="rId44">
        <w:r>
          <w:rPr>
            <w:rStyle w:val="Hyperlink"/>
          </w:rPr>
          <w:t>http://www.w3.org/TR/html4/</w:t>
        </w:r>
      </w:hyperlink>
    </w:p>
    <w:p w:rsidR="00CE3267" w:rsidRDefault="008D4111">
      <w:pPr>
        <w:spacing w:after="200"/>
      </w:pPr>
      <w:r>
        <w:t xml:space="preserve">[MSDN-CompareOptions] Microsoft Corporation, "CompareOptions Enum", </w:t>
      </w:r>
      <w:hyperlink r:id="rId45">
        <w:r>
          <w:rPr>
            <w:rStyle w:val="Hyperlink"/>
          </w:rPr>
          <w:t>https://docs.microsoft.com/en-us/dotnet/api/system.globalization.compareoptions</w:t>
        </w:r>
      </w:hyperlink>
    </w:p>
    <w:p w:rsidR="00CE3267" w:rsidRDefault="008D4111">
      <w:pPr>
        <w:spacing w:after="200"/>
      </w:pPr>
      <w:r>
        <w:t>[MSDN-ENCLOC] Microsoft Corporation, "Enco</w:t>
      </w:r>
      <w:r>
        <w:t xml:space="preserve">ding and Localization", .NET Framework Developer's Guide, </w:t>
      </w:r>
      <w:hyperlink r:id="rId46">
        <w:r>
          <w:rPr>
            <w:rStyle w:val="Hyperlink"/>
          </w:rPr>
          <w:t>http://msdn.microsoft.com/en-us/library/h6270d0z.aspx</w:t>
        </w:r>
      </w:hyperlink>
    </w:p>
    <w:p w:rsidR="00CE3267" w:rsidRDefault="008D4111">
      <w:pPr>
        <w:spacing w:after="200"/>
      </w:pPr>
      <w:r>
        <w:t>[MSDN-FormattingTypes] Microsoft Corporation, "Formatting Types", .NET Develop</w:t>
      </w:r>
      <w:r>
        <w:t xml:space="preserve">er's Framework, </w:t>
      </w:r>
      <w:hyperlink r:id="rId47">
        <w:r>
          <w:rPr>
            <w:rStyle w:val="Hyperlink"/>
          </w:rPr>
          <w:t>http://msdn.microsoft.com/en-us/library/fbxft59x.aspx</w:t>
        </w:r>
      </w:hyperlink>
    </w:p>
    <w:p w:rsidR="00CE3267" w:rsidRDefault="008D4111">
      <w:pPr>
        <w:spacing w:after="200"/>
      </w:pPr>
      <w:r>
        <w:t xml:space="preserve">[MSDN-OLEDB] Microsoft Corporation, "Microsoft OLE DB", </w:t>
      </w:r>
      <w:hyperlink r:id="rId48">
        <w:r>
          <w:rPr>
            <w:rStyle w:val="Hyperlink"/>
          </w:rPr>
          <w:t>https://docs.microsoft.com/en-us/previous-versions/windows/desktop/ms722784(v=vs.85)</w:t>
        </w:r>
      </w:hyperlink>
    </w:p>
    <w:p w:rsidR="00CE3267" w:rsidRDefault="008D4111">
      <w:pPr>
        <w:spacing w:after="200"/>
      </w:pPr>
      <w:r>
        <w:t xml:space="preserve">[MSDN-ToDouble] Microsoft Corporation, "Convert.ToDouble Method", .NET Framework Class Library, </w:t>
      </w:r>
      <w:hyperlink r:id="rId49">
        <w:r>
          <w:rPr>
            <w:rStyle w:val="Hyperlink"/>
          </w:rPr>
          <w:t>http://m</w:t>
        </w:r>
        <w:r>
          <w:rPr>
            <w:rStyle w:val="Hyperlink"/>
          </w:rPr>
          <w:t>sdn.microsoft.com/en-us/library/system.convert.todouble.aspx</w:t>
        </w:r>
      </w:hyperlink>
    </w:p>
    <w:p w:rsidR="00CE3267" w:rsidRDefault="008D4111">
      <w:pPr>
        <w:pStyle w:val="Heading2"/>
      </w:pPr>
      <w:bookmarkStart w:id="64" w:name="section_3cdf637453924eab9092dbd44cbd6354"/>
      <w:bookmarkStart w:id="65" w:name="_Toc79556201"/>
      <w:r>
        <w:t>Overview</w:t>
      </w:r>
      <w:bookmarkEnd w:id="64"/>
      <w:bookmarkEnd w:id="65"/>
      <w:r>
        <w:fldChar w:fldCharType="begin"/>
      </w:r>
      <w:r>
        <w:instrText xml:space="preserve"> XE "Overview (synopsis)" </w:instrText>
      </w:r>
      <w:r>
        <w:fldChar w:fldCharType="end"/>
      </w:r>
    </w:p>
    <w:p w:rsidR="00CE3267" w:rsidRDefault="008D4111">
      <w:r>
        <w:t xml:space="preserve">This document describes data contained in a </w:t>
      </w:r>
      <w:hyperlink w:anchor="Section_71416c996b32472eb1b85f46497e2df2" w:history="1">
        <w:r>
          <w:rPr>
            <w:rStyle w:val="Hyperlink"/>
          </w:rPr>
          <w:t>compound file</w:t>
        </w:r>
      </w:hyperlink>
      <w:r>
        <w:t xml:space="preserve">. There are several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within the </w:t>
      </w:r>
      <w:hyperlink w:anchor="Section_3328b64021d548c9a79702e72c6b0f13" w:history="1">
        <w:r>
          <w:rPr>
            <w:rStyle w:val="Hyperlink"/>
          </w:rPr>
          <w:t>File Structure</w:t>
        </w:r>
      </w:hyperlink>
      <w:r>
        <w:t>, each using a different persistence format for i</w:t>
      </w:r>
      <w:r>
        <w:t xml:space="preserve">ts data. A </w:t>
      </w:r>
      <w:hyperlink w:anchor="gt_f3529cd8-50da-4f36-aa0b-66af455edbb6">
        <w:r>
          <w:rPr>
            <w:rStyle w:val="HyperlinkGreen"/>
            <w:b/>
          </w:rPr>
          <w:t>stream</w:t>
        </w:r>
      </w:hyperlink>
      <w:r>
        <w:t xml:space="preserve"> named </w:t>
      </w:r>
      <w:r>
        <w:lastRenderedPageBreak/>
        <w:t xml:space="preserve">"VisioServerData" contains a ZIP archive that stores all the information needed to describe a </w:t>
      </w:r>
      <w:hyperlink w:anchor="Section_124a373ef5ca47bfbde823c9db618c25" w:history="1">
        <w:r>
          <w:rPr>
            <w:rStyle w:val="Hyperlink"/>
          </w:rPr>
          <w:t>Web drawing</w:t>
        </w:r>
      </w:hyperlink>
      <w:r>
        <w:t>.</w:t>
      </w:r>
    </w:p>
    <w:p w:rsidR="00CE3267" w:rsidRDefault="008D4111">
      <w:r>
        <w:t xml:space="preserve">A </w:t>
      </w:r>
      <w:hyperlink w:anchor="Section_91b39933d4194cff88431368a42a2258" w:history="1">
        <w:r>
          <w:rPr>
            <w:rStyle w:val="Hyperlink"/>
          </w:rPr>
          <w:t>ShapeGraphic XML Part</w:t>
        </w:r>
      </w:hyperlink>
      <w:r>
        <w:t xml:space="preserve"> in the ZIP archive describes the graphical elements displayed in the Web drawing. These graphical elements are expressed in Extensible Application Markup Language (XAML). Grap</w:t>
      </w:r>
      <w:r>
        <w:t xml:space="preserve">hical elements can be static or dynamic. Dynamic graphical elements, also called </w:t>
      </w:r>
      <w:hyperlink w:anchor="Section_037c6f2c08934c85aaf588143a8d9075" w:history="1">
        <w:r>
          <w:rPr>
            <w:rStyle w:val="Hyperlink"/>
          </w:rPr>
          <w:t>data graphics</w:t>
        </w:r>
      </w:hyperlink>
      <w:r>
        <w:t xml:space="preserve">, have visual properties that are </w:t>
      </w:r>
      <w:hyperlink w:anchor="Section_b9b194892da24d77a8a51c99bb866fe1" w:history="1">
        <w:r>
          <w:rPr>
            <w:rStyle w:val="Hyperlink"/>
          </w:rPr>
          <w:t>bound</w:t>
        </w:r>
      </w:hyperlink>
      <w:r>
        <w:t xml:space="preserve"> to</w:t>
      </w:r>
      <w:r>
        <w:t xml:space="preserve"> data in a </w:t>
      </w:r>
      <w:hyperlink w:anchor="gt_e091613c-6901-4874-b9b2-27273ead1075">
        <w:r>
          <w:rPr>
            <w:rStyle w:val="HyperlinkGreen"/>
            <w:b/>
          </w:rPr>
          <w:t>data source</w:t>
        </w:r>
      </w:hyperlink>
      <w:r>
        <w:t xml:space="preserve">, and the appearance of these elements changes as data in the data source </w:t>
      </w:r>
      <w:hyperlink w:anchor="Section_07b8ea46bb6a4b2b92853c88ad3f1f86" w:history="1">
        <w:r>
          <w:rPr>
            <w:rStyle w:val="Hyperlink"/>
          </w:rPr>
          <w:t>refreshes</w:t>
        </w:r>
      </w:hyperlink>
      <w:r>
        <w:t>.</w:t>
      </w:r>
    </w:p>
    <w:p w:rsidR="00CE3267" w:rsidRDefault="008D4111">
      <w:r>
        <w:t xml:space="preserve">A collection of </w:t>
      </w:r>
      <w:hyperlink w:anchor="Section_e353d699f4bc454eaf7b20193355ee32" w:history="1">
        <w:r>
          <w:rPr>
            <w:rStyle w:val="Hyperlink"/>
          </w:rPr>
          <w:t>XML Parts</w:t>
        </w:r>
      </w:hyperlink>
      <w:r>
        <w:t xml:space="preserve"> in the ZIP archive describes the Web drawing's </w:t>
      </w:r>
      <w:hyperlink w:anchor="Section_28d3d364de644cada48144231aed4d7b" w:history="1">
        <w:r>
          <w:rPr>
            <w:rStyle w:val="Hyperlink"/>
          </w:rPr>
          <w:t>data connections</w:t>
        </w:r>
      </w:hyperlink>
      <w:r>
        <w:t xml:space="preserve">, information about its </w:t>
      </w:r>
      <w:hyperlink w:anchor="Section_6f93675ffa84476c92dd9d3f32d9b22b" w:history="1">
        <w:r>
          <w:rPr>
            <w:rStyle w:val="Hyperlink"/>
          </w:rPr>
          <w:t>shape</w:t>
        </w:r>
      </w:hyperlink>
      <w:r>
        <w:t xml:space="preserve"> and the </w:t>
      </w:r>
      <w:hyperlink w:anchor="Section_b30a1cbd988f4d6bbf2e7219c9423972" w:history="1">
        <w:r>
          <w:rPr>
            <w:rStyle w:val="Hyperlink"/>
          </w:rPr>
          <w:t>diagram update</w:t>
        </w:r>
      </w:hyperlink>
      <w:r>
        <w:t xml:space="preserve"> logic its dynamic graphical elements. These </w:t>
      </w:r>
      <w:hyperlink w:anchor="Section_66eb42ec5ca8459696291233020c701f" w:history="1">
        <w:r>
          <w:rPr>
            <w:rStyle w:val="Hyperlink"/>
          </w:rPr>
          <w:t>parts</w:t>
        </w:r>
      </w:hyperlink>
      <w:r>
        <w:t xml:space="preserve"> are expressed as XML. One of these parts, the </w:t>
      </w:r>
      <w:hyperlink w:anchor="Section_1fb58579229c4f8b9a7b7b606ee56810" w:history="1">
        <w:r>
          <w:rPr>
            <w:rStyle w:val="Hyperlink"/>
          </w:rPr>
          <w:t>DataGraphic XML Part</w:t>
        </w:r>
      </w:hyperlink>
      <w:r>
        <w:t xml:space="preserve">, describes recalculated properties that are to be evaluated after the data in the Web drawing has been refreshed from data sources. In particular, a grammar for </w:t>
      </w:r>
      <w:hyperlink w:anchor="Section_81f0fbe77a314d34b52f5fa9c9380c33" w:history="1">
        <w:r>
          <w:rPr>
            <w:rStyle w:val="Hyperlink"/>
          </w:rPr>
          <w:t>formula evaluation</w:t>
        </w:r>
      </w:hyperlink>
      <w:r>
        <w:t xml:space="preserve"> exists to describe how changes in the data are translated into changes in properties of graphical elements in the Web drawing. See </w:t>
      </w:r>
      <w:hyperlink w:anchor="Section_04483d570a174b32be7b63c671d7d821" w:history="1">
        <w:r>
          <w:rPr>
            <w:rStyle w:val="Hyperlink"/>
          </w:rPr>
          <w:t>F</w:t>
        </w:r>
        <w:r>
          <w:rPr>
            <w:rStyle w:val="Hyperlink"/>
          </w:rPr>
          <w:t>ormula Evaluation and Shape Property Recalc</w:t>
        </w:r>
      </w:hyperlink>
      <w:r>
        <w:rPr>
          <w:rStyle w:val="Hyperlink"/>
        </w:rPr>
        <w:t>ulation</w:t>
      </w:r>
      <w:r>
        <w:t xml:space="preserve"> for a detailed explanation of this grammar.</w:t>
      </w:r>
    </w:p>
    <w:p w:rsidR="00CE3267" w:rsidRDefault="008D4111">
      <w:r>
        <w:t xml:space="preserve">Additional items in the ZIP archive contain information for the </w:t>
      </w:r>
      <w:hyperlink w:anchor="gt_f8aa3f46-99d1-49bb-858f-b4bfa546c1c2">
        <w:r>
          <w:rPr>
            <w:rStyle w:val="HyperlinkGreen"/>
            <w:b/>
          </w:rPr>
          <w:t>fonts</w:t>
        </w:r>
      </w:hyperlink>
      <w:r>
        <w:t xml:space="preserve"> and images used in the Web dr</w:t>
      </w:r>
      <w:r>
        <w:t xml:space="preserve">awing. See </w:t>
      </w:r>
      <w:hyperlink w:anchor="Section_6b505bc0615e455f9af5cbf71b0e401e" w:history="1">
        <w:r>
          <w:rPr>
            <w:rStyle w:val="Hyperlink"/>
          </w:rPr>
          <w:t>Fonts</w:t>
        </w:r>
      </w:hyperlink>
      <w:r>
        <w:t xml:space="preserve"> and </w:t>
      </w:r>
      <w:hyperlink w:anchor="Section_4cb2e2621f8d44a6b20f0be3a3fb0179" w:history="1">
        <w:r>
          <w:rPr>
            <w:rStyle w:val="Hyperlink"/>
          </w:rPr>
          <w:t>Images</w:t>
        </w:r>
      </w:hyperlink>
      <w:r>
        <w:t xml:space="preserve"> for more information.</w:t>
      </w:r>
    </w:p>
    <w:p w:rsidR="00CE3267" w:rsidRDefault="008D4111">
      <w:pPr>
        <w:pStyle w:val="Heading2"/>
      </w:pPr>
      <w:bookmarkStart w:id="66" w:name="section_b90c6cb9048c4685b6a355ad7f251801"/>
      <w:bookmarkStart w:id="67" w:name="_Toc79556202"/>
      <w:r>
        <w:t>Relationship to Protocols and Other Structures</w:t>
      </w:r>
      <w:bookmarkEnd w:id="66"/>
      <w:bookmarkEnd w:id="67"/>
      <w:r>
        <w:fldChar w:fldCharType="begin"/>
      </w:r>
      <w:r>
        <w:instrText xml:space="preserve"> XE "Relationship to protocols and other</w:instrText>
      </w:r>
      <w:r>
        <w:instrText xml:space="preserve"> structures" </w:instrText>
      </w:r>
      <w:r>
        <w:fldChar w:fldCharType="end"/>
      </w:r>
    </w:p>
    <w:p w:rsidR="00CE3267" w:rsidRDefault="008D4111">
      <w:r>
        <w:t xml:space="preserve">This file format specifies the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in an </w:t>
      </w:r>
      <w:hyperlink w:anchor="gt_b39d4d3a-2d16-4bab-b9fd-ba8e1f16e6a4">
        <w:r>
          <w:rPr>
            <w:rStyle w:val="HyperlinkGreen"/>
            <w:b/>
          </w:rPr>
          <w:t>OLE compound file</w:t>
        </w:r>
      </w:hyperlink>
      <w:r>
        <w:t xml:space="preserve"> that are required to render a </w:t>
      </w:r>
      <w:hyperlink w:anchor="Section_124a373ef5ca47bfbde823c9db618c25" w:history="1">
        <w:r>
          <w:rPr>
            <w:rStyle w:val="Hyperlink"/>
          </w:rPr>
          <w:t>Web drawing</w:t>
        </w:r>
      </w:hyperlink>
      <w:r>
        <w:t xml:space="preserve">. For details about OLE compound files see </w:t>
      </w:r>
      <w:hyperlink r:id="rId50" w:anchor="Section_53989ce47b054f8d829bd08d6148375b">
        <w:r>
          <w:rPr>
            <w:rStyle w:val="Hyperlink"/>
          </w:rPr>
          <w:t>[MS-CFB]</w:t>
        </w:r>
      </w:hyperlink>
      <w:r>
        <w:t>.</w:t>
      </w:r>
    </w:p>
    <w:p w:rsidR="00CE3267" w:rsidRDefault="008D4111">
      <w:pPr>
        <w:pStyle w:val="Heading2"/>
      </w:pPr>
      <w:bookmarkStart w:id="68" w:name="section_fc2d21c58d1140898d856cebfddbba58"/>
      <w:bookmarkStart w:id="69" w:name="_Toc79556203"/>
      <w:r>
        <w:t>Appl</w:t>
      </w:r>
      <w:r>
        <w:t>icability Statement</w:t>
      </w:r>
      <w:bookmarkEnd w:id="68"/>
      <w:bookmarkEnd w:id="69"/>
      <w:r>
        <w:fldChar w:fldCharType="begin"/>
      </w:r>
      <w:r>
        <w:instrText xml:space="preserve"> XE "Applicability" </w:instrText>
      </w:r>
      <w:r>
        <w:fldChar w:fldCharType="end"/>
      </w:r>
    </w:p>
    <w:p w:rsidR="00CE3267" w:rsidRDefault="008D4111">
      <w:r>
        <w:t xml:space="preserve">This document specifies a persistence format for </w:t>
      </w:r>
      <w:hyperlink w:anchor="Section_124a373ef5ca47bfbde823c9db618c25" w:history="1">
        <w:r>
          <w:rPr>
            <w:rStyle w:val="Hyperlink"/>
          </w:rPr>
          <w:t>Web drawing</w:t>
        </w:r>
      </w:hyperlink>
      <w:r>
        <w:t xml:space="preserve"> content, which can include </w:t>
      </w:r>
      <w:hyperlink w:anchor="Section_ebba8748c5a54ac7a4191c6a70307640" w:history="1">
        <w:r>
          <w:rPr>
            <w:rStyle w:val="Hyperlink"/>
          </w:rPr>
          <w:t>drawin</w:t>
        </w:r>
        <w:r>
          <w:rPr>
            <w:rStyle w:val="Hyperlink"/>
          </w:rPr>
          <w:t>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and recalculation information, as described in Section 2.2.1. The persistence format is applicable when the document content is graphical in nature.</w:t>
      </w:r>
    </w:p>
    <w:p w:rsidR="00CE3267" w:rsidRDefault="008D4111">
      <w:r>
        <w:t>This persistence format is applicable for use as a stand-alone document.</w:t>
      </w:r>
    </w:p>
    <w:p w:rsidR="00CE3267" w:rsidRDefault="008D4111">
      <w:r>
        <w:t>This persistence format provides</w:t>
      </w:r>
      <w:r>
        <w:t xml:space="preserve"> interoperability with applications that create or read documents conforming to this structure.</w:t>
      </w:r>
    </w:p>
    <w:p w:rsidR="00CE3267" w:rsidRDefault="008D4111">
      <w:pPr>
        <w:pStyle w:val="Heading2"/>
      </w:pPr>
      <w:bookmarkStart w:id="70" w:name="section_178ba59a88d54611858e016d7c11ba39"/>
      <w:bookmarkStart w:id="71" w:name="_Toc79556204"/>
      <w:r>
        <w:t>Versioning and Localization</w:t>
      </w:r>
      <w:bookmarkEnd w:id="70"/>
      <w:bookmarkEnd w:id="71"/>
      <w:r>
        <w:fldChar w:fldCharType="begin"/>
      </w:r>
      <w:r>
        <w:instrText xml:space="preserve"> XE "Versioning" </w:instrText>
      </w:r>
      <w:r>
        <w:fldChar w:fldCharType="end"/>
      </w:r>
      <w:r>
        <w:fldChar w:fldCharType="begin"/>
      </w:r>
      <w:r>
        <w:instrText xml:space="preserve"> XE "Localization" </w:instrText>
      </w:r>
      <w:r>
        <w:fldChar w:fldCharType="end"/>
      </w:r>
    </w:p>
    <w:p w:rsidR="00CE3267" w:rsidRDefault="008D4111">
      <w:r>
        <w:t>This document covers versioning and localization issues in the following areas:</w:t>
      </w:r>
    </w:p>
    <w:p w:rsidR="00CE3267" w:rsidRDefault="008D4111">
      <w:pPr>
        <w:pStyle w:val="ListParagraph"/>
        <w:numPr>
          <w:ilvl w:val="0"/>
          <w:numId w:val="50"/>
        </w:numPr>
      </w:pPr>
      <w:r>
        <w:t>Document ver</w:t>
      </w:r>
      <w:r>
        <w:t xml:space="preserve">sion: App XML Part, section </w:t>
      </w:r>
      <w:hyperlink w:anchor="Section_2c93e85a56504f499b49db4ecd19f55e" w:history="1">
        <w:r>
          <w:rPr>
            <w:rStyle w:val="Hyperlink"/>
          </w:rPr>
          <w:t>2.4.2</w:t>
        </w:r>
      </w:hyperlink>
    </w:p>
    <w:p w:rsidR="00CE3267" w:rsidRDefault="008D4111">
      <w:pPr>
        <w:pStyle w:val="ListParagraph"/>
        <w:numPr>
          <w:ilvl w:val="0"/>
          <w:numId w:val="50"/>
        </w:numPr>
      </w:pPr>
      <w:r>
        <w:t>Default document language: App XML Part, section 2.4.2</w:t>
      </w:r>
    </w:p>
    <w:p w:rsidR="00CE3267" w:rsidRDefault="008D4111">
      <w:pPr>
        <w:pStyle w:val="ListParagraph"/>
        <w:numPr>
          <w:ilvl w:val="0"/>
          <w:numId w:val="50"/>
        </w:numPr>
      </w:pPr>
      <w:r>
        <w:t>Local overrides to document language are specified in attributes, properties and function arguments in indi</w:t>
      </w:r>
      <w:r>
        <w:t>vidual sections of this document.</w:t>
      </w:r>
    </w:p>
    <w:p w:rsidR="00CE3267" w:rsidRDefault="008D4111">
      <w:pPr>
        <w:pStyle w:val="Heading2"/>
      </w:pPr>
      <w:bookmarkStart w:id="72" w:name="section_5aa8158b920141acbd91401bfe9ce871"/>
      <w:bookmarkStart w:id="73" w:name="_Toc79556205"/>
      <w:r>
        <w:t>Vendor-Extensible Fields</w:t>
      </w:r>
      <w:bookmarkEnd w:id="72"/>
      <w:bookmarkEnd w:id="7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E3267" w:rsidRDefault="008D4111">
      <w:r>
        <w:t xml:space="preserve">This persistence format can be extended by storing information in </w:t>
      </w:r>
      <w:hyperlink w:anchor="Section_1fc77f54c9d74549aca5a7bed511c016" w:history="1">
        <w:r>
          <w:rPr>
            <w:rStyle w:val="Hyperlink"/>
          </w:rPr>
          <w:t>str</w:t>
        </w:r>
        <w:r>
          <w:rPr>
            <w:rStyle w:val="Hyperlink"/>
          </w:rPr>
          <w:t>eams</w:t>
        </w:r>
      </w:hyperlink>
      <w:r>
        <w:t xml:space="preserve"> and </w:t>
      </w:r>
      <w:hyperlink w:anchor="gt_63525252-3f66-4459-9b64-5b77f57b2f84">
        <w:r>
          <w:rPr>
            <w:rStyle w:val="HyperlinkGreen"/>
            <w:b/>
          </w:rPr>
          <w:t>storages</w:t>
        </w:r>
      </w:hyperlink>
      <w:r>
        <w:t xml:space="preserve"> that are not specified in Section 2. Implementations are not required to preserve or remove additional </w:t>
      </w:r>
      <w:hyperlink w:anchor="gt_f3529cd8-50da-4f36-aa0b-66af455edbb6">
        <w:r>
          <w:rPr>
            <w:rStyle w:val="HyperlinkGreen"/>
            <w:b/>
          </w:rPr>
          <w:t>streams</w:t>
        </w:r>
      </w:hyperlink>
      <w:r>
        <w:t xml:space="preserve"> or </w:t>
      </w:r>
      <w:r>
        <w:t>storages when modifying an existing document.</w:t>
      </w:r>
    </w:p>
    <w:p w:rsidR="00CE3267" w:rsidRDefault="008D4111">
      <w:pPr>
        <w:pStyle w:val="Heading1"/>
      </w:pPr>
      <w:bookmarkStart w:id="74" w:name="section_8dcfbbd43c0a4166bc50a44293ec38e8"/>
      <w:bookmarkStart w:id="75" w:name="_Toc79556206"/>
      <w:r>
        <w:lastRenderedPageBreak/>
        <w:t>Structures</w:t>
      </w:r>
      <w:bookmarkEnd w:id="74"/>
      <w:bookmarkEnd w:id="7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E3267" w:rsidRDefault="008D4111">
      <w:r>
        <w:t xml:space="preserve">This section specifies the overall structure of a </w:t>
      </w:r>
      <w:r>
        <w:t>file that conforms to this specification.</w:t>
      </w:r>
    </w:p>
    <w:p w:rsidR="00CE3267" w:rsidRDefault="008D4111">
      <w:pPr>
        <w:pStyle w:val="Heading2"/>
      </w:pPr>
      <w:bookmarkStart w:id="76" w:name="section_3328b64021d548c9a79702e72c6b0f13"/>
      <w:bookmarkStart w:id="77" w:name="_Toc79556207"/>
      <w:r>
        <w:t>File Structure Overview</w:t>
      </w:r>
      <w:bookmarkEnd w:id="76"/>
      <w:bookmarkEnd w:id="77"/>
      <w:r>
        <w:fldChar w:fldCharType="begin"/>
      </w:r>
      <w:r>
        <w:instrText xml:space="preserve"> XE "Structures:file structure" </w:instrText>
      </w:r>
      <w:r>
        <w:fldChar w:fldCharType="end"/>
      </w:r>
      <w:r>
        <w:fldChar w:fldCharType="begin"/>
      </w:r>
      <w:r>
        <w:instrText xml:space="preserve"> XE "File structure overview:overview" </w:instrText>
      </w:r>
      <w:r>
        <w:fldChar w:fldCharType="end"/>
      </w:r>
    </w:p>
    <w:p w:rsidR="00CE3267" w:rsidRDefault="008D4111">
      <w:r>
        <w:t xml:space="preserve">A file of the type specified by this specification MUST be a </w:t>
      </w:r>
      <w:hyperlink w:anchor="Section_71416c996b32472eb1b85f46497e2df2" w:history="1">
        <w:r>
          <w:rPr>
            <w:rStyle w:val="Hyperlink"/>
          </w:rPr>
          <w:t>compound file</w:t>
        </w:r>
      </w:hyperlink>
      <w:r>
        <w:t xml:space="preserve">. </w:t>
      </w:r>
    </w:p>
    <w:p w:rsidR="00CE3267" w:rsidRDefault="008D4111">
      <w:r>
        <w:t xml:space="preserve">A compound file contains </w:t>
      </w:r>
      <w:hyperlink w:anchor="gt_63525252-3f66-4459-9b64-5b77f57b2f84">
        <w:r>
          <w:rPr>
            <w:rStyle w:val="HyperlinkGreen"/>
            <w:b/>
          </w:rPr>
          <w:t>storages</w:t>
        </w:r>
      </w:hyperlink>
      <w:r>
        <w:t xml:space="preserve"> and </w:t>
      </w:r>
      <w:hyperlink w:anchor="Section_1fc77f54c9d74549aca5a7bed511c016" w:history="1">
        <w:r>
          <w:rPr>
            <w:rStyle w:val="Hyperlink"/>
          </w:rPr>
          <w:t>streams</w:t>
        </w:r>
      </w:hyperlink>
      <w:r>
        <w:t xml:space="preserve">. A stream that contains a ZIP </w:t>
      </w:r>
      <w:hyperlink w:anchor="Section_ff4eda2d09694c3c8a4e8afa1e16d499" w:history="1">
        <w:r>
          <w:rPr>
            <w:rStyle w:val="Hyperlink"/>
          </w:rPr>
          <w:t>package</w:t>
        </w:r>
      </w:hyperlink>
      <w:r>
        <w:t xml:space="preserve"> is used to persist the information necessary to represent fully a </w:t>
      </w:r>
      <w:hyperlink w:anchor="Section_124a373ef5ca47bfbde823c9db618c25" w:history="1">
        <w:r>
          <w:rPr>
            <w:rStyle w:val="Hyperlink"/>
          </w:rPr>
          <w:t>Web drawing</w:t>
        </w:r>
      </w:hyperlink>
      <w:r>
        <w:t xml:space="preserve">. This package contains a collection of </w:t>
      </w:r>
      <w:hyperlink w:anchor="Section_66eb42ec5ca8459696291233020c701f" w:history="1">
        <w:r>
          <w:rPr>
            <w:rStyle w:val="Hyperlink"/>
          </w:rPr>
          <w:t>parts</w:t>
        </w:r>
      </w:hyperlink>
      <w:r>
        <w:t xml:space="preserve"> that are used to persist data in XML or standard binary formats and specify various aspects of the Web drawing as well as the structure of the package. </w:t>
      </w:r>
    </w:p>
    <w:p w:rsidR="00CE3267" w:rsidRDefault="008D4111">
      <w:r>
        <w:t>The following figure shows a possible i</w:t>
      </w:r>
      <w:r>
        <w:t>mplementation of a file specified by this specification.</w:t>
      </w:r>
    </w:p>
    <w:p w:rsidR="00CE3267" w:rsidRDefault="008D4111">
      <w:pPr>
        <w:jc w:val="center"/>
      </w:pPr>
      <w:r>
        <w:rPr>
          <w:noProof/>
        </w:rPr>
        <w:drawing>
          <wp:inline distT="0" distB="0" distL="0" distR="0">
            <wp:extent cx="3581400" cy="4819650"/>
            <wp:effectExtent l="0" t="0" r="0" b="0"/>
            <wp:docPr id="1" name="[MS-VGSFF]" descr="Possible Implementation of a File" title="Possible Implementation of a File"/>
            <wp:cNvGraphicFramePr/>
            <a:graphic xmlns:a="http://schemas.openxmlformats.org/drawingml/2006/main">
              <a:graphicData uri="http://schemas.openxmlformats.org/drawingml/2006/picture">
                <pic:pic xmlns:pic="http://schemas.openxmlformats.org/drawingml/2006/picture">
                  <pic:nvPicPr>
                    <pic:cNvPr id="0" name="pictaa55e9a1-7433-4d6f-9071-98bf39b2ce80" descr="Possible Implementation of a File" title="Possible Implementation of a File"/>
                    <pic:cNvPicPr/>
                  </pic:nvPicPr>
                  <pic:blipFill>
                    <a:blip r:embed="rId51" cstate="print"/>
                    <a:stretch>
                      <a:fillRect/>
                    </a:stretch>
                  </pic:blipFill>
                  <pic:spPr>
                    <a:xfrm>
                      <a:off x="0" y="0"/>
                      <a:ext cx="3581400" cy="4819650"/>
                    </a:xfrm>
                    <a:prstGeom prst="rect">
                      <a:avLst/>
                    </a:prstGeom>
                  </pic:spPr>
                </pic:pic>
              </a:graphicData>
            </a:graphic>
          </wp:inline>
        </w:drawing>
      </w:r>
    </w:p>
    <w:p w:rsidR="00CE3267" w:rsidRDefault="008D4111">
      <w:pPr>
        <w:pStyle w:val="Caption"/>
      </w:pPr>
      <w:r>
        <w:t xml:space="preserve">Figure </w:t>
      </w:r>
      <w:r>
        <w:fldChar w:fldCharType="begin"/>
      </w:r>
      <w:r>
        <w:instrText xml:space="preserve"> SEQ Figure \* ARABIC </w:instrText>
      </w:r>
      <w:r>
        <w:fldChar w:fldCharType="separate"/>
      </w:r>
      <w:r>
        <w:rPr>
          <w:noProof/>
        </w:rPr>
        <w:t>1</w:t>
      </w:r>
      <w:r>
        <w:fldChar w:fldCharType="end"/>
      </w:r>
      <w:r>
        <w:t>: Possible Implementation of a File</w:t>
      </w:r>
    </w:p>
    <w:p w:rsidR="00CE3267" w:rsidRDefault="008D4111">
      <w:pPr>
        <w:pStyle w:val="Heading3"/>
      </w:pPr>
      <w:bookmarkStart w:id="78" w:name="section_71416c996b32472eb1b85f46497e2df2"/>
      <w:bookmarkStart w:id="79" w:name="_Toc79556208"/>
      <w:r>
        <w:t>Compound File</w:t>
      </w:r>
      <w:bookmarkEnd w:id="78"/>
      <w:bookmarkEnd w:id="79"/>
      <w:r>
        <w:fldChar w:fldCharType="begin"/>
      </w:r>
      <w:r>
        <w:instrText xml:space="preserve"> XE "File structure overview:compound file" </w:instrText>
      </w:r>
      <w:r>
        <w:fldChar w:fldCharType="end"/>
      </w:r>
      <w:r>
        <w:fldChar w:fldCharType="begin"/>
      </w:r>
      <w:r>
        <w:instrText xml:space="preserve"> XE "Compound file structure overview" </w:instrText>
      </w:r>
      <w:r>
        <w:fldChar w:fldCharType="end"/>
      </w:r>
    </w:p>
    <w:p w:rsidR="00CE3267" w:rsidRDefault="008D4111">
      <w:r>
        <w:t>A file of the type specifie</w:t>
      </w:r>
      <w:r>
        <w:t xml:space="preserve">d by this document MUST be an </w:t>
      </w:r>
      <w:hyperlink w:anchor="gt_b39d4d3a-2d16-4bab-b9fd-ba8e1f16e6a4">
        <w:r>
          <w:rPr>
            <w:rStyle w:val="HyperlinkGreen"/>
            <w:b/>
          </w:rPr>
          <w:t>OLE compound file</w:t>
        </w:r>
      </w:hyperlink>
      <w:r>
        <w:t xml:space="preserve"> as specified in </w:t>
      </w:r>
      <w:hyperlink r:id="rId52" w:anchor="Section_53989ce47b054f8d829bd08d6148375b">
        <w:r>
          <w:rPr>
            <w:rStyle w:val="Hyperlink"/>
          </w:rPr>
          <w:t>[MS-CFB]</w:t>
        </w:r>
      </w:hyperlink>
      <w:r>
        <w:t>.</w:t>
      </w:r>
    </w:p>
    <w:p w:rsidR="00CE3267" w:rsidRDefault="008D4111">
      <w:pPr>
        <w:pStyle w:val="Heading3"/>
      </w:pPr>
      <w:bookmarkStart w:id="80" w:name="section_1fc77f54c9d74549aca5a7bed511c016"/>
      <w:bookmarkStart w:id="81" w:name="_Toc79556209"/>
      <w:r>
        <w:lastRenderedPageBreak/>
        <w:t>Streams</w:t>
      </w:r>
      <w:bookmarkEnd w:id="80"/>
      <w:bookmarkEnd w:id="81"/>
      <w:r>
        <w:fldChar w:fldCharType="begin"/>
      </w:r>
      <w:r>
        <w:instrText xml:space="preserve"> XE "File structure overview:stream</w:instrText>
      </w:r>
      <w:r>
        <w:instrText xml:space="preserve">s" </w:instrText>
      </w:r>
      <w:r>
        <w:fldChar w:fldCharType="end"/>
      </w:r>
      <w:r>
        <w:fldChar w:fldCharType="begin"/>
      </w:r>
      <w:r>
        <w:instrText xml:space="preserve"> XE "Streams structure overview" </w:instrText>
      </w:r>
      <w:r>
        <w:fldChar w:fldCharType="end"/>
      </w:r>
    </w:p>
    <w:p w:rsidR="00CE3267" w:rsidRDefault="008D4111">
      <w:r>
        <w:t xml:space="preserve">A file of the type specified by this document consists of </w:t>
      </w:r>
      <w:hyperlink w:anchor="gt_f3529cd8-50da-4f36-aa0b-66af455edbb6">
        <w:r>
          <w:rPr>
            <w:rStyle w:val="HyperlinkGreen"/>
            <w:b/>
          </w:rPr>
          <w:t>streams</w:t>
        </w:r>
      </w:hyperlink>
      <w:r>
        <w:t xml:space="preserve"> as specified in </w:t>
      </w:r>
      <w:hyperlink r:id="rId53" w:anchor="Section_53989ce47b054f8d829bd08d6148375b">
        <w:r>
          <w:rPr>
            <w:rStyle w:val="Hyperlink"/>
          </w:rPr>
          <w:t>[MS-CFB]</w:t>
        </w:r>
      </w:hyperlink>
      <w:r>
        <w:t>.</w:t>
      </w:r>
    </w:p>
    <w:p w:rsidR="00CE3267" w:rsidRDefault="008D4111">
      <w:r>
        <w:t xml:space="preserve">A file of the type specified by this document MUST contain exactly one stream with the name "VisioServerData". This stream completely specifies the information necessary to represent a </w:t>
      </w:r>
      <w:hyperlink w:anchor="Section_124a373ef5ca47bfbde823c9db618c25" w:history="1">
        <w:r>
          <w:rPr>
            <w:rStyle w:val="Hyperlink"/>
          </w:rPr>
          <w:t>Web drawing</w:t>
        </w:r>
      </w:hyperlink>
      <w:r>
        <w:t>. Other streams that exist in the file are unused and MUST be ignored when rendering a</w:t>
      </w:r>
      <w:r>
        <w:rPr>
          <w:b/>
        </w:rPr>
        <w:t xml:space="preserve"> </w:t>
      </w:r>
      <w:r>
        <w:t>Web drawing.</w:t>
      </w:r>
    </w:p>
    <w:p w:rsidR="00CE3267" w:rsidRDefault="008D4111">
      <w:pPr>
        <w:pStyle w:val="Heading3"/>
      </w:pPr>
      <w:bookmarkStart w:id="82" w:name="section_ff4eda2d09694c3c8a4e8afa1e16d499"/>
      <w:bookmarkStart w:id="83" w:name="_Toc79556210"/>
      <w:r>
        <w:t>Package</w:t>
      </w:r>
      <w:bookmarkEnd w:id="82"/>
      <w:bookmarkEnd w:id="83"/>
      <w:r>
        <w:fldChar w:fldCharType="begin"/>
      </w:r>
      <w:r>
        <w:instrText xml:space="preserve"> XE "File structure overview:package" </w:instrText>
      </w:r>
      <w:r>
        <w:fldChar w:fldCharType="end"/>
      </w:r>
      <w:r>
        <w:fldChar w:fldCharType="begin"/>
      </w:r>
      <w:r>
        <w:instrText xml:space="preserve"> XE "Package structure overview" </w:instrText>
      </w:r>
      <w:r>
        <w:fldChar w:fldCharType="end"/>
      </w:r>
    </w:p>
    <w:p w:rsidR="00CE3267" w:rsidRDefault="008D4111">
      <w:r>
        <w:t xml:space="preserve">The "VisioServerData" </w:t>
      </w:r>
      <w:hyperlink w:anchor="Section_1fc77f54c9d74549aca5a7bed511c016" w:history="1">
        <w:r>
          <w:rPr>
            <w:rStyle w:val="Hyperlink"/>
          </w:rPr>
          <w:t>stream</w:t>
        </w:r>
      </w:hyperlink>
      <w:r>
        <w:t xml:space="preserve"> MUST contain exactly one package that is a ZIP archive that conforms to the Open Packaging Conventions as specified in </w:t>
      </w:r>
      <w:hyperlink r:id="rId54">
        <w:r>
          <w:rPr>
            <w:rStyle w:val="Hyperlink"/>
          </w:rPr>
          <w:t>[ISO/IEC29500-2:2011]</w:t>
        </w:r>
      </w:hyperlink>
      <w:r>
        <w:t>, the further pac</w:t>
      </w:r>
      <w:r>
        <w:t xml:space="preserve">kaging restrictions specified in </w:t>
      </w:r>
      <w:hyperlink r:id="rId55">
        <w:r>
          <w:rPr>
            <w:rStyle w:val="Hyperlink"/>
          </w:rPr>
          <w:t>[ISO/IEC29500-1:2011]</w:t>
        </w:r>
      </w:hyperlink>
      <w:r>
        <w:t xml:space="preserve"> Section 9, and this specification.</w:t>
      </w:r>
    </w:p>
    <w:p w:rsidR="00CE3267" w:rsidRDefault="008D4111">
      <w:pPr>
        <w:pStyle w:val="Heading3"/>
      </w:pPr>
      <w:bookmarkStart w:id="84" w:name="section_66eb42ec5ca8459696291233020c701f"/>
      <w:bookmarkStart w:id="85" w:name="_Toc79556211"/>
      <w:r>
        <w:t>Parts</w:t>
      </w:r>
      <w:bookmarkEnd w:id="84"/>
      <w:bookmarkEnd w:id="85"/>
      <w:r>
        <w:fldChar w:fldCharType="begin"/>
      </w:r>
      <w:r>
        <w:instrText xml:space="preserve"> XE "File structure overview:parts" </w:instrText>
      </w:r>
      <w:r>
        <w:fldChar w:fldCharType="end"/>
      </w:r>
      <w:r>
        <w:fldChar w:fldCharType="begin"/>
      </w:r>
      <w:r>
        <w:instrText xml:space="preserve"> XE "Parts structure overview" </w:instrText>
      </w:r>
      <w:r>
        <w:fldChar w:fldCharType="end"/>
      </w:r>
    </w:p>
    <w:p w:rsidR="00CE3267" w:rsidRDefault="008D4111">
      <w:r>
        <w:t xml:space="preserve">A </w:t>
      </w:r>
      <w:hyperlink w:anchor="Section_ff4eda2d09694c3c8a4e8afa1e16d499" w:history="1">
        <w:r>
          <w:rPr>
            <w:rStyle w:val="Hyperlink"/>
          </w:rPr>
          <w:t>package</w:t>
        </w:r>
      </w:hyperlink>
      <w:r>
        <w:t xml:space="preserve"> is composed of multiple parts as specified in </w:t>
      </w:r>
      <w:hyperlink r:id="rId56">
        <w:r>
          <w:rPr>
            <w:rStyle w:val="Hyperlink"/>
          </w:rPr>
          <w:t>[ISO/IEC29500-2:2011]</w:t>
        </w:r>
      </w:hyperlink>
      <w:r>
        <w:t xml:space="preserve"> Section 9.1. Each part has an associated content type that specifies the format it is persisted in. Each part can also be the target or the source of a connection between two parts called a </w:t>
      </w:r>
      <w:hyperlink w:anchor="Section_d7daa0e06e22406f96d9655bc5f29e78" w:history="1">
        <w:r>
          <w:rPr>
            <w:rStyle w:val="Hyperlink"/>
          </w:rPr>
          <w:t>relat</w:t>
        </w:r>
        <w:r>
          <w:rPr>
            <w:rStyle w:val="Hyperlink"/>
          </w:rPr>
          <w:t>ionship</w:t>
        </w:r>
      </w:hyperlink>
      <w:r>
        <w:t>, as specified in [ISO/IEC29500-2:2011] Section 9.3.</w:t>
      </w:r>
    </w:p>
    <w:p w:rsidR="00CE3267" w:rsidRDefault="008D4111">
      <w:r>
        <w:t xml:space="preserve">The valid parts, content types, and required and optional relationships between all parts in this package are specified in </w:t>
      </w:r>
      <w:hyperlink w:anchor="Section_24caf49c97804bd0827c61d9cc647ab3" w:history="1">
        <w:r>
          <w:rPr>
            <w:rStyle w:val="Hyperlink"/>
          </w:rPr>
          <w:t>Part Enumerat</w:t>
        </w:r>
        <w:r>
          <w:rPr>
            <w:rStyle w:val="Hyperlink"/>
          </w:rPr>
          <w:t>ion</w:t>
        </w:r>
      </w:hyperlink>
      <w:r>
        <w:t>.</w:t>
      </w:r>
    </w:p>
    <w:p w:rsidR="00CE3267" w:rsidRDefault="008D4111">
      <w:pPr>
        <w:pStyle w:val="Heading3"/>
      </w:pPr>
      <w:bookmarkStart w:id="86" w:name="section_d7daa0e06e22406f96d9655bc5f29e78"/>
      <w:bookmarkStart w:id="87" w:name="_Toc79556212"/>
      <w:r>
        <w:t>Relationships</w:t>
      </w:r>
      <w:bookmarkEnd w:id="86"/>
      <w:bookmarkEnd w:id="87"/>
      <w:r>
        <w:fldChar w:fldCharType="begin"/>
      </w:r>
      <w:r>
        <w:instrText xml:space="preserve"> XE "File structure overview:relationships" </w:instrText>
      </w:r>
      <w:r>
        <w:fldChar w:fldCharType="end"/>
      </w:r>
      <w:r>
        <w:fldChar w:fldCharType="begin"/>
      </w:r>
      <w:r>
        <w:instrText xml:space="preserve"> XE "Relationships structure overview" </w:instrText>
      </w:r>
      <w:r>
        <w:fldChar w:fldCharType="end"/>
      </w:r>
    </w:p>
    <w:p w:rsidR="00CE3267" w:rsidRDefault="008D4111">
      <w:r>
        <w:t xml:space="preserve">A relationship specifies a connection between a source and a target resource as specified in </w:t>
      </w:r>
      <w:hyperlink r:id="rId57">
        <w:r>
          <w:rPr>
            <w:rStyle w:val="Hyperlink"/>
          </w:rPr>
          <w:t>[ISO/IEC29500-1:2011]</w:t>
        </w:r>
      </w:hyperlink>
      <w:r>
        <w:t xml:space="preserve"> Section 8.3. Relationship identifiers are used in binary and XML </w:t>
      </w:r>
      <w:hyperlink w:anchor="Section_66eb42ec5ca8459696291233020c701f" w:history="1">
        <w:r>
          <w:rPr>
            <w:rStyle w:val="Hyperlink"/>
          </w:rPr>
          <w:t>part</w:t>
        </w:r>
      </w:hyperlink>
      <w:r>
        <w:t xml:space="preserve"> content to reference unique relationship elements in relationship parts that in turn target oth</w:t>
      </w:r>
      <w:r>
        <w:t>er resources. There are several different types of relationships:</w:t>
      </w:r>
    </w:p>
    <w:p w:rsidR="00CE3267" w:rsidRDefault="008D4111">
      <w:pPr>
        <w:pStyle w:val="ListParagraph"/>
        <w:numPr>
          <w:ilvl w:val="0"/>
          <w:numId w:val="51"/>
        </w:numPr>
      </w:pPr>
      <w:r>
        <w:t xml:space="preserve">A </w:t>
      </w:r>
      <w:hyperlink w:anchor="Section_ff4eda2d09694c3c8a4e8afa1e16d499" w:history="1">
        <w:r>
          <w:rPr>
            <w:rStyle w:val="Hyperlink"/>
          </w:rPr>
          <w:t>package</w:t>
        </w:r>
      </w:hyperlink>
      <w:r>
        <w:t xml:space="preserve"> relationship is a relationship where the target is a part and the source is the package as a whole.</w:t>
      </w:r>
    </w:p>
    <w:p w:rsidR="00CE3267" w:rsidRDefault="008D4111">
      <w:pPr>
        <w:pStyle w:val="ListParagraph"/>
        <w:numPr>
          <w:ilvl w:val="0"/>
          <w:numId w:val="51"/>
        </w:numPr>
      </w:pPr>
      <w:r>
        <w:t>A part-to-part relat</w:t>
      </w:r>
      <w:r>
        <w:t>ionship is a relationship where the target is a part and the source is a part in the package.</w:t>
      </w:r>
    </w:p>
    <w:p w:rsidR="00CE3267" w:rsidRDefault="008D4111">
      <w:pPr>
        <w:pStyle w:val="ListParagraph"/>
        <w:numPr>
          <w:ilvl w:val="0"/>
          <w:numId w:val="51"/>
        </w:numPr>
      </w:pPr>
      <w:r>
        <w:t>An explicit relationship is a relationship where a resource is referenced from the contents of a source part by referencing the ID attribute value of a relationsh</w:t>
      </w:r>
      <w:r>
        <w:t>ip element.</w:t>
      </w:r>
    </w:p>
    <w:p w:rsidR="00CE3267" w:rsidRDefault="008D4111">
      <w:pPr>
        <w:pStyle w:val="ListParagraph"/>
        <w:numPr>
          <w:ilvl w:val="0"/>
          <w:numId w:val="51"/>
        </w:numPr>
      </w:pPr>
      <w:r>
        <w:t>An implicit relationship is a relationship that is not explicit.</w:t>
      </w:r>
    </w:p>
    <w:p w:rsidR="00CE3267" w:rsidRDefault="008D4111">
      <w:pPr>
        <w:pStyle w:val="ListParagraph"/>
        <w:numPr>
          <w:ilvl w:val="0"/>
          <w:numId w:val="51"/>
        </w:numPr>
      </w:pPr>
      <w:r>
        <w:t>An internal relationship is a relationship where the target is a part in the package.</w:t>
      </w:r>
    </w:p>
    <w:p w:rsidR="00CE3267" w:rsidRDefault="008D4111">
      <w:pPr>
        <w:pStyle w:val="ListParagraph"/>
        <w:numPr>
          <w:ilvl w:val="0"/>
          <w:numId w:val="51"/>
        </w:numPr>
      </w:pPr>
      <w:r>
        <w:t>An external relationship is a relationship where the target is an external resource not in th</w:t>
      </w:r>
      <w:r>
        <w:t>e package.</w:t>
      </w:r>
    </w:p>
    <w:p w:rsidR="00CE3267" w:rsidRDefault="008D4111">
      <w:pPr>
        <w:pStyle w:val="Heading3"/>
      </w:pPr>
      <w:bookmarkStart w:id="88" w:name="section_24caf49c97804bd0827c61d9cc647ab3"/>
      <w:bookmarkStart w:id="89" w:name="_Toc79556213"/>
      <w:r>
        <w:t>Part Enumeration</w:t>
      </w:r>
      <w:bookmarkEnd w:id="88"/>
      <w:bookmarkEnd w:id="89"/>
      <w:r>
        <w:fldChar w:fldCharType="begin"/>
      </w:r>
      <w:r>
        <w:instrText xml:space="preserve"> XE "File structure overview:part enumeration" </w:instrText>
      </w:r>
      <w:r>
        <w:fldChar w:fldCharType="end"/>
      </w:r>
      <w:r>
        <w:fldChar w:fldCharType="begin"/>
      </w:r>
      <w:r>
        <w:instrText xml:space="preserve"> XE "Part enumeration structure overview" </w:instrText>
      </w:r>
      <w:r>
        <w:fldChar w:fldCharType="end"/>
      </w:r>
    </w:p>
    <w:p w:rsidR="00CE3267" w:rsidRDefault="008D4111">
      <w:r>
        <w:t xml:space="preserve">The "VisioServerData" </w:t>
      </w:r>
      <w:hyperlink w:anchor="Section_1fc77f54c9d74549aca5a7bed511c016" w:history="1">
        <w:r>
          <w:rPr>
            <w:rStyle w:val="Hyperlink"/>
          </w:rPr>
          <w:t>stream</w:t>
        </w:r>
      </w:hyperlink>
      <w:r>
        <w:t xml:space="preserve"> contains the following ZIP </w:t>
      </w:r>
      <w:hyperlink w:anchor="Section_ff4eda2d09694c3c8a4e8afa1e16d499" w:history="1">
        <w:r>
          <w:rPr>
            <w:rStyle w:val="Hyperlink"/>
          </w:rPr>
          <w:t>package</w:t>
        </w:r>
      </w:hyperlink>
      <w:r>
        <w:t xml:space="preserve"> </w:t>
      </w:r>
      <w:hyperlink w:anchor="Section_66eb42ec5ca8459696291233020c701f" w:history="1">
        <w:r>
          <w:rPr>
            <w:rStyle w:val="Hyperlink"/>
          </w:rPr>
          <w:t>parts</w:t>
        </w:r>
      </w:hyperlink>
      <w:r>
        <w:t xml:space="preserve"> and </w:t>
      </w:r>
      <w:hyperlink w:anchor="Section_d7daa0e06e22406f96d9655bc5f29e78"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2593"/>
        <w:gridCol w:w="2593"/>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593" w:type="dxa"/>
          </w:tcPr>
          <w:p w:rsidR="00CE3267" w:rsidRDefault="008D4111">
            <w:pPr>
              <w:pStyle w:val="TableHeaderText"/>
            </w:pPr>
            <w:r>
              <w:t>Part Name</w:t>
            </w:r>
          </w:p>
        </w:tc>
        <w:tc>
          <w:tcPr>
            <w:tcW w:w="2593" w:type="dxa"/>
          </w:tcPr>
          <w:p w:rsidR="00CE3267" w:rsidRDefault="008D4111">
            <w:pPr>
              <w:pStyle w:val="TableHeaderText"/>
            </w:pPr>
            <w:r>
              <w:t>Relationship target of...</w:t>
            </w:r>
          </w:p>
        </w:tc>
      </w:tr>
      <w:tr w:rsidR="00CE3267" w:rsidTr="00CE3267">
        <w:tc>
          <w:tcPr>
            <w:tcW w:w="2593" w:type="dxa"/>
          </w:tcPr>
          <w:p w:rsidR="00CE3267" w:rsidRDefault="008D4111">
            <w:pPr>
              <w:pStyle w:val="TableBodyText"/>
            </w:pPr>
            <w:hyperlink w:anchor="Section_ef5dbca1b87c456cbc1673fafb319612" w:history="1">
              <w:r>
                <w:rPr>
                  <w:rStyle w:val="Hyperlink"/>
                </w:rPr>
                <w:t>Core</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a9ba94e7522542ce9a4b8552b7d3f6e7" w:history="1">
              <w:r>
                <w:rPr>
                  <w:rStyle w:val="Hyperlink"/>
                </w:rPr>
                <w:t>App</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6b505bc0615e455f9af5cbf71b0e401e" w:history="1">
              <w:r>
                <w:rPr>
                  <w:rStyle w:val="Hyperlink"/>
                </w:rPr>
                <w:t>Fonts</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4cb2e2621f8d44a6b20f0be3a3fb0179" w:history="1">
              <w:r>
                <w:rPr>
                  <w:rStyle w:val="Hyperlink"/>
                </w:rPr>
                <w:t>Images</w:t>
              </w:r>
            </w:hyperlink>
          </w:p>
        </w:tc>
        <w:tc>
          <w:tcPr>
            <w:tcW w:w="2593" w:type="dxa"/>
          </w:tcPr>
          <w:p w:rsidR="00CE3267" w:rsidRDefault="008D4111">
            <w:pPr>
              <w:pStyle w:val="TableBodyText"/>
            </w:pPr>
            <w:hyperlink w:anchor="Section_91b39933d4194cff88431368a42a2258" w:history="1">
              <w:r>
                <w:rPr>
                  <w:rStyle w:val="Hyperlink"/>
                </w:rPr>
                <w:t>ShapeGraphic</w:t>
              </w:r>
            </w:hyperlink>
          </w:p>
        </w:tc>
      </w:tr>
      <w:tr w:rsidR="00CE3267" w:rsidTr="00CE3267">
        <w:tc>
          <w:tcPr>
            <w:tcW w:w="2593" w:type="dxa"/>
          </w:tcPr>
          <w:p w:rsidR="00CE3267" w:rsidRDefault="008D4111">
            <w:pPr>
              <w:pStyle w:val="TableBodyText"/>
            </w:pPr>
            <w:hyperlink w:anchor="Section_ddb7bd92bfe64998916e8dfb99140798" w:history="1">
              <w:r>
                <w:rPr>
                  <w:rStyle w:val="Hyperlink"/>
                </w:rPr>
                <w:t>DataBinding</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83bf3bed01f44b4fb096b7f19c2aced8" w:history="1">
              <w:r>
                <w:rPr>
                  <w:rStyle w:val="Hyperlink"/>
                </w:rPr>
                <w:t>DataConnection</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1fb58579229c4f8b9a7b7b606ee56810" w:history="1">
              <w:r>
                <w:rPr>
                  <w:rStyle w:val="Hyperlink"/>
                </w:rPr>
                <w:t>DataGraphic</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52fd15daf90d485f9e6123ed67a3b063" w:history="1">
              <w:r>
                <w:rPr>
                  <w:rStyle w:val="Hyperlink"/>
                </w:rPr>
                <w:t>DataGraphicDefinition</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hyperlink w:anchor="Section_7ab8617e1a9f4fcd909c52b0d983de4b" w:history="1">
              <w:r>
                <w:rPr>
                  <w:rStyle w:val="Hyperlink"/>
                </w:rPr>
                <w:t>ShapeInfo</w:t>
              </w:r>
            </w:hyperlink>
          </w:p>
        </w:tc>
        <w:tc>
          <w:tcPr>
            <w:tcW w:w="2593" w:type="dxa"/>
          </w:tcPr>
          <w:p w:rsidR="00CE3267" w:rsidRDefault="008D4111">
            <w:pPr>
              <w:pStyle w:val="TableBodyText"/>
            </w:pPr>
            <w:r>
              <w:t>ShapeGraphic</w:t>
            </w:r>
          </w:p>
        </w:tc>
      </w:tr>
      <w:tr w:rsidR="00CE3267" w:rsidTr="00CE3267">
        <w:tc>
          <w:tcPr>
            <w:tcW w:w="2593" w:type="dxa"/>
          </w:tcPr>
          <w:p w:rsidR="00CE3267" w:rsidRDefault="008D4111">
            <w:pPr>
              <w:pStyle w:val="TableBodyText"/>
            </w:pPr>
            <w:hyperlink w:anchor="Section_95cae30c8856445bb58a1de22f34c6b3" w:history="1">
              <w:r>
                <w:rPr>
                  <w:rStyle w:val="Hyperlink"/>
                </w:rPr>
                <w:t>ShapeOutline</w:t>
              </w:r>
            </w:hyperlink>
          </w:p>
        </w:tc>
        <w:tc>
          <w:tcPr>
            <w:tcW w:w="2593" w:type="dxa"/>
          </w:tcPr>
          <w:p w:rsidR="00CE3267" w:rsidRDefault="008D4111">
            <w:pPr>
              <w:pStyle w:val="TableBodyText"/>
            </w:pPr>
            <w:r>
              <w:t>ShapeGraphic</w:t>
            </w:r>
          </w:p>
        </w:tc>
      </w:tr>
      <w:tr w:rsidR="00CE3267" w:rsidTr="00CE3267">
        <w:tc>
          <w:tcPr>
            <w:tcW w:w="2593" w:type="dxa"/>
          </w:tcPr>
          <w:p w:rsidR="00CE3267" w:rsidRDefault="008D4111">
            <w:pPr>
              <w:pStyle w:val="TableBodyText"/>
            </w:pPr>
            <w:hyperlink w:anchor="Section_f40c633a99df45dcb12a9049fca1fb6b" w:history="1">
              <w:r>
                <w:rPr>
                  <w:rStyle w:val="Hyperlink"/>
                </w:rPr>
                <w:t>ShapeTextBinding</w:t>
              </w:r>
            </w:hyperlink>
          </w:p>
        </w:tc>
        <w:tc>
          <w:tcPr>
            <w:tcW w:w="2593" w:type="dxa"/>
          </w:tcPr>
          <w:p w:rsidR="00CE3267" w:rsidRDefault="008D4111">
            <w:pPr>
              <w:pStyle w:val="TableBodyText"/>
            </w:pPr>
            <w:r>
              <w:t>ShapeGraph</w:t>
            </w:r>
            <w:r>
              <w:t>ic</w:t>
            </w:r>
          </w:p>
        </w:tc>
      </w:tr>
      <w:tr w:rsidR="00CE3267" w:rsidTr="00CE3267">
        <w:tc>
          <w:tcPr>
            <w:tcW w:w="2593" w:type="dxa"/>
          </w:tcPr>
          <w:p w:rsidR="00CE3267" w:rsidRDefault="008D4111">
            <w:pPr>
              <w:pStyle w:val="TableBodyText"/>
            </w:pPr>
            <w:hyperlink w:anchor="Section_f996c29c681640c58fd62e2ab94bac40">
              <w:r>
                <w:rPr>
                  <w:rStyle w:val="Hyperlink"/>
                </w:rPr>
                <w:t>Rels</w:t>
              </w:r>
            </w:hyperlink>
          </w:p>
        </w:tc>
        <w:tc>
          <w:tcPr>
            <w:tcW w:w="2593" w:type="dxa"/>
          </w:tcPr>
          <w:p w:rsidR="00CE3267" w:rsidRDefault="008D4111">
            <w:pPr>
              <w:pStyle w:val="TableBodyText"/>
            </w:pPr>
            <w:r>
              <w:t>package</w:t>
            </w:r>
          </w:p>
        </w:tc>
      </w:tr>
      <w:tr w:rsidR="00CE3267" w:rsidTr="00CE3267">
        <w:tc>
          <w:tcPr>
            <w:tcW w:w="2593" w:type="dxa"/>
          </w:tcPr>
          <w:p w:rsidR="00CE3267" w:rsidRDefault="008D4111">
            <w:pPr>
              <w:pStyle w:val="TableBodyText"/>
            </w:pPr>
            <w:r>
              <w:t>ShapeGraphic</w:t>
            </w:r>
          </w:p>
        </w:tc>
        <w:tc>
          <w:tcPr>
            <w:tcW w:w="2593" w:type="dxa"/>
          </w:tcPr>
          <w:p w:rsidR="00CE3267" w:rsidRDefault="008D4111">
            <w:pPr>
              <w:pStyle w:val="TableBodyText"/>
            </w:pPr>
            <w:r>
              <w:t>package</w:t>
            </w:r>
          </w:p>
        </w:tc>
      </w:tr>
      <w:tr w:rsidR="00CE3267" w:rsidTr="00CE3267">
        <w:trPr>
          <w:trHeight w:val="96"/>
        </w:trPr>
        <w:tc>
          <w:tcPr>
            <w:tcW w:w="2593" w:type="dxa"/>
          </w:tcPr>
          <w:p w:rsidR="00CE3267" w:rsidRDefault="008D4111">
            <w:pPr>
              <w:pStyle w:val="TableBodyText"/>
            </w:pPr>
            <w:hyperlink w:anchor="Section_6f4e2abfa782498d99d07b262e3f53f5" w:history="1">
              <w:r>
                <w:rPr>
                  <w:rStyle w:val="Hyperlink"/>
                </w:rPr>
                <w:t>Content Type</w:t>
              </w:r>
            </w:hyperlink>
          </w:p>
        </w:tc>
        <w:tc>
          <w:tcPr>
            <w:tcW w:w="2593" w:type="dxa"/>
          </w:tcPr>
          <w:p w:rsidR="00CE3267" w:rsidRDefault="008D4111">
            <w:pPr>
              <w:pStyle w:val="TableBodyText"/>
            </w:pPr>
            <w:r>
              <w:t>package</w:t>
            </w:r>
          </w:p>
        </w:tc>
      </w:tr>
    </w:tbl>
    <w:p w:rsidR="00CE3267" w:rsidRDefault="00CE3267">
      <w:pPr>
        <w:rPr>
          <w:b/>
        </w:rPr>
      </w:pPr>
    </w:p>
    <w:p w:rsidR="00CE3267" w:rsidRDefault="008D4111">
      <w:pPr>
        <w:pStyle w:val="Heading4"/>
      </w:pPr>
      <w:bookmarkStart w:id="90" w:name="section_91b39933d4194cff88431368a42a2258"/>
      <w:bookmarkStart w:id="91" w:name="_Toc79556214"/>
      <w:r>
        <w:t>ShapeGraphic</w:t>
      </w:r>
      <w:bookmarkEnd w:id="90"/>
      <w:bookmarkEnd w:id="91"/>
      <w:r>
        <w:fldChar w:fldCharType="begin"/>
      </w:r>
      <w:r>
        <w:instrText xml:space="preserve"> XE "Part enumeration:ShapeGraphic"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application/xaml+xml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http://schemas.openxmlformats.org/officeDocument/2006/relationships/custom-properties</w:t>
            </w:r>
          </w:p>
        </w:tc>
      </w:tr>
    </w:tbl>
    <w:p w:rsidR="00CE3267" w:rsidRDefault="008D4111">
      <w:pPr>
        <w:rPr>
          <w:b/>
        </w:rPr>
      </w:pPr>
      <w:r>
        <w:t xml:space="preserve">An instance of this </w:t>
      </w:r>
      <w:hyperlink w:anchor="Section_66eb42ec5ca8459696291233020c701f" w:history="1">
        <w:r>
          <w:rPr>
            <w:rStyle w:val="Hyperlink"/>
          </w:rPr>
          <w:t>part</w:t>
        </w:r>
      </w:hyperlink>
      <w:r>
        <w:t xml:space="preserve"> specifies a vector description of a </w:t>
      </w:r>
      <w:hyperlink w:anchor="Section_ebba8748c5a54ac7a4191c6a70307640" w:history="1">
        <w:r>
          <w:rPr>
            <w:rStyle w:val="Hyperlink"/>
          </w:rPr>
          <w:t>drawing page</w:t>
        </w:r>
      </w:hyperlink>
      <w:r>
        <w:t xml:space="preserve"> and all the </w:t>
      </w:r>
      <w:hyperlink w:anchor="Section_6f93675ffa84476c92dd9d3f32d9b22b" w:history="1">
        <w:r>
          <w:rPr>
            <w:rStyle w:val="Hyperlink"/>
          </w:rPr>
          <w:t>shapes</w:t>
        </w:r>
      </w:hyperlink>
      <w:r>
        <w:t xml:space="preserve"> contained within it.</w:t>
      </w:r>
      <w:r>
        <w:rPr>
          <w:b/>
        </w:rPr>
        <w:t xml:space="preserve"> </w:t>
      </w:r>
      <w:r>
        <w:t>The syntax of the structures contained in this part is specified</w:t>
      </w:r>
      <w:r>
        <w:rPr>
          <w:b/>
        </w:rPr>
        <w:t xml:space="preserve"> </w:t>
      </w:r>
      <w:r>
        <w:t xml:space="preserve">in the </w:t>
      </w:r>
      <w:hyperlink w:anchor="Section_d86834c499d248e2b13ab2c8f016eca0" w:history="1">
        <w:r>
          <w:rPr>
            <w:rStyle w:val="Hyperlink"/>
          </w:rPr>
          <w:t>ShapeGraphic XML Part</w:t>
        </w:r>
      </w:hyperlink>
      <w:r>
        <w:t>.</w:t>
      </w:r>
    </w:p>
    <w:p w:rsidR="00CE3267" w:rsidRDefault="008D4111">
      <w:r>
        <w:t xml:space="preserve">One ShapeGraphic part MUST exist in the </w:t>
      </w:r>
      <w:hyperlink w:anchor="Section_ff4eda2d09694c3c8a4e8afa1e16d499" w:history="1">
        <w:r>
          <w:rPr>
            <w:rStyle w:val="Hyperlink"/>
          </w:rPr>
          <w:t>package</w:t>
        </w:r>
      </w:hyperlink>
      <w:r>
        <w:t xml:space="preserve"> for each unique value of the </w:t>
      </w:r>
      <w:r>
        <w:rPr>
          <w:b/>
        </w:rPr>
        <w:t>ID</w:t>
      </w:r>
      <w:r>
        <w:t xml:space="preserve"> attribute across all the CT_PageMetaData eleme</w:t>
      </w:r>
      <w:r>
        <w:t xml:space="preserve">nts contained in the </w:t>
      </w:r>
      <w:hyperlink w:anchor="Section_2c93e85a56504f499b49db4ecd19f55e" w:history="1">
        <w:r>
          <w:rPr>
            <w:rStyle w:val="Hyperlink"/>
          </w:rPr>
          <w:t>App XML Part</w:t>
        </w:r>
      </w:hyperlink>
      <w:r>
        <w:t>. The name of each part of this type MUST be of the form "ShapeGraphic</w:t>
      </w:r>
      <w:r>
        <w:rPr>
          <w:i/>
        </w:rPr>
        <w:t>N</w:t>
      </w:r>
      <w:r>
        <w:t xml:space="preserve">.xaml", where N is the value of the associated </w:t>
      </w:r>
      <w:r>
        <w:rPr>
          <w:b/>
        </w:rPr>
        <w:t>ID</w:t>
      </w:r>
      <w:r>
        <w:t xml:space="preserve"> attribute.</w:t>
      </w:r>
    </w:p>
    <w:p w:rsidR="00CE3267" w:rsidRDefault="008D4111">
      <w:r>
        <w:t xml:space="preserve">Each ShapeGraphic part MUST be </w:t>
      </w:r>
      <w:r>
        <w:t xml:space="preserve">the target of a package relationship. </w:t>
      </w:r>
    </w:p>
    <w:p w:rsidR="00CE3267" w:rsidRDefault="008D4111">
      <w:r>
        <w:t xml:space="preserve">A ShapeGraphic part is permitted to have implicit relationships to the following parts: </w:t>
      </w:r>
    </w:p>
    <w:p w:rsidR="00CE3267" w:rsidRDefault="008D4111">
      <w:pPr>
        <w:pStyle w:val="ListParagraph"/>
        <w:numPr>
          <w:ilvl w:val="0"/>
          <w:numId w:val="52"/>
        </w:numPr>
        <w:spacing w:before="0" w:after="200" w:line="276" w:lineRule="auto"/>
      </w:pPr>
      <w:hyperlink w:anchor="Section_f40c633a99df45dcb12a9049fca1fb6b" w:history="1">
        <w:r>
          <w:rPr>
            <w:rStyle w:val="Hyperlink"/>
          </w:rPr>
          <w:t>ShapeTextBinding</w:t>
        </w:r>
      </w:hyperlink>
    </w:p>
    <w:p w:rsidR="00CE3267" w:rsidRDefault="008D4111">
      <w:pPr>
        <w:pStyle w:val="ListParagraph"/>
        <w:numPr>
          <w:ilvl w:val="0"/>
          <w:numId w:val="52"/>
        </w:numPr>
        <w:spacing w:before="0" w:after="200" w:line="276" w:lineRule="auto"/>
      </w:pPr>
      <w:hyperlink w:anchor="Section_95cae30c8856445bb58a1de22f34c6b3" w:history="1">
        <w:r>
          <w:rPr>
            <w:rStyle w:val="Hyperlink"/>
          </w:rPr>
          <w:t>ShapeOutline</w:t>
        </w:r>
      </w:hyperlink>
    </w:p>
    <w:p w:rsidR="00CE3267" w:rsidRDefault="008D4111">
      <w:pPr>
        <w:pStyle w:val="ListParagraph"/>
        <w:numPr>
          <w:ilvl w:val="0"/>
          <w:numId w:val="52"/>
        </w:numPr>
        <w:spacing w:before="0" w:after="200" w:line="276" w:lineRule="auto"/>
      </w:pPr>
      <w:hyperlink w:anchor="Section_7ab8617e1a9f4fcd909c52b0d983de4b" w:history="1">
        <w:r>
          <w:rPr>
            <w:rStyle w:val="Hyperlink"/>
          </w:rPr>
          <w:t>ShapeInfo</w:t>
        </w:r>
      </w:hyperlink>
    </w:p>
    <w:p w:rsidR="00CE3267" w:rsidRDefault="008D4111">
      <w:pPr>
        <w:pStyle w:val="ListParagraph"/>
        <w:numPr>
          <w:ilvl w:val="0"/>
          <w:numId w:val="52"/>
        </w:numPr>
        <w:spacing w:before="0" w:after="200" w:line="276" w:lineRule="auto"/>
      </w:pPr>
      <w:hyperlink w:anchor="Section_4cb2e2621f8d44a6b20f0be3a3fb0179" w:history="1">
        <w:r>
          <w:rPr>
            <w:rStyle w:val="Hyperlink"/>
          </w:rPr>
          <w:t>Images</w:t>
        </w:r>
      </w:hyperlink>
    </w:p>
    <w:p w:rsidR="00CE3267" w:rsidRDefault="008D4111">
      <w:pPr>
        <w:pStyle w:val="Heading4"/>
      </w:pPr>
      <w:bookmarkStart w:id="92" w:name="section_6b505bc0615e455f9af5cbf71b0e401e"/>
      <w:bookmarkStart w:id="93" w:name="_Toc79556215"/>
      <w:r>
        <w:t>Fonts</w:t>
      </w:r>
      <w:bookmarkEnd w:id="92"/>
      <w:bookmarkEnd w:id="93"/>
      <w:r>
        <w:fldChar w:fldCharType="begin"/>
      </w:r>
      <w:r>
        <w:instrText xml:space="preserve"> XE "Part enumeration:Fonts" </w:instrText>
      </w:r>
      <w:r>
        <w:fldChar w:fldCharType="end"/>
      </w:r>
    </w:p>
    <w:tbl>
      <w:tblPr>
        <w:tblStyle w:val="TableGrid"/>
        <w:tblW w:w="0" w:type="auto"/>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w:t>
            </w:r>
            <w:r>
              <w:t>e:</w:t>
            </w:r>
          </w:p>
        </w:tc>
        <w:tc>
          <w:tcPr>
            <w:tcW w:w="7938" w:type="dxa"/>
          </w:tcPr>
          <w:p w:rsidR="00CE3267" w:rsidRDefault="008D4111">
            <w:pPr>
              <w:pStyle w:val="TableHeaderText"/>
            </w:pPr>
            <w:r>
              <w:t>application/vnd.openxmlformats-officedocument.obfuscatedFont</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http://schemas.openxmlformats.org/officeDocument/2006/relationships/font</w:t>
            </w:r>
          </w:p>
        </w:tc>
      </w:tr>
    </w:tbl>
    <w:p w:rsidR="00CE3267" w:rsidRDefault="008D4111">
      <w:r>
        <w:lastRenderedPageBreak/>
        <w:t xml:space="preserve">An instance of this </w:t>
      </w:r>
      <w:hyperlink w:anchor="Section_66eb42ec5ca8459696291233020c701f" w:history="1">
        <w:r>
          <w:rPr>
            <w:rStyle w:val="Hyperlink"/>
          </w:rPr>
          <w:t>part</w:t>
        </w:r>
      </w:hyperlink>
      <w:r>
        <w:t xml:space="preserve"> type specif</w:t>
      </w:r>
      <w:r>
        <w:t xml:space="preserve">ies a </w:t>
      </w:r>
      <w:hyperlink w:anchor="gt_f8aa3f46-99d1-49bb-858f-b4bfa546c1c2">
        <w:r>
          <w:rPr>
            <w:rStyle w:val="HyperlinkGreen"/>
            <w:b/>
          </w:rPr>
          <w:t>font</w:t>
        </w:r>
      </w:hyperlink>
      <w:r>
        <w:t xml:space="preserve"> resource used in rendering a </w:t>
      </w:r>
      <w:hyperlink w:anchor="Section_124a373ef5ca47bfbde823c9db618c25" w:history="1">
        <w:r>
          <w:rPr>
            <w:rStyle w:val="Hyperlink"/>
          </w:rPr>
          <w:t>Web drawing</w:t>
        </w:r>
      </w:hyperlink>
      <w:r>
        <w:t>. Each part of this type is a binary font</w:t>
      </w:r>
      <w:r>
        <w:t xml:space="preserve"> file that conforms to the Open Type Font Format as specified in </w:t>
      </w:r>
      <w:hyperlink r:id="rId58">
        <w:r>
          <w:rPr>
            <w:rStyle w:val="Hyperlink"/>
          </w:rPr>
          <w:t>[ISO/IEC-14496-22]</w:t>
        </w:r>
      </w:hyperlink>
      <w:r>
        <w:t xml:space="preserve">. The part MUST be modified from the original Open Type Font Format in the following way: </w:t>
      </w:r>
    </w:p>
    <w:p w:rsidR="00CE3267" w:rsidRDefault="008D4111">
      <w:r>
        <w:t>The part name MU</w:t>
      </w:r>
      <w:r>
        <w:t>ST of the form "B</w:t>
      </w:r>
      <w:r>
        <w:rPr>
          <w:vertAlign w:val="subscript"/>
        </w:rPr>
        <w:t>03</w:t>
      </w:r>
      <w:r>
        <w:t>B</w:t>
      </w:r>
      <w:r>
        <w:rPr>
          <w:vertAlign w:val="subscript"/>
        </w:rPr>
        <w:t>02</w:t>
      </w:r>
      <w:r>
        <w:t>B</w:t>
      </w:r>
      <w:r>
        <w:rPr>
          <w:vertAlign w:val="subscript"/>
        </w:rPr>
        <w:t>01</w:t>
      </w:r>
      <w:r>
        <w:t>B</w:t>
      </w:r>
      <w:r>
        <w:rPr>
          <w:vertAlign w:val="subscript"/>
        </w:rPr>
        <w:t>00</w:t>
      </w:r>
      <w:r>
        <w:t>-B</w:t>
      </w:r>
      <w:r>
        <w:rPr>
          <w:vertAlign w:val="subscript"/>
        </w:rPr>
        <w:t>11</w:t>
      </w:r>
      <w:r>
        <w:t>B</w:t>
      </w:r>
      <w:r>
        <w:rPr>
          <w:vertAlign w:val="subscript"/>
        </w:rPr>
        <w:t>10</w:t>
      </w:r>
      <w:r>
        <w:t>-B</w:t>
      </w:r>
      <w:r>
        <w:rPr>
          <w:vertAlign w:val="subscript"/>
        </w:rPr>
        <w:t>21</w:t>
      </w:r>
      <w:r>
        <w:t>B</w:t>
      </w:r>
      <w:r>
        <w:rPr>
          <w:vertAlign w:val="subscript"/>
        </w:rPr>
        <w:t>20</w:t>
      </w:r>
      <w:r>
        <w:t>-B</w:t>
      </w:r>
      <w:r>
        <w:rPr>
          <w:vertAlign w:val="subscript"/>
        </w:rPr>
        <w:t>30</w:t>
      </w:r>
      <w:r>
        <w:t>B</w:t>
      </w:r>
      <w:r>
        <w:rPr>
          <w:vertAlign w:val="subscript"/>
        </w:rPr>
        <w:t>31</w:t>
      </w:r>
      <w:r>
        <w:t>-B</w:t>
      </w:r>
      <w:r>
        <w:rPr>
          <w:vertAlign w:val="subscript"/>
        </w:rPr>
        <w:t>32</w:t>
      </w:r>
      <w:r>
        <w:t>B</w:t>
      </w:r>
      <w:r>
        <w:rPr>
          <w:vertAlign w:val="subscript"/>
        </w:rPr>
        <w:t>33</w:t>
      </w:r>
      <w:r>
        <w:t>B</w:t>
      </w:r>
      <w:r>
        <w:rPr>
          <w:vertAlign w:val="subscript"/>
        </w:rPr>
        <w:t>34</w:t>
      </w:r>
      <w:r>
        <w:t>B</w:t>
      </w:r>
      <w:r>
        <w:rPr>
          <w:vertAlign w:val="subscript"/>
        </w:rPr>
        <w:t>35</w:t>
      </w:r>
      <w:r>
        <w:t>B</w:t>
      </w:r>
      <w:r>
        <w:rPr>
          <w:vertAlign w:val="subscript"/>
        </w:rPr>
        <w:t>36</w:t>
      </w:r>
      <w:r>
        <w:t>B</w:t>
      </w:r>
      <w:r>
        <w:rPr>
          <w:vertAlign w:val="subscript"/>
        </w:rPr>
        <w:t>37</w:t>
      </w:r>
      <w:r>
        <w:t>.odttf" where each "B</w:t>
      </w:r>
      <w:r>
        <w:rPr>
          <w:vertAlign w:val="subscript"/>
        </w:rPr>
        <w:t>xy</w:t>
      </w:r>
      <w:r>
        <w:t xml:space="preserve">" is a two digits hexadecimal representation of a byte taken from a </w:t>
      </w:r>
      <w:hyperlink w:anchor="gt_f49694cc-c350-462d-ab8e-816f0103c6c1">
        <w:r>
          <w:rPr>
            <w:rStyle w:val="HyperlinkGreen"/>
            <w:b/>
          </w:rPr>
          <w:t>GUID</w:t>
        </w:r>
      </w:hyperlink>
      <w:r>
        <w:t>.</w:t>
      </w:r>
    </w:p>
    <w:p w:rsidR="00CE3267" w:rsidRDefault="008D4111">
      <w:r>
        <w:t>The part data MUST satisfy th</w:t>
      </w:r>
      <w:r>
        <w:t>e following requirements:</w:t>
      </w:r>
    </w:p>
    <w:p w:rsidR="00CE3267" w:rsidRDefault="008D4111">
      <w:pPr>
        <w:pStyle w:val="ListParagraph"/>
        <w:numPr>
          <w:ilvl w:val="0"/>
          <w:numId w:val="53"/>
        </w:numPr>
      </w:pPr>
      <w:r>
        <w:t>The first 16 bytes of the part data MUST be the result of a binary XOR operation of the corresponding original Open Type Font Format byte with B</w:t>
      </w:r>
      <w:r>
        <w:rPr>
          <w:vertAlign w:val="subscript"/>
        </w:rPr>
        <w:t>37</w:t>
      </w:r>
      <w:r>
        <w:t>, B</w:t>
      </w:r>
      <w:r>
        <w:rPr>
          <w:vertAlign w:val="subscript"/>
        </w:rPr>
        <w:t>36</w:t>
      </w:r>
      <w:r>
        <w:t>, B</w:t>
      </w:r>
      <w:r>
        <w:rPr>
          <w:vertAlign w:val="subscript"/>
        </w:rPr>
        <w:t>35</w:t>
      </w:r>
      <w:r>
        <w:t>, B</w:t>
      </w:r>
      <w:r>
        <w:rPr>
          <w:vertAlign w:val="subscript"/>
        </w:rPr>
        <w:t>34</w:t>
      </w:r>
      <w:r>
        <w:t>, B</w:t>
      </w:r>
      <w:r>
        <w:rPr>
          <w:vertAlign w:val="subscript"/>
        </w:rPr>
        <w:t>33</w:t>
      </w:r>
      <w:r>
        <w:t>, B</w:t>
      </w:r>
      <w:r>
        <w:rPr>
          <w:vertAlign w:val="subscript"/>
        </w:rPr>
        <w:t>32</w:t>
      </w:r>
      <w:r>
        <w:t>, B</w:t>
      </w:r>
      <w:r>
        <w:rPr>
          <w:vertAlign w:val="subscript"/>
        </w:rPr>
        <w:t>31</w:t>
      </w:r>
      <w:r>
        <w:t>, B</w:t>
      </w:r>
      <w:r>
        <w:rPr>
          <w:vertAlign w:val="subscript"/>
        </w:rPr>
        <w:t>30</w:t>
      </w:r>
      <w:r>
        <w:t>, B</w:t>
      </w:r>
      <w:r>
        <w:rPr>
          <w:vertAlign w:val="subscript"/>
        </w:rPr>
        <w:t>20</w:t>
      </w:r>
      <w:r>
        <w:t>, B</w:t>
      </w:r>
      <w:r>
        <w:rPr>
          <w:vertAlign w:val="subscript"/>
        </w:rPr>
        <w:t>21</w:t>
      </w:r>
      <w:r>
        <w:t>, B</w:t>
      </w:r>
      <w:r>
        <w:rPr>
          <w:vertAlign w:val="subscript"/>
        </w:rPr>
        <w:t>10</w:t>
      </w:r>
      <w:r>
        <w:t>, B</w:t>
      </w:r>
      <w:r>
        <w:rPr>
          <w:vertAlign w:val="subscript"/>
        </w:rPr>
        <w:t>11</w:t>
      </w:r>
      <w:r>
        <w:t>, B</w:t>
      </w:r>
      <w:r>
        <w:rPr>
          <w:vertAlign w:val="subscript"/>
        </w:rPr>
        <w:t>00</w:t>
      </w:r>
      <w:r>
        <w:t>, B</w:t>
      </w:r>
      <w:r>
        <w:rPr>
          <w:vertAlign w:val="subscript"/>
        </w:rPr>
        <w:t>01</w:t>
      </w:r>
      <w:r>
        <w:t>, B</w:t>
      </w:r>
      <w:r>
        <w:rPr>
          <w:vertAlign w:val="subscript"/>
        </w:rPr>
        <w:t>02</w:t>
      </w:r>
      <w:r>
        <w:t>, and B</w:t>
      </w:r>
      <w:r>
        <w:rPr>
          <w:vertAlign w:val="subscript"/>
        </w:rPr>
        <w:t>03</w:t>
      </w:r>
      <w:r>
        <w:t>.</w:t>
      </w:r>
    </w:p>
    <w:p w:rsidR="00CE3267" w:rsidRDefault="008D4111">
      <w:pPr>
        <w:pStyle w:val="ListParagraph"/>
        <w:numPr>
          <w:ilvl w:val="0"/>
          <w:numId w:val="53"/>
        </w:numPr>
      </w:pPr>
      <w:r>
        <w:t>The next 16 bytes of the part data MUST be the result of a binary XOR operation of the corresponding original Open Type Font Format byte with the same sequence of bytes extracted from the part name.</w:t>
      </w:r>
    </w:p>
    <w:p w:rsidR="00CE3267" w:rsidRDefault="008D4111">
      <w:pPr>
        <w:ind w:left="45"/>
      </w:pPr>
      <w:r>
        <w:t xml:space="preserve">One Fonts part MUST exist in the </w:t>
      </w:r>
      <w:hyperlink w:anchor="Section_ff4eda2d09694c3c8a4e8afa1e16d499" w:history="1">
        <w:r>
          <w:rPr>
            <w:rStyle w:val="Hyperlink"/>
          </w:rPr>
          <w:t>package</w:t>
        </w:r>
      </w:hyperlink>
      <w:r>
        <w:t xml:space="preserve"> for each unique value of the </w:t>
      </w:r>
      <w:r>
        <w:rPr>
          <w:b/>
        </w:rPr>
        <w:t>FontURI</w:t>
      </w:r>
      <w:r>
        <w:t xml:space="preserve"> attribute across all </w:t>
      </w:r>
      <w:r>
        <w:rPr>
          <w:b/>
        </w:rPr>
        <w:t>Glyph</w:t>
      </w:r>
      <w:r>
        <w:t xml:space="preserve"> elements contained within all </w:t>
      </w:r>
      <w:hyperlink w:anchor="Section_91b39933d4194cff88431368a42a2258" w:history="1">
        <w:r>
          <w:rPr>
            <w:rStyle w:val="Hyperlink"/>
          </w:rPr>
          <w:t>ShapeGraphic</w:t>
        </w:r>
      </w:hyperlink>
      <w:r>
        <w:t xml:space="preserve"> parts, as specified in </w:t>
      </w:r>
      <w:hyperlink r:id="rId59">
        <w:r>
          <w:rPr>
            <w:rStyle w:val="Hyperlink"/>
          </w:rPr>
          <w:t>[MS-SLXV]</w:t>
        </w:r>
      </w:hyperlink>
      <w:r>
        <w:t xml:space="preserve"> section 1.22.31.1.4, that does not contain the string "CommonFonts/". The name of the Fonts part MUST be equal to the value of </w:t>
      </w:r>
      <w:r>
        <w:rPr>
          <w:b/>
        </w:rPr>
        <w:t>FontURI</w:t>
      </w:r>
      <w:r>
        <w:t>.</w:t>
      </w:r>
    </w:p>
    <w:p w:rsidR="00CE3267" w:rsidRDefault="008D4111">
      <w:r>
        <w:t>All Fonts parts MUST be the target of a package relationship. A Fonts part MU</w:t>
      </w:r>
      <w:r>
        <w:t>ST NOT have implicit or explicit relationships to any other part specified in this specification.</w:t>
      </w:r>
    </w:p>
    <w:p w:rsidR="00CE3267" w:rsidRDefault="008D4111">
      <w:pPr>
        <w:pStyle w:val="Heading4"/>
      </w:pPr>
      <w:bookmarkStart w:id="94" w:name="section_4cb2e2621f8d44a6b20f0be3a3fb0179"/>
      <w:bookmarkStart w:id="95" w:name="_Toc79556216"/>
      <w:r>
        <w:t>Images</w:t>
      </w:r>
      <w:bookmarkEnd w:id="94"/>
      <w:bookmarkEnd w:id="95"/>
      <w:r>
        <w:fldChar w:fldCharType="begin"/>
      </w:r>
      <w:r>
        <w:instrText xml:space="preserve"> XE "Part enumeration:Images" </w:instrText>
      </w:r>
      <w:r>
        <w:fldChar w:fldCharType="end"/>
      </w:r>
    </w:p>
    <w:tbl>
      <w:tblPr>
        <w:tblStyle w:val="TableGrid"/>
        <w:tblW w:w="0" w:type="auto"/>
        <w:tblLook w:val="04A0" w:firstRow="1" w:lastRow="0" w:firstColumn="1" w:lastColumn="0" w:noHBand="0" w:noVBand="1"/>
      </w:tblPr>
      <w:tblGrid>
        <w:gridCol w:w="2966"/>
        <w:gridCol w:w="6610"/>
      </w:tblGrid>
      <w:tr w:rsidR="00CE3267">
        <w:trPr>
          <w:tblHeader/>
        </w:trPr>
        <w:tc>
          <w:tcPr>
            <w:tcW w:w="4788" w:type="dxa"/>
          </w:tcPr>
          <w:p w:rsidR="00CE3267" w:rsidRDefault="008D4111">
            <w:pPr>
              <w:pStyle w:val="TableHeaderText"/>
            </w:pPr>
            <w:r>
              <w:t>Content Type:</w:t>
            </w:r>
          </w:p>
        </w:tc>
        <w:tc>
          <w:tcPr>
            <w:tcW w:w="4788" w:type="dxa"/>
          </w:tcPr>
          <w:p w:rsidR="00CE3267" w:rsidRDefault="008D4111">
            <w:pPr>
              <w:pStyle w:val="TableHeaderText"/>
            </w:pPr>
            <w:r>
              <w:t>image/png</w:t>
            </w:r>
          </w:p>
        </w:tc>
      </w:tr>
      <w:tr w:rsidR="00CE3267">
        <w:tc>
          <w:tcPr>
            <w:tcW w:w="4788" w:type="dxa"/>
          </w:tcPr>
          <w:p w:rsidR="00CE3267" w:rsidRDefault="008D4111">
            <w:pPr>
              <w:pStyle w:val="TableBodyText"/>
            </w:pPr>
            <w:r>
              <w:t>Source Relationship:</w:t>
            </w:r>
          </w:p>
        </w:tc>
        <w:tc>
          <w:tcPr>
            <w:tcW w:w="4788" w:type="dxa"/>
          </w:tcPr>
          <w:p w:rsidR="00CE3267" w:rsidRDefault="008D4111">
            <w:pPr>
              <w:pStyle w:val="TableBodyText"/>
            </w:pPr>
            <w:r>
              <w:t>http://schemas.openxmlformats.org/officeDocument/2006/relationships/image</w:t>
            </w:r>
          </w:p>
        </w:tc>
      </w:tr>
    </w:tbl>
    <w:p w:rsidR="00CE3267" w:rsidRDefault="008D4111">
      <w:r>
        <w:t xml:space="preserve">An instance of this </w:t>
      </w:r>
      <w:hyperlink w:anchor="Section_66eb42ec5ca8459696291233020c701f" w:history="1">
        <w:r>
          <w:rPr>
            <w:rStyle w:val="Hyperlink"/>
          </w:rPr>
          <w:t>part</w:t>
        </w:r>
      </w:hyperlink>
      <w:r>
        <w:t xml:space="preserve"> type specifies an image resource used in rendering a </w:t>
      </w:r>
      <w:hyperlink w:anchor="Section_124a373ef5ca47bfbde823c9db618c25" w:history="1">
        <w:r>
          <w:rPr>
            <w:rStyle w:val="Hyperlink"/>
          </w:rPr>
          <w:t>Web drawing</w:t>
        </w:r>
      </w:hyperlink>
      <w:r>
        <w:t>. Each part of this type is an image file tha</w:t>
      </w:r>
      <w:r>
        <w:t xml:space="preserve">t MUST support the </w:t>
      </w:r>
      <w:hyperlink w:anchor="gt_212c87ce-40ba-4311-be2a-494f1a116604">
        <w:r>
          <w:rPr>
            <w:rStyle w:val="HyperlinkGreen"/>
            <w:b/>
          </w:rPr>
          <w:t>Portable Network Graphics (PNG)</w:t>
        </w:r>
      </w:hyperlink>
      <w:r>
        <w:t xml:space="preserve"> format specified in </w:t>
      </w:r>
      <w:hyperlink r:id="rId60">
        <w:r>
          <w:rPr>
            <w:rStyle w:val="Hyperlink"/>
          </w:rPr>
          <w:t>[RFC2083]</w:t>
        </w:r>
      </w:hyperlink>
      <w:r>
        <w:t xml:space="preserve">. </w:t>
      </w:r>
    </w:p>
    <w:p w:rsidR="00CE3267" w:rsidRDefault="008D4111">
      <w:r>
        <w:t xml:space="preserve">One Images part MUST exist in the </w:t>
      </w:r>
      <w:hyperlink w:anchor="Section_ff4eda2d09694c3c8a4e8afa1e16d499" w:history="1">
        <w:r>
          <w:rPr>
            <w:rStyle w:val="Hyperlink"/>
          </w:rPr>
          <w:t>package</w:t>
        </w:r>
      </w:hyperlink>
      <w:r>
        <w:t xml:space="preserve"> for each unique value of the following attributes of elements contained within all </w:t>
      </w:r>
      <w:hyperlink w:anchor="Section_91b39933d4194cff88431368a42a2258" w:history="1">
        <w:r>
          <w:rPr>
            <w:rStyle w:val="Hyperlink"/>
          </w:rPr>
          <w:t>ShapeGraphic</w:t>
        </w:r>
      </w:hyperlink>
      <w:r>
        <w:t xml:space="preserve"> parts:</w:t>
      </w:r>
    </w:p>
    <w:p w:rsidR="00CE3267" w:rsidRDefault="008D4111">
      <w:pPr>
        <w:pStyle w:val="ListParagraph"/>
        <w:numPr>
          <w:ilvl w:val="0"/>
          <w:numId w:val="54"/>
        </w:numPr>
      </w:pPr>
      <w:r>
        <w:t xml:space="preserve">All </w:t>
      </w:r>
      <w:r>
        <w:rPr>
          <w:b/>
        </w:rPr>
        <w:t>Source</w:t>
      </w:r>
      <w:r>
        <w:t xml:space="preserve"> attributes of the Image el</w:t>
      </w:r>
      <w:r>
        <w:t xml:space="preserve">ements as specified in </w:t>
      </w:r>
      <w:hyperlink r:id="rId61">
        <w:r>
          <w:rPr>
            <w:rStyle w:val="Hyperlink"/>
          </w:rPr>
          <w:t>[MS-SLXV]</w:t>
        </w:r>
      </w:hyperlink>
      <w:r>
        <w:t xml:space="preserve"> section 1.22.31.1.5. The name of the Images part MUST be equal to the value of </w:t>
      </w:r>
      <w:r>
        <w:rPr>
          <w:b/>
        </w:rPr>
        <w:t>Source</w:t>
      </w:r>
      <w:r>
        <w:t>.</w:t>
      </w:r>
    </w:p>
    <w:p w:rsidR="00CE3267" w:rsidRDefault="008D4111">
      <w:pPr>
        <w:pStyle w:val="ListParagraph"/>
        <w:numPr>
          <w:ilvl w:val="0"/>
          <w:numId w:val="54"/>
        </w:numPr>
      </w:pPr>
      <w:r>
        <w:t xml:space="preserve">All </w:t>
      </w:r>
      <w:r>
        <w:rPr>
          <w:b/>
        </w:rPr>
        <w:t>ImageSource</w:t>
      </w:r>
      <w:r>
        <w:t xml:space="preserve"> attributes of the ImageBrush elements as specified in [MS-SLXV] section 1.22.2.3.1. The</w:t>
      </w:r>
      <w:r>
        <w:t xml:space="preserve"> name of the Images part MUST be equal to the value of </w:t>
      </w:r>
      <w:r>
        <w:rPr>
          <w:b/>
        </w:rPr>
        <w:t>ImageSource</w:t>
      </w:r>
      <w:r>
        <w:t>.</w:t>
      </w:r>
    </w:p>
    <w:p w:rsidR="00CE3267" w:rsidRDefault="008D4111">
      <w:r>
        <w:t>All Images parts MUST be the target of an implicit relationship from the related ShapeGraphic part. An Images part MUST NOT have implicit or explicit relationships to any other part specif</w:t>
      </w:r>
      <w:r>
        <w:t>ied in this specification.</w:t>
      </w:r>
    </w:p>
    <w:p w:rsidR="00CE3267" w:rsidRDefault="008D4111">
      <w:pPr>
        <w:pStyle w:val="Heading4"/>
      </w:pPr>
      <w:bookmarkStart w:id="96" w:name="section_a9ba94e7522542ce9a4b8552b7d3f6e7"/>
      <w:bookmarkStart w:id="97" w:name="_Toc79556217"/>
      <w:r>
        <w:t>App</w:t>
      </w:r>
      <w:bookmarkEnd w:id="96"/>
      <w:bookmarkEnd w:id="97"/>
      <w:r>
        <w:fldChar w:fldCharType="begin"/>
      </w:r>
      <w:r>
        <w:instrText xml:space="preserve"> XE "Part enumeration:App" </w:instrText>
      </w:r>
      <w:r>
        <w:fldChar w:fldCharType="end"/>
      </w:r>
    </w:p>
    <w:p w:rsidR="00CE3267" w:rsidRDefault="008D4111">
      <w:r>
        <w:t xml:space="preserve">This </w:t>
      </w:r>
      <w:hyperlink w:anchor="Section_66eb42ec5ca8459696291233020c701f" w:history="1">
        <w:r>
          <w:rPr>
            <w:rStyle w:val="Hyperlink"/>
          </w:rPr>
          <w:t>part</w:t>
        </w:r>
      </w:hyperlink>
      <w:r>
        <w:t xml:space="preserve"> is specified in </w:t>
      </w:r>
      <w:hyperlink r:id="rId62">
        <w:r>
          <w:rPr>
            <w:rStyle w:val="Hyperlink"/>
          </w:rPr>
          <w:t>[ISO/IEC29500-1:2011]</w:t>
        </w:r>
      </w:hyperlink>
      <w:r>
        <w:t xml:space="preserve"> Section 15.2.12.3.</w:t>
      </w:r>
      <w:r>
        <w:rPr>
          <w:b/>
        </w:rPr>
        <w:t xml:space="preserve"> </w:t>
      </w:r>
      <w:r>
        <w:t xml:space="preserve">The syntax of the structures contained in this part is specified in the </w:t>
      </w:r>
      <w:hyperlink w:anchor="Section_2c93e85a56504f499b49db4ecd19f55e" w:history="1">
        <w:r>
          <w:rPr>
            <w:rStyle w:val="Hyperlink"/>
          </w:rPr>
          <w:t>App XML Part</w:t>
        </w:r>
      </w:hyperlink>
      <w:r>
        <w:t xml:space="preserve">. </w:t>
      </w:r>
    </w:p>
    <w:p w:rsidR="00CE3267" w:rsidRDefault="008D4111">
      <w:pPr>
        <w:pStyle w:val="Heading4"/>
      </w:pPr>
      <w:bookmarkStart w:id="98" w:name="section_ef5dbca1b87c456cbc1673fafb319612"/>
      <w:bookmarkStart w:id="99" w:name="_Toc79556218"/>
      <w:r>
        <w:t>Core</w:t>
      </w:r>
      <w:bookmarkEnd w:id="98"/>
      <w:bookmarkEnd w:id="99"/>
      <w:r>
        <w:fldChar w:fldCharType="begin"/>
      </w:r>
      <w:r>
        <w:instrText xml:space="preserve"> XE "Part enumeration:Core" </w:instrText>
      </w:r>
      <w:r>
        <w:fldChar w:fldCharType="end"/>
      </w:r>
    </w:p>
    <w:p w:rsidR="00CE3267" w:rsidRDefault="008D4111">
      <w:pPr>
        <w:rPr>
          <w:b/>
        </w:rPr>
      </w:pPr>
      <w:r>
        <w:t xml:space="preserve">This </w:t>
      </w:r>
      <w:hyperlink w:anchor="Section_66eb42ec5ca8459696291233020c701f" w:history="1">
        <w:r>
          <w:rPr>
            <w:rStyle w:val="Hyperlink"/>
          </w:rPr>
          <w:t>part</w:t>
        </w:r>
      </w:hyperlink>
      <w:r>
        <w:t xml:space="preserve"> is s</w:t>
      </w:r>
      <w:r>
        <w:t xml:space="preserve">pecified in </w:t>
      </w:r>
      <w:hyperlink r:id="rId63">
        <w:r>
          <w:rPr>
            <w:rStyle w:val="Hyperlink"/>
          </w:rPr>
          <w:t>[ISO/IEC29500-1:2011]</w:t>
        </w:r>
      </w:hyperlink>
      <w:r>
        <w:t xml:space="preserve"> Section 15.2.12.1. The syntax of the structures contained in this part is specified in the </w:t>
      </w:r>
      <w:hyperlink w:anchor="Section_f1f650910bf743349e3327acea61c645" w:history="1">
        <w:r>
          <w:rPr>
            <w:rStyle w:val="Hyperlink"/>
          </w:rPr>
          <w:t xml:space="preserve">Core </w:t>
        </w:r>
        <w:r>
          <w:rPr>
            <w:rStyle w:val="Hyperlink"/>
          </w:rPr>
          <w:t>XML Part</w:t>
        </w:r>
      </w:hyperlink>
      <w:r>
        <w:t>.</w:t>
      </w:r>
    </w:p>
    <w:p w:rsidR="00CE3267" w:rsidRDefault="008D4111">
      <w:pPr>
        <w:pStyle w:val="Heading4"/>
      </w:pPr>
      <w:bookmarkStart w:id="100" w:name="section_ddb7bd92bfe64998916e8dfb99140798"/>
      <w:bookmarkStart w:id="101" w:name="_Toc79556219"/>
      <w:r>
        <w:lastRenderedPageBreak/>
        <w:t>DataBinding</w:t>
      </w:r>
      <w:bookmarkEnd w:id="100"/>
      <w:bookmarkEnd w:id="101"/>
      <w:r>
        <w:fldChar w:fldCharType="begin"/>
      </w:r>
      <w:r>
        <w:instrText xml:space="preserve"> XE "Part enumeration:DataBinding" </w:instrText>
      </w:r>
      <w:r>
        <w:fldChar w:fldCharType="end"/>
      </w:r>
    </w:p>
    <w:tbl>
      <w:tblPr>
        <w:tblStyle w:val="TableGrid"/>
        <w:tblW w:w="0" w:type="auto"/>
        <w:tblLayout w:type="fixed"/>
        <w:tblLook w:val="04A0" w:firstRow="1" w:lastRow="0" w:firstColumn="1" w:lastColumn="0" w:noHBand="0" w:noVBand="1"/>
      </w:tblPr>
      <w:tblGrid>
        <w:gridCol w:w="1548"/>
        <w:gridCol w:w="8028"/>
      </w:tblGrid>
      <w:tr w:rsidR="00CE3267">
        <w:trPr>
          <w:tblHeader/>
        </w:trPr>
        <w:tc>
          <w:tcPr>
            <w:tcW w:w="1548" w:type="dxa"/>
          </w:tcPr>
          <w:p w:rsidR="00CE3267" w:rsidRDefault="008D4111">
            <w:pPr>
              <w:pStyle w:val="TableHeaderText"/>
            </w:pPr>
            <w:r>
              <w:t>Content Type:</w:t>
            </w:r>
          </w:p>
        </w:tc>
        <w:tc>
          <w:tcPr>
            <w:tcW w:w="8028" w:type="dxa"/>
          </w:tcPr>
          <w:p w:rsidR="00CE3267" w:rsidRDefault="008D4111">
            <w:pPr>
              <w:pStyle w:val="TableHeaderText"/>
            </w:pPr>
            <w:r>
              <w:t>application/xml</w:t>
            </w:r>
          </w:p>
        </w:tc>
      </w:tr>
      <w:tr w:rsidR="00CE3267">
        <w:tc>
          <w:tcPr>
            <w:tcW w:w="1548" w:type="dxa"/>
          </w:tcPr>
          <w:p w:rsidR="00CE3267" w:rsidRDefault="008D4111">
            <w:pPr>
              <w:pStyle w:val="TableBodyText"/>
            </w:pPr>
            <w:r>
              <w:t>Source Relationship:</w:t>
            </w:r>
          </w:p>
        </w:tc>
        <w:tc>
          <w:tcPr>
            <w:tcW w:w="8028" w:type="dxa"/>
          </w:tcPr>
          <w:p w:rsidR="00CE3267" w:rsidRDefault="008D4111">
            <w:pPr>
              <w:pStyle w:val="TableBodyText"/>
            </w:pPr>
            <w:r>
              <w:t>http://schemas.openxmlformats.org/officeDocument/2006/relationships/custom-properties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the information that is used to create </w:t>
      </w:r>
      <w:hyperlink w:anchor="Section_b9b194892da24d77a8a51c99bb866fe1" w:history="1">
        <w:r>
          <w:rPr>
            <w:rStyle w:val="Hyperlink"/>
          </w:rPr>
          <w:t>data bindings</w:t>
        </w:r>
      </w:hyperlink>
      <w:r>
        <w:t xml:space="preserve"> between a </w:t>
      </w:r>
      <w:hyperlink w:anchor="Section_d7cde52f3fed4fd6a692ad6ecb672ed2" w:history="1">
        <w:r>
          <w:rPr>
            <w:rStyle w:val="Hyperlink"/>
          </w:rPr>
          <w:t>recordsets</w:t>
        </w:r>
      </w:hyperlink>
      <w:r>
        <w:t xml:space="preserve"> and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in a </w:t>
      </w:r>
      <w:hyperlink w:anchor="Section_124a373ef5ca47bfbde823c9db618c25" w:history="1">
        <w:r>
          <w:rPr>
            <w:rStyle w:val="Hyperlink"/>
          </w:rPr>
          <w:t>Web drawing</w:t>
        </w:r>
      </w:hyperlink>
      <w:r>
        <w:t>. The syntax of the structures contained in this par</w:t>
      </w:r>
      <w:r>
        <w:t xml:space="preserve">t is specified in the </w:t>
      </w:r>
      <w:hyperlink w:anchor="Section_311514cd8ef444c9ab42562671155333" w:history="1">
        <w:r>
          <w:rPr>
            <w:rStyle w:val="Hyperlink"/>
          </w:rPr>
          <w:t>DataBinding XML Part</w:t>
        </w:r>
      </w:hyperlink>
      <w:r>
        <w:t>.</w:t>
      </w:r>
    </w:p>
    <w:p w:rsidR="00CE3267" w:rsidRDefault="008D4111">
      <w:r>
        <w:t xml:space="preserve">A </w:t>
      </w:r>
      <w:hyperlink w:anchor="Section_ff4eda2d09694c3c8a4e8afa1e16d499" w:history="1">
        <w:r>
          <w:rPr>
            <w:rStyle w:val="Hyperlink"/>
          </w:rPr>
          <w:t>package</w:t>
        </w:r>
      </w:hyperlink>
      <w:r>
        <w:t xml:space="preserve"> MUST contain exactly one DataBinding part. The DataBinding part MUST have the name</w:t>
      </w:r>
      <w:r>
        <w:t xml:space="preserve"> "DataBinding.xml". The DataBinding part MUST be the target of a package relationship.</w:t>
      </w:r>
    </w:p>
    <w:p w:rsidR="00CE3267" w:rsidRDefault="008D4111">
      <w:r>
        <w:t>The DataBinding part MUST NOT have implicit or explicit relationships to any other part specified in this specification.</w:t>
      </w:r>
    </w:p>
    <w:p w:rsidR="00CE3267" w:rsidRDefault="008D4111">
      <w:pPr>
        <w:pStyle w:val="Heading4"/>
      </w:pPr>
      <w:bookmarkStart w:id="102" w:name="section_83bf3bed01f44b4fb096b7f19c2aced8"/>
      <w:bookmarkStart w:id="103" w:name="_Toc79556220"/>
      <w:r>
        <w:t>DataConnection</w:t>
      </w:r>
      <w:bookmarkEnd w:id="102"/>
      <w:bookmarkEnd w:id="103"/>
      <w:r>
        <w:fldChar w:fldCharType="begin"/>
      </w:r>
      <w:r>
        <w:instrText xml:space="preserve"> XE "Part enumeration:DataConnection" </w:instrText>
      </w:r>
      <w:r>
        <w:fldChar w:fldCharType="end"/>
      </w:r>
    </w:p>
    <w:tbl>
      <w:tblPr>
        <w:tblStyle w:val="TableGrid"/>
        <w:tblW w:w="0" w:type="auto"/>
        <w:tblLayout w:type="fixed"/>
        <w:tblLook w:val="04A0" w:firstRow="1" w:lastRow="0" w:firstColumn="1" w:lastColumn="0" w:noHBand="0" w:noVBand="1"/>
      </w:tblPr>
      <w:tblGrid>
        <w:gridCol w:w="1908"/>
        <w:gridCol w:w="7668"/>
      </w:tblGrid>
      <w:tr w:rsidR="00CE3267">
        <w:trPr>
          <w:tblHeader/>
        </w:trPr>
        <w:tc>
          <w:tcPr>
            <w:tcW w:w="1908" w:type="dxa"/>
          </w:tcPr>
          <w:p w:rsidR="00CE3267" w:rsidRDefault="008D4111">
            <w:pPr>
              <w:pStyle w:val="TableHeaderText"/>
            </w:pPr>
            <w:r>
              <w:t>Content Type:</w:t>
            </w:r>
          </w:p>
        </w:tc>
        <w:tc>
          <w:tcPr>
            <w:tcW w:w="7668" w:type="dxa"/>
          </w:tcPr>
          <w:p w:rsidR="00CE3267" w:rsidRDefault="008D4111">
            <w:pPr>
              <w:pStyle w:val="TableHeaderText"/>
            </w:pPr>
            <w:r>
              <w:t>application/xml</w:t>
            </w:r>
          </w:p>
        </w:tc>
      </w:tr>
      <w:tr w:rsidR="00CE3267">
        <w:tc>
          <w:tcPr>
            <w:tcW w:w="1908" w:type="dxa"/>
          </w:tcPr>
          <w:p w:rsidR="00CE3267" w:rsidRDefault="008D4111">
            <w:pPr>
              <w:pStyle w:val="TableBodyText"/>
            </w:pPr>
            <w:r>
              <w:t>Source Relationship:</w:t>
            </w:r>
          </w:p>
        </w:tc>
        <w:tc>
          <w:tcPr>
            <w:tcW w:w="7668" w:type="dxa"/>
          </w:tcPr>
          <w:p w:rsidR="00CE3267" w:rsidRDefault="008D4111">
            <w:pPr>
              <w:pStyle w:val="TableBodyText"/>
            </w:pPr>
            <w:r>
              <w:t>http://schemas.openxmlformats.org/officeDocument/2006/relationships/custom-properties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 xml:space="preserve">. The syntax of the structures contained in this part is specified in the </w:t>
      </w:r>
      <w:hyperlink w:anchor="Section_c489eefb7a014941bc37a4d332e66dc8" w:history="1">
        <w:r>
          <w:rPr>
            <w:rStyle w:val="Hyperlink"/>
          </w:rPr>
          <w:t>DataConnection XML Part</w:t>
        </w:r>
      </w:hyperlink>
      <w:r>
        <w:t>.</w:t>
      </w:r>
    </w:p>
    <w:p w:rsidR="00CE3267" w:rsidRDefault="008D4111">
      <w:r>
        <w:t xml:space="preserve">A </w:t>
      </w:r>
      <w:hyperlink w:anchor="Section_ff4eda2d09694c3c8a4e8afa1e16d499" w:history="1">
        <w:r>
          <w:rPr>
            <w:rStyle w:val="Hyperlink"/>
          </w:rPr>
          <w:t>package</w:t>
        </w:r>
      </w:hyperlink>
      <w:r>
        <w:t xml:space="preserve"> MUST contain exactly one DataConnection part. The DataConnection part MUST have the name "DataConnection.xml". The DataConnection part MUST be the target of a package relationship.</w:t>
      </w:r>
    </w:p>
    <w:p w:rsidR="00CE3267" w:rsidRDefault="008D4111">
      <w:r>
        <w:t>The DataConnection part MUST NOT have implicit or explici</w:t>
      </w:r>
      <w:r>
        <w:t>t relationships to any other part specified in this specification.</w:t>
      </w:r>
    </w:p>
    <w:p w:rsidR="00CE3267" w:rsidRDefault="008D4111">
      <w:pPr>
        <w:pStyle w:val="Heading4"/>
      </w:pPr>
      <w:bookmarkStart w:id="104" w:name="section_52fd15daf90d485f9e6123ed67a3b063"/>
      <w:bookmarkStart w:id="105" w:name="_Toc79556221"/>
      <w:r>
        <w:t>DataGraphicDefinition</w:t>
      </w:r>
      <w:bookmarkEnd w:id="104"/>
      <w:bookmarkEnd w:id="105"/>
      <w:r>
        <w:fldChar w:fldCharType="begin"/>
      </w:r>
      <w:r>
        <w:instrText xml:space="preserve"> XE "Part enumeration:DataGraphicDefinition"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w:t>
            </w:r>
            <w:r>
              <w:t>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43b985472c2f40eaafc98da28ba27fbb" w:history="1">
        <w:r>
          <w:rPr>
            <w:rStyle w:val="Hyperlink"/>
          </w:rPr>
          <w:t>DataGraphicDefinition XML Part</w:t>
        </w:r>
      </w:hyperlink>
      <w:r>
        <w:t>.</w:t>
      </w:r>
    </w:p>
    <w:p w:rsidR="00CE3267" w:rsidRDefault="008D4111">
      <w:r>
        <w:t xml:space="preserve">A </w:t>
      </w:r>
      <w:hyperlink w:anchor="Section_ff4eda2d09694c3c8a4e8afa1e16d499" w:history="1">
        <w:r>
          <w:rPr>
            <w:rStyle w:val="Hyperlink"/>
          </w:rPr>
          <w:t>package</w:t>
        </w:r>
      </w:hyperlink>
      <w:r>
        <w:t xml:space="preserve"> MUST contain exactly</w:t>
      </w:r>
      <w:r>
        <w:t xml:space="preserve"> one DataGraphicDefinition part. The DataGraphicDefinition part MUST have the name "DataGraphicDefinition.xml". The DataGraphicDefinition part MUST be the target of a package relationship. </w:t>
      </w:r>
    </w:p>
    <w:p w:rsidR="00CE3267" w:rsidRDefault="008D4111">
      <w:r>
        <w:t xml:space="preserve">The DataGraphicDefinition part MUST NOT have implicit or explicit </w:t>
      </w:r>
      <w:r>
        <w:t>relationships to any other part specified in this specification.</w:t>
      </w:r>
    </w:p>
    <w:p w:rsidR="00CE3267" w:rsidRDefault="008D4111">
      <w:pPr>
        <w:pStyle w:val="Heading4"/>
      </w:pPr>
      <w:bookmarkStart w:id="106" w:name="section_1fb58579229c4f8b9a7b7b606ee56810"/>
      <w:bookmarkStart w:id="107" w:name="_Toc79556222"/>
      <w:r>
        <w:t>DataGraphic</w:t>
      </w:r>
      <w:bookmarkEnd w:id="106"/>
      <w:bookmarkEnd w:id="107"/>
      <w:r>
        <w:fldChar w:fldCharType="begin"/>
      </w:r>
      <w:r>
        <w:instrText xml:space="preserve"> XE "Part enumeration:DataGraphic"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http://schemas.openxmlformats.org/officeDocument/2006/relationships/custom-properties</w:t>
            </w:r>
          </w:p>
        </w:tc>
      </w:tr>
    </w:tbl>
    <w:p w:rsidR="00CE3267" w:rsidRDefault="008D4111">
      <w:r>
        <w:t xml:space="preserve">An </w:t>
      </w:r>
      <w:r>
        <w:t xml:space="preserve">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all </w:t>
      </w:r>
      <w:hyperlink w:anchor="Section_037c6f2c08934c85aaf588143a8d9075" w:history="1">
        <w:r>
          <w:rPr>
            <w:rStyle w:val="Hyperlink"/>
          </w:rPr>
          <w:t>data gra</w:t>
        </w:r>
        <w:r>
          <w:rPr>
            <w:rStyle w:val="Hyperlink"/>
          </w:rPr>
          <w:t>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3f5bf65461648cfbeda817f02b9d087" w:history="1">
        <w:r>
          <w:rPr>
            <w:rStyle w:val="Hyperlink"/>
          </w:rPr>
          <w:t>DataGraphic XML Part</w:t>
        </w:r>
      </w:hyperlink>
      <w:r>
        <w:t>.</w:t>
      </w:r>
    </w:p>
    <w:p w:rsidR="00CE3267" w:rsidRDefault="008D4111">
      <w:r>
        <w:lastRenderedPageBreak/>
        <w:t xml:space="preserve">A </w:t>
      </w:r>
      <w:hyperlink w:anchor="Section_ff4eda2d09694c3c8a4e8afa1e16d499" w:history="1">
        <w:r>
          <w:rPr>
            <w:rStyle w:val="Hyperlink"/>
          </w:rPr>
          <w:t>package</w:t>
        </w:r>
      </w:hyperlink>
      <w:r>
        <w:t xml:space="preserve"> MUST contain exactly one DataGraphic part. The DataGraphic part MUST have the name "DataGraphic.xml".  The DataGraphic part MUST be the target of a package relationship. </w:t>
      </w:r>
    </w:p>
    <w:p w:rsidR="00CE3267" w:rsidRDefault="008D4111">
      <w:r>
        <w:t>The DataGraphic part MUST NOT hav</w:t>
      </w:r>
      <w:r>
        <w:t>e implicit or explicit relationships to any other part specified in this specification.</w:t>
      </w:r>
    </w:p>
    <w:p w:rsidR="00CE3267" w:rsidRDefault="008D4111">
      <w:pPr>
        <w:pStyle w:val="Heading4"/>
      </w:pPr>
      <w:bookmarkStart w:id="108" w:name="section_7ab8617e1a9f4fcd909c52b0d983de4b"/>
      <w:bookmarkStart w:id="109" w:name="_Toc79556223"/>
      <w:r>
        <w:t>ShapeInfo</w:t>
      </w:r>
      <w:bookmarkEnd w:id="108"/>
      <w:bookmarkEnd w:id="109"/>
      <w:r>
        <w:fldChar w:fldCharType="begin"/>
      </w:r>
      <w:r>
        <w:instrText xml:space="preserve"> XE "Part enumeration:ShapeInfo"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bf230dbc228e4108bd8f93c9cbd4fcac" w:history="1">
        <w:r>
          <w:rPr>
            <w:rStyle w:val="Hyperlink"/>
          </w:rPr>
          <w:t>ShapeInfo XML Part</w:t>
        </w:r>
      </w:hyperlink>
      <w:r>
        <w:t>.</w:t>
      </w:r>
    </w:p>
    <w:p w:rsidR="00CE3267" w:rsidRDefault="008D4111">
      <w:r>
        <w:t xml:space="preserve">One ShapeInfo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ShapeInfo part MUST be the target of an implicit relationship from the related ShapeGraphic part. The name of each ShapeInfo part MUST be of the form "ShapeInfo</w:t>
      </w:r>
      <w:r>
        <w:rPr>
          <w:i/>
        </w:rPr>
        <w:t>N</w:t>
      </w:r>
      <w:r>
        <w:t xml:space="preserve">.xml", where N is the value of the </w:t>
      </w:r>
      <w:r>
        <w:rPr>
          <w:b/>
        </w:rPr>
        <w:t>ID</w:t>
      </w:r>
      <w:r>
        <w:t xml:space="preserve"> attribute of the CT_PageMetaData eleme</w:t>
      </w:r>
      <w:r>
        <w:t xml:space="preserve">nt contained in the </w:t>
      </w:r>
      <w:hyperlink w:anchor="Section_2c93e85a56504f499b49db4ecd19f55e" w:history="1">
        <w:r>
          <w:rPr>
            <w:rStyle w:val="Hyperlink"/>
          </w:rPr>
          <w:t>App XML Part</w:t>
        </w:r>
      </w:hyperlink>
      <w:r>
        <w:t xml:space="preserve"> that also corresponds to the ShapeGraphic part.</w:t>
      </w:r>
    </w:p>
    <w:p w:rsidR="00CE3267" w:rsidRDefault="008D4111">
      <w:r>
        <w:t>The ShapeInfo part MUST NOT have implicit or explicit relationships to any other part specified in this specificati</w:t>
      </w:r>
      <w:r>
        <w:t>on.</w:t>
      </w:r>
    </w:p>
    <w:p w:rsidR="00CE3267" w:rsidRDefault="008D4111">
      <w:pPr>
        <w:pStyle w:val="Heading4"/>
      </w:pPr>
      <w:bookmarkStart w:id="110" w:name="section_f40c633a99df45dcb12a9049fca1fb6b"/>
      <w:bookmarkStart w:id="111" w:name="_Toc79556224"/>
      <w:r>
        <w:t>ShapeTextBinding</w:t>
      </w:r>
      <w:bookmarkEnd w:id="110"/>
      <w:bookmarkEnd w:id="111"/>
      <w:r>
        <w:fldChar w:fldCharType="begin"/>
      </w:r>
      <w:r>
        <w:instrText xml:space="preserve"> XE "Part enumeration:ShapeTextBinding"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e21d026e11d46ee860a75c6b75bd84a" w:history="1">
        <w:r>
          <w:rPr>
            <w:rStyle w:val="Hyperlink"/>
          </w:rPr>
          <w:t>ShapeTextBinding X</w:t>
        </w:r>
        <w:r>
          <w:rPr>
            <w:rStyle w:val="Hyperlink"/>
          </w:rPr>
          <w:t>ML Part</w:t>
        </w:r>
      </w:hyperlink>
      <w:r>
        <w:t>.</w:t>
      </w:r>
    </w:p>
    <w:p w:rsidR="00CE3267" w:rsidRDefault="008D4111">
      <w:r>
        <w:t xml:space="preserve">One ShapeTextBinding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ShapeTextBinding part MUST be the target of</w:t>
      </w:r>
      <w:r>
        <w:t xml:space="preserve"> an implicit relationship from the related ShapeGraphic part. The name of each ShapeTextBinding part MUST be of the form "ShapeTextBinding</w:t>
      </w:r>
      <w:r>
        <w:rPr>
          <w:i/>
        </w:rPr>
        <w:t>N</w:t>
      </w:r>
      <w:r>
        <w:t xml:space="preserve">.xml", where N is the value of the </w:t>
      </w:r>
      <w:r>
        <w:rPr>
          <w:b/>
        </w:rPr>
        <w:t>ID</w:t>
      </w:r>
      <w:r>
        <w:t xml:space="preserve"> attribute of the CT_PageMetaData element contained in the </w:t>
      </w:r>
      <w:hyperlink w:anchor="Section_2c93e85a56504f499b49db4ecd19f55e" w:history="1">
        <w:r>
          <w:rPr>
            <w:rStyle w:val="Hyperlink"/>
          </w:rPr>
          <w:t>App XML Part</w:t>
        </w:r>
      </w:hyperlink>
      <w:r>
        <w:t xml:space="preserve"> that also corresponds to the ShapeGraphic part.</w:t>
      </w:r>
    </w:p>
    <w:p w:rsidR="00CE3267" w:rsidRDefault="008D4111">
      <w:r>
        <w:t>The ShapeTextBinding part MUST NOT have implicit or explicit relationships to any other part specified in this specification.</w:t>
      </w:r>
    </w:p>
    <w:p w:rsidR="00CE3267" w:rsidRDefault="008D4111">
      <w:pPr>
        <w:pStyle w:val="Heading4"/>
      </w:pPr>
      <w:bookmarkStart w:id="112" w:name="section_95cae30c8856445bb58a1de22f34c6b3"/>
      <w:bookmarkStart w:id="113" w:name="_Toc79556225"/>
      <w:r>
        <w:t>ShapeOutline</w:t>
      </w:r>
      <w:bookmarkEnd w:id="112"/>
      <w:bookmarkEnd w:id="113"/>
      <w:r>
        <w:fldChar w:fldCharType="begin"/>
      </w:r>
      <w:r>
        <w:instrText xml:space="preserve"> XE "Part enumeration:ShapeOutline"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CE3267">
        <w:trPr>
          <w:tblHeader/>
        </w:trPr>
        <w:tc>
          <w:tcPr>
            <w:tcW w:w="1638" w:type="dxa"/>
          </w:tcPr>
          <w:p w:rsidR="00CE3267" w:rsidRDefault="008D4111">
            <w:pPr>
              <w:pStyle w:val="TableHeaderText"/>
            </w:pPr>
            <w:r>
              <w:t>Content Type:</w:t>
            </w:r>
          </w:p>
        </w:tc>
        <w:tc>
          <w:tcPr>
            <w:tcW w:w="7938" w:type="dxa"/>
          </w:tcPr>
          <w:p w:rsidR="00CE3267" w:rsidRDefault="008D4111">
            <w:pPr>
              <w:pStyle w:val="TableHeaderText"/>
            </w:pPr>
            <w:r>
              <w:t>application/xml</w:t>
            </w:r>
          </w:p>
        </w:tc>
      </w:tr>
      <w:tr w:rsidR="00CE3267">
        <w:tc>
          <w:tcPr>
            <w:tcW w:w="1638" w:type="dxa"/>
          </w:tcPr>
          <w:p w:rsidR="00CE3267" w:rsidRDefault="008D4111">
            <w:pPr>
              <w:pStyle w:val="TableBodyText"/>
            </w:pPr>
            <w:r>
              <w:t>Source Relationship:</w:t>
            </w:r>
          </w:p>
        </w:tc>
        <w:tc>
          <w:tcPr>
            <w:tcW w:w="7938" w:type="dxa"/>
          </w:tcPr>
          <w:p w:rsidR="00CE3267" w:rsidRDefault="008D4111">
            <w:pPr>
              <w:pStyle w:val="TableBodyText"/>
            </w:pPr>
            <w:r>
              <w:t>http://schemas.openxmlformats.org/officeDocument/2006/relationships/custom-properties</w:t>
            </w:r>
          </w:p>
        </w:tc>
      </w:tr>
    </w:tbl>
    <w:p w:rsidR="00CE3267" w:rsidRDefault="008D4111">
      <w:r>
        <w:t xml:space="preserve">An instance of this </w:t>
      </w:r>
      <w:hyperlink w:anchor="Section_66eb42ec5ca8459696291233020c701f" w:history="1">
        <w:r>
          <w:rPr>
            <w:rStyle w:val="Hyperlink"/>
          </w:rPr>
          <w:t>part</w:t>
        </w:r>
      </w:hyperlink>
      <w:r>
        <w:t xml:space="preserve"> type specifies the geometric outline information of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e81d9654a5d846cfbba59b380b3a8ade" w:history="1">
        <w:r>
          <w:rPr>
            <w:rStyle w:val="Hyperlink"/>
          </w:rPr>
          <w:t>ShapeOutline XML Part</w:t>
        </w:r>
      </w:hyperlink>
      <w:r>
        <w:t>.</w:t>
      </w:r>
    </w:p>
    <w:p w:rsidR="00CE3267" w:rsidRDefault="008D4111">
      <w:r>
        <w:t xml:space="preserve">One ShapeOutline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ShapeOutline part MUST be the target of an implicit relationship from the related ShapeGraphic part. The name of each ShapeOutl</w:t>
      </w:r>
      <w:r>
        <w:t>ine part MUST be of the form "ShapeOutline</w:t>
      </w:r>
      <w:r>
        <w:rPr>
          <w:i/>
        </w:rPr>
        <w:t>N</w:t>
      </w:r>
      <w:r>
        <w:t xml:space="preserve">.xml", where N is the value of the </w:t>
      </w:r>
      <w:r>
        <w:rPr>
          <w:b/>
        </w:rPr>
        <w:t>ID</w:t>
      </w:r>
      <w:r>
        <w:t xml:space="preserve"> attribute </w:t>
      </w:r>
      <w:r>
        <w:lastRenderedPageBreak/>
        <w:t xml:space="preserve">of the CT_PageMetaData element contained in the </w:t>
      </w:r>
      <w:hyperlink w:anchor="Section_2c93e85a56504f499b49db4ecd19f55e" w:history="1">
        <w:r>
          <w:rPr>
            <w:rStyle w:val="Hyperlink"/>
          </w:rPr>
          <w:t>App XML Part</w:t>
        </w:r>
      </w:hyperlink>
      <w:r>
        <w:t xml:space="preserve"> that also corresponds to the ShapeGraphic pa</w:t>
      </w:r>
      <w:r>
        <w:t>rt.</w:t>
      </w:r>
    </w:p>
    <w:p w:rsidR="00CE3267" w:rsidRDefault="008D4111">
      <w:r>
        <w:t>The ShapeOutline part MUST NOT have implicit or explicit relationships to any other part specified by this specification.</w:t>
      </w:r>
    </w:p>
    <w:p w:rsidR="00CE3267" w:rsidRDefault="008D4111">
      <w:pPr>
        <w:pStyle w:val="Heading4"/>
      </w:pPr>
      <w:bookmarkStart w:id="114" w:name="section_f996c29c681640c58fd62e2ab94bac40"/>
      <w:bookmarkStart w:id="115" w:name="_Toc79556226"/>
      <w:r>
        <w:t>Rels</w:t>
      </w:r>
      <w:bookmarkEnd w:id="114"/>
      <w:bookmarkEnd w:id="115"/>
      <w:r>
        <w:fldChar w:fldCharType="begin"/>
      </w:r>
      <w:r>
        <w:instrText xml:space="preserve"> XE "Part enumeration:Rels" </w:instrText>
      </w:r>
      <w:r>
        <w:fldChar w:fldCharType="end"/>
      </w:r>
    </w:p>
    <w:p w:rsidR="00CE3267" w:rsidRDefault="008D4111">
      <w:r>
        <w:t xml:space="preserve">This </w:t>
      </w:r>
      <w:hyperlink w:anchor="Section_66eb42ec5ca8459696291233020c701f" w:history="1">
        <w:r>
          <w:rPr>
            <w:rStyle w:val="Hyperlink"/>
          </w:rPr>
          <w:t>part</w:t>
        </w:r>
      </w:hyperlink>
      <w:r>
        <w:t xml:space="preserve"> and its syntax are specif</w:t>
      </w:r>
      <w:r>
        <w:t xml:space="preserve">ied in </w:t>
      </w:r>
      <w:hyperlink r:id="rId64">
        <w:r>
          <w:rPr>
            <w:rStyle w:val="Hyperlink"/>
          </w:rPr>
          <w:t>[ISO/IEC29500-2:2011]</w:t>
        </w:r>
      </w:hyperlink>
      <w:r>
        <w:t xml:space="preserve"> Section 9.3.</w:t>
      </w:r>
    </w:p>
    <w:p w:rsidR="00CE3267" w:rsidRDefault="008D4111">
      <w:pPr>
        <w:pStyle w:val="Heading4"/>
      </w:pPr>
      <w:bookmarkStart w:id="116" w:name="section_6f4e2abfa782498d99d07b262e3f53f5"/>
      <w:bookmarkStart w:id="117" w:name="_Toc79556227"/>
      <w:r>
        <w:t>ContentType</w:t>
      </w:r>
      <w:bookmarkEnd w:id="116"/>
      <w:bookmarkEnd w:id="117"/>
      <w:r>
        <w:fldChar w:fldCharType="begin"/>
      </w:r>
      <w:r>
        <w:instrText xml:space="preserve"> XE "Part enumeration:ContentType" </w:instrText>
      </w:r>
      <w:r>
        <w:fldChar w:fldCharType="end"/>
      </w:r>
    </w:p>
    <w:p w:rsidR="00CE3267" w:rsidRDefault="008D4111">
      <w:r>
        <w:t xml:space="preserve">This </w:t>
      </w:r>
      <w:hyperlink w:anchor="Section_66eb42ec5ca8459696291233020c701f" w:history="1">
        <w:r>
          <w:rPr>
            <w:rStyle w:val="Hyperlink"/>
          </w:rPr>
          <w:t>part</w:t>
        </w:r>
      </w:hyperlink>
      <w:r>
        <w:t xml:space="preserve"> and its syntax are specified </w:t>
      </w:r>
      <w:r>
        <w:t xml:space="preserve">in </w:t>
      </w:r>
      <w:hyperlink r:id="rId65">
        <w:r>
          <w:rPr>
            <w:rStyle w:val="Hyperlink"/>
          </w:rPr>
          <w:t>[ISO/IEC29500-2:2011]</w:t>
        </w:r>
      </w:hyperlink>
      <w:r>
        <w:t xml:space="preserve"> Section 10.1.2.</w:t>
      </w:r>
    </w:p>
    <w:p w:rsidR="00CE3267" w:rsidRDefault="008D4111">
      <w:pPr>
        <w:pStyle w:val="Heading2"/>
      </w:pPr>
      <w:bookmarkStart w:id="118" w:name="section_025eb2de7816498e9dceb4eff561d6c1"/>
      <w:bookmarkStart w:id="119" w:name="_Toc79556228"/>
      <w:r>
        <w:t>Conceptual Overview</w:t>
      </w:r>
      <w:bookmarkEnd w:id="118"/>
      <w:bookmarkEnd w:id="119"/>
      <w:r>
        <w:fldChar w:fldCharType="begin"/>
      </w:r>
      <w:r>
        <w:instrText xml:space="preserve"> XE "Structures:conceptual overview" </w:instrText>
      </w:r>
      <w:r>
        <w:fldChar w:fldCharType="end"/>
      </w:r>
    </w:p>
    <w:p w:rsidR="00CE3267" w:rsidRDefault="008D4111">
      <w:r>
        <w:t xml:space="preserve">This section specifies how higher-level features of the file format are represented by combinations of </w:t>
      </w:r>
      <w:hyperlink w:anchor="Section_66eb42ec5ca8459696291233020c701f" w:history="1">
        <w:r>
          <w:rPr>
            <w:rStyle w:val="Hyperlink"/>
          </w:rPr>
          <w:t>parts</w:t>
        </w:r>
      </w:hyperlink>
      <w:r>
        <w:t>.</w:t>
      </w:r>
    </w:p>
    <w:p w:rsidR="00CE3267" w:rsidRDefault="008D4111">
      <w:pPr>
        <w:pStyle w:val="Heading3"/>
      </w:pPr>
      <w:bookmarkStart w:id="120" w:name="section_124a373ef5ca47bfbde823c9db618c25"/>
      <w:bookmarkStart w:id="121" w:name="_Toc79556229"/>
      <w:r>
        <w:t>Web Drawing</w:t>
      </w:r>
      <w:bookmarkEnd w:id="120"/>
      <w:bookmarkEnd w:id="121"/>
      <w:r>
        <w:fldChar w:fldCharType="begin"/>
      </w:r>
      <w:r>
        <w:instrText xml:space="preserve"> XE "Conceptual overview:web drawing" </w:instrText>
      </w:r>
      <w:r>
        <w:fldChar w:fldCharType="end"/>
      </w:r>
      <w:r>
        <w:fldChar w:fldCharType="begin"/>
      </w:r>
      <w:r>
        <w:instrText xml:space="preserve"> XE "Web drawing" </w:instrText>
      </w:r>
      <w:r>
        <w:fldChar w:fldCharType="end"/>
      </w:r>
    </w:p>
    <w:p w:rsidR="00CE3267" w:rsidRDefault="008D4111">
      <w:r>
        <w:t xml:space="preserve">A Web drawing 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xml:space="preserve">, and recalculation information required to render the </w:t>
      </w:r>
      <w:hyperlink w:anchor="gt_4b4d1a42-c4a2-464d-ad16-d53b5c493fd3">
        <w:r>
          <w:rPr>
            <w:rStyle w:val="HyperlinkGreen"/>
            <w:b/>
          </w:rPr>
          <w:t>drawing</w:t>
        </w:r>
      </w:hyperlink>
      <w:r>
        <w:t xml:space="preserve"> in a web browser.</w:t>
      </w:r>
    </w:p>
    <w:p w:rsidR="00CE3267" w:rsidRDefault="008D4111">
      <w:r>
        <w:t>A Web drawing is specified by the "Visio</w:t>
      </w:r>
      <w:r>
        <w:t xml:space="preserve">ServerData" </w:t>
      </w:r>
      <w:hyperlink w:anchor="Section_1fc77f54c9d74549aca5a7bed511c016" w:history="1">
        <w:r>
          <w:rPr>
            <w:rStyle w:val="Hyperlink"/>
          </w:rPr>
          <w:t>stream</w:t>
        </w:r>
      </w:hyperlink>
      <w:r>
        <w:t xml:space="preserve"> within the file format as specified in the </w:t>
      </w:r>
      <w:hyperlink w:anchor="Section_3328b64021d548c9a79702e72c6b0f13" w:history="1">
        <w:r>
          <w:rPr>
            <w:rStyle w:val="Hyperlink"/>
          </w:rPr>
          <w:t>File Structure Overview</w:t>
        </w:r>
      </w:hyperlink>
      <w:r>
        <w:t>.</w:t>
      </w:r>
    </w:p>
    <w:p w:rsidR="00CE3267" w:rsidRDefault="008D4111">
      <w:r>
        <w:t>Properties of the Web drawing such as the name of</w:t>
      </w:r>
      <w:r>
        <w:t xml:space="preserve"> the application that created it, the list of drawing pages it contains, and its description are specified by the child elements of the CT_Properties element in the </w:t>
      </w:r>
      <w:hyperlink w:anchor="Section_2c93e85a56504f499b49db4ecd19f55e" w:history="1">
        <w:r>
          <w:rPr>
            <w:rStyle w:val="Hyperlink"/>
          </w:rPr>
          <w:t>App XML Part</w:t>
        </w:r>
      </w:hyperlink>
      <w:r>
        <w:t xml:space="preserve"> and by the CT_core</w:t>
      </w:r>
      <w:r>
        <w:t xml:space="preserve">Properties element in the </w:t>
      </w:r>
      <w:hyperlink w:anchor="Section_f1f650910bf743349e3327acea61c645" w:history="1">
        <w:r>
          <w:rPr>
            <w:rStyle w:val="Hyperlink"/>
          </w:rPr>
          <w:t>Core XML Part</w:t>
        </w:r>
      </w:hyperlink>
      <w:r>
        <w:t>.</w:t>
      </w:r>
    </w:p>
    <w:p w:rsidR="00CE3267" w:rsidRDefault="008D4111">
      <w:r>
        <w:t xml:space="preserve">For examples of the contents of the "VisioServerData" stream for various Web drawings, see </w:t>
      </w:r>
      <w:hyperlink w:anchor="Section_eebab70c52c94ee1b97634154553bcdc" w:history="1">
        <w:r>
          <w:rPr>
            <w:rStyle w:val="Hyperlink"/>
          </w:rPr>
          <w:t>Stru</w:t>
        </w:r>
        <w:r>
          <w:rPr>
            <w:rStyle w:val="Hyperlink"/>
          </w:rPr>
          <w:t>cture Examples</w:t>
        </w:r>
      </w:hyperlink>
      <w:r>
        <w:t>.</w:t>
      </w:r>
    </w:p>
    <w:p w:rsidR="00CE3267" w:rsidRDefault="008D4111">
      <w:pPr>
        <w:pStyle w:val="Heading3"/>
      </w:pPr>
      <w:bookmarkStart w:id="122" w:name="section_ebba8748c5a54ac7a4191c6a70307640"/>
      <w:bookmarkStart w:id="123" w:name="_Toc79556230"/>
      <w:r>
        <w:t>Drawing Page</w:t>
      </w:r>
      <w:bookmarkEnd w:id="122"/>
      <w:bookmarkEnd w:id="123"/>
      <w:r>
        <w:fldChar w:fldCharType="begin"/>
      </w:r>
      <w:r>
        <w:instrText xml:space="preserve"> XE "Conceptual overview:drawing page" </w:instrText>
      </w:r>
      <w:r>
        <w:fldChar w:fldCharType="end"/>
      </w:r>
      <w:r>
        <w:fldChar w:fldCharType="begin"/>
      </w:r>
      <w:r>
        <w:instrText xml:space="preserve"> XE "Drawing page" </w:instrText>
      </w:r>
      <w:r>
        <w:fldChar w:fldCharType="end"/>
      </w:r>
    </w:p>
    <w:p w:rsidR="00CE3267" w:rsidRDefault="008D4111">
      <w:r>
        <w:t xml:space="preserve">A drawing page is a collection of </w:t>
      </w:r>
      <w:hyperlink w:anchor="Section_6f93675ffa84476c92dd9d3f32d9b22b" w:history="1">
        <w:r>
          <w:rPr>
            <w:rStyle w:val="Hyperlink"/>
          </w:rPr>
          <w:t>shapes</w:t>
        </w:r>
      </w:hyperlink>
      <w:r>
        <w:t xml:space="preserve"> that are viewed together.</w:t>
      </w:r>
    </w:p>
    <w:p w:rsidR="00CE3267" w:rsidRDefault="008D4111">
      <w:r>
        <w:t>The graphical information necessary to</w:t>
      </w:r>
      <w:r>
        <w:t xml:space="preserve"> render a drawing page is specified by the </w:t>
      </w:r>
      <w:hyperlink w:anchor="Section_d86834c499d248e2b13ab2c8f016eca0" w:history="1">
        <w:r>
          <w:rPr>
            <w:rStyle w:val="Hyperlink"/>
          </w:rPr>
          <w:t>ShapeGraphic XML Part</w:t>
        </w:r>
      </w:hyperlink>
      <w:r>
        <w:t xml:space="preserve">. Additional information about shapes in the drawing page and about the properties of the drawing page itself is specified by a </w:t>
      </w:r>
      <w:hyperlink w:anchor="Section_bf230dbc228e4108bd8f93c9cbd4fcac" w:history="1">
        <w:r>
          <w:rPr>
            <w:rStyle w:val="Hyperlink"/>
          </w:rPr>
          <w:t>ShapeInfo XML Part</w:t>
        </w:r>
      </w:hyperlink>
      <w:r>
        <w:t>.</w:t>
      </w:r>
    </w:p>
    <w:p w:rsidR="00CE3267" w:rsidRDefault="008D4111">
      <w:r>
        <w:t xml:space="preserve">A drawing page is uniquely identified by </w:t>
      </w:r>
      <w:r>
        <w:rPr>
          <w:b/>
        </w:rPr>
        <w:t>ID</w:t>
      </w:r>
      <w:r>
        <w:t xml:space="preserve"> and </w:t>
      </w:r>
      <w:r>
        <w:rPr>
          <w:b/>
        </w:rPr>
        <w:t>Name</w:t>
      </w:r>
      <w:r>
        <w:t xml:space="preserve"> attributes in a CT_PageMetaData element in the </w:t>
      </w:r>
      <w:hyperlink w:anchor="Section_2c93e85a56504f499b49db4ecd19f55e" w:history="1">
        <w:r>
          <w:rPr>
            <w:rStyle w:val="Hyperlink"/>
          </w:rPr>
          <w:t>App XML Part</w:t>
        </w:r>
      </w:hyperlink>
      <w:r>
        <w:t xml:space="preserve">. The following elements in other </w:t>
      </w:r>
      <w:hyperlink w:anchor="Section_66eb42ec5ca8459696291233020c701f" w:history="1">
        <w:r>
          <w:rPr>
            <w:rStyle w:val="Hyperlink"/>
          </w:rPr>
          <w:t>parts</w:t>
        </w:r>
      </w:hyperlink>
      <w:r>
        <w:t xml:space="preserve"> of the document have attributes that are equal to </w:t>
      </w:r>
      <w:r>
        <w:rPr>
          <w:b/>
        </w:rPr>
        <w:t>ID</w:t>
      </w:r>
      <w:r>
        <w:t xml:space="preserve"> or </w:t>
      </w:r>
      <w:r>
        <w:rPr>
          <w:b/>
        </w:rPr>
        <w:t>Name</w:t>
      </w:r>
      <w:r>
        <w:t xml:space="preserve"> and specify supplementary information about the drawing page:</w:t>
      </w:r>
    </w:p>
    <w:p w:rsidR="00CE3267" w:rsidRDefault="008D4111">
      <w:pPr>
        <w:pStyle w:val="ListParagraph"/>
        <w:numPr>
          <w:ilvl w:val="0"/>
          <w:numId w:val="55"/>
        </w:numPr>
      </w:pPr>
      <w:r>
        <w:t xml:space="preserve">A </w:t>
      </w:r>
      <w:hyperlink w:anchor="Section_020589d88a1f420c97805dd19dac1cf7" w:history="1">
        <w:r>
          <w:rPr>
            <w:rStyle w:val="Hyperlink"/>
          </w:rPr>
          <w:t>CT_Page</w:t>
        </w:r>
      </w:hyperlink>
      <w:r>
        <w:t xml:space="preserve"> element in the ShapeInfo XML Part has a </w:t>
      </w:r>
      <w:r>
        <w:rPr>
          <w:b/>
        </w:rPr>
        <w:t>Name</w:t>
      </w:r>
      <w:r>
        <w:t xml:space="preserve"> attribute that is equal to the </w:t>
      </w:r>
      <w:r>
        <w:rPr>
          <w:b/>
        </w:rPr>
        <w:t>Name</w:t>
      </w:r>
      <w:r>
        <w:t xml:space="preserve"> attribute of CT_PageMetaData and specifies information about the shapes in the drawing page and the default </w:t>
      </w:r>
      <w:hyperlink w:anchor="gt_3f793b0b-9509-4df0-89f9-92f07954beb8">
        <w:r>
          <w:rPr>
            <w:rStyle w:val="HyperlinkGreen"/>
            <w:b/>
          </w:rPr>
          <w:t>view</w:t>
        </w:r>
      </w:hyperlink>
      <w:r>
        <w:t xml:space="preserve"> for the drawing page.</w:t>
      </w:r>
    </w:p>
    <w:p w:rsidR="00CE3267" w:rsidRDefault="008D4111">
      <w:pPr>
        <w:pStyle w:val="ListParagraph"/>
        <w:numPr>
          <w:ilvl w:val="0"/>
          <w:numId w:val="55"/>
        </w:numPr>
      </w:pPr>
      <w:r>
        <w:t xml:space="preserve">A </w:t>
      </w:r>
      <w:hyperlink w:anchor="Section_3eddc14246c1484497128d5790bdb49d" w:history="1">
        <w:r>
          <w:rPr>
            <w:rStyle w:val="Hyperlink"/>
          </w:rPr>
          <w:t>CT_PageInfo</w:t>
        </w:r>
      </w:hyperlink>
      <w:r>
        <w:t xml:space="preserve"> element in the ShapeInfo XML Part has a </w:t>
      </w:r>
      <w:r>
        <w:rPr>
          <w:b/>
        </w:rPr>
        <w:t>Name</w:t>
      </w:r>
      <w:r>
        <w:t xml:space="preserve"> attribute that is equal to the </w:t>
      </w:r>
      <w:r>
        <w:rPr>
          <w:b/>
        </w:rPr>
        <w:t>Name</w:t>
      </w:r>
      <w:r>
        <w:t xml:space="preserve"> attribute of CT_PageMetaData.</w:t>
      </w:r>
    </w:p>
    <w:p w:rsidR="00CE3267" w:rsidRDefault="008D4111">
      <w:pPr>
        <w:pStyle w:val="ListParagraph"/>
        <w:numPr>
          <w:ilvl w:val="0"/>
          <w:numId w:val="55"/>
        </w:numPr>
      </w:pPr>
      <w:r>
        <w:t xml:space="preserve">A </w:t>
      </w:r>
      <w:hyperlink w:anchor="Section_09771dd2110c41e9ad2b609514a2c79c" w:history="1">
        <w:r>
          <w:rPr>
            <w:rStyle w:val="Hyperlink"/>
          </w:rPr>
          <w:t>CT_DataRecordset</w:t>
        </w:r>
      </w:hyperlink>
      <w:r>
        <w:t xml:space="preserve"> element in the </w:t>
      </w:r>
      <w:hyperlink w:anchor="Section_c489eefb7a014941bc37a4d332e66dc8" w:history="1">
        <w:r>
          <w:rPr>
            <w:rStyle w:val="Hyperlink"/>
          </w:rPr>
          <w:t>DataConnection XML Part</w:t>
        </w:r>
      </w:hyperlink>
      <w:r>
        <w:t xml:space="preserve"> has a </w:t>
      </w:r>
      <w:r>
        <w:rPr>
          <w:b/>
        </w:rPr>
        <w:t>Pages</w:t>
      </w:r>
      <w:r>
        <w:t xml:space="preserve"> attribute that specifies a comma-separated list of indices of drawing pages. T</w:t>
      </w:r>
      <w:r>
        <w:t xml:space="preserve">he index of each drawing page in this list is equal to the </w:t>
      </w:r>
      <w:r>
        <w:rPr>
          <w:b/>
        </w:rPr>
        <w:t>ID</w:t>
      </w:r>
      <w:r>
        <w:t xml:space="preserve"> attribute of one of the </w:t>
      </w:r>
      <w:r>
        <w:rPr>
          <w:b/>
        </w:rPr>
        <w:t>PageMetaData</w:t>
      </w:r>
      <w:r>
        <w:t xml:space="preserve"> child elements of CT_PagesMetaData in the </w:t>
      </w:r>
      <w:r>
        <w:lastRenderedPageBreak/>
        <w:t xml:space="preserve">ShapeInfo XML Part. A CT_DataRecordset element specifies a </w:t>
      </w:r>
      <w:hyperlink w:anchor="Section_d7cde52f3fed4fd6a692ad6ecb672ed2" w:history="1">
        <w:r>
          <w:rPr>
            <w:rStyle w:val="Hyperlink"/>
          </w:rPr>
          <w:t>recordset</w:t>
        </w:r>
      </w:hyperlink>
      <w:r>
        <w:t xml:space="preserve"> linked to shapes in these drawing pages.</w:t>
      </w:r>
    </w:p>
    <w:p w:rsidR="00CE3267" w:rsidRDefault="008D4111">
      <w:pPr>
        <w:pStyle w:val="ListParagraph"/>
        <w:numPr>
          <w:ilvl w:val="0"/>
          <w:numId w:val="55"/>
        </w:numPr>
      </w:pPr>
      <w:r>
        <w:t xml:space="preserve">A </w:t>
      </w:r>
      <w:hyperlink w:anchor="Section_1656fc08de3a4c088c7a5ed89568c0b6" w:history="1">
        <w:r>
          <w:rPr>
            <w:rStyle w:val="Hyperlink"/>
          </w:rPr>
          <w:t>CT_DataGraphics_Page</w:t>
        </w:r>
      </w:hyperlink>
      <w:r>
        <w:t xml:space="preserve"> element in the </w:t>
      </w:r>
      <w:hyperlink w:anchor="Section_23f5bf65461648cfbeda817f02b9d087" w:history="1">
        <w:r>
          <w:rPr>
            <w:rStyle w:val="Hyperlink"/>
          </w:rPr>
          <w:t>DataGraphic XML Part</w:t>
        </w:r>
      </w:hyperlink>
      <w:r>
        <w:t xml:space="preserve"> has a </w:t>
      </w:r>
      <w:r>
        <w:rPr>
          <w:b/>
        </w:rPr>
        <w:t>PageName</w:t>
      </w:r>
      <w:r>
        <w:t xml:space="preserve"> attribu</w:t>
      </w:r>
      <w:r>
        <w:t xml:space="preserve">te that is equal to the </w:t>
      </w:r>
      <w:r>
        <w:rPr>
          <w:b/>
        </w:rPr>
        <w:t>Name</w:t>
      </w:r>
      <w:r>
        <w:t xml:space="preserve"> attribute of CT_PageMetaData and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the drawing page.</w:t>
      </w:r>
    </w:p>
    <w:p w:rsidR="00CE3267" w:rsidRDefault="008D4111">
      <w:r>
        <w:t xml:space="preserve">A drawing page has display characteristics such as </w:t>
      </w:r>
      <w:hyperlink w:anchor="gt_bfb33471-a018-422b-bc63-177c8bc1831f">
        <w:r>
          <w:rPr>
            <w:rStyle w:val="HyperlinkGreen"/>
            <w:b/>
          </w:rPr>
          <w:t>zoom level</w:t>
        </w:r>
      </w:hyperlink>
      <w:r>
        <w:t xml:space="preserve"> and offset position of the point on the drawing page that is centered in the view are specified by the attribu</w:t>
      </w:r>
      <w:r>
        <w:t>tes of the CT_Page element in the ShapeInfo XML Part.</w:t>
      </w:r>
    </w:p>
    <w:p w:rsidR="00CE3267" w:rsidRDefault="008D4111">
      <w:r>
        <w:t xml:space="preserve">A drawing page can contain text, which can depend on various </w:t>
      </w:r>
      <w:hyperlink w:anchor="gt_f8aa3f46-99d1-49bb-858f-b4bfa546c1c2">
        <w:r>
          <w:rPr>
            <w:rStyle w:val="HyperlinkGreen"/>
            <w:b/>
          </w:rPr>
          <w:t>fonts</w:t>
        </w:r>
      </w:hyperlink>
      <w:r>
        <w:t xml:space="preserve">. Each font used in rendering text in a drawing page is specified by a </w:t>
      </w:r>
      <w:hyperlink w:anchor="Section_6b505bc0615e455f9af5cbf71b0e401e" w:history="1">
        <w:r>
          <w:rPr>
            <w:rStyle w:val="Hyperlink"/>
          </w:rPr>
          <w:t>Fonts</w:t>
        </w:r>
      </w:hyperlink>
      <w:r>
        <w:t xml:space="preserve"> part and is referenced as specified in </w:t>
      </w:r>
      <w:hyperlink w:anchor="Section_7d86d940fa714c5284fc572f44845f1e" w:history="1">
        <w:r>
          <w:rPr>
            <w:rStyle w:val="Hyperlink"/>
          </w:rPr>
          <w:t>Fonts</w:t>
        </w:r>
      </w:hyperlink>
      <w:r>
        <w:t>.</w:t>
      </w:r>
    </w:p>
    <w:p w:rsidR="00CE3267" w:rsidRDefault="008D4111">
      <w:r>
        <w:t xml:space="preserve">A drawing page can contain </w:t>
      </w:r>
      <w:hyperlink w:anchor="gt_c2dd082b-6519-49a2-99e9-77b671621249">
        <w:r>
          <w:rPr>
            <w:rStyle w:val="HyperlinkGreen"/>
            <w:b/>
          </w:rPr>
          <w:t>embedded images</w:t>
        </w:r>
      </w:hyperlink>
      <w:r>
        <w:t xml:space="preserve">. Each image used in a drawing page is specified by an </w:t>
      </w:r>
      <w:hyperlink w:anchor="Section_4cb2e2621f8d44a6b20f0be3a3fb0179" w:history="1">
        <w:r>
          <w:rPr>
            <w:rStyle w:val="Hyperlink"/>
          </w:rPr>
          <w:t>Images</w:t>
        </w:r>
      </w:hyperlink>
      <w:r>
        <w:t xml:space="preserve"> part and is referenced as specified in </w:t>
      </w:r>
      <w:hyperlink w:anchor="Section_2183bf65abb049839cc9c5a99409c721" w:history="1">
        <w:r>
          <w:rPr>
            <w:rStyle w:val="Hyperlink"/>
          </w:rPr>
          <w:t>Images</w:t>
        </w:r>
      </w:hyperlink>
      <w:r>
        <w:t>.</w:t>
      </w:r>
    </w:p>
    <w:p w:rsidR="00CE3267" w:rsidRDefault="008D4111">
      <w:pPr>
        <w:pStyle w:val="Heading3"/>
      </w:pPr>
      <w:bookmarkStart w:id="124" w:name="section_6f93675ffa84476c92dd9d3f32d9b22b"/>
      <w:bookmarkStart w:id="125" w:name="_Toc79556231"/>
      <w:r>
        <w:t>Shape</w:t>
      </w:r>
      <w:bookmarkEnd w:id="124"/>
      <w:bookmarkEnd w:id="125"/>
      <w:r>
        <w:fldChar w:fldCharType="begin"/>
      </w:r>
      <w:r>
        <w:instrText xml:space="preserve"> XE "</w:instrText>
      </w:r>
      <w:r>
        <w:instrText xml:space="preserve">Conceptual overview:shape" </w:instrText>
      </w:r>
      <w:r>
        <w:fldChar w:fldCharType="end"/>
      </w:r>
      <w:r>
        <w:fldChar w:fldCharType="begin"/>
      </w:r>
      <w:r>
        <w:instrText xml:space="preserve"> XE "Shape" </w:instrText>
      </w:r>
      <w:r>
        <w:fldChar w:fldCharType="end"/>
      </w:r>
    </w:p>
    <w:p w:rsidR="00CE3267" w:rsidRDefault="008D4111">
      <w:r>
        <w:t xml:space="preserve">A shape is a collection of geometry, text, images, </w:t>
      </w:r>
      <w:hyperlink w:anchor="Section_1fc5829872d4478d9d86b282342940cc" w:history="1">
        <w:r>
          <w:rPr>
            <w:rStyle w:val="Hyperlink"/>
          </w:rPr>
          <w:t>hyperlinks</w:t>
        </w:r>
      </w:hyperlink>
      <w:r>
        <w:t xml:space="preserve">, and </w:t>
      </w:r>
      <w:hyperlink w:anchor="Section_2c2d05f1d69d45f8bfc6ace1d0bc6374" w:history="1">
        <w:r>
          <w:rPr>
            <w:rStyle w:val="Hyperlink"/>
          </w:rPr>
          <w:t>shape data</w:t>
        </w:r>
      </w:hyperlink>
      <w:r>
        <w:t xml:space="preserve"> in a </w:t>
      </w:r>
      <w:hyperlink w:anchor="Section_ebba8748c5a54ac7a4191c6a70307640" w:history="1">
        <w:r>
          <w:rPr>
            <w:rStyle w:val="Hyperlink"/>
          </w:rPr>
          <w:t>drawing page</w:t>
        </w:r>
      </w:hyperlink>
      <w:r>
        <w:t>.</w:t>
      </w:r>
    </w:p>
    <w:p w:rsidR="00CE3267" w:rsidRDefault="008D4111">
      <w:r>
        <w:t xml:space="preserve">The set of shapes in a drawing page is specified by the </w:t>
      </w:r>
      <w:hyperlink w:anchor="Section_95489a96487e434db23af35fd0f877a0">
        <w:r>
          <w:rPr>
            <w:rStyle w:val="Hyperlink"/>
          </w:rPr>
          <w:t>CT_ShapeInfo</w:t>
        </w:r>
      </w:hyperlink>
      <w:r>
        <w:t xml:space="preserve"> child elements of the </w:t>
      </w:r>
      <w:hyperlink w:anchor="Section_020589d88a1f420c97805dd19dac1cf7" w:history="1">
        <w:r>
          <w:rPr>
            <w:rStyle w:val="Hyperlink"/>
          </w:rPr>
          <w:t>CT_Page</w:t>
        </w:r>
      </w:hyperlink>
      <w:r>
        <w:t xml:space="preserve"> element in the </w:t>
      </w:r>
      <w:hyperlink w:anchor="Section_bf230dbc228e4108bd8f93c9cbd4fcac" w:history="1">
        <w:r>
          <w:rPr>
            <w:rStyle w:val="Hyperlink"/>
          </w:rPr>
          <w:t>ShapeInfo XML Part</w:t>
        </w:r>
      </w:hyperlink>
      <w:r>
        <w:t>.</w:t>
      </w:r>
    </w:p>
    <w:p w:rsidR="00CE3267" w:rsidRDefault="008D4111">
      <w:r>
        <w:t xml:space="preserve">The geometry, text, formatting, positioning and image information for a shape is specified by the </w:t>
      </w:r>
      <w:hyperlink w:anchor="Section_d86834c499d248e2b13ab2c8f016eca0" w:history="1">
        <w:r>
          <w:rPr>
            <w:rStyle w:val="Hyperlink"/>
          </w:rPr>
          <w:t>ShapeGraphic XML Part</w:t>
        </w:r>
      </w:hyperlink>
      <w:r>
        <w:t>. Hyperlinks, shape data, and other shape properties are specified by the CT_ShapeInfo child element of the CT_Page element in the ShapeInfo XML Part. The following sections specify additional information ab</w:t>
      </w:r>
      <w:r>
        <w:t>out shapes.</w:t>
      </w:r>
    </w:p>
    <w:p w:rsidR="00CE3267" w:rsidRDefault="008D4111">
      <w:pPr>
        <w:pStyle w:val="Heading4"/>
      </w:pPr>
      <w:bookmarkStart w:id="126" w:name="section_0355ae7f62234794ba0d918ddf9067e8"/>
      <w:bookmarkStart w:id="127" w:name="_Toc79556232"/>
      <w:r>
        <w:t>Shape Identification</w:t>
      </w:r>
      <w:bookmarkEnd w:id="126"/>
      <w:bookmarkEnd w:id="127"/>
      <w:r>
        <w:fldChar w:fldCharType="begin"/>
      </w:r>
      <w:r>
        <w:instrText xml:space="preserve"> XE "Shape:shape identification" </w:instrText>
      </w:r>
      <w:r>
        <w:fldChar w:fldCharType="end"/>
      </w:r>
    </w:p>
    <w:p w:rsidR="00CE3267" w:rsidRDefault="008D4111">
      <w:r>
        <w:t xml:space="preserve">A </w:t>
      </w:r>
      <w:hyperlink w:anchor="Section_6f93675ffa84476c92dd9d3f32d9b22b" w:history="1">
        <w:r>
          <w:rPr>
            <w:rStyle w:val="Hyperlink"/>
          </w:rPr>
          <w:t>shape</w:t>
        </w:r>
      </w:hyperlink>
      <w:r>
        <w:t xml:space="preserve"> is uniquely identified by the </w:t>
      </w:r>
      <w:r>
        <w:rPr>
          <w:b/>
        </w:rPr>
        <w:t>Name</w:t>
      </w:r>
      <w:r>
        <w:t xml:space="preserve"> attribute in a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ShapeInfoXML Part</w:t>
        </w:r>
      </w:hyperlink>
      <w:r>
        <w:t xml:space="preserve">. The following elements in other </w:t>
      </w:r>
      <w:hyperlink w:anchor="Section_66eb42ec5ca8459696291233020c701f" w:history="1">
        <w:r>
          <w:rPr>
            <w:rStyle w:val="Hyperlink"/>
          </w:rPr>
          <w:t>parts</w:t>
        </w:r>
      </w:hyperlink>
      <w:r>
        <w:t xml:space="preserve"> of the document have attributes that are equal to </w:t>
      </w:r>
      <w:r>
        <w:rPr>
          <w:b/>
        </w:rPr>
        <w:t>N</w:t>
      </w:r>
      <w:r>
        <w:rPr>
          <w:b/>
        </w:rPr>
        <w:t>ame</w:t>
      </w:r>
      <w:r>
        <w:t xml:space="preserve"> and specify supplementary information about this shape:</w:t>
      </w:r>
    </w:p>
    <w:p w:rsidR="00CE3267" w:rsidRDefault="008D4111">
      <w:pPr>
        <w:pStyle w:val="ListParagraph"/>
        <w:numPr>
          <w:ilvl w:val="0"/>
          <w:numId w:val="56"/>
        </w:numPr>
      </w:pPr>
      <w:r>
        <w:t xml:space="preserve">A </w:t>
      </w:r>
      <w:r>
        <w:rPr>
          <w:b/>
        </w:rPr>
        <w:t>Canvas</w:t>
      </w:r>
      <w:r>
        <w:t xml:space="preserve"> graphical element in the </w:t>
      </w:r>
      <w:hyperlink w:anchor="Section_d86834c499d248e2b13ab2c8f016eca0" w:history="1">
        <w:r>
          <w:rPr>
            <w:rStyle w:val="Hyperlink"/>
          </w:rPr>
          <w:t>ShapeGraphic XML Part</w:t>
        </w:r>
      </w:hyperlink>
      <w:r>
        <w:t xml:space="preserve"> has a </w:t>
      </w:r>
      <w:r>
        <w:rPr>
          <w:b/>
        </w:rPr>
        <w:t>Name</w:t>
      </w:r>
      <w:r>
        <w:t xml:space="preserve"> attribute that is equal to the </w:t>
      </w:r>
      <w:r>
        <w:rPr>
          <w:b/>
        </w:rPr>
        <w:t>Name</w:t>
      </w:r>
      <w:r>
        <w:t xml:space="preserve"> attribute of CT_ShapeInfo and spe</w:t>
      </w:r>
      <w:r>
        <w:t>cifies the visual information about the shape.</w:t>
      </w:r>
    </w:p>
    <w:p w:rsidR="00CE3267" w:rsidRDefault="008D4111">
      <w:pPr>
        <w:pStyle w:val="ListParagraph"/>
        <w:numPr>
          <w:ilvl w:val="0"/>
          <w:numId w:val="56"/>
        </w:numPr>
      </w:pPr>
      <w:r>
        <w:t xml:space="preserve">A </w:t>
      </w:r>
      <w:hyperlink w:anchor="Section_24cbea2f9ad1441a81f41db90fb3dd52" w:history="1">
        <w:r>
          <w:rPr>
            <w:rStyle w:val="Hyperlink"/>
          </w:rPr>
          <w:t>CT_DataGraphics_Shape</w:t>
        </w:r>
      </w:hyperlink>
      <w:r>
        <w:t xml:space="preserve"> element in the </w:t>
      </w:r>
      <w:hyperlink w:anchor="Section_23f5bf65461648cfbeda817f02b9d087" w:history="1">
        <w:r>
          <w:rPr>
            <w:rStyle w:val="Hyperlink"/>
          </w:rPr>
          <w:t>DataGraphic XML Part</w:t>
        </w:r>
      </w:hyperlink>
      <w:r>
        <w:t xml:space="preserve"> has a </w:t>
      </w:r>
      <w:r>
        <w:rPr>
          <w:b/>
        </w:rPr>
        <w:t>ShapeName</w:t>
      </w:r>
      <w:r>
        <w:t xml:space="preserve"> attribute tha</w:t>
      </w:r>
      <w:r>
        <w:t xml:space="preserve">t is equal to the </w:t>
      </w:r>
      <w:r>
        <w:rPr>
          <w:b/>
        </w:rPr>
        <w:t>Name</w:t>
      </w:r>
      <w:r>
        <w:t xml:space="preserve"> attribute of CT_ShapeInfo and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the shape.</w:t>
      </w:r>
    </w:p>
    <w:p w:rsidR="00CE3267" w:rsidRDefault="008D4111">
      <w:pPr>
        <w:pStyle w:val="Heading4"/>
      </w:pPr>
      <w:bookmarkStart w:id="128" w:name="section_9e453f130d754a97b54ef4631c4aba2e"/>
      <w:bookmarkStart w:id="129" w:name="_Toc79556233"/>
      <w:r>
        <w:t>S</w:t>
      </w:r>
      <w:r>
        <w:t>hape Visualization</w:t>
      </w:r>
      <w:bookmarkEnd w:id="128"/>
      <w:bookmarkEnd w:id="129"/>
      <w:r>
        <w:fldChar w:fldCharType="begin"/>
      </w:r>
      <w:r>
        <w:instrText xml:space="preserve"> XE "Shape:shape visualization" </w:instrText>
      </w:r>
      <w:r>
        <w:fldChar w:fldCharType="end"/>
      </w:r>
    </w:p>
    <w:p w:rsidR="00CE3267" w:rsidRDefault="008D4111">
      <w:r>
        <w:t xml:space="preserve">The graphical information necessary to render a </w:t>
      </w:r>
      <w:hyperlink w:anchor="Section_6f93675ffa84476c92dd9d3f32d9b22b" w:history="1">
        <w:r>
          <w:rPr>
            <w:rStyle w:val="Hyperlink"/>
          </w:rPr>
          <w:t>shape</w:t>
        </w:r>
      </w:hyperlink>
      <w:r>
        <w:t xml:space="preserve"> is specified by the </w:t>
      </w:r>
      <w:hyperlink w:anchor="Section_d86834c499d248e2b13ab2c8f016eca0" w:history="1">
        <w:r>
          <w:rPr>
            <w:rStyle w:val="Hyperlink"/>
          </w:rPr>
          <w:t>ShapeGrap</w:t>
        </w:r>
        <w:r>
          <w:rPr>
            <w:rStyle w:val="Hyperlink"/>
          </w:rPr>
          <w:t>hic XML Part</w:t>
        </w:r>
      </w:hyperlink>
      <w:r>
        <w:t xml:space="preserve"> using Silverlight </w:t>
      </w:r>
      <w:hyperlink w:anchor="gt_891018ae-9381-4d29-82d7-20d6c8537472">
        <w:r>
          <w:rPr>
            <w:rStyle w:val="HyperlinkGreen"/>
            <w:b/>
          </w:rPr>
          <w:t>XAML</w:t>
        </w:r>
      </w:hyperlink>
      <w:r>
        <w:t xml:space="preserve"> and MUST conform to the restrictions specified in </w:t>
      </w:r>
      <w:hyperlink w:anchor="Section_9cb62f8d7fc2459180559f852f9b7db9" w:history="1">
        <w:r>
          <w:rPr>
            <w:rStyle w:val="Hyperlink"/>
          </w:rPr>
          <w:t>XAML Shapes</w:t>
        </w:r>
      </w:hyperlink>
      <w:r>
        <w:t>.</w:t>
      </w:r>
    </w:p>
    <w:p w:rsidR="00CE3267" w:rsidRDefault="008D4111">
      <w:r>
        <w:t>Shapes that have no graphical or te</w:t>
      </w:r>
      <w:r>
        <w:t xml:space="preserve">xtual attributes bound to </w:t>
      </w:r>
      <w:hyperlink w:anchor="gt_e091613c-6901-4874-b9b2-27273ead1075">
        <w:r>
          <w:rPr>
            <w:rStyle w:val="HyperlinkGreen"/>
            <w:b/>
          </w:rPr>
          <w:t>data sources</w:t>
        </w:r>
      </w:hyperlink>
      <w:r>
        <w:t xml:space="preserve"> are called static shapes. The display characteristics of static shapes will never change during the lifetime of the </w:t>
      </w:r>
      <w:hyperlink w:anchor="Section_ebba8748c5a54ac7a4191c6a70307640" w:history="1">
        <w:r>
          <w:rPr>
            <w:rStyle w:val="Hyperlink"/>
          </w:rPr>
          <w:t>drawing page</w:t>
        </w:r>
      </w:hyperlink>
      <w:r>
        <w:t>.</w:t>
      </w:r>
    </w:p>
    <w:p w:rsidR="00CE3267" w:rsidRDefault="008D4111">
      <w:r>
        <w:t>Shapes that have graphical attributes bound to data sources are called recalculated shapes. When the data in the data source changes, the graphical attributes of these shapes are recal</w:t>
      </w:r>
      <w:r>
        <w:t xml:space="preserve">culated and the visual appearance of the shapes change. Additional restrictions on the XAML that specifies recalculated shapes are specified in </w:t>
      </w:r>
      <w:hyperlink w:anchor="Section_0407e80e0a0f4cd7b0d1de23a6a7b3ad" w:history="1">
        <w:r>
          <w:rPr>
            <w:rStyle w:val="Hyperlink"/>
          </w:rPr>
          <w:t>XAML Recalculated Shapes</w:t>
        </w:r>
      </w:hyperlink>
      <w:r>
        <w:t>.</w:t>
      </w:r>
    </w:p>
    <w:p w:rsidR="00CE3267" w:rsidRDefault="008D4111">
      <w:r>
        <w:t xml:space="preserve">For more information about binding data to shapes, see </w:t>
      </w:r>
      <w:hyperlink w:anchor="Section_30d7029b15b049e5a5ad1cee2e87a2c8" w:history="1">
        <w:r>
          <w:rPr>
            <w:rStyle w:val="Hyperlink"/>
          </w:rPr>
          <w:t>Data Binding to Web Drawing Elements</w:t>
        </w:r>
      </w:hyperlink>
      <w:r>
        <w:t>.</w:t>
      </w:r>
    </w:p>
    <w:p w:rsidR="00CE3267" w:rsidRDefault="008D4111">
      <w:pPr>
        <w:pStyle w:val="Heading4"/>
      </w:pPr>
      <w:bookmarkStart w:id="130" w:name="section_ec83e5f78bc341a49c30a9d58f2f5d92"/>
      <w:bookmarkStart w:id="131" w:name="_Toc79556234"/>
      <w:r>
        <w:lastRenderedPageBreak/>
        <w:t>Shape Selection</w:t>
      </w:r>
      <w:bookmarkEnd w:id="130"/>
      <w:bookmarkEnd w:id="131"/>
      <w:r>
        <w:fldChar w:fldCharType="begin"/>
      </w:r>
      <w:r>
        <w:instrText xml:space="preserve"> XE "Shape:shape selection" </w:instrText>
      </w:r>
      <w:r>
        <w:fldChar w:fldCharType="end"/>
      </w:r>
    </w:p>
    <w:p w:rsidR="00CE3267" w:rsidRDefault="008D4111">
      <w:r>
        <w:t>Interactivity with the web drawing, including shape selec</w:t>
      </w:r>
      <w:r>
        <w:t xml:space="preserve">tion, is enabled with the use of geometric outlines of </w:t>
      </w:r>
      <w:hyperlink w:anchor="Section_6f93675ffa84476c92dd9d3f32d9b22b" w:history="1">
        <w:r>
          <w:rPr>
            <w:rStyle w:val="Hyperlink"/>
          </w:rPr>
          <w:t>shapes</w:t>
        </w:r>
      </w:hyperlink>
      <w:r>
        <w:t xml:space="preserve">. The geometric outline of a shape is specified by the </w:t>
      </w:r>
      <w:r>
        <w:rPr>
          <w:b/>
        </w:rPr>
        <w:t>Canvas</w:t>
      </w:r>
      <w:r>
        <w:t xml:space="preserve"> element in the </w:t>
      </w:r>
      <w:hyperlink w:anchor="Section_d86834c499d248e2b13ab2c8f016eca0" w:history="1">
        <w:r>
          <w:rPr>
            <w:rStyle w:val="Hyperlink"/>
          </w:rPr>
          <w:t>ShapeGraphic XML Part</w:t>
        </w:r>
      </w:hyperlink>
      <w:r>
        <w:t xml:space="preserve"> that corresponds to the shape and is also specified by a </w:t>
      </w:r>
      <w:hyperlink w:anchor="Section_6defd531916c4391bbb80bc71d0c0c5c" w:history="1">
        <w:r>
          <w:rPr>
            <w:rStyle w:val="Hyperlink"/>
          </w:rPr>
          <w:t>CT_Shape</w:t>
        </w:r>
      </w:hyperlink>
      <w:r>
        <w:t xml:space="preserve"> element in the </w:t>
      </w:r>
      <w:hyperlink w:anchor="Section_e81d9654a5d846cfbba59b380b3a8ade" w:history="1">
        <w:r>
          <w:rPr>
            <w:rStyle w:val="Hyperlink"/>
          </w:rPr>
          <w:t>ShapeOutline XML Part</w:t>
        </w:r>
      </w:hyperlink>
      <w:r>
        <w:t>. The valu</w:t>
      </w:r>
      <w:r>
        <w:t xml:space="preserve">e of the </w:t>
      </w:r>
      <w:r>
        <w:rPr>
          <w:b/>
        </w:rPr>
        <w:t>Name</w:t>
      </w:r>
      <w:r>
        <w:t xml:space="preserve"> attribute of the CT_Shape element MUST be equal to the value of the </w:t>
      </w:r>
      <w:r>
        <w:rPr>
          <w:b/>
        </w:rPr>
        <w:t>Name</w:t>
      </w:r>
      <w:r>
        <w:t xml:space="preserve"> attribute of the </w:t>
      </w:r>
      <w:hyperlink w:anchor="Section_95489a96487e434db23af35fd0f877a0">
        <w:r>
          <w:rPr>
            <w:rStyle w:val="Hyperlink"/>
          </w:rPr>
          <w:t>CT_ShapeInfo</w:t>
        </w:r>
      </w:hyperlink>
      <w:r>
        <w:t xml:space="preserve"> element that corresponds to the shape.</w:t>
      </w:r>
    </w:p>
    <w:p w:rsidR="00CE3267" w:rsidRDefault="008D4111">
      <w:r>
        <w:t>Additional geometric information is s</w:t>
      </w:r>
      <w:r>
        <w:t xml:space="preserve">pecified to facilitate the highlighting of a selected shape. The selected shape is visually indicated by highlighting its </w:t>
      </w:r>
      <w:hyperlink w:anchor="gt_e349a155-0fb9-4ba1-abd4-e363e21abcd1">
        <w:r>
          <w:rPr>
            <w:rStyle w:val="HyperlinkGreen"/>
            <w:b/>
          </w:rPr>
          <w:t>bounding rectangle</w:t>
        </w:r>
      </w:hyperlink>
      <w:r>
        <w:t>. The bounding rectangle of a shape is specified by th</w:t>
      </w:r>
      <w:r>
        <w:t xml:space="preserve">e </w:t>
      </w:r>
      <w:r>
        <w:rPr>
          <w:b/>
        </w:rPr>
        <w:t>Layout</w:t>
      </w:r>
      <w:r>
        <w:t xml:space="preserve"> attribute of the corresponding CT_ShapeInfo element in the </w:t>
      </w:r>
      <w:hyperlink w:anchor="Section_bf230dbc228e4108bd8f93c9cbd4fcac" w:history="1">
        <w:r>
          <w:rPr>
            <w:rStyle w:val="Hyperlink"/>
          </w:rPr>
          <w:t>ShapeInfo XML Part</w:t>
        </w:r>
      </w:hyperlink>
      <w:r>
        <w:t>.</w:t>
      </w:r>
    </w:p>
    <w:p w:rsidR="00CE3267" w:rsidRDefault="008D4111">
      <w:pPr>
        <w:pStyle w:val="Heading4"/>
      </w:pPr>
      <w:bookmarkStart w:id="132" w:name="section_1fc5829872d4478d9d86b282342940cc"/>
      <w:bookmarkStart w:id="133" w:name="_Toc79556235"/>
      <w:r>
        <w:t>Shape Hyperlinks</w:t>
      </w:r>
      <w:bookmarkEnd w:id="132"/>
      <w:bookmarkEnd w:id="133"/>
      <w:r>
        <w:fldChar w:fldCharType="begin"/>
      </w:r>
      <w:r>
        <w:instrText xml:space="preserve"> XE "Shape:shape hyperlinks" </w:instrText>
      </w:r>
      <w:r>
        <w:fldChar w:fldCharType="end"/>
      </w:r>
    </w:p>
    <w:p w:rsidR="00CE3267" w:rsidRDefault="008D4111">
      <w:r>
        <w:t xml:space="preserve">A </w:t>
      </w:r>
      <w:hyperlink w:anchor="Section_6f93675ffa84476c92dd9d3f32d9b22b" w:history="1">
        <w:r>
          <w:rPr>
            <w:rStyle w:val="Hyperlink"/>
          </w:rPr>
          <w:t>shape</w:t>
        </w:r>
      </w:hyperlink>
      <w:r>
        <w:t xml:space="preserve"> can have one or more hyperlinks associated with it. Hyperlinks can point to destinations outside the </w:t>
      </w:r>
      <w:hyperlink w:anchor="Section_124a373ef5ca47bfbde823c9db618c25" w:history="1">
        <w:r>
          <w:rPr>
            <w:rStyle w:val="Hyperlink"/>
          </w:rPr>
          <w:t>Web drawing</w:t>
        </w:r>
      </w:hyperlink>
      <w:r>
        <w:t xml:space="preserve"> or to </w:t>
      </w:r>
      <w:hyperlink w:anchor="Section_ebba8748c5a54ac7a4191c6a70307640" w:history="1">
        <w:r>
          <w:rPr>
            <w:rStyle w:val="Hyperlink"/>
          </w:rPr>
          <w:t>drawing p</w:t>
        </w:r>
        <w:r>
          <w:rPr>
            <w:rStyle w:val="Hyperlink"/>
          </w:rPr>
          <w:t>ages</w:t>
        </w:r>
      </w:hyperlink>
      <w:r>
        <w:t xml:space="preserve"> and shapes within the Web drawing. The set of hyperlinks associated with a shape is specified by the </w:t>
      </w:r>
      <w:hyperlink w:anchor="Section_155b1e53317a4af1b82ca10f8e346210" w:history="1">
        <w:r>
          <w:rPr>
            <w:rStyle w:val="Hyperlink"/>
          </w:rPr>
          <w:t>CT_Hyperlinks</w:t>
        </w:r>
      </w:hyperlink>
      <w:r>
        <w:t xml:space="preserve"> child element of the corresponding </w:t>
      </w:r>
      <w:hyperlink w:anchor="Section_95489a96487e434db23af35fd0f877a0">
        <w:r>
          <w:rPr>
            <w:rStyle w:val="Hyperlink"/>
          </w:rPr>
          <w:t>CT_ShapeInfo</w:t>
        </w:r>
      </w:hyperlink>
      <w:r>
        <w:t xml:space="preserve"> element in the </w:t>
      </w:r>
      <w:hyperlink w:anchor="Section_bf230dbc228e4108bd8f93c9cbd4fcac" w:history="1">
        <w:r>
          <w:rPr>
            <w:rStyle w:val="Hyperlink"/>
          </w:rPr>
          <w:t>ShapeInfo XML Part</w:t>
        </w:r>
      </w:hyperlink>
      <w:r>
        <w:t>.</w:t>
      </w:r>
    </w:p>
    <w:p w:rsidR="00CE3267" w:rsidRDefault="008D4111">
      <w:r>
        <w:t xml:space="preserve">The properties of each hyperlink, such as its name, </w:t>
      </w:r>
      <w:hyperlink w:anchor="gt_e18af8e8-01d7-4f91-8a1e-0fb21b191f95">
        <w:r>
          <w:rPr>
            <w:rStyle w:val="HyperlinkGreen"/>
            <w:b/>
          </w:rPr>
          <w:t>Uniform Resource Identifier (URI)</w:t>
        </w:r>
      </w:hyperlink>
      <w:r>
        <w:t xml:space="preserve">, and description, are specified by the attributes of the </w:t>
      </w:r>
      <w:hyperlink w:anchor="Section_0cd8a3b16777487ea09dc7f31460d3e0" w:history="1">
        <w:r>
          <w:rPr>
            <w:rStyle w:val="Hyperlink"/>
          </w:rPr>
          <w:t>CT_Hyperlink</w:t>
        </w:r>
      </w:hyperlink>
      <w:r>
        <w:t xml:space="preserve"> child element of the CT_Hyperlinks element in the ShapeInfo XML P</w:t>
      </w:r>
      <w:r>
        <w:t>art.</w:t>
      </w:r>
    </w:p>
    <w:p w:rsidR="00CE3267" w:rsidRDefault="008D4111">
      <w:pPr>
        <w:pStyle w:val="Heading4"/>
      </w:pPr>
      <w:bookmarkStart w:id="134" w:name="section_2c2d05f1d69d45f8bfc6ace1d0bc6374"/>
      <w:bookmarkStart w:id="135" w:name="_Toc79556236"/>
      <w:r>
        <w:t>Shape Data</w:t>
      </w:r>
      <w:bookmarkEnd w:id="134"/>
      <w:bookmarkEnd w:id="135"/>
      <w:r>
        <w:fldChar w:fldCharType="begin"/>
      </w:r>
      <w:r>
        <w:instrText xml:space="preserve"> XE "Shape:shape data" </w:instrText>
      </w:r>
      <w:r>
        <w:fldChar w:fldCharType="end"/>
      </w:r>
    </w:p>
    <w:p w:rsidR="00CE3267" w:rsidRDefault="008D4111">
      <w:r>
        <w:t xml:space="preserve">A </w:t>
      </w:r>
      <w:hyperlink w:anchor="Section_6f93675ffa84476c92dd9d3f32d9b22b" w:history="1">
        <w:r>
          <w:rPr>
            <w:rStyle w:val="Hyperlink"/>
          </w:rPr>
          <w:t>shape</w:t>
        </w:r>
      </w:hyperlink>
      <w:r>
        <w:t xml:space="preserve"> can have data associated with it which provides information about its meaning. A shape’s data is stored as a set of shape data items. The set of sh</w:t>
      </w:r>
      <w:r>
        <w:t xml:space="preserve">ape data items associated with a shape is specified by the </w:t>
      </w:r>
      <w:hyperlink w:anchor="Section_67db1c6345344b4e86ae8bc52c53deec" w:history="1">
        <w:r>
          <w:rPr>
            <w:rStyle w:val="Hyperlink"/>
          </w:rPr>
          <w:t>CT_ShapeDataItems</w:t>
        </w:r>
      </w:hyperlink>
      <w:r>
        <w:t xml:space="preserve"> child element of the corresponding </w:t>
      </w:r>
      <w:hyperlink w:anchor="Section_95489a96487e434db23af35fd0f877a0">
        <w:r>
          <w:rPr>
            <w:rStyle w:val="Hyperlink"/>
          </w:rPr>
          <w:t>CT_ShapeInfo</w:t>
        </w:r>
      </w:hyperlink>
      <w:r>
        <w:t xml:space="preserve"> element </w:t>
      </w:r>
      <w:r>
        <w:t xml:space="preserve">in the </w:t>
      </w:r>
      <w:hyperlink w:anchor="Section_bf230dbc228e4108bd8f93c9cbd4fcac" w:history="1">
        <w:r>
          <w:rPr>
            <w:rStyle w:val="Hyperlink"/>
          </w:rPr>
          <w:t>ShapeInfo XML Part</w:t>
        </w:r>
      </w:hyperlink>
      <w:r>
        <w:t>.</w:t>
      </w:r>
    </w:p>
    <w:p w:rsidR="00CE3267" w:rsidRDefault="008D4111">
      <w:r>
        <w:t xml:space="preserve">The properties of each shape data item, such as its label, value, and </w:t>
      </w:r>
      <w:hyperlink w:anchor="gt_0d327bc0-a461-4723-8beb-d935fdab4895">
        <w:r>
          <w:rPr>
            <w:rStyle w:val="HyperlinkGreen"/>
            <w:b/>
          </w:rPr>
          <w:t>data type</w:t>
        </w:r>
      </w:hyperlink>
      <w:r>
        <w:t>, are specified by the attri</w:t>
      </w:r>
      <w:r>
        <w:t xml:space="preserve">butes of the </w:t>
      </w:r>
      <w:hyperlink w:anchor="Section_a90cbb53af5347ae9da20afddd00cf2f" w:history="1">
        <w:r>
          <w:rPr>
            <w:rStyle w:val="Hyperlink"/>
          </w:rPr>
          <w:t>CT_ShapeData</w:t>
        </w:r>
      </w:hyperlink>
      <w:r>
        <w:t xml:space="preserve"> child element of the CT_ShapeDataItems element in the ShapeInfo XML Part. The </w:t>
      </w:r>
      <w:r>
        <w:rPr>
          <w:b/>
        </w:rPr>
        <w:t>BindingID</w:t>
      </w:r>
      <w:r>
        <w:t xml:space="preserve"> attribute of this element is an identifier that specifies the </w:t>
      </w:r>
      <w:hyperlink w:anchor="gt_a87817fc-9b18-49a1-925e-9be9e1d92665">
        <w:r>
          <w:rPr>
            <w:rStyle w:val="HyperlinkGreen"/>
            <w:b/>
          </w:rPr>
          <w:t>row</w:t>
        </w:r>
      </w:hyperlink>
      <w:r>
        <w:t xml:space="preserve"> of data in a </w:t>
      </w:r>
      <w:hyperlink w:anchor="Section_d7cde52f3fed4fd6a692ad6ecb672ed2" w:history="1">
        <w:r>
          <w:rPr>
            <w:rStyle w:val="Hyperlink"/>
          </w:rPr>
          <w:t>recordset</w:t>
        </w:r>
      </w:hyperlink>
      <w:r>
        <w:t xml:space="preserve"> that is bound to this shape data item, as specified in the </w:t>
      </w:r>
      <w:hyperlink w:anchor="Section_5ad7ddf78438400abe979591e0cca24a" w:history="1">
        <w:r>
          <w:rPr>
            <w:rStyle w:val="Hyperlink"/>
          </w:rPr>
          <w:t>CT_Bindi</w:t>
        </w:r>
        <w:r>
          <w:rPr>
            <w:rStyle w:val="Hyperlink"/>
          </w:rPr>
          <w:t>ng</w:t>
        </w:r>
      </w:hyperlink>
      <w:r>
        <w:t xml:space="preserve"> element of the </w:t>
      </w:r>
      <w:hyperlink w:anchor="Section_311514cd8ef444c9ab42562671155333" w:history="1">
        <w:r>
          <w:rPr>
            <w:rStyle w:val="Hyperlink"/>
          </w:rPr>
          <w:t>DataBinding XML Part</w:t>
        </w:r>
      </w:hyperlink>
      <w:r>
        <w:t xml:space="preserve">. If the </w:t>
      </w:r>
      <w:r>
        <w:rPr>
          <w:b/>
        </w:rPr>
        <w:t>BindingID</w:t>
      </w:r>
      <w:r>
        <w:t xml:space="preserve"> attribute is not present, then the shape data item is not bound to data in a </w:t>
      </w:r>
      <w:hyperlink w:anchor="gt_e091613c-6901-4874-b9b2-27273ead1075">
        <w:r>
          <w:rPr>
            <w:rStyle w:val="HyperlinkGreen"/>
            <w:b/>
          </w:rPr>
          <w:t>data source</w:t>
        </w:r>
      </w:hyperlink>
      <w:r>
        <w:t>.</w:t>
      </w:r>
    </w:p>
    <w:p w:rsidR="00CE3267" w:rsidRDefault="008D4111">
      <w:pPr>
        <w:pStyle w:val="Heading3"/>
      </w:pPr>
      <w:bookmarkStart w:id="136" w:name="section_8aae518c4bca49968a84541ff996d01a"/>
      <w:bookmarkStart w:id="137" w:name="_Toc79556237"/>
      <w:r>
        <w:t>Data Connectivity and Refresh</w:t>
      </w:r>
      <w:bookmarkEnd w:id="136"/>
      <w:bookmarkEnd w:id="137"/>
      <w:r>
        <w:fldChar w:fldCharType="begin"/>
      </w:r>
      <w:r>
        <w:instrText xml:space="preserve"> XE "Conceptual overview:data connectivity and refresh" </w:instrText>
      </w:r>
      <w:r>
        <w:fldChar w:fldCharType="end"/>
      </w:r>
      <w:r>
        <w:fldChar w:fldCharType="begin"/>
      </w:r>
      <w:r>
        <w:instrText xml:space="preserve"> XE "Data connectivity and refresh" </w:instrText>
      </w:r>
      <w:r>
        <w:fldChar w:fldCharType="end"/>
      </w:r>
    </w:p>
    <w:p w:rsidR="00CE3267" w:rsidRDefault="008D4111">
      <w:pPr>
        <w:rPr>
          <w:b/>
        </w:rPr>
      </w:pPr>
      <w:r>
        <w:t xml:space="preserve">This section describes how </w:t>
      </w:r>
      <w:hyperlink w:anchor="gt_e091613c-6901-4874-b9b2-27273ead1075">
        <w:r>
          <w:rPr>
            <w:rStyle w:val="HyperlinkGreen"/>
            <w:b/>
          </w:rPr>
          <w:t>data sources</w:t>
        </w:r>
      </w:hyperlink>
      <w:r>
        <w:t xml:space="preserve"> can be referenced, queried and connected to from within a </w:t>
      </w:r>
      <w:hyperlink w:anchor="Section_124a373ef5ca47bfbde823c9db618c25" w:history="1">
        <w:r>
          <w:rPr>
            <w:rStyle w:val="Hyperlink"/>
          </w:rPr>
          <w:t>Web drawing</w:t>
        </w:r>
      </w:hyperlink>
      <w:r>
        <w:t>.</w:t>
      </w:r>
    </w:p>
    <w:p w:rsidR="00CE3267" w:rsidRDefault="008D4111">
      <w:pPr>
        <w:pStyle w:val="Heading4"/>
      </w:pPr>
      <w:bookmarkStart w:id="138" w:name="section_28d3d364de644cada48144231aed4d7b"/>
      <w:bookmarkStart w:id="139" w:name="_Toc79556238"/>
      <w:r>
        <w:t>Data Connections</w:t>
      </w:r>
      <w:bookmarkEnd w:id="138"/>
      <w:bookmarkEnd w:id="139"/>
      <w:r>
        <w:fldChar w:fldCharType="begin"/>
      </w:r>
      <w:r>
        <w:instrText xml:space="preserve"> XE "Data connectivity and refresh:data connections" </w:instrText>
      </w:r>
      <w:r>
        <w:fldChar w:fldCharType="end"/>
      </w:r>
    </w:p>
    <w:p w:rsidR="00CE3267" w:rsidRDefault="008D4111">
      <w:r>
        <w:t xml:space="preserve">A </w:t>
      </w:r>
      <w:hyperlink w:anchor="Section_124a373ef5ca47bfbde823c9db618c25" w:history="1">
        <w:r>
          <w:rPr>
            <w:rStyle w:val="Hyperlink"/>
          </w:rPr>
          <w:t>Web drawing</w:t>
        </w:r>
      </w:hyperlink>
      <w:r>
        <w:t xml:space="preserve"> can be linked to data from databases and other </w:t>
      </w:r>
      <w:hyperlink w:anchor="gt_e091613c-6901-4874-b9b2-27273ead1075">
        <w:r>
          <w:rPr>
            <w:rStyle w:val="HyperlinkGreen"/>
            <w:b/>
          </w:rPr>
          <w:t>data sources</w:t>
        </w:r>
      </w:hyperlink>
      <w:r>
        <w:t xml:space="preserve"> which can affect various attributes of the Web drawing including its visual appearance. A relationship to such d</w:t>
      </w:r>
      <w:r>
        <w:t xml:space="preserve">ata sources is called a data connection.  </w:t>
      </w:r>
    </w:p>
    <w:p w:rsidR="00CE3267" w:rsidRDefault="008D4111">
      <w:r>
        <w:t xml:space="preserve">A data connection contains properties that specify how the application connects to and </w:t>
      </w:r>
      <w:hyperlink w:anchor="gt_37fbc661-f744-48fa-9d8e-f34513cab9c2">
        <w:r>
          <w:rPr>
            <w:rStyle w:val="HyperlinkGreen"/>
            <w:b/>
          </w:rPr>
          <w:t>queries</w:t>
        </w:r>
      </w:hyperlink>
      <w:r>
        <w:t xml:space="preserve"> a data source, including the type of </w:t>
      </w:r>
      <w:hyperlink w:anchor="gt_33fa4cdc-ae58-4a6c-8111-31377e1d292e">
        <w:r>
          <w:rPr>
            <w:rStyle w:val="HyperlinkGreen"/>
            <w:b/>
          </w:rPr>
          <w:t>data provider</w:t>
        </w:r>
      </w:hyperlink>
      <w:r>
        <w:t xml:space="preserve"> (for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required to access a data source, the name of</w:t>
      </w:r>
      <w:r>
        <w:t xml:space="preserve"> the server on which the data source is hosted, security information to access the data source, and a query to execute on the server.</w:t>
      </w:r>
    </w:p>
    <w:p w:rsidR="00CE3267" w:rsidRDefault="008D4111">
      <w:r>
        <w:t xml:space="preserve">Data connections are stored either completely inside or partly outside of the document. If the </w:t>
      </w:r>
      <w:r>
        <w:rPr>
          <w:b/>
        </w:rPr>
        <w:t>FileName</w:t>
      </w:r>
      <w:r>
        <w:t xml:space="preserve"> attribute of a </w:t>
      </w:r>
      <w:hyperlink w:anchor="Section_7e5607b6320948fa9f6dc172500e1dd7" w:history="1">
        <w:r>
          <w:rPr>
            <w:rStyle w:val="Hyperlink"/>
          </w:rPr>
          <w:t>CT_DataConnection</w:t>
        </w:r>
      </w:hyperlink>
      <w:r>
        <w:t xml:space="preserve"> element in the </w:t>
      </w:r>
      <w:hyperlink w:anchor="Section_c489eefb7a014941bc37a4d332e66dc8" w:history="1">
        <w:r>
          <w:rPr>
            <w:rStyle w:val="Hyperlink"/>
          </w:rPr>
          <w:t>DataConnection XML Part</w:t>
        </w:r>
      </w:hyperlink>
      <w:r>
        <w:t xml:space="preserve"> is not present, a data connection is completely specified by the following pair of</w:t>
      </w:r>
      <w:r>
        <w:t xml:space="preserve"> elements:</w:t>
      </w:r>
    </w:p>
    <w:p w:rsidR="00CE3267" w:rsidRDefault="008D4111">
      <w:pPr>
        <w:pStyle w:val="ListParagraph"/>
        <w:numPr>
          <w:ilvl w:val="0"/>
          <w:numId w:val="57"/>
        </w:numPr>
      </w:pPr>
      <w:r>
        <w:lastRenderedPageBreak/>
        <w:t>The containing CT_DataConnection.</w:t>
      </w:r>
    </w:p>
    <w:p w:rsidR="00CE3267" w:rsidRDefault="008D4111">
      <w:pPr>
        <w:pStyle w:val="ListParagraph"/>
        <w:numPr>
          <w:ilvl w:val="0"/>
          <w:numId w:val="57"/>
        </w:numPr>
      </w:pPr>
      <w:r>
        <w:t xml:space="preserve">The </w:t>
      </w:r>
      <w:hyperlink w:anchor="Section_09771dd2110c41e9ad2b609514a2c79c" w:history="1">
        <w:r>
          <w:rPr>
            <w:rStyle w:val="Hyperlink"/>
          </w:rPr>
          <w:t>CT_DataRecordset</w:t>
        </w:r>
      </w:hyperlink>
      <w:r>
        <w:t xml:space="preserve"> with a </w:t>
      </w:r>
      <w:r>
        <w:rPr>
          <w:b/>
        </w:rPr>
        <w:t>connectionID</w:t>
      </w:r>
      <w:r>
        <w:t xml:space="preserve"> attribute that matches the </w:t>
      </w:r>
      <w:r>
        <w:rPr>
          <w:b/>
        </w:rPr>
        <w:t>ID</w:t>
      </w:r>
      <w:r>
        <w:t xml:space="preserve"> attribute of the containing CT_DataConnection.</w:t>
      </w:r>
    </w:p>
    <w:p w:rsidR="00CE3267" w:rsidRDefault="008D4111">
      <w:r>
        <w:t xml:space="preserve">If the </w:t>
      </w:r>
      <w:r>
        <w:rPr>
          <w:b/>
        </w:rPr>
        <w:t>FileName</w:t>
      </w:r>
      <w:r>
        <w:t xml:space="preserve"> attribute is pres</w:t>
      </w:r>
      <w:r>
        <w:t xml:space="preserve">ent, then a data connection is specified by the triplet of: </w:t>
      </w:r>
    </w:p>
    <w:p w:rsidR="00CE3267" w:rsidRDefault="008D4111">
      <w:pPr>
        <w:pStyle w:val="ListParagraph"/>
        <w:numPr>
          <w:ilvl w:val="0"/>
          <w:numId w:val="58"/>
        </w:numPr>
      </w:pPr>
      <w:r>
        <w:t>The containing CT_DataConnection.</w:t>
      </w:r>
    </w:p>
    <w:p w:rsidR="00CE3267" w:rsidRDefault="008D4111">
      <w:pPr>
        <w:pStyle w:val="ListParagraph"/>
        <w:numPr>
          <w:ilvl w:val="0"/>
          <w:numId w:val="58"/>
        </w:numPr>
      </w:pPr>
      <w:r>
        <w:t xml:space="preserve">The CT_DataRecordset with a </w:t>
      </w:r>
      <w:r>
        <w:rPr>
          <w:b/>
        </w:rPr>
        <w:t>connectionID</w:t>
      </w:r>
      <w:r>
        <w:t xml:space="preserve"> attribute that matches the </w:t>
      </w:r>
      <w:r>
        <w:rPr>
          <w:b/>
        </w:rPr>
        <w:t>ID</w:t>
      </w:r>
      <w:r>
        <w:t xml:space="preserve"> attribute of the containing CT_DataConnection.</w:t>
      </w:r>
    </w:p>
    <w:p w:rsidR="00CE3267" w:rsidRDefault="008D4111">
      <w:pPr>
        <w:pStyle w:val="ListParagraph"/>
        <w:numPr>
          <w:ilvl w:val="0"/>
          <w:numId w:val="58"/>
        </w:numPr>
      </w:pPr>
      <w:r>
        <w:t xml:space="preserve">The information contained in the </w:t>
      </w:r>
      <w:hyperlink w:anchor="gt_e6fb952a-b6b6-40af-ad1b-ea6cf97da509">
        <w:r>
          <w:rPr>
            <w:rStyle w:val="HyperlinkGreen"/>
            <w:b/>
          </w:rPr>
          <w:t>Office data connection (ODC) file</w:t>
        </w:r>
      </w:hyperlink>
      <w:r>
        <w:t xml:space="preserve"> found at the path described by the value of the </w:t>
      </w:r>
      <w:r>
        <w:rPr>
          <w:b/>
        </w:rPr>
        <w:t>FileName</w:t>
      </w:r>
      <w:r>
        <w:t xml:space="preserve"> attribute.</w:t>
      </w:r>
    </w:p>
    <w:p w:rsidR="00CE3267" w:rsidRDefault="008D4111">
      <w:r>
        <w:t xml:space="preserve">A Web drawing can contain zero or more data connections, each uniquely identified by the </w:t>
      </w:r>
      <w:r>
        <w:rPr>
          <w:b/>
        </w:rPr>
        <w:t>ID</w:t>
      </w:r>
      <w:r>
        <w:t xml:space="preserve"> at</w:t>
      </w:r>
      <w:r>
        <w:t xml:space="preserve">tribute of the CT_DataRecordset element. Data connections can be established for the types of data sources listed in the </w:t>
      </w:r>
      <w:r>
        <w:rPr>
          <w:b/>
        </w:rPr>
        <w:t>ConnectionString</w:t>
      </w:r>
      <w:r>
        <w:t xml:space="preserve"> attribute of the CT_DataConnection element.</w:t>
      </w:r>
    </w:p>
    <w:p w:rsidR="00CE3267" w:rsidRDefault="008D4111">
      <w:pPr>
        <w:pStyle w:val="Heading4"/>
      </w:pPr>
      <w:bookmarkStart w:id="140" w:name="section_d7cde52f3fed4fd6a692ad6ecb672ed2"/>
      <w:bookmarkStart w:id="141" w:name="_Toc79556239"/>
      <w:r>
        <w:t>Recordset</w:t>
      </w:r>
      <w:bookmarkEnd w:id="140"/>
      <w:bookmarkEnd w:id="141"/>
      <w:r>
        <w:fldChar w:fldCharType="begin"/>
      </w:r>
      <w:r>
        <w:instrText xml:space="preserve"> XE "Data connectivity and refresh:recordset" </w:instrText>
      </w:r>
      <w:r>
        <w:fldChar w:fldCharType="end"/>
      </w:r>
    </w:p>
    <w:p w:rsidR="00CE3267" w:rsidRDefault="008D4111">
      <w:r>
        <w:t>A recordset is t</w:t>
      </w:r>
      <w:r>
        <w:t xml:space="preserve">he data that is returned from a </w:t>
      </w:r>
      <w:hyperlink w:anchor="gt_e091613c-6901-4874-b9b2-27273ead1075">
        <w:r>
          <w:rPr>
            <w:rStyle w:val="HyperlinkGreen"/>
            <w:b/>
          </w:rPr>
          <w:t>data source</w:t>
        </w:r>
      </w:hyperlink>
      <w:r>
        <w:t xml:space="preserve">, organized into sets of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xml:space="preserve">. The properties of this recordset, such as its identifier, the underlying </w:t>
      </w:r>
      <w:hyperlink w:anchor="Section_28d3d364de644cada48144231aed4d7b" w:history="1">
        <w:r>
          <w:rPr>
            <w:rStyle w:val="Hyperlink"/>
          </w:rPr>
          <w:t>data connection</w:t>
        </w:r>
      </w:hyperlink>
      <w:r>
        <w:t xml:space="preserve">, the number and type of fields each row contains, the row addressing method, and the set of </w:t>
      </w:r>
      <w:hyperlink w:anchor="Section_ebba8748c5a54ac7a4191c6a70307640" w:history="1">
        <w:r>
          <w:rPr>
            <w:rStyle w:val="Hyperlink"/>
          </w:rPr>
          <w:t>drawing pages</w:t>
        </w:r>
      </w:hyperlink>
      <w:r>
        <w:t xml:space="preserve"> on which the data is used, are specified in a </w:t>
      </w:r>
      <w:hyperlink w:anchor="Section_09771dd2110c41e9ad2b609514a2c79c" w:history="1">
        <w:r>
          <w:rPr>
            <w:rStyle w:val="Hyperlink"/>
          </w:rPr>
          <w:t>CT_DataRecordset</w:t>
        </w:r>
      </w:hyperlink>
      <w:r>
        <w:t xml:space="preserve"> element in a </w:t>
      </w:r>
      <w:hyperlink w:anchor="Section_c489eefb7a014941bc37a4d332e66dc8" w:history="1">
        <w:r>
          <w:rPr>
            <w:rStyle w:val="Hyperlink"/>
          </w:rPr>
          <w:t>DataConnection XML Part</w:t>
        </w:r>
      </w:hyperlink>
      <w:r>
        <w:t xml:space="preserve">. </w:t>
      </w:r>
    </w:p>
    <w:p w:rsidR="00CE3267" w:rsidRDefault="008D4111">
      <w:pPr>
        <w:pStyle w:val="Heading4"/>
      </w:pPr>
      <w:bookmarkStart w:id="142" w:name="section_07b8ea46bb6a4b2b92853c88ad3f1f86"/>
      <w:bookmarkStart w:id="143" w:name="_Toc79556240"/>
      <w:r>
        <w:t>Recordset Refresh</w:t>
      </w:r>
      <w:bookmarkEnd w:id="142"/>
      <w:bookmarkEnd w:id="143"/>
      <w:r>
        <w:fldChar w:fldCharType="begin"/>
      </w:r>
      <w:r>
        <w:instrText xml:space="preserve"> XE "Data connectivity and refresh:recordset refresh" </w:instrText>
      </w:r>
      <w:r>
        <w:fldChar w:fldCharType="end"/>
      </w:r>
    </w:p>
    <w:p w:rsidR="00CE3267" w:rsidRDefault="008D4111">
      <w:r>
        <w:t xml:space="preserve">The operation of replacing the contents of a </w:t>
      </w:r>
      <w:hyperlink w:anchor="Section_d7cde52f3fed4fd6a692ad6ecb672ed2" w:history="1">
        <w:r>
          <w:rPr>
            <w:rStyle w:val="Hyperlink"/>
          </w:rPr>
          <w:t>recordset</w:t>
        </w:r>
      </w:hyperlink>
      <w:r>
        <w:t xml:space="preserve"> with data queried from an u</w:t>
      </w:r>
      <w:r>
        <w:t xml:space="preserve">nderlying </w:t>
      </w:r>
      <w:hyperlink w:anchor="gt_e091613c-6901-4874-b9b2-27273ead1075">
        <w:r>
          <w:rPr>
            <w:rStyle w:val="HyperlinkGreen"/>
            <w:b/>
          </w:rPr>
          <w:t>data source</w:t>
        </w:r>
      </w:hyperlink>
      <w:r>
        <w:t xml:space="preserve">, using the associated </w:t>
      </w:r>
      <w:hyperlink w:anchor="Section_28d3d364de644cada48144231aed4d7b" w:history="1">
        <w:r>
          <w:rPr>
            <w:rStyle w:val="Hyperlink"/>
          </w:rPr>
          <w:t>data connection</w:t>
        </w:r>
      </w:hyperlink>
      <w:r>
        <w:t xml:space="preserve">, is called refreshing the recordset. </w:t>
      </w:r>
    </w:p>
    <w:p w:rsidR="00CE3267" w:rsidRDefault="008D4111">
      <w:pPr>
        <w:pStyle w:val="Heading4"/>
      </w:pPr>
      <w:bookmarkStart w:id="144" w:name="section_2921c4da365349d9beef15dfa624c959"/>
      <w:bookmarkStart w:id="145" w:name="_Toc79556241"/>
      <w:r>
        <w:t>Recordset Row Addressing</w:t>
      </w:r>
      <w:bookmarkEnd w:id="144"/>
      <w:bookmarkEnd w:id="145"/>
      <w:r>
        <w:fldChar w:fldCharType="begin"/>
      </w:r>
      <w:r>
        <w:instrText xml:space="preserve"> XE "Data connectivity and refresh:recordset row addressing" </w:instrText>
      </w:r>
      <w:r>
        <w:fldChar w:fldCharType="end"/>
      </w:r>
    </w:p>
    <w:p w:rsidR="00CE3267" w:rsidRDefault="008D4111">
      <w:r>
        <w:t xml:space="preserve">There are two mutually exclusive </w:t>
      </w:r>
      <w:hyperlink w:anchor="gt_a87817fc-9b18-49a1-925e-9be9e1d92665">
        <w:r>
          <w:rPr>
            <w:rStyle w:val="HyperlinkGreen"/>
            <w:b/>
          </w:rPr>
          <w:t>row</w:t>
        </w:r>
      </w:hyperlink>
      <w:r>
        <w:t xml:space="preserve"> addressing methods that specify how to reference a particular row across </w:t>
      </w:r>
      <w:hyperlink w:anchor="gt_d947dfed-8e3a-4451-b978-d69a89ae6060">
        <w:r>
          <w:rPr>
            <w:rStyle w:val="HyperlinkGreen"/>
            <w:b/>
          </w:rPr>
          <w:t>refresh</w:t>
        </w:r>
      </w:hyperlink>
      <w:r>
        <w:t xml:space="preserve"> operations: the </w:t>
      </w:r>
      <w:hyperlink w:anchor="Section_85d62e47587a4311aeb79b93ba288da6" w:history="1">
        <w:r>
          <w:rPr>
            <w:rStyle w:val="Hyperlink"/>
          </w:rPr>
          <w:t>row order method</w:t>
        </w:r>
      </w:hyperlink>
      <w:r>
        <w:t xml:space="preserve"> and the </w:t>
      </w:r>
      <w:hyperlink w:anchor="Section_aebfb9093e8c4dbdb11c988bbd424388" w:history="1">
        <w:r>
          <w:rPr>
            <w:rStyle w:val="Hyperlink"/>
          </w:rPr>
          <w:t>primary key method</w:t>
        </w:r>
      </w:hyperlink>
      <w:r>
        <w:t>.</w:t>
      </w:r>
    </w:p>
    <w:p w:rsidR="00CE3267" w:rsidRDefault="008D4111">
      <w:pPr>
        <w:pStyle w:val="Heading5"/>
      </w:pPr>
      <w:bookmarkStart w:id="146" w:name="section_85d62e47587a4311aeb79b93ba288da6"/>
      <w:bookmarkStart w:id="147" w:name="_Toc79556242"/>
      <w:r>
        <w:t>Row Order Method</w:t>
      </w:r>
      <w:bookmarkEnd w:id="146"/>
      <w:bookmarkEnd w:id="147"/>
    </w:p>
    <w:p w:rsidR="00CE3267" w:rsidRDefault="008D4111">
      <w:r>
        <w:t xml:space="preserve">In the </w:t>
      </w:r>
      <w:hyperlink w:anchor="gt_a87817fc-9b18-49a1-925e-9be9e1d92665">
        <w:r>
          <w:rPr>
            <w:rStyle w:val="HyperlinkGreen"/>
            <w:b/>
          </w:rPr>
          <w:t>row</w:t>
        </w:r>
      </w:hyperlink>
      <w:r>
        <w:t xml:space="preserve"> order method, </w:t>
      </w:r>
      <w:hyperlink w:anchor="Section_d7cde52f3fed4fd6a692ad6ecb672ed2" w:history="1">
        <w:r>
          <w:rPr>
            <w:rStyle w:val="Hyperlink"/>
          </w:rPr>
          <w:t>recordset</w:t>
        </w:r>
      </w:hyperlink>
      <w:r>
        <w:t xml:space="preserve"> rows are addressed by their position in the recordset, regardless of their contents. This addressing method</w:t>
      </w:r>
      <w:r>
        <w:t xml:space="preserve"> is specified by the </w:t>
      </w:r>
      <w:r>
        <w:rPr>
          <w:b/>
        </w:rPr>
        <w:t>RowOrder</w:t>
      </w:r>
      <w:r>
        <w:t xml:space="preserve"> attribute of the </w:t>
      </w:r>
      <w:hyperlink w:anchor="Section_09771dd2110c41e9ad2b609514a2c79c" w:history="1">
        <w:r>
          <w:rPr>
            <w:rStyle w:val="Hyperlink"/>
          </w:rPr>
          <w:t>CT_DataRecordset</w:t>
        </w:r>
      </w:hyperlink>
      <w:r>
        <w:t xml:space="preserve"> element.</w:t>
      </w:r>
    </w:p>
    <w:p w:rsidR="00CE3267" w:rsidRDefault="008D4111">
      <w:pPr>
        <w:pStyle w:val="Heading5"/>
      </w:pPr>
      <w:bookmarkStart w:id="148" w:name="section_aebfb9093e8c4dbdb11c988bbd424388"/>
      <w:bookmarkStart w:id="149" w:name="_Toc79556243"/>
      <w:r>
        <w:t>Primary Key Method</w:t>
      </w:r>
      <w:bookmarkEnd w:id="148"/>
      <w:bookmarkEnd w:id="149"/>
    </w:p>
    <w:p w:rsidR="00CE3267" w:rsidRDefault="008D4111">
      <w:r>
        <w:t xml:space="preserve">In the </w:t>
      </w:r>
      <w:r>
        <w:rPr>
          <w:b/>
        </w:rPr>
        <w:t>primary key</w:t>
      </w:r>
      <w:r>
        <w:t xml:space="preserve"> method, </w:t>
      </w:r>
      <w:hyperlink w:anchor="Section_d7cde52f3fed4fd6a692ad6ecb672ed2" w:history="1">
        <w:r>
          <w:rPr>
            <w:rStyle w:val="Hyperlink"/>
          </w:rPr>
          <w:t>recordset</w:t>
        </w:r>
      </w:hyperlink>
      <w:r>
        <w:t xml:space="preserve"> </w:t>
      </w:r>
      <w:hyperlink w:anchor="gt_a87817fc-9b18-49a1-925e-9be9e1d92665">
        <w:r>
          <w:rPr>
            <w:rStyle w:val="HyperlinkGreen"/>
            <w:b/>
          </w:rPr>
          <w:t>rows</w:t>
        </w:r>
      </w:hyperlink>
      <w:r>
        <w:t xml:space="preserve"> are addressed by value of their </w:t>
      </w:r>
      <w:hyperlink w:anchor="gt_e4d8c530-39c1-4fc6-8ccc-8d51a221158d">
        <w:r>
          <w:rPr>
            <w:rStyle w:val="HyperlinkGreen"/>
            <w:b/>
          </w:rPr>
          <w:t>primary key</w:t>
        </w:r>
      </w:hyperlink>
      <w:r>
        <w:t xml:space="preserve">. This is addressing method is specified by the </w:t>
      </w:r>
      <w:r>
        <w:rPr>
          <w:b/>
        </w:rPr>
        <w:t>PrimaryKey</w:t>
      </w:r>
      <w:r>
        <w:t xml:space="preserve"> element of the </w:t>
      </w:r>
      <w:hyperlink w:anchor="Section_09771dd2110c41e9ad2b609514a2c79c" w:history="1">
        <w:r>
          <w:rPr>
            <w:rStyle w:val="Hyperlink"/>
          </w:rPr>
          <w:t>CT_DataRecordset</w:t>
        </w:r>
      </w:hyperlink>
      <w:r>
        <w:t xml:space="preserve"> element.</w:t>
      </w:r>
    </w:p>
    <w:p w:rsidR="00CE3267" w:rsidRDefault="008D4111">
      <w:pPr>
        <w:pStyle w:val="Heading3"/>
      </w:pPr>
      <w:bookmarkStart w:id="150" w:name="section_30d7029b15b049e5a5ad1cee2e87a2c8"/>
      <w:bookmarkStart w:id="151" w:name="_Toc79556244"/>
      <w:r>
        <w:t>Data Binding to Web Drawing Elements</w:t>
      </w:r>
      <w:bookmarkEnd w:id="150"/>
      <w:bookmarkEnd w:id="151"/>
      <w:r>
        <w:fldChar w:fldCharType="begin"/>
      </w:r>
      <w:r>
        <w:instrText xml:space="preserve"> XE "Conceptual overview:data binding to web drawing elements" </w:instrText>
      </w:r>
      <w:r>
        <w:fldChar w:fldCharType="end"/>
      </w:r>
      <w:r>
        <w:fldChar w:fldCharType="begin"/>
      </w:r>
      <w:r>
        <w:instrText xml:space="preserve"> XE "Data binding to web drawing elements" </w:instrText>
      </w:r>
      <w:r>
        <w:fldChar w:fldCharType="end"/>
      </w:r>
    </w:p>
    <w:p w:rsidR="00CE3267" w:rsidRDefault="008D4111">
      <w:r>
        <w:t xml:space="preserve">This section describes how a </w:t>
      </w:r>
      <w:hyperlink w:anchor="Section_2c2d05f1d69d45f8bfc6ace1d0bc6374" w:history="1">
        <w:r>
          <w:rPr>
            <w:rStyle w:val="Hyperlink"/>
          </w:rPr>
          <w:t>shape data</w:t>
        </w:r>
      </w:hyperlink>
      <w:r>
        <w:t xml:space="preserve"> item can be bound to a </w:t>
      </w:r>
      <w:hyperlink w:anchor="Section_d7cde52f3fed4fd6a692ad6ecb672ed2" w:history="1">
        <w:r>
          <w:rPr>
            <w:rStyle w:val="Hyperlink"/>
          </w:rPr>
          <w:t>recordset</w:t>
        </w:r>
      </w:hyperlink>
      <w:r>
        <w:t xml:space="preserve"> cell.</w:t>
      </w:r>
    </w:p>
    <w:p w:rsidR="00CE3267" w:rsidRDefault="008D4111">
      <w:pPr>
        <w:pStyle w:val="Heading4"/>
      </w:pPr>
      <w:bookmarkStart w:id="152" w:name="section_b9b194892da24d77a8a51c99bb866fe1"/>
      <w:bookmarkStart w:id="153" w:name="_Toc79556245"/>
      <w:r>
        <w:t>Data Binding</w:t>
      </w:r>
      <w:bookmarkEnd w:id="152"/>
      <w:bookmarkEnd w:id="153"/>
      <w:r>
        <w:fldChar w:fldCharType="begin"/>
      </w:r>
      <w:r>
        <w:instrText xml:space="preserve"> XE "Data binding to web drawing elements:data binding" </w:instrText>
      </w:r>
      <w:r>
        <w:fldChar w:fldCharType="end"/>
      </w:r>
    </w:p>
    <w:p w:rsidR="00CE3267" w:rsidRDefault="008D4111">
      <w:r>
        <w:t xml:space="preserve">The association between a </w:t>
      </w:r>
      <w:r>
        <w:t xml:space="preserve">particular cell in a </w:t>
      </w:r>
      <w:hyperlink w:anchor="Section_d7cde52f3fed4fd6a692ad6ecb672ed2" w:history="1">
        <w:r>
          <w:rPr>
            <w:rStyle w:val="Hyperlink"/>
          </w:rPr>
          <w:t>recordset</w:t>
        </w:r>
      </w:hyperlink>
      <w:r>
        <w:t xml:space="preserve">, specified by a </w:t>
      </w:r>
      <w:hyperlink w:anchor="gt_a87817fc-9b18-49a1-925e-9be9e1d92665">
        <w:r>
          <w:rPr>
            <w:rStyle w:val="HyperlinkGreen"/>
            <w:b/>
          </w:rPr>
          <w:t>row</w:t>
        </w:r>
      </w:hyperlink>
      <w:r>
        <w:t xml:space="preserve"> and a </w:t>
      </w:r>
      <w:hyperlink w:anchor="gt_f819dd42-7f44-4613-8231-d5ad47f2bbcc">
        <w:r>
          <w:rPr>
            <w:rStyle w:val="HyperlinkGreen"/>
            <w:b/>
          </w:rPr>
          <w:t>field</w:t>
        </w:r>
      </w:hyperlink>
      <w:r>
        <w:t xml:space="preserve">, and a </w:t>
      </w:r>
      <w:hyperlink w:anchor="Section_2c2d05f1d69d45f8bfc6ace1d0bc6374" w:history="1">
        <w:r>
          <w:rPr>
            <w:rStyle w:val="Hyperlink"/>
          </w:rPr>
          <w:t>shape data</w:t>
        </w:r>
      </w:hyperlink>
      <w:r>
        <w:t xml:space="preserve"> item is called a data binding.</w:t>
      </w:r>
    </w:p>
    <w:p w:rsidR="00CE3267" w:rsidRDefault="008D4111">
      <w:r>
        <w:lastRenderedPageBreak/>
        <w:t xml:space="preserve">A cell in a recordset can be bound to zero or more shape data items. A cell can be bound to only one shape data item per shape. A shape data item can be </w:t>
      </w:r>
      <w:r>
        <w:t>bound to only one cell.</w:t>
      </w:r>
    </w:p>
    <w:p w:rsidR="00CE3267" w:rsidRDefault="008D4111">
      <w:r>
        <w:t xml:space="preserve">The cell bound to a shape data item is specified by the </w:t>
      </w:r>
      <w:r>
        <w:rPr>
          <w:b/>
        </w:rPr>
        <w:t>BindingID</w:t>
      </w:r>
      <w:r>
        <w:t xml:space="preserve"> and </w:t>
      </w:r>
      <w:r>
        <w:rPr>
          <w:b/>
        </w:rPr>
        <w:t>Name</w:t>
      </w:r>
      <w:r>
        <w:t xml:space="preserve"> attributes of the corresponding </w:t>
      </w:r>
      <w:hyperlink w:anchor="Section_a90cbb53af5347ae9da20afddd00cf2f" w:history="1">
        <w:r>
          <w:rPr>
            <w:rStyle w:val="Hyperlink"/>
          </w:rPr>
          <w:t>CT_ShapeData</w:t>
        </w:r>
      </w:hyperlink>
      <w:r>
        <w:t xml:space="preserve"> element in the </w:t>
      </w:r>
      <w:hyperlink w:anchor="Section_bf230dbc228e4108bd8f93c9cbd4fcac" w:history="1">
        <w:r>
          <w:rPr>
            <w:rStyle w:val="Hyperlink"/>
          </w:rPr>
          <w:t>ShapeInfo XML Part</w:t>
        </w:r>
      </w:hyperlink>
      <w:r>
        <w:t xml:space="preserve">. The </w:t>
      </w:r>
      <w:r>
        <w:rPr>
          <w:b/>
        </w:rPr>
        <w:t xml:space="preserve">BindingID </w:t>
      </w:r>
      <w:r>
        <w:t xml:space="preserve">attribute references a </w:t>
      </w:r>
      <w:hyperlink w:anchor="Section_5ad7ddf78438400abe979591e0cca24a">
        <w:r>
          <w:rPr>
            <w:rStyle w:val="Hyperlink"/>
          </w:rPr>
          <w:t>CT_Binding</w:t>
        </w:r>
      </w:hyperlink>
      <w:r>
        <w:t xml:space="preserve"> element which specifies the row of the recordset. The </w:t>
      </w:r>
      <w:r>
        <w:rPr>
          <w:b/>
        </w:rPr>
        <w:t xml:space="preserve">Name </w:t>
      </w:r>
      <w:r>
        <w:t xml:space="preserve">attribute references a </w:t>
      </w:r>
      <w:hyperlink w:anchor="Section_f5259dad7ba3465092d7ef1d69cc6a70" w:history="1">
        <w:r>
          <w:rPr>
            <w:rStyle w:val="Hyperlink"/>
          </w:rPr>
          <w:t>CT_DataColumn</w:t>
        </w:r>
      </w:hyperlink>
      <w:r>
        <w:t xml:space="preserve"> element which specifies the field of the recordset.</w:t>
      </w:r>
    </w:p>
    <w:p w:rsidR="00CE3267" w:rsidRDefault="008D4111">
      <w:r>
        <w:t xml:space="preserve">The </w:t>
      </w:r>
      <w:hyperlink w:anchor="Section_7692f89f4a9a4267b1b5ba319675ca62" w:history="1">
        <w:r>
          <w:rPr>
            <w:rStyle w:val="Hyperlink"/>
          </w:rPr>
          <w:t>CT_BindingConnection</w:t>
        </w:r>
      </w:hyperlink>
      <w:r>
        <w:t xml:space="preserve"> element that contains this CT_Binding element referenced by </w:t>
      </w:r>
      <w:r>
        <w:rPr>
          <w:b/>
        </w:rPr>
        <w:t>Bindi</w:t>
      </w:r>
      <w:r>
        <w:rPr>
          <w:b/>
        </w:rPr>
        <w:t>ngID</w:t>
      </w:r>
      <w:r>
        <w:t xml:space="preserve"> specifies the recordset that contains the cell bound to the shape data item.</w:t>
      </w:r>
    </w:p>
    <w:p w:rsidR="00CE3267" w:rsidRDefault="008D4111">
      <w:r>
        <w:t>When the data in a cell in a recordset changes, the shape data item that it is bound to is updated in the following manner:</w:t>
      </w:r>
    </w:p>
    <w:p w:rsidR="00CE3267" w:rsidRDefault="008D4111">
      <w:pPr>
        <w:pStyle w:val="ListParagraph"/>
        <w:numPr>
          <w:ilvl w:val="0"/>
          <w:numId w:val="59"/>
        </w:numPr>
      </w:pPr>
      <w:r>
        <w:t xml:space="preserve">The </w:t>
      </w:r>
      <w:r>
        <w:rPr>
          <w:b/>
        </w:rPr>
        <w:t>Value</w:t>
      </w:r>
      <w:r>
        <w:t xml:space="preserve"> attribute of the CT_ShapeData is updated</w:t>
      </w:r>
      <w:r>
        <w:t xml:space="preserve"> with the value of the data in the cell.  This could involve a </w:t>
      </w:r>
      <w:hyperlink w:anchor="gt_0d327bc0-a461-4723-8beb-d935fdab4895">
        <w:r>
          <w:rPr>
            <w:rStyle w:val="HyperlinkGreen"/>
            <w:b/>
          </w:rPr>
          <w:t>data type</w:t>
        </w:r>
      </w:hyperlink>
      <w:r>
        <w:t xml:space="preserve"> conversion from the data type of the cell as specified by the </w:t>
      </w:r>
      <w:r>
        <w:rPr>
          <w:b/>
        </w:rPr>
        <w:t xml:space="preserve">Type </w:t>
      </w:r>
      <w:r>
        <w:t>attribute of its corresponding CT_DataColumn, to the d</w:t>
      </w:r>
      <w:r>
        <w:t xml:space="preserve">ata type of the shape data item as specified by the </w:t>
      </w:r>
      <w:r>
        <w:rPr>
          <w:b/>
        </w:rPr>
        <w:t>Type</w:t>
      </w:r>
      <w:r>
        <w:t xml:space="preserve"> attribute of the bound CT_ShapeData element.</w:t>
      </w:r>
    </w:p>
    <w:p w:rsidR="00CE3267" w:rsidRDefault="008D4111">
      <w:pPr>
        <w:pStyle w:val="ListParagraph"/>
        <w:numPr>
          <w:ilvl w:val="0"/>
          <w:numId w:val="59"/>
        </w:numPr>
      </w:pPr>
      <w:r>
        <w:t xml:space="preserve">The </w:t>
      </w:r>
      <w:r>
        <w:rPr>
          <w:b/>
        </w:rPr>
        <w:t>FormattedValue</w:t>
      </w:r>
      <w:r>
        <w:t xml:space="preserve"> attribute of the CT_ShapeData is updated with a string representation of the value of the data in the cell formatted for display.  The </w:t>
      </w:r>
      <w:r>
        <w:t xml:space="preserve">formatting of the value into a string is done using the following attributes of the CT_ShapeData element: </w:t>
      </w:r>
      <w:r>
        <w:rPr>
          <w:b/>
        </w:rPr>
        <w:t>Format, LangID, UnitLabel, CalendarID, CurrencyID, ServerAction, Unit and DisplayUnit.</w:t>
      </w:r>
    </w:p>
    <w:p w:rsidR="00CE3267" w:rsidRDefault="008D4111">
      <w:pPr>
        <w:pStyle w:val="Heading4"/>
      </w:pPr>
      <w:bookmarkStart w:id="154" w:name="section_b30a1cbd988f4d6bbf2e7219c9423972"/>
      <w:bookmarkStart w:id="155" w:name="_Toc79556246"/>
      <w:r>
        <w:t>Diagram Update</w:t>
      </w:r>
      <w:bookmarkEnd w:id="154"/>
      <w:bookmarkEnd w:id="155"/>
      <w:r>
        <w:fldChar w:fldCharType="begin"/>
      </w:r>
      <w:r>
        <w:instrText xml:space="preserve"> XE "Data binding to web drawing elements:diagram</w:instrText>
      </w:r>
      <w:r>
        <w:instrText xml:space="preserve"> update" </w:instrText>
      </w:r>
      <w:r>
        <w:fldChar w:fldCharType="end"/>
      </w:r>
    </w:p>
    <w:p w:rsidR="00CE3267" w:rsidRDefault="008D4111">
      <w:r>
        <w:t xml:space="preserve">Updating the vector description of the </w:t>
      </w:r>
      <w:hyperlink w:anchor="Section_124a373ef5ca47bfbde823c9db618c25" w:history="1">
        <w:r>
          <w:rPr>
            <w:rStyle w:val="Hyperlink"/>
          </w:rPr>
          <w:t>Web drawing</w:t>
        </w:r>
      </w:hyperlink>
      <w:r>
        <w:t xml:space="preserve"> from its current state to an updated state based on change in an underlying </w:t>
      </w:r>
      <w:hyperlink w:anchor="Section_d7cde52f3fed4fd6a692ad6ecb672ed2" w:history="1">
        <w:r>
          <w:rPr>
            <w:rStyle w:val="Hyperlink"/>
          </w:rPr>
          <w:t>recordset</w:t>
        </w:r>
      </w:hyperlink>
      <w:r>
        <w:t xml:space="preserve"> is called a diagram update.</w:t>
      </w:r>
    </w:p>
    <w:p w:rsidR="00CE3267" w:rsidRDefault="008D4111">
      <w:pPr>
        <w:rPr>
          <w:b/>
        </w:rPr>
      </w:pPr>
      <w:hyperlink w:anchor="Section_1639b4e843e14d409531adf5c2fe8bbc" w:history="1">
        <w:r>
          <w:rPr>
            <w:rStyle w:val="Hyperlink"/>
          </w:rPr>
          <w:t>Formula expressions</w:t>
        </w:r>
      </w:hyperlink>
      <w:r>
        <w:t xml:space="preserve"> in these Web drawing elements that are dependent on data bound </w:t>
      </w:r>
      <w:hyperlink w:anchor="Section_2c2d05f1d69d45f8bfc6ace1d0bc6374" w:history="1">
        <w:r>
          <w:rPr>
            <w:rStyle w:val="Hyperlink"/>
          </w:rPr>
          <w:t>shape data</w:t>
        </w:r>
      </w:hyperlink>
      <w:r>
        <w:t xml:space="preserve"> i</w:t>
      </w:r>
      <w:r>
        <w:t xml:space="preserve">tems use the </w:t>
      </w:r>
      <w:hyperlink w:anchor="Section_7442cb26af7f46ce9bd348656835396c" w:history="1">
        <w:r>
          <w:rPr>
            <w:rStyle w:val="Hyperlink"/>
          </w:rPr>
          <w:t>PtgDataBinding</w:t>
        </w:r>
      </w:hyperlink>
      <w:r>
        <w:t xml:space="preserve"> token to refer to the shape data items. The </w:t>
      </w:r>
      <w:hyperlink w:anchor="Section_b9b194892da24d77a8a51c99bb866fe1" w:history="1">
        <w:r>
          <w:rPr>
            <w:rStyle w:val="Hyperlink"/>
          </w:rPr>
          <w:t>data bindings</w:t>
        </w:r>
      </w:hyperlink>
      <w:r>
        <w:t xml:space="preserve"> referred to by these shape data items enable the </w:t>
      </w:r>
      <w:r>
        <w:t>formula expressions to be recalculated from updated values obtained from a recordset.</w:t>
      </w:r>
    </w:p>
    <w:p w:rsidR="00CE3267" w:rsidRDefault="008D4111">
      <w:pPr>
        <w:pStyle w:val="Heading4"/>
      </w:pPr>
      <w:bookmarkStart w:id="156" w:name="section_037c6f2c08934c85aaf588143a8d9075"/>
      <w:bookmarkStart w:id="157" w:name="_Toc79556247"/>
      <w:r>
        <w:t>Data Graphics</w:t>
      </w:r>
      <w:bookmarkEnd w:id="156"/>
      <w:bookmarkEnd w:id="157"/>
      <w:r>
        <w:fldChar w:fldCharType="begin"/>
      </w:r>
      <w:r>
        <w:instrText xml:space="preserve"> XE "Data binding to web drawing elements:data graphics" </w:instrText>
      </w:r>
      <w:r>
        <w:fldChar w:fldCharType="end"/>
      </w:r>
    </w:p>
    <w:p w:rsidR="00CE3267" w:rsidRDefault="008D4111">
      <w:r>
        <w:t xml:space="preserve">A set of </w:t>
      </w:r>
      <w:hyperlink w:anchor="gt_891018ae-9381-4d29-82d7-20d6c8537472">
        <w:r>
          <w:rPr>
            <w:rStyle w:val="HyperlinkGreen"/>
            <w:b/>
          </w:rPr>
          <w:t>XAML</w:t>
        </w:r>
      </w:hyperlink>
      <w:r>
        <w:t xml:space="preserve"> graphical elements th</w:t>
      </w:r>
      <w:r>
        <w:t xml:space="preserve">at can be updated by </w:t>
      </w:r>
      <w:hyperlink w:anchor="Section_1639b4e843e14d409531adf5c2fe8bbc" w:history="1">
        <w:r>
          <w:rPr>
            <w:rStyle w:val="Hyperlink"/>
          </w:rPr>
          <w:t>formula expressions</w:t>
        </w:r>
      </w:hyperlink>
      <w:r>
        <w:t xml:space="preserve"> is called a data graphic. The following table describes the types of XAML elements that can be updated and the elements within the various XML </w:t>
      </w:r>
      <w:hyperlink w:anchor="Section_d7daa0e06e22406f96d9655bc5f29e78" w:history="1">
        <w:r>
          <w:rPr>
            <w:rStyle w:val="Hyperlink"/>
          </w:rPr>
          <w:t>parts</w:t>
        </w:r>
      </w:hyperlink>
      <w:r>
        <w:t xml:space="preserve"> that determine how the XAML elements are updated.</w:t>
      </w:r>
    </w:p>
    <w:tbl>
      <w:tblPr>
        <w:tblStyle w:val="Table-ShadedHeader"/>
        <w:tblW w:w="0" w:type="auto"/>
        <w:tblLook w:val="04A0" w:firstRow="1" w:lastRow="0" w:firstColumn="1" w:lastColumn="0" w:noHBand="0" w:noVBand="1"/>
      </w:tblPr>
      <w:tblGrid>
        <w:gridCol w:w="4500"/>
        <w:gridCol w:w="497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500" w:type="dxa"/>
          </w:tcPr>
          <w:p w:rsidR="00CE3267" w:rsidRDefault="008D4111">
            <w:pPr>
              <w:pStyle w:val="TableHeaderText"/>
              <w:spacing w:before="0" w:after="0"/>
            </w:pPr>
            <w:r>
              <w:t>XAML Elements</w:t>
            </w:r>
          </w:p>
        </w:tc>
        <w:tc>
          <w:tcPr>
            <w:tcW w:w="4975" w:type="dxa"/>
          </w:tcPr>
          <w:p w:rsidR="00CE3267" w:rsidRDefault="008D4111">
            <w:pPr>
              <w:pStyle w:val="TableHeaderText"/>
            </w:pPr>
            <w:r>
              <w:t xml:space="preserve">XML Elements </w:t>
            </w:r>
          </w:p>
        </w:tc>
      </w:tr>
      <w:tr w:rsidR="00CE3267" w:rsidTr="00CE3267">
        <w:tc>
          <w:tcPr>
            <w:tcW w:w="4500" w:type="dxa"/>
          </w:tcPr>
          <w:p w:rsidR="00CE3267" w:rsidRDefault="008D4111">
            <w:pPr>
              <w:pStyle w:val="TableBodyText"/>
            </w:pPr>
            <w:hyperlink w:anchor="Section_94a21e97d2934aee9999f20030a1ee56" w:history="1">
              <w:r>
                <w:rPr>
                  <w:rStyle w:val="Hyperlink"/>
                </w:rPr>
                <w:t>Sheet Elements</w:t>
              </w:r>
            </w:hyperlink>
            <w:r>
              <w:t xml:space="preserve">, </w:t>
            </w:r>
            <w:hyperlink w:anchor="Section_b08c0179146b4b2dbdce35c55c7f7737" w:history="1">
              <w:r>
                <w:rPr>
                  <w:rStyle w:val="Hyperlink"/>
                </w:rPr>
                <w:t>Formatting Elements</w:t>
              </w:r>
            </w:hyperlink>
            <w:r>
              <w:t xml:space="preserve"> and </w:t>
            </w:r>
            <w:hyperlink w:anchor="Section_23c25866532c499aa07c9dc558139a9b" w:history="1">
              <w:r>
                <w:rPr>
                  <w:rStyle w:val="Hyperlink"/>
                </w:rPr>
                <w:t>Geometry Elements</w:t>
              </w:r>
            </w:hyperlink>
          </w:p>
        </w:tc>
        <w:tc>
          <w:tcPr>
            <w:tcW w:w="4975" w:type="dxa"/>
          </w:tcPr>
          <w:p w:rsidR="00CE3267" w:rsidRDefault="008D4111">
            <w:pPr>
              <w:pStyle w:val="TableBodyText"/>
            </w:pPr>
            <w:hyperlink w:anchor="Section_24cbea2f9ad1441a81f41db90fb3dd52" w:history="1">
              <w:r>
                <w:rPr>
                  <w:rStyle w:val="Hyperlink"/>
                </w:rPr>
                <w:t>CT_DataGraphics_Shape</w:t>
              </w:r>
            </w:hyperlink>
            <w:r>
              <w:t xml:space="preserve"> in the </w:t>
            </w:r>
            <w:hyperlink w:anchor="Section_23f5bf65461648cfbeda817f02b9d087" w:history="1">
              <w:r>
                <w:rPr>
                  <w:rStyle w:val="Hyperlink"/>
                </w:rPr>
                <w:t>DataGraphic XML Part</w:t>
              </w:r>
            </w:hyperlink>
          </w:p>
        </w:tc>
      </w:tr>
      <w:tr w:rsidR="00CE3267" w:rsidTr="00CE3267">
        <w:tc>
          <w:tcPr>
            <w:tcW w:w="4500" w:type="dxa"/>
          </w:tcPr>
          <w:p w:rsidR="00CE3267" w:rsidRDefault="008D4111">
            <w:pPr>
              <w:pStyle w:val="TableBodyText"/>
            </w:pPr>
            <w:hyperlink w:anchor="Section_b061c2bde75d48edb51047479b51c6ec" w:history="1">
              <w:r>
                <w:rPr>
                  <w:rStyle w:val="Hyperlink"/>
                </w:rPr>
                <w:t>Text Elements</w:t>
              </w:r>
            </w:hyperlink>
          </w:p>
        </w:tc>
        <w:tc>
          <w:tcPr>
            <w:tcW w:w="4975" w:type="dxa"/>
          </w:tcPr>
          <w:p w:rsidR="00CE3267" w:rsidRDefault="008D4111">
            <w:pPr>
              <w:pStyle w:val="TableBodyText"/>
            </w:pPr>
            <w:hyperlink w:anchor="Section_80e46fba919845399e9b8c1147fccc25" w:history="1">
              <w:r>
                <w:rPr>
                  <w:rStyle w:val="Hyperlink"/>
                </w:rPr>
                <w:t>CT_ShapeText</w:t>
              </w:r>
            </w:hyperlink>
            <w:r>
              <w:t xml:space="preserve"> in the </w:t>
            </w:r>
            <w:hyperlink w:anchor="Section_2e21d026e11d46ee860a75c6b75bd84a" w:history="1">
              <w:r>
                <w:rPr>
                  <w:rStyle w:val="Hyperlink"/>
                </w:rPr>
                <w:t>ShapeTextBinding XML part</w:t>
              </w:r>
            </w:hyperlink>
          </w:p>
        </w:tc>
      </w:tr>
      <w:tr w:rsidR="00CE3267" w:rsidTr="00CE3267">
        <w:tc>
          <w:tcPr>
            <w:tcW w:w="4500" w:type="dxa"/>
          </w:tcPr>
          <w:p w:rsidR="00CE3267" w:rsidRDefault="008D4111">
            <w:pPr>
              <w:pStyle w:val="TableBodyText"/>
            </w:pPr>
            <w:hyperlink w:anchor="Section_385a6cb3903347b3acca493e5b363057" w:history="1">
              <w:r>
                <w:rPr>
                  <w:rStyle w:val="Hyperlink"/>
                </w:rPr>
                <w:t>Image Elements</w:t>
              </w:r>
            </w:hyperlink>
          </w:p>
        </w:tc>
        <w:tc>
          <w:tcPr>
            <w:tcW w:w="4975" w:type="dxa"/>
          </w:tcPr>
          <w:p w:rsidR="00CE3267" w:rsidRDefault="008D4111">
            <w:pPr>
              <w:pStyle w:val="TableBodyText"/>
            </w:pPr>
            <w:r>
              <w:t>CT_DataGraphics_Shape in the DataGraphic XML Part</w:t>
            </w:r>
          </w:p>
        </w:tc>
      </w:tr>
    </w:tbl>
    <w:p w:rsidR="00CE3267" w:rsidRDefault="008D4111">
      <w:r>
        <w:t xml:space="preserve">XAML graphical elements are made dependent on data bound </w:t>
      </w:r>
      <w:hyperlink w:anchor="Section_2c2d05f1d69d45f8bfc6ace1d0bc6374" w:history="1">
        <w:r>
          <w:rPr>
            <w:rStyle w:val="Hyperlink"/>
          </w:rPr>
          <w:t>shape data</w:t>
        </w:r>
      </w:hyperlink>
      <w:r>
        <w:t xml:space="preserve"> items when the formula expressions specified within the related XML elements contain </w:t>
      </w:r>
      <w:hyperlink w:anchor="Section_7442cb26af7f46ce9bd348656835396c" w:history="1">
        <w:r>
          <w:rPr>
            <w:rStyle w:val="Hyperlink"/>
          </w:rPr>
          <w:t>PtgDataBinding</w:t>
        </w:r>
      </w:hyperlink>
      <w:r>
        <w:t xml:space="preserve"> tokens. The </w:t>
      </w:r>
      <w:hyperlink w:anchor="Section_b9b194892da24d77a8a51c99bb866fe1" w:history="1">
        <w:r>
          <w:rPr>
            <w:rStyle w:val="Hyperlink"/>
          </w:rPr>
          <w:t>data bindings</w:t>
        </w:r>
      </w:hyperlink>
      <w:r>
        <w:t xml:space="preserve"> referred to by these shape data items enable the formula expressions to be recalculated from updated values obtained from a recordset.</w:t>
      </w:r>
    </w:p>
    <w:p w:rsidR="00CE3267" w:rsidRDefault="008D4111">
      <w:pPr>
        <w:pStyle w:val="Heading3"/>
      </w:pPr>
      <w:bookmarkStart w:id="158" w:name="section_5f97357e86884d1186fca41ee7546314"/>
      <w:bookmarkStart w:id="159" w:name="_Toc79556248"/>
      <w:r>
        <w:t>Recalculating Shape Properties</w:t>
      </w:r>
      <w:bookmarkEnd w:id="158"/>
      <w:bookmarkEnd w:id="159"/>
      <w:r>
        <w:fldChar w:fldCharType="begin"/>
      </w:r>
      <w:r>
        <w:instrText xml:space="preserve"> XE "Conceptual overview:recalculating shape properties" </w:instrText>
      </w:r>
      <w:r>
        <w:fldChar w:fldCharType="end"/>
      </w:r>
      <w:r>
        <w:fldChar w:fldCharType="begin"/>
      </w:r>
      <w:r>
        <w:instrText xml:space="preserve"> XE "Recalculating shape properties" </w:instrText>
      </w:r>
      <w:r>
        <w:fldChar w:fldCharType="end"/>
      </w:r>
    </w:p>
    <w:p w:rsidR="00CE3267" w:rsidRDefault="008D4111">
      <w:r>
        <w:t xml:space="preserve">This section describes concepts used when recalculating </w:t>
      </w:r>
      <w:hyperlink w:anchor="Section_6f93675ffa84476c92dd9d3f32d9b22b" w:history="1">
        <w:r>
          <w:rPr>
            <w:rStyle w:val="Hyperlink"/>
          </w:rPr>
          <w:t>shape</w:t>
        </w:r>
      </w:hyperlink>
      <w:r>
        <w:t xml:space="preserve"> properties.</w:t>
      </w:r>
    </w:p>
    <w:p w:rsidR="00CE3267" w:rsidRDefault="008D4111">
      <w:pPr>
        <w:pStyle w:val="Heading4"/>
      </w:pPr>
      <w:bookmarkStart w:id="160" w:name="section_40036cbbe7fd48c5b634ca12f18a8adb"/>
      <w:bookmarkStart w:id="161" w:name="_Toc79556249"/>
      <w:r>
        <w:lastRenderedPageBreak/>
        <w:t>Color Table</w:t>
      </w:r>
      <w:bookmarkEnd w:id="160"/>
      <w:bookmarkEnd w:id="161"/>
      <w:r>
        <w:fldChar w:fldCharType="begin"/>
      </w:r>
      <w:r>
        <w:instrText xml:space="preserve"> XE "Recalcu</w:instrText>
      </w:r>
      <w:r>
        <w:instrText xml:space="preserve">lating shape properties:color table" </w:instrText>
      </w:r>
      <w:r>
        <w:fldChar w:fldCharType="end"/>
      </w:r>
    </w:p>
    <w:p w:rsidR="00CE3267" w:rsidRDefault="008D4111">
      <w:r>
        <w:t xml:space="preserve">The color table specifies a zero-based array of </w:t>
      </w:r>
      <w:hyperlink w:anchor="gt_2c716d3a-e60b-4e52-bbb0-2fdeb298003b">
        <w:r>
          <w:rPr>
            <w:rStyle w:val="HyperlinkGreen"/>
            <w:b/>
          </w:rPr>
          <w:t>red-green-blue (RGB)</w:t>
        </w:r>
      </w:hyperlink>
      <w:r>
        <w:t xml:space="preserve"> color values for the document.</w:t>
      </w:r>
    </w:p>
    <w:p w:rsidR="00CE3267" w:rsidRDefault="008D4111">
      <w:r>
        <w:t xml:space="preserve">The color table is specified by the </w:t>
      </w:r>
      <w:r>
        <w:rPr>
          <w:b/>
        </w:rPr>
        <w:t>ColorTable</w:t>
      </w:r>
      <w:r>
        <w:t xml:space="preserve"> attribu</w:t>
      </w:r>
      <w:r>
        <w:t xml:space="preserve">te of the </w:t>
      </w:r>
      <w:hyperlink w:anchor="Section_81e7a61453b0487eacebb684a078cab8" w:history="1">
        <w:r>
          <w:rPr>
            <w:rStyle w:val="Hyperlink"/>
          </w:rPr>
          <w:t>CT_DataGraphics</w:t>
        </w:r>
      </w:hyperlink>
      <w:r>
        <w:t xml:space="preserve"> element in the </w:t>
      </w:r>
      <w:hyperlink w:anchor="Section_23f5bf65461648cfbeda817f02b9d087" w:history="1">
        <w:r>
          <w:rPr>
            <w:rStyle w:val="Hyperlink"/>
          </w:rPr>
          <w:t>DataGraphic XML Part</w:t>
        </w:r>
      </w:hyperlink>
      <w:r>
        <w:t xml:space="preserve"> of the document.</w:t>
      </w:r>
    </w:p>
    <w:p w:rsidR="00CE3267" w:rsidRDefault="008D4111">
      <w:r>
        <w:t>Valid indexes into the color table MUST be greater than o</w:t>
      </w:r>
      <w:r>
        <w:t>r equal to 0 and less than the size of the color table.</w:t>
      </w:r>
    </w:p>
    <w:p w:rsidR="00CE3267" w:rsidRDefault="008D4111">
      <w:pPr>
        <w:pStyle w:val="Heading4"/>
      </w:pPr>
      <w:bookmarkStart w:id="162" w:name="section_176ebf0750704600bc590ed4c9d7406a"/>
      <w:bookmarkStart w:id="163" w:name="_Toc79556250"/>
      <w:r>
        <w:t>Formulas</w:t>
      </w:r>
      <w:bookmarkEnd w:id="162"/>
      <w:bookmarkEnd w:id="163"/>
      <w:r>
        <w:fldChar w:fldCharType="begin"/>
      </w:r>
      <w:r>
        <w:instrText xml:space="preserve"> XE "Recalculating shape properties:formulas" </w:instrText>
      </w:r>
      <w:r>
        <w:fldChar w:fldCharType="end"/>
      </w:r>
    </w:p>
    <w:p w:rsidR="00CE3267" w:rsidRDefault="008D4111">
      <w:r>
        <w:t>The following sections describe the concepts and elements of a formula.</w:t>
      </w:r>
    </w:p>
    <w:p w:rsidR="00CE3267" w:rsidRDefault="008D4111">
      <w:pPr>
        <w:pStyle w:val="Heading5"/>
      </w:pPr>
      <w:bookmarkStart w:id="164" w:name="section_1639b4e843e14d409531adf5c2fe8bbc"/>
      <w:bookmarkStart w:id="165" w:name="_Toc79556251"/>
      <w:r>
        <w:t>Formula Expression</w:t>
      </w:r>
      <w:bookmarkEnd w:id="164"/>
      <w:bookmarkEnd w:id="165"/>
    </w:p>
    <w:p w:rsidR="00CE3267" w:rsidRDefault="008D4111">
      <w:r>
        <w:t xml:space="preserve">A formula expression is a sequence of values and </w:t>
      </w:r>
      <w:r>
        <w:t>functions that, when evaluated, produce a new value.</w:t>
      </w:r>
    </w:p>
    <w:p w:rsidR="00CE3267" w:rsidRDefault="008D4111">
      <w:r>
        <w:t xml:space="preserve">A formula expression contains a sequence of </w:t>
      </w:r>
      <w:hyperlink w:anchor="Section_5ae5d80a9aaf40948a2d92cf8e499589" w:history="1">
        <w:r>
          <w:rPr>
            <w:rStyle w:val="Hyperlink"/>
          </w:rPr>
          <w:t>parse tokens</w:t>
        </w:r>
      </w:hyperlink>
      <w:r>
        <w:t xml:space="preserve">, each of which is an </w:t>
      </w:r>
      <w:hyperlink w:anchor="Section_0706e8d56456401c85fab5f6351a4a6e" w:history="1">
        <w:r>
          <w:rPr>
            <w:rStyle w:val="Hyperlink"/>
          </w:rPr>
          <w:t>opera</w:t>
        </w:r>
        <w:r>
          <w:rPr>
            <w:rStyle w:val="Hyperlink"/>
          </w:rPr>
          <w:t>nd token</w:t>
        </w:r>
      </w:hyperlink>
      <w:r>
        <w:t xml:space="preserve">, a </w:t>
      </w:r>
      <w:hyperlink w:anchor="Section_41b89226e2a7471fb70c6d01003be607" w:history="1">
        <w:r>
          <w:rPr>
            <w:rStyle w:val="Hyperlink"/>
          </w:rPr>
          <w:t>control token</w:t>
        </w:r>
      </w:hyperlink>
      <w:r>
        <w:t xml:space="preserve">, or a </w:t>
      </w:r>
      <w:hyperlink w:anchor="Section_e78706d7cd8c424bbc3bfc74904871ca" w:history="1">
        <w:r>
          <w:rPr>
            <w:rStyle w:val="Hyperlink"/>
          </w:rPr>
          <w:t>function token</w:t>
        </w:r>
      </w:hyperlink>
      <w:r>
        <w:t>.</w:t>
      </w:r>
    </w:p>
    <w:p w:rsidR="00CE3267" w:rsidRDefault="008D4111">
      <w:r>
        <w:t xml:space="preserve">Formula expressions are stored as strings using Reverse-Polish notation. Reverse-Polish </w:t>
      </w:r>
      <w:r>
        <w:t>notation is a logical system for the specification of mathematical formulas in which operands are followed by operators.</w:t>
      </w:r>
    </w:p>
    <w:p w:rsidR="00CE3267" w:rsidRDefault="008D4111">
      <w:pPr>
        <w:pStyle w:val="Heading5"/>
      </w:pPr>
      <w:bookmarkStart w:id="166" w:name="section_81f0fbe77a314d34b52f5fa9c9380c33"/>
      <w:bookmarkStart w:id="167" w:name="_Toc79556252"/>
      <w:r>
        <w:t>Formula Evaluation</w:t>
      </w:r>
      <w:bookmarkEnd w:id="166"/>
      <w:bookmarkEnd w:id="167"/>
    </w:p>
    <w:p w:rsidR="00CE3267" w:rsidRDefault="008D4111">
      <w:r>
        <w:t xml:space="preserve">Evaluation of a formula specified in Reverse-Polish notation is usually based around an </w:t>
      </w:r>
      <w:hyperlink w:anchor="Section_f70486783f2d445fae706da7e34fe640" w:history="1">
        <w:r>
          <w:rPr>
            <w:rStyle w:val="Hyperlink"/>
          </w:rPr>
          <w:t>evaluation stack</w:t>
        </w:r>
      </w:hyperlink>
      <w:r>
        <w:t>. Tokens are added to the evaluation stack as they are encountered in the Reverse-Polish notation and are removed as they are used in the evaluation. When expression evaluation is finished, there will be exac</w:t>
      </w:r>
      <w:r>
        <w:t xml:space="preserve">tly one </w:t>
      </w:r>
      <w:hyperlink w:anchor="Section_5ae5d80a9aaf40948a2d92cf8e499589" w:history="1">
        <w:r>
          <w:rPr>
            <w:rStyle w:val="Hyperlink"/>
          </w:rPr>
          <w:t>parse token</w:t>
        </w:r>
      </w:hyperlink>
      <w:r>
        <w:t xml:space="preserve"> left on the evaluation stack. This token is the result of the evaluation.</w:t>
      </w:r>
    </w:p>
    <w:p w:rsidR="00CE3267" w:rsidRDefault="008D4111">
      <w:pPr>
        <w:pStyle w:val="Heading5"/>
      </w:pPr>
      <w:bookmarkStart w:id="168" w:name="section_5ae5d80a9aaf40948a2d92cf8e499589"/>
      <w:bookmarkStart w:id="169" w:name="_Toc79556253"/>
      <w:r>
        <w:t>Parse Tokens</w:t>
      </w:r>
      <w:bookmarkEnd w:id="168"/>
      <w:bookmarkEnd w:id="169"/>
    </w:p>
    <w:p w:rsidR="00CE3267" w:rsidRDefault="008D4111">
      <w:r>
        <w:t>All tokens are stored as Parse Things (ptgs). The format of these tokens is TokenValue:To</w:t>
      </w:r>
      <w:r>
        <w:t xml:space="preserve">kenType. The syntax of TokenValue is described for each token in the </w:t>
      </w:r>
      <w:hyperlink w:anchor="Section_ae5070d120d946c7ba3c1ad07ed812c4" w:history="1">
        <w:r>
          <w:rPr>
            <w:rStyle w:val="Hyperlink"/>
          </w:rPr>
          <w:t>Parse Token Definitions</w:t>
        </w:r>
      </w:hyperlink>
      <w:r>
        <w:t xml:space="preserve"> section. TokenType specifies the type of the token and MUST be an entry under the ID column in the Pars</w:t>
      </w:r>
      <w:r>
        <w:t xml:space="preserve">e Token Table in the </w:t>
      </w:r>
      <w:hyperlink w:anchor="Section_1c7c6787214545db854e2a1e1ca24d69" w:history="1">
        <w:r>
          <w:rPr>
            <w:rStyle w:val="Hyperlink"/>
          </w:rPr>
          <w:t>Parse Token Table</w:t>
        </w:r>
      </w:hyperlink>
      <w:r>
        <w:t xml:space="preserve"> section.</w:t>
      </w:r>
    </w:p>
    <w:p w:rsidR="00CE3267" w:rsidRDefault="008D4111">
      <w:pPr>
        <w:pStyle w:val="Heading6"/>
      </w:pPr>
      <w:bookmarkStart w:id="170" w:name="section_41b89226e2a7471fb70c6d01003be607"/>
      <w:bookmarkStart w:id="171" w:name="_Toc79556254"/>
      <w:r>
        <w:t>Control Tokens</w:t>
      </w:r>
      <w:bookmarkEnd w:id="170"/>
      <w:bookmarkEnd w:id="171"/>
    </w:p>
    <w:p w:rsidR="00CE3267" w:rsidRDefault="008D4111">
      <w:r>
        <w:t xml:space="preserve">Control tokens are used at runtime to control the </w:t>
      </w:r>
      <w:hyperlink w:anchor="Section_f70486783f2d445fae706da7e34fe640" w:history="1">
        <w:r>
          <w:rPr>
            <w:rStyle w:val="Hyperlink"/>
          </w:rPr>
          <w:t>evaluation stack</w:t>
        </w:r>
      </w:hyperlink>
      <w:r>
        <w:t xml:space="preserve">. The control tokens are </w:t>
      </w:r>
      <w:hyperlink w:anchor="Section_a2fcbad2d4cd4d0bb4338ec960e51755" w:history="1">
        <w:r>
          <w:rPr>
            <w:rStyle w:val="Hyperlink"/>
          </w:rPr>
          <w:t>PtgJmp</w:t>
        </w:r>
      </w:hyperlink>
      <w:r>
        <w:t xml:space="preserve">, </w:t>
      </w:r>
      <w:hyperlink w:anchor="Section_81250f6f47d04c3d93cd60e2d8798784" w:history="1">
        <w:r>
          <w:rPr>
            <w:rStyle w:val="Hyperlink"/>
          </w:rPr>
          <w:t>PtgJmpF</w:t>
        </w:r>
      </w:hyperlink>
      <w:r>
        <w:t xml:space="preserve">, </w:t>
      </w:r>
      <w:hyperlink w:anchor="Section_f605c7795ea249bca765efaf9ae6e1f0" w:history="1">
        <w:r>
          <w:rPr>
            <w:rStyle w:val="Hyperlink"/>
          </w:rPr>
          <w:t>PtgJmpT</w:t>
        </w:r>
      </w:hyperlink>
      <w:r>
        <w:t xml:space="preserve">, </w:t>
      </w:r>
      <w:hyperlink w:anchor="Section_5f545b4b47f44ed38932659537323ff9" w:history="1">
        <w:r>
          <w:rPr>
            <w:rStyle w:val="Hyperlink"/>
          </w:rPr>
          <w:t>PtgJmpLabel</w:t>
        </w:r>
      </w:hyperlink>
      <w:r>
        <w:t xml:space="preserve">, </w:t>
      </w:r>
      <w:hyperlink w:anchor="Section_a5016a0a9e794b6dbd38231239a97710" w:history="1">
        <w:r>
          <w:rPr>
            <w:rStyle w:val="Hyperlink"/>
          </w:rPr>
          <w:t>PtgPop</w:t>
        </w:r>
      </w:hyperlink>
      <w:r>
        <w:t xml:space="preserve"> and </w:t>
      </w:r>
      <w:hyperlink w:anchor="Section_46e71a47bb0d441cb00756eb6182c94a" w:history="1">
        <w:r>
          <w:rPr>
            <w:rStyle w:val="Hyperlink"/>
          </w:rPr>
          <w:t>PtgPushTop</w:t>
        </w:r>
      </w:hyperlink>
      <w:r>
        <w:t xml:space="preserve">. The tokens PtgJmp, PtgJmpF, PtgJmpT, and PtgJmpLabel do not push </w:t>
      </w:r>
      <w:r>
        <w:t>values onto the evaluation stack but can pop values from the evaluation stack. The tokens PtgJmp, PtgJmpF, and PtgJmpT specify a jump location which MUST be present in a succeeding PtgJmpLabel token. When a PtgJmp, PtgJmpF, and PtgJmpT</w:t>
      </w:r>
      <w:r>
        <w:rPr>
          <w:rStyle w:val="Hyperlink"/>
        </w:rPr>
        <w:t xml:space="preserve"> </w:t>
      </w:r>
      <w:r>
        <w:t>token is encountered</w:t>
      </w:r>
      <w:r>
        <w:t xml:space="preserve">, the succeeding tokens up to the matching PtgJmpLabel token in the </w:t>
      </w:r>
      <w:hyperlink w:anchor="Section_1639b4e843e14d409531adf5c2fe8bbc" w:history="1">
        <w:r>
          <w:rPr>
            <w:rStyle w:val="Hyperlink"/>
          </w:rPr>
          <w:t>formula expression</w:t>
        </w:r>
      </w:hyperlink>
      <w:r>
        <w:t xml:space="preserve"> are not pushed onto the evaluation stack and are not evaluated. Evaluation resumes at the token succeeding th</w:t>
      </w:r>
      <w:r>
        <w:t>at PtgJmpLabel token.</w:t>
      </w:r>
    </w:p>
    <w:p w:rsidR="00CE3267" w:rsidRDefault="008D4111">
      <w:pPr>
        <w:pStyle w:val="Heading6"/>
      </w:pPr>
      <w:bookmarkStart w:id="172" w:name="section_e78706d7cd8c424bbc3bfc74904871ca"/>
      <w:bookmarkStart w:id="173" w:name="_Toc79556255"/>
      <w:r>
        <w:t>Function Tokens</w:t>
      </w:r>
      <w:bookmarkEnd w:id="172"/>
      <w:bookmarkEnd w:id="173"/>
    </w:p>
    <w:p w:rsidR="00CE3267" w:rsidRDefault="008D4111">
      <w:r>
        <w:t xml:space="preserve">Function tokens represent variable or fixed argument functions. The TokenValue MUST be the name of the function as specified for each function by the ABNF func-name column in the Function Token Table in the </w:t>
      </w:r>
      <w:hyperlink w:anchor="Section_a5e026e746284da18c6f1e6823e72c02" w:history="1">
        <w:r>
          <w:rPr>
            <w:rStyle w:val="Hyperlink"/>
          </w:rPr>
          <w:t>Function Token Table</w:t>
        </w:r>
      </w:hyperlink>
      <w:r>
        <w:t xml:space="preserve"> section. The TokenType specifies the type of the token and MUST be </w:t>
      </w:r>
      <w:r>
        <w:lastRenderedPageBreak/>
        <w:t xml:space="preserve">either </w:t>
      </w:r>
      <w:hyperlink w:anchor="Section_8206928cdaaf400daa071a566fe1c88b" w:history="1">
        <w:r>
          <w:rPr>
            <w:rStyle w:val="Hyperlink"/>
          </w:rPr>
          <w:t>PtgFunc</w:t>
        </w:r>
      </w:hyperlink>
      <w:r>
        <w:t xml:space="preserve"> or </w:t>
      </w:r>
      <w:hyperlink w:anchor="Section_e483d78ecd494ba7aa042f843a09f8df" w:history="1">
        <w:r>
          <w:rPr>
            <w:rStyle w:val="Hyperlink"/>
          </w:rPr>
          <w:t>PtgFuncVar</w:t>
        </w:r>
      </w:hyperlink>
      <w:r>
        <w:t>. For variable argument functions, the number of arguments is specified by the</w:t>
      </w:r>
      <w:r>
        <w:rPr>
          <w:rStyle w:val="InlineCode"/>
        </w:rPr>
        <w:t xml:space="preserve"> </w:t>
      </w:r>
      <w:r>
        <w:t>ABNF.</w:t>
      </w:r>
    </w:p>
    <w:p w:rsidR="00CE3267" w:rsidRDefault="008D4111">
      <w:pPr>
        <w:pStyle w:val="Heading6"/>
      </w:pPr>
      <w:bookmarkStart w:id="174" w:name="section_0706e8d56456401c85fab5f6351a4a6e"/>
      <w:bookmarkStart w:id="175" w:name="_Toc79556256"/>
      <w:r>
        <w:t>Operand Tokens</w:t>
      </w:r>
      <w:bookmarkEnd w:id="174"/>
      <w:bookmarkEnd w:id="175"/>
    </w:p>
    <w:p w:rsidR="00CE3267" w:rsidRDefault="008D4111">
      <w:r>
        <w:t>Operand tokens represent values that are used by functions. An operand specifies a single value that is persisted in the file a</w:t>
      </w:r>
      <w:r>
        <w:t xml:space="preserve">s one of the tokens specified in the token group </w:t>
      </w:r>
      <w:hyperlink w:anchor="Section_3a9fd4fb2af1480b9cd1c40c8640d1c0" w:history="1">
        <w:r>
          <w:rPr>
            <w:rStyle w:val="Hyperlink"/>
          </w:rPr>
          <w:t>vAny</w:t>
        </w:r>
      </w:hyperlink>
      <w:r>
        <w:t xml:space="preserve">, or as a </w:t>
      </w:r>
      <w:hyperlink w:anchor="Section_c613ca4769e54f2aa8a84f0c9c8530cd" w:history="1">
        <w:r>
          <w:rPr>
            <w:rStyle w:val="Hyperlink"/>
          </w:rPr>
          <w:t>PtgMissArg</w:t>
        </w:r>
      </w:hyperlink>
      <w:r>
        <w:t xml:space="preserve">, </w:t>
      </w:r>
      <w:hyperlink w:anchor="Section_7442cb26af7f46ce9bd348656835396c" w:history="1">
        <w:r>
          <w:rPr>
            <w:rStyle w:val="Hyperlink"/>
          </w:rPr>
          <w:t>P</w:t>
        </w:r>
        <w:r>
          <w:rPr>
            <w:rStyle w:val="Hyperlink"/>
          </w:rPr>
          <w:t>tgDataBinding</w:t>
        </w:r>
      </w:hyperlink>
      <w:r>
        <w:t xml:space="preserve"> or </w:t>
      </w:r>
      <w:hyperlink w:anchor="Section_1877c57f45234887a93a70db1b9d46e5" w:history="1">
        <w:r>
          <w:rPr>
            <w:rStyle w:val="Hyperlink"/>
          </w:rPr>
          <w:t>PtgRecalcRef</w:t>
        </w:r>
      </w:hyperlink>
      <w:r>
        <w:t xml:space="preserve">. An operand token represents, and can be converted into, one of the following types of values: </w:t>
      </w:r>
    </w:p>
    <w:p w:rsidR="00CE3267" w:rsidRDefault="008D4111">
      <w:pPr>
        <w:pStyle w:val="ListParagraph"/>
        <w:numPr>
          <w:ilvl w:val="0"/>
          <w:numId w:val="60"/>
        </w:numPr>
      </w:pPr>
      <w:r>
        <w:t>A string value</w:t>
      </w:r>
    </w:p>
    <w:p w:rsidR="00CE3267" w:rsidRDefault="008D4111">
      <w:pPr>
        <w:pStyle w:val="ListParagraph"/>
        <w:numPr>
          <w:ilvl w:val="0"/>
          <w:numId w:val="60"/>
        </w:numPr>
      </w:pPr>
      <w:r>
        <w:t>A numeric value</w:t>
      </w:r>
    </w:p>
    <w:p w:rsidR="00CE3267" w:rsidRDefault="008D4111">
      <w:pPr>
        <w:pStyle w:val="ListParagraph"/>
        <w:numPr>
          <w:ilvl w:val="0"/>
          <w:numId w:val="60"/>
        </w:numPr>
      </w:pPr>
      <w:r>
        <w:t xml:space="preserve">A </w:t>
      </w:r>
      <w:hyperlink w:anchor="gt_1d79d7a7-ba2c-4b34-931c-7ba8057c87b2">
        <w:r>
          <w:rPr>
            <w:rStyle w:val="HyperlinkGreen"/>
            <w:b/>
          </w:rPr>
          <w:t>Boolean</w:t>
        </w:r>
      </w:hyperlink>
      <w:r>
        <w:t xml:space="preserve"> value </w:t>
      </w:r>
    </w:p>
    <w:p w:rsidR="00CE3267" w:rsidRDefault="008D4111">
      <w:pPr>
        <w:pStyle w:val="ListParagraph"/>
        <w:numPr>
          <w:ilvl w:val="0"/>
          <w:numId w:val="60"/>
        </w:numPr>
      </w:pPr>
      <w:r>
        <w:t>A currency value</w:t>
      </w:r>
    </w:p>
    <w:p w:rsidR="00CE3267" w:rsidRDefault="008D4111">
      <w:pPr>
        <w:pStyle w:val="ListParagraph"/>
        <w:numPr>
          <w:ilvl w:val="0"/>
          <w:numId w:val="60"/>
        </w:numPr>
      </w:pPr>
      <w:r>
        <w:t>A color value</w:t>
      </w:r>
    </w:p>
    <w:p w:rsidR="00CE3267" w:rsidRDefault="008D4111">
      <w:pPr>
        <w:pStyle w:val="ListParagraph"/>
        <w:numPr>
          <w:ilvl w:val="0"/>
          <w:numId w:val="60"/>
        </w:numPr>
      </w:pPr>
      <w:r>
        <w:t>A date value</w:t>
      </w:r>
    </w:p>
    <w:p w:rsidR="00CE3267" w:rsidRDefault="008D4111">
      <w:pPr>
        <w:pStyle w:val="ListParagraph"/>
        <w:numPr>
          <w:ilvl w:val="0"/>
          <w:numId w:val="60"/>
        </w:numPr>
      </w:pPr>
      <w:r>
        <w:t>An error value</w:t>
      </w:r>
    </w:p>
    <w:p w:rsidR="00CE3267" w:rsidRDefault="008D4111">
      <w:r>
        <w:t>These conversions translate many different source operand tokens into tokens representing different classes of inputs, suc</w:t>
      </w:r>
      <w:r>
        <w:t xml:space="preserve">h as strings and numeric values that are required by functions. Functions typically operate on the converted tokens but can also refer to elements of the source token. See the </w:t>
      </w:r>
      <w:hyperlink w:anchor="Section_0f6e4ab0c4c44182b2d1ca077f19afd5" w:history="1">
        <w:r>
          <w:rPr>
            <w:rStyle w:val="Hyperlink"/>
          </w:rPr>
          <w:t>Custom Input Types</w:t>
        </w:r>
      </w:hyperlink>
      <w:r>
        <w:t xml:space="preserve"> f</w:t>
      </w:r>
      <w:r>
        <w:t>or details on common token conversions used by functions.</w:t>
      </w:r>
    </w:p>
    <w:p w:rsidR="00CE3267" w:rsidRDefault="008D4111">
      <w:pPr>
        <w:pStyle w:val="Heading7"/>
      </w:pPr>
      <w:bookmarkStart w:id="176" w:name="section_e80be38b14564b8e9b3d5f13069b7da3"/>
      <w:bookmarkStart w:id="177" w:name="_Toc79556257"/>
      <w:r>
        <w:t>String Values</w:t>
      </w:r>
      <w:bookmarkEnd w:id="176"/>
      <w:bookmarkEnd w:id="177"/>
    </w:p>
    <w:p w:rsidR="00CE3267" w:rsidRDefault="008D4111">
      <w:r>
        <w:t xml:space="preserve">A string value is used to represent textual information and is persisted in the file as a </w:t>
      </w:r>
      <w:hyperlink w:anchor="Section_acd019e2c6c245e68cbd229441afdb69" w:history="1">
        <w:r>
          <w:rPr>
            <w:rStyle w:val="Hyperlink"/>
          </w:rPr>
          <w:t>PtgStr1</w:t>
        </w:r>
      </w:hyperlink>
      <w:r>
        <w:t>. Other tokens can also rep</w:t>
      </w:r>
      <w:r>
        <w:t xml:space="preserve">resent a string value according to the conversion specified in the custom input type, </w:t>
      </w:r>
      <w:hyperlink w:anchor="Section_fe954fee44b243f1b639ae8ad580be3b" w:history="1">
        <w:r>
          <w:rPr>
            <w:rStyle w:val="Hyperlink"/>
          </w:rPr>
          <w:t>vString</w:t>
        </w:r>
      </w:hyperlink>
      <w:r>
        <w:t>.</w:t>
      </w:r>
    </w:p>
    <w:p w:rsidR="00CE3267" w:rsidRDefault="008D4111">
      <w:pPr>
        <w:pStyle w:val="Heading7"/>
      </w:pPr>
      <w:bookmarkStart w:id="178" w:name="section_c0b6d038e5d44166830f68e1064e4cf1"/>
      <w:bookmarkStart w:id="179" w:name="_Toc79556258"/>
      <w:r>
        <w:t>Numeric Values</w:t>
      </w:r>
      <w:bookmarkEnd w:id="178"/>
      <w:bookmarkEnd w:id="179"/>
    </w:p>
    <w:p w:rsidR="00CE3267" w:rsidRDefault="008D4111">
      <w:r>
        <w:t xml:space="preserve">A numeric value represents a number with or without units.  </w:t>
      </w:r>
    </w:p>
    <w:p w:rsidR="00CE3267" w:rsidRDefault="008D4111">
      <w:r>
        <w:t>A numeric value is persis</w:t>
      </w:r>
      <w:r>
        <w:t xml:space="preserve">ted in the file as one of the tokens in the token group </w:t>
      </w:r>
      <w:hyperlink w:anchor="Section_ad426b3dbea2407c8687202b9d13adad" w:history="1">
        <w:r>
          <w:rPr>
            <w:rStyle w:val="Hyperlink"/>
          </w:rPr>
          <w:t>vNum</w:t>
        </w:r>
      </w:hyperlink>
      <w:r>
        <w:t xml:space="preserve"> (except </w:t>
      </w:r>
      <w:hyperlink w:anchor="Section_661d6eb308e34587b15343cf0ad0a1f6" w:history="1">
        <w:r>
          <w:rPr>
            <w:rStyle w:val="Hyperlink"/>
          </w:rPr>
          <w:t>PtgDate</w:t>
        </w:r>
      </w:hyperlink>
      <w:r>
        <w:t xml:space="preserve">) or as a </w:t>
      </w:r>
      <w:hyperlink w:anchor="Section_9651517171494cd9a74403c2fcca6d5b" w:history="1">
        <w:r>
          <w:rPr>
            <w:rStyle w:val="Hyperlink"/>
          </w:rPr>
          <w:t>PtgUnsWord</w:t>
        </w:r>
      </w:hyperlink>
      <w:r>
        <w:t xml:space="preserve">. Other token types can also represent numeric values as specified in the following custom input types: </w:t>
      </w:r>
      <w:hyperlink w:anchor="Section_6b18e891cafc4cea9e6f2daaf85c5f2d" w:history="1">
        <w:r>
          <w:rPr>
            <w:rStyle w:val="Hyperlink"/>
          </w:rPr>
          <w:t>vDouble</w:t>
        </w:r>
      </w:hyperlink>
      <w:r>
        <w:t xml:space="preserve">, </w:t>
      </w:r>
      <w:hyperlink w:anchor="Section_1d9b3dd5ba94418ba9853237ae1cf224" w:history="1">
        <w:r>
          <w:rPr>
            <w:rStyle w:val="Hyperlink"/>
          </w:rPr>
          <w:t>vFl</w:t>
        </w:r>
        <w:r>
          <w:rPr>
            <w:rStyle w:val="Hyperlink"/>
          </w:rPr>
          <w:t>oat</w:t>
        </w:r>
      </w:hyperlink>
      <w:r>
        <w:t xml:space="preserve">, </w:t>
      </w:r>
      <w:hyperlink w:anchor="Section_6e6498757ff54acfa20b54eb9d8cd472" w:history="1">
        <w:r>
          <w:rPr>
            <w:rStyle w:val="Hyperlink"/>
          </w:rPr>
          <w:t>vSignedInt</w:t>
        </w:r>
      </w:hyperlink>
      <w:r>
        <w:t xml:space="preserve">, </w:t>
      </w:r>
      <w:hyperlink w:anchor="Section_52e79e59b9eb4e8a8a7e92d0cdbdecf8" w:history="1">
        <w:r>
          <w:rPr>
            <w:rStyle w:val="Hyperlink"/>
          </w:rPr>
          <w:t>vSignedLong</w:t>
        </w:r>
      </w:hyperlink>
      <w:r>
        <w:t xml:space="preserve">, </w:t>
      </w:r>
      <w:hyperlink w:anchor="Section_44ec4229ed484f498abffdb0490d6f1a" w:history="1">
        <w:r>
          <w:rPr>
            <w:rStyle w:val="Hyperlink"/>
          </w:rPr>
          <w:t>vUnsignedInt</w:t>
        </w:r>
      </w:hyperlink>
      <w:r>
        <w:t xml:space="preserve">, </w:t>
      </w:r>
      <w:hyperlink w:anchor="Section_1bf83d6915fa4b6dad66865028333cae" w:history="1">
        <w:r>
          <w:rPr>
            <w:rStyle w:val="Hyperlink"/>
          </w:rPr>
          <w:t>vUnsignedLong</w:t>
        </w:r>
      </w:hyperlink>
      <w:r>
        <w:t xml:space="preserve">.  </w:t>
      </w:r>
    </w:p>
    <w:p w:rsidR="00CE3267" w:rsidRDefault="008D4111">
      <w:r>
        <w:t xml:space="preserve">Numeric values with units represent measured numbers. The units that are supported include length, angle, duration and typographic units.  </w:t>
      </w:r>
    </w:p>
    <w:p w:rsidR="00CE3267" w:rsidRDefault="008D4111">
      <w:r>
        <w:t xml:space="preserve">All numeric values, with or without units, are expressed and persisted in the file in internal units as described in </w:t>
      </w:r>
      <w:hyperlink w:anchor="Section_1ef4d381d8284ad094e4227751b7b6d2" w:history="1">
        <w:r>
          <w:rPr>
            <w:rStyle w:val="Hyperlink"/>
          </w:rPr>
          <w:t>Custom Internal Unit Types</w:t>
        </w:r>
      </w:hyperlink>
      <w:r>
        <w:t xml:space="preserve">. The internal unit depends on the type of measurement the numeric value represents. </w:t>
      </w:r>
    </w:p>
    <w:p w:rsidR="00CE3267" w:rsidRDefault="008D4111">
      <w:r>
        <w:t xml:space="preserve">If the numeric value represents a length or distance measurement, the value that is persisted in the file is expressed as a </w:t>
      </w:r>
      <w:hyperlink w:anchor="Section_e88a0a895198463e833075e8f4f1d981" w:history="1">
        <w:r>
          <w:rPr>
            <w:rStyle w:val="Hyperlink"/>
          </w:rPr>
          <w:t>lengthInternalUnitNumber</w:t>
        </w:r>
      </w:hyperlink>
      <w:r>
        <w:t xml:space="preserve">. The operand tokens that represent length or distance measurements are persisted in the file as one of these tokens: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bf29f1f677664e9e856811466228244f" w:history="1">
        <w:r>
          <w:rPr>
            <w:rStyle w:val="Hyperlink"/>
          </w:rPr>
          <w:t>PtgNumNM</w:t>
        </w:r>
      </w:hyperlink>
      <w:r>
        <w:t xml:space="preserve">, </w:t>
      </w:r>
      <w:hyperlink w:anchor="Section_7039749a686144d9bcd9da3946769b16" w:history="1">
        <w:r>
          <w:rPr>
            <w:rStyle w:val="Hyperlink"/>
          </w:rPr>
          <w:t>PtgNumYards</w:t>
        </w:r>
      </w:hyperlink>
      <w:r>
        <w:t>.</w:t>
      </w:r>
    </w:p>
    <w:p w:rsidR="00CE3267" w:rsidRDefault="008D4111">
      <w:r>
        <w:t xml:space="preserve">If the numeric value represents an angle measurement, the value that is persisted in the file is </w:t>
      </w:r>
      <w:r>
        <w:t xml:space="preserve">expressed as an </w:t>
      </w:r>
      <w:hyperlink w:anchor="Section_51d7e07cd65741efa808ebb426864c91" w:history="1">
        <w:r>
          <w:rPr>
            <w:rStyle w:val="Hyperlink"/>
          </w:rPr>
          <w:t>angleInternalUnitNumber</w:t>
        </w:r>
      </w:hyperlink>
      <w:r>
        <w:t xml:space="preserve">. The operand tokens that represent angles are specified in the </w:t>
      </w:r>
      <w:hyperlink w:anchor="Section_8609b9afc5aa4a0e9c37b1f7929ac9b4" w:history="1">
        <w:r>
          <w:rPr>
            <w:rStyle w:val="Hyperlink"/>
          </w:rPr>
          <w:t>vAngle</w:t>
        </w:r>
      </w:hyperlink>
      <w:r>
        <w:t xml:space="preserve"> custom token grouping.</w:t>
      </w:r>
    </w:p>
    <w:p w:rsidR="00CE3267" w:rsidRDefault="008D4111">
      <w:r>
        <w:lastRenderedPageBreak/>
        <w:t xml:space="preserve">If </w:t>
      </w:r>
      <w:r>
        <w:t xml:space="preserve">the numeric value represents a duration measurement, the value that is persisted in the file is expressed as a </w:t>
      </w:r>
      <w:hyperlink w:anchor="Section_79862c6e7c6b4af5b33e935edf99db5b" w:history="1">
        <w:r>
          <w:rPr>
            <w:rStyle w:val="Hyperlink"/>
          </w:rPr>
          <w:t>durationInternalUnitNumber</w:t>
        </w:r>
      </w:hyperlink>
      <w:r>
        <w:t xml:space="preserve">. The operand tokens that represent durations are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and </w:t>
      </w:r>
      <w:hyperlink w:anchor="Section_1200eb57709c4fcc9d20e2bac20fa493" w:history="1">
        <w:r>
          <w:rPr>
            <w:rStyle w:val="Hyperlink"/>
          </w:rPr>
          <w:t>PtgTDurDft</w:t>
        </w:r>
      </w:hyperlink>
      <w:r>
        <w:t>.</w:t>
      </w:r>
    </w:p>
    <w:p w:rsidR="00CE3267" w:rsidRDefault="008D4111">
      <w:r>
        <w:t>If the numeric value represents a length me</w:t>
      </w:r>
      <w:r>
        <w:t xml:space="preserve">asurement used in typography, the value that is persisted in the file is expressed as a </w:t>
      </w:r>
      <w:hyperlink w:anchor="Section_9ba74244fcbe42229c3a78fcbd9db05e" w:history="1">
        <w:r>
          <w:rPr>
            <w:rStyle w:val="Hyperlink"/>
          </w:rPr>
          <w:t>typographicInternalUnitNumber</w:t>
        </w:r>
      </w:hyperlink>
      <w:r>
        <w:t xml:space="preserve">. The operand tokens that represent typographic measurements are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and </w:t>
      </w:r>
      <w:hyperlink w:anchor="Section_b30a64caae964c76ac0728982f26bb31" w:history="1">
        <w:r>
          <w:rPr>
            <w:rStyle w:val="Hyperlink"/>
          </w:rPr>
          <w:t>PtgTypPt</w:t>
        </w:r>
      </w:hyperlink>
      <w:r>
        <w:t>.</w:t>
      </w:r>
    </w:p>
    <w:p w:rsidR="00CE3267" w:rsidRDefault="008D4111">
      <w:r>
        <w:t>A numeric value that represents</w:t>
      </w:r>
      <w:r>
        <w:t xml:space="preserve"> a percentage value is persisted in the file as a </w:t>
      </w:r>
      <w:hyperlink w:anchor="Section_ef65a2675fd84ba3a1448fb7698f6551" w:history="1">
        <w:r>
          <w:rPr>
            <w:rStyle w:val="Hyperlink"/>
          </w:rPr>
          <w:t>PtgNumPct</w:t>
        </w:r>
      </w:hyperlink>
      <w:r>
        <w:t xml:space="preserve"> token.</w:t>
      </w:r>
    </w:p>
    <w:p w:rsidR="00CE3267" w:rsidRDefault="008D4111">
      <w:r>
        <w:t xml:space="preserve">A numeric value with units persisted in the file as a </w:t>
      </w:r>
      <w:hyperlink w:anchor="Section_fe0d479f9b534257a3d13618b7314aaa">
        <w:r>
          <w:rPr>
            <w:rStyle w:val="Hyperlink"/>
          </w:rPr>
          <w:t>PtgPageDft</w:t>
        </w:r>
      </w:hyperlink>
      <w:r>
        <w:t xml:space="preserve"> t</w:t>
      </w:r>
      <w:r>
        <w:t xml:space="preserve">oken indicates that the internal units are determined by the default values of the </w:t>
      </w:r>
      <w:hyperlink w:anchor="Section_ebba8748c5a54ac7a4191c6a70307640" w:history="1">
        <w:r>
          <w:rPr>
            <w:rStyle w:val="Hyperlink"/>
          </w:rPr>
          <w:t>drawing page</w:t>
        </w:r>
      </w:hyperlink>
      <w:r>
        <w:t>, as specified by PtgPageDft.</w:t>
      </w:r>
    </w:p>
    <w:p w:rsidR="00CE3267" w:rsidRDefault="008D4111">
      <w:r>
        <w:t>If the numeric value has no units, it represents a number and is persis</w:t>
      </w:r>
      <w:r>
        <w:t xml:space="preserve">ted in the file as a </w:t>
      </w:r>
      <w:hyperlink w:anchor="Section_d895c0dbaac64ac3b9390507f58282d0" w:history="1">
        <w:r>
          <w:rPr>
            <w:rStyle w:val="Hyperlink"/>
          </w:rPr>
          <w:t>PtgNum</w:t>
        </w:r>
      </w:hyperlink>
      <w:r>
        <w:t xml:space="preserve"> or PtgUnsWord.</w:t>
      </w:r>
    </w:p>
    <w:p w:rsidR="00CE3267" w:rsidRDefault="008D4111">
      <w:r>
        <w:t>All numeric values can have a dimension. One-dimensional units are used to represent length, angle, duration and typographic measurements, and are repres</w:t>
      </w:r>
      <w:r>
        <w:t>ented as numeric values as described earlier. Two-dimensional units are used to represent area measurements and three-dimensional units are used to represent volume measurements. A numeric value that has a dimension greater than one is called a multidimens</w:t>
      </w:r>
      <w:r>
        <w:t xml:space="preserve">ional number and is persisted in the file as a </w:t>
      </w:r>
      <w:hyperlink w:anchor="Section_e93d3e0048ec4f74a46336021c9e5f84" w:history="1">
        <w:r>
          <w:rPr>
            <w:rStyle w:val="Hyperlink"/>
          </w:rPr>
          <w:t>PtgNumMultiDim</w:t>
        </w:r>
      </w:hyperlink>
      <w:r>
        <w:t>.</w:t>
      </w:r>
    </w:p>
    <w:p w:rsidR="00CE3267" w:rsidRDefault="008D4111">
      <w:pPr>
        <w:pStyle w:val="Heading7"/>
      </w:pPr>
      <w:bookmarkStart w:id="180" w:name="section_f19d276a11994d5baedc1b4a7f512f40"/>
      <w:bookmarkStart w:id="181" w:name="_Toc79556259"/>
      <w:r>
        <w:t>Boolean Values</w:t>
      </w:r>
      <w:bookmarkEnd w:id="180"/>
      <w:bookmarkEnd w:id="181"/>
    </w:p>
    <w:p w:rsidR="00CE3267" w:rsidRDefault="008D4111">
      <w:r>
        <w:t xml:space="preserve">A value that represents a </w:t>
      </w:r>
      <w:hyperlink w:anchor="gt_1d79d7a7-ba2c-4b34-931c-7ba8057c87b2">
        <w:r>
          <w:rPr>
            <w:rStyle w:val="HyperlinkGreen"/>
            <w:b/>
          </w:rPr>
          <w:t>Boolean</w:t>
        </w:r>
      </w:hyperlink>
      <w:r>
        <w:t xml:space="preserve"> value is persisted in the file as a </w:t>
      </w:r>
      <w:hyperlink w:anchor="Section_f4171c65cc2f43458b8b16adb7361508" w:history="1">
        <w:r>
          <w:rPr>
            <w:rStyle w:val="Hyperlink"/>
          </w:rPr>
          <w:t>PtgBool</w:t>
        </w:r>
      </w:hyperlink>
      <w:r>
        <w:t xml:space="preserve">. Other tokens can also represent a Boolean value according to the conversion specified in the custom input type, </w:t>
      </w:r>
      <w:hyperlink w:anchor="Section_8a0254e2d0bc4714be02f7104ff17c1f" w:history="1">
        <w:r>
          <w:rPr>
            <w:rStyle w:val="Hyperlink"/>
          </w:rPr>
          <w:t>vBoolean</w:t>
        </w:r>
      </w:hyperlink>
      <w:r>
        <w:t>.</w:t>
      </w:r>
    </w:p>
    <w:p w:rsidR="00CE3267" w:rsidRDefault="008D4111">
      <w:pPr>
        <w:pStyle w:val="Heading7"/>
      </w:pPr>
      <w:bookmarkStart w:id="182" w:name="section_b79642a636df41098ec98c9d37711703"/>
      <w:bookmarkStart w:id="183" w:name="_Toc79556260"/>
      <w:r>
        <w:t>Currency Values</w:t>
      </w:r>
      <w:bookmarkEnd w:id="182"/>
      <w:bookmarkEnd w:id="183"/>
    </w:p>
    <w:p w:rsidR="00CE3267" w:rsidRDefault="008D4111">
      <w:r>
        <w:t xml:space="preserve">A value that represents a currency is persisted in the file as a </w:t>
      </w:r>
      <w:hyperlink w:anchor="Section_a0035c3665bf4a2aa677a9d3810e85c3" w:history="1">
        <w:r>
          <w:rPr>
            <w:rStyle w:val="Hyperlink"/>
          </w:rPr>
          <w:t>PtgCy</w:t>
        </w:r>
      </w:hyperlink>
      <w:r>
        <w:t>. No other token type can represent a currency value. The only custom input ty</w:t>
      </w:r>
      <w:r>
        <w:t xml:space="preserve">pe that preserves both a currency and its associated currency ID is </w:t>
      </w:r>
      <w:hyperlink w:anchor="Section_17ab59629f9e4b75a84af0cc80400b88" w:history="1">
        <w:r>
          <w:rPr>
            <w:rStyle w:val="Hyperlink"/>
          </w:rPr>
          <w:t>vDoubleEx</w:t>
        </w:r>
      </w:hyperlink>
      <w:r>
        <w:t>.</w:t>
      </w:r>
    </w:p>
    <w:p w:rsidR="00CE3267" w:rsidRDefault="008D4111">
      <w:pPr>
        <w:pStyle w:val="Heading7"/>
      </w:pPr>
      <w:bookmarkStart w:id="184" w:name="section_62a5beb4d80f457283be2da08315c564"/>
      <w:bookmarkStart w:id="185" w:name="_Toc79556261"/>
      <w:r>
        <w:t>Color Values</w:t>
      </w:r>
      <w:bookmarkEnd w:id="184"/>
      <w:bookmarkEnd w:id="185"/>
    </w:p>
    <w:p w:rsidR="00CE3267" w:rsidRDefault="008D4111">
      <w:r>
        <w:t xml:space="preserve">A value that represents a color value is persisted in the file as a </w:t>
      </w:r>
      <w:hyperlink w:anchor="Section_824daa8a2c0e4a46912624580eab2882" w:history="1">
        <w:r>
          <w:rPr>
            <w:rStyle w:val="Hyperlink"/>
          </w:rPr>
          <w:t>PtgColorRGB</w:t>
        </w:r>
      </w:hyperlink>
      <w:r>
        <w:t xml:space="preserve">. Other tokens can also represent a color value according to the conversion specified in the custom input type, </w:t>
      </w:r>
      <w:hyperlink w:anchor="Section_9b24cbcbe0544d9ea92dccd6dde23908" w:history="1">
        <w:r>
          <w:rPr>
            <w:rStyle w:val="Hyperlink"/>
          </w:rPr>
          <w:t>vColor</w:t>
        </w:r>
      </w:hyperlink>
      <w:r>
        <w:t>.</w:t>
      </w:r>
    </w:p>
    <w:p w:rsidR="00CE3267" w:rsidRDefault="008D4111">
      <w:pPr>
        <w:pStyle w:val="Heading7"/>
      </w:pPr>
      <w:bookmarkStart w:id="186" w:name="section_53feacff70fd43dba155d92a1b6da12a"/>
      <w:bookmarkStart w:id="187" w:name="_Toc79556262"/>
      <w:r>
        <w:t>Date Values</w:t>
      </w:r>
      <w:bookmarkEnd w:id="186"/>
      <w:bookmarkEnd w:id="187"/>
    </w:p>
    <w:p w:rsidR="00CE3267" w:rsidRDefault="008D4111">
      <w:r>
        <w:t>A value that represents a dat</w:t>
      </w:r>
      <w:r>
        <w:t xml:space="preserve">e is persisted in the file as a </w:t>
      </w:r>
      <w:hyperlink w:anchor="Section_661d6eb308e34587b15343cf0ad0a1f6" w:history="1">
        <w:r>
          <w:rPr>
            <w:rStyle w:val="Hyperlink"/>
          </w:rPr>
          <w:t>PtgDate</w:t>
        </w:r>
      </w:hyperlink>
      <w:r>
        <w:t xml:space="preserve">. Other token types can represent a date according to the conversion specified in the </w:t>
      </w:r>
      <w:hyperlink w:anchor="Section_7e46243bfaaa4fff8e620dea9bf123d1" w:history="1">
        <w:r>
          <w:rPr>
            <w:rStyle w:val="Hyperlink"/>
          </w:rPr>
          <w:t>DateTime</w:t>
        </w:r>
      </w:hyperlink>
      <w:r>
        <w:t xml:space="preserve"> fu</w:t>
      </w:r>
      <w:r>
        <w:t>nction.</w:t>
      </w:r>
    </w:p>
    <w:p w:rsidR="00CE3267" w:rsidRDefault="008D4111">
      <w:pPr>
        <w:pStyle w:val="Heading7"/>
      </w:pPr>
      <w:bookmarkStart w:id="188" w:name="section_87fb28d2964c4d699d455b9fd57a7a56"/>
      <w:bookmarkStart w:id="189" w:name="_Toc79556263"/>
      <w:r>
        <w:t>Error Values</w:t>
      </w:r>
      <w:bookmarkEnd w:id="188"/>
      <w:bookmarkEnd w:id="189"/>
    </w:p>
    <w:p w:rsidR="00CE3267" w:rsidRDefault="008D4111">
      <w:r>
        <w:t xml:space="preserve">An error code that is returned as a result of a formula evaluation is persisted in the file as a </w:t>
      </w:r>
      <w:hyperlink w:anchor="Section_a2cbc6aecf6f4d0eac103b71a11cf6d2" w:history="1">
        <w:r>
          <w:rPr>
            <w:rStyle w:val="Hyperlink"/>
          </w:rPr>
          <w:t>PtgErr</w:t>
        </w:r>
      </w:hyperlink>
      <w:r>
        <w:t xml:space="preserve">. When a function encounters an error value as one of its arguments, it </w:t>
      </w:r>
      <w:r>
        <w:t xml:space="preserve">returns the same error value. The exceptions are the functions </w:t>
      </w:r>
      <w:hyperlink w:anchor="Section_daad281ef1d249c092d54c023d4a6679">
        <w:r>
          <w:rPr>
            <w:rStyle w:val="Hyperlink"/>
          </w:rPr>
          <w:t>IsErr</w:t>
        </w:r>
      </w:hyperlink>
      <w:r>
        <w:t xml:space="preserve">, </w:t>
      </w:r>
      <w:hyperlink w:anchor="Section_d1c99e1d3db14b9084eb3bada4f9a4b6">
        <w:r>
          <w:rPr>
            <w:rStyle w:val="Hyperlink"/>
          </w:rPr>
          <w:t>IsErrNA</w:t>
        </w:r>
      </w:hyperlink>
      <w:r>
        <w:t xml:space="preserve">, </w:t>
      </w:r>
      <w:hyperlink w:anchor="Section_447254752e8446008be8460fda2f67d0">
        <w:r>
          <w:rPr>
            <w:rStyle w:val="Hyperlink"/>
          </w:rPr>
          <w:t>IsError</w:t>
        </w:r>
      </w:hyperlink>
      <w:r>
        <w:t xml:space="preserve">, and </w:t>
      </w:r>
      <w:hyperlink w:anchor="Section_afc2ec8cc6ab47c79fadb6151a48f7ca">
        <w:r>
          <w:rPr>
            <w:rStyle w:val="Hyperlink"/>
          </w:rPr>
          <w:t>IsErrValue</w:t>
        </w:r>
      </w:hyperlink>
      <w:r>
        <w:t xml:space="preserve"> which are specifically designed to detect certain error values.</w:t>
      </w:r>
    </w:p>
    <w:p w:rsidR="00CE3267" w:rsidRDefault="008D4111">
      <w:pPr>
        <w:pStyle w:val="Heading5"/>
      </w:pPr>
      <w:bookmarkStart w:id="190" w:name="section_f70486783f2d445fae706da7e34fe640"/>
      <w:bookmarkStart w:id="191" w:name="_Toc79556264"/>
      <w:r>
        <w:t>Evaluation Stack</w:t>
      </w:r>
      <w:bookmarkEnd w:id="190"/>
      <w:bookmarkEnd w:id="191"/>
    </w:p>
    <w:p w:rsidR="00CE3267" w:rsidRDefault="008D4111">
      <w:r>
        <w:t>The evaluation stack is used to keep track of intermediate stages and preced</w:t>
      </w:r>
      <w:r>
        <w:t xml:space="preserve">ence of operations when evaluating a </w:t>
      </w:r>
      <w:hyperlink w:anchor="Section_1639b4e843e14d409531adf5c2fe8bbc" w:history="1">
        <w:r>
          <w:rPr>
            <w:rStyle w:val="Hyperlink"/>
          </w:rPr>
          <w:t>formula expression</w:t>
        </w:r>
      </w:hyperlink>
      <w:r>
        <w:t xml:space="preserve">. The expression is evaluated from beginning to end, and operands are pushed onto the stack as they are encountered. When </w:t>
      </w:r>
      <w:hyperlink w:anchor="Section_e78706d7cd8c424bbc3bfc74904871ca" w:history="1">
        <w:r>
          <w:rPr>
            <w:rStyle w:val="Hyperlink"/>
          </w:rPr>
          <w:t>function tokens</w:t>
        </w:r>
      </w:hyperlink>
      <w:r>
        <w:t xml:space="preserve"> are encountered, the required number of operands is popped from the stack and the result of the operation is pushed back onto the stack. </w:t>
      </w:r>
      <w:hyperlink w:anchor="Section_41b89226e2a7471fb70c6d01003be607" w:history="1">
        <w:r>
          <w:rPr>
            <w:rStyle w:val="Hyperlink"/>
          </w:rPr>
          <w:t>Control tokens</w:t>
        </w:r>
      </w:hyperlink>
      <w:r>
        <w:t xml:space="preserve"> are not pushed onto the stack. Evaluation begins with an empty stack, and when </w:t>
      </w:r>
      <w:r>
        <w:lastRenderedPageBreak/>
        <w:t>the evaluation is finished, there is exactly one token left on the stack. The remaining token is the result of the evaluation.</w:t>
      </w:r>
    </w:p>
    <w:p w:rsidR="00CE3267" w:rsidRDefault="008D4111">
      <w:pPr>
        <w:pStyle w:val="Heading4"/>
      </w:pPr>
      <w:bookmarkStart w:id="192" w:name="section_b455d99896fc43d3822a35f666f2b2d7"/>
      <w:bookmarkStart w:id="193" w:name="_Toc79556265"/>
      <w:r>
        <w:t>Unit Number</w:t>
      </w:r>
      <w:bookmarkEnd w:id="192"/>
      <w:bookmarkEnd w:id="193"/>
      <w:r>
        <w:fldChar w:fldCharType="begin"/>
      </w:r>
      <w:r>
        <w:instrText xml:space="preserve"> XE "Reca</w:instrText>
      </w:r>
      <w:r>
        <w:instrText xml:space="preserve">lculating shape properties:unit number" </w:instrText>
      </w:r>
      <w:r>
        <w:fldChar w:fldCharType="end"/>
      </w:r>
    </w:p>
    <w:p w:rsidR="00CE3267" w:rsidRDefault="008D4111">
      <w:r>
        <w:t xml:space="preserve">A Unit Number is a numeric value with a unit of measure. The numeric value is a </w:t>
      </w:r>
      <w:hyperlink w:anchor="Section_1ef4d381d8284ad094e4227751b7b6d2" w:history="1">
        <w:r>
          <w:rPr>
            <w:rStyle w:val="Hyperlink"/>
          </w:rPr>
          <w:t>Custom Internal Unit Type</w:t>
        </w:r>
      </w:hyperlink>
      <w:r>
        <w:t xml:space="preserve"> or a value specified by </w:t>
      </w:r>
      <w:hyperlink w:anchor="Section_661d6eb308e34587b15343cf0ad0a1f6" w:history="1">
        <w:r>
          <w:rPr>
            <w:rStyle w:val="Hyperlink"/>
          </w:rPr>
          <w:t>PtgDate</w:t>
        </w:r>
      </w:hyperlink>
      <w:r>
        <w:t>. The unit of measure determines how the numeric value is formatted and displayed in the user interface.</w:t>
      </w:r>
    </w:p>
    <w:p w:rsidR="00CE3267" w:rsidRDefault="008D4111">
      <w:pPr>
        <w:pStyle w:val="Heading2"/>
      </w:pPr>
      <w:bookmarkStart w:id="194" w:name="section_d86834c499d248e2b13ab2c8f016eca0"/>
      <w:bookmarkStart w:id="195" w:name="_Toc79556266"/>
      <w:r>
        <w:t>ShapeGraphic XML Part</w:t>
      </w:r>
      <w:bookmarkEnd w:id="194"/>
      <w:bookmarkEnd w:id="195"/>
      <w:r>
        <w:fldChar w:fldCharType="begin"/>
      </w:r>
      <w:r>
        <w:instrText xml:space="preserve"> XE "Structures:ShapeGraphic XML part" </w:instrText>
      </w:r>
      <w:r>
        <w:fldChar w:fldCharType="end"/>
      </w:r>
    </w:p>
    <w:p w:rsidR="00CE3267" w:rsidRDefault="008D4111">
      <w:r>
        <w:t>This part specifies the graphical elements t</w:t>
      </w:r>
      <w:r>
        <w:t xml:space="preserve">hat define the visual contents of a </w:t>
      </w:r>
      <w:hyperlink w:anchor="Section_ebba8748c5a54ac7a4191c6a70307640" w:history="1">
        <w:r>
          <w:rPr>
            <w:rStyle w:val="Hyperlink"/>
          </w:rPr>
          <w:t>drawing page</w:t>
        </w:r>
      </w:hyperlink>
      <w:r>
        <w:t xml:space="preserve"> in the document before </w:t>
      </w:r>
      <w:hyperlink w:anchor="Section_b30a1cbd988f4d6bbf2e7219c9423972" w:history="1">
        <w:r>
          <w:rPr>
            <w:rStyle w:val="Hyperlink"/>
          </w:rPr>
          <w:t>diagram update</w:t>
        </w:r>
      </w:hyperlink>
      <w:r>
        <w:t xml:space="preserve"> is performed on it. These graphical elements MUST</w:t>
      </w:r>
      <w:r>
        <w:t xml:space="preserve"> be expressed in Silverlight </w:t>
      </w:r>
      <w:hyperlink w:anchor="gt_891018ae-9381-4d29-82d7-20d6c8537472">
        <w:r>
          <w:rPr>
            <w:rStyle w:val="HyperlinkGreen"/>
            <w:b/>
          </w:rPr>
          <w:t>XAML</w:t>
        </w:r>
      </w:hyperlink>
      <w:r>
        <w:t xml:space="preserve"> as specified in </w:t>
      </w:r>
      <w:hyperlink r:id="rId66">
        <w:r>
          <w:rPr>
            <w:rStyle w:val="Hyperlink"/>
          </w:rPr>
          <w:t>[MS-SLXV]</w:t>
        </w:r>
      </w:hyperlink>
      <w:r>
        <w:t xml:space="preserve"> and MUST conform to the constraints defined in this section.</w:t>
      </w:r>
    </w:p>
    <w:p w:rsidR="00CE3267" w:rsidRDefault="008D4111">
      <w:pPr>
        <w:pStyle w:val="Heading3"/>
      </w:pPr>
      <w:bookmarkStart w:id="196" w:name="section_2650bb0ff70f434a934dabbf8b5e5d14"/>
      <w:bookmarkStart w:id="197" w:name="_Toc79556267"/>
      <w:r>
        <w:t>XAML Terminology</w:t>
      </w:r>
      <w:bookmarkEnd w:id="196"/>
      <w:bookmarkEnd w:id="197"/>
      <w:r>
        <w:fldChar w:fldCharType="begin"/>
      </w:r>
      <w:r>
        <w:instrText xml:space="preserve"> XE "ShapeGraphic:XAML t</w:instrText>
      </w:r>
      <w:r>
        <w:instrText xml:space="preserve">erminology" </w:instrText>
      </w:r>
      <w:r>
        <w:fldChar w:fldCharType="end"/>
      </w:r>
      <w:r>
        <w:fldChar w:fldCharType="begin"/>
      </w:r>
      <w:r>
        <w:instrText xml:space="preserve"> XE "XAML terminology" </w:instrText>
      </w:r>
      <w:r>
        <w:fldChar w:fldCharType="end"/>
      </w:r>
    </w:p>
    <w:p w:rsidR="00CE3267" w:rsidRDefault="008D4111">
      <w:r>
        <w:t xml:space="preserve">The following terms are used to specify constraints on the </w:t>
      </w:r>
      <w:hyperlink w:anchor="Section_91b39933d4194cff88431368a42a2258" w:history="1">
        <w:r>
          <w:rPr>
            <w:rStyle w:val="Hyperlink"/>
          </w:rPr>
          <w:t>ShapeGraphic</w:t>
        </w:r>
      </w:hyperlink>
      <w:r>
        <w:t xml:space="preserve"> part in this document:</w:t>
      </w:r>
    </w:p>
    <w:p w:rsidR="00CE3267" w:rsidRDefault="008D4111">
      <w:r>
        <w:t xml:space="preserve">Element of type </w:t>
      </w:r>
      <w:r>
        <w:rPr>
          <w:i/>
        </w:rPr>
        <w:t>T</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w:t>
      </w:r>
      <w:r>
        <w:t xml:space="preserve">, </w:t>
      </w:r>
      <w:r>
        <w:rPr>
          <w:b/>
        </w:rPr>
        <w:t>Image</w:t>
      </w:r>
      <w:r>
        <w:t xml:space="preserve">, </w:t>
      </w:r>
      <w:r>
        <w:rPr>
          <w:b/>
        </w:rPr>
        <w:t>TextBlock</w:t>
      </w:r>
      <w:r>
        <w:t xml:space="preserve">, </w:t>
      </w:r>
      <w:r>
        <w:rPr>
          <w:b/>
        </w:rPr>
        <w:t>Glyphs</w:t>
      </w:r>
      <w:r>
        <w:t xml:space="preserve">, </w:t>
      </w:r>
      <w:r>
        <w:rPr>
          <w:b/>
        </w:rPr>
        <w:t>MatrixTransform</w:t>
      </w:r>
      <w:r>
        <w:t xml:space="preserve">, </w:t>
      </w:r>
      <w:r>
        <w:rPr>
          <w:b/>
        </w:rPr>
        <w:t>SolidColorBrush</w:t>
      </w:r>
      <w:r>
        <w:t>,</w:t>
      </w:r>
      <w:r>
        <w:rPr>
          <w:b/>
        </w:rPr>
        <w:t xml:space="preserve"> ImageBrush</w:t>
      </w:r>
      <w:r>
        <w:t xml:space="preserve">, or </w:t>
      </w:r>
      <w:r>
        <w:rPr>
          <w:b/>
        </w:rPr>
        <w:t>Run</w:t>
      </w:r>
      <w:r>
        <w:t xml:space="preserve">: Refers to an XML element that can be processed into an Object Node as described in section 6.6.2 of </w:t>
      </w:r>
      <w:hyperlink r:id="rId67">
        <w:r>
          <w:rPr>
            <w:rStyle w:val="Hyperlink"/>
          </w:rPr>
          <w:t>[MS-XAML]</w:t>
        </w:r>
      </w:hyperlink>
      <w:r>
        <w:t xml:space="preserve">, the XamlType being </w:t>
      </w:r>
      <w:r>
        <w:rPr>
          <w:i/>
        </w:rPr>
        <w:t>T</w:t>
      </w:r>
      <w:r>
        <w:t xml:space="preserve"> from the Silverlight Xaml Schema Information Set described in </w:t>
      </w:r>
      <w:hyperlink r:id="rId68">
        <w:r>
          <w:rPr>
            <w:rStyle w:val="Hyperlink"/>
          </w:rPr>
          <w:t>[MS-SLXV]</w:t>
        </w:r>
      </w:hyperlink>
      <w:r>
        <w:t>.</w:t>
      </w:r>
    </w:p>
    <w:p w:rsidR="00CE3267" w:rsidRDefault="008D4111">
      <w:r>
        <w:t xml:space="preserve">Element of type </w:t>
      </w:r>
      <w:r>
        <w:rPr>
          <w:i/>
        </w:rPr>
        <w:t>T</w:t>
      </w:r>
      <w:r>
        <w:t>.</w:t>
      </w:r>
      <w:r>
        <w:rPr>
          <w:i/>
        </w:rPr>
        <w:t>M</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 Glyphs</w:t>
      </w:r>
      <w:r>
        <w:t xml:space="preserve">, or </w:t>
      </w:r>
      <w:r>
        <w:rPr>
          <w:b/>
        </w:rPr>
        <w:t>Run</w:t>
      </w:r>
      <w:r>
        <w:t xml:space="preserve"> and </w:t>
      </w:r>
      <w:r>
        <w:rPr>
          <w:i/>
        </w:rPr>
        <w:t>M</w:t>
      </w:r>
      <w:r>
        <w:t xml:space="preserve"> is </w:t>
      </w:r>
      <w:r>
        <w:rPr>
          <w:b/>
        </w:rPr>
        <w:t>RenderTransform</w:t>
      </w:r>
      <w:r>
        <w:t xml:space="preserve">, </w:t>
      </w:r>
      <w:r>
        <w:rPr>
          <w:b/>
        </w:rPr>
        <w:t>Fill, Stroke</w:t>
      </w:r>
      <w:r>
        <w:t xml:space="preserve">, </w:t>
      </w:r>
      <w:r>
        <w:rPr>
          <w:b/>
        </w:rPr>
        <w:t>FontWeight</w:t>
      </w:r>
      <w:r>
        <w:t xml:space="preserve">, or </w:t>
      </w:r>
      <w:r>
        <w:rPr>
          <w:b/>
        </w:rPr>
        <w:t>FontStyle</w:t>
      </w:r>
      <w:r>
        <w:t>: Re</w:t>
      </w:r>
      <w:r>
        <w:t xml:space="preserve">fers to an XML element that can be processed into Member Nodes as described in section 6.6.5 of [MS-XAML], the XamlType being </w:t>
      </w:r>
      <w:r>
        <w:rPr>
          <w:i/>
        </w:rPr>
        <w:t>T</w:t>
      </w:r>
      <w:r>
        <w:t xml:space="preserve"> and the XamlMember being </w:t>
      </w:r>
      <w:r>
        <w:rPr>
          <w:i/>
        </w:rPr>
        <w:t>M</w:t>
      </w:r>
      <w:r>
        <w:t xml:space="preserve"> from the Silverlight Xaml Schema Information Set described in [MS-SLXV].</w:t>
      </w:r>
    </w:p>
    <w:p w:rsidR="00CE3267" w:rsidRDefault="008D4111">
      <w:r>
        <w:rPr>
          <w:i/>
        </w:rPr>
        <w:t>M</w:t>
      </w:r>
      <w:r>
        <w:t xml:space="preserve"> property, where </w:t>
      </w:r>
      <w:r>
        <w:rPr>
          <w:i/>
        </w:rPr>
        <w:t>M</w:t>
      </w:r>
      <w:r>
        <w:t xml:space="preserve"> is </w:t>
      </w:r>
      <w:r>
        <w:rPr>
          <w:b/>
        </w:rPr>
        <w:t>Sourc</w:t>
      </w:r>
      <w:r>
        <w:rPr>
          <w:b/>
        </w:rPr>
        <w:t>e</w:t>
      </w:r>
      <w:r>
        <w:t xml:space="preserve">, </w:t>
      </w:r>
      <w:r>
        <w:rPr>
          <w:b/>
        </w:rPr>
        <w:t>ImageSource</w:t>
      </w:r>
      <w:r>
        <w:t xml:space="preserve">, </w:t>
      </w:r>
      <w:r>
        <w:rPr>
          <w:b/>
        </w:rPr>
        <w:t>Fill</w:t>
      </w:r>
      <w:r>
        <w:t xml:space="preserve">, </w:t>
      </w:r>
      <w:r>
        <w:rPr>
          <w:b/>
        </w:rPr>
        <w:t>Visibility</w:t>
      </w:r>
      <w:r>
        <w:t xml:space="preserve">, </w:t>
      </w:r>
      <w:r>
        <w:rPr>
          <w:b/>
        </w:rPr>
        <w:t>Name</w:t>
      </w:r>
      <w:r>
        <w:t>: Refers to either an XML child element that can be processed into a Member Node as described in section 6.6.5 of [MS-XAML], or an XML attribute that can be processed into a Member Node as described in section 6.6.3 of</w:t>
      </w:r>
      <w:r>
        <w:t xml:space="preserve"> [MS-XAML], the XamlMember being </w:t>
      </w:r>
      <w:r>
        <w:rPr>
          <w:i/>
        </w:rPr>
        <w:t>M</w:t>
      </w:r>
      <w:r>
        <w:t xml:space="preserve"> from the Silverlight Xaml Schema Information Set described in [MS-SLXV]. </w:t>
      </w:r>
    </w:p>
    <w:p w:rsidR="00CE3267" w:rsidRDefault="008D4111">
      <w:r>
        <w:t xml:space="preserve">Path primitive : Refers to single-letter commands that are part of the </w:t>
      </w:r>
      <w:r>
        <w:rPr>
          <w:b/>
        </w:rPr>
        <w:t>Data</w:t>
      </w:r>
      <w:r>
        <w:t xml:space="preserve"> attribute of an element of type </w:t>
      </w:r>
      <w:r>
        <w:rPr>
          <w:b/>
        </w:rPr>
        <w:t>Path</w:t>
      </w:r>
      <w:r>
        <w:t xml:space="preserve">, according to the parsing of that </w:t>
      </w:r>
      <w:r>
        <w:t xml:space="preserve">attribute specified in the </w:t>
      </w:r>
      <w:r>
        <w:rPr>
          <w:b/>
        </w:rPr>
        <w:t>GeometrySyntax</w:t>
      </w:r>
      <w:r>
        <w:t xml:space="preserve"> Text Syntax Information Set in </w:t>
      </w:r>
      <w:hyperlink r:id="rId69">
        <w:r>
          <w:rPr>
            <w:rStyle w:val="Hyperlink"/>
          </w:rPr>
          <w:t>[MS-WPFXV]</w:t>
        </w:r>
      </w:hyperlink>
      <w:r>
        <w:t>.</w:t>
      </w:r>
    </w:p>
    <w:p w:rsidR="00CE3267" w:rsidRDefault="008D4111">
      <w:pPr>
        <w:pStyle w:val="Heading3"/>
      </w:pPr>
      <w:bookmarkStart w:id="198" w:name="section_6b1e6568312a42bb8ab856b28d4c9078"/>
      <w:bookmarkStart w:id="199" w:name="_Toc79556268"/>
      <w:r>
        <w:t>XAML Resources</w:t>
      </w:r>
      <w:bookmarkEnd w:id="198"/>
      <w:bookmarkEnd w:id="199"/>
      <w:r>
        <w:fldChar w:fldCharType="begin"/>
      </w:r>
      <w:r>
        <w:instrText xml:space="preserve"> XE "ShapeGraphic:XAML resources" </w:instrText>
      </w:r>
      <w:r>
        <w:fldChar w:fldCharType="end"/>
      </w:r>
      <w:r>
        <w:fldChar w:fldCharType="begin"/>
      </w:r>
      <w:r>
        <w:instrText xml:space="preserve"> XE "XAML resources" </w:instrText>
      </w:r>
      <w:r>
        <w:fldChar w:fldCharType="end"/>
      </w:r>
    </w:p>
    <w:p w:rsidR="00CE3267" w:rsidRDefault="008D4111">
      <w:r>
        <w:t xml:space="preserve">In the </w:t>
      </w:r>
      <w:hyperlink w:anchor="Section_91b39933d4194cff88431368a42a2258" w:history="1">
        <w:r>
          <w:rPr>
            <w:rStyle w:val="Hyperlink"/>
          </w:rPr>
          <w:t>ShapeGraphic</w:t>
        </w:r>
      </w:hyperlink>
      <w:r>
        <w:t xml:space="preserve"> part, elements of type </w:t>
      </w:r>
      <w:r>
        <w:rPr>
          <w:b/>
        </w:rPr>
        <w:t xml:space="preserve">Glyphs </w:t>
      </w:r>
      <w:r>
        <w:t xml:space="preserve">refer to external </w:t>
      </w:r>
      <w:hyperlink w:anchor="gt_f8aa3f46-99d1-49bb-858f-b4bfa546c1c2">
        <w:r>
          <w:rPr>
            <w:rStyle w:val="HyperlinkGreen"/>
            <w:b/>
          </w:rPr>
          <w:t>font</w:t>
        </w:r>
      </w:hyperlink>
      <w:r>
        <w:t xml:space="preserve"> resources, and elements of type </w:t>
      </w:r>
      <w:r>
        <w:rPr>
          <w:b/>
        </w:rPr>
        <w:t>Image</w:t>
      </w:r>
      <w:r>
        <w:t xml:space="preserve"> and </w:t>
      </w:r>
      <w:r>
        <w:rPr>
          <w:b/>
        </w:rPr>
        <w:t>ImageBrush</w:t>
      </w:r>
      <w:r>
        <w:t xml:space="preserve"> refer to external image resources.</w:t>
      </w:r>
    </w:p>
    <w:p w:rsidR="00CE3267" w:rsidRDefault="008D4111">
      <w:pPr>
        <w:pStyle w:val="Heading4"/>
      </w:pPr>
      <w:bookmarkStart w:id="200" w:name="section_7d86d940fa714c5284fc572f44845f1e"/>
      <w:bookmarkStart w:id="201" w:name="_Toc79556269"/>
      <w:r>
        <w:t>Fonts</w:t>
      </w:r>
      <w:bookmarkEnd w:id="200"/>
      <w:bookmarkEnd w:id="201"/>
      <w:r>
        <w:fldChar w:fldCharType="begin"/>
      </w:r>
      <w:r>
        <w:instrText xml:space="preserve"> XE "XAML resources:fonts" </w:instrText>
      </w:r>
      <w:r>
        <w:fldChar w:fldCharType="end"/>
      </w:r>
      <w:r>
        <w:fldChar w:fldCharType="begin"/>
      </w:r>
      <w:r>
        <w:instrText xml:space="preserve"> XE "Fonts:XAML resources" </w:instrText>
      </w:r>
      <w:r>
        <w:fldChar w:fldCharType="end"/>
      </w:r>
    </w:p>
    <w:p w:rsidR="00CE3267" w:rsidRDefault="008D4111">
      <w:r>
        <w:t xml:space="preserve">All elements of type </w:t>
      </w:r>
      <w:r>
        <w:rPr>
          <w:b/>
        </w:rPr>
        <w:t>Glyphs</w:t>
      </w:r>
      <w:r>
        <w:t xml:space="preserve"> in the </w:t>
      </w:r>
      <w:hyperlink w:anchor="Section_91b39933d4194cff88431368a42a2258" w:history="1">
        <w:r>
          <w:rPr>
            <w:rStyle w:val="Hyperlink"/>
          </w:rPr>
          <w:t>ShapeGraphic</w:t>
        </w:r>
      </w:hyperlink>
      <w:r>
        <w:t xml:space="preserve"> part MUST have a </w:t>
      </w:r>
      <w:r>
        <w:rPr>
          <w:b/>
        </w:rPr>
        <w:t>FontUri</w:t>
      </w:r>
      <w:r>
        <w:t xml:space="preserve"> attribute defined. If the </w:t>
      </w:r>
      <w:r>
        <w:rPr>
          <w:b/>
        </w:rPr>
        <w:t>FontUri</w:t>
      </w:r>
      <w:r>
        <w:t xml:space="preserve"> attribute does not have a prefix of "CommonFonts/", then th</w:t>
      </w:r>
      <w:r>
        <w:t xml:space="preserve">ere MUST be a </w:t>
      </w:r>
      <w:hyperlink w:anchor="Section_6b505bc0615e455f9af5cbf71b0e401e" w:history="1">
        <w:r>
          <w:rPr>
            <w:rStyle w:val="Hyperlink"/>
          </w:rPr>
          <w:t>Fonts</w:t>
        </w:r>
      </w:hyperlink>
      <w:r>
        <w:t xml:space="preserve"> part whose name is equal to the value of this attribute. When the </w:t>
      </w:r>
      <w:r>
        <w:rPr>
          <w:b/>
        </w:rPr>
        <w:t>FontUri</w:t>
      </w:r>
      <w:r>
        <w:t xml:space="preserve"> attribute does have a prefix of "CommonFonts/", the value of this attribute after that prefix, which M</w:t>
      </w:r>
      <w:r>
        <w:t xml:space="preserve">UST be a value from the following table, specifies the </w:t>
      </w:r>
      <w:hyperlink w:anchor="gt_bca5490d-d27e-4097-b05d-9efb09083dd2">
        <w:r>
          <w:rPr>
            <w:rStyle w:val="HyperlinkGreen"/>
            <w:b/>
          </w:rPr>
          <w:t>font family</w:t>
        </w:r>
      </w:hyperlink>
      <w:r>
        <w:t xml:space="preserve"> used to render the glyphs, as well as whether the glyphs use bold or italic formatting.</w:t>
      </w:r>
    </w:p>
    <w:tbl>
      <w:tblPr>
        <w:tblStyle w:val="Table-ShadedHeader"/>
        <w:tblW w:w="0" w:type="auto"/>
        <w:tblLook w:val="04A0" w:firstRow="1" w:lastRow="0" w:firstColumn="1" w:lastColumn="0" w:noHBand="0" w:noVBand="1"/>
      </w:tblPr>
      <w:tblGrid>
        <w:gridCol w:w="4860"/>
        <w:gridCol w:w="2813"/>
        <w:gridCol w:w="892"/>
        <w:gridCol w:w="910"/>
      </w:tblGrid>
      <w:tr w:rsidR="00CE3267" w:rsidTr="00CE3267">
        <w:trPr>
          <w:cnfStyle w:val="100000000000" w:firstRow="1" w:lastRow="0" w:firstColumn="0" w:lastColumn="0" w:oddVBand="0" w:evenVBand="0" w:oddHBand="0" w:evenHBand="0" w:firstRowFirstColumn="0" w:firstRowLastColumn="0" w:lastRowFirstColumn="0" w:lastRowLastColumn="0"/>
          <w:trHeight w:val="278"/>
          <w:tblHeader/>
        </w:trPr>
        <w:tc>
          <w:tcPr>
            <w:tcW w:w="4860" w:type="dxa"/>
          </w:tcPr>
          <w:p w:rsidR="00CE3267" w:rsidRDefault="008D4111">
            <w:pPr>
              <w:pStyle w:val="TableHeaderText"/>
            </w:pPr>
            <w:r>
              <w:t>Value</w:t>
            </w:r>
          </w:p>
        </w:tc>
        <w:tc>
          <w:tcPr>
            <w:tcW w:w="2813" w:type="dxa"/>
          </w:tcPr>
          <w:p w:rsidR="00CE3267" w:rsidRDefault="008D4111">
            <w:pPr>
              <w:pStyle w:val="TableHeaderText"/>
            </w:pPr>
            <w:r>
              <w:t>Font family</w:t>
            </w:r>
          </w:p>
        </w:tc>
        <w:tc>
          <w:tcPr>
            <w:tcW w:w="892" w:type="dxa"/>
          </w:tcPr>
          <w:p w:rsidR="00CE3267" w:rsidRDefault="008D4111">
            <w:pPr>
              <w:pStyle w:val="TableHeaderText"/>
            </w:pPr>
            <w:r>
              <w:t>Bold</w:t>
            </w:r>
          </w:p>
        </w:tc>
        <w:tc>
          <w:tcPr>
            <w:tcW w:w="910" w:type="dxa"/>
          </w:tcPr>
          <w:p w:rsidR="00CE3267" w:rsidRDefault="008D4111">
            <w:pPr>
              <w:pStyle w:val="TableHeaderText"/>
            </w:pPr>
            <w:r>
              <w:t>Italic</w:t>
            </w:r>
          </w:p>
        </w:tc>
      </w:tr>
      <w:tr w:rsidR="00CE3267" w:rsidTr="00CE3267">
        <w:trPr>
          <w:trHeight w:val="300"/>
        </w:trPr>
        <w:tc>
          <w:tcPr>
            <w:tcW w:w="4860" w:type="dxa"/>
            <w:noWrap/>
            <w:hideMark/>
          </w:tcPr>
          <w:p w:rsidR="00CE3267" w:rsidRDefault="008D4111">
            <w:pPr>
              <w:pStyle w:val="TableBodyText"/>
              <w:spacing w:before="0" w:after="0"/>
            </w:pPr>
            <w:r>
              <w:t>96124B06</w:t>
            </w:r>
            <w:r>
              <w:t>-B06C-4D87-9DC8-D4BBF5D7B681.odttf</w:t>
            </w:r>
          </w:p>
        </w:tc>
        <w:tc>
          <w:tcPr>
            <w:tcW w:w="2813" w:type="dxa"/>
            <w:noWrap/>
            <w:hideMark/>
          </w:tcPr>
          <w:p w:rsidR="00CE3267" w:rsidRDefault="008D4111">
            <w:pPr>
              <w:pStyle w:val="TableBodyText"/>
              <w:spacing w:before="0" w:after="0"/>
            </w:pPr>
            <w:r>
              <w:t>Arial</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lastRenderedPageBreak/>
              <w:t>C358B472-DE75-4EC3-B0D4-CD16217840DF.odttf</w:t>
            </w:r>
          </w:p>
        </w:tc>
        <w:tc>
          <w:tcPr>
            <w:tcW w:w="2813" w:type="dxa"/>
            <w:noWrap/>
            <w:hideMark/>
          </w:tcPr>
          <w:p w:rsidR="00CE3267" w:rsidRDefault="008D4111">
            <w:pPr>
              <w:pStyle w:val="TableBodyText"/>
              <w:spacing w:before="0" w:after="0"/>
            </w:pPr>
            <w:r>
              <w:t>Arial</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4FB139D2-73CE-4404-8857-257D1164B8E2.odttf</w:t>
            </w:r>
          </w:p>
        </w:tc>
        <w:tc>
          <w:tcPr>
            <w:tcW w:w="2813" w:type="dxa"/>
            <w:noWrap/>
            <w:hideMark/>
          </w:tcPr>
          <w:p w:rsidR="00CE3267" w:rsidRDefault="008D4111">
            <w:pPr>
              <w:pStyle w:val="TableBodyText"/>
              <w:spacing w:before="0" w:after="0"/>
            </w:pPr>
            <w:r>
              <w:t>Arial</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A1A273E7-72DC-40C0-95F0-8C9DD99A69A4.odttf</w:t>
            </w:r>
          </w:p>
        </w:tc>
        <w:tc>
          <w:tcPr>
            <w:tcW w:w="2813" w:type="dxa"/>
            <w:noWrap/>
            <w:hideMark/>
          </w:tcPr>
          <w:p w:rsidR="00CE3267" w:rsidRDefault="008D4111">
            <w:pPr>
              <w:pStyle w:val="TableBodyText"/>
              <w:spacing w:before="0" w:after="0"/>
            </w:pPr>
            <w:r>
              <w:t>Arial</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15BE407E-E656-49FB-BD0D-6956801B8457.odttf</w:t>
            </w:r>
          </w:p>
        </w:tc>
        <w:tc>
          <w:tcPr>
            <w:tcW w:w="2813" w:type="dxa"/>
            <w:noWrap/>
            <w:hideMark/>
          </w:tcPr>
          <w:p w:rsidR="00CE3267" w:rsidRDefault="008D4111">
            <w:pPr>
              <w:pStyle w:val="TableBodyText"/>
              <w:spacing w:before="0" w:after="0"/>
            </w:pPr>
            <w:r>
              <w:t>Arial Black</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80AAA2AC-A1E3-4D23-A23A-629E77B9D6E3.odttf</w:t>
            </w:r>
          </w:p>
        </w:tc>
        <w:tc>
          <w:tcPr>
            <w:tcW w:w="2813" w:type="dxa"/>
            <w:noWrap/>
            <w:hideMark/>
          </w:tcPr>
          <w:p w:rsidR="00CE3267" w:rsidRDefault="008D4111">
            <w:pPr>
              <w:pStyle w:val="TableBodyText"/>
              <w:spacing w:before="0" w:after="0"/>
            </w:pPr>
            <w:r>
              <w:t>Arial Narrow</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5B6F85F0-B9CA-4234-85D5-712569646CF5.odttf</w:t>
            </w:r>
          </w:p>
        </w:tc>
        <w:tc>
          <w:tcPr>
            <w:tcW w:w="2813" w:type="dxa"/>
            <w:noWrap/>
            <w:hideMark/>
          </w:tcPr>
          <w:p w:rsidR="00CE3267" w:rsidRDefault="008D4111">
            <w:pPr>
              <w:pStyle w:val="TableBodyText"/>
              <w:spacing w:before="0" w:after="0"/>
            </w:pPr>
            <w:r>
              <w:t>Arial Narrow</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222735B6-9799-46F7-8179-CDFA36EB9772.odttf</w:t>
            </w:r>
          </w:p>
        </w:tc>
        <w:tc>
          <w:tcPr>
            <w:tcW w:w="2813" w:type="dxa"/>
            <w:noWrap/>
            <w:hideMark/>
          </w:tcPr>
          <w:p w:rsidR="00CE3267" w:rsidRDefault="008D4111">
            <w:pPr>
              <w:pStyle w:val="TableBodyText"/>
              <w:spacing w:before="0" w:after="0"/>
            </w:pPr>
            <w:r>
              <w:t>Arial Narrow</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0F4CEC39-6EF4-494B-95C4-1C5393B64D7F.odttf</w:t>
            </w:r>
          </w:p>
        </w:tc>
        <w:tc>
          <w:tcPr>
            <w:tcW w:w="2813" w:type="dxa"/>
            <w:noWrap/>
            <w:hideMark/>
          </w:tcPr>
          <w:p w:rsidR="00CE3267" w:rsidRDefault="008D4111">
            <w:pPr>
              <w:pStyle w:val="TableBodyText"/>
              <w:spacing w:before="0" w:after="0"/>
            </w:pPr>
            <w:r>
              <w:t>Arial Narrow</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E94BD929-2AB4-4DCE-8733-ADA37D797930.odttf</w:t>
            </w:r>
          </w:p>
        </w:tc>
        <w:tc>
          <w:tcPr>
            <w:tcW w:w="2813" w:type="dxa"/>
            <w:noWrap/>
            <w:hideMark/>
          </w:tcPr>
          <w:p w:rsidR="00CE3267" w:rsidRDefault="008D4111">
            <w:pPr>
              <w:pStyle w:val="TableBodyText"/>
              <w:spacing w:before="0" w:after="0"/>
            </w:pPr>
            <w:r>
              <w:t>Book Antiqua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FD94B59A-84D1-4A30-9DA0-609D670006A4.odttf</w:t>
            </w:r>
          </w:p>
        </w:tc>
        <w:tc>
          <w:tcPr>
            <w:tcW w:w="2813" w:type="dxa"/>
            <w:noWrap/>
            <w:hideMark/>
          </w:tcPr>
          <w:p w:rsidR="00CE3267" w:rsidRDefault="008D4111">
            <w:pPr>
              <w:pStyle w:val="TableBodyText"/>
              <w:spacing w:before="0" w:after="0"/>
            </w:pPr>
            <w:r>
              <w:t>Book Antiqua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3EAB2CEC-411A-4FBB-B52F-C4DAA4564A22.odttf</w:t>
            </w:r>
          </w:p>
        </w:tc>
        <w:tc>
          <w:tcPr>
            <w:tcW w:w="2813" w:type="dxa"/>
            <w:noWrap/>
            <w:hideMark/>
          </w:tcPr>
          <w:p w:rsidR="00CE3267" w:rsidRDefault="008D4111">
            <w:pPr>
              <w:pStyle w:val="TableBodyText"/>
              <w:spacing w:before="0" w:after="0"/>
            </w:pPr>
            <w:r>
              <w:t>Book Antiqua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DCE069D4-DCE4-4DCF-B653-E5C3062890C5.odttf</w:t>
            </w:r>
          </w:p>
        </w:tc>
        <w:tc>
          <w:tcPr>
            <w:tcW w:w="2813" w:type="dxa"/>
            <w:noWrap/>
            <w:hideMark/>
          </w:tcPr>
          <w:p w:rsidR="00CE3267" w:rsidRDefault="008D4111">
            <w:pPr>
              <w:pStyle w:val="TableBodyText"/>
              <w:spacing w:before="0" w:after="0"/>
            </w:pPr>
            <w:r>
              <w:t>Book Antiqua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808543AF-7936-4CA8-B1B4-2A71EABA6571.odttf</w:t>
            </w:r>
          </w:p>
        </w:tc>
        <w:tc>
          <w:tcPr>
            <w:tcW w:w="2813" w:type="dxa"/>
            <w:noWrap/>
            <w:hideMark/>
          </w:tcPr>
          <w:p w:rsidR="00CE3267" w:rsidRDefault="008D4111">
            <w:pPr>
              <w:pStyle w:val="TableBodyText"/>
              <w:spacing w:before="0" w:after="0"/>
            </w:pPr>
            <w:r>
              <w:t>Bookman Old Style</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81AD0CBD-900F-4EF6-8905-865617916412.odttf</w:t>
            </w:r>
          </w:p>
        </w:tc>
        <w:tc>
          <w:tcPr>
            <w:tcW w:w="2813" w:type="dxa"/>
            <w:noWrap/>
            <w:hideMark/>
          </w:tcPr>
          <w:p w:rsidR="00CE3267" w:rsidRDefault="008D4111">
            <w:pPr>
              <w:pStyle w:val="TableBodyText"/>
              <w:spacing w:before="0" w:after="0"/>
            </w:pPr>
            <w:r>
              <w:t>Bookman Old Style</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E3117E24-05C9-4CDA-92E8-7EA58D9B1180.odttf</w:t>
            </w:r>
          </w:p>
        </w:tc>
        <w:tc>
          <w:tcPr>
            <w:tcW w:w="2813" w:type="dxa"/>
            <w:noWrap/>
            <w:hideMark/>
          </w:tcPr>
          <w:p w:rsidR="00CE3267" w:rsidRDefault="008D4111">
            <w:pPr>
              <w:pStyle w:val="TableBodyText"/>
              <w:spacing w:before="0" w:after="0"/>
            </w:pPr>
            <w:r>
              <w:t>Bookman Old Style</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DF0D362F-ECF6-41CC-B34E-A222E2F48765.odttf</w:t>
            </w:r>
          </w:p>
        </w:tc>
        <w:tc>
          <w:tcPr>
            <w:tcW w:w="2813" w:type="dxa"/>
            <w:noWrap/>
            <w:hideMark/>
          </w:tcPr>
          <w:p w:rsidR="00CE3267" w:rsidRDefault="008D4111">
            <w:pPr>
              <w:pStyle w:val="TableBodyText"/>
              <w:spacing w:before="0" w:after="0"/>
            </w:pPr>
            <w:r>
              <w:t>Bookman Old Style</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4C1AABE5-BA71-4F2C-8263-66731F995C4B.odttf</w:t>
            </w:r>
          </w:p>
        </w:tc>
        <w:tc>
          <w:tcPr>
            <w:tcW w:w="2813" w:type="dxa"/>
            <w:noWrap/>
            <w:hideMark/>
          </w:tcPr>
          <w:p w:rsidR="00CE3267" w:rsidRDefault="008D4111">
            <w:pPr>
              <w:pStyle w:val="TableBodyText"/>
              <w:spacing w:before="0" w:after="0"/>
            </w:pPr>
            <w:r>
              <w:t>Calibri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2FCC3378-38EC-463F-BEC2-438FD506EF47.odttf</w:t>
            </w:r>
          </w:p>
        </w:tc>
        <w:tc>
          <w:tcPr>
            <w:tcW w:w="2813" w:type="dxa"/>
            <w:noWrap/>
            <w:hideMark/>
          </w:tcPr>
          <w:p w:rsidR="00CE3267" w:rsidRDefault="008D4111">
            <w:pPr>
              <w:pStyle w:val="TableBodyText"/>
              <w:spacing w:before="0" w:after="0"/>
            </w:pPr>
            <w:r>
              <w:t>Calibri</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EEA6899E-27A6-4A9A-BA90-C83F21189897.odttf</w:t>
            </w:r>
          </w:p>
        </w:tc>
        <w:tc>
          <w:tcPr>
            <w:tcW w:w="2813" w:type="dxa"/>
            <w:noWrap/>
            <w:hideMark/>
          </w:tcPr>
          <w:p w:rsidR="00CE3267" w:rsidRDefault="008D4111">
            <w:pPr>
              <w:pStyle w:val="TableBodyText"/>
              <w:spacing w:before="0" w:after="0"/>
            </w:pPr>
            <w:r>
              <w:t>Calibri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C4D86DCF-C433-4630-B4F8-BC8EFB8A51E9.odttf</w:t>
            </w:r>
          </w:p>
        </w:tc>
        <w:tc>
          <w:tcPr>
            <w:tcW w:w="2813" w:type="dxa"/>
            <w:noWrap/>
            <w:hideMark/>
          </w:tcPr>
          <w:p w:rsidR="00CE3267" w:rsidRDefault="008D4111">
            <w:pPr>
              <w:pStyle w:val="TableBodyText"/>
              <w:spacing w:before="0" w:after="0"/>
            </w:pPr>
            <w:r>
              <w:t>Calibri</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6966055E-CCDF-4307-913C-BDFF248FD081.odttf</w:t>
            </w:r>
          </w:p>
        </w:tc>
        <w:tc>
          <w:tcPr>
            <w:tcW w:w="2813" w:type="dxa"/>
            <w:noWrap/>
            <w:hideMark/>
          </w:tcPr>
          <w:p w:rsidR="00CE3267" w:rsidRDefault="008D4111">
            <w:pPr>
              <w:pStyle w:val="TableBodyText"/>
              <w:spacing w:before="0" w:after="0"/>
            </w:pPr>
            <w:r>
              <w:t>Cambria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43223052-5DE8-484B-8EAA-48F50A2CDFBC.odttf</w:t>
            </w:r>
          </w:p>
        </w:tc>
        <w:tc>
          <w:tcPr>
            <w:tcW w:w="2813" w:type="dxa"/>
            <w:noWrap/>
            <w:hideMark/>
          </w:tcPr>
          <w:p w:rsidR="00CE3267" w:rsidRDefault="008D4111">
            <w:pPr>
              <w:pStyle w:val="TableBodyText"/>
              <w:spacing w:before="0" w:after="0"/>
            </w:pPr>
            <w:r>
              <w:t>Cambria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82B04200-E877-4DF3-9841-8091979F5F37.odttf</w:t>
            </w:r>
          </w:p>
        </w:tc>
        <w:tc>
          <w:tcPr>
            <w:tcW w:w="2813" w:type="dxa"/>
            <w:noWrap/>
            <w:hideMark/>
          </w:tcPr>
          <w:p w:rsidR="00CE3267" w:rsidRDefault="008D4111">
            <w:pPr>
              <w:pStyle w:val="TableBodyText"/>
              <w:spacing w:before="0" w:after="0"/>
            </w:pPr>
            <w:r>
              <w:t>Cambria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F79EADC2-EC72-4D6D-8440-F3973033C747.odttf</w:t>
            </w:r>
          </w:p>
        </w:tc>
        <w:tc>
          <w:tcPr>
            <w:tcW w:w="2813" w:type="dxa"/>
            <w:noWrap/>
            <w:hideMark/>
          </w:tcPr>
          <w:p w:rsidR="00CE3267" w:rsidRDefault="008D4111">
            <w:pPr>
              <w:pStyle w:val="TableBodyText"/>
              <w:spacing w:before="0" w:after="0"/>
            </w:pPr>
            <w:r>
              <w:t>Cambria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A3821346-4A5B-4182-8832-B5B2EF80A41B.odttf</w:t>
            </w:r>
          </w:p>
        </w:tc>
        <w:tc>
          <w:tcPr>
            <w:tcW w:w="2813" w:type="dxa"/>
            <w:noWrap/>
            <w:hideMark/>
          </w:tcPr>
          <w:p w:rsidR="00CE3267" w:rsidRDefault="008D4111">
            <w:pPr>
              <w:pStyle w:val="TableBodyText"/>
              <w:spacing w:before="0" w:after="0"/>
            </w:pPr>
            <w:r>
              <w:t>Candara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09EDCD55-8604-4B5E-9618-352681491E13.odttf</w:t>
            </w:r>
          </w:p>
        </w:tc>
        <w:tc>
          <w:tcPr>
            <w:tcW w:w="2813" w:type="dxa"/>
            <w:noWrap/>
            <w:hideMark/>
          </w:tcPr>
          <w:p w:rsidR="00CE3267" w:rsidRDefault="008D4111">
            <w:pPr>
              <w:pStyle w:val="TableBodyText"/>
              <w:spacing w:before="0" w:after="0"/>
            </w:pPr>
            <w:r>
              <w:t>Candara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E73B8D74-2F83-414F-A9B6-1CA67B3BD3E8.odttf</w:t>
            </w:r>
          </w:p>
        </w:tc>
        <w:tc>
          <w:tcPr>
            <w:tcW w:w="2813" w:type="dxa"/>
            <w:noWrap/>
            <w:hideMark/>
          </w:tcPr>
          <w:p w:rsidR="00CE3267" w:rsidRDefault="008D4111">
            <w:pPr>
              <w:pStyle w:val="TableBodyText"/>
              <w:spacing w:before="0" w:after="0"/>
            </w:pPr>
            <w:r>
              <w:t>Candara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597038BC-C5F4-449E-8EFF-4F9460C0AC27.odttf</w:t>
            </w:r>
          </w:p>
        </w:tc>
        <w:tc>
          <w:tcPr>
            <w:tcW w:w="2813" w:type="dxa"/>
            <w:noWrap/>
            <w:hideMark/>
          </w:tcPr>
          <w:p w:rsidR="00CE3267" w:rsidRDefault="008D4111">
            <w:pPr>
              <w:pStyle w:val="TableBodyText"/>
              <w:spacing w:before="0" w:after="0"/>
            </w:pPr>
            <w:r>
              <w:t>Candara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67BF9C01-7EE5-448D-B713-CCBAA6B227D7.odttf</w:t>
            </w:r>
          </w:p>
        </w:tc>
        <w:tc>
          <w:tcPr>
            <w:tcW w:w="2813" w:type="dxa"/>
            <w:noWrap/>
            <w:hideMark/>
          </w:tcPr>
          <w:p w:rsidR="00CE3267" w:rsidRDefault="008D4111">
            <w:pPr>
              <w:pStyle w:val="TableBodyText"/>
              <w:spacing w:before="0" w:after="0"/>
            </w:pPr>
            <w:r>
              <w:t>Century</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DCFBF993-0CAA-4C71-A58E-1CDD969BD4B8.odttf</w:t>
            </w:r>
          </w:p>
        </w:tc>
        <w:tc>
          <w:tcPr>
            <w:tcW w:w="2813" w:type="dxa"/>
            <w:noWrap/>
            <w:hideMark/>
          </w:tcPr>
          <w:p w:rsidR="00CE3267" w:rsidRDefault="008D4111">
            <w:pPr>
              <w:pStyle w:val="TableBodyText"/>
              <w:spacing w:before="0" w:after="0"/>
            </w:pPr>
            <w:r>
              <w:t>Comic Sans MS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C67B43C3-A5C3-41B6-9C47-1D54FDD4FD6D.odttf</w:t>
            </w:r>
          </w:p>
        </w:tc>
        <w:tc>
          <w:tcPr>
            <w:tcW w:w="2813" w:type="dxa"/>
            <w:noWrap/>
            <w:hideMark/>
          </w:tcPr>
          <w:p w:rsidR="00CE3267" w:rsidRDefault="008D4111">
            <w:pPr>
              <w:pStyle w:val="TableBodyText"/>
              <w:spacing w:before="0" w:after="0"/>
            </w:pPr>
            <w:r>
              <w:t>Comic Sans MS</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865B4E77-E76B-4460-9ECB-E88E367B9E51.odttf</w:t>
            </w:r>
          </w:p>
        </w:tc>
        <w:tc>
          <w:tcPr>
            <w:tcW w:w="2813" w:type="dxa"/>
            <w:noWrap/>
            <w:hideMark/>
          </w:tcPr>
          <w:p w:rsidR="00CE3267" w:rsidRDefault="008D4111">
            <w:pPr>
              <w:pStyle w:val="TableBodyText"/>
              <w:spacing w:before="0" w:after="0"/>
            </w:pPr>
            <w:r>
              <w:t>Consolas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CB370F8E-26AA-45D3-B0C1-E8AE76EE39D7.odttf</w:t>
            </w:r>
          </w:p>
        </w:tc>
        <w:tc>
          <w:tcPr>
            <w:tcW w:w="2813" w:type="dxa"/>
            <w:noWrap/>
            <w:hideMark/>
          </w:tcPr>
          <w:p w:rsidR="00CE3267" w:rsidRDefault="008D4111">
            <w:pPr>
              <w:pStyle w:val="TableBodyText"/>
              <w:spacing w:before="0" w:after="0"/>
            </w:pPr>
            <w:r>
              <w:t>Consolas</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lastRenderedPageBreak/>
              <w:t>A86B1F02-B649-4AC1-AED6-F06B39A2427F.odttf</w:t>
            </w:r>
          </w:p>
        </w:tc>
        <w:tc>
          <w:tcPr>
            <w:tcW w:w="2813" w:type="dxa"/>
            <w:noWrap/>
            <w:hideMark/>
          </w:tcPr>
          <w:p w:rsidR="00CE3267" w:rsidRDefault="008D4111">
            <w:pPr>
              <w:pStyle w:val="TableBodyText"/>
              <w:spacing w:before="0" w:after="0"/>
            </w:pPr>
            <w:r>
              <w:t>Consolas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BF5AEE82-A2A1-4AA1-A9B7-7DB1732D4AB3.odttf</w:t>
            </w:r>
          </w:p>
        </w:tc>
        <w:tc>
          <w:tcPr>
            <w:tcW w:w="2813" w:type="dxa"/>
            <w:noWrap/>
            <w:hideMark/>
          </w:tcPr>
          <w:p w:rsidR="00CE3267" w:rsidRDefault="008D4111">
            <w:pPr>
              <w:pStyle w:val="TableBodyText"/>
              <w:spacing w:before="0" w:after="0"/>
            </w:pPr>
            <w:r>
              <w:t>Consolas</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DA5A5D60-F7F2-4520-AEA3-442AFAC8B032.odttf</w:t>
            </w:r>
          </w:p>
        </w:tc>
        <w:tc>
          <w:tcPr>
            <w:tcW w:w="2813" w:type="dxa"/>
            <w:noWrap/>
            <w:hideMark/>
          </w:tcPr>
          <w:p w:rsidR="00CE3267" w:rsidRDefault="008D4111">
            <w:pPr>
              <w:pStyle w:val="TableBodyText"/>
              <w:spacing w:before="0" w:after="0"/>
            </w:pPr>
            <w:r>
              <w:t>Corbel</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24D25870-0E64-4226-A752-E0F9E41A580D.odttf</w:t>
            </w:r>
          </w:p>
        </w:tc>
        <w:tc>
          <w:tcPr>
            <w:tcW w:w="2813" w:type="dxa"/>
            <w:noWrap/>
            <w:hideMark/>
          </w:tcPr>
          <w:p w:rsidR="00CE3267" w:rsidRDefault="008D4111">
            <w:pPr>
              <w:pStyle w:val="TableBodyText"/>
              <w:spacing w:before="0" w:after="0"/>
            </w:pPr>
            <w:r>
              <w:t>Corbel</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EC4CF21B-B4A1-4D31-9CCD-EDB33D819FB8.odttf</w:t>
            </w:r>
          </w:p>
        </w:tc>
        <w:tc>
          <w:tcPr>
            <w:tcW w:w="2813" w:type="dxa"/>
            <w:noWrap/>
            <w:hideMark/>
          </w:tcPr>
          <w:p w:rsidR="00CE3267" w:rsidRDefault="008D4111">
            <w:pPr>
              <w:pStyle w:val="TableBodyText"/>
              <w:spacing w:before="0" w:after="0"/>
            </w:pPr>
            <w:r>
              <w:t>Corbel</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AAE9787A-E07D-49FB-9CF1-5B6EEC4AF38E.odttf</w:t>
            </w:r>
          </w:p>
        </w:tc>
        <w:tc>
          <w:tcPr>
            <w:tcW w:w="2813" w:type="dxa"/>
            <w:noWrap/>
            <w:hideMark/>
          </w:tcPr>
          <w:p w:rsidR="00CE3267" w:rsidRDefault="008D4111">
            <w:pPr>
              <w:pStyle w:val="TableBodyText"/>
              <w:spacing w:before="0" w:after="0"/>
            </w:pPr>
            <w:r>
              <w:t>Corbel</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D39AF8ED-AB87-4B59-B8C9-91CCE4C08A9D.odttf</w:t>
            </w:r>
          </w:p>
        </w:tc>
        <w:tc>
          <w:tcPr>
            <w:tcW w:w="2813" w:type="dxa"/>
            <w:noWrap/>
            <w:hideMark/>
          </w:tcPr>
          <w:p w:rsidR="00CE3267" w:rsidRDefault="008D4111">
            <w:pPr>
              <w:pStyle w:val="TableBodyText"/>
              <w:spacing w:before="0" w:after="0"/>
            </w:pPr>
            <w:r>
              <w:t>Courier New</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6B2A0BA7-1A7A-4751-9FB8-D06A2E0CDF15.odttf</w:t>
            </w:r>
          </w:p>
        </w:tc>
        <w:tc>
          <w:tcPr>
            <w:tcW w:w="2813" w:type="dxa"/>
            <w:noWrap/>
            <w:hideMark/>
          </w:tcPr>
          <w:p w:rsidR="00CE3267" w:rsidRDefault="008D4111">
            <w:pPr>
              <w:pStyle w:val="TableBodyText"/>
              <w:spacing w:before="0" w:after="0"/>
            </w:pPr>
            <w:r>
              <w:t>Courier New</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7B691A34-3EAA-4756-AC6F-615659B2C177.odttf</w:t>
            </w:r>
          </w:p>
        </w:tc>
        <w:tc>
          <w:tcPr>
            <w:tcW w:w="2813" w:type="dxa"/>
            <w:noWrap/>
            <w:hideMark/>
          </w:tcPr>
          <w:p w:rsidR="00CE3267" w:rsidRDefault="008D4111">
            <w:pPr>
              <w:pStyle w:val="TableBodyText"/>
              <w:spacing w:before="0" w:after="0"/>
            </w:pPr>
            <w:r>
              <w:t>Courier New</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00E33E22-B4B7-4B8A-A1A7-EA05026E9926.odttf</w:t>
            </w:r>
          </w:p>
        </w:tc>
        <w:tc>
          <w:tcPr>
            <w:tcW w:w="2813" w:type="dxa"/>
            <w:noWrap/>
            <w:hideMark/>
          </w:tcPr>
          <w:p w:rsidR="00CE3267" w:rsidRDefault="008D4111">
            <w:pPr>
              <w:pStyle w:val="TableBodyText"/>
              <w:spacing w:before="0" w:after="0"/>
            </w:pPr>
            <w:r>
              <w:t>Courier New</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B6243CDB-E343-4FF9-86F2-7FE6B48C19FC.odttf</w:t>
            </w:r>
          </w:p>
        </w:tc>
        <w:tc>
          <w:tcPr>
            <w:tcW w:w="2813" w:type="dxa"/>
            <w:noWrap/>
            <w:hideMark/>
          </w:tcPr>
          <w:p w:rsidR="00CE3267" w:rsidRDefault="008D4111">
            <w:pPr>
              <w:pStyle w:val="TableBodyText"/>
              <w:spacing w:before="0" w:after="0"/>
            </w:pPr>
            <w:r>
              <w:t>Franklin Gothic Book</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DEF36608-0031-4DF9-81DD-E63A93642DB7.odttf</w:t>
            </w:r>
          </w:p>
        </w:tc>
        <w:tc>
          <w:tcPr>
            <w:tcW w:w="2813" w:type="dxa"/>
            <w:noWrap/>
            <w:hideMark/>
          </w:tcPr>
          <w:p w:rsidR="00CE3267" w:rsidRDefault="008D4111">
            <w:pPr>
              <w:pStyle w:val="TableBodyText"/>
              <w:spacing w:before="0" w:after="0"/>
            </w:pPr>
            <w:r>
              <w:t>Franklin Gothic Book</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11B53828-77A2-4F10-BD06-56576BD2B2DD.odttf</w:t>
            </w:r>
          </w:p>
        </w:tc>
        <w:tc>
          <w:tcPr>
            <w:tcW w:w="2813" w:type="dxa"/>
            <w:noWrap/>
            <w:hideMark/>
          </w:tcPr>
          <w:p w:rsidR="00CE3267" w:rsidRDefault="008D4111">
            <w:pPr>
              <w:pStyle w:val="TableBodyText"/>
              <w:spacing w:before="0" w:after="0"/>
            </w:pPr>
            <w:r>
              <w:t>Franklin Gothic Demi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13C1D5A6-C56C-4D8E-AD71-3838DC49FB26.odttf</w:t>
            </w:r>
          </w:p>
        </w:tc>
        <w:tc>
          <w:tcPr>
            <w:tcW w:w="2813" w:type="dxa"/>
            <w:noWrap/>
            <w:hideMark/>
          </w:tcPr>
          <w:p w:rsidR="00CE3267" w:rsidRDefault="008D4111">
            <w:pPr>
              <w:pStyle w:val="TableBodyText"/>
              <w:spacing w:before="0" w:after="0"/>
            </w:pPr>
            <w:r>
              <w:t>Franklin Gothic Demi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AA42910A-F8C6-4293-8116-A4D6154E262C.odttf</w:t>
            </w:r>
          </w:p>
        </w:tc>
        <w:tc>
          <w:tcPr>
            <w:tcW w:w="2813" w:type="dxa"/>
            <w:noWrap/>
            <w:hideMark/>
          </w:tcPr>
          <w:p w:rsidR="00CE3267" w:rsidRDefault="008D4111">
            <w:pPr>
              <w:pStyle w:val="TableBodyText"/>
              <w:spacing w:before="0" w:after="0"/>
            </w:pPr>
            <w:r>
              <w:t>Franklin Gothic Demi Cond</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61025B6F-F0E9-407F-9524-B3AF18AD2577.odttf</w:t>
            </w:r>
          </w:p>
        </w:tc>
        <w:tc>
          <w:tcPr>
            <w:tcW w:w="2813" w:type="dxa"/>
            <w:noWrap/>
            <w:hideMark/>
          </w:tcPr>
          <w:p w:rsidR="00CE3267" w:rsidRDefault="008D4111">
            <w:pPr>
              <w:pStyle w:val="TableBodyText"/>
              <w:spacing w:before="0" w:after="0"/>
            </w:pPr>
            <w:r>
              <w:t>Franklin Gothic Heavy</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C436D513-1D30-4CE3-8A2A-E7A3F83DAAF1.odttf</w:t>
            </w:r>
          </w:p>
        </w:tc>
        <w:tc>
          <w:tcPr>
            <w:tcW w:w="2813" w:type="dxa"/>
            <w:noWrap/>
            <w:hideMark/>
          </w:tcPr>
          <w:p w:rsidR="00CE3267" w:rsidRDefault="008D4111">
            <w:pPr>
              <w:pStyle w:val="TableBodyText"/>
              <w:spacing w:before="0" w:after="0"/>
            </w:pPr>
            <w:r>
              <w:t>Franklin Gothic Heavy</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F369B7AE-EE88-4B34-ADEC-CB15AF8A6B36.odttf</w:t>
            </w:r>
          </w:p>
        </w:tc>
        <w:tc>
          <w:tcPr>
            <w:tcW w:w="2813" w:type="dxa"/>
            <w:noWrap/>
            <w:hideMark/>
          </w:tcPr>
          <w:p w:rsidR="00CE3267" w:rsidRDefault="008D4111">
            <w:pPr>
              <w:pStyle w:val="TableBodyText"/>
              <w:spacing w:before="0" w:after="0"/>
            </w:pPr>
            <w:r>
              <w:t>Franklin Gothic Medium</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F5138333-541D-4C</w:t>
            </w:r>
            <w:r>
              <w:t>C9-8E00-D341395C3278.odttf</w:t>
            </w:r>
          </w:p>
        </w:tc>
        <w:tc>
          <w:tcPr>
            <w:tcW w:w="2813" w:type="dxa"/>
            <w:noWrap/>
            <w:hideMark/>
          </w:tcPr>
          <w:p w:rsidR="00CE3267" w:rsidRDefault="008D4111">
            <w:pPr>
              <w:pStyle w:val="TableBodyText"/>
              <w:spacing w:before="0" w:after="0"/>
            </w:pPr>
            <w:r>
              <w:t>Franklin Gothic Medium</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61855DFC-5F03-498A-90C5-02D4DFCE359D.odttf</w:t>
            </w:r>
          </w:p>
        </w:tc>
        <w:tc>
          <w:tcPr>
            <w:tcW w:w="2813" w:type="dxa"/>
            <w:noWrap/>
            <w:hideMark/>
          </w:tcPr>
          <w:p w:rsidR="00CE3267" w:rsidRDefault="008D4111">
            <w:pPr>
              <w:pStyle w:val="TableBodyText"/>
              <w:spacing w:before="0" w:after="0"/>
            </w:pPr>
            <w:r>
              <w:t>Franklin Gothic Medium Cond</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3E3519FA-71B1-4F7B-8161-7AD77198FB2C.odttf</w:t>
            </w:r>
          </w:p>
        </w:tc>
        <w:tc>
          <w:tcPr>
            <w:tcW w:w="2813" w:type="dxa"/>
            <w:noWrap/>
            <w:hideMark/>
          </w:tcPr>
          <w:p w:rsidR="00CE3267" w:rsidRDefault="008D4111">
            <w:pPr>
              <w:pStyle w:val="TableBodyText"/>
              <w:spacing w:before="0" w:after="0"/>
            </w:pPr>
            <w:r>
              <w:t>Garamond</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8A7CF9AD-5C0B-423F-AD30-8CF1F6B29719.odttf</w:t>
            </w:r>
          </w:p>
        </w:tc>
        <w:tc>
          <w:tcPr>
            <w:tcW w:w="2813" w:type="dxa"/>
            <w:noWrap/>
            <w:hideMark/>
          </w:tcPr>
          <w:p w:rsidR="00CE3267" w:rsidRDefault="008D4111">
            <w:pPr>
              <w:pStyle w:val="TableBodyText"/>
              <w:spacing w:before="0" w:after="0"/>
            </w:pPr>
            <w:r>
              <w:t>Garamond</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F5109707-DE9D-416E-8535-C99238F13E8A.odttf</w:t>
            </w:r>
          </w:p>
        </w:tc>
        <w:tc>
          <w:tcPr>
            <w:tcW w:w="2813" w:type="dxa"/>
            <w:noWrap/>
            <w:hideMark/>
          </w:tcPr>
          <w:p w:rsidR="00CE3267" w:rsidRDefault="008D4111">
            <w:pPr>
              <w:pStyle w:val="TableBodyText"/>
              <w:spacing w:before="0" w:after="0"/>
            </w:pPr>
            <w:r>
              <w:t>Garamond</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C7E23E6B-DD21-4F21-A7D5-8ABBA7692910.odttf</w:t>
            </w:r>
          </w:p>
        </w:tc>
        <w:tc>
          <w:tcPr>
            <w:tcW w:w="2813" w:type="dxa"/>
            <w:noWrap/>
            <w:hideMark/>
          </w:tcPr>
          <w:p w:rsidR="00CE3267" w:rsidRDefault="008D4111">
            <w:pPr>
              <w:pStyle w:val="TableBodyText"/>
              <w:spacing w:before="0" w:after="0"/>
            </w:pPr>
            <w:r>
              <w:t>Georgia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9F0D1069-4284-46EA-B336-7A8649D6BF55.odttf</w:t>
            </w:r>
          </w:p>
        </w:tc>
        <w:tc>
          <w:tcPr>
            <w:tcW w:w="2813" w:type="dxa"/>
            <w:noWrap/>
            <w:hideMark/>
          </w:tcPr>
          <w:p w:rsidR="00CE3267" w:rsidRDefault="008D4111">
            <w:pPr>
              <w:pStyle w:val="TableBodyText"/>
              <w:spacing w:before="0" w:after="0"/>
            </w:pPr>
            <w:r>
              <w:t>Georgia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9F56D674-6626-4E6B-9223-D8C7AEC2D901.odttf</w:t>
            </w:r>
          </w:p>
        </w:tc>
        <w:tc>
          <w:tcPr>
            <w:tcW w:w="2813" w:type="dxa"/>
            <w:noWrap/>
            <w:hideMark/>
          </w:tcPr>
          <w:p w:rsidR="00CE3267" w:rsidRDefault="008D4111">
            <w:pPr>
              <w:pStyle w:val="TableBodyText"/>
              <w:spacing w:before="0" w:after="0"/>
            </w:pPr>
            <w:r>
              <w:t>Georgia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9AFCD208-D49C-4CAE-9BE5-C256BFC488B0.odttf</w:t>
            </w:r>
          </w:p>
        </w:tc>
        <w:tc>
          <w:tcPr>
            <w:tcW w:w="2813" w:type="dxa"/>
            <w:noWrap/>
            <w:hideMark/>
          </w:tcPr>
          <w:p w:rsidR="00CE3267" w:rsidRDefault="008D4111">
            <w:pPr>
              <w:pStyle w:val="TableBodyText"/>
              <w:spacing w:before="0" w:after="0"/>
            </w:pPr>
            <w:r>
              <w:t>Georgia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2F23B780-62D4-4384-928D-5A5733F6011D.odttf</w:t>
            </w:r>
          </w:p>
        </w:tc>
        <w:tc>
          <w:tcPr>
            <w:tcW w:w="2813" w:type="dxa"/>
            <w:noWrap/>
            <w:hideMark/>
          </w:tcPr>
          <w:p w:rsidR="00CE3267" w:rsidRDefault="008D4111">
            <w:pPr>
              <w:pStyle w:val="TableBodyText"/>
              <w:spacing w:before="0" w:after="0"/>
            </w:pPr>
            <w:r>
              <w:t>Segoe UI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39943FD9-9366-4596-BE1C-2FFA67FFC4D8.odttf</w:t>
            </w:r>
          </w:p>
        </w:tc>
        <w:tc>
          <w:tcPr>
            <w:tcW w:w="2813" w:type="dxa"/>
            <w:noWrap/>
            <w:hideMark/>
          </w:tcPr>
          <w:p w:rsidR="00CE3267" w:rsidRDefault="008D4111">
            <w:pPr>
              <w:pStyle w:val="TableBodyText"/>
              <w:spacing w:before="0" w:after="0"/>
            </w:pPr>
            <w:r>
              <w:t>Segoe UI</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297C663E-9645-485B-B560-996CF4D7E544.odttf</w:t>
            </w:r>
          </w:p>
        </w:tc>
        <w:tc>
          <w:tcPr>
            <w:tcW w:w="2813" w:type="dxa"/>
            <w:noWrap/>
            <w:hideMark/>
          </w:tcPr>
          <w:p w:rsidR="00CE3267" w:rsidRDefault="008D4111">
            <w:pPr>
              <w:pStyle w:val="TableBodyText"/>
              <w:spacing w:before="0" w:after="0"/>
            </w:pPr>
            <w:r>
              <w:t>Segoe UI</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C0D43036-F10C-4CAE-8A01-C26DFEB3D46B.odttf</w:t>
            </w:r>
          </w:p>
        </w:tc>
        <w:tc>
          <w:tcPr>
            <w:tcW w:w="2813" w:type="dxa"/>
            <w:noWrap/>
            <w:hideMark/>
          </w:tcPr>
          <w:p w:rsidR="00CE3267" w:rsidRDefault="008D4111">
            <w:pPr>
              <w:pStyle w:val="TableBodyText"/>
              <w:spacing w:before="0" w:after="0"/>
            </w:pPr>
            <w:r>
              <w:t>Segoe UI</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47E24325-C88C-450B-B178-769A8BE88241.odttf</w:t>
            </w:r>
          </w:p>
        </w:tc>
        <w:tc>
          <w:tcPr>
            <w:tcW w:w="2813" w:type="dxa"/>
            <w:noWrap/>
            <w:hideMark/>
          </w:tcPr>
          <w:p w:rsidR="00CE3267" w:rsidRDefault="008D4111">
            <w:pPr>
              <w:pStyle w:val="TableBodyText"/>
              <w:spacing w:before="0" w:after="0"/>
            </w:pPr>
            <w:r>
              <w:t>Symbol</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8D1E89DD-FC5F-4230-8652-F172DA76E95E.odttf</w:t>
            </w:r>
          </w:p>
        </w:tc>
        <w:tc>
          <w:tcPr>
            <w:tcW w:w="2813" w:type="dxa"/>
            <w:noWrap/>
            <w:hideMark/>
          </w:tcPr>
          <w:p w:rsidR="00CE3267" w:rsidRDefault="008D4111">
            <w:pPr>
              <w:pStyle w:val="TableBodyText"/>
              <w:spacing w:before="0" w:after="0"/>
            </w:pPr>
            <w:r>
              <w:t>Tahoma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lastRenderedPageBreak/>
              <w:t>C1D99FC0-2154-43D4-9E21-CADA3D102904.odttf</w:t>
            </w:r>
          </w:p>
        </w:tc>
        <w:tc>
          <w:tcPr>
            <w:tcW w:w="2813" w:type="dxa"/>
            <w:noWrap/>
            <w:hideMark/>
          </w:tcPr>
          <w:p w:rsidR="00CE3267" w:rsidRDefault="008D4111">
            <w:pPr>
              <w:pStyle w:val="TableBodyText"/>
              <w:spacing w:before="0" w:after="0"/>
            </w:pPr>
            <w:r>
              <w:t>Tahoma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D56DC39A-1D0F-4F8A-9F87-493EBD134E45.odttf</w:t>
            </w:r>
          </w:p>
        </w:tc>
        <w:tc>
          <w:tcPr>
            <w:tcW w:w="2813" w:type="dxa"/>
            <w:noWrap/>
            <w:hideMark/>
          </w:tcPr>
          <w:p w:rsidR="00CE3267" w:rsidRDefault="008D4111">
            <w:pPr>
              <w:pStyle w:val="TableBodyText"/>
              <w:spacing w:before="0" w:after="0"/>
            </w:pPr>
            <w:r>
              <w:t>Times New Roman</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CE46F0D4-CDA3-41DA-98F7-7AE756189318.odttf</w:t>
            </w:r>
          </w:p>
        </w:tc>
        <w:tc>
          <w:tcPr>
            <w:tcW w:w="2813" w:type="dxa"/>
            <w:noWrap/>
            <w:hideMark/>
          </w:tcPr>
          <w:p w:rsidR="00CE3267" w:rsidRDefault="008D4111">
            <w:pPr>
              <w:pStyle w:val="TableBodyText"/>
              <w:spacing w:before="0" w:after="0"/>
            </w:pPr>
            <w:r>
              <w:t>Times New Roman</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12FEEB78-5B96-44C3-9AF6-3237613F26C9.odttf</w:t>
            </w:r>
          </w:p>
        </w:tc>
        <w:tc>
          <w:tcPr>
            <w:tcW w:w="2813" w:type="dxa"/>
            <w:noWrap/>
            <w:hideMark/>
          </w:tcPr>
          <w:p w:rsidR="00CE3267" w:rsidRDefault="008D4111">
            <w:pPr>
              <w:pStyle w:val="TableBodyText"/>
              <w:spacing w:before="0" w:after="0"/>
            </w:pPr>
            <w:r>
              <w:t>Times New Roman</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EB2B113F-1CC3-462D-88E8-ACE2599DA9B4.odttf</w:t>
            </w:r>
          </w:p>
        </w:tc>
        <w:tc>
          <w:tcPr>
            <w:tcW w:w="2813" w:type="dxa"/>
            <w:noWrap/>
            <w:hideMark/>
          </w:tcPr>
          <w:p w:rsidR="00CE3267" w:rsidRDefault="008D4111">
            <w:pPr>
              <w:pStyle w:val="TableBodyText"/>
              <w:spacing w:before="0" w:after="0"/>
            </w:pPr>
            <w:r>
              <w:t>Times New Roman</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DF71F07D-0181-4119-B75E-F96878BD1D63.odttf</w:t>
            </w:r>
          </w:p>
        </w:tc>
        <w:tc>
          <w:tcPr>
            <w:tcW w:w="2813" w:type="dxa"/>
            <w:noWrap/>
            <w:hideMark/>
          </w:tcPr>
          <w:p w:rsidR="00CE3267" w:rsidRDefault="008D4111">
            <w:pPr>
              <w:pStyle w:val="TableBodyText"/>
              <w:spacing w:before="0" w:after="0"/>
            </w:pPr>
            <w:r>
              <w:t>Trebuchet MS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4D44B836-2782-4D27-8AE0-DBEBAC456B46.odttf</w:t>
            </w:r>
          </w:p>
        </w:tc>
        <w:tc>
          <w:tcPr>
            <w:tcW w:w="2813" w:type="dxa"/>
            <w:noWrap/>
            <w:hideMark/>
          </w:tcPr>
          <w:p w:rsidR="00CE3267" w:rsidRDefault="008D4111">
            <w:pPr>
              <w:pStyle w:val="TableBodyText"/>
              <w:spacing w:before="0" w:after="0"/>
            </w:pPr>
            <w:r>
              <w:t>Trebuchet MS</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1BFDA688-1B13-4263-9F1F-FCFDD57A9F28.odttf</w:t>
            </w:r>
          </w:p>
        </w:tc>
        <w:tc>
          <w:tcPr>
            <w:tcW w:w="2813" w:type="dxa"/>
            <w:noWrap/>
            <w:hideMark/>
          </w:tcPr>
          <w:p w:rsidR="00CE3267" w:rsidRDefault="008D4111">
            <w:pPr>
              <w:pStyle w:val="TableBodyText"/>
              <w:spacing w:before="0" w:after="0"/>
            </w:pPr>
            <w:r>
              <w:t>Trebuchet MS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54EA0ACE-735A-45C0-A667-55462535C685.odttf</w:t>
            </w:r>
          </w:p>
        </w:tc>
        <w:tc>
          <w:tcPr>
            <w:tcW w:w="2813" w:type="dxa"/>
            <w:noWrap/>
            <w:hideMark/>
          </w:tcPr>
          <w:p w:rsidR="00CE3267" w:rsidRDefault="008D4111">
            <w:pPr>
              <w:pStyle w:val="TableBodyText"/>
              <w:spacing w:before="0" w:after="0"/>
            </w:pPr>
            <w:r>
              <w:t>Trebuchet MS</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0536AE94-BE0F-4463-A07B-D5FE77A2D4B5.odttf</w:t>
            </w:r>
          </w:p>
        </w:tc>
        <w:tc>
          <w:tcPr>
            <w:tcW w:w="2813" w:type="dxa"/>
            <w:noWrap/>
            <w:hideMark/>
          </w:tcPr>
          <w:p w:rsidR="00CE3267" w:rsidRDefault="008D4111">
            <w:pPr>
              <w:pStyle w:val="TableBodyText"/>
              <w:spacing w:before="0" w:after="0"/>
            </w:pPr>
            <w:r>
              <w:t>Verd</w:t>
            </w:r>
            <w:r>
              <w:t>ana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6E52AB96-E48C-4AB7-9B8D-0E953F032BD4.odttf</w:t>
            </w:r>
          </w:p>
        </w:tc>
        <w:tc>
          <w:tcPr>
            <w:tcW w:w="2813" w:type="dxa"/>
            <w:noWrap/>
            <w:hideMark/>
          </w:tcPr>
          <w:p w:rsidR="00CE3267" w:rsidRDefault="008D4111">
            <w:pPr>
              <w:pStyle w:val="TableBodyText"/>
              <w:spacing w:before="0" w:after="0"/>
            </w:pPr>
            <w:r>
              <w:t>Verdana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False</w:t>
            </w:r>
          </w:p>
        </w:tc>
      </w:tr>
      <w:tr w:rsidR="00CE3267" w:rsidTr="00CE3267">
        <w:trPr>
          <w:trHeight w:val="300"/>
        </w:trPr>
        <w:tc>
          <w:tcPr>
            <w:tcW w:w="4860" w:type="dxa"/>
            <w:noWrap/>
            <w:hideMark/>
          </w:tcPr>
          <w:p w:rsidR="00CE3267" w:rsidRDefault="008D4111">
            <w:pPr>
              <w:pStyle w:val="TableBodyText"/>
              <w:spacing w:before="0" w:after="0"/>
            </w:pPr>
            <w:r>
              <w:t>BA79D24C-3CB7-4AA7-BBAD-7A9040F8EF56.odttf</w:t>
            </w:r>
          </w:p>
        </w:tc>
        <w:tc>
          <w:tcPr>
            <w:tcW w:w="2813" w:type="dxa"/>
            <w:noWrap/>
            <w:hideMark/>
          </w:tcPr>
          <w:p w:rsidR="00CE3267" w:rsidRDefault="008D4111">
            <w:pPr>
              <w:pStyle w:val="TableBodyText"/>
              <w:spacing w:before="0" w:after="0"/>
            </w:pPr>
            <w:r>
              <w:t>Verdana</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8F4AA1FC-1A6E-48D9-AAC0-7C5FB1D78982.odttf</w:t>
            </w:r>
          </w:p>
        </w:tc>
        <w:tc>
          <w:tcPr>
            <w:tcW w:w="2813" w:type="dxa"/>
            <w:noWrap/>
            <w:hideMark/>
          </w:tcPr>
          <w:p w:rsidR="00CE3267" w:rsidRDefault="008D4111">
            <w:pPr>
              <w:pStyle w:val="TableBodyText"/>
              <w:spacing w:before="0" w:after="0"/>
            </w:pPr>
            <w:r>
              <w:t>Verdana</w:t>
            </w:r>
          </w:p>
        </w:tc>
        <w:tc>
          <w:tcPr>
            <w:tcW w:w="892" w:type="dxa"/>
            <w:noWrap/>
            <w:hideMark/>
          </w:tcPr>
          <w:p w:rsidR="00CE3267" w:rsidRDefault="008D4111">
            <w:pPr>
              <w:pStyle w:val="TableBodyText"/>
              <w:spacing w:before="0" w:after="0"/>
            </w:pPr>
            <w:r>
              <w:t xml:space="preserve"> True</w:t>
            </w:r>
          </w:p>
        </w:tc>
        <w:tc>
          <w:tcPr>
            <w:tcW w:w="910" w:type="dxa"/>
            <w:noWrap/>
            <w:hideMark/>
          </w:tcPr>
          <w:p w:rsidR="00CE3267" w:rsidRDefault="008D4111">
            <w:pPr>
              <w:pStyle w:val="TableBodyText"/>
              <w:spacing w:before="0" w:after="0"/>
            </w:pPr>
            <w:r>
              <w:t xml:space="preserve"> True</w:t>
            </w:r>
          </w:p>
        </w:tc>
      </w:tr>
      <w:tr w:rsidR="00CE3267" w:rsidTr="00CE3267">
        <w:trPr>
          <w:trHeight w:val="300"/>
        </w:trPr>
        <w:tc>
          <w:tcPr>
            <w:tcW w:w="4860" w:type="dxa"/>
            <w:noWrap/>
            <w:hideMark/>
          </w:tcPr>
          <w:p w:rsidR="00CE3267" w:rsidRDefault="008D4111">
            <w:pPr>
              <w:pStyle w:val="TableBodyText"/>
              <w:spacing w:before="0" w:after="0"/>
            </w:pPr>
            <w:r>
              <w:t>22323AAC-91D5-4C5B-92BC-851531B77A51.odttf</w:t>
            </w:r>
          </w:p>
        </w:tc>
        <w:tc>
          <w:tcPr>
            <w:tcW w:w="2813" w:type="dxa"/>
            <w:noWrap/>
            <w:hideMark/>
          </w:tcPr>
          <w:p w:rsidR="00CE3267" w:rsidRDefault="008D4111">
            <w:pPr>
              <w:pStyle w:val="TableBodyText"/>
              <w:spacing w:before="0" w:after="0"/>
            </w:pPr>
            <w:r>
              <w:t>Wingdings</w:t>
            </w:r>
          </w:p>
        </w:tc>
        <w:tc>
          <w:tcPr>
            <w:tcW w:w="892" w:type="dxa"/>
            <w:noWrap/>
            <w:hideMark/>
          </w:tcPr>
          <w:p w:rsidR="00CE3267" w:rsidRDefault="008D4111">
            <w:pPr>
              <w:pStyle w:val="TableBodyText"/>
              <w:spacing w:before="0" w:after="0"/>
            </w:pPr>
            <w:r>
              <w:t xml:space="preserve"> False</w:t>
            </w:r>
          </w:p>
        </w:tc>
        <w:tc>
          <w:tcPr>
            <w:tcW w:w="910" w:type="dxa"/>
            <w:noWrap/>
            <w:hideMark/>
          </w:tcPr>
          <w:p w:rsidR="00CE3267" w:rsidRDefault="008D4111">
            <w:pPr>
              <w:pStyle w:val="TableBodyText"/>
              <w:spacing w:before="0" w:after="0"/>
            </w:pPr>
            <w:r>
              <w:t xml:space="preserve"> False</w:t>
            </w:r>
          </w:p>
        </w:tc>
      </w:tr>
    </w:tbl>
    <w:p w:rsidR="00CE3267" w:rsidRDefault="008D4111">
      <w:r>
        <w:t xml:space="preserve">Every </w:t>
      </w:r>
      <w:r>
        <w:rPr>
          <w:b/>
        </w:rPr>
        <w:t>Glyphs</w:t>
      </w:r>
      <w:r>
        <w:t xml:space="preserve"> element whose </w:t>
      </w:r>
      <w:r>
        <w:rPr>
          <w:b/>
        </w:rPr>
        <w:t>FontUri</w:t>
      </w:r>
      <w:r>
        <w:t xml:space="preserve"> attribute has a prefix of "CommonFont/" MUST have a </w:t>
      </w:r>
      <w:r>
        <w:rPr>
          <w:b/>
        </w:rPr>
        <w:t>UnicodeString</w:t>
      </w:r>
      <w:r>
        <w:t xml:space="preserve"> attribute defined. For each value in the left-hand column of the following table, every </w:t>
      </w:r>
      <w:r>
        <w:rPr>
          <w:b/>
        </w:rPr>
        <w:t>Glyphs</w:t>
      </w:r>
      <w:r>
        <w:t xml:space="preserve"> element whose </w:t>
      </w:r>
      <w:r>
        <w:rPr>
          <w:b/>
        </w:rPr>
        <w:t xml:space="preserve">FontUri </w:t>
      </w:r>
      <w:r>
        <w:t xml:space="preserve">is equal to that value MUST have a </w:t>
      </w:r>
      <w:r>
        <w:rPr>
          <w:b/>
        </w:rPr>
        <w:t xml:space="preserve">UnicodeString </w:t>
      </w:r>
      <w:r>
        <w:t xml:space="preserve">attribute composed of characters whose </w:t>
      </w:r>
      <w:hyperlink w:anchor="gt_b178e42f-79a3-4a19-8af7-a3c5e66e7bd9">
        <w:r>
          <w:rPr>
            <w:rStyle w:val="HyperlinkGreen"/>
            <w:b/>
          </w:rPr>
          <w:t>Unicode code points</w:t>
        </w:r>
      </w:hyperlink>
      <w:r>
        <w:t xml:space="preserve"> are in the corresponding cell in the right-hand column.</w:t>
      </w:r>
    </w:p>
    <w:tbl>
      <w:tblPr>
        <w:tblStyle w:val="Table-ShadedHeaderIndented"/>
        <w:tblW w:w="0" w:type="auto"/>
        <w:tblInd w:w="0" w:type="dxa"/>
        <w:tblLook w:val="04A0" w:firstRow="1" w:lastRow="0" w:firstColumn="1" w:lastColumn="0" w:noHBand="0" w:noVBand="1"/>
      </w:tblPr>
      <w:tblGrid>
        <w:gridCol w:w="4860"/>
        <w:gridCol w:w="425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860" w:type="dxa"/>
          </w:tcPr>
          <w:p w:rsidR="00CE3267" w:rsidRDefault="008D4111">
            <w:pPr>
              <w:pStyle w:val="TableHeaderText"/>
            </w:pPr>
            <w:r>
              <w:t>FontUri</w:t>
            </w:r>
          </w:p>
        </w:tc>
        <w:tc>
          <w:tcPr>
            <w:tcW w:w="4255" w:type="dxa"/>
          </w:tcPr>
          <w:p w:rsidR="00CE3267" w:rsidRDefault="008D4111">
            <w:pPr>
              <w:pStyle w:val="TableHeaderText"/>
            </w:pPr>
            <w:r>
              <w:t>Unicode code points MU</w:t>
            </w:r>
            <w:r>
              <w:t>ST be</w:t>
            </w:r>
          </w:p>
        </w:tc>
      </w:tr>
      <w:tr w:rsidR="00CE3267" w:rsidTr="00CE3267">
        <w:tc>
          <w:tcPr>
            <w:tcW w:w="4860" w:type="dxa"/>
          </w:tcPr>
          <w:p w:rsidR="00CE3267" w:rsidRDefault="008D4111">
            <w:pPr>
              <w:pStyle w:val="TableBodyText"/>
            </w:pPr>
            <w:r>
              <w:t>CommonFont/22323AAC-91D5-4C5B-92BC-851531B77A51.odttf</w:t>
            </w:r>
          </w:p>
        </w:tc>
        <w:tc>
          <w:tcPr>
            <w:tcW w:w="4255" w:type="dxa"/>
          </w:tcPr>
          <w:p w:rsidR="00CE3267" w:rsidRDefault="008D4111">
            <w:pPr>
              <w:pStyle w:val="TableBodyText"/>
            </w:pPr>
            <w:r>
              <w:t>32, 74, 76, 108, 110, 113, 118, 158, 167, 178, 216, 223, 224, 232, 233, 234 or 252</w:t>
            </w:r>
          </w:p>
        </w:tc>
      </w:tr>
      <w:tr w:rsidR="00CE3267" w:rsidTr="00CE3267">
        <w:tc>
          <w:tcPr>
            <w:tcW w:w="4860" w:type="dxa"/>
          </w:tcPr>
          <w:p w:rsidR="00CE3267" w:rsidRDefault="008D4111">
            <w:pPr>
              <w:pStyle w:val="TableBodyText"/>
            </w:pPr>
            <w:r>
              <w:t>CommonFont/47E24325-C88C-450B-B178-769A8BE88241.odttf</w:t>
            </w:r>
          </w:p>
        </w:tc>
        <w:tc>
          <w:tcPr>
            <w:tcW w:w="4255" w:type="dxa"/>
          </w:tcPr>
          <w:p w:rsidR="00CE3267" w:rsidRDefault="008D4111">
            <w:pPr>
              <w:pStyle w:val="TableBodyText"/>
            </w:pPr>
            <w:r>
              <w:t>32, 43, 45, 61, 97, 98, 109, 152, 176, 180, 183, 190, 210</w:t>
            </w:r>
            <w:r>
              <w:t>, 211, 212 or 226</w:t>
            </w:r>
          </w:p>
        </w:tc>
      </w:tr>
      <w:tr w:rsidR="00CE3267" w:rsidTr="00CE3267">
        <w:tc>
          <w:tcPr>
            <w:tcW w:w="4860" w:type="dxa"/>
          </w:tcPr>
          <w:p w:rsidR="00CE3267" w:rsidRDefault="008D4111">
            <w:pPr>
              <w:pStyle w:val="TableBodyText"/>
            </w:pPr>
            <w:r>
              <w:t>CommonFont/</w:t>
            </w:r>
            <w:r>
              <w:rPr>
                <w:i/>
              </w:rPr>
              <w:t>V</w:t>
            </w:r>
            <w:r>
              <w:t xml:space="preserve">, where </w:t>
            </w:r>
            <w:r>
              <w:rPr>
                <w:i/>
              </w:rPr>
              <w:t>V</w:t>
            </w:r>
            <w:r>
              <w:t xml:space="preserve"> is another value</w:t>
            </w:r>
          </w:p>
        </w:tc>
        <w:tc>
          <w:tcPr>
            <w:tcW w:w="4255" w:type="dxa"/>
          </w:tcPr>
          <w:p w:rsidR="00CE3267" w:rsidRDefault="008D4111">
            <w:pPr>
              <w:pStyle w:val="TableBodyText"/>
            </w:pPr>
            <w:r>
              <w:t xml:space="preserve">Greater than or equal to 32 and less than 127, or one of the following values: 163, 167, 169, 174, 189, 224, 225, 228, 232, 233, 243, 246, 252, 8211, 8212, 8216, 8217, 8220, 8221, 8226, 8230, 8482, </w:t>
            </w:r>
            <w:r>
              <w:t>and 8722</w:t>
            </w:r>
          </w:p>
        </w:tc>
      </w:tr>
    </w:tbl>
    <w:p w:rsidR="00CE3267" w:rsidRDefault="00CE3267"/>
    <w:p w:rsidR="00CE3267" w:rsidRDefault="008D4111">
      <w:pPr>
        <w:pStyle w:val="Heading4"/>
      </w:pPr>
      <w:bookmarkStart w:id="202" w:name="section_2183bf65abb049839cc9c5a99409c721"/>
      <w:bookmarkStart w:id="203" w:name="_Toc79556270"/>
      <w:r>
        <w:t>Images</w:t>
      </w:r>
      <w:bookmarkEnd w:id="202"/>
      <w:bookmarkEnd w:id="203"/>
      <w:r>
        <w:fldChar w:fldCharType="begin"/>
      </w:r>
      <w:r>
        <w:instrText xml:space="preserve"> XE "XAML resources:images" </w:instrText>
      </w:r>
      <w:r>
        <w:fldChar w:fldCharType="end"/>
      </w:r>
      <w:r>
        <w:fldChar w:fldCharType="begin"/>
      </w:r>
      <w:r>
        <w:instrText xml:space="preserve"> XE "Fonts:XAML images" </w:instrText>
      </w:r>
      <w:r>
        <w:fldChar w:fldCharType="end"/>
      </w:r>
    </w:p>
    <w:p w:rsidR="00CE3267" w:rsidRDefault="008D4111">
      <w:r>
        <w:t xml:space="preserve">All elements of type </w:t>
      </w:r>
      <w:r>
        <w:rPr>
          <w:b/>
        </w:rPr>
        <w:t>Image</w:t>
      </w:r>
      <w:r>
        <w:t xml:space="preserve"> in the </w:t>
      </w:r>
      <w:hyperlink w:anchor="Section_91b39933d4194cff88431368a42a2258" w:history="1">
        <w:r>
          <w:rPr>
            <w:rStyle w:val="Hyperlink"/>
          </w:rPr>
          <w:t>ShapeGraphic</w:t>
        </w:r>
      </w:hyperlink>
      <w:r>
        <w:t xml:space="preserve"> part MUST have a </w:t>
      </w:r>
      <w:r>
        <w:rPr>
          <w:b/>
        </w:rPr>
        <w:t>Source</w:t>
      </w:r>
      <w:r>
        <w:t xml:space="preserve"> property defined, the value of which MUST be the na</w:t>
      </w:r>
      <w:r>
        <w:t xml:space="preserve">me of an </w:t>
      </w:r>
      <w:hyperlink w:anchor="Section_4cb2e2621f8d44a6b20f0be3a3fb0179" w:history="1">
        <w:r>
          <w:rPr>
            <w:rStyle w:val="Hyperlink"/>
          </w:rPr>
          <w:t>Images</w:t>
        </w:r>
      </w:hyperlink>
      <w:r>
        <w:t xml:space="preserve"> part.</w:t>
      </w:r>
    </w:p>
    <w:p w:rsidR="00CE3267" w:rsidRDefault="008D4111">
      <w:r>
        <w:t xml:space="preserve">All elements of type </w:t>
      </w:r>
      <w:r>
        <w:rPr>
          <w:b/>
        </w:rPr>
        <w:t>ImageBrush</w:t>
      </w:r>
      <w:r>
        <w:t xml:space="preserve"> in the ShapeGraphic part MUST have an </w:t>
      </w:r>
      <w:r>
        <w:rPr>
          <w:b/>
        </w:rPr>
        <w:t>ImageSource</w:t>
      </w:r>
      <w:r>
        <w:t xml:space="preserve"> property defined, the value of which MUST be the name of an Images part.</w:t>
      </w:r>
    </w:p>
    <w:p w:rsidR="00CE3267" w:rsidRDefault="008D4111">
      <w:pPr>
        <w:pStyle w:val="Heading3"/>
      </w:pPr>
      <w:bookmarkStart w:id="204" w:name="section_9cb62f8d7fc2459180559f852f9b7db9"/>
      <w:bookmarkStart w:id="205" w:name="_Toc79556271"/>
      <w:r>
        <w:lastRenderedPageBreak/>
        <w:t>XAML Shapes</w:t>
      </w:r>
      <w:bookmarkEnd w:id="204"/>
      <w:bookmarkEnd w:id="205"/>
      <w:r>
        <w:fldChar w:fldCharType="begin"/>
      </w:r>
      <w:r>
        <w:instrText xml:space="preserve"> XE "Sha</w:instrText>
      </w:r>
      <w:r>
        <w:instrText xml:space="preserve">peGraphic:XAML shapes" </w:instrText>
      </w:r>
      <w:r>
        <w:fldChar w:fldCharType="end"/>
      </w:r>
      <w:r>
        <w:fldChar w:fldCharType="begin"/>
      </w:r>
      <w:r>
        <w:instrText xml:space="preserve"> XE "XAML shapes" </w:instrText>
      </w:r>
      <w:r>
        <w:fldChar w:fldCharType="end"/>
      </w:r>
    </w:p>
    <w:p w:rsidR="00CE3267" w:rsidRDefault="008D4111">
      <w:r>
        <w:t xml:space="preserve">All graphical elements that correspond to </w:t>
      </w:r>
      <w:hyperlink w:anchor="Section_6f93675ffa84476c92dd9d3f32d9b22b" w:history="1">
        <w:r>
          <w:rPr>
            <w:rStyle w:val="Hyperlink"/>
          </w:rPr>
          <w:t>shapes</w:t>
        </w:r>
      </w:hyperlink>
      <w:r>
        <w:t xml:space="preserve"> in the </w:t>
      </w:r>
      <w:hyperlink w:anchor="Section_ebba8748c5a54ac7a4191c6a70307640" w:history="1">
        <w:r>
          <w:rPr>
            <w:rStyle w:val="Hyperlink"/>
          </w:rPr>
          <w:t>drawing page</w:t>
        </w:r>
      </w:hyperlink>
      <w:r>
        <w:t xml:space="preserve"> are specified as </w:t>
      </w:r>
      <w:hyperlink w:anchor="gt_891018ae-9381-4d29-82d7-20d6c8537472">
        <w:r>
          <w:rPr>
            <w:rStyle w:val="HyperlinkGreen"/>
            <w:b/>
          </w:rPr>
          <w:t>XAML</w:t>
        </w:r>
      </w:hyperlink>
      <w:r>
        <w:t xml:space="preserve"> </w:t>
      </w:r>
      <w:r>
        <w:rPr>
          <w:b/>
        </w:rPr>
        <w:t>UIElement</w:t>
      </w:r>
      <w:r>
        <w:t xml:space="preserve"> objects and MUST conform to the Silverlight XAML syntax as specified in </w:t>
      </w:r>
      <w:hyperlink r:id="rId70">
        <w:r>
          <w:rPr>
            <w:rStyle w:val="Hyperlink"/>
          </w:rPr>
          <w:t>[MS-SLXV]</w:t>
        </w:r>
      </w:hyperlink>
      <w:r>
        <w:t xml:space="preserve"> section 1.22.31.  </w:t>
      </w:r>
    </w:p>
    <w:p w:rsidR="00CE3267" w:rsidRDefault="008D4111">
      <w:r>
        <w:t xml:space="preserve">For each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there MUST be an element of type </w:t>
      </w:r>
      <w:r>
        <w:rPr>
          <w:b/>
        </w:rPr>
        <w:t>Canvas</w:t>
      </w:r>
      <w:r>
        <w:t xml:space="preserve"> whose </w:t>
      </w:r>
      <w:r>
        <w:rPr>
          <w:b/>
        </w:rPr>
        <w:t>Name</w:t>
      </w:r>
      <w:r>
        <w:t xml:space="preserve"> attribute is equal to the </w:t>
      </w:r>
      <w:r>
        <w:rPr>
          <w:b/>
        </w:rPr>
        <w:t>Name</w:t>
      </w:r>
      <w:r>
        <w:t xml:space="preserve"> attribut</w:t>
      </w:r>
      <w:r>
        <w:t xml:space="preserve">e of the CT_ShapeInfo. That </w:t>
      </w:r>
      <w:r>
        <w:rPr>
          <w:b/>
        </w:rPr>
        <w:t>Canvas</w:t>
      </w:r>
      <w:r>
        <w:t xml:space="preserve"> element MUST have a </w:t>
      </w:r>
      <w:r>
        <w:rPr>
          <w:b/>
        </w:rPr>
        <w:t>Tag</w:t>
      </w:r>
      <w:r>
        <w:t xml:space="preserve"> attribute defined with a non-empty value. The child elements of that </w:t>
      </w:r>
      <w:r>
        <w:rPr>
          <w:b/>
        </w:rPr>
        <w:t>Canvas</w:t>
      </w:r>
      <w:r>
        <w:t xml:space="preserve"> element specify the appearance of the shape that corresponds to the CT_ShapeInfo.</w:t>
      </w:r>
    </w:p>
    <w:p w:rsidR="00CE3267" w:rsidRDefault="008D4111">
      <w:pPr>
        <w:pStyle w:val="Heading3"/>
      </w:pPr>
      <w:bookmarkStart w:id="206" w:name="section_0407e80e0a0f4cd7b0d1de23a6a7b3ad"/>
      <w:bookmarkStart w:id="207" w:name="_Toc79556272"/>
      <w:r>
        <w:t>XAML Recalculated Shapes</w:t>
      </w:r>
      <w:bookmarkEnd w:id="206"/>
      <w:bookmarkEnd w:id="207"/>
      <w:r>
        <w:fldChar w:fldCharType="begin"/>
      </w:r>
      <w:r>
        <w:instrText xml:space="preserve"> XE "ShapeGraph</w:instrText>
      </w:r>
      <w:r>
        <w:instrText xml:space="preserve">ic:XAML recalculated shapes" </w:instrText>
      </w:r>
      <w:r>
        <w:fldChar w:fldCharType="end"/>
      </w:r>
      <w:r>
        <w:fldChar w:fldCharType="begin"/>
      </w:r>
      <w:r>
        <w:instrText xml:space="preserve"> XE "XAML recalculated shapes" </w:instrText>
      </w:r>
      <w:r>
        <w:fldChar w:fldCharType="end"/>
      </w:r>
    </w:p>
    <w:p w:rsidR="00CE3267" w:rsidRDefault="008D4111">
      <w:r>
        <w:t xml:space="preserve">A </w:t>
      </w:r>
      <w:hyperlink w:anchor="gt_891018ae-9381-4d29-82d7-20d6c8537472">
        <w:r>
          <w:rPr>
            <w:rStyle w:val="HyperlinkGreen"/>
            <w:b/>
          </w:rPr>
          <w:t>XAML</w:t>
        </w:r>
      </w:hyperlink>
      <w:r>
        <w:t xml:space="preserve"> shape that that can be updated by </w:t>
      </w:r>
      <w:hyperlink w:anchor="Section_1639b4e843e14d409531adf5c2fe8bbc" w:history="1">
        <w:r>
          <w:rPr>
            <w:rStyle w:val="Hyperlink"/>
          </w:rPr>
          <w:t>formula expressions</w:t>
        </w:r>
      </w:hyperlink>
      <w:r>
        <w:t xml:space="preserve"> is calle</w:t>
      </w:r>
      <w:r>
        <w:t xml:space="preserve">d </w:t>
      </w:r>
      <w:hyperlink w:anchor="Section_037c6f2c08934c85aaf588143a8d9075" w:history="1">
        <w:r>
          <w:rPr>
            <w:rStyle w:val="Hyperlink"/>
          </w:rPr>
          <w:t>data graphic</w:t>
        </w:r>
      </w:hyperlink>
      <w:r>
        <w:t xml:space="preserve">. There are five types of data graphics: </w:t>
      </w:r>
    </w:p>
    <w:p w:rsidR="00CE3267" w:rsidRDefault="008D4111">
      <w:pPr>
        <w:pStyle w:val="ListParagraph"/>
        <w:numPr>
          <w:ilvl w:val="0"/>
          <w:numId w:val="61"/>
        </w:numPr>
      </w:pPr>
      <w:hyperlink w:anchor="Section_94a21e97d2934aee9999f20030a1ee56" w:history="1">
        <w:r>
          <w:rPr>
            <w:rStyle w:val="Hyperlink"/>
          </w:rPr>
          <w:t>Sheet element</w:t>
        </w:r>
      </w:hyperlink>
      <w:r>
        <w:t xml:space="preserve"> data graphic</w:t>
      </w:r>
    </w:p>
    <w:p w:rsidR="00CE3267" w:rsidRDefault="008D4111">
      <w:pPr>
        <w:pStyle w:val="ListParagraph"/>
        <w:numPr>
          <w:ilvl w:val="0"/>
          <w:numId w:val="61"/>
        </w:numPr>
      </w:pPr>
      <w:hyperlink w:anchor="Section_b08c0179146b4b2dbdce35c55c7f7737" w:history="1">
        <w:r>
          <w:rPr>
            <w:rStyle w:val="Hyperlink"/>
          </w:rPr>
          <w:t>Formatting element</w:t>
        </w:r>
      </w:hyperlink>
      <w:r>
        <w:t xml:space="preserve"> data graphic</w:t>
      </w:r>
    </w:p>
    <w:p w:rsidR="00CE3267" w:rsidRDefault="008D4111">
      <w:pPr>
        <w:pStyle w:val="ListParagraph"/>
        <w:numPr>
          <w:ilvl w:val="0"/>
          <w:numId w:val="61"/>
        </w:numPr>
      </w:pPr>
      <w:hyperlink w:anchor="Section_23c25866532c499aa07c9dc558139a9b" w:history="1">
        <w:r>
          <w:rPr>
            <w:rStyle w:val="Hyperlink"/>
          </w:rPr>
          <w:t>Geometry element</w:t>
        </w:r>
      </w:hyperlink>
      <w:r>
        <w:t xml:space="preserve"> data graphic</w:t>
      </w:r>
    </w:p>
    <w:p w:rsidR="00CE3267" w:rsidRDefault="008D4111">
      <w:pPr>
        <w:pStyle w:val="ListParagraph"/>
        <w:numPr>
          <w:ilvl w:val="0"/>
          <w:numId w:val="61"/>
        </w:numPr>
      </w:pPr>
      <w:hyperlink w:anchor="Section_b061c2bde75d48edb51047479b51c6ec" w:history="1">
        <w:r>
          <w:rPr>
            <w:rStyle w:val="Hyperlink"/>
          </w:rPr>
          <w:t>Text element</w:t>
        </w:r>
      </w:hyperlink>
      <w:r>
        <w:t xml:space="preserve"> data graphic</w:t>
      </w:r>
    </w:p>
    <w:p w:rsidR="00CE3267" w:rsidRDefault="008D4111">
      <w:pPr>
        <w:pStyle w:val="ListParagraph"/>
        <w:numPr>
          <w:ilvl w:val="0"/>
          <w:numId w:val="61"/>
        </w:numPr>
      </w:pPr>
      <w:hyperlink w:anchor="Section_385a6cb3903347b3acca493e5b363057" w:history="1">
        <w:r>
          <w:rPr>
            <w:rStyle w:val="Hyperlink"/>
          </w:rPr>
          <w:t>Image element</w:t>
        </w:r>
      </w:hyperlink>
      <w:r>
        <w:t xml:space="preserve"> data graphic</w:t>
      </w:r>
    </w:p>
    <w:p w:rsidR="00CE3267" w:rsidRDefault="008D4111">
      <w:r>
        <w:t xml:space="preserve">The following sections specify the constraints that each type of data graphics MUST conform to so that it can be updated during </w:t>
      </w:r>
      <w:hyperlink w:anchor="Section_b30a1cbd988f4d6bbf2e7219c9423972" w:history="1">
        <w:r>
          <w:rPr>
            <w:rStyle w:val="Hyperlink"/>
          </w:rPr>
          <w:t>diagram update</w:t>
        </w:r>
      </w:hyperlink>
      <w:r>
        <w:t>.</w:t>
      </w:r>
    </w:p>
    <w:p w:rsidR="00CE3267" w:rsidRDefault="008D4111">
      <w:pPr>
        <w:pStyle w:val="Heading4"/>
      </w:pPr>
      <w:bookmarkStart w:id="208" w:name="section_94a21e97d2934aee9999f20030a1ee56"/>
      <w:bookmarkStart w:id="209" w:name="_Toc79556273"/>
      <w:r>
        <w:t xml:space="preserve">Sheet </w:t>
      </w:r>
      <w:r>
        <w:t>Elements</w:t>
      </w:r>
      <w:bookmarkEnd w:id="208"/>
      <w:bookmarkEnd w:id="209"/>
      <w:r>
        <w:fldChar w:fldCharType="begin"/>
      </w:r>
      <w:r>
        <w:instrText xml:space="preserve"> XE "Sheet elements" </w:instrText>
      </w:r>
      <w:r>
        <w:fldChar w:fldCharType="end"/>
      </w:r>
    </w:p>
    <w:p w:rsidR="00CE3267" w:rsidRDefault="008D4111">
      <w:r>
        <w:t xml:space="preserve">A </w:t>
      </w:r>
      <w:r>
        <w:rPr>
          <w:b/>
        </w:rPr>
        <w:t>sheet</w:t>
      </w:r>
      <w:r>
        <w:t xml:space="preserv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 xml:space="preserve">Canvas </w:t>
      </w:r>
      <w:r>
        <w:t xml:space="preserve">whose geometric positioning information can be updated by </w:t>
      </w:r>
      <w:hyperlink w:anchor="Section_1639b4e843e14d409531adf5c2fe8bbc" w:history="1">
        <w:r>
          <w:rPr>
            <w:rStyle w:val="Hyperlink"/>
          </w:rPr>
          <w:t>formula expressions</w:t>
        </w:r>
      </w:hyperlink>
      <w:r>
        <w:t xml:space="preserve">.  The </w:t>
      </w:r>
      <w:r>
        <w:rPr>
          <w:b/>
        </w:rPr>
        <w:t xml:space="preserve">Name </w:t>
      </w:r>
      <w:r>
        <w:t xml:space="preserve">attribute of this </w:t>
      </w:r>
      <w:r>
        <w:rPr>
          <w:b/>
        </w:rPr>
        <w:t xml:space="preserve">Canvas </w:t>
      </w:r>
      <w:r>
        <w:t xml:space="preserve">MUST be equal to the </w:t>
      </w:r>
      <w:r>
        <w:rPr>
          <w:b/>
        </w:rPr>
        <w:t>Name</w:t>
      </w:r>
      <w:r>
        <w:t xml:space="preserve"> attribute of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w:t>
      </w:r>
    </w:p>
    <w:p w:rsidR="00CE3267" w:rsidRDefault="008D4111">
      <w:pPr>
        <w:pStyle w:val="Heading5"/>
      </w:pPr>
      <w:bookmarkStart w:id="210" w:name="section_c36eb41e53144ecb808acfc9ccd917be"/>
      <w:bookmarkStart w:id="211" w:name="_Toc79556274"/>
      <w:r>
        <w:t>Shape Transform</w:t>
      </w:r>
      <w:bookmarkEnd w:id="210"/>
      <w:bookmarkEnd w:id="211"/>
      <w:r>
        <w:fldChar w:fldCharType="begin"/>
      </w:r>
      <w:r>
        <w:instrText xml:space="preserve"> XE "Elements:sheet:shape transform" </w:instrText>
      </w:r>
      <w:r>
        <w:fldChar w:fldCharType="end"/>
      </w:r>
    </w:p>
    <w:p w:rsidR="00CE3267" w:rsidRDefault="008D4111">
      <w:r>
        <w:t xml:space="preserve">For each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includes </w:t>
      </w:r>
      <w:r>
        <w:rPr>
          <w:b/>
        </w:rPr>
        <w:t>Angle</w:t>
      </w:r>
      <w:r>
        <w:t xml:space="preserve">, </w:t>
      </w:r>
      <w:r>
        <w:rPr>
          <w:b/>
        </w:rPr>
        <w:t>FlipX</w:t>
      </w:r>
      <w:r>
        <w:t xml:space="preserve">, </w:t>
      </w:r>
      <w:r>
        <w:rPr>
          <w:b/>
        </w:rPr>
        <w:t>FlipY</w:t>
      </w:r>
      <w:r>
        <w:t xml:space="preserve">, </w:t>
      </w:r>
      <w:r>
        <w:rPr>
          <w:b/>
        </w:rPr>
        <w:t>PinX</w:t>
      </w:r>
      <w:r>
        <w:t xml:space="preserve">, </w:t>
      </w:r>
      <w:r>
        <w:rPr>
          <w:b/>
        </w:rPr>
        <w:t>PinY</w:t>
      </w:r>
      <w:r>
        <w:t xml:space="preserve">, </w:t>
      </w:r>
      <w:r>
        <w:rPr>
          <w:b/>
        </w:rPr>
        <w:t>LocPinX</w:t>
      </w:r>
      <w:r>
        <w:t xml:space="preserve"> or </w:t>
      </w:r>
      <w:r>
        <w:rPr>
          <w:b/>
        </w:rPr>
        <w:t>LocPinY</w:t>
      </w:r>
      <w:r>
        <w:t xml:space="preserve"> among its defined attributes, the corresponding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MUST have a child </w:t>
      </w:r>
      <w:r>
        <w:rPr>
          <w:b/>
        </w:rPr>
        <w:t>Canvas.RenderTransform</w:t>
      </w:r>
      <w:r>
        <w:t xml:space="preserve"> element that has a child element of type </w:t>
      </w:r>
      <w:r>
        <w:rPr>
          <w:b/>
        </w:rPr>
        <w:t>MatrixTransform</w:t>
      </w:r>
      <w:r>
        <w:t xml:space="preserve">. This </w:t>
      </w:r>
      <w:r>
        <w:rPr>
          <w:b/>
        </w:rPr>
        <w:t>Canvas.RenderTransform</w:t>
      </w:r>
      <w:r>
        <w:t xml:space="preserve"> element is called a</w:t>
      </w:r>
      <w:r>
        <w:t xml:space="preserve"> Shape Transform and specifies an affine transformation of the geometry elements included in the </w:t>
      </w:r>
      <w:r>
        <w:rPr>
          <w:b/>
        </w:rPr>
        <w:t>sheet</w:t>
      </w:r>
      <w:r>
        <w:t xml:space="preserve"> element data graphic.</w:t>
      </w:r>
    </w:p>
    <w:p w:rsidR="00CE3267" w:rsidRDefault="008D4111">
      <w:r>
        <w:t xml:space="preserve">The measurement units for the </w:t>
      </w:r>
      <w:r>
        <w:rPr>
          <w:b/>
        </w:rPr>
        <w:t>PinX, PinY, LocPinX, 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Angle</w:t>
      </w:r>
      <w:r>
        <w:t xml:space="preserve"> attribute are specified as angle internal units. The </w:t>
      </w:r>
      <w:r>
        <w:rPr>
          <w:b/>
        </w:rPr>
        <w:t>FlipX</w:t>
      </w:r>
      <w:r>
        <w:t xml:space="preserve"> and </w:t>
      </w:r>
      <w:r>
        <w:rPr>
          <w:b/>
        </w:rPr>
        <w:t>FlipY</w:t>
      </w:r>
      <w:r>
        <w:t xml:space="preserve"> attributes do not have measurement units.</w:t>
      </w:r>
    </w:p>
    <w:p w:rsidR="00CE3267" w:rsidRDefault="008D4111">
      <w:r>
        <w:t xml:space="preserve">The </w:t>
      </w:r>
      <w:r>
        <w:rPr>
          <w:b/>
        </w:rPr>
        <w:t>MatrixTransform</w:t>
      </w:r>
      <w:r>
        <w:t xml:space="preserve"> used to apply these transforms to the </w:t>
      </w:r>
      <w:r>
        <w:rPr>
          <w:b/>
        </w:rPr>
        <w:t>sheet</w:t>
      </w:r>
      <w:r>
        <w:t xml:space="preserve"> element data graphic is constructed by applying the transforms in the following order:</w:t>
      </w:r>
    </w:p>
    <w:p w:rsidR="00CE3267" w:rsidRDefault="008D4111">
      <w:pPr>
        <w:pStyle w:val="ListParagraph"/>
        <w:numPr>
          <w:ilvl w:val="0"/>
          <w:numId w:val="62"/>
        </w:numPr>
      </w:pPr>
      <w:r>
        <w:t>Translate by (-</w:t>
      </w:r>
      <w:r>
        <w:rPr>
          <w:b/>
        </w:rPr>
        <w:t>LocPinX</w:t>
      </w:r>
      <w:r>
        <w:t>, -</w:t>
      </w:r>
      <w:r>
        <w:rPr>
          <w:b/>
        </w:rPr>
        <w:t>LocPinY</w:t>
      </w:r>
      <w:r>
        <w:t>)</w:t>
      </w:r>
    </w:p>
    <w:p w:rsidR="00CE3267" w:rsidRDefault="008D4111">
      <w:pPr>
        <w:pStyle w:val="ListParagraph"/>
        <w:numPr>
          <w:ilvl w:val="0"/>
          <w:numId w:val="62"/>
        </w:numPr>
      </w:pPr>
      <w:r>
        <w:t xml:space="preserve">Mirror about the X axis if </w:t>
      </w:r>
      <w:r>
        <w:rPr>
          <w:b/>
        </w:rPr>
        <w:t>FlipX</w:t>
      </w:r>
      <w:r>
        <w:t xml:space="preserve"> is equal to 1 and about the Y axis if </w:t>
      </w:r>
      <w:r>
        <w:rPr>
          <w:b/>
        </w:rPr>
        <w:t xml:space="preserve">FlipY </w:t>
      </w:r>
      <w:r>
        <w:t>is equal to 1</w:t>
      </w:r>
    </w:p>
    <w:p w:rsidR="00CE3267" w:rsidRDefault="008D4111">
      <w:pPr>
        <w:pStyle w:val="ListParagraph"/>
        <w:numPr>
          <w:ilvl w:val="0"/>
          <w:numId w:val="62"/>
        </w:numPr>
      </w:pPr>
      <w:r>
        <w:t xml:space="preserve">Rotate around origin by </w:t>
      </w:r>
      <w:r>
        <w:rPr>
          <w:b/>
        </w:rPr>
        <w:t>Angle</w:t>
      </w:r>
    </w:p>
    <w:p w:rsidR="00CE3267" w:rsidRDefault="008D4111">
      <w:pPr>
        <w:pStyle w:val="ListParagraph"/>
        <w:numPr>
          <w:ilvl w:val="0"/>
          <w:numId w:val="62"/>
        </w:numPr>
      </w:pPr>
      <w:r>
        <w:t xml:space="preserve">Translate by </w:t>
      </w:r>
      <w:r>
        <w:t>(</w:t>
      </w:r>
      <w:r>
        <w:rPr>
          <w:b/>
        </w:rPr>
        <w:t>PinX</w:t>
      </w:r>
      <w:r>
        <w:t xml:space="preserve">, </w:t>
      </w:r>
      <w:r>
        <w:rPr>
          <w:b/>
        </w:rPr>
        <w:t>PinY</w:t>
      </w:r>
      <w:r>
        <w:t>)</w:t>
      </w:r>
    </w:p>
    <w:p w:rsidR="00CE3267" w:rsidRDefault="008D4111">
      <w:pPr>
        <w:pStyle w:val="Heading4"/>
      </w:pPr>
      <w:bookmarkStart w:id="212" w:name="section_b08c0179146b4b2dbdce35c55c7f7737"/>
      <w:bookmarkStart w:id="213" w:name="_Toc79556275"/>
      <w:r>
        <w:lastRenderedPageBreak/>
        <w:t>Formatting Elements</w:t>
      </w:r>
      <w:bookmarkEnd w:id="212"/>
      <w:bookmarkEnd w:id="213"/>
      <w:r>
        <w:fldChar w:fldCharType="begin"/>
      </w:r>
      <w:r>
        <w:instrText xml:space="preserve"> XE "Formatting elements" </w:instrText>
      </w:r>
      <w:r>
        <w:fldChar w:fldCharType="end"/>
      </w:r>
    </w:p>
    <w:p w:rsidR="00CE3267" w:rsidRDefault="008D4111">
      <w:r>
        <w:t xml:space="preserve">A formatting element </w:t>
      </w:r>
      <w:hyperlink w:anchor="Section_037c6f2c08934c85aaf588143a8d9075" w:history="1">
        <w:r>
          <w:rPr>
            <w:rStyle w:val="Hyperlink"/>
          </w:rPr>
          <w:t>data graphic</w:t>
        </w:r>
      </w:hyperlink>
      <w:r>
        <w:t xml:space="preserve"> is a </w:t>
      </w:r>
      <w:hyperlink w:anchor="Section_94a21e97d2934aee9999f20030a1ee56" w:history="1">
        <w:r>
          <w:rPr>
            <w:rStyle w:val="Hyperlink"/>
          </w:rPr>
          <w:t>sheet element</w:t>
        </w:r>
      </w:hyperlink>
      <w:r>
        <w:t xml:space="preserve"> data graphic with supp</w:t>
      </w:r>
      <w:r>
        <w:t xml:space="preserve">lementary constraints that allow the visual formatting properties of the </w:t>
      </w:r>
      <w:r>
        <w:rPr>
          <w:b/>
        </w:rPr>
        <w:t xml:space="preserve">Canvas </w:t>
      </w:r>
      <w:r>
        <w:t xml:space="preserve">to be updated by </w:t>
      </w:r>
      <w:hyperlink w:anchor="Section_1639b4e843e14d409531adf5c2fe8bbc" w:history="1">
        <w:r>
          <w:rPr>
            <w:rStyle w:val="Hyperlink"/>
          </w:rPr>
          <w:t>formula expressions</w:t>
        </w:r>
      </w:hyperlink>
      <w:r>
        <w:t xml:space="preserve">. Each </w:t>
      </w:r>
      <w:hyperlink w:anchor="Section_50dec7c1701c454c90ca55fbec1e724a" w:history="1">
        <w:r>
          <w:rPr>
            <w:rStyle w:val="Hyperlink"/>
          </w:rPr>
          <w:t>CT_Sheet</w:t>
        </w:r>
      </w:hyperlink>
      <w:r>
        <w:t xml:space="preserve"> elem</w:t>
      </w:r>
      <w:r>
        <w:t xml:space="preserve">ent associated with a formatting element data graphic MUST specify the </w:t>
      </w:r>
      <w:r>
        <w:rPr>
          <w:b/>
        </w:rPr>
        <w:t>FillBackground</w:t>
      </w:r>
      <w:r>
        <w:t xml:space="preserve">, </w:t>
      </w:r>
      <w:r>
        <w:rPr>
          <w:b/>
        </w:rPr>
        <w:t>FillBackgroundTrans</w:t>
      </w:r>
      <w:r>
        <w:t xml:space="preserve">, </w:t>
      </w:r>
      <w:r>
        <w:rPr>
          <w:b/>
        </w:rPr>
        <w:t>FillForeground</w:t>
      </w:r>
      <w:r>
        <w:t xml:space="preserve">, </w:t>
      </w:r>
      <w:r>
        <w:rPr>
          <w:b/>
        </w:rPr>
        <w:t>FillForegroundTrans</w:t>
      </w:r>
      <w:r>
        <w:t xml:space="preserve">, </w:t>
      </w:r>
      <w:r>
        <w:rPr>
          <w:b/>
        </w:rPr>
        <w:t>FillPattern</w:t>
      </w:r>
      <w:r>
        <w:t xml:space="preserve">, </w:t>
      </w:r>
      <w:r>
        <w:rPr>
          <w:b/>
        </w:rPr>
        <w:t>LineColor</w:t>
      </w:r>
      <w:r>
        <w:t xml:space="preserve">, </w:t>
      </w:r>
      <w:r>
        <w:rPr>
          <w:b/>
        </w:rPr>
        <w:t>LineColorTrans</w:t>
      </w:r>
      <w:r>
        <w:t xml:space="preserve"> or </w:t>
      </w:r>
      <w:r>
        <w:rPr>
          <w:b/>
        </w:rPr>
        <w:t xml:space="preserve">LineWeight </w:t>
      </w:r>
      <w:r>
        <w:t>attributes or MUST have one or more child elements of type</w:t>
      </w:r>
      <w:r>
        <w:t xml:space="preserve"> </w:t>
      </w:r>
      <w:hyperlink w:anchor="Section_984113db7f1a430fb5b90f70e3593b50" w:history="1">
        <w:r>
          <w:rPr>
            <w:rStyle w:val="Hyperlink"/>
          </w:rPr>
          <w:t>CT_Geometry</w:t>
        </w:r>
      </w:hyperlink>
      <w:r>
        <w:t xml:space="preserve">. </w:t>
      </w:r>
    </w:p>
    <w:p w:rsidR="00CE3267" w:rsidRDefault="008D4111">
      <w:r>
        <w:t xml:space="preserve">A formatting element data graphic MUST contain child elements of type </w:t>
      </w:r>
      <w:r>
        <w:rPr>
          <w:b/>
        </w:rPr>
        <w:t>Path</w:t>
      </w:r>
      <w:r>
        <w:t xml:space="preserve">, </w:t>
      </w:r>
      <w:r>
        <w:rPr>
          <w:b/>
        </w:rPr>
        <w:t>Ellipse</w:t>
      </w:r>
      <w:r>
        <w:t xml:space="preserve">, </w:t>
      </w:r>
      <w:r>
        <w:rPr>
          <w:b/>
        </w:rPr>
        <w:t>Rectangle</w:t>
      </w:r>
      <w:r>
        <w:t xml:space="preserve">, </w:t>
      </w:r>
      <w:r>
        <w:rPr>
          <w:b/>
        </w:rPr>
        <w:t>Canvas</w:t>
      </w:r>
      <w:r>
        <w:t xml:space="preserve">, </w:t>
      </w:r>
      <w:r>
        <w:rPr>
          <w:b/>
        </w:rPr>
        <w:t>TextBlock</w:t>
      </w:r>
      <w:r>
        <w:t xml:space="preserve"> or </w:t>
      </w:r>
      <w:r>
        <w:rPr>
          <w:b/>
        </w:rPr>
        <w:t>Canvas.RenderTransform</w:t>
      </w:r>
      <w:r>
        <w:t xml:space="preserve">. </w:t>
      </w:r>
    </w:p>
    <w:p w:rsidR="00CE3267" w:rsidRDefault="008D4111">
      <w:r>
        <w:t>If a formatting element data graphic ha</w:t>
      </w:r>
      <w:r>
        <w:t xml:space="preserve">s a child element of type </w:t>
      </w:r>
      <w:r>
        <w:rPr>
          <w:b/>
        </w:rPr>
        <w:t>Path</w:t>
      </w:r>
      <w:r>
        <w:t xml:space="preserve">, then it MUST NOT have a child element of type </w:t>
      </w:r>
      <w:r>
        <w:rPr>
          <w:b/>
        </w:rPr>
        <w:t>Rectangle</w:t>
      </w:r>
      <w:r>
        <w:t xml:space="preserve">, and it MUST NOT have a child element of type </w:t>
      </w:r>
      <w:r>
        <w:rPr>
          <w:b/>
        </w:rPr>
        <w:t>Ellipse</w:t>
      </w:r>
      <w:r>
        <w:t xml:space="preserve"> that is not a </w:t>
      </w:r>
      <w:hyperlink w:anchor="Section_9fcca8d6c94b4989bbfb6dea992d1737" w:history="1">
        <w:r>
          <w:rPr>
            <w:rStyle w:val="Hyperlink"/>
          </w:rPr>
          <w:t>Model Ellipse</w:t>
        </w:r>
      </w:hyperlink>
      <w:r>
        <w:t>.</w:t>
      </w:r>
    </w:p>
    <w:p w:rsidR="00CE3267" w:rsidRDefault="008D4111">
      <w:r>
        <w:t xml:space="preserve">If a formatting element data graphic has a child element of type </w:t>
      </w:r>
      <w:r>
        <w:rPr>
          <w:b/>
        </w:rPr>
        <w:t>Rectangle</w:t>
      </w:r>
      <w:r>
        <w:t xml:space="preserve">, then it MUST NOT have a child element of type </w:t>
      </w:r>
      <w:r>
        <w:rPr>
          <w:b/>
        </w:rPr>
        <w:t>Path</w:t>
      </w:r>
      <w:r>
        <w:t xml:space="preserve"> or </w:t>
      </w:r>
      <w:r>
        <w:rPr>
          <w:b/>
        </w:rPr>
        <w:t>Ellipse</w:t>
      </w:r>
      <w:r>
        <w:t xml:space="preserve">. </w:t>
      </w:r>
    </w:p>
    <w:p w:rsidR="00CE3267" w:rsidRDefault="008D4111">
      <w:pPr>
        <w:pStyle w:val="Heading5"/>
      </w:pPr>
      <w:bookmarkStart w:id="214" w:name="section_d15c7fe1a64d48c9942eb1189ac6a6a9"/>
      <w:bookmarkStart w:id="215" w:name="_Toc79556276"/>
      <w:r>
        <w:t>Shadow Canvas</w:t>
      </w:r>
      <w:bookmarkEnd w:id="214"/>
      <w:bookmarkEnd w:id="215"/>
      <w:r>
        <w:fldChar w:fldCharType="begin"/>
      </w:r>
      <w:r>
        <w:instrText xml:space="preserve"> XE "Elements:formatting:shadow canvas" </w:instrText>
      </w:r>
      <w:r>
        <w:fldChar w:fldCharType="end"/>
      </w:r>
    </w:p>
    <w:p w:rsidR="00CE3267" w:rsidRDefault="008D4111">
      <w:r>
        <w:t xml:space="preserve">A child </w:t>
      </w:r>
      <w:r>
        <w:rPr>
          <w:b/>
        </w:rPr>
        <w:t>Canvas</w:t>
      </w:r>
      <w:r>
        <w:t xml:space="preserve"> element of a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w:t>
        </w:r>
      </w:hyperlink>
      <w:r>
        <w:t xml:space="preserve"> with a </w:t>
      </w:r>
      <w:r>
        <w:rPr>
          <w:b/>
        </w:rPr>
        <w:t>Name</w:t>
      </w:r>
      <w:r>
        <w:t xml:space="preserve"> value equal to the string "Shdw" is a Shadow Canvas</w:t>
      </w:r>
      <w:r>
        <w:rPr>
          <w:i/>
        </w:rPr>
        <w:t xml:space="preserve">. </w:t>
      </w:r>
      <w:r>
        <w:t xml:space="preserve">It MUST contain only child elements of types </w:t>
      </w:r>
      <w:r>
        <w:rPr>
          <w:b/>
        </w:rPr>
        <w:t>Path</w:t>
      </w:r>
      <w:r>
        <w:t xml:space="preserve">, </w:t>
      </w:r>
      <w:r>
        <w:rPr>
          <w:b/>
        </w:rPr>
        <w:t>Ellipse</w:t>
      </w:r>
      <w:r>
        <w:t xml:space="preserve">, </w:t>
      </w:r>
      <w:r>
        <w:rPr>
          <w:b/>
        </w:rPr>
        <w:t>Rectangle</w:t>
      </w:r>
      <w:r>
        <w:t xml:space="preserve"> o</w:t>
      </w:r>
      <w:r>
        <w:t xml:space="preserve">r </w:t>
      </w:r>
      <w:r>
        <w:rPr>
          <w:b/>
        </w:rPr>
        <w:t>Canvas.RenderTransform</w:t>
      </w:r>
      <w:r>
        <w:t xml:space="preserve">. </w:t>
      </w:r>
    </w:p>
    <w:p w:rsidR="00CE3267" w:rsidRDefault="008D4111">
      <w:r>
        <w:t xml:space="preserve">The </w:t>
      </w:r>
      <w:r>
        <w:rPr>
          <w:b/>
        </w:rPr>
        <w:t>Path</w:t>
      </w:r>
      <w:r>
        <w:t xml:space="preserve">, </w:t>
      </w:r>
      <w:r>
        <w:rPr>
          <w:b/>
        </w:rPr>
        <w:t>Rectangle</w:t>
      </w:r>
      <w:r>
        <w:t xml:space="preserve"> or </w:t>
      </w:r>
      <w:r>
        <w:rPr>
          <w:b/>
        </w:rPr>
        <w:t>Ellipse</w:t>
      </w:r>
      <w:r>
        <w:t xml:space="preserve"> elements that are child elements of a Shadow Canvas specify the appearance and the relative position of the shadow of the formatting element data graphic. A Shadow Canvas is recalculated only accord</w:t>
      </w:r>
      <w:r>
        <w:t xml:space="preserve">ing to the formulas in the </w:t>
      </w:r>
      <w:r>
        <w:rPr>
          <w:b/>
        </w:rPr>
        <w:t>LineWeight</w:t>
      </w:r>
      <w:r>
        <w:t xml:space="preserve"> attribute and the </w:t>
      </w:r>
      <w:r>
        <w:rPr>
          <w:b/>
        </w:rPr>
        <w:t>Geometry</w:t>
      </w:r>
      <w:r>
        <w:t xml:space="preserve"> child elements of a </w:t>
      </w:r>
      <w:hyperlink w:anchor="Section_50dec7c1701c454c90ca55fbec1e724a" w:history="1">
        <w:r>
          <w:rPr>
            <w:rStyle w:val="Hyperlink"/>
          </w:rPr>
          <w:t>CT_Sheet</w:t>
        </w:r>
      </w:hyperlink>
      <w:r>
        <w:t xml:space="preserve">. </w:t>
      </w:r>
    </w:p>
    <w:p w:rsidR="00CE3267" w:rsidRDefault="008D4111">
      <w:r>
        <w:t xml:space="preserve">All </w:t>
      </w:r>
      <w:r>
        <w:rPr>
          <w:b/>
        </w:rPr>
        <w:t>Path</w:t>
      </w:r>
      <w:r>
        <w:t xml:space="preserve">, </w:t>
      </w:r>
      <w:r>
        <w:rPr>
          <w:b/>
        </w:rPr>
        <w:t>Rectangle</w:t>
      </w:r>
      <w:r>
        <w:t xml:space="preserve"> or </w:t>
      </w:r>
      <w:r>
        <w:rPr>
          <w:b/>
        </w:rPr>
        <w:t>Ellipse</w:t>
      </w:r>
      <w:r>
        <w:t xml:space="preserve"> elements that are part of a formatting element data graphic MUST be e</w:t>
      </w:r>
      <w:r>
        <w:t>ither child elements of the formatting element data graphic, or child elements of the corresponding Shadow Canvas.</w:t>
      </w:r>
    </w:p>
    <w:p w:rsidR="00CE3267" w:rsidRDefault="008D4111">
      <w:pPr>
        <w:pStyle w:val="Heading5"/>
      </w:pPr>
      <w:bookmarkStart w:id="216" w:name="section_19df61cc63694108ba84ac716f720fde"/>
      <w:bookmarkStart w:id="217" w:name="_Toc79556277"/>
      <w:r>
        <w:t>Fill Attributes</w:t>
      </w:r>
      <w:bookmarkEnd w:id="216"/>
      <w:bookmarkEnd w:id="217"/>
      <w:r>
        <w:fldChar w:fldCharType="begin"/>
      </w:r>
      <w:r>
        <w:instrText xml:space="preserve"> XE "Elements:formatting:fill attributes" </w:instrText>
      </w:r>
      <w:r>
        <w:fldChar w:fldCharType="end"/>
      </w:r>
    </w:p>
    <w:p w:rsidR="00CE3267" w:rsidRDefault="008D4111">
      <w:r>
        <w:t xml:space="preserve">For each </w:t>
      </w:r>
      <w:hyperlink w:anchor="Section_50dec7c1701c454c90ca55fbec1e724a" w:history="1">
        <w:r>
          <w:rPr>
            <w:rStyle w:val="Hyperlink"/>
          </w:rPr>
          <w:t>CT_Sheet</w:t>
        </w:r>
      </w:hyperlink>
      <w:r>
        <w:t xml:space="preserve"> ele</w:t>
      </w:r>
      <w:r>
        <w:t xml:space="preserve">ment in the </w:t>
      </w:r>
      <w:hyperlink w:anchor="Section_23f5bf65461648cfbeda817f02b9d087" w:history="1">
        <w:r>
          <w:rPr>
            <w:rStyle w:val="Hyperlink"/>
          </w:rPr>
          <w:t>DataGraphic XML Part</w:t>
        </w:r>
      </w:hyperlink>
      <w:r>
        <w:t xml:space="preserve"> that includes </w:t>
      </w:r>
      <w:r>
        <w:rPr>
          <w:b/>
        </w:rPr>
        <w:t>FillBackground</w:t>
      </w:r>
      <w:r>
        <w:t xml:space="preserve">, </w:t>
      </w:r>
      <w:r>
        <w:rPr>
          <w:b/>
        </w:rPr>
        <w:t>FillBackgroundTrans</w:t>
      </w:r>
      <w:r>
        <w:t xml:space="preserve">, </w:t>
      </w:r>
      <w:r>
        <w:rPr>
          <w:b/>
        </w:rPr>
        <w:t>FillForeground</w:t>
      </w:r>
      <w:r>
        <w:t xml:space="preserve">, </w:t>
      </w:r>
      <w:r>
        <w:rPr>
          <w:b/>
        </w:rPr>
        <w:t>FillForegroundTrans</w:t>
      </w:r>
      <w:r>
        <w:t xml:space="preserve">, or </w:t>
      </w:r>
      <w:r>
        <w:rPr>
          <w:b/>
        </w:rPr>
        <w:t xml:space="preserve">FillPattern </w:t>
      </w:r>
      <w:r>
        <w:t xml:space="preserve">among its defined attributes,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Fill</w:t>
      </w:r>
      <w:r>
        <w:t xml:space="preserve"> attribute. Any of these elements that ha</w:t>
      </w:r>
      <w:r>
        <w:t xml:space="preserve">ve a </w:t>
      </w:r>
      <w:r>
        <w:rPr>
          <w:b/>
        </w:rPr>
        <w:t>Fill</w:t>
      </w:r>
      <w:r>
        <w:t xml:space="preserve"> property defined MUST have it defined as a child </w:t>
      </w:r>
      <w:r>
        <w:rPr>
          <w:b/>
        </w:rPr>
        <w:t>Path.Fill</w:t>
      </w:r>
      <w:r>
        <w:t xml:space="preserve">, </w:t>
      </w:r>
      <w:r>
        <w:rPr>
          <w:b/>
        </w:rPr>
        <w:t>Ellipse.Fill</w:t>
      </w:r>
      <w:r>
        <w:t xml:space="preserve"> or </w:t>
      </w:r>
      <w:r>
        <w:rPr>
          <w:b/>
        </w:rPr>
        <w:t>Rectangle.Fill</w:t>
      </w:r>
      <w:r>
        <w:t xml:space="preserve"> element.</w:t>
      </w:r>
    </w:p>
    <w:p w:rsidR="00CE3267" w:rsidRDefault="008D4111">
      <w:pPr>
        <w:pStyle w:val="Heading5"/>
      </w:pPr>
      <w:bookmarkStart w:id="218" w:name="section_31f519dff14b4b538582b0bf9358c066"/>
      <w:bookmarkStart w:id="219" w:name="_Toc79556278"/>
      <w:r>
        <w:t>Stroke Attributes</w:t>
      </w:r>
      <w:bookmarkEnd w:id="218"/>
      <w:bookmarkEnd w:id="219"/>
      <w:r>
        <w:fldChar w:fldCharType="begin"/>
      </w:r>
      <w:r>
        <w:instrText xml:space="preserve"> XE "Elements:formatting:stroke attributes" </w:instrText>
      </w:r>
      <w:r>
        <w:fldChar w:fldCharType="end"/>
      </w:r>
    </w:p>
    <w:p w:rsidR="00CE3267" w:rsidRDefault="008D4111">
      <w:r>
        <w:t xml:space="preserve">For each </w:t>
      </w:r>
      <w:hyperlink w:anchor="Section_50dec7c1701c454c90ca55fbec1e724a" w:history="1">
        <w:r>
          <w:rPr>
            <w:rStyle w:val="Hyperlink"/>
          </w:rPr>
          <w:t>CT_Sheet</w:t>
        </w:r>
      </w:hyperlink>
      <w:r>
        <w:t xml:space="preserve"> elem</w:t>
      </w:r>
      <w:r>
        <w:t xml:space="preserve">ent in the </w:t>
      </w:r>
      <w:hyperlink w:anchor="Section_23f5bf65461648cfbeda817f02b9d087" w:history="1">
        <w:r>
          <w:rPr>
            <w:rStyle w:val="Hyperlink"/>
          </w:rPr>
          <w:t>DataGraphic XML Part</w:t>
        </w:r>
      </w:hyperlink>
      <w:r>
        <w:t xml:space="preserve"> that has a </w:t>
      </w:r>
      <w:r>
        <w:rPr>
          <w:b/>
        </w:rPr>
        <w:t>LineColor</w:t>
      </w:r>
      <w:r>
        <w:t xml:space="preserve"> or </w:t>
      </w:r>
      <w:r>
        <w:rPr>
          <w:b/>
        </w:rPr>
        <w:t>LineColorTrans</w:t>
      </w:r>
      <w:r>
        <w:t xml:space="preserve"> attribute,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Stroke</w:t>
      </w:r>
      <w:r>
        <w:t xml:space="preserve"> attribute. Any of these elements that have a </w:t>
      </w:r>
      <w:r>
        <w:rPr>
          <w:b/>
        </w:rPr>
        <w:t>Stroke</w:t>
      </w:r>
      <w:r>
        <w:t xml:space="preserve"> property defined MUST have it defined as a child </w:t>
      </w:r>
      <w:r>
        <w:rPr>
          <w:b/>
        </w:rPr>
        <w:t>Path.Stroke</w:t>
      </w:r>
      <w:r>
        <w:t xml:space="preserve">, </w:t>
      </w:r>
      <w:r>
        <w:rPr>
          <w:b/>
        </w:rPr>
        <w:t>Ellipse.Str</w:t>
      </w:r>
      <w:r>
        <w:rPr>
          <w:b/>
        </w:rPr>
        <w:t>oke</w:t>
      </w:r>
      <w:r>
        <w:t xml:space="preserve"> or </w:t>
      </w:r>
      <w:r>
        <w:rPr>
          <w:b/>
        </w:rPr>
        <w:t>Rectangle.Stroke</w:t>
      </w:r>
      <w:r>
        <w:t xml:space="preserve"> element that has a child </w:t>
      </w:r>
      <w:r>
        <w:rPr>
          <w:b/>
        </w:rPr>
        <w:t>SolidColorBrush</w:t>
      </w:r>
      <w:r>
        <w:t xml:space="preserve"> element.</w:t>
      </w:r>
    </w:p>
    <w:p w:rsidR="00CE3267" w:rsidRDefault="008D4111">
      <w:pPr>
        <w:pStyle w:val="Heading4"/>
      </w:pPr>
      <w:bookmarkStart w:id="220" w:name="section_23c25866532c499aa07c9dc558139a9b"/>
      <w:bookmarkStart w:id="221" w:name="_Toc79556279"/>
      <w:r>
        <w:t>Geometry Elements</w:t>
      </w:r>
      <w:bookmarkEnd w:id="220"/>
      <w:bookmarkEnd w:id="221"/>
      <w:r>
        <w:fldChar w:fldCharType="begin"/>
      </w:r>
      <w:r>
        <w:instrText xml:space="preserve"> XE "Geometry elements" </w:instrText>
      </w:r>
      <w:r>
        <w:fldChar w:fldCharType="end"/>
      </w:r>
    </w:p>
    <w:p w:rsidR="00CE3267" w:rsidRDefault="008D4111">
      <w:r>
        <w:t xml:space="preserve">A geometry element </w:t>
      </w:r>
      <w:hyperlink w:anchor="Section_037c6f2c08934c85aaf588143a8d9075" w:history="1">
        <w:r>
          <w:rPr>
            <w:rStyle w:val="Hyperlink"/>
          </w:rPr>
          <w:t>data graphic</w:t>
        </w:r>
      </w:hyperlink>
      <w:r>
        <w:t xml:space="preserve"> is a child </w:t>
      </w:r>
      <w:r>
        <w:rPr>
          <w:b/>
        </w:rPr>
        <w:t>Canvas</w:t>
      </w:r>
      <w:r>
        <w:t xml:space="preserve"> of a </w:t>
      </w:r>
      <w:hyperlink w:anchor="Section_94a21e97d2934aee9999f20030a1ee56" w:history="1">
        <w:r>
          <w:rPr>
            <w:rStyle w:val="Hyperlink"/>
          </w:rPr>
          <w:t>sheet element</w:t>
        </w:r>
      </w:hyperlink>
      <w:r>
        <w:t xml:space="preserve"> data graphic whose geometry can be updated by </w:t>
      </w:r>
      <w:hyperlink w:anchor="Section_1639b4e843e14d409531adf5c2fe8bbc" w:history="1">
        <w:r>
          <w:rPr>
            <w:rStyle w:val="Hyperlink"/>
          </w:rPr>
          <w:t>formula expressions</w:t>
        </w:r>
      </w:hyperlink>
      <w:r>
        <w:t>.</w:t>
      </w:r>
      <w:r>
        <w:rPr>
          <w:b/>
        </w:rPr>
        <w:t xml:space="preserve"> </w:t>
      </w:r>
      <w:r>
        <w:t>The</w:t>
      </w:r>
      <w:r>
        <w:rPr>
          <w:b/>
        </w:rPr>
        <w:t xml:space="preserve"> Name </w:t>
      </w:r>
      <w:r>
        <w:t xml:space="preserve">attribute of this child </w:t>
      </w:r>
      <w:r>
        <w:rPr>
          <w:b/>
        </w:rPr>
        <w:t>Canvas</w:t>
      </w:r>
      <w:r>
        <w:t xml:space="preserve"> MUST contain the string "_G</w:t>
      </w:r>
      <w:r>
        <w:rPr>
          <w:i/>
        </w:rPr>
        <w:t>n</w:t>
      </w:r>
      <w:r>
        <w:t xml:space="preserve">_", where </w:t>
      </w:r>
      <w:r>
        <w:rPr>
          <w:i/>
        </w:rPr>
        <w:t>n</w:t>
      </w:r>
      <w:r>
        <w:t xml:space="preserve"> MUST be decimal number and where </w:t>
      </w:r>
      <w:r>
        <w:rPr>
          <w:i/>
        </w:rPr>
        <w:t>n</w:t>
      </w:r>
      <w:r>
        <w:t xml:space="preserve"> MUST equal the value of one of the </w:t>
      </w:r>
      <w:r>
        <w:rPr>
          <w:b/>
        </w:rPr>
        <w:t>Index</w:t>
      </w:r>
      <w:r>
        <w:t xml:space="preserve"> attributes of a </w:t>
      </w:r>
      <w:hyperlink w:anchor="Section_984113db7f1a430fb5b90f70e3593b50" w:history="1">
        <w:r>
          <w:rPr>
            <w:rStyle w:val="Hyperlink"/>
          </w:rPr>
          <w:t>CT_Geometry</w:t>
        </w:r>
      </w:hyperlink>
      <w:r>
        <w:t xml:space="preserve"> element contained within the </w:t>
      </w:r>
      <w:hyperlink w:anchor="Section_50dec7c1701c454c90ca55fbec1e724a" w:history="1">
        <w:r>
          <w:rPr>
            <w:rStyle w:val="Hyperlink"/>
          </w:rPr>
          <w:t>C</w:t>
        </w:r>
        <w:r>
          <w:rPr>
            <w:rStyle w:val="Hyperlink"/>
          </w:rPr>
          <w:t>T_Sheet</w:t>
        </w:r>
      </w:hyperlink>
      <w:r>
        <w:t xml:space="preserve"> associated with the sheet element data graphic.</w:t>
      </w:r>
    </w:p>
    <w:p w:rsidR="00CE3267" w:rsidRDefault="008D4111">
      <w:pPr>
        <w:rPr>
          <w:i/>
        </w:rPr>
      </w:pPr>
      <w:r>
        <w:lastRenderedPageBreak/>
        <w:t xml:space="preserve">For each CT_Geometry element in the </w:t>
      </w:r>
      <w:hyperlink w:anchor="Section_23f5bf65461648cfbeda817f02b9d087" w:history="1">
        <w:r>
          <w:rPr>
            <w:rStyle w:val="Hyperlink"/>
          </w:rPr>
          <w:t>DataGraphic XML Part</w:t>
        </w:r>
      </w:hyperlink>
      <w:r>
        <w:t>, the corresponding sheet element data graphic MUST contain at least one correspondi</w:t>
      </w:r>
      <w:r>
        <w:t>ng geometry element data graphic.</w:t>
      </w:r>
    </w:p>
    <w:p w:rsidR="00CE3267" w:rsidRDefault="008D4111">
      <w:pPr>
        <w:pStyle w:val="Heading5"/>
      </w:pPr>
      <w:bookmarkStart w:id="222" w:name="section_78f60135434b407984bdd1062fe933f6"/>
      <w:bookmarkStart w:id="223" w:name="_Toc79556280"/>
      <w:r>
        <w:t>Geometry Path Specifications</w:t>
      </w:r>
      <w:bookmarkEnd w:id="222"/>
      <w:bookmarkEnd w:id="223"/>
      <w:r>
        <w:fldChar w:fldCharType="begin"/>
      </w:r>
      <w:r>
        <w:instrText xml:space="preserve"> XE "Elements:geometry:geometry path specifications" </w:instrText>
      </w:r>
      <w:r>
        <w:fldChar w:fldCharType="end"/>
      </w:r>
    </w:p>
    <w:p w:rsidR="00CE3267" w:rsidRDefault="008D4111">
      <w:r>
        <w:t xml:space="preserve">For a </w:t>
      </w:r>
      <w:hyperlink w:anchor="Section_984113db7f1a430fb5b90f70e3593b50" w:history="1">
        <w:r>
          <w:rPr>
            <w:rStyle w:val="Hyperlink"/>
          </w:rPr>
          <w:t>CT_Geometry</w:t>
        </w:r>
      </w:hyperlink>
      <w:r>
        <w:t xml:space="preserve"> element in the </w:t>
      </w:r>
      <w:hyperlink w:anchor="Section_23f5bf65461648cfbeda817f02b9d087" w:history="1">
        <w:r>
          <w:rPr>
            <w:rStyle w:val="Hyperlink"/>
          </w:rPr>
          <w:t>DataGraphic XML Part</w:t>
        </w:r>
      </w:hyperlink>
      <w:r>
        <w:t xml:space="preserve"> with a </w:t>
      </w:r>
      <w:r>
        <w:rPr>
          <w:b/>
        </w:rPr>
        <w:t>BoundPts</w:t>
      </w:r>
      <w:r>
        <w:t xml:space="preserve"> attribute defined, all the corresponding </w:t>
      </w:r>
      <w:hyperlink w:anchor="Section_23c25866532c499aa07c9dc558139a9b" w:history="1">
        <w:r>
          <w:rPr>
            <w:rStyle w:val="Hyperlink"/>
          </w:rPr>
          <w:t>geometry element</w:t>
        </w:r>
      </w:hyperlink>
      <w:r>
        <w:t xml:space="preserve"> </w:t>
      </w:r>
      <w:hyperlink w:anchor="Section_037c6f2c08934c85aaf588143a8d9075" w:history="1">
        <w:r>
          <w:rPr>
            <w:rStyle w:val="Hyperlink"/>
          </w:rPr>
          <w:t>data graphics</w:t>
        </w:r>
      </w:hyperlink>
      <w:r>
        <w:t xml:space="preserve"> that are eit</w:t>
      </w:r>
      <w:r>
        <w:t xml:space="preserve">her </w:t>
      </w:r>
      <w:hyperlink w:anchor="Section_1c468e4074744dd09853b7f29ed4c462" w:history="1">
        <w:r>
          <w:rPr>
            <w:rStyle w:val="Hyperlink"/>
          </w:rPr>
          <w:t>Model Elements</w:t>
        </w:r>
      </w:hyperlink>
      <w:r>
        <w:t xml:space="preserve">, or such that there is no Model Element associated to the same CT_Geometry, MUST be of type </w:t>
      </w:r>
      <w:r>
        <w:rPr>
          <w:b/>
        </w:rPr>
        <w:t xml:space="preserve">Path </w:t>
      </w:r>
      <w:r>
        <w:t xml:space="preserve">or of type </w:t>
      </w:r>
      <w:r>
        <w:rPr>
          <w:b/>
        </w:rPr>
        <w:t>Ellipse</w:t>
      </w:r>
      <w:r>
        <w:t xml:space="preserve">. When they are of type </w:t>
      </w:r>
      <w:r>
        <w:rPr>
          <w:b/>
        </w:rPr>
        <w:t>Path</w:t>
      </w:r>
      <w:r>
        <w:t xml:space="preserve">, they MUST have a </w:t>
      </w:r>
      <w:r>
        <w:rPr>
          <w:b/>
        </w:rPr>
        <w:t>Data</w:t>
      </w:r>
      <w:r>
        <w:t xml:space="preserve"> attribute </w:t>
      </w:r>
      <w:r>
        <w:t xml:space="preserve">that specifies the path of the geometry. The value of any of these </w:t>
      </w:r>
      <w:r>
        <w:rPr>
          <w:b/>
        </w:rPr>
        <w:t>Data</w:t>
      </w:r>
      <w:r>
        <w:t xml:space="preserve"> attributes MUST contain a number of path primitives that is greater than or equal to the </w:t>
      </w:r>
      <w:r>
        <w:rPr>
          <w:b/>
        </w:rPr>
        <w:t>pointindex1</w:t>
      </w:r>
      <w:r>
        <w:t xml:space="preserve"> of the corresponding CT_Geometry </w:t>
      </w:r>
      <w:r>
        <w:rPr>
          <w:b/>
        </w:rPr>
        <w:t>BoundPts</w:t>
      </w:r>
      <w:r>
        <w:t xml:space="preserve"> attribute. These path primitives are inde</w:t>
      </w:r>
      <w:r>
        <w:t xml:space="preserve">xed in the order of their appearance in the </w:t>
      </w:r>
      <w:r>
        <w:rPr>
          <w:b/>
        </w:rPr>
        <w:t>Data</w:t>
      </w:r>
      <w:r>
        <w:t xml:space="preserve"> attribute, the first one having the index 1.</w:t>
      </w:r>
    </w:p>
    <w:p w:rsidR="00CE3267" w:rsidRDefault="008D4111">
      <w:r>
        <w:t xml:space="preserve">For each CT_Geometry element in the DataGraphic XML Part whose </w:t>
      </w:r>
      <w:r>
        <w:rPr>
          <w:b/>
        </w:rPr>
        <w:t>BoundPts</w:t>
      </w:r>
      <w:r>
        <w:t xml:space="preserve"> attribute has two indices, the corresponding path primitive in each geometry element data </w:t>
      </w:r>
      <w:r>
        <w:t xml:space="preserve">graphic MUST be of type </w:t>
      </w:r>
      <w:r>
        <w:rPr>
          <w:b/>
        </w:rPr>
        <w:t>Point</w:t>
      </w:r>
      <w:r>
        <w:t xml:space="preserve"> as specified in </w:t>
      </w:r>
      <w:hyperlink r:id="rId71">
        <w:r>
          <w:rPr>
            <w:rStyle w:val="Hyperlink"/>
          </w:rPr>
          <w:t>[MS-SLXV]</w:t>
        </w:r>
      </w:hyperlink>
      <w:r>
        <w:t xml:space="preserve"> section 1.62 or </w:t>
      </w:r>
      <w:r>
        <w:rPr>
          <w:b/>
        </w:rPr>
        <w:t xml:space="preserve">LineSegment </w:t>
      </w:r>
      <w:r>
        <w:t>as specified in [MS-SLXV] section 1.22.19.3.</w:t>
      </w:r>
    </w:p>
    <w:p w:rsidR="00CE3267" w:rsidRDefault="008D4111">
      <w:r>
        <w:t xml:space="preserve">For each CT_Geometry element in the DataGraphic XML Part whose </w:t>
      </w:r>
      <w:r>
        <w:rPr>
          <w:b/>
        </w:rPr>
        <w:t>BoundPts</w:t>
      </w:r>
      <w:r>
        <w:t xml:space="preserve"> attribute has three in</w:t>
      </w:r>
      <w:r>
        <w:t xml:space="preserve">dices, the corresponding path primitive in each geometry element data graphic MUST be of type </w:t>
      </w:r>
      <w:r>
        <w:rPr>
          <w:b/>
        </w:rPr>
        <w:t>ArcSegment</w:t>
      </w:r>
      <w:r>
        <w:t xml:space="preserve"> as specified in [MS-SLXV] section 1.22.19.1</w:t>
      </w:r>
      <w:r>
        <w:rPr>
          <w:b/>
        </w:rPr>
        <w:t>.</w:t>
      </w:r>
    </w:p>
    <w:p w:rsidR="00CE3267" w:rsidRDefault="008D4111">
      <w:pPr>
        <w:pStyle w:val="Heading4"/>
      </w:pPr>
      <w:bookmarkStart w:id="224" w:name="section_1c468e4074744dd09853b7f29ed4c462"/>
      <w:bookmarkStart w:id="225" w:name="_Toc79556281"/>
      <w:r>
        <w:t>Model Elements</w:t>
      </w:r>
      <w:bookmarkEnd w:id="224"/>
      <w:bookmarkEnd w:id="225"/>
      <w:r>
        <w:fldChar w:fldCharType="begin"/>
      </w:r>
      <w:r>
        <w:instrText xml:space="preserve"> XE "Model elements" </w:instrText>
      </w:r>
      <w:r>
        <w:fldChar w:fldCharType="end"/>
      </w:r>
    </w:p>
    <w:p w:rsidR="00CE3267" w:rsidRDefault="008D4111">
      <w:r>
        <w:t xml:space="preserve">Model Elements are invisible </w:t>
      </w:r>
      <w:hyperlink w:anchor="gt_891018ae-9381-4d29-82d7-20d6c8537472">
        <w:r>
          <w:rPr>
            <w:rStyle w:val="HyperlinkGreen"/>
            <w:b/>
          </w:rPr>
          <w:t>XAML</w:t>
        </w:r>
      </w:hyperlink>
      <w:r>
        <w:t xml:space="preserve"> elements that are intended for informational purposes.</w:t>
      </w:r>
    </w:p>
    <w:p w:rsidR="00CE3267" w:rsidRDefault="008D4111">
      <w:pPr>
        <w:pStyle w:val="Heading5"/>
      </w:pPr>
      <w:bookmarkStart w:id="226" w:name="section_c5a0c47a44fe44948a8bd746bb232275"/>
      <w:bookmarkStart w:id="227" w:name="_Toc79556282"/>
      <w:r>
        <w:t>Model Paths</w:t>
      </w:r>
      <w:bookmarkEnd w:id="226"/>
      <w:bookmarkEnd w:id="227"/>
      <w:r>
        <w:fldChar w:fldCharType="begin"/>
      </w:r>
      <w:r>
        <w:instrText xml:space="preserve"> XE "Elements:model:model paths" </w:instrText>
      </w:r>
      <w:r>
        <w:fldChar w:fldCharType="end"/>
      </w:r>
    </w:p>
    <w:p w:rsidR="00CE3267" w:rsidRDefault="008D4111">
      <w:r>
        <w:t xml:space="preserve">A </w:t>
      </w:r>
      <w:r>
        <w:rPr>
          <w:b/>
        </w:rPr>
        <w:t>Path</w:t>
      </w:r>
      <w:r>
        <w:t xml:space="preserve"> element that is a child of a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Path.</w:t>
      </w:r>
    </w:p>
    <w:p w:rsidR="00CE3267" w:rsidRDefault="008D4111">
      <w:r>
        <w:t>A Model Path specifies a geometry element data graphic, without any corner rounding applied</w:t>
      </w:r>
      <w:r>
        <w:t>.</w:t>
      </w:r>
    </w:p>
    <w:p w:rsidR="00CE3267" w:rsidRDefault="008D4111">
      <w:r>
        <w:t xml:space="preserve">A Model Path is rendered after a corner rounding radius is applied to each corner when </w:t>
      </w:r>
      <w:hyperlink w:anchor="Section_b30a1cbd988f4d6bbf2e7219c9423972" w:history="1">
        <w:r>
          <w:rPr>
            <w:rStyle w:val="Hyperlink"/>
          </w:rPr>
          <w:t>diagram update</w:t>
        </w:r>
      </w:hyperlink>
      <w:r>
        <w:t xml:space="preserve"> is performed. </w:t>
      </w:r>
    </w:p>
    <w:p w:rsidR="00CE3267" w:rsidRDefault="008D4111">
      <w:r>
        <w:t xml:space="preserve">A Model Path MUST have a </w:t>
      </w:r>
      <w:r>
        <w:rPr>
          <w:b/>
        </w:rPr>
        <w:t>Visibility</w:t>
      </w:r>
      <w:r>
        <w:t xml:space="preserve"> property defined as "Collapsed".</w:t>
      </w:r>
    </w:p>
    <w:p w:rsidR="00CE3267" w:rsidRDefault="008D4111">
      <w:r>
        <w:t xml:space="preserve">A Model </w:t>
      </w:r>
      <w:r>
        <w:t xml:space="preserve">Path MUST have a </w:t>
      </w:r>
      <w:r>
        <w:rPr>
          <w:b/>
        </w:rPr>
        <w:t>Tag</w:t>
      </w:r>
      <w:r>
        <w:t xml:space="preserve"> attribute with an xsd:double (</w:t>
      </w:r>
      <w:hyperlink r:id="rId72">
        <w:r>
          <w:rPr>
            <w:rStyle w:val="Hyperlink"/>
          </w:rPr>
          <w:t>[XMLSCHEMA2]</w:t>
        </w:r>
      </w:hyperlink>
      <w:r>
        <w:t xml:space="preserve"> section 3.2.5) value, which specifies the corner rounding radius to be applied to the path before diagram update.</w:t>
      </w:r>
    </w:p>
    <w:p w:rsidR="00CE3267" w:rsidRDefault="008D4111">
      <w:r>
        <w:t xml:space="preserve">For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has a </w:t>
      </w:r>
      <w:r>
        <w:rPr>
          <w:b/>
        </w:rPr>
        <w:t>Rounding</w:t>
      </w:r>
      <w:r>
        <w:t xml:space="preserve"> attribute whose value is different from "0:65" or "0:98", the corresponding sh</w:t>
      </w:r>
      <w:r>
        <w:t xml:space="preserve">eet element data graphic MUST contain a Model Path that is specific to each child </w:t>
      </w:r>
      <w:hyperlink w:anchor="Section_984113db7f1a430fb5b90f70e3593b50" w:history="1">
        <w:r>
          <w:rPr>
            <w:rStyle w:val="Hyperlink"/>
          </w:rPr>
          <w:t>CT_Geometry</w:t>
        </w:r>
      </w:hyperlink>
      <w:r>
        <w:t xml:space="preserve"> element of that CT_Sheet element.</w:t>
      </w:r>
    </w:p>
    <w:p w:rsidR="00CE3267" w:rsidRDefault="008D4111">
      <w:pPr>
        <w:pStyle w:val="Heading5"/>
      </w:pPr>
      <w:bookmarkStart w:id="228" w:name="section_9fcca8d6c94b4989bbfb6dea992d1737"/>
      <w:bookmarkStart w:id="229" w:name="_Toc79556283"/>
      <w:r>
        <w:t>Model Ellipses</w:t>
      </w:r>
      <w:bookmarkEnd w:id="228"/>
      <w:bookmarkEnd w:id="229"/>
      <w:r>
        <w:fldChar w:fldCharType="begin"/>
      </w:r>
      <w:r>
        <w:instrText xml:space="preserve"> XE "Elements:model:model ellipses" </w:instrText>
      </w:r>
      <w:r>
        <w:fldChar w:fldCharType="end"/>
      </w:r>
    </w:p>
    <w:p w:rsidR="00CE3267" w:rsidRDefault="008D4111">
      <w:r>
        <w:t xml:space="preserve">An </w:t>
      </w:r>
      <w:r>
        <w:rPr>
          <w:b/>
        </w:rPr>
        <w:t>Ellipse</w:t>
      </w:r>
      <w:r>
        <w:t xml:space="preserve"> elem</w:t>
      </w:r>
      <w:r>
        <w:t xml:space="preserve">ent that is a child of a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Ellipse.</w:t>
      </w:r>
    </w:p>
    <w:p w:rsidR="00CE3267" w:rsidRDefault="008D4111">
      <w:r>
        <w:t>A Model El</w:t>
      </w:r>
      <w:r>
        <w:t xml:space="preserve">lipse MUST have a </w:t>
      </w:r>
      <w:r>
        <w:rPr>
          <w:b/>
        </w:rPr>
        <w:t>Visibility</w:t>
      </w:r>
      <w:r>
        <w:t xml:space="preserve"> attribute set to "Collapsed".</w:t>
      </w:r>
    </w:p>
    <w:p w:rsidR="00CE3267" w:rsidRDefault="008D4111">
      <w:r>
        <w:t xml:space="preserve">A Model Ellipse specifies an ellipse that is rendered after the position of its center and its major and minor axis are recalculated according to the formulas in the corresponding </w:t>
      </w:r>
      <w:hyperlink w:anchor="Section_984113db7f1a430fb5b90f70e3593b50" w:history="1">
        <w:r>
          <w:rPr>
            <w:rStyle w:val="Hyperlink"/>
          </w:rPr>
          <w:t>CT_Geometry</w:t>
        </w:r>
      </w:hyperlink>
      <w:r>
        <w:t xml:space="preserve"> elements of the </w:t>
      </w:r>
      <w:hyperlink w:anchor="Section_23f5bf65461648cfbeda817f02b9d087" w:history="1">
        <w:r>
          <w:rPr>
            <w:rStyle w:val="Hyperlink"/>
          </w:rPr>
          <w:t>DataGraphic XML Part</w:t>
        </w:r>
      </w:hyperlink>
      <w:r>
        <w:t>.</w:t>
      </w:r>
    </w:p>
    <w:p w:rsidR="00CE3267" w:rsidRDefault="008D4111">
      <w:pPr>
        <w:pStyle w:val="Heading4"/>
      </w:pPr>
      <w:bookmarkStart w:id="230" w:name="section_b061c2bde75d48edb51047479b51c6ec"/>
      <w:bookmarkStart w:id="231" w:name="_Toc79556284"/>
      <w:r>
        <w:lastRenderedPageBreak/>
        <w:t>Text Elements</w:t>
      </w:r>
      <w:bookmarkEnd w:id="230"/>
      <w:bookmarkEnd w:id="231"/>
      <w:r>
        <w:fldChar w:fldCharType="begin"/>
      </w:r>
      <w:r>
        <w:instrText xml:space="preserve"> XE "Text elements" </w:instrText>
      </w:r>
      <w:r>
        <w:fldChar w:fldCharType="end"/>
      </w:r>
    </w:p>
    <w:p w:rsidR="00CE3267" w:rsidRDefault="008D4111">
      <w:r>
        <w:t xml:space="preserve">A text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whose text can be updated by </w:t>
      </w:r>
      <w:hyperlink w:anchor="Section_1639b4e843e14d409531adf5c2fe8bbc" w:history="1">
        <w:r>
          <w:rPr>
            <w:rStyle w:val="Hyperlink"/>
          </w:rPr>
          <w:t>formula expressions</w:t>
        </w:r>
      </w:hyperlink>
      <w:r>
        <w:t xml:space="preserve">.  The </w:t>
      </w:r>
      <w:r>
        <w:rPr>
          <w:b/>
        </w:rPr>
        <w:t>Name</w:t>
      </w:r>
      <w:r>
        <w:t xml:space="preserve"> attri</w:t>
      </w:r>
      <w:r>
        <w:t xml:space="preserve">bute of this </w:t>
      </w:r>
      <w:r>
        <w:rPr>
          <w:b/>
        </w:rPr>
        <w:t xml:space="preserve">Canvas </w:t>
      </w:r>
      <w:r>
        <w:t xml:space="preserve">MUST equal the value of a </w:t>
      </w:r>
      <w:r>
        <w:rPr>
          <w:b/>
        </w:rPr>
        <w:t>Name</w:t>
      </w:r>
      <w:r>
        <w:t xml:space="preserve"> attribute of a </w:t>
      </w:r>
      <w:hyperlink w:anchor="Section_80e46fba919845399e9b8c1147fccc25" w:history="1">
        <w:r>
          <w:rPr>
            <w:rStyle w:val="Hyperlink"/>
          </w:rPr>
          <w:t>CT_ShapeText</w:t>
        </w:r>
      </w:hyperlink>
      <w:r>
        <w:t xml:space="preserve"> element in a </w:t>
      </w:r>
      <w:hyperlink w:anchor="Section_2e21d026e11d46ee860a75c6b75bd84a" w:history="1">
        <w:r>
          <w:rPr>
            <w:rStyle w:val="Hyperlink"/>
          </w:rPr>
          <w:t>ShapeTextBinding XML Part</w:t>
        </w:r>
      </w:hyperlink>
      <w:r>
        <w:t>.</w:t>
      </w:r>
    </w:p>
    <w:p w:rsidR="00CE3267" w:rsidRDefault="008D4111">
      <w:pPr>
        <w:pStyle w:val="Heading5"/>
      </w:pPr>
      <w:bookmarkStart w:id="232" w:name="section_4588ece693c04e5b8c803e0870294bd2"/>
      <w:bookmarkStart w:id="233" w:name="_Toc79556285"/>
      <w:r>
        <w:t>Glyph Canvas</w:t>
      </w:r>
      <w:bookmarkEnd w:id="232"/>
      <w:bookmarkEnd w:id="233"/>
      <w:r>
        <w:fldChar w:fldCharType="begin"/>
      </w:r>
      <w:r>
        <w:instrText xml:space="preserve"> XE "</w:instrText>
      </w:r>
      <w:r>
        <w:instrText xml:space="preserve">Elements:text:glyph canvas" </w:instrText>
      </w:r>
      <w:r>
        <w:fldChar w:fldCharType="end"/>
      </w:r>
    </w:p>
    <w:p w:rsidR="00CE3267" w:rsidRDefault="008D4111">
      <w:r>
        <w:t xml:space="preserve">A child </w:t>
      </w:r>
      <w:r>
        <w:rPr>
          <w:b/>
        </w:rPr>
        <w:t>Canvas</w:t>
      </w:r>
      <w:r>
        <w:t xml:space="preserve"> element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with no Name property defined is the Glyph Canvas c</w:t>
      </w:r>
      <w:r>
        <w:t>orresponding to the text.</w:t>
      </w:r>
    </w:p>
    <w:p w:rsidR="00CE3267" w:rsidRDefault="008D4111">
      <w:r>
        <w:t xml:space="preserve">Each child of a Glyph Canvas MUST be of type </w:t>
      </w:r>
      <w:r>
        <w:rPr>
          <w:b/>
        </w:rPr>
        <w:t>Glyphs</w:t>
      </w:r>
      <w:r>
        <w:t xml:space="preserve"> or </w:t>
      </w:r>
      <w:r>
        <w:rPr>
          <w:b/>
        </w:rPr>
        <w:t>Canvas.RenderTransform</w:t>
      </w:r>
      <w:r>
        <w:t xml:space="preserve">, and specify the appearance, position and color of the text before </w:t>
      </w:r>
      <w:hyperlink w:anchor="Section_b30a1cbd988f4d6bbf2e7219c9423972" w:history="1">
        <w:r>
          <w:rPr>
            <w:rStyle w:val="Hyperlink"/>
          </w:rPr>
          <w:t>diagram update</w:t>
        </w:r>
      </w:hyperlink>
      <w:r>
        <w:t>.</w:t>
      </w:r>
    </w:p>
    <w:p w:rsidR="00CE3267" w:rsidRDefault="008D4111">
      <w:r>
        <w:t xml:space="preserve">A child </w:t>
      </w:r>
      <w:r>
        <w:rPr>
          <w:b/>
        </w:rPr>
        <w:t>G</w:t>
      </w:r>
      <w:r>
        <w:rPr>
          <w:b/>
        </w:rPr>
        <w:t>lyphs</w:t>
      </w:r>
      <w:r>
        <w:t xml:space="preserve"> element of a Glyph Canvas MUST have a child </w:t>
      </w:r>
      <w:r>
        <w:rPr>
          <w:b/>
        </w:rPr>
        <w:t>Glyphs.Fill</w:t>
      </w:r>
      <w:r>
        <w:t xml:space="preserve"> element. That element MUST have a child </w:t>
      </w:r>
      <w:r>
        <w:rPr>
          <w:b/>
        </w:rPr>
        <w:t>SolidColorBrush</w:t>
      </w:r>
      <w:r>
        <w:t xml:space="preserve"> element.</w:t>
      </w:r>
    </w:p>
    <w:p w:rsidR="00CE3267" w:rsidRDefault="008D4111">
      <w:r>
        <w:t xml:space="preserve">A Glyph Canvas can have transforms applied to it as specified by the </w:t>
      </w:r>
      <w:r>
        <w:rPr>
          <w:b/>
        </w:rPr>
        <w:t>TextAngle</w:t>
      </w:r>
      <w:r>
        <w:t xml:space="preserve">, </w:t>
      </w:r>
      <w:r>
        <w:rPr>
          <w:b/>
        </w:rPr>
        <w:t>TextPinX</w:t>
      </w:r>
      <w:r>
        <w:t xml:space="preserve">, </w:t>
      </w:r>
      <w:r>
        <w:rPr>
          <w:b/>
        </w:rPr>
        <w:t>TextPinY</w:t>
      </w:r>
      <w:r>
        <w:t xml:space="preserve">, </w:t>
      </w:r>
      <w:r>
        <w:rPr>
          <w:b/>
        </w:rPr>
        <w:t>TextLocPinX</w:t>
      </w:r>
      <w:r>
        <w:t xml:space="preserve"> or </w:t>
      </w:r>
      <w:r>
        <w:rPr>
          <w:b/>
        </w:rPr>
        <w:t>TextLocPinY</w:t>
      </w:r>
      <w:r>
        <w:t xml:space="preserve"> attributes of the corresponding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w:t>
      </w:r>
    </w:p>
    <w:p w:rsidR="00CE3267" w:rsidRDefault="008D4111">
      <w:r>
        <w:t xml:space="preserve">The measurement units for the </w:t>
      </w:r>
      <w:r>
        <w:rPr>
          <w:b/>
        </w:rPr>
        <w:t>TextPinX, TextPinY, TextLo</w:t>
      </w:r>
      <w:r>
        <w:rPr>
          <w:b/>
        </w:rPr>
        <w:t>cPinX, TextLocPinY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TextAngle</w:t>
      </w:r>
      <w:r>
        <w:t xml:space="preserve"> attribute are specified as angle internal units. </w:t>
      </w:r>
    </w:p>
    <w:p w:rsidR="00CE3267" w:rsidRDefault="008D4111">
      <w:r>
        <w:t xml:space="preserve">The </w:t>
      </w:r>
      <w:r>
        <w:rPr>
          <w:b/>
        </w:rPr>
        <w:t>RenderTransform</w:t>
      </w:r>
      <w:r>
        <w:t xml:space="preserve"> matrix is constr</w:t>
      </w:r>
      <w:r>
        <w:t>ucted by applying the transforms in the following order:</w:t>
      </w:r>
    </w:p>
    <w:p w:rsidR="00CE3267" w:rsidRDefault="008D4111">
      <w:pPr>
        <w:pStyle w:val="ListParagraph"/>
        <w:numPr>
          <w:ilvl w:val="0"/>
          <w:numId w:val="63"/>
        </w:numPr>
      </w:pPr>
      <w:r>
        <w:t>Translate by (-</w:t>
      </w:r>
      <w:r>
        <w:rPr>
          <w:b/>
        </w:rPr>
        <w:t>TextLocPinX</w:t>
      </w:r>
      <w:r>
        <w:t>, -</w:t>
      </w:r>
      <w:r>
        <w:rPr>
          <w:b/>
        </w:rPr>
        <w:t>TextLocPinY</w:t>
      </w:r>
      <w:r>
        <w:t>)</w:t>
      </w:r>
    </w:p>
    <w:p w:rsidR="00CE3267" w:rsidRDefault="008D4111">
      <w:pPr>
        <w:pStyle w:val="ListParagraph"/>
        <w:numPr>
          <w:ilvl w:val="0"/>
          <w:numId w:val="63"/>
        </w:numPr>
      </w:pPr>
      <w:r>
        <w:t xml:space="preserve">Rotate around origin by </w:t>
      </w:r>
      <w:r>
        <w:rPr>
          <w:b/>
        </w:rPr>
        <w:t>TextAngle</w:t>
      </w:r>
    </w:p>
    <w:p w:rsidR="00CE3267" w:rsidRDefault="008D4111">
      <w:pPr>
        <w:pStyle w:val="ListParagraph"/>
        <w:numPr>
          <w:ilvl w:val="0"/>
          <w:numId w:val="63"/>
        </w:numPr>
      </w:pPr>
      <w:r>
        <w:t>Translate by (</w:t>
      </w:r>
      <w:r>
        <w:rPr>
          <w:b/>
        </w:rPr>
        <w:t>TextPinX</w:t>
      </w:r>
      <w:r>
        <w:t xml:space="preserve">, </w:t>
      </w:r>
      <w:r>
        <w:rPr>
          <w:b/>
        </w:rPr>
        <w:t>TextPinY</w:t>
      </w:r>
      <w:r>
        <w:t>)</w:t>
      </w:r>
    </w:p>
    <w:p w:rsidR="00CE3267" w:rsidRDefault="008D4111">
      <w:pPr>
        <w:pStyle w:val="Heading5"/>
      </w:pPr>
      <w:bookmarkStart w:id="234" w:name="section_81df0650e4aa403abaa976490f1f9ab5"/>
      <w:bookmarkStart w:id="235" w:name="_Toc79556286"/>
      <w:r>
        <w:t>Text Model</w:t>
      </w:r>
      <w:bookmarkEnd w:id="234"/>
      <w:bookmarkEnd w:id="235"/>
      <w:r>
        <w:fldChar w:fldCharType="begin"/>
      </w:r>
      <w:r>
        <w:instrText xml:space="preserve"> XE "Elements:text:text model" </w:instrText>
      </w:r>
      <w:r>
        <w:fldChar w:fldCharType="end"/>
      </w:r>
    </w:p>
    <w:p w:rsidR="00CE3267" w:rsidRDefault="008D4111">
      <w:r>
        <w:t xml:space="preserve">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MUST have a child </w:t>
      </w:r>
      <w:r>
        <w:rPr>
          <w:b/>
        </w:rPr>
        <w:t>TextBlock</w:t>
      </w:r>
      <w:r>
        <w:t xml:space="preserve"> element, and that element MUST have exactly one child </w:t>
      </w:r>
      <w:r>
        <w:rPr>
          <w:b/>
        </w:rPr>
        <w:t>Run</w:t>
      </w:r>
      <w:r>
        <w:t xml:space="preserve"> element. That </w:t>
      </w:r>
      <w:r>
        <w:rPr>
          <w:b/>
        </w:rPr>
        <w:t>TextBlock</w:t>
      </w:r>
      <w:r>
        <w:t xml:space="preserve"> element is the Text Model.</w:t>
      </w:r>
    </w:p>
    <w:p w:rsidR="00CE3267" w:rsidRDefault="008D4111">
      <w:r>
        <w:t>The Text Model s</w:t>
      </w:r>
      <w:r>
        <w:t xml:space="preserve">pecifies the value and typographical attributes of the text before </w:t>
      </w:r>
      <w:hyperlink w:anchor="Section_b30a1cbd988f4d6bbf2e7219c9423972" w:history="1">
        <w:r>
          <w:rPr>
            <w:rStyle w:val="Hyperlink"/>
          </w:rPr>
          <w:t>diagram update</w:t>
        </w:r>
      </w:hyperlink>
      <w:r>
        <w:t xml:space="preserve"> is performed.</w:t>
      </w:r>
    </w:p>
    <w:p w:rsidR="00CE3267" w:rsidRDefault="008D4111">
      <w:r>
        <w:t xml:space="preserve">A Text Model MUST have a </w:t>
      </w:r>
      <w:r>
        <w:rPr>
          <w:b/>
        </w:rPr>
        <w:t>Visibility</w:t>
      </w:r>
      <w:r>
        <w:t xml:space="preserve"> property set to the value "Collapsed".</w:t>
      </w:r>
    </w:p>
    <w:p w:rsidR="00CE3267" w:rsidRDefault="008D4111">
      <w:r>
        <w:t xml:space="preserve">A Text Model MUST have the following attributes defined: </w:t>
      </w:r>
      <w:r>
        <w:rPr>
          <w:b/>
        </w:rPr>
        <w:t>Width</w:t>
      </w:r>
      <w:r>
        <w:t xml:space="preserve">, </w:t>
      </w:r>
      <w:r>
        <w:rPr>
          <w:b/>
        </w:rPr>
        <w:t>Height</w:t>
      </w:r>
      <w:r>
        <w:t xml:space="preserve"> and </w:t>
      </w:r>
      <w:r>
        <w:rPr>
          <w:b/>
        </w:rPr>
        <w:t>Tag</w:t>
      </w:r>
      <w:r>
        <w:t>.</w:t>
      </w:r>
    </w:p>
    <w:p w:rsidR="00CE3267" w:rsidRDefault="008D4111">
      <w:r>
        <w:t xml:space="preserve">The value of the </w:t>
      </w:r>
      <w:r>
        <w:rPr>
          <w:b/>
        </w:rPr>
        <w:t>Tag</w:t>
      </w:r>
      <w:r>
        <w:t xml:space="preserve"> attribute of a Text Model specifies additional positioning information for the text within the text element data graphic. It MUST conform to the following </w:t>
      </w:r>
      <w:r>
        <w:t>syntax:</w:t>
      </w:r>
    </w:p>
    <w:p w:rsidR="00CE3267" w:rsidRDefault="008D4111">
      <w:r>
        <w:rPr>
          <w:i/>
        </w:rPr>
        <w:t xml:space="preserve">Syntax: </w:t>
      </w:r>
      <w:r>
        <w:rPr>
          <w:rStyle w:val="InlineCode"/>
        </w:rPr>
        <w:t>horizontal_alignment;vertical_alignment;rtl;line_spacing;margin_left;margin_right;margin_top;margin_bottom</w:t>
      </w:r>
    </w:p>
    <w:p w:rsidR="00CE3267" w:rsidRDefault="008D4111">
      <w:r>
        <w:rPr>
          <w:b/>
        </w:rPr>
        <w:t>horizontal_alignment</w:t>
      </w:r>
      <w:r>
        <w:t xml:space="preserve"> specifies how the text is horizontally located within the </w:t>
      </w:r>
      <w:hyperlink w:anchor="Section_4588ece693c04e5b8c803e0870294bd2" w:history="1">
        <w:r>
          <w:rPr>
            <w:rStyle w:val="Hyperlink"/>
          </w:rPr>
          <w:t>Glyph Canvas</w:t>
        </w:r>
      </w:hyperlink>
      <w:r>
        <w:t xml:space="preserve"> and MUST be a value from the following table:</w:t>
      </w:r>
    </w:p>
    <w:tbl>
      <w:tblPr>
        <w:tblStyle w:val="Table-ShadedHeader"/>
        <w:tblW w:w="0" w:type="auto"/>
        <w:tblLook w:val="04A0" w:firstRow="1" w:lastRow="0" w:firstColumn="1" w:lastColumn="0" w:noHBand="0" w:noVBand="1"/>
      </w:tblPr>
      <w:tblGrid>
        <w:gridCol w:w="2970"/>
        <w:gridCol w:w="65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970" w:type="dxa"/>
          </w:tcPr>
          <w:p w:rsidR="00CE3267" w:rsidRDefault="008D4111">
            <w:pPr>
              <w:pStyle w:val="TableHeaderText"/>
            </w:pPr>
            <w:r>
              <w:t>Value</w:t>
            </w:r>
          </w:p>
        </w:tc>
        <w:tc>
          <w:tcPr>
            <w:tcW w:w="6505" w:type="dxa"/>
          </w:tcPr>
          <w:p w:rsidR="00CE3267" w:rsidRDefault="008D4111">
            <w:pPr>
              <w:pStyle w:val="TableHeaderText"/>
            </w:pPr>
            <w:r>
              <w:t>Meaning</w:t>
            </w:r>
          </w:p>
        </w:tc>
      </w:tr>
      <w:tr w:rsidR="00CE3267" w:rsidTr="00CE3267">
        <w:tc>
          <w:tcPr>
            <w:tcW w:w="2970" w:type="dxa"/>
          </w:tcPr>
          <w:p w:rsidR="00CE3267" w:rsidRDefault="008D4111">
            <w:pPr>
              <w:pStyle w:val="TableBodyText"/>
            </w:pPr>
            <w:r>
              <w:t>Left</w:t>
            </w:r>
          </w:p>
        </w:tc>
        <w:tc>
          <w:tcPr>
            <w:tcW w:w="6505" w:type="dxa"/>
          </w:tcPr>
          <w:p w:rsidR="00CE3267" w:rsidRDefault="008D4111">
            <w:pPr>
              <w:pStyle w:val="TableBodyText"/>
            </w:pPr>
            <w:r>
              <w:t>The text lines are flushed to the left of the text block.</w:t>
            </w:r>
          </w:p>
        </w:tc>
      </w:tr>
      <w:tr w:rsidR="00CE3267" w:rsidTr="00CE3267">
        <w:tc>
          <w:tcPr>
            <w:tcW w:w="2970" w:type="dxa"/>
          </w:tcPr>
          <w:p w:rsidR="00CE3267" w:rsidRDefault="008D4111">
            <w:pPr>
              <w:pStyle w:val="TableBodyText"/>
            </w:pPr>
            <w:r>
              <w:t>Center</w:t>
            </w:r>
          </w:p>
        </w:tc>
        <w:tc>
          <w:tcPr>
            <w:tcW w:w="6505" w:type="dxa"/>
          </w:tcPr>
          <w:p w:rsidR="00CE3267" w:rsidRDefault="008D4111">
            <w:pPr>
              <w:pStyle w:val="TableBodyText"/>
            </w:pPr>
            <w:r>
              <w:t>Each text line is centered in the text block.</w:t>
            </w:r>
          </w:p>
        </w:tc>
      </w:tr>
      <w:tr w:rsidR="00CE3267" w:rsidTr="00CE3267">
        <w:tc>
          <w:tcPr>
            <w:tcW w:w="2970" w:type="dxa"/>
          </w:tcPr>
          <w:p w:rsidR="00CE3267" w:rsidRDefault="008D4111">
            <w:pPr>
              <w:pStyle w:val="TableBodyText"/>
            </w:pPr>
            <w:r>
              <w:lastRenderedPageBreak/>
              <w:t>Right</w:t>
            </w:r>
          </w:p>
        </w:tc>
        <w:tc>
          <w:tcPr>
            <w:tcW w:w="6505" w:type="dxa"/>
          </w:tcPr>
          <w:p w:rsidR="00CE3267" w:rsidRDefault="008D4111">
            <w:pPr>
              <w:pStyle w:val="TableBodyText"/>
            </w:pPr>
            <w:r>
              <w:t>The text lines are flushed to the right of the text block.</w:t>
            </w:r>
          </w:p>
        </w:tc>
      </w:tr>
    </w:tbl>
    <w:p w:rsidR="00CE3267" w:rsidRDefault="008D4111">
      <w:r>
        <w:rPr>
          <w:b/>
        </w:rPr>
        <w:t>vertical_alignment</w:t>
      </w:r>
      <w:r>
        <w:t xml:space="preserve"> specifies how the text is vertically located within the Glyph Canvas and MUST be a value from the following table:</w:t>
      </w:r>
    </w:p>
    <w:tbl>
      <w:tblPr>
        <w:tblStyle w:val="Table-ShadedHeader"/>
        <w:tblW w:w="0" w:type="auto"/>
        <w:tblLook w:val="04A0" w:firstRow="1" w:lastRow="0" w:firstColumn="1" w:lastColumn="0" w:noHBand="0" w:noVBand="1"/>
      </w:tblPr>
      <w:tblGrid>
        <w:gridCol w:w="2970"/>
        <w:gridCol w:w="65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970" w:type="dxa"/>
          </w:tcPr>
          <w:p w:rsidR="00CE3267" w:rsidRDefault="008D4111">
            <w:pPr>
              <w:pStyle w:val="TableHeaderText"/>
            </w:pPr>
            <w:r>
              <w:t>Value</w:t>
            </w:r>
          </w:p>
        </w:tc>
        <w:tc>
          <w:tcPr>
            <w:tcW w:w="6505" w:type="dxa"/>
          </w:tcPr>
          <w:p w:rsidR="00CE3267" w:rsidRDefault="008D4111">
            <w:pPr>
              <w:pStyle w:val="TableHeaderText"/>
            </w:pPr>
            <w:r>
              <w:t>Meaning</w:t>
            </w:r>
          </w:p>
        </w:tc>
      </w:tr>
      <w:tr w:rsidR="00CE3267" w:rsidTr="00CE3267">
        <w:tc>
          <w:tcPr>
            <w:tcW w:w="2970" w:type="dxa"/>
          </w:tcPr>
          <w:p w:rsidR="00CE3267" w:rsidRDefault="008D4111">
            <w:pPr>
              <w:pStyle w:val="TableBodyText"/>
            </w:pPr>
            <w:r>
              <w:t xml:space="preserve">Top </w:t>
            </w:r>
          </w:p>
        </w:tc>
        <w:tc>
          <w:tcPr>
            <w:tcW w:w="6505" w:type="dxa"/>
          </w:tcPr>
          <w:p w:rsidR="00CE3267" w:rsidRDefault="008D4111">
            <w:pPr>
              <w:pStyle w:val="TableBodyText"/>
            </w:pPr>
            <w:r>
              <w:t xml:space="preserve">The text lines are flushed to the top of </w:t>
            </w:r>
            <w:r>
              <w:t>the text block.</w:t>
            </w:r>
          </w:p>
        </w:tc>
      </w:tr>
      <w:tr w:rsidR="00CE3267" w:rsidTr="00CE3267">
        <w:tc>
          <w:tcPr>
            <w:tcW w:w="2970" w:type="dxa"/>
          </w:tcPr>
          <w:p w:rsidR="00CE3267" w:rsidRDefault="008D4111">
            <w:pPr>
              <w:pStyle w:val="TableBodyText"/>
            </w:pPr>
            <w:r>
              <w:t xml:space="preserve">Center </w:t>
            </w:r>
          </w:p>
        </w:tc>
        <w:tc>
          <w:tcPr>
            <w:tcW w:w="6505" w:type="dxa"/>
          </w:tcPr>
          <w:p w:rsidR="00CE3267" w:rsidRDefault="008D4111">
            <w:pPr>
              <w:pStyle w:val="TableBodyText"/>
            </w:pPr>
            <w:r>
              <w:t>The text lines are centered in the text block.</w:t>
            </w:r>
          </w:p>
        </w:tc>
      </w:tr>
      <w:tr w:rsidR="00CE3267" w:rsidTr="00CE3267">
        <w:tc>
          <w:tcPr>
            <w:tcW w:w="2970" w:type="dxa"/>
          </w:tcPr>
          <w:p w:rsidR="00CE3267" w:rsidRDefault="008D4111">
            <w:pPr>
              <w:pStyle w:val="TableBodyText"/>
            </w:pPr>
            <w:r>
              <w:t xml:space="preserve">Bottom </w:t>
            </w:r>
          </w:p>
        </w:tc>
        <w:tc>
          <w:tcPr>
            <w:tcW w:w="6505" w:type="dxa"/>
          </w:tcPr>
          <w:p w:rsidR="00CE3267" w:rsidRDefault="008D4111">
            <w:pPr>
              <w:pStyle w:val="TableBodyText"/>
            </w:pPr>
            <w:r>
              <w:t>The text lines are flushed to the bottom of the text block.</w:t>
            </w:r>
          </w:p>
        </w:tc>
      </w:tr>
    </w:tbl>
    <w:p w:rsidR="00CE3267" w:rsidRDefault="008D4111">
      <w:pPr>
        <w:rPr>
          <w:b/>
        </w:rPr>
      </w:pPr>
      <w:r>
        <w:rPr>
          <w:b/>
        </w:rPr>
        <w:t xml:space="preserve">rtl </w:t>
      </w:r>
      <w:r>
        <w:t>is unused and MUST be ignored.</w:t>
      </w:r>
    </w:p>
    <w:p w:rsidR="00CE3267" w:rsidRDefault="008D4111">
      <w:r>
        <w:rPr>
          <w:b/>
        </w:rPr>
        <w:t>line_spacing</w:t>
      </w:r>
      <w:r>
        <w:t xml:space="preserve"> is an xsd:double (</w:t>
      </w:r>
      <w:hyperlink r:id="rId73">
        <w:r>
          <w:rPr>
            <w:rStyle w:val="Hyperlink"/>
          </w:rPr>
          <w:t>[XMLSCHEMA2]</w:t>
        </w:r>
      </w:hyperlink>
      <w:r>
        <w:t xml:space="preserve"> section 3.2.5) that specifies the distance between lines, as a factor of the value of the </w:t>
      </w:r>
      <w:r>
        <w:rPr>
          <w:b/>
        </w:rPr>
        <w:t>FontSize</w:t>
      </w:r>
      <w:r>
        <w:t xml:space="preserve"> attribute in the child </w:t>
      </w:r>
      <w:r>
        <w:rPr>
          <w:b/>
        </w:rPr>
        <w:t>Run</w:t>
      </w:r>
      <w:r>
        <w:t xml:space="preserve"> element.</w:t>
      </w:r>
    </w:p>
    <w:p w:rsidR="00CE3267" w:rsidRDefault="008D4111">
      <w:r>
        <w:rPr>
          <w:b/>
        </w:rPr>
        <w:t>margin_left</w:t>
      </w:r>
      <w:r>
        <w:t xml:space="preserve"> is an xsd:double ([XMLSCHEMA2] section 3.2.5) that specifies the distance in in</w:t>
      </w:r>
      <w:r>
        <w:t>ches between the left edge of the glyph canvas and the left edge of the space occupied by the text glyphs.</w:t>
      </w:r>
    </w:p>
    <w:p w:rsidR="00CE3267" w:rsidRDefault="008D4111">
      <w:r>
        <w:rPr>
          <w:b/>
        </w:rPr>
        <w:t>margin_right</w:t>
      </w:r>
      <w:r>
        <w:t xml:space="preserve"> is an xsd:double ([XMLSCHEMA2] section 3.2.5) that specifies the distance in inches between the right edge of the glyph canvas and the r</w:t>
      </w:r>
      <w:r>
        <w:t>ight edge of the space occupied by the text glyphs.</w:t>
      </w:r>
    </w:p>
    <w:p w:rsidR="00CE3267" w:rsidRDefault="008D4111">
      <w:r>
        <w:rPr>
          <w:b/>
        </w:rPr>
        <w:t>margin_top</w:t>
      </w:r>
      <w:r>
        <w:t xml:space="preserve"> is an xsd:double ([XMLSCHEMA2] section 3.2.5) that specifies the distance in inches between the top edge of the glyph canvas and the top edge of the space occupied by the text glyphs.</w:t>
      </w:r>
    </w:p>
    <w:p w:rsidR="00CE3267" w:rsidRDefault="008D4111">
      <w:r>
        <w:rPr>
          <w:b/>
        </w:rPr>
        <w:t>margin_bottom</w:t>
      </w:r>
      <w:r>
        <w:t xml:space="preserve"> is an xsd:double ([XMLSCHEMA2] section 3.2.5) that specifies the distance in inches between the bottom edge of the glyph canvas and the bottom edge of the space occupied by the text glyphs.</w:t>
      </w:r>
    </w:p>
    <w:p w:rsidR="00CE3267" w:rsidRDefault="008D4111">
      <w:pPr>
        <w:pStyle w:val="Heading5"/>
      </w:pPr>
      <w:bookmarkStart w:id="236" w:name="section_8a573079d4b14123825dcb299f45d6b0"/>
      <w:bookmarkStart w:id="237" w:name="_Toc79556287"/>
      <w:r>
        <w:t>Text Run</w:t>
      </w:r>
      <w:bookmarkEnd w:id="236"/>
      <w:bookmarkEnd w:id="237"/>
      <w:r>
        <w:fldChar w:fldCharType="begin"/>
      </w:r>
      <w:r>
        <w:instrText xml:space="preserve"> XE "Elements:text:text run" </w:instrText>
      </w:r>
      <w:r>
        <w:fldChar w:fldCharType="end"/>
      </w:r>
    </w:p>
    <w:p w:rsidR="00CE3267" w:rsidRDefault="008D4111">
      <w:r>
        <w:t xml:space="preserve">A child </w:t>
      </w:r>
      <w:r>
        <w:rPr>
          <w:b/>
        </w:rPr>
        <w:t>Run</w:t>
      </w:r>
      <w:r>
        <w:t xml:space="preserve"> </w:t>
      </w:r>
      <w:r>
        <w:t xml:space="preserve">element of a </w:t>
      </w:r>
      <w:hyperlink w:anchor="Section_81df0650e4aa403abaa976490f1f9ab5" w:history="1">
        <w:r>
          <w:rPr>
            <w:rStyle w:val="Hyperlink"/>
          </w:rPr>
          <w:t>Text Model</w:t>
        </w:r>
      </w:hyperlink>
      <w:r>
        <w:t xml:space="preserve"> is called a Text Run.</w:t>
      </w:r>
    </w:p>
    <w:p w:rsidR="00CE3267" w:rsidRDefault="008D4111">
      <w:r>
        <w:t xml:space="preserve">The </w:t>
      </w:r>
      <w:r>
        <w:rPr>
          <w:b/>
        </w:rPr>
        <w:t>Name</w:t>
      </w:r>
      <w:r>
        <w:t xml:space="preserve"> attribute of each Text Run MUST be equal to the </w:t>
      </w:r>
      <w:r>
        <w:rPr>
          <w:b/>
        </w:rPr>
        <w:t>Name</w:t>
      </w:r>
      <w:r>
        <w:t xml:space="preserve"> attribute of the </w:t>
      </w:r>
      <w:hyperlink w:anchor="Section_9b45f00ef7384cfba633da8bca9b0af4" w:history="1">
        <w:r>
          <w:rPr>
            <w:rStyle w:val="Hyperlink"/>
          </w:rPr>
          <w:t>CT_TextRun</w:t>
        </w:r>
      </w:hyperlink>
      <w:r>
        <w:t xml:space="preserve"> child of the corresponding </w:t>
      </w:r>
      <w:hyperlink w:anchor="Section_80e46fba919845399e9b8c1147fccc25" w:history="1">
        <w:r>
          <w:rPr>
            <w:rStyle w:val="Hyperlink"/>
          </w:rPr>
          <w:t>CT_ShapeText</w:t>
        </w:r>
      </w:hyperlink>
      <w:r>
        <w:t xml:space="preserve"> element.</w:t>
      </w:r>
    </w:p>
    <w:p w:rsidR="00CE3267" w:rsidRDefault="008D4111">
      <w:r>
        <w:t xml:space="preserve">Each Text Run MUST have the attributes </w:t>
      </w:r>
      <w:r>
        <w:rPr>
          <w:b/>
        </w:rPr>
        <w:t>FontFamily</w:t>
      </w:r>
      <w:r>
        <w:t xml:space="preserve"> and </w:t>
      </w:r>
      <w:r>
        <w:rPr>
          <w:b/>
        </w:rPr>
        <w:t>FontSize</w:t>
      </w:r>
      <w:r>
        <w:t xml:space="preserve"> defined.</w:t>
      </w:r>
    </w:p>
    <w:p w:rsidR="00CE3267" w:rsidRDefault="008D4111">
      <w:r>
        <w:t xml:space="preserve">Each Text Run MUST NOT have a </w:t>
      </w:r>
      <w:r>
        <w:rPr>
          <w:b/>
        </w:rPr>
        <w:t>Run.FontWeight</w:t>
      </w:r>
      <w:r>
        <w:t xml:space="preserve"> or </w:t>
      </w:r>
      <w:r>
        <w:rPr>
          <w:b/>
        </w:rPr>
        <w:t>Run.FontStyle</w:t>
      </w:r>
      <w:r>
        <w:t xml:space="preserve"> child elemen</w:t>
      </w:r>
      <w:r>
        <w:t xml:space="preserve">t.  If the </w:t>
      </w:r>
      <w:r>
        <w:rPr>
          <w:b/>
        </w:rPr>
        <w:t>FontWeight</w:t>
      </w:r>
      <w:r>
        <w:t xml:space="preserve"> or </w:t>
      </w:r>
      <w:r>
        <w:rPr>
          <w:b/>
        </w:rPr>
        <w:t>FontStyle</w:t>
      </w:r>
      <w:r>
        <w:t xml:space="preserve"> properties are defined, they MUST be defined as attributes.</w:t>
      </w:r>
    </w:p>
    <w:p w:rsidR="00CE3267" w:rsidRDefault="008D4111">
      <w:pPr>
        <w:pStyle w:val="Heading4"/>
      </w:pPr>
      <w:bookmarkStart w:id="238" w:name="section_385a6cb3903347b3acca493e5b363057"/>
      <w:bookmarkStart w:id="239" w:name="_Toc79556288"/>
      <w:r>
        <w:t>Image Elements</w:t>
      </w:r>
      <w:bookmarkEnd w:id="238"/>
      <w:bookmarkEnd w:id="239"/>
      <w:r>
        <w:fldChar w:fldCharType="begin"/>
      </w:r>
      <w:r>
        <w:instrText xml:space="preserve"> XE "Image elements" </w:instrText>
      </w:r>
      <w:r>
        <w:fldChar w:fldCharType="end"/>
      </w:r>
    </w:p>
    <w:p w:rsidR="00CE3267" w:rsidRDefault="008D4111">
      <w:r>
        <w:t xml:space="preserve">An image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that contains one or more </w:t>
      </w:r>
      <w:r>
        <w:rPr>
          <w:b/>
        </w:rPr>
        <w:t>Image</w:t>
      </w:r>
      <w:r>
        <w:t xml:space="preserve"> elements whose source image can be updated by </w:t>
      </w:r>
      <w:hyperlink w:anchor="Section_1639b4e843e14d409531adf5c2fe8bbc" w:history="1">
        <w:r>
          <w:rPr>
            <w:rStyle w:val="Hyperlink"/>
          </w:rPr>
          <w:t>formula expressions</w:t>
        </w:r>
      </w:hyperlink>
      <w:r>
        <w:t xml:space="preserve">.  The </w:t>
      </w:r>
      <w:r>
        <w:rPr>
          <w:b/>
        </w:rPr>
        <w:t>Name</w:t>
      </w:r>
      <w:r>
        <w:t xml:space="preserve"> attribute of this </w:t>
      </w:r>
      <w:r>
        <w:rPr>
          <w:b/>
        </w:rPr>
        <w:t xml:space="preserve">Canvas </w:t>
      </w:r>
      <w:r>
        <w:t xml:space="preserve">MUST equal the value of a </w:t>
      </w:r>
      <w:r>
        <w:rPr>
          <w:b/>
        </w:rPr>
        <w:t>DefShapeID</w:t>
      </w:r>
      <w:r>
        <w:t xml:space="preserve"> attribute of a </w:t>
      </w:r>
      <w:hyperlink w:anchor="Section_52cb1fef11f541c5a70f89aec95917a0" w:history="1">
        <w:r>
          <w:rPr>
            <w:rStyle w:val="Hyperlink"/>
          </w:rPr>
          <w:t>CT_DataGraphicDef</w:t>
        </w:r>
      </w:hyperlink>
      <w:r>
        <w:t xml:space="preserve"> element in the DataGraphic XML part.</w:t>
      </w:r>
    </w:p>
    <w:p w:rsidR="00CE3267" w:rsidRDefault="008D4111">
      <w:r>
        <w:t xml:space="preserve">Each image element data graphic MUST have at least one child element of type </w:t>
      </w:r>
      <w:r>
        <w:rPr>
          <w:b/>
        </w:rPr>
        <w:t>Image</w:t>
      </w:r>
      <w:r>
        <w:t>.</w:t>
      </w:r>
    </w:p>
    <w:p w:rsidR="00CE3267" w:rsidRDefault="008D4111">
      <w:pPr>
        <w:pStyle w:val="Heading2"/>
      </w:pPr>
      <w:bookmarkStart w:id="240" w:name="section_e353d699f4bc454eaf7b20193355ee32"/>
      <w:bookmarkStart w:id="241" w:name="_Toc79556289"/>
      <w:r>
        <w:t>XML P</w:t>
      </w:r>
      <w:r>
        <w:t>arts</w:t>
      </w:r>
      <w:bookmarkEnd w:id="240"/>
      <w:bookmarkEnd w:id="241"/>
      <w:r>
        <w:fldChar w:fldCharType="begin"/>
      </w:r>
      <w:r>
        <w:instrText xml:space="preserve"> XE "Structures:XML parts" </w:instrText>
      </w:r>
      <w:r>
        <w:fldChar w:fldCharType="end"/>
      </w:r>
      <w:r>
        <w:fldChar w:fldCharType="begin"/>
      </w:r>
      <w:r>
        <w:instrText xml:space="preserve"> XE "XML parts" </w:instrText>
      </w:r>
      <w:r>
        <w:fldChar w:fldCharType="end"/>
      </w:r>
    </w:p>
    <w:p w:rsidR="00CE3267" w:rsidRDefault="008D4111">
      <w:r>
        <w:t xml:space="preserve"> </w:t>
      </w:r>
    </w:p>
    <w:p w:rsidR="00CE3267" w:rsidRDefault="008D4111">
      <w:pPr>
        <w:pStyle w:val="Heading3"/>
      </w:pPr>
      <w:bookmarkStart w:id="242" w:name="section_057509dc724345f7ae1b46a2e25f522f"/>
      <w:bookmarkStart w:id="243" w:name="_Toc79556290"/>
      <w:r>
        <w:lastRenderedPageBreak/>
        <w:t>Introduction</w:t>
      </w:r>
      <w:bookmarkEnd w:id="242"/>
      <w:bookmarkEnd w:id="243"/>
      <w:r>
        <w:fldChar w:fldCharType="begin"/>
      </w:r>
      <w:r>
        <w:instrText xml:space="preserve"> XE "XML parts:introduction" </w:instrText>
      </w:r>
      <w:r>
        <w:fldChar w:fldCharType="end"/>
      </w:r>
    </w:p>
    <w:p w:rsidR="00CE3267" w:rsidRDefault="008D4111">
      <w:r>
        <w:t xml:space="preserve">The following sections specify the structure of the XML </w:t>
      </w:r>
      <w:hyperlink w:anchor="Section_66eb42ec5ca8459696291233020c701f" w:history="1">
        <w:r>
          <w:rPr>
            <w:rStyle w:val="Hyperlink"/>
          </w:rPr>
          <w:t>parts</w:t>
        </w:r>
      </w:hyperlink>
      <w:r>
        <w:t xml:space="preserve"> that are in the ZIP archive of the "</w:t>
      </w:r>
      <w:r>
        <w:t xml:space="preserve">VisioServerData" </w:t>
      </w:r>
      <w:hyperlink w:anchor="Section_1fc77f54c9d74549aca5a7bed511c016" w:history="1">
        <w:r>
          <w:rPr>
            <w:rStyle w:val="Hyperlink"/>
          </w:rPr>
          <w:t>stream</w:t>
        </w:r>
      </w:hyperlink>
      <w:r>
        <w:t>.</w:t>
      </w:r>
    </w:p>
    <w:p w:rsidR="00CE3267" w:rsidRDefault="008D4111">
      <w:pPr>
        <w:pStyle w:val="Heading3"/>
      </w:pPr>
      <w:bookmarkStart w:id="244" w:name="section_2c93e85a56504f499b49db4ecd19f55e"/>
      <w:bookmarkStart w:id="245" w:name="_Toc79556291"/>
      <w:r>
        <w:t>App XML Part</w:t>
      </w:r>
      <w:bookmarkEnd w:id="244"/>
      <w:bookmarkEnd w:id="245"/>
      <w:r>
        <w:fldChar w:fldCharType="begin"/>
      </w:r>
      <w:r>
        <w:instrText xml:space="preserve"> XE "XML parts:app"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the properties of the document. App Schema, see section </w:t>
      </w:r>
      <w:hyperlink w:anchor="Section_ebbad19a77c24cf0974c080cc65c0407" w:history="1">
        <w:r>
          <w:rPr>
            <w:rStyle w:val="Hyperlink"/>
          </w:rPr>
          <w:t>5.1</w:t>
        </w:r>
      </w:hyperlink>
      <w:r>
        <w:t>.</w:t>
      </w:r>
    </w:p>
    <w:p w:rsidR="00CE3267" w:rsidRDefault="008D4111">
      <w:pPr>
        <w:pStyle w:val="Heading3"/>
      </w:pPr>
      <w:bookmarkStart w:id="246" w:name="section_f1f650910bf743349e3327acea61c645"/>
      <w:bookmarkStart w:id="247" w:name="_Toc79556292"/>
      <w:r>
        <w:t>Core XML Part</w:t>
      </w:r>
      <w:bookmarkEnd w:id="246"/>
      <w:bookmarkEnd w:id="247"/>
      <w:r>
        <w:fldChar w:fldCharType="begin"/>
      </w:r>
      <w:r>
        <w:instrText xml:space="preserve"> XE "XML parts:core" </w:instrText>
      </w:r>
      <w:r>
        <w:fldChar w:fldCharType="end"/>
      </w:r>
    </w:p>
    <w:p w:rsidR="00CE3267" w:rsidRDefault="008D4111">
      <w:r>
        <w:t xml:space="preserve">An optional </w:t>
      </w:r>
      <w:hyperlink w:anchor="Section_66eb42ec5ca8459696291233020c701f" w:history="1">
        <w:r>
          <w:rPr>
            <w:rStyle w:val="Hyperlink"/>
          </w:rPr>
          <w:t>part</w:t>
        </w:r>
      </w:hyperlink>
      <w:r>
        <w:t xml:space="preserve"> that specifies additional properties of the document.</w:t>
      </w:r>
    </w:p>
    <w:p w:rsidR="00CE3267" w:rsidRDefault="008D4111">
      <w:pPr>
        <w:pStyle w:val="Heading3"/>
      </w:pPr>
      <w:bookmarkStart w:id="248" w:name="section_311514cd8ef444c9ab42562671155333"/>
      <w:bookmarkStart w:id="249" w:name="_Toc79556293"/>
      <w:r>
        <w:t>DataBinding XML Part</w:t>
      </w:r>
      <w:bookmarkEnd w:id="248"/>
      <w:bookmarkEnd w:id="249"/>
      <w:r>
        <w:fldChar w:fldCharType="begin"/>
      </w:r>
      <w:r>
        <w:instrText xml:space="preserve"> XE</w:instrText>
      </w:r>
      <w:r>
        <w:instrText xml:space="preserve"> "XML parts:DataBinding"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the </w:t>
      </w:r>
      <w:hyperlink w:anchor="Section_b9b194892da24d77a8a51c99bb866fe1" w:history="1">
        <w:r>
          <w:rPr>
            <w:rStyle w:val="Hyperlink"/>
          </w:rPr>
          <w:t>data binding</w:t>
        </w:r>
      </w:hyperlink>
      <w:r>
        <w:t xml:space="preserve"> information that is used to link external data to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of the document.</w:t>
      </w:r>
    </w:p>
    <w:p w:rsidR="00CE3267" w:rsidRDefault="008D4111">
      <w:pPr>
        <w:pStyle w:val="Heading4"/>
      </w:pPr>
      <w:bookmarkStart w:id="250" w:name="section_1d94b30fcc794f4f83a7869e0a6b09b0"/>
      <w:bookmarkStart w:id="251" w:name="_Toc79556294"/>
      <w:r>
        <w:t>Global Elements</w:t>
      </w:r>
      <w:bookmarkEnd w:id="250"/>
      <w:bookmarkEnd w:id="251"/>
    </w:p>
    <w:p w:rsidR="00CE3267" w:rsidRDefault="008D4111">
      <w:pPr>
        <w:pStyle w:val="Heading5"/>
      </w:pPr>
      <w:bookmarkStart w:id="252" w:name="section_78da47b061264b4388ca71683d5dd702"/>
      <w:bookmarkStart w:id="253" w:name="_Toc79556295"/>
      <w:r>
        <w:t>BindingConnections</w:t>
      </w:r>
      <w:bookmarkEnd w:id="252"/>
      <w:bookmarkEnd w:id="253"/>
      <w:r>
        <w:fldChar w:fldCharType="begin"/>
      </w:r>
      <w:r>
        <w:instrText xml:space="preserve"> XE "Elements:global:BindingConnections" </w:instrText>
      </w:r>
      <w:r>
        <w:fldChar w:fldCharType="end"/>
      </w:r>
    </w:p>
    <w:p w:rsidR="00CE3267" w:rsidRDefault="008D4111">
      <w:bookmarkStart w:id="254" w:name="CC_5666de87000000000000000000000000"/>
      <w:bookmarkEnd w:id="254"/>
      <w:r>
        <w:t xml:space="preserve">A </w:t>
      </w:r>
      <w:hyperlink w:anchor="Section_4fc00ba8f24243b69cc791796bc6c238">
        <w:r>
          <w:rPr>
            <w:rStyle w:val="Hyperlink"/>
          </w:rPr>
          <w:t>CT_BindingConnections</w:t>
        </w:r>
      </w:hyperlink>
      <w:r>
        <w:t xml:space="preserve"> element.</w:t>
      </w:r>
    </w:p>
    <w:p w:rsidR="00CE3267" w:rsidRDefault="008D4111">
      <w:r>
        <w:t>The following W3C XML Schema (</w:t>
      </w:r>
      <w:hyperlink r:id="rId74">
        <w:r>
          <w:rPr>
            <w:rStyle w:val="Hyperlink"/>
          </w:rPr>
          <w:t>[XMLSCHEMA1]</w:t>
        </w:r>
      </w:hyperlink>
      <w:r>
        <w:t xml:space="preserve"> section 2.1) fragment specifies the contents of this element.</w:t>
      </w:r>
    </w:p>
    <w:p w:rsidR="00CE3267" w:rsidRDefault="008D4111">
      <w:pPr>
        <w:pStyle w:val="Code"/>
      </w:pPr>
      <w:r>
        <w:t>&lt;xsd:element name="BindingCo</w:t>
      </w:r>
      <w:r>
        <w:t>nnections" type="CT_BindingConnections"/&gt;</w:t>
      </w:r>
    </w:p>
    <w:p w:rsidR="00CE3267" w:rsidRDefault="008D4111">
      <w:pPr>
        <w:pStyle w:val="Heading4"/>
      </w:pPr>
      <w:bookmarkStart w:id="255" w:name="section_29c0ab9ef93444818c94b399130b16ec"/>
      <w:bookmarkStart w:id="256" w:name="_Toc79556296"/>
      <w:r>
        <w:t>Complex Types</w:t>
      </w:r>
      <w:bookmarkEnd w:id="255"/>
      <w:bookmarkEnd w:id="256"/>
    </w:p>
    <w:p w:rsidR="00CE3267" w:rsidRDefault="008D4111">
      <w:pPr>
        <w:pStyle w:val="Heading5"/>
      </w:pPr>
      <w:bookmarkStart w:id="257" w:name="section_72fa7d7e26164b8bbb1b3b72453e0462"/>
      <w:bookmarkStart w:id="258" w:name="_Toc79556297"/>
      <w:r>
        <w:t>CT_PrimaryKeyValue</w:t>
      </w:r>
      <w:bookmarkEnd w:id="257"/>
      <w:bookmarkEnd w:id="258"/>
      <w:r>
        <w:fldChar w:fldCharType="begin"/>
      </w:r>
      <w:r>
        <w:instrText xml:space="preserve"> XE "Complex types:CT_PrimaryKeyValue" </w:instrText>
      </w:r>
      <w:r>
        <w:fldChar w:fldCharType="end"/>
      </w:r>
    </w:p>
    <w:p w:rsidR="00CE3267" w:rsidRDefault="008D4111">
      <w:r>
        <w:rPr>
          <w:i/>
        </w:rPr>
        <w:t xml:space="preserve">Referenced by: </w:t>
      </w:r>
      <w:hyperlink w:anchor="Section_37d1d095aebc4480b1cf30acc6990811">
        <w:r>
          <w:rPr>
            <w:rStyle w:val="Hyperlink"/>
          </w:rPr>
          <w:t>CT_PrimaryKeyValues</w:t>
        </w:r>
      </w:hyperlink>
    </w:p>
    <w:p w:rsidR="00CE3267" w:rsidRDefault="008D4111">
      <w:bookmarkStart w:id="259" w:name="CC_335f3204000000000000000000000000"/>
      <w:bookmarkEnd w:id="259"/>
      <w:r>
        <w:t xml:space="preserve">The </w:t>
      </w:r>
      <w:r>
        <w:rPr>
          <w:b/>
        </w:rPr>
        <w:t>CT_PrimaryKeyValue</w:t>
      </w:r>
      <w:r>
        <w:t xml:space="preserve"> complex type specif</w:t>
      </w:r>
      <w:r>
        <w:t xml:space="preserve">ies the value of one component of the </w:t>
      </w:r>
      <w:hyperlink w:anchor="gt_e4d8c530-39c1-4fc6-8ccc-8d51a221158d">
        <w:r>
          <w:rPr>
            <w:rStyle w:val="HyperlinkGreen"/>
            <w:b/>
          </w:rPr>
          <w:t>primary key</w:t>
        </w:r>
      </w:hyperlink>
      <w:r>
        <w:t xml:space="preserve"> in a </w:t>
      </w:r>
      <w:hyperlink w:anchor="Section_d7cde52f3fed4fd6a692ad6ecb672ed2" w:history="1">
        <w:r>
          <w:rPr>
            <w:rStyle w:val="Hyperlink"/>
          </w:rPr>
          <w:t>recordset</w:t>
        </w:r>
      </w:hyperlink>
      <w:r>
        <w:t>.</w:t>
      </w:r>
    </w:p>
    <w:p w:rsidR="00CE3267" w:rsidRDefault="008D4111">
      <w:r>
        <w:rPr>
          <w:i/>
        </w:rPr>
        <w:t>Attributes:</w:t>
      </w:r>
    </w:p>
    <w:p w:rsidR="00CE3267" w:rsidRDefault="008D4111">
      <w:bookmarkStart w:id="260" w:name="CC_61de56eb000000000000000000000000"/>
      <w:bookmarkEnd w:id="260"/>
      <w:r>
        <w:rPr>
          <w:b/>
        </w:rPr>
        <w:t xml:space="preserve">Value : </w:t>
      </w:r>
      <w:r>
        <w:t>An xsd:string (</w:t>
      </w:r>
      <w:hyperlink r:id="rId75">
        <w:r>
          <w:rPr>
            <w:rStyle w:val="Hyperlink"/>
          </w:rPr>
          <w:t>[XMLSCHEMA2]</w:t>
        </w:r>
      </w:hyperlink>
      <w:r>
        <w:t xml:space="preserve"> section 3.2.1) attribute that specifies the value of a </w:t>
      </w:r>
      <w:hyperlink w:anchor="gt_f819dd42-7f44-4613-8231-d5ad47f2bbcc">
        <w:r>
          <w:rPr>
            <w:rStyle w:val="HyperlinkGreen"/>
            <w:b/>
          </w:rPr>
          <w:t>field</w:t>
        </w:r>
      </w:hyperlink>
      <w:r>
        <w:t xml:space="preserve"> that is a component of the primary key.</w:t>
      </w:r>
    </w:p>
    <w:p w:rsidR="00CE3267" w:rsidRDefault="008D4111">
      <w:r>
        <w:t xml:space="preserve">The following </w:t>
      </w:r>
      <w:r>
        <w:t>W3C XML Schema (</w:t>
      </w:r>
      <w:hyperlink r:id="rId76">
        <w:r>
          <w:rPr>
            <w:rStyle w:val="Hyperlink"/>
          </w:rPr>
          <w:t>[XMLSCHEMA1]</w:t>
        </w:r>
      </w:hyperlink>
      <w:r>
        <w:t xml:space="preserve"> section 2.1) fragment specifies the contents of this complex type.</w:t>
      </w:r>
    </w:p>
    <w:p w:rsidR="00CE3267" w:rsidRDefault="008D4111">
      <w:pPr>
        <w:pStyle w:val="Code"/>
      </w:pPr>
      <w:r>
        <w:t>&lt;xsd:complexType name="CT_PrimaryKeyValue"&gt;</w:t>
      </w:r>
    </w:p>
    <w:p w:rsidR="00CE3267" w:rsidRDefault="008D4111">
      <w:pPr>
        <w:pStyle w:val="Code"/>
      </w:pPr>
      <w:r>
        <w:t xml:space="preserve">  &lt;xsd:attribute name="Value" type="xsd:string"/&gt;</w:t>
      </w:r>
    </w:p>
    <w:p w:rsidR="00CE3267" w:rsidRDefault="008D4111">
      <w:pPr>
        <w:pStyle w:val="Code"/>
      </w:pPr>
      <w:r>
        <w:t>&lt;</w:t>
      </w:r>
      <w:r>
        <w:t>/xsd:complexType&gt;</w:t>
      </w:r>
    </w:p>
    <w:p w:rsidR="00CE3267" w:rsidRDefault="008D4111">
      <w:pPr>
        <w:pStyle w:val="Heading5"/>
      </w:pPr>
      <w:bookmarkStart w:id="261" w:name="section_37d1d095aebc4480b1cf30acc6990811"/>
      <w:bookmarkStart w:id="262" w:name="_Toc79556298"/>
      <w:r>
        <w:t>CT_PrimaryKeyValues</w:t>
      </w:r>
      <w:bookmarkEnd w:id="261"/>
      <w:bookmarkEnd w:id="262"/>
      <w:r>
        <w:fldChar w:fldCharType="begin"/>
      </w:r>
      <w:r>
        <w:instrText xml:space="preserve"> XE "Complex types:CT_PrimaryKeyValues" </w:instrText>
      </w:r>
      <w:r>
        <w:fldChar w:fldCharType="end"/>
      </w:r>
    </w:p>
    <w:p w:rsidR="00CE3267" w:rsidRDefault="008D4111">
      <w:r>
        <w:rPr>
          <w:i/>
        </w:rPr>
        <w:t xml:space="preserve">Referenced by: </w:t>
      </w:r>
      <w:hyperlink w:anchor="Section_5ad7ddf78438400abe979591e0cca24a">
        <w:r>
          <w:rPr>
            <w:rStyle w:val="Hyperlink"/>
          </w:rPr>
          <w:t>CT_Binding</w:t>
        </w:r>
      </w:hyperlink>
    </w:p>
    <w:p w:rsidR="00CE3267" w:rsidRDefault="008D4111">
      <w:bookmarkStart w:id="263" w:name="CC_de5f756b000000000000000000000000"/>
      <w:bookmarkEnd w:id="263"/>
      <w:r>
        <w:lastRenderedPageBreak/>
        <w:t xml:space="preserve">The </w:t>
      </w:r>
      <w:r>
        <w:rPr>
          <w:b/>
        </w:rPr>
        <w:t>CT_PrimaryKeyValues</w:t>
      </w:r>
      <w:r>
        <w:t xml:space="preserve"> complex type specifies the values of all the components of the </w:t>
      </w:r>
      <w:hyperlink w:anchor="gt_e4d8c530-39c1-4fc6-8ccc-8d51a221158d">
        <w:r>
          <w:rPr>
            <w:rStyle w:val="HyperlinkGreen"/>
            <w:b/>
          </w:rPr>
          <w:t>primary key</w:t>
        </w:r>
      </w:hyperlink>
      <w:r>
        <w:t xml:space="preserve"> of the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264" w:name="CC_e47eb01a000000000000000000000000"/>
      <w:bookmarkEnd w:id="264"/>
      <w:r>
        <w:rPr>
          <w:b/>
        </w:rPr>
        <w:t>Primary</w:t>
      </w:r>
      <w:r>
        <w:rPr>
          <w:b/>
        </w:rPr>
        <w:t xml:space="preserve">Key : </w:t>
      </w:r>
      <w:r>
        <w:t xml:space="preserve">A list of </w:t>
      </w:r>
      <w:hyperlink w:anchor="Section_72fa7d7e26164b8bbb1b3b72453e0462" w:history="1">
        <w:r>
          <w:rPr>
            <w:rStyle w:val="Hyperlink"/>
          </w:rPr>
          <w:t>CT_PrimaryKeyValue</w:t>
        </w:r>
      </w:hyperlink>
      <w:r>
        <w:t xml:space="preserve"> elements. The count and the order of the CT_PrimaryKeyValue elements in this list MUST match the </w:t>
      </w:r>
      <w:r>
        <w:rPr>
          <w:b/>
        </w:rPr>
        <w:t>PrimaryKeys.PrimaryKey</w:t>
      </w:r>
      <w:r>
        <w:t xml:space="preserve"> child elements of its containing </w:t>
      </w:r>
      <w:hyperlink w:anchor="Section_09771dd2110c41e9ad2b609514a2c79c" w:history="1">
        <w:r>
          <w:rPr>
            <w:rStyle w:val="Hyperlink"/>
          </w:rPr>
          <w:t>CT_DataRecordset</w:t>
        </w:r>
      </w:hyperlink>
      <w:r>
        <w:rPr>
          <w:rStyle w:val="Hyperlink"/>
        </w:rPr>
        <w:t>,</w:t>
      </w:r>
      <w:r>
        <w:t xml:space="preserve"> whose </w:t>
      </w:r>
      <w:r>
        <w:rPr>
          <w:b/>
        </w:rPr>
        <w:t>ID</w:t>
      </w:r>
      <w:r>
        <w:t xml:space="preserve"> attribute is equal to the</w:t>
      </w:r>
      <w:r>
        <w:rPr>
          <w:b/>
        </w:rPr>
        <w:t xml:space="preserve"> RecordsetID </w:t>
      </w:r>
      <w:r>
        <w:t>attribute</w:t>
      </w:r>
      <w:r>
        <w:rPr>
          <w:b/>
        </w:rPr>
        <w:t xml:space="preserve"> </w:t>
      </w:r>
      <w:r>
        <w:t xml:space="preserve">of this element’s containing </w:t>
      </w:r>
      <w:hyperlink w:anchor="Section_7692f89f4a9a4267b1b5ba319675ca62" w:history="1">
        <w:r>
          <w:rPr>
            <w:rStyle w:val="Hyperlink"/>
          </w:rPr>
          <w:t>CT_BindingConnection</w:t>
        </w:r>
      </w:hyperlink>
      <w:r>
        <w:t>.</w:t>
      </w:r>
    </w:p>
    <w:p w:rsidR="00CE3267" w:rsidRDefault="008D4111">
      <w:r>
        <w:t xml:space="preserve">The following W3C </w:t>
      </w:r>
      <w:r>
        <w:t>XML Schema (</w:t>
      </w:r>
      <w:hyperlink r:id="rId77">
        <w:r>
          <w:rPr>
            <w:rStyle w:val="Hyperlink"/>
          </w:rPr>
          <w:t>[XMLSCHEMA1]</w:t>
        </w:r>
      </w:hyperlink>
      <w:r>
        <w:t xml:space="preserve"> section 2.1) fragment specifies the contents of this complex type.</w:t>
      </w:r>
    </w:p>
    <w:p w:rsidR="00CE3267" w:rsidRDefault="008D4111">
      <w:pPr>
        <w:pStyle w:val="Code"/>
      </w:pPr>
      <w:r>
        <w:t>&lt;xsd:complexType name="CT_PrimaryKeyValues"&gt;</w:t>
      </w:r>
    </w:p>
    <w:p w:rsidR="00CE3267" w:rsidRDefault="008D4111">
      <w:pPr>
        <w:pStyle w:val="Code"/>
      </w:pPr>
      <w:r>
        <w:t xml:space="preserve">  &lt;xsd:sequence&gt;</w:t>
      </w:r>
    </w:p>
    <w:p w:rsidR="00CE3267" w:rsidRDefault="008D4111">
      <w:pPr>
        <w:pStyle w:val="Code"/>
      </w:pPr>
      <w:r>
        <w:t xml:space="preserve">    &lt;xsd:element name="PrimaryKey" mi</w:t>
      </w:r>
      <w:r>
        <w:t>nOccurs="1" maxOccurs="unbounded" type="CT_PrimaryKeyValue"/&gt;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265" w:name="section_5ad7ddf78438400abe979591e0cca24a"/>
      <w:bookmarkStart w:id="266" w:name="_Toc79556299"/>
      <w:r>
        <w:t>CT_Binding</w:t>
      </w:r>
      <w:bookmarkEnd w:id="265"/>
      <w:bookmarkEnd w:id="266"/>
      <w:r>
        <w:fldChar w:fldCharType="begin"/>
      </w:r>
      <w:r>
        <w:instrText xml:space="preserve"> XE "Complex types:CT_Binding" </w:instrText>
      </w:r>
      <w:r>
        <w:fldChar w:fldCharType="end"/>
      </w:r>
    </w:p>
    <w:p w:rsidR="00CE3267" w:rsidRDefault="008D4111">
      <w:r>
        <w:rPr>
          <w:i/>
        </w:rPr>
        <w:t xml:space="preserve">Referenced by: </w:t>
      </w:r>
      <w:hyperlink w:anchor="Section_096f1897249c40c487ba6023f438c74e">
        <w:r>
          <w:rPr>
            <w:rStyle w:val="Hyperlink"/>
          </w:rPr>
          <w:t>CT_Bindings</w:t>
        </w:r>
      </w:hyperlink>
    </w:p>
    <w:p w:rsidR="00CE3267" w:rsidRDefault="008D4111">
      <w:bookmarkStart w:id="267" w:name="CC_9cf50076000000000000000000000000"/>
      <w:bookmarkEnd w:id="267"/>
      <w:r>
        <w:t xml:space="preserve">The </w:t>
      </w:r>
      <w:r>
        <w:rPr>
          <w:b/>
        </w:rPr>
        <w:t>CT_Binding</w:t>
      </w:r>
      <w:r>
        <w:t xml:space="preserve"> complex type specifies a </w:t>
      </w:r>
      <w:hyperlink w:anchor="Section_d7cde52f3fed4fd6a692ad6ecb672ed2" w:history="1">
        <w:r>
          <w:rPr>
            <w:rStyle w:val="Hyperlink"/>
          </w:rPr>
          <w:t>recordset</w:t>
        </w:r>
      </w:hyperlink>
      <w:r>
        <w:t xml:space="preserv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CE3267" w:rsidRDefault="008D4111">
      <w:r>
        <w:rPr>
          <w:i/>
        </w:rPr>
        <w:t>Child El</w:t>
      </w:r>
      <w:r>
        <w:rPr>
          <w:i/>
        </w:rPr>
        <w:t>ements:</w:t>
      </w:r>
    </w:p>
    <w:p w:rsidR="00CE3267" w:rsidRDefault="008D4111">
      <w:bookmarkStart w:id="268" w:name="CC_e7dd5906000000000000000000000000"/>
      <w:bookmarkEnd w:id="268"/>
      <w:r>
        <w:rPr>
          <w:b/>
        </w:rPr>
        <w:t xml:space="preserve">PrimaryKeys : </w:t>
      </w:r>
      <w:r>
        <w:t xml:space="preserve">An optional </w:t>
      </w:r>
      <w:hyperlink w:anchor="Section_37d1d095aebc4480b1cf30acc6990811" w:history="1">
        <w:r>
          <w:rPr>
            <w:rStyle w:val="Hyperlink"/>
          </w:rPr>
          <w:t>CT_PrimaryKeyValues</w:t>
        </w:r>
      </w:hyperlink>
      <w:r>
        <w:t xml:space="preserve"> element which specifies the recordset row that is bound to a shape addressed using the </w:t>
      </w:r>
      <w:hyperlink w:anchor="Section_aebfb9093e8c4dbdb11c988bbd424388" w:history="1">
        <w:r>
          <w:rPr>
            <w:rStyle w:val="Hyperlink"/>
          </w:rPr>
          <w:t>primary key method</w:t>
        </w:r>
      </w:hyperlink>
      <w:r>
        <w:t xml:space="preserve">. If the </w:t>
      </w:r>
      <w:r>
        <w:rPr>
          <w:b/>
        </w:rPr>
        <w:t>Row</w:t>
      </w:r>
      <w:r>
        <w:t xml:space="preserve"> attribute exists, this element MUST NOT exist. If the </w:t>
      </w:r>
      <w:r>
        <w:rPr>
          <w:b/>
        </w:rPr>
        <w:t>Row</w:t>
      </w:r>
      <w:r>
        <w:t xml:space="preserve"> attribute does not exist, this element MUST exist.</w:t>
      </w:r>
    </w:p>
    <w:p w:rsidR="00CE3267" w:rsidRDefault="008D4111">
      <w:r>
        <w:rPr>
          <w:i/>
        </w:rPr>
        <w:t>Attributes:</w:t>
      </w:r>
    </w:p>
    <w:p w:rsidR="00CE3267" w:rsidRDefault="008D4111">
      <w:bookmarkStart w:id="269" w:name="CC_ebe6c262000000000000000000000000"/>
      <w:bookmarkEnd w:id="269"/>
      <w:r>
        <w:rPr>
          <w:b/>
        </w:rPr>
        <w:t xml:space="preserve">BindingID : </w:t>
      </w:r>
      <w:r>
        <w:t>An xsd:integer (</w:t>
      </w:r>
      <w:hyperlink r:id="rId78">
        <w:r>
          <w:rPr>
            <w:rStyle w:val="Hyperlink"/>
          </w:rPr>
          <w:t>[XMLSC</w:t>
        </w:r>
        <w:r>
          <w:rPr>
            <w:rStyle w:val="Hyperlink"/>
          </w:rPr>
          <w:t>HEMA2]</w:t>
        </w:r>
      </w:hyperlink>
      <w:r>
        <w:t xml:space="preserve"> section 3.3.13) attribute that specifies the identifier for this binding. It MUST be unique amongst all </w:t>
      </w:r>
      <w:r>
        <w:rPr>
          <w:b/>
        </w:rPr>
        <w:t>BindingID</w:t>
      </w:r>
      <w:r>
        <w:t xml:space="preserve"> attributes in the document.</w:t>
      </w:r>
    </w:p>
    <w:p w:rsidR="00CE3267" w:rsidRDefault="008D4111">
      <w:bookmarkStart w:id="270" w:name="CC_9585bbba000000000000000000000000"/>
      <w:bookmarkEnd w:id="270"/>
      <w:r>
        <w:rPr>
          <w:b/>
        </w:rPr>
        <w:t xml:space="preserve">Row : </w:t>
      </w:r>
      <w:r>
        <w:t xml:space="preserve"> An optional xsd:integer ([XMLSCHEMA2] section 3.3.13) attribute that specifies the one-based row num</w:t>
      </w:r>
      <w:r>
        <w:t xml:space="preserve">ber used to address a row using the </w:t>
      </w:r>
      <w:hyperlink w:anchor="Section_85d62e47587a4311aeb79b93ba288da6" w:history="1">
        <w:r>
          <w:rPr>
            <w:rStyle w:val="Hyperlink"/>
          </w:rPr>
          <w:t>row-order method</w:t>
        </w:r>
      </w:hyperlink>
      <w:r>
        <w:t xml:space="preserve">. If the </w:t>
      </w:r>
      <w:r>
        <w:rPr>
          <w:b/>
        </w:rPr>
        <w:t>PrimaryKeys</w:t>
      </w:r>
      <w:r>
        <w:t xml:space="preserve"> element exists, this attribute MUST NOT exist. If the </w:t>
      </w:r>
      <w:r>
        <w:rPr>
          <w:b/>
        </w:rPr>
        <w:t>PrimaryKeys</w:t>
      </w:r>
      <w:r>
        <w:t xml:space="preserve"> element does not exist, this attribute MUST exist.</w:t>
      </w:r>
    </w:p>
    <w:p w:rsidR="00CE3267" w:rsidRDefault="008D4111">
      <w:r>
        <w:t>The fo</w:t>
      </w:r>
      <w:r>
        <w:t>llowing W3C XML Schema (</w:t>
      </w:r>
      <w:hyperlink r:id="rId79">
        <w:r>
          <w:rPr>
            <w:rStyle w:val="Hyperlink"/>
          </w:rPr>
          <w:t>[XMLSCHEMA1]</w:t>
        </w:r>
      </w:hyperlink>
      <w:r>
        <w:t xml:space="preserve"> section 2.1) fragment specifies the contents of this complex type.</w:t>
      </w:r>
    </w:p>
    <w:p w:rsidR="00CE3267" w:rsidRDefault="008D4111">
      <w:pPr>
        <w:pStyle w:val="Code"/>
      </w:pPr>
      <w:r>
        <w:t>&lt;xsd:complexType name="CT_Binding"&gt;</w:t>
      </w:r>
    </w:p>
    <w:p w:rsidR="00CE3267" w:rsidRDefault="008D4111">
      <w:pPr>
        <w:pStyle w:val="Code"/>
      </w:pPr>
      <w:r>
        <w:t xml:space="preserve">  &lt;xsd:sequence&gt;</w:t>
      </w:r>
    </w:p>
    <w:p w:rsidR="00CE3267" w:rsidRDefault="008D4111">
      <w:pPr>
        <w:pStyle w:val="Code"/>
      </w:pPr>
      <w:r>
        <w:t xml:space="preserve">    &lt;xsd:element name="PrimaryKeys</w:t>
      </w:r>
      <w:r>
        <w:t>" minOccurs="0" maxOccurs="1" type="CT_PrimaryKeyValues"/&gt;</w:t>
      </w:r>
    </w:p>
    <w:p w:rsidR="00CE3267" w:rsidRDefault="008D4111">
      <w:pPr>
        <w:pStyle w:val="Code"/>
      </w:pPr>
      <w:r>
        <w:t xml:space="preserve">  &lt;/xsd:sequence&gt;</w:t>
      </w:r>
    </w:p>
    <w:p w:rsidR="00CE3267" w:rsidRDefault="008D4111">
      <w:pPr>
        <w:pStyle w:val="Code"/>
      </w:pPr>
      <w:r>
        <w:t xml:space="preserve">  &lt;xsd:attribute name="BindingID" type="xsd:integer"/&gt;</w:t>
      </w:r>
    </w:p>
    <w:p w:rsidR="00CE3267" w:rsidRDefault="008D4111">
      <w:pPr>
        <w:pStyle w:val="Code"/>
      </w:pPr>
      <w:r>
        <w:t xml:space="preserve">  &lt;xsd:attribute name="Row" type="xsd:integer" use="optional"/&gt;</w:t>
      </w:r>
    </w:p>
    <w:p w:rsidR="00CE3267" w:rsidRDefault="008D4111">
      <w:pPr>
        <w:pStyle w:val="Code"/>
      </w:pPr>
      <w:r>
        <w:t>&lt;/xsd:complexType&gt;</w:t>
      </w:r>
    </w:p>
    <w:p w:rsidR="00CE3267" w:rsidRDefault="008D4111">
      <w:pPr>
        <w:pStyle w:val="Heading5"/>
      </w:pPr>
      <w:bookmarkStart w:id="271" w:name="section_096f1897249c40c487ba6023f438c74e"/>
      <w:bookmarkStart w:id="272" w:name="_Toc79556300"/>
      <w:r>
        <w:t>CT_Bindings</w:t>
      </w:r>
      <w:bookmarkEnd w:id="271"/>
      <w:bookmarkEnd w:id="272"/>
      <w:r>
        <w:fldChar w:fldCharType="begin"/>
      </w:r>
      <w:r>
        <w:instrText xml:space="preserve"> XE "Complex types:CT_Bindings" </w:instrText>
      </w:r>
      <w:r>
        <w:fldChar w:fldCharType="end"/>
      </w:r>
    </w:p>
    <w:p w:rsidR="00CE3267" w:rsidRDefault="008D4111">
      <w:r>
        <w:rPr>
          <w:i/>
        </w:rPr>
        <w:t xml:space="preserve">Referenced by: </w:t>
      </w:r>
      <w:hyperlink w:anchor="Section_7692f89f4a9a4267b1b5ba319675ca62">
        <w:r>
          <w:rPr>
            <w:rStyle w:val="Hyperlink"/>
          </w:rPr>
          <w:t>CT_BindingConnection</w:t>
        </w:r>
      </w:hyperlink>
    </w:p>
    <w:p w:rsidR="00CE3267" w:rsidRDefault="008D4111">
      <w:bookmarkStart w:id="273" w:name="CC_be8c488d000000000000000000000000"/>
      <w:bookmarkEnd w:id="273"/>
      <w:r>
        <w:t xml:space="preserve">The </w:t>
      </w:r>
      <w:r>
        <w:rPr>
          <w:b/>
        </w:rPr>
        <w:t>CT_Bindings</w:t>
      </w:r>
      <w:r>
        <w:t xml:space="preserve"> complex type specifies all the </w:t>
      </w:r>
      <w:hyperlink w:anchor="gt_a87817fc-9b18-49a1-925e-9be9e1d92665">
        <w:r>
          <w:rPr>
            <w:rStyle w:val="HyperlinkGreen"/>
            <w:b/>
          </w:rPr>
          <w:t>rows</w:t>
        </w:r>
      </w:hyperlink>
      <w:r>
        <w:t xml:space="preserve"> in a </w:t>
      </w:r>
      <w:hyperlink w:anchor="Section_d7cde52f3fed4fd6a692ad6ecb672ed2" w:history="1">
        <w:r>
          <w:rPr>
            <w:rStyle w:val="Hyperlink"/>
          </w:rPr>
          <w:t>recordset</w:t>
        </w:r>
      </w:hyperlink>
      <w:r>
        <w:t xml:space="preserve"> that are bound to </w:t>
      </w:r>
      <w:hyperlink w:anchor="Section_6f93675ffa84476c92dd9d3f32d9b22b" w:history="1">
        <w:r>
          <w:rPr>
            <w:rStyle w:val="Hyperlink"/>
          </w:rPr>
          <w:t>shapes</w:t>
        </w:r>
      </w:hyperlink>
      <w:r>
        <w:t>.</w:t>
      </w:r>
    </w:p>
    <w:p w:rsidR="00CE3267" w:rsidRDefault="008D4111">
      <w:r>
        <w:rPr>
          <w:i/>
        </w:rPr>
        <w:t>Child Elements:</w:t>
      </w:r>
    </w:p>
    <w:p w:rsidR="00CE3267" w:rsidRDefault="008D4111">
      <w:bookmarkStart w:id="274" w:name="CC_f4d8bcc0000000000000000000000000"/>
      <w:bookmarkEnd w:id="274"/>
      <w:r>
        <w:rPr>
          <w:b/>
        </w:rPr>
        <w:lastRenderedPageBreak/>
        <w:t xml:space="preserve">Binding : </w:t>
      </w:r>
      <w:r>
        <w:t xml:space="preserve">A list of </w:t>
      </w:r>
      <w:hyperlink w:anchor="Section_5ad7ddf78438400abe979591e0cca24a">
        <w:r>
          <w:rPr>
            <w:rStyle w:val="Hyperlink"/>
          </w:rPr>
          <w:t>CT_B</w:t>
        </w:r>
        <w:r>
          <w:rPr>
            <w:rStyle w:val="Hyperlink"/>
          </w:rPr>
          <w:t>inding</w:t>
        </w:r>
      </w:hyperlink>
      <w:r>
        <w:t xml:space="preserve"> elements.</w:t>
      </w:r>
    </w:p>
    <w:p w:rsidR="00CE3267" w:rsidRDefault="008D4111">
      <w:r>
        <w:t>The following W3C XML Schema (</w:t>
      </w:r>
      <w:hyperlink r:id="rId80">
        <w:r>
          <w:rPr>
            <w:rStyle w:val="Hyperlink"/>
          </w:rPr>
          <w:t>[XMLSCHEMA1]</w:t>
        </w:r>
      </w:hyperlink>
      <w:r>
        <w:t xml:space="preserve"> section 2.1) fragment specifies the contents of this complex type.</w:t>
      </w:r>
    </w:p>
    <w:p w:rsidR="00CE3267" w:rsidRDefault="008D4111">
      <w:pPr>
        <w:pStyle w:val="Code"/>
      </w:pPr>
      <w:r>
        <w:t>&lt;xsd:complexType name="CT_Bindings"&gt;</w:t>
      </w:r>
    </w:p>
    <w:p w:rsidR="00CE3267" w:rsidRDefault="008D4111">
      <w:pPr>
        <w:pStyle w:val="Code"/>
      </w:pPr>
      <w:r>
        <w:t xml:space="preserve">  &lt;xsd:sequence&gt;</w:t>
      </w:r>
    </w:p>
    <w:p w:rsidR="00CE3267" w:rsidRDefault="008D4111">
      <w:pPr>
        <w:pStyle w:val="Code"/>
      </w:pPr>
      <w:r>
        <w:t xml:space="preserve">    &lt;xsd:e</w:t>
      </w:r>
      <w:r>
        <w:t>lement name="Binding" minOccurs="1" maxOccurs="unbounded" type="CT_Binding"/&gt;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275" w:name="section_7692f89f4a9a4267b1b5ba319675ca62"/>
      <w:bookmarkStart w:id="276" w:name="_Toc79556301"/>
      <w:r>
        <w:t>CT_BindingConnection</w:t>
      </w:r>
      <w:bookmarkEnd w:id="275"/>
      <w:bookmarkEnd w:id="276"/>
      <w:r>
        <w:fldChar w:fldCharType="begin"/>
      </w:r>
      <w:r>
        <w:instrText xml:space="preserve"> XE "Complex types:CT_BindingConnection" </w:instrText>
      </w:r>
      <w:r>
        <w:fldChar w:fldCharType="end"/>
      </w:r>
    </w:p>
    <w:p w:rsidR="00CE3267" w:rsidRDefault="008D4111">
      <w:r>
        <w:rPr>
          <w:i/>
        </w:rPr>
        <w:t xml:space="preserve">Referenced by: </w:t>
      </w:r>
      <w:hyperlink w:anchor="Section_4fc00ba8f24243b69cc791796bc6c238">
        <w:r>
          <w:rPr>
            <w:rStyle w:val="Hyperlink"/>
          </w:rPr>
          <w:t>CT_BindingConnections</w:t>
        </w:r>
      </w:hyperlink>
    </w:p>
    <w:p w:rsidR="00CE3267" w:rsidRDefault="008D4111">
      <w:bookmarkStart w:id="277" w:name="CC_577e704e000000000000000000000000"/>
      <w:bookmarkEnd w:id="277"/>
      <w:r>
        <w:t xml:space="preserve">The </w:t>
      </w:r>
      <w:r>
        <w:rPr>
          <w:b/>
        </w:rPr>
        <w:t>CT_BindingConnection</w:t>
      </w:r>
      <w:r>
        <w:t xml:space="preserve"> complex type specifies a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CE3267" w:rsidRDefault="008D4111">
      <w:r>
        <w:rPr>
          <w:i/>
        </w:rPr>
        <w:t>Child Elements:</w:t>
      </w:r>
    </w:p>
    <w:p w:rsidR="00CE3267" w:rsidRDefault="008D4111">
      <w:bookmarkStart w:id="278" w:name="CC_14b2dc2c000000000000000000000000"/>
      <w:bookmarkEnd w:id="278"/>
      <w:r>
        <w:rPr>
          <w:b/>
        </w:rPr>
        <w:t xml:space="preserve">Bindings : </w:t>
      </w:r>
      <w:r>
        <w:t xml:space="preserve">A </w:t>
      </w:r>
      <w:hyperlink w:anchor="Section_096f1897249c40c487ba6023f438c74e">
        <w:r>
          <w:rPr>
            <w:rStyle w:val="Hyperlink"/>
          </w:rPr>
          <w:t>CT_Bindings</w:t>
        </w:r>
      </w:hyperlink>
      <w:r>
        <w:t xml:space="preserve"> element.</w:t>
      </w:r>
    </w:p>
    <w:p w:rsidR="00CE3267" w:rsidRDefault="008D4111">
      <w:r>
        <w:rPr>
          <w:i/>
        </w:rPr>
        <w:t>Attributes:</w:t>
      </w:r>
    </w:p>
    <w:p w:rsidR="00CE3267" w:rsidRDefault="008D4111">
      <w:bookmarkStart w:id="279" w:name="CC_8017c296000000000000000000000000"/>
      <w:bookmarkEnd w:id="279"/>
      <w:r>
        <w:rPr>
          <w:b/>
        </w:rPr>
        <w:t xml:space="preserve">RecordsetID : </w:t>
      </w:r>
      <w:r>
        <w:t>An xsd:unsignedLong (</w:t>
      </w:r>
      <w:hyperlink r:id="rId81">
        <w:r>
          <w:rPr>
            <w:rStyle w:val="Hyperlink"/>
          </w:rPr>
          <w:t>[XMLSCHEMA2]</w:t>
        </w:r>
      </w:hyperlink>
      <w:r>
        <w:t xml:space="preserve"> section 3.3.21) attribute that specifies the identifier of the recordset. It MUST match an </w:t>
      </w:r>
      <w:r>
        <w:rPr>
          <w:b/>
        </w:rPr>
        <w:t>ID</w:t>
      </w:r>
      <w:r>
        <w:t xml:space="preserve"> attribute of a </w:t>
      </w:r>
      <w:hyperlink w:anchor="Section_09771dd2110c41e9ad2b609514a2c79c" w:history="1">
        <w:r>
          <w:rPr>
            <w:rStyle w:val="Hyperlink"/>
          </w:rPr>
          <w:t>CT_DataReco</w:t>
        </w:r>
        <w:r>
          <w:rPr>
            <w:rStyle w:val="Hyperlink"/>
          </w:rPr>
          <w:t>rdset</w:t>
        </w:r>
      </w:hyperlink>
      <w:r>
        <w:t xml:space="preserve"> element in the </w:t>
      </w:r>
      <w:hyperlink w:anchor="Section_c489eefb7a014941bc37a4d332e66dc8" w:history="1">
        <w:r>
          <w:rPr>
            <w:rStyle w:val="Hyperlink"/>
          </w:rPr>
          <w:t>DataConnection XML part</w:t>
        </w:r>
      </w:hyperlink>
      <w:r>
        <w:t>.</w:t>
      </w:r>
    </w:p>
    <w:p w:rsidR="00CE3267" w:rsidRDefault="008D4111">
      <w:r>
        <w:t>The following W3C XML Schema (</w:t>
      </w:r>
      <w:hyperlink r:id="rId82">
        <w:r>
          <w:rPr>
            <w:rStyle w:val="Hyperlink"/>
          </w:rPr>
          <w:t>[XMLSCHEMA1]</w:t>
        </w:r>
      </w:hyperlink>
      <w:r>
        <w:t xml:space="preserve"> section 2.1) fragment specifies the conten</w:t>
      </w:r>
      <w:r>
        <w:t>ts of this complex type.</w:t>
      </w:r>
    </w:p>
    <w:p w:rsidR="00CE3267" w:rsidRDefault="008D4111">
      <w:pPr>
        <w:pStyle w:val="Code"/>
      </w:pPr>
      <w:r>
        <w:t>&lt;xsd:complexType name="CT_BindingConnection"&gt;</w:t>
      </w:r>
    </w:p>
    <w:p w:rsidR="00CE3267" w:rsidRDefault="008D4111">
      <w:pPr>
        <w:pStyle w:val="Code"/>
      </w:pPr>
      <w:r>
        <w:t xml:space="preserve">  &lt;xsd:sequence&gt;</w:t>
      </w:r>
    </w:p>
    <w:p w:rsidR="00CE3267" w:rsidRDefault="008D4111">
      <w:pPr>
        <w:pStyle w:val="Code"/>
      </w:pPr>
      <w:r>
        <w:t xml:space="preserve">    &lt;xsd:element name="Bindings" minOccurs="1" maxOccurs="1" type="CT_Bindings"/&gt;</w:t>
      </w:r>
    </w:p>
    <w:p w:rsidR="00CE3267" w:rsidRDefault="008D4111">
      <w:pPr>
        <w:pStyle w:val="Code"/>
      </w:pPr>
      <w:r>
        <w:t xml:space="preserve">  &lt;/xsd:sequence&gt;</w:t>
      </w:r>
    </w:p>
    <w:p w:rsidR="00CE3267" w:rsidRDefault="008D4111">
      <w:pPr>
        <w:pStyle w:val="Code"/>
      </w:pPr>
      <w:r>
        <w:t xml:space="preserve">  &lt;xsd:attribute name="RecordsetID" type="xsd:unsignedLong"/&gt;</w:t>
      </w:r>
    </w:p>
    <w:p w:rsidR="00CE3267" w:rsidRDefault="008D4111">
      <w:pPr>
        <w:pStyle w:val="Code"/>
      </w:pPr>
      <w:r>
        <w:t>&lt;/xsd:</w:t>
      </w:r>
      <w:r>
        <w:t>complexType&gt;</w:t>
      </w:r>
    </w:p>
    <w:p w:rsidR="00CE3267" w:rsidRDefault="008D4111">
      <w:pPr>
        <w:pStyle w:val="Heading5"/>
      </w:pPr>
      <w:bookmarkStart w:id="280" w:name="section_4fc00ba8f24243b69cc791796bc6c238"/>
      <w:bookmarkStart w:id="281" w:name="_Toc79556302"/>
      <w:r>
        <w:t>CT_BindingConnections</w:t>
      </w:r>
      <w:bookmarkEnd w:id="280"/>
      <w:bookmarkEnd w:id="281"/>
      <w:r>
        <w:fldChar w:fldCharType="begin"/>
      </w:r>
      <w:r>
        <w:instrText xml:space="preserve"> XE "Complex types:CT_BindingConnections" </w:instrText>
      </w:r>
      <w:r>
        <w:fldChar w:fldCharType="end"/>
      </w:r>
    </w:p>
    <w:p w:rsidR="00CE3267" w:rsidRDefault="008D4111">
      <w:r>
        <w:rPr>
          <w:i/>
        </w:rPr>
        <w:t xml:space="preserve">Referenced by: </w:t>
      </w:r>
      <w:hyperlink w:anchor="Section_78da47b061264b4388ca71683d5dd702">
        <w:r>
          <w:rPr>
            <w:rStyle w:val="Hyperlink"/>
          </w:rPr>
          <w:t>BindingConnections</w:t>
        </w:r>
      </w:hyperlink>
    </w:p>
    <w:p w:rsidR="00CE3267" w:rsidRDefault="008D4111">
      <w:bookmarkStart w:id="282" w:name="CC_d923f1eb000000000000000000000000"/>
      <w:bookmarkEnd w:id="282"/>
      <w:r>
        <w:t xml:space="preserve">The </w:t>
      </w:r>
      <w:r>
        <w:rPr>
          <w:b/>
        </w:rPr>
        <w:t>CT_BindingConnections</w:t>
      </w:r>
      <w:r>
        <w:t xml:space="preserve"> complex type specifies all the </w:t>
      </w:r>
      <w:hyperlink w:anchor="Section_d7cde52f3fed4fd6a692ad6ecb672ed2" w:history="1">
        <w:r>
          <w:rPr>
            <w:rStyle w:val="Hyperlink"/>
          </w:rPr>
          <w:t>recordsets</w:t>
        </w:r>
      </w:hyperlink>
      <w:r>
        <w:t xml:space="preserve"> in the document that have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CE3267" w:rsidRDefault="008D4111">
      <w:r>
        <w:rPr>
          <w:i/>
        </w:rPr>
        <w:t>Child Elements:</w:t>
      </w:r>
    </w:p>
    <w:p w:rsidR="00CE3267" w:rsidRDefault="008D4111">
      <w:bookmarkStart w:id="283" w:name="CC_6cb01483000000000000000000000000"/>
      <w:bookmarkEnd w:id="283"/>
      <w:r>
        <w:rPr>
          <w:b/>
        </w:rPr>
        <w:t xml:space="preserve">BindingConnection : </w:t>
      </w:r>
      <w:r>
        <w:t xml:space="preserve">An optional list of </w:t>
      </w:r>
      <w:hyperlink w:anchor="Section_7692f89f4a9a4267b1b5ba319675ca62">
        <w:r>
          <w:rPr>
            <w:rStyle w:val="Hyperlink"/>
          </w:rPr>
          <w:t>CT_BindingConnection</w:t>
        </w:r>
      </w:hyperlink>
      <w:r>
        <w:t xml:space="preserve"> elements. CT_BindingConnection elements are not present if the shapes are not bound to data from recordsets.</w:t>
      </w:r>
    </w:p>
    <w:p w:rsidR="00CE3267" w:rsidRDefault="008D4111">
      <w:r>
        <w:t>The fol</w:t>
      </w:r>
      <w:r>
        <w:t>lowing W3C XML Schema (</w:t>
      </w:r>
      <w:hyperlink r:id="rId83">
        <w:r>
          <w:rPr>
            <w:rStyle w:val="Hyperlink"/>
          </w:rPr>
          <w:t>[XMLSCHEMA1]</w:t>
        </w:r>
      </w:hyperlink>
      <w:r>
        <w:t xml:space="preserve"> section 2.1) fragment specifies the contents of this complex type.</w:t>
      </w:r>
    </w:p>
    <w:p w:rsidR="00CE3267" w:rsidRDefault="008D4111">
      <w:pPr>
        <w:pStyle w:val="Code"/>
      </w:pPr>
      <w:r>
        <w:t>&lt;xsd:complexType name="CT_BindingConnections"&gt;</w:t>
      </w:r>
    </w:p>
    <w:p w:rsidR="00CE3267" w:rsidRDefault="008D4111">
      <w:pPr>
        <w:pStyle w:val="Code"/>
      </w:pPr>
      <w:r>
        <w:t xml:space="preserve">  &lt;xsd:sequence&gt;</w:t>
      </w:r>
    </w:p>
    <w:p w:rsidR="00CE3267" w:rsidRDefault="008D4111">
      <w:pPr>
        <w:pStyle w:val="Code"/>
      </w:pPr>
      <w:r>
        <w:t xml:space="preserve">    &lt;xsd:element name="B</w:t>
      </w:r>
      <w:r>
        <w:t>indingConnection" minOccurs="0" maxOccurs="unbounded" type="CT_BindingConnection"/&gt;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3"/>
      </w:pPr>
      <w:bookmarkStart w:id="284" w:name="section_c489eefb7a014941bc37a4d332e66dc8"/>
      <w:bookmarkStart w:id="285" w:name="_Toc79556303"/>
      <w:r>
        <w:lastRenderedPageBreak/>
        <w:t>DataConnection XML Part</w:t>
      </w:r>
      <w:bookmarkEnd w:id="284"/>
      <w:bookmarkEnd w:id="285"/>
      <w:r>
        <w:fldChar w:fldCharType="begin"/>
      </w:r>
      <w:r>
        <w:instrText xml:space="preserve"> XE "XML parts:DataConnection"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w:t>
      </w:r>
      <w:r>
        <w:t xml:space="preserve">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w:t>
      </w:r>
    </w:p>
    <w:p w:rsidR="00CE3267" w:rsidRDefault="008D4111">
      <w:pPr>
        <w:pStyle w:val="Heading4"/>
      </w:pPr>
      <w:bookmarkStart w:id="286" w:name="section_4a27d446ef3f43a89b0cc5092f3ed3c1"/>
      <w:bookmarkStart w:id="287" w:name="_Toc79556304"/>
      <w:r>
        <w:t>Global Elements</w:t>
      </w:r>
      <w:bookmarkEnd w:id="286"/>
      <w:bookmarkEnd w:id="287"/>
    </w:p>
    <w:p w:rsidR="00CE3267" w:rsidRDefault="008D4111">
      <w:pPr>
        <w:pStyle w:val="Heading5"/>
      </w:pPr>
      <w:bookmarkStart w:id="288" w:name="section_0b609eff79274eb5abc93b7c5c307d29"/>
      <w:bookmarkStart w:id="289" w:name="_Toc79556305"/>
      <w:r>
        <w:t>Conn</w:t>
      </w:r>
      <w:r>
        <w:t>ections</w:t>
      </w:r>
      <w:bookmarkEnd w:id="288"/>
      <w:bookmarkEnd w:id="289"/>
      <w:r>
        <w:fldChar w:fldCharType="begin"/>
      </w:r>
      <w:r>
        <w:instrText xml:space="preserve"> XE "Elements:global:Connections" </w:instrText>
      </w:r>
      <w:r>
        <w:fldChar w:fldCharType="end"/>
      </w:r>
    </w:p>
    <w:p w:rsidR="00CE3267" w:rsidRDefault="008D4111">
      <w:bookmarkStart w:id="290" w:name="CC_2ba7b5d8000000000000000000000000"/>
      <w:bookmarkEnd w:id="290"/>
      <w:r>
        <w:t xml:space="preserve">A </w:t>
      </w:r>
      <w:hyperlink w:anchor="Section_812ac2f1a2e94ace94f7e6fe2837009c">
        <w:r>
          <w:rPr>
            <w:rStyle w:val="Hyperlink"/>
          </w:rPr>
          <w:t>CT_Connections</w:t>
        </w:r>
      </w:hyperlink>
      <w:r>
        <w:t xml:space="preserve"> element.</w:t>
      </w:r>
    </w:p>
    <w:p w:rsidR="00CE3267" w:rsidRDefault="008D4111">
      <w:pPr>
        <w:pStyle w:val="Code"/>
      </w:pPr>
      <w:r>
        <w:t>&lt;xsd:element name="Connections" type="CT_Connections"/&gt;</w:t>
      </w:r>
    </w:p>
    <w:p w:rsidR="00CE3267" w:rsidRDefault="008D4111">
      <w:pPr>
        <w:pStyle w:val="Heading4"/>
      </w:pPr>
      <w:bookmarkStart w:id="291" w:name="section_1676426d2d9a44fe9cab10dbf5edbfe0"/>
      <w:bookmarkStart w:id="292" w:name="_Toc79556306"/>
      <w:r>
        <w:t>Complex Types</w:t>
      </w:r>
      <w:bookmarkEnd w:id="291"/>
      <w:bookmarkEnd w:id="292"/>
    </w:p>
    <w:p w:rsidR="00CE3267" w:rsidRDefault="008D4111">
      <w:pPr>
        <w:pStyle w:val="Heading5"/>
      </w:pPr>
      <w:bookmarkStart w:id="293" w:name="section_7e5607b6320948fa9f6dc172500e1dd7"/>
      <w:bookmarkStart w:id="294" w:name="_Toc79556307"/>
      <w:r>
        <w:t>CT_DataConnection</w:t>
      </w:r>
      <w:bookmarkEnd w:id="293"/>
      <w:bookmarkEnd w:id="294"/>
      <w:r>
        <w:fldChar w:fldCharType="begin"/>
      </w:r>
      <w:r>
        <w:instrText xml:space="preserve"> XE "Complex types:CT_DataConnection</w:instrText>
      </w:r>
      <w:r>
        <w:instrText xml:space="preserve">" </w:instrText>
      </w:r>
      <w:r>
        <w:fldChar w:fldCharType="end"/>
      </w:r>
    </w:p>
    <w:p w:rsidR="00CE3267" w:rsidRDefault="008D4111">
      <w:r>
        <w:rPr>
          <w:i/>
        </w:rPr>
        <w:t xml:space="preserve">Referenced by: </w:t>
      </w:r>
      <w:hyperlink w:anchor="Section_918bfb0865234923a664b44f66011e43">
        <w:r>
          <w:rPr>
            <w:rStyle w:val="Hyperlink"/>
          </w:rPr>
          <w:t>CT_DataConnections</w:t>
        </w:r>
      </w:hyperlink>
    </w:p>
    <w:p w:rsidR="00CE3267" w:rsidRDefault="008D4111">
      <w:bookmarkStart w:id="295" w:name="CC_23ec50e8000000000000000000000000"/>
      <w:bookmarkEnd w:id="295"/>
      <w:r>
        <w:t xml:space="preserve">The </w:t>
      </w:r>
      <w:r>
        <w:rPr>
          <w:b/>
        </w:rPr>
        <w:t>CT_DataConnection</w:t>
      </w:r>
      <w:r>
        <w:t xml:space="preserve"> complex type specifies a </w:t>
      </w:r>
      <w:hyperlink w:anchor="Section_28d3d364de644cada48144231aed4d7b" w:history="1">
        <w:r>
          <w:rPr>
            <w:rStyle w:val="Hyperlink"/>
          </w:rPr>
          <w:t>data connection</w:t>
        </w:r>
      </w:hyperlink>
      <w:r>
        <w:t>.</w:t>
      </w:r>
    </w:p>
    <w:p w:rsidR="00CE3267" w:rsidRDefault="008D4111">
      <w:r>
        <w:rPr>
          <w:i/>
        </w:rPr>
        <w:t>Attributes:</w:t>
      </w:r>
    </w:p>
    <w:p w:rsidR="00CE3267" w:rsidRDefault="008D4111">
      <w:bookmarkStart w:id="296" w:name="CC_309a32d4000000000000000000000000"/>
      <w:bookmarkEnd w:id="296"/>
      <w:r>
        <w:rPr>
          <w:b/>
        </w:rPr>
        <w:t xml:space="preserve">ID : </w:t>
      </w:r>
      <w:r>
        <w:t>An xsd:unsign</w:t>
      </w:r>
      <w:r>
        <w:t>edLong (</w:t>
      </w:r>
      <w:hyperlink r:id="rId84">
        <w:r>
          <w:rPr>
            <w:rStyle w:val="Hyperlink"/>
          </w:rPr>
          <w:t>[XMLSCHEMA2]</w:t>
        </w:r>
      </w:hyperlink>
      <w:r>
        <w:t xml:space="preserve"> section 3.3.21) attribute that specifies the identifier of a </w:t>
      </w:r>
      <w:r>
        <w:rPr>
          <w:b/>
        </w:rPr>
        <w:t>CT_DataConnection</w:t>
      </w:r>
      <w:r>
        <w:t xml:space="preserve">. It MUST be unique amongst all the </w:t>
      </w:r>
      <w:r>
        <w:rPr>
          <w:b/>
        </w:rPr>
        <w:t>DataConnection</w:t>
      </w:r>
      <w:r>
        <w:t xml:space="preserve"> child elements of the containing CT_DataC</w:t>
      </w:r>
      <w:r>
        <w:t>onnections.</w:t>
      </w:r>
    </w:p>
    <w:p w:rsidR="00CE3267" w:rsidRDefault="008D4111">
      <w:bookmarkStart w:id="297" w:name="CC_24056f7c000000000000000000000000"/>
      <w:bookmarkEnd w:id="297"/>
      <w:r>
        <w:rPr>
          <w:b/>
        </w:rPr>
        <w:t xml:space="preserve">ConnectionString : </w:t>
      </w:r>
      <w:r>
        <w:t xml:space="preserve"> An optional xsd:string ([XMLSCHEMA2] section 3.2.1) attribute that specifies the </w:t>
      </w:r>
      <w:hyperlink w:anchor="gt_03a9d0ca-2f10-4f3d-b910-052714a96f7d">
        <w:r>
          <w:rPr>
            <w:rStyle w:val="HyperlinkGreen"/>
            <w:b/>
          </w:rPr>
          <w:t>connection string</w:t>
        </w:r>
      </w:hyperlink>
      <w:r>
        <w:t xml:space="preserve"> to a </w:t>
      </w:r>
      <w:hyperlink w:anchor="gt_e091613c-6901-4874-b9b2-27273ead1075">
        <w:r>
          <w:rPr>
            <w:rStyle w:val="HyperlinkGreen"/>
            <w:b/>
          </w:rPr>
          <w:t>data source</w:t>
        </w:r>
      </w:hyperlink>
      <w:r>
        <w:t xml:space="preserve">. It MUST be a valid connection string as specified in </w:t>
      </w:r>
      <w:hyperlink r:id="rId85" w:anchor="Section_13b4e848b36c4b11acced6bf199d5391">
        <w:r>
          <w:rPr>
            <w:rStyle w:val="Hyperlink"/>
          </w:rPr>
          <w:t>[MS-ODBCSTR]</w:t>
        </w:r>
      </w:hyperlink>
      <w:r>
        <w:t>. The type of the data source specif</w:t>
      </w:r>
      <w:r>
        <w:t>ied in the connection string MUST be from the following table.</w:t>
      </w:r>
    </w:p>
    <w:tbl>
      <w:tblPr>
        <w:tblStyle w:val="Table-PacketDiagram"/>
        <w:tblW w:w="0" w:type="auto"/>
        <w:tblLook w:val="04A0" w:firstRow="1" w:lastRow="0" w:firstColumn="1" w:lastColumn="0" w:noHBand="0" w:noVBand="1"/>
      </w:tblPr>
      <w:tblGrid>
        <w:gridCol w:w="1306"/>
        <w:gridCol w:w="8082"/>
      </w:tblGrid>
      <w:tr w:rsidR="00CE3267" w:rsidTr="00CE3267">
        <w:trPr>
          <w:cnfStyle w:val="100000000000" w:firstRow="1" w:lastRow="0" w:firstColumn="0" w:lastColumn="0" w:oddVBand="0" w:evenVBand="0" w:oddHBand="0" w:evenHBand="0" w:firstRowFirstColumn="0" w:firstRowLastColumn="0" w:lastRowFirstColumn="0" w:lastRowLastColumn="0"/>
          <w:trHeight w:val="245"/>
        </w:trPr>
        <w:tc>
          <w:tcPr>
            <w:tcW w:w="1306" w:type="dxa"/>
          </w:tcPr>
          <w:p w:rsidR="00CE3267" w:rsidRDefault="008D4111">
            <w:pPr>
              <w:pStyle w:val="PacketDiagramHeaderText"/>
              <w:jc w:val="left"/>
            </w:pPr>
            <w:r>
              <w:t>Type of data source</w:t>
            </w:r>
          </w:p>
        </w:tc>
        <w:tc>
          <w:tcPr>
            <w:tcW w:w="8082" w:type="dxa"/>
          </w:tcPr>
          <w:p w:rsidR="00CE3267" w:rsidRDefault="008D4111">
            <w:pPr>
              <w:pStyle w:val="PacketDiagramHeaderText"/>
              <w:jc w:val="left"/>
            </w:pPr>
            <w:r>
              <w:t>Syntax</w:t>
            </w:r>
          </w:p>
        </w:tc>
      </w:tr>
      <w:tr w:rsidR="00CE3267" w:rsidTr="00CE3267">
        <w:trPr>
          <w:trHeight w:val="245"/>
        </w:trPr>
        <w:tc>
          <w:tcPr>
            <w:tcW w:w="1306" w:type="dxa"/>
          </w:tcPr>
          <w:p w:rsidR="00CE3267" w:rsidRDefault="008D4111">
            <w:pPr>
              <w:pStyle w:val="PacketDiagramBodyText"/>
              <w:jc w:val="left"/>
            </w:pPr>
            <w:hyperlink w:anchor="gt_333f4fb1-4882-48df-bce6-f9961b408f31">
              <w:r>
                <w:rPr>
                  <w:rStyle w:val="HyperlinkGreen"/>
                  <w:b/>
                </w:rPr>
                <w:t>OLE DB</w:t>
              </w:r>
            </w:hyperlink>
          </w:p>
        </w:tc>
        <w:tc>
          <w:tcPr>
            <w:tcW w:w="8082" w:type="dxa"/>
          </w:tcPr>
          <w:p w:rsidR="00CE3267" w:rsidRDefault="008D4111">
            <w:pPr>
              <w:pStyle w:val="PacketDiagramBodyText"/>
              <w:jc w:val="left"/>
            </w:pPr>
            <w:r>
              <w:t>MUST be a valid connection string as specified in [MS-ODBCSTR]</w:t>
            </w:r>
          </w:p>
        </w:tc>
      </w:tr>
      <w:tr w:rsidR="00CE3267" w:rsidTr="00CE3267">
        <w:trPr>
          <w:trHeight w:val="230"/>
        </w:trPr>
        <w:tc>
          <w:tcPr>
            <w:tcW w:w="1306" w:type="dxa"/>
          </w:tcPr>
          <w:p w:rsidR="00CE3267" w:rsidRDefault="008D4111">
            <w:pPr>
              <w:pStyle w:val="PacketDiagramBodyText"/>
              <w:jc w:val="left"/>
            </w:pPr>
            <w:hyperlink w:anchor="gt_7883fa02-8dc0-4154-894f-fe3a7bff153e">
              <w:r>
                <w:rPr>
                  <w:rStyle w:val="HyperlinkGreen"/>
                  <w:b/>
                </w:rPr>
                <w:t>ODBC</w:t>
              </w:r>
            </w:hyperlink>
          </w:p>
        </w:tc>
        <w:tc>
          <w:tcPr>
            <w:tcW w:w="8082" w:type="dxa"/>
          </w:tcPr>
          <w:p w:rsidR="00CE3267" w:rsidRDefault="008D4111">
            <w:pPr>
              <w:pStyle w:val="PacketDiagramBodyText"/>
              <w:jc w:val="left"/>
            </w:pPr>
            <w:r>
              <w:t>MUST be a valid connection string as specified in [MS-ODBCSTR]</w:t>
            </w:r>
          </w:p>
        </w:tc>
      </w:tr>
      <w:tr w:rsidR="00CE3267" w:rsidTr="00CE3267">
        <w:trPr>
          <w:trHeight w:val="230"/>
        </w:trPr>
        <w:tc>
          <w:tcPr>
            <w:tcW w:w="1306" w:type="dxa"/>
          </w:tcPr>
          <w:p w:rsidR="00CE3267" w:rsidRDefault="008D4111">
            <w:pPr>
              <w:pStyle w:val="PacketDiagramBodyText"/>
              <w:jc w:val="left"/>
            </w:pPr>
            <w:hyperlink w:anchor="gt_04ce231e-214c-44fd-b7ba-7cc19eee79bf">
              <w:r>
                <w:rPr>
                  <w:rStyle w:val="HyperlinkGreen"/>
                  <w:b/>
                </w:rPr>
                <w:t>List</w:t>
              </w:r>
            </w:hyperlink>
          </w:p>
        </w:tc>
        <w:tc>
          <w:tcPr>
            <w:tcW w:w="8082" w:type="dxa"/>
          </w:tcPr>
          <w:p w:rsidR="00CE3267" w:rsidRDefault="008D4111">
            <w:pPr>
              <w:pStyle w:val="PacketDiagramBodyText"/>
              <w:jc w:val="left"/>
            </w:pPr>
            <w:r>
              <w:t xml:space="preserve">MUST be in the following format: </w:t>
            </w:r>
          </w:p>
          <w:p w:rsidR="00CE3267" w:rsidRDefault="008D4111">
            <w:pPr>
              <w:pStyle w:val="PacketDiagramBodyText"/>
              <w:ind w:left="276"/>
              <w:jc w:val="left"/>
            </w:pPr>
            <w:r>
              <w:t>"PROVIDER=WSS;DATABASE=</w:t>
            </w:r>
            <w:r>
              <w:rPr>
                <w:i/>
              </w:rPr>
              <w:t>lis</w:t>
            </w:r>
            <w:r>
              <w:rPr>
                <w:i/>
              </w:rPr>
              <w:t>t URL</w:t>
            </w:r>
            <w:r>
              <w:t>;LIST={</w:t>
            </w:r>
            <w:r>
              <w:rPr>
                <w:i/>
              </w:rPr>
              <w:t>list GUID</w:t>
            </w:r>
            <w:r>
              <w:t>};</w:t>
            </w:r>
            <w:r>
              <w:rPr>
                <w:i/>
              </w:rPr>
              <w:t>viewparam</w:t>
            </w:r>
            <w:r>
              <w:t>"</w:t>
            </w:r>
          </w:p>
          <w:p w:rsidR="00CE3267" w:rsidRDefault="008D4111">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CE3267" w:rsidRDefault="008D4111">
            <w:pPr>
              <w:pStyle w:val="ListParagraph"/>
              <w:numPr>
                <w:ilvl w:val="0"/>
                <w:numId w:val="47"/>
              </w:numPr>
              <w:jc w:val="left"/>
            </w:pPr>
            <w:r>
              <w:rPr>
                <w:i/>
              </w:rPr>
              <w:t>list GUID</w:t>
            </w:r>
            <w:r>
              <w:t xml:space="preserve"> is the </w:t>
            </w:r>
            <w:hyperlink w:anchor="gt_f49694cc-c350-462d-ab8e-816f0103c6c1">
              <w:r>
                <w:rPr>
                  <w:rStyle w:val="HyperlinkGreen"/>
                  <w:b/>
                </w:rPr>
                <w:t>GUID</w:t>
              </w:r>
            </w:hyperlink>
            <w:r>
              <w:t xml:space="preserve"> of the list </w:t>
            </w:r>
          </w:p>
          <w:p w:rsidR="00CE3267" w:rsidRDefault="008D4111">
            <w:pPr>
              <w:pStyle w:val="ListParagraph"/>
              <w:numPr>
                <w:ilvl w:val="0"/>
                <w:numId w:val="47"/>
              </w:numPr>
              <w:jc w:val="left"/>
            </w:pPr>
            <w:r>
              <w:rPr>
                <w:i/>
              </w:rPr>
              <w:t xml:space="preserve">viewparam </w:t>
            </w:r>
            <w:r>
              <w:t>MUST be in the format "</w:t>
            </w:r>
            <w:r>
              <w:t>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 GUID</w:t>
            </w:r>
            <w:r>
              <w:t xml:space="preserve"> is the GUID of the view; otherwise, </w:t>
            </w:r>
            <w:r>
              <w:rPr>
                <w:i/>
              </w:rPr>
              <w:t xml:space="preserve">viewparam MUST </w:t>
            </w:r>
            <w:r>
              <w:t>be an empty string</w:t>
            </w:r>
          </w:p>
        </w:tc>
      </w:tr>
      <w:tr w:rsidR="00CE3267" w:rsidTr="00CE3267">
        <w:trPr>
          <w:trHeight w:val="230"/>
        </w:trPr>
        <w:tc>
          <w:tcPr>
            <w:tcW w:w="1306" w:type="dxa"/>
          </w:tcPr>
          <w:p w:rsidR="00CE3267" w:rsidRDefault="008D4111">
            <w:pPr>
              <w:pStyle w:val="PacketDiagramBodyText"/>
              <w:jc w:val="left"/>
            </w:pPr>
            <w:hyperlink w:anchor="gt_343c4660-90e1-4d86-b9cc-5007075d9dfe">
              <w:r>
                <w:rPr>
                  <w:rStyle w:val="HyperlinkGreen"/>
                  <w:b/>
                </w:rPr>
                <w:t>Workbook</w:t>
              </w:r>
            </w:hyperlink>
          </w:p>
        </w:tc>
        <w:tc>
          <w:tcPr>
            <w:tcW w:w="8082" w:type="dxa"/>
          </w:tcPr>
          <w:p w:rsidR="00CE3267" w:rsidRDefault="008D4111">
            <w:pPr>
              <w:pStyle w:val="PacketDiagramBodyText"/>
              <w:jc w:val="left"/>
            </w:pPr>
            <w:r>
              <w:t>MUST be in the following format:</w:t>
            </w:r>
          </w:p>
          <w:p w:rsidR="00CE3267" w:rsidRDefault="008D4111">
            <w:pPr>
              <w:pStyle w:val="PacketDiagramBodyText"/>
              <w:ind w:left="238"/>
              <w:jc w:val="left"/>
            </w:pPr>
            <w:r>
              <w:t>"DataModule=Microsoft.Office.Visio.Server.EcsDataHandler,Microsoft.Office.Visio.Server; Data Source=</w:t>
            </w:r>
            <w:r>
              <w:rPr>
                <w:i/>
              </w:rPr>
              <w:t>workbook URL</w:t>
            </w:r>
            <w:r>
              <w:t>;Extended Properties='HDR=</w:t>
            </w:r>
            <w:r>
              <w:rPr>
                <w:i/>
              </w:rPr>
              <w:t>hdrvalue</w:t>
            </w:r>
            <w:r>
              <w:t>;';"</w:t>
            </w:r>
          </w:p>
          <w:p w:rsidR="00CE3267" w:rsidRDefault="008D4111">
            <w:pPr>
              <w:pStyle w:val="ListParagraph"/>
              <w:numPr>
                <w:ilvl w:val="0"/>
                <w:numId w:val="48"/>
              </w:numPr>
              <w:jc w:val="left"/>
            </w:pPr>
            <w:r>
              <w:rPr>
                <w:i/>
              </w:rPr>
              <w:lastRenderedPageBreak/>
              <w:t>hdrvalue</w:t>
            </w:r>
            <w:r>
              <w:t xml:space="preserve"> equals YES if the first </w:t>
            </w:r>
            <w:hyperlink w:anchor="gt_a87817fc-9b18-49a1-925e-9be9e1d92665">
              <w:r>
                <w:rPr>
                  <w:rStyle w:val="HyperlinkGreen"/>
                  <w:b/>
                </w:rPr>
                <w:t>row</w:t>
              </w:r>
            </w:hyperlink>
            <w:r>
              <w:t xml:space="preserve"> of data is the </w:t>
            </w:r>
            <w:hyperlink w:anchor="gt_42711baf-2679-445d-a994-0eadd91b1a38">
              <w:r>
                <w:rPr>
                  <w:rStyle w:val="HyperlinkGreen"/>
                  <w:b/>
                </w:rPr>
                <w:t>header row</w:t>
              </w:r>
            </w:hyperlink>
            <w:r>
              <w:t xml:space="preserve">, and NO otherwise </w:t>
            </w:r>
          </w:p>
          <w:p w:rsidR="00CE3267" w:rsidRDefault="008D4111">
            <w:pPr>
              <w:pStyle w:val="ListParagraph"/>
              <w:numPr>
                <w:ilvl w:val="0"/>
                <w:numId w:val="48"/>
              </w:numPr>
              <w:jc w:val="left"/>
            </w:pPr>
            <w:r>
              <w:rPr>
                <w:i/>
              </w:rPr>
              <w:t xml:space="preserve">workbook URL </w:t>
            </w:r>
            <w:r>
              <w:t xml:space="preserve">is the URL of a workbook </w:t>
            </w:r>
          </w:p>
        </w:tc>
      </w:tr>
      <w:tr w:rsidR="00CE3267" w:rsidTr="00CE3267">
        <w:trPr>
          <w:trHeight w:val="230"/>
        </w:trPr>
        <w:tc>
          <w:tcPr>
            <w:tcW w:w="1306" w:type="dxa"/>
          </w:tcPr>
          <w:p w:rsidR="00CE3267" w:rsidRDefault="008D4111">
            <w:pPr>
              <w:pStyle w:val="PacketDiagramBodyText"/>
              <w:jc w:val="left"/>
            </w:pPr>
            <w:r>
              <w:rPr>
                <w:b/>
              </w:rPr>
              <w:lastRenderedPageBreak/>
              <w:t>Custom</w:t>
            </w:r>
          </w:p>
        </w:tc>
        <w:tc>
          <w:tcPr>
            <w:tcW w:w="8082" w:type="dxa"/>
          </w:tcPr>
          <w:p w:rsidR="00CE3267" w:rsidRDefault="008D4111">
            <w:pPr>
              <w:pStyle w:val="PacketDiagramBodyText"/>
              <w:jc w:val="left"/>
            </w:pPr>
            <w:r>
              <w:t>MUS</w:t>
            </w:r>
            <w:r>
              <w:t>T be in the following format:</w:t>
            </w:r>
          </w:p>
          <w:p w:rsidR="00CE3267" w:rsidRDefault="008D4111">
            <w:pPr>
              <w:pStyle w:val="PacketDiagramBodyText"/>
              <w:ind w:left="276"/>
              <w:jc w:val="left"/>
            </w:pPr>
            <w:r>
              <w:t>"DataModule=</w:t>
            </w:r>
            <w:r>
              <w:rPr>
                <w:i/>
              </w:rPr>
              <w:t>class name,assembly name</w:t>
            </w:r>
            <w:r>
              <w:t>;Add-in key</w:t>
            </w:r>
            <w:r>
              <w:rPr>
                <w:i/>
              </w:rPr>
              <w:t>=value pairs</w:t>
            </w:r>
            <w:r>
              <w:t>;"</w:t>
            </w:r>
          </w:p>
          <w:p w:rsidR="00CE3267" w:rsidRDefault="008D4111">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CE3267" w:rsidRDefault="008D4111">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p>
          <w:p w:rsidR="00CE3267" w:rsidRDefault="008D4111">
            <w:pPr>
              <w:pStyle w:val="ListParagraph"/>
              <w:numPr>
                <w:ilvl w:val="0"/>
                <w:numId w:val="49"/>
              </w:numPr>
              <w:jc w:val="left"/>
            </w:pPr>
            <w:r>
              <w:rPr>
                <w:i/>
              </w:rPr>
              <w:t>value pairs</w:t>
            </w:r>
            <w:r>
              <w:t xml:space="preserve"> is a semicolon-separated set of key-value pairs specific to the </w:t>
            </w:r>
            <w:hyperlink w:anchor="gt_a3be101e-9d37-484a-a5e6-b70d559146c6">
              <w:r>
                <w:rPr>
                  <w:rStyle w:val="HyperlinkGreen"/>
                  <w:b/>
                </w:rPr>
                <w:t>add-in</w:t>
              </w:r>
            </w:hyperlink>
          </w:p>
        </w:tc>
      </w:tr>
    </w:tbl>
    <w:p w:rsidR="00CE3267" w:rsidRDefault="00CE3267"/>
    <w:p w:rsidR="00CE3267" w:rsidRDefault="008D4111">
      <w:bookmarkStart w:id="298" w:name="CC_775e6d04000000000000000000000000"/>
      <w:bookmarkEnd w:id="298"/>
      <w:r>
        <w:rPr>
          <w:b/>
        </w:rPr>
        <w:t xml:space="preserve">Filename : </w:t>
      </w:r>
      <w:r>
        <w:t xml:space="preserve"> An optional xsd:string ([XMLSCHEMA2]</w:t>
      </w:r>
      <w:r>
        <w:t xml:space="preserve"> section 3.2.1) attribute that specifies the full path of an </w:t>
      </w:r>
      <w:hyperlink w:anchor="gt_e6fb952a-b6b6-40af-ad1b-ea6cf97da509">
        <w:r>
          <w:rPr>
            <w:rStyle w:val="HyperlinkGreen"/>
            <w:b/>
          </w:rPr>
          <w:t>ODC file</w:t>
        </w:r>
      </w:hyperlink>
      <w:r>
        <w:t xml:space="preserve">. If the </w:t>
      </w:r>
      <w:r>
        <w:rPr>
          <w:b/>
        </w:rPr>
        <w:t>ConnectionString</w:t>
      </w:r>
      <w:r>
        <w:t xml:space="preserve"> attribute exists, this attribute MUST NOT exist. If the </w:t>
      </w:r>
      <w:r>
        <w:rPr>
          <w:b/>
        </w:rPr>
        <w:t>ConnectionString</w:t>
      </w:r>
      <w:r>
        <w:t xml:space="preserve"> attribute does not exist, </w:t>
      </w:r>
      <w:r>
        <w:t>this attribute MUST exist.</w:t>
      </w:r>
    </w:p>
    <w:p w:rsidR="00CE3267" w:rsidRDefault="008D4111">
      <w:pPr>
        <w:pStyle w:val="Code"/>
      </w:pPr>
      <w:r>
        <w:t>&lt;xsd:complexType name="CT_DataConnection"&gt;</w:t>
      </w:r>
    </w:p>
    <w:p w:rsidR="00CE3267" w:rsidRDefault="008D4111">
      <w:pPr>
        <w:pStyle w:val="Code"/>
      </w:pPr>
      <w:r>
        <w:t xml:space="preserve">  &lt;xsd:attribute name="ID" type="xsd:unsignedLong" use="required"/&gt;</w:t>
      </w:r>
    </w:p>
    <w:p w:rsidR="00CE3267" w:rsidRDefault="008D4111">
      <w:pPr>
        <w:pStyle w:val="Code"/>
      </w:pPr>
      <w:r>
        <w:t xml:space="preserve">  &lt;xsd:attribute name="ConnectionString" type="xsd:string" use="optional"/&gt;</w:t>
      </w:r>
    </w:p>
    <w:p w:rsidR="00CE3267" w:rsidRDefault="008D4111">
      <w:pPr>
        <w:pStyle w:val="Code"/>
      </w:pPr>
      <w:r>
        <w:t xml:space="preserve">  &lt;xsd:attribute name="Filename" type="xsd</w:t>
      </w:r>
      <w:r>
        <w:t>:string" use="optional"/&gt;</w:t>
      </w:r>
    </w:p>
    <w:p w:rsidR="00CE3267" w:rsidRDefault="008D4111">
      <w:pPr>
        <w:pStyle w:val="Code"/>
      </w:pPr>
      <w:r>
        <w:t>&lt;/xsd:complexType&gt;</w:t>
      </w:r>
    </w:p>
    <w:p w:rsidR="00CE3267" w:rsidRDefault="008D4111">
      <w:pPr>
        <w:pStyle w:val="Heading5"/>
      </w:pPr>
      <w:bookmarkStart w:id="299" w:name="section_918bfb0865234923a664b44f66011e43"/>
      <w:bookmarkStart w:id="300" w:name="_Toc79556308"/>
      <w:r>
        <w:t>CT_DataConnections</w:t>
      </w:r>
      <w:bookmarkEnd w:id="299"/>
      <w:bookmarkEnd w:id="300"/>
      <w:r>
        <w:fldChar w:fldCharType="begin"/>
      </w:r>
      <w:r>
        <w:instrText xml:space="preserve"> XE "Complex types:CT_DataConnections" </w:instrText>
      </w:r>
      <w:r>
        <w:fldChar w:fldCharType="end"/>
      </w:r>
    </w:p>
    <w:p w:rsidR="00CE3267" w:rsidRDefault="008D4111">
      <w:r>
        <w:rPr>
          <w:i/>
        </w:rPr>
        <w:t xml:space="preserve">Referenced by: </w:t>
      </w:r>
      <w:hyperlink w:anchor="Section_812ac2f1a2e94ace94f7e6fe2837009c">
        <w:r>
          <w:rPr>
            <w:rStyle w:val="Hyperlink"/>
          </w:rPr>
          <w:t>CT_Connections</w:t>
        </w:r>
      </w:hyperlink>
    </w:p>
    <w:p w:rsidR="00CE3267" w:rsidRDefault="008D4111">
      <w:bookmarkStart w:id="301" w:name="CC_3b901cd8000000000000000000000000"/>
      <w:bookmarkEnd w:id="301"/>
      <w:r>
        <w:t xml:space="preserve">The </w:t>
      </w:r>
      <w:r>
        <w:rPr>
          <w:b/>
        </w:rPr>
        <w:t>CT_DataConnections</w:t>
      </w:r>
      <w:r>
        <w:t xml:space="preserve"> complex type specifies all the </w:t>
      </w:r>
      <w:hyperlink w:anchor="Section_28d3d364de644cada48144231aed4d7b" w:history="1">
        <w:r>
          <w:rPr>
            <w:rStyle w:val="Hyperlink"/>
          </w:rPr>
          <w:t>data connections</w:t>
        </w:r>
      </w:hyperlink>
      <w:r>
        <w:t xml:space="preserve"> of the document.</w:t>
      </w:r>
    </w:p>
    <w:p w:rsidR="00CE3267" w:rsidRDefault="008D4111">
      <w:r>
        <w:rPr>
          <w:i/>
        </w:rPr>
        <w:t>Child Elements:</w:t>
      </w:r>
    </w:p>
    <w:p w:rsidR="00CE3267" w:rsidRDefault="008D4111">
      <w:bookmarkStart w:id="302" w:name="CC_c634150c000000000000000000000000"/>
      <w:bookmarkEnd w:id="302"/>
      <w:r>
        <w:rPr>
          <w:b/>
        </w:rPr>
        <w:t xml:space="preserve">DataConnection : </w:t>
      </w:r>
      <w:r>
        <w:t xml:space="preserve">An optional list of </w:t>
      </w:r>
      <w:hyperlink w:anchor="Section_7e5607b6320948fa9f6dc172500e1dd7">
        <w:r>
          <w:rPr>
            <w:rStyle w:val="Hyperlink"/>
          </w:rPr>
          <w:t>CT_DataConnection</w:t>
        </w:r>
      </w:hyperlink>
      <w:r>
        <w:t xml:space="preserve"> elements. CT_DataConnection</w:t>
      </w:r>
      <w:r>
        <w:t xml:space="preserve"> elements are not present if the document does not have data connections.</w:t>
      </w:r>
    </w:p>
    <w:p w:rsidR="00CE3267" w:rsidRDefault="008D4111">
      <w:pPr>
        <w:pStyle w:val="Code"/>
      </w:pPr>
      <w:r>
        <w:t>&lt;xsd:complexType name="CT_DataConnections"&gt;</w:t>
      </w:r>
    </w:p>
    <w:p w:rsidR="00CE3267" w:rsidRDefault="008D4111">
      <w:pPr>
        <w:pStyle w:val="Code"/>
      </w:pPr>
      <w:r>
        <w:t xml:space="preserve">  &lt;xsd:sequence&gt;</w:t>
      </w:r>
    </w:p>
    <w:p w:rsidR="00CE3267" w:rsidRDefault="008D4111">
      <w:pPr>
        <w:pStyle w:val="Code"/>
      </w:pPr>
      <w:r>
        <w:t xml:space="preserve">    &lt;xsd:element name="DataConnection" minOccurs="0" maxOccurs="unbounded" type="CT_DataConnection"/&gt;</w:t>
      </w:r>
    </w:p>
    <w:p w:rsidR="00CE3267" w:rsidRDefault="008D4111">
      <w:pPr>
        <w:pStyle w:val="Code"/>
      </w:pPr>
      <w:r>
        <w:t xml:space="preserve">  &lt;/xsd:sequence&gt;</w:t>
      </w:r>
    </w:p>
    <w:p w:rsidR="00CE3267" w:rsidRDefault="008D4111">
      <w:pPr>
        <w:pStyle w:val="Code"/>
      </w:pPr>
      <w:r>
        <w:t>&lt;</w:t>
      </w:r>
      <w:r>
        <w:t>/xsd:complexType&gt;</w:t>
      </w:r>
    </w:p>
    <w:p w:rsidR="00CE3267" w:rsidRDefault="008D4111">
      <w:pPr>
        <w:pStyle w:val="Heading5"/>
      </w:pPr>
      <w:bookmarkStart w:id="303" w:name="section_80c4c5601faa4ad48c8d3aab7b8b3188"/>
      <w:bookmarkStart w:id="304" w:name="_Toc79556309"/>
      <w:r>
        <w:t>CT_PrimaryKey</w:t>
      </w:r>
      <w:bookmarkEnd w:id="303"/>
      <w:bookmarkEnd w:id="304"/>
      <w:r>
        <w:fldChar w:fldCharType="begin"/>
      </w:r>
      <w:r>
        <w:instrText xml:space="preserve"> XE "Complex types:CT_PrimaryKey" </w:instrText>
      </w:r>
      <w:r>
        <w:fldChar w:fldCharType="end"/>
      </w:r>
    </w:p>
    <w:p w:rsidR="00CE3267" w:rsidRDefault="008D4111">
      <w:r>
        <w:rPr>
          <w:i/>
        </w:rPr>
        <w:t xml:space="preserve">Referenced by: </w:t>
      </w:r>
      <w:hyperlink w:anchor="Section_514c708d371c4dd3907ca4875ec1fb91">
        <w:r>
          <w:rPr>
            <w:rStyle w:val="Hyperlink"/>
          </w:rPr>
          <w:t>CT_PrimaryKeys</w:t>
        </w:r>
      </w:hyperlink>
    </w:p>
    <w:p w:rsidR="00CE3267" w:rsidRDefault="008D4111">
      <w:bookmarkStart w:id="305" w:name="CC_798571ed000000000000000000000000"/>
      <w:bookmarkEnd w:id="305"/>
      <w:r>
        <w:t xml:space="preserve">The </w:t>
      </w:r>
      <w:r>
        <w:rPr>
          <w:b/>
        </w:rPr>
        <w:t>CT_PrimaryKey</w:t>
      </w:r>
      <w:r>
        <w:t xml:space="preserve"> complex type specifies a component of a </w:t>
      </w:r>
      <w:hyperlink w:anchor="gt_e4d8c530-39c1-4fc6-8ccc-8d51a221158d">
        <w:r>
          <w:rPr>
            <w:rStyle w:val="HyperlinkGreen"/>
            <w:b/>
          </w:rPr>
          <w:t>primary key</w:t>
        </w:r>
      </w:hyperlink>
      <w:r>
        <w:t xml:space="preserve">. </w:t>
      </w:r>
    </w:p>
    <w:p w:rsidR="00CE3267" w:rsidRDefault="008D4111">
      <w:r>
        <w:rPr>
          <w:i/>
        </w:rPr>
        <w:t>Attributes:</w:t>
      </w:r>
    </w:p>
    <w:p w:rsidR="00CE3267" w:rsidRDefault="008D4111">
      <w:bookmarkStart w:id="306" w:name="CC_386e4a5a000000000000000000000000"/>
      <w:bookmarkEnd w:id="306"/>
      <w:r>
        <w:rPr>
          <w:b/>
        </w:rPr>
        <w:t xml:space="preserve">Key : </w:t>
      </w:r>
      <w:r>
        <w:t xml:space="preserve"> An xsd:string (</w:t>
      </w:r>
      <w:hyperlink r:id="rId86">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a primary key. It MUST be a value from the </w:t>
      </w:r>
      <w:r>
        <w:rPr>
          <w:b/>
        </w:rPr>
        <w:t>Name</w:t>
      </w:r>
      <w:r>
        <w:t xml:space="preserve"> attribute of a </w:t>
      </w:r>
      <w:r>
        <w:rPr>
          <w:b/>
        </w:rPr>
        <w:t>DataColumn</w:t>
      </w:r>
      <w:r>
        <w:t xml:space="preserve"> child element of the </w:t>
      </w:r>
      <w:hyperlink w:anchor="Section_2084702f494442eb8bf757fc33425d26" w:history="1">
        <w:r>
          <w:rPr>
            <w:rStyle w:val="Hyperlink"/>
          </w:rPr>
          <w:t>CT_DataColumns</w:t>
        </w:r>
      </w:hyperlink>
      <w:r>
        <w:t xml:space="preserve"> of a </w:t>
      </w:r>
      <w:hyperlink w:anchor="Section_09771dd2110c41e9ad2b609514a2c79c" w:history="1">
        <w:r>
          <w:rPr>
            <w:rStyle w:val="Hyperlink"/>
          </w:rPr>
          <w:t>CT_DataRecordset</w:t>
        </w:r>
      </w:hyperlink>
      <w:r>
        <w:t xml:space="preserve"> whose primary key is being specified.</w:t>
      </w:r>
    </w:p>
    <w:p w:rsidR="00CE3267" w:rsidRDefault="008D4111">
      <w:pPr>
        <w:pStyle w:val="Code"/>
      </w:pPr>
      <w:r>
        <w:t>&lt;xsd:complexType name="CT_PrimaryKey"&gt;</w:t>
      </w:r>
    </w:p>
    <w:p w:rsidR="00CE3267" w:rsidRDefault="008D4111">
      <w:pPr>
        <w:pStyle w:val="Code"/>
      </w:pPr>
      <w:r>
        <w:t xml:space="preserve">  &lt;xsd:attribute name="Key" type="xsd:string" use="required"/&gt;</w:t>
      </w:r>
    </w:p>
    <w:p w:rsidR="00CE3267" w:rsidRDefault="008D4111">
      <w:pPr>
        <w:pStyle w:val="Code"/>
      </w:pPr>
      <w:r>
        <w:lastRenderedPageBreak/>
        <w:t>&lt;/xsd:complexType&gt;</w:t>
      </w:r>
    </w:p>
    <w:p w:rsidR="00CE3267" w:rsidRDefault="008D4111">
      <w:pPr>
        <w:pStyle w:val="Heading5"/>
      </w:pPr>
      <w:bookmarkStart w:id="307" w:name="section_514c708d371c4dd3907ca4875ec1fb91"/>
      <w:bookmarkStart w:id="308" w:name="_Toc79556310"/>
      <w:r>
        <w:t>CT_PrimaryKeys</w:t>
      </w:r>
      <w:bookmarkEnd w:id="307"/>
      <w:bookmarkEnd w:id="308"/>
      <w:r>
        <w:fldChar w:fldCharType="begin"/>
      </w:r>
      <w:r>
        <w:instrText xml:space="preserve"> XE "Complex types:CT_PrimaryKeys" </w:instrText>
      </w:r>
      <w:r>
        <w:fldChar w:fldCharType="end"/>
      </w:r>
    </w:p>
    <w:p w:rsidR="00CE3267" w:rsidRDefault="008D4111">
      <w:r>
        <w:rPr>
          <w:i/>
        </w:rPr>
        <w:t>Reference</w:t>
      </w:r>
      <w:r>
        <w:rPr>
          <w:i/>
        </w:rPr>
        <w:t xml:space="preserve">d by: </w:t>
      </w:r>
      <w:hyperlink w:anchor="Section_09771dd2110c41e9ad2b609514a2c79c">
        <w:r>
          <w:rPr>
            <w:rStyle w:val="Hyperlink"/>
          </w:rPr>
          <w:t>CT_DataRecordset</w:t>
        </w:r>
      </w:hyperlink>
    </w:p>
    <w:p w:rsidR="00CE3267" w:rsidRDefault="008D4111">
      <w:bookmarkStart w:id="309" w:name="CC_1aa9817b000000000000000000000000"/>
      <w:bookmarkEnd w:id="309"/>
      <w:r>
        <w:t xml:space="preserve">The </w:t>
      </w:r>
      <w:r>
        <w:rPr>
          <w:b/>
        </w:rPr>
        <w:t>CT_PrimaryKeys</w:t>
      </w:r>
      <w:r>
        <w:t xml:space="preserve"> complex type specifies all the components of the </w:t>
      </w:r>
      <w:hyperlink w:anchor="gt_e4d8c530-39c1-4fc6-8ccc-8d51a221158d">
        <w:r>
          <w:rPr>
            <w:rStyle w:val="HyperlinkGreen"/>
            <w:b/>
          </w:rPr>
          <w:t>primary key</w:t>
        </w:r>
      </w:hyperlink>
      <w:r>
        <w:t xml:space="preserve"> of a </w:t>
      </w:r>
      <w:hyperlink w:anchor="Section_d7cde52f3fed4fd6a692ad6ecb672ed2" w:history="1">
        <w:r>
          <w:rPr>
            <w:rStyle w:val="Hyperlink"/>
          </w:rPr>
          <w:t>recordset</w:t>
        </w:r>
      </w:hyperlink>
      <w:r>
        <w:t>.</w:t>
      </w:r>
    </w:p>
    <w:p w:rsidR="00CE3267" w:rsidRDefault="008D4111">
      <w:r>
        <w:rPr>
          <w:i/>
        </w:rPr>
        <w:t>Child Elements:</w:t>
      </w:r>
    </w:p>
    <w:p w:rsidR="00CE3267" w:rsidRDefault="008D4111">
      <w:bookmarkStart w:id="310" w:name="CC_8209ef55000000000000000000000000"/>
      <w:bookmarkEnd w:id="310"/>
      <w:r>
        <w:rPr>
          <w:b/>
        </w:rPr>
        <w:t xml:space="preserve">PrimaryKey : </w:t>
      </w:r>
      <w:r>
        <w:t xml:space="preserve">A list of </w:t>
      </w:r>
      <w:hyperlink w:anchor="Section_80c4c5601faa4ad48c8d3aab7b8b3188" w:history="1">
        <w:r>
          <w:rPr>
            <w:rStyle w:val="Hyperlink"/>
          </w:rPr>
          <w:t>CT_PrimaryKey</w:t>
        </w:r>
      </w:hyperlink>
      <w:r>
        <w:t xml:space="preserve"> elements. The number of elements in this list MUST NOT exceed the number of </w:t>
      </w:r>
      <w:r>
        <w:rPr>
          <w:b/>
        </w:rPr>
        <w:t>DataColumn</w:t>
      </w:r>
      <w:r>
        <w:t xml:space="preserve"> child elements of the </w:t>
      </w:r>
      <w:hyperlink w:anchor="Section_2084702f494442eb8bf757fc33425d26" w:tgtFrame="_blank" w:history="1">
        <w:r>
          <w:rPr>
            <w:rStyle w:val="Hyperlink"/>
          </w:rPr>
          <w:t>CT_DataColumns</w:t>
        </w:r>
      </w:hyperlink>
      <w:r>
        <w:t xml:space="preserve"> of a CT_DataRecordset whose primary key is being specified.</w:t>
      </w:r>
    </w:p>
    <w:p w:rsidR="00CE3267" w:rsidRDefault="008D4111">
      <w:pPr>
        <w:pStyle w:val="Code"/>
      </w:pPr>
      <w:r>
        <w:t>&lt;xsd:complexType name="CT_PrimaryKeys"&gt;</w:t>
      </w:r>
    </w:p>
    <w:p w:rsidR="00CE3267" w:rsidRDefault="008D4111">
      <w:pPr>
        <w:pStyle w:val="Code"/>
      </w:pPr>
      <w:r>
        <w:t xml:space="preserve">  &lt;xsd:sequence&gt;</w:t>
      </w:r>
    </w:p>
    <w:p w:rsidR="00CE3267" w:rsidRDefault="008D4111">
      <w:pPr>
        <w:pStyle w:val="Code"/>
      </w:pPr>
      <w:r>
        <w:t xml:space="preserve">    &lt;xsd:element</w:t>
      </w:r>
      <w:r>
        <w:t xml:space="preserve"> name="PrimaryKey" minOccurs="1" maxOccurs="unbounded" type="CT_PrimaryKey"/&gt;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311" w:name="section_f5259dad7ba3465092d7ef1d69cc6a70"/>
      <w:bookmarkStart w:id="312" w:name="_Toc79556311"/>
      <w:r>
        <w:t>CT_DataColumn</w:t>
      </w:r>
      <w:bookmarkEnd w:id="311"/>
      <w:bookmarkEnd w:id="312"/>
      <w:r>
        <w:fldChar w:fldCharType="begin"/>
      </w:r>
      <w:r>
        <w:instrText xml:space="preserve"> XE "Complex types:CT_DataColumn" </w:instrText>
      </w:r>
      <w:r>
        <w:fldChar w:fldCharType="end"/>
      </w:r>
    </w:p>
    <w:p w:rsidR="00CE3267" w:rsidRDefault="008D4111">
      <w:r>
        <w:rPr>
          <w:i/>
        </w:rPr>
        <w:t xml:space="preserve">Referenced by: </w:t>
      </w:r>
      <w:hyperlink w:anchor="Section_2084702f494442eb8bf757fc33425d26">
        <w:r>
          <w:rPr>
            <w:rStyle w:val="Hyperlink"/>
          </w:rPr>
          <w:t>CT_DataColumn</w:t>
        </w:r>
        <w:r>
          <w:rPr>
            <w:rStyle w:val="Hyperlink"/>
          </w:rPr>
          <w:t>s</w:t>
        </w:r>
      </w:hyperlink>
    </w:p>
    <w:p w:rsidR="00CE3267" w:rsidRDefault="008D4111">
      <w:bookmarkStart w:id="313" w:name="CC_f6bd6791000000000000000000000000"/>
      <w:bookmarkEnd w:id="313"/>
      <w:r>
        <w:t xml:space="preserve">The </w:t>
      </w:r>
      <w:r>
        <w:rPr>
          <w:b/>
        </w:rPr>
        <w:t>CT_DataColumn</w:t>
      </w:r>
      <w:r>
        <w:t xml:space="preserve"> complex type specifies a </w:t>
      </w:r>
      <w:hyperlink w:anchor="gt_f819dd42-7f44-4613-8231-d5ad47f2bbcc">
        <w:r>
          <w:rPr>
            <w:rStyle w:val="HyperlinkGreen"/>
            <w:b/>
          </w:rPr>
          <w:t>field</w:t>
        </w:r>
      </w:hyperlink>
      <w:r>
        <w:t xml:space="preserve"> in a </w:t>
      </w:r>
      <w:hyperlink w:anchor="Section_d7cde52f3fed4fd6a692ad6ecb672ed2" w:history="1">
        <w:r>
          <w:rPr>
            <w:rStyle w:val="Hyperlink"/>
          </w:rPr>
          <w:t>recordset</w:t>
        </w:r>
      </w:hyperlink>
      <w:r>
        <w:t>.</w:t>
      </w:r>
    </w:p>
    <w:p w:rsidR="00CE3267" w:rsidRDefault="008D4111">
      <w:r>
        <w:rPr>
          <w:i/>
        </w:rPr>
        <w:t>Attributes:</w:t>
      </w:r>
    </w:p>
    <w:p w:rsidR="00CE3267" w:rsidRDefault="008D4111">
      <w:bookmarkStart w:id="314" w:name="CC_b41caaed000000000000000000000000"/>
      <w:bookmarkEnd w:id="314"/>
      <w:r>
        <w:rPr>
          <w:b/>
        </w:rPr>
        <w:t xml:space="preserve">Name : </w:t>
      </w:r>
      <w:r>
        <w:t xml:space="preserve"> An xsd:string (</w:t>
      </w:r>
      <w:hyperlink r:id="rId87">
        <w:r>
          <w:rPr>
            <w:rStyle w:val="Hyperlink"/>
          </w:rPr>
          <w:t>[XMLSCHEMA2]</w:t>
        </w:r>
      </w:hyperlink>
      <w:r>
        <w:t xml:space="preserve"> section 3.2.1) attribute that specifies the identifier of the field.</w:t>
      </w:r>
    </w:p>
    <w:p w:rsidR="00CE3267" w:rsidRDefault="008D4111">
      <w:bookmarkStart w:id="315" w:name="CC_5a7f2037000000000000000000000000"/>
      <w:bookmarkEnd w:id="315"/>
      <w:r>
        <w:rPr>
          <w:b/>
        </w:rPr>
        <w:t xml:space="preserve">DisplayName : </w:t>
      </w:r>
      <w:r>
        <w:t xml:space="preserve"> An xsd:string ([XMLSCHEMA2] section 3.2.1) attribute that specifies the display name of the field.</w:t>
      </w:r>
    </w:p>
    <w:p w:rsidR="00CE3267" w:rsidRDefault="008D4111">
      <w:bookmarkStart w:id="316" w:name="CC_4d989975000000000000000000000000"/>
      <w:bookmarkEnd w:id="316"/>
      <w:r>
        <w:rPr>
          <w:b/>
        </w:rPr>
        <w:t xml:space="preserve">Type : </w:t>
      </w:r>
      <w:r>
        <w:t xml:space="preserve"> An xsd:integer ([XM</w:t>
      </w:r>
      <w:r>
        <w:t xml:space="preserve">LSCHEMA2] section 3.3.13) attribute that specifies 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It MUST be a value from the standard ADO data typ</w:t>
      </w:r>
      <w:r>
        <w:t xml:space="preserve">es as listed in following table. For more information about these data types, see </w:t>
      </w:r>
      <w:hyperlink r:id="rId88">
        <w:r>
          <w:rPr>
            <w:rStyle w:val="Hyperlink"/>
          </w:rPr>
          <w:t>[MSDN-OLEDB]</w:t>
        </w:r>
      </w:hyperlink>
      <w:r>
        <w:t>.</w:t>
      </w:r>
    </w:p>
    <w:tbl>
      <w:tblPr>
        <w:tblStyle w:val="Table-PacketDiagram"/>
        <w:tblW w:w="0" w:type="auto"/>
        <w:tblLook w:val="04A0" w:firstRow="1" w:lastRow="0" w:firstColumn="1" w:lastColumn="0" w:noHBand="0" w:noVBand="1"/>
      </w:tblPr>
      <w:tblGrid>
        <w:gridCol w:w="2862"/>
        <w:gridCol w:w="3122"/>
      </w:tblGrid>
      <w:tr w:rsidR="00CE3267" w:rsidTr="00CE3267">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CE3267" w:rsidRDefault="008D4111">
            <w:pPr>
              <w:pStyle w:val="PacketDiagramHeaderText"/>
              <w:jc w:val="left"/>
            </w:pPr>
            <w:r>
              <w:t>Value</w:t>
            </w:r>
          </w:p>
        </w:tc>
        <w:tc>
          <w:tcPr>
            <w:tcW w:w="3122" w:type="dxa"/>
          </w:tcPr>
          <w:p w:rsidR="00CE3267" w:rsidRDefault="008D4111">
            <w:pPr>
              <w:pStyle w:val="PacketDiagramHeaderText"/>
              <w:jc w:val="left"/>
            </w:pPr>
            <w:r>
              <w:t>Meaning</w:t>
            </w:r>
          </w:p>
        </w:tc>
      </w:tr>
      <w:tr w:rsidR="00CE3267" w:rsidTr="00CE3267">
        <w:trPr>
          <w:trHeight w:val="229"/>
        </w:trPr>
        <w:tc>
          <w:tcPr>
            <w:tcW w:w="2862" w:type="dxa"/>
          </w:tcPr>
          <w:p w:rsidR="00CE3267" w:rsidRDefault="008D4111">
            <w:pPr>
              <w:pStyle w:val="PacketDiagramBodyText"/>
              <w:jc w:val="left"/>
            </w:pPr>
            <w:r>
              <w:t>0</w:t>
            </w:r>
          </w:p>
        </w:tc>
        <w:tc>
          <w:tcPr>
            <w:tcW w:w="3122" w:type="dxa"/>
          </w:tcPr>
          <w:p w:rsidR="00CE3267" w:rsidRDefault="008D4111">
            <w:pPr>
              <w:pStyle w:val="PacketDiagramBodyText"/>
              <w:jc w:val="left"/>
            </w:pPr>
            <w:r>
              <w:t>Empty</w:t>
            </w:r>
          </w:p>
        </w:tc>
      </w:tr>
      <w:tr w:rsidR="00CE3267" w:rsidTr="00CE3267">
        <w:trPr>
          <w:trHeight w:val="229"/>
        </w:trPr>
        <w:tc>
          <w:tcPr>
            <w:tcW w:w="2862" w:type="dxa"/>
          </w:tcPr>
          <w:p w:rsidR="00CE3267" w:rsidRDefault="008D4111">
            <w:pPr>
              <w:pStyle w:val="PacketDiagramBodyText"/>
              <w:jc w:val="left"/>
            </w:pPr>
            <w:r>
              <w:t>2</w:t>
            </w:r>
          </w:p>
        </w:tc>
        <w:tc>
          <w:tcPr>
            <w:tcW w:w="3122" w:type="dxa"/>
          </w:tcPr>
          <w:p w:rsidR="00CE3267" w:rsidRDefault="008D4111">
            <w:pPr>
              <w:pStyle w:val="PacketDiagramBodyText"/>
              <w:jc w:val="left"/>
            </w:pPr>
            <w:r>
              <w:t>Small Integer</w:t>
            </w:r>
          </w:p>
        </w:tc>
      </w:tr>
      <w:tr w:rsidR="00CE3267" w:rsidTr="00CE3267">
        <w:trPr>
          <w:trHeight w:val="229"/>
        </w:trPr>
        <w:tc>
          <w:tcPr>
            <w:tcW w:w="2862" w:type="dxa"/>
          </w:tcPr>
          <w:p w:rsidR="00CE3267" w:rsidRDefault="008D4111">
            <w:pPr>
              <w:pStyle w:val="PacketDiagramBodyText"/>
              <w:jc w:val="left"/>
            </w:pPr>
            <w:r>
              <w:t>3</w:t>
            </w:r>
          </w:p>
        </w:tc>
        <w:tc>
          <w:tcPr>
            <w:tcW w:w="3122" w:type="dxa"/>
          </w:tcPr>
          <w:p w:rsidR="00CE3267" w:rsidRDefault="008D4111">
            <w:pPr>
              <w:pStyle w:val="PacketDiagramBodyText"/>
              <w:jc w:val="left"/>
            </w:pPr>
            <w:r>
              <w:t>Integer</w:t>
            </w:r>
          </w:p>
        </w:tc>
      </w:tr>
      <w:tr w:rsidR="00CE3267" w:rsidTr="00CE3267">
        <w:trPr>
          <w:trHeight w:val="229"/>
        </w:trPr>
        <w:tc>
          <w:tcPr>
            <w:tcW w:w="2862" w:type="dxa"/>
          </w:tcPr>
          <w:p w:rsidR="00CE3267" w:rsidRDefault="008D4111">
            <w:pPr>
              <w:pStyle w:val="PacketDiagramBodyText"/>
              <w:jc w:val="left"/>
            </w:pPr>
            <w:r>
              <w:t>4</w:t>
            </w:r>
          </w:p>
        </w:tc>
        <w:tc>
          <w:tcPr>
            <w:tcW w:w="3122" w:type="dxa"/>
          </w:tcPr>
          <w:p w:rsidR="00CE3267" w:rsidRDefault="008D4111">
            <w:pPr>
              <w:pStyle w:val="PacketDiagramBodyText"/>
              <w:jc w:val="left"/>
            </w:pPr>
            <w:r>
              <w:t>Single Precision Floating Point</w:t>
            </w:r>
          </w:p>
        </w:tc>
      </w:tr>
      <w:tr w:rsidR="00CE3267" w:rsidTr="00CE3267">
        <w:trPr>
          <w:trHeight w:val="229"/>
        </w:trPr>
        <w:tc>
          <w:tcPr>
            <w:tcW w:w="2862" w:type="dxa"/>
          </w:tcPr>
          <w:p w:rsidR="00CE3267" w:rsidRDefault="008D4111">
            <w:pPr>
              <w:pStyle w:val="PacketDiagramBodyText"/>
              <w:jc w:val="left"/>
            </w:pPr>
            <w:r>
              <w:t>5</w:t>
            </w:r>
          </w:p>
        </w:tc>
        <w:tc>
          <w:tcPr>
            <w:tcW w:w="3122" w:type="dxa"/>
          </w:tcPr>
          <w:p w:rsidR="00CE3267" w:rsidRDefault="008D4111">
            <w:pPr>
              <w:pStyle w:val="PacketDiagramBodyText"/>
              <w:jc w:val="left"/>
            </w:pPr>
            <w:r>
              <w:t>Double</w:t>
            </w:r>
            <w:r>
              <w:t xml:space="preserve"> Precision Floating Point</w:t>
            </w:r>
          </w:p>
        </w:tc>
      </w:tr>
      <w:tr w:rsidR="00CE3267" w:rsidTr="00CE3267">
        <w:trPr>
          <w:trHeight w:val="229"/>
        </w:trPr>
        <w:tc>
          <w:tcPr>
            <w:tcW w:w="2862" w:type="dxa"/>
          </w:tcPr>
          <w:p w:rsidR="00CE3267" w:rsidRDefault="008D4111">
            <w:pPr>
              <w:pStyle w:val="PacketDiagramBodyText"/>
              <w:jc w:val="left"/>
            </w:pPr>
            <w:r>
              <w:t>6</w:t>
            </w:r>
          </w:p>
        </w:tc>
        <w:tc>
          <w:tcPr>
            <w:tcW w:w="3122" w:type="dxa"/>
          </w:tcPr>
          <w:p w:rsidR="00CE3267" w:rsidRDefault="008D4111">
            <w:pPr>
              <w:pStyle w:val="PacketDiagramBodyText"/>
              <w:jc w:val="left"/>
            </w:pPr>
            <w:r>
              <w:t>Currency</w:t>
            </w:r>
          </w:p>
        </w:tc>
      </w:tr>
      <w:tr w:rsidR="00CE3267" w:rsidTr="00CE3267">
        <w:trPr>
          <w:trHeight w:val="229"/>
        </w:trPr>
        <w:tc>
          <w:tcPr>
            <w:tcW w:w="2862" w:type="dxa"/>
          </w:tcPr>
          <w:p w:rsidR="00CE3267" w:rsidRDefault="008D4111">
            <w:pPr>
              <w:pStyle w:val="PacketDiagramBodyText"/>
              <w:jc w:val="left"/>
            </w:pPr>
            <w:r>
              <w:t>7</w:t>
            </w:r>
          </w:p>
        </w:tc>
        <w:tc>
          <w:tcPr>
            <w:tcW w:w="3122" w:type="dxa"/>
          </w:tcPr>
          <w:p w:rsidR="00CE3267" w:rsidRDefault="008D4111">
            <w:pPr>
              <w:pStyle w:val="PacketDiagramBodyText"/>
              <w:jc w:val="left"/>
            </w:pPr>
            <w:r>
              <w:t>Date</w:t>
            </w:r>
          </w:p>
        </w:tc>
      </w:tr>
      <w:tr w:rsidR="00CE3267" w:rsidTr="00CE3267">
        <w:trPr>
          <w:trHeight w:val="229"/>
        </w:trPr>
        <w:tc>
          <w:tcPr>
            <w:tcW w:w="2862" w:type="dxa"/>
          </w:tcPr>
          <w:p w:rsidR="00CE3267" w:rsidRDefault="008D4111">
            <w:pPr>
              <w:pStyle w:val="PacketDiagramBodyText"/>
              <w:jc w:val="left"/>
            </w:pPr>
            <w:r>
              <w:lastRenderedPageBreak/>
              <w:t>8</w:t>
            </w:r>
          </w:p>
        </w:tc>
        <w:tc>
          <w:tcPr>
            <w:tcW w:w="3122" w:type="dxa"/>
          </w:tcPr>
          <w:p w:rsidR="00CE3267" w:rsidRDefault="008D4111">
            <w:pPr>
              <w:pStyle w:val="PacketDiagramBodyText"/>
              <w:jc w:val="left"/>
            </w:pPr>
            <w:r>
              <w:t>BSTR</w:t>
            </w:r>
          </w:p>
        </w:tc>
      </w:tr>
      <w:tr w:rsidR="00CE3267" w:rsidTr="00CE3267">
        <w:trPr>
          <w:trHeight w:val="229"/>
        </w:trPr>
        <w:tc>
          <w:tcPr>
            <w:tcW w:w="2862" w:type="dxa"/>
          </w:tcPr>
          <w:p w:rsidR="00CE3267" w:rsidRDefault="008D4111">
            <w:pPr>
              <w:pStyle w:val="PacketDiagramBodyText"/>
              <w:jc w:val="left"/>
            </w:pPr>
            <w:r>
              <w:t>9</w:t>
            </w:r>
          </w:p>
        </w:tc>
        <w:tc>
          <w:tcPr>
            <w:tcW w:w="3122" w:type="dxa"/>
          </w:tcPr>
          <w:p w:rsidR="00CE3267" w:rsidRDefault="008D4111">
            <w:pPr>
              <w:pStyle w:val="PacketDiagramBodyText"/>
              <w:jc w:val="left"/>
            </w:pPr>
            <w:r>
              <w:t>IDispatch</w:t>
            </w:r>
          </w:p>
        </w:tc>
      </w:tr>
      <w:tr w:rsidR="00CE3267" w:rsidTr="00CE3267">
        <w:trPr>
          <w:trHeight w:val="229"/>
        </w:trPr>
        <w:tc>
          <w:tcPr>
            <w:tcW w:w="2862" w:type="dxa"/>
          </w:tcPr>
          <w:p w:rsidR="00CE3267" w:rsidRDefault="008D4111">
            <w:pPr>
              <w:pStyle w:val="PacketDiagramBodyText"/>
              <w:jc w:val="left"/>
            </w:pPr>
            <w:r>
              <w:t>10</w:t>
            </w:r>
          </w:p>
        </w:tc>
        <w:tc>
          <w:tcPr>
            <w:tcW w:w="3122" w:type="dxa"/>
          </w:tcPr>
          <w:p w:rsidR="00CE3267" w:rsidRDefault="008D4111">
            <w:pPr>
              <w:pStyle w:val="PacketDiagramBodyText"/>
              <w:jc w:val="left"/>
            </w:pPr>
            <w:r>
              <w:t>Error</w:t>
            </w:r>
          </w:p>
        </w:tc>
      </w:tr>
      <w:tr w:rsidR="00CE3267" w:rsidTr="00CE3267">
        <w:trPr>
          <w:trHeight w:val="229"/>
        </w:trPr>
        <w:tc>
          <w:tcPr>
            <w:tcW w:w="2862" w:type="dxa"/>
          </w:tcPr>
          <w:p w:rsidR="00CE3267" w:rsidRDefault="008D4111">
            <w:pPr>
              <w:pStyle w:val="PacketDiagramBodyText"/>
              <w:jc w:val="left"/>
            </w:pPr>
            <w:r>
              <w:t>11</w:t>
            </w:r>
          </w:p>
        </w:tc>
        <w:tc>
          <w:tcPr>
            <w:tcW w:w="3122" w:type="dxa"/>
          </w:tcPr>
          <w:p w:rsidR="00CE3267" w:rsidRDefault="008D4111">
            <w:pPr>
              <w:pStyle w:val="PacketDiagramBodyText"/>
              <w:jc w:val="left"/>
            </w:pPr>
            <w:hyperlink w:anchor="gt_1d79d7a7-ba2c-4b34-931c-7ba8057c87b2">
              <w:r>
                <w:rPr>
                  <w:rStyle w:val="HyperlinkGreen"/>
                  <w:b/>
                </w:rPr>
                <w:t>Boolean</w:t>
              </w:r>
            </w:hyperlink>
          </w:p>
        </w:tc>
      </w:tr>
      <w:tr w:rsidR="00CE3267" w:rsidTr="00CE3267">
        <w:trPr>
          <w:trHeight w:val="229"/>
        </w:trPr>
        <w:tc>
          <w:tcPr>
            <w:tcW w:w="2862" w:type="dxa"/>
          </w:tcPr>
          <w:p w:rsidR="00CE3267" w:rsidRDefault="008D4111">
            <w:pPr>
              <w:pStyle w:val="PacketDiagramBodyText"/>
              <w:jc w:val="left"/>
            </w:pPr>
            <w:r>
              <w:t>12</w:t>
            </w:r>
          </w:p>
        </w:tc>
        <w:tc>
          <w:tcPr>
            <w:tcW w:w="3122" w:type="dxa"/>
          </w:tcPr>
          <w:p w:rsidR="00CE3267" w:rsidRDefault="008D4111">
            <w:pPr>
              <w:pStyle w:val="PacketDiagramBodyText"/>
              <w:jc w:val="left"/>
            </w:pPr>
            <w:r>
              <w:t>Variant</w:t>
            </w:r>
          </w:p>
        </w:tc>
      </w:tr>
      <w:tr w:rsidR="00CE3267" w:rsidTr="00CE3267">
        <w:trPr>
          <w:trHeight w:val="229"/>
        </w:trPr>
        <w:tc>
          <w:tcPr>
            <w:tcW w:w="2862" w:type="dxa"/>
          </w:tcPr>
          <w:p w:rsidR="00CE3267" w:rsidRDefault="008D4111">
            <w:pPr>
              <w:pStyle w:val="PacketDiagramBodyText"/>
              <w:jc w:val="left"/>
            </w:pPr>
            <w:r>
              <w:t>13</w:t>
            </w:r>
          </w:p>
        </w:tc>
        <w:tc>
          <w:tcPr>
            <w:tcW w:w="3122" w:type="dxa"/>
          </w:tcPr>
          <w:p w:rsidR="00CE3267" w:rsidRDefault="008D4111">
            <w:pPr>
              <w:pStyle w:val="PacketDiagramBodyText"/>
              <w:jc w:val="left"/>
            </w:pPr>
            <w:r>
              <w:t>IUnknown</w:t>
            </w:r>
          </w:p>
        </w:tc>
      </w:tr>
      <w:tr w:rsidR="00CE3267" w:rsidTr="00CE3267">
        <w:trPr>
          <w:trHeight w:val="229"/>
        </w:trPr>
        <w:tc>
          <w:tcPr>
            <w:tcW w:w="2862" w:type="dxa"/>
          </w:tcPr>
          <w:p w:rsidR="00CE3267" w:rsidRDefault="008D4111">
            <w:pPr>
              <w:pStyle w:val="PacketDiagramBodyText"/>
              <w:jc w:val="left"/>
            </w:pPr>
            <w:r>
              <w:t>14</w:t>
            </w:r>
          </w:p>
        </w:tc>
        <w:tc>
          <w:tcPr>
            <w:tcW w:w="3122" w:type="dxa"/>
          </w:tcPr>
          <w:p w:rsidR="00CE3267" w:rsidRDefault="008D4111">
            <w:pPr>
              <w:pStyle w:val="PacketDiagramBodyText"/>
              <w:jc w:val="left"/>
            </w:pPr>
            <w:r>
              <w:t>Decimal</w:t>
            </w:r>
          </w:p>
        </w:tc>
      </w:tr>
      <w:tr w:rsidR="00CE3267" w:rsidTr="00CE3267">
        <w:trPr>
          <w:trHeight w:val="229"/>
        </w:trPr>
        <w:tc>
          <w:tcPr>
            <w:tcW w:w="2862" w:type="dxa"/>
          </w:tcPr>
          <w:p w:rsidR="00CE3267" w:rsidRDefault="008D4111">
            <w:pPr>
              <w:pStyle w:val="PacketDiagramBodyText"/>
              <w:jc w:val="left"/>
            </w:pPr>
            <w:r>
              <w:t>16</w:t>
            </w:r>
          </w:p>
        </w:tc>
        <w:tc>
          <w:tcPr>
            <w:tcW w:w="3122" w:type="dxa"/>
          </w:tcPr>
          <w:p w:rsidR="00CE3267" w:rsidRDefault="008D4111">
            <w:pPr>
              <w:pStyle w:val="PacketDiagramBodyText"/>
              <w:jc w:val="left"/>
            </w:pPr>
            <w:r>
              <w:t>Tiny Integer</w:t>
            </w:r>
          </w:p>
        </w:tc>
      </w:tr>
      <w:tr w:rsidR="00CE3267" w:rsidTr="00CE3267">
        <w:trPr>
          <w:trHeight w:val="229"/>
        </w:trPr>
        <w:tc>
          <w:tcPr>
            <w:tcW w:w="2862" w:type="dxa"/>
          </w:tcPr>
          <w:p w:rsidR="00CE3267" w:rsidRDefault="008D4111">
            <w:pPr>
              <w:pStyle w:val="PacketDiagramBodyText"/>
              <w:jc w:val="left"/>
            </w:pPr>
            <w:r>
              <w:t>17</w:t>
            </w:r>
          </w:p>
        </w:tc>
        <w:tc>
          <w:tcPr>
            <w:tcW w:w="3122" w:type="dxa"/>
          </w:tcPr>
          <w:p w:rsidR="00CE3267" w:rsidRDefault="008D4111">
            <w:pPr>
              <w:pStyle w:val="PacketDiagramBodyText"/>
              <w:jc w:val="left"/>
            </w:pPr>
            <w:r>
              <w:t>Unsigned Tiny Integer</w:t>
            </w:r>
          </w:p>
        </w:tc>
      </w:tr>
      <w:tr w:rsidR="00CE3267" w:rsidTr="00CE3267">
        <w:trPr>
          <w:trHeight w:val="229"/>
        </w:trPr>
        <w:tc>
          <w:tcPr>
            <w:tcW w:w="2862" w:type="dxa"/>
          </w:tcPr>
          <w:p w:rsidR="00CE3267" w:rsidRDefault="008D4111">
            <w:pPr>
              <w:pStyle w:val="PacketDiagramBodyText"/>
              <w:jc w:val="left"/>
            </w:pPr>
            <w:r>
              <w:t>18</w:t>
            </w:r>
          </w:p>
        </w:tc>
        <w:tc>
          <w:tcPr>
            <w:tcW w:w="3122" w:type="dxa"/>
          </w:tcPr>
          <w:p w:rsidR="00CE3267" w:rsidRDefault="008D4111">
            <w:pPr>
              <w:pStyle w:val="PacketDiagramBodyText"/>
              <w:jc w:val="left"/>
            </w:pPr>
            <w:r>
              <w:t xml:space="preserve">Unsigned Small </w:t>
            </w:r>
            <w:r>
              <w:t>Integer</w:t>
            </w:r>
          </w:p>
        </w:tc>
      </w:tr>
      <w:tr w:rsidR="00CE3267" w:rsidTr="00CE3267">
        <w:trPr>
          <w:trHeight w:val="229"/>
        </w:trPr>
        <w:tc>
          <w:tcPr>
            <w:tcW w:w="2862" w:type="dxa"/>
          </w:tcPr>
          <w:p w:rsidR="00CE3267" w:rsidRDefault="008D4111">
            <w:pPr>
              <w:pStyle w:val="PacketDiagramBodyText"/>
              <w:jc w:val="left"/>
            </w:pPr>
            <w:r>
              <w:t>19</w:t>
            </w:r>
          </w:p>
        </w:tc>
        <w:tc>
          <w:tcPr>
            <w:tcW w:w="3122" w:type="dxa"/>
          </w:tcPr>
          <w:p w:rsidR="00CE3267" w:rsidRDefault="008D4111">
            <w:pPr>
              <w:pStyle w:val="PacketDiagramBodyText"/>
              <w:jc w:val="left"/>
            </w:pPr>
            <w:r>
              <w:t>Unsigned Integer</w:t>
            </w:r>
          </w:p>
        </w:tc>
      </w:tr>
      <w:tr w:rsidR="00CE3267" w:rsidTr="00CE3267">
        <w:trPr>
          <w:trHeight w:val="229"/>
        </w:trPr>
        <w:tc>
          <w:tcPr>
            <w:tcW w:w="2862" w:type="dxa"/>
          </w:tcPr>
          <w:p w:rsidR="00CE3267" w:rsidRDefault="008D4111">
            <w:pPr>
              <w:pStyle w:val="PacketDiagramBodyText"/>
              <w:jc w:val="left"/>
            </w:pPr>
            <w:r>
              <w:t>20</w:t>
            </w:r>
          </w:p>
        </w:tc>
        <w:tc>
          <w:tcPr>
            <w:tcW w:w="3122" w:type="dxa"/>
          </w:tcPr>
          <w:p w:rsidR="00CE3267" w:rsidRDefault="008D4111">
            <w:pPr>
              <w:pStyle w:val="PacketDiagramBodyText"/>
              <w:jc w:val="left"/>
            </w:pPr>
            <w:r>
              <w:t>Big Integer</w:t>
            </w:r>
          </w:p>
        </w:tc>
      </w:tr>
      <w:tr w:rsidR="00CE3267" w:rsidTr="00CE3267">
        <w:trPr>
          <w:trHeight w:val="229"/>
        </w:trPr>
        <w:tc>
          <w:tcPr>
            <w:tcW w:w="2862" w:type="dxa"/>
          </w:tcPr>
          <w:p w:rsidR="00CE3267" w:rsidRDefault="008D4111">
            <w:pPr>
              <w:pStyle w:val="PacketDiagramBodyText"/>
              <w:jc w:val="left"/>
            </w:pPr>
            <w:r>
              <w:t>21</w:t>
            </w:r>
          </w:p>
        </w:tc>
        <w:tc>
          <w:tcPr>
            <w:tcW w:w="3122" w:type="dxa"/>
          </w:tcPr>
          <w:p w:rsidR="00CE3267" w:rsidRDefault="008D4111">
            <w:pPr>
              <w:pStyle w:val="PacketDiagramBodyText"/>
              <w:jc w:val="left"/>
            </w:pPr>
            <w:r>
              <w:t>Unsigned Big Integer</w:t>
            </w:r>
          </w:p>
        </w:tc>
      </w:tr>
      <w:tr w:rsidR="00CE3267" w:rsidTr="00CE3267">
        <w:trPr>
          <w:trHeight w:val="229"/>
        </w:trPr>
        <w:tc>
          <w:tcPr>
            <w:tcW w:w="2862" w:type="dxa"/>
          </w:tcPr>
          <w:p w:rsidR="00CE3267" w:rsidRDefault="008D4111">
            <w:pPr>
              <w:pStyle w:val="PacketDiagramBodyText"/>
              <w:jc w:val="left"/>
            </w:pPr>
            <w:r>
              <w:t>64</w:t>
            </w:r>
          </w:p>
        </w:tc>
        <w:tc>
          <w:tcPr>
            <w:tcW w:w="3122" w:type="dxa"/>
          </w:tcPr>
          <w:p w:rsidR="00CE3267" w:rsidRDefault="008D4111">
            <w:pPr>
              <w:pStyle w:val="PacketDiagramBodyText"/>
              <w:jc w:val="left"/>
            </w:pPr>
            <w:r>
              <w:t>File Time</w:t>
            </w:r>
          </w:p>
        </w:tc>
      </w:tr>
      <w:tr w:rsidR="00CE3267" w:rsidTr="00CE3267">
        <w:trPr>
          <w:trHeight w:val="229"/>
        </w:trPr>
        <w:tc>
          <w:tcPr>
            <w:tcW w:w="2862" w:type="dxa"/>
          </w:tcPr>
          <w:p w:rsidR="00CE3267" w:rsidRDefault="008D4111">
            <w:pPr>
              <w:pStyle w:val="PacketDiagramBodyText"/>
              <w:jc w:val="left"/>
            </w:pPr>
            <w:r>
              <w:t>72</w:t>
            </w:r>
          </w:p>
        </w:tc>
        <w:tc>
          <w:tcPr>
            <w:tcW w:w="3122" w:type="dxa"/>
          </w:tcPr>
          <w:p w:rsidR="00CE3267" w:rsidRDefault="008D4111">
            <w:pPr>
              <w:pStyle w:val="PacketDiagramBodyText"/>
              <w:jc w:val="left"/>
            </w:pPr>
            <w:hyperlink w:anchor="gt_f49694cc-c350-462d-ab8e-816f0103c6c1">
              <w:r>
                <w:rPr>
                  <w:rStyle w:val="HyperlinkGreen"/>
                  <w:b/>
                </w:rPr>
                <w:t>GUID</w:t>
              </w:r>
            </w:hyperlink>
          </w:p>
        </w:tc>
      </w:tr>
      <w:tr w:rsidR="00CE3267" w:rsidTr="00CE3267">
        <w:trPr>
          <w:trHeight w:val="229"/>
        </w:trPr>
        <w:tc>
          <w:tcPr>
            <w:tcW w:w="2862" w:type="dxa"/>
          </w:tcPr>
          <w:p w:rsidR="00CE3267" w:rsidRDefault="008D4111">
            <w:pPr>
              <w:pStyle w:val="PacketDiagramBodyText"/>
              <w:jc w:val="left"/>
            </w:pPr>
            <w:r>
              <w:t>128</w:t>
            </w:r>
          </w:p>
        </w:tc>
        <w:tc>
          <w:tcPr>
            <w:tcW w:w="3122" w:type="dxa"/>
          </w:tcPr>
          <w:p w:rsidR="00CE3267" w:rsidRDefault="008D4111">
            <w:pPr>
              <w:pStyle w:val="PacketDiagramBodyText"/>
              <w:jc w:val="left"/>
            </w:pPr>
            <w:r>
              <w:t>Binary</w:t>
            </w:r>
          </w:p>
        </w:tc>
      </w:tr>
      <w:tr w:rsidR="00CE3267" w:rsidTr="00CE3267">
        <w:trPr>
          <w:trHeight w:val="229"/>
        </w:trPr>
        <w:tc>
          <w:tcPr>
            <w:tcW w:w="2862" w:type="dxa"/>
          </w:tcPr>
          <w:p w:rsidR="00CE3267" w:rsidRDefault="008D4111">
            <w:pPr>
              <w:pStyle w:val="PacketDiagramBodyText"/>
              <w:jc w:val="left"/>
            </w:pPr>
            <w:r>
              <w:t>129</w:t>
            </w:r>
          </w:p>
        </w:tc>
        <w:tc>
          <w:tcPr>
            <w:tcW w:w="3122" w:type="dxa"/>
          </w:tcPr>
          <w:p w:rsidR="00CE3267" w:rsidRDefault="008D4111">
            <w:pPr>
              <w:pStyle w:val="PacketDiagramBodyText"/>
              <w:jc w:val="left"/>
            </w:pPr>
            <w:r>
              <w:t>Character</w:t>
            </w:r>
          </w:p>
        </w:tc>
      </w:tr>
      <w:tr w:rsidR="00CE3267" w:rsidTr="00CE3267">
        <w:trPr>
          <w:trHeight w:val="229"/>
        </w:trPr>
        <w:tc>
          <w:tcPr>
            <w:tcW w:w="2862" w:type="dxa"/>
          </w:tcPr>
          <w:p w:rsidR="00CE3267" w:rsidRDefault="008D4111">
            <w:pPr>
              <w:pStyle w:val="PacketDiagramBodyText"/>
              <w:jc w:val="left"/>
            </w:pPr>
            <w:r>
              <w:t>130</w:t>
            </w:r>
          </w:p>
        </w:tc>
        <w:tc>
          <w:tcPr>
            <w:tcW w:w="3122" w:type="dxa"/>
          </w:tcPr>
          <w:p w:rsidR="00CE3267" w:rsidRDefault="008D4111">
            <w:pPr>
              <w:pStyle w:val="PacketDiagramBodyText"/>
              <w:jc w:val="left"/>
            </w:pPr>
            <w:r>
              <w:t>Wide Character</w:t>
            </w:r>
          </w:p>
        </w:tc>
      </w:tr>
      <w:tr w:rsidR="00CE3267" w:rsidTr="00CE3267">
        <w:trPr>
          <w:trHeight w:val="229"/>
        </w:trPr>
        <w:tc>
          <w:tcPr>
            <w:tcW w:w="2862" w:type="dxa"/>
          </w:tcPr>
          <w:p w:rsidR="00CE3267" w:rsidRDefault="008D4111">
            <w:pPr>
              <w:pStyle w:val="PacketDiagramBodyText"/>
              <w:jc w:val="left"/>
            </w:pPr>
            <w:r>
              <w:t>131</w:t>
            </w:r>
          </w:p>
        </w:tc>
        <w:tc>
          <w:tcPr>
            <w:tcW w:w="3122" w:type="dxa"/>
          </w:tcPr>
          <w:p w:rsidR="00CE3267" w:rsidRDefault="008D4111">
            <w:pPr>
              <w:pStyle w:val="PacketDiagramBodyText"/>
              <w:jc w:val="left"/>
            </w:pPr>
            <w:r>
              <w:t>Numeric</w:t>
            </w:r>
          </w:p>
        </w:tc>
      </w:tr>
      <w:tr w:rsidR="00CE3267" w:rsidTr="00CE3267">
        <w:trPr>
          <w:trHeight w:val="229"/>
        </w:trPr>
        <w:tc>
          <w:tcPr>
            <w:tcW w:w="2862" w:type="dxa"/>
          </w:tcPr>
          <w:p w:rsidR="00CE3267" w:rsidRDefault="008D4111">
            <w:pPr>
              <w:pStyle w:val="PacketDiagramBodyText"/>
              <w:jc w:val="left"/>
            </w:pPr>
            <w:r>
              <w:t>132</w:t>
            </w:r>
          </w:p>
        </w:tc>
        <w:tc>
          <w:tcPr>
            <w:tcW w:w="3122" w:type="dxa"/>
          </w:tcPr>
          <w:p w:rsidR="00CE3267" w:rsidRDefault="008D4111">
            <w:pPr>
              <w:pStyle w:val="PacketDiagramBodyText"/>
              <w:jc w:val="left"/>
            </w:pPr>
            <w:r>
              <w:t>User Defined Type</w:t>
            </w:r>
          </w:p>
        </w:tc>
      </w:tr>
      <w:tr w:rsidR="00CE3267" w:rsidTr="00CE3267">
        <w:trPr>
          <w:trHeight w:val="229"/>
        </w:trPr>
        <w:tc>
          <w:tcPr>
            <w:tcW w:w="2862" w:type="dxa"/>
          </w:tcPr>
          <w:p w:rsidR="00CE3267" w:rsidRDefault="008D4111">
            <w:pPr>
              <w:pStyle w:val="PacketDiagramBodyText"/>
              <w:jc w:val="left"/>
            </w:pPr>
            <w:r>
              <w:t>133</w:t>
            </w:r>
          </w:p>
        </w:tc>
        <w:tc>
          <w:tcPr>
            <w:tcW w:w="3122" w:type="dxa"/>
          </w:tcPr>
          <w:p w:rsidR="00CE3267" w:rsidRDefault="008D4111">
            <w:pPr>
              <w:pStyle w:val="PacketDiagramBodyText"/>
              <w:jc w:val="left"/>
            </w:pPr>
            <w:r>
              <w:t>Database Date</w:t>
            </w:r>
          </w:p>
        </w:tc>
      </w:tr>
      <w:tr w:rsidR="00CE3267" w:rsidTr="00CE3267">
        <w:trPr>
          <w:trHeight w:val="229"/>
        </w:trPr>
        <w:tc>
          <w:tcPr>
            <w:tcW w:w="2862" w:type="dxa"/>
          </w:tcPr>
          <w:p w:rsidR="00CE3267" w:rsidRDefault="008D4111">
            <w:pPr>
              <w:pStyle w:val="PacketDiagramBodyText"/>
              <w:jc w:val="left"/>
            </w:pPr>
            <w:r>
              <w:t>134</w:t>
            </w:r>
          </w:p>
        </w:tc>
        <w:tc>
          <w:tcPr>
            <w:tcW w:w="3122" w:type="dxa"/>
          </w:tcPr>
          <w:p w:rsidR="00CE3267" w:rsidRDefault="008D4111">
            <w:pPr>
              <w:pStyle w:val="PacketDiagramBodyText"/>
              <w:jc w:val="left"/>
            </w:pPr>
            <w:r>
              <w:t>Database Time</w:t>
            </w:r>
          </w:p>
        </w:tc>
      </w:tr>
      <w:tr w:rsidR="00CE3267" w:rsidTr="00CE3267">
        <w:trPr>
          <w:trHeight w:val="229"/>
        </w:trPr>
        <w:tc>
          <w:tcPr>
            <w:tcW w:w="2862" w:type="dxa"/>
          </w:tcPr>
          <w:p w:rsidR="00CE3267" w:rsidRDefault="008D4111">
            <w:pPr>
              <w:pStyle w:val="PacketDiagramBodyText"/>
              <w:jc w:val="left"/>
            </w:pPr>
            <w:r>
              <w:lastRenderedPageBreak/>
              <w:t>135</w:t>
            </w:r>
          </w:p>
        </w:tc>
        <w:tc>
          <w:tcPr>
            <w:tcW w:w="3122" w:type="dxa"/>
          </w:tcPr>
          <w:p w:rsidR="00CE3267" w:rsidRDefault="008D4111">
            <w:pPr>
              <w:pStyle w:val="PacketDiagramBodyText"/>
              <w:jc w:val="left"/>
            </w:pPr>
            <w:r>
              <w:t>Database Time Stamp</w:t>
            </w:r>
          </w:p>
        </w:tc>
      </w:tr>
      <w:tr w:rsidR="00CE3267" w:rsidTr="00CE3267">
        <w:trPr>
          <w:trHeight w:val="229"/>
        </w:trPr>
        <w:tc>
          <w:tcPr>
            <w:tcW w:w="2862" w:type="dxa"/>
          </w:tcPr>
          <w:p w:rsidR="00CE3267" w:rsidRDefault="008D4111">
            <w:pPr>
              <w:pStyle w:val="PacketDiagramBodyText"/>
              <w:jc w:val="left"/>
            </w:pPr>
            <w:r>
              <w:t>136</w:t>
            </w:r>
          </w:p>
        </w:tc>
        <w:tc>
          <w:tcPr>
            <w:tcW w:w="3122" w:type="dxa"/>
          </w:tcPr>
          <w:p w:rsidR="00CE3267" w:rsidRDefault="008D4111">
            <w:pPr>
              <w:pStyle w:val="PacketDiagramBodyText"/>
              <w:jc w:val="left"/>
            </w:pPr>
            <w:r>
              <w:t>Chapter</w:t>
            </w:r>
          </w:p>
        </w:tc>
      </w:tr>
      <w:tr w:rsidR="00CE3267" w:rsidTr="00CE3267">
        <w:trPr>
          <w:trHeight w:val="229"/>
        </w:trPr>
        <w:tc>
          <w:tcPr>
            <w:tcW w:w="2862" w:type="dxa"/>
          </w:tcPr>
          <w:p w:rsidR="00CE3267" w:rsidRDefault="008D4111">
            <w:pPr>
              <w:pStyle w:val="PacketDiagramBodyText"/>
              <w:jc w:val="left"/>
            </w:pPr>
            <w:r>
              <w:t>138</w:t>
            </w:r>
          </w:p>
        </w:tc>
        <w:tc>
          <w:tcPr>
            <w:tcW w:w="3122" w:type="dxa"/>
          </w:tcPr>
          <w:p w:rsidR="00CE3267" w:rsidRDefault="008D4111">
            <w:pPr>
              <w:pStyle w:val="PacketDiagramBodyText"/>
              <w:jc w:val="left"/>
            </w:pPr>
            <w:r>
              <w:t>Property Variant</w:t>
            </w:r>
          </w:p>
        </w:tc>
      </w:tr>
      <w:tr w:rsidR="00CE3267" w:rsidTr="00CE3267">
        <w:trPr>
          <w:trHeight w:val="229"/>
        </w:trPr>
        <w:tc>
          <w:tcPr>
            <w:tcW w:w="2862" w:type="dxa"/>
          </w:tcPr>
          <w:p w:rsidR="00CE3267" w:rsidRDefault="008D4111">
            <w:pPr>
              <w:pStyle w:val="PacketDiagramBodyText"/>
              <w:jc w:val="left"/>
            </w:pPr>
            <w:r>
              <w:t>139</w:t>
            </w:r>
          </w:p>
        </w:tc>
        <w:tc>
          <w:tcPr>
            <w:tcW w:w="3122" w:type="dxa"/>
          </w:tcPr>
          <w:p w:rsidR="00CE3267" w:rsidRDefault="008D4111">
            <w:pPr>
              <w:pStyle w:val="PacketDiagramBodyText"/>
              <w:jc w:val="left"/>
            </w:pPr>
            <w:r>
              <w:t>Variable Number</w:t>
            </w:r>
          </w:p>
        </w:tc>
      </w:tr>
      <w:tr w:rsidR="00CE3267" w:rsidTr="00CE3267">
        <w:trPr>
          <w:trHeight w:val="229"/>
        </w:trPr>
        <w:tc>
          <w:tcPr>
            <w:tcW w:w="2862" w:type="dxa"/>
          </w:tcPr>
          <w:p w:rsidR="00CE3267" w:rsidRDefault="008D4111">
            <w:pPr>
              <w:pStyle w:val="PacketDiagramBodyText"/>
              <w:jc w:val="left"/>
            </w:pPr>
            <w:r>
              <w:t>200</w:t>
            </w:r>
          </w:p>
        </w:tc>
        <w:tc>
          <w:tcPr>
            <w:tcW w:w="3122" w:type="dxa"/>
          </w:tcPr>
          <w:p w:rsidR="00CE3267" w:rsidRDefault="008D4111">
            <w:pPr>
              <w:pStyle w:val="PacketDiagramBodyText"/>
              <w:jc w:val="left"/>
            </w:pPr>
            <w:r>
              <w:t>Variable Character</w:t>
            </w:r>
          </w:p>
        </w:tc>
      </w:tr>
      <w:tr w:rsidR="00CE3267" w:rsidTr="00CE3267">
        <w:trPr>
          <w:trHeight w:val="229"/>
        </w:trPr>
        <w:tc>
          <w:tcPr>
            <w:tcW w:w="2862" w:type="dxa"/>
          </w:tcPr>
          <w:p w:rsidR="00CE3267" w:rsidRDefault="008D4111">
            <w:pPr>
              <w:pStyle w:val="PacketDiagramBodyText"/>
              <w:jc w:val="left"/>
            </w:pPr>
            <w:r>
              <w:t>201</w:t>
            </w:r>
          </w:p>
        </w:tc>
        <w:tc>
          <w:tcPr>
            <w:tcW w:w="3122" w:type="dxa"/>
          </w:tcPr>
          <w:p w:rsidR="00CE3267" w:rsidRDefault="008D4111">
            <w:pPr>
              <w:pStyle w:val="PacketDiagramBodyText"/>
              <w:jc w:val="left"/>
            </w:pPr>
            <w:r>
              <w:t>Long Variable Character</w:t>
            </w:r>
          </w:p>
        </w:tc>
      </w:tr>
      <w:tr w:rsidR="00CE3267" w:rsidTr="00CE3267">
        <w:trPr>
          <w:trHeight w:val="229"/>
        </w:trPr>
        <w:tc>
          <w:tcPr>
            <w:tcW w:w="2862" w:type="dxa"/>
          </w:tcPr>
          <w:p w:rsidR="00CE3267" w:rsidRDefault="008D4111">
            <w:pPr>
              <w:pStyle w:val="PacketDiagramBodyText"/>
              <w:jc w:val="left"/>
            </w:pPr>
            <w:r>
              <w:t>202</w:t>
            </w:r>
          </w:p>
        </w:tc>
        <w:tc>
          <w:tcPr>
            <w:tcW w:w="3122" w:type="dxa"/>
          </w:tcPr>
          <w:p w:rsidR="00CE3267" w:rsidRDefault="008D4111">
            <w:pPr>
              <w:pStyle w:val="PacketDiagramBodyText"/>
              <w:jc w:val="left"/>
            </w:pPr>
            <w:r>
              <w:t>Wide Variable Character</w:t>
            </w:r>
          </w:p>
        </w:tc>
      </w:tr>
      <w:tr w:rsidR="00CE3267" w:rsidTr="00CE3267">
        <w:trPr>
          <w:trHeight w:val="229"/>
        </w:trPr>
        <w:tc>
          <w:tcPr>
            <w:tcW w:w="2862" w:type="dxa"/>
          </w:tcPr>
          <w:p w:rsidR="00CE3267" w:rsidRDefault="008D4111">
            <w:pPr>
              <w:pStyle w:val="PacketDiagramBodyText"/>
              <w:jc w:val="left"/>
            </w:pPr>
            <w:r>
              <w:t>203</w:t>
            </w:r>
          </w:p>
        </w:tc>
        <w:tc>
          <w:tcPr>
            <w:tcW w:w="3122" w:type="dxa"/>
          </w:tcPr>
          <w:p w:rsidR="00CE3267" w:rsidRDefault="008D4111">
            <w:pPr>
              <w:pStyle w:val="PacketDiagramBodyText"/>
              <w:jc w:val="left"/>
            </w:pPr>
            <w:r>
              <w:t>Long Wide Variable Character</w:t>
            </w:r>
          </w:p>
        </w:tc>
      </w:tr>
      <w:tr w:rsidR="00CE3267" w:rsidTr="00CE3267">
        <w:trPr>
          <w:trHeight w:val="229"/>
        </w:trPr>
        <w:tc>
          <w:tcPr>
            <w:tcW w:w="2862" w:type="dxa"/>
          </w:tcPr>
          <w:p w:rsidR="00CE3267" w:rsidRDefault="008D4111">
            <w:pPr>
              <w:pStyle w:val="PacketDiagramBodyText"/>
              <w:jc w:val="left"/>
            </w:pPr>
            <w:r>
              <w:t>204</w:t>
            </w:r>
          </w:p>
        </w:tc>
        <w:tc>
          <w:tcPr>
            <w:tcW w:w="3122" w:type="dxa"/>
          </w:tcPr>
          <w:p w:rsidR="00CE3267" w:rsidRDefault="008D4111">
            <w:pPr>
              <w:pStyle w:val="PacketDiagramBodyText"/>
              <w:jc w:val="left"/>
            </w:pPr>
            <w:r>
              <w:t>Variable Binary Blob</w:t>
            </w:r>
          </w:p>
        </w:tc>
      </w:tr>
      <w:tr w:rsidR="00CE3267" w:rsidTr="00CE3267">
        <w:trPr>
          <w:trHeight w:val="229"/>
        </w:trPr>
        <w:tc>
          <w:tcPr>
            <w:tcW w:w="2862" w:type="dxa"/>
          </w:tcPr>
          <w:p w:rsidR="00CE3267" w:rsidRDefault="008D4111">
            <w:pPr>
              <w:pStyle w:val="PacketDiagramBodyText"/>
              <w:jc w:val="left"/>
            </w:pPr>
            <w:r>
              <w:t>205</w:t>
            </w:r>
          </w:p>
        </w:tc>
        <w:tc>
          <w:tcPr>
            <w:tcW w:w="3122" w:type="dxa"/>
          </w:tcPr>
          <w:p w:rsidR="00CE3267" w:rsidRDefault="008D4111">
            <w:pPr>
              <w:pStyle w:val="PacketDiagramBodyText"/>
              <w:jc w:val="left"/>
            </w:pPr>
            <w:r>
              <w:t xml:space="preserve">Long </w:t>
            </w:r>
            <w:r>
              <w:t>Variable Binary Blob</w:t>
            </w:r>
          </w:p>
        </w:tc>
      </w:tr>
      <w:tr w:rsidR="00CE3267" w:rsidTr="00CE3267">
        <w:trPr>
          <w:trHeight w:val="229"/>
        </w:trPr>
        <w:tc>
          <w:tcPr>
            <w:tcW w:w="2862" w:type="dxa"/>
          </w:tcPr>
          <w:p w:rsidR="00CE3267" w:rsidRDefault="008D4111">
            <w:pPr>
              <w:pStyle w:val="PacketDiagramBodyText"/>
              <w:jc w:val="left"/>
            </w:pPr>
            <w:r>
              <w:t>8192</w:t>
            </w:r>
          </w:p>
        </w:tc>
        <w:tc>
          <w:tcPr>
            <w:tcW w:w="3122" w:type="dxa"/>
          </w:tcPr>
          <w:p w:rsidR="00CE3267" w:rsidRDefault="008D4111">
            <w:pPr>
              <w:pStyle w:val="PacketDiagramBodyText"/>
              <w:jc w:val="left"/>
            </w:pPr>
            <w:r>
              <w:t>Array</w:t>
            </w:r>
          </w:p>
        </w:tc>
      </w:tr>
    </w:tbl>
    <w:p w:rsidR="00CE3267" w:rsidRDefault="00CE3267"/>
    <w:p w:rsidR="00CE3267" w:rsidRDefault="008D4111">
      <w:pPr>
        <w:pStyle w:val="Code"/>
      </w:pPr>
      <w:r>
        <w:t>&lt;xsd:complexType name="CT_DataColumn"&gt;</w:t>
      </w:r>
    </w:p>
    <w:p w:rsidR="00CE3267" w:rsidRDefault="008D4111">
      <w:pPr>
        <w:pStyle w:val="Code"/>
      </w:pPr>
      <w:r>
        <w:t xml:space="preserve">  &lt;xsd:attribute name="Name" type="xsd:string" use="required"/&gt;</w:t>
      </w:r>
    </w:p>
    <w:p w:rsidR="00CE3267" w:rsidRDefault="008D4111">
      <w:pPr>
        <w:pStyle w:val="Code"/>
      </w:pPr>
      <w:r>
        <w:t xml:space="preserve">  &lt;xsd:attribute name="DisplayName" type="xsd:string" use="required"/&gt;</w:t>
      </w:r>
    </w:p>
    <w:p w:rsidR="00CE3267" w:rsidRDefault="008D4111">
      <w:pPr>
        <w:pStyle w:val="Code"/>
      </w:pPr>
      <w:r>
        <w:t xml:space="preserve">  &lt;xsd:attribute name="Type" type="xsd:integer"</w:t>
      </w:r>
      <w:r>
        <w:t xml:space="preserve"> use="required"/&gt;</w:t>
      </w:r>
    </w:p>
    <w:p w:rsidR="00CE3267" w:rsidRDefault="008D4111">
      <w:pPr>
        <w:pStyle w:val="Code"/>
      </w:pPr>
      <w:r>
        <w:t>&lt;/xsd:complexType&gt;</w:t>
      </w:r>
    </w:p>
    <w:p w:rsidR="00CE3267" w:rsidRDefault="008D4111">
      <w:pPr>
        <w:pStyle w:val="Heading5"/>
      </w:pPr>
      <w:bookmarkStart w:id="317" w:name="section_2084702f494442eb8bf757fc33425d26"/>
      <w:bookmarkStart w:id="318" w:name="_Toc79556312"/>
      <w:r>
        <w:t>CT_DataColumns</w:t>
      </w:r>
      <w:bookmarkEnd w:id="317"/>
      <w:bookmarkEnd w:id="318"/>
      <w:r>
        <w:fldChar w:fldCharType="begin"/>
      </w:r>
      <w:r>
        <w:instrText xml:space="preserve"> XE "Complex types:CT_DataColumns" </w:instrText>
      </w:r>
      <w:r>
        <w:fldChar w:fldCharType="end"/>
      </w:r>
    </w:p>
    <w:p w:rsidR="00CE3267" w:rsidRDefault="008D4111">
      <w:r>
        <w:rPr>
          <w:i/>
        </w:rPr>
        <w:t xml:space="preserve">Referenced by: </w:t>
      </w:r>
      <w:hyperlink w:anchor="Section_09771dd2110c41e9ad2b609514a2c79c">
        <w:r>
          <w:rPr>
            <w:rStyle w:val="Hyperlink"/>
          </w:rPr>
          <w:t>CT_DataRecordset</w:t>
        </w:r>
      </w:hyperlink>
    </w:p>
    <w:p w:rsidR="00CE3267" w:rsidRDefault="008D4111">
      <w:bookmarkStart w:id="319" w:name="CC_8906328b000000000000000000000000"/>
      <w:bookmarkEnd w:id="319"/>
      <w:r>
        <w:t xml:space="preserve">The </w:t>
      </w:r>
      <w:r>
        <w:rPr>
          <w:b/>
        </w:rPr>
        <w:t>CT_DataColumns</w:t>
      </w:r>
      <w:r>
        <w:t xml:space="preserve"> complex type specifies the </w:t>
      </w:r>
      <w:hyperlink w:anchor="gt_f819dd42-7f44-4613-8231-d5ad47f2bbcc">
        <w:r>
          <w:rPr>
            <w:rStyle w:val="HyperlinkGreen"/>
            <w:b/>
          </w:rPr>
          <w:t>fields</w:t>
        </w:r>
      </w:hyperlink>
      <w:r>
        <w:t xml:space="preserve"> of a </w:t>
      </w:r>
      <w:hyperlink w:anchor="Section_d7cde52f3fed4fd6a692ad6ecb672ed2" w:history="1">
        <w:r>
          <w:rPr>
            <w:rStyle w:val="Hyperlink"/>
          </w:rPr>
          <w:t>recordset</w:t>
        </w:r>
      </w:hyperlink>
      <w:r>
        <w:t>.</w:t>
      </w:r>
    </w:p>
    <w:p w:rsidR="00CE3267" w:rsidRDefault="008D4111">
      <w:r>
        <w:rPr>
          <w:i/>
        </w:rPr>
        <w:t>Child Elements:</w:t>
      </w:r>
    </w:p>
    <w:p w:rsidR="00CE3267" w:rsidRDefault="008D4111">
      <w:bookmarkStart w:id="320" w:name="CC_fa390080000000000000000000000000"/>
      <w:bookmarkEnd w:id="320"/>
      <w:r>
        <w:rPr>
          <w:b/>
        </w:rPr>
        <w:t xml:space="preserve">DataColumn : </w:t>
      </w:r>
      <w:r>
        <w:t xml:space="preserve">A list of </w:t>
      </w:r>
      <w:hyperlink w:anchor="Section_f5259dad7ba3465092d7ef1d69cc6a70">
        <w:r>
          <w:rPr>
            <w:rStyle w:val="Hyperlink"/>
          </w:rPr>
          <w:t>CT_DataColumn</w:t>
        </w:r>
      </w:hyperlink>
      <w:r>
        <w:t xml:space="preserve"> elements. The </w:t>
      </w:r>
      <w:r>
        <w:rPr>
          <w:b/>
        </w:rPr>
        <w:t>DisplayName</w:t>
      </w:r>
      <w:r>
        <w:t xml:space="preserve"> attribute of each </w:t>
      </w:r>
      <w:r>
        <w:rPr>
          <w:b/>
        </w:rPr>
        <w:t xml:space="preserve">DataColumn </w:t>
      </w:r>
      <w:r>
        <w:t>in this list</w:t>
      </w:r>
      <w:r>
        <w:rPr>
          <w:b/>
        </w:rPr>
        <w:t xml:space="preserve"> </w:t>
      </w:r>
      <w:r>
        <w:t xml:space="preserve">MUST be unique. The </w:t>
      </w:r>
      <w:r>
        <w:rPr>
          <w:b/>
        </w:rPr>
        <w:t>Name</w:t>
      </w:r>
      <w:r>
        <w:t xml:space="preserve"> attribute of each </w:t>
      </w:r>
      <w:r>
        <w:rPr>
          <w:b/>
        </w:rPr>
        <w:t xml:space="preserve">DataColumn </w:t>
      </w:r>
      <w:r>
        <w:t>in this list</w:t>
      </w:r>
      <w:r>
        <w:rPr>
          <w:b/>
        </w:rPr>
        <w:t xml:space="preserve"> </w:t>
      </w:r>
      <w:r>
        <w:t>MUST be unique.</w:t>
      </w:r>
    </w:p>
    <w:p w:rsidR="00CE3267" w:rsidRDefault="008D4111">
      <w:pPr>
        <w:pStyle w:val="Code"/>
      </w:pPr>
      <w:r>
        <w:t>&lt;xsd:complexType name="CT_DataColumns"&gt;</w:t>
      </w:r>
    </w:p>
    <w:p w:rsidR="00CE3267" w:rsidRDefault="008D4111">
      <w:pPr>
        <w:pStyle w:val="Code"/>
      </w:pPr>
      <w:r>
        <w:t xml:space="preserve">  &lt;xsd:sequence&gt;</w:t>
      </w:r>
    </w:p>
    <w:p w:rsidR="00CE3267" w:rsidRDefault="008D4111">
      <w:pPr>
        <w:pStyle w:val="Code"/>
      </w:pPr>
      <w:r>
        <w:t xml:space="preserve">    &lt;xsd:element name="DataColumn" minOccurs="1" maxOccurs="un</w:t>
      </w:r>
      <w:r>
        <w:t>bounded" type="CT_DataColumn"/&gt;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321" w:name="section_09771dd2110c41e9ad2b609514a2c79c"/>
      <w:bookmarkStart w:id="322" w:name="_Toc79556313"/>
      <w:r>
        <w:t>CT_DataRecordset</w:t>
      </w:r>
      <w:bookmarkEnd w:id="321"/>
      <w:bookmarkEnd w:id="322"/>
      <w:r>
        <w:fldChar w:fldCharType="begin"/>
      </w:r>
      <w:r>
        <w:instrText xml:space="preserve"> XE "Complex types:CT_DataRecordset" </w:instrText>
      </w:r>
      <w:r>
        <w:fldChar w:fldCharType="end"/>
      </w:r>
    </w:p>
    <w:p w:rsidR="00CE3267" w:rsidRDefault="008D4111">
      <w:r>
        <w:rPr>
          <w:i/>
        </w:rPr>
        <w:t xml:space="preserve">Referenced by: </w:t>
      </w:r>
      <w:hyperlink w:anchor="Section_7097a58e6c8d428a9c088aadbaf427a1">
        <w:r>
          <w:rPr>
            <w:rStyle w:val="Hyperlink"/>
          </w:rPr>
          <w:t>CT_DataRecordsets</w:t>
        </w:r>
      </w:hyperlink>
    </w:p>
    <w:p w:rsidR="00CE3267" w:rsidRDefault="008D4111">
      <w:bookmarkStart w:id="323" w:name="CC_6f62a6c4000000000000000000000000"/>
      <w:bookmarkEnd w:id="323"/>
      <w:r>
        <w:lastRenderedPageBreak/>
        <w:t xml:space="preserve">The </w:t>
      </w:r>
      <w:r>
        <w:rPr>
          <w:b/>
        </w:rPr>
        <w:t>CT_DataRecordset</w:t>
      </w:r>
      <w:r>
        <w:t xml:space="preserve"> complex type s</w:t>
      </w:r>
      <w:r>
        <w:t xml:space="preserve">pecifies a </w:t>
      </w:r>
      <w:hyperlink w:anchor="Section_d7cde52f3fed4fd6a692ad6ecb672ed2" w:history="1">
        <w:r>
          <w:rPr>
            <w:rStyle w:val="Hyperlink"/>
          </w:rPr>
          <w:t>recordset</w:t>
        </w:r>
      </w:hyperlink>
      <w:r>
        <w:t>.</w:t>
      </w:r>
    </w:p>
    <w:p w:rsidR="00CE3267" w:rsidRDefault="008D4111">
      <w:r>
        <w:rPr>
          <w:i/>
        </w:rPr>
        <w:t>Child Elements:</w:t>
      </w:r>
    </w:p>
    <w:p w:rsidR="00CE3267" w:rsidRDefault="008D4111">
      <w:bookmarkStart w:id="324" w:name="CC_6cce399f000000000000000000000000"/>
      <w:bookmarkEnd w:id="324"/>
      <w:r>
        <w:rPr>
          <w:b/>
        </w:rPr>
        <w:t xml:space="preserve">PrimaryKeys : </w:t>
      </w:r>
      <w:r>
        <w:t xml:space="preserve">An optional </w:t>
      </w:r>
      <w:hyperlink w:anchor="Section_514c708d371c4dd3907ca4875ec1fb91">
        <w:r>
          <w:rPr>
            <w:rStyle w:val="Hyperlink"/>
          </w:rPr>
          <w:t>CT_PrimaryKeys</w:t>
        </w:r>
      </w:hyperlink>
      <w:r>
        <w:t xml:space="preserve"> element. If the </w:t>
      </w:r>
      <w:r>
        <w:rPr>
          <w:b/>
        </w:rPr>
        <w:t>RowOrder</w:t>
      </w:r>
      <w:r>
        <w:t xml:space="preserve"> attribute does not exist or e</w:t>
      </w:r>
      <w:r>
        <w:t xml:space="preserve">quals 0, this element MUST exist. If the </w:t>
      </w:r>
      <w:r>
        <w:rPr>
          <w:b/>
        </w:rPr>
        <w:t>RowOrder</w:t>
      </w:r>
      <w:r>
        <w:t xml:space="preserve"> attribute exists and is equal to 1, this element MUST NOT exist.</w:t>
      </w:r>
    </w:p>
    <w:p w:rsidR="00CE3267" w:rsidRDefault="008D4111">
      <w:bookmarkStart w:id="325" w:name="CC_0357168e000000000000000000000000"/>
      <w:bookmarkEnd w:id="325"/>
      <w:r>
        <w:rPr>
          <w:b/>
        </w:rPr>
        <w:t xml:space="preserve">DataColumns : </w:t>
      </w:r>
      <w:r>
        <w:t xml:space="preserve">A </w:t>
      </w:r>
      <w:hyperlink w:anchor="Section_2084702f494442eb8bf757fc33425d26">
        <w:r>
          <w:rPr>
            <w:rStyle w:val="Hyperlink"/>
          </w:rPr>
          <w:t>CT_DataColumns</w:t>
        </w:r>
      </w:hyperlink>
      <w:r>
        <w:t xml:space="preserve"> element.</w:t>
      </w:r>
    </w:p>
    <w:p w:rsidR="00CE3267" w:rsidRDefault="008D4111">
      <w:r>
        <w:rPr>
          <w:i/>
        </w:rPr>
        <w:t>Attributes:</w:t>
      </w:r>
    </w:p>
    <w:p w:rsidR="00CE3267" w:rsidRDefault="008D4111">
      <w:bookmarkStart w:id="326" w:name="CC_1fb19132000000000000000000000000"/>
      <w:bookmarkEnd w:id="326"/>
      <w:r>
        <w:rPr>
          <w:b/>
        </w:rPr>
        <w:t xml:space="preserve">ID : </w:t>
      </w:r>
      <w:r>
        <w:t>An xsd:unsignedLong (</w:t>
      </w:r>
      <w:hyperlink r:id="rId89">
        <w:r>
          <w:rPr>
            <w:rStyle w:val="Hyperlink"/>
          </w:rPr>
          <w:t>[XMLSCHEMA2]</w:t>
        </w:r>
      </w:hyperlink>
      <w:r>
        <w:t xml:space="preserve"> section 3.3.21) attribute that specifies the identifier of this recordset. It MUST be unique amongst all the </w:t>
      </w:r>
      <w:r>
        <w:rPr>
          <w:b/>
        </w:rPr>
        <w:t>DataRecordset</w:t>
      </w:r>
      <w:r>
        <w:t xml:space="preserve"> child elements of the containing CT_DataRecordsets.</w:t>
      </w:r>
    </w:p>
    <w:p w:rsidR="00CE3267" w:rsidRDefault="008D4111">
      <w:bookmarkStart w:id="327" w:name="CC_bc34c3cc000000000000000000000000"/>
      <w:bookmarkEnd w:id="327"/>
      <w:r>
        <w:rPr>
          <w:b/>
        </w:rPr>
        <w:t>Con</w:t>
      </w:r>
      <w:r>
        <w:rPr>
          <w:b/>
        </w:rPr>
        <w:t xml:space="preserve">nectionID : </w:t>
      </w:r>
      <w:r>
        <w:t xml:space="preserve">An xsd:unsignedLong ([XMLSCHEMA2] section 3.3.21) attribute that specifies the identifier of a </w:t>
      </w:r>
      <w:hyperlink w:anchor="Section_7e5607b6320948fa9f6dc172500e1dd7" w:history="1">
        <w:r>
          <w:rPr>
            <w:rStyle w:val="Hyperlink"/>
          </w:rPr>
          <w:t>CT_DataConnection</w:t>
        </w:r>
      </w:hyperlink>
      <w:r>
        <w:t xml:space="preserve"> in the document.</w:t>
      </w:r>
    </w:p>
    <w:p w:rsidR="00CE3267" w:rsidRDefault="008D4111">
      <w:bookmarkStart w:id="328" w:name="CC_3f87e7d7000000000000000000000000"/>
      <w:bookmarkEnd w:id="328"/>
      <w:r>
        <w:rPr>
          <w:b/>
        </w:rPr>
        <w:t xml:space="preserve">Command : </w:t>
      </w:r>
      <w:r>
        <w:t xml:space="preserve"> An xsd:string ([XMLSCHEMA2] section 3.2.1) </w:t>
      </w:r>
      <w:r>
        <w:t xml:space="preserve">attribute that specifies the </w:t>
      </w:r>
      <w:hyperlink w:anchor="gt_37fbc661-f744-48fa-9d8e-f34513cab9c2">
        <w:r>
          <w:rPr>
            <w:rStyle w:val="HyperlinkGreen"/>
            <w:b/>
          </w:rPr>
          <w:t>query</w:t>
        </w:r>
      </w:hyperlink>
      <w:r>
        <w:t xml:space="preserve"> string that returns this recordset from a </w:t>
      </w:r>
      <w:hyperlink w:anchor="gt_e091613c-6901-4874-b9b2-27273ead1075">
        <w:r>
          <w:rPr>
            <w:rStyle w:val="HyperlinkGreen"/>
            <w:b/>
          </w:rPr>
          <w:t>data source</w:t>
        </w:r>
      </w:hyperlink>
      <w:r>
        <w:t xml:space="preserve">. It MUST NOT be empty and MUST use syntax </w:t>
      </w:r>
      <w:r>
        <w:t>from following table:</w:t>
      </w:r>
    </w:p>
    <w:tbl>
      <w:tblPr>
        <w:tblStyle w:val="Table-PacketDiagram"/>
        <w:tblW w:w="0" w:type="auto"/>
        <w:tblLook w:val="04A0" w:firstRow="1" w:lastRow="0" w:firstColumn="1" w:lastColumn="0" w:noHBand="0" w:noVBand="1"/>
      </w:tblPr>
      <w:tblGrid>
        <w:gridCol w:w="2354"/>
        <w:gridCol w:w="5907"/>
      </w:tblGrid>
      <w:tr w:rsidR="00CE3267" w:rsidTr="00CE3267">
        <w:trPr>
          <w:cnfStyle w:val="100000000000" w:firstRow="1" w:lastRow="0" w:firstColumn="0" w:lastColumn="0" w:oddVBand="0" w:evenVBand="0" w:oddHBand="0" w:evenHBand="0" w:firstRowFirstColumn="0" w:firstRowLastColumn="0" w:lastRowFirstColumn="0" w:lastRowLastColumn="0"/>
          <w:trHeight w:val="245"/>
        </w:trPr>
        <w:tc>
          <w:tcPr>
            <w:tcW w:w="2354" w:type="dxa"/>
          </w:tcPr>
          <w:p w:rsidR="00CE3267" w:rsidRDefault="008D4111">
            <w:pPr>
              <w:pStyle w:val="PacketDiagramHeaderText"/>
              <w:jc w:val="left"/>
            </w:pPr>
            <w:r>
              <w:t>Type of data source</w:t>
            </w:r>
          </w:p>
        </w:tc>
        <w:tc>
          <w:tcPr>
            <w:tcW w:w="5907" w:type="dxa"/>
          </w:tcPr>
          <w:p w:rsidR="00CE3267" w:rsidRDefault="008D4111">
            <w:pPr>
              <w:pStyle w:val="PacketDiagramHeaderText"/>
              <w:jc w:val="left"/>
            </w:pPr>
            <w:r>
              <w:t>Syntax</w:t>
            </w:r>
          </w:p>
        </w:tc>
      </w:tr>
      <w:tr w:rsidR="00CE3267" w:rsidTr="00CE3267">
        <w:trPr>
          <w:trHeight w:val="245"/>
        </w:trPr>
        <w:tc>
          <w:tcPr>
            <w:tcW w:w="2354" w:type="dxa"/>
          </w:tcPr>
          <w:p w:rsidR="00CE3267" w:rsidRDefault="008D4111">
            <w:pPr>
              <w:pStyle w:val="PacketDiagramBodyText"/>
              <w:jc w:val="left"/>
            </w:pPr>
            <w:hyperlink w:anchor="gt_333f4fb1-4882-48df-bce6-f9961b408f31">
              <w:r>
                <w:rPr>
                  <w:rStyle w:val="HyperlinkGreen"/>
                  <w:b/>
                </w:rPr>
                <w:t>OLE DB</w:t>
              </w:r>
            </w:hyperlink>
          </w:p>
        </w:tc>
        <w:tc>
          <w:tcPr>
            <w:tcW w:w="5907" w:type="dxa"/>
          </w:tcPr>
          <w:p w:rsidR="00CE3267" w:rsidRDefault="008D4111">
            <w:pPr>
              <w:pStyle w:val="PacketDiagramBodyText"/>
              <w:jc w:val="left"/>
            </w:pPr>
            <w:r>
              <w:t xml:space="preserve">A valid </w:t>
            </w:r>
            <w:hyperlink w:anchor="gt_37416b0f-ca5b-4fac-96e5-082eb80a3d84">
              <w:r>
                <w:rPr>
                  <w:rStyle w:val="HyperlinkGreen"/>
                  <w:b/>
                </w:rPr>
                <w:t>SQL</w:t>
              </w:r>
            </w:hyperlink>
            <w:r>
              <w:t xml:space="preserve"> query string as specified in </w:t>
            </w:r>
            <w:hyperlink r:id="rId90" w:anchor="Section_13b4e848b36c4b11acced6bf199d5391">
              <w:r>
                <w:rPr>
                  <w:rStyle w:val="Hyperlink"/>
                </w:rPr>
                <w:t>[MS-ODBCSTR]</w:t>
              </w:r>
            </w:hyperlink>
          </w:p>
        </w:tc>
      </w:tr>
      <w:tr w:rsidR="00CE3267" w:rsidTr="00CE3267">
        <w:trPr>
          <w:trHeight w:val="230"/>
        </w:trPr>
        <w:tc>
          <w:tcPr>
            <w:tcW w:w="2354" w:type="dxa"/>
          </w:tcPr>
          <w:p w:rsidR="00CE3267" w:rsidRDefault="008D4111">
            <w:pPr>
              <w:pStyle w:val="PacketDiagramBodyText"/>
              <w:jc w:val="left"/>
            </w:pPr>
            <w:hyperlink w:anchor="gt_7883fa02-8dc0-4154-894f-fe3a7bff153e">
              <w:r>
                <w:rPr>
                  <w:rStyle w:val="HyperlinkGreen"/>
                  <w:b/>
                </w:rPr>
                <w:t>ODBC</w:t>
              </w:r>
            </w:hyperlink>
          </w:p>
        </w:tc>
        <w:tc>
          <w:tcPr>
            <w:tcW w:w="5907" w:type="dxa"/>
          </w:tcPr>
          <w:p w:rsidR="00CE3267" w:rsidRDefault="008D4111">
            <w:pPr>
              <w:pStyle w:val="PacketDiagramBodyText"/>
              <w:jc w:val="left"/>
            </w:pPr>
            <w:r>
              <w:t>A valid SQL query string as specified in [MS-ODBCSTR]</w:t>
            </w:r>
          </w:p>
        </w:tc>
      </w:tr>
      <w:tr w:rsidR="00CE3267" w:rsidTr="00CE3267">
        <w:trPr>
          <w:trHeight w:val="230"/>
        </w:trPr>
        <w:tc>
          <w:tcPr>
            <w:tcW w:w="2354" w:type="dxa"/>
          </w:tcPr>
          <w:p w:rsidR="00CE3267" w:rsidRDefault="008D4111">
            <w:pPr>
              <w:pStyle w:val="PacketDiagramBodyText"/>
              <w:jc w:val="left"/>
            </w:pPr>
            <w:hyperlink w:anchor="gt_04ce231e-214c-44fd-b7ba-7cc19eee79bf">
              <w:r>
                <w:rPr>
                  <w:rStyle w:val="HyperlinkGreen"/>
                  <w:b/>
                </w:rPr>
                <w:t>List</w:t>
              </w:r>
            </w:hyperlink>
          </w:p>
        </w:tc>
        <w:tc>
          <w:tcPr>
            <w:tcW w:w="5907" w:type="dxa"/>
          </w:tcPr>
          <w:p w:rsidR="00CE3267" w:rsidRDefault="008D4111">
            <w:pPr>
              <w:pStyle w:val="PacketDiagramBodyText"/>
              <w:jc w:val="left"/>
            </w:pPr>
            <w:r>
              <w:t>A valid SQL query string as specified in [MS-ODBCSTR]. MUST NOT contain a WHERE clause.</w:t>
            </w:r>
          </w:p>
        </w:tc>
      </w:tr>
      <w:tr w:rsidR="00CE3267" w:rsidTr="00CE3267">
        <w:trPr>
          <w:trHeight w:val="230"/>
        </w:trPr>
        <w:tc>
          <w:tcPr>
            <w:tcW w:w="2354" w:type="dxa"/>
          </w:tcPr>
          <w:p w:rsidR="00CE3267" w:rsidRDefault="008D4111">
            <w:pPr>
              <w:pStyle w:val="PacketDiagramBodyText"/>
              <w:jc w:val="left"/>
            </w:pPr>
            <w:hyperlink w:anchor="gt_343c4660-90e1-4d86-b9cc-5007075d9dfe">
              <w:r>
                <w:rPr>
                  <w:rStyle w:val="HyperlinkGreen"/>
                  <w:b/>
                </w:rPr>
                <w:t>Workbook</w:t>
              </w:r>
            </w:hyperlink>
          </w:p>
        </w:tc>
        <w:tc>
          <w:tcPr>
            <w:tcW w:w="5907" w:type="dxa"/>
          </w:tcPr>
          <w:p w:rsidR="00CE3267" w:rsidRDefault="008D4111">
            <w:pPr>
              <w:pStyle w:val="PacketDiagramBodyText"/>
              <w:jc w:val="left"/>
            </w:pPr>
            <w:r>
              <w:t>The query string MUST be "SheetName=</w:t>
            </w:r>
            <w:r>
              <w:rPr>
                <w:i/>
              </w:rPr>
              <w:t>sheet name</w:t>
            </w:r>
            <w:r>
              <w:t>;RangeName=</w:t>
            </w:r>
            <w:r>
              <w:rPr>
                <w:i/>
              </w:rPr>
              <w:t>range name</w:t>
            </w:r>
            <w:r>
              <w:t>;"</w:t>
            </w:r>
            <w:r>
              <w:t xml:space="preserve">, where </w:t>
            </w:r>
            <w:r>
              <w:rPr>
                <w:i/>
              </w:rPr>
              <w:t xml:space="preserve">sheet name </w:t>
            </w:r>
            <w:r>
              <w:t>is</w:t>
            </w:r>
            <w:r>
              <w:rPr>
                <w:i/>
              </w:rPr>
              <w:t xml:space="preserve"> </w:t>
            </w:r>
            <w:r>
              <w:t xml:space="preserve">the name of a </w:t>
            </w:r>
            <w:hyperlink w:anchor="gt_0b356926-f9cb-4dc2-a859-71441d62503d">
              <w:r>
                <w:rPr>
                  <w:rStyle w:val="HyperlinkGreen"/>
                  <w:b/>
                </w:rPr>
                <w:t>sheet</w:t>
              </w:r>
            </w:hyperlink>
            <w:r>
              <w:t xml:space="preserve">, and </w:t>
            </w:r>
            <w:r>
              <w:rPr>
                <w:i/>
              </w:rPr>
              <w:t>range name</w:t>
            </w:r>
            <w:r>
              <w:t xml:space="preserve"> is the name of a </w:t>
            </w:r>
            <w:hyperlink w:anchor="gt_c2c93fec-8d3e-45de-8010-c738cc1cea99">
              <w:r>
                <w:rPr>
                  <w:rStyle w:val="HyperlinkGreen"/>
                  <w:b/>
                </w:rPr>
                <w:t>range</w:t>
              </w:r>
            </w:hyperlink>
            <w:r>
              <w:t xml:space="preserve">, given in </w:t>
            </w:r>
            <w:hyperlink w:anchor="gt_950691d0-4b64-4e03-84ae-10d6c872bbdb">
              <w:r>
                <w:rPr>
                  <w:rStyle w:val="HyperlinkGreen"/>
                  <w:b/>
                </w:rPr>
                <w:t>A1</w:t>
              </w:r>
            </w:hyperlink>
            <w:r>
              <w:rPr>
                <w:i/>
              </w:rPr>
              <w:t xml:space="preserve"> </w:t>
            </w:r>
            <w:hyperlink w:anchor="gt_71d7e4ad-d6b6-49d9-b247-e2ebba1469e9">
              <w:r>
                <w:rPr>
                  <w:rStyle w:val="HyperlinkGreen"/>
                  <w:b/>
                </w:rPr>
                <w:t>reference style</w:t>
              </w:r>
            </w:hyperlink>
            <w:r>
              <w:t>.</w:t>
            </w:r>
          </w:p>
        </w:tc>
      </w:tr>
      <w:tr w:rsidR="00CE3267" w:rsidTr="00CE3267">
        <w:trPr>
          <w:trHeight w:val="230"/>
        </w:trPr>
        <w:tc>
          <w:tcPr>
            <w:tcW w:w="2354" w:type="dxa"/>
          </w:tcPr>
          <w:p w:rsidR="00CE3267" w:rsidRDefault="008D4111">
            <w:pPr>
              <w:pStyle w:val="PacketDiagramBodyText"/>
              <w:jc w:val="left"/>
            </w:pPr>
            <w:r>
              <w:rPr>
                <w:b/>
              </w:rPr>
              <w:t>Custom</w:t>
            </w:r>
          </w:p>
        </w:tc>
        <w:tc>
          <w:tcPr>
            <w:tcW w:w="5907" w:type="dxa"/>
          </w:tcPr>
          <w:p w:rsidR="00CE3267" w:rsidRDefault="008D4111">
            <w:pPr>
              <w:pStyle w:val="PacketDiagramBodyText"/>
              <w:jc w:val="left"/>
            </w:pPr>
            <w:r>
              <w:t xml:space="preserve">MUST be same as the </w:t>
            </w:r>
            <w:r>
              <w:rPr>
                <w:b/>
              </w:rPr>
              <w:t>ConnectionString</w:t>
            </w:r>
            <w:r>
              <w:t xml:space="preserve"> attribute of the CT_DataConnection that this recordset uses.</w:t>
            </w:r>
          </w:p>
        </w:tc>
      </w:tr>
    </w:tbl>
    <w:p w:rsidR="00CE3267" w:rsidRDefault="00CE3267"/>
    <w:p w:rsidR="00CE3267" w:rsidRDefault="008D4111">
      <w:bookmarkStart w:id="329" w:name="CC_e5f8a2bb000000000000000000000000"/>
      <w:bookmarkEnd w:id="329"/>
      <w:r>
        <w:rPr>
          <w:b/>
        </w:rPr>
        <w:t xml:space="preserve">Pages : </w:t>
      </w:r>
      <w:r>
        <w:t xml:space="preserve"> An xsd:string ([XMLSCHEMA2] section </w:t>
      </w:r>
      <w:r>
        <w:t xml:space="preserve">3.2.1) attribute that specifies a comma-separated list of indices of the </w:t>
      </w:r>
      <w:hyperlink w:anchor="Section_ebba8748c5a54ac7a4191c6a70307640" w:history="1">
        <w:r>
          <w:rPr>
            <w:rStyle w:val="Hyperlink"/>
          </w:rPr>
          <w:t>drawing pages</w:t>
        </w:r>
      </w:hyperlink>
      <w:r>
        <w:t xml:space="preserve"> that contain </w:t>
      </w:r>
      <w:hyperlink w:anchor="Section_6f93675ffa84476c92dd9d3f32d9b22b" w:history="1">
        <w:r>
          <w:rPr>
            <w:rStyle w:val="Hyperlink"/>
          </w:rPr>
          <w:t>shapes</w:t>
        </w:r>
      </w:hyperlink>
      <w:r>
        <w:t xml:space="preserve"> bound to data in this recordset. The index of each drawing page in this list MUST match the </w:t>
      </w:r>
      <w:r>
        <w:rPr>
          <w:b/>
        </w:rPr>
        <w:t>ID</w:t>
      </w:r>
      <w:r>
        <w:t xml:space="preserve"> attribute of one of the </w:t>
      </w:r>
      <w:r>
        <w:rPr>
          <w:b/>
        </w:rPr>
        <w:t>PageMetaData</w:t>
      </w:r>
      <w:r>
        <w:t xml:space="preserve"> child elements of the CT_PagesMetaData in the </w:t>
      </w:r>
      <w:hyperlink w:anchor="Section_bf230dbc228e4108bd8f93c9cbd4fcac" w:history="1">
        <w:r>
          <w:rPr>
            <w:rStyle w:val="Hyperlink"/>
          </w:rPr>
          <w:t>ShapeInfo XML Par</w:t>
        </w:r>
        <w:r>
          <w:rPr>
            <w:rStyle w:val="Hyperlink"/>
          </w:rPr>
          <w:t>t</w:t>
        </w:r>
      </w:hyperlink>
      <w:r>
        <w:t>.</w:t>
      </w:r>
    </w:p>
    <w:p w:rsidR="00CE3267" w:rsidRDefault="008D4111">
      <w:bookmarkStart w:id="330" w:name="CC_720d0ee6000000000000000000000000"/>
      <w:bookmarkEnd w:id="330"/>
      <w:r>
        <w:rPr>
          <w:b/>
        </w:rPr>
        <w:t xml:space="preserve">RowOrder : </w:t>
      </w:r>
      <w:r>
        <w:t xml:space="preserve"> An optional xsd:integer ([XMLSCHEMA2] section 3.3.13) attribute that specifies whether this recordset uses the </w:t>
      </w:r>
      <w:hyperlink w:anchor="gt_a87817fc-9b18-49a1-925e-9be9e1d92665">
        <w:r>
          <w:rPr>
            <w:rStyle w:val="HyperlinkGreen"/>
            <w:b/>
          </w:rPr>
          <w:t>row</w:t>
        </w:r>
      </w:hyperlink>
      <w:r>
        <w:t xml:space="preserve"> number as the </w:t>
      </w:r>
      <w:hyperlink w:anchor="gt_e4d8c530-39c1-4fc6-8ccc-8d51a221158d">
        <w:r>
          <w:rPr>
            <w:rStyle w:val="HyperlinkGreen"/>
            <w:b/>
          </w:rPr>
          <w:t>primary key</w:t>
        </w:r>
      </w:hyperlink>
      <w:r>
        <w:t xml:space="preserve"> to bind rows of data in this recordset to shapes in a drawing page. It MUST be 1 or 0. A value of 1 specifies that the row number is used. If the optional </w:t>
      </w:r>
      <w:r>
        <w:rPr>
          <w:b/>
        </w:rPr>
        <w:t>PrimaryKeys</w:t>
      </w:r>
      <w:r>
        <w:t xml:space="preserve"> element exists, t</w:t>
      </w:r>
      <w:r>
        <w:t xml:space="preserve">his attribute MUST NOT exist or MUST be equal to 0. If the </w:t>
      </w:r>
      <w:r>
        <w:rPr>
          <w:b/>
        </w:rPr>
        <w:t>PrimaryKeys</w:t>
      </w:r>
      <w:r>
        <w:t xml:space="preserve"> element does not exist, this attribute MUST exist and MUST be equal to 1.</w:t>
      </w:r>
    </w:p>
    <w:p w:rsidR="00CE3267" w:rsidRDefault="008D4111">
      <w:pPr>
        <w:pStyle w:val="Code"/>
      </w:pPr>
      <w:r>
        <w:t>&lt;xsd:complexType name="CT_DataRecordset"&gt;</w:t>
      </w:r>
    </w:p>
    <w:p w:rsidR="00CE3267" w:rsidRDefault="008D4111">
      <w:pPr>
        <w:pStyle w:val="Code"/>
      </w:pPr>
      <w:r>
        <w:t xml:space="preserve">  &lt;xsd:sequence&gt;</w:t>
      </w:r>
    </w:p>
    <w:p w:rsidR="00CE3267" w:rsidRDefault="008D4111">
      <w:pPr>
        <w:pStyle w:val="Code"/>
      </w:pPr>
      <w:r>
        <w:t xml:space="preserve">    &lt;xsd:element name="PrimaryKeys" minOccurs="0" ma</w:t>
      </w:r>
      <w:r>
        <w:t>xOccurs="1" type="CT_PrimaryKeys"/&gt;</w:t>
      </w:r>
    </w:p>
    <w:p w:rsidR="00CE3267" w:rsidRDefault="008D4111">
      <w:pPr>
        <w:pStyle w:val="Code"/>
      </w:pPr>
      <w:r>
        <w:t xml:space="preserve">    &lt;xsd:element name="DataColumns" minOccurs="1" maxOccurs="1" type="CT_DataColumns"/&gt;</w:t>
      </w:r>
    </w:p>
    <w:p w:rsidR="00CE3267" w:rsidRDefault="008D4111">
      <w:pPr>
        <w:pStyle w:val="Code"/>
      </w:pPr>
      <w:r>
        <w:t xml:space="preserve">  &lt;/xsd:sequence&gt;</w:t>
      </w:r>
    </w:p>
    <w:p w:rsidR="00CE3267" w:rsidRDefault="008D4111">
      <w:pPr>
        <w:pStyle w:val="Code"/>
      </w:pPr>
      <w:r>
        <w:lastRenderedPageBreak/>
        <w:t xml:space="preserve">  &lt;xsd:attribute name="ID" type="xsd:unsignedLong" use="required"/&gt;</w:t>
      </w:r>
    </w:p>
    <w:p w:rsidR="00CE3267" w:rsidRDefault="008D4111">
      <w:pPr>
        <w:pStyle w:val="Code"/>
      </w:pPr>
      <w:r>
        <w:t xml:space="preserve">  &lt;xsd:attribute name="ConnectionID" type="xsd</w:t>
      </w:r>
      <w:r>
        <w:t>:unsignedLong" use="required"/&gt;</w:t>
      </w:r>
    </w:p>
    <w:p w:rsidR="00CE3267" w:rsidRDefault="008D4111">
      <w:pPr>
        <w:pStyle w:val="Code"/>
      </w:pPr>
      <w:r>
        <w:t xml:space="preserve">  &lt;xsd:attribute name="Command" type="xsd:string" use="required"/&gt;</w:t>
      </w:r>
    </w:p>
    <w:p w:rsidR="00CE3267" w:rsidRDefault="008D4111">
      <w:pPr>
        <w:pStyle w:val="Code"/>
      </w:pPr>
      <w:r>
        <w:t xml:space="preserve">  &lt;xsd:attribute name="Pages" type="xsd:string" use="required"/&gt;</w:t>
      </w:r>
    </w:p>
    <w:p w:rsidR="00CE3267" w:rsidRDefault="008D4111">
      <w:pPr>
        <w:pStyle w:val="Code"/>
      </w:pPr>
      <w:r>
        <w:t xml:space="preserve">  &lt;xsd:attribute name="RowOrder" type="xsd:integer" use="optional"/&gt;</w:t>
      </w:r>
    </w:p>
    <w:p w:rsidR="00CE3267" w:rsidRDefault="008D4111">
      <w:pPr>
        <w:pStyle w:val="Code"/>
      </w:pPr>
      <w:r>
        <w:t>&lt;/xsd:complexType&gt;</w:t>
      </w:r>
    </w:p>
    <w:p w:rsidR="00CE3267" w:rsidRDefault="008D4111">
      <w:pPr>
        <w:pStyle w:val="Heading5"/>
      </w:pPr>
      <w:bookmarkStart w:id="331" w:name="section_7097a58e6c8d428a9c088aadbaf427a1"/>
      <w:bookmarkStart w:id="332" w:name="_Toc79556314"/>
      <w:r>
        <w:t>CT_D</w:t>
      </w:r>
      <w:r>
        <w:t>ataRecordsets</w:t>
      </w:r>
      <w:bookmarkEnd w:id="331"/>
      <w:bookmarkEnd w:id="332"/>
      <w:r>
        <w:fldChar w:fldCharType="begin"/>
      </w:r>
      <w:r>
        <w:instrText xml:space="preserve"> XE "Complex types:CT_DataRecordsets" </w:instrText>
      </w:r>
      <w:r>
        <w:fldChar w:fldCharType="end"/>
      </w:r>
    </w:p>
    <w:p w:rsidR="00CE3267" w:rsidRDefault="008D4111">
      <w:r>
        <w:rPr>
          <w:i/>
        </w:rPr>
        <w:t xml:space="preserve">Referenced by: </w:t>
      </w:r>
      <w:hyperlink w:anchor="Section_812ac2f1a2e94ace94f7e6fe2837009c">
        <w:r>
          <w:rPr>
            <w:rStyle w:val="Hyperlink"/>
          </w:rPr>
          <w:t>CT_Connections</w:t>
        </w:r>
      </w:hyperlink>
    </w:p>
    <w:p w:rsidR="00CE3267" w:rsidRDefault="008D4111">
      <w:bookmarkStart w:id="333" w:name="CC_b751fbfe000000000000000000000000"/>
      <w:bookmarkEnd w:id="333"/>
      <w:r>
        <w:t xml:space="preserve">The </w:t>
      </w:r>
      <w:r>
        <w:rPr>
          <w:b/>
        </w:rPr>
        <w:t>CT_DataRecordsets</w:t>
      </w:r>
      <w:r>
        <w:t xml:space="preserve"> complex type specifies all the </w:t>
      </w:r>
      <w:hyperlink w:anchor="Section_d7cde52f3fed4fd6a692ad6ecb672ed2" w:history="1">
        <w:r>
          <w:rPr>
            <w:rStyle w:val="Hyperlink"/>
          </w:rPr>
          <w:t>recordsets</w:t>
        </w:r>
      </w:hyperlink>
      <w:r>
        <w:t xml:space="preserve"> of the document.</w:t>
      </w:r>
    </w:p>
    <w:p w:rsidR="00CE3267" w:rsidRDefault="008D4111">
      <w:r>
        <w:rPr>
          <w:i/>
        </w:rPr>
        <w:t>Child Elements:</w:t>
      </w:r>
    </w:p>
    <w:p w:rsidR="00CE3267" w:rsidRDefault="008D4111">
      <w:bookmarkStart w:id="334" w:name="CC_b4533d49000000000000000000000000"/>
      <w:bookmarkEnd w:id="334"/>
      <w:r>
        <w:rPr>
          <w:b/>
        </w:rPr>
        <w:t xml:space="preserve">DataRecordset : </w:t>
      </w:r>
      <w:r>
        <w:t xml:space="preserve">An optional list of </w:t>
      </w:r>
      <w:hyperlink w:anchor="Section_09771dd2110c41e9ad2b609514a2c79c">
        <w:r>
          <w:rPr>
            <w:rStyle w:val="Hyperlink"/>
          </w:rPr>
          <w:t>CT_DataRecordset</w:t>
        </w:r>
      </w:hyperlink>
      <w:r>
        <w:t xml:space="preserve"> elements. CT_DataRecordset elements are not present if the document does not have recordsets</w:t>
      </w:r>
      <w:r>
        <w:t>.</w:t>
      </w:r>
    </w:p>
    <w:p w:rsidR="00CE3267" w:rsidRDefault="008D4111">
      <w:pPr>
        <w:pStyle w:val="Code"/>
      </w:pPr>
      <w:r>
        <w:t>&lt;xsd:complexType name="CT_DataRecordsets"&gt;</w:t>
      </w:r>
    </w:p>
    <w:p w:rsidR="00CE3267" w:rsidRDefault="008D4111">
      <w:pPr>
        <w:pStyle w:val="Code"/>
      </w:pPr>
      <w:r>
        <w:t xml:space="preserve">  &lt;xsd:sequence&gt;</w:t>
      </w:r>
    </w:p>
    <w:p w:rsidR="00CE3267" w:rsidRDefault="008D4111">
      <w:pPr>
        <w:pStyle w:val="Code"/>
      </w:pPr>
      <w:r>
        <w:t xml:space="preserve">    &lt;xsd:element name="DataRecordset" minOccurs="0" maxOccurs="unbounded" type="CT_DataRecordset"/&gt;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335" w:name="section_812ac2f1a2e94ace94f7e6fe2837009c"/>
      <w:bookmarkStart w:id="336" w:name="_Toc79556315"/>
      <w:r>
        <w:t>CT_Connections</w:t>
      </w:r>
      <w:bookmarkEnd w:id="335"/>
      <w:bookmarkEnd w:id="336"/>
      <w:r>
        <w:fldChar w:fldCharType="begin"/>
      </w:r>
      <w:r>
        <w:instrText xml:space="preserve"> XE "Complex types:CT_Connections" </w:instrText>
      </w:r>
      <w:r>
        <w:fldChar w:fldCharType="end"/>
      </w:r>
    </w:p>
    <w:p w:rsidR="00CE3267" w:rsidRDefault="008D4111">
      <w:r>
        <w:rPr>
          <w:i/>
        </w:rPr>
        <w:t xml:space="preserve">Referenced by: </w:t>
      </w:r>
      <w:hyperlink w:anchor="Section_0b609eff79274eb5abc93b7c5c307d29">
        <w:r>
          <w:rPr>
            <w:rStyle w:val="Hyperlink"/>
          </w:rPr>
          <w:t>Connections</w:t>
        </w:r>
      </w:hyperlink>
    </w:p>
    <w:p w:rsidR="00CE3267" w:rsidRDefault="008D4111">
      <w:bookmarkStart w:id="337" w:name="CC_30b4e26c000000000000000000000000"/>
      <w:bookmarkEnd w:id="337"/>
      <w:r>
        <w:t xml:space="preserve">The </w:t>
      </w:r>
      <w:r>
        <w:rPr>
          <w:b/>
        </w:rPr>
        <w:t>CT_Connections</w:t>
      </w:r>
      <w:r>
        <w:t xml:space="preserve"> complex type specifies all the external </w:t>
      </w:r>
      <w:hyperlink w:anchor="gt_e091613c-6901-4874-b9b2-27273ead1075">
        <w:r>
          <w:rPr>
            <w:rStyle w:val="HyperlinkGreen"/>
            <w:b/>
          </w:rPr>
          <w:t>data sources</w:t>
        </w:r>
      </w:hyperlink>
      <w:r>
        <w:t xml:space="preserve"> in the document.</w:t>
      </w:r>
    </w:p>
    <w:p w:rsidR="00CE3267" w:rsidRDefault="008D4111">
      <w:r>
        <w:rPr>
          <w:i/>
        </w:rPr>
        <w:t>Child Elements:</w:t>
      </w:r>
    </w:p>
    <w:p w:rsidR="00CE3267" w:rsidRDefault="008D4111">
      <w:bookmarkStart w:id="338" w:name="CC_a4860786000000000000000000000000"/>
      <w:bookmarkEnd w:id="338"/>
      <w:r>
        <w:rPr>
          <w:b/>
        </w:rPr>
        <w:t xml:space="preserve">DataConnections : </w:t>
      </w:r>
      <w:r>
        <w:t xml:space="preserve">A </w:t>
      </w:r>
      <w:hyperlink w:anchor="Section_918bfb0865234923a664b44f66011e43">
        <w:r>
          <w:rPr>
            <w:rStyle w:val="Hyperlink"/>
          </w:rPr>
          <w:t>CT_DataConnections</w:t>
        </w:r>
      </w:hyperlink>
      <w:r>
        <w:t xml:space="preserve"> element.</w:t>
      </w:r>
    </w:p>
    <w:p w:rsidR="00CE3267" w:rsidRDefault="008D4111">
      <w:bookmarkStart w:id="339" w:name="CC_4b359e3c000000000000000000000000"/>
      <w:bookmarkEnd w:id="339"/>
      <w:r>
        <w:rPr>
          <w:b/>
        </w:rPr>
        <w:t xml:space="preserve">DataRecordsets : </w:t>
      </w:r>
      <w:r>
        <w:t xml:space="preserve">A </w:t>
      </w:r>
      <w:hyperlink w:anchor="Section_7097a58e6c8d428a9c088aadbaf427a1">
        <w:r>
          <w:rPr>
            <w:rStyle w:val="Hyperlink"/>
          </w:rPr>
          <w:t>CT_DataRecordsets</w:t>
        </w:r>
      </w:hyperlink>
      <w:r>
        <w:t xml:space="preserve"> element.</w:t>
      </w:r>
    </w:p>
    <w:p w:rsidR="00CE3267" w:rsidRDefault="008D4111">
      <w:pPr>
        <w:pStyle w:val="Code"/>
      </w:pPr>
      <w:r>
        <w:t>&lt;xsd:complexType name="CT_Connectio</w:t>
      </w:r>
      <w:r>
        <w:t>ns"&gt;</w:t>
      </w:r>
    </w:p>
    <w:p w:rsidR="00CE3267" w:rsidRDefault="008D4111">
      <w:pPr>
        <w:pStyle w:val="Code"/>
      </w:pPr>
      <w:r>
        <w:t xml:space="preserve">  &lt;xsd:sequence&gt;</w:t>
      </w:r>
    </w:p>
    <w:p w:rsidR="00CE3267" w:rsidRDefault="008D4111">
      <w:pPr>
        <w:pStyle w:val="Code"/>
      </w:pPr>
      <w:r>
        <w:t xml:space="preserve">    &lt;xsd:element name="DataConnections" minOccurs="1" maxOccurs="1" type="CT_DataConnections"/&gt;</w:t>
      </w:r>
    </w:p>
    <w:p w:rsidR="00CE3267" w:rsidRDefault="008D4111">
      <w:pPr>
        <w:pStyle w:val="Code"/>
      </w:pPr>
      <w:r>
        <w:t xml:space="preserve">    &lt;xsd:element name="DataRecordsets" minOccurs="1" maxOccurs="1" type="CT_DataRecordsets"/&gt;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3"/>
      </w:pPr>
      <w:bookmarkStart w:id="340" w:name="section_23f5bf65461648cfbeda817f02b9d087"/>
      <w:bookmarkStart w:id="341" w:name="_Toc79556316"/>
      <w:r>
        <w:t>DataGraphic XML Part</w:t>
      </w:r>
      <w:bookmarkEnd w:id="340"/>
      <w:bookmarkEnd w:id="341"/>
      <w:r>
        <w:fldChar w:fldCharType="begin"/>
      </w:r>
      <w:r>
        <w:instrText xml:space="preserve"> XE "XML parts:DataGraphic"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information and </w:t>
      </w:r>
      <w:hyperlink w:anchor="Section_1639b4e843e14d409531adf5c2fe8bbc" w:history="1">
        <w:r>
          <w:rPr>
            <w:rStyle w:val="Hyperlink"/>
          </w:rPr>
          <w:t>formula expressions</w:t>
        </w:r>
      </w:hyperlink>
      <w:r>
        <w:t xml:space="preserve">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CE3267" w:rsidRDefault="008D4111">
      <w:pPr>
        <w:pStyle w:val="Heading4"/>
      </w:pPr>
      <w:bookmarkStart w:id="342" w:name="section_a9556cc88ac64fac8a63e451620ac003"/>
      <w:bookmarkStart w:id="343" w:name="_Toc79556317"/>
      <w:r>
        <w:t>Global Elements</w:t>
      </w:r>
      <w:bookmarkEnd w:id="342"/>
      <w:bookmarkEnd w:id="343"/>
    </w:p>
    <w:p w:rsidR="00CE3267" w:rsidRDefault="008D4111">
      <w:pPr>
        <w:pStyle w:val="Heading5"/>
      </w:pPr>
      <w:bookmarkStart w:id="344" w:name="section_9fde0d0eb7a949bba229ce9a7b000d87"/>
      <w:bookmarkStart w:id="345" w:name="_Toc79556318"/>
      <w:r>
        <w:t>DataGraphics</w:t>
      </w:r>
      <w:bookmarkEnd w:id="344"/>
      <w:bookmarkEnd w:id="345"/>
      <w:r>
        <w:fldChar w:fldCharType="begin"/>
      </w:r>
      <w:r>
        <w:instrText xml:space="preserve"> XE "Elements:global:DataG</w:instrText>
      </w:r>
      <w:r>
        <w:instrText xml:space="preserve">raphics" </w:instrText>
      </w:r>
      <w:r>
        <w:fldChar w:fldCharType="end"/>
      </w:r>
    </w:p>
    <w:p w:rsidR="00CE3267" w:rsidRDefault="008D4111">
      <w:bookmarkStart w:id="346" w:name="CC_c7b7f44f000000000000000000000000"/>
      <w:bookmarkEnd w:id="346"/>
      <w:r>
        <w:t xml:space="preserve">A </w:t>
      </w:r>
      <w:hyperlink w:anchor="Section_81e7a61453b0487eacebb684a078cab8">
        <w:r>
          <w:rPr>
            <w:rStyle w:val="Hyperlink"/>
          </w:rPr>
          <w:t>CT_DataGraphics</w:t>
        </w:r>
      </w:hyperlink>
      <w:r>
        <w:t xml:space="preserve"> element.</w:t>
      </w:r>
    </w:p>
    <w:p w:rsidR="00CE3267" w:rsidRDefault="008D4111">
      <w:r>
        <w:t>The following W3C XML Schema (</w:t>
      </w:r>
      <w:hyperlink r:id="rId91">
        <w:r>
          <w:rPr>
            <w:rStyle w:val="Hyperlink"/>
          </w:rPr>
          <w:t>[XMLSCHEMA1]</w:t>
        </w:r>
      </w:hyperlink>
      <w:r>
        <w:t xml:space="preserve"> section 2.1) fragment specifies the contents of this element.</w:t>
      </w:r>
    </w:p>
    <w:p w:rsidR="00CE3267" w:rsidRDefault="008D4111">
      <w:pPr>
        <w:pStyle w:val="Code"/>
      </w:pPr>
      <w:r>
        <w:lastRenderedPageBreak/>
        <w:t>&lt;xsd:element name="DataGraphics" type="CT_DataGraphics"/&gt;</w:t>
      </w:r>
    </w:p>
    <w:p w:rsidR="00CE3267" w:rsidRDefault="008D4111">
      <w:pPr>
        <w:pStyle w:val="Heading4"/>
      </w:pPr>
      <w:bookmarkStart w:id="347" w:name="section_893866cdf1c44124810dc073009fb9ae"/>
      <w:bookmarkStart w:id="348" w:name="_Toc79556319"/>
      <w:r>
        <w:t>Complex Types</w:t>
      </w:r>
      <w:bookmarkEnd w:id="347"/>
      <w:bookmarkEnd w:id="348"/>
    </w:p>
    <w:p w:rsidR="00CE3267" w:rsidRDefault="008D4111">
      <w:pPr>
        <w:pStyle w:val="Heading5"/>
      </w:pPr>
      <w:bookmarkStart w:id="349" w:name="section_52cb1fef11f541c5a70f89aec95917a0"/>
      <w:bookmarkStart w:id="350" w:name="_Toc79556320"/>
      <w:r>
        <w:t>CT_DataGraphicDef</w:t>
      </w:r>
      <w:bookmarkEnd w:id="349"/>
      <w:bookmarkEnd w:id="350"/>
      <w:r>
        <w:fldChar w:fldCharType="begin"/>
      </w:r>
      <w:r>
        <w:instrText xml:space="preserve"> XE "Complex types:CT_DataGraphicDef" </w:instrText>
      </w:r>
      <w:r>
        <w:fldChar w:fldCharType="end"/>
      </w:r>
    </w:p>
    <w:p w:rsidR="00CE3267" w:rsidRDefault="008D4111">
      <w:r>
        <w:rPr>
          <w:i/>
        </w:rPr>
        <w:t xml:space="preserve">Referenced by: </w:t>
      </w:r>
      <w:hyperlink w:anchor="Section_abcf02bac3304ecdb03652568f71f0f9">
        <w:r>
          <w:rPr>
            <w:rStyle w:val="Hyperlink"/>
          </w:rPr>
          <w:t>CT_DataGraphicDefinitions</w:t>
        </w:r>
      </w:hyperlink>
    </w:p>
    <w:p w:rsidR="00CE3267" w:rsidRDefault="008D4111">
      <w:bookmarkStart w:id="351" w:name="CC_0157b3e3000000000000000000000000"/>
      <w:bookmarkEnd w:id="351"/>
      <w:r>
        <w:t xml:space="preserve">The </w:t>
      </w:r>
      <w:r>
        <w:rPr>
          <w:b/>
        </w:rPr>
        <w:t>CT_DataGraphicDef</w:t>
      </w:r>
      <w:r>
        <w:t xml:space="preserve"> complex type specifies a reference to information stored in the </w:t>
      </w:r>
      <w:hyperlink w:anchor="Section_43b985472c2f40eaafc98da28ba27fbb" w:history="1">
        <w:r>
          <w:rPr>
            <w:rStyle w:val="Hyperlink"/>
          </w:rPr>
          <w:t>DataGraphicDefinition XML Part</w:t>
        </w:r>
      </w:hyperlink>
      <w:r>
        <w:t xml:space="preserve">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during </w:t>
      </w:r>
      <w:hyperlink w:anchor="Section_b30a1cbd988f4d6bbf2e7219c9423972" w:history="1">
        <w:r>
          <w:rPr>
            <w:rStyle w:val="Hyperlink"/>
          </w:rPr>
          <w:t>diagram update</w:t>
        </w:r>
      </w:hyperlink>
      <w:r>
        <w:t>.</w:t>
      </w:r>
    </w:p>
    <w:p w:rsidR="00CE3267" w:rsidRDefault="008D4111">
      <w:r>
        <w:rPr>
          <w:i/>
        </w:rPr>
        <w:t>Attributes:</w:t>
      </w:r>
    </w:p>
    <w:p w:rsidR="00CE3267" w:rsidRDefault="008D4111">
      <w:bookmarkStart w:id="352" w:name="CC_bdefa704000000000000000000000000"/>
      <w:bookmarkEnd w:id="352"/>
      <w:r>
        <w:rPr>
          <w:b/>
        </w:rPr>
        <w:t xml:space="preserve">DefID : </w:t>
      </w:r>
      <w:r>
        <w:t xml:space="preserve"> An xsd:string (</w:t>
      </w:r>
      <w:hyperlink r:id="rId92">
        <w:r>
          <w:rPr>
            <w:rStyle w:val="Hyperlink"/>
          </w:rPr>
          <w:t>[XMLSCHEMA2]</w:t>
        </w:r>
      </w:hyperlink>
      <w:r>
        <w:t xml:space="preserve"> section 3.2.1) attribute that specifies the </w:t>
      </w:r>
      <w:hyperlink w:anchor="Section_fc407930f282426b9d378c8a09a296ad" w:history="1">
        <w:r>
          <w:rPr>
            <w:rStyle w:val="Hyperlink"/>
          </w:rPr>
          <w:t>CT_IconSetDef</w:t>
        </w:r>
      </w:hyperlink>
      <w:r>
        <w:t xml:space="preserve">. It MUST be the value of the </w:t>
      </w:r>
      <w:r>
        <w:rPr>
          <w:b/>
        </w:rPr>
        <w:t>DefID</w:t>
      </w:r>
      <w:r>
        <w:t xml:space="preserve"> attribute of a CT_IconSetDef elemen</w:t>
      </w:r>
      <w:r>
        <w:t>t in the DataGraphicDefinition XML Part. It MUST NOT be an empty string.</w:t>
      </w:r>
    </w:p>
    <w:p w:rsidR="00CE3267" w:rsidRDefault="008D4111">
      <w:bookmarkStart w:id="353" w:name="CC_602b7a44000000000000000000000000"/>
      <w:bookmarkEnd w:id="353"/>
      <w:r>
        <w:rPr>
          <w:b/>
        </w:rPr>
        <w:t xml:space="preserve">DefShapeID : </w:t>
      </w:r>
      <w:r>
        <w:t xml:space="preserve"> An xsd:string ([XMLSCHEMA2] section 3.2.1) attribute that specifies the name of the image element data graphic that contains the </w:t>
      </w:r>
      <w:r>
        <w:rPr>
          <w:b/>
        </w:rPr>
        <w:t>Image</w:t>
      </w:r>
      <w:r>
        <w:t xml:space="preserve"> elements referencing the </w:t>
      </w:r>
      <w:hyperlink w:anchor="gt_c2dd082b-6519-49a2-99e9-77b671621249">
        <w:r>
          <w:rPr>
            <w:rStyle w:val="HyperlinkGreen"/>
            <w:b/>
          </w:rPr>
          <w:t>embedded images</w:t>
        </w:r>
      </w:hyperlink>
      <w:r>
        <w:t xml:space="preserve"> corresponding to the CT_IconSetDef element specified by </w:t>
      </w:r>
      <w:r>
        <w:rPr>
          <w:b/>
        </w:rPr>
        <w:t>DefID</w:t>
      </w:r>
      <w:r>
        <w:t>. It MUST NOT be an empty string.</w:t>
      </w:r>
    </w:p>
    <w:p w:rsidR="00CE3267" w:rsidRDefault="008D4111">
      <w:r>
        <w:t>The following W3C XML Schema (</w:t>
      </w:r>
      <w:hyperlink r:id="rId93">
        <w:r>
          <w:rPr>
            <w:rStyle w:val="Hyperlink"/>
          </w:rPr>
          <w:t>[XMLSCHEMA1]</w:t>
        </w:r>
      </w:hyperlink>
      <w:r>
        <w:t xml:space="preserve"> section 2.1) fragment specifies the contents of this complex type.</w:t>
      </w:r>
    </w:p>
    <w:p w:rsidR="00CE3267" w:rsidRDefault="008D4111">
      <w:pPr>
        <w:pStyle w:val="Code"/>
      </w:pPr>
      <w:r>
        <w:t>&lt;xsd:complexType name="CT_DataGraphicDef"&gt;</w:t>
      </w:r>
    </w:p>
    <w:p w:rsidR="00CE3267" w:rsidRDefault="008D4111">
      <w:pPr>
        <w:pStyle w:val="Code"/>
      </w:pPr>
      <w:r>
        <w:t xml:space="preserve">  &lt;xsd:attribute name="DefID" type="xsd:string" use="required"/&gt;</w:t>
      </w:r>
    </w:p>
    <w:p w:rsidR="00CE3267" w:rsidRDefault="008D4111">
      <w:pPr>
        <w:pStyle w:val="Code"/>
      </w:pPr>
      <w:r>
        <w:t xml:space="preserve">  &lt;xsd:attribute name="DefShapeID" type="xsd:string" use="require</w:t>
      </w:r>
      <w:r>
        <w:t>d"/&gt;</w:t>
      </w:r>
    </w:p>
    <w:p w:rsidR="00CE3267" w:rsidRDefault="008D4111">
      <w:pPr>
        <w:pStyle w:val="Code"/>
      </w:pPr>
      <w:r>
        <w:t>&lt;/xsd:complexType&gt;</w:t>
      </w:r>
    </w:p>
    <w:p w:rsidR="00CE3267" w:rsidRDefault="008D4111">
      <w:pPr>
        <w:pStyle w:val="Heading5"/>
      </w:pPr>
      <w:bookmarkStart w:id="354" w:name="section_abcf02bac3304ecdb03652568f71f0f9"/>
      <w:bookmarkStart w:id="355" w:name="_Toc79556321"/>
      <w:r>
        <w:t>CT_DataGraphicDefinitions</w:t>
      </w:r>
      <w:bookmarkEnd w:id="354"/>
      <w:bookmarkEnd w:id="355"/>
      <w:r>
        <w:fldChar w:fldCharType="begin"/>
      </w:r>
      <w:r>
        <w:instrText xml:space="preserve"> XE "Complex types:CT_DataGraphicDefinitions" </w:instrText>
      </w:r>
      <w:r>
        <w:fldChar w:fldCharType="end"/>
      </w:r>
    </w:p>
    <w:p w:rsidR="00CE3267" w:rsidRDefault="008D4111">
      <w:r>
        <w:rPr>
          <w:i/>
        </w:rPr>
        <w:t xml:space="preserve">Referenced by: </w:t>
      </w:r>
      <w:hyperlink w:anchor="Section_24cbea2f9ad1441a81f41db90fb3dd52">
        <w:r>
          <w:rPr>
            <w:rStyle w:val="Hyperlink"/>
          </w:rPr>
          <w:t>CT_DataGraphics_Shape</w:t>
        </w:r>
      </w:hyperlink>
    </w:p>
    <w:p w:rsidR="00CE3267" w:rsidRDefault="008D4111">
      <w:bookmarkStart w:id="356" w:name="CC_9820850c000000000000000000000000"/>
      <w:bookmarkEnd w:id="356"/>
      <w:r>
        <w:t xml:space="preserve">The </w:t>
      </w:r>
      <w:r>
        <w:rPr>
          <w:b/>
        </w:rPr>
        <w:t>CT_DataGraphicDefinitions</w:t>
      </w:r>
      <w:r>
        <w:t xml:space="preserve"> complex type specifies all the references to information stored in the </w:t>
      </w:r>
      <w:hyperlink w:anchor="Section_43b985472c2f40eaafc98da28ba27fbb" w:history="1">
        <w:r>
          <w:rPr>
            <w:rStyle w:val="Hyperlink"/>
          </w:rPr>
          <w:t>DataGraphicDefinition XML Part</w:t>
        </w:r>
      </w:hyperlink>
      <w:r>
        <w:t xml:space="preserve"> used to update all the </w:t>
      </w:r>
      <w:hyperlink w:anchor="Section_385a6cb3903347b3acca493e5b363057" w:history="1">
        <w:r>
          <w:rPr>
            <w:rStyle w:val="Hyperlink"/>
          </w:rPr>
          <w:t>image elem</w:t>
        </w:r>
        <w:r>
          <w:rPr>
            <w:rStyle w:val="Hyperlink"/>
          </w:rPr>
          <w:t>ent</w:t>
        </w:r>
      </w:hyperlink>
      <w:r>
        <w:t xml:space="preserve"> </w:t>
      </w:r>
      <w:hyperlink w:anchor="Section_037c6f2c08934c85aaf588143a8d9075" w:history="1">
        <w:r>
          <w:rPr>
            <w:rStyle w:val="Hyperlink"/>
          </w:rPr>
          <w:t>data graphics</w:t>
        </w:r>
      </w:hyperlink>
      <w:r>
        <w:t xml:space="preserve"> in the </w:t>
      </w:r>
      <w:hyperlink w:anchor="Section_ebba8748c5a54ac7a4191c6a70307640" w:history="1">
        <w:r>
          <w:rPr>
            <w:rStyle w:val="Hyperlink"/>
          </w:rPr>
          <w:t>drawing page</w:t>
        </w:r>
      </w:hyperlink>
      <w:r>
        <w:t xml:space="preserve"> during </w:t>
      </w:r>
      <w:hyperlink w:anchor="Section_b30a1cbd988f4d6bbf2e7219c9423972" w:history="1">
        <w:r>
          <w:rPr>
            <w:rStyle w:val="Hyperlink"/>
          </w:rPr>
          <w:t>diagram update</w:t>
        </w:r>
      </w:hyperlink>
      <w:r>
        <w:t>.</w:t>
      </w:r>
    </w:p>
    <w:p w:rsidR="00CE3267" w:rsidRDefault="008D4111">
      <w:r>
        <w:rPr>
          <w:i/>
        </w:rPr>
        <w:t>Child Elements:</w:t>
      </w:r>
    </w:p>
    <w:p w:rsidR="00CE3267" w:rsidRDefault="008D4111">
      <w:bookmarkStart w:id="357" w:name="CC_995ce757000000000000000000000000"/>
      <w:bookmarkEnd w:id="357"/>
      <w:r>
        <w:rPr>
          <w:b/>
        </w:rPr>
        <w:t xml:space="preserve">DataGraphicDef : </w:t>
      </w:r>
      <w:r>
        <w:t xml:space="preserve">A list of </w:t>
      </w:r>
      <w:hyperlink w:anchor="Section_52cb1fef11f541c5a70f89aec95917a0">
        <w:r>
          <w:rPr>
            <w:rStyle w:val="Hyperlink"/>
          </w:rPr>
          <w:t>CT_DataGraphicDef</w:t>
        </w:r>
      </w:hyperlink>
      <w:r>
        <w:t xml:space="preserve"> elements.</w:t>
      </w:r>
    </w:p>
    <w:p w:rsidR="00CE3267" w:rsidRDefault="008D4111">
      <w:r>
        <w:t>The following W3C XML Schema (</w:t>
      </w:r>
      <w:hyperlink r:id="rId94">
        <w:r>
          <w:rPr>
            <w:rStyle w:val="Hyperlink"/>
          </w:rPr>
          <w:t>[XMLSCHEMA1]</w:t>
        </w:r>
      </w:hyperlink>
      <w:r>
        <w:t xml:space="preserve"> section 2.1) fragment specifies the contents of this complex type.</w:t>
      </w:r>
    </w:p>
    <w:p w:rsidR="00CE3267" w:rsidRDefault="008D4111">
      <w:pPr>
        <w:pStyle w:val="Code"/>
      </w:pPr>
      <w:r>
        <w:t>&lt;xsd:complexType name="CT_DataGraphicDefinitions"&gt;</w:t>
      </w:r>
    </w:p>
    <w:p w:rsidR="00CE3267" w:rsidRDefault="008D4111">
      <w:pPr>
        <w:pStyle w:val="Code"/>
      </w:pPr>
      <w:r>
        <w:t xml:space="preserve">  &lt;xsd:sequence&gt;</w:t>
      </w:r>
    </w:p>
    <w:p w:rsidR="00CE3267" w:rsidRDefault="008D4111">
      <w:pPr>
        <w:pStyle w:val="Code"/>
      </w:pPr>
      <w:r>
        <w:t xml:space="preserve">    &lt;xsd:element name="DataGraphicDef" minOccurs="1" maxOccurs="unbounded" type="CT_DataGraphicDef"/&gt;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358" w:name="section_984113db7f1a430fb5b90f70e3593b50"/>
      <w:bookmarkStart w:id="359" w:name="_Toc79556322"/>
      <w:r>
        <w:t>CT_Geometry</w:t>
      </w:r>
      <w:bookmarkEnd w:id="358"/>
      <w:bookmarkEnd w:id="359"/>
      <w:r>
        <w:fldChar w:fldCharType="begin"/>
      </w:r>
      <w:r>
        <w:instrText xml:space="preserve"> XE "Complex types:CT_Geometry" </w:instrText>
      </w:r>
      <w:r>
        <w:fldChar w:fldCharType="end"/>
      </w:r>
    </w:p>
    <w:p w:rsidR="00CE3267" w:rsidRDefault="008D4111">
      <w:r>
        <w:rPr>
          <w:i/>
        </w:rPr>
        <w:t xml:space="preserve">Referenced by: </w:t>
      </w:r>
      <w:hyperlink w:anchor="Section_50dec7c1701c454c90ca55fbec1e724a">
        <w:r>
          <w:rPr>
            <w:rStyle w:val="Hyperlink"/>
          </w:rPr>
          <w:t>CT_Sheet</w:t>
        </w:r>
      </w:hyperlink>
    </w:p>
    <w:p w:rsidR="00CE3267" w:rsidRDefault="008D4111">
      <w:bookmarkStart w:id="360" w:name="CC_79966c1b000000000000000000000000"/>
      <w:bookmarkEnd w:id="360"/>
      <w:r>
        <w:lastRenderedPageBreak/>
        <w:t xml:space="preserve">The </w:t>
      </w:r>
      <w:r>
        <w:rPr>
          <w:b/>
        </w:rPr>
        <w:t>CT_Geometry</w:t>
      </w:r>
      <w:r>
        <w:t xml:space="preserve"> complex type specifies how to </w:t>
      </w:r>
      <w:hyperlink w:anchor="Section_b30a1cbd988f4d6bbf2e7219c9423972" w:history="1">
        <w:r>
          <w:rPr>
            <w:rStyle w:val="Hyperlink"/>
          </w:rPr>
          <w:t>update</w:t>
        </w:r>
      </w:hyperlink>
      <w:r>
        <w:t xml:space="preserve"> a </w:t>
      </w:r>
      <w:hyperlink w:anchor="Section_23c25866532c499aa07c9dc558139a9b" w:history="1">
        <w:r>
          <w:rPr>
            <w:rStyle w:val="Hyperlink"/>
          </w:rPr>
          <w:t>geometry element</w:t>
        </w:r>
      </w:hyperlink>
      <w:r>
        <w:t xml:space="preserve"> </w:t>
      </w:r>
      <w:hyperlink w:anchor="Section_037c6f2c08934c85aaf588143a8d9075" w:history="1">
        <w:r>
          <w:rPr>
            <w:rStyle w:val="Hyperlink"/>
          </w:rPr>
          <w:t>data graphic</w:t>
        </w:r>
      </w:hyperlink>
      <w:r>
        <w:t>. It MUST exist in a containing CT_Sheet element that has a corresponding sheet element data gra</w:t>
      </w:r>
      <w:r>
        <w:t xml:space="preserve">phic in the </w:t>
      </w:r>
      <w:hyperlink w:anchor="Section_d86834c499d248e2b13ab2c8f016eca0" w:history="1">
        <w:r>
          <w:rPr>
            <w:rStyle w:val="Hyperlink"/>
          </w:rPr>
          <w:t>ShapeGraphic</w:t>
        </w:r>
      </w:hyperlink>
      <w:r>
        <w:t xml:space="preserve"> part of this document.</w:t>
      </w:r>
    </w:p>
    <w:p w:rsidR="00CE3267" w:rsidRDefault="008D4111">
      <w:r>
        <w:rPr>
          <w:i/>
        </w:rPr>
        <w:t>Attributes:</w:t>
      </w:r>
    </w:p>
    <w:p w:rsidR="00CE3267" w:rsidRDefault="008D4111">
      <w:bookmarkStart w:id="361" w:name="CC_7d91c4e8000000000000000000000000"/>
      <w:bookmarkEnd w:id="361"/>
      <w:r>
        <w:rPr>
          <w:b/>
        </w:rPr>
        <w:t xml:space="preserve">Index : </w:t>
      </w:r>
      <w:r>
        <w:t>An xsd:integer (</w:t>
      </w:r>
      <w:hyperlink r:id="rId95">
        <w:r>
          <w:rPr>
            <w:rStyle w:val="Hyperlink"/>
          </w:rPr>
          <w:t>[XMLSCHEMA2]</w:t>
        </w:r>
      </w:hyperlink>
      <w:r>
        <w:t xml:space="preserve"> section 3.3.13) attribute that specifies the index of the </w:t>
      </w:r>
      <w:hyperlink w:anchor="gt_891018ae-9381-4d29-82d7-20d6c8537472">
        <w:r>
          <w:rPr>
            <w:rStyle w:val="HyperlinkGreen"/>
            <w:b/>
          </w:rPr>
          <w:t>XAML</w:t>
        </w:r>
      </w:hyperlink>
      <w:r>
        <w:t xml:space="preserve"> Path element in the corresponding </w:t>
      </w:r>
      <w:hyperlink w:anchor="Section_94a21e97d2934aee9999f20030a1ee56" w:history="1">
        <w:r>
          <w:rPr>
            <w:rStyle w:val="Hyperlink"/>
          </w:rPr>
          <w:t>sheet element</w:t>
        </w:r>
      </w:hyperlink>
      <w:r>
        <w:t xml:space="preserve"> data graphic.</w:t>
      </w:r>
    </w:p>
    <w:p w:rsidR="00CE3267" w:rsidRDefault="008D4111">
      <w:bookmarkStart w:id="362" w:name="CC_e4d5a547000000000000000000000000"/>
      <w:bookmarkEnd w:id="362"/>
      <w:r>
        <w:rPr>
          <w:b/>
        </w:rPr>
        <w:t>BoundPts</w:t>
      </w:r>
      <w:r>
        <w:rPr>
          <w:b/>
        </w:rPr>
        <w:t xml:space="preserve"> : </w:t>
      </w:r>
      <w:r>
        <w:t xml:space="preserve"> An optional xsd:string ([XMLSCHEMA2] section 3.2.1) attribute that specifies the point indices in the XAML Path element that is recalculated. It MUST be ignored when the </w:t>
      </w:r>
      <w:r>
        <w:rPr>
          <w:b/>
        </w:rPr>
        <w:t>Attribute</w:t>
      </w:r>
      <w:r>
        <w:t xml:space="preserve"> attribute exists. When the </w:t>
      </w:r>
      <w:r>
        <w:rPr>
          <w:b/>
        </w:rPr>
        <w:t>Attribute</w:t>
      </w:r>
      <w:r>
        <w:t xml:space="preserve"> attribute does not exist, It MUST b</w:t>
      </w:r>
      <w:r>
        <w:t>e in the following format:</w:t>
      </w:r>
    </w:p>
    <w:tbl>
      <w:tblPr>
        <w:tblStyle w:val="Table-ShadedHeaderIndented"/>
        <w:tblW w:w="0" w:type="auto"/>
        <w:tblLook w:val="04A0" w:firstRow="1" w:lastRow="0" w:firstColumn="1" w:lastColumn="0" w:noHBand="0" w:noVBand="1"/>
      </w:tblPr>
      <w:tblGrid>
        <w:gridCol w:w="2663"/>
        <w:gridCol w:w="5867"/>
      </w:tblGrid>
      <w:tr w:rsidR="00CE3267" w:rsidTr="00CE3267">
        <w:trPr>
          <w:cnfStyle w:val="100000000000" w:firstRow="1" w:lastRow="0" w:firstColumn="0" w:lastColumn="0" w:oddVBand="0" w:evenVBand="0" w:oddHBand="0" w:evenHBand="0" w:firstRowFirstColumn="0" w:firstRowLastColumn="0" w:lastRowFirstColumn="0" w:lastRowLastColumn="0"/>
          <w:trHeight w:val="229"/>
          <w:tblHeader/>
        </w:trPr>
        <w:tc>
          <w:tcPr>
            <w:tcW w:w="1832" w:type="dxa"/>
          </w:tcPr>
          <w:p w:rsidR="00CE3267" w:rsidRDefault="008D4111">
            <w:pPr>
              <w:pStyle w:val="TableHeaderText"/>
            </w:pPr>
            <w:r>
              <w:t>Format</w:t>
            </w:r>
          </w:p>
        </w:tc>
        <w:tc>
          <w:tcPr>
            <w:tcW w:w="5867" w:type="dxa"/>
          </w:tcPr>
          <w:p w:rsidR="00CE3267" w:rsidRDefault="008D4111">
            <w:pPr>
              <w:pStyle w:val="TableHeaderText"/>
            </w:pPr>
            <w:r>
              <w:t>Usage</w:t>
            </w:r>
          </w:p>
        </w:tc>
      </w:tr>
      <w:tr w:rsidR="00CE3267" w:rsidTr="00CE3267">
        <w:trPr>
          <w:trHeight w:val="229"/>
        </w:trPr>
        <w:tc>
          <w:tcPr>
            <w:tcW w:w="1832" w:type="dxa"/>
          </w:tcPr>
          <w:p w:rsidR="00CE3267" w:rsidRDefault="008D4111">
            <w:pPr>
              <w:pStyle w:val="TableBodyText"/>
            </w:pPr>
            <w:r>
              <w:rPr>
                <w:i/>
              </w:rPr>
              <w:t>pointindex1</w:t>
            </w:r>
            <w:r>
              <w:t>,</w:t>
            </w:r>
            <w:r>
              <w:rPr>
                <w:i/>
              </w:rPr>
              <w:t>pointindex2</w:t>
            </w:r>
          </w:p>
        </w:tc>
        <w:tc>
          <w:tcPr>
            <w:tcW w:w="5867" w:type="dxa"/>
          </w:tcPr>
          <w:p w:rsidR="00CE3267" w:rsidRDefault="008D4111">
            <w:pPr>
              <w:pStyle w:val="TableBodyText"/>
            </w:pPr>
            <w:r>
              <w:t xml:space="preserve">For </w:t>
            </w:r>
            <w:r>
              <w:rPr>
                <w:b/>
              </w:rPr>
              <w:t>StartPoint</w:t>
            </w:r>
            <w:r>
              <w:t xml:space="preserve"> or </w:t>
            </w:r>
            <w:r>
              <w:rPr>
                <w:b/>
              </w:rPr>
              <w:t>LineSegment</w:t>
            </w:r>
            <w:r>
              <w:t xml:space="preserve"> path primitives, as specified in the </w:t>
            </w:r>
            <w:hyperlink w:anchor="Section_78f60135434b407984bdd1062fe933f6" w:history="1">
              <w:r>
                <w:rPr>
                  <w:rStyle w:val="Hyperlink"/>
                </w:rPr>
                <w:t>geometry path specifications</w:t>
              </w:r>
            </w:hyperlink>
            <w:r>
              <w:t xml:space="preserve"> of the associated geometry element </w:t>
            </w:r>
            <w:r>
              <w:t>data graphic.</w:t>
            </w:r>
          </w:p>
        </w:tc>
      </w:tr>
      <w:tr w:rsidR="00CE3267" w:rsidTr="00CE3267">
        <w:trPr>
          <w:trHeight w:val="229"/>
        </w:trPr>
        <w:tc>
          <w:tcPr>
            <w:tcW w:w="1832" w:type="dxa"/>
          </w:tcPr>
          <w:p w:rsidR="00CE3267" w:rsidRDefault="008D4111">
            <w:pPr>
              <w:pStyle w:val="TableBodyText"/>
            </w:pPr>
            <w:r>
              <w:rPr>
                <w:i/>
              </w:rPr>
              <w:t>pointindex1</w:t>
            </w:r>
            <w:r>
              <w:t>,</w:t>
            </w:r>
            <w:r>
              <w:rPr>
                <w:i/>
              </w:rPr>
              <w:t>pointindex2</w:t>
            </w:r>
            <w:r>
              <w:t>,</w:t>
            </w:r>
            <w:r>
              <w:rPr>
                <w:i/>
              </w:rPr>
              <w:t>EFlag</w:t>
            </w:r>
          </w:p>
        </w:tc>
        <w:tc>
          <w:tcPr>
            <w:tcW w:w="5867" w:type="dxa"/>
          </w:tcPr>
          <w:p w:rsidR="00CE3267" w:rsidRDefault="008D4111">
            <w:pPr>
              <w:pStyle w:val="TableBodyText"/>
            </w:pPr>
            <w:r>
              <w:t xml:space="preserve">For </w:t>
            </w:r>
            <w:r>
              <w:rPr>
                <w:b/>
              </w:rPr>
              <w:t>ArcSegment</w:t>
            </w:r>
            <w:r>
              <w:t xml:space="preserve"> path primitives, as specified in the geometry path specifications of the associated geometry element data graphic.</w:t>
            </w:r>
          </w:p>
        </w:tc>
      </w:tr>
    </w:tbl>
    <w:p w:rsidR="00CE3267" w:rsidRDefault="008D4111">
      <w:r>
        <w:t xml:space="preserve">Where </w:t>
      </w:r>
      <w:r>
        <w:rPr>
          <w:i/>
        </w:rPr>
        <w:t>pointindex1</w:t>
      </w:r>
      <w:r>
        <w:t xml:space="preserve">, </w:t>
      </w:r>
      <w:r>
        <w:rPr>
          <w:i/>
        </w:rPr>
        <w:t>pointindex2</w:t>
      </w:r>
      <w:r>
        <w:t xml:space="preserve"> and </w:t>
      </w:r>
      <w:r>
        <w:rPr>
          <w:i/>
        </w:rPr>
        <w:t>EFlag</w:t>
      </w:r>
      <w:r>
        <w:t xml:space="preserve"> are specified in the following table:</w:t>
      </w:r>
    </w:p>
    <w:tbl>
      <w:tblPr>
        <w:tblStyle w:val="Table-ShadedHeaderIndented"/>
        <w:tblW w:w="0" w:type="auto"/>
        <w:tblLook w:val="04A0" w:firstRow="1" w:lastRow="0" w:firstColumn="1" w:lastColumn="0" w:noHBand="0" w:noVBand="1"/>
      </w:tblPr>
      <w:tblGrid>
        <w:gridCol w:w="1530"/>
        <w:gridCol w:w="7290"/>
      </w:tblGrid>
      <w:tr w:rsidR="00CE3267" w:rsidTr="00CE3267">
        <w:trPr>
          <w:cnfStyle w:val="100000000000" w:firstRow="1" w:lastRow="0" w:firstColumn="0" w:lastColumn="0" w:oddVBand="0" w:evenVBand="0" w:oddHBand="0" w:evenHBand="0" w:firstRowFirstColumn="0" w:firstRowLastColumn="0" w:lastRowFirstColumn="0" w:lastRowLastColumn="0"/>
          <w:trHeight w:val="234"/>
          <w:tblHeader/>
        </w:trPr>
        <w:tc>
          <w:tcPr>
            <w:tcW w:w="1530" w:type="dxa"/>
          </w:tcPr>
          <w:p w:rsidR="00CE3267" w:rsidRDefault="008D4111">
            <w:pPr>
              <w:pStyle w:val="TableHeaderText"/>
            </w:pPr>
            <w:r>
              <w:t>Value</w:t>
            </w:r>
          </w:p>
        </w:tc>
        <w:tc>
          <w:tcPr>
            <w:tcW w:w="7290" w:type="dxa"/>
          </w:tcPr>
          <w:p w:rsidR="00CE3267" w:rsidRDefault="008D4111">
            <w:pPr>
              <w:pStyle w:val="TableHeaderText"/>
            </w:pPr>
            <w:r>
              <w:t>Description</w:t>
            </w:r>
          </w:p>
        </w:tc>
      </w:tr>
      <w:tr w:rsidR="00CE3267" w:rsidTr="00CE3267">
        <w:trPr>
          <w:trHeight w:val="234"/>
        </w:trPr>
        <w:tc>
          <w:tcPr>
            <w:tcW w:w="1530" w:type="dxa"/>
          </w:tcPr>
          <w:p w:rsidR="00CE3267" w:rsidRDefault="008D4111">
            <w:pPr>
              <w:pStyle w:val="TableBodyText"/>
              <w:rPr>
                <w:i/>
              </w:rPr>
            </w:pPr>
            <w:r>
              <w:rPr>
                <w:i/>
              </w:rPr>
              <w:t>pointindex1</w:t>
            </w:r>
          </w:p>
        </w:tc>
        <w:tc>
          <w:tcPr>
            <w:tcW w:w="7290" w:type="dxa"/>
          </w:tcPr>
          <w:p w:rsidR="00CE3267" w:rsidRDefault="008D4111">
            <w:pPr>
              <w:pStyle w:val="TableBodyText"/>
            </w:pPr>
            <w:r>
              <w:t>Index of the primitive in the path data, as specified in the geometry path specifications of the associated geometry element data graphic.</w:t>
            </w:r>
          </w:p>
        </w:tc>
      </w:tr>
      <w:tr w:rsidR="00CE3267" w:rsidTr="00CE3267">
        <w:trPr>
          <w:trHeight w:val="234"/>
        </w:trPr>
        <w:tc>
          <w:tcPr>
            <w:tcW w:w="1530" w:type="dxa"/>
          </w:tcPr>
          <w:p w:rsidR="00CE3267" w:rsidRDefault="008D4111">
            <w:pPr>
              <w:pStyle w:val="TableBodyText"/>
              <w:rPr>
                <w:i/>
              </w:rPr>
            </w:pPr>
            <w:r>
              <w:rPr>
                <w:i/>
              </w:rPr>
              <w:t>pointindex2</w:t>
            </w:r>
          </w:p>
        </w:tc>
        <w:tc>
          <w:tcPr>
            <w:tcW w:w="7290" w:type="dxa"/>
          </w:tcPr>
          <w:p w:rsidR="00CE3267" w:rsidRDefault="008D4111">
            <w:pPr>
              <w:pStyle w:val="TableBodyText"/>
            </w:pPr>
            <w:r>
              <w:t xml:space="preserve">X or Y coordinate. MUST be 0 for the x-coordinate and 1 for the </w:t>
            </w:r>
            <w:r>
              <w:t>y-coordinate.</w:t>
            </w:r>
          </w:p>
        </w:tc>
      </w:tr>
      <w:tr w:rsidR="00CE3267" w:rsidTr="00CE3267">
        <w:trPr>
          <w:trHeight w:val="234"/>
        </w:trPr>
        <w:tc>
          <w:tcPr>
            <w:tcW w:w="1530" w:type="dxa"/>
          </w:tcPr>
          <w:p w:rsidR="00CE3267" w:rsidRDefault="008D4111">
            <w:pPr>
              <w:pStyle w:val="TableBodyText"/>
              <w:rPr>
                <w:i/>
              </w:rPr>
            </w:pPr>
            <w:r>
              <w:rPr>
                <w:i/>
              </w:rPr>
              <w:t>EFlag</w:t>
            </w:r>
          </w:p>
        </w:tc>
        <w:tc>
          <w:tcPr>
            <w:tcW w:w="7290" w:type="dxa"/>
          </w:tcPr>
          <w:p w:rsidR="00CE3267" w:rsidRDefault="008D4111">
            <w:pPr>
              <w:pStyle w:val="TableBodyText"/>
            </w:pPr>
            <w:r>
              <w:t xml:space="preserve">A string that specifies that this path data primitive is an </w:t>
            </w:r>
            <w:r>
              <w:rPr>
                <w:b/>
              </w:rPr>
              <w:t>ArcSegment</w:t>
            </w:r>
            <w:r>
              <w:t>, as specified in the geometry path specifications of the associated geometry element data graphic. MUST be "E" for Ellipse or "A" for Elliptical Arc.</w:t>
            </w:r>
          </w:p>
        </w:tc>
      </w:tr>
    </w:tbl>
    <w:p w:rsidR="00CE3267" w:rsidRDefault="00CE3267"/>
    <w:p w:rsidR="00CE3267" w:rsidRDefault="008D4111">
      <w:bookmarkStart w:id="363" w:name="CC_d4a2d601000000000000000000000000"/>
      <w:bookmarkEnd w:id="363"/>
      <w:r>
        <w:rPr>
          <w:b/>
        </w:rPr>
        <w:t xml:space="preserve">Attribute : </w:t>
      </w:r>
      <w:r>
        <w:t xml:space="preserve"> An xsd:string ([XMLSCHEMA2] section 3.2.1) attribute that specifies the property of the XAML Path element that the </w:t>
      </w:r>
      <w:r>
        <w:rPr>
          <w:b/>
        </w:rPr>
        <w:t>Formula</w:t>
      </w:r>
      <w:r>
        <w:t xml:space="preserve"> attribute is updating. It MUST be ignored when the </w:t>
      </w:r>
      <w:r>
        <w:rPr>
          <w:b/>
        </w:rPr>
        <w:t>BoundPts</w:t>
      </w:r>
      <w:r>
        <w:t xml:space="preserve"> attribute exists. When the </w:t>
      </w:r>
      <w:r>
        <w:rPr>
          <w:b/>
        </w:rPr>
        <w:t>BoundPts</w:t>
      </w:r>
      <w:r>
        <w:t xml:space="preserve"> attribute does not exist, it MUST be</w:t>
      </w:r>
      <w:r>
        <w:t xml:space="preserve"> a string from the following table:</w:t>
      </w:r>
    </w:p>
    <w:tbl>
      <w:tblPr>
        <w:tblStyle w:val="Table-ShadedHeaderIndented"/>
        <w:tblW w:w="0" w:type="auto"/>
        <w:tblLook w:val="04A0" w:firstRow="1" w:lastRow="0" w:firstColumn="1" w:lastColumn="0" w:noHBand="0" w:noVBand="1"/>
      </w:tblPr>
      <w:tblGrid>
        <w:gridCol w:w="1499"/>
        <w:gridCol w:w="7321"/>
      </w:tblGrid>
      <w:tr w:rsidR="00CE3267" w:rsidTr="00CE3267">
        <w:trPr>
          <w:cnfStyle w:val="100000000000" w:firstRow="1" w:lastRow="0" w:firstColumn="0" w:lastColumn="0" w:oddVBand="0" w:evenVBand="0" w:oddHBand="0" w:evenHBand="0" w:firstRowFirstColumn="0" w:firstRowLastColumn="0" w:lastRowFirstColumn="0" w:lastRowLastColumn="0"/>
          <w:trHeight w:val="225"/>
          <w:tblHeader/>
        </w:trPr>
        <w:tc>
          <w:tcPr>
            <w:tcW w:w="1499" w:type="dxa"/>
          </w:tcPr>
          <w:p w:rsidR="00CE3267" w:rsidRDefault="008D4111">
            <w:pPr>
              <w:pStyle w:val="TableHeaderText"/>
            </w:pPr>
            <w:r>
              <w:t>Value</w:t>
            </w:r>
          </w:p>
        </w:tc>
        <w:tc>
          <w:tcPr>
            <w:tcW w:w="7321" w:type="dxa"/>
          </w:tcPr>
          <w:p w:rsidR="00CE3267" w:rsidRDefault="008D4111">
            <w:pPr>
              <w:pStyle w:val="TableHeaderText"/>
            </w:pPr>
            <w:r>
              <w:t>Description</w:t>
            </w:r>
          </w:p>
        </w:tc>
      </w:tr>
      <w:tr w:rsidR="00CE3267" w:rsidTr="00CE3267">
        <w:trPr>
          <w:trHeight w:val="225"/>
        </w:trPr>
        <w:tc>
          <w:tcPr>
            <w:tcW w:w="1499" w:type="dxa"/>
          </w:tcPr>
          <w:p w:rsidR="00CE3267" w:rsidRDefault="008D4111">
            <w:pPr>
              <w:pStyle w:val="TableBodyText"/>
            </w:pPr>
            <w:r>
              <w:t>NoShowGeom</w:t>
            </w:r>
          </w:p>
        </w:tc>
        <w:tc>
          <w:tcPr>
            <w:tcW w:w="7321" w:type="dxa"/>
          </w:tcPr>
          <w:p w:rsidR="00CE3267" w:rsidRDefault="008D4111">
            <w:pPr>
              <w:pStyle w:val="TableBodyText"/>
            </w:pPr>
            <w:r>
              <w:t xml:space="preserve">Updates the </w:t>
            </w:r>
            <w:r>
              <w:rPr>
                <w:b/>
              </w:rPr>
              <w:t>Visibility</w:t>
            </w:r>
            <w:r>
              <w:t xml:space="preserve"> property of the XAML Path element. If this string exists, MUST NOT show the geometry this element specifies.</w:t>
            </w:r>
          </w:p>
        </w:tc>
      </w:tr>
      <w:tr w:rsidR="00CE3267" w:rsidTr="00CE3267">
        <w:trPr>
          <w:trHeight w:val="225"/>
        </w:trPr>
        <w:tc>
          <w:tcPr>
            <w:tcW w:w="1499" w:type="dxa"/>
          </w:tcPr>
          <w:p w:rsidR="00CE3267" w:rsidRDefault="008D4111">
            <w:pPr>
              <w:pStyle w:val="TableBodyText"/>
            </w:pPr>
            <w:r>
              <w:t>NoLineGeom</w:t>
            </w:r>
          </w:p>
        </w:tc>
        <w:tc>
          <w:tcPr>
            <w:tcW w:w="7321" w:type="dxa"/>
          </w:tcPr>
          <w:p w:rsidR="00CE3267" w:rsidRDefault="008D4111">
            <w:pPr>
              <w:pStyle w:val="TableBodyText"/>
            </w:pPr>
            <w:r>
              <w:t xml:space="preserve">Updates the opacity of the </w:t>
            </w:r>
            <w:r>
              <w:rPr>
                <w:b/>
              </w:rPr>
              <w:t>Stroke</w:t>
            </w:r>
            <w:r>
              <w:t xml:space="preserve"> brush of the XAML Path element. If this string exists, the opacity value MUST be set to 0.0.</w:t>
            </w:r>
          </w:p>
        </w:tc>
      </w:tr>
      <w:tr w:rsidR="00CE3267" w:rsidTr="00CE3267">
        <w:trPr>
          <w:trHeight w:val="225"/>
        </w:trPr>
        <w:tc>
          <w:tcPr>
            <w:tcW w:w="1499" w:type="dxa"/>
          </w:tcPr>
          <w:p w:rsidR="00CE3267" w:rsidRDefault="008D4111">
            <w:pPr>
              <w:pStyle w:val="TableBodyText"/>
            </w:pPr>
            <w:r>
              <w:t>NoFillGeom</w:t>
            </w:r>
          </w:p>
        </w:tc>
        <w:tc>
          <w:tcPr>
            <w:tcW w:w="7321" w:type="dxa"/>
          </w:tcPr>
          <w:p w:rsidR="00CE3267" w:rsidRDefault="008D4111">
            <w:pPr>
              <w:pStyle w:val="TableBodyText"/>
            </w:pPr>
            <w:r>
              <w:t xml:space="preserve">Updates the opacity of the </w:t>
            </w:r>
            <w:r>
              <w:rPr>
                <w:b/>
              </w:rPr>
              <w:t>Fill</w:t>
            </w:r>
            <w:r>
              <w:t xml:space="preserve"> brush of the XAML Path element. If this string exists, MUST NOT fill the geometry this element specifies.</w:t>
            </w:r>
          </w:p>
        </w:tc>
      </w:tr>
    </w:tbl>
    <w:p w:rsidR="00CE3267" w:rsidRDefault="00CE3267"/>
    <w:p w:rsidR="00CE3267" w:rsidRDefault="008D4111">
      <w:bookmarkStart w:id="364" w:name="CC_71dea212000000000000000000000000"/>
      <w:bookmarkEnd w:id="364"/>
      <w:r>
        <w:rPr>
          <w:b/>
        </w:rPr>
        <w:t xml:space="preserve">Formula : </w:t>
      </w:r>
      <w:r>
        <w:t xml:space="preserve"> An xsd:string ([XMLSCHEMA2] section 3.2.1) attribute that specifies a </w:t>
      </w:r>
      <w:hyperlink w:anchor="Section_1639b4e843e14d409531adf5c2fe8bbc" w:history="1">
        <w:r>
          <w:rPr>
            <w:rStyle w:val="Hyperlink"/>
          </w:rPr>
          <w:t>formula expression</w:t>
        </w:r>
      </w:hyperlink>
      <w:r>
        <w:t xml:space="preserve"> used to recalculate the XAML Path element. The result token value of the </w:t>
      </w:r>
      <w:hyperlink w:anchor="Section_81f0fbe77a314d34b52f5fa9c9380c33" w:history="1">
        <w:r>
          <w:rPr>
            <w:rStyle w:val="Hyperlink"/>
          </w:rPr>
          <w:t>formula evaluation</w:t>
        </w:r>
      </w:hyperlink>
      <w:r>
        <w:t xml:space="preserve"> is converted to a string.</w:t>
      </w:r>
    </w:p>
    <w:p w:rsidR="00CE3267" w:rsidRDefault="008D4111">
      <w:r>
        <w:t>The following W3C XML Schema (</w:t>
      </w:r>
      <w:hyperlink r:id="rId96">
        <w:r>
          <w:rPr>
            <w:rStyle w:val="Hyperlink"/>
          </w:rPr>
          <w:t>[XMLSCHEMA1]</w:t>
        </w:r>
      </w:hyperlink>
      <w:r>
        <w:t xml:space="preserve"> section 2.1) fragment specifies the contents of this complex type.</w:t>
      </w:r>
    </w:p>
    <w:p w:rsidR="00CE3267" w:rsidRDefault="008D4111">
      <w:pPr>
        <w:pStyle w:val="Code"/>
      </w:pPr>
      <w:r>
        <w:lastRenderedPageBreak/>
        <w:t>&lt;xsd:comp</w:t>
      </w:r>
      <w:r>
        <w:t>lexType name="CT_Geometry"&gt;</w:t>
      </w:r>
    </w:p>
    <w:p w:rsidR="00CE3267" w:rsidRDefault="008D4111">
      <w:pPr>
        <w:pStyle w:val="Code"/>
      </w:pPr>
      <w:r>
        <w:t xml:space="preserve">  &lt;xsd:attribute name="Index" type="xsd:integer" use="required"/&gt;</w:t>
      </w:r>
    </w:p>
    <w:p w:rsidR="00CE3267" w:rsidRDefault="008D4111">
      <w:pPr>
        <w:pStyle w:val="Code"/>
      </w:pPr>
      <w:r>
        <w:t xml:space="preserve">  &lt;xsd:attribute name="BoundPts" type="xsd:string" use="optional"/&gt;</w:t>
      </w:r>
    </w:p>
    <w:p w:rsidR="00CE3267" w:rsidRDefault="008D4111">
      <w:pPr>
        <w:pStyle w:val="Code"/>
      </w:pPr>
      <w:r>
        <w:t xml:space="preserve">  &lt;xsd:attribute name="Attribute" type="xsd:string" use="required"/&gt;</w:t>
      </w:r>
    </w:p>
    <w:p w:rsidR="00CE3267" w:rsidRDefault="008D4111">
      <w:pPr>
        <w:pStyle w:val="Code"/>
      </w:pPr>
      <w:r>
        <w:t xml:space="preserve">  &lt;xsd:attribute name="Fo</w:t>
      </w:r>
      <w:r>
        <w:t>rmula" type="xsd:string" use="required"/&gt;</w:t>
      </w:r>
    </w:p>
    <w:p w:rsidR="00CE3267" w:rsidRDefault="008D4111">
      <w:pPr>
        <w:pStyle w:val="Code"/>
      </w:pPr>
      <w:r>
        <w:t>&lt;/xsd:complexType&gt;</w:t>
      </w:r>
    </w:p>
    <w:p w:rsidR="00CE3267" w:rsidRDefault="008D4111">
      <w:pPr>
        <w:pStyle w:val="Heading5"/>
      </w:pPr>
      <w:bookmarkStart w:id="365" w:name="section_50dec7c1701c454c90ca55fbec1e724a"/>
      <w:bookmarkStart w:id="366" w:name="_Toc79556323"/>
      <w:r>
        <w:t>CT_Sheet</w:t>
      </w:r>
      <w:bookmarkEnd w:id="365"/>
      <w:bookmarkEnd w:id="366"/>
      <w:r>
        <w:fldChar w:fldCharType="begin"/>
      </w:r>
      <w:r>
        <w:instrText xml:space="preserve"> XE "Complex types:CT_Sheet" </w:instrText>
      </w:r>
      <w:r>
        <w:fldChar w:fldCharType="end"/>
      </w:r>
    </w:p>
    <w:p w:rsidR="00CE3267" w:rsidRDefault="008D4111">
      <w:r>
        <w:rPr>
          <w:i/>
        </w:rPr>
        <w:t xml:space="preserve">Referenced by: </w:t>
      </w:r>
      <w:hyperlink w:anchor="Section_7f2ff83ae58b49b2a8f45e273ba8a371">
        <w:r>
          <w:rPr>
            <w:rStyle w:val="Hyperlink"/>
          </w:rPr>
          <w:t>CT_Formulas</w:t>
        </w:r>
      </w:hyperlink>
    </w:p>
    <w:p w:rsidR="00CE3267" w:rsidRDefault="008D4111">
      <w:bookmarkStart w:id="367" w:name="CC_408317b6000000000000000000000000"/>
      <w:bookmarkEnd w:id="367"/>
      <w:r>
        <w:t xml:space="preserve">The </w:t>
      </w:r>
      <w:r>
        <w:rPr>
          <w:b/>
        </w:rPr>
        <w:t>CT_Sheet</w:t>
      </w:r>
      <w:r>
        <w:t xml:space="preserve"> complex type specifies information about the </w:t>
      </w:r>
      <w:hyperlink w:anchor="Section_1639b4e843e14d409531adf5c2fe8bbc" w:history="1">
        <w:r>
          <w:rPr>
            <w:rStyle w:val="Hyperlink"/>
          </w:rPr>
          <w:t>formula expressions</w:t>
        </w:r>
      </w:hyperlink>
      <w:r>
        <w:t xml:space="preserve"> used to update </w:t>
      </w:r>
      <w:hyperlink w:anchor="Section_94a21e97d2934aee9999f20030a1ee56" w:history="1">
        <w:r>
          <w:rPr>
            <w:rStyle w:val="Hyperlink"/>
          </w:rPr>
          <w:t>sheet element</w:t>
        </w:r>
      </w:hyperlink>
      <w:r>
        <w:t xml:space="preserve">,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during </w:t>
      </w:r>
      <w:hyperlink w:anchor="Section_b30a1cbd988f4d6bbf2e7219c9423972" w:history="1">
        <w:r>
          <w:rPr>
            <w:rStyle w:val="Hyperlink"/>
          </w:rPr>
          <w:t>diagram update</w:t>
        </w:r>
      </w:hyperlink>
      <w:r>
        <w:t>.</w:t>
      </w:r>
    </w:p>
    <w:p w:rsidR="00CE3267" w:rsidRDefault="008D4111">
      <w:r>
        <w:t xml:space="preserve">When any attribute among the following is specified: </w:t>
      </w:r>
      <w:r>
        <w:rPr>
          <w:b/>
        </w:rPr>
        <w:t>LocPinX</w:t>
      </w:r>
      <w:r>
        <w:t xml:space="preserve">, </w:t>
      </w:r>
      <w:r>
        <w:rPr>
          <w:b/>
        </w:rPr>
        <w:t>LocPinY</w:t>
      </w:r>
      <w:r>
        <w:t xml:space="preserve">, </w:t>
      </w:r>
      <w:r>
        <w:rPr>
          <w:b/>
        </w:rPr>
        <w:t>PinX</w:t>
      </w:r>
      <w:r>
        <w:t xml:space="preserve"> or </w:t>
      </w:r>
      <w:r>
        <w:rPr>
          <w:b/>
        </w:rPr>
        <w:t>PinY</w:t>
      </w:r>
      <w:r>
        <w:t xml:space="preserve">, then all of the other attributes of that list MUST be specified, to allow the </w:t>
      </w:r>
      <w:hyperlink w:anchor="Section_c36eb41e53144ecb808acfc9ccd917be" w:history="1">
        <w:r>
          <w:rPr>
            <w:rStyle w:val="Hyperlink"/>
          </w:rPr>
          <w:t>shape transform</w:t>
        </w:r>
      </w:hyperlink>
      <w:r>
        <w:t xml:space="preserve"> of a sheet elemen</w:t>
      </w:r>
      <w:r>
        <w:t>t data graphic to be fully specified.</w:t>
      </w:r>
    </w:p>
    <w:p w:rsidR="00CE3267" w:rsidRDefault="008D4111">
      <w:r>
        <w:t xml:space="preserve">When any attribute among the following is specified: </w:t>
      </w:r>
      <w:r>
        <w:rPr>
          <w:b/>
        </w:rPr>
        <w:t>TextLocPinX</w:t>
      </w:r>
      <w:r>
        <w:t xml:space="preserve">, </w:t>
      </w:r>
      <w:r>
        <w:rPr>
          <w:b/>
        </w:rPr>
        <w:t>TextLocPinY</w:t>
      </w:r>
      <w:r>
        <w:t xml:space="preserve">, </w:t>
      </w:r>
      <w:r>
        <w:rPr>
          <w:b/>
        </w:rPr>
        <w:t>TextPinX</w:t>
      </w:r>
      <w:r>
        <w:t xml:space="preserve"> or </w:t>
      </w:r>
      <w:r>
        <w:rPr>
          <w:b/>
        </w:rPr>
        <w:t>TextPinY</w:t>
      </w:r>
      <w:r>
        <w:t xml:space="preserve"> then all of the other attributes of that list MUST be specified, to allow the </w:t>
      </w:r>
      <w:r>
        <w:rPr>
          <w:b/>
        </w:rPr>
        <w:t>Render transform</w:t>
      </w:r>
      <w:r>
        <w:t xml:space="preserve"> of the </w:t>
      </w:r>
      <w:hyperlink w:anchor="Section_4588ece693c04e5b8c803e0870294bd2" w:history="1">
        <w:r>
          <w:rPr>
            <w:rStyle w:val="Hyperlink"/>
          </w:rPr>
          <w:t>glyph canvas</w:t>
        </w:r>
      </w:hyperlink>
      <w:r>
        <w:t xml:space="preserve"> to be fully specified.</w:t>
      </w:r>
    </w:p>
    <w:p w:rsidR="00CE3267" w:rsidRDefault="008D4111">
      <w:r>
        <w:t xml:space="preserve">When any attribute among the following is specified: </w:t>
      </w:r>
      <w:r>
        <w:rPr>
          <w:b/>
        </w:rPr>
        <w:t>FillBackground</w:t>
      </w:r>
      <w:r>
        <w:t xml:space="preserve"> or </w:t>
      </w:r>
      <w:r>
        <w:rPr>
          <w:b/>
        </w:rPr>
        <w:t>FillForeground</w:t>
      </w:r>
      <w:r>
        <w:t xml:space="preserve"> then all of the other attributes of that list MUST be specified.</w:t>
      </w:r>
    </w:p>
    <w:p w:rsidR="00CE3267" w:rsidRDefault="008D4111">
      <w:r>
        <w:rPr>
          <w:i/>
        </w:rPr>
        <w:t>Child Elements:</w:t>
      </w:r>
    </w:p>
    <w:p w:rsidR="00CE3267" w:rsidRDefault="008D4111">
      <w:bookmarkStart w:id="368" w:name="CC_45ed1036000000000000000000000000"/>
      <w:bookmarkEnd w:id="368"/>
      <w:r>
        <w:rPr>
          <w:b/>
        </w:rPr>
        <w:t xml:space="preserve">Geometry : </w:t>
      </w:r>
      <w:r>
        <w:t xml:space="preserve">An optional list of </w:t>
      </w:r>
      <w:hyperlink w:anchor="Section_984113db7f1a430fb5b90f70e3593b50">
        <w:r>
          <w:rPr>
            <w:rStyle w:val="Hyperlink"/>
          </w:rPr>
          <w:t>CT_Geometry</w:t>
        </w:r>
      </w:hyperlink>
      <w:r>
        <w:t xml:space="preserve"> elements. CT_Geometry elements exist only if there are </w:t>
      </w:r>
      <w:hyperlink w:anchor="Section_23c25866532c499aa07c9dc558139a9b" w:history="1">
        <w:r>
          <w:rPr>
            <w:rStyle w:val="Hyperlink"/>
          </w:rPr>
          <w:t>geometry element</w:t>
        </w:r>
      </w:hyperlink>
      <w:r>
        <w:t xml:space="preserve"> data graphics that</w:t>
      </w:r>
      <w:r>
        <w:t xml:space="preserve"> correspond to the containing CT_Sheet element.</w:t>
      </w:r>
    </w:p>
    <w:p w:rsidR="00CE3267" w:rsidRDefault="008D4111">
      <w:r>
        <w:rPr>
          <w:i/>
        </w:rPr>
        <w:t>Attributes:</w:t>
      </w:r>
    </w:p>
    <w:p w:rsidR="00CE3267" w:rsidRDefault="008D4111">
      <w:bookmarkStart w:id="369" w:name="CC_44dfc54a000000000000000000000000"/>
      <w:bookmarkEnd w:id="369"/>
      <w:r>
        <w:rPr>
          <w:b/>
        </w:rPr>
        <w:t xml:space="preserve">Name : </w:t>
      </w:r>
      <w:r>
        <w:t xml:space="preserve"> An xsd:string (</w:t>
      </w:r>
      <w:hyperlink r:id="rId97">
        <w:r>
          <w:rPr>
            <w:rStyle w:val="Hyperlink"/>
          </w:rPr>
          <w:t>[XMLSCHEMA2]</w:t>
        </w:r>
      </w:hyperlink>
      <w:r>
        <w:t xml:space="preserve"> section 3.2.1) attribute that specifies the name of the corresponding sheet element. It MUST be</w:t>
      </w:r>
      <w:r>
        <w:t xml:space="preserve"> a value from the </w:t>
      </w:r>
      <w:r>
        <w:rPr>
          <w:b/>
        </w:rPr>
        <w:t>Name</w:t>
      </w:r>
      <w:r>
        <w:t xml:space="preserve"> attribute of a sheet element in the </w:t>
      </w:r>
      <w:hyperlink w:anchor="Section_d86834c499d248e2b13ab2c8f016eca0" w:history="1">
        <w:r>
          <w:rPr>
            <w:rStyle w:val="Hyperlink"/>
          </w:rPr>
          <w:t>ShapeGraphic</w:t>
        </w:r>
      </w:hyperlink>
      <w:r>
        <w:t xml:space="preserve"> part. </w:t>
      </w:r>
    </w:p>
    <w:p w:rsidR="00CE3267" w:rsidRDefault="008D4111">
      <w:bookmarkStart w:id="370" w:name="CC_4816abce000000000000000000000000"/>
      <w:bookmarkEnd w:id="370"/>
      <w:r>
        <w:rPr>
          <w:b/>
        </w:rPr>
        <w:t xml:space="preserve">Angle : </w:t>
      </w:r>
      <w:r>
        <w:t xml:space="preserve"> An optional xsd:string ([XMLSCHEMA2] section 3.2.1) attribute that specifies a formula expression used to re</w:t>
      </w:r>
      <w:r>
        <w:t xml:space="preserve">calculate the </w:t>
      </w:r>
      <w:r>
        <w:rPr>
          <w:b/>
        </w:rPr>
        <w:t>RenderTransform</w:t>
      </w:r>
      <w:r>
        <w:t xml:space="preserve"> property of the corresponding sheet element data graphic. The default value is </w:t>
      </w:r>
      <w:r>
        <w:rPr>
          <w:rStyle w:val="InlineCode"/>
        </w:rPr>
        <w:t>"0"</w:t>
      </w:r>
      <w:r>
        <w:t>. The canvas is applied as a rotation around the origin, after the (-LocPinX, -LocPinY) translation is applied.</w:t>
      </w:r>
    </w:p>
    <w:p w:rsidR="00CE3267" w:rsidRDefault="008D4111">
      <w:bookmarkStart w:id="371" w:name="CC_1939c2b4000000000000000000000000"/>
      <w:bookmarkEnd w:id="371"/>
      <w:r>
        <w:rPr>
          <w:b/>
        </w:rPr>
        <w:t xml:space="preserve">FlipX : </w:t>
      </w:r>
      <w:r>
        <w:t xml:space="preserve"> An optional xsd:string </w:t>
      </w:r>
      <w:r>
        <w:t xml:space="preserve">([XMLSCHEMA2]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 The canvas is applied as a flip transform along the X axi</w:t>
      </w:r>
      <w:r>
        <w:t>s after the rotation is applied.</w:t>
      </w:r>
    </w:p>
    <w:p w:rsidR="00CE3267" w:rsidRDefault="008D4111">
      <w:bookmarkStart w:id="372" w:name="CC_193ac2b4000000000000000000000000"/>
      <w:bookmarkEnd w:id="372"/>
      <w:r>
        <w:rPr>
          <w:b/>
        </w:rPr>
        <w:t xml:space="preserve">FlipY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w:t>
      </w:r>
      <w:r>
        <w:t xml:space="preserve">is </w:t>
      </w:r>
      <w:r>
        <w:rPr>
          <w:rStyle w:val="InlineCode"/>
        </w:rPr>
        <w:t>"0"</w:t>
      </w:r>
      <w:r>
        <w:t>. The canvas is applied as a flip transform along the Y axis after the rotation is applied.</w:t>
      </w:r>
    </w:p>
    <w:p w:rsidR="00CE3267" w:rsidRDefault="008D4111">
      <w:bookmarkStart w:id="373" w:name="CC_92decf6d000000000000000000000000"/>
      <w:bookmarkEnd w:id="373"/>
      <w:r>
        <w:rPr>
          <w:b/>
        </w:rPr>
        <w:t xml:space="preserve">LocPinX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 xml:space="preserve">. LocPinX and </w:t>
      </w:r>
      <w:r>
        <w:rPr>
          <w:b/>
        </w:rPr>
        <w:t>LocPinY</w:t>
      </w:r>
      <w:r>
        <w:t xml:space="preserve"> translation is applied to the canvas before all other transforms, by (-LocPinX, -LocPinY).</w:t>
      </w:r>
    </w:p>
    <w:p w:rsidR="00CE3267" w:rsidRDefault="008D4111">
      <w:bookmarkStart w:id="374" w:name="CC_1e43cf6d000000000000000000000000"/>
      <w:bookmarkEnd w:id="374"/>
      <w:r>
        <w:rPr>
          <w:b/>
        </w:rPr>
        <w:t xml:space="preserve">LocPinY : </w:t>
      </w:r>
      <w:r>
        <w:t xml:space="preserve"> An optional xsd:string ([XMLSCHEMA2] section 3.2.</w:t>
      </w:r>
      <w:r>
        <w:t xml:space="preserve">1) attribute that specifies a formula expression used to recalculate the </w:t>
      </w:r>
      <w:r>
        <w:rPr>
          <w:b/>
        </w:rPr>
        <w:t>RenderTransfrom</w:t>
      </w:r>
      <w:r>
        <w:t xml:space="preserve"> property of the corresponding sheet element data graphic. The default value is </w:t>
      </w:r>
      <w:r>
        <w:rPr>
          <w:rStyle w:val="InlineCode"/>
        </w:rPr>
        <w:t>"0"</w:t>
      </w:r>
      <w:r>
        <w:t>.</w:t>
      </w:r>
    </w:p>
    <w:p w:rsidR="00CE3267" w:rsidRDefault="008D4111">
      <w:bookmarkStart w:id="375" w:name="CC_bcd7209d000000000000000000000000"/>
      <w:bookmarkEnd w:id="375"/>
      <w:r>
        <w:rPr>
          <w:b/>
        </w:rPr>
        <w:lastRenderedPageBreak/>
        <w:t xml:space="preserve">PinX : </w:t>
      </w:r>
      <w:r>
        <w:t xml:space="preserve"> An optional xsd:string ([XMLSCHEMA2] section 3.2.1) attribute that specifie</w:t>
      </w:r>
      <w:r>
        <w:t xml:space="preserve">s a formula expression used to recalculate the </w:t>
      </w:r>
      <w:r>
        <w:rPr>
          <w:b/>
        </w:rPr>
        <w:t>RenderTransform</w:t>
      </w:r>
      <w:r>
        <w:t xml:space="preserve"> property of the corresponding sheet element data graphic. The default value is </w:t>
      </w:r>
      <w:r>
        <w:rPr>
          <w:rStyle w:val="InlineCode"/>
        </w:rPr>
        <w:t>"0"</w:t>
      </w:r>
      <w:r>
        <w:t xml:space="preserve">. PinX and </w:t>
      </w:r>
      <w:r>
        <w:rPr>
          <w:b/>
        </w:rPr>
        <w:t>PinY</w:t>
      </w:r>
      <w:r>
        <w:t xml:space="preserve"> translation is applied to the canvas after all other transforms, by (PinX, PinY). For more info</w:t>
      </w:r>
      <w:r>
        <w:t>rmation, see section 2.3.4.1.1.</w:t>
      </w:r>
    </w:p>
    <w:p w:rsidR="00CE3267" w:rsidRDefault="008D4111">
      <w:bookmarkStart w:id="376" w:name="CC_bcd7209e000000000000000000000000"/>
      <w:bookmarkEnd w:id="376"/>
      <w:r>
        <w:rPr>
          <w:b/>
        </w:rPr>
        <w:t xml:space="preserve">PinY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is</w:t>
      </w:r>
      <w:r>
        <w:t xml:space="preserve"> </w:t>
      </w:r>
      <w:r>
        <w:rPr>
          <w:rStyle w:val="InlineCode"/>
        </w:rPr>
        <w:t>"0"</w:t>
      </w:r>
      <w:r>
        <w:t>.</w:t>
      </w:r>
    </w:p>
    <w:p w:rsidR="00CE3267" w:rsidRDefault="008D4111">
      <w:bookmarkStart w:id="377" w:name="CC_1eef86f1000000000000000000000000"/>
      <w:bookmarkEnd w:id="377"/>
      <w:r>
        <w:rPr>
          <w:b/>
        </w:rPr>
        <w:t xml:space="preserve">HideText : </w:t>
      </w:r>
      <w:r>
        <w:t xml:space="preserve"> An optional xsd:string ([XMLSCHEMA2] section 3.2.1) attribute that specifies a formula expression used to recalculate the </w:t>
      </w:r>
      <w:r>
        <w:rPr>
          <w:b/>
        </w:rPr>
        <w:t>Visibility</w:t>
      </w:r>
      <w:r>
        <w:t xml:space="preserve"> property of the text contained in the corresponding text element data graphic. If this attribute does not</w:t>
      </w:r>
      <w:r>
        <w:t xml:space="preserve"> exist then the text visibility is not recalculated.</w:t>
      </w:r>
    </w:p>
    <w:p w:rsidR="00CE3267" w:rsidRDefault="008D4111">
      <w:bookmarkStart w:id="378" w:name="CC_50457ecc000000000000000000000000"/>
      <w:bookmarkEnd w:id="378"/>
      <w:r>
        <w:rPr>
          <w:b/>
        </w:rPr>
        <w:t xml:space="preserve">FillBackground : </w:t>
      </w:r>
      <w:r>
        <w:t xml:space="preserve"> An optional xsd:string ([XMLSCHEMA2] section 3.2.1) attribute that specifies a formula expression used to recalculate the background color which is part of the </w:t>
      </w:r>
      <w:r>
        <w:rPr>
          <w:b/>
        </w:rPr>
        <w:t>Fill</w:t>
      </w:r>
      <w:r>
        <w:t xml:space="preserve"> property in the corr</w:t>
      </w:r>
      <w:r>
        <w:t>esponding formatting element data graphic. If this attribute does not exist then the background color is not recalculated.</w:t>
      </w:r>
    </w:p>
    <w:p w:rsidR="00CE3267" w:rsidRDefault="008D4111">
      <w:bookmarkStart w:id="379" w:name="CC_23ad92e8000000000000000000000000"/>
      <w:bookmarkEnd w:id="379"/>
      <w:r>
        <w:rPr>
          <w:b/>
        </w:rPr>
        <w:t xml:space="preserve">FillBackgroundTrans : </w:t>
      </w:r>
      <w:r>
        <w:t xml:space="preserve"> An optional xsd:string ([XMLSCHEMA2] section 3.2.1) attribute that specifies a formula expression used to reca</w:t>
      </w:r>
      <w:r>
        <w:t xml:space="preserve">lculate the transparency of the background color which is part of the </w:t>
      </w:r>
      <w:r>
        <w:rPr>
          <w:b/>
        </w:rPr>
        <w:t>Fill</w:t>
      </w:r>
      <w:r>
        <w:t xml:space="preserve"> property in the corresponding formatting element data graphic. If this attribute does not exist then the transparency of the background color is not recalculated.</w:t>
      </w:r>
    </w:p>
    <w:p w:rsidR="00CE3267" w:rsidRDefault="008D4111">
      <w:bookmarkStart w:id="380" w:name="CC_6acd1907000000000000000000000000"/>
      <w:bookmarkEnd w:id="380"/>
      <w:r>
        <w:rPr>
          <w:b/>
        </w:rPr>
        <w:t xml:space="preserve">FillForeground : </w:t>
      </w:r>
      <w:r>
        <w:t xml:space="preserve"> </w:t>
      </w:r>
      <w:r>
        <w:t xml:space="preserve">An optional xsd:string ([XMLSCHEMA2] section 3.2.1) attribute that specifies a formula expression used to recalculate the foreground color which is part of the </w:t>
      </w:r>
      <w:r>
        <w:rPr>
          <w:b/>
        </w:rPr>
        <w:t>Fill</w:t>
      </w:r>
      <w:r>
        <w:t xml:space="preserve"> property in the corresponding formatting element data graphic. If this attribute does not e</w:t>
      </w:r>
      <w:r>
        <w:t>xist then the foreground color is not recalculated.</w:t>
      </w:r>
    </w:p>
    <w:p w:rsidR="00CE3267" w:rsidRDefault="008D4111">
      <w:bookmarkStart w:id="381" w:name="CC_031d2011000000000000000000000000"/>
      <w:bookmarkEnd w:id="381"/>
      <w:r>
        <w:rPr>
          <w:b/>
        </w:rPr>
        <w:t xml:space="preserve">FillForegroundTrans : </w:t>
      </w:r>
      <w:r>
        <w:t xml:space="preserve"> An optional xsd:string ([XMLSCHEMA2] section 3.2.1) attribute that specifies a formula expression used to recalculate the transparency of the foreground color which is part of the </w:t>
      </w:r>
      <w:r>
        <w:rPr>
          <w:b/>
        </w:rPr>
        <w:t>F</w:t>
      </w:r>
      <w:r>
        <w:rPr>
          <w:b/>
        </w:rPr>
        <w:t>ill</w:t>
      </w:r>
      <w:r>
        <w:t xml:space="preserve"> property in the corresponding formatting element data graphic. If this attribute does not exist then the transparency of the foreground color is not recalculated.</w:t>
      </w:r>
    </w:p>
    <w:p w:rsidR="00CE3267" w:rsidRDefault="008D4111">
      <w:bookmarkStart w:id="382" w:name="CC_9ac2b569000000000000000000000000"/>
      <w:bookmarkEnd w:id="382"/>
      <w:r>
        <w:rPr>
          <w:b/>
        </w:rPr>
        <w:t xml:space="preserve">FillPattern : </w:t>
      </w:r>
      <w:r>
        <w:t xml:space="preserve"> An optional xsd:string ([XMLSCHEMA2] section 3.2.1) attribute that specifi</w:t>
      </w:r>
      <w:r>
        <w:t xml:space="preserve">es a formula expression used to recalculate the </w:t>
      </w:r>
      <w:r>
        <w:rPr>
          <w:b/>
        </w:rPr>
        <w:t>FillPattern</w:t>
      </w:r>
      <w:r>
        <w:t xml:space="preserve"> property in the corresponding formatting element data graphic. The result of the </w:t>
      </w:r>
      <w:hyperlink w:anchor="Section_81f0fbe77a314d34b52f5fa9c9380c33" w:history="1">
        <w:r>
          <w:rPr>
            <w:rStyle w:val="Hyperlink"/>
          </w:rPr>
          <w:t>formula evaluation</w:t>
        </w:r>
      </w:hyperlink>
      <w:r>
        <w:t xml:space="preserve"> for this attribute MUST be an intege</w:t>
      </w:r>
      <w:r>
        <w:t>r value as specified in the following table. If this attribute does not exist, the fill pattern defaults to 1.</w:t>
      </w:r>
    </w:p>
    <w:tbl>
      <w:tblPr>
        <w:tblStyle w:val="Table-ShadedHeaderIndented"/>
        <w:tblW w:w="0" w:type="auto"/>
        <w:tblLook w:val="04A0" w:firstRow="1" w:lastRow="0" w:firstColumn="1" w:lastColumn="0" w:noHBand="0" w:noVBand="1"/>
      </w:tblPr>
      <w:tblGrid>
        <w:gridCol w:w="2340"/>
        <w:gridCol w:w="5383"/>
      </w:tblGrid>
      <w:tr w:rsidR="00CE3267" w:rsidTr="00CE3267">
        <w:trPr>
          <w:cnfStyle w:val="100000000000" w:firstRow="1" w:lastRow="0" w:firstColumn="0" w:lastColumn="0" w:oddVBand="0" w:evenVBand="0" w:oddHBand="0" w:evenHBand="0" w:firstRowFirstColumn="0" w:firstRowLastColumn="0" w:lastRowFirstColumn="0" w:lastRowLastColumn="0"/>
          <w:trHeight w:val="234"/>
          <w:tblHeader/>
        </w:trPr>
        <w:tc>
          <w:tcPr>
            <w:tcW w:w="2340" w:type="dxa"/>
          </w:tcPr>
          <w:p w:rsidR="00CE3267" w:rsidRDefault="008D4111">
            <w:pPr>
              <w:pStyle w:val="TableHeaderText"/>
            </w:pPr>
            <w:r>
              <w:t>Value</w:t>
            </w:r>
          </w:p>
        </w:tc>
        <w:tc>
          <w:tcPr>
            <w:tcW w:w="5383" w:type="dxa"/>
          </w:tcPr>
          <w:p w:rsidR="00CE3267" w:rsidRDefault="008D4111">
            <w:pPr>
              <w:pStyle w:val="TableHeaderText"/>
            </w:pPr>
            <w:r>
              <w:t>Description</w:t>
            </w:r>
          </w:p>
        </w:tc>
      </w:tr>
      <w:tr w:rsidR="00CE3267" w:rsidTr="00CE3267">
        <w:trPr>
          <w:trHeight w:val="234"/>
        </w:trPr>
        <w:tc>
          <w:tcPr>
            <w:tcW w:w="2340" w:type="dxa"/>
          </w:tcPr>
          <w:p w:rsidR="00CE3267" w:rsidRDefault="008D4111">
            <w:pPr>
              <w:pStyle w:val="TableBodyText"/>
            </w:pPr>
            <w:r>
              <w:t>Less than 0</w:t>
            </w:r>
          </w:p>
        </w:tc>
        <w:tc>
          <w:tcPr>
            <w:tcW w:w="5383" w:type="dxa"/>
          </w:tcPr>
          <w:p w:rsidR="00CE3267" w:rsidRDefault="008D4111">
            <w:pPr>
              <w:pStyle w:val="TableBodyText"/>
            </w:pPr>
            <w:r>
              <w:t>MUST be ignored and defaults to 1.</w:t>
            </w:r>
          </w:p>
        </w:tc>
      </w:tr>
      <w:tr w:rsidR="00CE3267" w:rsidTr="00CE3267">
        <w:trPr>
          <w:trHeight w:val="234"/>
        </w:trPr>
        <w:tc>
          <w:tcPr>
            <w:tcW w:w="2340" w:type="dxa"/>
          </w:tcPr>
          <w:p w:rsidR="00CE3267" w:rsidRDefault="008D4111">
            <w:pPr>
              <w:pStyle w:val="TableBodyText"/>
            </w:pPr>
            <w:r>
              <w:t>0</w:t>
            </w:r>
          </w:p>
        </w:tc>
        <w:tc>
          <w:tcPr>
            <w:tcW w:w="5383" w:type="dxa"/>
          </w:tcPr>
          <w:p w:rsidR="00CE3267" w:rsidRDefault="008D4111">
            <w:pPr>
              <w:pStyle w:val="TableBodyText"/>
            </w:pPr>
            <w:r>
              <w:t>No pattern</w:t>
            </w:r>
          </w:p>
        </w:tc>
      </w:tr>
      <w:tr w:rsidR="00CE3267" w:rsidTr="00CE3267">
        <w:trPr>
          <w:trHeight w:val="234"/>
        </w:trPr>
        <w:tc>
          <w:tcPr>
            <w:tcW w:w="2340" w:type="dxa"/>
          </w:tcPr>
          <w:p w:rsidR="00CE3267" w:rsidRDefault="008D4111">
            <w:pPr>
              <w:pStyle w:val="TableBodyText"/>
            </w:pPr>
            <w:r>
              <w:t>1</w:t>
            </w:r>
          </w:p>
        </w:tc>
        <w:tc>
          <w:tcPr>
            <w:tcW w:w="5383" w:type="dxa"/>
          </w:tcPr>
          <w:p w:rsidR="00CE3267" w:rsidRDefault="008D4111">
            <w:pPr>
              <w:pStyle w:val="TableBodyText"/>
            </w:pPr>
            <w:r>
              <w:t>Solid pattern</w:t>
            </w:r>
          </w:p>
        </w:tc>
      </w:tr>
      <w:tr w:rsidR="00CE3267" w:rsidTr="00CE3267">
        <w:trPr>
          <w:trHeight w:val="234"/>
        </w:trPr>
        <w:tc>
          <w:tcPr>
            <w:tcW w:w="2340" w:type="dxa"/>
          </w:tcPr>
          <w:p w:rsidR="00CE3267" w:rsidRDefault="008D4111">
            <w:pPr>
              <w:pStyle w:val="TableBodyText"/>
            </w:pPr>
            <w:r>
              <w:t>Greater than 1 and less than 25</w:t>
            </w:r>
          </w:p>
        </w:tc>
        <w:tc>
          <w:tcPr>
            <w:tcW w:w="5383" w:type="dxa"/>
          </w:tcPr>
          <w:p w:rsidR="00CE3267" w:rsidRDefault="008D4111">
            <w:pPr>
              <w:pStyle w:val="TableBodyText"/>
            </w:pPr>
            <w:r>
              <w:t>MUST be ignored</w:t>
            </w:r>
            <w:r>
              <w:t xml:space="preserve"> and defaults to 1.</w:t>
            </w:r>
          </w:p>
        </w:tc>
      </w:tr>
      <w:tr w:rsidR="00CE3267" w:rsidTr="00CE3267">
        <w:trPr>
          <w:trHeight w:val="234"/>
        </w:trPr>
        <w:tc>
          <w:tcPr>
            <w:tcW w:w="2340" w:type="dxa"/>
          </w:tcPr>
          <w:p w:rsidR="00CE3267" w:rsidRDefault="008D4111">
            <w:pPr>
              <w:pStyle w:val="TableBodyText"/>
            </w:pPr>
            <w:r>
              <w:t>25</w:t>
            </w:r>
          </w:p>
        </w:tc>
        <w:tc>
          <w:tcPr>
            <w:tcW w:w="5383" w:type="dxa"/>
          </w:tcPr>
          <w:p w:rsidR="00CE3267" w:rsidRDefault="008D4111">
            <w:pPr>
              <w:pStyle w:val="TableBodyText"/>
            </w:pPr>
            <w:r>
              <w:t>Gradient – left to right horizontal</w:t>
            </w:r>
          </w:p>
        </w:tc>
      </w:tr>
      <w:tr w:rsidR="00CE3267" w:rsidTr="00CE3267">
        <w:trPr>
          <w:trHeight w:val="234"/>
        </w:trPr>
        <w:tc>
          <w:tcPr>
            <w:tcW w:w="2340" w:type="dxa"/>
          </w:tcPr>
          <w:p w:rsidR="00CE3267" w:rsidRDefault="008D4111">
            <w:pPr>
              <w:pStyle w:val="TableBodyText"/>
            </w:pPr>
            <w:r>
              <w:t>26</w:t>
            </w:r>
          </w:p>
        </w:tc>
        <w:tc>
          <w:tcPr>
            <w:tcW w:w="5383" w:type="dxa"/>
          </w:tcPr>
          <w:p w:rsidR="00CE3267" w:rsidRDefault="008D4111">
            <w:pPr>
              <w:pStyle w:val="TableBodyText"/>
            </w:pPr>
            <w:r>
              <w:t>Gradient – center out radial</w:t>
            </w:r>
          </w:p>
        </w:tc>
      </w:tr>
      <w:tr w:rsidR="00CE3267" w:rsidTr="00CE3267">
        <w:trPr>
          <w:trHeight w:val="234"/>
        </w:trPr>
        <w:tc>
          <w:tcPr>
            <w:tcW w:w="2340" w:type="dxa"/>
          </w:tcPr>
          <w:p w:rsidR="00CE3267" w:rsidRDefault="008D4111">
            <w:pPr>
              <w:pStyle w:val="TableBodyText"/>
            </w:pPr>
            <w:r>
              <w:t>27</w:t>
            </w:r>
          </w:p>
        </w:tc>
        <w:tc>
          <w:tcPr>
            <w:tcW w:w="5383" w:type="dxa"/>
          </w:tcPr>
          <w:p w:rsidR="00CE3267" w:rsidRDefault="008D4111">
            <w:pPr>
              <w:pStyle w:val="TableBodyText"/>
            </w:pPr>
            <w:r>
              <w:t>Gradient - right to left horizontal</w:t>
            </w:r>
          </w:p>
        </w:tc>
      </w:tr>
      <w:tr w:rsidR="00CE3267" w:rsidTr="00CE3267">
        <w:trPr>
          <w:trHeight w:val="234"/>
        </w:trPr>
        <w:tc>
          <w:tcPr>
            <w:tcW w:w="2340" w:type="dxa"/>
          </w:tcPr>
          <w:p w:rsidR="00CE3267" w:rsidRDefault="008D4111">
            <w:pPr>
              <w:pStyle w:val="TableBodyText"/>
            </w:pPr>
            <w:r>
              <w:t>28</w:t>
            </w:r>
          </w:p>
        </w:tc>
        <w:tc>
          <w:tcPr>
            <w:tcW w:w="5383" w:type="dxa"/>
          </w:tcPr>
          <w:p w:rsidR="00CE3267" w:rsidRDefault="008D4111">
            <w:pPr>
              <w:pStyle w:val="TableBodyText"/>
            </w:pPr>
            <w:r>
              <w:t>Gradient - top to bottom vertical</w:t>
            </w:r>
          </w:p>
        </w:tc>
      </w:tr>
      <w:tr w:rsidR="00CE3267" w:rsidTr="00CE3267">
        <w:trPr>
          <w:trHeight w:val="234"/>
        </w:trPr>
        <w:tc>
          <w:tcPr>
            <w:tcW w:w="2340" w:type="dxa"/>
          </w:tcPr>
          <w:p w:rsidR="00CE3267" w:rsidRDefault="008D4111">
            <w:pPr>
              <w:pStyle w:val="TableBodyText"/>
            </w:pPr>
            <w:r>
              <w:t>29</w:t>
            </w:r>
          </w:p>
        </w:tc>
        <w:tc>
          <w:tcPr>
            <w:tcW w:w="5383" w:type="dxa"/>
          </w:tcPr>
          <w:p w:rsidR="00CE3267" w:rsidRDefault="008D4111">
            <w:pPr>
              <w:pStyle w:val="TableBodyText"/>
            </w:pPr>
            <w:r>
              <w:t>Gradient - center out vertical</w:t>
            </w:r>
          </w:p>
        </w:tc>
      </w:tr>
      <w:tr w:rsidR="00CE3267" w:rsidTr="00CE3267">
        <w:trPr>
          <w:trHeight w:val="234"/>
        </w:trPr>
        <w:tc>
          <w:tcPr>
            <w:tcW w:w="2340" w:type="dxa"/>
          </w:tcPr>
          <w:p w:rsidR="00CE3267" w:rsidRDefault="008D4111">
            <w:pPr>
              <w:pStyle w:val="TableBodyText"/>
            </w:pPr>
            <w:r>
              <w:t>30</w:t>
            </w:r>
          </w:p>
        </w:tc>
        <w:tc>
          <w:tcPr>
            <w:tcW w:w="5383" w:type="dxa"/>
          </w:tcPr>
          <w:p w:rsidR="00CE3267" w:rsidRDefault="008D4111">
            <w:pPr>
              <w:pStyle w:val="TableBodyText"/>
            </w:pPr>
            <w:r>
              <w:t>Gradient - bottom to top vertical</w:t>
            </w:r>
          </w:p>
        </w:tc>
      </w:tr>
      <w:tr w:rsidR="00CE3267" w:rsidTr="00CE3267">
        <w:trPr>
          <w:trHeight w:val="234"/>
        </w:trPr>
        <w:tc>
          <w:tcPr>
            <w:tcW w:w="2340" w:type="dxa"/>
          </w:tcPr>
          <w:p w:rsidR="00CE3267" w:rsidRDefault="008D4111">
            <w:pPr>
              <w:pStyle w:val="TableBodyText"/>
            </w:pPr>
            <w:r>
              <w:lastRenderedPageBreak/>
              <w:t>31</w:t>
            </w:r>
          </w:p>
        </w:tc>
        <w:tc>
          <w:tcPr>
            <w:tcW w:w="5383" w:type="dxa"/>
          </w:tcPr>
          <w:p w:rsidR="00CE3267" w:rsidRDefault="008D4111">
            <w:pPr>
              <w:pStyle w:val="TableBodyText"/>
            </w:pPr>
            <w:r>
              <w:t>Gradient</w:t>
            </w:r>
            <w:r>
              <w:t xml:space="preserve"> - top left rectangle</w:t>
            </w:r>
          </w:p>
        </w:tc>
      </w:tr>
      <w:tr w:rsidR="00CE3267" w:rsidTr="00CE3267">
        <w:trPr>
          <w:trHeight w:val="234"/>
        </w:trPr>
        <w:tc>
          <w:tcPr>
            <w:tcW w:w="2340" w:type="dxa"/>
          </w:tcPr>
          <w:p w:rsidR="00CE3267" w:rsidRDefault="008D4111">
            <w:pPr>
              <w:pStyle w:val="TableBodyText"/>
            </w:pPr>
            <w:r>
              <w:t>32</w:t>
            </w:r>
          </w:p>
        </w:tc>
        <w:tc>
          <w:tcPr>
            <w:tcW w:w="5383" w:type="dxa"/>
          </w:tcPr>
          <w:p w:rsidR="00CE3267" w:rsidRDefault="008D4111">
            <w:pPr>
              <w:pStyle w:val="TableBodyText"/>
            </w:pPr>
            <w:r>
              <w:t>Gradient - top right rectangle</w:t>
            </w:r>
          </w:p>
        </w:tc>
      </w:tr>
      <w:tr w:rsidR="00CE3267" w:rsidTr="00CE3267">
        <w:trPr>
          <w:trHeight w:val="234"/>
        </w:trPr>
        <w:tc>
          <w:tcPr>
            <w:tcW w:w="2340" w:type="dxa"/>
          </w:tcPr>
          <w:p w:rsidR="00CE3267" w:rsidRDefault="008D4111">
            <w:pPr>
              <w:pStyle w:val="TableBodyText"/>
            </w:pPr>
            <w:r>
              <w:t>33</w:t>
            </w:r>
          </w:p>
        </w:tc>
        <w:tc>
          <w:tcPr>
            <w:tcW w:w="5383" w:type="dxa"/>
          </w:tcPr>
          <w:p w:rsidR="00CE3267" w:rsidRDefault="008D4111">
            <w:pPr>
              <w:pStyle w:val="TableBodyText"/>
            </w:pPr>
            <w:r>
              <w:t>Gradient - bottom left rectangle</w:t>
            </w:r>
          </w:p>
        </w:tc>
      </w:tr>
      <w:tr w:rsidR="00CE3267" w:rsidTr="00CE3267">
        <w:trPr>
          <w:trHeight w:val="234"/>
        </w:trPr>
        <w:tc>
          <w:tcPr>
            <w:tcW w:w="2340" w:type="dxa"/>
          </w:tcPr>
          <w:p w:rsidR="00CE3267" w:rsidRDefault="008D4111">
            <w:pPr>
              <w:pStyle w:val="TableBodyText"/>
            </w:pPr>
            <w:r>
              <w:t>34</w:t>
            </w:r>
          </w:p>
        </w:tc>
        <w:tc>
          <w:tcPr>
            <w:tcW w:w="5383" w:type="dxa"/>
          </w:tcPr>
          <w:p w:rsidR="00CE3267" w:rsidRDefault="008D4111">
            <w:pPr>
              <w:pStyle w:val="TableBodyText"/>
            </w:pPr>
            <w:r>
              <w:t>Gradient - bottom right rectangle</w:t>
            </w:r>
          </w:p>
        </w:tc>
      </w:tr>
      <w:tr w:rsidR="00CE3267" w:rsidTr="00CE3267">
        <w:trPr>
          <w:trHeight w:val="234"/>
        </w:trPr>
        <w:tc>
          <w:tcPr>
            <w:tcW w:w="2340" w:type="dxa"/>
          </w:tcPr>
          <w:p w:rsidR="00CE3267" w:rsidRDefault="008D4111">
            <w:pPr>
              <w:pStyle w:val="TableBodyText"/>
            </w:pPr>
            <w:r>
              <w:t>35</w:t>
            </w:r>
          </w:p>
        </w:tc>
        <w:tc>
          <w:tcPr>
            <w:tcW w:w="5383" w:type="dxa"/>
          </w:tcPr>
          <w:p w:rsidR="00CE3267" w:rsidRDefault="008D4111">
            <w:pPr>
              <w:pStyle w:val="TableBodyText"/>
            </w:pPr>
            <w:r>
              <w:t>Gradient - center out rectangle</w:t>
            </w:r>
          </w:p>
        </w:tc>
      </w:tr>
      <w:tr w:rsidR="00CE3267" w:rsidTr="00CE3267">
        <w:trPr>
          <w:trHeight w:val="234"/>
        </w:trPr>
        <w:tc>
          <w:tcPr>
            <w:tcW w:w="2340" w:type="dxa"/>
          </w:tcPr>
          <w:p w:rsidR="00CE3267" w:rsidRDefault="008D4111">
            <w:pPr>
              <w:pStyle w:val="TableBodyText"/>
            </w:pPr>
            <w:r>
              <w:t>36</w:t>
            </w:r>
          </w:p>
        </w:tc>
        <w:tc>
          <w:tcPr>
            <w:tcW w:w="5383" w:type="dxa"/>
          </w:tcPr>
          <w:p w:rsidR="00CE3267" w:rsidRDefault="008D4111">
            <w:pPr>
              <w:pStyle w:val="TableBodyText"/>
            </w:pPr>
            <w:r>
              <w:t>Gradient - top left radial</w:t>
            </w:r>
          </w:p>
        </w:tc>
      </w:tr>
      <w:tr w:rsidR="00CE3267" w:rsidTr="00CE3267">
        <w:trPr>
          <w:trHeight w:val="234"/>
        </w:trPr>
        <w:tc>
          <w:tcPr>
            <w:tcW w:w="2340" w:type="dxa"/>
          </w:tcPr>
          <w:p w:rsidR="00CE3267" w:rsidRDefault="008D4111">
            <w:pPr>
              <w:pStyle w:val="TableBodyText"/>
            </w:pPr>
            <w:r>
              <w:t>37</w:t>
            </w:r>
          </w:p>
        </w:tc>
        <w:tc>
          <w:tcPr>
            <w:tcW w:w="5383" w:type="dxa"/>
          </w:tcPr>
          <w:p w:rsidR="00CE3267" w:rsidRDefault="008D4111">
            <w:pPr>
              <w:pStyle w:val="TableBodyText"/>
            </w:pPr>
            <w:r>
              <w:t>Gradient - top right radial</w:t>
            </w:r>
          </w:p>
        </w:tc>
      </w:tr>
      <w:tr w:rsidR="00CE3267" w:rsidTr="00CE3267">
        <w:trPr>
          <w:trHeight w:val="234"/>
        </w:trPr>
        <w:tc>
          <w:tcPr>
            <w:tcW w:w="2340" w:type="dxa"/>
          </w:tcPr>
          <w:p w:rsidR="00CE3267" w:rsidRDefault="008D4111">
            <w:pPr>
              <w:pStyle w:val="TableBodyText"/>
            </w:pPr>
            <w:r>
              <w:t>38</w:t>
            </w:r>
          </w:p>
        </w:tc>
        <w:tc>
          <w:tcPr>
            <w:tcW w:w="5383" w:type="dxa"/>
          </w:tcPr>
          <w:p w:rsidR="00CE3267" w:rsidRDefault="008D4111">
            <w:pPr>
              <w:pStyle w:val="TableBodyText"/>
            </w:pPr>
            <w:r>
              <w:t xml:space="preserve">Gradient - bottom </w:t>
            </w:r>
            <w:r>
              <w:t>left radial</w:t>
            </w:r>
          </w:p>
        </w:tc>
      </w:tr>
      <w:tr w:rsidR="00CE3267" w:rsidTr="00CE3267">
        <w:trPr>
          <w:trHeight w:val="234"/>
        </w:trPr>
        <w:tc>
          <w:tcPr>
            <w:tcW w:w="2340" w:type="dxa"/>
          </w:tcPr>
          <w:p w:rsidR="00CE3267" w:rsidRDefault="008D4111">
            <w:pPr>
              <w:pStyle w:val="TableBodyText"/>
            </w:pPr>
            <w:r>
              <w:t>39</w:t>
            </w:r>
          </w:p>
        </w:tc>
        <w:tc>
          <w:tcPr>
            <w:tcW w:w="5383" w:type="dxa"/>
          </w:tcPr>
          <w:p w:rsidR="00CE3267" w:rsidRDefault="008D4111">
            <w:pPr>
              <w:pStyle w:val="TableBodyText"/>
            </w:pPr>
            <w:r>
              <w:t>Gradient - bottom right radial</w:t>
            </w:r>
          </w:p>
        </w:tc>
      </w:tr>
      <w:tr w:rsidR="00CE3267" w:rsidTr="00CE3267">
        <w:trPr>
          <w:trHeight w:val="234"/>
        </w:trPr>
        <w:tc>
          <w:tcPr>
            <w:tcW w:w="2340" w:type="dxa"/>
          </w:tcPr>
          <w:p w:rsidR="00CE3267" w:rsidRDefault="008D4111">
            <w:pPr>
              <w:pStyle w:val="TableBodyText"/>
            </w:pPr>
            <w:r>
              <w:t>40</w:t>
            </w:r>
          </w:p>
        </w:tc>
        <w:tc>
          <w:tcPr>
            <w:tcW w:w="5383" w:type="dxa"/>
          </w:tcPr>
          <w:p w:rsidR="00CE3267" w:rsidRDefault="008D4111">
            <w:pPr>
              <w:pStyle w:val="TableBodyText"/>
            </w:pPr>
            <w:r>
              <w:t>Gradient - center out radial</w:t>
            </w:r>
          </w:p>
        </w:tc>
      </w:tr>
      <w:tr w:rsidR="00CE3267" w:rsidTr="00CE3267">
        <w:trPr>
          <w:trHeight w:val="234"/>
        </w:trPr>
        <w:tc>
          <w:tcPr>
            <w:tcW w:w="2340" w:type="dxa"/>
          </w:tcPr>
          <w:p w:rsidR="00CE3267" w:rsidRDefault="008D4111">
            <w:pPr>
              <w:pStyle w:val="TableBodyText"/>
            </w:pPr>
            <w:r>
              <w:t>Greater than 40</w:t>
            </w:r>
          </w:p>
        </w:tc>
        <w:tc>
          <w:tcPr>
            <w:tcW w:w="5383" w:type="dxa"/>
          </w:tcPr>
          <w:p w:rsidR="00CE3267" w:rsidRDefault="008D4111">
            <w:pPr>
              <w:pStyle w:val="TableBodyText"/>
            </w:pPr>
            <w:r>
              <w:t>MUST be ignored and defaults to 0.</w:t>
            </w:r>
          </w:p>
        </w:tc>
      </w:tr>
    </w:tbl>
    <w:p w:rsidR="00CE3267" w:rsidRDefault="00CE3267"/>
    <w:p w:rsidR="00CE3267" w:rsidRDefault="008D4111">
      <w:bookmarkStart w:id="383" w:name="CC_db491504000000000000000000000000"/>
      <w:bookmarkEnd w:id="383"/>
      <w:r>
        <w:rPr>
          <w:b/>
        </w:rPr>
        <w:t xml:space="preserve">LineColor : </w:t>
      </w:r>
      <w:r>
        <w:t xml:space="preserve"> An optional xsd:string ([XMLSCHEMA2] section 3.2.1) attribute that specifies a formula expression used to rec</w:t>
      </w:r>
      <w:r>
        <w:t xml:space="preserve">alculate the </w:t>
      </w:r>
      <w:r>
        <w:rPr>
          <w:b/>
        </w:rPr>
        <w:t>Stroke</w:t>
      </w:r>
      <w:r>
        <w:t xml:space="preserve"> property in the corresponding formatting element data graphic. If this attribute does not exist then the line color is not recalculated.</w:t>
      </w:r>
    </w:p>
    <w:p w:rsidR="00CE3267" w:rsidRDefault="008D4111">
      <w:bookmarkStart w:id="384" w:name="CC_1da814f8000000000000000000000000"/>
      <w:bookmarkEnd w:id="384"/>
      <w:r>
        <w:rPr>
          <w:b/>
        </w:rPr>
        <w:t xml:space="preserve">LineColorTrans : </w:t>
      </w:r>
      <w:r>
        <w:t xml:space="preserve"> An optional xsd:string ([XMLSCHEMA2] section 3.2.1) attribute that specifies a fo</w:t>
      </w:r>
      <w:r>
        <w:t xml:space="preserve">rmula expression used to recalculate the </w:t>
      </w:r>
      <w:r>
        <w:rPr>
          <w:b/>
        </w:rPr>
        <w:t>Stroke</w:t>
      </w:r>
      <w:r>
        <w:t xml:space="preserve"> property in the corresponding formatting element data graphic. If this attribute does not exist then the transparency of the line color is not recalculated.</w:t>
      </w:r>
    </w:p>
    <w:p w:rsidR="00CE3267" w:rsidRDefault="008D4111">
      <w:bookmarkStart w:id="385" w:name="CC_783c7faa000000000000000000000000"/>
      <w:bookmarkEnd w:id="385"/>
      <w:r>
        <w:rPr>
          <w:b/>
        </w:rPr>
        <w:t xml:space="preserve">LineWeight : </w:t>
      </w:r>
      <w:r>
        <w:t xml:space="preserve"> An optional xsd:string ([XMLSCHEMA2] </w:t>
      </w:r>
      <w:r>
        <w:t xml:space="preserve">section 3.2.1) attribute that specifies a formula expression used to recalculate the StrokeThickness property in the corresponding formatting element data graphic, as specified in section 1.22.31.1.11 of </w:t>
      </w:r>
      <w:hyperlink r:id="rId98">
        <w:r>
          <w:rPr>
            <w:rStyle w:val="Hyperlink"/>
          </w:rPr>
          <w:t>[MS-SLXV]</w:t>
        </w:r>
      </w:hyperlink>
      <w:r>
        <w:t xml:space="preserve">. If this </w:t>
      </w:r>
      <w:r>
        <w:t>attribute does not exist then the line weight is not recalculated.</w:t>
      </w:r>
    </w:p>
    <w:p w:rsidR="00CE3267" w:rsidRDefault="008D4111">
      <w:bookmarkStart w:id="386" w:name="CC_dc80d680000000000000000000000000"/>
      <w:bookmarkEnd w:id="386"/>
      <w:r>
        <w:rPr>
          <w:b/>
        </w:rPr>
        <w:t xml:space="preserve">TextWidth : </w:t>
      </w:r>
      <w:r>
        <w:t xml:space="preserve">An optional xsd:string ([XMLSCHEMA2] section 3.2.1) attribute that specifies a formula expression used to recalculate the </w:t>
      </w:r>
      <w:r>
        <w:rPr>
          <w:b/>
        </w:rPr>
        <w:t>Canvas.RenderTransform</w:t>
      </w:r>
      <w:r>
        <w:t xml:space="preserve"> property in the corresponding gl</w:t>
      </w:r>
      <w:r>
        <w:t xml:space="preserve">yph canvas in the text element data graphic. The default value is </w:t>
      </w:r>
      <w:r>
        <w:rPr>
          <w:rStyle w:val="InlineCode"/>
        </w:rPr>
        <w:t>"0"</w:t>
      </w:r>
      <w:r>
        <w:t>.</w:t>
      </w:r>
    </w:p>
    <w:p w:rsidR="00CE3267" w:rsidRDefault="008D4111">
      <w:bookmarkStart w:id="387" w:name="CC_1ff03a07000000000000000000000000"/>
      <w:bookmarkEnd w:id="387"/>
      <w:r>
        <w:rPr>
          <w:b/>
        </w:rPr>
        <w:t xml:space="preserve">TextHeight : </w:t>
      </w:r>
      <w:r>
        <w:t xml:space="preserve"> An optional xsd:string ([XMLSCHEMA2] section 3.2.1) attribute that specifies a formula expression used to recalculate the </w:t>
      </w:r>
      <w:r>
        <w:rPr>
          <w:b/>
        </w:rPr>
        <w:t>Canvas.RenderTransform</w:t>
      </w:r>
      <w:r>
        <w:t xml:space="preserve"> property in the correspond</w:t>
      </w:r>
      <w:r>
        <w:t xml:space="preserve">ing glyph canvas in the text element data graphic. The default value is </w:t>
      </w:r>
      <w:r>
        <w:rPr>
          <w:rStyle w:val="InlineCode"/>
        </w:rPr>
        <w:t>"0"</w:t>
      </w:r>
      <w:r>
        <w:t>.</w:t>
      </w:r>
    </w:p>
    <w:p w:rsidR="00CE3267" w:rsidRDefault="008D4111">
      <w:bookmarkStart w:id="388" w:name="CC_65841d6f000000000000000000000000"/>
      <w:bookmarkEnd w:id="388"/>
      <w:r>
        <w:rPr>
          <w:b/>
        </w:rPr>
        <w:t xml:space="preserve">TextAngle : </w:t>
      </w:r>
      <w:r>
        <w:t xml:space="preserve"> An optional xsd:string ([XMLSCHEMA2] section 3.2.1) attribute that specifies a formula expression used to recalculate the </w:t>
      </w:r>
      <w:r>
        <w:rPr>
          <w:b/>
        </w:rPr>
        <w:t>Glyphs.RenderTransform</w:t>
      </w:r>
      <w:r>
        <w:t xml:space="preserve"> property of the corre</w:t>
      </w:r>
      <w:r>
        <w:t xml:space="preserve">sponding glyph canvas in the text element data graphic. The default value is </w:t>
      </w:r>
      <w:r>
        <w:rPr>
          <w:rStyle w:val="InlineCode"/>
        </w:rPr>
        <w:t>"0"</w:t>
      </w:r>
      <w:r>
        <w:t>. The canvas is applied a rotation around the origin, after the (-TextLocPinX, -TextLocPinY) translation is applied.</w:t>
      </w:r>
    </w:p>
    <w:p w:rsidR="00CE3267" w:rsidRDefault="008D4111">
      <w:bookmarkStart w:id="389" w:name="CC_befa2e8c000000000000000000000000"/>
      <w:bookmarkEnd w:id="389"/>
      <w:r>
        <w:rPr>
          <w:b/>
        </w:rPr>
        <w:t xml:space="preserve">TextLocPinX : </w:t>
      </w:r>
      <w:r>
        <w:t xml:space="preserve"> An optional xsd:string ([XMLSCHEMA2]</w:t>
      </w:r>
      <w:r>
        <w:t xml:space="preserve">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 TextLocPinX and TextLocPinY translation is a</w:t>
      </w:r>
      <w:r>
        <w:t>pplied to the canvas before all other transforms, by (-TextLocPinX, -TextLocPinY).</w:t>
      </w:r>
    </w:p>
    <w:p w:rsidR="00CE3267" w:rsidRDefault="008D4111">
      <w:bookmarkStart w:id="390" w:name="CC_33952e8c000000000000000000000000"/>
      <w:bookmarkEnd w:id="390"/>
      <w:r>
        <w:rPr>
          <w:b/>
        </w:rPr>
        <w:t xml:space="preserve">TextLocPinY : </w:t>
      </w:r>
      <w:r>
        <w:t xml:space="preserve"> An optional xsd:string ([XMLSCHEMA2]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w:t>
      </w:r>
    </w:p>
    <w:p w:rsidR="00CE3267" w:rsidRDefault="008D4111">
      <w:bookmarkStart w:id="391" w:name="CC_2117d65c000000000000000000000000"/>
      <w:bookmarkEnd w:id="391"/>
      <w:r>
        <w:rPr>
          <w:b/>
        </w:rPr>
        <w:lastRenderedPageBreak/>
        <w:t xml:space="preserve">TextPinX : </w:t>
      </w:r>
      <w:r>
        <w:t xml:space="preserve"> An optional xsd:string ([XMLSCHEMA2] section 3.2.1) attribute that specifies a formula expression used to recalculate the </w:t>
      </w:r>
      <w:r>
        <w:rPr>
          <w:b/>
        </w:rPr>
        <w:t>Glyphs.RenderTrans</w:t>
      </w:r>
      <w:r>
        <w:rPr>
          <w:b/>
        </w:rPr>
        <w:t>form</w:t>
      </w:r>
      <w:r>
        <w:t xml:space="preserve"> property in the corresponding glyph canvas in the text element data graphic. The default value is </w:t>
      </w:r>
      <w:r>
        <w:rPr>
          <w:rStyle w:val="InlineCode"/>
        </w:rPr>
        <w:t>"0"</w:t>
      </w:r>
      <w:r>
        <w:t xml:space="preserve">. TextPinX and </w:t>
      </w:r>
      <w:r>
        <w:rPr>
          <w:b/>
        </w:rPr>
        <w:t>TextPinY</w:t>
      </w:r>
      <w:r>
        <w:t xml:space="preserve"> translation is applied to the canvas after all other transforms, by (TextPinX, TextPinY). </w:t>
      </w:r>
    </w:p>
    <w:p w:rsidR="00CE3267" w:rsidRDefault="008D4111">
      <w:bookmarkStart w:id="392" w:name="CC_2117d65d000000000000000000000000"/>
      <w:bookmarkEnd w:id="392"/>
      <w:r>
        <w:rPr>
          <w:b/>
        </w:rPr>
        <w:t xml:space="preserve">TextPinY : </w:t>
      </w:r>
      <w:r>
        <w:t xml:space="preserve"> An optional xsd:string </w:t>
      </w:r>
      <w:r>
        <w:t xml:space="preserve">([XMLSCHEMA2]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w:t>
      </w:r>
    </w:p>
    <w:p w:rsidR="00CE3267" w:rsidRDefault="008D4111">
      <w:bookmarkStart w:id="393" w:name="CC_37983a27000000000000000000000000"/>
      <w:bookmarkEnd w:id="393"/>
      <w:r>
        <w:rPr>
          <w:b/>
        </w:rPr>
        <w:t xml:space="preserve">Rounding : </w:t>
      </w:r>
      <w:r>
        <w:t xml:space="preserve"> An optional xsd:str</w:t>
      </w:r>
      <w:r>
        <w:t xml:space="preserve">ing ([XMLSCHEMA2] section 3.2.1) attribute that specifies a formula expression used to recalculate the corner rounding radius of the </w:t>
      </w:r>
      <w:r>
        <w:rPr>
          <w:b/>
        </w:rPr>
        <w:t>Data</w:t>
      </w:r>
      <w:r>
        <w:t xml:space="preserve"> attribute in the </w:t>
      </w:r>
      <w:r>
        <w:rPr>
          <w:b/>
        </w:rPr>
        <w:t>Path</w:t>
      </w:r>
      <w:r>
        <w:t xml:space="preserve"> element in the sheet element data graphic. If this attribute does not exist then the corner roun</w:t>
      </w:r>
      <w:r>
        <w:t>ding is not recalculated.</w:t>
      </w:r>
    </w:p>
    <w:p w:rsidR="00CE3267" w:rsidRDefault="008D4111">
      <w:r>
        <w:t>The following W3C XML Schema (</w:t>
      </w:r>
      <w:hyperlink r:id="rId99">
        <w:r>
          <w:rPr>
            <w:rStyle w:val="Hyperlink"/>
          </w:rPr>
          <w:t>[XMLSCHEMA1]</w:t>
        </w:r>
      </w:hyperlink>
      <w:r>
        <w:t xml:space="preserve"> section 2.1) fragment specifies the contents of this complex type.</w:t>
      </w:r>
    </w:p>
    <w:p w:rsidR="00CE3267" w:rsidRDefault="008D4111">
      <w:pPr>
        <w:pStyle w:val="Code"/>
      </w:pPr>
      <w:r>
        <w:t>&lt;xsd:complexType name="CT_Sheet"&gt;</w:t>
      </w:r>
    </w:p>
    <w:p w:rsidR="00CE3267" w:rsidRDefault="008D4111">
      <w:pPr>
        <w:pStyle w:val="Code"/>
      </w:pPr>
      <w:r>
        <w:t xml:space="preserve">  &lt;xsd:sequence&gt;</w:t>
      </w:r>
    </w:p>
    <w:p w:rsidR="00CE3267" w:rsidRDefault="008D4111">
      <w:pPr>
        <w:pStyle w:val="Code"/>
      </w:pPr>
      <w:r>
        <w:t xml:space="preserve">    </w:t>
      </w:r>
      <w:r>
        <w:t>&lt;xsd:element name="Geometry" minOccurs="0" maxOccurs="unbounded" type="CT_Geometry"/&gt;</w:t>
      </w:r>
    </w:p>
    <w:p w:rsidR="00CE3267" w:rsidRDefault="008D4111">
      <w:pPr>
        <w:pStyle w:val="Code"/>
      </w:pPr>
      <w:r>
        <w:t xml:space="preserve">  &lt;/xsd:sequence&gt;</w:t>
      </w:r>
    </w:p>
    <w:p w:rsidR="00CE3267" w:rsidRDefault="008D4111">
      <w:pPr>
        <w:pStyle w:val="Code"/>
      </w:pPr>
      <w:r>
        <w:t xml:space="preserve">  &lt;xsd:attribute name="Name" type="xsd:string"/&gt;</w:t>
      </w:r>
    </w:p>
    <w:p w:rsidR="00CE3267" w:rsidRDefault="008D4111">
      <w:pPr>
        <w:pStyle w:val="Code"/>
      </w:pPr>
      <w:r>
        <w:t xml:space="preserve">  &lt;xsd:attribute name="Angle" type="xsd:string" use="optional"/&gt;</w:t>
      </w:r>
    </w:p>
    <w:p w:rsidR="00CE3267" w:rsidRDefault="008D4111">
      <w:pPr>
        <w:pStyle w:val="Code"/>
      </w:pPr>
      <w:r>
        <w:t xml:space="preserve">  &lt;xsd:attribute name="FlipX" type="xs</w:t>
      </w:r>
      <w:r>
        <w:t>d:string" use="optional"/&gt;</w:t>
      </w:r>
    </w:p>
    <w:p w:rsidR="00CE3267" w:rsidRDefault="008D4111">
      <w:pPr>
        <w:pStyle w:val="Code"/>
      </w:pPr>
      <w:r>
        <w:t xml:space="preserve">  &lt;xsd:attribute name="FlipY" type="xsd:string" use="optional"/&gt;</w:t>
      </w:r>
    </w:p>
    <w:p w:rsidR="00CE3267" w:rsidRDefault="008D4111">
      <w:pPr>
        <w:pStyle w:val="Code"/>
      </w:pPr>
      <w:r>
        <w:t xml:space="preserve">  &lt;xsd:attribute name="LocPinX" type="xsd:string" use="optional"/&gt;</w:t>
      </w:r>
    </w:p>
    <w:p w:rsidR="00CE3267" w:rsidRDefault="008D4111">
      <w:pPr>
        <w:pStyle w:val="Code"/>
      </w:pPr>
      <w:r>
        <w:t xml:space="preserve">  &lt;xsd:attribute name="LocPinY" type="xsd:string" use="optional"/&gt;</w:t>
      </w:r>
    </w:p>
    <w:p w:rsidR="00CE3267" w:rsidRDefault="008D4111">
      <w:pPr>
        <w:pStyle w:val="Code"/>
      </w:pPr>
      <w:r>
        <w:t xml:space="preserve">  &lt;xsd:attribute name="PinX" t</w:t>
      </w:r>
      <w:r>
        <w:t>ype="xsd:string" use="optional"/&gt;</w:t>
      </w:r>
    </w:p>
    <w:p w:rsidR="00CE3267" w:rsidRDefault="008D4111">
      <w:pPr>
        <w:pStyle w:val="Code"/>
      </w:pPr>
      <w:r>
        <w:t xml:space="preserve">  &lt;xsd:attribute name="PinY" type="xsd:string" use="optional"/&gt;</w:t>
      </w:r>
    </w:p>
    <w:p w:rsidR="00CE3267" w:rsidRDefault="008D4111">
      <w:pPr>
        <w:pStyle w:val="Code"/>
      </w:pPr>
      <w:r>
        <w:t xml:space="preserve">  &lt;xsd:attribute name="HideText" type="xsd:string" use="optional"/&gt;</w:t>
      </w:r>
    </w:p>
    <w:p w:rsidR="00CE3267" w:rsidRDefault="008D4111">
      <w:pPr>
        <w:pStyle w:val="Code"/>
      </w:pPr>
      <w:r>
        <w:t xml:space="preserve">  &lt;xsd:attribute name="FillBackground" type="xsd:string" use="optional"/&gt;</w:t>
      </w:r>
    </w:p>
    <w:p w:rsidR="00CE3267" w:rsidRDefault="008D4111">
      <w:pPr>
        <w:pStyle w:val="Code"/>
      </w:pPr>
      <w:r>
        <w:t xml:space="preserve">  &lt;xsd:attribute</w:t>
      </w:r>
      <w:r>
        <w:t xml:space="preserve"> name="FillBackgroundTrans" type="xsd:string" use="optional"/&gt;</w:t>
      </w:r>
    </w:p>
    <w:p w:rsidR="00CE3267" w:rsidRDefault="008D4111">
      <w:pPr>
        <w:pStyle w:val="Code"/>
      </w:pPr>
      <w:r>
        <w:t xml:space="preserve">  &lt;xsd:attribute name="FillForeground" type="xsd:string" use="optional"/&gt;</w:t>
      </w:r>
    </w:p>
    <w:p w:rsidR="00CE3267" w:rsidRDefault="008D4111">
      <w:pPr>
        <w:pStyle w:val="Code"/>
      </w:pPr>
      <w:r>
        <w:t xml:space="preserve">  &lt;xsd:attribute name="FillForegroundTrans" type="xsd:string" use="optional"/&gt;</w:t>
      </w:r>
    </w:p>
    <w:p w:rsidR="00CE3267" w:rsidRDefault="008D4111">
      <w:pPr>
        <w:pStyle w:val="Code"/>
      </w:pPr>
      <w:r>
        <w:t xml:space="preserve">  &lt;xsd:attribute name="FillPattern" type</w:t>
      </w:r>
      <w:r>
        <w:t>="xsd:string" use="optional"/&gt;</w:t>
      </w:r>
    </w:p>
    <w:p w:rsidR="00CE3267" w:rsidRDefault="008D4111">
      <w:pPr>
        <w:pStyle w:val="Code"/>
      </w:pPr>
      <w:r>
        <w:t xml:space="preserve">  &lt;xsd:attribute name="LineColor" type="xsd:string" use="optional"/&gt;</w:t>
      </w:r>
    </w:p>
    <w:p w:rsidR="00CE3267" w:rsidRDefault="008D4111">
      <w:pPr>
        <w:pStyle w:val="Code"/>
      </w:pPr>
      <w:r>
        <w:t xml:space="preserve">  &lt;xsd:attribute name="LineColorTrans" type="xsd:string" use="optional"/&gt;</w:t>
      </w:r>
    </w:p>
    <w:p w:rsidR="00CE3267" w:rsidRDefault="008D4111">
      <w:pPr>
        <w:pStyle w:val="Code"/>
      </w:pPr>
      <w:r>
        <w:t xml:space="preserve">  &lt;xsd:attribute name="LineWeight" type="xsd:string" use="optional"/&gt;</w:t>
      </w:r>
    </w:p>
    <w:p w:rsidR="00CE3267" w:rsidRDefault="008D4111">
      <w:pPr>
        <w:pStyle w:val="Code"/>
      </w:pPr>
      <w:r>
        <w:t xml:space="preserve">  &lt;xsd:attri</w:t>
      </w:r>
      <w:r>
        <w:t>bute name="TextWidth" type="xsd:string" use="optional"/&gt;</w:t>
      </w:r>
    </w:p>
    <w:p w:rsidR="00CE3267" w:rsidRDefault="008D4111">
      <w:pPr>
        <w:pStyle w:val="Code"/>
      </w:pPr>
      <w:r>
        <w:t xml:space="preserve">  &lt;xsd:attribute name="TextHeight" type="xsd:string" use="optional"/&gt;</w:t>
      </w:r>
    </w:p>
    <w:p w:rsidR="00CE3267" w:rsidRDefault="008D4111">
      <w:pPr>
        <w:pStyle w:val="Code"/>
      </w:pPr>
      <w:r>
        <w:t xml:space="preserve">  &lt;xsd:attribute name="TextAngle" type="xsd:string" use="optional"/&gt;</w:t>
      </w:r>
    </w:p>
    <w:p w:rsidR="00CE3267" w:rsidRDefault="008D4111">
      <w:pPr>
        <w:pStyle w:val="Code"/>
      </w:pPr>
      <w:r>
        <w:t xml:space="preserve">  &lt;xsd:attribute name="TextLocPinX" type="xsd:string"</w:t>
      </w:r>
      <w:r>
        <w:t xml:space="preserve"> use="optional"/&gt;</w:t>
      </w:r>
    </w:p>
    <w:p w:rsidR="00CE3267" w:rsidRDefault="008D4111">
      <w:pPr>
        <w:pStyle w:val="Code"/>
      </w:pPr>
      <w:r>
        <w:t xml:space="preserve">  &lt;xsd:attribute name="TextLocPinY" type="xsd:string" use="optional"/&gt;</w:t>
      </w:r>
    </w:p>
    <w:p w:rsidR="00CE3267" w:rsidRDefault="008D4111">
      <w:pPr>
        <w:pStyle w:val="Code"/>
      </w:pPr>
      <w:r>
        <w:t xml:space="preserve">  &lt;xsd:attribute name="TextPinX" type="xsd:string" use="optional"/&gt;</w:t>
      </w:r>
    </w:p>
    <w:p w:rsidR="00CE3267" w:rsidRDefault="008D4111">
      <w:pPr>
        <w:pStyle w:val="Code"/>
      </w:pPr>
      <w:r>
        <w:t xml:space="preserve">  &lt;xsd:attribute name="TextPinY" type="xsd:string" use="optional"/&gt;</w:t>
      </w:r>
    </w:p>
    <w:p w:rsidR="00CE3267" w:rsidRDefault="008D4111">
      <w:pPr>
        <w:pStyle w:val="Code"/>
      </w:pPr>
      <w:r>
        <w:t xml:space="preserve">  &lt;xsd:attribute name="Rounding</w:t>
      </w:r>
      <w:r>
        <w:t>" type="xsd:string" use="optional"/&gt;</w:t>
      </w:r>
    </w:p>
    <w:p w:rsidR="00CE3267" w:rsidRDefault="008D4111">
      <w:pPr>
        <w:pStyle w:val="Code"/>
      </w:pPr>
      <w:r>
        <w:t>&lt;/xsd:complexType&gt;</w:t>
      </w:r>
    </w:p>
    <w:p w:rsidR="00CE3267" w:rsidRDefault="008D4111">
      <w:pPr>
        <w:pStyle w:val="Heading5"/>
      </w:pPr>
      <w:bookmarkStart w:id="394" w:name="section_7f2ff83ae58b49b2a8f45e273ba8a371"/>
      <w:bookmarkStart w:id="395" w:name="_Toc79556324"/>
      <w:r>
        <w:t>CT_Formulas</w:t>
      </w:r>
      <w:bookmarkEnd w:id="394"/>
      <w:bookmarkEnd w:id="395"/>
      <w:r>
        <w:fldChar w:fldCharType="begin"/>
      </w:r>
      <w:r>
        <w:instrText xml:space="preserve"> XE "Complex types:CT_Formulas" </w:instrText>
      </w:r>
      <w:r>
        <w:fldChar w:fldCharType="end"/>
      </w:r>
    </w:p>
    <w:p w:rsidR="00CE3267" w:rsidRDefault="008D4111">
      <w:r>
        <w:rPr>
          <w:i/>
        </w:rPr>
        <w:t xml:space="preserve">Referenced by: </w:t>
      </w:r>
      <w:hyperlink w:anchor="Section_24cbea2f9ad1441a81f41db90fb3dd52">
        <w:r>
          <w:rPr>
            <w:rStyle w:val="Hyperlink"/>
          </w:rPr>
          <w:t>CT_DataGraphics_Shape</w:t>
        </w:r>
      </w:hyperlink>
    </w:p>
    <w:p w:rsidR="00CE3267" w:rsidRDefault="008D4111">
      <w:bookmarkStart w:id="396" w:name="CC_1cb8e0af000000000000000000000000"/>
      <w:bookmarkEnd w:id="396"/>
      <w:r>
        <w:t xml:space="preserve">The </w:t>
      </w:r>
      <w:r>
        <w:rPr>
          <w:b/>
        </w:rPr>
        <w:t>CT_Formulas</w:t>
      </w:r>
      <w:r>
        <w:t xml:space="preserve"> complex type specifies the </w:t>
      </w:r>
      <w:hyperlink w:anchor="Section_50dec7c1701c454c90ca55fbec1e724a" w:history="1">
        <w:r>
          <w:rPr>
            <w:rStyle w:val="Hyperlink"/>
          </w:rPr>
          <w:t>CT_Sheet</w:t>
        </w:r>
      </w:hyperlink>
      <w:r>
        <w:t xml:space="preserve"> elements within the containing CT_DataGraphics_Shape element that has properties that are recalculated by </w:t>
      </w:r>
      <w:hyperlink w:anchor="Section_1639b4e843e14d409531adf5c2fe8bbc" w:history="1">
        <w:r>
          <w:rPr>
            <w:rStyle w:val="Hyperlink"/>
          </w:rPr>
          <w:t>formula expressions</w:t>
        </w:r>
      </w:hyperlink>
      <w:r>
        <w:t>.</w:t>
      </w:r>
    </w:p>
    <w:p w:rsidR="00CE3267" w:rsidRDefault="008D4111">
      <w:r>
        <w:rPr>
          <w:i/>
        </w:rPr>
        <w:t>Child Eleme</w:t>
      </w:r>
      <w:r>
        <w:rPr>
          <w:i/>
        </w:rPr>
        <w:t>nts:</w:t>
      </w:r>
    </w:p>
    <w:p w:rsidR="00CE3267" w:rsidRDefault="008D4111">
      <w:bookmarkStart w:id="397" w:name="CC_34772f6d000000000000000000000000"/>
      <w:bookmarkEnd w:id="397"/>
      <w:r>
        <w:rPr>
          <w:b/>
        </w:rPr>
        <w:t xml:space="preserve">Sheet : </w:t>
      </w:r>
      <w:r>
        <w:t xml:space="preserve">A list of CT_Sheet elements. </w:t>
      </w:r>
    </w:p>
    <w:p w:rsidR="00CE3267" w:rsidRDefault="008D4111">
      <w:r>
        <w:t>The following W3C XML Schema (</w:t>
      </w:r>
      <w:hyperlink r:id="rId100">
        <w:r>
          <w:rPr>
            <w:rStyle w:val="Hyperlink"/>
          </w:rPr>
          <w:t>[XMLSCHEMA1]</w:t>
        </w:r>
      </w:hyperlink>
      <w:r>
        <w:t xml:space="preserve"> section 2.1) fragment specifies the contents of this complex type.</w:t>
      </w:r>
    </w:p>
    <w:p w:rsidR="00CE3267" w:rsidRDefault="008D4111">
      <w:pPr>
        <w:pStyle w:val="Code"/>
      </w:pPr>
      <w:r>
        <w:lastRenderedPageBreak/>
        <w:t>&lt;xsd:complexType name="CT_Formulas"&gt;</w:t>
      </w:r>
    </w:p>
    <w:p w:rsidR="00CE3267" w:rsidRDefault="008D4111">
      <w:pPr>
        <w:pStyle w:val="Code"/>
      </w:pPr>
      <w:r>
        <w:t xml:space="preserve"> </w:t>
      </w:r>
      <w:r>
        <w:t xml:space="preserve"> &lt;xsd:sequence&gt;</w:t>
      </w:r>
    </w:p>
    <w:p w:rsidR="00CE3267" w:rsidRDefault="008D4111">
      <w:pPr>
        <w:pStyle w:val="Code"/>
      </w:pPr>
      <w:r>
        <w:t xml:space="preserve">    &lt;xsd:element name="Sheet" minOccurs="1" maxOccurs="unbounded" type="CT_Sheet"/&gt;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398" w:name="section_c376a1af36d2469686af16d31ea7afeb"/>
      <w:bookmarkStart w:id="399" w:name="_Toc79556325"/>
      <w:r>
        <w:t>CT_FormulaReferences</w:t>
      </w:r>
      <w:bookmarkEnd w:id="398"/>
      <w:bookmarkEnd w:id="399"/>
      <w:r>
        <w:fldChar w:fldCharType="begin"/>
      </w:r>
      <w:r>
        <w:instrText xml:space="preserve"> XE "Complex types:CT_FormulaReferences" </w:instrText>
      </w:r>
      <w:r>
        <w:fldChar w:fldCharType="end"/>
      </w:r>
    </w:p>
    <w:p w:rsidR="00CE3267" w:rsidRDefault="008D4111">
      <w:r>
        <w:rPr>
          <w:i/>
        </w:rPr>
        <w:t xml:space="preserve">Referenced by: </w:t>
      </w:r>
      <w:hyperlink w:anchor="Section_24cbea2f9ad1441a81f41db90fb3dd52">
        <w:r>
          <w:rPr>
            <w:rStyle w:val="Hyperlink"/>
          </w:rPr>
          <w:t>CT_DataGraphics_Shape</w:t>
        </w:r>
      </w:hyperlink>
    </w:p>
    <w:p w:rsidR="00CE3267" w:rsidRDefault="008D4111">
      <w:bookmarkStart w:id="400" w:name="CC_ecb0a1f5000000000000000000000000"/>
      <w:bookmarkEnd w:id="400"/>
      <w:r>
        <w:t xml:space="preserve">The </w:t>
      </w:r>
      <w:r>
        <w:rPr>
          <w:b/>
        </w:rPr>
        <w:t>CT_FormulaReferences</w:t>
      </w:r>
      <w:r>
        <w:t xml:space="preserve"> complex type specifies a list of formula references. A formula reference is a </w:t>
      </w:r>
      <w:hyperlink w:anchor="Section_1639b4e843e14d409531adf5c2fe8bbc" w:history="1">
        <w:r>
          <w:rPr>
            <w:rStyle w:val="Hyperlink"/>
          </w:rPr>
          <w:t>formula expression</w:t>
        </w:r>
      </w:hyperlink>
      <w:r>
        <w:t xml:space="preserve"> that is shared and referenced</w:t>
      </w:r>
      <w:r>
        <w:t xml:space="preserve"> by other formula expressions within the containing CT_DataGraphics_Shape element. Each formula reference is specified as a string attribute. The name of the attribute is a formula identifier. The formula identifier MUST be unique amongst all formula ident</w:t>
      </w:r>
      <w:r>
        <w:t>ifiers in the CT_FormulaReferences element for the containing CT_DataGraphics_Shape element. The value of the attribute MUST be a formula expression.</w:t>
      </w:r>
    </w:p>
    <w:p w:rsidR="00CE3267" w:rsidRDefault="008D4111">
      <w:r>
        <w:t>The following W3C XML Schema (</w:t>
      </w:r>
      <w:hyperlink r:id="rId101">
        <w:r>
          <w:rPr>
            <w:rStyle w:val="Hyperlink"/>
          </w:rPr>
          <w:t>[XMLSCHEMA1</w:t>
        </w:r>
        <w:r>
          <w:rPr>
            <w:rStyle w:val="Hyperlink"/>
          </w:rPr>
          <w:t>]</w:t>
        </w:r>
      </w:hyperlink>
      <w:r>
        <w:t xml:space="preserve"> section 2.1) fragment specifies the contents of this complex type.</w:t>
      </w:r>
    </w:p>
    <w:p w:rsidR="00CE3267" w:rsidRDefault="008D4111">
      <w:pPr>
        <w:pStyle w:val="Code"/>
      </w:pPr>
      <w:r>
        <w:t>&lt;xsd:complexType name="CT_FormulaReferences"&gt;</w:t>
      </w:r>
    </w:p>
    <w:p w:rsidR="00CE3267" w:rsidRDefault="008D4111">
      <w:pPr>
        <w:pStyle w:val="Code"/>
      </w:pPr>
      <w:r>
        <w:t xml:space="preserve">  &lt;xsd:anyAttribute namespace="##local" processContents="skip"/&gt;</w:t>
      </w:r>
    </w:p>
    <w:p w:rsidR="00CE3267" w:rsidRDefault="008D4111">
      <w:pPr>
        <w:pStyle w:val="Code"/>
      </w:pPr>
      <w:r>
        <w:t>&lt;/xsd:complexType&gt;</w:t>
      </w:r>
    </w:p>
    <w:p w:rsidR="00CE3267" w:rsidRDefault="008D4111">
      <w:pPr>
        <w:pStyle w:val="Heading5"/>
      </w:pPr>
      <w:bookmarkStart w:id="401" w:name="section_24cbea2f9ad1441a81f41db90fb3dd52"/>
      <w:bookmarkStart w:id="402" w:name="_Toc79556326"/>
      <w:r>
        <w:t>CT_DataGraphics_Shape</w:t>
      </w:r>
      <w:bookmarkEnd w:id="401"/>
      <w:bookmarkEnd w:id="402"/>
      <w:r>
        <w:fldChar w:fldCharType="begin"/>
      </w:r>
      <w:r>
        <w:instrText xml:space="preserve"> XE "Complex types:CT_DataGraphics_S</w:instrText>
      </w:r>
      <w:r>
        <w:instrText xml:space="preserve">hape" </w:instrText>
      </w:r>
      <w:r>
        <w:fldChar w:fldCharType="end"/>
      </w:r>
    </w:p>
    <w:p w:rsidR="00CE3267" w:rsidRDefault="008D4111">
      <w:r>
        <w:rPr>
          <w:i/>
        </w:rPr>
        <w:t xml:space="preserve">Referenced by: </w:t>
      </w:r>
      <w:hyperlink w:anchor="Section_1656fc08de3a4c088c7a5ed89568c0b6">
        <w:r>
          <w:rPr>
            <w:rStyle w:val="Hyperlink"/>
          </w:rPr>
          <w:t>CT_DataGraphics_Page</w:t>
        </w:r>
      </w:hyperlink>
    </w:p>
    <w:p w:rsidR="00CE3267" w:rsidRDefault="008D4111">
      <w:bookmarkStart w:id="403" w:name="CC_eec848de000000000000000000000000"/>
      <w:bookmarkEnd w:id="403"/>
      <w:r>
        <w:t xml:space="preserve">The </w:t>
      </w:r>
      <w:r>
        <w:rPr>
          <w:b/>
        </w:rPr>
        <w:t>CT_DataGraphics_Shape</w:t>
      </w:r>
      <w:r>
        <w:t xml:space="preserve"> complex type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404" w:name="CC_50927da4000000000000000000000000"/>
      <w:bookmarkEnd w:id="404"/>
      <w:r>
        <w:rPr>
          <w:b/>
        </w:rPr>
        <w:t xml:space="preserve">DataGraphicDefinitions : </w:t>
      </w:r>
      <w:r>
        <w:t xml:space="preserve">An optional </w:t>
      </w:r>
      <w:hyperlink w:anchor="Section_abcf02bac3304ecdb03652568f71f0f9">
        <w:r>
          <w:rPr>
            <w:rStyle w:val="Hyperlink"/>
          </w:rPr>
          <w:t>CT_DataGraphicDefinitions</w:t>
        </w:r>
      </w:hyperlink>
      <w:r>
        <w:t xml:space="preserve"> element. It MUST exist if </w:t>
      </w:r>
      <w:r>
        <w:rPr>
          <w:b/>
        </w:rPr>
        <w:t>Formulas</w:t>
      </w:r>
      <w:r>
        <w:t xml:space="preserve"> does not exist.</w:t>
      </w:r>
    </w:p>
    <w:p w:rsidR="00CE3267" w:rsidRDefault="008D4111">
      <w:bookmarkStart w:id="405" w:name="CC_aa91eaa8000000000000000000000000"/>
      <w:bookmarkEnd w:id="405"/>
      <w:r>
        <w:rPr>
          <w:b/>
        </w:rPr>
        <w:t xml:space="preserve">Formulas : </w:t>
      </w:r>
      <w:r>
        <w:t xml:space="preserve">An optional </w:t>
      </w:r>
      <w:hyperlink w:anchor="Section_7f2ff83ae58b49b2a8f45e273ba8a371" w:history="1">
        <w:r>
          <w:rPr>
            <w:rStyle w:val="Hyperlink"/>
          </w:rPr>
          <w:t>CT_Formulas</w:t>
        </w:r>
      </w:hyperlink>
      <w:r>
        <w:t xml:space="preserve"> element.  It MUST exist if </w:t>
      </w:r>
      <w:r>
        <w:rPr>
          <w:b/>
        </w:rPr>
        <w:t>DataGraphicDefinitions</w:t>
      </w:r>
      <w:r>
        <w:t xml:space="preserve"> does not exist.</w:t>
      </w:r>
    </w:p>
    <w:p w:rsidR="00CE3267" w:rsidRDefault="008D4111">
      <w:bookmarkStart w:id="406" w:name="CC_007e5699000000000000000000000000"/>
      <w:bookmarkEnd w:id="406"/>
      <w:r>
        <w:rPr>
          <w:b/>
        </w:rPr>
        <w:t xml:space="preserve">FormulaReferences : </w:t>
      </w:r>
      <w:r>
        <w:t xml:space="preserve">An optional </w:t>
      </w:r>
      <w:hyperlink w:anchor="Section_c376a1af36d2469686af16d31ea7afeb">
        <w:r>
          <w:rPr>
            <w:rStyle w:val="Hyperlink"/>
          </w:rPr>
          <w:t>CT_FormulaReferences</w:t>
        </w:r>
      </w:hyperlink>
      <w:r>
        <w:t xml:space="preserve"> element.  It MUST NOT exist if </w:t>
      </w:r>
      <w:r>
        <w:rPr>
          <w:b/>
        </w:rPr>
        <w:t>Formulas</w:t>
      </w:r>
      <w:r>
        <w:t xml:space="preserve"> does not exist.</w:t>
      </w:r>
    </w:p>
    <w:p w:rsidR="00CE3267" w:rsidRDefault="008D4111">
      <w:r>
        <w:rPr>
          <w:i/>
        </w:rPr>
        <w:t>Attributes:</w:t>
      </w:r>
    </w:p>
    <w:p w:rsidR="00CE3267" w:rsidRDefault="008D4111">
      <w:bookmarkStart w:id="407" w:name="CC_923a1a1b000000000000000000000000"/>
      <w:bookmarkEnd w:id="407"/>
      <w:r>
        <w:rPr>
          <w:b/>
        </w:rPr>
        <w:t xml:space="preserve">ID : </w:t>
      </w:r>
      <w:r>
        <w:t>An xsd:string (</w:t>
      </w:r>
      <w:hyperlink r:id="rId102">
        <w:r>
          <w:rPr>
            <w:rStyle w:val="Hyperlink"/>
          </w:rPr>
          <w:t>[XMLSCHEMA2]</w:t>
        </w:r>
      </w:hyperlink>
      <w:r>
        <w:t xml:space="preserve"> section 3.2.1) attribute that specifies an identifier for the data graphic. It MUST NOT be an empty string and MUST be unique amongst the </w:t>
      </w:r>
      <w:r>
        <w:rPr>
          <w:b/>
        </w:rPr>
        <w:t>ID</w:t>
      </w:r>
      <w:r>
        <w:t xml:space="preserve"> attributes of the CT_DataGraphics_Shape elements in this XML part.</w:t>
      </w:r>
    </w:p>
    <w:p w:rsidR="00CE3267" w:rsidRDefault="008D4111">
      <w:bookmarkStart w:id="408" w:name="CC_ad98ff9f000000000000000000000000"/>
      <w:bookmarkEnd w:id="408"/>
      <w:r>
        <w:rPr>
          <w:b/>
        </w:rPr>
        <w:t xml:space="preserve">ShapeName : </w:t>
      </w:r>
      <w:r>
        <w:t>An xsd:str</w:t>
      </w:r>
      <w:r>
        <w:t xml:space="preserve">ing ([XMLSCHEMA2] section 3.2.1) attribute that specifies the identifier of the shape that references this data graphic. It MUST match the </w:t>
      </w:r>
      <w:r>
        <w:rPr>
          <w:b/>
        </w:rPr>
        <w:t>Name</w:t>
      </w:r>
      <w:r>
        <w:t xml:space="preserve"> attribute of a </w:t>
      </w:r>
      <w:r>
        <w:rPr>
          <w:b/>
        </w:rPr>
        <w:t>Canvas</w:t>
      </w:r>
      <w:r>
        <w:t xml:space="preserve"> element in the </w:t>
      </w:r>
      <w:hyperlink w:anchor="Section_d86834c499d248e2b13ab2c8f016eca0" w:history="1">
        <w:r>
          <w:rPr>
            <w:rStyle w:val="Hyperlink"/>
          </w:rPr>
          <w:t>ShapeGraphic Pa</w:t>
        </w:r>
        <w:r>
          <w:rPr>
            <w:rStyle w:val="Hyperlink"/>
          </w:rPr>
          <w:t>rt</w:t>
        </w:r>
      </w:hyperlink>
      <w:r>
        <w:t xml:space="preserve">. </w:t>
      </w:r>
    </w:p>
    <w:p w:rsidR="00CE3267" w:rsidRDefault="008D4111">
      <w:bookmarkStart w:id="409" w:name="CC_fa7d251a000000000000000000000000"/>
      <w:bookmarkEnd w:id="409"/>
      <w:r>
        <w:rPr>
          <w:b/>
        </w:rPr>
        <w:t xml:space="preserve">DataRefs : </w:t>
      </w:r>
      <w:r>
        <w:t>An optional xsd:string ([XMLSCHEMA2] section 3.2.1) attribute that specifies the external data that is bound to this data graphic. If this attribute does not exist or if it is an empty string then the external data bound to this data graphi</w:t>
      </w:r>
      <w:r>
        <w:t>c is unknown.  If a string for this attribute does exist it MUST have the following format:</w:t>
      </w:r>
    </w:p>
    <w:p w:rsidR="00CE3267" w:rsidRDefault="008D4111">
      <w:pPr>
        <w:pStyle w:val="Code"/>
      </w:pPr>
      <w:r>
        <w:lastRenderedPageBreak/>
        <w:t xml:space="preserve"> </w:t>
      </w:r>
      <w:r>
        <w:rPr>
          <w:rStyle w:val="InlineCode"/>
        </w:rPr>
        <w:t>rowID1,colID1;</w:t>
      </w:r>
      <w:r>
        <w:t>rowID2,colID2;…;rowIDn,colIDn</w:t>
      </w:r>
    </w:p>
    <w:tbl>
      <w:tblPr>
        <w:tblStyle w:val="Table-ShadedHeaderIndented"/>
        <w:tblW w:w="0" w:type="auto"/>
        <w:tblInd w:w="115" w:type="dxa"/>
        <w:tblLook w:val="04A0" w:firstRow="1" w:lastRow="0" w:firstColumn="1" w:lastColumn="0" w:noHBand="0" w:noVBand="1"/>
      </w:tblPr>
      <w:tblGrid>
        <w:gridCol w:w="1748"/>
        <w:gridCol w:w="7612"/>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748" w:type="dxa"/>
          </w:tcPr>
          <w:p w:rsidR="00CE3267" w:rsidRDefault="008D4111">
            <w:pPr>
              <w:pStyle w:val="TableHeaderText"/>
            </w:pPr>
            <w:r>
              <w:t>Name</w:t>
            </w:r>
          </w:p>
        </w:tc>
        <w:tc>
          <w:tcPr>
            <w:tcW w:w="7612" w:type="dxa"/>
          </w:tcPr>
          <w:p w:rsidR="00CE3267" w:rsidRDefault="008D4111">
            <w:pPr>
              <w:pStyle w:val="TableHeaderText"/>
            </w:pPr>
            <w:r>
              <w:t>Description</w:t>
            </w:r>
          </w:p>
        </w:tc>
      </w:tr>
      <w:tr w:rsidR="00CE3267" w:rsidTr="00CE3267">
        <w:tc>
          <w:tcPr>
            <w:tcW w:w="1748" w:type="dxa"/>
          </w:tcPr>
          <w:p w:rsidR="00CE3267" w:rsidRDefault="008D4111">
            <w:pPr>
              <w:pStyle w:val="TableBodyText"/>
            </w:pPr>
            <w:r>
              <w:t>rowID</w:t>
            </w:r>
          </w:p>
        </w:tc>
        <w:tc>
          <w:tcPr>
            <w:tcW w:w="7612" w:type="dxa"/>
          </w:tcPr>
          <w:p w:rsidR="00CE3267" w:rsidRDefault="008D4111">
            <w:pPr>
              <w:pStyle w:val="TableBodyText"/>
            </w:pPr>
            <w:r>
              <w:t xml:space="preserve">An integer that specifies the </w:t>
            </w:r>
            <w:hyperlink w:anchor="gt_a87817fc-9b18-49a1-925e-9be9e1d92665">
              <w:r>
                <w:rPr>
                  <w:rStyle w:val="HyperlinkGreen"/>
                  <w:b/>
                </w:rPr>
                <w:t>row</w:t>
              </w:r>
            </w:hyperlink>
            <w:r>
              <w:t xml:space="preserve"> in the </w:t>
            </w:r>
            <w:hyperlink w:anchor="Section_d7cde52f3fed4fd6a692ad6ecb672ed2" w:history="1">
              <w:r>
                <w:rPr>
                  <w:rStyle w:val="Hyperlink"/>
                </w:rPr>
                <w:t>recordset</w:t>
              </w:r>
            </w:hyperlink>
            <w:r>
              <w:t xml:space="preserve"> that this shape is bound to. MUST be the value of the </w:t>
            </w:r>
            <w:r>
              <w:rPr>
                <w:b/>
              </w:rPr>
              <w:t>BindingID</w:t>
            </w:r>
            <w:r>
              <w:t xml:space="preserve"> attribute of a </w:t>
            </w:r>
            <w:hyperlink w:anchor="Section_5ad7ddf78438400abe979591e0cca24a">
              <w:r>
                <w:rPr>
                  <w:rStyle w:val="Hyperlink"/>
                </w:rPr>
                <w:t>CT_Binding</w:t>
              </w:r>
            </w:hyperlink>
            <w:r>
              <w:t xml:space="preserve"> element in the </w:t>
            </w:r>
            <w:hyperlink w:anchor="Section_311514cd8ef444c9ab42562671155333" w:history="1">
              <w:r>
                <w:rPr>
                  <w:rStyle w:val="Hyperlink"/>
                </w:rPr>
                <w:t>DataBinding XML Part</w:t>
              </w:r>
            </w:hyperlink>
            <w:r>
              <w:t>.</w:t>
            </w:r>
          </w:p>
        </w:tc>
      </w:tr>
      <w:tr w:rsidR="00CE3267" w:rsidTr="00CE3267">
        <w:tc>
          <w:tcPr>
            <w:tcW w:w="1748" w:type="dxa"/>
          </w:tcPr>
          <w:p w:rsidR="00CE3267" w:rsidRDefault="008D4111">
            <w:pPr>
              <w:pStyle w:val="TableBodyText"/>
            </w:pPr>
            <w:r>
              <w:t>colID</w:t>
            </w:r>
          </w:p>
        </w:tc>
        <w:tc>
          <w:tcPr>
            <w:tcW w:w="7612" w:type="dxa"/>
          </w:tcPr>
          <w:p w:rsidR="00CE3267" w:rsidRDefault="008D4111">
            <w:pPr>
              <w:pStyle w:val="TableBodyText"/>
            </w:pPr>
            <w:r>
              <w:t xml:space="preserve">A string that specifies the </w:t>
            </w:r>
            <w:hyperlink w:anchor="gt_f819dd42-7f44-4613-8231-d5ad47f2bbcc">
              <w:r>
                <w:rPr>
                  <w:rStyle w:val="HyperlinkGreen"/>
                  <w:b/>
                </w:rPr>
                <w:t>field</w:t>
              </w:r>
            </w:hyperlink>
            <w:r>
              <w:t xml:space="preserve"> in the recordset that this shape is bound to. MUST be the value of the </w:t>
            </w:r>
            <w:r>
              <w:rPr>
                <w:b/>
              </w:rPr>
              <w:t>Name</w:t>
            </w:r>
            <w:r>
              <w:t xml:space="preserve"> attri</w:t>
            </w:r>
            <w:r>
              <w:t xml:space="preserve">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CE3267" w:rsidRDefault="00CE3267"/>
    <w:p w:rsidR="00CE3267" w:rsidRDefault="008D4111">
      <w:r>
        <w:t>The following W3C XML Schema (</w:t>
      </w:r>
      <w:hyperlink r:id="rId103">
        <w:r>
          <w:rPr>
            <w:rStyle w:val="Hyperlink"/>
          </w:rPr>
          <w:t>[XMLSCHEMA1]</w:t>
        </w:r>
      </w:hyperlink>
      <w:r>
        <w:t xml:space="preserve"> section 2.1) fragment specifies the contents of this complex type.</w:t>
      </w:r>
    </w:p>
    <w:p w:rsidR="00CE3267" w:rsidRDefault="008D4111">
      <w:pPr>
        <w:pStyle w:val="Code"/>
      </w:pPr>
      <w:r>
        <w:t>&lt;xsd:complexType name="CT_DataGraphics_Shape"&gt;</w:t>
      </w:r>
    </w:p>
    <w:p w:rsidR="00CE3267" w:rsidRDefault="008D4111">
      <w:pPr>
        <w:pStyle w:val="Code"/>
      </w:pPr>
      <w:r>
        <w:t xml:space="preserve">  &lt;xsd:sequence&gt;</w:t>
      </w:r>
    </w:p>
    <w:p w:rsidR="00CE3267" w:rsidRDefault="008D4111">
      <w:pPr>
        <w:pStyle w:val="Code"/>
      </w:pPr>
      <w:r>
        <w:t xml:space="preserve">    &lt;xsd:element name="DataGraphicDefinitions" mi</w:t>
      </w:r>
      <w:r>
        <w:t>nOccurs="0" maxOccurs="1" type="CT_DataGraphicDefinitions"/&gt;</w:t>
      </w:r>
    </w:p>
    <w:p w:rsidR="00CE3267" w:rsidRDefault="008D4111">
      <w:pPr>
        <w:pStyle w:val="Code"/>
      </w:pPr>
      <w:r>
        <w:t xml:space="preserve">    &lt;xsd:element name="Formulas" minOccurs="0" maxOccurs="1" type="CT_Formulas"/&gt;</w:t>
      </w:r>
    </w:p>
    <w:p w:rsidR="00CE3267" w:rsidRDefault="008D4111">
      <w:pPr>
        <w:pStyle w:val="Code"/>
      </w:pPr>
      <w:r>
        <w:t xml:space="preserve">    &lt;xsd:element name="FormulaReferences" minOccurs="0" maxOccurs="1" type="CT_FormulaReferences"/&gt;</w:t>
      </w:r>
    </w:p>
    <w:p w:rsidR="00CE3267" w:rsidRDefault="008D4111">
      <w:pPr>
        <w:pStyle w:val="Code"/>
      </w:pPr>
      <w:r>
        <w:t xml:space="preserve">  &lt;/xsd:seque</w:t>
      </w:r>
      <w:r>
        <w:t>nce&gt;</w:t>
      </w:r>
    </w:p>
    <w:p w:rsidR="00CE3267" w:rsidRDefault="008D4111">
      <w:pPr>
        <w:pStyle w:val="Code"/>
      </w:pPr>
      <w:r>
        <w:t xml:space="preserve">  &lt;xsd:attribute name="ID" type="xsd:string" use="required"/&gt;</w:t>
      </w:r>
    </w:p>
    <w:p w:rsidR="00CE3267" w:rsidRDefault="008D4111">
      <w:pPr>
        <w:pStyle w:val="Code"/>
      </w:pPr>
      <w:r>
        <w:t xml:space="preserve">  &lt;xsd:attribute name="ShapeName" type="xsd:string" use="required"/&gt;</w:t>
      </w:r>
    </w:p>
    <w:p w:rsidR="00CE3267" w:rsidRDefault="008D4111">
      <w:pPr>
        <w:pStyle w:val="Code"/>
      </w:pPr>
      <w:r>
        <w:t xml:space="preserve">  &lt;xsd:attribute name="DataRefs" type="xsd:string" use="optional"/&gt;</w:t>
      </w:r>
    </w:p>
    <w:p w:rsidR="00CE3267" w:rsidRDefault="008D4111">
      <w:pPr>
        <w:pStyle w:val="Code"/>
      </w:pPr>
      <w:r>
        <w:t>&lt;/xsd:complexType&gt;</w:t>
      </w:r>
    </w:p>
    <w:p w:rsidR="00CE3267" w:rsidRDefault="008D4111">
      <w:pPr>
        <w:pStyle w:val="Heading5"/>
      </w:pPr>
      <w:bookmarkStart w:id="410" w:name="section_1656fc08de3a4c088c7a5ed89568c0b6"/>
      <w:bookmarkStart w:id="411" w:name="_Toc79556327"/>
      <w:r>
        <w:t>CT_DataGraphics_Page</w:t>
      </w:r>
      <w:bookmarkEnd w:id="410"/>
      <w:bookmarkEnd w:id="411"/>
      <w:r>
        <w:fldChar w:fldCharType="begin"/>
      </w:r>
      <w:r>
        <w:instrText xml:space="preserve"> XE "Complex </w:instrText>
      </w:r>
      <w:r>
        <w:instrText xml:space="preserve">types:CT_DataGraphics_Page" </w:instrText>
      </w:r>
      <w:r>
        <w:fldChar w:fldCharType="end"/>
      </w:r>
    </w:p>
    <w:p w:rsidR="00CE3267" w:rsidRDefault="008D4111">
      <w:r>
        <w:rPr>
          <w:i/>
        </w:rPr>
        <w:t xml:space="preserve">Referenced by: </w:t>
      </w:r>
      <w:hyperlink w:anchor="Section_81e7a61453b0487eacebb684a078cab8">
        <w:r>
          <w:rPr>
            <w:rStyle w:val="Hyperlink"/>
          </w:rPr>
          <w:t>CT_DataGraphics</w:t>
        </w:r>
      </w:hyperlink>
    </w:p>
    <w:p w:rsidR="00CE3267" w:rsidRDefault="008D4111">
      <w:bookmarkStart w:id="412" w:name="CC_0dccacd9000000000000000000000000"/>
      <w:bookmarkEnd w:id="412"/>
      <w:r>
        <w:t xml:space="preserve">The </w:t>
      </w:r>
      <w:r>
        <w:rPr>
          <w:b/>
        </w:rPr>
        <w:t>CT_DataGraphics_Page</w:t>
      </w:r>
      <w:r>
        <w:t xml:space="preserve"> complex type specifies information used to </w:t>
      </w:r>
      <w:hyperlink w:anchor="Section_b30a1cbd988f4d6bbf2e7219c9423972" w:history="1">
        <w:r>
          <w:rPr>
            <w:rStyle w:val="Hyperlink"/>
          </w:rPr>
          <w:t>upd</w:t>
        </w:r>
        <w:r>
          <w:rPr>
            <w:rStyle w:val="Hyperlink"/>
          </w:rPr>
          <w:t>ate</w:t>
        </w:r>
      </w:hyperlink>
      <w:r>
        <w:t xml:space="preserve"> all the </w:t>
      </w:r>
      <w:hyperlink w:anchor="Section_037c6f2c08934c85aaf588143a8d9075" w:history="1">
        <w:r>
          <w:rPr>
            <w:rStyle w:val="Hyperlink"/>
          </w:rPr>
          <w:t>data graphics</w:t>
        </w:r>
      </w:hyperlink>
      <w:r>
        <w:t xml:space="preserve"> in a </w:t>
      </w:r>
      <w:hyperlink w:anchor="Section_ebba8748c5a54ac7a4191c6a70307640" w:history="1">
        <w:r>
          <w:rPr>
            <w:rStyle w:val="Hyperlink"/>
          </w:rPr>
          <w:t>drawing page</w:t>
        </w:r>
      </w:hyperlink>
      <w:r>
        <w:t>.</w:t>
      </w:r>
    </w:p>
    <w:p w:rsidR="00CE3267" w:rsidRDefault="008D4111">
      <w:r>
        <w:rPr>
          <w:i/>
        </w:rPr>
        <w:t>Child Elements:</w:t>
      </w:r>
    </w:p>
    <w:p w:rsidR="00CE3267" w:rsidRDefault="008D4111">
      <w:bookmarkStart w:id="413" w:name="CC_208fcdb7000000000000000000000000"/>
      <w:bookmarkEnd w:id="413"/>
      <w:r>
        <w:rPr>
          <w:b/>
        </w:rPr>
        <w:t xml:space="preserve">Shape : </w:t>
      </w:r>
      <w:r>
        <w:t xml:space="preserve">An optional list of </w:t>
      </w:r>
      <w:hyperlink w:anchor="Section_24cbea2f9ad1441a81f41db90fb3dd52" w:history="1">
        <w:r>
          <w:rPr>
            <w:rStyle w:val="Hyperlink"/>
          </w:rPr>
          <w:t>CT_DataGraphics_Shape</w:t>
        </w:r>
      </w:hyperlink>
      <w:r>
        <w:t xml:space="preserve"> elements. CT_DataGraphics_Shape elements are not present if the </w:t>
      </w:r>
      <w:hyperlink w:anchor="Section_6f93675ffa84476c92dd9d3f32d9b22b" w:history="1">
        <w:r>
          <w:rPr>
            <w:rStyle w:val="Hyperlink"/>
          </w:rPr>
          <w:t>shapes</w:t>
        </w:r>
      </w:hyperlink>
      <w:r>
        <w:t xml:space="preserve"> of the drawing page are not associated with d</w:t>
      </w:r>
      <w:r>
        <w:t>ata graphics.</w:t>
      </w:r>
    </w:p>
    <w:p w:rsidR="00CE3267" w:rsidRDefault="008D4111">
      <w:r>
        <w:rPr>
          <w:i/>
        </w:rPr>
        <w:t>Attributes:</w:t>
      </w:r>
    </w:p>
    <w:p w:rsidR="00CE3267" w:rsidRDefault="008D4111">
      <w:bookmarkStart w:id="414" w:name="CC_095da9a7000000000000000000000000"/>
      <w:bookmarkEnd w:id="414"/>
      <w:r>
        <w:rPr>
          <w:b/>
        </w:rPr>
        <w:t xml:space="preserve">PageName : </w:t>
      </w:r>
      <w:r>
        <w:t xml:space="preserve"> An xsd:string (</w:t>
      </w:r>
      <w:hyperlink r:id="rId104">
        <w:r>
          <w:rPr>
            <w:rStyle w:val="Hyperlink"/>
          </w:rPr>
          <w:t>[XMLSCHEMA2]</w:t>
        </w:r>
      </w:hyperlink>
      <w:r>
        <w:t xml:space="preserve"> section 3.2.1) attribute that specifies the name of the drawing page.</w:t>
      </w:r>
    </w:p>
    <w:p w:rsidR="00CE3267" w:rsidRDefault="008D4111">
      <w:bookmarkStart w:id="415" w:name="CC_66944829000000000000000000000000"/>
      <w:bookmarkEnd w:id="415"/>
      <w:r>
        <w:rPr>
          <w:b/>
        </w:rPr>
        <w:t xml:space="preserve">ViewTransform : </w:t>
      </w:r>
      <w:r>
        <w:t xml:space="preserve"> An xsd:string ([XMLSCHEMA2] section 3.</w:t>
      </w:r>
      <w:r>
        <w:t xml:space="preserve">2.1) attribute that specifies a geometric transform used to convert the Cartesian coordinates of the graphic elements in the </w:t>
      </w:r>
      <w:hyperlink w:anchor="Section_d86834c499d248e2b13ab2c8f016eca0" w:history="1">
        <w:r>
          <w:rPr>
            <w:rStyle w:val="Hyperlink"/>
          </w:rPr>
          <w:t>ShapeGraphic Part</w:t>
        </w:r>
      </w:hyperlink>
      <w:r>
        <w:t xml:space="preserve"> to the coordinate system of the </w:t>
      </w:r>
      <w:hyperlink w:anchor="gt_3f793b0b-9509-4df0-89f9-92f07954beb8">
        <w:r>
          <w:rPr>
            <w:rStyle w:val="HyperlinkGreen"/>
            <w:b/>
          </w:rPr>
          <w:t>view</w:t>
        </w:r>
      </w:hyperlink>
      <w:r>
        <w:t xml:space="preserve"> that displays the drawing page. It MUST have the following format:</w:t>
      </w:r>
    </w:p>
    <w:p w:rsidR="00CE3267" w:rsidRDefault="008D4111">
      <w:pPr>
        <w:pStyle w:val="Code"/>
      </w:pPr>
      <w:r>
        <w:t>m11 m12 m21 m22 dx dy</w:t>
      </w:r>
    </w:p>
    <w:p w:rsidR="00CE3267" w:rsidRDefault="008D4111">
      <w:r>
        <w:rPr>
          <w:rStyle w:val="InlineCode"/>
        </w:rPr>
        <w:t>m11</w:t>
      </w:r>
      <w:r>
        <w:t xml:space="preserve">, </w:t>
      </w:r>
      <w:r>
        <w:rPr>
          <w:rStyle w:val="InlineCode"/>
        </w:rPr>
        <w:t>m12</w:t>
      </w:r>
      <w:r>
        <w:t xml:space="preserve">, </w:t>
      </w:r>
      <w:r>
        <w:rPr>
          <w:rStyle w:val="InlineCode"/>
        </w:rPr>
        <w:t>m21</w:t>
      </w:r>
      <w:r>
        <w:t xml:space="preserve">, </w:t>
      </w:r>
      <w:r>
        <w:rPr>
          <w:rStyle w:val="InlineCode"/>
        </w:rPr>
        <w:t>m22</w:t>
      </w:r>
      <w:r>
        <w:t xml:space="preserve">, </w:t>
      </w:r>
      <w:r>
        <w:rPr>
          <w:rStyle w:val="InlineCode"/>
        </w:rPr>
        <w:t>dx</w:t>
      </w:r>
      <w:r>
        <w:t xml:space="preserve">, </w:t>
      </w:r>
      <w:r>
        <w:rPr>
          <w:rStyle w:val="InlineCode"/>
        </w:rPr>
        <w:t>dy</w:t>
      </w:r>
      <w:r>
        <w:t xml:space="preserve"> are float values that represent a 3-by-3 affine transformation matrix as specified in the foll</w:t>
      </w:r>
      <w:r>
        <w:t>owing table. All values MUST be separated by single spaces.</w:t>
      </w:r>
    </w:p>
    <w:tbl>
      <w:tblPr>
        <w:tblStyle w:val="Table-ShadedHeaderIndented"/>
        <w:tblW w:w="0" w:type="auto"/>
        <w:tblLook w:val="04A0" w:firstRow="1" w:lastRow="0" w:firstColumn="1" w:lastColumn="0" w:noHBand="0" w:noVBand="1"/>
      </w:tblPr>
      <w:tblGrid>
        <w:gridCol w:w="990"/>
        <w:gridCol w:w="1350"/>
        <w:gridCol w:w="1350"/>
        <w:gridCol w:w="135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990" w:type="dxa"/>
          </w:tcPr>
          <w:p w:rsidR="00CE3267" w:rsidRDefault="00CE3267">
            <w:pPr>
              <w:pStyle w:val="TableHeaderText"/>
            </w:pPr>
          </w:p>
        </w:tc>
        <w:tc>
          <w:tcPr>
            <w:tcW w:w="1350" w:type="dxa"/>
          </w:tcPr>
          <w:p w:rsidR="00CE3267" w:rsidRDefault="008D4111">
            <w:pPr>
              <w:pStyle w:val="TableHeaderText"/>
            </w:pPr>
            <w:r>
              <w:t>Column 1</w:t>
            </w:r>
          </w:p>
        </w:tc>
        <w:tc>
          <w:tcPr>
            <w:tcW w:w="1350" w:type="dxa"/>
          </w:tcPr>
          <w:p w:rsidR="00CE3267" w:rsidRDefault="008D4111">
            <w:pPr>
              <w:pStyle w:val="TableHeaderText"/>
            </w:pPr>
            <w:r>
              <w:t>Column 2</w:t>
            </w:r>
          </w:p>
        </w:tc>
        <w:tc>
          <w:tcPr>
            <w:tcW w:w="1350" w:type="dxa"/>
          </w:tcPr>
          <w:p w:rsidR="00CE3267" w:rsidRDefault="008D4111">
            <w:pPr>
              <w:pStyle w:val="TableHeaderText"/>
            </w:pPr>
            <w:r>
              <w:t>Column 3</w:t>
            </w:r>
          </w:p>
        </w:tc>
      </w:tr>
      <w:tr w:rsidR="00CE3267" w:rsidTr="00CE3267">
        <w:tc>
          <w:tcPr>
            <w:tcW w:w="990" w:type="dxa"/>
          </w:tcPr>
          <w:p w:rsidR="00CE3267" w:rsidRDefault="008D4111">
            <w:pPr>
              <w:pStyle w:val="TableBodyText"/>
            </w:pPr>
            <w:r>
              <w:t>Row 1</w:t>
            </w:r>
          </w:p>
        </w:tc>
        <w:tc>
          <w:tcPr>
            <w:tcW w:w="1350" w:type="dxa"/>
          </w:tcPr>
          <w:p w:rsidR="00CE3267" w:rsidRDefault="008D4111">
            <w:pPr>
              <w:pStyle w:val="TableBodyText"/>
            </w:pPr>
            <w:r>
              <w:t>m11</w:t>
            </w:r>
          </w:p>
        </w:tc>
        <w:tc>
          <w:tcPr>
            <w:tcW w:w="1350" w:type="dxa"/>
          </w:tcPr>
          <w:p w:rsidR="00CE3267" w:rsidRDefault="008D4111">
            <w:pPr>
              <w:pStyle w:val="TableBodyText"/>
            </w:pPr>
            <w:r>
              <w:t>m12</w:t>
            </w:r>
          </w:p>
        </w:tc>
        <w:tc>
          <w:tcPr>
            <w:tcW w:w="1350" w:type="dxa"/>
          </w:tcPr>
          <w:p w:rsidR="00CE3267" w:rsidRDefault="008D4111">
            <w:pPr>
              <w:pStyle w:val="TableBodyText"/>
            </w:pPr>
            <w:r>
              <w:t>0</w:t>
            </w:r>
          </w:p>
        </w:tc>
      </w:tr>
      <w:tr w:rsidR="00CE3267" w:rsidTr="00CE3267">
        <w:tc>
          <w:tcPr>
            <w:tcW w:w="990" w:type="dxa"/>
          </w:tcPr>
          <w:p w:rsidR="00CE3267" w:rsidRDefault="008D4111">
            <w:pPr>
              <w:pStyle w:val="TableBodyText"/>
            </w:pPr>
            <w:r>
              <w:t>Row 2</w:t>
            </w:r>
          </w:p>
        </w:tc>
        <w:tc>
          <w:tcPr>
            <w:tcW w:w="1350" w:type="dxa"/>
          </w:tcPr>
          <w:p w:rsidR="00CE3267" w:rsidRDefault="008D4111">
            <w:pPr>
              <w:pStyle w:val="TableBodyText"/>
            </w:pPr>
            <w:r>
              <w:t>m12</w:t>
            </w:r>
          </w:p>
        </w:tc>
        <w:tc>
          <w:tcPr>
            <w:tcW w:w="1350" w:type="dxa"/>
          </w:tcPr>
          <w:p w:rsidR="00CE3267" w:rsidRDefault="008D4111">
            <w:pPr>
              <w:pStyle w:val="TableBodyText"/>
            </w:pPr>
            <w:r>
              <w:t>m22</w:t>
            </w:r>
          </w:p>
        </w:tc>
        <w:tc>
          <w:tcPr>
            <w:tcW w:w="1350" w:type="dxa"/>
          </w:tcPr>
          <w:p w:rsidR="00CE3267" w:rsidRDefault="008D4111">
            <w:pPr>
              <w:pStyle w:val="TableBodyText"/>
            </w:pPr>
            <w:r>
              <w:t>0</w:t>
            </w:r>
          </w:p>
        </w:tc>
      </w:tr>
      <w:tr w:rsidR="00CE3267" w:rsidTr="00CE3267">
        <w:tc>
          <w:tcPr>
            <w:tcW w:w="990" w:type="dxa"/>
          </w:tcPr>
          <w:p w:rsidR="00CE3267" w:rsidRDefault="008D4111">
            <w:pPr>
              <w:pStyle w:val="TableBodyText"/>
            </w:pPr>
            <w:r>
              <w:t>Row 3</w:t>
            </w:r>
          </w:p>
        </w:tc>
        <w:tc>
          <w:tcPr>
            <w:tcW w:w="1350" w:type="dxa"/>
          </w:tcPr>
          <w:p w:rsidR="00CE3267" w:rsidRDefault="008D4111">
            <w:pPr>
              <w:pStyle w:val="TableBodyText"/>
            </w:pPr>
            <w:r>
              <w:t>dx</w:t>
            </w:r>
          </w:p>
        </w:tc>
        <w:tc>
          <w:tcPr>
            <w:tcW w:w="1350" w:type="dxa"/>
          </w:tcPr>
          <w:p w:rsidR="00CE3267" w:rsidRDefault="008D4111">
            <w:pPr>
              <w:pStyle w:val="TableBodyText"/>
            </w:pPr>
            <w:r>
              <w:t>dy</w:t>
            </w:r>
          </w:p>
        </w:tc>
        <w:tc>
          <w:tcPr>
            <w:tcW w:w="1350" w:type="dxa"/>
          </w:tcPr>
          <w:p w:rsidR="00CE3267" w:rsidRDefault="008D4111">
            <w:pPr>
              <w:pStyle w:val="TableBodyText"/>
            </w:pPr>
            <w:r>
              <w:t>1</w:t>
            </w:r>
          </w:p>
        </w:tc>
      </w:tr>
    </w:tbl>
    <w:p w:rsidR="00CE3267" w:rsidRDefault="00CE3267"/>
    <w:p w:rsidR="00CE3267" w:rsidRDefault="008D4111">
      <w:r>
        <w:t>The following W3C XML Schema (</w:t>
      </w:r>
      <w:hyperlink r:id="rId105">
        <w:r>
          <w:rPr>
            <w:rStyle w:val="Hyperlink"/>
          </w:rPr>
          <w:t>[XMLSCHEMA1]</w:t>
        </w:r>
      </w:hyperlink>
      <w:r>
        <w:t xml:space="preserve"> section 2.1) fragment specifies the contents of this complex type.</w:t>
      </w:r>
    </w:p>
    <w:p w:rsidR="00CE3267" w:rsidRDefault="008D4111">
      <w:pPr>
        <w:pStyle w:val="Code"/>
      </w:pPr>
      <w:r>
        <w:t>&lt;xsd:complexType name="CT_DataGraphics_Page"&gt;</w:t>
      </w:r>
    </w:p>
    <w:p w:rsidR="00CE3267" w:rsidRDefault="008D4111">
      <w:pPr>
        <w:pStyle w:val="Code"/>
      </w:pPr>
      <w:r>
        <w:t xml:space="preserve">  &lt;xsd:sequence&gt;</w:t>
      </w:r>
    </w:p>
    <w:p w:rsidR="00CE3267" w:rsidRDefault="008D4111">
      <w:pPr>
        <w:pStyle w:val="Code"/>
      </w:pPr>
      <w:r>
        <w:t xml:space="preserve">    &lt;xsd:element name="Shape" minOccurs="0" maxOccurs="unbounded" type="CT_DataGraphics_Shape"/&gt;</w:t>
      </w:r>
    </w:p>
    <w:p w:rsidR="00CE3267" w:rsidRDefault="008D4111">
      <w:pPr>
        <w:pStyle w:val="Code"/>
      </w:pPr>
      <w:r>
        <w:t xml:space="preserve">  &lt;/xsd:sequence&gt;</w:t>
      </w:r>
    </w:p>
    <w:p w:rsidR="00CE3267" w:rsidRDefault="008D4111">
      <w:pPr>
        <w:pStyle w:val="Code"/>
      </w:pPr>
      <w:r>
        <w:t xml:space="preserve">  &lt;</w:t>
      </w:r>
      <w:r>
        <w:t>xsd:attribute name="PageName" type="xsd:string"/&gt;</w:t>
      </w:r>
    </w:p>
    <w:p w:rsidR="00CE3267" w:rsidRDefault="008D4111">
      <w:pPr>
        <w:pStyle w:val="Code"/>
      </w:pPr>
      <w:r>
        <w:t xml:space="preserve">  &lt;xsd:attribute name="ViewTransform" type="xsd:string"/&gt;</w:t>
      </w:r>
    </w:p>
    <w:p w:rsidR="00CE3267" w:rsidRDefault="008D4111">
      <w:pPr>
        <w:pStyle w:val="Code"/>
      </w:pPr>
      <w:r>
        <w:t>&lt;/xsd:complexType&gt;</w:t>
      </w:r>
    </w:p>
    <w:p w:rsidR="00CE3267" w:rsidRDefault="008D4111">
      <w:pPr>
        <w:pStyle w:val="Heading5"/>
      </w:pPr>
      <w:bookmarkStart w:id="416" w:name="section_81e7a61453b0487eacebb684a078cab8"/>
      <w:bookmarkStart w:id="417" w:name="_Toc79556328"/>
      <w:r>
        <w:t>CT_DataGraphics</w:t>
      </w:r>
      <w:bookmarkEnd w:id="416"/>
      <w:bookmarkEnd w:id="417"/>
      <w:r>
        <w:fldChar w:fldCharType="begin"/>
      </w:r>
      <w:r>
        <w:instrText xml:space="preserve"> XE "Complex types:CT_DataGraphics" </w:instrText>
      </w:r>
      <w:r>
        <w:fldChar w:fldCharType="end"/>
      </w:r>
    </w:p>
    <w:p w:rsidR="00CE3267" w:rsidRDefault="008D4111">
      <w:r>
        <w:rPr>
          <w:i/>
        </w:rPr>
        <w:t xml:space="preserve">Referenced by: </w:t>
      </w:r>
      <w:hyperlink w:anchor="Section_9fde0d0eb7a949bba229ce9a7b000d87">
        <w:r>
          <w:rPr>
            <w:rStyle w:val="Hyperlink"/>
          </w:rPr>
          <w:t>DataGraphics</w:t>
        </w:r>
      </w:hyperlink>
    </w:p>
    <w:p w:rsidR="00CE3267" w:rsidRDefault="008D4111">
      <w:bookmarkStart w:id="418" w:name="CC_ac37c747000000000000000000000000"/>
      <w:bookmarkEnd w:id="418"/>
      <w:r>
        <w:t xml:space="preserve">The </w:t>
      </w:r>
      <w:r>
        <w:rPr>
          <w:b/>
        </w:rPr>
        <w:t>CT_DataGraphics</w:t>
      </w:r>
      <w:r>
        <w:t xml:space="preserve"> complex type specifies information used to </w:t>
      </w:r>
      <w:hyperlink w:anchor="Section_b30a1cbd988f4d6bbf2e7219c9423972" w:history="1">
        <w:r>
          <w:rPr>
            <w:rStyle w:val="Hyperlink"/>
          </w:rPr>
          <w:t>update</w:t>
        </w:r>
      </w:hyperlink>
      <w:r>
        <w:t xml:space="preserve"> all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CE3267" w:rsidRDefault="008D4111">
      <w:r>
        <w:rPr>
          <w:i/>
        </w:rPr>
        <w:t>Child Elements:</w:t>
      </w:r>
    </w:p>
    <w:p w:rsidR="00CE3267" w:rsidRDefault="008D4111">
      <w:bookmarkStart w:id="419" w:name="CC_9e2e825d000000000000000000000000"/>
      <w:bookmarkEnd w:id="419"/>
      <w:r>
        <w:rPr>
          <w:b/>
        </w:rPr>
        <w:t xml:space="preserve">Page : </w:t>
      </w:r>
      <w:r>
        <w:t xml:space="preserve">A list of </w:t>
      </w:r>
      <w:hyperlink w:anchor="Section_1656fc08de3a4c088c7a5ed89568c0b6" w:history="1">
        <w:r>
          <w:rPr>
            <w:rStyle w:val="Hyperlink"/>
          </w:rPr>
          <w:t>CT_DataGraphics_Page</w:t>
        </w:r>
      </w:hyperlink>
      <w:r>
        <w:t xml:space="preserve"> elements.</w:t>
      </w:r>
    </w:p>
    <w:p w:rsidR="00CE3267" w:rsidRDefault="008D4111">
      <w:r>
        <w:rPr>
          <w:i/>
        </w:rPr>
        <w:t>Attributes:</w:t>
      </w:r>
    </w:p>
    <w:p w:rsidR="00CE3267" w:rsidRDefault="008D4111">
      <w:bookmarkStart w:id="420" w:name="CC_a802949d000000000000000000000000"/>
      <w:bookmarkEnd w:id="420"/>
      <w:r>
        <w:rPr>
          <w:b/>
        </w:rPr>
        <w:t xml:space="preserve">ColorTable : </w:t>
      </w:r>
      <w:r>
        <w:t xml:space="preserve"> An xsd:string (</w:t>
      </w:r>
      <w:hyperlink r:id="rId106">
        <w:r>
          <w:rPr>
            <w:rStyle w:val="Hyperlink"/>
          </w:rPr>
          <w:t>[XMLSCHEMA2]</w:t>
        </w:r>
      </w:hyperlink>
      <w:r>
        <w:t xml:space="preserve"> section 3.2.1) attribute that specifies the list of colors used to render data graphics. It MUST have the following format:</w:t>
      </w:r>
    </w:p>
    <w:p w:rsidR="00CE3267" w:rsidRDefault="008D4111">
      <w:pPr>
        <w:pStyle w:val="Code"/>
      </w:pPr>
      <w:r>
        <w:t>R1,G1,B1 R2,G2,B2 … Rn,Gn,Bn</w:t>
      </w:r>
    </w:p>
    <w:p w:rsidR="00CE3267" w:rsidRDefault="008D4111">
      <w:r>
        <w:t xml:space="preserve">Each color MUST be specified using the </w:t>
      </w:r>
      <w:hyperlink w:anchor="gt_2c716d3a-e60b-4e52-bbb0-2fdeb298003b">
        <w:r>
          <w:rPr>
            <w:rStyle w:val="HyperlinkGreen"/>
            <w:b/>
          </w:rPr>
          <w:t>RGB</w:t>
        </w:r>
      </w:hyperlink>
      <w:r>
        <w:t xml:space="preserve"> color model as described in the following table. The components of a color MUST be separated by commas. The colors MUST be separated by single spaces.</w:t>
      </w:r>
    </w:p>
    <w:tbl>
      <w:tblPr>
        <w:tblStyle w:val="Table-ShadedHeaderIndented"/>
        <w:tblW w:w="0" w:type="auto"/>
        <w:tblLook w:val="04A0" w:firstRow="1" w:lastRow="0" w:firstColumn="1" w:lastColumn="0" w:noHBand="0" w:noVBand="1"/>
      </w:tblPr>
      <w:tblGrid>
        <w:gridCol w:w="1260"/>
        <w:gridCol w:w="774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260" w:type="dxa"/>
          </w:tcPr>
          <w:p w:rsidR="00CE3267" w:rsidRDefault="008D4111">
            <w:pPr>
              <w:pStyle w:val="TableHeaderText"/>
            </w:pPr>
            <w:r>
              <w:t>Name</w:t>
            </w:r>
          </w:p>
        </w:tc>
        <w:tc>
          <w:tcPr>
            <w:tcW w:w="7740" w:type="dxa"/>
          </w:tcPr>
          <w:p w:rsidR="00CE3267" w:rsidRDefault="008D4111">
            <w:pPr>
              <w:pStyle w:val="TableHeaderText"/>
            </w:pPr>
            <w:r>
              <w:t>Description</w:t>
            </w:r>
          </w:p>
        </w:tc>
      </w:tr>
      <w:tr w:rsidR="00CE3267" w:rsidTr="00CE3267">
        <w:tc>
          <w:tcPr>
            <w:tcW w:w="1260" w:type="dxa"/>
          </w:tcPr>
          <w:p w:rsidR="00CE3267" w:rsidRDefault="008D4111">
            <w:pPr>
              <w:pStyle w:val="TableBodyText"/>
            </w:pPr>
            <w:r>
              <w:t>Rn</w:t>
            </w:r>
          </w:p>
        </w:tc>
        <w:tc>
          <w:tcPr>
            <w:tcW w:w="7740" w:type="dxa"/>
          </w:tcPr>
          <w:p w:rsidR="00CE3267" w:rsidRDefault="008D4111">
            <w:pPr>
              <w:pStyle w:val="TableBodyText"/>
            </w:pPr>
            <w:r>
              <w:t>An integer value that specifies the red compo</w:t>
            </w:r>
            <w:r>
              <w:t>nent of the color. MUST be greater than or equal to 0 and less than or equal to 255.</w:t>
            </w:r>
          </w:p>
        </w:tc>
      </w:tr>
      <w:tr w:rsidR="00CE3267" w:rsidTr="00CE3267">
        <w:tc>
          <w:tcPr>
            <w:tcW w:w="1260" w:type="dxa"/>
          </w:tcPr>
          <w:p w:rsidR="00CE3267" w:rsidRDefault="008D4111">
            <w:pPr>
              <w:pStyle w:val="TableBodyText"/>
            </w:pPr>
            <w:r>
              <w:t>Gn</w:t>
            </w:r>
          </w:p>
        </w:tc>
        <w:tc>
          <w:tcPr>
            <w:tcW w:w="7740" w:type="dxa"/>
          </w:tcPr>
          <w:p w:rsidR="00CE3267" w:rsidRDefault="008D4111">
            <w:pPr>
              <w:pStyle w:val="TableBodyText"/>
            </w:pPr>
            <w:r>
              <w:t>An integer value that specifies the green component of the color. MUST be greater than or equal to 0 and less than or equal to 255.</w:t>
            </w:r>
          </w:p>
        </w:tc>
      </w:tr>
      <w:tr w:rsidR="00CE3267" w:rsidTr="00CE3267">
        <w:tc>
          <w:tcPr>
            <w:tcW w:w="1260" w:type="dxa"/>
          </w:tcPr>
          <w:p w:rsidR="00CE3267" w:rsidRDefault="008D4111">
            <w:pPr>
              <w:pStyle w:val="TableBodyText"/>
            </w:pPr>
            <w:r>
              <w:t>Bn</w:t>
            </w:r>
          </w:p>
        </w:tc>
        <w:tc>
          <w:tcPr>
            <w:tcW w:w="7740" w:type="dxa"/>
          </w:tcPr>
          <w:p w:rsidR="00CE3267" w:rsidRDefault="008D4111">
            <w:pPr>
              <w:pStyle w:val="TableBodyText"/>
            </w:pPr>
            <w:r>
              <w:t>An integer value that specifies</w:t>
            </w:r>
            <w:r>
              <w:t xml:space="preserve"> the blue component of the color. MUST be greater than or equal to 0 and less than or equal to 255.</w:t>
            </w:r>
          </w:p>
        </w:tc>
      </w:tr>
    </w:tbl>
    <w:p w:rsidR="00CE3267" w:rsidRDefault="00CE3267"/>
    <w:p w:rsidR="00CE3267" w:rsidRDefault="008D4111">
      <w:r>
        <w:t>The following W3C XML Schema (</w:t>
      </w:r>
      <w:hyperlink r:id="rId107">
        <w:r>
          <w:rPr>
            <w:rStyle w:val="Hyperlink"/>
          </w:rPr>
          <w:t>[XMLSCHEMA1]</w:t>
        </w:r>
      </w:hyperlink>
      <w:r>
        <w:t xml:space="preserve"> section 2.1) fragment specifies the contents of this complex type.</w:t>
      </w:r>
    </w:p>
    <w:p w:rsidR="00CE3267" w:rsidRDefault="008D4111">
      <w:pPr>
        <w:pStyle w:val="Code"/>
      </w:pPr>
      <w:r>
        <w:lastRenderedPageBreak/>
        <w:t>&lt;xsd:complexType name="CT_DataGraphics"&gt;</w:t>
      </w:r>
    </w:p>
    <w:p w:rsidR="00CE3267" w:rsidRDefault="008D4111">
      <w:pPr>
        <w:pStyle w:val="Code"/>
      </w:pPr>
      <w:r>
        <w:t xml:space="preserve">  &lt;xsd:sequence&gt;</w:t>
      </w:r>
    </w:p>
    <w:p w:rsidR="00CE3267" w:rsidRDefault="008D4111">
      <w:pPr>
        <w:pStyle w:val="Code"/>
      </w:pPr>
      <w:r>
        <w:t xml:space="preserve">    &lt;xsd:element name="Page" minOccurs="1" maxOccurs="unbounded" type="CT_DataGraphics_Page"/&gt;</w:t>
      </w:r>
    </w:p>
    <w:p w:rsidR="00CE3267" w:rsidRDefault="008D4111">
      <w:pPr>
        <w:pStyle w:val="Code"/>
      </w:pPr>
      <w:r>
        <w:t xml:space="preserve">  &lt;/xsd:sequence&gt;</w:t>
      </w:r>
    </w:p>
    <w:p w:rsidR="00CE3267" w:rsidRDefault="008D4111">
      <w:pPr>
        <w:pStyle w:val="Code"/>
      </w:pPr>
      <w:r>
        <w:t xml:space="preserve">  &lt;xsd:attribute </w:t>
      </w:r>
      <w:r>
        <w:t>name="ColorTable" type="xsd:string"/&gt;</w:t>
      </w:r>
    </w:p>
    <w:p w:rsidR="00CE3267" w:rsidRDefault="008D4111">
      <w:pPr>
        <w:pStyle w:val="Code"/>
      </w:pPr>
      <w:r>
        <w:t>&lt;/xsd:complexType&gt;</w:t>
      </w:r>
    </w:p>
    <w:p w:rsidR="00CE3267" w:rsidRDefault="008D4111">
      <w:pPr>
        <w:pStyle w:val="Heading3"/>
      </w:pPr>
      <w:bookmarkStart w:id="421" w:name="section_43b985472c2f40eaafc98da28ba27fbb"/>
      <w:bookmarkStart w:id="422" w:name="_Toc79556329"/>
      <w:r>
        <w:t>DataGraphicDefinition XML Part</w:t>
      </w:r>
      <w:bookmarkEnd w:id="421"/>
      <w:bookmarkEnd w:id="422"/>
      <w:r>
        <w:fldChar w:fldCharType="begin"/>
      </w:r>
      <w:r>
        <w:instrText xml:space="preserve"> XE "XML parts:DataGraphicDefinition"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CE3267" w:rsidRDefault="008D4111">
      <w:pPr>
        <w:pStyle w:val="Heading4"/>
      </w:pPr>
      <w:bookmarkStart w:id="423" w:name="section_4f55c57754084cb0964ca5da080b6c58"/>
      <w:bookmarkStart w:id="424" w:name="_Toc79556330"/>
      <w:r>
        <w:t>Global Elements</w:t>
      </w:r>
      <w:bookmarkEnd w:id="423"/>
      <w:bookmarkEnd w:id="424"/>
    </w:p>
    <w:p w:rsidR="00CE3267" w:rsidRDefault="008D4111">
      <w:pPr>
        <w:pStyle w:val="Heading5"/>
      </w:pPr>
      <w:bookmarkStart w:id="425" w:name="section_c32b94b9d8cd4f96825939486e776195"/>
      <w:bookmarkStart w:id="426" w:name="_Toc79556331"/>
      <w:r>
        <w:t>DataGraphicDefs</w:t>
      </w:r>
      <w:bookmarkEnd w:id="425"/>
      <w:bookmarkEnd w:id="426"/>
      <w:r>
        <w:fldChar w:fldCharType="begin"/>
      </w:r>
      <w:r>
        <w:instrText xml:space="preserve"> XE "Elements:global:DataGraphicDefs" </w:instrText>
      </w:r>
      <w:r>
        <w:fldChar w:fldCharType="end"/>
      </w:r>
    </w:p>
    <w:p w:rsidR="00CE3267" w:rsidRDefault="008D4111">
      <w:bookmarkStart w:id="427" w:name="CC_ea6edb4d000000000000000000000000"/>
      <w:bookmarkEnd w:id="427"/>
      <w:r>
        <w:t xml:space="preserve">A </w:t>
      </w:r>
      <w:hyperlink w:anchor="Section_c4e5d982bba44fc19128daa4f175f249">
        <w:r>
          <w:rPr>
            <w:rStyle w:val="Hyperlink"/>
          </w:rPr>
          <w:t>CT_DataGraphicDefs</w:t>
        </w:r>
      </w:hyperlink>
      <w:r>
        <w:t xml:space="preserve"> element.</w:t>
      </w:r>
    </w:p>
    <w:p w:rsidR="00CE3267" w:rsidRDefault="008D4111">
      <w:pPr>
        <w:pStyle w:val="Code"/>
      </w:pPr>
      <w:r>
        <w:t>&lt;xsd:element name="DataGraphicDefs" type="CT_DataGraphicDefs"/&gt;</w:t>
      </w:r>
    </w:p>
    <w:p w:rsidR="00CE3267" w:rsidRDefault="008D4111">
      <w:pPr>
        <w:pStyle w:val="Heading4"/>
      </w:pPr>
      <w:bookmarkStart w:id="428" w:name="section_edd860d9da7e40c2b88f291aafd2f47a"/>
      <w:bookmarkStart w:id="429" w:name="_Toc79556332"/>
      <w:r>
        <w:t>Complex Types</w:t>
      </w:r>
      <w:bookmarkEnd w:id="428"/>
      <w:bookmarkEnd w:id="429"/>
    </w:p>
    <w:p w:rsidR="00CE3267" w:rsidRDefault="008D4111">
      <w:pPr>
        <w:pStyle w:val="Heading5"/>
      </w:pPr>
      <w:bookmarkStart w:id="430" w:name="section_3d0b2cb1726b4aa6908159af8bfe6a3b"/>
      <w:bookmarkStart w:id="431" w:name="_Toc79556333"/>
      <w:r>
        <w:t>CT_IconSetRule</w:t>
      </w:r>
      <w:bookmarkEnd w:id="430"/>
      <w:bookmarkEnd w:id="431"/>
      <w:r>
        <w:fldChar w:fldCharType="begin"/>
      </w:r>
      <w:r>
        <w:instrText xml:space="preserve"> XE "Complex types:CT_IconSetRule" </w:instrText>
      </w:r>
      <w:r>
        <w:fldChar w:fldCharType="end"/>
      </w:r>
    </w:p>
    <w:p w:rsidR="00CE3267" w:rsidRDefault="008D4111">
      <w:r>
        <w:rPr>
          <w:i/>
        </w:rPr>
        <w:t xml:space="preserve">Referenced by: </w:t>
      </w:r>
      <w:hyperlink w:anchor="Section_fc407930f282426b9d378c8a09a296ad">
        <w:r>
          <w:rPr>
            <w:rStyle w:val="Hyperlink"/>
          </w:rPr>
          <w:t>CT_IconSetDef</w:t>
        </w:r>
      </w:hyperlink>
    </w:p>
    <w:p w:rsidR="00CE3267" w:rsidRDefault="008D4111">
      <w:bookmarkStart w:id="432" w:name="CC_78638335000000000000000000000000"/>
      <w:bookmarkEnd w:id="432"/>
      <w:r>
        <w:t xml:space="preserve">The </w:t>
      </w:r>
      <w:r>
        <w:rPr>
          <w:b/>
        </w:rPr>
        <w:t>CT_IconSetRule</w:t>
      </w:r>
      <w:r>
        <w:t xml:space="preserve"> complex type specifies a </w:t>
      </w:r>
      <w:hyperlink w:anchor="gt_b4fb40b2-72f2-4fd8-875b-277270553c4f">
        <w:r>
          <w:rPr>
            <w:rStyle w:val="HyperlinkGreen"/>
            <w:b/>
          </w:rPr>
          <w:t>rule</w:t>
        </w:r>
      </w:hyperlink>
      <w:r>
        <w:t xml:space="preserve"> f</w:t>
      </w:r>
      <w:r>
        <w:t xml:space="preserve">or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w:t>
      </w:r>
      <w:hyperlink w:anchor="gt_c2dd082b-6519-49a2-99e9-77b671621249">
        <w:r>
          <w:rPr>
            <w:rStyle w:val="HyperlinkGreen"/>
            <w:b/>
          </w:rPr>
          <w:t>embedded image</w:t>
        </w:r>
      </w:hyperlink>
      <w:r>
        <w:t>. The rule</w:t>
      </w:r>
      <w:r>
        <w:t xml:space="preserve"> is specified by the </w:t>
      </w:r>
      <w:r>
        <w:rPr>
          <w:b/>
        </w:rPr>
        <w:t>Formula</w:t>
      </w:r>
      <w:r>
        <w:t xml:space="preserve"> attribute and the </w:t>
      </w:r>
      <w:r>
        <w:rPr>
          <w:b/>
        </w:rPr>
        <w:t>Image</w:t>
      </w:r>
      <w:r>
        <w:t xml:space="preserve"> attribute to be rendered when the condition specified in </w:t>
      </w:r>
      <w:r>
        <w:rPr>
          <w:b/>
        </w:rPr>
        <w:t>Formula</w:t>
      </w:r>
      <w:r>
        <w:t xml:space="preserve"> has been met. </w:t>
      </w:r>
    </w:p>
    <w:p w:rsidR="00CE3267" w:rsidRDefault="008D4111">
      <w:r>
        <w:rPr>
          <w:i/>
        </w:rPr>
        <w:t>Attributes:</w:t>
      </w:r>
    </w:p>
    <w:p w:rsidR="00CE3267" w:rsidRDefault="008D4111">
      <w:bookmarkStart w:id="433" w:name="CC_130c3ad1000000000000000000000000"/>
      <w:bookmarkEnd w:id="433"/>
      <w:r>
        <w:rPr>
          <w:b/>
        </w:rPr>
        <w:t xml:space="preserve">Name : </w:t>
      </w:r>
      <w:r>
        <w:t xml:space="preserve"> An xsd:string (</w:t>
      </w:r>
      <w:hyperlink r:id="rId108">
        <w:r>
          <w:rPr>
            <w:rStyle w:val="Hyperlink"/>
          </w:rPr>
          <w:t>[XMLSCHEMA2]</w:t>
        </w:r>
      </w:hyperlink>
      <w:r>
        <w:t xml:space="preserve"> section 3.</w:t>
      </w:r>
      <w:r>
        <w:t xml:space="preserve">2.1) attribute that specifies an identifier for the rule. It MUST NOT be an empty string and MUST be unique amongst the identifiers specified by the </w:t>
      </w:r>
      <w:r>
        <w:rPr>
          <w:b/>
        </w:rPr>
        <w:t>Name</w:t>
      </w:r>
      <w:r>
        <w:t xml:space="preserve"> attribute of the CT_IconSetRule elements in this XML part.</w:t>
      </w:r>
    </w:p>
    <w:p w:rsidR="00CE3267" w:rsidRDefault="008D4111">
      <w:bookmarkStart w:id="434" w:name="CC_c7588662000000000000000000000000"/>
      <w:bookmarkEnd w:id="434"/>
      <w:r>
        <w:rPr>
          <w:b/>
        </w:rPr>
        <w:t xml:space="preserve">Formula : </w:t>
      </w:r>
      <w:r>
        <w:t xml:space="preserve"> An xsd:string ([XMLSCHEMA2] sect</w:t>
      </w:r>
      <w:r>
        <w:t xml:space="preserve">ion 3.2.1) attribute that is a </w:t>
      </w:r>
      <w:hyperlink w:anchor="Section_1639b4e843e14d409531adf5c2fe8bbc" w:history="1">
        <w:r>
          <w:rPr>
            <w:rStyle w:val="Hyperlink"/>
          </w:rPr>
          <w:t>formula expression</w:t>
        </w:r>
      </w:hyperlink>
      <w:r>
        <w:t xml:space="preserve"> specifying a condition to be evaluated. The condition is met if the result of the </w:t>
      </w:r>
      <w:hyperlink w:anchor="Section_81f0fbe77a314d34b52f5fa9c9380c33" w:history="1">
        <w:r>
          <w:rPr>
            <w:rStyle w:val="Hyperlink"/>
          </w:rPr>
          <w:t>form</w:t>
        </w:r>
        <w:r>
          <w:rPr>
            <w:rStyle w:val="Hyperlink"/>
          </w:rPr>
          <w:t>ula evaluation</w:t>
        </w:r>
      </w:hyperlink>
      <w:r>
        <w:t xml:space="preserve"> is not equal to -1.</w:t>
      </w:r>
    </w:p>
    <w:p w:rsidR="00CE3267" w:rsidRDefault="008D4111">
      <w:bookmarkStart w:id="435" w:name="CC_265e0d3b000000000000000000000000"/>
      <w:bookmarkEnd w:id="435"/>
      <w:r>
        <w:rPr>
          <w:b/>
        </w:rPr>
        <w:t xml:space="preserve">Image : </w:t>
      </w:r>
      <w:r>
        <w:t xml:space="preserve"> An xsd:string ([XMLSCHEMA2] section 3.2.1) attribute that specifies the name of the embedded image to be rendered when the condition specified by </w:t>
      </w:r>
      <w:r>
        <w:rPr>
          <w:b/>
        </w:rPr>
        <w:t>Formula</w:t>
      </w:r>
      <w:r>
        <w:t xml:space="preserve"> has been met.</w:t>
      </w:r>
    </w:p>
    <w:p w:rsidR="00CE3267" w:rsidRDefault="008D4111">
      <w:pPr>
        <w:pStyle w:val="Code"/>
      </w:pPr>
      <w:r>
        <w:t>&lt;xsd:complexType name="CT_IconSetRule"&gt;</w:t>
      </w:r>
    </w:p>
    <w:p w:rsidR="00CE3267" w:rsidRDefault="008D4111">
      <w:pPr>
        <w:pStyle w:val="Code"/>
      </w:pPr>
      <w:r>
        <w:t xml:space="preserve">  &lt;x</w:t>
      </w:r>
      <w:r>
        <w:t>sd:attribute name="Name" type="xsd:string" use="required"/&gt;</w:t>
      </w:r>
    </w:p>
    <w:p w:rsidR="00CE3267" w:rsidRDefault="008D4111">
      <w:pPr>
        <w:pStyle w:val="Code"/>
      </w:pPr>
      <w:r>
        <w:t xml:space="preserve">  &lt;xsd:attribute name="Formula" type="xsd:string" use="required"/&gt;</w:t>
      </w:r>
    </w:p>
    <w:p w:rsidR="00CE3267" w:rsidRDefault="008D4111">
      <w:pPr>
        <w:pStyle w:val="Code"/>
      </w:pPr>
      <w:r>
        <w:t xml:space="preserve">  &lt;xsd:attribute name="Image" type="xsd:string" use="required"/&gt;</w:t>
      </w:r>
    </w:p>
    <w:p w:rsidR="00CE3267" w:rsidRDefault="008D4111">
      <w:pPr>
        <w:pStyle w:val="Code"/>
      </w:pPr>
      <w:r>
        <w:t>&lt;/xsd:complexType&gt;</w:t>
      </w:r>
    </w:p>
    <w:p w:rsidR="00CE3267" w:rsidRDefault="008D4111">
      <w:pPr>
        <w:pStyle w:val="Heading5"/>
      </w:pPr>
      <w:bookmarkStart w:id="436" w:name="section_fc407930f282426b9d378c8a09a296ad"/>
      <w:bookmarkStart w:id="437" w:name="_Toc79556334"/>
      <w:r>
        <w:t>CT_IconSetDef</w:t>
      </w:r>
      <w:bookmarkEnd w:id="436"/>
      <w:bookmarkEnd w:id="437"/>
      <w:r>
        <w:fldChar w:fldCharType="begin"/>
      </w:r>
      <w:r>
        <w:instrText xml:space="preserve"> XE "Complex types:CT_IconSetDef</w:instrText>
      </w:r>
      <w:r>
        <w:instrText xml:space="preserve">" </w:instrText>
      </w:r>
      <w:r>
        <w:fldChar w:fldCharType="end"/>
      </w:r>
    </w:p>
    <w:p w:rsidR="00CE3267" w:rsidRDefault="008D4111">
      <w:r>
        <w:rPr>
          <w:i/>
        </w:rPr>
        <w:t xml:space="preserve">Referenced by: </w:t>
      </w:r>
      <w:hyperlink w:anchor="Section_c4e5d982bba44fc19128daa4f175f249">
        <w:r>
          <w:rPr>
            <w:rStyle w:val="Hyperlink"/>
          </w:rPr>
          <w:t>CT_DataGraphicDefs</w:t>
        </w:r>
      </w:hyperlink>
    </w:p>
    <w:p w:rsidR="00CE3267" w:rsidRDefault="008D4111">
      <w:bookmarkStart w:id="438" w:name="CC_411eb5ba000000000000000000000000"/>
      <w:bookmarkEnd w:id="438"/>
      <w:r>
        <w:t xml:space="preserve">The </w:t>
      </w:r>
      <w:r>
        <w:rPr>
          <w:b/>
        </w:rPr>
        <w:t>CT_IconSetDef</w:t>
      </w:r>
      <w:r>
        <w:t xml:space="preserve"> complex type specifies information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embedded image during </w:t>
      </w:r>
      <w:hyperlink w:anchor="Section_b30a1cbd988f4d6bbf2e7219c9423972" w:history="1">
        <w:r>
          <w:rPr>
            <w:rStyle w:val="Hyperlink"/>
          </w:rPr>
          <w:t>diagram update</w:t>
        </w:r>
      </w:hyperlink>
      <w:r>
        <w:t xml:space="preserve">. </w:t>
      </w:r>
    </w:p>
    <w:p w:rsidR="00CE3267" w:rsidRDefault="008D4111">
      <w:r>
        <w:rPr>
          <w:i/>
        </w:rPr>
        <w:lastRenderedPageBreak/>
        <w:t>Child Elements:</w:t>
      </w:r>
    </w:p>
    <w:p w:rsidR="00CE3267" w:rsidRDefault="008D4111">
      <w:bookmarkStart w:id="439" w:name="CC_2a9833ad000000000000000000000000"/>
      <w:bookmarkEnd w:id="439"/>
      <w:r>
        <w:rPr>
          <w:b/>
        </w:rPr>
        <w:t xml:space="preserve">IconSetRule : </w:t>
      </w:r>
      <w:r>
        <w:t xml:space="preserve">A list of </w:t>
      </w:r>
      <w:hyperlink w:anchor="Section_3d0b2cb1726b4aa6908159af8bfe6a3b">
        <w:r>
          <w:rPr>
            <w:rStyle w:val="Hyperlink"/>
          </w:rPr>
          <w:t>CT_IconSetRule</w:t>
        </w:r>
      </w:hyperlink>
      <w:r>
        <w:t xml:space="preserve"> elements. </w:t>
      </w:r>
    </w:p>
    <w:p w:rsidR="00CE3267" w:rsidRDefault="008D4111">
      <w:r>
        <w:rPr>
          <w:i/>
        </w:rPr>
        <w:t>Attributes:</w:t>
      </w:r>
    </w:p>
    <w:p w:rsidR="00CE3267" w:rsidRDefault="008D4111">
      <w:bookmarkStart w:id="440" w:name="CC_eef120cf000000000000000000000000"/>
      <w:bookmarkEnd w:id="440"/>
      <w:r>
        <w:rPr>
          <w:b/>
        </w:rPr>
        <w:t xml:space="preserve">DefID : </w:t>
      </w:r>
      <w:r>
        <w:t xml:space="preserve"> An xsd:string (</w:t>
      </w:r>
      <w:hyperlink r:id="rId109">
        <w:r>
          <w:rPr>
            <w:rStyle w:val="Hyperlink"/>
          </w:rPr>
          <w:t>[XMLSCHEMA2]</w:t>
        </w:r>
      </w:hyperlink>
      <w:r>
        <w:t xml:space="preserve"> section 3.2.1) attribute that specifies an identifier of the CT_IconSetDef. It MUST NOT be an empty string and MUST be unique amongst the identifiers specified by the </w:t>
      </w:r>
      <w:r>
        <w:rPr>
          <w:b/>
        </w:rPr>
        <w:t>DefID</w:t>
      </w:r>
      <w:r>
        <w:t xml:space="preserve"> attribute of the CT_IconSetDef elements in this XML part. </w:t>
      </w:r>
    </w:p>
    <w:p w:rsidR="00CE3267" w:rsidRDefault="008D4111">
      <w:pPr>
        <w:pStyle w:val="Code"/>
      </w:pPr>
      <w:r>
        <w:t>&lt;xsd:complexType name="</w:t>
      </w:r>
      <w:r>
        <w:t>CT_IconSetDef"&gt;</w:t>
      </w:r>
    </w:p>
    <w:p w:rsidR="00CE3267" w:rsidRDefault="008D4111">
      <w:pPr>
        <w:pStyle w:val="Code"/>
      </w:pPr>
      <w:r>
        <w:t xml:space="preserve">  &lt;xsd:sequence&gt;</w:t>
      </w:r>
    </w:p>
    <w:p w:rsidR="00CE3267" w:rsidRDefault="008D4111">
      <w:pPr>
        <w:pStyle w:val="Code"/>
      </w:pPr>
      <w:r>
        <w:t xml:space="preserve">    &lt;xsd:element name="IconSetRule" minOccurs="1" maxOccurs="unbounded" type="CT_IconSetRule"/&gt;</w:t>
      </w:r>
    </w:p>
    <w:p w:rsidR="00CE3267" w:rsidRDefault="008D4111">
      <w:pPr>
        <w:pStyle w:val="Code"/>
      </w:pPr>
      <w:r>
        <w:t xml:space="preserve">  &lt;/xsd:sequence&gt;</w:t>
      </w:r>
    </w:p>
    <w:p w:rsidR="00CE3267" w:rsidRDefault="008D4111">
      <w:pPr>
        <w:pStyle w:val="Code"/>
      </w:pPr>
      <w:r>
        <w:t xml:space="preserve">  &lt;xsd:attribute name="DefID" type="xsd:string" use="required"/&gt;</w:t>
      </w:r>
    </w:p>
    <w:p w:rsidR="00CE3267" w:rsidRDefault="008D4111">
      <w:pPr>
        <w:pStyle w:val="Code"/>
      </w:pPr>
      <w:r>
        <w:t>&lt;/xsd:complexType&gt;</w:t>
      </w:r>
    </w:p>
    <w:p w:rsidR="00CE3267" w:rsidRDefault="008D4111">
      <w:pPr>
        <w:pStyle w:val="Heading5"/>
      </w:pPr>
      <w:bookmarkStart w:id="441" w:name="section_c4e5d982bba44fc19128daa4f175f249"/>
      <w:bookmarkStart w:id="442" w:name="_Toc79556335"/>
      <w:r>
        <w:t>CT_DataGraphicDefs</w:t>
      </w:r>
      <w:bookmarkEnd w:id="441"/>
      <w:bookmarkEnd w:id="442"/>
      <w:r>
        <w:fldChar w:fldCharType="begin"/>
      </w:r>
      <w:r>
        <w:instrText xml:space="preserve"> XE "Co</w:instrText>
      </w:r>
      <w:r>
        <w:instrText xml:space="preserve">mplex types:CT_DataGraphicDefs" </w:instrText>
      </w:r>
      <w:r>
        <w:fldChar w:fldCharType="end"/>
      </w:r>
    </w:p>
    <w:p w:rsidR="00CE3267" w:rsidRDefault="008D4111">
      <w:r>
        <w:rPr>
          <w:i/>
        </w:rPr>
        <w:t xml:space="preserve">Referenced by: </w:t>
      </w:r>
      <w:hyperlink w:anchor="Section_c32b94b9d8cd4f96825939486e776195">
        <w:r>
          <w:rPr>
            <w:rStyle w:val="Hyperlink"/>
          </w:rPr>
          <w:t>DataGraphicDefs</w:t>
        </w:r>
      </w:hyperlink>
    </w:p>
    <w:p w:rsidR="00CE3267" w:rsidRDefault="008D4111">
      <w:bookmarkStart w:id="443" w:name="CC_9550025d000000000000000000000000"/>
      <w:bookmarkEnd w:id="443"/>
      <w:r>
        <w:t xml:space="preserve">The </w:t>
      </w:r>
      <w:r>
        <w:rPr>
          <w:b/>
        </w:rPr>
        <w:t>CT_DataGraphicDefs</w:t>
      </w:r>
      <w:r>
        <w:t xml:space="preserve"> complex type specifies information used to </w:t>
      </w:r>
      <w:hyperlink w:anchor="Section_b30a1cbd988f4d6bbf2e7219c9423972" w:history="1">
        <w:r>
          <w:rPr>
            <w:rStyle w:val="Hyperlink"/>
          </w:rPr>
          <w:t>u</w:t>
        </w:r>
        <w:r>
          <w:rPr>
            <w:rStyle w:val="Hyperlink"/>
          </w:rPr>
          <w:t>pdate</w:t>
        </w:r>
      </w:hyperlink>
      <w:r>
        <w:t xml:space="preserve"> all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in the </w:t>
      </w:r>
      <w:hyperlink w:anchor="Section_124a373ef5ca47bfbde823c9db618c25" w:history="1">
        <w:r>
          <w:rPr>
            <w:rStyle w:val="Hyperlink"/>
          </w:rPr>
          <w:t>Web drawing</w:t>
        </w:r>
      </w:hyperlink>
      <w:r>
        <w:t>.</w:t>
      </w:r>
    </w:p>
    <w:p w:rsidR="00CE3267" w:rsidRDefault="008D4111">
      <w:r>
        <w:rPr>
          <w:i/>
        </w:rPr>
        <w:t>Child Elements:</w:t>
      </w:r>
    </w:p>
    <w:p w:rsidR="00CE3267" w:rsidRDefault="008D4111">
      <w:bookmarkStart w:id="444" w:name="CC_e5ca1ad0000000000000000000000000"/>
      <w:bookmarkEnd w:id="444"/>
      <w:r>
        <w:rPr>
          <w:b/>
        </w:rPr>
        <w:t xml:space="preserve">IconSetDef : </w:t>
      </w:r>
      <w:r>
        <w:t xml:space="preserve">An optional list of </w:t>
      </w:r>
      <w:hyperlink w:anchor="Section_fc407930f282426b9d378c8a09a296ad">
        <w:r>
          <w:rPr>
            <w:rStyle w:val="Hyperlink"/>
          </w:rPr>
          <w:t>CT_IconSetDef</w:t>
        </w:r>
      </w:hyperlink>
      <w:r>
        <w:t xml:space="preserve"> elements. CT_IconSetDef elements are not present if the document does not have image element data graphic that contain </w:t>
      </w:r>
      <w:hyperlink w:anchor="gt_c2dd082b-6519-49a2-99e9-77b671621249">
        <w:r>
          <w:rPr>
            <w:rStyle w:val="HyperlinkGreen"/>
            <w:b/>
          </w:rPr>
          <w:t>embedded images</w:t>
        </w:r>
      </w:hyperlink>
      <w:r>
        <w:t>.</w:t>
      </w:r>
    </w:p>
    <w:p w:rsidR="00CE3267" w:rsidRDefault="008D4111">
      <w:pPr>
        <w:pStyle w:val="Code"/>
      </w:pPr>
      <w:r>
        <w:t>&lt;xsd:complexType name="CT_DataGraphicDefs"&gt;</w:t>
      </w:r>
    </w:p>
    <w:p w:rsidR="00CE3267" w:rsidRDefault="008D4111">
      <w:pPr>
        <w:pStyle w:val="Code"/>
      </w:pPr>
      <w:r>
        <w:t xml:space="preserve">  &lt;xsd:sequence&gt;</w:t>
      </w:r>
    </w:p>
    <w:p w:rsidR="00CE3267" w:rsidRDefault="008D4111">
      <w:pPr>
        <w:pStyle w:val="Code"/>
      </w:pPr>
      <w:r>
        <w:t xml:space="preserve">    &lt;xsd:element name="IconSetDef" minOccurs="0" maxOccurs="unbounded" type="CT_IconSetDef"/&gt;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3"/>
      </w:pPr>
      <w:bookmarkStart w:id="445" w:name="section_bf230dbc228e4108bd8f93c9cbd4fcac"/>
      <w:bookmarkStart w:id="446" w:name="_Toc79556336"/>
      <w:r>
        <w:t>ShapeInfo XM</w:t>
      </w:r>
      <w:r>
        <w:t>L Part</w:t>
      </w:r>
      <w:bookmarkEnd w:id="445"/>
      <w:bookmarkEnd w:id="446"/>
      <w:r>
        <w:fldChar w:fldCharType="begin"/>
      </w:r>
      <w:r>
        <w:instrText xml:space="preserve"> XE "XML parts:ShapeInfo"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the document. </w:t>
      </w:r>
    </w:p>
    <w:p w:rsidR="00CE3267" w:rsidRDefault="008D4111">
      <w:pPr>
        <w:pStyle w:val="Heading4"/>
      </w:pPr>
      <w:bookmarkStart w:id="447" w:name="section_afb7f132ac8348eeaa4e5b7323ba8e9c"/>
      <w:bookmarkStart w:id="448" w:name="_Toc79556337"/>
      <w:r>
        <w:t>Global Elements</w:t>
      </w:r>
      <w:bookmarkEnd w:id="447"/>
      <w:bookmarkEnd w:id="448"/>
    </w:p>
    <w:p w:rsidR="00CE3267" w:rsidRDefault="008D4111">
      <w:pPr>
        <w:pStyle w:val="Heading5"/>
      </w:pPr>
      <w:bookmarkStart w:id="449" w:name="section_8add6b5b5d1747ec84418fd27c5b7f77"/>
      <w:bookmarkStart w:id="450" w:name="_Toc79556338"/>
      <w:r>
        <w:t>Page</w:t>
      </w:r>
      <w:bookmarkEnd w:id="449"/>
      <w:bookmarkEnd w:id="450"/>
      <w:r>
        <w:fldChar w:fldCharType="begin"/>
      </w:r>
      <w:r>
        <w:instrText xml:space="preserve"> XE "Elements:global:Page - ShapeInfo" </w:instrText>
      </w:r>
      <w:r>
        <w:fldChar w:fldCharType="end"/>
      </w:r>
    </w:p>
    <w:p w:rsidR="00CE3267" w:rsidRDefault="008D4111">
      <w:bookmarkStart w:id="451" w:name="CC_8557febd000000000000000000000000"/>
      <w:bookmarkEnd w:id="451"/>
      <w:r>
        <w:t xml:space="preserve">A </w:t>
      </w:r>
      <w:hyperlink w:anchor="Section_020589d88a1f420c97805dd19dac1cf7">
        <w:r>
          <w:rPr>
            <w:rStyle w:val="Hyperlink"/>
          </w:rPr>
          <w:t>CT_Page</w:t>
        </w:r>
      </w:hyperlink>
      <w:r>
        <w:t xml:space="preserve"> element.</w:t>
      </w:r>
    </w:p>
    <w:p w:rsidR="00CE3267" w:rsidRDefault="008D4111">
      <w:r>
        <w:t>The following W3C XML Schema (</w:t>
      </w:r>
      <w:hyperlink r:id="rId110">
        <w:r>
          <w:rPr>
            <w:rStyle w:val="Hyperlink"/>
          </w:rPr>
          <w:t>[XMLSCHEMA1]</w:t>
        </w:r>
      </w:hyperlink>
      <w:r>
        <w:t xml:space="preserve"> section 2.1) fragment specifies the contents of this element.</w:t>
      </w:r>
    </w:p>
    <w:p w:rsidR="00CE3267" w:rsidRDefault="008D4111">
      <w:pPr>
        <w:pStyle w:val="Code"/>
      </w:pPr>
      <w:r>
        <w:t>&lt;xsd:element name="Page" type="CT_Page"/&gt;</w:t>
      </w:r>
    </w:p>
    <w:p w:rsidR="00CE3267" w:rsidRDefault="008D4111">
      <w:pPr>
        <w:pStyle w:val="Heading4"/>
      </w:pPr>
      <w:bookmarkStart w:id="452" w:name="section_28362a55b54a475dad2aa92638de0aa1"/>
      <w:bookmarkStart w:id="453" w:name="_Toc79556339"/>
      <w:r>
        <w:t>Complex Types</w:t>
      </w:r>
      <w:bookmarkEnd w:id="452"/>
      <w:bookmarkEnd w:id="453"/>
    </w:p>
    <w:p w:rsidR="00CE3267" w:rsidRDefault="008D4111">
      <w:pPr>
        <w:pStyle w:val="Heading5"/>
      </w:pPr>
      <w:bookmarkStart w:id="454" w:name="section_3eddc14246c1484497128d5790bdb49d"/>
      <w:bookmarkStart w:id="455" w:name="_Toc79556340"/>
      <w:r>
        <w:t>CT_PageInfo</w:t>
      </w:r>
      <w:bookmarkEnd w:id="454"/>
      <w:bookmarkEnd w:id="455"/>
      <w:r>
        <w:fldChar w:fldCharType="begin"/>
      </w:r>
      <w:r>
        <w:instrText xml:space="preserve"> XE "Complex types:CT_PageInfo" </w:instrText>
      </w:r>
      <w:r>
        <w:fldChar w:fldCharType="end"/>
      </w:r>
    </w:p>
    <w:p w:rsidR="00CE3267" w:rsidRDefault="008D4111">
      <w:r>
        <w:rPr>
          <w:i/>
        </w:rPr>
        <w:t xml:space="preserve">Referenced by: </w:t>
      </w:r>
      <w:hyperlink w:anchor="Section_45b420de6cd2463e95d3b7bc083a0b18">
        <w:r>
          <w:rPr>
            <w:rStyle w:val="Hyperlink"/>
          </w:rPr>
          <w:t>CT_Pages</w:t>
        </w:r>
      </w:hyperlink>
    </w:p>
    <w:p w:rsidR="00CE3267" w:rsidRDefault="008D4111">
      <w:bookmarkStart w:id="456" w:name="CC_271700a1000000000000000000000000"/>
      <w:bookmarkEnd w:id="456"/>
      <w:r>
        <w:lastRenderedPageBreak/>
        <w:t xml:space="preserve">The </w:t>
      </w:r>
      <w:r>
        <w:rPr>
          <w:b/>
        </w:rPr>
        <w:t>CT_PageInfo</w:t>
      </w:r>
      <w:r>
        <w:t xml:space="preserve"> complex type specifies the name of a </w:t>
      </w:r>
      <w:hyperlink w:anchor="Section_ebba8748c5a54ac7a4191c6a70307640" w:history="1">
        <w:r>
          <w:rPr>
            <w:rStyle w:val="Hyperlink"/>
          </w:rPr>
          <w:t>drawing page</w:t>
        </w:r>
      </w:hyperlink>
      <w:r>
        <w:t xml:space="preserve"> in the document.</w:t>
      </w:r>
    </w:p>
    <w:p w:rsidR="00CE3267" w:rsidRDefault="008D4111">
      <w:r>
        <w:rPr>
          <w:i/>
        </w:rPr>
        <w:t>Attributes:</w:t>
      </w:r>
    </w:p>
    <w:p w:rsidR="00CE3267" w:rsidRDefault="008D4111">
      <w:bookmarkStart w:id="457" w:name="CC_771b778a000000000000000000000000"/>
      <w:bookmarkEnd w:id="457"/>
      <w:r>
        <w:rPr>
          <w:b/>
        </w:rPr>
        <w:t xml:space="preserve">Name : </w:t>
      </w:r>
      <w:r>
        <w:t xml:space="preserve"> An xsd:string (</w:t>
      </w:r>
      <w:hyperlink r:id="rId111">
        <w:r>
          <w:rPr>
            <w:rStyle w:val="Hyperlink"/>
          </w:rPr>
          <w:t>[XMLSCHEMA2]</w:t>
        </w:r>
      </w:hyperlink>
      <w:r>
        <w:t xml:space="preserve"> section 3.2.1) attribute that specifies the name of a drawing page. It MUST be unique amongst all the drawing pages specified by the CT_PageInfo child elements of CT_Pages.</w:t>
      </w:r>
    </w:p>
    <w:p w:rsidR="00CE3267" w:rsidRDefault="008D4111">
      <w:r>
        <w:t>The followin</w:t>
      </w:r>
      <w:r>
        <w:t>g W3C XML Schema (</w:t>
      </w:r>
      <w:hyperlink r:id="rId112">
        <w:r>
          <w:rPr>
            <w:rStyle w:val="Hyperlink"/>
          </w:rPr>
          <w:t>[XMLSCHEMA1]</w:t>
        </w:r>
      </w:hyperlink>
      <w:r>
        <w:t xml:space="preserve"> section 2.1) fragment specifies the contents of this complex type.</w:t>
      </w:r>
    </w:p>
    <w:p w:rsidR="00CE3267" w:rsidRDefault="008D4111">
      <w:pPr>
        <w:pStyle w:val="Code"/>
      </w:pPr>
      <w:r>
        <w:t>&lt;xsd:complexType name="CT_PageInfo"&gt;</w:t>
      </w:r>
    </w:p>
    <w:p w:rsidR="00CE3267" w:rsidRDefault="008D4111">
      <w:pPr>
        <w:pStyle w:val="Code"/>
      </w:pPr>
      <w:r>
        <w:t xml:space="preserve">  &lt;xsd:attribute name="Name" type="xsd:string"/&gt;</w:t>
      </w:r>
    </w:p>
    <w:p w:rsidR="00CE3267" w:rsidRDefault="008D4111">
      <w:pPr>
        <w:pStyle w:val="Code"/>
      </w:pPr>
      <w:r>
        <w:t>&lt;/xsd:c</w:t>
      </w:r>
      <w:r>
        <w:t>omplexType&gt;</w:t>
      </w:r>
    </w:p>
    <w:p w:rsidR="00CE3267" w:rsidRDefault="008D4111">
      <w:pPr>
        <w:pStyle w:val="Heading5"/>
      </w:pPr>
      <w:bookmarkStart w:id="458" w:name="section_45b420de6cd2463e95d3b7bc083a0b18"/>
      <w:bookmarkStart w:id="459" w:name="_Toc79556341"/>
      <w:r>
        <w:t>CT_Pages</w:t>
      </w:r>
      <w:bookmarkEnd w:id="458"/>
      <w:bookmarkEnd w:id="459"/>
      <w:r>
        <w:fldChar w:fldCharType="begin"/>
      </w:r>
      <w:r>
        <w:instrText xml:space="preserve"> XE "Complex types:CT_Pages" </w:instrText>
      </w:r>
      <w:r>
        <w:fldChar w:fldCharType="end"/>
      </w:r>
    </w:p>
    <w:p w:rsidR="00CE3267" w:rsidRDefault="008D4111">
      <w:r>
        <w:rPr>
          <w:i/>
        </w:rPr>
        <w:t xml:space="preserve">Referenced by: </w:t>
      </w:r>
      <w:hyperlink w:anchor="Section_020589d88a1f420c97805dd19dac1cf7">
        <w:r>
          <w:rPr>
            <w:rStyle w:val="Hyperlink"/>
          </w:rPr>
          <w:t>CT_Page</w:t>
        </w:r>
      </w:hyperlink>
    </w:p>
    <w:p w:rsidR="00CE3267" w:rsidRDefault="008D4111">
      <w:bookmarkStart w:id="460" w:name="CC_fa72fb24000000000000000000000000"/>
      <w:bookmarkEnd w:id="460"/>
      <w:r>
        <w:t xml:space="preserve">The </w:t>
      </w:r>
      <w:r>
        <w:rPr>
          <w:b/>
        </w:rPr>
        <w:t>CT_Pages</w:t>
      </w:r>
      <w:r>
        <w:t xml:space="preserve"> complex type specifies the names of all the </w:t>
      </w:r>
      <w:hyperlink w:anchor="Section_ebba8748c5a54ac7a4191c6a70307640" w:history="1">
        <w:r>
          <w:rPr>
            <w:rStyle w:val="Hyperlink"/>
          </w:rPr>
          <w:t>d</w:t>
        </w:r>
        <w:r>
          <w:rPr>
            <w:rStyle w:val="Hyperlink"/>
          </w:rPr>
          <w:t>rawing pages</w:t>
        </w:r>
      </w:hyperlink>
      <w:r>
        <w:t xml:space="preserve"> in the document.</w:t>
      </w:r>
    </w:p>
    <w:p w:rsidR="00CE3267" w:rsidRDefault="008D4111">
      <w:r>
        <w:rPr>
          <w:i/>
        </w:rPr>
        <w:t>Child Elements:</w:t>
      </w:r>
    </w:p>
    <w:p w:rsidR="00CE3267" w:rsidRDefault="008D4111">
      <w:bookmarkStart w:id="461" w:name="CC_8883abd4000000000000000000000000"/>
      <w:bookmarkEnd w:id="461"/>
      <w:r>
        <w:rPr>
          <w:b/>
        </w:rPr>
        <w:t xml:space="preserve">PageInfo : </w:t>
      </w:r>
      <w:r>
        <w:t xml:space="preserve">A list of </w:t>
      </w:r>
      <w:hyperlink w:anchor="Section_3eddc14246c1484497128d5790bdb49d">
        <w:r>
          <w:rPr>
            <w:rStyle w:val="Hyperlink"/>
          </w:rPr>
          <w:t>CT_PageInfo</w:t>
        </w:r>
      </w:hyperlink>
      <w:r>
        <w:t xml:space="preserve"> elements. </w:t>
      </w:r>
    </w:p>
    <w:p w:rsidR="00CE3267" w:rsidRDefault="008D4111">
      <w:r>
        <w:t>The following W3C XML Schema (</w:t>
      </w:r>
      <w:hyperlink r:id="rId113">
        <w:r>
          <w:rPr>
            <w:rStyle w:val="Hyperlink"/>
          </w:rPr>
          <w:t>[XMLSCHEMA1]</w:t>
        </w:r>
      </w:hyperlink>
      <w:r>
        <w:t xml:space="preserve"> section 2.1) fragment specifies the contents of this complex type.</w:t>
      </w:r>
    </w:p>
    <w:p w:rsidR="00CE3267" w:rsidRDefault="008D4111">
      <w:pPr>
        <w:pStyle w:val="Code"/>
      </w:pPr>
      <w:r>
        <w:t>&lt;xsd:complexType name="CT_Pages"&gt;</w:t>
      </w:r>
    </w:p>
    <w:p w:rsidR="00CE3267" w:rsidRDefault="008D4111">
      <w:pPr>
        <w:pStyle w:val="Code"/>
      </w:pPr>
      <w:r>
        <w:t xml:space="preserve">  &lt;xsd:sequence&gt;</w:t>
      </w:r>
    </w:p>
    <w:p w:rsidR="00CE3267" w:rsidRDefault="008D4111">
      <w:pPr>
        <w:pStyle w:val="Code"/>
      </w:pPr>
      <w:r>
        <w:t xml:space="preserve">    &lt;xsd:element name="PageInfo" minOccurs="1" maxOccurs="unbounded" type="CT_PageInfo"/&gt;</w:t>
      </w:r>
    </w:p>
    <w:p w:rsidR="00CE3267" w:rsidRDefault="008D4111">
      <w:pPr>
        <w:pStyle w:val="Code"/>
      </w:pPr>
      <w:r>
        <w:t xml:space="preserve">  &lt;/xsd:sequence&gt;</w:t>
      </w:r>
    </w:p>
    <w:p w:rsidR="00CE3267" w:rsidRDefault="008D4111">
      <w:pPr>
        <w:pStyle w:val="Code"/>
      </w:pPr>
      <w:r>
        <w:t>&lt;/xsd:complexType</w:t>
      </w:r>
      <w:r>
        <w:t>&gt;</w:t>
      </w:r>
    </w:p>
    <w:p w:rsidR="00CE3267" w:rsidRDefault="008D4111">
      <w:pPr>
        <w:pStyle w:val="Heading5"/>
      </w:pPr>
      <w:bookmarkStart w:id="462" w:name="section_a90cbb53af5347ae9da20afddd00cf2f"/>
      <w:bookmarkStart w:id="463" w:name="_Toc79556342"/>
      <w:r>
        <w:t>CT_ShapeData</w:t>
      </w:r>
      <w:bookmarkEnd w:id="462"/>
      <w:bookmarkEnd w:id="463"/>
      <w:r>
        <w:fldChar w:fldCharType="begin"/>
      </w:r>
      <w:r>
        <w:instrText xml:space="preserve"> XE "Complex types:CT_ShapeData" </w:instrText>
      </w:r>
      <w:r>
        <w:fldChar w:fldCharType="end"/>
      </w:r>
    </w:p>
    <w:p w:rsidR="00CE3267" w:rsidRDefault="008D4111">
      <w:r>
        <w:rPr>
          <w:i/>
        </w:rPr>
        <w:t xml:space="preserve">Referenced by: </w:t>
      </w:r>
      <w:hyperlink w:anchor="Section_67db1c6345344b4e86ae8bc52c53deec">
        <w:r>
          <w:rPr>
            <w:rStyle w:val="Hyperlink"/>
          </w:rPr>
          <w:t>CT_ShapeDataItems</w:t>
        </w:r>
      </w:hyperlink>
    </w:p>
    <w:p w:rsidR="00CE3267" w:rsidRDefault="008D4111">
      <w:bookmarkStart w:id="464" w:name="CC_79b9080c000000000000000000000000"/>
      <w:bookmarkEnd w:id="464"/>
      <w:r>
        <w:t xml:space="preserve">The </w:t>
      </w:r>
      <w:r>
        <w:rPr>
          <w:b/>
        </w:rPr>
        <w:t>CT_ShapeData</w:t>
      </w:r>
      <w:r>
        <w:t xml:space="preserve"> complex type specifies a </w:t>
      </w:r>
      <w:hyperlink w:anchor="Section_2c2d05f1d69d45f8bfc6ace1d0bc6374" w:history="1">
        <w:r>
          <w:rPr>
            <w:rStyle w:val="Hyperlink"/>
          </w:rPr>
          <w:t>shape da</w:t>
        </w:r>
        <w:r>
          <w:rPr>
            <w:rStyle w:val="Hyperlink"/>
          </w:rPr>
          <w:t>ta</w:t>
        </w:r>
      </w:hyperlink>
      <w:r>
        <w:t xml:space="preserve"> item.</w:t>
      </w:r>
    </w:p>
    <w:p w:rsidR="00CE3267" w:rsidRDefault="008D4111">
      <w:r>
        <w:rPr>
          <w:i/>
        </w:rPr>
        <w:t>Attributes:</w:t>
      </w:r>
    </w:p>
    <w:p w:rsidR="00CE3267" w:rsidRDefault="008D4111">
      <w:bookmarkStart w:id="465" w:name="CC_e4fa5d18000000000000000000000000"/>
      <w:bookmarkEnd w:id="465"/>
      <w:r>
        <w:rPr>
          <w:b/>
        </w:rPr>
        <w:t xml:space="preserve">Name : </w:t>
      </w:r>
      <w:r>
        <w:t xml:space="preserve"> An xsd:string (</w:t>
      </w:r>
      <w:hyperlink r:id="rId114">
        <w:r>
          <w:rPr>
            <w:rStyle w:val="Hyperlink"/>
          </w:rPr>
          <w:t>[XMLSCHEMA2]</w:t>
        </w:r>
      </w:hyperlink>
      <w:r>
        <w:t xml:space="preserve"> section 3.2.1) attribute that specifies the label of the shape data item. </w:t>
      </w:r>
    </w:p>
    <w:p w:rsidR="00CE3267" w:rsidRDefault="008D4111">
      <w:bookmarkStart w:id="466" w:name="CC_bfbec405000000000000000000000000"/>
      <w:bookmarkEnd w:id="466"/>
      <w:r>
        <w:rPr>
          <w:b/>
        </w:rPr>
        <w:t xml:space="preserve">FormattedValue : </w:t>
      </w:r>
      <w:r>
        <w:t xml:space="preserve"> An xsd:string ([XMLSCHEMA2] section 3.2.1</w:t>
      </w:r>
      <w:r>
        <w:t>) attribute that specifies the value formatted for display. It MUST NOT be an empty string.</w:t>
      </w:r>
    </w:p>
    <w:p w:rsidR="00CE3267" w:rsidRDefault="008D4111">
      <w:bookmarkStart w:id="467" w:name="CC_d01fa6c8000000000000000000000000"/>
      <w:bookmarkEnd w:id="467"/>
      <w:r>
        <w:rPr>
          <w:b/>
        </w:rPr>
        <w:t xml:space="preserve">Value : </w:t>
      </w:r>
      <w:r>
        <w:t xml:space="preserve">An attribute that specifies the value of the shape data item. The type of this attribute is specified by </w:t>
      </w:r>
      <w:r>
        <w:rPr>
          <w:b/>
        </w:rPr>
        <w:t>Type</w:t>
      </w:r>
      <w:r>
        <w:t>.</w:t>
      </w:r>
    </w:p>
    <w:p w:rsidR="00CE3267" w:rsidRDefault="008D4111">
      <w:bookmarkStart w:id="468" w:name="CC_da4170b8000000000000000000000000"/>
      <w:bookmarkEnd w:id="468"/>
      <w:r>
        <w:rPr>
          <w:b/>
        </w:rPr>
        <w:t xml:space="preserve">Format : </w:t>
      </w:r>
      <w:r>
        <w:t xml:space="preserve"> An xsd:string ([XMLSCHEMA2] section</w:t>
      </w:r>
      <w:r>
        <w:t xml:space="preserve"> 3.2.1) attribute that specifies the </w:t>
      </w:r>
      <w:hyperlink w:anchor="Section_3d8a401ea64247d082ad4cfbdd2331b9" w:history="1">
        <w:r>
          <w:rPr>
            <w:rStyle w:val="Hyperlink"/>
          </w:rPr>
          <w:t>vFormatString</w:t>
        </w:r>
      </w:hyperlink>
      <w:r>
        <w:t xml:space="preserve"> used to format the value for display.</w:t>
      </w:r>
    </w:p>
    <w:p w:rsidR="00CE3267" w:rsidRDefault="008D4111">
      <w:bookmarkStart w:id="469" w:name="CC_946f5d20000000000000000000000000"/>
      <w:bookmarkEnd w:id="469"/>
      <w:r>
        <w:rPr>
          <w:b/>
        </w:rPr>
        <w:t xml:space="preserve">Type : </w:t>
      </w:r>
      <w:r>
        <w:t xml:space="preserve"> An xsd:integer ([XMLSCHEMA2] section 3.3.13) attribute that specifies the </w:t>
      </w:r>
      <w:hyperlink w:anchor="gt_0d327bc0-a461-4723-8beb-d935fdab4895">
        <w:r>
          <w:rPr>
            <w:rStyle w:val="HyperlinkGreen"/>
            <w:b/>
          </w:rPr>
          <w:t>data type</w:t>
        </w:r>
      </w:hyperlink>
      <w:r>
        <w:t xml:space="preserve"> of the shape data item. It MUST be a value from the following table:</w:t>
      </w:r>
    </w:p>
    <w:tbl>
      <w:tblPr>
        <w:tblStyle w:val="Table-ShadedHeader"/>
        <w:tblW w:w="0" w:type="auto"/>
        <w:tblLook w:val="04A0" w:firstRow="1" w:lastRow="0" w:firstColumn="1" w:lastColumn="0" w:noHBand="0" w:noVBand="1"/>
      </w:tblPr>
      <w:tblGrid>
        <w:gridCol w:w="734"/>
        <w:gridCol w:w="8741"/>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lastRenderedPageBreak/>
              <w:t>Value</w:t>
            </w:r>
          </w:p>
        </w:tc>
        <w:tc>
          <w:tcPr>
            <w:tcW w:w="0" w:type="auto"/>
            <w:vAlign w:val="center"/>
          </w:tcPr>
          <w:p w:rsidR="00CE3267" w:rsidRDefault="008D4111">
            <w:pPr>
              <w:pStyle w:val="TableHeaderText"/>
            </w:pPr>
            <w:r>
              <w:t>Meaning</w:t>
            </w:r>
          </w:p>
        </w:tc>
      </w:tr>
      <w:tr w:rsidR="00CE3267" w:rsidTr="00CE3267">
        <w:tc>
          <w:tcPr>
            <w:tcW w:w="0" w:type="auto"/>
            <w:vAlign w:val="center"/>
          </w:tcPr>
          <w:p w:rsidR="00CE3267" w:rsidRDefault="008D4111">
            <w:pPr>
              <w:pStyle w:val="TableBodyText"/>
            </w:pPr>
            <w:r>
              <w:t>0</w:t>
            </w:r>
          </w:p>
        </w:tc>
        <w:tc>
          <w:tcPr>
            <w:tcW w:w="0" w:type="auto"/>
            <w:vAlign w:val="center"/>
          </w:tcPr>
          <w:p w:rsidR="00CE3267" w:rsidRDefault="008D4111">
            <w:pPr>
              <w:pStyle w:val="TableBodyText"/>
            </w:pPr>
            <w:bookmarkStart w:id="470" w:name="CC_86efa386000000000000000000000000"/>
            <w:bookmarkEnd w:id="470"/>
            <w:r>
              <w:t xml:space="preserve">A string value. The type of </w:t>
            </w:r>
            <w:r>
              <w:rPr>
                <w:b/>
              </w:rPr>
              <w:t>Value</w:t>
            </w:r>
            <w:r>
              <w:t xml:space="preserve"> MUST be string.</w:t>
            </w:r>
          </w:p>
        </w:tc>
      </w:tr>
      <w:tr w:rsidR="00CE3267" w:rsidTr="00CE3267">
        <w:tc>
          <w:tcPr>
            <w:tcW w:w="0" w:type="auto"/>
            <w:vAlign w:val="center"/>
          </w:tcPr>
          <w:p w:rsidR="00CE3267" w:rsidRDefault="008D4111">
            <w:pPr>
              <w:pStyle w:val="TableBodyText"/>
            </w:pPr>
            <w:r>
              <w:t>1</w:t>
            </w:r>
          </w:p>
        </w:tc>
        <w:tc>
          <w:tcPr>
            <w:tcW w:w="0" w:type="auto"/>
            <w:vAlign w:val="center"/>
          </w:tcPr>
          <w:p w:rsidR="00CE3267" w:rsidRDefault="008D4111">
            <w:pPr>
              <w:pStyle w:val="TableBodyText"/>
            </w:pPr>
            <w:bookmarkStart w:id="471" w:name="CC_29971821000000000000000000000000"/>
            <w:bookmarkEnd w:id="471"/>
            <w:r>
              <w:t xml:space="preserve">A fixed list of values represented as a string. The type of </w:t>
            </w:r>
            <w:r>
              <w:rPr>
                <w:b/>
              </w:rPr>
              <w:t>Value</w:t>
            </w:r>
            <w:r>
              <w:t xml:space="preserve"> MUST be string.</w:t>
            </w:r>
          </w:p>
        </w:tc>
      </w:tr>
      <w:tr w:rsidR="00CE3267" w:rsidTr="00CE3267">
        <w:tc>
          <w:tcPr>
            <w:tcW w:w="0" w:type="auto"/>
            <w:vAlign w:val="center"/>
          </w:tcPr>
          <w:p w:rsidR="00CE3267" w:rsidRDefault="008D4111">
            <w:pPr>
              <w:pStyle w:val="TableBodyText"/>
            </w:pPr>
            <w:r>
              <w:t>2</w:t>
            </w:r>
          </w:p>
        </w:tc>
        <w:tc>
          <w:tcPr>
            <w:tcW w:w="0" w:type="auto"/>
            <w:vAlign w:val="center"/>
          </w:tcPr>
          <w:p w:rsidR="00CE3267" w:rsidRDefault="008D4111">
            <w:pPr>
              <w:pStyle w:val="TableBodyText"/>
            </w:pPr>
            <w:bookmarkStart w:id="472" w:name="CC_cc3e8cbc000000000000000000000000"/>
            <w:bookmarkEnd w:id="472"/>
            <w:r>
              <w:t xml:space="preserve">A numerical value. The type of </w:t>
            </w:r>
            <w:r>
              <w:rPr>
                <w:b/>
              </w:rPr>
              <w:t>Value</w:t>
            </w:r>
            <w:r>
              <w:t xml:space="preserve"> MUST be double.</w:t>
            </w:r>
          </w:p>
        </w:tc>
      </w:tr>
      <w:tr w:rsidR="00CE3267" w:rsidTr="00CE3267">
        <w:tc>
          <w:tcPr>
            <w:tcW w:w="0" w:type="auto"/>
            <w:vAlign w:val="center"/>
          </w:tcPr>
          <w:p w:rsidR="00CE3267" w:rsidRDefault="008D4111">
            <w:pPr>
              <w:pStyle w:val="TableBodyText"/>
            </w:pPr>
            <w:r>
              <w:t>3</w:t>
            </w:r>
          </w:p>
        </w:tc>
        <w:tc>
          <w:tcPr>
            <w:tcW w:w="0" w:type="auto"/>
            <w:vAlign w:val="center"/>
          </w:tcPr>
          <w:p w:rsidR="00CE3267" w:rsidRDefault="008D4111">
            <w:pPr>
              <w:pStyle w:val="TableBodyText"/>
            </w:pPr>
            <w:bookmarkStart w:id="473" w:name="CC_6ee60157000000000000000000000000"/>
            <w:bookmarkEnd w:id="473"/>
            <w:r>
              <w:t xml:space="preserve">A </w:t>
            </w:r>
            <w:hyperlink w:anchor="gt_1d79d7a7-ba2c-4b34-931c-7ba8057c87b2">
              <w:r>
                <w:rPr>
                  <w:rStyle w:val="HyperlinkGreen"/>
                  <w:b/>
                </w:rPr>
                <w:t>Boolean</w:t>
              </w:r>
            </w:hyperlink>
            <w:r>
              <w:t xml:space="preserve"> value. The type of </w:t>
            </w:r>
            <w:r>
              <w:rPr>
                <w:b/>
              </w:rPr>
              <w:t>Value</w:t>
            </w:r>
            <w:r>
              <w:t xml:space="preserve"> MUST be string and </w:t>
            </w:r>
            <w:r>
              <w:rPr>
                <w:b/>
              </w:rPr>
              <w:t>Value</w:t>
            </w:r>
            <w:r>
              <w:t xml:space="preserve"> MUST be </w:t>
            </w:r>
            <w:r>
              <w:rPr>
                <w:rStyle w:val="InlineCode"/>
              </w:rPr>
              <w:t>"TRUE"</w:t>
            </w:r>
            <w:r>
              <w:t xml:space="preserve"> or </w:t>
            </w:r>
            <w:r>
              <w:rPr>
                <w:rStyle w:val="InlineCode"/>
              </w:rPr>
              <w:t>"FALSE"</w:t>
            </w:r>
            <w:r>
              <w:t>.</w:t>
            </w:r>
          </w:p>
        </w:tc>
      </w:tr>
      <w:tr w:rsidR="00CE3267" w:rsidTr="00CE3267">
        <w:tc>
          <w:tcPr>
            <w:tcW w:w="0" w:type="auto"/>
            <w:vAlign w:val="center"/>
          </w:tcPr>
          <w:p w:rsidR="00CE3267" w:rsidRDefault="008D4111">
            <w:pPr>
              <w:pStyle w:val="TableBodyText"/>
            </w:pPr>
            <w:r>
              <w:t>4</w:t>
            </w:r>
          </w:p>
        </w:tc>
        <w:tc>
          <w:tcPr>
            <w:tcW w:w="0" w:type="auto"/>
            <w:vAlign w:val="center"/>
          </w:tcPr>
          <w:p w:rsidR="00CE3267" w:rsidRDefault="008D4111">
            <w:pPr>
              <w:pStyle w:val="TableBodyText"/>
            </w:pPr>
            <w:bookmarkStart w:id="474" w:name="CC_fc51d11a000000000000000000000000"/>
            <w:bookmarkEnd w:id="474"/>
            <w:r>
              <w:t xml:space="preserve">A variable list of values represented as a string. The type of </w:t>
            </w:r>
            <w:r>
              <w:rPr>
                <w:b/>
              </w:rPr>
              <w:t>Value</w:t>
            </w:r>
            <w:r>
              <w:t xml:space="preserve"> MUST be string.</w:t>
            </w:r>
          </w:p>
        </w:tc>
      </w:tr>
      <w:tr w:rsidR="00CE3267" w:rsidTr="00CE3267">
        <w:tc>
          <w:tcPr>
            <w:tcW w:w="0" w:type="auto"/>
            <w:vAlign w:val="center"/>
          </w:tcPr>
          <w:p w:rsidR="00CE3267" w:rsidRDefault="008D4111">
            <w:pPr>
              <w:pStyle w:val="TableBodyText"/>
            </w:pPr>
            <w:r>
              <w:t>5</w:t>
            </w:r>
          </w:p>
        </w:tc>
        <w:tc>
          <w:tcPr>
            <w:tcW w:w="0" w:type="auto"/>
            <w:vAlign w:val="center"/>
          </w:tcPr>
          <w:p w:rsidR="00CE3267" w:rsidRDefault="008D4111">
            <w:pPr>
              <w:pStyle w:val="TableBodyText"/>
            </w:pPr>
            <w:bookmarkStart w:id="475" w:name="CC_9ef945b5000000000000000000000000"/>
            <w:bookmarkEnd w:id="475"/>
            <w:r>
              <w:t xml:space="preserve">An OLE automation date value as specified in </w:t>
            </w:r>
            <w:hyperlink r:id="rId115" w:anchor="Section_bbb05720f72445c78d17f83c3d1a3961">
              <w:r>
                <w:rPr>
                  <w:rStyle w:val="Hyperlink"/>
                </w:rPr>
                <w:t>[MS-OAUT]</w:t>
              </w:r>
            </w:hyperlink>
            <w:r>
              <w:t xml:space="preserve"> section </w:t>
            </w:r>
            <w:hyperlink r:id="rId116" w:history="1">
              <w:r>
                <w:rPr>
                  <w:rStyle w:val="Hyperlink"/>
                </w:rPr>
                <w:t>2.2.25</w:t>
              </w:r>
            </w:hyperlink>
            <w:r>
              <w:t xml:space="preserve">. The type of </w:t>
            </w:r>
            <w:r>
              <w:rPr>
                <w:b/>
              </w:rPr>
              <w:t>Value</w:t>
            </w:r>
            <w:r>
              <w:t xml:space="preserve"> MUST be double.</w:t>
            </w:r>
          </w:p>
        </w:tc>
      </w:tr>
      <w:tr w:rsidR="00CE3267" w:rsidTr="00CE3267">
        <w:tc>
          <w:tcPr>
            <w:tcW w:w="0" w:type="auto"/>
            <w:vAlign w:val="center"/>
          </w:tcPr>
          <w:p w:rsidR="00CE3267" w:rsidRDefault="008D4111">
            <w:pPr>
              <w:pStyle w:val="TableBodyText"/>
            </w:pPr>
            <w:r>
              <w:t>6</w:t>
            </w:r>
          </w:p>
        </w:tc>
        <w:tc>
          <w:tcPr>
            <w:tcW w:w="0" w:type="auto"/>
            <w:vAlign w:val="center"/>
          </w:tcPr>
          <w:p w:rsidR="00CE3267" w:rsidRDefault="008D4111">
            <w:pPr>
              <w:pStyle w:val="TableBodyText"/>
            </w:pPr>
            <w:bookmarkStart w:id="476" w:name="CC_41a0ba50000000000000000000000000"/>
            <w:bookmarkEnd w:id="476"/>
            <w:r>
              <w:t xml:space="preserve">A duration value. The type of </w:t>
            </w:r>
            <w:r>
              <w:rPr>
                <w:b/>
              </w:rPr>
              <w:t>Value</w:t>
            </w:r>
            <w:r>
              <w:t xml:space="preserve"> MUST be double.</w:t>
            </w:r>
          </w:p>
        </w:tc>
      </w:tr>
      <w:tr w:rsidR="00CE3267" w:rsidTr="00CE3267">
        <w:tc>
          <w:tcPr>
            <w:tcW w:w="0" w:type="auto"/>
            <w:vAlign w:val="center"/>
          </w:tcPr>
          <w:p w:rsidR="00CE3267" w:rsidRDefault="008D4111">
            <w:pPr>
              <w:pStyle w:val="TableBodyText"/>
            </w:pPr>
            <w:r>
              <w:t>7</w:t>
            </w:r>
          </w:p>
        </w:tc>
        <w:tc>
          <w:tcPr>
            <w:tcW w:w="0" w:type="auto"/>
            <w:vAlign w:val="center"/>
          </w:tcPr>
          <w:p w:rsidR="00CE3267" w:rsidRDefault="008D4111">
            <w:pPr>
              <w:pStyle w:val="TableBodyText"/>
            </w:pPr>
            <w:bookmarkStart w:id="477" w:name="CC_e4482eeb000000000000000000000000"/>
            <w:bookmarkEnd w:id="477"/>
            <w:r>
              <w:t xml:space="preserve">A currency value. The type of </w:t>
            </w:r>
            <w:r>
              <w:rPr>
                <w:b/>
              </w:rPr>
              <w:t>Value</w:t>
            </w:r>
            <w:r>
              <w:t xml:space="preserve"> MUST be double.</w:t>
            </w:r>
          </w:p>
        </w:tc>
      </w:tr>
    </w:tbl>
    <w:p w:rsidR="00CE3267" w:rsidRDefault="00CE3267"/>
    <w:p w:rsidR="00CE3267" w:rsidRDefault="008D4111">
      <w:bookmarkStart w:id="478" w:name="CC_b061ff3c000000000000000000000000"/>
      <w:bookmarkEnd w:id="478"/>
      <w:r>
        <w:rPr>
          <w:b/>
        </w:rPr>
        <w:t xml:space="preserve">LangID : </w:t>
      </w:r>
      <w:r>
        <w:t xml:space="preserve"> An xsd:integer ([XMLSCHE</w:t>
      </w:r>
      <w:r>
        <w:t xml:space="preserve">MA2] section 3.3.13) attribute that specifies the </w:t>
      </w:r>
      <w:hyperlink w:anchor="Section_eee4cf5d442246928202e581f8be4d24" w:history="1">
        <w:r>
          <w:rPr>
            <w:rStyle w:val="Hyperlink"/>
          </w:rPr>
          <w:t>vLanguageID</w:t>
        </w:r>
      </w:hyperlink>
      <w:r>
        <w:t xml:space="preserve"> used to format the value.</w:t>
      </w:r>
    </w:p>
    <w:p w:rsidR="00CE3267" w:rsidRDefault="008D4111">
      <w:bookmarkStart w:id="479" w:name="CC_e09c4595000000000000000000000000"/>
      <w:bookmarkEnd w:id="479"/>
      <w:r>
        <w:rPr>
          <w:b/>
        </w:rPr>
        <w:t xml:space="preserve">UnitLabel : </w:t>
      </w:r>
      <w:r>
        <w:t xml:space="preserve"> An xsd:integer ([XMLSCHEMA2] section 3.3.13) attribute that specifies the </w:t>
      </w:r>
      <w:hyperlink w:anchor="Section_b8166c01556f4257b5bcc081923ee37d" w:history="1">
        <w:r>
          <w:rPr>
            <w:rStyle w:val="Hyperlink"/>
          </w:rPr>
          <w:t>vUnitLabel</w:t>
        </w:r>
      </w:hyperlink>
      <w:r>
        <w:t xml:space="preserve"> used to format the value.</w:t>
      </w:r>
    </w:p>
    <w:p w:rsidR="00CE3267" w:rsidRDefault="008D4111">
      <w:bookmarkStart w:id="480" w:name="CC_9d0c10cd000000000000000000000000"/>
      <w:bookmarkEnd w:id="480"/>
      <w:r>
        <w:rPr>
          <w:b/>
        </w:rPr>
        <w:t xml:space="preserve">CalendarID : </w:t>
      </w:r>
      <w:r>
        <w:t xml:space="preserve"> An optional xsd:integer ([XMLSCHEMA2] section 3.3.13) attribute that specifies the </w:t>
      </w:r>
      <w:hyperlink w:anchor="Section_4c2dd2c033874a6c99af9b277c89b411" w:history="1">
        <w:r>
          <w:rPr>
            <w:rStyle w:val="Hyperlink"/>
          </w:rPr>
          <w:t>vCal</w:t>
        </w:r>
        <w:r>
          <w:rPr>
            <w:rStyle w:val="Hyperlink"/>
          </w:rPr>
          <w:t>endar</w:t>
        </w:r>
      </w:hyperlink>
      <w:r>
        <w:t xml:space="preserve"> used to format a date value. The default value is 0. It MUST be ignored if </w:t>
      </w:r>
      <w:r>
        <w:rPr>
          <w:b/>
        </w:rPr>
        <w:t>Type</w:t>
      </w:r>
      <w:r>
        <w:t xml:space="preserve"> is not equal to 5.</w:t>
      </w:r>
    </w:p>
    <w:p w:rsidR="00CE3267" w:rsidRDefault="008D4111">
      <w:bookmarkStart w:id="481" w:name="CC_3428d8ad000000000000000000000000"/>
      <w:bookmarkEnd w:id="481"/>
      <w:r>
        <w:rPr>
          <w:b/>
        </w:rPr>
        <w:t xml:space="preserve">CurrencyID : </w:t>
      </w:r>
      <w:r>
        <w:t xml:space="preserve"> An optional xsd:integer ([XMLSCHEMA2] section 3.3.13) attribute that specifies the </w:t>
      </w:r>
      <w:hyperlink w:anchor="Section_b13bb6692bc04291b31c4532158fa675" w:history="1">
        <w:r>
          <w:rPr>
            <w:rStyle w:val="Hyperlink"/>
          </w:rPr>
          <w:t>vCurrencyID</w:t>
        </w:r>
      </w:hyperlink>
      <w:r>
        <w:t xml:space="preserve"> used to format a currency value. The default value is 0. It MUST be ignored if </w:t>
      </w:r>
      <w:r>
        <w:rPr>
          <w:b/>
        </w:rPr>
        <w:t>Type</w:t>
      </w:r>
      <w:r>
        <w:t xml:space="preserve"> is not equal to 7.</w:t>
      </w:r>
    </w:p>
    <w:p w:rsidR="00CE3267" w:rsidRDefault="008D4111">
      <w:bookmarkStart w:id="482" w:name="CC_5d7f8401000000000000000000000000"/>
      <w:bookmarkEnd w:id="482"/>
      <w:r>
        <w:rPr>
          <w:b/>
        </w:rPr>
        <w:t xml:space="preserve">ServerAction : </w:t>
      </w:r>
      <w:r>
        <w:t xml:space="preserve"> An optional xsd:integer ([XMLSCHEMA2] section 3.3.13) attribute that specifies the </w:t>
      </w:r>
      <w:hyperlink w:anchor="Section_094c818d877844b881c7dd957e2aaf7f" w:history="1">
        <w:r>
          <w:rPr>
            <w:rStyle w:val="Hyperlink"/>
          </w:rPr>
          <w:t>vServerAction</w:t>
        </w:r>
      </w:hyperlink>
      <w:r>
        <w:t xml:space="preserve"> for the formatted value. The default value is 0.</w:t>
      </w:r>
    </w:p>
    <w:p w:rsidR="00CE3267" w:rsidRDefault="008D4111">
      <w:bookmarkStart w:id="483" w:name="CC_145d3228000000000000000000000000"/>
      <w:bookmarkEnd w:id="483"/>
      <w:r>
        <w:rPr>
          <w:b/>
        </w:rPr>
        <w:t xml:space="preserve">Unit : </w:t>
      </w:r>
      <w:r>
        <w:t xml:space="preserve"> An xsd:integer ([XMLSCHEMA2] section 3.3.13) attribute that specifies the </w:t>
      </w:r>
      <w:hyperlink w:anchor="Section_1d4fd8bc32844cb5915e14424a11a789" w:history="1">
        <w:r>
          <w:rPr>
            <w:rStyle w:val="Hyperlink"/>
          </w:rPr>
          <w:t>vNumAny</w:t>
        </w:r>
      </w:hyperlink>
      <w:r>
        <w:t xml:space="preserve"> that </w:t>
      </w:r>
      <w:r>
        <w:rPr>
          <w:b/>
        </w:rPr>
        <w:t xml:space="preserve">Value </w:t>
      </w:r>
      <w:r>
        <w:t xml:space="preserve">is </w:t>
      </w:r>
      <w:r>
        <w:t>converted from before formatting it for display.</w:t>
      </w:r>
    </w:p>
    <w:p w:rsidR="00CE3267" w:rsidRDefault="008D4111">
      <w:bookmarkStart w:id="484" w:name="CC_fc36a550000000000000000000000000"/>
      <w:bookmarkEnd w:id="484"/>
      <w:r>
        <w:rPr>
          <w:b/>
        </w:rPr>
        <w:t xml:space="preserve">DisplayUnit : </w:t>
      </w:r>
      <w:r>
        <w:t xml:space="preserve"> An optional xsd:integer ([XMLSCHEMA2] section 3.3.13) attribute that specifies the vNumAny that </w:t>
      </w:r>
      <w:r>
        <w:rPr>
          <w:b/>
        </w:rPr>
        <w:t>Value</w:t>
      </w:r>
      <w:r>
        <w:t xml:space="preserve"> is converted to before formatting it for display. The default is the value of </w:t>
      </w:r>
      <w:r>
        <w:rPr>
          <w:b/>
        </w:rPr>
        <w:t>Unit</w:t>
      </w:r>
      <w:r>
        <w:t>.</w:t>
      </w:r>
    </w:p>
    <w:p w:rsidR="00CE3267" w:rsidRDefault="008D4111">
      <w:bookmarkStart w:id="485" w:name="CC_15f8e165000000000000000000000000"/>
      <w:bookmarkEnd w:id="485"/>
      <w:r>
        <w:rPr>
          <w:b/>
        </w:rPr>
        <w:t>Bindin</w:t>
      </w:r>
      <w:r>
        <w:rPr>
          <w:b/>
        </w:rPr>
        <w:t xml:space="preserve">gID : </w:t>
      </w:r>
      <w:r>
        <w:t xml:space="preserve"> An optional xsd:integer ([XMLSCHEMA2] section 3.3.13) attribute that specifies the </w:t>
      </w:r>
      <w:hyperlink w:anchor="Section_5ad7ddf78438400abe979591e0cca24a">
        <w:r>
          <w:rPr>
            <w:rStyle w:val="Hyperlink"/>
          </w:rPr>
          <w:t>CT_Binding</w:t>
        </w:r>
      </w:hyperlink>
      <w:r>
        <w:t xml:space="preserve"> identifier for this shape data item. It MUST be one of the values specified by the </w:t>
      </w:r>
      <w:r>
        <w:rPr>
          <w:b/>
        </w:rPr>
        <w:t>BindingID</w:t>
      </w:r>
      <w:r>
        <w:t xml:space="preserve"> attribute of the CT_Binding elements in the </w:t>
      </w:r>
      <w:hyperlink w:anchor="Section_311514cd8ef444c9ab42562671155333" w:history="1">
        <w:r>
          <w:rPr>
            <w:rStyle w:val="Hyperlink"/>
          </w:rPr>
          <w:t>DataBinding XML Part</w:t>
        </w:r>
      </w:hyperlink>
      <w:r>
        <w:t>. If this attribute does not exist then this shape data item is not bound to data.</w:t>
      </w:r>
    </w:p>
    <w:p w:rsidR="00CE3267" w:rsidRDefault="008D4111">
      <w:bookmarkStart w:id="486" w:name="CC_52fd1c10000000000000000000000000"/>
      <w:bookmarkEnd w:id="486"/>
      <w:r>
        <w:rPr>
          <w:b/>
        </w:rPr>
        <w:t xml:space="preserve">HyperlinkID : </w:t>
      </w:r>
      <w:r>
        <w:t xml:space="preserve"> An optional xsd:string ([XMLSCHEM</w:t>
      </w:r>
      <w:r>
        <w:t xml:space="preserve">A2] section 3.2.1) attribute that specifies the </w:t>
      </w:r>
      <w:hyperlink w:anchor="Section_0cd8a3b16777487ea09dc7f31460d3e0" w:history="1">
        <w:r>
          <w:rPr>
            <w:rStyle w:val="Hyperlink"/>
          </w:rPr>
          <w:t>CT_Hyperlink</w:t>
        </w:r>
      </w:hyperlink>
      <w:r>
        <w:t xml:space="preserve"> identifier for this shape data item. It MUST be the value of the </w:t>
      </w:r>
      <w:r>
        <w:rPr>
          <w:b/>
        </w:rPr>
        <w:t xml:space="preserve">Name </w:t>
      </w:r>
      <w:r>
        <w:t xml:space="preserve">attribute of a CT_Hyperlink child element of the corresponding </w:t>
      </w:r>
      <w:hyperlink w:anchor="Section_95489a96487e434db23af35fd0f877a0">
        <w:r>
          <w:rPr>
            <w:rStyle w:val="Hyperlink"/>
          </w:rPr>
          <w:t>CT_ShapeInfo</w:t>
        </w:r>
      </w:hyperlink>
      <w:r>
        <w:t xml:space="preserve"> element in this XML part. If this attribute does not exist then this shape data item is not associated with a hyperlink.</w:t>
      </w:r>
    </w:p>
    <w:p w:rsidR="00CE3267" w:rsidRDefault="008D4111">
      <w:r>
        <w:t>The following W3C XML Schema (</w:t>
      </w:r>
      <w:hyperlink r:id="rId117">
        <w:r>
          <w:rPr>
            <w:rStyle w:val="Hyperlink"/>
          </w:rPr>
          <w:t>[XMLSCHEMA1]</w:t>
        </w:r>
      </w:hyperlink>
      <w:r>
        <w:t xml:space="preserve"> section 2.1) fragment specifies the contents of this complex type.</w:t>
      </w:r>
    </w:p>
    <w:p w:rsidR="00CE3267" w:rsidRDefault="008D4111">
      <w:pPr>
        <w:pStyle w:val="Code"/>
      </w:pPr>
      <w:r>
        <w:t>&lt;xsd:complexType name="CT_ShapeData"&gt;</w:t>
      </w:r>
    </w:p>
    <w:p w:rsidR="00CE3267" w:rsidRDefault="008D4111">
      <w:pPr>
        <w:pStyle w:val="Code"/>
      </w:pPr>
      <w:r>
        <w:t xml:space="preserve">  &lt;xsd:attribute name="Name" type="xsd:string" use="required"/&gt;</w:t>
      </w:r>
    </w:p>
    <w:p w:rsidR="00CE3267" w:rsidRDefault="008D4111">
      <w:pPr>
        <w:pStyle w:val="Code"/>
      </w:pPr>
      <w:r>
        <w:t xml:space="preserve">  &lt;xsd:attribute name="FormattedValue" t</w:t>
      </w:r>
      <w:r>
        <w:t>ype="xsd:string" use="required"/&gt;</w:t>
      </w:r>
    </w:p>
    <w:p w:rsidR="00CE3267" w:rsidRDefault="008D4111">
      <w:pPr>
        <w:pStyle w:val="Code"/>
      </w:pPr>
      <w:r>
        <w:t xml:space="preserve">  &lt;xsd:attribute name="Value" type="xsd:string" use="required"/&gt;</w:t>
      </w:r>
    </w:p>
    <w:p w:rsidR="00CE3267" w:rsidRDefault="008D4111">
      <w:pPr>
        <w:pStyle w:val="Code"/>
      </w:pPr>
      <w:r>
        <w:lastRenderedPageBreak/>
        <w:t xml:space="preserve">  &lt;xsd:attribute name="Format" type="xsd:string" use="required"/&gt;</w:t>
      </w:r>
    </w:p>
    <w:p w:rsidR="00CE3267" w:rsidRDefault="008D4111">
      <w:pPr>
        <w:pStyle w:val="Code"/>
      </w:pPr>
      <w:r>
        <w:t xml:space="preserve">  &lt;xsd:attribute name="Type" use="required"&gt;</w:t>
      </w:r>
    </w:p>
    <w:p w:rsidR="00CE3267" w:rsidRDefault="008D4111">
      <w:pPr>
        <w:pStyle w:val="Code"/>
      </w:pPr>
      <w:r>
        <w:t xml:space="preserve">    &lt;xsd:simpleType&gt;</w:t>
      </w:r>
    </w:p>
    <w:p w:rsidR="00CE3267" w:rsidRDefault="008D4111">
      <w:pPr>
        <w:pStyle w:val="Code"/>
      </w:pPr>
      <w:r>
        <w:t xml:space="preserve">      &lt;xsd:restriction ba</w:t>
      </w:r>
      <w:r>
        <w:t>se="xsd:integer"&gt;</w:t>
      </w:r>
    </w:p>
    <w:p w:rsidR="00CE3267" w:rsidRDefault="008D4111">
      <w:pPr>
        <w:pStyle w:val="Code"/>
      </w:pPr>
      <w:r>
        <w:t xml:space="preserve">        &lt;xsd:enumeration value="0"/&gt;</w:t>
      </w:r>
    </w:p>
    <w:p w:rsidR="00CE3267" w:rsidRDefault="008D4111">
      <w:pPr>
        <w:pStyle w:val="Code"/>
      </w:pPr>
      <w:r>
        <w:t xml:space="preserve">        &lt;xsd:enumeration value="1"/&gt;</w:t>
      </w:r>
    </w:p>
    <w:p w:rsidR="00CE3267" w:rsidRDefault="008D4111">
      <w:pPr>
        <w:pStyle w:val="Code"/>
      </w:pPr>
      <w:r>
        <w:t xml:space="preserve">        &lt;xsd:enumeration value="2"/&gt;</w:t>
      </w:r>
    </w:p>
    <w:p w:rsidR="00CE3267" w:rsidRDefault="008D4111">
      <w:pPr>
        <w:pStyle w:val="Code"/>
      </w:pPr>
      <w:r>
        <w:t xml:space="preserve">        &lt;xsd:enumeration value="3"/&gt;</w:t>
      </w:r>
    </w:p>
    <w:p w:rsidR="00CE3267" w:rsidRDefault="008D4111">
      <w:pPr>
        <w:pStyle w:val="Code"/>
      </w:pPr>
      <w:r>
        <w:t xml:space="preserve">        &lt;xsd:enumeration value="4"/&gt;</w:t>
      </w:r>
    </w:p>
    <w:p w:rsidR="00CE3267" w:rsidRDefault="008D4111">
      <w:pPr>
        <w:pStyle w:val="Code"/>
      </w:pPr>
      <w:r>
        <w:t xml:space="preserve">        &lt;xsd:enumeration value="5"/&gt;</w:t>
      </w:r>
    </w:p>
    <w:p w:rsidR="00CE3267" w:rsidRDefault="008D4111">
      <w:pPr>
        <w:pStyle w:val="Code"/>
      </w:pPr>
      <w:r>
        <w:t xml:space="preserve">        &lt;xsd:enu</w:t>
      </w:r>
      <w:r>
        <w:t>meration value="6"/&gt;</w:t>
      </w:r>
    </w:p>
    <w:p w:rsidR="00CE3267" w:rsidRDefault="008D4111">
      <w:pPr>
        <w:pStyle w:val="Code"/>
      </w:pPr>
      <w:r>
        <w:t xml:space="preserve">        &lt;xsd:enumeration value="7"/&gt;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name="LangID" type="xsd:integer" use="required"/&gt;</w:t>
      </w:r>
    </w:p>
    <w:p w:rsidR="00CE3267" w:rsidRDefault="008D4111">
      <w:pPr>
        <w:pStyle w:val="Code"/>
      </w:pPr>
      <w:r>
        <w:t xml:space="preserve">  &lt;xsd:attribute name="UnitLabel" type="xsd:integer"</w:t>
      </w:r>
      <w:r>
        <w:t xml:space="preserve"> use="required"/&gt;</w:t>
      </w:r>
    </w:p>
    <w:p w:rsidR="00CE3267" w:rsidRDefault="008D4111">
      <w:pPr>
        <w:pStyle w:val="Code"/>
      </w:pPr>
      <w:r>
        <w:t xml:space="preserve">  &lt;xsd:attribute name="CalendarID" type="xsd:integer" use="optional"/&gt;</w:t>
      </w:r>
    </w:p>
    <w:p w:rsidR="00CE3267" w:rsidRDefault="008D4111">
      <w:pPr>
        <w:pStyle w:val="Code"/>
      </w:pPr>
      <w:r>
        <w:t xml:space="preserve">  &lt;xsd:attribute name="CurrencyID" type="xsd:integer" use="optional"/&gt;</w:t>
      </w:r>
    </w:p>
    <w:p w:rsidR="00CE3267" w:rsidRDefault="008D4111">
      <w:pPr>
        <w:pStyle w:val="Code"/>
      </w:pPr>
      <w:r>
        <w:t xml:space="preserve">  &lt;xsd:attribute name="ServerAction" type="xsd:integer" use="optional"/&gt;</w:t>
      </w:r>
    </w:p>
    <w:p w:rsidR="00CE3267" w:rsidRDefault="008D4111">
      <w:pPr>
        <w:pStyle w:val="Code"/>
      </w:pPr>
      <w:r>
        <w:t xml:space="preserve">  &lt;xsd:attribute</w:t>
      </w:r>
      <w:r>
        <w:t xml:space="preserve"> name="Unit" type="xsd:integer" use="required"/&gt;</w:t>
      </w:r>
    </w:p>
    <w:p w:rsidR="00CE3267" w:rsidRDefault="008D4111">
      <w:pPr>
        <w:pStyle w:val="Code"/>
      </w:pPr>
      <w:r>
        <w:t xml:space="preserve">  &lt;xsd:attribute name="DisplayUnit" type="xsd:integer" use="optional"/&gt;</w:t>
      </w:r>
    </w:p>
    <w:p w:rsidR="00CE3267" w:rsidRDefault="008D4111">
      <w:pPr>
        <w:pStyle w:val="Code"/>
      </w:pPr>
      <w:r>
        <w:t xml:space="preserve">  &lt;xsd:attribute name="BindingID" type="xsd:integer" use="optional"/&gt;</w:t>
      </w:r>
    </w:p>
    <w:p w:rsidR="00CE3267" w:rsidRDefault="008D4111">
      <w:pPr>
        <w:pStyle w:val="Code"/>
      </w:pPr>
      <w:r>
        <w:t xml:space="preserve">  &lt;xsd:attribute name="HyperlinkID" type="xsd:string" use="option</w:t>
      </w:r>
      <w:r>
        <w:t>al"/&gt;</w:t>
      </w:r>
    </w:p>
    <w:p w:rsidR="00CE3267" w:rsidRDefault="008D4111">
      <w:pPr>
        <w:pStyle w:val="Code"/>
      </w:pPr>
      <w:r>
        <w:t>&lt;/xsd:complexType&gt;</w:t>
      </w:r>
    </w:p>
    <w:p w:rsidR="00CE3267" w:rsidRDefault="008D4111">
      <w:pPr>
        <w:pStyle w:val="Heading5"/>
      </w:pPr>
      <w:bookmarkStart w:id="487" w:name="section_67db1c6345344b4e86ae8bc52c53deec"/>
      <w:bookmarkStart w:id="488" w:name="_Toc79556343"/>
      <w:r>
        <w:t>CT_ShapeDataItems</w:t>
      </w:r>
      <w:bookmarkEnd w:id="487"/>
      <w:bookmarkEnd w:id="488"/>
      <w:r>
        <w:fldChar w:fldCharType="begin"/>
      </w:r>
      <w:r>
        <w:instrText xml:space="preserve"> XE "Complex types:CT_ShapeDataItems" </w:instrText>
      </w:r>
      <w:r>
        <w:fldChar w:fldCharType="end"/>
      </w:r>
    </w:p>
    <w:p w:rsidR="00CE3267" w:rsidRDefault="008D4111">
      <w:r>
        <w:rPr>
          <w:i/>
        </w:rPr>
        <w:t xml:space="preserve">Referenced by: </w:t>
      </w:r>
      <w:hyperlink w:anchor="Section_95489a96487e434db23af35fd0f877a0">
        <w:r>
          <w:rPr>
            <w:rStyle w:val="Hyperlink"/>
          </w:rPr>
          <w:t>CT_ShapeInfo</w:t>
        </w:r>
      </w:hyperlink>
    </w:p>
    <w:p w:rsidR="00CE3267" w:rsidRDefault="008D4111">
      <w:bookmarkStart w:id="489" w:name="CC_6dd1df0d000000000000000000000000"/>
      <w:bookmarkEnd w:id="489"/>
      <w:r>
        <w:t xml:space="preserve">The </w:t>
      </w:r>
      <w:r>
        <w:rPr>
          <w:b/>
        </w:rPr>
        <w:t>CT_ShapeDataItems</w:t>
      </w:r>
      <w:r>
        <w:t xml:space="preserve"> complex type specifies the </w:t>
      </w:r>
      <w:hyperlink w:anchor="Section_2c2d05f1d69d45f8bfc6ace1d0bc6374" w:history="1">
        <w:r>
          <w:rPr>
            <w:rStyle w:val="Hyperlink"/>
          </w:rPr>
          <w:t>shape data</w:t>
        </w:r>
      </w:hyperlink>
      <w:r>
        <w:t xml:space="preserve"> items associated with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490" w:name="CC_cf0fa23e000000000000000000000000"/>
      <w:bookmarkEnd w:id="490"/>
      <w:r>
        <w:rPr>
          <w:b/>
        </w:rPr>
        <w:t xml:space="preserve">ShapeData : </w:t>
      </w:r>
      <w:r>
        <w:t xml:space="preserve">A list of </w:t>
      </w:r>
      <w:hyperlink w:anchor="Section_a90cbb53af5347ae9da20afddd00cf2f">
        <w:r>
          <w:rPr>
            <w:rStyle w:val="Hyperlink"/>
          </w:rPr>
          <w:t>CT_ShapeData</w:t>
        </w:r>
      </w:hyperlink>
      <w:r>
        <w:t xml:space="preserve"> elements.</w:t>
      </w:r>
    </w:p>
    <w:p w:rsidR="00CE3267" w:rsidRDefault="008D4111">
      <w:r>
        <w:t>The</w:t>
      </w:r>
      <w:r>
        <w:t xml:space="preserve"> following W3C XML Schema (</w:t>
      </w:r>
      <w:hyperlink r:id="rId118">
        <w:r>
          <w:rPr>
            <w:rStyle w:val="Hyperlink"/>
          </w:rPr>
          <w:t>[XMLSCHEMA1]</w:t>
        </w:r>
      </w:hyperlink>
      <w:r>
        <w:t xml:space="preserve"> section 2.1) fragment specifies the contents of this complex type.</w:t>
      </w:r>
    </w:p>
    <w:p w:rsidR="00CE3267" w:rsidRDefault="008D4111">
      <w:pPr>
        <w:pStyle w:val="Code"/>
      </w:pPr>
      <w:r>
        <w:t>&lt;xsd:complexType name="CT_ShapeDataItems"&gt;</w:t>
      </w:r>
    </w:p>
    <w:p w:rsidR="00CE3267" w:rsidRDefault="008D4111">
      <w:pPr>
        <w:pStyle w:val="Code"/>
      </w:pPr>
      <w:r>
        <w:t xml:space="preserve">  &lt;xsd:sequence&gt;</w:t>
      </w:r>
    </w:p>
    <w:p w:rsidR="00CE3267" w:rsidRDefault="008D4111">
      <w:pPr>
        <w:pStyle w:val="Code"/>
      </w:pPr>
      <w:r>
        <w:t xml:space="preserve">    &lt;xsd:element name="S</w:t>
      </w:r>
      <w:r>
        <w:t>hapeData" minOccurs="1" maxOccurs="unbounded" type="CT_ShapeData"/&gt;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491" w:name="section_0cd8a3b16777487ea09dc7f31460d3e0"/>
      <w:bookmarkStart w:id="492" w:name="_Toc79556344"/>
      <w:r>
        <w:t>CT_Hyperlink</w:t>
      </w:r>
      <w:bookmarkEnd w:id="491"/>
      <w:bookmarkEnd w:id="492"/>
      <w:r>
        <w:fldChar w:fldCharType="begin"/>
      </w:r>
      <w:r>
        <w:instrText xml:space="preserve"> XE "Complex types:CT_Hyperlink" </w:instrText>
      </w:r>
      <w:r>
        <w:fldChar w:fldCharType="end"/>
      </w:r>
    </w:p>
    <w:p w:rsidR="00CE3267" w:rsidRDefault="008D4111">
      <w:r>
        <w:rPr>
          <w:i/>
        </w:rPr>
        <w:t xml:space="preserve">Referenced by: </w:t>
      </w:r>
      <w:hyperlink w:anchor="Section_155b1e53317a4af1b82ca10f8e346210">
        <w:r>
          <w:rPr>
            <w:rStyle w:val="Hyperlink"/>
          </w:rPr>
          <w:t>CT_Hyperlinks</w:t>
        </w:r>
      </w:hyperlink>
    </w:p>
    <w:p w:rsidR="00CE3267" w:rsidRDefault="008D4111">
      <w:bookmarkStart w:id="493" w:name="CC_1535906b000000000000000000000000"/>
      <w:bookmarkEnd w:id="493"/>
      <w:r>
        <w:t xml:space="preserve">The </w:t>
      </w:r>
      <w:r>
        <w:rPr>
          <w:b/>
        </w:rPr>
        <w:t>CT_Hype</w:t>
      </w:r>
      <w:r>
        <w:rPr>
          <w:b/>
        </w:rPr>
        <w:t>rlink</w:t>
      </w:r>
      <w:r>
        <w:t xml:space="preserve"> complex type specifies a </w:t>
      </w:r>
      <w:hyperlink w:anchor="Section_1fc5829872d4478d9d86b282342940cc" w:history="1">
        <w:r>
          <w:rPr>
            <w:rStyle w:val="Hyperlink"/>
          </w:rPr>
          <w:t>hyperlink</w:t>
        </w:r>
      </w:hyperlink>
      <w:r>
        <w:t xml:space="preserve"> associated with a </w:t>
      </w:r>
      <w:hyperlink w:anchor="Section_6f93675ffa84476c92dd9d3f32d9b22b" w:history="1">
        <w:r>
          <w:rPr>
            <w:rStyle w:val="Hyperlink"/>
          </w:rPr>
          <w:t>shape</w:t>
        </w:r>
      </w:hyperlink>
      <w:r>
        <w:t>.</w:t>
      </w:r>
    </w:p>
    <w:p w:rsidR="00CE3267" w:rsidRDefault="008D4111">
      <w:r>
        <w:rPr>
          <w:i/>
        </w:rPr>
        <w:t>Attributes:</w:t>
      </w:r>
    </w:p>
    <w:p w:rsidR="00CE3267" w:rsidRDefault="008D4111">
      <w:bookmarkStart w:id="494" w:name="CC_b6237142000000000000000000000000"/>
      <w:bookmarkEnd w:id="494"/>
      <w:r>
        <w:rPr>
          <w:b/>
        </w:rPr>
        <w:t xml:space="preserve">Name : </w:t>
      </w:r>
      <w:r>
        <w:t xml:space="preserve"> An xsd:string (</w:t>
      </w:r>
      <w:hyperlink r:id="rId119">
        <w:r>
          <w:rPr>
            <w:rStyle w:val="Hyperlink"/>
          </w:rPr>
          <w:t>[XMLSCHEMA2]</w:t>
        </w:r>
      </w:hyperlink>
      <w:r>
        <w:t xml:space="preserve"> section 3.2.1) attribute that specifies an identifier for the hyperlink. It MUST NOT be an empty string and MUST be unique amongst the identifiers specified by the </w:t>
      </w:r>
      <w:r>
        <w:rPr>
          <w:b/>
        </w:rPr>
        <w:t>Name</w:t>
      </w:r>
      <w:r>
        <w:t xml:space="preserve"> attribute of the CT_Hyperlink</w:t>
      </w:r>
      <w:r>
        <w:t xml:space="preserve"> elements in this XML part.</w:t>
      </w:r>
    </w:p>
    <w:p w:rsidR="00CE3267" w:rsidRDefault="008D4111">
      <w:bookmarkStart w:id="495" w:name="CC_46aabaf2000000000000000000000000"/>
      <w:bookmarkEnd w:id="495"/>
      <w:r>
        <w:rPr>
          <w:b/>
        </w:rPr>
        <w:t xml:space="preserve">Value : </w:t>
      </w:r>
      <w:r>
        <w:t xml:space="preserve"> An optional xsd:string ([XMLSCHEMA2] section 3.2.1) attribute that specifies the </w:t>
      </w:r>
      <w:hyperlink w:anchor="gt_e18af8e8-01d7-4f91-8a1e-0fb21b191f95">
        <w:r>
          <w:rPr>
            <w:rStyle w:val="HyperlinkGreen"/>
            <w:b/>
          </w:rPr>
          <w:t>URI</w:t>
        </w:r>
      </w:hyperlink>
      <w:r>
        <w:t xml:space="preserve"> of an external resource referenced by the hyperlink. It MUST NOT be an e</w:t>
      </w:r>
      <w:r>
        <w:t xml:space="preserve">mpty string. If this attribute exists, </w:t>
      </w:r>
      <w:r>
        <w:rPr>
          <w:b/>
        </w:rPr>
        <w:t>SubAddress</w:t>
      </w:r>
      <w:r>
        <w:t xml:space="preserve">, </w:t>
      </w:r>
      <w:r>
        <w:rPr>
          <w:b/>
        </w:rPr>
        <w:t>SubAddressShape</w:t>
      </w:r>
      <w:r>
        <w:t xml:space="preserve">, and </w:t>
      </w:r>
      <w:r>
        <w:rPr>
          <w:b/>
        </w:rPr>
        <w:t>Zoom</w:t>
      </w:r>
      <w:r>
        <w:t xml:space="preserve"> MUST be ignored. If this attribute does not exist, </w:t>
      </w:r>
      <w:r>
        <w:rPr>
          <w:b/>
        </w:rPr>
        <w:t>SubAddress</w:t>
      </w:r>
      <w:r>
        <w:t xml:space="preserve"> MUST exist.</w:t>
      </w:r>
    </w:p>
    <w:p w:rsidR="00CE3267" w:rsidRDefault="008D4111">
      <w:bookmarkStart w:id="496" w:name="CC_605ecb06000000000000000000000000"/>
      <w:bookmarkEnd w:id="496"/>
      <w:r>
        <w:rPr>
          <w:b/>
        </w:rPr>
        <w:lastRenderedPageBreak/>
        <w:t xml:space="preserve">Description : </w:t>
      </w:r>
      <w:r>
        <w:t xml:space="preserve"> An optional xsd:string ([XMLSCHEMA2] section 3.2.1) attribute that specifies the descripti</w:t>
      </w:r>
      <w:r>
        <w:t>on of the hyperlink. If this attribute does not exist then the hyperlink does not have a description.</w:t>
      </w:r>
    </w:p>
    <w:p w:rsidR="00CE3267" w:rsidRDefault="008D4111">
      <w:bookmarkStart w:id="497" w:name="CC_629ec194000000000000000000000000"/>
      <w:bookmarkEnd w:id="497"/>
      <w:r>
        <w:rPr>
          <w:b/>
        </w:rPr>
        <w:t xml:space="preserve">SubAddress : </w:t>
      </w:r>
      <w:r>
        <w:t xml:space="preserve"> An optional xsd:string ([XMLSCHEMA2] section 3.2.1) attribute that specifies the identifier of the </w:t>
      </w:r>
      <w:hyperlink w:anchor="Section_ebba8748c5a54ac7a4191c6a70307640" w:history="1">
        <w:r>
          <w:rPr>
            <w:rStyle w:val="Hyperlink"/>
          </w:rPr>
          <w:t>drawing page</w:t>
        </w:r>
      </w:hyperlink>
      <w:r>
        <w:t xml:space="preserve"> referenced by this hyperlink within the document. It MUST NOT be an empty string. If </w:t>
      </w:r>
      <w:r>
        <w:rPr>
          <w:b/>
        </w:rPr>
        <w:t>SubAddress</w:t>
      </w:r>
      <w:r>
        <w:t xml:space="preserve"> does not exist, </w:t>
      </w:r>
      <w:r>
        <w:rPr>
          <w:b/>
        </w:rPr>
        <w:t>SubAddressShape</w:t>
      </w:r>
      <w:r>
        <w:t xml:space="preserve"> and </w:t>
      </w:r>
      <w:r>
        <w:rPr>
          <w:b/>
        </w:rPr>
        <w:t>Zoom</w:t>
      </w:r>
      <w:r>
        <w:t xml:space="preserve"> MUST be ignored.</w:t>
      </w:r>
    </w:p>
    <w:p w:rsidR="00CE3267" w:rsidRDefault="008D4111">
      <w:bookmarkStart w:id="498" w:name="CC_9cb20e5d000000000000000000000000"/>
      <w:bookmarkEnd w:id="498"/>
      <w:r>
        <w:rPr>
          <w:b/>
        </w:rPr>
        <w:t xml:space="preserve">SubAddressShape : </w:t>
      </w:r>
      <w:r>
        <w:t xml:space="preserve"> An optional xsd:string ([XMLSCHEMA2] section 3.2.1)</w:t>
      </w:r>
      <w:r>
        <w:t xml:space="preserve"> attribute that specifies the identifier of the shape referenced by this hyperlink within the drawing page specified by </w:t>
      </w:r>
      <w:r>
        <w:rPr>
          <w:b/>
        </w:rPr>
        <w:t>SubAddress</w:t>
      </w:r>
      <w:r>
        <w:t xml:space="preserve">. It MUST NOT be an empty string. If </w:t>
      </w:r>
      <w:r>
        <w:rPr>
          <w:b/>
        </w:rPr>
        <w:t>SubAddressShape</w:t>
      </w:r>
      <w:r>
        <w:t xml:space="preserve"> does not exist, the hyperlink references the entire drawing page.</w:t>
      </w:r>
    </w:p>
    <w:p w:rsidR="00CE3267" w:rsidRDefault="008D4111">
      <w:bookmarkStart w:id="499" w:name="CC_2bc5161c000000000000000000000000"/>
      <w:bookmarkEnd w:id="499"/>
      <w:r>
        <w:rPr>
          <w:b/>
        </w:rPr>
        <w:t xml:space="preserve">Zoom : </w:t>
      </w:r>
      <w:r>
        <w:t xml:space="preserve"> An optional xsd:integer ([XMLSCHEMA2] section 3.3.13) attribute that specifies the </w:t>
      </w:r>
      <w:hyperlink w:anchor="gt_bfb33471-a018-422b-bc63-177c8bc1831f">
        <w:r>
          <w:rPr>
            <w:rStyle w:val="HyperlinkGreen"/>
            <w:b/>
          </w:rPr>
          <w:t>zoom level</w:t>
        </w:r>
      </w:hyperlink>
      <w:r>
        <w:t xml:space="preserve"> for the drawing page specified by </w:t>
      </w:r>
      <w:r>
        <w:rPr>
          <w:b/>
        </w:rPr>
        <w:t>SubAddress</w:t>
      </w:r>
      <w:r>
        <w:t xml:space="preserve">. If this attribute does not exist then the zoom level </w:t>
      </w:r>
      <w:r>
        <w:t>is 100%. If this attribute does exist then it MUST be a value from the following table:</w:t>
      </w:r>
    </w:p>
    <w:tbl>
      <w:tblPr>
        <w:tblStyle w:val="Table-ShadedHeaderIndented"/>
        <w:tblW w:w="0" w:type="auto"/>
        <w:tblLook w:val="04A0" w:firstRow="1" w:lastRow="0" w:firstColumn="1" w:lastColumn="0" w:noHBand="0" w:noVBand="1"/>
      </w:tblPr>
      <w:tblGrid>
        <w:gridCol w:w="1260"/>
        <w:gridCol w:w="675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260" w:type="dxa"/>
          </w:tcPr>
          <w:p w:rsidR="00CE3267" w:rsidRDefault="008D4111">
            <w:pPr>
              <w:pStyle w:val="TableHeaderText"/>
            </w:pPr>
            <w:r>
              <w:t>Value</w:t>
            </w:r>
          </w:p>
        </w:tc>
        <w:tc>
          <w:tcPr>
            <w:tcW w:w="6750" w:type="dxa"/>
          </w:tcPr>
          <w:p w:rsidR="00CE3267" w:rsidRDefault="008D4111">
            <w:pPr>
              <w:pStyle w:val="TableHeaderText"/>
            </w:pPr>
            <w:r>
              <w:t>Description</w:t>
            </w:r>
          </w:p>
        </w:tc>
      </w:tr>
      <w:tr w:rsidR="00CE3267" w:rsidTr="00CE3267">
        <w:tc>
          <w:tcPr>
            <w:tcW w:w="1260" w:type="dxa"/>
          </w:tcPr>
          <w:p w:rsidR="00CE3267" w:rsidRDefault="008D4111">
            <w:pPr>
              <w:pStyle w:val="TableBodyText"/>
            </w:pPr>
            <w:r>
              <w:t>-2</w:t>
            </w:r>
          </w:p>
        </w:tc>
        <w:tc>
          <w:tcPr>
            <w:tcW w:w="6750" w:type="dxa"/>
          </w:tcPr>
          <w:p w:rsidR="00CE3267" w:rsidRDefault="008D4111">
            <w:pPr>
              <w:pStyle w:val="TableBodyText"/>
            </w:pPr>
            <w:r>
              <w:t xml:space="preserve">The drawing page is zoomed to fit the width of the </w:t>
            </w:r>
            <w:hyperlink w:anchor="gt_3f793b0b-9509-4df0-89f9-92f07954beb8">
              <w:r>
                <w:rPr>
                  <w:rStyle w:val="HyperlinkGreen"/>
                  <w:b/>
                </w:rPr>
                <w:t>view</w:t>
              </w:r>
            </w:hyperlink>
            <w:r>
              <w:t>.</w:t>
            </w:r>
          </w:p>
        </w:tc>
      </w:tr>
      <w:tr w:rsidR="00CE3267" w:rsidTr="00CE3267">
        <w:tc>
          <w:tcPr>
            <w:tcW w:w="1260" w:type="dxa"/>
          </w:tcPr>
          <w:p w:rsidR="00CE3267" w:rsidRDefault="008D4111">
            <w:pPr>
              <w:pStyle w:val="TableBodyText"/>
            </w:pPr>
            <w:r>
              <w:t>-1</w:t>
            </w:r>
          </w:p>
        </w:tc>
        <w:tc>
          <w:tcPr>
            <w:tcW w:w="6750" w:type="dxa"/>
          </w:tcPr>
          <w:p w:rsidR="00CE3267" w:rsidRDefault="008D4111">
            <w:pPr>
              <w:pStyle w:val="TableBodyText"/>
            </w:pPr>
            <w:r>
              <w:t>The drawing page is zoo</w:t>
            </w:r>
            <w:r>
              <w:t>med to fit in the view.</w:t>
            </w:r>
          </w:p>
        </w:tc>
      </w:tr>
      <w:tr w:rsidR="00CE3267" w:rsidTr="00CE3267">
        <w:tc>
          <w:tcPr>
            <w:tcW w:w="1260" w:type="dxa"/>
          </w:tcPr>
          <w:p w:rsidR="00CE3267" w:rsidRDefault="008D4111">
            <w:pPr>
              <w:pStyle w:val="TableBodyText"/>
            </w:pPr>
            <w:r>
              <w:t>n &gt; 0</w:t>
            </w:r>
          </w:p>
        </w:tc>
        <w:tc>
          <w:tcPr>
            <w:tcW w:w="6750" w:type="dxa"/>
          </w:tcPr>
          <w:p w:rsidR="00CE3267" w:rsidRDefault="008D4111">
            <w:pPr>
              <w:pStyle w:val="TableBodyText"/>
            </w:pPr>
            <w:r>
              <w:t>The drawing page is zoomed to n%. n MUST be greater than 0.</w:t>
            </w:r>
          </w:p>
        </w:tc>
      </w:tr>
    </w:tbl>
    <w:p w:rsidR="00CE3267" w:rsidRDefault="00CE3267"/>
    <w:p w:rsidR="00CE3267" w:rsidRDefault="008D4111">
      <w:bookmarkStart w:id="500" w:name="CC_3f4ba3c5000000000000000000000000"/>
      <w:bookmarkEnd w:id="500"/>
      <w:r>
        <w:rPr>
          <w:b/>
        </w:rPr>
        <w:t xml:space="preserve">Default : </w:t>
      </w:r>
      <w:r>
        <w:t xml:space="preserve">An optional xsd:boolean ([XMLSCHEMA2] section 3.2.2) attribute that specifies the default hyperlink associated with the shape. It MUST exist if and only </w:t>
      </w:r>
      <w:r>
        <w:t>if this hyperlink is the default. Each shape MUST NOT have more than one default hyperlink. If this attribute exists, the value MUST be 1.</w:t>
      </w:r>
    </w:p>
    <w:p w:rsidR="00CE3267" w:rsidRDefault="008D4111">
      <w:r>
        <w:t>The following W3C XML Schema (</w:t>
      </w:r>
      <w:hyperlink r:id="rId120">
        <w:r>
          <w:rPr>
            <w:rStyle w:val="Hyperlink"/>
          </w:rPr>
          <w:t>[XMLSCHEMA1]</w:t>
        </w:r>
      </w:hyperlink>
      <w:r>
        <w:t xml:space="preserve"> section 2</w:t>
      </w:r>
      <w:r>
        <w:t>.1) fragment specifies the contents of this complex type.</w:t>
      </w:r>
    </w:p>
    <w:p w:rsidR="00CE3267" w:rsidRDefault="008D4111">
      <w:pPr>
        <w:pStyle w:val="Code"/>
      </w:pPr>
      <w:r>
        <w:t>&lt;xsd:complexType name="CT_Hyperlink"&gt;</w:t>
      </w:r>
    </w:p>
    <w:p w:rsidR="00CE3267" w:rsidRDefault="008D4111">
      <w:pPr>
        <w:pStyle w:val="Code"/>
      </w:pPr>
      <w:r>
        <w:t xml:space="preserve">  &lt;xsd:attribute name="Name" type="xsd:string" use="required"/&gt;</w:t>
      </w:r>
    </w:p>
    <w:p w:rsidR="00CE3267" w:rsidRDefault="008D4111">
      <w:pPr>
        <w:pStyle w:val="Code"/>
      </w:pPr>
      <w:r>
        <w:t xml:space="preserve">  &lt;xsd:attribute name="Value" type="xsd:string" use="optional"/&gt;</w:t>
      </w:r>
    </w:p>
    <w:p w:rsidR="00CE3267" w:rsidRDefault="008D4111">
      <w:pPr>
        <w:pStyle w:val="Code"/>
      </w:pPr>
      <w:r>
        <w:t xml:space="preserve">  &lt;xsd:attribute</w:t>
      </w:r>
      <w:r>
        <w:t xml:space="preserve"> name="Description" type="xsd:string" use="optional"/&gt;</w:t>
      </w:r>
    </w:p>
    <w:p w:rsidR="00CE3267" w:rsidRDefault="008D4111">
      <w:pPr>
        <w:pStyle w:val="Code"/>
      </w:pPr>
      <w:r>
        <w:t xml:space="preserve">  &lt;xsd:attribute name="SubAddress" type="xsd:string" use="optional"/&gt;</w:t>
      </w:r>
    </w:p>
    <w:p w:rsidR="00CE3267" w:rsidRDefault="008D4111">
      <w:pPr>
        <w:pStyle w:val="Code"/>
      </w:pPr>
      <w:r>
        <w:t xml:space="preserve">  &lt;xsd:attribute name="SubAddressShape" type="xsd:string" use="optional"/&gt;</w:t>
      </w:r>
    </w:p>
    <w:p w:rsidR="00CE3267" w:rsidRDefault="008D4111">
      <w:pPr>
        <w:pStyle w:val="Code"/>
      </w:pPr>
      <w:r>
        <w:t xml:space="preserve">  &lt;xsd:attribute name="Zoom" use="optional"&gt;</w:t>
      </w:r>
    </w:p>
    <w:p w:rsidR="00CE3267" w:rsidRDefault="008D4111">
      <w:pPr>
        <w:pStyle w:val="Code"/>
      </w:pPr>
      <w:r>
        <w:t xml:space="preserve">    &lt;</w:t>
      </w:r>
      <w:r>
        <w:t>xsd:simpleType&gt;</w:t>
      </w:r>
    </w:p>
    <w:p w:rsidR="00CE3267" w:rsidRDefault="008D4111">
      <w:pPr>
        <w:pStyle w:val="Code"/>
      </w:pPr>
      <w:r>
        <w:t xml:space="preserve">      &lt;xsd:union&gt;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&lt;xsd:minExclusive value="0"/&gt;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&lt;xsd:simpleType&gt;</w:t>
      </w:r>
    </w:p>
    <w:p w:rsidR="00CE3267" w:rsidRDefault="008D4111">
      <w:pPr>
        <w:pStyle w:val="Code"/>
      </w:pPr>
      <w:r>
        <w:t xml:space="preserve">          &lt;xsd:restriction b</w:t>
      </w:r>
      <w:r>
        <w:t>ase="xsd:integer"&gt;</w:t>
      </w:r>
    </w:p>
    <w:p w:rsidR="00CE3267" w:rsidRDefault="008D4111">
      <w:pPr>
        <w:pStyle w:val="Code"/>
      </w:pPr>
      <w:r>
        <w:t xml:space="preserve">            &lt;xsd:enumeration value="-2"/&gt;</w:t>
      </w:r>
    </w:p>
    <w:p w:rsidR="00CE3267" w:rsidRDefault="008D4111">
      <w:pPr>
        <w:pStyle w:val="Code"/>
      </w:pPr>
      <w:r>
        <w:t xml:space="preserve">            &lt;xsd:enumeration value="-1"/&gt;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&lt;/xsd:union&gt;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name="Default" type="</w:t>
      </w:r>
      <w:r>
        <w:t>xsd:boolean" use="optional"/&gt;</w:t>
      </w:r>
    </w:p>
    <w:p w:rsidR="00CE3267" w:rsidRDefault="008D4111">
      <w:pPr>
        <w:pStyle w:val="Code"/>
      </w:pPr>
      <w:r>
        <w:t>&lt;/xsd:complexType&gt;</w:t>
      </w:r>
    </w:p>
    <w:p w:rsidR="00CE3267" w:rsidRDefault="008D4111">
      <w:pPr>
        <w:pStyle w:val="Heading5"/>
      </w:pPr>
      <w:bookmarkStart w:id="501" w:name="section_155b1e53317a4af1b82ca10f8e346210"/>
      <w:bookmarkStart w:id="502" w:name="_Toc79556345"/>
      <w:r>
        <w:t>CT_Hyperlinks</w:t>
      </w:r>
      <w:bookmarkEnd w:id="501"/>
      <w:bookmarkEnd w:id="502"/>
      <w:r>
        <w:fldChar w:fldCharType="begin"/>
      </w:r>
      <w:r>
        <w:instrText xml:space="preserve"> XE "Complex types:CT_Hyperlinks" </w:instrText>
      </w:r>
      <w:r>
        <w:fldChar w:fldCharType="end"/>
      </w:r>
    </w:p>
    <w:p w:rsidR="00CE3267" w:rsidRDefault="008D4111">
      <w:r>
        <w:rPr>
          <w:i/>
        </w:rPr>
        <w:lastRenderedPageBreak/>
        <w:t xml:space="preserve">Referenced by: </w:t>
      </w:r>
      <w:hyperlink w:anchor="Section_95489a96487e434db23af35fd0f877a0">
        <w:r>
          <w:rPr>
            <w:rStyle w:val="Hyperlink"/>
          </w:rPr>
          <w:t>CT_ShapeInfo</w:t>
        </w:r>
      </w:hyperlink>
    </w:p>
    <w:p w:rsidR="00CE3267" w:rsidRDefault="008D4111">
      <w:bookmarkStart w:id="503" w:name="CC_fb56c948000000000000000000000000"/>
      <w:bookmarkEnd w:id="503"/>
      <w:r>
        <w:t xml:space="preserve">The </w:t>
      </w:r>
      <w:r>
        <w:rPr>
          <w:b/>
        </w:rPr>
        <w:t>CT_Hyperlinks</w:t>
      </w:r>
      <w:r>
        <w:t xml:space="preserve"> complex type specifies the </w:t>
      </w:r>
      <w:hyperlink w:anchor="Section_1fc5829872d4478d9d86b282342940cc" w:history="1">
        <w:r>
          <w:rPr>
            <w:rStyle w:val="Hyperlink"/>
          </w:rPr>
          <w:t>hyperlinks</w:t>
        </w:r>
      </w:hyperlink>
      <w:r>
        <w:t xml:space="preserve"> associated with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504" w:name="CC_0116e331000000000000000000000000"/>
      <w:bookmarkEnd w:id="504"/>
      <w:r>
        <w:rPr>
          <w:b/>
        </w:rPr>
        <w:t xml:space="preserve">Hyperlink : </w:t>
      </w:r>
      <w:r>
        <w:t xml:space="preserve">A list of </w:t>
      </w:r>
      <w:hyperlink w:anchor="Section_0cd8a3b16777487ea09dc7f31460d3e0">
        <w:r>
          <w:rPr>
            <w:rStyle w:val="Hyperlink"/>
          </w:rPr>
          <w:t>CT_Hyperlink</w:t>
        </w:r>
      </w:hyperlink>
      <w:r>
        <w:t xml:space="preserve"> element</w:t>
      </w:r>
      <w:r>
        <w:t>s.</w:t>
      </w:r>
    </w:p>
    <w:p w:rsidR="00CE3267" w:rsidRDefault="008D4111">
      <w:r>
        <w:t>The following W3C XML Schema (</w:t>
      </w:r>
      <w:hyperlink r:id="rId121">
        <w:r>
          <w:rPr>
            <w:rStyle w:val="Hyperlink"/>
          </w:rPr>
          <w:t>[XMLSCHEMA1]</w:t>
        </w:r>
      </w:hyperlink>
      <w:r>
        <w:t xml:space="preserve"> section 2.1) fragment specifies the contents of this complex type.</w:t>
      </w:r>
    </w:p>
    <w:p w:rsidR="00CE3267" w:rsidRDefault="008D4111">
      <w:pPr>
        <w:pStyle w:val="Code"/>
      </w:pPr>
      <w:r>
        <w:t>&lt;xsd:complexType name="CT_Hyperlinks"&gt;</w:t>
      </w:r>
    </w:p>
    <w:p w:rsidR="00CE3267" w:rsidRDefault="008D4111">
      <w:pPr>
        <w:pStyle w:val="Code"/>
      </w:pPr>
      <w:r>
        <w:t xml:space="preserve">  &lt;xsd:sequence&gt;</w:t>
      </w:r>
    </w:p>
    <w:p w:rsidR="00CE3267" w:rsidRDefault="008D4111">
      <w:pPr>
        <w:pStyle w:val="Code"/>
      </w:pPr>
      <w:r>
        <w:t xml:space="preserve">    &lt;xsd:element</w:t>
      </w:r>
      <w:r>
        <w:t xml:space="preserve"> name="Hyperlink" minOccurs="1" maxOccurs="unbounded" type="CT_Hyperlink"/&gt;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505" w:name="section_95489a96487e434db23af35fd0f877a0"/>
      <w:bookmarkStart w:id="506" w:name="_Toc79556346"/>
      <w:r>
        <w:t>CT_ShapeInfo</w:t>
      </w:r>
      <w:bookmarkEnd w:id="505"/>
      <w:bookmarkEnd w:id="506"/>
      <w:r>
        <w:fldChar w:fldCharType="begin"/>
      </w:r>
      <w:r>
        <w:instrText xml:space="preserve"> XE "Complex types:CT_ShapeInfo" </w:instrText>
      </w:r>
      <w:r>
        <w:fldChar w:fldCharType="end"/>
      </w:r>
    </w:p>
    <w:p w:rsidR="00CE3267" w:rsidRDefault="008D4111">
      <w:r>
        <w:rPr>
          <w:i/>
        </w:rPr>
        <w:t xml:space="preserve">Referenced by: </w:t>
      </w:r>
      <w:hyperlink w:anchor="Section_020589d88a1f420c97805dd19dac1cf7">
        <w:r>
          <w:rPr>
            <w:rStyle w:val="Hyperlink"/>
          </w:rPr>
          <w:t>CT_Page</w:t>
        </w:r>
      </w:hyperlink>
    </w:p>
    <w:p w:rsidR="00CE3267" w:rsidRDefault="008D4111">
      <w:bookmarkStart w:id="507" w:name="CC_8ccad3f1000000000000000000000000"/>
      <w:bookmarkEnd w:id="507"/>
      <w:r>
        <w:t xml:space="preserve">The </w:t>
      </w:r>
      <w:r>
        <w:rPr>
          <w:b/>
        </w:rPr>
        <w:t>CT_ShapeInfo</w:t>
      </w:r>
      <w:r>
        <w:t xml:space="preserve"> complex type specifies information about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508" w:name="CC_7724957a000000000000000000000000"/>
      <w:bookmarkEnd w:id="508"/>
      <w:r>
        <w:rPr>
          <w:b/>
        </w:rPr>
        <w:t xml:space="preserve">ShapeDataItems : </w:t>
      </w:r>
      <w:r>
        <w:t xml:space="preserve">An optional </w:t>
      </w:r>
      <w:hyperlink w:anchor="Section_67db1c6345344b4e86ae8bc52c53deec">
        <w:r>
          <w:rPr>
            <w:rStyle w:val="Hyperlink"/>
          </w:rPr>
          <w:t>CT_ShapeDataItems</w:t>
        </w:r>
      </w:hyperlink>
      <w:r>
        <w:t xml:space="preserve"> element</w:t>
      </w:r>
      <w:r>
        <w:t xml:space="preserve">. CT_ShapeDataItems element is not present if the shape is not associated with </w:t>
      </w:r>
      <w:hyperlink w:anchor="Section_2c2d05f1d69d45f8bfc6ace1d0bc6374" w:history="1">
        <w:r>
          <w:rPr>
            <w:rStyle w:val="Hyperlink"/>
          </w:rPr>
          <w:t>shape data</w:t>
        </w:r>
      </w:hyperlink>
      <w:r>
        <w:t xml:space="preserve"> items.</w:t>
      </w:r>
    </w:p>
    <w:p w:rsidR="00CE3267" w:rsidRDefault="008D4111">
      <w:bookmarkStart w:id="509" w:name="CC_dd5992fc000000000000000000000000"/>
      <w:bookmarkEnd w:id="509"/>
      <w:r>
        <w:rPr>
          <w:b/>
        </w:rPr>
        <w:t xml:space="preserve">Hyperlinks : </w:t>
      </w:r>
      <w:r>
        <w:t xml:space="preserve">An optional </w:t>
      </w:r>
      <w:hyperlink w:anchor="Section_155b1e53317a4af1b82ca10f8e346210">
        <w:r>
          <w:rPr>
            <w:rStyle w:val="Hyperlink"/>
          </w:rPr>
          <w:t>CT_Hyperlin</w:t>
        </w:r>
        <w:r>
          <w:rPr>
            <w:rStyle w:val="Hyperlink"/>
          </w:rPr>
          <w:t>ks</w:t>
        </w:r>
      </w:hyperlink>
      <w:r>
        <w:t xml:space="preserve"> element. CT_Hyperlinks element is not present if the shape is not associated with </w:t>
      </w:r>
      <w:hyperlink w:anchor="Section_1fc5829872d4478d9d86b282342940cc" w:history="1">
        <w:r>
          <w:rPr>
            <w:rStyle w:val="Hyperlink"/>
          </w:rPr>
          <w:t>hyperlinks</w:t>
        </w:r>
      </w:hyperlink>
      <w:r>
        <w:t xml:space="preserve">.  </w:t>
      </w:r>
    </w:p>
    <w:p w:rsidR="00CE3267" w:rsidRDefault="008D4111">
      <w:r>
        <w:rPr>
          <w:i/>
        </w:rPr>
        <w:t>Attributes:</w:t>
      </w:r>
    </w:p>
    <w:p w:rsidR="00CE3267" w:rsidRDefault="008D4111">
      <w:bookmarkStart w:id="510" w:name="CC_3178c2fb000000000000000000000000"/>
      <w:bookmarkEnd w:id="510"/>
      <w:r>
        <w:rPr>
          <w:b/>
        </w:rPr>
        <w:t xml:space="preserve">Name : </w:t>
      </w:r>
      <w:r>
        <w:t xml:space="preserve"> An xsd:string (</w:t>
      </w:r>
      <w:hyperlink r:id="rId122">
        <w:r>
          <w:rPr>
            <w:rStyle w:val="Hyperlink"/>
          </w:rPr>
          <w:t>[XMLSCHEMA2]</w:t>
        </w:r>
      </w:hyperlink>
      <w:r>
        <w:t xml:space="preserve"> section 3.2.1) attribute that specifies the identifier of the shape. It MUST match exactly the </w:t>
      </w:r>
      <w:r>
        <w:rPr>
          <w:b/>
        </w:rPr>
        <w:t>Name</w:t>
      </w:r>
      <w:r>
        <w:t xml:space="preserve"> of the </w:t>
      </w:r>
      <w:hyperlink w:anchor="gt_891018ae-9381-4d29-82d7-20d6c8537472">
        <w:r>
          <w:rPr>
            <w:rStyle w:val="HyperlinkGreen"/>
            <w:b/>
          </w:rPr>
          <w:t>XAML</w:t>
        </w:r>
      </w:hyperlink>
      <w:r>
        <w:t xml:space="preserve"> element that represents the shape as specified in the </w:t>
      </w:r>
      <w:hyperlink w:anchor="Section_d86834c499d248e2b13ab2c8f016eca0" w:history="1">
        <w:r>
          <w:rPr>
            <w:rStyle w:val="Hyperlink"/>
          </w:rPr>
          <w:t>ShapeGraphic Part</w:t>
        </w:r>
      </w:hyperlink>
      <w:r>
        <w:t xml:space="preserve">. It MUST NOT be an empty string and MUST be unique amongst all the identifiers specified by the </w:t>
      </w:r>
      <w:r>
        <w:rPr>
          <w:b/>
        </w:rPr>
        <w:t>Name</w:t>
      </w:r>
      <w:r>
        <w:t xml:space="preserve"> attribute of the CT_ShapeInfo elements in this XML part.</w:t>
      </w:r>
    </w:p>
    <w:p w:rsidR="00CE3267" w:rsidRDefault="008D4111">
      <w:bookmarkStart w:id="511" w:name="CC_ab539001000000000000000000000000"/>
      <w:bookmarkEnd w:id="511"/>
      <w:r>
        <w:rPr>
          <w:b/>
        </w:rPr>
        <w:t xml:space="preserve">DisplayName : </w:t>
      </w:r>
      <w:r>
        <w:t xml:space="preserve"> An xsd:string ([X</w:t>
      </w:r>
      <w:r>
        <w:t>MLSCHEMA2] section 3.2.1) attribute that specifies a display name for the shape.</w:t>
      </w:r>
    </w:p>
    <w:p w:rsidR="00CE3267" w:rsidRDefault="008D4111">
      <w:bookmarkStart w:id="512" w:name="CC_0bf937a2000000000000000000000000"/>
      <w:bookmarkEnd w:id="512"/>
      <w:r>
        <w:rPr>
          <w:b/>
        </w:rPr>
        <w:t xml:space="preserve">Guid : </w:t>
      </w:r>
      <w:r>
        <w:t xml:space="preserve"> An optional xsd:string ([XMLSCHEMA2] section 3.2.1) attribute that specifies a </w:t>
      </w:r>
      <w:hyperlink w:anchor="gt_f49694cc-c350-462d-ab8e-816f0103c6c1">
        <w:r>
          <w:rPr>
            <w:rStyle w:val="HyperlinkGreen"/>
            <w:b/>
          </w:rPr>
          <w:t>GUID</w:t>
        </w:r>
      </w:hyperlink>
      <w:r>
        <w:t xml:space="preserve"> for the shape. If thi</w:t>
      </w:r>
      <w:r>
        <w:t>s attribute does not exist then the shape does not have a GUID.</w:t>
      </w:r>
    </w:p>
    <w:p w:rsidR="00CE3267" w:rsidRDefault="008D4111">
      <w:bookmarkStart w:id="513" w:name="CC_7d842972000000000000000000000000"/>
      <w:bookmarkEnd w:id="513"/>
      <w:r>
        <w:rPr>
          <w:b/>
        </w:rPr>
        <w:t xml:space="preserve">Layout : </w:t>
      </w:r>
      <w:r>
        <w:t xml:space="preserve"> An xsd:string ([XMLSCHEMA2] section 3.2.1) attribute that specifies geometric information for the </w:t>
      </w:r>
      <w:hyperlink w:anchor="gt_e349a155-0fb9-4ba1-abd4-e363e21abcd1">
        <w:r>
          <w:rPr>
            <w:rStyle w:val="HyperlinkGreen"/>
            <w:b/>
          </w:rPr>
          <w:t>bounding rectangle</w:t>
        </w:r>
      </w:hyperlink>
      <w:r>
        <w:t xml:space="preserve"> of </w:t>
      </w:r>
      <w:r>
        <w:t>the shape. The structure of this information is specified in the following table:</w:t>
      </w:r>
    </w:p>
    <w:tbl>
      <w:tblPr>
        <w:tblStyle w:val="Table-ShadedHeaderIndented"/>
        <w:tblW w:w="0" w:type="auto"/>
        <w:tblLook w:val="04A0" w:firstRow="1" w:lastRow="0" w:firstColumn="1" w:lastColumn="0" w:noHBand="0" w:noVBand="1"/>
      </w:tblPr>
      <w:tblGrid>
        <w:gridCol w:w="990"/>
        <w:gridCol w:w="792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990" w:type="dxa"/>
          </w:tcPr>
          <w:p w:rsidR="00CE3267" w:rsidRDefault="008D4111">
            <w:pPr>
              <w:pStyle w:val="TableHeaderText"/>
            </w:pPr>
            <w:r>
              <w:t>Name</w:t>
            </w:r>
          </w:p>
        </w:tc>
        <w:tc>
          <w:tcPr>
            <w:tcW w:w="7920" w:type="dxa"/>
          </w:tcPr>
          <w:p w:rsidR="00CE3267" w:rsidRDefault="008D4111">
            <w:pPr>
              <w:pStyle w:val="TableHeaderText"/>
            </w:pPr>
            <w:r>
              <w:t>Description</w:t>
            </w:r>
          </w:p>
        </w:tc>
      </w:tr>
      <w:tr w:rsidR="00CE3267" w:rsidTr="00CE3267">
        <w:tc>
          <w:tcPr>
            <w:tcW w:w="990" w:type="dxa"/>
          </w:tcPr>
          <w:p w:rsidR="00CE3267" w:rsidRDefault="008D4111">
            <w:pPr>
              <w:pStyle w:val="TableBodyText"/>
            </w:pPr>
            <w:r>
              <w:t>type</w:t>
            </w:r>
          </w:p>
        </w:tc>
        <w:tc>
          <w:tcPr>
            <w:tcW w:w="7920" w:type="dxa"/>
          </w:tcPr>
          <w:p w:rsidR="00CE3267" w:rsidRDefault="008D4111">
            <w:pPr>
              <w:pStyle w:val="TableBodyText"/>
            </w:pPr>
            <w:r>
              <w:t xml:space="preserve">A string that specifies the shape type. MUST be </w:t>
            </w:r>
            <w:r>
              <w:rPr>
                <w:rStyle w:val="InlineCode"/>
              </w:rPr>
              <w:t>"2D"</w:t>
            </w:r>
            <w:r>
              <w:t xml:space="preserve"> and specifies a bi-dimensional shape.</w:t>
            </w:r>
          </w:p>
        </w:tc>
      </w:tr>
      <w:tr w:rsidR="00CE3267" w:rsidTr="00CE3267">
        <w:tc>
          <w:tcPr>
            <w:tcW w:w="990" w:type="dxa"/>
          </w:tcPr>
          <w:p w:rsidR="00CE3267" w:rsidRDefault="008D4111">
            <w:pPr>
              <w:pStyle w:val="TableBodyText"/>
            </w:pPr>
            <w:r>
              <w:t>bounds</w:t>
            </w:r>
          </w:p>
        </w:tc>
        <w:tc>
          <w:tcPr>
            <w:tcW w:w="7920" w:type="dxa"/>
          </w:tcPr>
          <w:p w:rsidR="00CE3267" w:rsidRDefault="008D4111">
            <w:pPr>
              <w:pStyle w:val="TableBodyText"/>
            </w:pPr>
            <w:r>
              <w:t xml:space="preserve">A structure that specifies the minimum </w:t>
            </w:r>
            <w:r>
              <w:t>bounding rectangle for the shape as specified in the following table:</w:t>
            </w:r>
          </w:p>
        </w:tc>
      </w:tr>
    </w:tbl>
    <w:p w:rsidR="00CE3267" w:rsidRDefault="00CE3267">
      <w:pPr>
        <w:rPr>
          <w:rStyle w:val="InlineCode"/>
        </w:rPr>
      </w:pPr>
    </w:p>
    <w:tbl>
      <w:tblPr>
        <w:tblStyle w:val="Table-ShadedHeaderIndented"/>
        <w:tblW w:w="0" w:type="auto"/>
        <w:tblLook w:val="04A0" w:firstRow="1" w:lastRow="0" w:firstColumn="1" w:lastColumn="0" w:noHBand="0" w:noVBand="1"/>
      </w:tblPr>
      <w:tblGrid>
        <w:gridCol w:w="990"/>
        <w:gridCol w:w="792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990" w:type="dxa"/>
          </w:tcPr>
          <w:p w:rsidR="00CE3267" w:rsidRDefault="008D4111">
            <w:pPr>
              <w:pStyle w:val="TableHeaderText"/>
            </w:pPr>
            <w:r>
              <w:lastRenderedPageBreak/>
              <w:t>Name</w:t>
            </w:r>
          </w:p>
        </w:tc>
        <w:tc>
          <w:tcPr>
            <w:tcW w:w="7920" w:type="dxa"/>
          </w:tcPr>
          <w:p w:rsidR="00CE3267" w:rsidRDefault="008D4111">
            <w:pPr>
              <w:pStyle w:val="TableHeaderText"/>
            </w:pPr>
            <w:r>
              <w:t>Description</w:t>
            </w:r>
          </w:p>
        </w:tc>
      </w:tr>
      <w:tr w:rsidR="00CE3267" w:rsidTr="00CE3267">
        <w:tc>
          <w:tcPr>
            <w:tcW w:w="990" w:type="dxa"/>
          </w:tcPr>
          <w:p w:rsidR="00CE3267" w:rsidRDefault="008D4111">
            <w:pPr>
              <w:pStyle w:val="TableBodyText"/>
            </w:pPr>
            <w:r>
              <w:t>x</w:t>
            </w:r>
          </w:p>
        </w:tc>
        <w:tc>
          <w:tcPr>
            <w:tcW w:w="7920" w:type="dxa"/>
          </w:tcPr>
          <w:p w:rsidR="00CE3267" w:rsidRDefault="008D4111">
            <w:pPr>
              <w:pStyle w:val="TableBodyText"/>
            </w:pPr>
            <w:r>
              <w:t>An integer that specifies the upper left x-coordinate of the bounding rectangle.</w:t>
            </w:r>
          </w:p>
        </w:tc>
      </w:tr>
      <w:tr w:rsidR="00CE3267" w:rsidTr="00CE3267">
        <w:tc>
          <w:tcPr>
            <w:tcW w:w="990" w:type="dxa"/>
          </w:tcPr>
          <w:p w:rsidR="00CE3267" w:rsidRDefault="008D4111">
            <w:pPr>
              <w:pStyle w:val="TableBodyText"/>
            </w:pPr>
            <w:r>
              <w:t>y</w:t>
            </w:r>
          </w:p>
        </w:tc>
        <w:tc>
          <w:tcPr>
            <w:tcW w:w="7920" w:type="dxa"/>
          </w:tcPr>
          <w:p w:rsidR="00CE3267" w:rsidRDefault="008D4111">
            <w:pPr>
              <w:pStyle w:val="TableBodyText"/>
            </w:pPr>
            <w:r>
              <w:t>An integer that specifies the upper left y-coordinate of the bounding rectangle.</w:t>
            </w:r>
          </w:p>
        </w:tc>
      </w:tr>
      <w:tr w:rsidR="00CE3267" w:rsidTr="00CE3267">
        <w:tc>
          <w:tcPr>
            <w:tcW w:w="990" w:type="dxa"/>
          </w:tcPr>
          <w:p w:rsidR="00CE3267" w:rsidRDefault="008D4111">
            <w:pPr>
              <w:pStyle w:val="TableBodyText"/>
            </w:pPr>
            <w:r>
              <w:t>width</w:t>
            </w:r>
          </w:p>
        </w:tc>
        <w:tc>
          <w:tcPr>
            <w:tcW w:w="7920" w:type="dxa"/>
          </w:tcPr>
          <w:p w:rsidR="00CE3267" w:rsidRDefault="008D4111">
            <w:pPr>
              <w:pStyle w:val="TableBodyText"/>
            </w:pPr>
            <w:r>
              <w:t>A positive integer that specifies the width of the bounding rectangle.</w:t>
            </w:r>
          </w:p>
        </w:tc>
      </w:tr>
      <w:tr w:rsidR="00CE3267" w:rsidTr="00CE3267">
        <w:tc>
          <w:tcPr>
            <w:tcW w:w="990" w:type="dxa"/>
          </w:tcPr>
          <w:p w:rsidR="00CE3267" w:rsidRDefault="008D4111">
            <w:pPr>
              <w:pStyle w:val="TableBodyText"/>
            </w:pPr>
            <w:r>
              <w:t>height</w:t>
            </w:r>
          </w:p>
        </w:tc>
        <w:tc>
          <w:tcPr>
            <w:tcW w:w="7920" w:type="dxa"/>
          </w:tcPr>
          <w:p w:rsidR="00CE3267" w:rsidRDefault="008D4111">
            <w:pPr>
              <w:pStyle w:val="TableBodyText"/>
            </w:pPr>
            <w:r>
              <w:t>A positive integer that specifies the height of the bounding rectangle.</w:t>
            </w:r>
          </w:p>
        </w:tc>
      </w:tr>
    </w:tbl>
    <w:p w:rsidR="00CE3267" w:rsidRDefault="008D4111">
      <w:r>
        <w:t xml:space="preserve">The coordinates of the bounding rectangle MUST be relative to the top, left corner of the </w:t>
      </w:r>
      <w:hyperlink w:anchor="Section_ebba8748c5a54ac7a4191c6a70307640" w:history="1">
        <w:r>
          <w:rPr>
            <w:rStyle w:val="Hyperlink"/>
          </w:rPr>
          <w:t>drawing page</w:t>
        </w:r>
      </w:hyperlink>
      <w:r>
        <w:t xml:space="preserve"> that contains the shape. All the values MUST be specified in </w:t>
      </w:r>
      <w:hyperlink w:anchor="gt_fe932605-d3bc-442f-9239-594676bce6ba">
        <w:r>
          <w:rPr>
            <w:rStyle w:val="HyperlinkGreen"/>
            <w:b/>
          </w:rPr>
          <w:t>pixels</w:t>
        </w:r>
      </w:hyperlink>
      <w:r>
        <w:t>. The string MUST be formatted using the JavaScript Obje</w:t>
      </w:r>
      <w:r>
        <w:t xml:space="preserve">ct Notation as specified in </w:t>
      </w:r>
      <w:hyperlink r:id="rId123">
        <w:r>
          <w:rPr>
            <w:rStyle w:val="Hyperlink"/>
          </w:rPr>
          <w:t>[RFC4627]</w:t>
        </w:r>
      </w:hyperlink>
      <w:r>
        <w:t xml:space="preserve"> as follows:</w:t>
      </w:r>
    </w:p>
    <w:p w:rsidR="00CE3267" w:rsidRDefault="008D4111">
      <w:pPr>
        <w:pStyle w:val="Code"/>
      </w:pPr>
      <w:r>
        <w:t>{"type":"2D","bounds":{"x":</w:t>
      </w:r>
      <w:r>
        <w:rPr>
          <w:b/>
        </w:rPr>
        <w:t>x-val</w:t>
      </w:r>
      <w:r>
        <w:t>,"y":</w:t>
      </w:r>
      <w:r>
        <w:rPr>
          <w:b/>
        </w:rPr>
        <w:t>y-val</w:t>
      </w:r>
      <w:r>
        <w:t>,"width":</w:t>
      </w:r>
      <w:r>
        <w:rPr>
          <w:b/>
        </w:rPr>
        <w:t>width-val</w:t>
      </w:r>
      <w:r>
        <w:t>,"height":</w:t>
      </w:r>
      <w:r>
        <w:rPr>
          <w:b/>
        </w:rPr>
        <w:t>height-val</w:t>
      </w:r>
      <w:r>
        <w:t>}}</w:t>
      </w:r>
    </w:p>
    <w:p w:rsidR="00CE3267" w:rsidRDefault="008D4111">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w:t>
      </w:r>
      <w:r>
        <w:t>s specifying the x, y, width and height fields, respectively.</w:t>
      </w:r>
    </w:p>
    <w:p w:rsidR="00CE3267" w:rsidRDefault="008D4111">
      <w:r>
        <w:t>The following W3C XML Schema (</w:t>
      </w:r>
      <w:hyperlink r:id="rId124">
        <w:r>
          <w:rPr>
            <w:rStyle w:val="Hyperlink"/>
          </w:rPr>
          <w:t>[XMLSCHEMA1]</w:t>
        </w:r>
      </w:hyperlink>
      <w:r>
        <w:t xml:space="preserve"> section 2.1) fragment specifies the contents of this complex type.</w:t>
      </w:r>
    </w:p>
    <w:p w:rsidR="00CE3267" w:rsidRDefault="008D4111">
      <w:pPr>
        <w:pStyle w:val="Code"/>
      </w:pPr>
      <w:r>
        <w:t>&lt;xsd:complexType na</w:t>
      </w:r>
      <w:r>
        <w:t>me="CT_ShapeInfo"&gt;</w:t>
      </w:r>
    </w:p>
    <w:p w:rsidR="00CE3267" w:rsidRDefault="008D4111">
      <w:pPr>
        <w:pStyle w:val="Code"/>
      </w:pPr>
      <w:r>
        <w:t xml:space="preserve">  &lt;xsd:sequence&gt;</w:t>
      </w:r>
    </w:p>
    <w:p w:rsidR="00CE3267" w:rsidRDefault="008D4111">
      <w:pPr>
        <w:pStyle w:val="Code"/>
      </w:pPr>
      <w:r>
        <w:t xml:space="preserve">    &lt;xsd:element name="ShapeDataItems" minOccurs="0" maxOccurs="1" type="CT_ShapeDataItems"/&gt;</w:t>
      </w:r>
    </w:p>
    <w:p w:rsidR="00CE3267" w:rsidRDefault="008D4111">
      <w:pPr>
        <w:pStyle w:val="Code"/>
      </w:pPr>
      <w:r>
        <w:t xml:space="preserve">    &lt;xsd:element name="Hyperlinks" minOccurs="0" maxOccurs="1" type="CT_Hyperlinks"/&gt;</w:t>
      </w:r>
    </w:p>
    <w:p w:rsidR="00CE3267" w:rsidRDefault="008D4111">
      <w:pPr>
        <w:pStyle w:val="Code"/>
      </w:pPr>
      <w:r>
        <w:t xml:space="preserve">  &lt;/xsd:sequence&gt;</w:t>
      </w:r>
    </w:p>
    <w:p w:rsidR="00CE3267" w:rsidRDefault="008D4111">
      <w:pPr>
        <w:pStyle w:val="Code"/>
      </w:pPr>
      <w:r>
        <w:t xml:space="preserve">  &lt;xsd:attribute name=</w:t>
      </w:r>
      <w:r>
        <w:t>"Name" type="xsd:string" use="required"/&gt;</w:t>
      </w:r>
    </w:p>
    <w:p w:rsidR="00CE3267" w:rsidRDefault="008D4111">
      <w:pPr>
        <w:pStyle w:val="Code"/>
      </w:pPr>
      <w:r>
        <w:t xml:space="preserve">  &lt;xsd:attribute name="DisplayName" type="xsd:string"/&gt;</w:t>
      </w:r>
    </w:p>
    <w:p w:rsidR="00CE3267" w:rsidRDefault="008D4111">
      <w:pPr>
        <w:pStyle w:val="Code"/>
      </w:pPr>
      <w:r>
        <w:t xml:space="preserve">  &lt;xsd:attribute name="Guid" type="xsd:string" use="optional"/&gt;</w:t>
      </w:r>
    </w:p>
    <w:p w:rsidR="00CE3267" w:rsidRDefault="008D4111">
      <w:pPr>
        <w:pStyle w:val="Code"/>
      </w:pPr>
      <w:r>
        <w:t xml:space="preserve">  &lt;xsd:attribute name="Layout" type="xsd:string" use="required"/&gt;</w:t>
      </w:r>
    </w:p>
    <w:p w:rsidR="00CE3267" w:rsidRDefault="008D4111">
      <w:pPr>
        <w:pStyle w:val="Code"/>
      </w:pPr>
      <w:r>
        <w:t>&lt;/xsd:complexType&gt;</w:t>
      </w:r>
    </w:p>
    <w:p w:rsidR="00CE3267" w:rsidRDefault="008D4111">
      <w:pPr>
        <w:pStyle w:val="Heading5"/>
      </w:pPr>
      <w:bookmarkStart w:id="514" w:name="section_020589d88a1f420c97805dd19dac1cf7"/>
      <w:bookmarkStart w:id="515" w:name="_Toc79556347"/>
      <w:r>
        <w:t>CT_Page</w:t>
      </w:r>
      <w:bookmarkEnd w:id="514"/>
      <w:bookmarkEnd w:id="515"/>
      <w:r>
        <w:fldChar w:fldCharType="begin"/>
      </w:r>
      <w:r>
        <w:instrText xml:space="preserve"> XE "Complex types:CT_Page" </w:instrText>
      </w:r>
      <w:r>
        <w:fldChar w:fldCharType="end"/>
      </w:r>
    </w:p>
    <w:p w:rsidR="00CE3267" w:rsidRDefault="008D4111">
      <w:r>
        <w:rPr>
          <w:i/>
        </w:rPr>
        <w:t xml:space="preserve">Referenced by: </w:t>
      </w:r>
      <w:hyperlink w:anchor="Section_8add6b5b5d1747ec84418fd27c5b7f77">
        <w:r>
          <w:rPr>
            <w:rStyle w:val="Hyperlink"/>
          </w:rPr>
          <w:t>Page</w:t>
        </w:r>
      </w:hyperlink>
    </w:p>
    <w:p w:rsidR="00CE3267" w:rsidRDefault="008D4111">
      <w:bookmarkStart w:id="516" w:name="CC_e6abc3f9000000000000000000000000"/>
      <w:bookmarkEnd w:id="516"/>
      <w:r>
        <w:t xml:space="preserve">The </w:t>
      </w:r>
      <w:r>
        <w:rPr>
          <w:b/>
        </w:rPr>
        <w:t>CT_Page</w:t>
      </w:r>
      <w:r>
        <w:t xml:space="preserve"> complex type specifies </w:t>
      </w:r>
      <w:hyperlink w:anchor="Section_6f93675ffa84476c92dd9d3f32d9b22b" w:history="1">
        <w:r>
          <w:rPr>
            <w:rStyle w:val="Hyperlink"/>
          </w:rPr>
          <w:t>shape</w:t>
        </w:r>
      </w:hyperlink>
      <w:r>
        <w:t xml:space="preserve"> information within a </w:t>
      </w:r>
      <w:hyperlink w:anchor="Section_ebba8748c5a54ac7a4191c6a70307640" w:history="1">
        <w:r>
          <w:rPr>
            <w:rStyle w:val="Hyperlink"/>
          </w:rPr>
          <w:t>drawing page</w:t>
        </w:r>
      </w:hyperlink>
      <w:r>
        <w:t xml:space="preserve"> in the document.</w:t>
      </w:r>
    </w:p>
    <w:p w:rsidR="00CE3267" w:rsidRDefault="008D4111">
      <w:r>
        <w:rPr>
          <w:i/>
        </w:rPr>
        <w:t>Child Elements:</w:t>
      </w:r>
    </w:p>
    <w:p w:rsidR="00CE3267" w:rsidRDefault="008D4111">
      <w:bookmarkStart w:id="517" w:name="CC_a593ad8d000000000000000000000000"/>
      <w:bookmarkEnd w:id="517"/>
      <w:r>
        <w:rPr>
          <w:b/>
        </w:rPr>
        <w:t xml:space="preserve">Pages : </w:t>
      </w:r>
      <w:r>
        <w:t xml:space="preserve">A </w:t>
      </w:r>
      <w:hyperlink w:anchor="Section_45b420de6cd2463e95d3b7bc083a0b18">
        <w:r>
          <w:rPr>
            <w:rStyle w:val="Hyperlink"/>
          </w:rPr>
          <w:t>CT_Pages</w:t>
        </w:r>
      </w:hyperlink>
      <w:r>
        <w:t xml:space="preserve"> element.</w:t>
      </w:r>
    </w:p>
    <w:p w:rsidR="00CE3267" w:rsidRDefault="008D4111">
      <w:bookmarkStart w:id="518" w:name="CC_0f4e2f00000000000000000000000000"/>
      <w:bookmarkEnd w:id="518"/>
      <w:r>
        <w:rPr>
          <w:b/>
        </w:rPr>
        <w:t xml:space="preserve">ShapeInfo : </w:t>
      </w:r>
      <w:r>
        <w:t xml:space="preserve">An optional list of </w:t>
      </w:r>
      <w:hyperlink w:anchor="Section_95489a96487e434db23af35fd0f877a0">
        <w:r>
          <w:rPr>
            <w:rStyle w:val="Hyperlink"/>
          </w:rPr>
          <w:t>CT_ShapeInfo</w:t>
        </w:r>
      </w:hyperlink>
      <w:r>
        <w:t xml:space="preserve"> elements. CT_ShapeInfo elements are not present if there are no shapes in the drawing page.</w:t>
      </w:r>
    </w:p>
    <w:p w:rsidR="00CE3267" w:rsidRDefault="008D4111">
      <w:r>
        <w:rPr>
          <w:i/>
        </w:rPr>
        <w:t>Attributes:</w:t>
      </w:r>
    </w:p>
    <w:p w:rsidR="00CE3267" w:rsidRDefault="008D4111">
      <w:bookmarkStart w:id="519" w:name="CC_eacc4954000000000000000000000000"/>
      <w:bookmarkEnd w:id="519"/>
      <w:r>
        <w:rPr>
          <w:b/>
        </w:rPr>
        <w:t xml:space="preserve">Name : </w:t>
      </w:r>
      <w:r>
        <w:t xml:space="preserve"> An xsd:string (</w:t>
      </w:r>
      <w:hyperlink r:id="rId125">
        <w:r>
          <w:rPr>
            <w:rStyle w:val="Hyperlink"/>
          </w:rPr>
          <w:t>[XMLSCHEMA2]</w:t>
        </w:r>
      </w:hyperlink>
      <w:r>
        <w:t xml:space="preserve"> section 3.2.1) attribute that specifies the name of the drawing page. It MUST NOT be an empty string. It MUST match the </w:t>
      </w:r>
      <w:r>
        <w:rPr>
          <w:b/>
        </w:rPr>
        <w:t>Name</w:t>
      </w:r>
      <w:r>
        <w:t xml:space="preserve"> attribute of one of the CT_PageMetaData elements in the </w:t>
      </w:r>
      <w:hyperlink w:anchor="Section_2c93e85a56504f499b49db4ecd19f55e" w:history="1">
        <w:r>
          <w:rPr>
            <w:rStyle w:val="Hyperlink"/>
          </w:rPr>
          <w:t>App XML Part</w:t>
        </w:r>
      </w:hyperlink>
      <w:r>
        <w:t>. It MUST match a name in the</w:t>
      </w:r>
      <w:r>
        <w:rPr>
          <w:b/>
        </w:rPr>
        <w:t xml:space="preserve"> Name</w:t>
      </w:r>
      <w:r>
        <w:t xml:space="preserve"> attribute of one of the </w:t>
      </w:r>
      <w:r>
        <w:rPr>
          <w:b/>
        </w:rPr>
        <w:t>PageInfo</w:t>
      </w:r>
      <w:r>
        <w:t xml:space="preserve"> child elements of the </w:t>
      </w:r>
      <w:r>
        <w:rPr>
          <w:b/>
        </w:rPr>
        <w:t>Pages</w:t>
      </w:r>
      <w:r>
        <w:t xml:space="preserve"> element.</w:t>
      </w:r>
    </w:p>
    <w:p w:rsidR="00CE3267" w:rsidRDefault="008D4111">
      <w:bookmarkStart w:id="520" w:name="CC_96392d3a000000000000000000000000"/>
      <w:bookmarkEnd w:id="520"/>
      <w:r>
        <w:rPr>
          <w:b/>
        </w:rPr>
        <w:t xml:space="preserve">Zoom : </w:t>
      </w:r>
      <w:r>
        <w:t xml:space="preserve">An xsd:double ([XMLSCHEMA2] section 3.2.5) attribute that specifies the </w:t>
      </w:r>
      <w:hyperlink w:anchor="gt_bfb33471-a018-422b-bc63-177c8bc1831f">
        <w:r>
          <w:rPr>
            <w:rStyle w:val="HyperlinkGreen"/>
            <w:b/>
          </w:rPr>
          <w:t>zoom level</w:t>
        </w:r>
      </w:hyperlink>
      <w:r>
        <w:t xml:space="preserve"> at which the drawing page is initially displayed. It MUST be a value from the following table:</w:t>
      </w:r>
    </w:p>
    <w:tbl>
      <w:tblPr>
        <w:tblStyle w:val="Table-ShadedHeaderIndented"/>
        <w:tblW w:w="0" w:type="auto"/>
        <w:tblLook w:val="04A0" w:firstRow="1" w:lastRow="0" w:firstColumn="1" w:lastColumn="0" w:noHBand="0" w:noVBand="1"/>
      </w:tblPr>
      <w:tblGrid>
        <w:gridCol w:w="2631"/>
        <w:gridCol w:w="6484"/>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700" w:type="dxa"/>
          </w:tcPr>
          <w:p w:rsidR="00CE3267" w:rsidRDefault="008D4111">
            <w:pPr>
              <w:pStyle w:val="TableHeaderText"/>
            </w:pPr>
            <w:r>
              <w:t>Value</w:t>
            </w:r>
          </w:p>
        </w:tc>
        <w:tc>
          <w:tcPr>
            <w:tcW w:w="6678" w:type="dxa"/>
          </w:tcPr>
          <w:p w:rsidR="00CE3267" w:rsidRDefault="008D4111">
            <w:pPr>
              <w:pStyle w:val="TableHeaderText"/>
            </w:pPr>
            <w:r>
              <w:t>Description</w:t>
            </w:r>
          </w:p>
        </w:tc>
      </w:tr>
      <w:tr w:rsidR="00CE3267" w:rsidTr="00CE3267">
        <w:tc>
          <w:tcPr>
            <w:tcW w:w="2700" w:type="dxa"/>
          </w:tcPr>
          <w:p w:rsidR="00CE3267" w:rsidRDefault="008D4111">
            <w:pPr>
              <w:pStyle w:val="TableBodyText"/>
            </w:pPr>
            <w:r>
              <w:t>-2.0</w:t>
            </w:r>
          </w:p>
        </w:tc>
        <w:tc>
          <w:tcPr>
            <w:tcW w:w="6678" w:type="dxa"/>
          </w:tcPr>
          <w:p w:rsidR="00CE3267" w:rsidRDefault="008D4111">
            <w:pPr>
              <w:pStyle w:val="TableBodyText"/>
            </w:pPr>
            <w:r>
              <w:t xml:space="preserve">The drawing page is zoomed to fit the width of the </w:t>
            </w:r>
            <w:hyperlink w:anchor="gt_3f793b0b-9509-4df0-89f9-92f07954beb8">
              <w:r>
                <w:rPr>
                  <w:rStyle w:val="HyperlinkGreen"/>
                  <w:b/>
                </w:rPr>
                <w:t>vie</w:t>
              </w:r>
              <w:r>
                <w:rPr>
                  <w:rStyle w:val="HyperlinkGreen"/>
                  <w:b/>
                </w:rPr>
                <w:t>w</w:t>
              </w:r>
            </w:hyperlink>
            <w:r>
              <w:t>.</w:t>
            </w:r>
          </w:p>
        </w:tc>
      </w:tr>
      <w:tr w:rsidR="00CE3267" w:rsidTr="00CE3267">
        <w:tc>
          <w:tcPr>
            <w:tcW w:w="2700" w:type="dxa"/>
          </w:tcPr>
          <w:p w:rsidR="00CE3267" w:rsidRDefault="008D4111">
            <w:pPr>
              <w:pStyle w:val="TableBodyText"/>
            </w:pPr>
            <w:r>
              <w:lastRenderedPageBreak/>
              <w:t>-1.0</w:t>
            </w:r>
          </w:p>
        </w:tc>
        <w:tc>
          <w:tcPr>
            <w:tcW w:w="6678" w:type="dxa"/>
          </w:tcPr>
          <w:p w:rsidR="00CE3267" w:rsidRDefault="008D4111">
            <w:pPr>
              <w:pStyle w:val="TableBodyText"/>
            </w:pPr>
            <w:r>
              <w:t>The drawing page is zoomed to fit the entire drawing page in the view.</w:t>
            </w:r>
          </w:p>
        </w:tc>
      </w:tr>
      <w:tr w:rsidR="00CE3267" w:rsidTr="00CE3267">
        <w:tc>
          <w:tcPr>
            <w:tcW w:w="2700" w:type="dxa"/>
          </w:tcPr>
          <w:p w:rsidR="00CE3267" w:rsidRDefault="008D4111">
            <w:pPr>
              <w:pStyle w:val="TableBodyText"/>
            </w:pPr>
            <w:r>
              <w:t>Any value greater than or equal to 0.0</w:t>
            </w:r>
          </w:p>
        </w:tc>
        <w:tc>
          <w:tcPr>
            <w:tcW w:w="6678" w:type="dxa"/>
          </w:tcPr>
          <w:p w:rsidR="00CE3267" w:rsidRDefault="008D4111">
            <w:pPr>
              <w:pStyle w:val="TableBodyText"/>
            </w:pPr>
            <w:r>
              <w:t xml:space="preserve">The drawing page is zoomed to </w:t>
            </w:r>
            <w:r>
              <w:rPr>
                <w:b/>
              </w:rPr>
              <w:t>Zoom</w:t>
            </w:r>
            <w:r>
              <w:t>*100%.</w:t>
            </w:r>
          </w:p>
        </w:tc>
      </w:tr>
    </w:tbl>
    <w:p w:rsidR="00CE3267" w:rsidRDefault="00CE3267"/>
    <w:p w:rsidR="00CE3267" w:rsidRDefault="008D4111">
      <w:bookmarkStart w:id="521" w:name="CC_24e4874f000000000000000000000000"/>
      <w:bookmarkEnd w:id="521"/>
      <w:r>
        <w:rPr>
          <w:b/>
        </w:rPr>
        <w:t xml:space="preserve">OffsetX : </w:t>
      </w:r>
      <w:r>
        <w:t xml:space="preserve"> An xsd:integer ([XMLSCHEMA2]</w:t>
      </w:r>
      <w:r>
        <w:t xml:space="preserve"> section 3.3.13) attribute that specifies the x-coordinate of the point on the drawing page that is centered in the view when the drawing page is initially displayed. The value is relative to the top, left corner of the drawing page and is expressed in the</w:t>
      </w:r>
      <w:r>
        <w:t xml:space="preserve"> coordinate system of the view that displays the drawing page.</w:t>
      </w:r>
    </w:p>
    <w:p w:rsidR="00CE3267" w:rsidRDefault="008D4111">
      <w:bookmarkStart w:id="522" w:name="CC_24e4874e000000000000000000000000"/>
      <w:bookmarkEnd w:id="522"/>
      <w:r>
        <w:rPr>
          <w:b/>
        </w:rPr>
        <w:t xml:space="preserve">OffsetY : </w:t>
      </w:r>
      <w:r>
        <w:t xml:space="preserve"> An xsd:integer ([XMLSCHEMA2] section 3.3.13) attribute that specifies the y-coordinate of the point on the drawing page that is centered in the view when the drawing page is initiall</w:t>
      </w:r>
      <w:r>
        <w:t>y displayed. The value is relative to the top, left corner of the drawing page and is expressed in the coordinate system of the view that displays the drawing page.</w:t>
      </w:r>
    </w:p>
    <w:p w:rsidR="00CE3267" w:rsidRDefault="008D4111">
      <w:bookmarkStart w:id="523" w:name="CC_733dfd74000000000000000000000000"/>
      <w:bookmarkEnd w:id="523"/>
      <w:r>
        <w:rPr>
          <w:b/>
        </w:rPr>
        <w:t xml:space="preserve">DefaultUnitsText : </w:t>
      </w:r>
      <w:r>
        <w:t xml:space="preserve"> An xsd:integer ([XMLSCHEMA2] section 3.3.13) attribute that specifies t</w:t>
      </w:r>
      <w:r>
        <w:t xml:space="preserve">he default typographic measurement unit to be used in </w:t>
      </w:r>
      <w:hyperlink w:anchor="Section_81f0fbe77a314d34b52f5fa9c9380c33" w:history="1">
        <w:r>
          <w:rPr>
            <w:rStyle w:val="Hyperlink"/>
          </w:rPr>
          <w:t>formula evaluations</w:t>
        </w:r>
      </w:hyperlink>
      <w:r>
        <w:t xml:space="preserve"> for this drawing page if none is explicitly specified in a </w:t>
      </w:r>
      <w:hyperlink w:anchor="Section_1639b4e843e14d409531adf5c2fe8bbc" w:history="1">
        <w:r>
          <w:rPr>
            <w:rStyle w:val="Hyperlink"/>
          </w:rPr>
          <w:t>for</w:t>
        </w:r>
        <w:r>
          <w:rPr>
            <w:rStyle w:val="Hyperlink"/>
          </w:rPr>
          <w:t>mula expression</w:t>
        </w:r>
      </w:hyperlink>
      <w:r>
        <w:t>. It MUST be one of the following values:</w:t>
      </w:r>
    </w:p>
    <w:tbl>
      <w:tblPr>
        <w:tblStyle w:val="Table-ShadedHeader"/>
        <w:tblW w:w="0" w:type="auto"/>
        <w:tblLook w:val="04A0" w:firstRow="1" w:lastRow="0" w:firstColumn="1" w:lastColumn="0" w:noHBand="0" w:noVBand="1"/>
      </w:tblPr>
      <w:tblGrid>
        <w:gridCol w:w="734"/>
        <w:gridCol w:w="171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Value</w:t>
            </w:r>
          </w:p>
        </w:tc>
        <w:tc>
          <w:tcPr>
            <w:tcW w:w="0" w:type="auto"/>
            <w:vAlign w:val="center"/>
          </w:tcPr>
          <w:p w:rsidR="00CE3267" w:rsidRDefault="008D4111">
            <w:pPr>
              <w:pStyle w:val="TableHeaderText"/>
            </w:pPr>
            <w:r>
              <w:t>Meaning</w:t>
            </w:r>
          </w:p>
        </w:tc>
      </w:tr>
      <w:tr w:rsidR="00CE3267" w:rsidTr="00CE3267">
        <w:tc>
          <w:tcPr>
            <w:tcW w:w="0" w:type="auto"/>
            <w:vAlign w:val="center"/>
          </w:tcPr>
          <w:p w:rsidR="00CE3267" w:rsidRDefault="008D4111">
            <w:pPr>
              <w:pStyle w:val="TableBodyText"/>
            </w:pPr>
            <w:r>
              <w:t>48</w:t>
            </w:r>
          </w:p>
        </w:tc>
        <w:tc>
          <w:tcPr>
            <w:tcW w:w="0" w:type="auto"/>
            <w:vAlign w:val="center"/>
          </w:tcPr>
          <w:p w:rsidR="00CE3267" w:rsidRDefault="008D4111">
            <w:pPr>
              <w:pStyle w:val="TableBodyText"/>
            </w:pPr>
            <w:bookmarkStart w:id="524" w:name="CC_481b55b8000000000000000000000000"/>
            <w:bookmarkEnd w:id="524"/>
            <w:r>
              <w:t>Picas and points</w:t>
            </w:r>
          </w:p>
        </w:tc>
      </w:tr>
      <w:tr w:rsidR="00CE3267" w:rsidTr="00CE3267">
        <w:tc>
          <w:tcPr>
            <w:tcW w:w="0" w:type="auto"/>
            <w:vAlign w:val="center"/>
          </w:tcPr>
          <w:p w:rsidR="00CE3267" w:rsidRDefault="008D4111">
            <w:pPr>
              <w:pStyle w:val="TableBodyText"/>
            </w:pPr>
            <w:r>
              <w:t>49</w:t>
            </w:r>
          </w:p>
        </w:tc>
        <w:tc>
          <w:tcPr>
            <w:tcW w:w="0" w:type="auto"/>
            <w:vAlign w:val="center"/>
          </w:tcPr>
          <w:p w:rsidR="00CE3267" w:rsidRDefault="008D4111">
            <w:pPr>
              <w:pStyle w:val="TableBodyText"/>
            </w:pPr>
            <w:bookmarkStart w:id="525" w:name="CC_481c55b8000000000000000000000000"/>
            <w:bookmarkEnd w:id="525"/>
            <w:r>
              <w:t>Picas and points</w:t>
            </w:r>
          </w:p>
        </w:tc>
      </w:tr>
      <w:tr w:rsidR="00CE3267" w:rsidTr="00CE3267">
        <w:tc>
          <w:tcPr>
            <w:tcW w:w="0" w:type="auto"/>
            <w:vAlign w:val="center"/>
          </w:tcPr>
          <w:p w:rsidR="00CE3267" w:rsidRDefault="008D4111">
            <w:pPr>
              <w:pStyle w:val="TableBodyText"/>
            </w:pPr>
            <w:r>
              <w:t>50</w:t>
            </w:r>
          </w:p>
        </w:tc>
        <w:tc>
          <w:tcPr>
            <w:tcW w:w="0" w:type="auto"/>
            <w:vAlign w:val="center"/>
          </w:tcPr>
          <w:p w:rsidR="00CE3267" w:rsidRDefault="008D4111">
            <w:pPr>
              <w:pStyle w:val="TableBodyText"/>
            </w:pPr>
            <w:bookmarkStart w:id="526" w:name="CC_482355b9000000000000000000000000"/>
            <w:bookmarkEnd w:id="526"/>
            <w:r>
              <w:t>Points</w:t>
            </w:r>
          </w:p>
        </w:tc>
      </w:tr>
      <w:tr w:rsidR="00CE3267" w:rsidTr="00CE3267">
        <w:tc>
          <w:tcPr>
            <w:tcW w:w="0" w:type="auto"/>
            <w:vAlign w:val="center"/>
          </w:tcPr>
          <w:p w:rsidR="00CE3267" w:rsidRDefault="008D4111">
            <w:pPr>
              <w:pStyle w:val="TableBodyText"/>
            </w:pPr>
            <w:r>
              <w:t>51</w:t>
            </w:r>
          </w:p>
        </w:tc>
        <w:tc>
          <w:tcPr>
            <w:tcW w:w="0" w:type="auto"/>
            <w:vAlign w:val="center"/>
          </w:tcPr>
          <w:p w:rsidR="00CE3267" w:rsidRDefault="008D4111">
            <w:pPr>
              <w:pStyle w:val="TableBodyText"/>
            </w:pPr>
            <w:bookmarkStart w:id="527" w:name="CC_482455b9000000000000000000000000"/>
            <w:bookmarkEnd w:id="527"/>
            <w:r>
              <w:t>Picas</w:t>
            </w:r>
          </w:p>
        </w:tc>
      </w:tr>
      <w:tr w:rsidR="00CE3267" w:rsidTr="00CE3267">
        <w:tc>
          <w:tcPr>
            <w:tcW w:w="0" w:type="auto"/>
            <w:vAlign w:val="center"/>
          </w:tcPr>
          <w:p w:rsidR="00CE3267" w:rsidRDefault="008D4111">
            <w:pPr>
              <w:pStyle w:val="TableBodyText"/>
            </w:pPr>
            <w:r>
              <w:t>52</w:t>
            </w:r>
          </w:p>
        </w:tc>
        <w:tc>
          <w:tcPr>
            <w:tcW w:w="0" w:type="auto"/>
            <w:vAlign w:val="center"/>
          </w:tcPr>
          <w:p w:rsidR="00CE3267" w:rsidRDefault="008D4111">
            <w:pPr>
              <w:pStyle w:val="TableBodyText"/>
            </w:pPr>
            <w:bookmarkStart w:id="528" w:name="CC_482555b9000000000000000000000000"/>
            <w:bookmarkEnd w:id="528"/>
            <w:r>
              <w:t>Ciceros and didots</w:t>
            </w:r>
          </w:p>
        </w:tc>
      </w:tr>
      <w:tr w:rsidR="00CE3267" w:rsidTr="00CE3267">
        <w:tc>
          <w:tcPr>
            <w:tcW w:w="0" w:type="auto"/>
            <w:vAlign w:val="center"/>
          </w:tcPr>
          <w:p w:rsidR="00CE3267" w:rsidRDefault="008D4111">
            <w:pPr>
              <w:pStyle w:val="TableBodyText"/>
            </w:pPr>
            <w:r>
              <w:t>53</w:t>
            </w:r>
          </w:p>
        </w:tc>
        <w:tc>
          <w:tcPr>
            <w:tcW w:w="0" w:type="auto"/>
            <w:vAlign w:val="center"/>
          </w:tcPr>
          <w:p w:rsidR="00CE3267" w:rsidRDefault="008D4111">
            <w:pPr>
              <w:pStyle w:val="TableBodyText"/>
            </w:pPr>
            <w:bookmarkStart w:id="529" w:name="CC_482655b9000000000000000000000000"/>
            <w:bookmarkEnd w:id="529"/>
            <w:r>
              <w:t>Didots</w:t>
            </w:r>
          </w:p>
        </w:tc>
      </w:tr>
      <w:tr w:rsidR="00CE3267" w:rsidTr="00CE3267">
        <w:tc>
          <w:tcPr>
            <w:tcW w:w="0" w:type="auto"/>
            <w:vAlign w:val="center"/>
          </w:tcPr>
          <w:p w:rsidR="00CE3267" w:rsidRDefault="008D4111">
            <w:pPr>
              <w:pStyle w:val="TableBodyText"/>
            </w:pPr>
            <w:r>
              <w:t>54</w:t>
            </w:r>
          </w:p>
        </w:tc>
        <w:tc>
          <w:tcPr>
            <w:tcW w:w="0" w:type="auto"/>
            <w:vAlign w:val="center"/>
          </w:tcPr>
          <w:p w:rsidR="00CE3267" w:rsidRDefault="008D4111">
            <w:pPr>
              <w:pStyle w:val="TableBodyText"/>
            </w:pPr>
            <w:bookmarkStart w:id="530" w:name="CC_482755b9000000000000000000000000"/>
            <w:bookmarkEnd w:id="530"/>
            <w:r>
              <w:t>Ciceros</w:t>
            </w:r>
          </w:p>
        </w:tc>
      </w:tr>
    </w:tbl>
    <w:p w:rsidR="00CE3267" w:rsidRDefault="00CE3267"/>
    <w:p w:rsidR="00CE3267" w:rsidRDefault="008D4111">
      <w:bookmarkStart w:id="531" w:name="CC_5675799b000000000000000000000000"/>
      <w:bookmarkEnd w:id="531"/>
      <w:r>
        <w:rPr>
          <w:b/>
        </w:rPr>
        <w:t xml:space="preserve">DefaultUnitsAngle : </w:t>
      </w:r>
      <w:r>
        <w:t xml:space="preserve"> An xsd:integer ([XMLSCHEMA2]</w:t>
      </w:r>
      <w:r>
        <w:t xml:space="preserve"> section 3.3.13) attribute that specifies the default angle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2324"/>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Value</w:t>
            </w:r>
          </w:p>
        </w:tc>
        <w:tc>
          <w:tcPr>
            <w:tcW w:w="0" w:type="auto"/>
            <w:vAlign w:val="center"/>
          </w:tcPr>
          <w:p w:rsidR="00CE3267" w:rsidRDefault="008D4111">
            <w:pPr>
              <w:pStyle w:val="TableHeaderText"/>
            </w:pPr>
            <w:r>
              <w:t>Meaning</w:t>
            </w:r>
          </w:p>
        </w:tc>
      </w:tr>
      <w:tr w:rsidR="00CE3267" w:rsidTr="00CE3267">
        <w:tc>
          <w:tcPr>
            <w:tcW w:w="0" w:type="auto"/>
            <w:vAlign w:val="center"/>
          </w:tcPr>
          <w:p w:rsidR="00CE3267" w:rsidRDefault="008D4111">
            <w:pPr>
              <w:pStyle w:val="TableBodyText"/>
            </w:pPr>
            <w:r>
              <w:t>80</w:t>
            </w:r>
          </w:p>
        </w:tc>
        <w:tc>
          <w:tcPr>
            <w:tcW w:w="0" w:type="auto"/>
            <w:vAlign w:val="center"/>
          </w:tcPr>
          <w:p w:rsidR="00CE3267" w:rsidRDefault="008D4111">
            <w:pPr>
              <w:pStyle w:val="TableBodyText"/>
            </w:pPr>
            <w:bookmarkStart w:id="532" w:name="CC_4cfa503a000000000000000000000000"/>
            <w:bookmarkEnd w:id="532"/>
            <w:r>
              <w:t xml:space="preserve">Decimal </w:t>
            </w:r>
            <w:r>
              <w:t>degrees</w:t>
            </w:r>
          </w:p>
        </w:tc>
      </w:tr>
      <w:tr w:rsidR="00CE3267" w:rsidTr="00CE3267">
        <w:tc>
          <w:tcPr>
            <w:tcW w:w="0" w:type="auto"/>
            <w:vAlign w:val="center"/>
          </w:tcPr>
          <w:p w:rsidR="00CE3267" w:rsidRDefault="008D4111">
            <w:pPr>
              <w:pStyle w:val="TableBodyText"/>
            </w:pPr>
            <w:r>
              <w:t>81</w:t>
            </w:r>
          </w:p>
        </w:tc>
        <w:tc>
          <w:tcPr>
            <w:tcW w:w="0" w:type="auto"/>
            <w:vAlign w:val="center"/>
          </w:tcPr>
          <w:p w:rsidR="00CE3267" w:rsidRDefault="008D4111">
            <w:pPr>
              <w:pStyle w:val="TableBodyText"/>
            </w:pPr>
            <w:bookmarkStart w:id="533" w:name="CC_efa1c4d5000000000000000000000000"/>
            <w:bookmarkEnd w:id="533"/>
            <w:r>
              <w:t>Decimal degrees</w:t>
            </w:r>
          </w:p>
        </w:tc>
      </w:tr>
      <w:tr w:rsidR="00CE3267" w:rsidTr="00CE3267">
        <w:tc>
          <w:tcPr>
            <w:tcW w:w="0" w:type="auto"/>
            <w:vAlign w:val="center"/>
          </w:tcPr>
          <w:p w:rsidR="00CE3267" w:rsidRDefault="008D4111">
            <w:pPr>
              <w:pStyle w:val="TableBodyText"/>
            </w:pPr>
            <w:r>
              <w:t>82</w:t>
            </w:r>
          </w:p>
        </w:tc>
        <w:tc>
          <w:tcPr>
            <w:tcW w:w="0" w:type="auto"/>
            <w:vAlign w:val="center"/>
          </w:tcPr>
          <w:p w:rsidR="00CE3267" w:rsidRDefault="008D4111">
            <w:pPr>
              <w:pStyle w:val="TableBodyText"/>
            </w:pPr>
            <w:bookmarkStart w:id="534" w:name="CC_92493970000000000000000000000000"/>
            <w:bookmarkEnd w:id="534"/>
            <w:r>
              <w:t>Degrees-minutes-seconds</w:t>
            </w:r>
          </w:p>
        </w:tc>
      </w:tr>
      <w:tr w:rsidR="00CE3267" w:rsidTr="00CE3267">
        <w:tc>
          <w:tcPr>
            <w:tcW w:w="0" w:type="auto"/>
            <w:vAlign w:val="center"/>
          </w:tcPr>
          <w:p w:rsidR="00CE3267" w:rsidRDefault="008D4111">
            <w:pPr>
              <w:pStyle w:val="TableBodyText"/>
            </w:pPr>
            <w:r>
              <w:t>83</w:t>
            </w:r>
          </w:p>
        </w:tc>
        <w:tc>
          <w:tcPr>
            <w:tcW w:w="0" w:type="auto"/>
            <w:vAlign w:val="center"/>
          </w:tcPr>
          <w:p w:rsidR="00CE3267" w:rsidRDefault="008D4111">
            <w:pPr>
              <w:pStyle w:val="TableBodyText"/>
            </w:pPr>
            <w:bookmarkStart w:id="535" w:name="CC_34f0ae0b000000000000000000000000"/>
            <w:bookmarkEnd w:id="535"/>
            <w:r>
              <w:t>Radians</w:t>
            </w:r>
          </w:p>
        </w:tc>
      </w:tr>
      <w:tr w:rsidR="00CE3267" w:rsidTr="00CE3267">
        <w:tc>
          <w:tcPr>
            <w:tcW w:w="0" w:type="auto"/>
            <w:vAlign w:val="center"/>
          </w:tcPr>
          <w:p w:rsidR="00CE3267" w:rsidRDefault="008D4111">
            <w:pPr>
              <w:pStyle w:val="TableBodyText"/>
            </w:pPr>
            <w:r>
              <w:t>84</w:t>
            </w:r>
          </w:p>
        </w:tc>
        <w:tc>
          <w:tcPr>
            <w:tcW w:w="0" w:type="auto"/>
            <w:vAlign w:val="center"/>
          </w:tcPr>
          <w:p w:rsidR="00CE3267" w:rsidRDefault="008D4111">
            <w:pPr>
              <w:pStyle w:val="TableBodyText"/>
            </w:pPr>
            <w:bookmarkStart w:id="536" w:name="CC_c25c7dce000000000000000000000000"/>
            <w:bookmarkEnd w:id="536"/>
            <w:r>
              <w:t>Minutes-seconds</w:t>
            </w:r>
          </w:p>
        </w:tc>
      </w:tr>
      <w:tr w:rsidR="00CE3267" w:rsidTr="00CE3267">
        <w:tc>
          <w:tcPr>
            <w:tcW w:w="0" w:type="auto"/>
            <w:vAlign w:val="center"/>
          </w:tcPr>
          <w:p w:rsidR="00CE3267" w:rsidRDefault="008D4111">
            <w:pPr>
              <w:pStyle w:val="TableBodyText"/>
            </w:pPr>
            <w:r>
              <w:t>85</w:t>
            </w:r>
          </w:p>
        </w:tc>
        <w:tc>
          <w:tcPr>
            <w:tcW w:w="0" w:type="auto"/>
            <w:vAlign w:val="center"/>
          </w:tcPr>
          <w:p w:rsidR="00CE3267" w:rsidRDefault="008D4111">
            <w:pPr>
              <w:pStyle w:val="TableBodyText"/>
            </w:pPr>
            <w:bookmarkStart w:id="537" w:name="CC_6503f269000000000000000000000000"/>
            <w:bookmarkEnd w:id="537"/>
            <w:r>
              <w:t>Seconds</w:t>
            </w:r>
          </w:p>
        </w:tc>
      </w:tr>
    </w:tbl>
    <w:p w:rsidR="00CE3267" w:rsidRDefault="00CE3267"/>
    <w:p w:rsidR="00CE3267" w:rsidRDefault="008D4111">
      <w:bookmarkStart w:id="538" w:name="CC_c774be24000000000000000000000000"/>
      <w:bookmarkEnd w:id="538"/>
      <w:r>
        <w:rPr>
          <w:b/>
        </w:rPr>
        <w:lastRenderedPageBreak/>
        <w:t xml:space="preserve">DefaultUnitsDuration : </w:t>
      </w:r>
      <w:r>
        <w:t xml:space="preserve"> An xsd:integer ([XMLSCHEMA2]</w:t>
      </w:r>
      <w:r>
        <w:t xml:space="preserve"> section 3.3.13) attribute that specifies the default duration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99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Value</w:t>
            </w:r>
          </w:p>
        </w:tc>
        <w:tc>
          <w:tcPr>
            <w:tcW w:w="0" w:type="auto"/>
            <w:vAlign w:val="center"/>
          </w:tcPr>
          <w:p w:rsidR="00CE3267" w:rsidRDefault="008D4111">
            <w:pPr>
              <w:pStyle w:val="TableHeaderText"/>
            </w:pPr>
            <w:r>
              <w:t>Meaning</w:t>
            </w:r>
          </w:p>
        </w:tc>
      </w:tr>
      <w:tr w:rsidR="00CE3267" w:rsidTr="00CE3267">
        <w:tc>
          <w:tcPr>
            <w:tcW w:w="0" w:type="auto"/>
            <w:vAlign w:val="center"/>
          </w:tcPr>
          <w:p w:rsidR="00CE3267" w:rsidRDefault="008D4111">
            <w:pPr>
              <w:pStyle w:val="TableBodyText"/>
            </w:pPr>
            <w:r>
              <w:t>42</w:t>
            </w:r>
          </w:p>
        </w:tc>
        <w:tc>
          <w:tcPr>
            <w:tcW w:w="0" w:type="auto"/>
            <w:vAlign w:val="center"/>
          </w:tcPr>
          <w:p w:rsidR="00CE3267" w:rsidRDefault="008D4111">
            <w:pPr>
              <w:pStyle w:val="TableBodyText"/>
            </w:pPr>
            <w:bookmarkStart w:id="539" w:name="CC_453c0dd5000000000000000000000000"/>
            <w:bookmarkEnd w:id="539"/>
            <w:r>
              <w:t>Days</w:t>
            </w:r>
          </w:p>
        </w:tc>
      </w:tr>
      <w:tr w:rsidR="00CE3267" w:rsidTr="00CE3267">
        <w:tc>
          <w:tcPr>
            <w:tcW w:w="0" w:type="auto"/>
            <w:vAlign w:val="center"/>
          </w:tcPr>
          <w:p w:rsidR="00CE3267" w:rsidRDefault="008D4111">
            <w:pPr>
              <w:pStyle w:val="TableBodyText"/>
            </w:pPr>
            <w:r>
              <w:t>43</w:t>
            </w:r>
          </w:p>
        </w:tc>
        <w:tc>
          <w:tcPr>
            <w:tcW w:w="0" w:type="auto"/>
            <w:vAlign w:val="center"/>
          </w:tcPr>
          <w:p w:rsidR="00CE3267" w:rsidRDefault="008D4111">
            <w:pPr>
              <w:pStyle w:val="TableBodyText"/>
            </w:pPr>
            <w:bookmarkStart w:id="540" w:name="CC_453b0dd5000000000000000000000000"/>
            <w:bookmarkEnd w:id="540"/>
            <w:r>
              <w:t>Weeks</w:t>
            </w:r>
          </w:p>
        </w:tc>
      </w:tr>
      <w:tr w:rsidR="00CE3267" w:rsidTr="00CE3267">
        <w:tc>
          <w:tcPr>
            <w:tcW w:w="0" w:type="auto"/>
            <w:vAlign w:val="center"/>
          </w:tcPr>
          <w:p w:rsidR="00CE3267" w:rsidRDefault="008D4111">
            <w:pPr>
              <w:pStyle w:val="TableBodyText"/>
            </w:pPr>
            <w:r>
              <w:t>44</w:t>
            </w:r>
          </w:p>
        </w:tc>
        <w:tc>
          <w:tcPr>
            <w:tcW w:w="0" w:type="auto"/>
            <w:vAlign w:val="center"/>
          </w:tcPr>
          <w:p w:rsidR="00CE3267" w:rsidRDefault="008D4111">
            <w:pPr>
              <w:pStyle w:val="TableBodyText"/>
            </w:pPr>
            <w:bookmarkStart w:id="541" w:name="CC_45360dd5000000000000000000000000"/>
            <w:bookmarkEnd w:id="541"/>
            <w:r>
              <w:t>Days</w:t>
            </w:r>
          </w:p>
        </w:tc>
      </w:tr>
      <w:tr w:rsidR="00CE3267" w:rsidTr="00CE3267">
        <w:tc>
          <w:tcPr>
            <w:tcW w:w="0" w:type="auto"/>
            <w:vAlign w:val="center"/>
          </w:tcPr>
          <w:p w:rsidR="00CE3267" w:rsidRDefault="008D4111">
            <w:pPr>
              <w:pStyle w:val="TableBodyText"/>
            </w:pPr>
            <w:r>
              <w:t>45</w:t>
            </w:r>
          </w:p>
        </w:tc>
        <w:tc>
          <w:tcPr>
            <w:tcW w:w="0" w:type="auto"/>
            <w:vAlign w:val="center"/>
          </w:tcPr>
          <w:p w:rsidR="00CE3267" w:rsidRDefault="008D4111">
            <w:pPr>
              <w:pStyle w:val="TableBodyText"/>
            </w:pPr>
            <w:bookmarkStart w:id="542" w:name="CC_45350dd5000000000000000000000000"/>
            <w:bookmarkEnd w:id="542"/>
            <w:r>
              <w:t>Hours</w:t>
            </w:r>
          </w:p>
        </w:tc>
      </w:tr>
      <w:tr w:rsidR="00CE3267" w:rsidTr="00CE3267">
        <w:tc>
          <w:tcPr>
            <w:tcW w:w="0" w:type="auto"/>
            <w:vAlign w:val="center"/>
          </w:tcPr>
          <w:p w:rsidR="00CE3267" w:rsidRDefault="008D4111">
            <w:pPr>
              <w:pStyle w:val="TableBodyText"/>
            </w:pPr>
            <w:r>
              <w:t>46</w:t>
            </w:r>
          </w:p>
        </w:tc>
        <w:tc>
          <w:tcPr>
            <w:tcW w:w="0" w:type="auto"/>
            <w:vAlign w:val="center"/>
          </w:tcPr>
          <w:p w:rsidR="00CE3267" w:rsidRDefault="008D4111">
            <w:pPr>
              <w:pStyle w:val="TableBodyText"/>
            </w:pPr>
            <w:bookmarkStart w:id="543" w:name="CC_45380dd5000000000000000000000000"/>
            <w:bookmarkEnd w:id="543"/>
            <w:r>
              <w:t>Minutes</w:t>
            </w:r>
          </w:p>
        </w:tc>
      </w:tr>
      <w:tr w:rsidR="00CE3267" w:rsidTr="00CE3267">
        <w:tc>
          <w:tcPr>
            <w:tcW w:w="0" w:type="auto"/>
            <w:vAlign w:val="center"/>
          </w:tcPr>
          <w:p w:rsidR="00CE3267" w:rsidRDefault="008D4111">
            <w:pPr>
              <w:pStyle w:val="TableBodyText"/>
            </w:pPr>
            <w:r>
              <w:t>47</w:t>
            </w:r>
          </w:p>
        </w:tc>
        <w:tc>
          <w:tcPr>
            <w:tcW w:w="0" w:type="auto"/>
            <w:vAlign w:val="center"/>
          </w:tcPr>
          <w:p w:rsidR="00CE3267" w:rsidRDefault="008D4111">
            <w:pPr>
              <w:pStyle w:val="TableBodyText"/>
            </w:pPr>
            <w:bookmarkStart w:id="544" w:name="CC_45370dd5000000000000000000000000"/>
            <w:bookmarkEnd w:id="544"/>
            <w:r>
              <w:t>Seconds</w:t>
            </w:r>
          </w:p>
        </w:tc>
      </w:tr>
    </w:tbl>
    <w:p w:rsidR="00CE3267" w:rsidRDefault="00CE3267"/>
    <w:p w:rsidR="00CE3267" w:rsidRDefault="008D4111">
      <w:bookmarkStart w:id="545" w:name="CC_2b80cfc3000000000000000000000000"/>
      <w:bookmarkEnd w:id="545"/>
      <w:r>
        <w:rPr>
          <w:b/>
        </w:rPr>
        <w:t xml:space="preserve">DefaultUnitsPage : </w:t>
      </w:r>
      <w:r>
        <w:t xml:space="preserve"> An xsd:integer ([XMLSCHEMA2]</w:t>
      </w:r>
      <w:r>
        <w:t xml:space="preserve"> section 3.3.13) attribute that specifies the default length measurement in page units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1713"/>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Value</w:t>
            </w:r>
          </w:p>
        </w:tc>
        <w:tc>
          <w:tcPr>
            <w:tcW w:w="0" w:type="auto"/>
            <w:vAlign w:val="center"/>
          </w:tcPr>
          <w:p w:rsidR="00CE3267" w:rsidRDefault="008D4111">
            <w:pPr>
              <w:pStyle w:val="TableHeaderText"/>
            </w:pPr>
            <w:r>
              <w:t>Meaning</w:t>
            </w:r>
          </w:p>
        </w:tc>
      </w:tr>
      <w:tr w:rsidR="00CE3267" w:rsidTr="00CE3267">
        <w:tc>
          <w:tcPr>
            <w:tcW w:w="0" w:type="auto"/>
            <w:vAlign w:val="center"/>
          </w:tcPr>
          <w:p w:rsidR="00CE3267" w:rsidRDefault="008D4111">
            <w:pPr>
              <w:pStyle w:val="TableBodyText"/>
            </w:pPr>
            <w:r>
              <w:t>4</w:t>
            </w:r>
            <w:r>
              <w:t>3</w:t>
            </w:r>
          </w:p>
        </w:tc>
        <w:tc>
          <w:tcPr>
            <w:tcW w:w="0" w:type="auto"/>
            <w:vAlign w:val="center"/>
          </w:tcPr>
          <w:p w:rsidR="00CE3267" w:rsidRDefault="008D4111">
            <w:pPr>
              <w:pStyle w:val="TableBodyText"/>
            </w:pPr>
            <w:bookmarkStart w:id="546" w:name="CC_a7622238000000000000000000000000"/>
            <w:bookmarkEnd w:id="546"/>
            <w:r>
              <w:t>Weeks</w:t>
            </w:r>
          </w:p>
        </w:tc>
      </w:tr>
      <w:tr w:rsidR="00CE3267" w:rsidTr="00CE3267">
        <w:tc>
          <w:tcPr>
            <w:tcW w:w="0" w:type="auto"/>
            <w:vAlign w:val="center"/>
          </w:tcPr>
          <w:p w:rsidR="00CE3267" w:rsidRDefault="008D4111">
            <w:pPr>
              <w:pStyle w:val="TableBodyText"/>
            </w:pPr>
            <w:r>
              <w:t>44</w:t>
            </w:r>
          </w:p>
        </w:tc>
        <w:tc>
          <w:tcPr>
            <w:tcW w:w="0" w:type="auto"/>
            <w:vAlign w:val="center"/>
          </w:tcPr>
          <w:p w:rsidR="00CE3267" w:rsidRDefault="008D4111">
            <w:pPr>
              <w:pStyle w:val="TableBodyText"/>
            </w:pPr>
            <w:bookmarkStart w:id="547" w:name="CC_8f588009000000000000000000000000"/>
            <w:bookmarkEnd w:id="547"/>
            <w:r>
              <w:t>Days</w:t>
            </w:r>
          </w:p>
        </w:tc>
      </w:tr>
      <w:tr w:rsidR="00CE3267" w:rsidTr="00CE3267">
        <w:tc>
          <w:tcPr>
            <w:tcW w:w="0" w:type="auto"/>
            <w:vAlign w:val="center"/>
          </w:tcPr>
          <w:p w:rsidR="00CE3267" w:rsidRDefault="008D4111">
            <w:pPr>
              <w:pStyle w:val="TableBodyText"/>
            </w:pPr>
            <w:r>
              <w:t>45</w:t>
            </w:r>
          </w:p>
        </w:tc>
        <w:tc>
          <w:tcPr>
            <w:tcW w:w="0" w:type="auto"/>
            <w:vAlign w:val="center"/>
          </w:tcPr>
          <w:p w:rsidR="00CE3267" w:rsidRDefault="008D4111">
            <w:pPr>
              <w:pStyle w:val="TableBodyText"/>
            </w:pPr>
            <w:bookmarkStart w:id="548" w:name="CC_ecb10b6e000000000000000000000000"/>
            <w:bookmarkEnd w:id="548"/>
            <w:r>
              <w:t>Hours</w:t>
            </w:r>
          </w:p>
        </w:tc>
      </w:tr>
      <w:tr w:rsidR="00CE3267" w:rsidTr="00CE3267">
        <w:tc>
          <w:tcPr>
            <w:tcW w:w="0" w:type="auto"/>
            <w:vAlign w:val="center"/>
          </w:tcPr>
          <w:p w:rsidR="00CE3267" w:rsidRDefault="008D4111">
            <w:pPr>
              <w:pStyle w:val="TableBodyText"/>
            </w:pPr>
            <w:r>
              <w:t>46</w:t>
            </w:r>
          </w:p>
        </w:tc>
        <w:tc>
          <w:tcPr>
            <w:tcW w:w="0" w:type="auto"/>
            <w:vAlign w:val="center"/>
          </w:tcPr>
          <w:p w:rsidR="00CE3267" w:rsidRDefault="008D4111">
            <w:pPr>
              <w:pStyle w:val="TableBodyText"/>
            </w:pPr>
            <w:bookmarkStart w:id="549" w:name="CC_d4a7693f000000000000000000000000"/>
            <w:bookmarkEnd w:id="549"/>
            <w:r>
              <w:t>Minutes</w:t>
            </w:r>
          </w:p>
        </w:tc>
      </w:tr>
      <w:tr w:rsidR="00CE3267" w:rsidTr="00CE3267">
        <w:tc>
          <w:tcPr>
            <w:tcW w:w="0" w:type="auto"/>
            <w:vAlign w:val="center"/>
          </w:tcPr>
          <w:p w:rsidR="00CE3267" w:rsidRDefault="008D4111">
            <w:pPr>
              <w:pStyle w:val="TableBodyText"/>
            </w:pPr>
            <w:r>
              <w:t>47</w:t>
            </w:r>
          </w:p>
        </w:tc>
        <w:tc>
          <w:tcPr>
            <w:tcW w:w="0" w:type="auto"/>
            <w:vAlign w:val="center"/>
          </w:tcPr>
          <w:p w:rsidR="00CE3267" w:rsidRDefault="008D4111">
            <w:pPr>
              <w:pStyle w:val="TableBodyText"/>
            </w:pPr>
            <w:bookmarkStart w:id="550" w:name="CC_31fff4a4000000000000000000000000"/>
            <w:bookmarkEnd w:id="550"/>
            <w:r>
              <w:t>Seconds</w:t>
            </w:r>
          </w:p>
        </w:tc>
      </w:tr>
      <w:tr w:rsidR="00CE3267" w:rsidTr="00CE3267">
        <w:tc>
          <w:tcPr>
            <w:tcW w:w="0" w:type="auto"/>
            <w:vAlign w:val="center"/>
          </w:tcPr>
          <w:p w:rsidR="00CE3267" w:rsidRDefault="008D4111">
            <w:pPr>
              <w:pStyle w:val="TableBodyText"/>
            </w:pPr>
            <w:r>
              <w:t>50</w:t>
            </w:r>
          </w:p>
        </w:tc>
        <w:tc>
          <w:tcPr>
            <w:tcW w:w="0" w:type="auto"/>
            <w:vAlign w:val="center"/>
          </w:tcPr>
          <w:p w:rsidR="00CE3267" w:rsidRDefault="008D4111">
            <w:pPr>
              <w:pStyle w:val="TableBodyText"/>
            </w:pPr>
            <w:bookmarkStart w:id="551" w:name="CC_04b9ad9d000000000000000000000000"/>
            <w:bookmarkEnd w:id="551"/>
            <w:r>
              <w:t>Points</w:t>
            </w:r>
          </w:p>
        </w:tc>
      </w:tr>
      <w:tr w:rsidR="00CE3267" w:rsidTr="00CE3267">
        <w:tc>
          <w:tcPr>
            <w:tcW w:w="0" w:type="auto"/>
            <w:vAlign w:val="center"/>
          </w:tcPr>
          <w:p w:rsidR="00CE3267" w:rsidRDefault="008D4111">
            <w:pPr>
              <w:pStyle w:val="TableBodyText"/>
            </w:pPr>
            <w:r>
              <w:t>51</w:t>
            </w:r>
          </w:p>
        </w:tc>
        <w:tc>
          <w:tcPr>
            <w:tcW w:w="0" w:type="auto"/>
            <w:vAlign w:val="center"/>
          </w:tcPr>
          <w:p w:rsidR="00CE3267" w:rsidRDefault="008D4111">
            <w:pPr>
              <w:pStyle w:val="TableBodyText"/>
            </w:pPr>
            <w:bookmarkStart w:id="552" w:name="CC_62123902000000000000000000000000"/>
            <w:bookmarkEnd w:id="552"/>
            <w:r>
              <w:t>Picas</w:t>
            </w:r>
          </w:p>
        </w:tc>
      </w:tr>
      <w:tr w:rsidR="00CE3267" w:rsidTr="00CE3267">
        <w:tc>
          <w:tcPr>
            <w:tcW w:w="0" w:type="auto"/>
            <w:vAlign w:val="center"/>
          </w:tcPr>
          <w:p w:rsidR="00CE3267" w:rsidRDefault="008D4111">
            <w:pPr>
              <w:pStyle w:val="TableBodyText"/>
            </w:pPr>
            <w:r>
              <w:t>53</w:t>
            </w:r>
          </w:p>
        </w:tc>
        <w:tc>
          <w:tcPr>
            <w:tcW w:w="0" w:type="auto"/>
            <w:vAlign w:val="center"/>
          </w:tcPr>
          <w:p w:rsidR="00CE3267" w:rsidRDefault="008D4111">
            <w:pPr>
              <w:pStyle w:val="TableBodyText"/>
            </w:pPr>
            <w:bookmarkStart w:id="553" w:name="CC_a7612238000000000000000000000000"/>
            <w:bookmarkEnd w:id="553"/>
            <w:r>
              <w:t>Didots</w:t>
            </w:r>
          </w:p>
        </w:tc>
      </w:tr>
      <w:tr w:rsidR="00CE3267" w:rsidTr="00CE3267">
        <w:tc>
          <w:tcPr>
            <w:tcW w:w="0" w:type="auto"/>
            <w:vAlign w:val="center"/>
          </w:tcPr>
          <w:p w:rsidR="00CE3267" w:rsidRDefault="008D4111">
            <w:pPr>
              <w:pStyle w:val="TableBodyText"/>
            </w:pPr>
            <w:r>
              <w:t>54</w:t>
            </w:r>
          </w:p>
        </w:tc>
        <w:tc>
          <w:tcPr>
            <w:tcW w:w="0" w:type="auto"/>
            <w:vAlign w:val="center"/>
          </w:tcPr>
          <w:p w:rsidR="00CE3267" w:rsidRDefault="008D4111">
            <w:pPr>
              <w:pStyle w:val="TableBodyText"/>
            </w:pPr>
            <w:bookmarkStart w:id="554" w:name="CC_8f578009000000000000000000000000"/>
            <w:bookmarkEnd w:id="554"/>
            <w:r>
              <w:t>Ciceros</w:t>
            </w:r>
          </w:p>
        </w:tc>
      </w:tr>
      <w:tr w:rsidR="00CE3267" w:rsidTr="00CE3267">
        <w:tc>
          <w:tcPr>
            <w:tcW w:w="0" w:type="auto"/>
            <w:vAlign w:val="center"/>
          </w:tcPr>
          <w:p w:rsidR="00CE3267" w:rsidRDefault="008D4111">
            <w:pPr>
              <w:pStyle w:val="TableBodyText"/>
            </w:pPr>
            <w:r>
              <w:t>63</w:t>
            </w:r>
          </w:p>
        </w:tc>
        <w:tc>
          <w:tcPr>
            <w:tcW w:w="0" w:type="auto"/>
            <w:vAlign w:val="center"/>
          </w:tcPr>
          <w:p w:rsidR="00CE3267" w:rsidRDefault="008D4111">
            <w:pPr>
              <w:pStyle w:val="TableBodyText"/>
            </w:pPr>
            <w:bookmarkStart w:id="555" w:name="CC_2ebe1e41000000000000000000000000"/>
            <w:bookmarkEnd w:id="555"/>
            <w:r>
              <w:t>Inches</w:t>
            </w:r>
          </w:p>
        </w:tc>
      </w:tr>
      <w:tr w:rsidR="00CE3267" w:rsidTr="00CE3267">
        <w:tc>
          <w:tcPr>
            <w:tcW w:w="0" w:type="auto"/>
            <w:vAlign w:val="center"/>
          </w:tcPr>
          <w:p w:rsidR="00CE3267" w:rsidRDefault="008D4111">
            <w:pPr>
              <w:pStyle w:val="TableBodyText"/>
            </w:pPr>
            <w:r>
              <w:t>64</w:t>
            </w:r>
          </w:p>
        </w:tc>
        <w:tc>
          <w:tcPr>
            <w:tcW w:w="0" w:type="auto"/>
            <w:vAlign w:val="center"/>
          </w:tcPr>
          <w:p w:rsidR="00CE3267" w:rsidRDefault="008D4111">
            <w:pPr>
              <w:pStyle w:val="TableBodyText"/>
            </w:pPr>
            <w:bookmarkStart w:id="556" w:name="CC_2ebd1e41000000000000000000000000"/>
            <w:bookmarkEnd w:id="556"/>
            <w:r>
              <w:t>Inches</w:t>
            </w:r>
          </w:p>
        </w:tc>
      </w:tr>
      <w:tr w:rsidR="00CE3267" w:rsidTr="00CE3267">
        <w:tc>
          <w:tcPr>
            <w:tcW w:w="0" w:type="auto"/>
            <w:vAlign w:val="center"/>
          </w:tcPr>
          <w:p w:rsidR="00CE3267" w:rsidRDefault="008D4111">
            <w:pPr>
              <w:pStyle w:val="TableBodyText"/>
            </w:pPr>
            <w:r>
              <w:t>65</w:t>
            </w:r>
          </w:p>
        </w:tc>
        <w:tc>
          <w:tcPr>
            <w:tcW w:w="0" w:type="auto"/>
            <w:vAlign w:val="center"/>
          </w:tcPr>
          <w:p w:rsidR="00CE3267" w:rsidRDefault="008D4111">
            <w:pPr>
              <w:pStyle w:val="TableBodyText"/>
            </w:pPr>
            <w:bookmarkStart w:id="557" w:name="CC_2ebc1e41000000000000000000000000"/>
            <w:bookmarkEnd w:id="557"/>
            <w:r>
              <w:t>Inches</w:t>
            </w:r>
          </w:p>
        </w:tc>
      </w:tr>
      <w:tr w:rsidR="00CE3267" w:rsidTr="00CE3267">
        <w:tc>
          <w:tcPr>
            <w:tcW w:w="0" w:type="auto"/>
            <w:vAlign w:val="center"/>
          </w:tcPr>
          <w:p w:rsidR="00CE3267" w:rsidRDefault="008D4111">
            <w:pPr>
              <w:pStyle w:val="TableBodyText"/>
            </w:pPr>
            <w:r>
              <w:t>66</w:t>
            </w:r>
          </w:p>
        </w:tc>
        <w:tc>
          <w:tcPr>
            <w:tcW w:w="0" w:type="auto"/>
            <w:vAlign w:val="center"/>
          </w:tcPr>
          <w:p w:rsidR="00CE3267" w:rsidRDefault="008D4111">
            <w:pPr>
              <w:pStyle w:val="TableBodyText"/>
            </w:pPr>
            <w:bookmarkStart w:id="558" w:name="CC_2ebb1e41000000000000000000000000"/>
            <w:bookmarkEnd w:id="558"/>
            <w:r>
              <w:t>Feet</w:t>
            </w:r>
          </w:p>
        </w:tc>
      </w:tr>
      <w:tr w:rsidR="00CE3267" w:rsidTr="00CE3267">
        <w:tc>
          <w:tcPr>
            <w:tcW w:w="0" w:type="auto"/>
            <w:vAlign w:val="center"/>
          </w:tcPr>
          <w:p w:rsidR="00CE3267" w:rsidRDefault="008D4111">
            <w:pPr>
              <w:pStyle w:val="TableBodyText"/>
            </w:pPr>
            <w:r>
              <w:t>67</w:t>
            </w:r>
          </w:p>
        </w:tc>
        <w:tc>
          <w:tcPr>
            <w:tcW w:w="0" w:type="auto"/>
            <w:vAlign w:val="center"/>
          </w:tcPr>
          <w:p w:rsidR="00CE3267" w:rsidRDefault="008D4111">
            <w:pPr>
              <w:pStyle w:val="TableBodyText"/>
            </w:pPr>
            <w:bookmarkStart w:id="559" w:name="CC_2eba1e41000000000000000000000000"/>
            <w:bookmarkEnd w:id="559"/>
            <w:r>
              <w:t>Feet and inches</w:t>
            </w:r>
          </w:p>
        </w:tc>
      </w:tr>
      <w:tr w:rsidR="00CE3267" w:rsidTr="00CE3267">
        <w:tc>
          <w:tcPr>
            <w:tcW w:w="0" w:type="auto"/>
            <w:vAlign w:val="center"/>
          </w:tcPr>
          <w:p w:rsidR="00CE3267" w:rsidRDefault="008D4111">
            <w:pPr>
              <w:pStyle w:val="TableBodyText"/>
            </w:pPr>
            <w:r>
              <w:t>68</w:t>
            </w:r>
          </w:p>
        </w:tc>
        <w:tc>
          <w:tcPr>
            <w:tcW w:w="0" w:type="auto"/>
            <w:vAlign w:val="center"/>
          </w:tcPr>
          <w:p w:rsidR="00CE3267" w:rsidRDefault="008D4111">
            <w:pPr>
              <w:pStyle w:val="TableBodyText"/>
            </w:pPr>
            <w:bookmarkStart w:id="560" w:name="CC_2eb91e41000000000000000000000000"/>
            <w:bookmarkEnd w:id="560"/>
            <w:r>
              <w:t>Miles (decimal)</w:t>
            </w:r>
          </w:p>
        </w:tc>
      </w:tr>
      <w:tr w:rsidR="00CE3267" w:rsidTr="00CE3267">
        <w:tc>
          <w:tcPr>
            <w:tcW w:w="0" w:type="auto"/>
            <w:vAlign w:val="center"/>
          </w:tcPr>
          <w:p w:rsidR="00CE3267" w:rsidRDefault="008D4111">
            <w:pPr>
              <w:pStyle w:val="TableBodyText"/>
            </w:pPr>
            <w:r>
              <w:t>69</w:t>
            </w:r>
          </w:p>
        </w:tc>
        <w:tc>
          <w:tcPr>
            <w:tcW w:w="0" w:type="auto"/>
            <w:vAlign w:val="center"/>
          </w:tcPr>
          <w:p w:rsidR="00CE3267" w:rsidRDefault="008D4111">
            <w:pPr>
              <w:pStyle w:val="TableBodyText"/>
            </w:pPr>
            <w:bookmarkStart w:id="561" w:name="CC_2eb81e41000000000000000000000000"/>
            <w:bookmarkEnd w:id="561"/>
            <w:r>
              <w:t>Centimeters</w:t>
            </w:r>
          </w:p>
        </w:tc>
      </w:tr>
      <w:tr w:rsidR="00CE3267" w:rsidTr="00CE3267">
        <w:tc>
          <w:tcPr>
            <w:tcW w:w="0" w:type="auto"/>
            <w:vAlign w:val="center"/>
          </w:tcPr>
          <w:p w:rsidR="00CE3267" w:rsidRDefault="008D4111">
            <w:pPr>
              <w:pStyle w:val="TableBodyText"/>
            </w:pPr>
            <w:r>
              <w:t>70</w:t>
            </w:r>
          </w:p>
        </w:tc>
        <w:tc>
          <w:tcPr>
            <w:tcW w:w="0" w:type="auto"/>
            <w:vAlign w:val="center"/>
          </w:tcPr>
          <w:p w:rsidR="00CE3267" w:rsidRDefault="008D4111">
            <w:pPr>
              <w:pStyle w:val="TableBodyText"/>
            </w:pPr>
            <w:bookmarkStart w:id="562" w:name="CC_2ec11e40000000000000000000000000"/>
            <w:bookmarkEnd w:id="562"/>
            <w:r>
              <w:t>Millimeters</w:t>
            </w:r>
          </w:p>
        </w:tc>
      </w:tr>
      <w:tr w:rsidR="00CE3267" w:rsidTr="00CE3267">
        <w:tc>
          <w:tcPr>
            <w:tcW w:w="0" w:type="auto"/>
            <w:vAlign w:val="center"/>
          </w:tcPr>
          <w:p w:rsidR="00CE3267" w:rsidRDefault="008D4111">
            <w:pPr>
              <w:pStyle w:val="TableBodyText"/>
            </w:pPr>
            <w:r>
              <w:t>71</w:t>
            </w:r>
          </w:p>
        </w:tc>
        <w:tc>
          <w:tcPr>
            <w:tcW w:w="0" w:type="auto"/>
            <w:vAlign w:val="center"/>
          </w:tcPr>
          <w:p w:rsidR="00CE3267" w:rsidRDefault="008D4111">
            <w:pPr>
              <w:pStyle w:val="TableBodyText"/>
            </w:pPr>
            <w:bookmarkStart w:id="563" w:name="CC_2ec01e40000000000000000000000000"/>
            <w:bookmarkEnd w:id="563"/>
            <w:r>
              <w:t>Meters</w:t>
            </w:r>
          </w:p>
        </w:tc>
      </w:tr>
      <w:tr w:rsidR="00CE3267" w:rsidTr="00CE3267">
        <w:tc>
          <w:tcPr>
            <w:tcW w:w="0" w:type="auto"/>
            <w:vAlign w:val="center"/>
          </w:tcPr>
          <w:p w:rsidR="00CE3267" w:rsidRDefault="008D4111">
            <w:pPr>
              <w:pStyle w:val="TableBodyText"/>
            </w:pPr>
            <w:r>
              <w:t>72</w:t>
            </w:r>
          </w:p>
        </w:tc>
        <w:tc>
          <w:tcPr>
            <w:tcW w:w="0" w:type="auto"/>
            <w:vAlign w:val="center"/>
          </w:tcPr>
          <w:p w:rsidR="00CE3267" w:rsidRDefault="008D4111">
            <w:pPr>
              <w:pStyle w:val="TableBodyText"/>
            </w:pPr>
            <w:bookmarkStart w:id="564" w:name="CC_2ebf1e40000000000000000000000000"/>
            <w:bookmarkEnd w:id="564"/>
            <w:r>
              <w:t>Kilometers</w:t>
            </w:r>
          </w:p>
        </w:tc>
      </w:tr>
      <w:tr w:rsidR="00CE3267" w:rsidTr="00CE3267">
        <w:tc>
          <w:tcPr>
            <w:tcW w:w="0" w:type="auto"/>
            <w:vAlign w:val="center"/>
          </w:tcPr>
          <w:p w:rsidR="00CE3267" w:rsidRDefault="008D4111">
            <w:pPr>
              <w:pStyle w:val="TableBodyText"/>
            </w:pPr>
            <w:r>
              <w:lastRenderedPageBreak/>
              <w:t>73</w:t>
            </w:r>
          </w:p>
        </w:tc>
        <w:tc>
          <w:tcPr>
            <w:tcW w:w="0" w:type="auto"/>
            <w:vAlign w:val="center"/>
          </w:tcPr>
          <w:p w:rsidR="00CE3267" w:rsidRDefault="008D4111">
            <w:pPr>
              <w:pStyle w:val="TableBodyText"/>
            </w:pPr>
            <w:bookmarkStart w:id="565" w:name="CC_2ebe1e40000000000000000000000000"/>
            <w:bookmarkEnd w:id="565"/>
            <w:r>
              <w:t xml:space="preserve">Inches </w:t>
            </w:r>
            <w:r>
              <w:t>(fractional)</w:t>
            </w:r>
          </w:p>
        </w:tc>
      </w:tr>
      <w:tr w:rsidR="00CE3267" w:rsidTr="00CE3267">
        <w:tc>
          <w:tcPr>
            <w:tcW w:w="0" w:type="auto"/>
            <w:vAlign w:val="center"/>
          </w:tcPr>
          <w:p w:rsidR="00CE3267" w:rsidRDefault="008D4111">
            <w:pPr>
              <w:pStyle w:val="TableBodyText"/>
            </w:pPr>
            <w:r>
              <w:t>74</w:t>
            </w:r>
          </w:p>
        </w:tc>
        <w:tc>
          <w:tcPr>
            <w:tcW w:w="0" w:type="auto"/>
            <w:vAlign w:val="center"/>
          </w:tcPr>
          <w:p w:rsidR="00CE3267" w:rsidRDefault="008D4111">
            <w:pPr>
              <w:pStyle w:val="TableBodyText"/>
            </w:pPr>
            <w:bookmarkStart w:id="566" w:name="CC_2ebd1e40000000000000000000000000"/>
            <w:bookmarkEnd w:id="566"/>
            <w:r>
              <w:t>Miles (fractional)</w:t>
            </w:r>
          </w:p>
        </w:tc>
      </w:tr>
      <w:tr w:rsidR="00CE3267" w:rsidTr="00CE3267">
        <w:tc>
          <w:tcPr>
            <w:tcW w:w="0" w:type="auto"/>
            <w:vAlign w:val="center"/>
          </w:tcPr>
          <w:p w:rsidR="00CE3267" w:rsidRDefault="008D4111">
            <w:pPr>
              <w:pStyle w:val="TableBodyText"/>
            </w:pPr>
            <w:r>
              <w:t>75</w:t>
            </w:r>
          </w:p>
        </w:tc>
        <w:tc>
          <w:tcPr>
            <w:tcW w:w="0" w:type="auto"/>
            <w:vAlign w:val="center"/>
          </w:tcPr>
          <w:p w:rsidR="00CE3267" w:rsidRDefault="008D4111">
            <w:pPr>
              <w:pStyle w:val="TableBodyText"/>
            </w:pPr>
            <w:bookmarkStart w:id="567" w:name="CC_2ebc1e40000000000000000000000000"/>
            <w:bookmarkEnd w:id="567"/>
            <w:r>
              <w:t>Yards</w:t>
            </w:r>
          </w:p>
        </w:tc>
      </w:tr>
      <w:tr w:rsidR="00CE3267" w:rsidTr="00CE3267">
        <w:tc>
          <w:tcPr>
            <w:tcW w:w="0" w:type="auto"/>
            <w:vAlign w:val="center"/>
          </w:tcPr>
          <w:p w:rsidR="00CE3267" w:rsidRDefault="008D4111">
            <w:pPr>
              <w:pStyle w:val="TableBodyText"/>
            </w:pPr>
            <w:r>
              <w:t>76</w:t>
            </w:r>
          </w:p>
        </w:tc>
        <w:tc>
          <w:tcPr>
            <w:tcW w:w="0" w:type="auto"/>
            <w:vAlign w:val="center"/>
          </w:tcPr>
          <w:p w:rsidR="00CE3267" w:rsidRDefault="008D4111">
            <w:pPr>
              <w:pStyle w:val="TableBodyText"/>
            </w:pPr>
            <w:bookmarkStart w:id="568" w:name="CC_2ebb1e40000000000000000000000000"/>
            <w:bookmarkEnd w:id="568"/>
            <w:r>
              <w:t>Nautical miles</w:t>
            </w:r>
          </w:p>
        </w:tc>
      </w:tr>
    </w:tbl>
    <w:p w:rsidR="00CE3267" w:rsidRDefault="00CE3267"/>
    <w:p w:rsidR="00CE3267" w:rsidRDefault="008D4111">
      <w:r>
        <w:t>The following W3C XML Schema (</w:t>
      </w:r>
      <w:hyperlink r:id="rId126">
        <w:r>
          <w:rPr>
            <w:rStyle w:val="Hyperlink"/>
          </w:rPr>
          <w:t>[XMLSCHEMA1]</w:t>
        </w:r>
      </w:hyperlink>
      <w:r>
        <w:t xml:space="preserve"> section 2.1) fragment specifies the contents of this complex type.</w:t>
      </w:r>
    </w:p>
    <w:p w:rsidR="00CE3267" w:rsidRDefault="008D4111">
      <w:pPr>
        <w:pStyle w:val="Code"/>
      </w:pPr>
      <w:r>
        <w:t>&lt;</w:t>
      </w:r>
      <w:r>
        <w:t>xsd:complexType name="CT_Page"&gt;</w:t>
      </w:r>
    </w:p>
    <w:p w:rsidR="00CE3267" w:rsidRDefault="008D4111">
      <w:pPr>
        <w:pStyle w:val="Code"/>
      </w:pPr>
      <w:r>
        <w:t xml:space="preserve">  &lt;xsd:sequence&gt;</w:t>
      </w:r>
    </w:p>
    <w:p w:rsidR="00CE3267" w:rsidRDefault="008D4111">
      <w:pPr>
        <w:pStyle w:val="Code"/>
      </w:pPr>
      <w:r>
        <w:t xml:space="preserve">    &lt;xsd:element name="Pages" minOccurs="1" maxOccurs="1" type="CT_Pages"/&gt;</w:t>
      </w:r>
    </w:p>
    <w:p w:rsidR="00CE3267" w:rsidRDefault="008D4111">
      <w:pPr>
        <w:pStyle w:val="Code"/>
      </w:pPr>
      <w:r>
        <w:t xml:space="preserve">    &lt;xsd:element name="ShapeInfo" minOccurs="0" maxOccurs="unbounded" type="CT_ShapeInfo"/&gt;</w:t>
      </w:r>
    </w:p>
    <w:p w:rsidR="00CE3267" w:rsidRDefault="008D4111">
      <w:pPr>
        <w:pStyle w:val="Code"/>
      </w:pPr>
      <w:r>
        <w:t xml:space="preserve">  &lt;/xsd:sequence&gt;</w:t>
      </w:r>
    </w:p>
    <w:p w:rsidR="00CE3267" w:rsidRDefault="008D4111">
      <w:pPr>
        <w:pStyle w:val="Code"/>
      </w:pPr>
      <w:r>
        <w:t xml:space="preserve">  &lt;xsd:attribute name</w:t>
      </w:r>
      <w:r>
        <w:t>="Name" type="xsd:string" use="required"/&gt;</w:t>
      </w:r>
    </w:p>
    <w:p w:rsidR="00CE3267" w:rsidRDefault="008D4111">
      <w:pPr>
        <w:pStyle w:val="Code"/>
      </w:pPr>
      <w:r>
        <w:t xml:space="preserve">  &lt;xsd:attribute name="Zoom" use="required"&gt;</w:t>
      </w:r>
    </w:p>
    <w:p w:rsidR="00CE3267" w:rsidRDefault="008D4111">
      <w:pPr>
        <w:pStyle w:val="Code"/>
      </w:pPr>
      <w:r>
        <w:t xml:space="preserve">    &lt;xsd:simpleType&gt;</w:t>
      </w:r>
    </w:p>
    <w:p w:rsidR="00CE3267" w:rsidRDefault="008D4111">
      <w:pPr>
        <w:pStyle w:val="Code"/>
      </w:pPr>
      <w:r>
        <w:t xml:space="preserve">      &lt;xsd:union&gt;</w:t>
      </w:r>
    </w:p>
    <w:p w:rsidR="00CE3267" w:rsidRDefault="008D4111">
      <w:pPr>
        <w:pStyle w:val="Code"/>
      </w:pPr>
      <w:r>
        <w:t xml:space="preserve">        &lt;xsd:simpleType&gt;</w:t>
      </w:r>
    </w:p>
    <w:p w:rsidR="00CE3267" w:rsidRDefault="008D4111">
      <w:pPr>
        <w:pStyle w:val="Code"/>
      </w:pPr>
      <w:r>
        <w:t xml:space="preserve">          &lt;xsd:restriction base="xsd:double"&gt;</w:t>
      </w:r>
    </w:p>
    <w:p w:rsidR="00CE3267" w:rsidRDefault="008D4111">
      <w:pPr>
        <w:pStyle w:val="Code"/>
      </w:pPr>
      <w:r>
        <w:t xml:space="preserve">            &lt;xsd:enumeration value="-2"/&gt;</w:t>
      </w:r>
    </w:p>
    <w:p w:rsidR="00CE3267" w:rsidRDefault="008D4111">
      <w:pPr>
        <w:pStyle w:val="Code"/>
      </w:pPr>
      <w:r>
        <w:t xml:space="preserve">            &lt;xsd</w:t>
      </w:r>
      <w:r>
        <w:t>:enumeration value="-1"/&gt;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&lt;xsd:simpleType&gt;</w:t>
      </w:r>
    </w:p>
    <w:p w:rsidR="00CE3267" w:rsidRDefault="008D4111">
      <w:pPr>
        <w:pStyle w:val="Code"/>
      </w:pPr>
      <w:r>
        <w:t xml:space="preserve">          &lt;xsd:restriction base="xsd:double"&gt;</w:t>
      </w:r>
    </w:p>
    <w:p w:rsidR="00CE3267" w:rsidRDefault="008D4111">
      <w:pPr>
        <w:pStyle w:val="Code"/>
      </w:pPr>
      <w:r>
        <w:t xml:space="preserve">            &lt;xsd:minInclusive value="0"/&gt;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w:t>
      </w:r>
      <w:r>
        <w:t>/xsd:union&gt;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name="OffsetX" type="xsd:integer" use="required"/&gt;</w:t>
      </w:r>
    </w:p>
    <w:p w:rsidR="00CE3267" w:rsidRDefault="008D4111">
      <w:pPr>
        <w:pStyle w:val="Code"/>
      </w:pPr>
      <w:r>
        <w:t xml:space="preserve">  &lt;xsd:attribute name="OffsetY" type="xsd:integer" use="required"/&gt;</w:t>
      </w:r>
    </w:p>
    <w:p w:rsidR="00CE3267" w:rsidRDefault="008D4111">
      <w:pPr>
        <w:pStyle w:val="Code"/>
      </w:pPr>
      <w:r>
        <w:t xml:space="preserve">  &lt;xsd:attribute name="DefaultUnitsText" use="required"&gt;</w:t>
      </w:r>
    </w:p>
    <w:p w:rsidR="00CE3267" w:rsidRDefault="008D4111">
      <w:pPr>
        <w:pStyle w:val="Code"/>
      </w:pPr>
      <w:r>
        <w:t xml:space="preserve">    &lt;xsd:s</w:t>
      </w:r>
      <w:r>
        <w:t>impleType&gt;</w:t>
      </w:r>
    </w:p>
    <w:p w:rsidR="00CE3267" w:rsidRDefault="008D4111">
      <w:pPr>
        <w:pStyle w:val="Code"/>
      </w:pPr>
      <w:r>
        <w:t xml:space="preserve">      &lt;xsd:restriction base="xsd:integer"&gt;</w:t>
      </w:r>
    </w:p>
    <w:p w:rsidR="00CE3267" w:rsidRDefault="008D4111">
      <w:pPr>
        <w:pStyle w:val="Code"/>
      </w:pPr>
      <w:r>
        <w:t xml:space="preserve">        &lt;xsd:enumeration value="48"/&gt;</w:t>
      </w:r>
    </w:p>
    <w:p w:rsidR="00CE3267" w:rsidRDefault="008D4111">
      <w:pPr>
        <w:pStyle w:val="Code"/>
      </w:pPr>
      <w:r>
        <w:t xml:space="preserve">        &lt;xsd:enumeration value="49"/&gt;</w:t>
      </w:r>
    </w:p>
    <w:p w:rsidR="00CE3267" w:rsidRDefault="008D4111">
      <w:pPr>
        <w:pStyle w:val="Code"/>
      </w:pPr>
      <w:r>
        <w:t xml:space="preserve">        &lt;xsd:enumeration value="50"/&gt;</w:t>
      </w:r>
    </w:p>
    <w:p w:rsidR="00CE3267" w:rsidRDefault="008D4111">
      <w:pPr>
        <w:pStyle w:val="Code"/>
      </w:pPr>
      <w:r>
        <w:t xml:space="preserve">        &lt;xsd:enumeration value="51"/&gt;</w:t>
      </w:r>
    </w:p>
    <w:p w:rsidR="00CE3267" w:rsidRDefault="008D4111">
      <w:pPr>
        <w:pStyle w:val="Code"/>
      </w:pPr>
      <w:r>
        <w:t xml:space="preserve">        &lt;xsd:enumeration value="52"/&gt;</w:t>
      </w:r>
    </w:p>
    <w:p w:rsidR="00CE3267" w:rsidRDefault="008D4111">
      <w:pPr>
        <w:pStyle w:val="Code"/>
      </w:pPr>
      <w:r>
        <w:t xml:space="preserve">        &lt;</w:t>
      </w:r>
      <w:r>
        <w:t>xsd:enumeration value="53"/&gt;</w:t>
      </w:r>
    </w:p>
    <w:p w:rsidR="00CE3267" w:rsidRDefault="008D4111">
      <w:pPr>
        <w:pStyle w:val="Code"/>
      </w:pPr>
      <w:r>
        <w:t xml:space="preserve">        &lt;xsd:enumeration value="54"/&gt;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name="DefaultUnitsAngle"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w:t>
      </w:r>
      <w:r>
        <w:t xml:space="preserve">       &lt;xsd:enumeration value="80"/&gt;</w:t>
      </w:r>
    </w:p>
    <w:p w:rsidR="00CE3267" w:rsidRDefault="008D4111">
      <w:pPr>
        <w:pStyle w:val="Code"/>
      </w:pPr>
      <w:r>
        <w:t xml:space="preserve">        &lt;xsd:enumeration value="81"/&gt;</w:t>
      </w:r>
    </w:p>
    <w:p w:rsidR="00CE3267" w:rsidRDefault="008D4111">
      <w:pPr>
        <w:pStyle w:val="Code"/>
      </w:pPr>
      <w:r>
        <w:t xml:space="preserve">        &lt;xsd:enumeration value="82"/&gt;</w:t>
      </w:r>
    </w:p>
    <w:p w:rsidR="00CE3267" w:rsidRDefault="008D4111">
      <w:pPr>
        <w:pStyle w:val="Code"/>
      </w:pPr>
      <w:r>
        <w:t xml:space="preserve">        &lt;xsd:enumeration value="83"/&gt;</w:t>
      </w:r>
    </w:p>
    <w:p w:rsidR="00CE3267" w:rsidRDefault="008D4111">
      <w:pPr>
        <w:pStyle w:val="Code"/>
      </w:pPr>
      <w:r>
        <w:t xml:space="preserve">        &lt;xsd:enumeration value="84"/&gt;</w:t>
      </w:r>
    </w:p>
    <w:p w:rsidR="00CE3267" w:rsidRDefault="008D4111">
      <w:pPr>
        <w:pStyle w:val="Code"/>
      </w:pPr>
      <w:r>
        <w:t xml:space="preserve">        &lt;xsd:enumeration value="85"/&gt;</w:t>
      </w:r>
    </w:p>
    <w:p w:rsidR="00CE3267" w:rsidRDefault="008D4111">
      <w:pPr>
        <w:pStyle w:val="Code"/>
      </w:pPr>
      <w:r>
        <w:t xml:space="preserve">      &lt;/xsd:restriction&gt;</w:t>
      </w:r>
    </w:p>
    <w:p w:rsidR="00CE3267" w:rsidRDefault="008D4111">
      <w:pPr>
        <w:pStyle w:val="Code"/>
      </w:pPr>
      <w:r>
        <w:t xml:space="preserve">    </w:t>
      </w:r>
      <w:r>
        <w:t>&lt;/xsd:simpleType&gt;</w:t>
      </w:r>
    </w:p>
    <w:p w:rsidR="00CE3267" w:rsidRDefault="008D4111">
      <w:pPr>
        <w:pStyle w:val="Code"/>
      </w:pPr>
      <w:r>
        <w:t xml:space="preserve">  &lt;/xsd:attribute&gt;</w:t>
      </w:r>
    </w:p>
    <w:p w:rsidR="00CE3267" w:rsidRDefault="008D4111">
      <w:pPr>
        <w:pStyle w:val="Code"/>
      </w:pPr>
      <w:r>
        <w:t xml:space="preserve">  &lt;xsd:attribute name="DefaultUnitsDuration" use="required"&gt;</w:t>
      </w:r>
    </w:p>
    <w:p w:rsidR="00CE3267" w:rsidRDefault="008D4111">
      <w:pPr>
        <w:pStyle w:val="Code"/>
      </w:pPr>
      <w:r>
        <w:t xml:space="preserve">    &lt;xsd:simpleType&gt;</w:t>
      </w:r>
    </w:p>
    <w:p w:rsidR="00CE3267" w:rsidRDefault="008D4111">
      <w:pPr>
        <w:pStyle w:val="Code"/>
      </w:pPr>
      <w:r>
        <w:lastRenderedPageBreak/>
        <w:t xml:space="preserve">      &lt;xsd:restriction base="xsd:integer"&gt;</w:t>
      </w:r>
    </w:p>
    <w:p w:rsidR="00CE3267" w:rsidRDefault="008D4111">
      <w:pPr>
        <w:pStyle w:val="Code"/>
      </w:pPr>
      <w:r>
        <w:t xml:space="preserve">        &lt;xsd:enumeration value="42"/&gt;</w:t>
      </w:r>
    </w:p>
    <w:p w:rsidR="00CE3267" w:rsidRDefault="008D4111">
      <w:pPr>
        <w:pStyle w:val="Code"/>
      </w:pPr>
      <w:r>
        <w:t xml:space="preserve">        &lt;xsd:enumeration value="43"/&gt;</w:t>
      </w:r>
    </w:p>
    <w:p w:rsidR="00CE3267" w:rsidRDefault="008D4111">
      <w:pPr>
        <w:pStyle w:val="Code"/>
      </w:pPr>
      <w:r>
        <w:t xml:space="preserve">        &lt;xsd:enume</w:t>
      </w:r>
      <w:r>
        <w:t>ration value="44"/&gt;</w:t>
      </w:r>
    </w:p>
    <w:p w:rsidR="00CE3267" w:rsidRDefault="008D4111">
      <w:pPr>
        <w:pStyle w:val="Code"/>
      </w:pPr>
      <w:r>
        <w:t xml:space="preserve">        &lt;xsd:enumeration value="45"/&gt;</w:t>
      </w:r>
    </w:p>
    <w:p w:rsidR="00CE3267" w:rsidRDefault="008D4111">
      <w:pPr>
        <w:pStyle w:val="Code"/>
      </w:pPr>
      <w:r>
        <w:t xml:space="preserve">        &lt;xsd:enumeration value="46"/&gt;</w:t>
      </w:r>
    </w:p>
    <w:p w:rsidR="00CE3267" w:rsidRDefault="008D4111">
      <w:pPr>
        <w:pStyle w:val="Code"/>
      </w:pPr>
      <w:r>
        <w:t xml:space="preserve">        &lt;xsd:enumeration value="47"/&gt;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name="DefaultUnitsPage"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value="43"/&gt;</w:t>
      </w:r>
    </w:p>
    <w:p w:rsidR="00CE3267" w:rsidRDefault="008D4111">
      <w:pPr>
        <w:pStyle w:val="Code"/>
      </w:pPr>
      <w:r>
        <w:t xml:space="preserve">        &lt;xsd:enumeration value="44"/&gt;</w:t>
      </w:r>
    </w:p>
    <w:p w:rsidR="00CE3267" w:rsidRDefault="008D4111">
      <w:pPr>
        <w:pStyle w:val="Code"/>
      </w:pPr>
      <w:r>
        <w:t xml:space="preserve">        &lt;xsd:enumeration value="45"/&gt;</w:t>
      </w:r>
    </w:p>
    <w:p w:rsidR="00CE3267" w:rsidRDefault="008D4111">
      <w:pPr>
        <w:pStyle w:val="Code"/>
      </w:pPr>
      <w:r>
        <w:t xml:space="preserve">        &lt;xsd:enumeration value="46"/&gt;</w:t>
      </w:r>
    </w:p>
    <w:p w:rsidR="00CE3267" w:rsidRDefault="008D4111">
      <w:pPr>
        <w:pStyle w:val="Code"/>
      </w:pPr>
      <w:r>
        <w:t xml:space="preserve">        &lt;xsd:enumeration value="47"/&gt;</w:t>
      </w:r>
    </w:p>
    <w:p w:rsidR="00CE3267" w:rsidRDefault="008D4111">
      <w:pPr>
        <w:pStyle w:val="Code"/>
      </w:pPr>
      <w:r>
        <w:t xml:space="preserve"> </w:t>
      </w:r>
      <w:r>
        <w:t xml:space="preserve">       &lt;xsd:enumeration value="50"/&gt;</w:t>
      </w:r>
    </w:p>
    <w:p w:rsidR="00CE3267" w:rsidRDefault="008D4111">
      <w:pPr>
        <w:pStyle w:val="Code"/>
      </w:pPr>
      <w:r>
        <w:t xml:space="preserve">        &lt;xsd:enumeration value="51"/&gt;</w:t>
      </w:r>
    </w:p>
    <w:p w:rsidR="00CE3267" w:rsidRDefault="008D4111">
      <w:pPr>
        <w:pStyle w:val="Code"/>
      </w:pPr>
      <w:r>
        <w:t xml:space="preserve">        &lt;xsd:enumeration value="53"/&gt;</w:t>
      </w:r>
    </w:p>
    <w:p w:rsidR="00CE3267" w:rsidRDefault="008D4111">
      <w:pPr>
        <w:pStyle w:val="Code"/>
      </w:pPr>
      <w:r>
        <w:t xml:space="preserve">        &lt;xsd:enumeration value="54"/&gt;</w:t>
      </w:r>
    </w:p>
    <w:p w:rsidR="00CE3267" w:rsidRDefault="008D4111">
      <w:pPr>
        <w:pStyle w:val="Code"/>
      </w:pPr>
      <w:r>
        <w:t xml:space="preserve">        &lt;xsd:enumeration value="63"/&gt;</w:t>
      </w:r>
    </w:p>
    <w:p w:rsidR="00CE3267" w:rsidRDefault="008D4111">
      <w:pPr>
        <w:pStyle w:val="Code"/>
      </w:pPr>
      <w:r>
        <w:t xml:space="preserve">        &lt;xsd:enumeration value="64"/&gt;</w:t>
      </w:r>
    </w:p>
    <w:p w:rsidR="00CE3267" w:rsidRDefault="008D4111">
      <w:pPr>
        <w:pStyle w:val="Code"/>
      </w:pPr>
      <w:r>
        <w:t xml:space="preserve">        &lt;xsd:enumeration</w:t>
      </w:r>
      <w:r>
        <w:t xml:space="preserve"> value="65"/&gt;</w:t>
      </w:r>
    </w:p>
    <w:p w:rsidR="00CE3267" w:rsidRDefault="008D4111">
      <w:pPr>
        <w:pStyle w:val="Code"/>
      </w:pPr>
      <w:r>
        <w:t xml:space="preserve">        &lt;xsd:enumeration value="66"/&gt;</w:t>
      </w:r>
    </w:p>
    <w:p w:rsidR="00CE3267" w:rsidRDefault="008D4111">
      <w:pPr>
        <w:pStyle w:val="Code"/>
      </w:pPr>
      <w:r>
        <w:t xml:space="preserve">        &lt;xsd:enumeration value="67"/&gt;</w:t>
      </w:r>
    </w:p>
    <w:p w:rsidR="00CE3267" w:rsidRDefault="008D4111">
      <w:pPr>
        <w:pStyle w:val="Code"/>
      </w:pPr>
      <w:r>
        <w:t xml:space="preserve">        &lt;xsd:enumeration value="68"/&gt;</w:t>
      </w:r>
    </w:p>
    <w:p w:rsidR="00CE3267" w:rsidRDefault="008D4111">
      <w:pPr>
        <w:pStyle w:val="Code"/>
      </w:pPr>
      <w:r>
        <w:t xml:space="preserve">        &lt;xsd:enumeration value="69"/&gt;</w:t>
      </w:r>
    </w:p>
    <w:p w:rsidR="00CE3267" w:rsidRDefault="008D4111">
      <w:pPr>
        <w:pStyle w:val="Code"/>
      </w:pPr>
      <w:r>
        <w:t xml:space="preserve">        &lt;xsd:enumeration value="70"/&gt;</w:t>
      </w:r>
    </w:p>
    <w:p w:rsidR="00CE3267" w:rsidRDefault="008D4111">
      <w:pPr>
        <w:pStyle w:val="Code"/>
      </w:pPr>
      <w:r>
        <w:t xml:space="preserve">        &lt;xsd:enumeration value="71"/&gt;</w:t>
      </w:r>
    </w:p>
    <w:p w:rsidR="00CE3267" w:rsidRDefault="008D4111">
      <w:pPr>
        <w:pStyle w:val="Code"/>
      </w:pPr>
      <w:r>
        <w:t xml:space="preserve">        &lt;</w:t>
      </w:r>
      <w:r>
        <w:t>xsd:enumeration value="72"/&gt;</w:t>
      </w:r>
    </w:p>
    <w:p w:rsidR="00CE3267" w:rsidRDefault="008D4111">
      <w:pPr>
        <w:pStyle w:val="Code"/>
      </w:pPr>
      <w:r>
        <w:t xml:space="preserve">        &lt;xsd:enumeration value="73"/&gt;</w:t>
      </w:r>
    </w:p>
    <w:p w:rsidR="00CE3267" w:rsidRDefault="008D4111">
      <w:pPr>
        <w:pStyle w:val="Code"/>
      </w:pPr>
      <w:r>
        <w:t xml:space="preserve">        &lt;xsd:enumeration value="74"/&gt;</w:t>
      </w:r>
    </w:p>
    <w:p w:rsidR="00CE3267" w:rsidRDefault="008D4111">
      <w:pPr>
        <w:pStyle w:val="Code"/>
      </w:pPr>
      <w:r>
        <w:t xml:space="preserve">        &lt;xsd:enumeration value="75"/&gt;</w:t>
      </w:r>
    </w:p>
    <w:p w:rsidR="00CE3267" w:rsidRDefault="008D4111">
      <w:pPr>
        <w:pStyle w:val="Code"/>
      </w:pPr>
      <w:r>
        <w:t xml:space="preserve">        &lt;xsd:enumeration value="76"/&gt;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&lt;/xsd:com</w:t>
      </w:r>
      <w:r>
        <w:t>plexType&gt;</w:t>
      </w:r>
    </w:p>
    <w:p w:rsidR="00CE3267" w:rsidRDefault="008D4111">
      <w:pPr>
        <w:pStyle w:val="Heading3"/>
      </w:pPr>
      <w:bookmarkStart w:id="569" w:name="section_e81d9654a5d846cfbba59b380b3a8ade"/>
      <w:bookmarkStart w:id="570" w:name="_Toc79556348"/>
      <w:r>
        <w:t>ShapeOutline XML Part</w:t>
      </w:r>
      <w:bookmarkEnd w:id="569"/>
      <w:bookmarkEnd w:id="570"/>
      <w:r>
        <w:fldChar w:fldCharType="begin"/>
      </w:r>
      <w:r>
        <w:instrText xml:space="preserve"> XE "XML parts:ShapeOutline"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geometric outline information for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 xml:space="preserve"> of the document. The outlines enable interactivity with the shapes on the drawing page. These outlines are in the image map format. For more details about image maps see </w:t>
      </w:r>
      <w:hyperlink r:id="rId127">
        <w:r>
          <w:rPr>
            <w:rStyle w:val="Hyperlink"/>
          </w:rPr>
          <w:t>[HTML]</w:t>
        </w:r>
      </w:hyperlink>
      <w:r>
        <w:t xml:space="preserve"> section 13.6.1.</w:t>
      </w:r>
    </w:p>
    <w:p w:rsidR="00CE3267" w:rsidRDefault="008D4111">
      <w:pPr>
        <w:pStyle w:val="Heading4"/>
      </w:pPr>
      <w:bookmarkStart w:id="571" w:name="section_2e1f5174e0674ac3bf222a9f4da229a5"/>
      <w:bookmarkStart w:id="572" w:name="_Toc79556349"/>
      <w:r>
        <w:t>Global Elements</w:t>
      </w:r>
      <w:bookmarkEnd w:id="571"/>
      <w:bookmarkEnd w:id="572"/>
    </w:p>
    <w:p w:rsidR="00CE3267" w:rsidRDefault="008D4111">
      <w:pPr>
        <w:pStyle w:val="Heading5"/>
      </w:pPr>
      <w:bookmarkStart w:id="573" w:name="section_fffd3fb79dba430dbe611c200624a659"/>
      <w:bookmarkStart w:id="574" w:name="_Toc79556350"/>
      <w:r>
        <w:t>Page</w:t>
      </w:r>
      <w:bookmarkEnd w:id="573"/>
      <w:bookmarkEnd w:id="574"/>
      <w:r>
        <w:fldChar w:fldCharType="begin"/>
      </w:r>
      <w:r>
        <w:instrText xml:space="preserve"> XE "Elements:global:Page - ShapeOutline" </w:instrText>
      </w:r>
      <w:r>
        <w:fldChar w:fldCharType="end"/>
      </w:r>
    </w:p>
    <w:p w:rsidR="00CE3267" w:rsidRDefault="008D4111">
      <w:bookmarkStart w:id="575" w:name="CC_525a1bd7000000000000000000000000"/>
      <w:bookmarkEnd w:id="575"/>
      <w:r>
        <w:t xml:space="preserve">A </w:t>
      </w:r>
      <w:hyperlink w:anchor="Section_dec60ada5c5f4622b28b7c486527b022">
        <w:r>
          <w:rPr>
            <w:rStyle w:val="Hyperlink"/>
          </w:rPr>
          <w:t>CT_ShapeOutline_Page</w:t>
        </w:r>
      </w:hyperlink>
      <w:r>
        <w:t xml:space="preserve"> element. </w:t>
      </w:r>
    </w:p>
    <w:p w:rsidR="00CE3267" w:rsidRDefault="008D4111">
      <w:r>
        <w:t>The following W3C XML S</w:t>
      </w:r>
      <w:r>
        <w:t>chema (</w:t>
      </w:r>
      <w:hyperlink r:id="rId128">
        <w:r>
          <w:rPr>
            <w:rStyle w:val="Hyperlink"/>
          </w:rPr>
          <w:t>[XMLSCHEMA1]</w:t>
        </w:r>
      </w:hyperlink>
      <w:r>
        <w:t xml:space="preserve"> section 2.1) fragment defines the contents of this element.</w:t>
      </w:r>
    </w:p>
    <w:p w:rsidR="00CE3267" w:rsidRDefault="008D4111">
      <w:pPr>
        <w:pStyle w:val="Code"/>
      </w:pPr>
      <w:r>
        <w:t>&lt;xsd:element name="Page" type="CT_ShapeOutline_Page"/&gt;</w:t>
      </w:r>
    </w:p>
    <w:p w:rsidR="00CE3267" w:rsidRDefault="008D4111">
      <w:pPr>
        <w:pStyle w:val="Heading4"/>
      </w:pPr>
      <w:bookmarkStart w:id="576" w:name="section_90388025461043f39b55735c6f45576b"/>
      <w:bookmarkStart w:id="577" w:name="_Toc79556351"/>
      <w:r>
        <w:t>Complex Types</w:t>
      </w:r>
      <w:bookmarkEnd w:id="576"/>
      <w:bookmarkEnd w:id="577"/>
    </w:p>
    <w:p w:rsidR="00CE3267" w:rsidRDefault="008D4111">
      <w:pPr>
        <w:pStyle w:val="Heading5"/>
      </w:pPr>
      <w:bookmarkStart w:id="578" w:name="section_37b1961441894431bf9967fa8ad6e2f7"/>
      <w:bookmarkStart w:id="579" w:name="_Toc79556352"/>
      <w:r>
        <w:t>CT_Path</w:t>
      </w:r>
      <w:bookmarkEnd w:id="578"/>
      <w:bookmarkEnd w:id="579"/>
      <w:r>
        <w:fldChar w:fldCharType="begin"/>
      </w:r>
      <w:r>
        <w:instrText xml:space="preserve"> XE "Complex types:CT_Path" </w:instrText>
      </w:r>
      <w:r>
        <w:fldChar w:fldCharType="end"/>
      </w:r>
    </w:p>
    <w:p w:rsidR="00CE3267" w:rsidRDefault="008D4111">
      <w:r>
        <w:rPr>
          <w:i/>
        </w:rPr>
        <w:lastRenderedPageBreak/>
        <w:t xml:space="preserve">Referenced by: </w:t>
      </w:r>
      <w:hyperlink w:anchor="Section_6defd531916c4391bbb80bc71d0c0c5c">
        <w:r>
          <w:rPr>
            <w:rStyle w:val="Hyperlink"/>
          </w:rPr>
          <w:t>CT_Shape</w:t>
        </w:r>
      </w:hyperlink>
    </w:p>
    <w:p w:rsidR="00CE3267" w:rsidRDefault="008D4111">
      <w:bookmarkStart w:id="580" w:name="CC_cd8e6468000000000000000000000000"/>
      <w:bookmarkEnd w:id="580"/>
      <w:r>
        <w:t xml:space="preserve">The </w:t>
      </w:r>
      <w:r>
        <w:rPr>
          <w:b/>
        </w:rPr>
        <w:t>CT_Path</w:t>
      </w:r>
      <w:r>
        <w:t xml:space="preserve"> complex type specifies geometric outline information for a </w:t>
      </w:r>
      <w:hyperlink w:anchor="Section_6f93675ffa84476c92dd9d3f32d9b22b" w:history="1">
        <w:r>
          <w:rPr>
            <w:rStyle w:val="Hyperlink"/>
          </w:rPr>
          <w:t>shape</w:t>
        </w:r>
      </w:hyperlink>
      <w:r>
        <w:t>.</w:t>
      </w:r>
    </w:p>
    <w:p w:rsidR="00CE3267" w:rsidRDefault="008D4111">
      <w:r>
        <w:rPr>
          <w:i/>
        </w:rPr>
        <w:t>Attributes:</w:t>
      </w:r>
    </w:p>
    <w:p w:rsidR="00CE3267" w:rsidRDefault="008D4111">
      <w:bookmarkStart w:id="581" w:name="CC_5e0467df000000000000000000000000"/>
      <w:bookmarkEnd w:id="581"/>
      <w:r>
        <w:rPr>
          <w:b/>
        </w:rPr>
        <w:t xml:space="preserve">Shape : </w:t>
      </w:r>
      <w:r>
        <w:t xml:space="preserve"> An optiona</w:t>
      </w:r>
      <w:r>
        <w:t>l xsd:string (</w:t>
      </w:r>
      <w:hyperlink r:id="rId129">
        <w:r>
          <w:rPr>
            <w:rStyle w:val="Hyperlink"/>
          </w:rPr>
          <w:t>[XMLSCHEMA2]</w:t>
        </w:r>
      </w:hyperlink>
      <w:r>
        <w:t xml:space="preserve"> section 3.2.1) attribute that specifies the type of outline. It MUST be </w:t>
      </w:r>
      <w:r>
        <w:rPr>
          <w:rStyle w:val="InlineCode"/>
        </w:rPr>
        <w:t>"poly"</w:t>
      </w:r>
      <w:r>
        <w:t xml:space="preserve">. The default value is </w:t>
      </w:r>
      <w:r>
        <w:rPr>
          <w:rStyle w:val="InlineCode"/>
        </w:rPr>
        <w:t>"poly"</w:t>
      </w:r>
      <w:r>
        <w:t>.</w:t>
      </w:r>
    </w:p>
    <w:p w:rsidR="00CE3267" w:rsidRDefault="008D4111">
      <w:bookmarkStart w:id="582" w:name="CC_17b84e7b000000000000000000000000"/>
      <w:bookmarkEnd w:id="582"/>
      <w:r>
        <w:rPr>
          <w:b/>
        </w:rPr>
        <w:t xml:space="preserve">Data : </w:t>
      </w:r>
      <w:r>
        <w:t xml:space="preserve"> An xsd:string ([XMLSCHEMA2]</w:t>
      </w:r>
      <w:r>
        <w:t xml:space="preserve"> section 3.2.1) attribute that specifies the Cartesian coordinates of the outline. It MUST have the following format: </w:t>
      </w:r>
    </w:p>
    <w:p w:rsidR="00CE3267" w:rsidRDefault="008D4111">
      <w:pPr>
        <w:pStyle w:val="Code"/>
        <w:rPr>
          <w:rStyle w:val="InlineCode"/>
        </w:rPr>
      </w:pPr>
      <w:r>
        <w:rPr>
          <w:rStyle w:val="InlineCode"/>
        </w:rPr>
        <w:t xml:space="preserve">x1,y1,x2,y2...xn,yn </w:t>
      </w:r>
    </w:p>
    <w:p w:rsidR="00CE3267" w:rsidRDefault="008D4111">
      <w:r>
        <w:rPr>
          <w:rStyle w:val="InlineCode"/>
        </w:rPr>
        <w:t xml:space="preserve">xn </w:t>
      </w:r>
      <w:r>
        <w:t>and</w:t>
      </w:r>
      <w:r>
        <w:rPr>
          <w:rStyle w:val="InlineCode"/>
        </w:rPr>
        <w:t xml:space="preserve"> yn</w:t>
      </w:r>
      <w:r>
        <w:t xml:space="preserve"> MUST be integer values and they MUST occur in pairs. Each </w:t>
      </w:r>
      <w:r>
        <w:rPr>
          <w:rStyle w:val="InlineCode"/>
        </w:rPr>
        <w:t>xn,yn</w:t>
      </w:r>
      <w:r>
        <w:t xml:space="preserve"> pair specifies the coordinates of a point </w:t>
      </w:r>
      <w:r>
        <w:t xml:space="preserve">that defines one vertex of the outline. The outline is formed by connecting the points in the order they appear in this string attribute. There MUST be at least 4 points. The first and the last point MUST be the same. The coordinates MUST be measured in </w:t>
      </w:r>
      <w:hyperlink w:anchor="gt_fe932605-d3bc-442f-9239-594676bce6ba">
        <w:r>
          <w:rPr>
            <w:rStyle w:val="HyperlinkGreen"/>
            <w:b/>
          </w:rPr>
          <w:t>pixels</w:t>
        </w:r>
      </w:hyperlink>
      <w:r>
        <w:t xml:space="preserve"> relative to the top, left corner of the </w:t>
      </w:r>
      <w:hyperlink w:anchor="Section_ebba8748c5a54ac7a4191c6a70307640" w:history="1">
        <w:r>
          <w:rPr>
            <w:rStyle w:val="Hyperlink"/>
          </w:rPr>
          <w:t>drawing page</w:t>
        </w:r>
      </w:hyperlink>
      <w:r>
        <w:t xml:space="preserve"> that contains the shape. All values MUST be separated by commas. </w:t>
      </w:r>
    </w:p>
    <w:p w:rsidR="00CE3267" w:rsidRDefault="008D4111">
      <w:r>
        <w:t>The follow</w:t>
      </w:r>
      <w:r>
        <w:t>ing W3C XML Schema (</w:t>
      </w:r>
      <w:hyperlink r:id="rId130">
        <w:r>
          <w:rPr>
            <w:rStyle w:val="Hyperlink"/>
          </w:rPr>
          <w:t>[XMLSCHEMA1]</w:t>
        </w:r>
      </w:hyperlink>
      <w:r>
        <w:t xml:space="preserve"> section 2.1) fragment defines the contents of this complex type.</w:t>
      </w:r>
    </w:p>
    <w:p w:rsidR="00CE3267" w:rsidRDefault="008D4111">
      <w:pPr>
        <w:pStyle w:val="Code"/>
      </w:pPr>
      <w:r>
        <w:t>&lt;xsd:complexType name="CT_Path"&gt;</w:t>
      </w:r>
    </w:p>
    <w:p w:rsidR="00CE3267" w:rsidRDefault="008D4111">
      <w:pPr>
        <w:pStyle w:val="Code"/>
      </w:pPr>
      <w:r>
        <w:t xml:space="preserve">  &lt;xsd:attribute name="Shape" type="xsd:string" fixed="poly"</w:t>
      </w:r>
      <w:r>
        <w:t>/&gt;</w:t>
      </w:r>
    </w:p>
    <w:p w:rsidR="00CE3267" w:rsidRDefault="008D4111">
      <w:pPr>
        <w:pStyle w:val="Code"/>
      </w:pPr>
      <w:r>
        <w:t xml:space="preserve">  &lt;xsd:attribute name="Data" use="required"&gt;</w:t>
      </w:r>
    </w:p>
    <w:p w:rsidR="00CE3267" w:rsidRDefault="008D4111">
      <w:pPr>
        <w:pStyle w:val="Code"/>
      </w:pPr>
      <w:r>
        <w:t xml:space="preserve">    &lt;xsd:simpleType&gt;</w:t>
      </w:r>
    </w:p>
    <w:p w:rsidR="00CE3267" w:rsidRDefault="008D4111">
      <w:pPr>
        <w:pStyle w:val="Code"/>
      </w:pPr>
      <w:r>
        <w:t xml:space="preserve">      &lt;xsd:restriction base="xsd:string"&gt;</w:t>
      </w:r>
    </w:p>
    <w:p w:rsidR="00CE3267" w:rsidRDefault="008D4111">
      <w:pPr>
        <w:pStyle w:val="Code"/>
      </w:pPr>
      <w:r>
        <w:t xml:space="preserve">        &lt;xsd:pattern value="\d*(,\d*){3,}"/&gt;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&lt;/xsd:complexType&gt;</w:t>
      </w:r>
    </w:p>
    <w:p w:rsidR="00CE3267" w:rsidRDefault="008D4111">
      <w:pPr>
        <w:pStyle w:val="Heading5"/>
      </w:pPr>
      <w:bookmarkStart w:id="583" w:name="section_6defd531916c4391bbb80bc71d0c0c5c"/>
      <w:bookmarkStart w:id="584" w:name="_Toc79556353"/>
      <w:r>
        <w:t>CT_Shape</w:t>
      </w:r>
      <w:bookmarkEnd w:id="583"/>
      <w:bookmarkEnd w:id="584"/>
      <w:r>
        <w:fldChar w:fldCharType="begin"/>
      </w:r>
      <w:r>
        <w:instrText xml:space="preserve"> XE "Co</w:instrText>
      </w:r>
      <w:r>
        <w:instrText xml:space="preserve">mplex types:CT_Shape" </w:instrText>
      </w:r>
      <w:r>
        <w:fldChar w:fldCharType="end"/>
      </w:r>
    </w:p>
    <w:p w:rsidR="00CE3267" w:rsidRDefault="008D4111">
      <w:r>
        <w:rPr>
          <w:i/>
        </w:rPr>
        <w:t xml:space="preserve">Referenced by: </w:t>
      </w:r>
      <w:hyperlink w:anchor="Section_f63911d856514018837174226fb2b6ab">
        <w:r>
          <w:rPr>
            <w:rStyle w:val="Hyperlink"/>
          </w:rPr>
          <w:t>CT_Shapes</w:t>
        </w:r>
      </w:hyperlink>
    </w:p>
    <w:p w:rsidR="00CE3267" w:rsidRDefault="008D4111">
      <w:bookmarkStart w:id="585" w:name="CC_7b80f54f000000000000000000000000"/>
      <w:bookmarkEnd w:id="585"/>
      <w:r>
        <w:t xml:space="preserve">The </w:t>
      </w:r>
      <w:r>
        <w:rPr>
          <w:b/>
        </w:rPr>
        <w:t>CT_Shape</w:t>
      </w:r>
      <w:r>
        <w:t xml:space="preserve"> complex type specifies geometric outline information for the </w:t>
      </w:r>
      <w:hyperlink w:anchor="Section_6f93675ffa84476c92dd9d3f32d9b22b" w:history="1">
        <w:r>
          <w:rPr>
            <w:rStyle w:val="Hyperlink"/>
          </w:rPr>
          <w:t>shape</w:t>
        </w:r>
      </w:hyperlink>
      <w:r>
        <w:t xml:space="preserve"> ide</w:t>
      </w:r>
      <w:r>
        <w:t xml:space="preserve">ntified by the </w:t>
      </w:r>
      <w:r>
        <w:rPr>
          <w:b/>
        </w:rPr>
        <w:t>Name</w:t>
      </w:r>
      <w:r>
        <w:t xml:space="preserve"> attribute.</w:t>
      </w:r>
    </w:p>
    <w:p w:rsidR="00CE3267" w:rsidRDefault="008D4111">
      <w:r>
        <w:rPr>
          <w:i/>
        </w:rPr>
        <w:t>Child Elements:</w:t>
      </w:r>
    </w:p>
    <w:p w:rsidR="00CE3267" w:rsidRDefault="008D4111">
      <w:bookmarkStart w:id="586" w:name="CC_ce2ed9af000000000000000000000000"/>
      <w:bookmarkEnd w:id="586"/>
      <w:r>
        <w:rPr>
          <w:b/>
        </w:rPr>
        <w:t xml:space="preserve">Path : </w:t>
      </w:r>
      <w:r>
        <w:t xml:space="preserve">A list of </w:t>
      </w:r>
      <w:hyperlink w:anchor="Section_37b1961441894431bf9967fa8ad6e2f7">
        <w:r>
          <w:rPr>
            <w:rStyle w:val="Hyperlink"/>
          </w:rPr>
          <w:t>CT_Path</w:t>
        </w:r>
      </w:hyperlink>
      <w:r>
        <w:t xml:space="preserve"> elements. </w:t>
      </w:r>
    </w:p>
    <w:p w:rsidR="00CE3267" w:rsidRDefault="008D4111">
      <w:r>
        <w:rPr>
          <w:i/>
        </w:rPr>
        <w:t>Attributes:</w:t>
      </w:r>
    </w:p>
    <w:p w:rsidR="00CE3267" w:rsidRDefault="008D4111">
      <w:bookmarkStart w:id="587" w:name="CC_fb566b94000000000000000000000000"/>
      <w:bookmarkEnd w:id="587"/>
      <w:r>
        <w:rPr>
          <w:b/>
        </w:rPr>
        <w:t xml:space="preserve">Name : </w:t>
      </w:r>
      <w:r>
        <w:t xml:space="preserve"> An xsd:string (</w:t>
      </w:r>
      <w:hyperlink r:id="rId131">
        <w:r>
          <w:rPr>
            <w:rStyle w:val="Hyperlink"/>
          </w:rPr>
          <w:t>[XMLSCHEMA2]</w:t>
        </w:r>
      </w:hyperlink>
      <w:r>
        <w:t xml:space="preserve"> section 3.2.1) attribute that specifies the identifier of the shape. It MUST be one of the identifiers specified by the </w:t>
      </w:r>
      <w:r>
        <w:rPr>
          <w:b/>
        </w:rPr>
        <w:t>Name</w:t>
      </w:r>
      <w:r>
        <w:t xml:space="preserve"> attribute of the </w:t>
      </w:r>
      <w:hyperlink w:anchor="Section_95489a96487e434db23af35fd0f877a0">
        <w:r>
          <w:rPr>
            <w:rStyle w:val="Hyperlink"/>
          </w:rPr>
          <w:t>CT_ShapeInfo</w:t>
        </w:r>
      </w:hyperlink>
      <w:r>
        <w:t xml:space="preserve"> elements in the </w:t>
      </w:r>
      <w:hyperlink w:anchor="Section_bf230dbc228e4108bd8f93c9cbd4fcac" w:history="1">
        <w:r>
          <w:rPr>
            <w:rStyle w:val="Hyperlink"/>
          </w:rPr>
          <w:t>ShapeInfo XML Part</w:t>
        </w:r>
      </w:hyperlink>
      <w:r>
        <w:t>.</w:t>
      </w:r>
    </w:p>
    <w:p w:rsidR="00CE3267" w:rsidRDefault="008D4111">
      <w:bookmarkStart w:id="588" w:name="CC_a3556c23000000000000000000000000"/>
      <w:bookmarkEnd w:id="588"/>
      <w:r>
        <w:rPr>
          <w:b/>
        </w:rPr>
        <w:t xml:space="preserve">Layout : </w:t>
      </w:r>
      <w:r>
        <w:t>This attribute is unused and MUST be ignored.</w:t>
      </w:r>
    </w:p>
    <w:p w:rsidR="00CE3267" w:rsidRDefault="008D4111">
      <w:r>
        <w:t>The following W3C XML Schema (</w:t>
      </w:r>
      <w:hyperlink r:id="rId132">
        <w:r>
          <w:rPr>
            <w:rStyle w:val="Hyperlink"/>
          </w:rPr>
          <w:t>[XMLSCHEMA1]</w:t>
        </w:r>
      </w:hyperlink>
      <w:r>
        <w:t xml:space="preserve"> section 2.1) fragment </w:t>
      </w:r>
      <w:r>
        <w:t>defines the contents of this complex type.</w:t>
      </w:r>
    </w:p>
    <w:p w:rsidR="00CE3267" w:rsidRDefault="008D4111">
      <w:pPr>
        <w:pStyle w:val="Code"/>
      </w:pPr>
      <w:r>
        <w:t>&lt;xsd:complexType name="CT_Shape"&gt;</w:t>
      </w:r>
    </w:p>
    <w:p w:rsidR="00CE3267" w:rsidRDefault="008D4111">
      <w:pPr>
        <w:pStyle w:val="Code"/>
      </w:pPr>
      <w:r>
        <w:t xml:space="preserve">  &lt;xsd:sequence&gt;</w:t>
      </w:r>
    </w:p>
    <w:p w:rsidR="00CE3267" w:rsidRDefault="008D4111">
      <w:pPr>
        <w:pStyle w:val="Code"/>
      </w:pPr>
      <w:r>
        <w:t xml:space="preserve">    &lt;xsd:element name="Path" minOccurs="1" maxOccurs="unbounded" type="CT_Path"/&gt;</w:t>
      </w:r>
    </w:p>
    <w:p w:rsidR="00CE3267" w:rsidRDefault="008D4111">
      <w:pPr>
        <w:pStyle w:val="Code"/>
      </w:pPr>
      <w:r>
        <w:lastRenderedPageBreak/>
        <w:t xml:space="preserve">  &lt;/xsd:sequence&gt;</w:t>
      </w:r>
    </w:p>
    <w:p w:rsidR="00CE3267" w:rsidRDefault="008D4111">
      <w:pPr>
        <w:pStyle w:val="Code"/>
      </w:pPr>
      <w:r>
        <w:t xml:space="preserve">  &lt;xsd:attribute name="Name" type="xsd:string" use="required"/</w:t>
      </w:r>
      <w:r>
        <w:t>&gt;</w:t>
      </w:r>
    </w:p>
    <w:p w:rsidR="00CE3267" w:rsidRDefault="008D4111">
      <w:pPr>
        <w:pStyle w:val="Code"/>
      </w:pPr>
      <w:r>
        <w:t xml:space="preserve">  &lt;xsd:attribute name="Layout" type="xsd:string"/&gt;</w:t>
      </w:r>
    </w:p>
    <w:p w:rsidR="00CE3267" w:rsidRDefault="008D4111">
      <w:pPr>
        <w:pStyle w:val="Code"/>
      </w:pPr>
      <w:r>
        <w:t>&lt;/xsd:complexType&gt;</w:t>
      </w:r>
    </w:p>
    <w:p w:rsidR="00CE3267" w:rsidRDefault="008D4111">
      <w:pPr>
        <w:pStyle w:val="Heading5"/>
      </w:pPr>
      <w:bookmarkStart w:id="589" w:name="section_f63911d856514018837174226fb2b6ab"/>
      <w:bookmarkStart w:id="590" w:name="_Toc79556354"/>
      <w:r>
        <w:t>CT_Shapes</w:t>
      </w:r>
      <w:bookmarkEnd w:id="589"/>
      <w:bookmarkEnd w:id="590"/>
      <w:r>
        <w:fldChar w:fldCharType="begin"/>
      </w:r>
      <w:r>
        <w:instrText xml:space="preserve"> XE "Complex types:CT_Shapes" </w:instrText>
      </w:r>
      <w:r>
        <w:fldChar w:fldCharType="end"/>
      </w:r>
    </w:p>
    <w:p w:rsidR="00CE3267" w:rsidRDefault="008D4111">
      <w:r>
        <w:rPr>
          <w:i/>
        </w:rPr>
        <w:t xml:space="preserve">Referenced by: </w:t>
      </w:r>
      <w:hyperlink w:anchor="Section_dec60ada5c5f4622b28b7c486527b022">
        <w:r>
          <w:rPr>
            <w:rStyle w:val="Hyperlink"/>
          </w:rPr>
          <w:t>CT_ShapeOutline_Page</w:t>
        </w:r>
      </w:hyperlink>
    </w:p>
    <w:p w:rsidR="00CE3267" w:rsidRDefault="008D4111">
      <w:bookmarkStart w:id="591" w:name="CC_77b53eb8000000000000000000000000"/>
      <w:bookmarkEnd w:id="591"/>
      <w:r>
        <w:t xml:space="preserve">The </w:t>
      </w:r>
      <w:r>
        <w:rPr>
          <w:b/>
        </w:rPr>
        <w:t>CT_Shapes</w:t>
      </w:r>
      <w:r>
        <w:t xml:space="preserve"> complex type specifies geomet</w:t>
      </w:r>
      <w:r>
        <w:t xml:space="preserve">ric outline information for multiple </w:t>
      </w:r>
      <w:hyperlink w:anchor="Section_6f93675ffa84476c92dd9d3f32d9b22b" w:history="1">
        <w:r>
          <w:rPr>
            <w:rStyle w:val="Hyperlink"/>
          </w:rPr>
          <w:t>shapes</w:t>
        </w:r>
      </w:hyperlink>
      <w:r>
        <w:t xml:space="preserve">. </w:t>
      </w:r>
    </w:p>
    <w:p w:rsidR="00CE3267" w:rsidRDefault="008D4111">
      <w:r>
        <w:rPr>
          <w:i/>
        </w:rPr>
        <w:t>Child Elements:</w:t>
      </w:r>
    </w:p>
    <w:p w:rsidR="00CE3267" w:rsidRDefault="008D4111">
      <w:bookmarkStart w:id="592" w:name="CC_9fe6c1f0000000000000000000000000"/>
      <w:bookmarkEnd w:id="592"/>
      <w:r>
        <w:rPr>
          <w:b/>
        </w:rPr>
        <w:t xml:space="preserve">Shape : </w:t>
      </w:r>
      <w:r>
        <w:t xml:space="preserve">An optional list of </w:t>
      </w:r>
      <w:hyperlink w:anchor="Section_6defd531916c4391bbb80bc71d0c0c5c">
        <w:r>
          <w:rPr>
            <w:rStyle w:val="Hyperlink"/>
          </w:rPr>
          <w:t>CT_Shape</w:t>
        </w:r>
      </w:hyperlink>
      <w:r>
        <w:t xml:space="preserve"> elements. CT_Shape elements are no</w:t>
      </w:r>
      <w:r>
        <w:t xml:space="preserve">t present if there are no shapes in the </w:t>
      </w:r>
      <w:hyperlink w:anchor="Section_ebba8748c5a54ac7a4191c6a70307640" w:history="1">
        <w:r>
          <w:rPr>
            <w:rStyle w:val="Hyperlink"/>
          </w:rPr>
          <w:t>drawing page</w:t>
        </w:r>
      </w:hyperlink>
      <w:r>
        <w:t>.</w:t>
      </w:r>
    </w:p>
    <w:p w:rsidR="00CE3267" w:rsidRDefault="008D4111">
      <w:r>
        <w:t>The following W3C XML Schema (</w:t>
      </w:r>
      <w:hyperlink r:id="rId133">
        <w:r>
          <w:rPr>
            <w:rStyle w:val="Hyperlink"/>
          </w:rPr>
          <w:t>[XMLSCHEMA1]</w:t>
        </w:r>
      </w:hyperlink>
      <w:r>
        <w:t xml:space="preserve"> section 2.1) fragment defines the </w:t>
      </w:r>
      <w:r>
        <w:t>contents of this complex type.</w:t>
      </w:r>
    </w:p>
    <w:p w:rsidR="00CE3267" w:rsidRDefault="008D4111">
      <w:pPr>
        <w:pStyle w:val="Code"/>
      </w:pPr>
      <w:r>
        <w:t>&lt;xsd:complexType name="CT_Shapes"&gt;</w:t>
      </w:r>
    </w:p>
    <w:p w:rsidR="00CE3267" w:rsidRDefault="008D4111">
      <w:pPr>
        <w:pStyle w:val="Code"/>
      </w:pPr>
      <w:r>
        <w:t xml:space="preserve">  &lt;xsd:sequence&gt;</w:t>
      </w:r>
    </w:p>
    <w:p w:rsidR="00CE3267" w:rsidRDefault="008D4111">
      <w:pPr>
        <w:pStyle w:val="Code"/>
      </w:pPr>
      <w:r>
        <w:t xml:space="preserve">    &lt;xsd:element name="Shape" minOccurs="0" maxOccurs="unbounded" type="CT_Shape"/&gt;</w:t>
      </w:r>
    </w:p>
    <w:p w:rsidR="00CE3267" w:rsidRDefault="008D4111">
      <w:pPr>
        <w:pStyle w:val="Code"/>
      </w:pPr>
      <w:r>
        <w:t xml:space="preserve">  &lt;/xsd:sequence&gt;</w:t>
      </w:r>
    </w:p>
    <w:p w:rsidR="00CE3267" w:rsidRDefault="008D4111">
      <w:pPr>
        <w:pStyle w:val="Code"/>
      </w:pPr>
      <w:r>
        <w:t>&lt;/xsd:complexType&gt;</w:t>
      </w:r>
    </w:p>
    <w:p w:rsidR="00CE3267" w:rsidRDefault="008D4111">
      <w:pPr>
        <w:pStyle w:val="Heading5"/>
      </w:pPr>
      <w:bookmarkStart w:id="593" w:name="section_dec60ada5c5f4622b28b7c486527b022"/>
      <w:bookmarkStart w:id="594" w:name="_Toc79556355"/>
      <w:r>
        <w:t>CT_ShapeOutline_Page</w:t>
      </w:r>
      <w:bookmarkEnd w:id="593"/>
      <w:bookmarkEnd w:id="594"/>
      <w:r>
        <w:fldChar w:fldCharType="begin"/>
      </w:r>
      <w:r>
        <w:instrText xml:space="preserve"> XE "Complex types:CT_ShapeOutli</w:instrText>
      </w:r>
      <w:r>
        <w:instrText xml:space="preserve">ne_Page" </w:instrText>
      </w:r>
      <w:r>
        <w:fldChar w:fldCharType="end"/>
      </w:r>
    </w:p>
    <w:p w:rsidR="00CE3267" w:rsidRDefault="008D4111">
      <w:r>
        <w:rPr>
          <w:i/>
        </w:rPr>
        <w:t xml:space="preserve">Referenced by: </w:t>
      </w:r>
      <w:hyperlink w:anchor="Section_fffd3fb79dba430dbe611c200624a659">
        <w:r>
          <w:rPr>
            <w:rStyle w:val="Hyperlink"/>
          </w:rPr>
          <w:t>Page</w:t>
        </w:r>
      </w:hyperlink>
    </w:p>
    <w:p w:rsidR="00CE3267" w:rsidRDefault="008D4111">
      <w:bookmarkStart w:id="595" w:name="CC_f77253ff000000000000000000000000"/>
      <w:bookmarkEnd w:id="595"/>
      <w:r>
        <w:t xml:space="preserve">The </w:t>
      </w:r>
      <w:r>
        <w:rPr>
          <w:b/>
        </w:rPr>
        <w:t>CT_ShapeOutline_Page</w:t>
      </w:r>
      <w:r>
        <w:t xml:space="preserve"> complex type specifies geometric outline information for the </w:t>
      </w:r>
      <w:hyperlink w:anchor="Section_6f93675ffa84476c92dd9d3f32d9b22b" w:history="1">
        <w:r>
          <w:rPr>
            <w:rStyle w:val="Hyperlink"/>
          </w:rPr>
          <w:t>shapes</w:t>
        </w:r>
      </w:hyperlink>
      <w:r>
        <w:t xml:space="preserve"> within a </w:t>
      </w:r>
      <w:hyperlink w:anchor="Section_ebba8748c5a54ac7a4191c6a70307640" w:history="1">
        <w:r>
          <w:rPr>
            <w:rStyle w:val="Hyperlink"/>
          </w:rPr>
          <w:t>drawing page</w:t>
        </w:r>
      </w:hyperlink>
      <w:r>
        <w:t xml:space="preserve"> of the document.</w:t>
      </w:r>
    </w:p>
    <w:p w:rsidR="00CE3267" w:rsidRDefault="008D4111">
      <w:r>
        <w:rPr>
          <w:i/>
        </w:rPr>
        <w:t>Child Elements:</w:t>
      </w:r>
    </w:p>
    <w:p w:rsidR="00CE3267" w:rsidRDefault="008D4111">
      <w:bookmarkStart w:id="596" w:name="CC_e685c76c000000000000000000000000"/>
      <w:bookmarkEnd w:id="596"/>
      <w:r>
        <w:rPr>
          <w:b/>
        </w:rPr>
        <w:t xml:space="preserve">Shapes : </w:t>
      </w:r>
      <w:r>
        <w:t xml:space="preserve">A </w:t>
      </w:r>
      <w:hyperlink w:anchor="Section_f63911d856514018837174226fb2b6ab">
        <w:r>
          <w:rPr>
            <w:rStyle w:val="Hyperlink"/>
          </w:rPr>
          <w:t>CT_Shapes</w:t>
        </w:r>
      </w:hyperlink>
      <w:r>
        <w:t xml:space="preserve"> element. </w:t>
      </w:r>
    </w:p>
    <w:p w:rsidR="00CE3267" w:rsidRDefault="008D4111">
      <w:r>
        <w:t>The following W3C XML Schema (</w:t>
      </w:r>
      <w:hyperlink r:id="rId134">
        <w:r>
          <w:rPr>
            <w:rStyle w:val="Hyperlink"/>
          </w:rPr>
          <w:t>[XMLSCHEMA1]</w:t>
        </w:r>
      </w:hyperlink>
      <w:r>
        <w:t xml:space="preserve"> section 2.1) fragment defines the contents of this complex type.</w:t>
      </w:r>
    </w:p>
    <w:p w:rsidR="00CE3267" w:rsidRDefault="008D4111">
      <w:pPr>
        <w:pStyle w:val="Code"/>
      </w:pPr>
      <w:r>
        <w:t>&lt;xsd:complexType name="CT_ShapeOutline_Page"&gt;</w:t>
      </w:r>
    </w:p>
    <w:p w:rsidR="00CE3267" w:rsidRDefault="008D4111">
      <w:pPr>
        <w:pStyle w:val="Code"/>
      </w:pPr>
      <w:r>
        <w:t xml:space="preserve">  &lt;xsd:sequence&gt;</w:t>
      </w:r>
    </w:p>
    <w:p w:rsidR="00CE3267" w:rsidRDefault="008D4111">
      <w:pPr>
        <w:pStyle w:val="Code"/>
      </w:pPr>
      <w:r>
        <w:t xml:space="preserve">    &lt;xsd:element name="Shapes" type="CT_Shapes"/&gt;</w:t>
      </w:r>
    </w:p>
    <w:p w:rsidR="00CE3267" w:rsidRDefault="008D4111">
      <w:pPr>
        <w:pStyle w:val="Code"/>
      </w:pPr>
      <w:r>
        <w:t xml:space="preserve">  &lt;/xsd:sequence</w:t>
      </w:r>
      <w:r>
        <w:t>&gt;</w:t>
      </w:r>
    </w:p>
    <w:p w:rsidR="00CE3267" w:rsidRDefault="008D4111">
      <w:pPr>
        <w:pStyle w:val="Code"/>
      </w:pPr>
      <w:r>
        <w:t>&lt;/xsd:complexType&gt;</w:t>
      </w:r>
    </w:p>
    <w:p w:rsidR="00CE3267" w:rsidRDefault="008D4111">
      <w:pPr>
        <w:pStyle w:val="Heading3"/>
      </w:pPr>
      <w:bookmarkStart w:id="597" w:name="section_2e21d026e11d46ee860a75c6b75bd84a"/>
      <w:bookmarkStart w:id="598" w:name="_Toc79556356"/>
      <w:r>
        <w:t>ShapeTextBinding XML Part</w:t>
      </w:r>
      <w:bookmarkEnd w:id="597"/>
      <w:bookmarkEnd w:id="598"/>
      <w:r>
        <w:fldChar w:fldCharType="begin"/>
      </w:r>
      <w:r>
        <w:instrText xml:space="preserve"> XE "XML parts:ShapeTextGinding" </w:instrText>
      </w:r>
      <w:r>
        <w:fldChar w:fldCharType="end"/>
      </w:r>
    </w:p>
    <w:p w:rsidR="00CE3267" w:rsidRDefault="008D4111">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CE3267" w:rsidRDefault="008D4111">
      <w:pPr>
        <w:pStyle w:val="Heading4"/>
      </w:pPr>
      <w:bookmarkStart w:id="599" w:name="section_e5766015921e4e69b094c63843f67bd9"/>
      <w:bookmarkStart w:id="600" w:name="_Toc79556357"/>
      <w:r>
        <w:t>Global Elements</w:t>
      </w:r>
      <w:bookmarkEnd w:id="599"/>
      <w:bookmarkEnd w:id="600"/>
    </w:p>
    <w:p w:rsidR="00CE3267" w:rsidRDefault="008D4111">
      <w:pPr>
        <w:pStyle w:val="Heading5"/>
      </w:pPr>
      <w:bookmarkStart w:id="601" w:name="section_665d689445e34b03bf469a8c2002e37d"/>
      <w:bookmarkStart w:id="602" w:name="_Toc79556358"/>
      <w:r>
        <w:t>Page</w:t>
      </w:r>
      <w:bookmarkEnd w:id="601"/>
      <w:bookmarkEnd w:id="602"/>
      <w:r>
        <w:fldChar w:fldCharType="begin"/>
      </w:r>
      <w:r>
        <w:instrText xml:space="preserve"> XE "Elements</w:instrText>
      </w:r>
      <w:r>
        <w:instrText xml:space="preserve">:global:Page - ShapeTextBinding" </w:instrText>
      </w:r>
      <w:r>
        <w:fldChar w:fldCharType="end"/>
      </w:r>
    </w:p>
    <w:p w:rsidR="00CE3267" w:rsidRDefault="008D4111">
      <w:bookmarkStart w:id="603" w:name="CC_78377ef6000000000000000000000000"/>
      <w:bookmarkEnd w:id="603"/>
      <w:r>
        <w:t xml:space="preserve">A </w:t>
      </w:r>
      <w:hyperlink w:anchor="Section_c4f3d4ae0c3d4088a40d9e3e1471dd99">
        <w:r>
          <w:rPr>
            <w:rStyle w:val="Hyperlink"/>
          </w:rPr>
          <w:t>CT_ShapeTextBinding_Page</w:t>
        </w:r>
      </w:hyperlink>
      <w:r>
        <w:t xml:space="preserve"> element.</w:t>
      </w:r>
    </w:p>
    <w:p w:rsidR="00CE3267" w:rsidRDefault="008D4111">
      <w:r>
        <w:t>The following W3C XML Schema (</w:t>
      </w:r>
      <w:hyperlink r:id="rId135">
        <w:r>
          <w:rPr>
            <w:rStyle w:val="Hyperlink"/>
          </w:rPr>
          <w:t>[XMLSCHEMA1]</w:t>
        </w:r>
      </w:hyperlink>
      <w:r>
        <w:t xml:space="preserve"> section 2.1) </w:t>
      </w:r>
      <w:r>
        <w:t>fragment specifies the contents of this element.</w:t>
      </w:r>
    </w:p>
    <w:p w:rsidR="00CE3267" w:rsidRDefault="008D4111">
      <w:pPr>
        <w:pStyle w:val="Code"/>
      </w:pPr>
      <w:r>
        <w:lastRenderedPageBreak/>
        <w:t>&lt;xsd:element name="Page" type="CT_ShapeTextBinding_Page"/&gt;</w:t>
      </w:r>
    </w:p>
    <w:p w:rsidR="00CE3267" w:rsidRDefault="008D4111">
      <w:pPr>
        <w:pStyle w:val="Heading4"/>
      </w:pPr>
      <w:bookmarkStart w:id="604" w:name="section_cb68a46d83294f8b9f8d12aaf268b3ca"/>
      <w:bookmarkStart w:id="605" w:name="_Toc79556359"/>
      <w:r>
        <w:t>Complex Types</w:t>
      </w:r>
      <w:bookmarkEnd w:id="604"/>
      <w:bookmarkEnd w:id="605"/>
    </w:p>
    <w:p w:rsidR="00CE3267" w:rsidRDefault="008D4111">
      <w:pPr>
        <w:pStyle w:val="Heading5"/>
      </w:pPr>
      <w:bookmarkStart w:id="606" w:name="section_9b45f00ef7384cfba633da8bca9b0af4"/>
      <w:bookmarkStart w:id="607" w:name="_Toc79556360"/>
      <w:r>
        <w:t>CT_TextRun</w:t>
      </w:r>
      <w:bookmarkEnd w:id="606"/>
      <w:bookmarkEnd w:id="607"/>
      <w:r>
        <w:fldChar w:fldCharType="begin"/>
      </w:r>
      <w:r>
        <w:instrText xml:space="preserve"> XE "Complex types:CT_TextRun" </w:instrText>
      </w:r>
      <w:r>
        <w:fldChar w:fldCharType="end"/>
      </w:r>
    </w:p>
    <w:p w:rsidR="00CE3267" w:rsidRDefault="008D4111">
      <w:r>
        <w:rPr>
          <w:i/>
        </w:rPr>
        <w:t xml:space="preserve">Referenced by: </w:t>
      </w:r>
      <w:hyperlink w:anchor="Section_80e46fba919845399e9b8c1147fccc25">
        <w:r>
          <w:rPr>
            <w:rStyle w:val="Hyperlink"/>
          </w:rPr>
          <w:t>CT_ShapeText</w:t>
        </w:r>
      </w:hyperlink>
    </w:p>
    <w:p w:rsidR="00CE3267" w:rsidRDefault="008D4111">
      <w:bookmarkStart w:id="608" w:name="CC_4e69efbb000000000000000000000000"/>
      <w:bookmarkEnd w:id="608"/>
      <w:r>
        <w:t xml:space="preserve">The </w:t>
      </w:r>
      <w:r>
        <w:rPr>
          <w:b/>
        </w:rPr>
        <w:t>CT_TextRun</w:t>
      </w:r>
      <w:r>
        <w:t xml:space="preserve"> complex type specifies information about a </w:t>
      </w:r>
      <w:hyperlink w:anchor="Section_8a573079d4b14123825dcb299f45d6b0" w:history="1">
        <w:r>
          <w:rPr>
            <w:rStyle w:val="Hyperlink"/>
          </w:rPr>
          <w:t>text run</w:t>
        </w:r>
      </w:hyperlink>
      <w:r>
        <w:t xml:space="preserve">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w:t>
      </w:r>
    </w:p>
    <w:p w:rsidR="00CE3267" w:rsidRDefault="008D4111">
      <w:r>
        <w:rPr>
          <w:i/>
        </w:rPr>
        <w:t>Attributes:</w:t>
      </w:r>
    </w:p>
    <w:p w:rsidR="00CE3267" w:rsidRDefault="008D4111">
      <w:bookmarkStart w:id="609" w:name="CC_35245d19000000000000000000000000"/>
      <w:bookmarkEnd w:id="609"/>
      <w:r>
        <w:rPr>
          <w:b/>
        </w:rPr>
        <w:t xml:space="preserve">Name : </w:t>
      </w:r>
      <w:r>
        <w:t>An xsd:string (</w:t>
      </w:r>
      <w:hyperlink r:id="rId136">
        <w:r>
          <w:rPr>
            <w:rStyle w:val="Hyperlink"/>
          </w:rPr>
          <w:t>[XMLSCHEMA2]</w:t>
        </w:r>
      </w:hyperlink>
      <w:r>
        <w:t xml:space="preserve"> section 3.2.1) attribute that specifies the identifier of the corresponding text run in the text element data graphic. I</w:t>
      </w:r>
      <w:r>
        <w:t xml:space="preserve">t MUST be unique amongst the </w:t>
      </w:r>
      <w:r>
        <w:rPr>
          <w:b/>
        </w:rPr>
        <w:t>Name</w:t>
      </w:r>
      <w:r>
        <w:t xml:space="preserve"> attributes of the CT_TextRun elements in this XML part. </w:t>
      </w:r>
    </w:p>
    <w:p w:rsidR="00CE3267" w:rsidRDefault="008D4111">
      <w:bookmarkStart w:id="610" w:name="CC_b29a66e3000000000000000000000000"/>
      <w:bookmarkEnd w:id="610"/>
      <w:r>
        <w:rPr>
          <w:b/>
        </w:rPr>
        <w:t xml:space="preserve">Formula : </w:t>
      </w:r>
      <w:r>
        <w:t xml:space="preserve"> An optional xsd:string ([XMLSCHEMA2] section 3.2.1) attribute that specifies a </w:t>
      </w:r>
      <w:hyperlink w:anchor="Section_1639b4e843e14d409531adf5c2fe8bbc" w:history="1">
        <w:r>
          <w:rPr>
            <w:rStyle w:val="Hyperlink"/>
          </w:rPr>
          <w:t>formula express</w:t>
        </w:r>
        <w:r>
          <w:rPr>
            <w:rStyle w:val="Hyperlink"/>
          </w:rPr>
          <w:t>ion</w:t>
        </w:r>
      </w:hyperlink>
      <w:r>
        <w:t xml:space="preserve"> used to recalculate the content of the text run in a text element data graphic during </w:t>
      </w:r>
      <w:hyperlink w:anchor="Section_b30a1cbd988f4d6bbf2e7219c9423972" w:history="1">
        <w:r>
          <w:rPr>
            <w:rStyle w:val="Hyperlink"/>
          </w:rPr>
          <w:t>diagram update</w:t>
        </w:r>
      </w:hyperlink>
      <w:r>
        <w:t xml:space="preserve">. The result token value of the </w:t>
      </w:r>
      <w:hyperlink w:anchor="Section_81f0fbe77a314d34b52f5fa9c9380c33" w:history="1">
        <w:r>
          <w:rPr>
            <w:rStyle w:val="Hyperlink"/>
          </w:rPr>
          <w:t>formula evaluation</w:t>
        </w:r>
      </w:hyperlink>
      <w:r>
        <w:t xml:space="preserve"> is converted to a string. If the result token type is </w:t>
      </w:r>
      <w:hyperlink w:anchor="Section_acd019e2c6c245e68cbd229441afdb69" w:history="1">
        <w:r>
          <w:rPr>
            <w:rStyle w:val="Hyperlink"/>
          </w:rPr>
          <w:t>PtgStr1</w:t>
        </w:r>
      </w:hyperlink>
      <w:r>
        <w:t xml:space="preserve">, the result token value is used without additional formatting. If the result token type is not PtgStr1, the result </w:t>
      </w:r>
      <w:r>
        <w:t xml:space="preserve">token value is formatted using the information specified by the </w:t>
      </w:r>
      <w:r>
        <w:rPr>
          <w:b/>
        </w:rPr>
        <w:t>Format</w:t>
      </w:r>
      <w:r>
        <w:t xml:space="preserve"> attribute. It MUST exist if the </w:t>
      </w:r>
      <w:r>
        <w:rPr>
          <w:b/>
        </w:rPr>
        <w:t>Color</w:t>
      </w:r>
      <w:r>
        <w:t xml:space="preserve"> attribute does not exist. It MUST NOT be an empty string.</w:t>
      </w:r>
    </w:p>
    <w:p w:rsidR="00CE3267" w:rsidRDefault="008D4111">
      <w:bookmarkStart w:id="611" w:name="CC_7aa1407f000000000000000000000000"/>
      <w:bookmarkEnd w:id="611"/>
      <w:r>
        <w:rPr>
          <w:b/>
        </w:rPr>
        <w:t xml:space="preserve">Format : </w:t>
      </w:r>
      <w:r>
        <w:t xml:space="preserve"> An optional xsd:string ([XMLSCHEMA2] section 3.2.1) attribute that specifies fo</w:t>
      </w:r>
      <w:r>
        <w:t xml:space="preserve">rmatting information for the result of the evaluation of </w:t>
      </w:r>
      <w:r>
        <w:rPr>
          <w:b/>
        </w:rPr>
        <w:t>Formula</w:t>
      </w:r>
      <w:r>
        <w:t xml:space="preserve">. It MUST exist if and only if the </w:t>
      </w:r>
      <w:r>
        <w:rPr>
          <w:b/>
        </w:rPr>
        <w:t>Formula</w:t>
      </w:r>
      <w:r>
        <w:t xml:space="preserve"> attribute exists. It MUST be ignored if the result type of the </w:t>
      </w:r>
      <w:r>
        <w:rPr>
          <w:b/>
        </w:rPr>
        <w:t>Formula</w:t>
      </w:r>
      <w:r>
        <w:t xml:space="preserve"> evaluation is not PtgStr1. It MUST have the following format:</w:t>
      </w:r>
    </w:p>
    <w:p w:rsidR="00CE3267" w:rsidRDefault="008D4111">
      <w:pPr>
        <w:pStyle w:val="Code"/>
      </w:pPr>
      <w:r>
        <w:t>Formatting@Serve</w:t>
      </w:r>
      <w:r>
        <w:t>rAction@UnitLabel@CurrencyID@DisplayUnit@LanguageID@CalendarID</w:t>
      </w:r>
    </w:p>
    <w:tbl>
      <w:tblPr>
        <w:tblStyle w:val="Table-ShadedHeaderIndented"/>
        <w:tblW w:w="0" w:type="auto"/>
        <w:tblInd w:w="115" w:type="dxa"/>
        <w:tblLook w:val="04A0" w:firstRow="1" w:lastRow="0" w:firstColumn="1" w:lastColumn="0" w:noHBand="0" w:noVBand="1"/>
      </w:tblPr>
      <w:tblGrid>
        <w:gridCol w:w="1748"/>
        <w:gridCol w:w="7612"/>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748" w:type="dxa"/>
          </w:tcPr>
          <w:p w:rsidR="00CE3267" w:rsidRDefault="008D4111">
            <w:pPr>
              <w:pStyle w:val="TableHeaderText"/>
            </w:pPr>
            <w:r>
              <w:t>Name</w:t>
            </w:r>
          </w:p>
        </w:tc>
        <w:tc>
          <w:tcPr>
            <w:tcW w:w="7612" w:type="dxa"/>
          </w:tcPr>
          <w:p w:rsidR="00CE3267" w:rsidRDefault="008D4111">
            <w:pPr>
              <w:pStyle w:val="TableHeaderText"/>
            </w:pPr>
            <w:r>
              <w:t>Description</w:t>
            </w:r>
          </w:p>
        </w:tc>
      </w:tr>
      <w:tr w:rsidR="00CE3267" w:rsidTr="00CE3267">
        <w:tc>
          <w:tcPr>
            <w:tcW w:w="1748" w:type="dxa"/>
          </w:tcPr>
          <w:p w:rsidR="00CE3267" w:rsidRDefault="008D4111">
            <w:pPr>
              <w:pStyle w:val="TableBodyText"/>
            </w:pPr>
            <w:r>
              <w:t>Formatting</w:t>
            </w:r>
          </w:p>
        </w:tc>
        <w:tc>
          <w:tcPr>
            <w:tcW w:w="7612" w:type="dxa"/>
          </w:tcPr>
          <w:p w:rsidR="00CE3267" w:rsidRDefault="008D4111">
            <w:pPr>
              <w:pStyle w:val="TableBodyText"/>
            </w:pPr>
            <w:r>
              <w:t xml:space="preserve">A </w:t>
            </w:r>
            <w:hyperlink w:anchor="Section_3d8a401ea64247d082ad4cfbdd2331b9" w:history="1">
              <w:r>
                <w:rPr>
                  <w:rStyle w:val="Hyperlink"/>
                </w:rPr>
                <w:t>vFormatString</w:t>
              </w:r>
            </w:hyperlink>
            <w:r>
              <w:t>.</w:t>
            </w:r>
          </w:p>
        </w:tc>
      </w:tr>
      <w:tr w:rsidR="00CE3267" w:rsidTr="00CE3267">
        <w:tc>
          <w:tcPr>
            <w:tcW w:w="1748" w:type="dxa"/>
          </w:tcPr>
          <w:p w:rsidR="00CE3267" w:rsidRDefault="008D4111">
            <w:pPr>
              <w:pStyle w:val="TableBodyText"/>
            </w:pPr>
            <w:r>
              <w:t>ServerAction</w:t>
            </w:r>
          </w:p>
        </w:tc>
        <w:tc>
          <w:tcPr>
            <w:tcW w:w="7612" w:type="dxa"/>
          </w:tcPr>
          <w:p w:rsidR="00CE3267" w:rsidRDefault="008D4111">
            <w:pPr>
              <w:pStyle w:val="TableBodyText"/>
            </w:pPr>
            <w:r>
              <w:t xml:space="preserve">A </w:t>
            </w:r>
            <w:hyperlink w:anchor="Section_094c818d877844b881c7dd957e2aaf7f" w:history="1">
              <w:r>
                <w:rPr>
                  <w:rStyle w:val="Hyperlink"/>
                </w:rPr>
                <w:t>vServerAction</w:t>
              </w:r>
            </w:hyperlink>
            <w:r>
              <w:t>.</w:t>
            </w:r>
          </w:p>
        </w:tc>
      </w:tr>
      <w:tr w:rsidR="00CE3267" w:rsidTr="00CE3267">
        <w:tc>
          <w:tcPr>
            <w:tcW w:w="1748" w:type="dxa"/>
          </w:tcPr>
          <w:p w:rsidR="00CE3267" w:rsidRDefault="008D4111">
            <w:pPr>
              <w:pStyle w:val="TableBodyText"/>
            </w:pPr>
            <w:r>
              <w:t>UnitLabel</w:t>
            </w:r>
          </w:p>
        </w:tc>
        <w:tc>
          <w:tcPr>
            <w:tcW w:w="7612" w:type="dxa"/>
          </w:tcPr>
          <w:p w:rsidR="00CE3267" w:rsidRDefault="008D4111">
            <w:pPr>
              <w:pStyle w:val="TableBodyText"/>
            </w:pPr>
            <w:r>
              <w:t xml:space="preserve">A </w:t>
            </w:r>
            <w:hyperlink w:anchor="Section_b8166c01556f4257b5bcc081923ee37d" w:history="1">
              <w:r>
                <w:rPr>
                  <w:rStyle w:val="Hyperlink"/>
                </w:rPr>
                <w:t>vUnitLabel</w:t>
              </w:r>
            </w:hyperlink>
            <w:r>
              <w:t>.</w:t>
            </w:r>
          </w:p>
        </w:tc>
      </w:tr>
      <w:tr w:rsidR="00CE3267" w:rsidTr="00CE3267">
        <w:tc>
          <w:tcPr>
            <w:tcW w:w="1748" w:type="dxa"/>
          </w:tcPr>
          <w:p w:rsidR="00CE3267" w:rsidRDefault="008D4111">
            <w:pPr>
              <w:pStyle w:val="TableBodyText"/>
            </w:pPr>
            <w:r>
              <w:t>CurrencyID</w:t>
            </w:r>
          </w:p>
        </w:tc>
        <w:tc>
          <w:tcPr>
            <w:tcW w:w="7612" w:type="dxa"/>
          </w:tcPr>
          <w:p w:rsidR="00CE3267" w:rsidRDefault="008D4111">
            <w:pPr>
              <w:pStyle w:val="TableBodyText"/>
            </w:pPr>
            <w:r>
              <w:t xml:space="preserve">A </w:t>
            </w:r>
            <w:hyperlink w:anchor="Section_b13bb6692bc04291b31c4532158fa675" w:history="1">
              <w:r>
                <w:rPr>
                  <w:rStyle w:val="Hyperlink"/>
                </w:rPr>
                <w:t>vCurrencyID</w:t>
              </w:r>
            </w:hyperlink>
            <w:r>
              <w:t xml:space="preserve">. MUST be ignored if the result of the </w:t>
            </w:r>
            <w:r>
              <w:rPr>
                <w:b/>
              </w:rPr>
              <w:t>Formula</w:t>
            </w:r>
            <w:r>
              <w:t xml:space="preserve"> evaluation does not spec</w:t>
            </w:r>
            <w:r>
              <w:t>ify a currency.</w:t>
            </w:r>
          </w:p>
        </w:tc>
      </w:tr>
      <w:tr w:rsidR="00CE3267" w:rsidTr="00CE3267">
        <w:tc>
          <w:tcPr>
            <w:tcW w:w="1748" w:type="dxa"/>
          </w:tcPr>
          <w:p w:rsidR="00CE3267" w:rsidRDefault="008D4111">
            <w:pPr>
              <w:pStyle w:val="TableBodyText"/>
            </w:pPr>
            <w:r>
              <w:t>DisplayUnit</w:t>
            </w:r>
          </w:p>
        </w:tc>
        <w:tc>
          <w:tcPr>
            <w:tcW w:w="7612" w:type="dxa"/>
          </w:tcPr>
          <w:p w:rsidR="00CE3267" w:rsidRDefault="008D4111">
            <w:pPr>
              <w:pStyle w:val="TableBodyText"/>
            </w:pPr>
            <w:r>
              <w:t xml:space="preserve">A </w:t>
            </w:r>
            <w:hyperlink w:anchor="Section_c9e68c3c1b3e4dd6af70f30cf7f15a0b" w:history="1">
              <w:r>
                <w:rPr>
                  <w:rStyle w:val="Hyperlink"/>
                </w:rPr>
                <w:t>vUnitType</w:t>
              </w:r>
            </w:hyperlink>
            <w:r>
              <w:t xml:space="preserve"> that the result value of the </w:t>
            </w:r>
            <w:r>
              <w:rPr>
                <w:b/>
              </w:rPr>
              <w:t>Formula</w:t>
            </w:r>
            <w:r>
              <w:t xml:space="preserve"> evaluation is converted to before formatting. MUST be zero or the numerical identifier of a token type, as specified i</w:t>
            </w:r>
            <w:r>
              <w:t xml:space="preserve">n section </w:t>
            </w:r>
            <w:hyperlink w:anchor="Section_1c7c6787214545db854e2a1e1ca24d69" w:history="1">
              <w:r>
                <w:rPr>
                  <w:rStyle w:val="Hyperlink"/>
                </w:rPr>
                <w:t>2.5.5</w:t>
              </w:r>
            </w:hyperlink>
            <w:r>
              <w:t>, that is part of the vUnitType grouping. MUST be ignored if equal to zero.</w:t>
            </w:r>
          </w:p>
        </w:tc>
      </w:tr>
      <w:tr w:rsidR="00CE3267" w:rsidTr="00CE3267">
        <w:tc>
          <w:tcPr>
            <w:tcW w:w="1748" w:type="dxa"/>
          </w:tcPr>
          <w:p w:rsidR="00CE3267" w:rsidRDefault="008D4111">
            <w:pPr>
              <w:pStyle w:val="TableBodyText"/>
            </w:pPr>
            <w:r>
              <w:t>LanguageID</w:t>
            </w:r>
          </w:p>
        </w:tc>
        <w:tc>
          <w:tcPr>
            <w:tcW w:w="7612" w:type="dxa"/>
          </w:tcPr>
          <w:p w:rsidR="00CE3267" w:rsidRDefault="008D4111">
            <w:pPr>
              <w:pStyle w:val="TableBodyText"/>
            </w:pPr>
            <w:r>
              <w:t xml:space="preserve">A </w:t>
            </w:r>
            <w:hyperlink w:anchor="Section_eee4cf5d442246928202e581f8be4d24" w:history="1">
              <w:r>
                <w:rPr>
                  <w:rStyle w:val="Hyperlink"/>
                </w:rPr>
                <w:t>vLanguageID</w:t>
              </w:r>
            </w:hyperlink>
            <w:r>
              <w:t xml:space="preserve">. </w:t>
            </w:r>
          </w:p>
        </w:tc>
      </w:tr>
      <w:tr w:rsidR="00CE3267" w:rsidTr="00CE3267">
        <w:tc>
          <w:tcPr>
            <w:tcW w:w="1748" w:type="dxa"/>
          </w:tcPr>
          <w:p w:rsidR="00CE3267" w:rsidRDefault="008D4111">
            <w:pPr>
              <w:pStyle w:val="TableBodyText"/>
            </w:pPr>
            <w:r>
              <w:t>CalendarID</w:t>
            </w:r>
          </w:p>
        </w:tc>
        <w:tc>
          <w:tcPr>
            <w:tcW w:w="7612" w:type="dxa"/>
          </w:tcPr>
          <w:p w:rsidR="00CE3267" w:rsidRDefault="008D4111">
            <w:pPr>
              <w:pStyle w:val="TableBodyText"/>
            </w:pPr>
            <w:r>
              <w:t xml:space="preserve">A </w:t>
            </w:r>
            <w:hyperlink w:anchor="Section_4c2dd2c033874a6c99af9b277c89b411" w:history="1">
              <w:r>
                <w:rPr>
                  <w:rStyle w:val="Hyperlink"/>
                </w:rPr>
                <w:t>vCalendar</w:t>
              </w:r>
            </w:hyperlink>
            <w:r>
              <w:t xml:space="preserve">. MUST be ignored if the result of the </w:t>
            </w:r>
            <w:r>
              <w:rPr>
                <w:b/>
              </w:rPr>
              <w:t>Formula</w:t>
            </w:r>
            <w:r>
              <w:t xml:space="preserve"> evaluation does not specify a date.</w:t>
            </w:r>
          </w:p>
        </w:tc>
      </w:tr>
    </w:tbl>
    <w:p w:rsidR="00CE3267" w:rsidRDefault="00CE3267"/>
    <w:p w:rsidR="00CE3267" w:rsidRDefault="008D4111">
      <w:bookmarkStart w:id="612" w:name="CC_73eaeb5f000000000000000000000000"/>
      <w:bookmarkEnd w:id="612"/>
      <w:r>
        <w:rPr>
          <w:b/>
        </w:rPr>
        <w:t xml:space="preserve">Color : </w:t>
      </w:r>
      <w:r>
        <w:t xml:space="preserve"> An optional xsd:string ([XMLSCHEMA2] section 3.2.1) attribute that specifies a formula expressio</w:t>
      </w:r>
      <w:r>
        <w:t xml:space="preserve">n used to recalculate the color of the text run upon </w:t>
      </w:r>
      <w:hyperlink w:anchor="gt_d947dfed-8e3a-4451-b978-d69a89ae6060">
        <w:r>
          <w:rPr>
            <w:rStyle w:val="HyperlinkGreen"/>
            <w:b/>
          </w:rPr>
          <w:t>refresh</w:t>
        </w:r>
      </w:hyperlink>
      <w:r>
        <w:t xml:space="preserve"> in a text element data graphic during diagram update. The result of the formula evaluation is converted to a color value. The color v</w:t>
      </w:r>
      <w:r>
        <w:t xml:space="preserve">alue is a string representing an eight-digit hexadecimal number with a prefix of the character "#". The first two digits MUST be equal to FF, the next two specify the intensity of red, the next two specify </w:t>
      </w:r>
      <w:r>
        <w:lastRenderedPageBreak/>
        <w:t>the intensity of green and the final two specify t</w:t>
      </w:r>
      <w:r>
        <w:t xml:space="preserve">he intensity of blue. It MUST exist if the </w:t>
      </w:r>
      <w:r>
        <w:rPr>
          <w:b/>
        </w:rPr>
        <w:t>Format</w:t>
      </w:r>
      <w:r>
        <w:t xml:space="preserve"> attribute does not exist. It MUST NOT be an empty string.</w:t>
      </w:r>
    </w:p>
    <w:p w:rsidR="00CE3267" w:rsidRDefault="008D4111">
      <w:bookmarkStart w:id="613" w:name="CC_ae770223000000000000000000000000"/>
      <w:bookmarkEnd w:id="613"/>
      <w:r>
        <w:rPr>
          <w:b/>
        </w:rPr>
        <w:t xml:space="preserve">DataRefs : </w:t>
      </w:r>
      <w:r>
        <w:t xml:space="preserve"> An optional xsd:string ([XMLSCHEMA2] section 3.2.1) attribute that specifies the external data bound to </w:t>
      </w:r>
      <w:r>
        <w:rPr>
          <w:b/>
        </w:rPr>
        <w:t>Formula</w:t>
      </w:r>
      <w:r>
        <w:t xml:space="preserve">. If this attribute does </w:t>
      </w:r>
      <w:r>
        <w:t xml:space="preserve">not exist or if it is an empty string then the external data bound to </w:t>
      </w:r>
      <w:r>
        <w:rPr>
          <w:b/>
        </w:rPr>
        <w:t>Formula</w:t>
      </w:r>
      <w:r>
        <w:t xml:space="preserve"> is unknown. This attribute is unused if </w:t>
      </w:r>
      <w:r>
        <w:rPr>
          <w:b/>
        </w:rPr>
        <w:t>Formula</w:t>
      </w:r>
      <w:r>
        <w:t xml:space="preserve"> does not exist. If a string for this attribute does exist it MUST have the following format:</w:t>
      </w:r>
    </w:p>
    <w:p w:rsidR="00CE3267" w:rsidRDefault="008D4111">
      <w:pPr>
        <w:pStyle w:val="Code"/>
      </w:pPr>
      <w:r>
        <w:t xml:space="preserve"> </w:t>
      </w:r>
      <w:r>
        <w:rPr>
          <w:rStyle w:val="InlineCode"/>
        </w:rPr>
        <w:t>rowID,colID</w:t>
      </w:r>
      <w:r>
        <w:t xml:space="preserve"> </w:t>
      </w:r>
    </w:p>
    <w:tbl>
      <w:tblPr>
        <w:tblStyle w:val="Table-ShadedHeaderIndented"/>
        <w:tblW w:w="0" w:type="auto"/>
        <w:tblInd w:w="115" w:type="dxa"/>
        <w:tblLook w:val="04A0" w:firstRow="1" w:lastRow="0" w:firstColumn="1" w:lastColumn="0" w:noHBand="0" w:noVBand="1"/>
      </w:tblPr>
      <w:tblGrid>
        <w:gridCol w:w="1748"/>
        <w:gridCol w:w="7612"/>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748" w:type="dxa"/>
          </w:tcPr>
          <w:p w:rsidR="00CE3267" w:rsidRDefault="008D4111">
            <w:pPr>
              <w:pStyle w:val="TableHeaderText"/>
            </w:pPr>
            <w:r>
              <w:t>Name</w:t>
            </w:r>
          </w:p>
        </w:tc>
        <w:tc>
          <w:tcPr>
            <w:tcW w:w="7612" w:type="dxa"/>
          </w:tcPr>
          <w:p w:rsidR="00CE3267" w:rsidRDefault="008D4111">
            <w:pPr>
              <w:pStyle w:val="TableHeaderText"/>
            </w:pPr>
            <w:r>
              <w:t>Description</w:t>
            </w:r>
          </w:p>
        </w:tc>
      </w:tr>
      <w:tr w:rsidR="00CE3267" w:rsidTr="00CE3267">
        <w:tc>
          <w:tcPr>
            <w:tcW w:w="1748" w:type="dxa"/>
          </w:tcPr>
          <w:p w:rsidR="00CE3267" w:rsidRDefault="008D4111">
            <w:pPr>
              <w:pStyle w:val="TableBodyText"/>
            </w:pPr>
            <w:r>
              <w:t>rowID</w:t>
            </w:r>
          </w:p>
        </w:tc>
        <w:tc>
          <w:tcPr>
            <w:tcW w:w="7612" w:type="dxa"/>
          </w:tcPr>
          <w:p w:rsidR="00CE3267" w:rsidRDefault="008D4111">
            <w:pPr>
              <w:pStyle w:val="TableBodyText"/>
            </w:pPr>
            <w:r>
              <w:t xml:space="preserve">An integer that specifies the external data </w:t>
            </w:r>
            <w:hyperlink w:anchor="gt_a87817fc-9b18-49a1-925e-9be9e1d92665">
              <w:r>
                <w:rPr>
                  <w:rStyle w:val="HyperlinkGreen"/>
                  <w:b/>
                </w:rPr>
                <w:t>row</w:t>
              </w:r>
            </w:hyperlink>
            <w:r>
              <w:t xml:space="preserve"> that the text run is bound to. MUST be the value of the </w:t>
            </w:r>
            <w:r>
              <w:rPr>
                <w:b/>
              </w:rPr>
              <w:t>BindingID</w:t>
            </w:r>
            <w:r>
              <w:t xml:space="preserve"> attribute of a </w:t>
            </w:r>
            <w:hyperlink w:anchor="Section_5ad7ddf78438400abe979591e0cca24a">
              <w:r>
                <w:rPr>
                  <w:rStyle w:val="Hyperlink"/>
                </w:rPr>
                <w:t>C</w:t>
              </w:r>
              <w:r>
                <w:rPr>
                  <w:rStyle w:val="Hyperlink"/>
                </w:rPr>
                <w:t>T_Binding</w:t>
              </w:r>
            </w:hyperlink>
            <w:r>
              <w:t xml:space="preserve"> element in the </w:t>
            </w:r>
            <w:hyperlink w:anchor="Section_311514cd8ef444c9ab42562671155333" w:history="1">
              <w:r>
                <w:rPr>
                  <w:rStyle w:val="Hyperlink"/>
                </w:rPr>
                <w:t>DataBinding XML Part</w:t>
              </w:r>
            </w:hyperlink>
            <w:r>
              <w:t>.</w:t>
            </w:r>
          </w:p>
        </w:tc>
      </w:tr>
      <w:tr w:rsidR="00CE3267" w:rsidTr="00CE3267">
        <w:tc>
          <w:tcPr>
            <w:tcW w:w="1748" w:type="dxa"/>
          </w:tcPr>
          <w:p w:rsidR="00CE3267" w:rsidRDefault="008D4111">
            <w:pPr>
              <w:pStyle w:val="TableBodyText"/>
            </w:pPr>
            <w:r>
              <w:t>colID</w:t>
            </w:r>
          </w:p>
        </w:tc>
        <w:tc>
          <w:tcPr>
            <w:tcW w:w="7612" w:type="dxa"/>
          </w:tcPr>
          <w:p w:rsidR="00CE3267" w:rsidRDefault="008D4111">
            <w:pPr>
              <w:pStyle w:val="TableBodyText"/>
            </w:pPr>
            <w:r>
              <w:t xml:space="preserve">A string that specifies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that the text run is bound to. MUST be the value of the </w:t>
            </w:r>
            <w:r>
              <w:rPr>
                <w:b/>
              </w:rPr>
              <w:t>Name</w:t>
            </w:r>
            <w:r>
              <w:t xml:space="preserve"> attribute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CE3267" w:rsidRDefault="008D4111">
      <w:r>
        <w:t xml:space="preserve">The </w:t>
      </w:r>
      <w:r>
        <w:rPr>
          <w:rStyle w:val="InlineCode"/>
        </w:rPr>
        <w:t>rowID</w:t>
      </w:r>
      <w:r>
        <w:t xml:space="preserve"> and </w:t>
      </w:r>
      <w:r>
        <w:rPr>
          <w:rStyle w:val="InlineCode"/>
        </w:rPr>
        <w:t>colID</w:t>
      </w:r>
      <w:r>
        <w:t xml:space="preserve"> values MUST be separated by a comma.</w:t>
      </w:r>
    </w:p>
    <w:p w:rsidR="00CE3267" w:rsidRDefault="008D4111">
      <w:bookmarkStart w:id="614" w:name="CC_96c874c2000000000000000000000000"/>
      <w:bookmarkEnd w:id="614"/>
      <w:r>
        <w:rPr>
          <w:b/>
        </w:rPr>
        <w:t xml:space="preserve">DataRefsColor : </w:t>
      </w:r>
      <w:r>
        <w:t xml:space="preserve"> An optional xsd:string ([XMLSCHEMA2] section 3.2.1) attribute that specifies the external data bound to </w:t>
      </w:r>
      <w:r>
        <w:rPr>
          <w:b/>
        </w:rPr>
        <w:t>Color</w:t>
      </w:r>
      <w:r>
        <w:t xml:space="preserve">. If this attribute does not exist or if it </w:t>
      </w:r>
      <w:r>
        <w:t xml:space="preserve">is an empty string then the external data bound to </w:t>
      </w:r>
      <w:r>
        <w:rPr>
          <w:b/>
        </w:rPr>
        <w:t>Color</w:t>
      </w:r>
      <w:r>
        <w:t xml:space="preserve"> is unknown. This attribute is unused if </w:t>
      </w:r>
      <w:r>
        <w:rPr>
          <w:b/>
        </w:rPr>
        <w:t>Color</w:t>
      </w:r>
      <w:r>
        <w:t xml:space="preserve"> does not exist. If a string for this attribute does exist it MUST have the format described by </w:t>
      </w:r>
      <w:r>
        <w:rPr>
          <w:b/>
        </w:rPr>
        <w:t>DataRefs</w:t>
      </w:r>
      <w:r>
        <w:t xml:space="preserve">. </w:t>
      </w:r>
    </w:p>
    <w:p w:rsidR="00CE3267" w:rsidRDefault="008D4111">
      <w:r>
        <w:t>The following W3C XML Schema (</w:t>
      </w:r>
      <w:hyperlink r:id="rId137">
        <w:r>
          <w:rPr>
            <w:rStyle w:val="Hyperlink"/>
          </w:rPr>
          <w:t>[XMLSCHEMA1]</w:t>
        </w:r>
      </w:hyperlink>
      <w:r>
        <w:t xml:space="preserve"> section 2.1) fragment specifies the contents of this complex type.</w:t>
      </w:r>
    </w:p>
    <w:p w:rsidR="00CE3267" w:rsidRDefault="008D4111">
      <w:pPr>
        <w:pStyle w:val="Code"/>
      </w:pPr>
      <w:r>
        <w:t>&lt;xsd:complexType name="CT_TextRun"&gt;</w:t>
      </w:r>
    </w:p>
    <w:p w:rsidR="00CE3267" w:rsidRDefault="008D4111">
      <w:pPr>
        <w:pStyle w:val="Code"/>
      </w:pPr>
      <w:r>
        <w:t xml:space="preserve">  &lt;xsd:attribute name="Name" type="xsd:string" use="required"/&gt;</w:t>
      </w:r>
    </w:p>
    <w:p w:rsidR="00CE3267" w:rsidRDefault="008D4111">
      <w:pPr>
        <w:pStyle w:val="Code"/>
      </w:pPr>
      <w:r>
        <w:t xml:space="preserve">  &lt;xsd:attribute name="Formu</w:t>
      </w:r>
      <w:r>
        <w:t>la" type="xsd:string" use="optional"/&gt;</w:t>
      </w:r>
    </w:p>
    <w:p w:rsidR="00CE3267" w:rsidRDefault="008D4111">
      <w:pPr>
        <w:pStyle w:val="Code"/>
      </w:pPr>
      <w:r>
        <w:t xml:space="preserve">  &lt;xsd:attribute name="Format" type="xsd:string" use="optional"/&gt;</w:t>
      </w:r>
    </w:p>
    <w:p w:rsidR="00CE3267" w:rsidRDefault="008D4111">
      <w:pPr>
        <w:pStyle w:val="Code"/>
      </w:pPr>
      <w:r>
        <w:t xml:space="preserve">  &lt;xsd:attribute name="Color" type="xsd:string" use="optional"/&gt;</w:t>
      </w:r>
    </w:p>
    <w:p w:rsidR="00CE3267" w:rsidRDefault="008D4111">
      <w:pPr>
        <w:pStyle w:val="Code"/>
      </w:pPr>
      <w:r>
        <w:t xml:space="preserve">  &lt;xsd:attribute name="DataRefs" type="xsd:string" use="optional"/&gt;</w:t>
      </w:r>
    </w:p>
    <w:p w:rsidR="00CE3267" w:rsidRDefault="008D4111">
      <w:pPr>
        <w:pStyle w:val="Code"/>
      </w:pPr>
      <w:r>
        <w:t xml:space="preserve">  &lt;xsd:attribute</w:t>
      </w:r>
      <w:r>
        <w:t xml:space="preserve"> name="DataRefsColor" type="xsd:string" use="optional"/&gt;</w:t>
      </w:r>
    </w:p>
    <w:p w:rsidR="00CE3267" w:rsidRDefault="008D4111">
      <w:pPr>
        <w:pStyle w:val="Code"/>
      </w:pPr>
      <w:r>
        <w:t>&lt;/xsd:complexType&gt;</w:t>
      </w:r>
    </w:p>
    <w:p w:rsidR="00CE3267" w:rsidRDefault="008D4111">
      <w:pPr>
        <w:pStyle w:val="Heading5"/>
      </w:pPr>
      <w:bookmarkStart w:id="615" w:name="section_80e46fba919845399e9b8c1147fccc25"/>
      <w:bookmarkStart w:id="616" w:name="_Toc79556361"/>
      <w:r>
        <w:t>CT_ShapeText</w:t>
      </w:r>
      <w:bookmarkEnd w:id="615"/>
      <w:bookmarkEnd w:id="616"/>
      <w:r>
        <w:fldChar w:fldCharType="begin"/>
      </w:r>
      <w:r>
        <w:instrText xml:space="preserve"> XE "Complex types:CT_ShapeText" </w:instrText>
      </w:r>
      <w:r>
        <w:fldChar w:fldCharType="end"/>
      </w:r>
    </w:p>
    <w:p w:rsidR="00CE3267" w:rsidRDefault="008D4111">
      <w:r>
        <w:rPr>
          <w:i/>
        </w:rPr>
        <w:t xml:space="preserve">Referenced by: </w:t>
      </w:r>
      <w:hyperlink w:anchor="Section_c4f3d4ae0c3d4088a40d9e3e1471dd99">
        <w:r>
          <w:rPr>
            <w:rStyle w:val="Hyperlink"/>
          </w:rPr>
          <w:t>CT_ShapeTextBinding_Page</w:t>
        </w:r>
      </w:hyperlink>
    </w:p>
    <w:p w:rsidR="00CE3267" w:rsidRDefault="008D4111">
      <w:bookmarkStart w:id="617" w:name="CC_945639bc000000000000000000000000"/>
      <w:bookmarkEnd w:id="617"/>
      <w:r>
        <w:t xml:space="preserve">The </w:t>
      </w:r>
      <w:r>
        <w:rPr>
          <w:b/>
        </w:rPr>
        <w:t>CT_ShapeText</w:t>
      </w:r>
      <w:r>
        <w:t xml:space="preserve"> complex type specifies information about the </w:t>
      </w:r>
      <w:hyperlink w:anchor="Section_b061c2bde75d48edb51047479b51c6ec" w:history="1">
        <w:r>
          <w:t>text element</w:t>
        </w:r>
      </w:hyperlink>
      <w:r>
        <w:t xml:space="preserve"> </w:t>
      </w:r>
      <w:hyperlink w:anchor="Section_037c6f2c08934c85aaf588143a8d9075" w:history="1">
        <w:r>
          <w:rPr>
            <w:rStyle w:val="Hyperlink"/>
          </w:rPr>
          <w:t>data graphic</w:t>
        </w:r>
      </w:hyperlink>
      <w:r>
        <w:t xml:space="preserve"> for a </w:t>
      </w:r>
      <w:hyperlink w:anchor="Section_6f93675ffa84476c92dd9d3f32d9b22b" w:history="1">
        <w:r>
          <w:rPr>
            <w:rStyle w:val="Hyperlink"/>
          </w:rPr>
          <w:t>shape</w:t>
        </w:r>
      </w:hyperlink>
      <w:r>
        <w:t>.</w:t>
      </w:r>
    </w:p>
    <w:p w:rsidR="00CE3267" w:rsidRDefault="008D4111">
      <w:r>
        <w:rPr>
          <w:i/>
        </w:rPr>
        <w:t>Child Elements:</w:t>
      </w:r>
    </w:p>
    <w:p w:rsidR="00CE3267" w:rsidRDefault="008D4111">
      <w:bookmarkStart w:id="618" w:name="CC_3bebca9b000000000000000000000000"/>
      <w:bookmarkEnd w:id="618"/>
      <w:r>
        <w:rPr>
          <w:b/>
        </w:rPr>
        <w:t xml:space="preserve">TextRun : </w:t>
      </w:r>
      <w:r>
        <w:t xml:space="preserve">A </w:t>
      </w:r>
      <w:hyperlink w:anchor="Section_9b45f00ef7384cfba633da8bca9b0af4">
        <w:r>
          <w:rPr>
            <w:rStyle w:val="Hyperlink"/>
          </w:rPr>
          <w:t>CT_TextRun</w:t>
        </w:r>
      </w:hyperlink>
      <w:r>
        <w:t xml:space="preserve"> element. </w:t>
      </w:r>
    </w:p>
    <w:p w:rsidR="00CE3267" w:rsidRDefault="008D4111">
      <w:r>
        <w:rPr>
          <w:i/>
        </w:rPr>
        <w:t>Attributes:</w:t>
      </w:r>
    </w:p>
    <w:p w:rsidR="00CE3267" w:rsidRDefault="008D4111">
      <w:bookmarkStart w:id="619" w:name="CC_274a124d000000000000000000000000"/>
      <w:bookmarkEnd w:id="619"/>
      <w:r>
        <w:rPr>
          <w:b/>
        </w:rPr>
        <w:t xml:space="preserve">Name : </w:t>
      </w:r>
      <w:r>
        <w:t xml:space="preserve"> An xsd:string (</w:t>
      </w:r>
      <w:hyperlink r:id="rId138">
        <w:r>
          <w:rPr>
            <w:rStyle w:val="Hyperlink"/>
          </w:rPr>
          <w:t>[XMLSCHEMA2]</w:t>
        </w:r>
      </w:hyperlink>
      <w:r>
        <w:t xml:space="preserve"> section 3.2.1) attribu</w:t>
      </w:r>
      <w:r>
        <w:t xml:space="preserve">te that specifies the identifier of the corresponding text element data graphic in the </w:t>
      </w:r>
      <w:hyperlink w:anchor="Section_d86834c499d248e2b13ab2c8f016eca0" w:history="1">
        <w:r>
          <w:rPr>
            <w:rStyle w:val="Hyperlink"/>
          </w:rPr>
          <w:t>ShapeGraphic Part</w:t>
        </w:r>
      </w:hyperlink>
      <w:r>
        <w:t xml:space="preserve">. It MUST be unique amongst all the </w:t>
      </w:r>
      <w:r>
        <w:rPr>
          <w:b/>
        </w:rPr>
        <w:t>Name</w:t>
      </w:r>
      <w:r>
        <w:t xml:space="preserve"> attributes of the CT_ShapeText elements in this XML</w:t>
      </w:r>
      <w:r>
        <w:t xml:space="preserve"> part.</w:t>
      </w:r>
    </w:p>
    <w:p w:rsidR="00CE3267" w:rsidRDefault="008D4111">
      <w:r>
        <w:t>The following W3C XML Schema (</w:t>
      </w:r>
      <w:hyperlink r:id="rId139">
        <w:r>
          <w:rPr>
            <w:rStyle w:val="Hyperlink"/>
          </w:rPr>
          <w:t>[XMLSCHEMA1]</w:t>
        </w:r>
      </w:hyperlink>
      <w:r>
        <w:t xml:space="preserve"> section 2.1) fragment specifies the contents of this complex type.</w:t>
      </w:r>
    </w:p>
    <w:p w:rsidR="00CE3267" w:rsidRDefault="008D4111">
      <w:pPr>
        <w:pStyle w:val="Code"/>
      </w:pPr>
      <w:r>
        <w:t>&lt;xsd:complexType name="CT_ShapeText"&gt;</w:t>
      </w:r>
    </w:p>
    <w:p w:rsidR="00CE3267" w:rsidRDefault="008D4111">
      <w:pPr>
        <w:pStyle w:val="Code"/>
      </w:pPr>
      <w:r>
        <w:lastRenderedPageBreak/>
        <w:t xml:space="preserve">  &lt;xsd:sequence&gt;</w:t>
      </w:r>
    </w:p>
    <w:p w:rsidR="00CE3267" w:rsidRDefault="008D4111">
      <w:pPr>
        <w:pStyle w:val="Code"/>
      </w:pPr>
      <w:r>
        <w:t xml:space="preserve">    &lt;xsd:element na</w:t>
      </w:r>
      <w:r>
        <w:t>me="TextRun" minOccurs="1" maxOccurs="1" type="CT_TextRun"/&gt;</w:t>
      </w:r>
    </w:p>
    <w:p w:rsidR="00CE3267" w:rsidRDefault="008D4111">
      <w:pPr>
        <w:pStyle w:val="Code"/>
      </w:pPr>
      <w:r>
        <w:t xml:space="preserve">  &lt;/xsd:sequence&gt;</w:t>
      </w:r>
    </w:p>
    <w:p w:rsidR="00CE3267" w:rsidRDefault="008D4111">
      <w:pPr>
        <w:pStyle w:val="Code"/>
      </w:pPr>
      <w:r>
        <w:t xml:space="preserve">  &lt;xsd:attribute name="Name" type="xsd:string" use="required"/&gt;</w:t>
      </w:r>
    </w:p>
    <w:p w:rsidR="00CE3267" w:rsidRDefault="008D4111">
      <w:pPr>
        <w:pStyle w:val="Code"/>
      </w:pPr>
      <w:r>
        <w:t>&lt;/xsd:complexType&gt;</w:t>
      </w:r>
    </w:p>
    <w:p w:rsidR="00CE3267" w:rsidRDefault="008D4111">
      <w:pPr>
        <w:pStyle w:val="Heading5"/>
      </w:pPr>
      <w:bookmarkStart w:id="620" w:name="section_c4f3d4ae0c3d4088a40d9e3e1471dd99"/>
      <w:bookmarkStart w:id="621" w:name="_Toc79556362"/>
      <w:r>
        <w:t>CT_ShapeTextBinding_Page</w:t>
      </w:r>
      <w:bookmarkEnd w:id="620"/>
      <w:bookmarkEnd w:id="621"/>
      <w:r>
        <w:fldChar w:fldCharType="begin"/>
      </w:r>
      <w:r>
        <w:instrText xml:space="preserve"> XE "Complex types:CT_ShapeTextBinding_Page" </w:instrText>
      </w:r>
      <w:r>
        <w:fldChar w:fldCharType="end"/>
      </w:r>
    </w:p>
    <w:p w:rsidR="00CE3267" w:rsidRDefault="008D4111">
      <w:r>
        <w:rPr>
          <w:i/>
        </w:rPr>
        <w:t xml:space="preserve">Referenced by: </w:t>
      </w:r>
      <w:hyperlink w:anchor="Section_665d689445e34b03bf469a8c2002e37d">
        <w:r>
          <w:rPr>
            <w:rStyle w:val="Hyperlink"/>
          </w:rPr>
          <w:t>Page</w:t>
        </w:r>
      </w:hyperlink>
    </w:p>
    <w:p w:rsidR="00CE3267" w:rsidRDefault="008D4111">
      <w:bookmarkStart w:id="622" w:name="CC_51469899000000000000000000000000"/>
      <w:bookmarkEnd w:id="622"/>
      <w:r>
        <w:t xml:space="preserve">The </w:t>
      </w:r>
      <w:r>
        <w:rPr>
          <w:b/>
        </w:rPr>
        <w:t xml:space="preserve">CT_ShapeTextBinding_Page </w:t>
      </w:r>
      <w:r>
        <w:t xml:space="preserve">complex type specifies information about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for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w:t>
      </w:r>
    </w:p>
    <w:p w:rsidR="00CE3267" w:rsidRDefault="008D4111">
      <w:r>
        <w:rPr>
          <w:i/>
        </w:rPr>
        <w:t>Child Elements:</w:t>
      </w:r>
    </w:p>
    <w:p w:rsidR="00CE3267" w:rsidRDefault="008D4111">
      <w:bookmarkStart w:id="623" w:name="CC_74cd5fff000000000000000000000000"/>
      <w:bookmarkEnd w:id="623"/>
      <w:r>
        <w:rPr>
          <w:b/>
        </w:rPr>
        <w:t xml:space="preserve">ShapeText : </w:t>
      </w:r>
      <w:r>
        <w:t xml:space="preserve">An optional list of </w:t>
      </w:r>
      <w:hyperlink w:anchor="Section_80e46fba919845399e9b8c1147fccc25">
        <w:r>
          <w:rPr>
            <w:rStyle w:val="Hyperlink"/>
          </w:rPr>
          <w:t>CT_ShapeText</w:t>
        </w:r>
      </w:hyperlink>
      <w:r>
        <w:t xml:space="preserve"> elements. CT_ShapeText elements are not present if there are no text element data graphics associated with the shapes of the drawing page.</w:t>
      </w:r>
    </w:p>
    <w:p w:rsidR="00CE3267" w:rsidRDefault="008D4111">
      <w:r>
        <w:rPr>
          <w:i/>
        </w:rPr>
        <w:t>Attributes:</w:t>
      </w:r>
    </w:p>
    <w:p w:rsidR="00CE3267" w:rsidRDefault="008D4111">
      <w:bookmarkStart w:id="624" w:name="CC_638ba0e8000000000000000000000000"/>
      <w:bookmarkEnd w:id="624"/>
      <w:r>
        <w:rPr>
          <w:b/>
        </w:rPr>
        <w:t xml:space="preserve">Name : </w:t>
      </w:r>
      <w:r>
        <w:t>This attribute is unused</w:t>
      </w:r>
      <w:r>
        <w:t xml:space="preserve"> and MUST be ignored.</w:t>
      </w:r>
    </w:p>
    <w:p w:rsidR="00CE3267" w:rsidRDefault="008D4111">
      <w:r>
        <w:t>The following W3C XML Schema (</w:t>
      </w:r>
      <w:hyperlink r:id="rId140">
        <w:r>
          <w:rPr>
            <w:rStyle w:val="Hyperlink"/>
          </w:rPr>
          <w:t>[XMLSCHEMA1]</w:t>
        </w:r>
      </w:hyperlink>
      <w:r>
        <w:t xml:space="preserve"> section 2.1) fragment specifies the contents of this complex type.</w:t>
      </w:r>
    </w:p>
    <w:p w:rsidR="00CE3267" w:rsidRDefault="008D4111">
      <w:pPr>
        <w:pStyle w:val="Code"/>
      </w:pPr>
      <w:r>
        <w:t>&lt;xsd:complexType name="CT_ShapeTextBinding_Page"&gt;</w:t>
      </w:r>
    </w:p>
    <w:p w:rsidR="00CE3267" w:rsidRDefault="008D4111">
      <w:pPr>
        <w:pStyle w:val="Code"/>
      </w:pPr>
      <w:r>
        <w:t xml:space="preserve">  &lt;xsd:se</w:t>
      </w:r>
      <w:r>
        <w:t>quence&gt;</w:t>
      </w:r>
    </w:p>
    <w:p w:rsidR="00CE3267" w:rsidRDefault="008D4111">
      <w:pPr>
        <w:pStyle w:val="Code"/>
      </w:pPr>
      <w:r>
        <w:t xml:space="preserve">    &lt;xsd:element name="ShapeText" minOccurs="0" maxOccurs="unbounded" type="CT_ShapeText"/&gt;</w:t>
      </w:r>
    </w:p>
    <w:p w:rsidR="00CE3267" w:rsidRDefault="008D4111">
      <w:pPr>
        <w:pStyle w:val="Code"/>
      </w:pPr>
      <w:r>
        <w:t xml:space="preserve">  &lt;/xsd:sequence&gt;</w:t>
      </w:r>
    </w:p>
    <w:p w:rsidR="00CE3267" w:rsidRDefault="008D4111">
      <w:pPr>
        <w:pStyle w:val="Code"/>
      </w:pPr>
      <w:r>
        <w:t xml:space="preserve">  &lt;xsd:attribute name="Name" type="xsd:string"/&gt;</w:t>
      </w:r>
    </w:p>
    <w:p w:rsidR="00CE3267" w:rsidRDefault="008D4111">
      <w:pPr>
        <w:pStyle w:val="Code"/>
      </w:pPr>
      <w:r>
        <w:t>&lt;/xsd:complexType&gt;</w:t>
      </w:r>
    </w:p>
    <w:p w:rsidR="00CE3267" w:rsidRDefault="008D4111">
      <w:pPr>
        <w:pStyle w:val="Heading2"/>
      </w:pPr>
      <w:bookmarkStart w:id="625" w:name="section_04483d570a174b32be7b63c671d7d821"/>
      <w:bookmarkStart w:id="626" w:name="_Toc79556363"/>
      <w:r>
        <w:t>Formula Evaluation and Shape Property Recalculation</w:t>
      </w:r>
      <w:bookmarkEnd w:id="625"/>
      <w:bookmarkEnd w:id="626"/>
    </w:p>
    <w:p w:rsidR="00CE3267" w:rsidRDefault="008D4111">
      <w:pPr>
        <w:pStyle w:val="Heading3"/>
      </w:pPr>
      <w:bookmarkStart w:id="627" w:name="section_51452e133e544c73808f90ae80320fc0"/>
      <w:bookmarkStart w:id="628" w:name="_Toc79556364"/>
      <w:r>
        <w:t>Introduction</w:t>
      </w:r>
      <w:bookmarkEnd w:id="627"/>
      <w:bookmarkEnd w:id="628"/>
      <w:r>
        <w:fldChar w:fldCharType="begin"/>
      </w:r>
      <w:r>
        <w:instrText xml:space="preserve"> XE "Structures:formula evaluation and shape property recalculation" </w:instrText>
      </w:r>
      <w:r>
        <w:fldChar w:fldCharType="end"/>
      </w:r>
      <w:r>
        <w:fldChar w:fldCharType="begin"/>
      </w:r>
      <w:r>
        <w:instrText xml:space="preserve"> XE "Formula evaluation:introduction" </w:instrText>
      </w:r>
      <w:r>
        <w:fldChar w:fldCharType="end"/>
      </w:r>
    </w:p>
    <w:p w:rsidR="00CE3267" w:rsidRDefault="008D4111">
      <w:r>
        <w:t xml:space="preserve">The following sections specify the elements of a </w:t>
      </w:r>
      <w:hyperlink w:anchor="Section_1639b4e843e14d409531adf5c2fe8bbc" w:history="1">
        <w:r>
          <w:rPr>
            <w:rStyle w:val="Hyperlink"/>
          </w:rPr>
          <w:t>formula expression</w:t>
        </w:r>
      </w:hyperlink>
      <w:r>
        <w:t>.</w:t>
      </w:r>
    </w:p>
    <w:p w:rsidR="00CE3267" w:rsidRDefault="008D4111">
      <w:pPr>
        <w:pStyle w:val="Heading3"/>
      </w:pPr>
      <w:bookmarkStart w:id="629" w:name="section_9dd6fede2e2a4b4f9193df3626a781bd"/>
      <w:bookmarkStart w:id="630" w:name="_Toc79556365"/>
      <w:r>
        <w:t>Formula ABNF an</w:t>
      </w:r>
      <w:r>
        <w:t>d Full Grammar Definition</w:t>
      </w:r>
      <w:bookmarkEnd w:id="629"/>
      <w:bookmarkEnd w:id="630"/>
      <w:r>
        <w:fldChar w:fldCharType="begin"/>
      </w:r>
      <w:r>
        <w:instrText xml:space="preserve"> XE "ABNF and full grammar definition" </w:instrText>
      </w:r>
      <w:r>
        <w:fldChar w:fldCharType="end"/>
      </w:r>
      <w:r>
        <w:fldChar w:fldCharType="begin"/>
      </w:r>
      <w:r>
        <w:instrText xml:space="preserve"> XE "Formula evaluation:ABNF and full grammar definitions" </w:instrText>
      </w:r>
      <w:r>
        <w:fldChar w:fldCharType="end"/>
      </w:r>
    </w:p>
    <w:p w:rsidR="00CE3267" w:rsidRDefault="008D4111">
      <w:r>
        <w:t xml:space="preserve">A </w:t>
      </w:r>
      <w:hyperlink w:anchor="Section_1639b4e843e14d409531adf5c2fe8bbc" w:history="1">
        <w:r>
          <w:rPr>
            <w:rStyle w:val="Hyperlink"/>
          </w:rPr>
          <w:t>formula expression</w:t>
        </w:r>
      </w:hyperlink>
      <w:r>
        <w:t xml:space="preserve"> MUST conform to the following ABNF </w:t>
      </w:r>
      <w:hyperlink r:id="rId141">
        <w:r>
          <w:rPr>
            <w:rStyle w:val="Hyperlink"/>
          </w:rPr>
          <w:t>[RFC4234]</w:t>
        </w:r>
      </w:hyperlink>
      <w:r>
        <w:t xml:space="preserve"> grammar.</w:t>
      </w:r>
    </w:p>
    <w:p w:rsidR="00CE3267" w:rsidRDefault="008D4111">
      <w:pPr>
        <w:spacing w:before="0" w:after="240"/>
        <w:ind w:firstLine="720"/>
        <w:rPr>
          <w:rStyle w:val="InlineCode"/>
        </w:rPr>
      </w:pPr>
      <w:bookmarkStart w:id="631" w:name="Section_FormulaGrammar_val"/>
      <w:r>
        <w:rPr>
          <w:rStyle w:val="InlineCode"/>
        </w:rPr>
        <w:t>val = expression</w:t>
      </w:r>
      <w:bookmarkStart w:id="632" w:name="Section_FormulaGrammar_exp"/>
      <w:bookmarkEnd w:id="631"/>
    </w:p>
    <w:p w:rsidR="00CE3267" w:rsidRDefault="008D4111">
      <w:pPr>
        <w:spacing w:before="0" w:after="240"/>
        <w:ind w:firstLine="720"/>
        <w:rPr>
          <w:rStyle w:val="InlineCode"/>
        </w:rPr>
      </w:pPr>
      <w:r>
        <w:rPr>
          <w:rStyle w:val="InlineCode"/>
        </w:rPr>
        <w:t>expression = sp (operand / function-call)</w:t>
      </w:r>
      <w:bookmarkEnd w:id="632"/>
    </w:p>
    <w:p w:rsidR="00CE3267" w:rsidRDefault="008D4111">
      <w:pPr>
        <w:spacing w:before="0" w:after="240"/>
        <w:ind w:firstLine="720"/>
        <w:rPr>
          <w:rStyle w:val="InlineCode"/>
        </w:rPr>
      </w:pPr>
      <w:r>
        <w:rPr>
          <w:rStyle w:val="InlineCode"/>
        </w:rPr>
        <w:t>operand = token</w:t>
      </w:r>
    </w:p>
    <w:p w:rsidR="00CE3267" w:rsidRDefault="008D4111">
      <w:pPr>
        <w:spacing w:before="0" w:after="240"/>
        <w:ind w:left="1530" w:hanging="810"/>
        <w:rPr>
          <w:rStyle w:val="InlineCode"/>
        </w:rPr>
      </w:pPr>
      <w:r>
        <w:rPr>
          <w:rStyle w:val="InlineCode"/>
        </w:rPr>
        <w:t xml:space="preserve">token = </w:t>
      </w:r>
      <w:hyperlink w:anchor="Section_7f6eff5e434a407b8565fe966e0b066c" w:history="1">
        <w:r>
          <w:rPr>
            <w:rStyle w:val="Hyperlink"/>
          </w:rPr>
          <w:t>PtgAcre</w:t>
        </w:r>
      </w:hyperlink>
      <w:r>
        <w:rPr>
          <w:rStyle w:val="InlineCode"/>
        </w:rPr>
        <w:t xml:space="preserve"> / </w:t>
      </w:r>
      <w:hyperlink w:anchor="Section_222188be55a34b90b2c39eb9f5878bab" w:history="1">
        <w:r>
          <w:rPr>
            <w:rStyle w:val="Hyperlink"/>
          </w:rPr>
          <w:t>PtgAngDD</w:t>
        </w:r>
      </w:hyperlink>
      <w:r>
        <w:rPr>
          <w:rStyle w:val="InlineCode"/>
        </w:rPr>
        <w:t xml:space="preserve"> / </w:t>
      </w:r>
      <w:hyperlink w:anchor="Section_57e444144344437fb32a6cf2d3b20d2f" w:history="1">
        <w:r>
          <w:rPr>
            <w:rStyle w:val="Hyperlink"/>
          </w:rPr>
          <w:t>PtgAngDft</w:t>
        </w:r>
      </w:hyperlink>
      <w:r>
        <w:rPr>
          <w:rStyle w:val="InlineCode"/>
        </w:rPr>
        <w:t xml:space="preserve"> / </w:t>
      </w:r>
      <w:hyperlink w:anchor="Section_459da555a74b48439f4cbc516a043d30" w:history="1">
        <w:r>
          <w:rPr>
            <w:rStyle w:val="Hyperlink"/>
          </w:rPr>
          <w:t>PtgAngDMS</w:t>
        </w:r>
      </w:hyperlink>
      <w:r>
        <w:rPr>
          <w:rStyle w:val="InlineCode"/>
        </w:rPr>
        <w:t xml:space="preserve"> / </w:t>
      </w:r>
      <w:hyperlink w:anchor="Section_a09cdad2084647eb97edef0ef25726e0" w:history="1">
        <w:r>
          <w:rPr>
            <w:rStyle w:val="Hyperlink"/>
          </w:rPr>
          <w:t>PtgAngRad</w:t>
        </w:r>
      </w:hyperlink>
      <w:r>
        <w:rPr>
          <w:rStyle w:val="InlineCode"/>
        </w:rPr>
        <w:t xml:space="preserve"> / </w:t>
      </w:r>
      <w:hyperlink w:anchor="Section_f4171c65cc2f43458b8b16adb7361508" w:history="1">
        <w:r>
          <w:rPr>
            <w:rStyle w:val="Hyperlink"/>
          </w:rPr>
          <w:t>PtgBool</w:t>
        </w:r>
      </w:hyperlink>
      <w:r>
        <w:rPr>
          <w:rStyle w:val="InlineCode"/>
        </w:rPr>
        <w:t xml:space="preserve"> / </w:t>
      </w:r>
      <w:hyperlink w:anchor="Section_824daa8a2c0e4a46912624580eab2882" w:history="1">
        <w:r>
          <w:rPr>
            <w:rStyle w:val="Hyperlink"/>
          </w:rPr>
          <w:t>PtgColorRGB</w:t>
        </w:r>
      </w:hyperlink>
      <w:r>
        <w:rPr>
          <w:rStyle w:val="InlineCode"/>
        </w:rPr>
        <w:t xml:space="preserve"> / </w:t>
      </w:r>
      <w:hyperlink w:anchor="Section_a0035c3665bf4a2aa677a9d3810e85c3" w:history="1">
        <w:r>
          <w:rPr>
            <w:rStyle w:val="Hyperlink"/>
          </w:rPr>
          <w:t>PtgCy</w:t>
        </w:r>
      </w:hyperlink>
      <w:r>
        <w:rPr>
          <w:rStyle w:val="InlineCode"/>
        </w:rPr>
        <w:t xml:space="preserve"> / </w:t>
      </w:r>
      <w:hyperlink w:anchor="Section_7442cb26af7f46ce9bd348656835396c" w:history="1">
        <w:r>
          <w:rPr>
            <w:rStyle w:val="Hyperlink"/>
          </w:rPr>
          <w:t>PtgDataBinding</w:t>
        </w:r>
      </w:hyperlink>
      <w:r>
        <w:rPr>
          <w:rStyle w:val="InlineCode"/>
        </w:rPr>
        <w:t xml:space="preserve"> / </w:t>
      </w:r>
      <w:hyperlink w:anchor="Section_661d6eb308e34587b15343cf0ad0a1f6" w:history="1">
        <w:r>
          <w:rPr>
            <w:rStyle w:val="Hyperlink"/>
          </w:rPr>
          <w:t>PtgDate</w:t>
        </w:r>
      </w:hyperlink>
      <w:r>
        <w:rPr>
          <w:rStyle w:val="InlineCode"/>
        </w:rPr>
        <w:t xml:space="preserve"> / </w:t>
      </w:r>
      <w:hyperlink w:anchor="Section_f6690609c80a49ed9fffe0dbcfb262a6" w:history="1">
        <w:r>
          <w:rPr>
            <w:rStyle w:val="Hyperlink"/>
          </w:rPr>
          <w:t>PtgEDay</w:t>
        </w:r>
      </w:hyperlink>
      <w:r>
        <w:rPr>
          <w:rStyle w:val="InlineCode"/>
        </w:rPr>
        <w:t xml:space="preserve"> / </w:t>
      </w:r>
      <w:hyperlink w:anchor="Section_e31838fa14684d478f193c033df45e4c" w:history="1">
        <w:r>
          <w:rPr>
            <w:rStyle w:val="Hyperlink"/>
          </w:rPr>
          <w:t>PtgEHour</w:t>
        </w:r>
      </w:hyperlink>
      <w:r>
        <w:rPr>
          <w:rStyle w:val="InlineCode"/>
        </w:rPr>
        <w:t xml:space="preserve"> / </w:t>
      </w:r>
      <w:hyperlink w:anchor="Section_f58cc7ec8a1246d89edb4b3e00a08ac6" w:history="1">
        <w:r>
          <w:rPr>
            <w:rStyle w:val="Hyperlink"/>
          </w:rPr>
          <w:t>PtgEMin</w:t>
        </w:r>
      </w:hyperlink>
      <w:r>
        <w:rPr>
          <w:rStyle w:val="InlineCode"/>
        </w:rPr>
        <w:t xml:space="preserve"> / </w:t>
      </w:r>
      <w:hyperlink w:anchor="Section_a2cbc6aecf6f4d0eac103b71a11cf6d2" w:history="1">
        <w:r>
          <w:rPr>
            <w:rStyle w:val="Hyperlink"/>
          </w:rPr>
          <w:t>PtgErr</w:t>
        </w:r>
      </w:hyperlink>
      <w:r>
        <w:rPr>
          <w:rStyle w:val="InlineCode"/>
        </w:rPr>
        <w:t xml:space="preserve"> / </w:t>
      </w:r>
      <w:hyperlink w:anchor="Section_01c1da7178fc485c8ee6b48674eeb35b" w:history="1">
        <w:r>
          <w:rPr>
            <w:rStyle w:val="Hyperlink"/>
          </w:rPr>
          <w:t>PtgESec</w:t>
        </w:r>
      </w:hyperlink>
      <w:r>
        <w:rPr>
          <w:rStyle w:val="InlineCode"/>
        </w:rPr>
        <w:t xml:space="preserve"> / </w:t>
      </w:r>
      <w:hyperlink w:anchor="Section_4aae0088510448abaf3f8ec63f95fd5f" w:history="1">
        <w:r>
          <w:rPr>
            <w:rStyle w:val="Hyperlink"/>
          </w:rPr>
          <w:t>PtgEWeek</w:t>
        </w:r>
      </w:hyperlink>
      <w:r>
        <w:rPr>
          <w:rStyle w:val="InlineCode"/>
        </w:rPr>
        <w:t xml:space="preserve"> / </w:t>
      </w:r>
      <w:hyperlink w:anchor="Section_8206928cdaaf400daa071a566fe1c88b" w:history="1">
        <w:r>
          <w:rPr>
            <w:rStyle w:val="Hyperlink"/>
          </w:rPr>
          <w:t>PtgFunc</w:t>
        </w:r>
      </w:hyperlink>
      <w:r>
        <w:rPr>
          <w:rStyle w:val="InlineCode"/>
        </w:rPr>
        <w:t xml:space="preserve"> / </w:t>
      </w:r>
      <w:hyperlink w:anchor="Section_e483d78ecd494ba7aa042f843a09f8df" w:history="1">
        <w:r>
          <w:rPr>
            <w:rStyle w:val="Hyperlink"/>
          </w:rPr>
          <w:t>PtgFuncVar</w:t>
        </w:r>
      </w:hyperlink>
      <w:r>
        <w:rPr>
          <w:rStyle w:val="InlineCode"/>
        </w:rPr>
        <w:t xml:space="preserve"> / </w:t>
      </w:r>
      <w:hyperlink w:anchor="Section_7b405e52f9c34451a7f90ad394edd4aa" w:history="1">
        <w:r>
          <w:rPr>
            <w:rStyle w:val="Hyperlink"/>
          </w:rPr>
          <w:t>PtgHectare</w:t>
        </w:r>
      </w:hyperlink>
      <w:r>
        <w:rPr>
          <w:rStyle w:val="InlineCode"/>
        </w:rPr>
        <w:t xml:space="preserve"> / </w:t>
      </w:r>
      <w:hyperlink w:anchor="Section_a2fcbad2d4cd4d0bb4338ec960e51755" w:history="1">
        <w:r>
          <w:rPr>
            <w:rStyle w:val="Hyperlink"/>
          </w:rPr>
          <w:t>PtgJmp</w:t>
        </w:r>
      </w:hyperlink>
      <w:r>
        <w:rPr>
          <w:rStyle w:val="InlineCode"/>
        </w:rPr>
        <w:t xml:space="preserve"> / </w:t>
      </w:r>
      <w:hyperlink w:anchor="Section_81250f6f47d04c3d93cd60e2d8798784" w:history="1">
        <w:r>
          <w:rPr>
            <w:rStyle w:val="Hyperlink"/>
          </w:rPr>
          <w:t>PtgJmpF</w:t>
        </w:r>
      </w:hyperlink>
      <w:r>
        <w:rPr>
          <w:rStyle w:val="InlineCode"/>
        </w:rPr>
        <w:t xml:space="preserve"> / </w:t>
      </w:r>
      <w:hyperlink w:anchor="Section_5f545b4b47f44ed38932659537323ff9" w:history="1">
        <w:r>
          <w:rPr>
            <w:rStyle w:val="Hyperlink"/>
          </w:rPr>
          <w:t>PtgJmpLabel</w:t>
        </w:r>
      </w:hyperlink>
      <w:r>
        <w:rPr>
          <w:rStyle w:val="InlineCode"/>
        </w:rPr>
        <w:t xml:space="preserve"> / </w:t>
      </w:r>
      <w:hyperlink w:anchor="Section_f605c7795ea249bca765efaf9ae6e1f0" w:history="1">
        <w:r>
          <w:rPr>
            <w:rStyle w:val="Hyperlink"/>
          </w:rPr>
          <w:t>PtgJmpT</w:t>
        </w:r>
      </w:hyperlink>
      <w:r>
        <w:rPr>
          <w:rStyle w:val="InlineCode"/>
        </w:rPr>
        <w:t xml:space="preserve"> / </w:t>
      </w:r>
      <w:hyperlink w:anchor="Section_c613ca4769e54f2aa8a84f0c9c8530cd" w:history="1">
        <w:r>
          <w:rPr>
            <w:rStyle w:val="Hyperlink"/>
          </w:rPr>
          <w:t>PtgMissArg</w:t>
        </w:r>
      </w:hyperlink>
      <w:r>
        <w:rPr>
          <w:rStyle w:val="InlineCode"/>
        </w:rPr>
        <w:t xml:space="preserve"> / </w:t>
      </w:r>
      <w:hyperlink w:anchor="Section_5d39bf2968f3460e8ae0a46d6262dd4d" w:history="1">
        <w:r>
          <w:rPr>
            <w:rStyle w:val="Hyperlink"/>
          </w:rPr>
          <w:t>PtgNoOp</w:t>
        </w:r>
      </w:hyperlink>
      <w:r>
        <w:rPr>
          <w:rStyle w:val="InlineCode"/>
        </w:rPr>
        <w:t xml:space="preserve"> / </w:t>
      </w:r>
      <w:hyperlink w:anchor="Section_d895c0dbaac64ac3b9390507f58282d0" w:history="1">
        <w:r>
          <w:rPr>
            <w:rStyle w:val="Hyperlink"/>
          </w:rPr>
          <w:t>PtgNum</w:t>
        </w:r>
      </w:hyperlink>
      <w:r>
        <w:rPr>
          <w:rStyle w:val="InlineCode"/>
        </w:rPr>
        <w:t xml:space="preserve"> / </w:t>
      </w:r>
      <w:hyperlink w:anchor="Section_bc2d88fb83a94d9588803acf4c0cdc27" w:history="1">
        <w:r>
          <w:rPr>
            <w:rStyle w:val="Hyperlink"/>
          </w:rPr>
          <w:t>PtgNumCM</w:t>
        </w:r>
      </w:hyperlink>
      <w:r>
        <w:rPr>
          <w:rStyle w:val="InlineCode"/>
        </w:rPr>
        <w:t xml:space="preserve"> / </w:t>
      </w:r>
      <w:hyperlink w:anchor="Section_de132a3cdab04751844609cf15ec3756" w:history="1">
        <w:r>
          <w:rPr>
            <w:rStyle w:val="Hyperlink"/>
          </w:rPr>
          <w:t>PtgNumDft</w:t>
        </w:r>
      </w:hyperlink>
      <w:r>
        <w:rPr>
          <w:rStyle w:val="InlineCode"/>
        </w:rPr>
        <w:t xml:space="preserve"> / </w:t>
      </w:r>
      <w:hyperlink w:anchor="Section_09bdcb1c922444c8b9c3ecdaa03e0c6d" w:history="1">
        <w:r>
          <w:rPr>
            <w:rStyle w:val="Hyperlink"/>
          </w:rPr>
          <w:t>PtgNumF</w:t>
        </w:r>
      </w:hyperlink>
      <w:r>
        <w:rPr>
          <w:rStyle w:val="InlineCode"/>
        </w:rPr>
        <w:t xml:space="preserve"> / </w:t>
      </w:r>
      <w:hyperlink w:anchor="Section_a3917f0c42e94c71b55c70ea3aed6819" w:history="1">
        <w:r>
          <w:rPr>
            <w:rStyle w:val="Hyperlink"/>
          </w:rPr>
          <w:t>PtgNumFI</w:t>
        </w:r>
      </w:hyperlink>
      <w:r>
        <w:rPr>
          <w:rStyle w:val="InlineCode"/>
        </w:rPr>
        <w:t xml:space="preserve"> / </w:t>
      </w:r>
      <w:hyperlink w:anchor="Section_ac87036f348249b58cba49659d7598a8" w:history="1">
        <w:r>
          <w:rPr>
            <w:rStyle w:val="Hyperlink"/>
          </w:rPr>
          <w:t>PtgNumI</w:t>
        </w:r>
      </w:hyperlink>
      <w:r>
        <w:rPr>
          <w:rStyle w:val="InlineCode"/>
        </w:rPr>
        <w:t xml:space="preserve"> / </w:t>
      </w:r>
      <w:hyperlink w:anchor="Section_6dc5f00e5e7945678ac890f98cd40706" w:history="1">
        <w:r>
          <w:rPr>
            <w:rStyle w:val="Hyperlink"/>
          </w:rPr>
          <w:t>PtgNumKM</w:t>
        </w:r>
      </w:hyperlink>
      <w:r>
        <w:rPr>
          <w:rStyle w:val="InlineCode"/>
        </w:rPr>
        <w:t xml:space="preserve"> / </w:t>
      </w:r>
      <w:hyperlink w:anchor="Section_000148cf28984a299ade5cc03f395c6c" w:history="1">
        <w:r>
          <w:rPr>
            <w:rStyle w:val="Hyperlink"/>
          </w:rPr>
          <w:t>PtgNumM</w:t>
        </w:r>
      </w:hyperlink>
      <w:r>
        <w:rPr>
          <w:rStyle w:val="InlineCode"/>
        </w:rPr>
        <w:t xml:space="preserve"> / </w:t>
      </w:r>
      <w:hyperlink w:anchor="Section_e1f97f6e268c4429868c74e9323a7b9e" w:history="1">
        <w:r>
          <w:rPr>
            <w:rStyle w:val="Hyperlink"/>
          </w:rPr>
          <w:t>Pt</w:t>
        </w:r>
        <w:r>
          <w:rPr>
            <w:rStyle w:val="Hyperlink"/>
          </w:rPr>
          <w:t>gNumMI</w:t>
        </w:r>
      </w:hyperlink>
      <w:r>
        <w:rPr>
          <w:rStyle w:val="InlineCode"/>
        </w:rPr>
        <w:t xml:space="preserve"> / </w:t>
      </w:r>
      <w:hyperlink w:anchor="Section_5fc97e8093e041d7bcd6ddd2c66aa589" w:history="1">
        <w:r>
          <w:rPr>
            <w:rStyle w:val="Hyperlink"/>
          </w:rPr>
          <w:t>PtgNumMM</w:t>
        </w:r>
      </w:hyperlink>
      <w:r>
        <w:rPr>
          <w:rStyle w:val="InlineCode"/>
        </w:rPr>
        <w:t xml:space="preserve"> / </w:t>
      </w:r>
      <w:hyperlink w:anchor="Section_e93d3e0048ec4f74a46336021c9e5f84" w:history="1">
        <w:r>
          <w:rPr>
            <w:rStyle w:val="Hyperlink"/>
          </w:rPr>
          <w:t>PtgNumMultiDim</w:t>
        </w:r>
      </w:hyperlink>
      <w:r>
        <w:rPr>
          <w:rStyle w:val="InlineCode"/>
        </w:rPr>
        <w:t xml:space="preserve"> / </w:t>
      </w:r>
      <w:hyperlink w:anchor="Section_bf29f1f677664e9e856811466228244f" w:history="1">
        <w:r>
          <w:rPr>
            <w:rStyle w:val="Hyperlink"/>
          </w:rPr>
          <w:t>PtgNumNM</w:t>
        </w:r>
      </w:hyperlink>
      <w:r>
        <w:rPr>
          <w:rStyle w:val="InlineCode"/>
        </w:rPr>
        <w:t xml:space="preserve"> / </w:t>
      </w:r>
      <w:hyperlink w:anchor="Section_ef65a2675fd84ba3a1448fb7698f6551" w:history="1">
        <w:r>
          <w:rPr>
            <w:rStyle w:val="Hyperlink"/>
          </w:rPr>
          <w:t>PtgNumPct</w:t>
        </w:r>
      </w:hyperlink>
      <w:r>
        <w:rPr>
          <w:rStyle w:val="InlineCode"/>
        </w:rPr>
        <w:t xml:space="preserve"> / </w:t>
      </w:r>
      <w:hyperlink w:anchor="Section_7039749a686144d9bcd9da3946769b16" w:history="1">
        <w:r>
          <w:rPr>
            <w:rStyle w:val="Hyperlink"/>
          </w:rPr>
          <w:t>PtgNumYards</w:t>
        </w:r>
      </w:hyperlink>
      <w:r>
        <w:rPr>
          <w:rStyle w:val="InlineCode"/>
        </w:rPr>
        <w:t xml:space="preserve"> / </w:t>
      </w:r>
      <w:hyperlink w:anchor="Section_fe0d479f9b534257a3d13618b7314aaa" w:history="1">
        <w:r>
          <w:rPr>
            <w:rStyle w:val="Hyperlink"/>
          </w:rPr>
          <w:t>PtgPageDft</w:t>
        </w:r>
      </w:hyperlink>
      <w:r>
        <w:rPr>
          <w:rStyle w:val="InlineCode"/>
        </w:rPr>
        <w:t xml:space="preserve"> / </w:t>
      </w:r>
      <w:hyperlink w:anchor="Section_a5016a0a9e794b6dbd38231239a97710" w:history="1">
        <w:r>
          <w:rPr>
            <w:rStyle w:val="Hyperlink"/>
          </w:rPr>
          <w:t>PtgPo</w:t>
        </w:r>
        <w:r>
          <w:rPr>
            <w:rStyle w:val="Hyperlink"/>
          </w:rPr>
          <w:t>p</w:t>
        </w:r>
      </w:hyperlink>
      <w:r>
        <w:rPr>
          <w:rStyle w:val="InlineCode"/>
        </w:rPr>
        <w:t xml:space="preserve"> / </w:t>
      </w:r>
      <w:hyperlink w:anchor="Section_45fae81bb4e6413394e32daf5c98d790" w:history="1">
        <w:r>
          <w:rPr>
            <w:rStyle w:val="Hyperlink"/>
          </w:rPr>
          <w:t>PtgPnt</w:t>
        </w:r>
      </w:hyperlink>
      <w:r>
        <w:rPr>
          <w:rStyle w:val="InlineCode"/>
        </w:rPr>
        <w:t xml:space="preserve"> / </w:t>
      </w:r>
      <w:hyperlink w:anchor="Section_46e71a47bb0d441cb00756eb6182c94a" w:history="1">
        <w:r>
          <w:rPr>
            <w:rStyle w:val="Hyperlink"/>
          </w:rPr>
          <w:t>PtgPushTop</w:t>
        </w:r>
      </w:hyperlink>
      <w:r>
        <w:rPr>
          <w:rStyle w:val="InlineCode"/>
        </w:rPr>
        <w:t xml:space="preserve"> / </w:t>
      </w:r>
      <w:hyperlink w:anchor="Section_1877c57f45234887a93a70db1b9d46e5" w:history="1">
        <w:r>
          <w:rPr>
            <w:rStyle w:val="Hyperlink"/>
          </w:rPr>
          <w:t>PtgRecalcRef</w:t>
        </w:r>
      </w:hyperlink>
      <w:r>
        <w:rPr>
          <w:rStyle w:val="InlineCode"/>
        </w:rPr>
        <w:t xml:space="preserve"> / </w:t>
      </w:r>
      <w:hyperlink w:anchor="Section_acd019e2c6c245e68cbd229441afdb69" w:history="1">
        <w:r>
          <w:rPr>
            <w:rStyle w:val="Hyperlink"/>
          </w:rPr>
          <w:t>PtgStr1</w:t>
        </w:r>
      </w:hyperlink>
      <w:r>
        <w:rPr>
          <w:rStyle w:val="InlineCode"/>
        </w:rPr>
        <w:t xml:space="preserve"> / </w:t>
      </w:r>
      <w:hyperlink w:anchor="Section_1200eb57709c4fcc9d20e2bac20fa493" w:history="1">
        <w:r>
          <w:rPr>
            <w:rStyle w:val="Hyperlink"/>
          </w:rPr>
          <w:t>PtgTDurDft</w:t>
        </w:r>
      </w:hyperlink>
      <w:r>
        <w:rPr>
          <w:rStyle w:val="InlineCode"/>
        </w:rPr>
        <w:t xml:space="preserve"> / </w:t>
      </w:r>
      <w:hyperlink w:anchor="Section_bf50076676d84a8d900468c81b728b8e" w:history="1">
        <w:r>
          <w:rPr>
            <w:rStyle w:val="Hyperlink"/>
          </w:rPr>
          <w:t>PtgTypCD</w:t>
        </w:r>
      </w:hyperlink>
      <w:r>
        <w:rPr>
          <w:rStyle w:val="InlineCode"/>
        </w:rPr>
        <w:t xml:space="preserve"> / </w:t>
      </w:r>
      <w:hyperlink w:anchor="Section_c5f1913417a7448287105b162359a1fa" w:history="1">
        <w:r>
          <w:rPr>
            <w:rStyle w:val="Hyperlink"/>
          </w:rPr>
          <w:t>PtgTypCi</w:t>
        </w:r>
      </w:hyperlink>
      <w:r>
        <w:rPr>
          <w:rStyle w:val="InlineCode"/>
        </w:rPr>
        <w:t xml:space="preserve"> / </w:t>
      </w:r>
      <w:hyperlink w:anchor="Section_d66b059e323d45739c91ec57ed148b16" w:history="1">
        <w:r>
          <w:rPr>
            <w:rStyle w:val="Hyperlink"/>
          </w:rPr>
          <w:t>PtgTypDft</w:t>
        </w:r>
      </w:hyperlink>
      <w:r>
        <w:rPr>
          <w:rStyle w:val="InlineCode"/>
        </w:rPr>
        <w:t xml:space="preserve"> / </w:t>
      </w:r>
      <w:hyperlink w:anchor="Section_a56c1d526fe9452b9857c97fd84c3825" w:history="1">
        <w:r>
          <w:rPr>
            <w:rStyle w:val="Hyperlink"/>
          </w:rPr>
          <w:t>PtgTypDi</w:t>
        </w:r>
      </w:hyperlink>
      <w:r>
        <w:rPr>
          <w:rStyle w:val="InlineCode"/>
        </w:rPr>
        <w:t xml:space="preserve"> / </w:t>
      </w:r>
      <w:hyperlink w:anchor="Section_f3c4aabfb3bb4c68b5b9f175f9620048" w:history="1">
        <w:r>
          <w:rPr>
            <w:rStyle w:val="Hyperlink"/>
          </w:rPr>
          <w:t>PtgTypPi</w:t>
        </w:r>
      </w:hyperlink>
      <w:r>
        <w:rPr>
          <w:rStyle w:val="InlineCode"/>
        </w:rPr>
        <w:t xml:space="preserve"> / </w:t>
      </w:r>
      <w:hyperlink w:anchor="Section_997b3916e4734908b63936fd05317e60" w:history="1">
        <w:r>
          <w:rPr>
            <w:rStyle w:val="Hyperlink"/>
          </w:rPr>
          <w:t>PtgTypPP</w:t>
        </w:r>
      </w:hyperlink>
      <w:r>
        <w:rPr>
          <w:rStyle w:val="InlineCode"/>
        </w:rPr>
        <w:t xml:space="preserve"> / </w:t>
      </w:r>
      <w:hyperlink w:anchor="Section_b30a64caae964c76ac0728982f26bb31" w:history="1">
        <w:r>
          <w:rPr>
            <w:rStyle w:val="Hyperlink"/>
          </w:rPr>
          <w:t>PtgTypPt</w:t>
        </w:r>
      </w:hyperlink>
      <w:r>
        <w:rPr>
          <w:rStyle w:val="InlineCode"/>
        </w:rPr>
        <w:t xml:space="preserve"> / </w:t>
      </w:r>
      <w:hyperlink w:anchor="Section_9651517171494cd9a74403c2fcca6d5b" w:history="1">
        <w:r>
          <w:rPr>
            <w:rStyle w:val="Hyperlink"/>
          </w:rPr>
          <w:t>PtgUnsWord</w:t>
        </w:r>
      </w:hyperlink>
      <w:bookmarkStart w:id="633" w:name="Section_FormulaGrammar_function"/>
    </w:p>
    <w:p w:rsidR="00CE3267" w:rsidRDefault="008D4111">
      <w:pPr>
        <w:spacing w:before="0" w:after="240"/>
        <w:ind w:left="1530" w:hanging="810"/>
        <w:rPr>
          <w:rStyle w:val="InlineCode"/>
        </w:rPr>
      </w:pPr>
      <w:r>
        <w:rPr>
          <w:rStyle w:val="InlineCode"/>
        </w:rPr>
        <w:t>function-call = if-expression / fixed-func / variable-func</w:t>
      </w:r>
      <w:r>
        <w:rPr>
          <w:rStyle w:val="InlineCode"/>
        </w:rPr>
        <w:t xml:space="preserve"> </w:t>
      </w:r>
    </w:p>
    <w:p w:rsidR="00CE3267" w:rsidRDefault="008D4111">
      <w:pPr>
        <w:spacing w:before="0" w:after="240"/>
        <w:ind w:left="1530" w:hanging="810"/>
        <w:rPr>
          <w:rStyle w:val="InlineCode"/>
        </w:rPr>
      </w:pPr>
      <w:r>
        <w:rPr>
          <w:rStyle w:val="InlineCode"/>
        </w:rPr>
        <w:t>if-expression = expression sp (PtgJmpF / PtgJmpT) sp expression sp PtgJmp sp PtgJmpLabel sp PtgPop sp expression PtgJmpLabel</w:t>
      </w:r>
      <w:bookmarkEnd w:id="633"/>
    </w:p>
    <w:p w:rsidR="00CE3267" w:rsidRDefault="008D4111">
      <w:pPr>
        <w:spacing w:before="0" w:after="240"/>
        <w:ind w:left="1530" w:hanging="810"/>
        <w:rPr>
          <w:rStyle w:val="InlineCode"/>
        </w:rPr>
      </w:pPr>
      <w:r>
        <w:rPr>
          <w:rStyle w:val="InlineCode"/>
        </w:rPr>
        <w:t xml:space="preserve">fixed-func = </w:t>
      </w:r>
      <w:hyperlink w:anchor="Section_ac15962f890348f99b787d74a264ff70" w:history="1">
        <w:r>
          <w:rPr>
            <w:rStyle w:val="Hyperlink"/>
          </w:rPr>
          <w:t>Abs</w:t>
        </w:r>
      </w:hyperlink>
      <w:r>
        <w:rPr>
          <w:rStyle w:val="InlineCode"/>
        </w:rPr>
        <w:t xml:space="preserve"> / </w:t>
      </w:r>
      <w:hyperlink w:anchor="Section_7762f008b9294ca4bfbbcc6fda5857a2" w:history="1">
        <w:r>
          <w:rPr>
            <w:rStyle w:val="Hyperlink"/>
          </w:rPr>
          <w:t>ACos</w:t>
        </w:r>
      </w:hyperlink>
      <w:r>
        <w:rPr>
          <w:rStyle w:val="InlineCode"/>
        </w:rPr>
        <w:t xml:space="preserve"> / </w:t>
      </w:r>
      <w:hyperlink w:anchor="Section_665760e6818241ccbb499eb6784a17a6" w:history="1">
        <w:r>
          <w:rPr>
            <w:rStyle w:val="Hyperlink"/>
          </w:rPr>
          <w:t>Add</w:t>
        </w:r>
      </w:hyperlink>
      <w:r>
        <w:rPr>
          <w:rStyle w:val="InlineCode"/>
        </w:rPr>
        <w:t xml:space="preserve"> / </w:t>
      </w:r>
      <w:hyperlink w:anchor="Section_e60c124063804a61a949983cd68c2faa" w:history="1">
        <w:r>
          <w:rPr>
            <w:rStyle w:val="Hyperlink"/>
          </w:rPr>
          <w:t>Ang360</w:t>
        </w:r>
      </w:hyperlink>
      <w:r>
        <w:rPr>
          <w:rStyle w:val="InlineCode"/>
        </w:rPr>
        <w:t xml:space="preserve"> / </w:t>
      </w:r>
      <w:hyperlink w:anchor="Section_8d23b8911c7548e0b1aa375b4d35752a" w:history="1">
        <w:r>
          <w:rPr>
            <w:rStyle w:val="Hyperlink"/>
          </w:rPr>
          <w:t>ASin</w:t>
        </w:r>
      </w:hyperlink>
      <w:r>
        <w:rPr>
          <w:rStyle w:val="InlineCode"/>
        </w:rPr>
        <w:t xml:space="preserve"> / </w:t>
      </w:r>
      <w:hyperlink w:anchor="Section_8fd8722125b34d8684a2e4ec2a8232fe" w:history="1">
        <w:r>
          <w:rPr>
            <w:rStyle w:val="Hyperlink"/>
          </w:rPr>
          <w:t>ATan</w:t>
        </w:r>
      </w:hyperlink>
      <w:r>
        <w:rPr>
          <w:rStyle w:val="InlineCode"/>
        </w:rPr>
        <w:t xml:space="preserve"> / </w:t>
      </w:r>
      <w:hyperlink w:anchor="Section_d736ae1d0195473480298025561413ae" w:history="1">
        <w:r>
          <w:rPr>
            <w:rStyle w:val="Hyperlink"/>
          </w:rPr>
          <w:t>ATan2</w:t>
        </w:r>
      </w:hyperlink>
      <w:r>
        <w:rPr>
          <w:rStyle w:val="InlineCode"/>
        </w:rPr>
        <w:t xml:space="preserve"> / </w:t>
      </w:r>
      <w:hyperlink w:anchor="Section_7256bb6117d4492980b790555ed5641a" w:history="1">
        <w:r>
          <w:rPr>
            <w:rStyle w:val="Hyperlink"/>
          </w:rPr>
          <w:t>BitAnd</w:t>
        </w:r>
      </w:hyperlink>
      <w:r>
        <w:rPr>
          <w:rStyle w:val="InlineCode"/>
        </w:rPr>
        <w:t xml:space="preserve"> / </w:t>
      </w:r>
      <w:hyperlink w:anchor="Section_5d8adde5567f436ab018aa972a1ca3b4" w:history="1">
        <w:r>
          <w:rPr>
            <w:rStyle w:val="Hyperlink"/>
          </w:rPr>
          <w:t>BitNot</w:t>
        </w:r>
      </w:hyperlink>
      <w:r>
        <w:rPr>
          <w:rStyle w:val="InlineCode"/>
        </w:rPr>
        <w:t xml:space="preserve"> / </w:t>
      </w:r>
      <w:hyperlink w:anchor="Section_7bb67b2740794448bd12439129b78927" w:history="1">
        <w:r>
          <w:rPr>
            <w:rStyle w:val="Hyperlink"/>
          </w:rPr>
          <w:t>BitOr</w:t>
        </w:r>
      </w:hyperlink>
      <w:r>
        <w:rPr>
          <w:rStyle w:val="InlineCode"/>
        </w:rPr>
        <w:t xml:space="preserve"> / </w:t>
      </w:r>
      <w:hyperlink w:anchor="Section_72d57fa3d3d643eaab25ac53c0f385ae" w:history="1">
        <w:r>
          <w:rPr>
            <w:rStyle w:val="Hyperlink"/>
          </w:rPr>
          <w:t>BitXor</w:t>
        </w:r>
      </w:hyperlink>
      <w:r>
        <w:rPr>
          <w:rStyle w:val="InlineCode"/>
        </w:rPr>
        <w:t xml:space="preserve"> / </w:t>
      </w:r>
      <w:hyperlink w:anchor="Section_ae98bf6e773b4822ace6c7f408c5d72e" w:history="1">
        <w:r>
          <w:rPr>
            <w:rStyle w:val="Hyperlink"/>
          </w:rPr>
          <w:t>Blend</w:t>
        </w:r>
      </w:hyperlink>
      <w:r>
        <w:rPr>
          <w:rStyle w:val="InlineCode"/>
        </w:rPr>
        <w:t xml:space="preserve"> / </w:t>
      </w:r>
      <w:hyperlink w:anchor="Section_a2a02f04068e44b290d7cdc8643f2023" w:history="1">
        <w:r>
          <w:rPr>
            <w:rStyle w:val="Hyperlink"/>
          </w:rPr>
          <w:t>CellIsThemed</w:t>
        </w:r>
      </w:hyperlink>
      <w:r>
        <w:rPr>
          <w:rStyle w:val="InlineCode"/>
        </w:rPr>
        <w:t xml:space="preserve"> / </w:t>
      </w:r>
      <w:hyperlink w:anchor="Section_6c2ccd755ee4427c9cb24f414e43995e" w:history="1">
        <w:r>
          <w:rPr>
            <w:rStyle w:val="Hyperlink"/>
          </w:rPr>
          <w:t>Char</w:t>
        </w:r>
      </w:hyperlink>
      <w:r>
        <w:rPr>
          <w:rStyle w:val="InlineCode"/>
        </w:rPr>
        <w:t xml:space="preserve"> / </w:t>
      </w:r>
      <w:hyperlink w:anchor="Section_5dd3ee1bd91441b4a0d0d6f9c20020d8" w:history="1">
        <w:r>
          <w:rPr>
            <w:rStyle w:val="Hyperlink"/>
          </w:rPr>
          <w:t>Cos</w:t>
        </w:r>
      </w:hyperlink>
      <w:r>
        <w:rPr>
          <w:rStyle w:val="InlineCode"/>
        </w:rPr>
        <w:t xml:space="preserve"> / </w:t>
      </w:r>
      <w:hyperlink w:anchor="Section_96f779a649c541879d0698b956760265" w:history="1">
        <w:r>
          <w:rPr>
            <w:rStyle w:val="Hyperlink"/>
          </w:rPr>
          <w:t>Cat</w:t>
        </w:r>
      </w:hyperlink>
      <w:r>
        <w:rPr>
          <w:rStyle w:val="InlineCode"/>
        </w:rPr>
        <w:t xml:space="preserve"> / </w:t>
      </w:r>
      <w:hyperlink w:anchor="Section_f378fdf119d04ecf80fc73e806342f3d" w:history="1">
        <w:r>
          <w:rPr>
            <w:rStyle w:val="Hyperlink"/>
          </w:rPr>
          <w:t>CosH</w:t>
        </w:r>
      </w:hyperlink>
      <w:r>
        <w:rPr>
          <w:rStyle w:val="InlineCode"/>
        </w:rPr>
        <w:t xml:space="preserve"> / </w:t>
      </w:r>
      <w:hyperlink w:anchor="Section_75f0d1d2078744afa3bcdce85676591c" w:history="1">
        <w:r>
          <w:rPr>
            <w:rStyle w:val="Hyperlink"/>
          </w:rPr>
          <w:t>CY</w:t>
        </w:r>
      </w:hyperlink>
      <w:r>
        <w:rPr>
          <w:rStyle w:val="InlineCode"/>
        </w:rPr>
        <w:t xml:space="preserve"> / </w:t>
      </w:r>
      <w:hyperlink w:anchor="Section_3112fa9d82044dcfa53fc58f2b2bbb99" w:history="1">
        <w:r>
          <w:rPr>
            <w:rStyle w:val="Hyperlink"/>
          </w:rPr>
          <w:t>Date</w:t>
        </w:r>
      </w:hyperlink>
      <w:r>
        <w:rPr>
          <w:rStyle w:val="InlineCode"/>
        </w:rPr>
        <w:t xml:space="preserve"> / </w:t>
      </w:r>
      <w:hyperlink w:anchor="Section_3624b42b2a034f7dadc5dfaac36ee3a9" w:history="1">
        <w:r>
          <w:rPr>
            <w:rStyle w:val="Hyperlink"/>
          </w:rPr>
          <w:t>Deg</w:t>
        </w:r>
      </w:hyperlink>
      <w:r>
        <w:rPr>
          <w:rStyle w:val="InlineCode"/>
        </w:rPr>
        <w:t xml:space="preserve"> / </w:t>
      </w:r>
      <w:hyperlink w:anchor="Section_22f5e4257463428c8b879257310dce28" w:history="1">
        <w:r>
          <w:rPr>
            <w:rStyle w:val="Hyperlink"/>
          </w:rPr>
          <w:t>Div</w:t>
        </w:r>
      </w:hyperlink>
      <w:r>
        <w:rPr>
          <w:rStyle w:val="InlineCode"/>
        </w:rPr>
        <w:t xml:space="preserve"> / </w:t>
      </w:r>
      <w:hyperlink w:anchor="Section_e05c6f8efaa944948905032e95b2d7e7" w:history="1">
        <w:r>
          <w:rPr>
            <w:rStyle w:val="Hyperlink"/>
          </w:rPr>
          <w:t>EEQ</w:t>
        </w:r>
      </w:hyperlink>
      <w:r>
        <w:rPr>
          <w:rStyle w:val="InlineCode"/>
        </w:rPr>
        <w:t xml:space="preserve"> / </w:t>
      </w:r>
      <w:hyperlink w:anchor="Section_fe352fc6b52a4bcda51bfe343e63ed0e" w:history="1">
        <w:r>
          <w:rPr>
            <w:rStyle w:val="Hyperlink"/>
          </w:rPr>
          <w:t>EGE</w:t>
        </w:r>
      </w:hyperlink>
      <w:r>
        <w:rPr>
          <w:rStyle w:val="InlineCode"/>
        </w:rPr>
        <w:t xml:space="preserve"> / </w:t>
      </w:r>
      <w:hyperlink w:anchor="Section_417a0e1d182f43f39090e0e2bb6cb4e9" w:history="1">
        <w:r>
          <w:rPr>
            <w:rStyle w:val="Hyperlink"/>
          </w:rPr>
          <w:t>EGT</w:t>
        </w:r>
      </w:hyperlink>
      <w:r>
        <w:rPr>
          <w:rStyle w:val="InlineCode"/>
        </w:rPr>
        <w:t xml:space="preserve"> / </w:t>
      </w:r>
      <w:hyperlink w:anchor="Section_5be29110bd0f4c889977bb5acadd06e8" w:history="1">
        <w:r>
          <w:rPr>
            <w:rStyle w:val="Hyperlink"/>
          </w:rPr>
          <w:t>ELE</w:t>
        </w:r>
      </w:hyperlink>
      <w:r>
        <w:rPr>
          <w:rStyle w:val="InlineCode"/>
        </w:rPr>
        <w:t xml:space="preserve"> / </w:t>
      </w:r>
      <w:hyperlink w:anchor="Section_82ef1ff2f70f40b5a645846d3f3158f4" w:history="1">
        <w:r>
          <w:rPr>
            <w:rStyle w:val="Hyperlink"/>
          </w:rPr>
          <w:t>ELT</w:t>
        </w:r>
      </w:hyperlink>
      <w:r>
        <w:rPr>
          <w:rStyle w:val="InlineCode"/>
        </w:rPr>
        <w:t xml:space="preserve"> / </w:t>
      </w:r>
      <w:hyperlink w:anchor="Section_743eb63035bf4b27a9a66455c5582c1b" w:history="1">
        <w:r>
          <w:rPr>
            <w:rStyle w:val="Hyperlink"/>
          </w:rPr>
          <w:t>ENE</w:t>
        </w:r>
      </w:hyperlink>
      <w:r>
        <w:rPr>
          <w:rStyle w:val="InlineCode"/>
        </w:rPr>
        <w:t xml:space="preserve"> / </w:t>
      </w:r>
      <w:hyperlink w:anchor="Section_09cc3a4c55b541f8b7e7587543f09f6b" w:history="1">
        <w:r>
          <w:rPr>
            <w:rStyle w:val="Hyperlink"/>
          </w:rPr>
          <w:t>FEQ</w:t>
        </w:r>
      </w:hyperlink>
      <w:r>
        <w:rPr>
          <w:rStyle w:val="InlineCode"/>
        </w:rPr>
        <w:t xml:space="preserve"> / </w:t>
      </w:r>
      <w:hyperlink w:anchor="Section_ecc5f04605fe4bc8b55527b8af39d6e2" w:history="1">
        <w:r>
          <w:rPr>
            <w:rStyle w:val="Hyperlink"/>
          </w:rPr>
          <w:t>FGE</w:t>
        </w:r>
      </w:hyperlink>
      <w:r>
        <w:rPr>
          <w:rStyle w:val="InlineCode"/>
        </w:rPr>
        <w:t xml:space="preserve"> / </w:t>
      </w:r>
      <w:hyperlink w:anchor="Section_cdd9657a9451406da2c8ce4476c5767f" w:history="1">
        <w:r>
          <w:rPr>
            <w:rStyle w:val="Hyperlink"/>
          </w:rPr>
          <w:t>FGT</w:t>
        </w:r>
      </w:hyperlink>
      <w:r>
        <w:rPr>
          <w:rStyle w:val="InlineCode"/>
        </w:rPr>
        <w:t xml:space="preserve"> / </w:t>
      </w:r>
      <w:hyperlink w:anchor="Section_7c57da47a59a482189c4c641a88dd2c2" w:history="1">
        <w:r>
          <w:rPr>
            <w:rStyle w:val="Hyperlink"/>
          </w:rPr>
          <w:t>FLE</w:t>
        </w:r>
      </w:hyperlink>
      <w:r>
        <w:rPr>
          <w:rStyle w:val="InlineCode"/>
        </w:rPr>
        <w:t xml:space="preserve"> / </w:t>
      </w:r>
      <w:hyperlink w:anchor="Section_8343e93a1bee4813aa469079707f8773" w:history="1">
        <w:r>
          <w:rPr>
            <w:rStyle w:val="Hyperlink"/>
          </w:rPr>
          <w:t>FLT</w:t>
        </w:r>
      </w:hyperlink>
      <w:r>
        <w:rPr>
          <w:rStyle w:val="InlineCode"/>
        </w:rPr>
        <w:t xml:space="preserve"> / </w:t>
      </w:r>
      <w:hyperlink w:anchor="Section_933a601244c940ddb0a0fa936d8a48ca" w:history="1">
        <w:r>
          <w:rPr>
            <w:rStyle w:val="Hyperlink"/>
          </w:rPr>
          <w:t>FNE</w:t>
        </w:r>
      </w:hyperlink>
      <w:r>
        <w:rPr>
          <w:rStyle w:val="InlineCode"/>
        </w:rPr>
        <w:t xml:space="preserve"> / </w:t>
      </w:r>
      <w:hyperlink w:anchor="Section_5043dc904a694be0a82ee78817288f13" w:history="1">
        <w:r>
          <w:rPr>
            <w:rStyle w:val="Hyperlink"/>
          </w:rPr>
          <w:t>FormatEx</w:t>
        </w:r>
      </w:hyperlink>
      <w:r>
        <w:rPr>
          <w:rStyle w:val="InlineCode"/>
        </w:rPr>
        <w:t xml:space="preserve"> / </w:t>
      </w:r>
      <w:hyperlink w:anchor="Section_34029dd83de24dccb178577569bfae12" w:history="1">
        <w:r>
          <w:rPr>
            <w:rStyle w:val="Hyperlink"/>
          </w:rPr>
          <w:t>HSL</w:t>
        </w:r>
      </w:hyperlink>
      <w:r>
        <w:rPr>
          <w:rStyle w:val="InlineCode"/>
        </w:rPr>
        <w:t xml:space="preserve"> / </w:t>
      </w:r>
      <w:hyperlink w:anchor="Section_5c026f3c342d4c4fbb6b7788a9120a7f" w:history="1">
        <w:r>
          <w:rPr>
            <w:rStyle w:val="Hyperlink"/>
          </w:rPr>
          <w:t>Hue</w:t>
        </w:r>
      </w:hyperlink>
      <w:r>
        <w:rPr>
          <w:rStyle w:val="InlineCode"/>
        </w:rPr>
        <w:t xml:space="preserve"> / </w:t>
      </w:r>
      <w:hyperlink w:anchor="Section_4661b142b56e44aeab179b5380bf1c5a" w:history="1">
        <w:r>
          <w:rPr>
            <w:rStyle w:val="Hyperlink"/>
          </w:rPr>
          <w:t>HueDiff</w:t>
        </w:r>
      </w:hyperlink>
      <w:r>
        <w:rPr>
          <w:rStyle w:val="InlineCode"/>
        </w:rPr>
        <w:t xml:space="preserve"> / </w:t>
      </w:r>
      <w:hyperlink w:anchor="Section_8fc9b021fa0141d1866e224f8bd0719f" w:history="1">
        <w:r>
          <w:rPr>
            <w:rStyle w:val="Hyperlink"/>
          </w:rPr>
          <w:t>Int</w:t>
        </w:r>
      </w:hyperlink>
      <w:r>
        <w:rPr>
          <w:rStyle w:val="InlineCode"/>
        </w:rPr>
        <w:t xml:space="preserve"> / </w:t>
      </w:r>
      <w:hyperlink w:anchor="Section_19e8ea77229a4f2a89f3f5c837ce9d35" w:history="1">
        <w:r>
          <w:rPr>
            <w:rStyle w:val="Hyperlink"/>
          </w:rPr>
          <w:t>IntersectX</w:t>
        </w:r>
      </w:hyperlink>
      <w:r>
        <w:rPr>
          <w:rStyle w:val="InlineCode"/>
        </w:rPr>
        <w:t xml:space="preserve"> / </w:t>
      </w:r>
      <w:hyperlink w:anchor="Section_756cf723a35d4f16b9e622cba43c97d1" w:history="1">
        <w:r>
          <w:rPr>
            <w:rStyle w:val="Hyperlink"/>
          </w:rPr>
          <w:t>IntersectY</w:t>
        </w:r>
      </w:hyperlink>
      <w:r>
        <w:rPr>
          <w:rStyle w:val="InlineCode"/>
        </w:rPr>
        <w:t xml:space="preserve"> / </w:t>
      </w:r>
      <w:hyperlink w:anchor="Section_35a7b694448342c3b476c74eaa02f40a" w:history="1">
        <w:r>
          <w:rPr>
            <w:rStyle w:val="Hyperlink"/>
          </w:rPr>
          <w:t>Intup</w:t>
        </w:r>
      </w:hyperlink>
      <w:r>
        <w:rPr>
          <w:rStyle w:val="InlineCode"/>
        </w:rPr>
        <w:t xml:space="preserve"> / </w:t>
      </w:r>
      <w:hyperlink w:anchor="Section_daad281ef1d249c092d54c023d4a6679" w:history="1">
        <w:r>
          <w:rPr>
            <w:rStyle w:val="Hyperlink"/>
          </w:rPr>
          <w:t>IsErr</w:t>
        </w:r>
      </w:hyperlink>
      <w:r>
        <w:rPr>
          <w:rStyle w:val="InlineCode"/>
        </w:rPr>
        <w:t xml:space="preserve"> / </w:t>
      </w:r>
      <w:hyperlink w:anchor="Section_d1c99e1d3db14b9084eb3bada4f9a4b6" w:history="1">
        <w:r>
          <w:rPr>
            <w:rStyle w:val="Hyperlink"/>
          </w:rPr>
          <w:t>IsErrN</w:t>
        </w:r>
        <w:r>
          <w:rPr>
            <w:rStyle w:val="Hyperlink"/>
          </w:rPr>
          <w:t>A</w:t>
        </w:r>
      </w:hyperlink>
      <w:r>
        <w:rPr>
          <w:rStyle w:val="InlineCode"/>
        </w:rPr>
        <w:t xml:space="preserve"> / </w:t>
      </w:r>
      <w:hyperlink w:anchor="Section_447254752e8446008be8460fda2f67d0" w:history="1">
        <w:r>
          <w:rPr>
            <w:rStyle w:val="Hyperlink"/>
          </w:rPr>
          <w:t>IsError</w:t>
        </w:r>
      </w:hyperlink>
      <w:r>
        <w:rPr>
          <w:rStyle w:val="InlineCode"/>
        </w:rPr>
        <w:t xml:space="preserve"> / </w:t>
      </w:r>
      <w:hyperlink w:anchor="Section_afc2ec8cc6ab47c79fadb6151a48f7ca" w:history="1">
        <w:r>
          <w:rPr>
            <w:rStyle w:val="Hyperlink"/>
          </w:rPr>
          <w:t>IsErrValue</w:t>
        </w:r>
      </w:hyperlink>
      <w:r>
        <w:rPr>
          <w:rStyle w:val="InlineCode"/>
        </w:rPr>
        <w:t xml:space="preserve"> / </w:t>
      </w:r>
      <w:hyperlink w:anchor="Section_622fcc92f34b46fca1e9963431a8053d" w:history="1">
        <w:r>
          <w:rPr>
            <w:rStyle w:val="Hyperlink"/>
          </w:rPr>
          <w:t>Len</w:t>
        </w:r>
      </w:hyperlink>
      <w:r>
        <w:rPr>
          <w:rStyle w:val="InlineCode"/>
        </w:rPr>
        <w:t xml:space="preserve"> / </w:t>
      </w:r>
      <w:hyperlink w:anchor="Section_4cf5e3dcee9647e698169a0dd75a0883" w:history="1">
        <w:r>
          <w:rPr>
            <w:rStyle w:val="Hyperlink"/>
          </w:rPr>
          <w:t>Ln</w:t>
        </w:r>
      </w:hyperlink>
      <w:r>
        <w:rPr>
          <w:rStyle w:val="InlineCode"/>
        </w:rPr>
        <w:t xml:space="preserve"> / </w:t>
      </w:r>
      <w:hyperlink w:anchor="Section_3e5556f668894bd289204faeb44fa4b3" w:history="1">
        <w:r>
          <w:rPr>
            <w:rStyle w:val="Hyperlink"/>
          </w:rPr>
          <w:t>Log10</w:t>
        </w:r>
      </w:hyperlink>
      <w:r>
        <w:rPr>
          <w:rStyle w:val="InlineCode"/>
        </w:rPr>
        <w:t xml:space="preserve"> / </w:t>
      </w:r>
      <w:hyperlink w:anchor="Section_c81fcfe8b9e440ddbd72e0efb23103f9" w:history="1">
        <w:r>
          <w:rPr>
            <w:rStyle w:val="Hyperlink"/>
          </w:rPr>
          <w:t>Lower</w:t>
        </w:r>
      </w:hyperlink>
      <w:r>
        <w:rPr>
          <w:rStyle w:val="InlineCode"/>
        </w:rPr>
        <w:t xml:space="preserve"> / </w:t>
      </w:r>
      <w:hyperlink w:anchor="Section_aa06018e8235479db01da2d02aa0b9ba" w:history="1">
        <w:r>
          <w:rPr>
            <w:rStyle w:val="Hyperlink"/>
          </w:rPr>
          <w:t>Lum</w:t>
        </w:r>
      </w:hyperlink>
      <w:r>
        <w:rPr>
          <w:rStyle w:val="InlineCode"/>
        </w:rPr>
        <w:t xml:space="preserve"> / </w:t>
      </w:r>
      <w:hyperlink w:anchor="Section_ef9c2489cf8e489383e58757c5b2b57a" w:history="1">
        <w:r>
          <w:rPr>
            <w:rStyle w:val="Hyperlink"/>
          </w:rPr>
          <w:t>LumDiff</w:t>
        </w:r>
      </w:hyperlink>
      <w:r>
        <w:rPr>
          <w:rStyle w:val="InlineCode"/>
        </w:rPr>
        <w:t xml:space="preserve"> / </w:t>
      </w:r>
      <w:hyperlink w:anchor="Section_8013d759a53c44078499a4b7f6a505e7" w:history="1">
        <w:r>
          <w:rPr>
            <w:rStyle w:val="Hyperlink"/>
          </w:rPr>
          <w:t>Magnitude</w:t>
        </w:r>
      </w:hyperlink>
      <w:r>
        <w:rPr>
          <w:rStyle w:val="InlineCode"/>
        </w:rPr>
        <w:t xml:space="preserve"> / </w:t>
      </w:r>
      <w:hyperlink w:anchor="Section_d16240afddeb48dda574b287c66340ed" w:history="1">
        <w:r>
          <w:rPr>
            <w:rStyle w:val="Hyperlink"/>
          </w:rPr>
          <w:t>Mid</w:t>
        </w:r>
      </w:hyperlink>
      <w:r>
        <w:rPr>
          <w:rStyle w:val="InlineCode"/>
        </w:rPr>
        <w:t xml:space="preserve"> / </w:t>
      </w:r>
      <w:hyperlink w:anchor="Section_05d2a9ec70254d6bab0b3564a4644544" w:history="1">
        <w:r>
          <w:rPr>
            <w:rStyle w:val="Hyperlink"/>
          </w:rPr>
          <w:t>Modulus</w:t>
        </w:r>
      </w:hyperlink>
      <w:r>
        <w:rPr>
          <w:rStyle w:val="InlineCode"/>
        </w:rPr>
        <w:t xml:space="preserve"> / </w:t>
      </w:r>
      <w:hyperlink w:anchor="Section_5c930f5672654b7eb2c921016b7784b5" w:history="1">
        <w:r>
          <w:rPr>
            <w:rStyle w:val="Hyperlink"/>
          </w:rPr>
          <w:t>MsoShade</w:t>
        </w:r>
      </w:hyperlink>
      <w:r>
        <w:rPr>
          <w:rStyle w:val="InlineCode"/>
        </w:rPr>
        <w:t xml:space="preserve"> / </w:t>
      </w:r>
      <w:hyperlink w:anchor="Section_edb72710046d423283c3e38f94628e00" w:history="1">
        <w:r>
          <w:rPr>
            <w:rStyle w:val="Hyperlink"/>
          </w:rPr>
          <w:t>MsoTint</w:t>
        </w:r>
      </w:hyperlink>
      <w:r>
        <w:rPr>
          <w:rStyle w:val="InlineCode"/>
        </w:rPr>
        <w:t xml:space="preserve"> / </w:t>
      </w:r>
      <w:hyperlink w:anchor="Section_9ea4b2faacb44423a91f850be85a98fc" w:history="1">
        <w:r>
          <w:rPr>
            <w:rStyle w:val="Hyperlink"/>
          </w:rPr>
          <w:t>Mul</w:t>
        </w:r>
      </w:hyperlink>
      <w:r>
        <w:rPr>
          <w:rStyle w:val="InlineCode"/>
        </w:rPr>
        <w:t xml:space="preserve"> / </w:t>
      </w:r>
      <w:hyperlink w:anchor="Section_9f1f0c0af6f34965ba55af7aa0c60c93" w:history="1">
        <w:r>
          <w:rPr>
            <w:rStyle w:val="Hyperlink"/>
          </w:rPr>
          <w:t>Not</w:t>
        </w:r>
      </w:hyperlink>
      <w:r>
        <w:rPr>
          <w:rStyle w:val="InlineCode"/>
        </w:rPr>
        <w:t xml:space="preserve"> / </w:t>
      </w:r>
      <w:hyperlink w:anchor="Section_98767867233649c2a290958683bc9a0d" w:history="1">
        <w:r>
          <w:rPr>
            <w:rStyle w:val="Hyperlink"/>
          </w:rPr>
          <w:t>Now</w:t>
        </w:r>
      </w:hyperlink>
      <w:r>
        <w:rPr>
          <w:rStyle w:val="InlineCode"/>
        </w:rPr>
        <w:t xml:space="preserve"> / </w:t>
      </w:r>
      <w:hyperlink w:anchor="Section_b0b58c93e77841779a32c20890802739" w:history="1">
        <w:r>
          <w:rPr>
            <w:rStyle w:val="Hyperlink"/>
          </w:rPr>
          <w:t>Pct</w:t>
        </w:r>
      </w:hyperlink>
      <w:r>
        <w:rPr>
          <w:rStyle w:val="InlineCode"/>
        </w:rPr>
        <w:t xml:space="preserve"> / </w:t>
      </w:r>
      <w:hyperlink w:anchor="Section_01fcf3f9c3f345b2b5cc5ff9f00afc81" w:history="1">
        <w:r>
          <w:rPr>
            <w:rStyle w:val="Hyperlink"/>
          </w:rPr>
          <w:t>Pi</w:t>
        </w:r>
      </w:hyperlink>
      <w:r>
        <w:rPr>
          <w:rStyle w:val="InlineCode"/>
        </w:rPr>
        <w:t xml:space="preserve"> / </w:t>
      </w:r>
      <w:hyperlink w:anchor="Section_aecdce6ab67b4f4bbfcb9398b6fec21d" w:history="1">
        <w:r>
          <w:rPr>
            <w:rStyle w:val="Hyperlink"/>
          </w:rPr>
          <w:t>Pow</w:t>
        </w:r>
      </w:hyperlink>
      <w:r>
        <w:rPr>
          <w:rStyle w:val="InlineCode"/>
        </w:rPr>
        <w:t xml:space="preserve"> / </w:t>
      </w:r>
      <w:hyperlink w:anchor="Section_bc0addccf70a4e5c981d0ff88d23ba09" w:history="1">
        <w:r>
          <w:rPr>
            <w:rStyle w:val="Hyperlink"/>
          </w:rPr>
          <w:t>Pnt</w:t>
        </w:r>
      </w:hyperlink>
      <w:r>
        <w:rPr>
          <w:rStyle w:val="InlineCode"/>
        </w:rPr>
        <w:t xml:space="preserve"> / </w:t>
      </w:r>
      <w:hyperlink w:anchor="Section_75a45a7ca53e43d3947f8ad7fa30157d" w:history="1">
        <w:r>
          <w:rPr>
            <w:rStyle w:val="Hyperlink"/>
          </w:rPr>
          <w:t>Rad</w:t>
        </w:r>
      </w:hyperlink>
      <w:r>
        <w:rPr>
          <w:rStyle w:val="InlineCode"/>
        </w:rPr>
        <w:t xml:space="preserve"> / </w:t>
      </w:r>
      <w:hyperlink w:anchor="Section_79d086a25da64ee29829be5af12835bf" w:history="1">
        <w:r>
          <w:rPr>
            <w:rStyle w:val="Hyperlink"/>
          </w:rPr>
          <w:t>Rand</w:t>
        </w:r>
      </w:hyperlink>
      <w:r>
        <w:rPr>
          <w:rStyle w:val="InlineCode"/>
        </w:rPr>
        <w:t xml:space="preserve"> / </w:t>
      </w:r>
      <w:hyperlink w:anchor="Section_570ef2505bcd40388afa1a875bf50770" w:history="1">
        <w:r>
          <w:rPr>
            <w:rStyle w:val="Hyperlink"/>
          </w:rPr>
          <w:t>Replace</w:t>
        </w:r>
      </w:hyperlink>
      <w:r>
        <w:rPr>
          <w:rStyle w:val="InlineCode"/>
        </w:rPr>
        <w:t xml:space="preserve"> / </w:t>
      </w:r>
      <w:hyperlink w:anchor="Section_db09d78046eb4ad19dc749ebc187a383" w:history="1">
        <w:r>
          <w:rPr>
            <w:rStyle w:val="Hyperlink"/>
          </w:rPr>
          <w:t>RGB</w:t>
        </w:r>
      </w:hyperlink>
      <w:r>
        <w:rPr>
          <w:rStyle w:val="InlineCode"/>
        </w:rPr>
        <w:t xml:space="preserve"> / </w:t>
      </w:r>
      <w:hyperlink w:anchor="Section_6ec2ac090e1a4fb9b212ff9233a2adb4" w:history="1">
        <w:r>
          <w:rPr>
            <w:rStyle w:val="Hyperlink"/>
          </w:rPr>
          <w:t>Round</w:t>
        </w:r>
      </w:hyperlink>
      <w:r>
        <w:rPr>
          <w:rStyle w:val="InlineCode"/>
        </w:rPr>
        <w:t xml:space="preserve"> / </w:t>
      </w:r>
      <w:hyperlink w:anchor="Section_283a1d24a19b48cc8f3eae152ed12e33" w:history="1">
        <w:r>
          <w:rPr>
            <w:rStyle w:val="Hyperlink"/>
          </w:rPr>
          <w:t>Sat</w:t>
        </w:r>
      </w:hyperlink>
      <w:r>
        <w:rPr>
          <w:rStyle w:val="InlineCode"/>
        </w:rPr>
        <w:t xml:space="preserve"> / </w:t>
      </w:r>
      <w:hyperlink w:anchor="Section_9bf7e00cb38441debc494d356e5a29dc" w:history="1">
        <w:r>
          <w:rPr>
            <w:rStyle w:val="Hyperlink"/>
          </w:rPr>
          <w:t>SatDiff</w:t>
        </w:r>
      </w:hyperlink>
      <w:r>
        <w:rPr>
          <w:rStyle w:val="InlineCode"/>
        </w:rPr>
        <w:t xml:space="preserve"> / </w:t>
      </w:r>
      <w:hyperlink w:anchor="Section_422d1c250b3640efbd8591a3b7b53a26" w:history="1">
        <w:r>
          <w:rPr>
            <w:rStyle w:val="Hyperlink"/>
          </w:rPr>
          <w:t>SetAtRefEval</w:t>
        </w:r>
      </w:hyperlink>
      <w:r>
        <w:rPr>
          <w:rStyle w:val="InlineCode"/>
        </w:rPr>
        <w:t xml:space="preserve"> / </w:t>
      </w:r>
      <w:hyperlink w:anchor="Section_9f30bd848ad346d8aae90e2a7b73188f" w:history="1">
        <w:r>
          <w:rPr>
            <w:rStyle w:val="Hyperlink"/>
          </w:rPr>
          <w:t>Shade</w:t>
        </w:r>
      </w:hyperlink>
      <w:r>
        <w:rPr>
          <w:rStyle w:val="InlineCode"/>
        </w:rPr>
        <w:t xml:space="preserve"> / </w:t>
      </w:r>
      <w:hyperlink w:anchor="Section_3431c35c5fbe4d979c2d11b38b10c8f2" w:history="1">
        <w:r>
          <w:rPr>
            <w:rStyle w:val="Hyperlink"/>
          </w:rPr>
          <w:t>Sin</w:t>
        </w:r>
      </w:hyperlink>
      <w:r>
        <w:rPr>
          <w:rStyle w:val="InlineCode"/>
        </w:rPr>
        <w:t xml:space="preserve"> / </w:t>
      </w:r>
      <w:hyperlink w:anchor="Section_e47a000ce6d24637942a15d0c4a37332" w:history="1">
        <w:r>
          <w:rPr>
            <w:rStyle w:val="Hyperlink"/>
          </w:rPr>
          <w:t>SinH</w:t>
        </w:r>
      </w:hyperlink>
      <w:r>
        <w:rPr>
          <w:rStyle w:val="InlineCode"/>
        </w:rPr>
        <w:t xml:space="preserve"> / </w:t>
      </w:r>
      <w:hyperlink w:anchor="Section_21f56dff97624702a8d653f31bdf3161" w:history="1">
        <w:r>
          <w:rPr>
            <w:rStyle w:val="Hyperlink"/>
          </w:rPr>
          <w:t>Sqrt</w:t>
        </w:r>
      </w:hyperlink>
      <w:r>
        <w:rPr>
          <w:rStyle w:val="InlineCode"/>
        </w:rPr>
        <w:t xml:space="preserve"> / </w:t>
      </w:r>
      <w:hyperlink w:anchor="Section_c0434b6c5f5148ed8cff1fe499c73262" w:history="1">
        <w:r>
          <w:rPr>
            <w:rStyle w:val="Hyperlink"/>
          </w:rPr>
          <w:t>StrSameEx</w:t>
        </w:r>
      </w:hyperlink>
      <w:r>
        <w:rPr>
          <w:rStyle w:val="InlineCode"/>
        </w:rPr>
        <w:t xml:space="preserve"> / </w:t>
      </w:r>
      <w:hyperlink w:anchor="Section_1bba6fe5ccae4beca707af111c3798e8" w:history="1">
        <w:r>
          <w:rPr>
            <w:rStyle w:val="Hyperlink"/>
          </w:rPr>
          <w:t>Sub</w:t>
        </w:r>
      </w:hyperlink>
      <w:r>
        <w:rPr>
          <w:rStyle w:val="InlineCode"/>
        </w:rPr>
        <w:t xml:space="preserve"> / </w:t>
      </w:r>
      <w:hyperlink w:anchor="Section_9ee23ba8f95d4c0ea8502374ec465e38" w:history="1">
        <w:r>
          <w:rPr>
            <w:rStyle w:val="Hyperlink"/>
          </w:rPr>
          <w:t>Tan</w:t>
        </w:r>
      </w:hyperlink>
      <w:r>
        <w:rPr>
          <w:rStyle w:val="InlineCode"/>
        </w:rPr>
        <w:t xml:space="preserve"> / </w:t>
      </w:r>
      <w:hyperlink w:anchor="Section_661cb296b35c4c14bd69d27132354595" w:history="1">
        <w:r>
          <w:rPr>
            <w:rStyle w:val="Hyperlink"/>
          </w:rPr>
          <w:t>TanH</w:t>
        </w:r>
      </w:hyperlink>
      <w:r>
        <w:rPr>
          <w:rStyle w:val="InlineCode"/>
        </w:rPr>
        <w:t xml:space="preserve"> / </w:t>
      </w:r>
      <w:hyperlink w:anchor="Section_d7d7e4d35ac8493bbf43940f49ddea6e" w:history="1">
        <w:r>
          <w:rPr>
            <w:rStyle w:val="Hyperlink"/>
          </w:rPr>
          <w:t>TextHeight</w:t>
        </w:r>
      </w:hyperlink>
      <w:r>
        <w:rPr>
          <w:rStyle w:val="InlineCode"/>
        </w:rPr>
        <w:t xml:space="preserve"> /</w:t>
      </w:r>
      <w:r>
        <w:rPr>
          <w:rStyle w:val="InlineCode"/>
        </w:rPr>
        <w:t xml:space="preserve"> </w:t>
      </w:r>
      <w:hyperlink w:anchor="Section_291011bc78944de5aed906836a6332b9" w:history="1">
        <w:r>
          <w:rPr>
            <w:rStyle w:val="Hyperlink"/>
          </w:rPr>
          <w:t>Time</w:t>
        </w:r>
      </w:hyperlink>
      <w:r>
        <w:rPr>
          <w:rStyle w:val="InlineCode"/>
        </w:rPr>
        <w:t xml:space="preserve"> / </w:t>
      </w:r>
      <w:hyperlink w:anchor="Section_04d6a79942d04ee08b9126a049a0efa7" w:history="1">
        <w:r>
          <w:rPr>
            <w:rStyle w:val="Hyperlink"/>
          </w:rPr>
          <w:t>Tint</w:t>
        </w:r>
      </w:hyperlink>
      <w:r>
        <w:rPr>
          <w:rStyle w:val="InlineCode"/>
        </w:rPr>
        <w:t xml:space="preserve"> / </w:t>
      </w:r>
      <w:hyperlink w:anchor="Section_997f3432602d425eb6f804bd1ff70253" w:history="1">
        <w:r>
          <w:rPr>
            <w:rStyle w:val="Hyperlink"/>
          </w:rPr>
          <w:t>Tone</w:t>
        </w:r>
      </w:hyperlink>
      <w:r>
        <w:rPr>
          <w:rStyle w:val="InlineCode"/>
        </w:rPr>
        <w:t xml:space="preserve"> / </w:t>
      </w:r>
      <w:hyperlink w:anchor="Section_732cea39bbc848cf8194b56bebbe99ee" w:history="1">
        <w:r>
          <w:rPr>
            <w:rStyle w:val="Hyperlink"/>
          </w:rPr>
          <w:t>Trim</w:t>
        </w:r>
      </w:hyperlink>
      <w:r>
        <w:rPr>
          <w:rStyle w:val="InlineCode"/>
        </w:rPr>
        <w:t xml:space="preserve"> / </w:t>
      </w:r>
      <w:hyperlink w:anchor="Section_cb4984ba303d46949d72b6579222c282" w:history="1">
        <w:r>
          <w:rPr>
            <w:rStyle w:val="Hyperlink"/>
          </w:rPr>
          <w:t>Trunc</w:t>
        </w:r>
      </w:hyperlink>
      <w:r>
        <w:rPr>
          <w:rStyle w:val="InlineCode"/>
        </w:rPr>
        <w:t xml:space="preserve"> / </w:t>
      </w:r>
      <w:hyperlink w:anchor="Section_c3d40d6127aa466086661d4778c2cdc4" w:history="1">
        <w:r>
          <w:rPr>
            <w:rStyle w:val="Hyperlink"/>
          </w:rPr>
          <w:t>UMinus</w:t>
        </w:r>
      </w:hyperlink>
      <w:r>
        <w:rPr>
          <w:rStyle w:val="InlineCode"/>
        </w:rPr>
        <w:t xml:space="preserve"> / </w:t>
      </w:r>
      <w:hyperlink w:anchor="Section_1fec68737b9d45309309cc81970b42c5" w:history="1">
        <w:r>
          <w:rPr>
            <w:rStyle w:val="Hyperlink"/>
          </w:rPr>
          <w:t>UPlus</w:t>
        </w:r>
      </w:hyperlink>
      <w:r>
        <w:rPr>
          <w:rStyle w:val="InlineCode"/>
        </w:rPr>
        <w:t xml:space="preserve"> / </w:t>
      </w:r>
      <w:hyperlink w:anchor="Section_46f69d676fc24c849f066749c3ccd5f6" w:history="1">
        <w:r>
          <w:rPr>
            <w:rStyle w:val="Hyperlink"/>
          </w:rPr>
          <w:t>Upper</w:t>
        </w:r>
      </w:hyperlink>
      <w:bookmarkStart w:id="634" w:name="Section_FormulaGrammar_varfunc"/>
      <w:r>
        <w:rPr>
          <w:rStyle w:val="InlineCode"/>
        </w:rPr>
        <w:t xml:space="preserve"> </w:t>
      </w:r>
    </w:p>
    <w:p w:rsidR="00CE3267" w:rsidRDefault="008D4111">
      <w:pPr>
        <w:spacing w:before="0" w:after="240"/>
        <w:ind w:left="1530" w:hanging="810"/>
      </w:pPr>
      <w:r>
        <w:rPr>
          <w:rStyle w:val="InlineCode"/>
        </w:rPr>
        <w:t xml:space="preserve">variable-func </w:t>
      </w:r>
      <w:bookmarkEnd w:id="634"/>
      <w:r>
        <w:rPr>
          <w:rStyle w:val="InlineCode"/>
        </w:rPr>
        <w:t xml:space="preserve">= </w:t>
      </w:r>
      <w:hyperlink w:anchor="Section_2ed042522c4e4127a430bc711205b624" w:history="1">
        <w:r>
          <w:rPr>
            <w:rStyle w:val="Hyperlink"/>
          </w:rPr>
          <w:t>And</w:t>
        </w:r>
      </w:hyperlink>
      <w:r>
        <w:rPr>
          <w:rStyle w:val="InlineCode"/>
        </w:rPr>
        <w:t xml:space="preserve"> / </w:t>
      </w:r>
      <w:hyperlink w:anchor="Section_bbcae47f0b9045e7b977266ed8ff95f9" w:history="1">
        <w:r>
          <w:rPr>
            <w:rStyle w:val="Hyperlink"/>
          </w:rPr>
          <w:t>Bound</w:t>
        </w:r>
      </w:hyperlink>
      <w:r>
        <w:rPr>
          <w:rStyle w:val="InlineCode"/>
        </w:rPr>
        <w:t xml:space="preserve"> / </w:t>
      </w:r>
      <w:hyperlink w:anchor="Section_8f189e0061184600837579b7c614a8ad" w:history="1">
        <w:r>
          <w:rPr>
            <w:rStyle w:val="Hyperlink"/>
          </w:rPr>
          <w:t>Ceiling</w:t>
        </w:r>
      </w:hyperlink>
      <w:r>
        <w:rPr>
          <w:rStyle w:val="InlineCode"/>
        </w:rPr>
        <w:t xml:space="preserve"> / </w:t>
      </w:r>
      <w:hyperlink w:anchor="Section_7e46243bfaaa4fff8e620dea9bf123d1" w:history="1">
        <w:r>
          <w:rPr>
            <w:rStyle w:val="Hyperlink"/>
          </w:rPr>
          <w:t>DateTime</w:t>
        </w:r>
      </w:hyperlink>
      <w:r>
        <w:rPr>
          <w:rStyle w:val="InlineCode"/>
        </w:rPr>
        <w:t xml:space="preserve"> / </w:t>
      </w:r>
      <w:hyperlink w:anchor="Section_b446491e250d45d19cf1e0366b99ab76" w:history="1">
        <w:r>
          <w:rPr>
            <w:rStyle w:val="Hyperlink"/>
          </w:rPr>
          <w:t>DateValue</w:t>
        </w:r>
      </w:hyperlink>
      <w:r>
        <w:rPr>
          <w:rStyle w:val="InlineCode"/>
        </w:rPr>
        <w:t xml:space="preserve"> / </w:t>
      </w:r>
      <w:hyperlink w:anchor="Section_fb6a38429d3a46b2a2382da4f0280b58" w:history="1">
        <w:r>
          <w:rPr>
            <w:rStyle w:val="Hyperlink"/>
          </w:rPr>
          <w:t>Day</w:t>
        </w:r>
      </w:hyperlink>
      <w:r>
        <w:rPr>
          <w:rStyle w:val="InlineCode"/>
        </w:rPr>
        <w:t xml:space="preserve"> / </w:t>
      </w:r>
      <w:hyperlink w:anchor="Section_46b2e2f7565b493299c9a57846a7e32c" w:history="1">
        <w:r>
          <w:rPr>
            <w:rStyle w:val="Hyperlink"/>
          </w:rPr>
          <w:t>DayOfYear</w:t>
        </w:r>
      </w:hyperlink>
      <w:r>
        <w:rPr>
          <w:rStyle w:val="InlineCode"/>
        </w:rPr>
        <w:t xml:space="preserve"> / </w:t>
      </w:r>
      <w:hyperlink w:anchor="Section_6d05d919d6504b72a245cfc1208aa564" w:history="1">
        <w:r>
          <w:rPr>
            <w:rStyle w:val="Hyperlink"/>
          </w:rPr>
          <w:t>Find</w:t>
        </w:r>
      </w:hyperlink>
      <w:r>
        <w:rPr>
          <w:rStyle w:val="InlineCode"/>
        </w:rPr>
        <w:t xml:space="preserve"> / </w:t>
      </w:r>
      <w:hyperlink w:anchor="Section_dab6b8dc3bcf4c858cad5ee336228a6a" w:history="1">
        <w:r>
          <w:rPr>
            <w:rStyle w:val="Hyperlink"/>
          </w:rPr>
          <w:t>Floor</w:t>
        </w:r>
      </w:hyperlink>
      <w:r>
        <w:rPr>
          <w:rStyle w:val="InlineCode"/>
        </w:rPr>
        <w:t xml:space="preserve"> / </w:t>
      </w:r>
      <w:hyperlink w:anchor="Section_ae1d796b6ace40ceb40365e42e6f053a" w:history="1">
        <w:r>
          <w:rPr>
            <w:rStyle w:val="Hyperlink"/>
          </w:rPr>
          <w:t>Hour</w:t>
        </w:r>
      </w:hyperlink>
      <w:r>
        <w:rPr>
          <w:rStyle w:val="InlineCode"/>
        </w:rPr>
        <w:t xml:space="preserve"> / </w:t>
      </w:r>
      <w:hyperlink w:anchor="Section_387f76986c5a48b9ab7bd2ae1d7a8e56" w:history="1">
        <w:r>
          <w:rPr>
            <w:rStyle w:val="Hyperlink"/>
          </w:rPr>
          <w:t>Index</w:t>
        </w:r>
      </w:hyperlink>
      <w:r>
        <w:rPr>
          <w:rStyle w:val="InlineCode"/>
        </w:rPr>
        <w:t xml:space="preserve"> / </w:t>
      </w:r>
      <w:hyperlink w:anchor="Section_ad6229bc1c014ce79aba8dd70c559dab" w:history="1">
        <w:r>
          <w:rPr>
            <w:rStyle w:val="Hyperlink"/>
          </w:rPr>
          <w:t>Left</w:t>
        </w:r>
      </w:hyperlink>
      <w:r>
        <w:rPr>
          <w:rStyle w:val="InlineCode"/>
        </w:rPr>
        <w:t xml:space="preserve"> / </w:t>
      </w:r>
      <w:hyperlink w:anchor="Section_73b5f09a88274eba932ba7c6deac33b9" w:history="1">
        <w:r>
          <w:rPr>
            <w:rStyle w:val="Hyperlink"/>
          </w:rPr>
          <w:t>Lookup</w:t>
        </w:r>
      </w:hyperlink>
      <w:r>
        <w:rPr>
          <w:rStyle w:val="InlineCode"/>
        </w:rPr>
        <w:t xml:space="preserve"> / </w:t>
      </w:r>
      <w:hyperlink w:anchor="Section_ce8b0939dcef4c6196f733b6165a7739" w:history="1">
        <w:r>
          <w:rPr>
            <w:rStyle w:val="Hyperlink"/>
          </w:rPr>
          <w:t>Max</w:t>
        </w:r>
      </w:hyperlink>
      <w:r>
        <w:rPr>
          <w:rStyle w:val="InlineCode"/>
        </w:rPr>
        <w:t xml:space="preserve"> / </w:t>
      </w:r>
      <w:hyperlink w:anchor="Section_6b30c62f628542a5bbc43a660cca4a3e" w:history="1">
        <w:r>
          <w:rPr>
            <w:rStyle w:val="Hyperlink"/>
          </w:rPr>
          <w:t>Min</w:t>
        </w:r>
      </w:hyperlink>
      <w:r>
        <w:rPr>
          <w:rStyle w:val="InlineCode"/>
        </w:rPr>
        <w:t xml:space="preserve"> / </w:t>
      </w:r>
      <w:hyperlink w:anchor="Section_aadc518bedfa4c5cb9153bdb01b39d3a" w:history="1">
        <w:r>
          <w:rPr>
            <w:rStyle w:val="Hyperlink"/>
          </w:rPr>
          <w:t>Minute</w:t>
        </w:r>
      </w:hyperlink>
      <w:r>
        <w:rPr>
          <w:rStyle w:val="InlineCode"/>
        </w:rPr>
        <w:t xml:space="preserve"> / </w:t>
      </w:r>
      <w:hyperlink w:anchor="Section_94f622168a994fd59202e6dfb43fe4ce" w:history="1">
        <w:r>
          <w:rPr>
            <w:rStyle w:val="Hyperlink"/>
          </w:rPr>
          <w:t>Month</w:t>
        </w:r>
      </w:hyperlink>
      <w:r>
        <w:rPr>
          <w:rStyle w:val="InlineCode"/>
        </w:rPr>
        <w:t xml:space="preserve"> / </w:t>
      </w:r>
      <w:hyperlink w:anchor="Section_282f7e8edffc4c2f9dc442fbbec44446" w:history="1">
        <w:r>
          <w:rPr>
            <w:rStyle w:val="Hyperlink"/>
          </w:rPr>
          <w:t>Or</w:t>
        </w:r>
      </w:hyperlink>
      <w:r>
        <w:rPr>
          <w:rStyle w:val="InlineCode"/>
        </w:rPr>
        <w:t xml:space="preserve"> / </w:t>
      </w:r>
      <w:hyperlink w:anchor="Section_d2e4d8ac78d34641811157faec3c6b98" w:history="1">
        <w:r>
          <w:rPr>
            <w:rStyle w:val="Hyperlink"/>
          </w:rPr>
          <w:t>Right</w:t>
        </w:r>
      </w:hyperlink>
      <w:r>
        <w:rPr>
          <w:rStyle w:val="InlineCode"/>
        </w:rPr>
        <w:t xml:space="preserve"> / </w:t>
      </w:r>
      <w:hyperlink w:anchor="Section_4bff656d866140d4a27b3896e503b624" w:history="1">
        <w:r>
          <w:rPr>
            <w:rStyle w:val="Hyperlink"/>
          </w:rPr>
          <w:t>Second</w:t>
        </w:r>
      </w:hyperlink>
      <w:r>
        <w:rPr>
          <w:rStyle w:val="InlineCode"/>
        </w:rPr>
        <w:t xml:space="preserve"> / </w:t>
      </w:r>
      <w:hyperlink w:anchor="Section_e4b35b9aebca46ea8f74c6441aa09f68" w:history="1">
        <w:r>
          <w:rPr>
            <w:rStyle w:val="Hyperlink"/>
          </w:rPr>
          <w:t>SetAtRef</w:t>
        </w:r>
      </w:hyperlink>
      <w:r>
        <w:rPr>
          <w:rStyle w:val="InlineCode"/>
        </w:rPr>
        <w:t xml:space="preserve"> / </w:t>
      </w:r>
      <w:hyperlink w:anchor="Section_120b16678db140ae9d93fed35414aea8" w:history="1">
        <w:r>
          <w:rPr>
            <w:rStyle w:val="Hyperlink"/>
          </w:rPr>
          <w:t>SetAtRefExpr</w:t>
        </w:r>
      </w:hyperlink>
      <w:r>
        <w:rPr>
          <w:rStyle w:val="InlineCode"/>
        </w:rPr>
        <w:t xml:space="preserve"> / </w:t>
      </w:r>
      <w:hyperlink w:anchor="Section_cacc5273bcda480b94a9e8433103819a" w:history="1">
        <w:r>
          <w:rPr>
            <w:rStyle w:val="Hyperlink"/>
          </w:rPr>
          <w:t>ShapeText</w:t>
        </w:r>
      </w:hyperlink>
      <w:r>
        <w:rPr>
          <w:rStyle w:val="InlineCode"/>
        </w:rPr>
        <w:t xml:space="preserve"> / </w:t>
      </w:r>
      <w:hyperlink w:anchor="Section_d09e0bd732f54f288c734b9bd31f4f19" w:history="1">
        <w:r>
          <w:rPr>
            <w:rStyle w:val="Hyperlink"/>
          </w:rPr>
          <w:t>Sign</w:t>
        </w:r>
      </w:hyperlink>
      <w:r>
        <w:rPr>
          <w:rStyle w:val="InlineCode"/>
        </w:rPr>
        <w:t xml:space="preserve"> / </w:t>
      </w:r>
      <w:hyperlink w:anchor="Section_d78370656e7e4d50ac6258dd77c7b7cf" w:history="1">
        <w:r>
          <w:rPr>
            <w:rStyle w:val="Hyperlink"/>
          </w:rPr>
          <w:t>StrSame</w:t>
        </w:r>
      </w:hyperlink>
      <w:r>
        <w:rPr>
          <w:rStyle w:val="InlineCode"/>
        </w:rPr>
        <w:t xml:space="preserve"> / </w:t>
      </w:r>
      <w:hyperlink w:anchor="Section_fbbbca96110b49098720b105389044de" w:history="1">
        <w:r>
          <w:rPr>
            <w:rStyle w:val="Hyperlink"/>
          </w:rPr>
          <w:t>Substitute</w:t>
        </w:r>
      </w:hyperlink>
      <w:r>
        <w:rPr>
          <w:rStyle w:val="InlineCode"/>
        </w:rPr>
        <w:t xml:space="preserve"> / </w:t>
      </w:r>
      <w:hyperlink w:anchor="Section_20d1ad033898478fb5b9f2fb17b49590" w:history="1">
        <w:r>
          <w:rPr>
            <w:rStyle w:val="Hyperlink"/>
          </w:rPr>
          <w:t>Sum</w:t>
        </w:r>
      </w:hyperlink>
      <w:r>
        <w:rPr>
          <w:rStyle w:val="InlineCode"/>
        </w:rPr>
        <w:t xml:space="preserve"> / </w:t>
      </w:r>
      <w:hyperlink w:anchor="Section_1e82ec257009418bab7d70b41fed1fa2" w:history="1">
        <w:r>
          <w:rPr>
            <w:rStyle w:val="Hyperlink"/>
          </w:rPr>
          <w:t>T</w:t>
        </w:r>
        <w:r>
          <w:rPr>
            <w:rStyle w:val="Hyperlink"/>
          </w:rPr>
          <w:t>imeValue</w:t>
        </w:r>
      </w:hyperlink>
      <w:r>
        <w:rPr>
          <w:rStyle w:val="InlineCode"/>
        </w:rPr>
        <w:t xml:space="preserve"> / </w:t>
      </w:r>
      <w:hyperlink w:anchor="Section_a3daca1f74f7441c85a32e55f8ef6f17" w:history="1">
        <w:r>
          <w:rPr>
            <w:rStyle w:val="Hyperlink"/>
          </w:rPr>
          <w:t>WeekDay</w:t>
        </w:r>
      </w:hyperlink>
      <w:r>
        <w:rPr>
          <w:rStyle w:val="InlineCode"/>
        </w:rPr>
        <w:t xml:space="preserve"> / </w:t>
      </w:r>
      <w:hyperlink w:anchor="Section_ccd3fce2e5944c2b96f8a9821a70f105" w:history="1">
        <w:r>
          <w:rPr>
            <w:rStyle w:val="Hyperlink"/>
          </w:rPr>
          <w:t>Year</w:t>
        </w:r>
      </w:hyperlink>
      <w:bookmarkStart w:id="635" w:name="Section_FormulaGrammar_fixedFuncName"/>
    </w:p>
    <w:p w:rsidR="00CE3267" w:rsidRDefault="008D4111">
      <w:pPr>
        <w:spacing w:before="0" w:after="240"/>
        <w:ind w:left="1530" w:hanging="810"/>
        <w:rPr>
          <w:rStyle w:val="InlineCode"/>
        </w:rPr>
      </w:pPr>
      <w:r>
        <w:rPr>
          <w:rStyle w:val="InlineCode"/>
        </w:rPr>
        <w:t xml:space="preserve">fixed-func-name </w:t>
      </w:r>
      <w:bookmarkEnd w:id="635"/>
      <w:r>
        <w:rPr>
          <w:rStyle w:val="InlineCode"/>
        </w:rPr>
        <w:t>= "ABS" / "ACOS" / "_ADD" / "ANG360" / "ASIN" / "ATAN" / "ATAN2" / "BITAND" / "BITNOT" / "BITO</w:t>
      </w:r>
      <w:r>
        <w:rPr>
          <w:rStyle w:val="InlineCode"/>
        </w:rPr>
        <w:t>R" / "BITXOR" / "BLEND" / "CHAR" / "COS" / "_CAT" / "COSH" / "CY" / "DATE" / "DEG" / "_DIV" / "_EEQ" / "_EGE" / "_EGT" / "_ELE" / "_ELT" / "_ENE" / "_FEQ" / "_FGE" / "_FGT" / "_FLE" / "_FLT" / "_FNE" / "FORMATEX" / "HSL" / "HUE" / "HUEDIFF" / "INT" / "INTE</w:t>
      </w:r>
      <w:r>
        <w:rPr>
          <w:rStyle w:val="InlineCode"/>
        </w:rPr>
        <w:t>RSECTX" / "INTERSECTY" / "INTUP" / "ISERR" / "ISERRNA" / "ISERROR" / "ISERRVALUE" / "LEN" / "LN" / "LOG10" / "LOWER" / "LUM" / "LUMDIFF" / "MAGNITUDE" / "MID" / "MODULUS" / "MSOSHADE" / "MSOTINT" / "_MUL" / "NOT" / "NOW" / "_PCT" / "PI" / "POW" / "RAD" / "</w:t>
      </w:r>
      <w:r>
        <w:rPr>
          <w:rStyle w:val="InlineCode"/>
        </w:rPr>
        <w:t>RAND / "REPLACE" / "RGB" / "ROUND" / "SAT" / "SATDIFF" / "SETATREFEVAL" / "SHADE" / "SIN" / "SINH" / "SQRT" / "STRSAMEEX" / "_SUB" / "TAN" / "TANH" / "TEXTHEIGHT" / "TIME" / "TINT" / "TONE" / "TRIM" / "TRUNC" / "_UMINUS" / "_UPLUS" / "UPPER"</w:t>
      </w:r>
      <w:bookmarkStart w:id="636" w:name="Section_FormulaGrammar_varfuncName"/>
    </w:p>
    <w:p w:rsidR="00CE3267" w:rsidRDefault="008D4111">
      <w:pPr>
        <w:spacing w:before="0" w:after="240"/>
        <w:ind w:left="1530" w:hanging="810"/>
        <w:rPr>
          <w:rStyle w:val="InlineCode"/>
        </w:rPr>
      </w:pPr>
      <w:r>
        <w:rPr>
          <w:rStyle w:val="InlineCode"/>
        </w:rPr>
        <w:t>var-func-name</w:t>
      </w:r>
      <w:bookmarkEnd w:id="636"/>
      <w:r>
        <w:rPr>
          <w:rStyle w:val="InlineCode"/>
        </w:rPr>
        <w:t xml:space="preserve"> </w:t>
      </w:r>
      <w:r>
        <w:rPr>
          <w:rStyle w:val="InlineCode"/>
        </w:rPr>
        <w:t>= "AND" / "BOUND" / "CEILING" / "DATETIME" / "DATEVALUE" / "DAY" / "DAYOFYEAR" / "FIND" / "FLOOR" / "HOUR" / "INDEX" / "LEFT" / "LOOKUP" / "MAX" / "MIN" / "MINUTE" / "MONTH" / "OR" / "RIGHT" / "SECOND" / "SETATREF" / "SETATREFEXPR" / "SIGN" / "STRSAME" / "</w:t>
      </w:r>
      <w:r>
        <w:rPr>
          <w:rStyle w:val="InlineCode"/>
        </w:rPr>
        <w:t xml:space="preserve">SUBSTITUTE" / "SUM" / "TIMEVALUE" / "WEEDKAY" / "YEAR" </w:t>
      </w:r>
    </w:p>
    <w:p w:rsidR="00CE3267" w:rsidRDefault="008D4111">
      <w:pPr>
        <w:spacing w:before="0" w:after="240"/>
        <w:ind w:left="720"/>
        <w:rPr>
          <w:rStyle w:val="InlineCode"/>
        </w:rPr>
      </w:pPr>
      <w:bookmarkStart w:id="637" w:name="Section_FormulaGrammar_colorValue"/>
      <w:r>
        <w:rPr>
          <w:rStyle w:val="InlineCode"/>
        </w:rPr>
        <w:t xml:space="preserve">color-value </w:t>
      </w:r>
      <w:bookmarkEnd w:id="637"/>
      <w:r>
        <w:rPr>
          <w:rStyle w:val="InlineCode"/>
        </w:rPr>
        <w:t>= xsd-int</w:t>
      </w:r>
    </w:p>
    <w:p w:rsidR="00CE3267" w:rsidRDefault="008D4111">
      <w:pPr>
        <w:spacing w:before="0" w:after="240"/>
        <w:ind w:left="720"/>
        <w:rPr>
          <w:rStyle w:val="InlineCode"/>
        </w:rPr>
      </w:pPr>
      <w:bookmarkStart w:id="638" w:name="Section_FormulaGrammar_currencyValue"/>
      <w:r>
        <w:rPr>
          <w:rStyle w:val="InlineCode"/>
        </w:rPr>
        <w:t xml:space="preserve">currency </w:t>
      </w:r>
      <w:bookmarkEnd w:id="638"/>
      <w:r>
        <w:rPr>
          <w:rStyle w:val="InlineCode"/>
        </w:rPr>
        <w:t xml:space="preserve">= xsd-unsignedInt </w:t>
      </w:r>
    </w:p>
    <w:p w:rsidR="00CE3267" w:rsidRDefault="008D4111">
      <w:pPr>
        <w:spacing w:before="0" w:after="240"/>
        <w:ind w:left="720"/>
        <w:rPr>
          <w:rStyle w:val="InlineCode"/>
        </w:rPr>
      </w:pPr>
      <w:bookmarkStart w:id="639" w:name="Section_FormulaGrammar_dateTimeValue"/>
      <w:r>
        <w:rPr>
          <w:rStyle w:val="InlineCode"/>
        </w:rPr>
        <w:t xml:space="preserve">date-time-value </w:t>
      </w:r>
      <w:bookmarkEnd w:id="639"/>
      <w:r>
        <w:rPr>
          <w:rStyle w:val="InlineCode"/>
        </w:rPr>
        <w:t xml:space="preserve">= xsd-double </w:t>
      </w:r>
    </w:p>
    <w:p w:rsidR="00CE3267" w:rsidRDefault="008D4111">
      <w:pPr>
        <w:spacing w:before="0" w:after="240"/>
        <w:ind w:left="720"/>
        <w:rPr>
          <w:rStyle w:val="InlineCode"/>
        </w:rPr>
      </w:pPr>
      <w:bookmarkStart w:id="640" w:name="Section_FormulaGrammar_unitVal"/>
      <w:r>
        <w:rPr>
          <w:rStyle w:val="InlineCode"/>
        </w:rPr>
        <w:t xml:space="preserve">unit </w:t>
      </w:r>
      <w:bookmarkEnd w:id="640"/>
      <w:r>
        <w:rPr>
          <w:rStyle w:val="InlineCode"/>
        </w:rPr>
        <w:t>= xsd-unsignedInt</w:t>
      </w:r>
    </w:p>
    <w:p w:rsidR="00CE3267" w:rsidRDefault="008D4111">
      <w:pPr>
        <w:spacing w:before="0" w:after="240"/>
        <w:ind w:left="720"/>
        <w:rPr>
          <w:rStyle w:val="InlineCode"/>
        </w:rPr>
      </w:pPr>
      <w:bookmarkStart w:id="641" w:name="Section_FormulaGrammar_shapeNameValue"/>
      <w:r>
        <w:rPr>
          <w:rStyle w:val="InlineCode"/>
        </w:rPr>
        <w:t xml:space="preserve">shape-name </w:t>
      </w:r>
      <w:bookmarkEnd w:id="641"/>
      <w:r>
        <w:rPr>
          <w:rStyle w:val="InlineCode"/>
        </w:rPr>
        <w:t>= string-value</w:t>
      </w:r>
    </w:p>
    <w:p w:rsidR="00CE3267" w:rsidRDefault="008D4111">
      <w:pPr>
        <w:spacing w:before="0" w:after="240"/>
        <w:ind w:left="720"/>
        <w:rPr>
          <w:rStyle w:val="InlineCode"/>
        </w:rPr>
      </w:pPr>
      <w:bookmarkStart w:id="642" w:name="Section_FormulaGrammar_shapeDataValue"/>
      <w:r>
        <w:rPr>
          <w:rStyle w:val="InlineCode"/>
        </w:rPr>
        <w:t xml:space="preserve">shape-data </w:t>
      </w:r>
      <w:bookmarkEnd w:id="642"/>
      <w:r>
        <w:rPr>
          <w:rStyle w:val="InlineCode"/>
        </w:rPr>
        <w:t>= string-value</w:t>
      </w:r>
    </w:p>
    <w:p w:rsidR="00CE3267" w:rsidRDefault="008D4111">
      <w:pPr>
        <w:spacing w:before="0" w:after="240"/>
        <w:ind w:left="720"/>
        <w:rPr>
          <w:rStyle w:val="InlineCode"/>
        </w:rPr>
      </w:pPr>
      <w:bookmarkStart w:id="643" w:name="Section_FormulaGrammar_shapeDataType"/>
      <w:r>
        <w:rPr>
          <w:rStyle w:val="InlineCode"/>
        </w:rPr>
        <w:t xml:space="preserve">shape-data-type </w:t>
      </w:r>
      <w:bookmarkEnd w:id="643"/>
      <w:r>
        <w:rPr>
          <w:rStyle w:val="InlineCode"/>
        </w:rPr>
        <w:t xml:space="preserve">= xsd-unsignedInt </w:t>
      </w:r>
    </w:p>
    <w:p w:rsidR="00CE3267" w:rsidRDefault="008D4111">
      <w:pPr>
        <w:spacing w:before="0" w:after="240"/>
        <w:ind w:left="720"/>
        <w:rPr>
          <w:rStyle w:val="InlineCode"/>
        </w:rPr>
      </w:pPr>
      <w:bookmarkStart w:id="644" w:name="Section_FormulaGrammar_dimensionValue"/>
      <w:r>
        <w:rPr>
          <w:rStyle w:val="InlineCode"/>
        </w:rPr>
        <w:lastRenderedPageBreak/>
        <w:t xml:space="preserve">dimension </w:t>
      </w:r>
      <w:bookmarkEnd w:id="644"/>
      <w:r>
        <w:rPr>
          <w:rStyle w:val="InlineCode"/>
        </w:rPr>
        <w:t xml:space="preserve">= xsd-unsignedInt </w:t>
      </w:r>
    </w:p>
    <w:p w:rsidR="00CE3267" w:rsidRDefault="008D4111">
      <w:pPr>
        <w:spacing w:before="0" w:after="240"/>
        <w:ind w:left="720"/>
        <w:rPr>
          <w:rStyle w:val="InlineCode"/>
        </w:rPr>
      </w:pPr>
      <w:bookmarkStart w:id="645" w:name="Section_FormulaGrammar_numArgs"/>
      <w:r>
        <w:rPr>
          <w:rStyle w:val="InlineCode"/>
        </w:rPr>
        <w:t xml:space="preserve">num-args </w:t>
      </w:r>
      <w:bookmarkEnd w:id="645"/>
      <w:r>
        <w:rPr>
          <w:rStyle w:val="InlineCode"/>
        </w:rPr>
        <w:t xml:space="preserve">= xsd-unsignedInt </w:t>
      </w:r>
    </w:p>
    <w:p w:rsidR="00CE3267" w:rsidRDefault="008D4111">
      <w:pPr>
        <w:spacing w:before="0" w:after="240"/>
        <w:ind w:left="720"/>
        <w:rPr>
          <w:rStyle w:val="InlineCode"/>
        </w:rPr>
      </w:pPr>
      <w:bookmarkStart w:id="646" w:name="Section_FormulaGrammar_emptyValue"/>
      <w:r>
        <w:rPr>
          <w:rStyle w:val="InlineCode"/>
        </w:rPr>
        <w:t xml:space="preserve">empty-value </w:t>
      </w:r>
      <w:bookmarkEnd w:id="646"/>
      <w:r>
        <w:rPr>
          <w:rStyle w:val="InlineCode"/>
        </w:rPr>
        <w:t>= ""</w:t>
      </w:r>
    </w:p>
    <w:p w:rsidR="00CE3267" w:rsidRDefault="008D4111">
      <w:pPr>
        <w:spacing w:before="0" w:after="240"/>
        <w:ind w:left="720"/>
        <w:rPr>
          <w:rStyle w:val="InlineCode"/>
        </w:rPr>
      </w:pPr>
      <w:bookmarkStart w:id="647" w:name="Section_FormulaGrammar_stringValue"/>
      <w:r>
        <w:rPr>
          <w:rStyle w:val="InlineCode"/>
        </w:rPr>
        <w:t xml:space="preserve">string-value </w:t>
      </w:r>
      <w:bookmarkEnd w:id="647"/>
      <w:r>
        <w:rPr>
          <w:rStyle w:val="InlineCode"/>
        </w:rPr>
        <w:t>= xsd-string</w:t>
      </w:r>
    </w:p>
    <w:p w:rsidR="00CE3267" w:rsidRDefault="008D4111">
      <w:pPr>
        <w:spacing w:before="0" w:after="240"/>
        <w:ind w:left="720"/>
        <w:rPr>
          <w:rStyle w:val="InlineCode"/>
        </w:rPr>
      </w:pPr>
      <w:bookmarkStart w:id="648" w:name="Section_FormulaGrammar_doubleValue"/>
      <w:r>
        <w:rPr>
          <w:rStyle w:val="InlineCode"/>
        </w:rPr>
        <w:t xml:space="preserve">double-value </w:t>
      </w:r>
      <w:bookmarkEnd w:id="648"/>
      <w:r>
        <w:rPr>
          <w:rStyle w:val="InlineCode"/>
        </w:rPr>
        <w:t>= xsd-double</w:t>
      </w:r>
    </w:p>
    <w:p w:rsidR="00CE3267" w:rsidRDefault="008D4111">
      <w:pPr>
        <w:spacing w:before="0" w:after="240"/>
        <w:ind w:left="720"/>
        <w:rPr>
          <w:rStyle w:val="InlineCode"/>
        </w:rPr>
      </w:pPr>
      <w:bookmarkStart w:id="649" w:name="Section_FormulaGrammar_integerValue"/>
      <w:r>
        <w:rPr>
          <w:rStyle w:val="InlineCode"/>
        </w:rPr>
        <w:t xml:space="preserve">unsigned-integer-value </w:t>
      </w:r>
      <w:bookmarkEnd w:id="649"/>
      <w:r>
        <w:rPr>
          <w:rStyle w:val="InlineCode"/>
        </w:rPr>
        <w:t xml:space="preserve">= xsd-unsignedInt </w:t>
      </w:r>
    </w:p>
    <w:p w:rsidR="00CE3267" w:rsidRDefault="008D4111">
      <w:pPr>
        <w:spacing w:before="0" w:after="240"/>
        <w:ind w:left="720"/>
        <w:rPr>
          <w:rStyle w:val="InlineCode"/>
        </w:rPr>
      </w:pPr>
      <w:r>
        <w:rPr>
          <w:rStyle w:val="InlineCode"/>
        </w:rPr>
        <w:t>bool</w:t>
      </w:r>
      <w:bookmarkStart w:id="650" w:name="Section_FormulaGrammar_boolValue"/>
      <w:bookmarkEnd w:id="650"/>
      <w:r>
        <w:rPr>
          <w:rStyle w:val="InlineCode"/>
        </w:rPr>
        <w:t>-value = true-value / false-value</w:t>
      </w:r>
    </w:p>
    <w:p w:rsidR="00CE3267" w:rsidRDefault="008D4111">
      <w:pPr>
        <w:spacing w:before="0" w:after="240"/>
        <w:ind w:left="720"/>
        <w:rPr>
          <w:rStyle w:val="InlineCode"/>
        </w:rPr>
      </w:pPr>
      <w:r>
        <w:rPr>
          <w:rStyle w:val="InlineCode"/>
        </w:rPr>
        <w:t>true-value = %x54/%x74 %x52/%x72 %x55/%x75 %x45/%x65</w:t>
      </w:r>
    </w:p>
    <w:p w:rsidR="00CE3267" w:rsidRDefault="008D4111">
      <w:pPr>
        <w:spacing w:before="0" w:after="240"/>
        <w:ind w:left="720"/>
        <w:rPr>
          <w:rStyle w:val="InlineCode"/>
        </w:rPr>
      </w:pPr>
      <w:r>
        <w:rPr>
          <w:rStyle w:val="InlineCode"/>
        </w:rPr>
        <w:t>false-v</w:t>
      </w:r>
      <w:r>
        <w:rPr>
          <w:rStyle w:val="InlineCode"/>
        </w:rPr>
        <w:t>alue = %x46/%x66 %x41/%x61 %x4C/%x6C %x53/%x73 %x45/%x65</w:t>
      </w:r>
    </w:p>
    <w:p w:rsidR="00CE3267" w:rsidRDefault="008D4111">
      <w:pPr>
        <w:spacing w:before="0" w:after="0"/>
        <w:ind w:left="720"/>
        <w:rPr>
          <w:rStyle w:val="InlineCode"/>
        </w:rPr>
      </w:pPr>
      <w:r>
        <w:rPr>
          <w:rStyle w:val="InlineCode"/>
        </w:rPr>
        <w:t>xsd-double = ["+" / "-"] *digit ["." 1*digit] [("e" / "E") ["+" / "-"] 1*digit]</w:t>
      </w:r>
    </w:p>
    <w:p w:rsidR="00CE3267" w:rsidRDefault="008D4111">
      <w:pPr>
        <w:ind w:left="720"/>
        <w:rPr>
          <w:rStyle w:val="InlineCode"/>
        </w:rPr>
      </w:pPr>
      <w:r>
        <w:rPr>
          <w:rStyle w:val="InlineCode"/>
        </w:rPr>
        <w:t>xsd-int = ["+" / "-"] 1*digit</w:t>
      </w:r>
    </w:p>
    <w:p w:rsidR="00CE3267" w:rsidRDefault="008D4111">
      <w:pPr>
        <w:ind w:left="720"/>
        <w:rPr>
          <w:rStyle w:val="InlineCode"/>
        </w:rPr>
      </w:pPr>
      <w:r>
        <w:rPr>
          <w:rStyle w:val="InlineCode"/>
        </w:rPr>
        <w:t>xsd-unsignedInt = 1*digit</w:t>
      </w:r>
    </w:p>
    <w:p w:rsidR="00CE3267" w:rsidRDefault="008D4111">
      <w:pPr>
        <w:ind w:left="720"/>
        <w:rPr>
          <w:rStyle w:val="InlineCode"/>
        </w:rPr>
      </w:pPr>
      <w:r>
        <w:rPr>
          <w:rStyle w:val="InlineCode"/>
        </w:rPr>
        <w:t>xsd-string = *(%x20-7E)</w:t>
      </w:r>
    </w:p>
    <w:p w:rsidR="00CE3267" w:rsidRDefault="008D4111">
      <w:pPr>
        <w:spacing w:before="0" w:after="240"/>
        <w:ind w:left="720"/>
        <w:rPr>
          <w:rStyle w:val="InlineCode"/>
        </w:rPr>
      </w:pPr>
      <w:bookmarkStart w:id="651" w:name="Section_FormulaGrammar_TokenSeparator"/>
      <w:r>
        <w:rPr>
          <w:rStyle w:val="InlineCode"/>
        </w:rPr>
        <w:t xml:space="preserve">token-separator </w:t>
      </w:r>
      <w:bookmarkEnd w:id="651"/>
      <w:r>
        <w:rPr>
          <w:rStyle w:val="InlineCode"/>
        </w:rPr>
        <w:t>= %x3A           ; colo</w:t>
      </w:r>
      <w:r>
        <w:rPr>
          <w:rStyle w:val="InlineCode"/>
        </w:rPr>
        <w:t>n</w:t>
      </w:r>
    </w:p>
    <w:p w:rsidR="00CE3267" w:rsidRDefault="008D4111">
      <w:pPr>
        <w:spacing w:before="0" w:after="240"/>
        <w:ind w:left="720"/>
        <w:rPr>
          <w:rStyle w:val="InlineCode"/>
        </w:rPr>
      </w:pPr>
      <w:bookmarkStart w:id="652" w:name="Section_FormulaGrammar_space"/>
      <w:r>
        <w:rPr>
          <w:rStyle w:val="InlineCode"/>
        </w:rPr>
        <w:t xml:space="preserve">sp </w:t>
      </w:r>
      <w:bookmarkEnd w:id="652"/>
      <w:r>
        <w:rPr>
          <w:rStyle w:val="InlineCode"/>
        </w:rPr>
        <w:t>= %x20                        ; space</w:t>
      </w:r>
    </w:p>
    <w:p w:rsidR="00CE3267" w:rsidRDefault="008D4111">
      <w:pPr>
        <w:spacing w:before="0" w:after="240"/>
        <w:ind w:left="720"/>
      </w:pPr>
      <w:bookmarkStart w:id="653" w:name="Section_FormulaGrammar_digit"/>
      <w:r>
        <w:rPr>
          <w:rStyle w:val="InlineCode"/>
        </w:rPr>
        <w:t xml:space="preserve">digit </w:t>
      </w:r>
      <w:bookmarkEnd w:id="653"/>
      <w:r>
        <w:rPr>
          <w:rStyle w:val="InlineCode"/>
        </w:rPr>
        <w:t>= %x30-39                  ; Decimal digits (0-9)</w:t>
      </w:r>
    </w:p>
    <w:p w:rsidR="00CE3267" w:rsidRDefault="008D4111">
      <w:pPr>
        <w:pStyle w:val="Heading3"/>
      </w:pPr>
      <w:bookmarkStart w:id="654" w:name="section_a5e026e746284da18c6f1e6823e72c02"/>
      <w:bookmarkStart w:id="655" w:name="_Toc79556366"/>
      <w:r>
        <w:t>Function Token Table</w:t>
      </w:r>
      <w:bookmarkEnd w:id="654"/>
      <w:bookmarkEnd w:id="655"/>
      <w:r>
        <w:fldChar w:fldCharType="begin"/>
      </w:r>
      <w:r>
        <w:instrText xml:space="preserve"> XE "Formula evaluation:function token table" </w:instrText>
      </w:r>
      <w:r>
        <w:fldChar w:fldCharType="end"/>
      </w:r>
      <w:r>
        <w:fldChar w:fldCharType="begin"/>
      </w:r>
      <w:r>
        <w:instrText xml:space="preserve"> XE "Function token table" </w:instrText>
      </w:r>
      <w:r>
        <w:fldChar w:fldCharType="end"/>
      </w:r>
    </w:p>
    <w:p w:rsidR="00CE3267" w:rsidRDefault="008D4111">
      <w:r>
        <w:t>This section specifies the list of functions that can be ca</w:t>
      </w:r>
      <w:r>
        <w:t xml:space="preserve">lled from a </w:t>
      </w:r>
      <w:hyperlink w:anchor="Section_1639b4e843e14d409531adf5c2fe8bbc" w:history="1">
        <w:r>
          <w:rPr>
            <w:rStyle w:val="Hyperlink"/>
          </w:rPr>
          <w:t>formula expression</w:t>
        </w:r>
      </w:hyperlink>
      <w:r>
        <w:t>. The function display name, ABNF func-name and function type are provided for each function.</w:t>
      </w:r>
    </w:p>
    <w:tbl>
      <w:tblPr>
        <w:tblStyle w:val="Table-ShadedHeader"/>
        <w:tblW w:w="0" w:type="auto"/>
        <w:tblLook w:val="04A0" w:firstRow="1" w:lastRow="0" w:firstColumn="1" w:lastColumn="0" w:noHBand="0" w:noVBand="1"/>
      </w:tblPr>
      <w:tblGrid>
        <w:gridCol w:w="1442"/>
        <w:gridCol w:w="1734"/>
        <w:gridCol w:w="1141"/>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Display name</w:t>
            </w:r>
          </w:p>
        </w:tc>
        <w:tc>
          <w:tcPr>
            <w:tcW w:w="0" w:type="auto"/>
            <w:vAlign w:val="center"/>
          </w:tcPr>
          <w:p w:rsidR="00CE3267" w:rsidRDefault="008D4111">
            <w:pPr>
              <w:pStyle w:val="TableHeaderText"/>
            </w:pPr>
            <w:r>
              <w:t>ABNF func-name</w:t>
            </w:r>
          </w:p>
        </w:tc>
        <w:tc>
          <w:tcPr>
            <w:tcW w:w="0" w:type="auto"/>
            <w:vAlign w:val="center"/>
          </w:tcPr>
          <w:p w:rsidR="00CE3267" w:rsidRDefault="008D4111">
            <w:pPr>
              <w:pStyle w:val="TableHeaderText"/>
            </w:pPr>
            <w:r>
              <w:t>Type</w:t>
            </w:r>
          </w:p>
        </w:tc>
      </w:tr>
      <w:tr w:rsidR="00CE3267" w:rsidTr="00CE3267">
        <w:tc>
          <w:tcPr>
            <w:tcW w:w="0" w:type="auto"/>
            <w:vAlign w:val="center"/>
          </w:tcPr>
          <w:p w:rsidR="00CE3267" w:rsidRDefault="008D4111">
            <w:pPr>
              <w:pStyle w:val="TableBodyText"/>
            </w:pPr>
            <w:hyperlink w:anchor="Section_ac15962f890348f99b787d74a264ff70">
              <w:r>
                <w:rPr>
                  <w:rStyle w:val="Hyperlink"/>
                </w:rPr>
                <w:t>Abs</w:t>
              </w:r>
            </w:hyperlink>
          </w:p>
        </w:tc>
        <w:tc>
          <w:tcPr>
            <w:tcW w:w="0" w:type="auto"/>
            <w:vAlign w:val="center"/>
          </w:tcPr>
          <w:p w:rsidR="00CE3267" w:rsidRDefault="008D4111">
            <w:pPr>
              <w:pStyle w:val="TableBodyText"/>
            </w:pPr>
            <w:r>
              <w:t>ABS</w:t>
            </w:r>
          </w:p>
        </w:tc>
        <w:tc>
          <w:tcPr>
            <w:tcW w:w="0" w:type="auto"/>
            <w:vAlign w:val="center"/>
          </w:tcPr>
          <w:p w:rsidR="00CE3267" w:rsidRDefault="008D4111">
            <w:pPr>
              <w:pStyle w:val="TableBodyText"/>
            </w:pPr>
            <w:hyperlink w:anchor="Section_8206928cdaaf400daa071a566fe1c88b">
              <w:r>
                <w:rPr>
                  <w:rStyle w:val="Hyperlink"/>
                </w:rPr>
                <w:t>PtgFunc</w:t>
              </w:r>
            </w:hyperlink>
          </w:p>
        </w:tc>
      </w:tr>
      <w:tr w:rsidR="00CE3267" w:rsidTr="00CE3267">
        <w:tc>
          <w:tcPr>
            <w:tcW w:w="0" w:type="auto"/>
            <w:vAlign w:val="center"/>
          </w:tcPr>
          <w:p w:rsidR="00CE3267" w:rsidRDefault="008D4111">
            <w:pPr>
              <w:pStyle w:val="TableBodyText"/>
            </w:pPr>
            <w:hyperlink w:anchor="Section_7762f008b9294ca4bfbbcc6fda5857a2">
              <w:r>
                <w:rPr>
                  <w:rStyle w:val="Hyperlink"/>
                </w:rPr>
                <w:t>ACos</w:t>
              </w:r>
            </w:hyperlink>
          </w:p>
        </w:tc>
        <w:tc>
          <w:tcPr>
            <w:tcW w:w="0" w:type="auto"/>
            <w:vAlign w:val="center"/>
          </w:tcPr>
          <w:p w:rsidR="00CE3267" w:rsidRDefault="008D4111">
            <w:pPr>
              <w:pStyle w:val="TableBodyText"/>
            </w:pPr>
            <w:r>
              <w:t>ACOS</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665760e6818241ccbb499eb6784a17a6">
              <w:r>
                <w:rPr>
                  <w:rStyle w:val="Hyperlink"/>
                </w:rPr>
                <w:t>Add</w:t>
              </w:r>
            </w:hyperlink>
          </w:p>
        </w:tc>
        <w:tc>
          <w:tcPr>
            <w:tcW w:w="0" w:type="auto"/>
            <w:vAlign w:val="center"/>
          </w:tcPr>
          <w:p w:rsidR="00CE3267" w:rsidRDefault="008D4111">
            <w:pPr>
              <w:pStyle w:val="TableBodyText"/>
            </w:pPr>
            <w:r>
              <w:t>_ADD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ed042522c4e4127a430bc711205b624">
              <w:r>
                <w:rPr>
                  <w:rStyle w:val="Hyperlink"/>
                </w:rPr>
                <w:t>And</w:t>
              </w:r>
            </w:hyperlink>
          </w:p>
        </w:tc>
        <w:tc>
          <w:tcPr>
            <w:tcW w:w="0" w:type="auto"/>
            <w:vAlign w:val="center"/>
          </w:tcPr>
          <w:p w:rsidR="00CE3267" w:rsidRDefault="008D4111">
            <w:pPr>
              <w:pStyle w:val="TableBodyText"/>
            </w:pPr>
            <w:r>
              <w:t>AND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60c124063804a61a949983cd68c2faa">
              <w:r>
                <w:rPr>
                  <w:rStyle w:val="Hyperlink"/>
                </w:rPr>
                <w:t>Ang360</w:t>
              </w:r>
            </w:hyperlink>
          </w:p>
        </w:tc>
        <w:tc>
          <w:tcPr>
            <w:tcW w:w="0" w:type="auto"/>
            <w:vAlign w:val="center"/>
          </w:tcPr>
          <w:p w:rsidR="00CE3267" w:rsidRDefault="008D4111">
            <w:pPr>
              <w:pStyle w:val="TableBodyText"/>
            </w:pPr>
            <w:r>
              <w:t>ANG360</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8d23b8911c7548e0b1aa375b4d35752a">
              <w:r>
                <w:rPr>
                  <w:rStyle w:val="Hyperlink"/>
                </w:rPr>
                <w:t>ASin</w:t>
              </w:r>
            </w:hyperlink>
          </w:p>
        </w:tc>
        <w:tc>
          <w:tcPr>
            <w:tcW w:w="0" w:type="auto"/>
            <w:vAlign w:val="center"/>
          </w:tcPr>
          <w:p w:rsidR="00CE3267" w:rsidRDefault="008D4111">
            <w:pPr>
              <w:pStyle w:val="TableBodyText"/>
            </w:pPr>
            <w:r>
              <w:t>ASIN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8fd8722125b34d8684a2e4ec2a8232fe">
              <w:r>
                <w:rPr>
                  <w:rStyle w:val="Hyperlink"/>
                </w:rPr>
                <w:t>ATan</w:t>
              </w:r>
            </w:hyperlink>
          </w:p>
        </w:tc>
        <w:tc>
          <w:tcPr>
            <w:tcW w:w="0" w:type="auto"/>
            <w:vAlign w:val="center"/>
          </w:tcPr>
          <w:p w:rsidR="00CE3267" w:rsidRDefault="008D4111">
            <w:pPr>
              <w:pStyle w:val="TableBodyText"/>
            </w:pPr>
            <w:r>
              <w:t>ATAN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736ae1d0195473480298025561413ae">
              <w:r>
                <w:rPr>
                  <w:rStyle w:val="Hyperlink"/>
                </w:rPr>
                <w:t>ATan2</w:t>
              </w:r>
            </w:hyperlink>
          </w:p>
        </w:tc>
        <w:tc>
          <w:tcPr>
            <w:tcW w:w="0" w:type="auto"/>
            <w:vAlign w:val="center"/>
          </w:tcPr>
          <w:p w:rsidR="00CE3267" w:rsidRDefault="008D4111">
            <w:pPr>
              <w:pStyle w:val="TableBodyText"/>
            </w:pPr>
            <w:r>
              <w:t>ATAN2</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256bb6117d4492980b790555ed5641a">
              <w:r>
                <w:rPr>
                  <w:rStyle w:val="Hyperlink"/>
                </w:rPr>
                <w:t>BitAnd</w:t>
              </w:r>
            </w:hyperlink>
          </w:p>
        </w:tc>
        <w:tc>
          <w:tcPr>
            <w:tcW w:w="0" w:type="auto"/>
            <w:vAlign w:val="center"/>
          </w:tcPr>
          <w:p w:rsidR="00CE3267" w:rsidRDefault="008D4111">
            <w:pPr>
              <w:pStyle w:val="TableBodyText"/>
            </w:pPr>
            <w:r>
              <w:t>BITAND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d8adde5567f436ab018aa972a1ca3b4">
              <w:r>
                <w:rPr>
                  <w:rStyle w:val="Hyperlink"/>
                </w:rPr>
                <w:t>BitNot</w:t>
              </w:r>
            </w:hyperlink>
          </w:p>
        </w:tc>
        <w:tc>
          <w:tcPr>
            <w:tcW w:w="0" w:type="auto"/>
            <w:vAlign w:val="center"/>
          </w:tcPr>
          <w:p w:rsidR="00CE3267" w:rsidRDefault="008D4111">
            <w:pPr>
              <w:pStyle w:val="TableBodyText"/>
            </w:pPr>
            <w:r>
              <w:t>BITNOT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bb67b2740794448bd12439129b78927">
              <w:r>
                <w:rPr>
                  <w:rStyle w:val="Hyperlink"/>
                </w:rPr>
                <w:t>BitOr</w:t>
              </w:r>
            </w:hyperlink>
          </w:p>
        </w:tc>
        <w:tc>
          <w:tcPr>
            <w:tcW w:w="0" w:type="auto"/>
            <w:vAlign w:val="center"/>
          </w:tcPr>
          <w:p w:rsidR="00CE3267" w:rsidRDefault="008D4111">
            <w:pPr>
              <w:pStyle w:val="TableBodyText"/>
            </w:pPr>
            <w:r>
              <w:t>BITOR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2d57fa3d3d643eaab25ac53c0f385ae">
              <w:r>
                <w:rPr>
                  <w:rStyle w:val="Hyperlink"/>
                </w:rPr>
                <w:t>BitXor</w:t>
              </w:r>
            </w:hyperlink>
          </w:p>
        </w:tc>
        <w:tc>
          <w:tcPr>
            <w:tcW w:w="0" w:type="auto"/>
            <w:vAlign w:val="center"/>
          </w:tcPr>
          <w:p w:rsidR="00CE3267" w:rsidRDefault="008D4111">
            <w:pPr>
              <w:pStyle w:val="TableBodyText"/>
            </w:pPr>
            <w:r>
              <w:t>BITXOR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e98bf6e773b4822ace6c7f408c5d72e">
              <w:r>
                <w:rPr>
                  <w:rStyle w:val="Hyperlink"/>
                </w:rPr>
                <w:t>Blend</w:t>
              </w:r>
            </w:hyperlink>
          </w:p>
        </w:tc>
        <w:tc>
          <w:tcPr>
            <w:tcW w:w="0" w:type="auto"/>
            <w:vAlign w:val="center"/>
          </w:tcPr>
          <w:p w:rsidR="00CE3267" w:rsidRDefault="008D4111">
            <w:pPr>
              <w:pStyle w:val="TableBodyText"/>
            </w:pPr>
            <w:r>
              <w:t>BLEND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bbcae47f0b9045e7b977266ed8ff95f9">
              <w:r>
                <w:rPr>
                  <w:rStyle w:val="Hyperlink"/>
                </w:rPr>
                <w:t>Bound</w:t>
              </w:r>
            </w:hyperlink>
          </w:p>
        </w:tc>
        <w:tc>
          <w:tcPr>
            <w:tcW w:w="0" w:type="auto"/>
            <w:vAlign w:val="center"/>
          </w:tcPr>
          <w:p w:rsidR="00CE3267" w:rsidRDefault="008D4111">
            <w:pPr>
              <w:pStyle w:val="TableBodyText"/>
            </w:pPr>
            <w:r>
              <w:t>BOUND</w:t>
            </w:r>
          </w:p>
        </w:tc>
        <w:tc>
          <w:tcPr>
            <w:tcW w:w="0" w:type="auto"/>
            <w:vAlign w:val="center"/>
          </w:tcPr>
          <w:p w:rsidR="00CE3267" w:rsidRDefault="008D4111">
            <w:pPr>
              <w:pStyle w:val="TableBodyText"/>
            </w:pPr>
            <w:hyperlink w:anchor="Section_e483d78ecd494ba7aa042f843a09f8df">
              <w:r>
                <w:rPr>
                  <w:rStyle w:val="Hyperlink"/>
                </w:rPr>
                <w:t>PtgFuncVar</w:t>
              </w:r>
            </w:hyperlink>
          </w:p>
        </w:tc>
      </w:tr>
      <w:tr w:rsidR="00CE3267" w:rsidTr="00CE3267">
        <w:tc>
          <w:tcPr>
            <w:tcW w:w="0" w:type="auto"/>
            <w:vAlign w:val="center"/>
          </w:tcPr>
          <w:p w:rsidR="00CE3267" w:rsidRDefault="008D4111">
            <w:pPr>
              <w:pStyle w:val="TableBodyText"/>
            </w:pPr>
            <w:hyperlink w:anchor="Section_8f189e0061184600837579b7c614a8ad">
              <w:r>
                <w:rPr>
                  <w:rStyle w:val="Hyperlink"/>
                </w:rPr>
                <w:t>Ceiling</w:t>
              </w:r>
            </w:hyperlink>
          </w:p>
        </w:tc>
        <w:tc>
          <w:tcPr>
            <w:tcW w:w="0" w:type="auto"/>
            <w:vAlign w:val="center"/>
          </w:tcPr>
          <w:p w:rsidR="00CE3267" w:rsidRDefault="008D4111">
            <w:pPr>
              <w:pStyle w:val="TableBodyText"/>
            </w:pPr>
            <w:r>
              <w:t>CEILING</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a2a02f04068e44b290d7cdc8643f2023">
              <w:r>
                <w:rPr>
                  <w:rStyle w:val="Hyperlink"/>
                </w:rPr>
                <w:t>CellIsThemed</w:t>
              </w:r>
            </w:hyperlink>
          </w:p>
        </w:tc>
        <w:tc>
          <w:tcPr>
            <w:tcW w:w="0" w:type="auto"/>
            <w:vAlign w:val="center"/>
          </w:tcPr>
          <w:p w:rsidR="00CE3267" w:rsidRDefault="008D4111">
            <w:pPr>
              <w:pStyle w:val="TableBodyText"/>
            </w:pPr>
            <w:r>
              <w:t>CELLISTHEMED</w:t>
            </w:r>
          </w:p>
        </w:tc>
        <w:tc>
          <w:tcPr>
            <w:tcW w:w="0" w:type="auto"/>
            <w:vAlign w:val="center"/>
          </w:tcPr>
          <w:p w:rsidR="00CE3267" w:rsidRDefault="008D4111">
            <w:pPr>
              <w:pStyle w:val="TableBodyText"/>
            </w:pPr>
            <w:r>
              <w:t>Ptg</w:t>
            </w:r>
            <w:r>
              <w:t>Func</w:t>
            </w:r>
          </w:p>
        </w:tc>
      </w:tr>
      <w:tr w:rsidR="00CE3267" w:rsidTr="00CE3267">
        <w:tc>
          <w:tcPr>
            <w:tcW w:w="0" w:type="auto"/>
            <w:vAlign w:val="center"/>
          </w:tcPr>
          <w:p w:rsidR="00CE3267" w:rsidRDefault="008D4111">
            <w:pPr>
              <w:pStyle w:val="TableBodyText"/>
            </w:pPr>
            <w:hyperlink w:anchor="Section_6c2ccd755ee4427c9cb24f414e43995e">
              <w:r>
                <w:rPr>
                  <w:rStyle w:val="Hyperlink"/>
                </w:rPr>
                <w:t>Char</w:t>
              </w:r>
            </w:hyperlink>
          </w:p>
        </w:tc>
        <w:tc>
          <w:tcPr>
            <w:tcW w:w="0" w:type="auto"/>
            <w:vAlign w:val="center"/>
          </w:tcPr>
          <w:p w:rsidR="00CE3267" w:rsidRDefault="008D4111">
            <w:pPr>
              <w:pStyle w:val="TableBodyText"/>
            </w:pPr>
            <w:r>
              <w:t>CHAR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dd3ee1bd91441b4a0d0d6f9c20020d8">
              <w:r>
                <w:rPr>
                  <w:rStyle w:val="Hyperlink"/>
                </w:rPr>
                <w:t>Cos</w:t>
              </w:r>
            </w:hyperlink>
          </w:p>
        </w:tc>
        <w:tc>
          <w:tcPr>
            <w:tcW w:w="0" w:type="auto"/>
            <w:vAlign w:val="center"/>
          </w:tcPr>
          <w:p w:rsidR="00CE3267" w:rsidRDefault="008D4111">
            <w:pPr>
              <w:pStyle w:val="TableBodyText"/>
            </w:pPr>
            <w:r>
              <w:t>COS</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6f779a649c541879d0698b956760265">
              <w:r>
                <w:rPr>
                  <w:rStyle w:val="Hyperlink"/>
                </w:rPr>
                <w:t>Cat</w:t>
              </w:r>
            </w:hyperlink>
          </w:p>
        </w:tc>
        <w:tc>
          <w:tcPr>
            <w:tcW w:w="0" w:type="auto"/>
            <w:vAlign w:val="center"/>
          </w:tcPr>
          <w:p w:rsidR="00CE3267" w:rsidRDefault="008D4111">
            <w:pPr>
              <w:pStyle w:val="TableBodyText"/>
            </w:pPr>
            <w:r>
              <w:t>_CAT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f378fdf119d04ecf80fc73e806342f3d">
              <w:r>
                <w:rPr>
                  <w:rStyle w:val="Hyperlink"/>
                </w:rPr>
                <w:t>CosH</w:t>
              </w:r>
            </w:hyperlink>
          </w:p>
        </w:tc>
        <w:tc>
          <w:tcPr>
            <w:tcW w:w="0" w:type="auto"/>
            <w:vAlign w:val="center"/>
          </w:tcPr>
          <w:p w:rsidR="00CE3267" w:rsidRDefault="008D4111">
            <w:pPr>
              <w:pStyle w:val="TableBodyText"/>
            </w:pPr>
            <w:r>
              <w:t>COSH</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5f0d1d2078744afa3bcdce85676591c">
              <w:r>
                <w:rPr>
                  <w:rStyle w:val="Hyperlink"/>
                </w:rPr>
                <w:t>CY</w:t>
              </w:r>
            </w:hyperlink>
          </w:p>
        </w:tc>
        <w:tc>
          <w:tcPr>
            <w:tcW w:w="0" w:type="auto"/>
            <w:vAlign w:val="center"/>
          </w:tcPr>
          <w:p w:rsidR="00CE3267" w:rsidRDefault="008D4111">
            <w:pPr>
              <w:pStyle w:val="TableBodyText"/>
            </w:pPr>
            <w:r>
              <w:t>CY</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3112fa9d82044dcfa53fc58f2b2bbb99">
              <w:r>
                <w:rPr>
                  <w:rStyle w:val="Hyperlink"/>
                </w:rPr>
                <w:t>Date</w:t>
              </w:r>
            </w:hyperlink>
          </w:p>
        </w:tc>
        <w:tc>
          <w:tcPr>
            <w:tcW w:w="0" w:type="auto"/>
            <w:vAlign w:val="center"/>
          </w:tcPr>
          <w:p w:rsidR="00CE3267" w:rsidRDefault="008D4111">
            <w:pPr>
              <w:pStyle w:val="TableBodyText"/>
            </w:pPr>
            <w:r>
              <w:t>DATE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e46243bfaaa4fff8e620dea9bf123d1">
              <w:r>
                <w:rPr>
                  <w:rStyle w:val="Hyperlink"/>
                </w:rPr>
                <w:t>DateTime</w:t>
              </w:r>
            </w:hyperlink>
          </w:p>
        </w:tc>
        <w:tc>
          <w:tcPr>
            <w:tcW w:w="0" w:type="auto"/>
            <w:vAlign w:val="center"/>
          </w:tcPr>
          <w:p w:rsidR="00CE3267" w:rsidRDefault="008D4111">
            <w:pPr>
              <w:pStyle w:val="TableBodyText"/>
            </w:pPr>
            <w:r>
              <w:t>DATETIME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b446491e250d45d19cf1e0366b99ab76">
              <w:r>
                <w:rPr>
                  <w:rStyle w:val="Hyperlink"/>
                </w:rPr>
                <w:t>DateValue</w:t>
              </w:r>
            </w:hyperlink>
          </w:p>
        </w:tc>
        <w:tc>
          <w:tcPr>
            <w:tcW w:w="0" w:type="auto"/>
            <w:vAlign w:val="center"/>
          </w:tcPr>
          <w:p w:rsidR="00CE3267" w:rsidRDefault="008D4111">
            <w:pPr>
              <w:pStyle w:val="TableBodyText"/>
            </w:pPr>
            <w:r>
              <w:t>DATEVALUE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fb6a38429d3a46b2a2382da4f0280b58">
              <w:r>
                <w:rPr>
                  <w:rStyle w:val="Hyperlink"/>
                </w:rPr>
                <w:t>Day</w:t>
              </w:r>
            </w:hyperlink>
          </w:p>
        </w:tc>
        <w:tc>
          <w:tcPr>
            <w:tcW w:w="0" w:type="auto"/>
            <w:vAlign w:val="center"/>
          </w:tcPr>
          <w:p w:rsidR="00CE3267" w:rsidRDefault="008D4111">
            <w:pPr>
              <w:pStyle w:val="TableBodyText"/>
            </w:pPr>
            <w:r>
              <w:t>DAY</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46b2e2f7565b493299c9a57846a7e32c">
              <w:r>
                <w:rPr>
                  <w:rStyle w:val="Hyperlink"/>
                </w:rPr>
                <w:t>DayOfYear</w:t>
              </w:r>
            </w:hyperlink>
          </w:p>
        </w:tc>
        <w:tc>
          <w:tcPr>
            <w:tcW w:w="0" w:type="auto"/>
            <w:vAlign w:val="center"/>
          </w:tcPr>
          <w:p w:rsidR="00CE3267" w:rsidRDefault="008D4111">
            <w:pPr>
              <w:pStyle w:val="TableBodyText"/>
            </w:pPr>
            <w:r>
              <w:t>DAYOFYEAR</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3624b42b2a034f7dadc5dfaac36ee3a9">
              <w:r>
                <w:rPr>
                  <w:rStyle w:val="Hyperlink"/>
                </w:rPr>
                <w:t>Deg</w:t>
              </w:r>
            </w:hyperlink>
          </w:p>
        </w:tc>
        <w:tc>
          <w:tcPr>
            <w:tcW w:w="0" w:type="auto"/>
            <w:vAlign w:val="center"/>
          </w:tcPr>
          <w:p w:rsidR="00CE3267" w:rsidRDefault="008D4111">
            <w:pPr>
              <w:pStyle w:val="TableBodyText"/>
            </w:pPr>
            <w:r>
              <w:t>DEG</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2f5e4257463428c8b879257310dce28">
              <w:r>
                <w:rPr>
                  <w:rStyle w:val="Hyperlink"/>
                </w:rPr>
                <w:t>Div</w:t>
              </w:r>
            </w:hyperlink>
          </w:p>
        </w:tc>
        <w:tc>
          <w:tcPr>
            <w:tcW w:w="0" w:type="auto"/>
            <w:vAlign w:val="center"/>
          </w:tcPr>
          <w:p w:rsidR="00CE3267" w:rsidRDefault="008D4111">
            <w:pPr>
              <w:pStyle w:val="TableBodyText"/>
            </w:pPr>
            <w:r>
              <w:t>_DIV</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05c6f8efaa944948905032e95b2d7e7">
              <w:r>
                <w:rPr>
                  <w:rStyle w:val="Hyperlink"/>
                </w:rPr>
                <w:t>EEQ</w:t>
              </w:r>
            </w:hyperlink>
          </w:p>
        </w:tc>
        <w:tc>
          <w:tcPr>
            <w:tcW w:w="0" w:type="auto"/>
            <w:vAlign w:val="center"/>
          </w:tcPr>
          <w:p w:rsidR="00CE3267" w:rsidRDefault="008D4111">
            <w:pPr>
              <w:pStyle w:val="TableBodyText"/>
            </w:pPr>
            <w:r>
              <w:t>_EEQ</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fe352fc6b52a4bcda51bfe343e63ed0e">
              <w:r>
                <w:rPr>
                  <w:rStyle w:val="Hyperlink"/>
                </w:rPr>
                <w:t>EGE</w:t>
              </w:r>
            </w:hyperlink>
          </w:p>
        </w:tc>
        <w:tc>
          <w:tcPr>
            <w:tcW w:w="0" w:type="auto"/>
            <w:vAlign w:val="center"/>
          </w:tcPr>
          <w:p w:rsidR="00CE3267" w:rsidRDefault="008D4111">
            <w:pPr>
              <w:pStyle w:val="TableBodyText"/>
            </w:pPr>
            <w:r>
              <w:t>_EGE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17a0e1d182f43f39090e0e2bb6cb4e9">
              <w:r>
                <w:rPr>
                  <w:rStyle w:val="Hyperlink"/>
                </w:rPr>
                <w:t>EGT</w:t>
              </w:r>
            </w:hyperlink>
          </w:p>
        </w:tc>
        <w:tc>
          <w:tcPr>
            <w:tcW w:w="0" w:type="auto"/>
            <w:vAlign w:val="center"/>
          </w:tcPr>
          <w:p w:rsidR="00CE3267" w:rsidRDefault="008D4111">
            <w:pPr>
              <w:pStyle w:val="TableBodyText"/>
            </w:pPr>
            <w:r>
              <w:t>_EGT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be29110bd0f4c889977bb5acadd06e8">
              <w:r>
                <w:rPr>
                  <w:rStyle w:val="Hyperlink"/>
                </w:rPr>
                <w:t>ELE</w:t>
              </w:r>
            </w:hyperlink>
          </w:p>
        </w:tc>
        <w:tc>
          <w:tcPr>
            <w:tcW w:w="0" w:type="auto"/>
            <w:vAlign w:val="center"/>
          </w:tcPr>
          <w:p w:rsidR="00CE3267" w:rsidRDefault="008D4111">
            <w:pPr>
              <w:pStyle w:val="TableBodyText"/>
            </w:pPr>
            <w:r>
              <w:t>_ELE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82ef1ff2f70f40b5a645846d3f3158f4">
              <w:r>
                <w:rPr>
                  <w:rStyle w:val="Hyperlink"/>
                </w:rPr>
                <w:t>ELT</w:t>
              </w:r>
            </w:hyperlink>
          </w:p>
        </w:tc>
        <w:tc>
          <w:tcPr>
            <w:tcW w:w="0" w:type="auto"/>
            <w:vAlign w:val="center"/>
          </w:tcPr>
          <w:p w:rsidR="00CE3267" w:rsidRDefault="008D4111">
            <w:pPr>
              <w:pStyle w:val="TableBodyText"/>
            </w:pPr>
            <w:r>
              <w:t>_ELT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43eb63035bf4b27a9a66455c5582c1b">
              <w:r>
                <w:rPr>
                  <w:rStyle w:val="Hyperlink"/>
                </w:rPr>
                <w:t>ENE</w:t>
              </w:r>
            </w:hyperlink>
          </w:p>
        </w:tc>
        <w:tc>
          <w:tcPr>
            <w:tcW w:w="0" w:type="auto"/>
            <w:vAlign w:val="center"/>
          </w:tcPr>
          <w:p w:rsidR="00CE3267" w:rsidRDefault="008D4111">
            <w:pPr>
              <w:pStyle w:val="TableBodyText"/>
            </w:pPr>
            <w:r>
              <w:t>_ENE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09cc3a4c55b541f8b7e7587543f09f6b">
              <w:r>
                <w:rPr>
                  <w:rStyle w:val="Hyperlink"/>
                </w:rPr>
                <w:t>FEQ</w:t>
              </w:r>
            </w:hyperlink>
          </w:p>
        </w:tc>
        <w:tc>
          <w:tcPr>
            <w:tcW w:w="0" w:type="auto"/>
            <w:vAlign w:val="center"/>
          </w:tcPr>
          <w:p w:rsidR="00CE3267" w:rsidRDefault="008D4111">
            <w:pPr>
              <w:pStyle w:val="TableBodyText"/>
            </w:pPr>
            <w:r>
              <w:t>_FEQ</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cc5f04605fe4bc8b55527b8af39d6e2">
              <w:r>
                <w:rPr>
                  <w:rStyle w:val="Hyperlink"/>
                </w:rPr>
                <w:t>FGE</w:t>
              </w:r>
            </w:hyperlink>
          </w:p>
        </w:tc>
        <w:tc>
          <w:tcPr>
            <w:tcW w:w="0" w:type="auto"/>
            <w:vAlign w:val="center"/>
          </w:tcPr>
          <w:p w:rsidR="00CE3267" w:rsidRDefault="008D4111">
            <w:pPr>
              <w:pStyle w:val="TableBodyText"/>
            </w:pPr>
            <w:r>
              <w:t>_FGE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cdd9657a9451406da2c8ce4476c5767f">
              <w:r>
                <w:rPr>
                  <w:rStyle w:val="Hyperlink"/>
                </w:rPr>
                <w:t>FGT</w:t>
              </w:r>
            </w:hyperlink>
          </w:p>
        </w:tc>
        <w:tc>
          <w:tcPr>
            <w:tcW w:w="0" w:type="auto"/>
            <w:vAlign w:val="center"/>
          </w:tcPr>
          <w:p w:rsidR="00CE3267" w:rsidRDefault="008D4111">
            <w:pPr>
              <w:pStyle w:val="TableBodyText"/>
            </w:pPr>
            <w:r>
              <w:t>_FGT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6d05d919d6504b72a245cfc1208aa564">
              <w:r>
                <w:rPr>
                  <w:rStyle w:val="Hyperlink"/>
                </w:rPr>
                <w:t>Find</w:t>
              </w:r>
            </w:hyperlink>
          </w:p>
        </w:tc>
        <w:tc>
          <w:tcPr>
            <w:tcW w:w="0" w:type="auto"/>
            <w:vAlign w:val="center"/>
          </w:tcPr>
          <w:p w:rsidR="00CE3267" w:rsidRDefault="008D4111">
            <w:pPr>
              <w:pStyle w:val="TableBodyText"/>
            </w:pPr>
            <w:r>
              <w:t>FIND</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7c57da47a59a482189c4c641a88dd2c2">
              <w:r>
                <w:rPr>
                  <w:rStyle w:val="Hyperlink"/>
                </w:rPr>
                <w:t>FLE</w:t>
              </w:r>
            </w:hyperlink>
          </w:p>
        </w:tc>
        <w:tc>
          <w:tcPr>
            <w:tcW w:w="0" w:type="auto"/>
            <w:vAlign w:val="center"/>
          </w:tcPr>
          <w:p w:rsidR="00CE3267" w:rsidRDefault="008D4111">
            <w:pPr>
              <w:pStyle w:val="TableBodyText"/>
            </w:pPr>
            <w:r>
              <w:t>_FLE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ab6b8dc3bcf4c858cad5ee336228a6a">
              <w:r>
                <w:rPr>
                  <w:rStyle w:val="Hyperlink"/>
                </w:rPr>
                <w:t>Floor</w:t>
              </w:r>
            </w:hyperlink>
          </w:p>
        </w:tc>
        <w:tc>
          <w:tcPr>
            <w:tcW w:w="0" w:type="auto"/>
            <w:vAlign w:val="center"/>
          </w:tcPr>
          <w:p w:rsidR="00CE3267" w:rsidRDefault="008D4111">
            <w:pPr>
              <w:pStyle w:val="TableBodyText"/>
            </w:pPr>
            <w:r>
              <w:t>FLOOR</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8343e93a1bee4813aa469079707f8773">
              <w:r>
                <w:rPr>
                  <w:rStyle w:val="Hyperlink"/>
                </w:rPr>
                <w:t>FLT</w:t>
              </w:r>
            </w:hyperlink>
          </w:p>
        </w:tc>
        <w:tc>
          <w:tcPr>
            <w:tcW w:w="0" w:type="auto"/>
            <w:vAlign w:val="center"/>
          </w:tcPr>
          <w:p w:rsidR="00CE3267" w:rsidRDefault="008D4111">
            <w:pPr>
              <w:pStyle w:val="TableBodyText"/>
            </w:pPr>
            <w:r>
              <w:t>_FLT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33a601244c940ddb0a0fa936d8a48ca">
              <w:r>
                <w:rPr>
                  <w:rStyle w:val="Hyperlink"/>
                </w:rPr>
                <w:t>FNE</w:t>
              </w:r>
            </w:hyperlink>
          </w:p>
        </w:tc>
        <w:tc>
          <w:tcPr>
            <w:tcW w:w="0" w:type="auto"/>
            <w:vAlign w:val="center"/>
          </w:tcPr>
          <w:p w:rsidR="00CE3267" w:rsidRDefault="008D4111">
            <w:pPr>
              <w:pStyle w:val="TableBodyText"/>
            </w:pPr>
            <w:r>
              <w:t>_FNE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043dc904a694be0a82ee78817288f13">
              <w:r>
                <w:rPr>
                  <w:rStyle w:val="Hyperlink"/>
                </w:rPr>
                <w:t>FormatEx</w:t>
              </w:r>
            </w:hyperlink>
          </w:p>
        </w:tc>
        <w:tc>
          <w:tcPr>
            <w:tcW w:w="0" w:type="auto"/>
            <w:vAlign w:val="center"/>
          </w:tcPr>
          <w:p w:rsidR="00CE3267" w:rsidRDefault="008D4111">
            <w:pPr>
              <w:pStyle w:val="TableBodyText"/>
            </w:pPr>
            <w:r>
              <w:t>FORMATEX</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e1d796b6ace40ceb40365e42e6f053a">
              <w:r>
                <w:rPr>
                  <w:rStyle w:val="Hyperlink"/>
                </w:rPr>
                <w:t>Hour</w:t>
              </w:r>
            </w:hyperlink>
          </w:p>
        </w:tc>
        <w:tc>
          <w:tcPr>
            <w:tcW w:w="0" w:type="auto"/>
            <w:vAlign w:val="center"/>
          </w:tcPr>
          <w:p w:rsidR="00CE3267" w:rsidRDefault="008D4111">
            <w:pPr>
              <w:pStyle w:val="TableBodyText"/>
            </w:pPr>
            <w:r>
              <w:t>HOUR</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34029dd83de24dccb178577569bfae12">
              <w:r>
                <w:rPr>
                  <w:rStyle w:val="Hyperlink"/>
                </w:rPr>
                <w:t>HSL</w:t>
              </w:r>
            </w:hyperlink>
          </w:p>
        </w:tc>
        <w:tc>
          <w:tcPr>
            <w:tcW w:w="0" w:type="auto"/>
            <w:vAlign w:val="center"/>
          </w:tcPr>
          <w:p w:rsidR="00CE3267" w:rsidRDefault="008D4111">
            <w:pPr>
              <w:pStyle w:val="TableBodyText"/>
            </w:pPr>
            <w:r>
              <w:t>HSL</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c026f3c342d4c4fbb6b7788a9120a7f">
              <w:r>
                <w:rPr>
                  <w:rStyle w:val="Hyperlink"/>
                </w:rPr>
                <w:t>Hue</w:t>
              </w:r>
            </w:hyperlink>
          </w:p>
        </w:tc>
        <w:tc>
          <w:tcPr>
            <w:tcW w:w="0" w:type="auto"/>
            <w:vAlign w:val="center"/>
          </w:tcPr>
          <w:p w:rsidR="00CE3267" w:rsidRDefault="008D4111">
            <w:pPr>
              <w:pStyle w:val="TableBodyText"/>
            </w:pPr>
            <w:r>
              <w:t>HUE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661b142b56e44aeab179b5380bf1c5a">
              <w:r>
                <w:rPr>
                  <w:rStyle w:val="Hyperlink"/>
                </w:rPr>
                <w:t>HueDiff</w:t>
              </w:r>
            </w:hyperlink>
          </w:p>
        </w:tc>
        <w:tc>
          <w:tcPr>
            <w:tcW w:w="0" w:type="auto"/>
            <w:vAlign w:val="center"/>
          </w:tcPr>
          <w:p w:rsidR="00CE3267" w:rsidRDefault="008D4111">
            <w:pPr>
              <w:pStyle w:val="TableBodyText"/>
            </w:pPr>
            <w:r>
              <w:t>HUEDIFF</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387f76986c5a48b9ab7bd2ae1d7a8e56">
              <w:r>
                <w:rPr>
                  <w:rStyle w:val="Hyperlink"/>
                </w:rPr>
                <w:t>Index</w:t>
              </w:r>
            </w:hyperlink>
          </w:p>
        </w:tc>
        <w:tc>
          <w:tcPr>
            <w:tcW w:w="0" w:type="auto"/>
            <w:vAlign w:val="center"/>
          </w:tcPr>
          <w:p w:rsidR="00CE3267" w:rsidRDefault="008D4111">
            <w:pPr>
              <w:pStyle w:val="TableBodyText"/>
            </w:pPr>
            <w:r>
              <w:t>INDEX</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8fc9b021fa0141d1866e224f8bd0719f">
              <w:r>
                <w:rPr>
                  <w:rStyle w:val="Hyperlink"/>
                </w:rPr>
                <w:t>Int</w:t>
              </w:r>
            </w:hyperlink>
          </w:p>
        </w:tc>
        <w:tc>
          <w:tcPr>
            <w:tcW w:w="0" w:type="auto"/>
            <w:vAlign w:val="center"/>
          </w:tcPr>
          <w:p w:rsidR="00CE3267" w:rsidRDefault="008D4111">
            <w:pPr>
              <w:pStyle w:val="TableBodyText"/>
            </w:pPr>
            <w:r>
              <w:t>INT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19e8ea77229a4f2a89f3f5c837ce9d35">
              <w:r>
                <w:rPr>
                  <w:rStyle w:val="Hyperlink"/>
                </w:rPr>
                <w:t>IntersectX</w:t>
              </w:r>
            </w:hyperlink>
          </w:p>
        </w:tc>
        <w:tc>
          <w:tcPr>
            <w:tcW w:w="0" w:type="auto"/>
            <w:vAlign w:val="center"/>
          </w:tcPr>
          <w:p w:rsidR="00CE3267" w:rsidRDefault="008D4111">
            <w:pPr>
              <w:pStyle w:val="TableBodyText"/>
            </w:pPr>
            <w:r>
              <w:t>INTERSECTX</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56cf723a35d4f16b9e622cba43c97d1">
              <w:r>
                <w:rPr>
                  <w:rStyle w:val="Hyperlink"/>
                </w:rPr>
                <w:t>IntersectY</w:t>
              </w:r>
            </w:hyperlink>
          </w:p>
        </w:tc>
        <w:tc>
          <w:tcPr>
            <w:tcW w:w="0" w:type="auto"/>
            <w:vAlign w:val="center"/>
          </w:tcPr>
          <w:p w:rsidR="00CE3267" w:rsidRDefault="008D4111">
            <w:pPr>
              <w:pStyle w:val="TableBodyText"/>
            </w:pPr>
            <w:r>
              <w:t>INTERSECTY</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35a7b694448342c3b476c74eaa02f40a">
              <w:r>
                <w:rPr>
                  <w:rStyle w:val="Hyperlink"/>
                </w:rPr>
                <w:t>Intup</w:t>
              </w:r>
            </w:hyperlink>
          </w:p>
        </w:tc>
        <w:tc>
          <w:tcPr>
            <w:tcW w:w="0" w:type="auto"/>
            <w:vAlign w:val="center"/>
          </w:tcPr>
          <w:p w:rsidR="00CE3267" w:rsidRDefault="008D4111">
            <w:pPr>
              <w:pStyle w:val="TableBodyText"/>
            </w:pPr>
            <w:r>
              <w:t>I</w:t>
            </w:r>
            <w:r>
              <w:t>NTUP</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aad281ef1d249c092d54c023d4a6679">
              <w:r>
                <w:rPr>
                  <w:rStyle w:val="Hyperlink"/>
                </w:rPr>
                <w:t>IsErr</w:t>
              </w:r>
            </w:hyperlink>
          </w:p>
        </w:tc>
        <w:tc>
          <w:tcPr>
            <w:tcW w:w="0" w:type="auto"/>
            <w:vAlign w:val="center"/>
          </w:tcPr>
          <w:p w:rsidR="00CE3267" w:rsidRDefault="008D4111">
            <w:pPr>
              <w:pStyle w:val="TableBodyText"/>
            </w:pPr>
            <w:r>
              <w:t>ISERR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1c99e1d3db14b9084eb3bada4f9a4b6">
              <w:r>
                <w:rPr>
                  <w:rStyle w:val="Hyperlink"/>
                </w:rPr>
                <w:t>IsErrNA</w:t>
              </w:r>
            </w:hyperlink>
          </w:p>
        </w:tc>
        <w:tc>
          <w:tcPr>
            <w:tcW w:w="0" w:type="auto"/>
            <w:vAlign w:val="center"/>
          </w:tcPr>
          <w:p w:rsidR="00CE3267" w:rsidRDefault="008D4111">
            <w:pPr>
              <w:pStyle w:val="TableBodyText"/>
            </w:pPr>
            <w:r>
              <w:t>ISERRNA</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47254752e8446008be8460fda2f67d0">
              <w:r>
                <w:rPr>
                  <w:rStyle w:val="Hyperlink"/>
                </w:rPr>
                <w:t>IsError</w:t>
              </w:r>
            </w:hyperlink>
          </w:p>
        </w:tc>
        <w:tc>
          <w:tcPr>
            <w:tcW w:w="0" w:type="auto"/>
            <w:vAlign w:val="center"/>
          </w:tcPr>
          <w:p w:rsidR="00CE3267" w:rsidRDefault="008D4111">
            <w:pPr>
              <w:pStyle w:val="TableBodyText"/>
            </w:pPr>
            <w:r>
              <w:t>ISSERROR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fc2ec8cc6ab47c79fadb6151a48f7ca">
              <w:r>
                <w:rPr>
                  <w:rStyle w:val="Hyperlink"/>
                </w:rPr>
                <w:t>IsErrValue</w:t>
              </w:r>
            </w:hyperlink>
          </w:p>
        </w:tc>
        <w:tc>
          <w:tcPr>
            <w:tcW w:w="0" w:type="auto"/>
            <w:vAlign w:val="center"/>
          </w:tcPr>
          <w:p w:rsidR="00CE3267" w:rsidRDefault="008D4111">
            <w:pPr>
              <w:pStyle w:val="TableBodyText"/>
            </w:pPr>
            <w:r>
              <w:t>ISERRVALUE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d6229bc1c014ce79aba8dd70c559dab">
              <w:r>
                <w:rPr>
                  <w:rStyle w:val="Hyperlink"/>
                </w:rPr>
                <w:t>Left</w:t>
              </w:r>
            </w:hyperlink>
          </w:p>
        </w:tc>
        <w:tc>
          <w:tcPr>
            <w:tcW w:w="0" w:type="auto"/>
            <w:vAlign w:val="center"/>
          </w:tcPr>
          <w:p w:rsidR="00CE3267" w:rsidRDefault="008D4111">
            <w:pPr>
              <w:pStyle w:val="TableBodyText"/>
            </w:pPr>
            <w:r>
              <w:t>LEFT</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622fcc92f34b46fca1e9963431a8053d">
              <w:r>
                <w:rPr>
                  <w:rStyle w:val="Hyperlink"/>
                </w:rPr>
                <w:t>Len</w:t>
              </w:r>
            </w:hyperlink>
          </w:p>
        </w:tc>
        <w:tc>
          <w:tcPr>
            <w:tcW w:w="0" w:type="auto"/>
            <w:vAlign w:val="center"/>
          </w:tcPr>
          <w:p w:rsidR="00CE3267" w:rsidRDefault="008D4111">
            <w:pPr>
              <w:pStyle w:val="TableBodyText"/>
            </w:pPr>
            <w:r>
              <w:t>LEN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cf5e3dcee9647e698169a0dd75a0883">
              <w:r>
                <w:rPr>
                  <w:rStyle w:val="Hyperlink"/>
                </w:rPr>
                <w:t>Ln</w:t>
              </w:r>
            </w:hyperlink>
          </w:p>
        </w:tc>
        <w:tc>
          <w:tcPr>
            <w:tcW w:w="0" w:type="auto"/>
            <w:vAlign w:val="center"/>
          </w:tcPr>
          <w:p w:rsidR="00CE3267" w:rsidRDefault="008D4111">
            <w:pPr>
              <w:pStyle w:val="TableBodyText"/>
            </w:pPr>
            <w:r>
              <w:t>LN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3e5556f668894bd289204faeb44fa4b3">
              <w:r>
                <w:rPr>
                  <w:rStyle w:val="Hyperlink"/>
                </w:rPr>
                <w:t>Log10</w:t>
              </w:r>
            </w:hyperlink>
          </w:p>
        </w:tc>
        <w:tc>
          <w:tcPr>
            <w:tcW w:w="0" w:type="auto"/>
            <w:vAlign w:val="center"/>
          </w:tcPr>
          <w:p w:rsidR="00CE3267" w:rsidRDefault="008D4111">
            <w:pPr>
              <w:pStyle w:val="TableBodyText"/>
            </w:pPr>
            <w:r>
              <w:t>LOG10</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3b5f09a88274eba932ba7c6deac33b9">
              <w:r>
                <w:rPr>
                  <w:rStyle w:val="Hyperlink"/>
                </w:rPr>
                <w:t>Lookup</w:t>
              </w:r>
            </w:hyperlink>
          </w:p>
        </w:tc>
        <w:tc>
          <w:tcPr>
            <w:tcW w:w="0" w:type="auto"/>
            <w:vAlign w:val="center"/>
          </w:tcPr>
          <w:p w:rsidR="00CE3267" w:rsidRDefault="008D4111">
            <w:pPr>
              <w:pStyle w:val="TableBodyText"/>
            </w:pPr>
            <w:r>
              <w:t>LOOKUP</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c81fcfe8b9e440ddbd72e0efb23103f9">
              <w:r>
                <w:rPr>
                  <w:rStyle w:val="Hyperlink"/>
                </w:rPr>
                <w:t>Lower</w:t>
              </w:r>
            </w:hyperlink>
          </w:p>
        </w:tc>
        <w:tc>
          <w:tcPr>
            <w:tcW w:w="0" w:type="auto"/>
            <w:vAlign w:val="center"/>
          </w:tcPr>
          <w:p w:rsidR="00CE3267" w:rsidRDefault="008D4111">
            <w:pPr>
              <w:pStyle w:val="TableBodyText"/>
            </w:pPr>
            <w:r>
              <w:t>LOWER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a06018e8235479db01da2d02aa0b9ba">
              <w:r>
                <w:rPr>
                  <w:rStyle w:val="Hyperlink"/>
                </w:rPr>
                <w:t>Lum</w:t>
              </w:r>
            </w:hyperlink>
          </w:p>
        </w:tc>
        <w:tc>
          <w:tcPr>
            <w:tcW w:w="0" w:type="auto"/>
            <w:vAlign w:val="center"/>
          </w:tcPr>
          <w:p w:rsidR="00CE3267" w:rsidRDefault="008D4111">
            <w:pPr>
              <w:pStyle w:val="TableBodyText"/>
            </w:pPr>
            <w:r>
              <w:t>LUM</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f9c2489cf8e489383e58757c5b2b57a">
              <w:r>
                <w:rPr>
                  <w:rStyle w:val="Hyperlink"/>
                </w:rPr>
                <w:t>LumDiff</w:t>
              </w:r>
            </w:hyperlink>
          </w:p>
        </w:tc>
        <w:tc>
          <w:tcPr>
            <w:tcW w:w="0" w:type="auto"/>
            <w:vAlign w:val="center"/>
          </w:tcPr>
          <w:p w:rsidR="00CE3267" w:rsidRDefault="008D4111">
            <w:pPr>
              <w:pStyle w:val="TableBodyText"/>
            </w:pPr>
            <w:r>
              <w:t>LUMDIFF</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8013d759a53c44078499a4b7f6a505e7">
              <w:r>
                <w:rPr>
                  <w:rStyle w:val="Hyperlink"/>
                </w:rPr>
                <w:t>Magnitude</w:t>
              </w:r>
            </w:hyperlink>
          </w:p>
        </w:tc>
        <w:tc>
          <w:tcPr>
            <w:tcW w:w="0" w:type="auto"/>
            <w:vAlign w:val="center"/>
          </w:tcPr>
          <w:p w:rsidR="00CE3267" w:rsidRDefault="008D4111">
            <w:pPr>
              <w:pStyle w:val="TableBodyText"/>
            </w:pPr>
            <w:r>
              <w:t>MAGNITUDE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ce8b0939dcef4c6196f733b6165a7739">
              <w:r>
                <w:rPr>
                  <w:rStyle w:val="Hyperlink"/>
                </w:rPr>
                <w:t>Max</w:t>
              </w:r>
            </w:hyperlink>
          </w:p>
        </w:tc>
        <w:tc>
          <w:tcPr>
            <w:tcW w:w="0" w:type="auto"/>
            <w:vAlign w:val="center"/>
          </w:tcPr>
          <w:p w:rsidR="00CE3267" w:rsidRDefault="008D4111">
            <w:pPr>
              <w:pStyle w:val="TableBodyText"/>
            </w:pPr>
            <w:r>
              <w:t>MAX</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d16240afddeb48dda574b287c66340ed">
              <w:r>
                <w:rPr>
                  <w:rStyle w:val="Hyperlink"/>
                </w:rPr>
                <w:t>Mid</w:t>
              </w:r>
            </w:hyperlink>
          </w:p>
        </w:tc>
        <w:tc>
          <w:tcPr>
            <w:tcW w:w="0" w:type="auto"/>
            <w:vAlign w:val="center"/>
          </w:tcPr>
          <w:p w:rsidR="00CE3267" w:rsidRDefault="008D4111">
            <w:pPr>
              <w:pStyle w:val="TableBodyText"/>
            </w:pPr>
            <w:r>
              <w:t>MID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6b30c62f628542a5bbc43a660cca4a3e">
              <w:r>
                <w:rPr>
                  <w:rStyle w:val="Hyperlink"/>
                </w:rPr>
                <w:t>Min</w:t>
              </w:r>
            </w:hyperlink>
          </w:p>
        </w:tc>
        <w:tc>
          <w:tcPr>
            <w:tcW w:w="0" w:type="auto"/>
            <w:vAlign w:val="center"/>
          </w:tcPr>
          <w:p w:rsidR="00CE3267" w:rsidRDefault="008D4111">
            <w:pPr>
              <w:pStyle w:val="TableBodyText"/>
            </w:pPr>
            <w:r>
              <w:t>MIN</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aadc518bedfa4c5cb9153bdb01b39d3a">
              <w:r>
                <w:rPr>
                  <w:rStyle w:val="Hyperlink"/>
                </w:rPr>
                <w:t>Minute</w:t>
              </w:r>
            </w:hyperlink>
          </w:p>
        </w:tc>
        <w:tc>
          <w:tcPr>
            <w:tcW w:w="0" w:type="auto"/>
            <w:vAlign w:val="center"/>
          </w:tcPr>
          <w:p w:rsidR="00CE3267" w:rsidRDefault="008D4111">
            <w:pPr>
              <w:pStyle w:val="TableBodyText"/>
            </w:pPr>
            <w:r>
              <w:t>MINUTE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05d2a9ec70254d6bab0b3564a4644544">
              <w:r>
                <w:rPr>
                  <w:rStyle w:val="Hyperlink"/>
                </w:rPr>
                <w:t>Modulus</w:t>
              </w:r>
            </w:hyperlink>
          </w:p>
        </w:tc>
        <w:tc>
          <w:tcPr>
            <w:tcW w:w="0" w:type="auto"/>
            <w:vAlign w:val="center"/>
          </w:tcPr>
          <w:p w:rsidR="00CE3267" w:rsidRDefault="008D4111">
            <w:pPr>
              <w:pStyle w:val="TableBodyText"/>
            </w:pPr>
            <w:r>
              <w:t>MODULUS</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4f622168a994fd59202e6dfb43fe4ce">
              <w:r>
                <w:rPr>
                  <w:rStyle w:val="Hyperlink"/>
                </w:rPr>
                <w:t>Month</w:t>
              </w:r>
            </w:hyperlink>
          </w:p>
        </w:tc>
        <w:tc>
          <w:tcPr>
            <w:tcW w:w="0" w:type="auto"/>
            <w:vAlign w:val="center"/>
          </w:tcPr>
          <w:p w:rsidR="00CE3267" w:rsidRDefault="008D4111">
            <w:pPr>
              <w:pStyle w:val="TableBodyText"/>
            </w:pPr>
            <w:r>
              <w:t>MONTH</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5c930f5672654b7eb2c921016b7784b5">
              <w:r>
                <w:rPr>
                  <w:rStyle w:val="Hyperlink"/>
                </w:rPr>
                <w:t>MsoShade</w:t>
              </w:r>
            </w:hyperlink>
          </w:p>
        </w:tc>
        <w:tc>
          <w:tcPr>
            <w:tcW w:w="0" w:type="auto"/>
            <w:vAlign w:val="center"/>
          </w:tcPr>
          <w:p w:rsidR="00CE3267" w:rsidRDefault="008D4111">
            <w:pPr>
              <w:pStyle w:val="TableBodyText"/>
            </w:pPr>
            <w:r>
              <w:t>MSOSHADE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db72710046d423283c3e38f94628e00">
              <w:r>
                <w:rPr>
                  <w:rStyle w:val="Hyperlink"/>
                </w:rPr>
                <w:t>MsoTint</w:t>
              </w:r>
            </w:hyperlink>
          </w:p>
        </w:tc>
        <w:tc>
          <w:tcPr>
            <w:tcW w:w="0" w:type="auto"/>
            <w:vAlign w:val="center"/>
          </w:tcPr>
          <w:p w:rsidR="00CE3267" w:rsidRDefault="008D4111">
            <w:pPr>
              <w:pStyle w:val="TableBodyText"/>
            </w:pPr>
            <w:r>
              <w:t>MSOTINT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ea4b2faacb44423a91f850be85a98fc">
              <w:r>
                <w:rPr>
                  <w:rStyle w:val="Hyperlink"/>
                </w:rPr>
                <w:t>Mul</w:t>
              </w:r>
            </w:hyperlink>
          </w:p>
        </w:tc>
        <w:tc>
          <w:tcPr>
            <w:tcW w:w="0" w:type="auto"/>
            <w:vAlign w:val="center"/>
          </w:tcPr>
          <w:p w:rsidR="00CE3267" w:rsidRDefault="008D4111">
            <w:pPr>
              <w:pStyle w:val="TableBodyText"/>
            </w:pPr>
            <w:r>
              <w:t>_MUL</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f1f0c0af6f34965ba55af7aa0c60c93">
              <w:r>
                <w:rPr>
                  <w:rStyle w:val="Hyperlink"/>
                </w:rPr>
                <w:t>Not</w:t>
              </w:r>
            </w:hyperlink>
          </w:p>
        </w:tc>
        <w:tc>
          <w:tcPr>
            <w:tcW w:w="0" w:type="auto"/>
            <w:vAlign w:val="center"/>
          </w:tcPr>
          <w:p w:rsidR="00CE3267" w:rsidRDefault="008D4111">
            <w:pPr>
              <w:pStyle w:val="TableBodyText"/>
            </w:pPr>
            <w:r>
              <w:t>NOT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8767867233649c2a290958683bc9a0d">
              <w:r>
                <w:rPr>
                  <w:rStyle w:val="Hyperlink"/>
                </w:rPr>
                <w:t>Now</w:t>
              </w:r>
            </w:hyperlink>
          </w:p>
        </w:tc>
        <w:tc>
          <w:tcPr>
            <w:tcW w:w="0" w:type="auto"/>
            <w:vAlign w:val="center"/>
          </w:tcPr>
          <w:p w:rsidR="00CE3267" w:rsidRDefault="008D4111">
            <w:pPr>
              <w:pStyle w:val="TableBodyText"/>
            </w:pPr>
            <w:r>
              <w:t>NOW</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82f7e8edffc4c2f9dc442fbbec44446">
              <w:r>
                <w:rPr>
                  <w:rStyle w:val="Hyperlink"/>
                </w:rPr>
                <w:t>Or</w:t>
              </w:r>
            </w:hyperlink>
          </w:p>
        </w:tc>
        <w:tc>
          <w:tcPr>
            <w:tcW w:w="0" w:type="auto"/>
            <w:vAlign w:val="center"/>
          </w:tcPr>
          <w:p w:rsidR="00CE3267" w:rsidRDefault="008D4111">
            <w:pPr>
              <w:pStyle w:val="TableBodyText"/>
            </w:pPr>
            <w:r>
              <w:t>OR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b0b58c93e77841779a32c20890802739">
              <w:r>
                <w:rPr>
                  <w:rStyle w:val="Hyperlink"/>
                </w:rPr>
                <w:t>Pct</w:t>
              </w:r>
            </w:hyperlink>
          </w:p>
        </w:tc>
        <w:tc>
          <w:tcPr>
            <w:tcW w:w="0" w:type="auto"/>
            <w:vAlign w:val="center"/>
          </w:tcPr>
          <w:p w:rsidR="00CE3267" w:rsidRDefault="008D4111">
            <w:pPr>
              <w:pStyle w:val="TableBodyText"/>
            </w:pPr>
            <w:r>
              <w:t>_PCT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01fcf3f9c3f345b2b5cc5ff9f00afc81">
              <w:r>
                <w:rPr>
                  <w:rStyle w:val="Hyperlink"/>
                </w:rPr>
                <w:t>Pi</w:t>
              </w:r>
            </w:hyperlink>
          </w:p>
        </w:tc>
        <w:tc>
          <w:tcPr>
            <w:tcW w:w="0" w:type="auto"/>
            <w:vAlign w:val="center"/>
          </w:tcPr>
          <w:p w:rsidR="00CE3267" w:rsidRDefault="008D4111">
            <w:pPr>
              <w:pStyle w:val="TableBodyText"/>
            </w:pPr>
            <w:r>
              <w:t>PI</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ecdce6ab67b4f4bbfcb9398b6fec21d">
              <w:r>
                <w:rPr>
                  <w:rStyle w:val="Hyperlink"/>
                </w:rPr>
                <w:t>Pow</w:t>
              </w:r>
            </w:hyperlink>
          </w:p>
        </w:tc>
        <w:tc>
          <w:tcPr>
            <w:tcW w:w="0" w:type="auto"/>
            <w:vAlign w:val="center"/>
          </w:tcPr>
          <w:p w:rsidR="00CE3267" w:rsidRDefault="008D4111">
            <w:pPr>
              <w:pStyle w:val="TableBodyText"/>
            </w:pPr>
            <w:r>
              <w:t>POW</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bc0addccf70a4e5c981d0ff88d23ba09">
              <w:r>
                <w:rPr>
                  <w:rStyle w:val="Hyperlink"/>
                </w:rPr>
                <w:t>Pnt</w:t>
              </w:r>
            </w:hyperlink>
          </w:p>
        </w:tc>
        <w:tc>
          <w:tcPr>
            <w:tcW w:w="0" w:type="auto"/>
            <w:vAlign w:val="center"/>
          </w:tcPr>
          <w:p w:rsidR="00CE3267" w:rsidRDefault="008D4111">
            <w:pPr>
              <w:pStyle w:val="TableBodyText"/>
            </w:pPr>
            <w:r>
              <w:t>PNT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5a45a7ca53e43d3947f8ad7fa30157d">
              <w:r>
                <w:rPr>
                  <w:rStyle w:val="Hyperlink"/>
                </w:rPr>
                <w:t>Rad</w:t>
              </w:r>
            </w:hyperlink>
          </w:p>
        </w:tc>
        <w:tc>
          <w:tcPr>
            <w:tcW w:w="0" w:type="auto"/>
            <w:vAlign w:val="center"/>
          </w:tcPr>
          <w:p w:rsidR="00CE3267" w:rsidRDefault="008D4111">
            <w:pPr>
              <w:pStyle w:val="TableBodyText"/>
            </w:pPr>
            <w:r>
              <w:t>RAD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9d086a25da64ee29829be5af12835bf">
              <w:r>
                <w:rPr>
                  <w:rStyle w:val="Hyperlink"/>
                </w:rPr>
                <w:t>Rand</w:t>
              </w:r>
            </w:hyperlink>
          </w:p>
        </w:tc>
        <w:tc>
          <w:tcPr>
            <w:tcW w:w="0" w:type="auto"/>
            <w:vAlign w:val="center"/>
          </w:tcPr>
          <w:p w:rsidR="00CE3267" w:rsidRDefault="008D4111">
            <w:pPr>
              <w:pStyle w:val="TableBodyText"/>
            </w:pPr>
            <w:r>
              <w:t>RAND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570ef2505bcd40388afa1a875bf50770">
              <w:r>
                <w:rPr>
                  <w:rStyle w:val="Hyperlink"/>
                </w:rPr>
                <w:t>Replace</w:t>
              </w:r>
            </w:hyperlink>
          </w:p>
        </w:tc>
        <w:tc>
          <w:tcPr>
            <w:tcW w:w="0" w:type="auto"/>
            <w:vAlign w:val="center"/>
          </w:tcPr>
          <w:p w:rsidR="00CE3267" w:rsidRDefault="008D4111">
            <w:pPr>
              <w:pStyle w:val="TableBodyText"/>
            </w:pPr>
            <w:r>
              <w:t>REPLACE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b09d78046eb4ad19dc749ebc187a383">
              <w:r>
                <w:rPr>
                  <w:rStyle w:val="Hyperlink"/>
                </w:rPr>
                <w:t>RGB</w:t>
              </w:r>
            </w:hyperlink>
          </w:p>
        </w:tc>
        <w:tc>
          <w:tcPr>
            <w:tcW w:w="0" w:type="auto"/>
            <w:vAlign w:val="center"/>
          </w:tcPr>
          <w:p w:rsidR="00CE3267" w:rsidRDefault="008D4111">
            <w:pPr>
              <w:pStyle w:val="TableBodyText"/>
            </w:pPr>
            <w:r>
              <w:t>RGB</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2e4d8ac78d34641811157faec3c6b98">
              <w:r>
                <w:rPr>
                  <w:rStyle w:val="Hyperlink"/>
                </w:rPr>
                <w:t>Right</w:t>
              </w:r>
            </w:hyperlink>
          </w:p>
        </w:tc>
        <w:tc>
          <w:tcPr>
            <w:tcW w:w="0" w:type="auto"/>
            <w:vAlign w:val="center"/>
          </w:tcPr>
          <w:p w:rsidR="00CE3267" w:rsidRDefault="008D4111">
            <w:pPr>
              <w:pStyle w:val="TableBodyText"/>
            </w:pPr>
            <w:r>
              <w:t>RIGHT</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6ec2ac090e1a4fb9b212ff9233a2adb4">
              <w:r>
                <w:rPr>
                  <w:rStyle w:val="Hyperlink"/>
                </w:rPr>
                <w:t>Round</w:t>
              </w:r>
            </w:hyperlink>
          </w:p>
        </w:tc>
        <w:tc>
          <w:tcPr>
            <w:tcW w:w="0" w:type="auto"/>
            <w:vAlign w:val="center"/>
          </w:tcPr>
          <w:p w:rsidR="00CE3267" w:rsidRDefault="008D4111">
            <w:pPr>
              <w:pStyle w:val="TableBodyText"/>
            </w:pPr>
            <w:r>
              <w:t>ROUND</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83a1d24a19b48cc8f3eae152ed12e33">
              <w:r>
                <w:rPr>
                  <w:rStyle w:val="Hyperlink"/>
                </w:rPr>
                <w:t>Sat</w:t>
              </w:r>
            </w:hyperlink>
          </w:p>
        </w:tc>
        <w:tc>
          <w:tcPr>
            <w:tcW w:w="0" w:type="auto"/>
            <w:vAlign w:val="center"/>
          </w:tcPr>
          <w:p w:rsidR="00CE3267" w:rsidRDefault="008D4111">
            <w:pPr>
              <w:pStyle w:val="TableBodyText"/>
            </w:pPr>
            <w:r>
              <w:t>SAT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bf7e00cb38441debc494d356e5a29dc">
              <w:r>
                <w:rPr>
                  <w:rStyle w:val="Hyperlink"/>
                </w:rPr>
                <w:t>SatDiff</w:t>
              </w:r>
            </w:hyperlink>
          </w:p>
        </w:tc>
        <w:tc>
          <w:tcPr>
            <w:tcW w:w="0" w:type="auto"/>
            <w:vAlign w:val="center"/>
          </w:tcPr>
          <w:p w:rsidR="00CE3267" w:rsidRDefault="008D4111">
            <w:pPr>
              <w:pStyle w:val="TableBodyText"/>
            </w:pPr>
            <w:r>
              <w:t>SATDIFF</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bff656d866140d4a27b3896e503b624">
              <w:r>
                <w:rPr>
                  <w:rStyle w:val="Hyperlink"/>
                </w:rPr>
                <w:t>Second</w:t>
              </w:r>
            </w:hyperlink>
          </w:p>
        </w:tc>
        <w:tc>
          <w:tcPr>
            <w:tcW w:w="0" w:type="auto"/>
            <w:vAlign w:val="center"/>
          </w:tcPr>
          <w:p w:rsidR="00CE3267" w:rsidRDefault="008D4111">
            <w:pPr>
              <w:pStyle w:val="TableBodyText"/>
            </w:pPr>
            <w:r>
              <w:t>SECOND</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e4b35b9aebca46ea8f74c6441aa09f68">
              <w:r>
                <w:rPr>
                  <w:rStyle w:val="Hyperlink"/>
                </w:rPr>
                <w:t>SetAtRef</w:t>
              </w:r>
            </w:hyperlink>
          </w:p>
        </w:tc>
        <w:tc>
          <w:tcPr>
            <w:tcW w:w="0" w:type="auto"/>
            <w:vAlign w:val="center"/>
          </w:tcPr>
          <w:p w:rsidR="00CE3267" w:rsidRDefault="008D4111">
            <w:pPr>
              <w:pStyle w:val="TableBodyText"/>
            </w:pPr>
            <w:r>
              <w:t>SETATREF</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422d1c250b3640efbd8591a3b7b53a26">
              <w:r>
                <w:rPr>
                  <w:rStyle w:val="Hyperlink"/>
                </w:rPr>
                <w:t>SetAtRefEval</w:t>
              </w:r>
            </w:hyperlink>
          </w:p>
        </w:tc>
        <w:tc>
          <w:tcPr>
            <w:tcW w:w="0" w:type="auto"/>
            <w:vAlign w:val="center"/>
          </w:tcPr>
          <w:p w:rsidR="00CE3267" w:rsidRDefault="008D4111">
            <w:pPr>
              <w:pStyle w:val="TableBodyText"/>
            </w:pPr>
            <w:r>
              <w:t>SETATREFEVAL</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120b16678db140ae9d93fed35414aea8">
              <w:r>
                <w:rPr>
                  <w:rStyle w:val="Hyperlink"/>
                </w:rPr>
                <w:t>SetA</w:t>
              </w:r>
              <w:r>
                <w:rPr>
                  <w:rStyle w:val="Hyperlink"/>
                </w:rPr>
                <w:t>tRefExpr</w:t>
              </w:r>
            </w:hyperlink>
          </w:p>
        </w:tc>
        <w:tc>
          <w:tcPr>
            <w:tcW w:w="0" w:type="auto"/>
            <w:vAlign w:val="center"/>
          </w:tcPr>
          <w:p w:rsidR="00CE3267" w:rsidRDefault="008D4111">
            <w:pPr>
              <w:pStyle w:val="TableBodyText"/>
            </w:pPr>
            <w:r>
              <w:t>SETATREFEXPR</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9f30bd848ad346d8aae90e2a7b73188f">
              <w:r>
                <w:rPr>
                  <w:rStyle w:val="Hyperlink"/>
                </w:rPr>
                <w:t>Shade</w:t>
              </w:r>
            </w:hyperlink>
          </w:p>
        </w:tc>
        <w:tc>
          <w:tcPr>
            <w:tcW w:w="0" w:type="auto"/>
            <w:vAlign w:val="center"/>
          </w:tcPr>
          <w:p w:rsidR="00CE3267" w:rsidRDefault="008D4111">
            <w:pPr>
              <w:pStyle w:val="TableBodyText"/>
            </w:pPr>
            <w:r>
              <w:t>SHADE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cacc5273bcda480b94a9e8433103819a">
              <w:r>
                <w:rPr>
                  <w:rStyle w:val="Hyperlink"/>
                </w:rPr>
                <w:t>ShapeText</w:t>
              </w:r>
            </w:hyperlink>
          </w:p>
        </w:tc>
        <w:tc>
          <w:tcPr>
            <w:tcW w:w="0" w:type="auto"/>
            <w:vAlign w:val="center"/>
          </w:tcPr>
          <w:p w:rsidR="00CE3267" w:rsidRDefault="008D4111">
            <w:pPr>
              <w:pStyle w:val="TableBodyText"/>
            </w:pPr>
            <w:r>
              <w:t>SHAPETEXT</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d09e0bd732f54f288c734b9bd31f4f19">
              <w:r>
                <w:rPr>
                  <w:rStyle w:val="Hyperlink"/>
                </w:rPr>
                <w:t>Sign</w:t>
              </w:r>
            </w:hyperlink>
          </w:p>
        </w:tc>
        <w:tc>
          <w:tcPr>
            <w:tcW w:w="0" w:type="auto"/>
            <w:vAlign w:val="center"/>
          </w:tcPr>
          <w:p w:rsidR="00CE3267" w:rsidRDefault="008D4111">
            <w:pPr>
              <w:pStyle w:val="TableBodyText"/>
            </w:pPr>
            <w:r>
              <w:t>SIGN</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3431c35c5fbe4d979c2d11b38b10c8f2">
              <w:r>
                <w:rPr>
                  <w:rStyle w:val="Hyperlink"/>
                </w:rPr>
                <w:t>Sin</w:t>
              </w:r>
            </w:hyperlink>
          </w:p>
        </w:tc>
        <w:tc>
          <w:tcPr>
            <w:tcW w:w="0" w:type="auto"/>
            <w:vAlign w:val="center"/>
          </w:tcPr>
          <w:p w:rsidR="00CE3267" w:rsidRDefault="008D4111">
            <w:pPr>
              <w:pStyle w:val="TableBodyText"/>
            </w:pPr>
            <w:r>
              <w:t>SIN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e47a000ce6d24637942a15d0c4a37332">
              <w:r>
                <w:rPr>
                  <w:rStyle w:val="Hyperlink"/>
                </w:rPr>
                <w:t>SinH</w:t>
              </w:r>
            </w:hyperlink>
          </w:p>
        </w:tc>
        <w:tc>
          <w:tcPr>
            <w:tcW w:w="0" w:type="auto"/>
            <w:vAlign w:val="center"/>
          </w:tcPr>
          <w:p w:rsidR="00CE3267" w:rsidRDefault="008D4111">
            <w:pPr>
              <w:pStyle w:val="TableBodyText"/>
            </w:pPr>
            <w:r>
              <w:t>SINH</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1f56dff97624702a8d653f31bdf3161">
              <w:r>
                <w:rPr>
                  <w:rStyle w:val="Hyperlink"/>
                </w:rPr>
                <w:t>Sqrt</w:t>
              </w:r>
            </w:hyperlink>
          </w:p>
        </w:tc>
        <w:tc>
          <w:tcPr>
            <w:tcW w:w="0" w:type="auto"/>
            <w:vAlign w:val="center"/>
          </w:tcPr>
          <w:p w:rsidR="00CE3267" w:rsidRDefault="008D4111">
            <w:pPr>
              <w:pStyle w:val="TableBodyText"/>
            </w:pPr>
            <w:r>
              <w:t>SQRT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78370656e7e4d50ac6258dd77c7b7cf">
              <w:r>
                <w:rPr>
                  <w:rStyle w:val="Hyperlink"/>
                </w:rPr>
                <w:t>StrSame</w:t>
              </w:r>
            </w:hyperlink>
          </w:p>
        </w:tc>
        <w:tc>
          <w:tcPr>
            <w:tcW w:w="0" w:type="auto"/>
            <w:vAlign w:val="center"/>
          </w:tcPr>
          <w:p w:rsidR="00CE3267" w:rsidRDefault="008D4111">
            <w:pPr>
              <w:pStyle w:val="TableBodyText"/>
            </w:pPr>
            <w:r>
              <w:t>STRSAME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c0434b6c5f5148ed8cff1fe499c73262">
              <w:r>
                <w:rPr>
                  <w:rStyle w:val="Hyperlink"/>
                </w:rPr>
                <w:t>StrSameEx</w:t>
              </w:r>
            </w:hyperlink>
          </w:p>
        </w:tc>
        <w:tc>
          <w:tcPr>
            <w:tcW w:w="0" w:type="auto"/>
            <w:vAlign w:val="center"/>
          </w:tcPr>
          <w:p w:rsidR="00CE3267" w:rsidRDefault="008D4111">
            <w:pPr>
              <w:pStyle w:val="TableBodyText"/>
            </w:pPr>
            <w:r>
              <w:t>STRSAMEEX</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1bba6fe5ccae4beca707af111c3798e8">
              <w:r>
                <w:rPr>
                  <w:rStyle w:val="Hyperlink"/>
                </w:rPr>
                <w:t>Sub</w:t>
              </w:r>
            </w:hyperlink>
          </w:p>
        </w:tc>
        <w:tc>
          <w:tcPr>
            <w:tcW w:w="0" w:type="auto"/>
            <w:vAlign w:val="center"/>
          </w:tcPr>
          <w:p w:rsidR="00CE3267" w:rsidRDefault="008D4111">
            <w:pPr>
              <w:pStyle w:val="TableBodyText"/>
            </w:pPr>
            <w:r>
              <w:t>_SUB</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fbbbca96110b49098720b105389044de">
              <w:r>
                <w:rPr>
                  <w:rStyle w:val="Hyperlink"/>
                </w:rPr>
                <w:t>Substitute</w:t>
              </w:r>
            </w:hyperlink>
          </w:p>
        </w:tc>
        <w:tc>
          <w:tcPr>
            <w:tcW w:w="0" w:type="auto"/>
            <w:vAlign w:val="center"/>
          </w:tcPr>
          <w:p w:rsidR="00CE3267" w:rsidRDefault="008D4111">
            <w:pPr>
              <w:pStyle w:val="TableBodyText"/>
            </w:pPr>
            <w:r>
              <w:t>SUBSTITUTE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20d1ad033898478fb5b9f2fb17b49590">
              <w:r>
                <w:rPr>
                  <w:rStyle w:val="Hyperlink"/>
                </w:rPr>
                <w:t>Sum</w:t>
              </w:r>
            </w:hyperlink>
          </w:p>
        </w:tc>
        <w:tc>
          <w:tcPr>
            <w:tcW w:w="0" w:type="auto"/>
            <w:vAlign w:val="center"/>
          </w:tcPr>
          <w:p w:rsidR="00CE3267" w:rsidRDefault="008D4111">
            <w:pPr>
              <w:pStyle w:val="TableBodyText"/>
            </w:pPr>
            <w:r>
              <w:t>SUM</w:t>
            </w:r>
          </w:p>
        </w:tc>
        <w:tc>
          <w:tcPr>
            <w:tcW w:w="0" w:type="auto"/>
            <w:vAlign w:val="center"/>
          </w:tcPr>
          <w:p w:rsidR="00CE3267" w:rsidRDefault="008D4111">
            <w:pPr>
              <w:pStyle w:val="TableBodyText"/>
            </w:pPr>
            <w:r>
              <w:t>PtgFuncVa</w:t>
            </w:r>
            <w:r>
              <w:t>r</w:t>
            </w:r>
          </w:p>
        </w:tc>
      </w:tr>
      <w:tr w:rsidR="00CE3267" w:rsidTr="00CE3267">
        <w:tc>
          <w:tcPr>
            <w:tcW w:w="0" w:type="auto"/>
            <w:vAlign w:val="center"/>
          </w:tcPr>
          <w:p w:rsidR="00CE3267" w:rsidRDefault="008D4111">
            <w:pPr>
              <w:pStyle w:val="TableBodyText"/>
            </w:pPr>
            <w:hyperlink w:anchor="Section_9ee23ba8f95d4c0ea8502374ec465e38">
              <w:r>
                <w:rPr>
                  <w:rStyle w:val="Hyperlink"/>
                </w:rPr>
                <w:t>Tan</w:t>
              </w:r>
            </w:hyperlink>
          </w:p>
        </w:tc>
        <w:tc>
          <w:tcPr>
            <w:tcW w:w="0" w:type="auto"/>
            <w:vAlign w:val="center"/>
          </w:tcPr>
          <w:p w:rsidR="00CE3267" w:rsidRDefault="008D4111">
            <w:pPr>
              <w:pStyle w:val="TableBodyText"/>
            </w:pPr>
            <w:r>
              <w:t>TAN</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661cb296b35c4c14bd69d27132354595">
              <w:r>
                <w:rPr>
                  <w:rStyle w:val="Hyperlink"/>
                </w:rPr>
                <w:t>TanH</w:t>
              </w:r>
            </w:hyperlink>
          </w:p>
        </w:tc>
        <w:tc>
          <w:tcPr>
            <w:tcW w:w="0" w:type="auto"/>
            <w:vAlign w:val="center"/>
          </w:tcPr>
          <w:p w:rsidR="00CE3267" w:rsidRDefault="008D4111">
            <w:pPr>
              <w:pStyle w:val="TableBodyText"/>
            </w:pPr>
            <w:r>
              <w:t>TANH</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d7d7e4d35ac8493bbf43940f49ddea6e">
              <w:r>
                <w:rPr>
                  <w:rStyle w:val="Hyperlink"/>
                </w:rPr>
                <w:t>TextHeight</w:t>
              </w:r>
            </w:hyperlink>
          </w:p>
        </w:tc>
        <w:tc>
          <w:tcPr>
            <w:tcW w:w="0" w:type="auto"/>
            <w:vAlign w:val="center"/>
          </w:tcPr>
          <w:p w:rsidR="00CE3267" w:rsidRDefault="008D4111">
            <w:pPr>
              <w:pStyle w:val="TableBodyText"/>
            </w:pPr>
            <w:r>
              <w:t>TEXTHEIGHT</w:t>
            </w:r>
          </w:p>
        </w:tc>
        <w:tc>
          <w:tcPr>
            <w:tcW w:w="0" w:type="auto"/>
            <w:vAlign w:val="center"/>
          </w:tcPr>
          <w:p w:rsidR="00CE3267" w:rsidRDefault="008D4111">
            <w:pPr>
              <w:pStyle w:val="TableBodyText"/>
            </w:pPr>
            <w:r>
              <w:t>PtgFun</w:t>
            </w:r>
            <w:r>
              <w:t>c</w:t>
            </w:r>
          </w:p>
        </w:tc>
      </w:tr>
      <w:tr w:rsidR="00CE3267" w:rsidTr="00CE3267">
        <w:tc>
          <w:tcPr>
            <w:tcW w:w="0" w:type="auto"/>
            <w:vAlign w:val="center"/>
          </w:tcPr>
          <w:p w:rsidR="00CE3267" w:rsidRDefault="008D4111">
            <w:pPr>
              <w:pStyle w:val="TableBodyText"/>
            </w:pPr>
            <w:hyperlink w:anchor="Section_afe4155702d94267a3f029b60fa3b527">
              <w:r>
                <w:rPr>
                  <w:rStyle w:val="Hyperlink"/>
                </w:rPr>
                <w:t>TextWidth</w:t>
              </w:r>
            </w:hyperlink>
          </w:p>
        </w:tc>
        <w:tc>
          <w:tcPr>
            <w:tcW w:w="0" w:type="auto"/>
            <w:vAlign w:val="center"/>
          </w:tcPr>
          <w:p w:rsidR="00CE3267" w:rsidRDefault="008D4111">
            <w:pPr>
              <w:pStyle w:val="TableBodyText"/>
            </w:pPr>
            <w:r>
              <w:t>TEXTWIDTH</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291011bc78944de5aed906836a6332b9">
              <w:r>
                <w:rPr>
                  <w:rStyle w:val="Hyperlink"/>
                </w:rPr>
                <w:t>Time</w:t>
              </w:r>
            </w:hyperlink>
          </w:p>
        </w:tc>
        <w:tc>
          <w:tcPr>
            <w:tcW w:w="0" w:type="auto"/>
            <w:vAlign w:val="center"/>
          </w:tcPr>
          <w:p w:rsidR="00CE3267" w:rsidRDefault="008D4111">
            <w:pPr>
              <w:pStyle w:val="TableBodyText"/>
            </w:pPr>
            <w:r>
              <w:t>TIME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1e82ec257009418bab7d70b41fed1fa2">
              <w:r>
                <w:rPr>
                  <w:rStyle w:val="Hyperlink"/>
                </w:rPr>
                <w:t>TimeValue</w:t>
              </w:r>
            </w:hyperlink>
          </w:p>
        </w:tc>
        <w:tc>
          <w:tcPr>
            <w:tcW w:w="0" w:type="auto"/>
            <w:vAlign w:val="center"/>
          </w:tcPr>
          <w:p w:rsidR="00CE3267" w:rsidRDefault="008D4111">
            <w:pPr>
              <w:pStyle w:val="TableBodyText"/>
            </w:pPr>
            <w:r>
              <w:t>TIMEVALUE</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04d6a79942d04ee08b9126a049a0efa7">
              <w:r>
                <w:rPr>
                  <w:rStyle w:val="Hyperlink"/>
                </w:rPr>
                <w:t>Tint</w:t>
              </w:r>
            </w:hyperlink>
          </w:p>
        </w:tc>
        <w:tc>
          <w:tcPr>
            <w:tcW w:w="0" w:type="auto"/>
            <w:vAlign w:val="center"/>
          </w:tcPr>
          <w:p w:rsidR="00CE3267" w:rsidRDefault="008D4111">
            <w:pPr>
              <w:pStyle w:val="TableBodyText"/>
            </w:pPr>
            <w:r>
              <w:t>TINT</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997f3432602d425eb6f804bd1ff70253">
              <w:r>
                <w:rPr>
                  <w:rStyle w:val="Hyperlink"/>
                </w:rPr>
                <w:t>Tone</w:t>
              </w:r>
            </w:hyperlink>
          </w:p>
        </w:tc>
        <w:tc>
          <w:tcPr>
            <w:tcW w:w="0" w:type="auto"/>
            <w:vAlign w:val="center"/>
          </w:tcPr>
          <w:p w:rsidR="00CE3267" w:rsidRDefault="008D4111">
            <w:pPr>
              <w:pStyle w:val="TableBodyText"/>
            </w:pPr>
            <w:r>
              <w:t>TONE</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732cea39bbc848cf8194b56bebbe99ee">
              <w:r>
                <w:rPr>
                  <w:rStyle w:val="Hyperlink"/>
                </w:rPr>
                <w:t>Trim</w:t>
              </w:r>
            </w:hyperlink>
          </w:p>
        </w:tc>
        <w:tc>
          <w:tcPr>
            <w:tcW w:w="0" w:type="auto"/>
            <w:vAlign w:val="center"/>
          </w:tcPr>
          <w:p w:rsidR="00CE3267" w:rsidRDefault="008D4111">
            <w:pPr>
              <w:pStyle w:val="TableBodyText"/>
            </w:pPr>
            <w:r>
              <w:t>TR</w:t>
            </w:r>
            <w:r>
              <w:t>IM</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cb4984ba303d46949d72b6579222c282">
              <w:r>
                <w:rPr>
                  <w:rStyle w:val="Hyperlink"/>
                </w:rPr>
                <w:t>Trunc</w:t>
              </w:r>
            </w:hyperlink>
          </w:p>
        </w:tc>
        <w:tc>
          <w:tcPr>
            <w:tcW w:w="0" w:type="auto"/>
            <w:vAlign w:val="center"/>
          </w:tcPr>
          <w:p w:rsidR="00CE3267" w:rsidRDefault="008D4111">
            <w:pPr>
              <w:pStyle w:val="TableBodyText"/>
            </w:pPr>
            <w:r>
              <w:t>TRUNC</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c3d40d6127aa466086661d4778c2cdc4">
              <w:r>
                <w:rPr>
                  <w:rStyle w:val="Hyperlink"/>
                </w:rPr>
                <w:t>UMinus</w:t>
              </w:r>
            </w:hyperlink>
          </w:p>
        </w:tc>
        <w:tc>
          <w:tcPr>
            <w:tcW w:w="0" w:type="auto"/>
            <w:vAlign w:val="center"/>
          </w:tcPr>
          <w:p w:rsidR="00CE3267" w:rsidRDefault="008D4111">
            <w:pPr>
              <w:pStyle w:val="TableBodyText"/>
            </w:pPr>
            <w:r>
              <w:t>_UMINUS</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1fec68737b9d45309309cc81970b42c5">
              <w:r>
                <w:rPr>
                  <w:rStyle w:val="Hyperlink"/>
                </w:rPr>
                <w:t>UPlus</w:t>
              </w:r>
            </w:hyperlink>
          </w:p>
        </w:tc>
        <w:tc>
          <w:tcPr>
            <w:tcW w:w="0" w:type="auto"/>
            <w:vAlign w:val="center"/>
          </w:tcPr>
          <w:p w:rsidR="00CE3267" w:rsidRDefault="008D4111">
            <w:pPr>
              <w:pStyle w:val="TableBodyText"/>
            </w:pPr>
            <w:r>
              <w:t>_UPLUS</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46f69d676fc24c849f066749c3ccd5f6">
              <w:r>
                <w:rPr>
                  <w:rStyle w:val="Hyperlink"/>
                </w:rPr>
                <w:t>Upper</w:t>
              </w:r>
            </w:hyperlink>
          </w:p>
        </w:tc>
        <w:tc>
          <w:tcPr>
            <w:tcW w:w="0" w:type="auto"/>
            <w:vAlign w:val="center"/>
          </w:tcPr>
          <w:p w:rsidR="00CE3267" w:rsidRDefault="008D4111">
            <w:pPr>
              <w:pStyle w:val="TableBodyText"/>
            </w:pPr>
            <w:r>
              <w:t>UPPER</w:t>
            </w:r>
          </w:p>
        </w:tc>
        <w:tc>
          <w:tcPr>
            <w:tcW w:w="0" w:type="auto"/>
            <w:vAlign w:val="center"/>
          </w:tcPr>
          <w:p w:rsidR="00CE3267" w:rsidRDefault="008D4111">
            <w:pPr>
              <w:pStyle w:val="TableBodyText"/>
            </w:pPr>
            <w:r>
              <w:t>PtgFunc</w:t>
            </w:r>
          </w:p>
        </w:tc>
      </w:tr>
      <w:tr w:rsidR="00CE3267" w:rsidTr="00CE3267">
        <w:tc>
          <w:tcPr>
            <w:tcW w:w="0" w:type="auto"/>
            <w:vAlign w:val="center"/>
          </w:tcPr>
          <w:p w:rsidR="00CE3267" w:rsidRDefault="008D4111">
            <w:pPr>
              <w:pStyle w:val="TableBodyText"/>
            </w:pPr>
            <w:hyperlink w:anchor="Section_a3daca1f74f7441c85a32e55f8ef6f17">
              <w:r>
                <w:rPr>
                  <w:rStyle w:val="Hyperlink"/>
                </w:rPr>
                <w:t>WeekDay</w:t>
              </w:r>
            </w:hyperlink>
          </w:p>
        </w:tc>
        <w:tc>
          <w:tcPr>
            <w:tcW w:w="0" w:type="auto"/>
            <w:vAlign w:val="center"/>
          </w:tcPr>
          <w:p w:rsidR="00CE3267" w:rsidRDefault="008D4111">
            <w:pPr>
              <w:pStyle w:val="TableBodyText"/>
            </w:pPr>
            <w:r>
              <w:t>WEEKDAY</w:t>
            </w:r>
          </w:p>
        </w:tc>
        <w:tc>
          <w:tcPr>
            <w:tcW w:w="0" w:type="auto"/>
            <w:vAlign w:val="center"/>
          </w:tcPr>
          <w:p w:rsidR="00CE3267" w:rsidRDefault="008D4111">
            <w:pPr>
              <w:pStyle w:val="TableBodyText"/>
            </w:pPr>
            <w:r>
              <w:t>PtgFuncVar</w:t>
            </w:r>
          </w:p>
        </w:tc>
      </w:tr>
      <w:tr w:rsidR="00CE3267" w:rsidTr="00CE3267">
        <w:tc>
          <w:tcPr>
            <w:tcW w:w="0" w:type="auto"/>
            <w:vAlign w:val="center"/>
          </w:tcPr>
          <w:p w:rsidR="00CE3267" w:rsidRDefault="008D4111">
            <w:pPr>
              <w:pStyle w:val="TableBodyText"/>
            </w:pPr>
            <w:hyperlink w:anchor="Section_ccd3fce2e5944c2b96f8a9821a70f105">
              <w:r>
                <w:rPr>
                  <w:rStyle w:val="Hyperlink"/>
                </w:rPr>
                <w:t>Ye</w:t>
              </w:r>
              <w:r>
                <w:rPr>
                  <w:rStyle w:val="Hyperlink"/>
                </w:rPr>
                <w:t>ar</w:t>
              </w:r>
            </w:hyperlink>
          </w:p>
        </w:tc>
        <w:tc>
          <w:tcPr>
            <w:tcW w:w="0" w:type="auto"/>
            <w:vAlign w:val="center"/>
          </w:tcPr>
          <w:p w:rsidR="00CE3267" w:rsidRDefault="008D4111">
            <w:pPr>
              <w:pStyle w:val="TableBodyText"/>
            </w:pPr>
            <w:r>
              <w:t>YEAR</w:t>
            </w:r>
          </w:p>
        </w:tc>
        <w:tc>
          <w:tcPr>
            <w:tcW w:w="0" w:type="auto"/>
            <w:vAlign w:val="center"/>
          </w:tcPr>
          <w:p w:rsidR="00CE3267" w:rsidRDefault="008D4111">
            <w:pPr>
              <w:pStyle w:val="TableBodyText"/>
            </w:pPr>
            <w:r>
              <w:t>PtgFuncVar</w:t>
            </w:r>
          </w:p>
        </w:tc>
      </w:tr>
    </w:tbl>
    <w:p w:rsidR="00CE3267" w:rsidRDefault="00CE3267"/>
    <w:p w:rsidR="00CE3267" w:rsidRDefault="008D4111">
      <w:pPr>
        <w:pStyle w:val="Heading3"/>
      </w:pPr>
      <w:bookmarkStart w:id="656" w:name="section_33090309eb7443d1be514dd4617fe997"/>
      <w:bookmarkStart w:id="657" w:name="_Toc79556367"/>
      <w:r>
        <w:t>Function Token Definitions</w:t>
      </w:r>
      <w:bookmarkEnd w:id="656"/>
      <w:bookmarkEnd w:id="657"/>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CE3267" w:rsidRDefault="008D4111">
      <w:r>
        <w:t xml:space="preserve">This section specifies the </w:t>
      </w:r>
      <w:hyperlink w:anchor="Section_e78706d7cd8c424bbc3bfc74904871ca" w:history="1">
        <w:r>
          <w:rPr>
            <w:rStyle w:val="Hyperlink"/>
          </w:rPr>
          <w:t>function tokens</w:t>
        </w:r>
      </w:hyperlink>
      <w:r>
        <w:t xml:space="preserve"> that can be contained in a </w:t>
      </w:r>
      <w:hyperlink w:anchor="Section_1639b4e843e14d409531adf5c2fe8bbc" w:history="1">
        <w:r>
          <w:rPr>
            <w:rStyle w:val="Hyperlink"/>
          </w:rPr>
          <w:t>formula expression</w:t>
        </w:r>
      </w:hyperlink>
      <w:r>
        <w:t xml:space="preserve">. The definition of each function specifies the function name, the type and sequence of expected arguments, and the type of token returned. Information is also included about how the functions are evaluated. </w:t>
      </w:r>
    </w:p>
    <w:p w:rsidR="00CE3267" w:rsidRDefault="008D4111">
      <w:pPr>
        <w:pStyle w:val="Heading4"/>
      </w:pPr>
      <w:bookmarkStart w:id="658" w:name="section_ac15962f890348f99b787d74a264ff70"/>
      <w:bookmarkStart w:id="659" w:name="_Toc79556368"/>
      <w:r>
        <w:t>Abs</w:t>
      </w:r>
      <w:bookmarkEnd w:id="658"/>
      <w:bookmarkEnd w:id="659"/>
      <w:r>
        <w:fldChar w:fldCharType="begin"/>
      </w:r>
      <w:r>
        <w:instrText xml:space="preserve"> XE "Function token definitions:Abs" </w:instrText>
      </w:r>
      <w:r>
        <w:fldChar w:fldCharType="end"/>
      </w:r>
    </w:p>
    <w:p w:rsidR="00CE3267" w:rsidRDefault="008D4111">
      <w:bookmarkStart w:id="660" w:name="CC_8f09760c1c9c4b4daae062148824d7b5"/>
      <w:bookmarkEnd w:id="660"/>
      <w:r>
        <w:t xml:space="preserve">The </w:t>
      </w:r>
      <w:r>
        <w:rPr>
          <w:b/>
        </w:rPr>
        <w:t>Abs</w:t>
      </w:r>
      <w:r>
        <w:t xml:space="preserve"> function performs an absolute value calculation. </w:t>
      </w:r>
    </w:p>
    <w:p w:rsidR="00CE3267" w:rsidRDefault="008D4111">
      <w:r>
        <w:rPr>
          <w:b/>
        </w:rPr>
        <w:t>ABNF:</w:t>
      </w:r>
    </w:p>
    <w:p w:rsidR="00CE3267" w:rsidRDefault="008D4111">
      <w:pPr>
        <w:pStyle w:val="Code"/>
      </w:pPr>
      <w:bookmarkStart w:id="661" w:name="CC_1e053ebca17542688d187f05d3f8b0b6"/>
      <w:bookmarkEnd w:id="661"/>
      <w:r>
        <w:t xml:space="preserve">Abs = </w:t>
      </w:r>
      <w:hyperlink w:anchor="section_9dd6fede2e2a4b4f9193df3626a781bd" w:history="1">
        <w:r>
          <w:rPr>
            <w:rStyle w:val="Hyperlink"/>
          </w:rPr>
          <w:t>val</w:t>
        </w:r>
      </w:hyperlink>
      <w:r>
        <w:t xml:space="preserve"> " ABS():128"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62" w:name="CC_d0cefb8a509f4d1f8cc3f395edce8b2b"/>
      <w:bookmarkEnd w:id="662"/>
      <w:r>
        <w:t>An argum</w:t>
      </w:r>
      <w:r>
        <w:t xml:space="preserve">ent that specifies the operand of the calculation. </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663" w:name="CC_60278c6e5456463ab098707fd51ed374"/>
      <w:bookmarkEnd w:id="663"/>
      <w:r>
        <w:t xml:space="preserve">This function returns a vNum containing the absolute value of </w:t>
      </w:r>
      <w:r>
        <w:rPr>
          <w:b/>
        </w:rPr>
        <w:t>Arg1</w:t>
      </w:r>
      <w:r>
        <w:t>.The unit of the return value is equal to the unit of</w:t>
      </w:r>
      <w:r>
        <w:t xml:space="preserve"> </w:t>
      </w:r>
      <w:r>
        <w:rPr>
          <w:b/>
        </w:rPr>
        <w:t>Arg1</w:t>
      </w:r>
      <w:r>
        <w:t xml:space="preserve">. </w:t>
      </w:r>
    </w:p>
    <w:p w:rsidR="00CE3267" w:rsidRDefault="008D4111">
      <w:pPr>
        <w:pStyle w:val="Heading4"/>
      </w:pPr>
      <w:bookmarkStart w:id="664" w:name="section_7762f008b9294ca4bfbbcc6fda5857a2"/>
      <w:bookmarkStart w:id="665" w:name="_Toc79556369"/>
      <w:r>
        <w:lastRenderedPageBreak/>
        <w:t>ACos</w:t>
      </w:r>
      <w:bookmarkEnd w:id="664"/>
      <w:bookmarkEnd w:id="665"/>
      <w:r>
        <w:fldChar w:fldCharType="begin"/>
      </w:r>
      <w:r>
        <w:instrText xml:space="preserve"> XE "Function token definitions:ACos" </w:instrText>
      </w:r>
      <w:r>
        <w:fldChar w:fldCharType="end"/>
      </w:r>
    </w:p>
    <w:p w:rsidR="00CE3267" w:rsidRDefault="008D4111">
      <w:bookmarkStart w:id="666" w:name="CC_e94736068470406bbac9375f8ae01a69"/>
      <w:bookmarkEnd w:id="666"/>
      <w:r>
        <w:t xml:space="preserve">The </w:t>
      </w:r>
      <w:r>
        <w:rPr>
          <w:b/>
        </w:rPr>
        <w:t>ACos</w:t>
      </w:r>
      <w:r>
        <w:t xml:space="preserve"> function performs the arccosine calculation.</w:t>
      </w:r>
    </w:p>
    <w:p w:rsidR="00CE3267" w:rsidRDefault="008D4111">
      <w:r>
        <w:rPr>
          <w:b/>
        </w:rPr>
        <w:t>ABNF:</w:t>
      </w:r>
    </w:p>
    <w:p w:rsidR="00CE3267" w:rsidRDefault="008D4111">
      <w:pPr>
        <w:pStyle w:val="Code"/>
      </w:pPr>
      <w:bookmarkStart w:id="667" w:name="CC_72b503c920e849dbaab151d14fd1ac98"/>
      <w:bookmarkEnd w:id="667"/>
      <w:r>
        <w:t xml:space="preserve">ACos = </w:t>
      </w:r>
      <w:hyperlink w:anchor="section_9dd6fede2e2a4b4f9193df3626a781bd" w:history="1">
        <w:r>
          <w:rPr>
            <w:rStyle w:val="Hyperlink"/>
          </w:rPr>
          <w:t>val</w:t>
        </w:r>
      </w:hyperlink>
      <w:r>
        <w:t xml:space="preserve"> " ACOS():128"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68" w:name="CC_b176e5094abb478db6effcf61f459176"/>
      <w:bookmarkEnd w:id="668"/>
      <w:r>
        <w:t xml:space="preserve">An argument that specifies the operand of the calculation. </w:t>
      </w:r>
    </w:p>
    <w:p w:rsidR="00CE3267" w:rsidRDefault="008D4111">
      <w:r>
        <w:rPr>
          <w:b/>
        </w:rPr>
        <w:t>Return Value:</w:t>
      </w:r>
    </w:p>
    <w:p w:rsidR="00CE3267" w:rsidRDefault="008D4111">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CE3267" w:rsidRDefault="008D4111">
      <w:bookmarkStart w:id="669" w:name="CC_0cf808237e0f49cd8fcf455a7e8eba70"/>
      <w:bookmarkEnd w:id="669"/>
      <w:r>
        <w:t xml:space="preserve">This function returns a PtgAngDft containing the arccosine of the value of </w:t>
      </w:r>
      <w:r>
        <w:rPr>
          <w:b/>
        </w:rPr>
        <w:t>Arg1</w:t>
      </w:r>
      <w:r>
        <w:t xml:space="preserve">. If </w:t>
      </w:r>
      <w:r>
        <w:rPr>
          <w:b/>
        </w:rPr>
        <w:t>Arg1</w:t>
      </w:r>
      <w:r>
        <w:t xml:space="preserve"> is less than ­1 or greater than 1, the function returns a PtgErr with an error code of #VALUE!.</w:t>
      </w:r>
    </w:p>
    <w:p w:rsidR="00CE3267" w:rsidRDefault="008D4111">
      <w:pPr>
        <w:pStyle w:val="Heading4"/>
      </w:pPr>
      <w:bookmarkStart w:id="670" w:name="section_665760e6818241ccbb499eb6784a17a6"/>
      <w:bookmarkStart w:id="671" w:name="_Toc79556370"/>
      <w:r>
        <w:t>Add</w:t>
      </w:r>
      <w:bookmarkEnd w:id="670"/>
      <w:bookmarkEnd w:id="671"/>
      <w:r>
        <w:fldChar w:fldCharType="begin"/>
      </w:r>
      <w:r>
        <w:instrText xml:space="preserve"> XE "Function token definitions:Add" </w:instrText>
      </w:r>
      <w:r>
        <w:fldChar w:fldCharType="end"/>
      </w:r>
    </w:p>
    <w:p w:rsidR="00CE3267" w:rsidRDefault="008D4111">
      <w:bookmarkStart w:id="672" w:name="CC_7580938acdbe4b1b841f34b6fbf238ed"/>
      <w:bookmarkEnd w:id="672"/>
      <w:r>
        <w:t xml:space="preserve">The </w:t>
      </w:r>
      <w:r>
        <w:rPr>
          <w:b/>
        </w:rPr>
        <w:t>Add</w:t>
      </w:r>
      <w:r>
        <w:t xml:space="preserve"> function performs an addition calculation.</w:t>
      </w:r>
    </w:p>
    <w:p w:rsidR="00CE3267" w:rsidRDefault="008D4111">
      <w:r>
        <w:rPr>
          <w:b/>
        </w:rPr>
        <w:t>ABNF:</w:t>
      </w:r>
    </w:p>
    <w:p w:rsidR="00CE3267" w:rsidRDefault="008D4111">
      <w:pPr>
        <w:pStyle w:val="Code"/>
      </w:pPr>
      <w:bookmarkStart w:id="673" w:name="CC_50ec4d7a8d9345278888a93b78dfb86b"/>
      <w:bookmarkEnd w:id="673"/>
      <w:r>
        <w:rPr>
          <w:rStyle w:val="InlineCode"/>
        </w:rPr>
        <w:t xml:space="preserve">Add = </w:t>
      </w:r>
      <w:hyperlink w:anchor="section_9dd6fede2e2a4b4f9193df3626a781bd" w:history="1">
        <w:r>
          <w:rPr>
            <w:rStyle w:val="Hyperlink"/>
          </w:rPr>
          <w:t>val</w:t>
        </w:r>
      </w:hyperlink>
      <w:r>
        <w:rPr>
          <w:rStyle w:val="InlineCode"/>
        </w:rPr>
        <w:t xml:space="preserve"> </w:t>
      </w:r>
      <w:r>
        <w:t>val " _ADD():128"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17ab59629f9e4b75a84af0cc80400b88" w:history="1">
        <w:r>
          <w:rPr>
            <w:rStyle w:val="Hyperlink"/>
          </w:rPr>
          <w:t>vDoubleEx</w:t>
        </w:r>
      </w:hyperlink>
    </w:p>
    <w:p w:rsidR="00CE3267" w:rsidRDefault="008D4111">
      <w:bookmarkStart w:id="674" w:name="CC_a055f6b2ea3948ad8157c25596e6d5fa"/>
      <w:bookmarkEnd w:id="674"/>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vDoubleEx</w:t>
      </w:r>
    </w:p>
    <w:p w:rsidR="00CE3267" w:rsidRDefault="008D4111">
      <w:bookmarkStart w:id="675" w:name="CC_6a4af7aa2df24472b7d10c2264a3929d"/>
      <w:bookmarkEnd w:id="675"/>
      <w:r>
        <w:t>An argument that specifies the second operand of the calculation.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CE3267" w:rsidRDefault="008D4111">
      <w:pPr>
        <w:spacing w:before="0" w:after="0"/>
      </w:pPr>
      <w:bookmarkStart w:id="676" w:name="CC_95883bed2fdf46c188472f568b0f3361"/>
      <w:bookmarkEnd w:id="676"/>
      <w:r>
        <w:t xml:space="preserve">This function returns a vNum or a PtgCy containing the sum of </w:t>
      </w:r>
      <w:r>
        <w:rPr>
          <w:b/>
        </w:rPr>
        <w:t>Arg1</w:t>
      </w:r>
      <w:r>
        <w:t xml:space="preserve"> and </w:t>
      </w:r>
      <w:r>
        <w:rPr>
          <w:b/>
        </w:rPr>
        <w:t>Arg2</w:t>
      </w:r>
      <w:r>
        <w:t>. The type of the retur</w:t>
      </w:r>
      <w:r>
        <w:t>n value is calculated by the following algorithm.</w:t>
      </w:r>
    </w:p>
    <w:p w:rsidR="00CE3267" w:rsidRDefault="008D4111">
      <w:pPr>
        <w:spacing w:before="0" w:after="0"/>
      </w:pPr>
      <w:r>
        <w:t xml:space="preserve">SET returnType = </w:t>
      </w:r>
      <w:hyperlink w:anchor="Section_d895c0dbaac64ac3b9390507f58282d0" w:history="1">
        <w:r>
          <w:rPr>
            <w:rStyle w:val="Hyperlink"/>
          </w:rPr>
          <w:t>PtgNum</w:t>
        </w:r>
      </w:hyperlink>
    </w:p>
    <w:p w:rsidR="00CE3267" w:rsidRDefault="008D4111">
      <w:pPr>
        <w:spacing w:before="0" w:after="0"/>
      </w:pPr>
      <w:r>
        <w:t>SET returnDimension = 0</w:t>
      </w:r>
    </w:p>
    <w:p w:rsidR="00CE3267" w:rsidRDefault="008D4111">
      <w:pPr>
        <w:spacing w:before="0" w:after="0"/>
      </w:pPr>
      <w:r>
        <w:t>SET returnCurrencyID = 0</w:t>
      </w:r>
    </w:p>
    <w:p w:rsidR="00CE3267" w:rsidRDefault="008D4111">
      <w:pPr>
        <w:spacing w:before="0" w:after="0"/>
      </w:pPr>
      <w:r>
        <w:t>IF Arg1.Type = PtgCy AND Arg2.Type != PtgCy THEN</w:t>
      </w:r>
    </w:p>
    <w:p w:rsidR="00CE3267" w:rsidRDefault="008D4111">
      <w:pPr>
        <w:spacing w:before="0" w:after="0"/>
      </w:pPr>
      <w:r>
        <w:tab/>
        <w:t>SET returnType = PtgCy</w:t>
      </w:r>
    </w:p>
    <w:p w:rsidR="00CE3267" w:rsidRDefault="008D4111">
      <w:pPr>
        <w:spacing w:before="0" w:after="0"/>
      </w:pPr>
      <w:r>
        <w:tab/>
        <w:t>SET returnCurrencyID = currencyID of Arg1</w:t>
      </w:r>
    </w:p>
    <w:p w:rsidR="00CE3267" w:rsidRDefault="008D4111">
      <w:pPr>
        <w:spacing w:before="0" w:after="0"/>
      </w:pPr>
      <w:r>
        <w:t>ELSE IF Arg1.Type != PtgCy AND Arg2.Type = PtgCy THEN</w:t>
      </w:r>
    </w:p>
    <w:p w:rsidR="00CE3267" w:rsidRDefault="008D4111">
      <w:pPr>
        <w:spacing w:before="0" w:after="0"/>
      </w:pPr>
      <w:r>
        <w:lastRenderedPageBreak/>
        <w:tab/>
        <w:t>SET returnType = PtgCy</w:t>
      </w:r>
    </w:p>
    <w:p w:rsidR="00CE3267" w:rsidRDefault="008D4111">
      <w:pPr>
        <w:spacing w:before="0" w:after="0"/>
      </w:pPr>
      <w:r>
        <w:tab/>
        <w:t>SET returnCurrencyID = currencyID of Arg2</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t xml:space="preserve">IF currencyID </w:t>
      </w:r>
      <w:r>
        <w:t>of Arg1 = currencyID of Arg2 OR currencyID of Arg2 = 1 THEN</w:t>
      </w:r>
    </w:p>
    <w:p w:rsidR="00CE3267" w:rsidRDefault="008D4111">
      <w:pPr>
        <w:spacing w:before="0" w:after="0"/>
      </w:pPr>
      <w:r>
        <w:tab/>
      </w:r>
      <w:r>
        <w:tab/>
        <w:t>SET returnCurrencyID = currencyID of Arg1</w:t>
      </w:r>
    </w:p>
    <w:p w:rsidR="00CE3267" w:rsidRDefault="008D4111">
      <w:pPr>
        <w:spacing w:before="0" w:after="0"/>
      </w:pPr>
      <w:r>
        <w:tab/>
        <w:t>ELSE IF currencyID of Arg1 = 1 THEN</w:t>
      </w:r>
    </w:p>
    <w:p w:rsidR="00CE3267" w:rsidRDefault="008D4111">
      <w:pPr>
        <w:spacing w:before="0" w:after="0"/>
      </w:pPr>
      <w:r>
        <w:tab/>
      </w:r>
      <w:r>
        <w:tab/>
        <w:t>SET returnCurrencyID = currencyID of Arg2</w:t>
      </w:r>
    </w:p>
    <w:p w:rsidR="00CE3267" w:rsidRDefault="008D4111">
      <w:pPr>
        <w:spacing w:before="0" w:after="0"/>
      </w:pPr>
      <w:r>
        <w:tab/>
        <w:t xml:space="preserve">ELSE </w:t>
      </w:r>
    </w:p>
    <w:p w:rsidR="00CE3267" w:rsidRDefault="008D4111">
      <w:pPr>
        <w:spacing w:before="0" w:after="0"/>
      </w:pPr>
      <w:r>
        <w:tab/>
      </w:r>
      <w:r>
        <w:tab/>
        <w:t>SET returnType = PtgErr</w:t>
      </w:r>
    </w:p>
    <w:p w:rsidR="00CE3267" w:rsidRDefault="008D4111">
      <w:pPr>
        <w:spacing w:before="0" w:after="0"/>
      </w:pPr>
      <w:r>
        <w:t xml:space="preserve">   </w:t>
      </w:r>
      <w:r>
        <w:tab/>
        <w:t>END IF</w:t>
      </w:r>
    </w:p>
    <w:p w:rsidR="00CE3267" w:rsidRDefault="008D4111">
      <w:pPr>
        <w:spacing w:before="0" w:after="0"/>
      </w:pPr>
      <w:r>
        <w:t xml:space="preserve">ELSE IF Arg1.Type = </w:t>
      </w:r>
      <w:hyperlink w:anchor="Section_661d6eb308e34587b15343cf0ad0a1f6" w:history="1">
        <w:r>
          <w:rPr>
            <w:rStyle w:val="Hyperlink"/>
          </w:rPr>
          <w:t>PtgDate</w:t>
        </w:r>
      </w:hyperlink>
      <w:r>
        <w:t xml:space="preserve"> THEN</w:t>
      </w:r>
    </w:p>
    <w:p w:rsidR="00CE3267" w:rsidRDefault="008D4111">
      <w:pPr>
        <w:spacing w:before="0" w:after="0"/>
      </w:pPr>
      <w:r>
        <w:tab/>
        <w:t>SET returnType = Arg1.Type</w:t>
      </w:r>
    </w:p>
    <w:p w:rsidR="00CE3267" w:rsidRDefault="008D4111">
      <w:pPr>
        <w:spacing w:before="0" w:after="0"/>
      </w:pPr>
      <w:r>
        <w:tab/>
        <w:t>SET returnDimension = 1</w:t>
      </w:r>
    </w:p>
    <w:p w:rsidR="00CE3267" w:rsidRDefault="008D4111">
      <w:pPr>
        <w:spacing w:before="0" w:after="0"/>
      </w:pPr>
      <w:r>
        <w:t>ELSE IF Arg2.Type= PtgDate THEN</w:t>
      </w:r>
    </w:p>
    <w:p w:rsidR="00CE3267" w:rsidRDefault="008D4111">
      <w:pPr>
        <w:spacing w:before="0" w:after="0"/>
      </w:pPr>
      <w:r>
        <w:tab/>
        <w:t>SET returnType = Arg2.Type</w:t>
      </w:r>
    </w:p>
    <w:p w:rsidR="00CE3267" w:rsidRDefault="008D4111">
      <w:pPr>
        <w:spacing w:before="0" w:after="0"/>
      </w:pPr>
      <w:r>
        <w:tab/>
        <w:t>SET returnDimension = 1</w:t>
      </w:r>
    </w:p>
    <w:p w:rsidR="00CE3267" w:rsidRDefault="008D4111">
      <w:pPr>
        <w:spacing w:before="0" w:after="0"/>
      </w:pPr>
      <w:r>
        <w:t xml:space="preserve">ELSE IF Arg1.Unit = </w:t>
      </w:r>
      <w:hyperlink w:anchor="Section_de132a3cdab04751844609cf15ec3756" w:history="1">
        <w:r>
          <w:rPr>
            <w:rStyle w:val="Hyperlink"/>
          </w:rPr>
          <w:t>PtgNumDft</w:t>
        </w:r>
      </w:hyperlink>
      <w:r>
        <w:t xml:space="preserve"> AND Arg2.Unit is a </w:t>
      </w:r>
      <w:hyperlink w:anchor="Section_c9e68c3c1b3e4dd6af70f30cf7f15a0b" w:history="1">
        <w:r>
          <w:rPr>
            <w:rStyle w:val="Hyperlink"/>
          </w:rPr>
          <w:t>vUnitType</w:t>
        </w:r>
      </w:hyperlink>
      <w:r>
        <w:t xml:space="preserve"> THEN</w:t>
      </w:r>
    </w:p>
    <w:p w:rsidR="00CE3267" w:rsidRDefault="008D4111">
      <w:pPr>
        <w:spacing w:before="0" w:after="0"/>
      </w:pPr>
      <w:r>
        <w:tab/>
        <w:t>SET returnType = Arg2.Unit</w:t>
      </w:r>
    </w:p>
    <w:p w:rsidR="00CE3267" w:rsidRDefault="008D4111">
      <w:pPr>
        <w:spacing w:before="0" w:after="0"/>
      </w:pPr>
      <w:r>
        <w:tab/>
        <w:t>SET returnDimension = 1</w:t>
      </w:r>
    </w:p>
    <w:p w:rsidR="00CE3267" w:rsidRDefault="008D4111">
      <w:pPr>
        <w:spacing w:before="0" w:after="0"/>
      </w:pPr>
      <w:r>
        <w:t>ELSE IF Arg1.Unit is a vUnitType THEN</w:t>
      </w:r>
    </w:p>
    <w:p w:rsidR="00CE3267" w:rsidRDefault="008D4111">
      <w:pPr>
        <w:spacing w:before="0" w:after="0"/>
      </w:pPr>
      <w:r>
        <w:tab/>
        <w:t>SET returnType = Arg1.Unit</w:t>
      </w:r>
    </w:p>
    <w:p w:rsidR="00CE3267" w:rsidRDefault="008D4111">
      <w:pPr>
        <w:spacing w:before="0" w:after="0"/>
      </w:pPr>
      <w:r>
        <w:tab/>
        <w:t>IF Arg2.Dimension = 0 OR Arg2.Dimension = Arg1.Dimension THEN</w:t>
      </w:r>
    </w:p>
    <w:p w:rsidR="00CE3267" w:rsidRDefault="008D4111">
      <w:pPr>
        <w:spacing w:before="0" w:after="0"/>
      </w:pPr>
      <w:r>
        <w:tab/>
      </w:r>
      <w:r>
        <w:tab/>
        <w:t>SET returnDimension = Arg1.Dimension</w:t>
      </w:r>
    </w:p>
    <w:p w:rsidR="00CE3267" w:rsidRDefault="008D4111">
      <w:pPr>
        <w:spacing w:before="0" w:after="0"/>
      </w:pPr>
      <w:r>
        <w:tab/>
        <w:t>ELSE</w:t>
      </w:r>
      <w:r>
        <w:tab/>
      </w:r>
    </w:p>
    <w:p w:rsidR="00CE3267" w:rsidRDefault="008D4111">
      <w:pPr>
        <w:spacing w:before="0" w:after="0"/>
      </w:pPr>
      <w:r>
        <w:tab/>
      </w:r>
      <w:r>
        <w:tab/>
        <w:t>SET returnDimension = 1</w:t>
      </w:r>
    </w:p>
    <w:p w:rsidR="00CE3267" w:rsidRDefault="008D4111">
      <w:pPr>
        <w:spacing w:before="0" w:after="0"/>
      </w:pPr>
      <w:r>
        <w:tab/>
        <w:t>END IF</w:t>
      </w:r>
    </w:p>
    <w:p w:rsidR="00CE3267" w:rsidRDefault="008D4111">
      <w:pPr>
        <w:spacing w:before="0" w:after="0"/>
      </w:pPr>
      <w:r>
        <w:tab/>
        <w:t xml:space="preserve">IF (returnType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returnDimension != 2 THEN</w:t>
      </w:r>
    </w:p>
    <w:p w:rsidR="00CE3267" w:rsidRDefault="008D4111">
      <w:pPr>
        <w:spacing w:before="0" w:after="0"/>
      </w:pPr>
      <w:r>
        <w:tab/>
      </w:r>
      <w:r>
        <w:tab/>
        <w:t>SET returnType = PtgNumDft</w:t>
      </w:r>
    </w:p>
    <w:p w:rsidR="00CE3267" w:rsidRDefault="008D4111">
      <w:pPr>
        <w:spacing w:before="0" w:after="0"/>
      </w:pPr>
      <w:r>
        <w:tab/>
        <w:t>END IF</w:t>
      </w:r>
    </w:p>
    <w:p w:rsidR="00CE3267" w:rsidRDefault="008D4111">
      <w:pPr>
        <w:spacing w:before="0" w:after="0"/>
      </w:pPr>
      <w:r>
        <w:t>ELSE IF Arg2.Unit is a vUnitType THEN</w:t>
      </w:r>
    </w:p>
    <w:p w:rsidR="00CE3267" w:rsidRDefault="008D4111">
      <w:pPr>
        <w:spacing w:before="0" w:after="0"/>
      </w:pPr>
      <w:r>
        <w:tab/>
        <w:t>SET returnType = Arg2.Unit</w:t>
      </w:r>
    </w:p>
    <w:p w:rsidR="00CE3267" w:rsidRDefault="008D4111">
      <w:pPr>
        <w:spacing w:before="0" w:after="0"/>
      </w:pPr>
      <w:r>
        <w:tab/>
        <w:t>IF Arg1.Dimension = 0 OR Arg2.Dimension = Arg1.Dimension THEN</w:t>
      </w:r>
    </w:p>
    <w:p w:rsidR="00CE3267" w:rsidRDefault="008D4111">
      <w:pPr>
        <w:spacing w:before="0" w:after="0"/>
      </w:pPr>
      <w:r>
        <w:tab/>
      </w:r>
      <w:r>
        <w:tab/>
        <w:t>SET returnDimension = Arg2.Dimension</w:t>
      </w:r>
    </w:p>
    <w:p w:rsidR="00CE3267" w:rsidRDefault="008D4111">
      <w:pPr>
        <w:spacing w:before="0" w:after="0"/>
      </w:pPr>
      <w:r>
        <w:tab/>
        <w:t>ELSE</w:t>
      </w:r>
    </w:p>
    <w:p w:rsidR="00CE3267" w:rsidRDefault="008D4111">
      <w:pPr>
        <w:spacing w:before="0" w:after="0"/>
      </w:pPr>
      <w:r>
        <w:tab/>
      </w:r>
      <w:r>
        <w:tab/>
        <w:t>SET returnDimension = 1</w:t>
      </w:r>
    </w:p>
    <w:p w:rsidR="00CE3267" w:rsidRDefault="008D4111">
      <w:pPr>
        <w:spacing w:before="0" w:after="0"/>
      </w:pPr>
      <w:r>
        <w:tab/>
        <w:t>END IF</w:t>
      </w:r>
    </w:p>
    <w:p w:rsidR="00CE3267" w:rsidRDefault="008D4111">
      <w:pPr>
        <w:spacing w:before="0" w:after="0"/>
      </w:pPr>
      <w:r>
        <w:tab/>
      </w:r>
    </w:p>
    <w:p w:rsidR="00CE3267" w:rsidRDefault="008D4111">
      <w:pPr>
        <w:spacing w:before="0" w:after="0"/>
      </w:pPr>
      <w:r>
        <w:tab/>
        <w:t>IF (returnType = PtgAcre OR returnType = PtgHectare) AND returnDimension != 2 THEN</w:t>
      </w:r>
    </w:p>
    <w:p w:rsidR="00CE3267" w:rsidRDefault="008D4111">
      <w:pPr>
        <w:spacing w:before="0" w:after="0"/>
      </w:pPr>
      <w:r>
        <w:tab/>
      </w:r>
      <w:r>
        <w:tab/>
        <w:t>SET returnType = PtgNumDft</w:t>
      </w:r>
    </w:p>
    <w:p w:rsidR="00CE3267" w:rsidRDefault="008D4111">
      <w:pPr>
        <w:spacing w:before="0" w:after="0"/>
      </w:pPr>
      <w:r>
        <w:tab/>
        <w:t>END IF</w:t>
      </w:r>
    </w:p>
    <w:p w:rsidR="00CE3267" w:rsidRDefault="008D4111">
      <w:pPr>
        <w:spacing w:before="0" w:after="0"/>
      </w:pPr>
      <w:r>
        <w:t>END IF</w:t>
      </w:r>
    </w:p>
    <w:p w:rsidR="00CE3267" w:rsidRDefault="008D4111">
      <w:pPr>
        <w:spacing w:before="0" w:after="0"/>
      </w:pPr>
      <w:r>
        <w:t>IF returnType = PtgCy THEN</w:t>
      </w:r>
    </w:p>
    <w:p w:rsidR="00CE3267" w:rsidRDefault="008D4111">
      <w:pPr>
        <w:spacing w:before="0" w:after="0"/>
      </w:pPr>
      <w:r>
        <w:tab/>
      </w:r>
      <w:r>
        <w:t xml:space="preserve">Return type is PtgCy with currencyID = returnCurrencyID </w:t>
      </w:r>
    </w:p>
    <w:p w:rsidR="00CE3267" w:rsidRDefault="008D4111">
      <w:pPr>
        <w:spacing w:before="0" w:after="0"/>
      </w:pPr>
      <w:r>
        <w:t>ELSE IF returnType = PtgErr THEN</w:t>
      </w:r>
    </w:p>
    <w:p w:rsidR="00CE3267" w:rsidRDefault="008D4111">
      <w:pPr>
        <w:spacing w:before="0" w:after="0"/>
      </w:pPr>
      <w:r>
        <w:tab/>
        <w:t>Return type is PtgErr with error code of #VALUE!</w:t>
      </w:r>
    </w:p>
    <w:p w:rsidR="00CE3267" w:rsidRDefault="008D4111">
      <w:pPr>
        <w:spacing w:before="0" w:after="0"/>
      </w:pPr>
      <w:r>
        <w:t>ELSE IF returnDimension = 0 THEN</w:t>
      </w:r>
    </w:p>
    <w:p w:rsidR="00CE3267" w:rsidRDefault="008D4111">
      <w:pPr>
        <w:spacing w:before="0" w:after="0"/>
      </w:pPr>
      <w:r>
        <w:tab/>
        <w:t>Return type is PtgNum</w:t>
      </w:r>
    </w:p>
    <w:p w:rsidR="00CE3267" w:rsidRDefault="008D4111">
      <w:pPr>
        <w:spacing w:before="0" w:after="0"/>
      </w:pPr>
      <w:r>
        <w:t>ELSE IF returnDimension = 1 THEN</w:t>
      </w:r>
    </w:p>
    <w:p w:rsidR="00CE3267" w:rsidRDefault="008D4111">
      <w:pPr>
        <w:spacing w:before="0" w:after="0"/>
      </w:pPr>
      <w:r>
        <w:tab/>
        <w:t>Return type is returnType</w:t>
      </w:r>
    </w:p>
    <w:p w:rsidR="00CE3267" w:rsidRDefault="008D4111">
      <w:pPr>
        <w:spacing w:before="0" w:after="0"/>
      </w:pPr>
      <w:r>
        <w:t>ELSE</w:t>
      </w:r>
    </w:p>
    <w:p w:rsidR="00CE3267" w:rsidRDefault="008D4111">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CE3267" w:rsidRDefault="008D4111">
      <w:pPr>
        <w:spacing w:before="0" w:after="0"/>
      </w:pPr>
      <w:r>
        <w:t>END IF</w:t>
      </w:r>
    </w:p>
    <w:p w:rsidR="00CE3267" w:rsidRDefault="008D4111">
      <w:pPr>
        <w:pStyle w:val="Heading4"/>
      </w:pPr>
      <w:bookmarkStart w:id="677" w:name="section_2ed042522c4e4127a430bc711205b624"/>
      <w:bookmarkStart w:id="678" w:name="_Toc79556371"/>
      <w:r>
        <w:lastRenderedPageBreak/>
        <w:t>And</w:t>
      </w:r>
      <w:bookmarkEnd w:id="677"/>
      <w:bookmarkEnd w:id="678"/>
      <w:r>
        <w:fldChar w:fldCharType="begin"/>
      </w:r>
      <w:r>
        <w:instrText xml:space="preserve"> XE "Function token definitions:And" </w:instrText>
      </w:r>
      <w:r>
        <w:fldChar w:fldCharType="end"/>
      </w:r>
    </w:p>
    <w:p w:rsidR="00CE3267" w:rsidRDefault="008D4111">
      <w:bookmarkStart w:id="679" w:name="CC_508f00fe8868452982826fba959e94b9"/>
      <w:bookmarkEnd w:id="679"/>
      <w:r>
        <w:t xml:space="preserve">The </w:t>
      </w:r>
      <w:r>
        <w:rPr>
          <w:b/>
        </w:rPr>
        <w:t>And</w:t>
      </w:r>
      <w:r>
        <w:t xml:space="preserve"> function converts an argument to a </w:t>
      </w:r>
      <w:hyperlink w:anchor="gt_1d79d7a7-ba2c-4b34-931c-7ba8057c87b2">
        <w:r>
          <w:rPr>
            <w:rStyle w:val="HyperlinkGreen"/>
            <w:b/>
          </w:rPr>
          <w:t>Boolean</w:t>
        </w:r>
      </w:hyperlink>
      <w:r>
        <w:t xml:space="preserve"> value according to the conversion specified by </w:t>
      </w:r>
      <w:hyperlink w:anchor="Section_8a0254e2d0bc4714be02f7104ff17c1f" w:history="1">
        <w:r>
          <w:rPr>
            <w:rStyle w:val="Hyperlink"/>
          </w:rPr>
          <w:t>vBoolean</w:t>
        </w:r>
      </w:hyperlink>
      <w:r>
        <w:t>.</w:t>
      </w:r>
    </w:p>
    <w:p w:rsidR="00CE3267" w:rsidRDefault="008D4111">
      <w:r>
        <w:rPr>
          <w:b/>
        </w:rPr>
        <w:t>ABNF:</w:t>
      </w:r>
    </w:p>
    <w:p w:rsidR="00CE3267" w:rsidRDefault="008D4111">
      <w:pPr>
        <w:pStyle w:val="Code"/>
        <w:numPr>
          <w:ilvl w:val="0"/>
          <w:numId w:val="0"/>
        </w:numPr>
        <w:ind w:left="360" w:right="0"/>
      </w:pPr>
      <w:bookmarkStart w:id="680" w:name="CC_1f54ea61289a47beb649d65934e44c08"/>
      <w:bookmarkEnd w:id="680"/>
      <w:r>
        <w:t xml:space="preserve">And = </w:t>
      </w:r>
      <w:hyperlink w:anchor="section_9dd6fede2e2a4b4f9193df3626a781bd" w:history="1">
        <w:r>
          <w:rPr>
            <w:rStyle w:val="Hyperlink"/>
          </w:rPr>
          <w:t>val</w:t>
        </w:r>
      </w:hyperlink>
      <w:r>
        <w:t xml:space="preserve"> " AND</w:t>
      </w:r>
      <w:r>
        <w: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81" w:name="CC_34aa428b5baf40dfab10582390187b22"/>
      <w:bookmarkEnd w:id="681"/>
      <w:r>
        <w:t>An argument that specifies the operand.</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682" w:name="CC_61ea2bd1ec0746cba7f90776d7dc3040"/>
      <w:bookmarkEnd w:id="682"/>
      <w:r>
        <w:t xml:space="preserve">This function returns a PtgBoolcontaining the value of </w:t>
      </w:r>
      <w:r>
        <w:rPr>
          <w:b/>
        </w:rPr>
        <w:t>Arg1</w:t>
      </w:r>
      <w:r>
        <w:t>.</w:t>
      </w:r>
    </w:p>
    <w:p w:rsidR="00CE3267" w:rsidRDefault="008D4111">
      <w:pPr>
        <w:pStyle w:val="Heading4"/>
      </w:pPr>
      <w:bookmarkStart w:id="683" w:name="section_e60c124063804a61a949983cd68c2faa"/>
      <w:bookmarkStart w:id="684" w:name="_Toc79556372"/>
      <w:r>
        <w:t>Ang360</w:t>
      </w:r>
      <w:bookmarkEnd w:id="683"/>
      <w:bookmarkEnd w:id="684"/>
      <w:r>
        <w:fldChar w:fldCharType="begin"/>
      </w:r>
      <w:r>
        <w:instrText xml:space="preserve"> XE "Function token definitions:Ang360" </w:instrText>
      </w:r>
      <w:r>
        <w:fldChar w:fldCharType="end"/>
      </w:r>
    </w:p>
    <w:p w:rsidR="00CE3267" w:rsidRDefault="008D4111">
      <w:bookmarkStart w:id="685" w:name="CC_8a30367a20bd452aba1cc98419deda30"/>
      <w:bookmarkEnd w:id="685"/>
      <w:r>
        <w:t xml:space="preserve">The </w:t>
      </w:r>
      <w:r>
        <w:rPr>
          <w:b/>
        </w:rPr>
        <w:t>Ang360</w:t>
      </w:r>
      <w:r>
        <w:t xml:space="preserve"> function normalizes an angle.</w:t>
      </w:r>
    </w:p>
    <w:p w:rsidR="00CE3267" w:rsidRDefault="008D4111">
      <w:r>
        <w:rPr>
          <w:b/>
        </w:rPr>
        <w:t>ABNF:</w:t>
      </w:r>
    </w:p>
    <w:p w:rsidR="00CE3267" w:rsidRDefault="008D4111">
      <w:pPr>
        <w:pStyle w:val="Code"/>
      </w:pPr>
      <w:bookmarkStart w:id="686" w:name="CC_0752211d4b4c4a1aae730706e9cc61ea"/>
      <w:bookmarkEnd w:id="686"/>
      <w:r>
        <w:t xml:space="preserve">Ang360 = </w:t>
      </w:r>
      <w:hyperlink w:anchor="section_9dd6fede2e2a4b4f9193df3626a781bd" w:history="1">
        <w:r>
          <w:rPr>
            <w:rStyle w:val="Hyperlink"/>
          </w:rPr>
          <w:t>val</w:t>
        </w:r>
      </w:hyperlink>
      <w:r>
        <w:t xml:space="preserve"> " ANG360():128"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87" w:name="CC_4a5ece94907c4ae3bb6daee5ff67fc6e"/>
      <w:bookmarkEnd w:id="687"/>
      <w:r>
        <w:t>An argument that specifies the operand of the calculation.</w:t>
      </w:r>
    </w:p>
    <w:p w:rsidR="00CE3267" w:rsidRDefault="008D4111">
      <w:r>
        <w:rPr>
          <w:b/>
        </w:rPr>
        <w:t>Return Value:</w:t>
      </w:r>
    </w:p>
    <w:p w:rsidR="00CE3267" w:rsidRDefault="008D4111">
      <w:r>
        <w:rPr>
          <w:i/>
        </w:rPr>
        <w:t xml:space="preserve">Type: </w:t>
      </w:r>
      <w:hyperlink w:anchor="Section_8609b9afc5aa4a0e9c37b1f7929ac9b4" w:history="1">
        <w:r>
          <w:rPr>
            <w:rStyle w:val="Hyperlink"/>
          </w:rPr>
          <w:t>vAngle</w:t>
        </w:r>
      </w:hyperlink>
    </w:p>
    <w:p w:rsidR="00CE3267" w:rsidRDefault="008D4111">
      <w:bookmarkStart w:id="688" w:name="CC_9529e6bbe66e4f38b109dbf61627764a"/>
      <w:bookmarkEnd w:id="688"/>
      <w:r>
        <w:t xml:space="preserve">This </w:t>
      </w:r>
      <w:r>
        <w:t xml:space="preserve">function returns a vAngle containing an angle equivalent to </w:t>
      </w:r>
      <w:r>
        <w:rPr>
          <w:b/>
        </w:rPr>
        <w:t>Arg1</w:t>
      </w:r>
      <w:r>
        <w:t>, normalized to be greater than or equal to zero and less than 2*pi, where</w:t>
      </w:r>
      <w:r>
        <w:rPr>
          <w:b/>
        </w:rPr>
        <w:t xml:space="preserve"> </w:t>
      </w:r>
      <w:r>
        <w:t xml:space="preserve">the value of </w:t>
      </w:r>
      <w:r>
        <w:rPr>
          <w:b/>
        </w:rPr>
        <w:t xml:space="preserve">Arg1 </w:t>
      </w:r>
      <w:r>
        <w:t xml:space="preserve">is assumed to have the unit of radians. If </w:t>
      </w:r>
      <w:r>
        <w:rPr>
          <w:b/>
        </w:rPr>
        <w:t>Arg1</w:t>
      </w:r>
      <w:r>
        <w:t xml:space="preserve"> is a vAngle, the unit of the return value is equal </w:t>
      </w:r>
      <w:r>
        <w:t xml:space="preserve">to the unit of </w:t>
      </w:r>
      <w:r>
        <w:rPr>
          <w:b/>
        </w:rPr>
        <w:t>Arg1</w:t>
      </w:r>
      <w:r>
        <w:t xml:space="preserve">; otherwise the function returns a </w:t>
      </w:r>
      <w:hyperlink w:anchor="Section_57e444144344437fb32a6cf2d3b20d2f" w:history="1">
        <w:r>
          <w:rPr>
            <w:rStyle w:val="Hyperlink"/>
          </w:rPr>
          <w:t>PtgAngDft</w:t>
        </w:r>
      </w:hyperlink>
      <w:r>
        <w:t>.</w:t>
      </w:r>
    </w:p>
    <w:p w:rsidR="00CE3267" w:rsidRDefault="008D4111">
      <w:pPr>
        <w:pStyle w:val="Heading4"/>
      </w:pPr>
      <w:bookmarkStart w:id="689" w:name="section_8d23b8911c7548e0b1aa375b4d35752a"/>
      <w:bookmarkStart w:id="690" w:name="_Toc79556373"/>
      <w:r>
        <w:t>ASin</w:t>
      </w:r>
      <w:bookmarkEnd w:id="689"/>
      <w:bookmarkEnd w:id="690"/>
      <w:r>
        <w:fldChar w:fldCharType="begin"/>
      </w:r>
      <w:r>
        <w:instrText xml:space="preserve"> XE "Function token definitions:ASin" </w:instrText>
      </w:r>
      <w:r>
        <w:fldChar w:fldCharType="end"/>
      </w:r>
    </w:p>
    <w:p w:rsidR="00CE3267" w:rsidRDefault="008D4111">
      <w:bookmarkStart w:id="691" w:name="CC_fbcf9ad14577401eae922a8d3847521e"/>
      <w:bookmarkEnd w:id="691"/>
      <w:r>
        <w:t xml:space="preserve">The </w:t>
      </w:r>
      <w:r>
        <w:rPr>
          <w:b/>
        </w:rPr>
        <w:t>ASin</w:t>
      </w:r>
      <w:r>
        <w:t xml:space="preserve"> function performs the arcsine calculation.</w:t>
      </w:r>
    </w:p>
    <w:p w:rsidR="00CE3267" w:rsidRDefault="008D4111">
      <w:r>
        <w:rPr>
          <w:b/>
        </w:rPr>
        <w:t>ABNF:</w:t>
      </w:r>
    </w:p>
    <w:p w:rsidR="00CE3267" w:rsidRDefault="008D4111">
      <w:pPr>
        <w:pStyle w:val="Code"/>
      </w:pPr>
      <w:bookmarkStart w:id="692" w:name="CC_10792f9ab5f441cd9b1849a5a99188a3"/>
      <w:bookmarkEnd w:id="692"/>
      <w:r>
        <w:t xml:space="preserve">ASin = </w:t>
      </w:r>
      <w:hyperlink w:anchor="section_9dd6fede2e2a4b4f9193df3626a781bd" w:history="1">
        <w:r>
          <w:rPr>
            <w:rStyle w:val="Hyperlink"/>
          </w:rPr>
          <w:t>val</w:t>
        </w:r>
      </w:hyperlink>
      <w:r>
        <w:t xml:space="preserve"> " ASIN():128"</w:t>
      </w:r>
    </w:p>
    <w:p w:rsidR="00CE3267" w:rsidRDefault="008D4111">
      <w:r>
        <w:rPr>
          <w:b/>
        </w:rPr>
        <w:lastRenderedPageBreak/>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93" w:name="CC_eecacf385b084991910c5be898158210"/>
      <w:bookmarkEnd w:id="693"/>
      <w:r>
        <w:t xml:space="preserve">An argument that specifies the operand of the calculation. </w:t>
      </w:r>
    </w:p>
    <w:p w:rsidR="00CE3267" w:rsidRDefault="008D4111">
      <w:r>
        <w:rPr>
          <w:b/>
        </w:rPr>
        <w:t>Return Value:</w:t>
      </w:r>
    </w:p>
    <w:p w:rsidR="00CE3267" w:rsidRDefault="008D4111">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CE3267" w:rsidRDefault="008D4111">
      <w:bookmarkStart w:id="694" w:name="CC_1b02cb4e2a8f4e3abd58db452129b61d"/>
      <w:bookmarkEnd w:id="694"/>
      <w:r>
        <w:t xml:space="preserve">This function returns a PtgAngDft containing the arcsine of the value of </w:t>
      </w:r>
      <w:r>
        <w:rPr>
          <w:b/>
        </w:rPr>
        <w:t>Arg1</w:t>
      </w:r>
      <w:r>
        <w:t xml:space="preserve">. If </w:t>
      </w:r>
      <w:r>
        <w:rPr>
          <w:b/>
        </w:rPr>
        <w:t>Arg1</w:t>
      </w:r>
      <w:r>
        <w:t xml:space="preserve"> is less than -1 or greater than 1, the functi</w:t>
      </w:r>
      <w:r>
        <w:t>on returns a PtgErr with an error code of #VALUE!.</w:t>
      </w:r>
    </w:p>
    <w:p w:rsidR="00CE3267" w:rsidRDefault="008D4111">
      <w:pPr>
        <w:pStyle w:val="Heading4"/>
      </w:pPr>
      <w:bookmarkStart w:id="695" w:name="section_8fd8722125b34d8684a2e4ec2a8232fe"/>
      <w:bookmarkStart w:id="696" w:name="_Toc79556374"/>
      <w:r>
        <w:t>ATan</w:t>
      </w:r>
      <w:bookmarkEnd w:id="695"/>
      <w:bookmarkEnd w:id="696"/>
      <w:r>
        <w:fldChar w:fldCharType="begin"/>
      </w:r>
      <w:r>
        <w:instrText xml:space="preserve"> XE "Function token definitions:ATan" </w:instrText>
      </w:r>
      <w:r>
        <w:fldChar w:fldCharType="end"/>
      </w:r>
    </w:p>
    <w:p w:rsidR="00CE3267" w:rsidRDefault="008D4111">
      <w:bookmarkStart w:id="697" w:name="CC_ab26612efe5540a9ab9180b89d4b889e"/>
      <w:bookmarkEnd w:id="697"/>
      <w:r>
        <w:t xml:space="preserve">The </w:t>
      </w:r>
      <w:r>
        <w:rPr>
          <w:b/>
        </w:rPr>
        <w:t>ATan</w:t>
      </w:r>
      <w:r>
        <w:t xml:space="preserve"> function performs the arctangent calculation.</w:t>
      </w:r>
    </w:p>
    <w:p w:rsidR="00CE3267" w:rsidRDefault="008D4111">
      <w:r>
        <w:rPr>
          <w:b/>
        </w:rPr>
        <w:t>ABNF:</w:t>
      </w:r>
    </w:p>
    <w:p w:rsidR="00CE3267" w:rsidRDefault="008D4111">
      <w:pPr>
        <w:pStyle w:val="Code"/>
      </w:pPr>
      <w:bookmarkStart w:id="698" w:name="CC_9c4deb0c21454a5ba331bfb91d558308"/>
      <w:bookmarkEnd w:id="698"/>
      <w:r>
        <w:t xml:space="preserve">ATan = </w:t>
      </w:r>
      <w:hyperlink w:anchor="section_9dd6fede2e2a4b4f9193df3626a781bd" w:history="1">
        <w:r>
          <w:rPr>
            <w:rStyle w:val="Hyperlink"/>
          </w:rPr>
          <w:t>val</w:t>
        </w:r>
      </w:hyperlink>
      <w:r>
        <w:t xml:space="preserve"> " ATAN():128"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699" w:name="CC_55077d45601943b89802770e6e30184d"/>
      <w:bookmarkEnd w:id="699"/>
      <w:r>
        <w:t>An argument that specifies the operand of the calculation.</w:t>
      </w:r>
    </w:p>
    <w:p w:rsidR="00CE3267" w:rsidRDefault="008D4111">
      <w:r>
        <w:rPr>
          <w:b/>
        </w:rPr>
        <w:t>Return Value:</w:t>
      </w:r>
    </w:p>
    <w:p w:rsidR="00CE3267" w:rsidRDefault="008D4111">
      <w:r>
        <w:rPr>
          <w:i/>
        </w:rPr>
        <w:t xml:space="preserve">Type: </w:t>
      </w:r>
      <w:hyperlink w:anchor="Section_57e444144344437fb32a6cf2d3b20d2f" w:history="1">
        <w:r>
          <w:rPr>
            <w:rStyle w:val="Hyperlink"/>
          </w:rPr>
          <w:t>PtgAngDft</w:t>
        </w:r>
      </w:hyperlink>
    </w:p>
    <w:p w:rsidR="00CE3267" w:rsidRDefault="008D4111">
      <w:bookmarkStart w:id="700" w:name="CC_fbc1bdeaf2ca4f75977d821c500d3e97"/>
      <w:bookmarkEnd w:id="700"/>
      <w:r>
        <w:t>Th</w:t>
      </w:r>
      <w:r>
        <w:t xml:space="preserve">is function returns a PtgAngDft containing the arctangent of the value of </w:t>
      </w:r>
      <w:r>
        <w:rPr>
          <w:b/>
        </w:rPr>
        <w:t>Arg1</w:t>
      </w:r>
      <w:r>
        <w:t xml:space="preserve">.  </w:t>
      </w:r>
    </w:p>
    <w:p w:rsidR="00CE3267" w:rsidRDefault="008D4111">
      <w:pPr>
        <w:pStyle w:val="Heading4"/>
      </w:pPr>
      <w:bookmarkStart w:id="701" w:name="section_d736ae1d0195473480298025561413ae"/>
      <w:bookmarkStart w:id="702" w:name="_Toc79556375"/>
      <w:r>
        <w:t>ATan2</w:t>
      </w:r>
      <w:bookmarkEnd w:id="701"/>
      <w:bookmarkEnd w:id="702"/>
      <w:r>
        <w:fldChar w:fldCharType="begin"/>
      </w:r>
      <w:r>
        <w:instrText xml:space="preserve"> XE "Function token definitions:ATan2" </w:instrText>
      </w:r>
      <w:r>
        <w:fldChar w:fldCharType="end"/>
      </w:r>
    </w:p>
    <w:p w:rsidR="00CE3267" w:rsidRDefault="008D4111">
      <w:bookmarkStart w:id="703" w:name="CC_7f40c93c053a42f387906613f979596a"/>
      <w:bookmarkEnd w:id="703"/>
      <w:r>
        <w:t xml:space="preserve">The </w:t>
      </w:r>
      <w:r>
        <w:rPr>
          <w:b/>
        </w:rPr>
        <w:t>ATan2</w:t>
      </w:r>
      <w:r>
        <w:t xml:space="preserve"> function calculates the angle between the positive x-axis and a vector.</w:t>
      </w:r>
    </w:p>
    <w:p w:rsidR="00CE3267" w:rsidRDefault="008D4111">
      <w:r>
        <w:rPr>
          <w:b/>
        </w:rPr>
        <w:t>ABNF:</w:t>
      </w:r>
    </w:p>
    <w:p w:rsidR="00CE3267" w:rsidRDefault="008D4111">
      <w:pPr>
        <w:pStyle w:val="Code"/>
      </w:pPr>
      <w:bookmarkStart w:id="704" w:name="CC_9fa27d40376d4822b7b3f1278fd696f8"/>
      <w:bookmarkEnd w:id="704"/>
      <w:r>
        <w:t xml:space="preserve">ATan2 = </w:t>
      </w:r>
      <w:hyperlink w:anchor="section_9dd6fede2e2a4b4f9193df3626a781bd" w:history="1">
        <w:r>
          <w:rPr>
            <w:rStyle w:val="Hyperlink"/>
          </w:rPr>
          <w:t>val</w:t>
        </w:r>
      </w:hyperlink>
      <w:r>
        <w:t xml:space="preserve"> val " ATAN2():128"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05" w:name="CC_970b26e6a7b1428b9afed763a9c73396"/>
      <w:bookmarkEnd w:id="705"/>
      <w:r>
        <w:t>An argument that specifies the y-component of the vector.</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706" w:name="CC_8d8583fdf679454e86c48f7dd2e301e0"/>
      <w:bookmarkEnd w:id="706"/>
      <w:r>
        <w:t>An argument that</w:t>
      </w:r>
      <w:r>
        <w:t xml:space="preserve"> specifies the x-component of the vector.</w:t>
      </w:r>
    </w:p>
    <w:p w:rsidR="00CE3267" w:rsidRDefault="008D4111">
      <w:r>
        <w:rPr>
          <w:b/>
        </w:rPr>
        <w:lastRenderedPageBreak/>
        <w:t>Return Value:</w:t>
      </w:r>
    </w:p>
    <w:p w:rsidR="00CE3267" w:rsidRDefault="008D4111">
      <w:r>
        <w:rPr>
          <w:i/>
        </w:rPr>
        <w:t xml:space="preserve">Type: </w:t>
      </w:r>
      <w:hyperlink w:anchor="Section_57e444144344437fb32a6cf2d3b20d2f" w:history="1">
        <w:r>
          <w:rPr>
            <w:rStyle w:val="Hyperlink"/>
          </w:rPr>
          <w:t>PtgAngDft</w:t>
        </w:r>
      </w:hyperlink>
    </w:p>
    <w:p w:rsidR="00CE3267" w:rsidRDefault="008D4111">
      <w:bookmarkStart w:id="707" w:name="CC_435ebd0c5c3a463190f0462db8473449"/>
      <w:bookmarkEnd w:id="707"/>
      <w:r>
        <w:t xml:space="preserve">This function returns a PtgAngDft containing the angle between the positive x-axis and the vector represented by </w:t>
      </w:r>
      <w:r>
        <w:rPr>
          <w:b/>
        </w:rPr>
        <w:t>Arg1</w:t>
      </w:r>
      <w:r>
        <w:t xml:space="preserve"> and </w:t>
      </w:r>
      <w:r>
        <w:rPr>
          <w:b/>
        </w:rPr>
        <w:t>Ar</w:t>
      </w:r>
      <w:r>
        <w:rPr>
          <w:b/>
        </w:rPr>
        <w:t>g2</w:t>
      </w:r>
      <w:r>
        <w:t xml:space="preserve">. The value is greater than -pi and less than or equal to pi. If </w:t>
      </w:r>
      <w:r>
        <w:rPr>
          <w:b/>
        </w:rPr>
        <w:t>Arg1</w:t>
      </w:r>
      <w:r>
        <w:t xml:space="preserve"> is equal to zero and </w:t>
      </w:r>
      <w:r>
        <w:rPr>
          <w:b/>
        </w:rPr>
        <w:t>Arg2</w:t>
      </w:r>
      <w:r>
        <w:t xml:space="preserve"> is equal to zero, the value is zero. </w:t>
      </w:r>
    </w:p>
    <w:p w:rsidR="00CE3267" w:rsidRDefault="008D4111">
      <w:pPr>
        <w:pStyle w:val="Heading4"/>
      </w:pPr>
      <w:bookmarkStart w:id="708" w:name="section_7256bb6117d4492980b790555ed5641a"/>
      <w:bookmarkStart w:id="709" w:name="_Toc79556376"/>
      <w:r>
        <w:t>BitAnd</w:t>
      </w:r>
      <w:bookmarkEnd w:id="708"/>
      <w:bookmarkEnd w:id="709"/>
      <w:r>
        <w:fldChar w:fldCharType="begin"/>
      </w:r>
      <w:r>
        <w:instrText xml:space="preserve"> XE "Function token definitions:BitAnd" </w:instrText>
      </w:r>
      <w:r>
        <w:fldChar w:fldCharType="end"/>
      </w:r>
    </w:p>
    <w:p w:rsidR="00CE3267" w:rsidRDefault="008D4111">
      <w:bookmarkStart w:id="710" w:name="CC_01b453b97f9841a4b978faf754f1a4ef"/>
      <w:bookmarkEnd w:id="710"/>
      <w:r>
        <w:t xml:space="preserve">The </w:t>
      </w:r>
      <w:r>
        <w:rPr>
          <w:b/>
        </w:rPr>
        <w:t>BitAnd</w:t>
      </w:r>
      <w:r>
        <w:t xml:space="preserve"> function performs the bitwise AND operation.</w:t>
      </w:r>
    </w:p>
    <w:p w:rsidR="00CE3267" w:rsidRDefault="008D4111">
      <w:r>
        <w:rPr>
          <w:b/>
        </w:rPr>
        <w:t>ABNF:</w:t>
      </w:r>
    </w:p>
    <w:p w:rsidR="00CE3267" w:rsidRDefault="008D4111">
      <w:pPr>
        <w:pStyle w:val="Code"/>
      </w:pPr>
      <w:bookmarkStart w:id="711" w:name="CC_22b1047726fb46dea771dd8acdea8f08"/>
      <w:bookmarkEnd w:id="711"/>
      <w:r>
        <w:t xml:space="preserve">BitAnd = </w:t>
      </w:r>
      <w:hyperlink w:anchor="section_9dd6fede2e2a4b4f9193df3626a781bd" w:history="1">
        <w:r>
          <w:rPr>
            <w:rStyle w:val="Hyperlink"/>
          </w:rPr>
          <w:t>val</w:t>
        </w:r>
      </w:hyperlink>
      <w:r>
        <w:t xml:space="preserve"> val " BITAND():128"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12" w:name="CC_d14e0772508649869d6b2d05474c74c8"/>
      <w:bookmarkEnd w:id="712"/>
      <w:r>
        <w:t>An argument that specifies the first operand of the calculatio</w:t>
      </w:r>
      <w:r>
        <w:t>n.</w:t>
      </w:r>
    </w:p>
    <w:p w:rsidR="00CE3267" w:rsidRDefault="008D4111">
      <w:r>
        <w:rPr>
          <w:i/>
        </w:rPr>
        <w:t xml:space="preserve">Name: </w:t>
      </w:r>
      <w:r>
        <w:rPr>
          <w:b/>
        </w:rPr>
        <w:t>Arg2</w:t>
      </w:r>
    </w:p>
    <w:p w:rsidR="00CE3267" w:rsidRDefault="008D4111">
      <w:r>
        <w:rPr>
          <w:i/>
        </w:rPr>
        <w:t xml:space="preserve">Type: </w:t>
      </w:r>
      <w:r>
        <w:t>vUnsignedInt</w:t>
      </w:r>
    </w:p>
    <w:p w:rsidR="00CE3267" w:rsidRDefault="008D4111">
      <w:bookmarkStart w:id="713" w:name="CC_a484081b73574e8c8dcf3d778bd3fa57"/>
      <w:bookmarkEnd w:id="713"/>
      <w:r>
        <w:t>An argument that specifies the second operand of the calculation.</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714" w:name="CC_e1631813582148ca80ce3ae5efb44954"/>
      <w:bookmarkEnd w:id="714"/>
      <w:r>
        <w:t>This function returns a PtgUnsWord</w:t>
      </w:r>
      <w:r>
        <w:t xml:space="preserve"> containing the value of the bitwise AND operation between </w:t>
      </w:r>
      <w:r>
        <w:rPr>
          <w:b/>
        </w:rPr>
        <w:t>Arg1</w:t>
      </w:r>
      <w:r>
        <w:t xml:space="preserve"> and </w:t>
      </w:r>
      <w:r>
        <w:rPr>
          <w:b/>
        </w:rPr>
        <w:t>Arg2</w:t>
      </w:r>
      <w:r>
        <w:t xml:space="preserve">. </w:t>
      </w:r>
    </w:p>
    <w:p w:rsidR="00CE3267" w:rsidRDefault="008D4111">
      <w:pPr>
        <w:pStyle w:val="Heading4"/>
      </w:pPr>
      <w:bookmarkStart w:id="715" w:name="section_5d8adde5567f436ab018aa972a1ca3b4"/>
      <w:bookmarkStart w:id="716" w:name="_Toc79556377"/>
      <w:r>
        <w:t>BitNot</w:t>
      </w:r>
      <w:bookmarkEnd w:id="715"/>
      <w:bookmarkEnd w:id="716"/>
      <w:r>
        <w:fldChar w:fldCharType="begin"/>
      </w:r>
      <w:r>
        <w:instrText xml:space="preserve"> XE "Function token definitions:BitNot" </w:instrText>
      </w:r>
      <w:r>
        <w:fldChar w:fldCharType="end"/>
      </w:r>
    </w:p>
    <w:p w:rsidR="00CE3267" w:rsidRDefault="008D4111">
      <w:bookmarkStart w:id="717" w:name="CC_00ec04c8b9c24d68800c18ae469a2bf6"/>
      <w:bookmarkEnd w:id="717"/>
      <w:r>
        <w:t xml:space="preserve">The </w:t>
      </w:r>
      <w:r>
        <w:rPr>
          <w:b/>
        </w:rPr>
        <w:t>BitNot</w:t>
      </w:r>
      <w:r>
        <w:t xml:space="preserve"> function performs the bitwise NOT operation.</w:t>
      </w:r>
    </w:p>
    <w:p w:rsidR="00CE3267" w:rsidRDefault="008D4111">
      <w:r>
        <w:rPr>
          <w:b/>
        </w:rPr>
        <w:t>ABNF:</w:t>
      </w:r>
    </w:p>
    <w:p w:rsidR="00CE3267" w:rsidRDefault="008D4111">
      <w:pPr>
        <w:pStyle w:val="Code"/>
      </w:pPr>
      <w:bookmarkStart w:id="718" w:name="CC_600a7f90ef834aaa9fefb351dd1820d9"/>
      <w:bookmarkEnd w:id="718"/>
      <w:r>
        <w:t xml:space="preserve">BitNot = </w:t>
      </w:r>
      <w:hyperlink w:anchor="section_9dd6fede2e2a4b4f9193df3626a781bd" w:history="1">
        <w:r>
          <w:rPr>
            <w:rStyle w:val="Hyperlink"/>
          </w:rPr>
          <w:t>v</w:t>
        </w:r>
        <w:r>
          <w:rPr>
            <w:rStyle w:val="Hyperlink"/>
          </w:rPr>
          <w:t>al</w:t>
        </w:r>
      </w:hyperlink>
      <w:r>
        <w:t xml:space="preserve"> " BITNOT():128"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19" w:name="CC_7486fd5846f947b5a1223a6d4100ff81"/>
      <w:bookmarkEnd w:id="719"/>
      <w:r>
        <w:t>An argument that specifies the operand of the calculation.</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720" w:name="CC_56fa67c9ff9e4539890ca41c3875f193"/>
      <w:bookmarkEnd w:id="720"/>
      <w:r>
        <w:t xml:space="preserve">This function returns a PtgUnsWord containing the value of the bitwise NOT operation on </w:t>
      </w:r>
      <w:r>
        <w:rPr>
          <w:b/>
        </w:rPr>
        <w:t>Arg1</w:t>
      </w:r>
      <w:r>
        <w:t>.</w:t>
      </w:r>
    </w:p>
    <w:p w:rsidR="00CE3267" w:rsidRDefault="008D4111">
      <w:pPr>
        <w:pStyle w:val="Heading4"/>
      </w:pPr>
      <w:bookmarkStart w:id="721" w:name="section_7bb67b2740794448bd12439129b78927"/>
      <w:bookmarkStart w:id="722" w:name="_Toc79556378"/>
      <w:r>
        <w:lastRenderedPageBreak/>
        <w:t>BitOr</w:t>
      </w:r>
      <w:bookmarkEnd w:id="721"/>
      <w:bookmarkEnd w:id="722"/>
      <w:r>
        <w:fldChar w:fldCharType="begin"/>
      </w:r>
      <w:r>
        <w:instrText xml:space="preserve"> XE "Function token definitions:BitOr" </w:instrText>
      </w:r>
      <w:r>
        <w:fldChar w:fldCharType="end"/>
      </w:r>
    </w:p>
    <w:p w:rsidR="00CE3267" w:rsidRDefault="008D4111">
      <w:bookmarkStart w:id="723" w:name="CC_fe336dab438843ec8c9a34f3bba04db4"/>
      <w:bookmarkEnd w:id="723"/>
      <w:r>
        <w:t xml:space="preserve">The </w:t>
      </w:r>
      <w:r>
        <w:rPr>
          <w:b/>
        </w:rPr>
        <w:t>BitOr</w:t>
      </w:r>
      <w:r>
        <w:t xml:space="preserve"> function performs the bitwise OR operation.</w:t>
      </w:r>
    </w:p>
    <w:p w:rsidR="00CE3267" w:rsidRDefault="008D4111">
      <w:r>
        <w:rPr>
          <w:b/>
        </w:rPr>
        <w:t>ABNF:</w:t>
      </w:r>
    </w:p>
    <w:p w:rsidR="00CE3267" w:rsidRDefault="008D4111">
      <w:pPr>
        <w:pStyle w:val="Code"/>
      </w:pPr>
      <w:bookmarkStart w:id="724" w:name="CC_773719171e4746a693525c1b9cd7c59e"/>
      <w:bookmarkEnd w:id="724"/>
      <w:r>
        <w:t xml:space="preserve">BitOr = </w:t>
      </w:r>
      <w:hyperlink w:anchor="section_9dd6fede2e2a4b4f9193df3626a781bd" w:history="1">
        <w:r>
          <w:rPr>
            <w:rStyle w:val="Hyperlink"/>
          </w:rPr>
          <w:t>val</w:t>
        </w:r>
      </w:hyperlink>
      <w:r>
        <w:t xml:space="preserve"> val " BITOR():128"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25" w:name="CC_1967beb94c58460bbf69df0aea7623f7"/>
      <w:bookmarkEnd w:id="725"/>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vUnsignedInt</w:t>
      </w:r>
    </w:p>
    <w:p w:rsidR="00CE3267" w:rsidRDefault="008D4111">
      <w:bookmarkStart w:id="726" w:name="CC_b8d65df98ea649829425ef775b809488"/>
      <w:bookmarkEnd w:id="726"/>
      <w:r>
        <w:t>An argument that specifies the second operand of the calculation.</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727" w:name="CC_e68373720d414469bf61103e38b78358"/>
      <w:bookmarkEnd w:id="727"/>
      <w:r>
        <w:t>This function returns a PtgUnsWord</w:t>
      </w:r>
      <w:r>
        <w:t xml:space="preserve"> containing the value of the bitwise OR operation between </w:t>
      </w:r>
      <w:r>
        <w:rPr>
          <w:b/>
        </w:rPr>
        <w:t>Arg1</w:t>
      </w:r>
      <w:r>
        <w:t xml:space="preserve"> and </w:t>
      </w:r>
      <w:r>
        <w:rPr>
          <w:b/>
        </w:rPr>
        <w:t>Arg2</w:t>
      </w:r>
      <w:r>
        <w:t>.</w:t>
      </w:r>
    </w:p>
    <w:p w:rsidR="00CE3267" w:rsidRDefault="008D4111">
      <w:pPr>
        <w:pStyle w:val="Heading4"/>
      </w:pPr>
      <w:bookmarkStart w:id="728" w:name="section_72d57fa3d3d643eaab25ac53c0f385ae"/>
      <w:bookmarkStart w:id="729" w:name="_Toc79556379"/>
      <w:r>
        <w:t>BitXor</w:t>
      </w:r>
      <w:bookmarkEnd w:id="728"/>
      <w:bookmarkEnd w:id="729"/>
      <w:r>
        <w:fldChar w:fldCharType="begin"/>
      </w:r>
      <w:r>
        <w:instrText xml:space="preserve"> XE "Function token definitions:BitXor" </w:instrText>
      </w:r>
      <w:r>
        <w:fldChar w:fldCharType="end"/>
      </w:r>
    </w:p>
    <w:p w:rsidR="00CE3267" w:rsidRDefault="008D4111">
      <w:bookmarkStart w:id="730" w:name="CC_651192a3c29c4f84a331f3f9e157e193"/>
      <w:bookmarkEnd w:id="730"/>
      <w:r>
        <w:t xml:space="preserve">The </w:t>
      </w:r>
      <w:r>
        <w:rPr>
          <w:b/>
        </w:rPr>
        <w:t>BitXor</w:t>
      </w:r>
      <w:r>
        <w:t xml:space="preserve"> function performs the bitwise XOR operation. </w:t>
      </w:r>
    </w:p>
    <w:p w:rsidR="00CE3267" w:rsidRDefault="008D4111">
      <w:r>
        <w:rPr>
          <w:b/>
        </w:rPr>
        <w:t>ABNF:</w:t>
      </w:r>
    </w:p>
    <w:p w:rsidR="00CE3267" w:rsidRDefault="008D4111">
      <w:pPr>
        <w:pStyle w:val="Code"/>
      </w:pPr>
      <w:bookmarkStart w:id="731" w:name="CC_6ed8ee95f78349fca4426ee950fbc76b"/>
      <w:bookmarkEnd w:id="731"/>
      <w:r>
        <w:t xml:space="preserve">BitXor = </w:t>
      </w:r>
      <w:hyperlink w:anchor="section_9dd6fede2e2a4b4f9193df3626a781bd" w:history="1">
        <w:r>
          <w:rPr>
            <w:rStyle w:val="Hyperlink"/>
          </w:rPr>
          <w:t>va</w:t>
        </w:r>
        <w:r>
          <w:rPr>
            <w:rStyle w:val="Hyperlink"/>
          </w:rPr>
          <w:t>l</w:t>
        </w:r>
      </w:hyperlink>
      <w:r>
        <w:t xml:space="preserve"> val " BITXOR():128"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32" w:name="CC_1859a524a3dc4e808345313cc43ce8bf"/>
      <w:bookmarkEnd w:id="732"/>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vUnsignedInt</w:t>
      </w:r>
    </w:p>
    <w:p w:rsidR="00CE3267" w:rsidRDefault="008D4111">
      <w:bookmarkStart w:id="733" w:name="CC_5560a4bbff9e4f9abb02ee182d466852"/>
      <w:bookmarkEnd w:id="733"/>
      <w:r>
        <w:t>An argument that specifies th</w:t>
      </w:r>
      <w:r>
        <w:t>e second operand of the calculation.</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734" w:name="CC_aa01167520b44f86a73ac528d3a042f0"/>
      <w:bookmarkEnd w:id="734"/>
      <w:r>
        <w:t xml:space="preserve"> This function returns a PtgUnsWord containing the value of the bitwise XOR operation between </w:t>
      </w:r>
      <w:r>
        <w:rPr>
          <w:b/>
        </w:rPr>
        <w:t>Arg1</w:t>
      </w:r>
      <w:r>
        <w:t xml:space="preserve"> and </w:t>
      </w:r>
      <w:r>
        <w:rPr>
          <w:b/>
        </w:rPr>
        <w:t>Arg2</w:t>
      </w:r>
      <w:r>
        <w:t xml:space="preserve">. </w:t>
      </w:r>
    </w:p>
    <w:p w:rsidR="00CE3267" w:rsidRDefault="008D4111">
      <w:pPr>
        <w:pStyle w:val="Heading4"/>
      </w:pPr>
      <w:bookmarkStart w:id="735" w:name="section_ae98bf6e773b4822ace6c7f408c5d72e"/>
      <w:bookmarkStart w:id="736" w:name="_Toc79556380"/>
      <w:r>
        <w:lastRenderedPageBreak/>
        <w:t>Blend</w:t>
      </w:r>
      <w:bookmarkEnd w:id="735"/>
      <w:bookmarkEnd w:id="736"/>
      <w:r>
        <w:fldChar w:fldCharType="begin"/>
      </w:r>
      <w:r>
        <w:instrText xml:space="preserve"> XE "Function token definitions:Blend" </w:instrText>
      </w:r>
      <w:r>
        <w:fldChar w:fldCharType="end"/>
      </w:r>
    </w:p>
    <w:p w:rsidR="00CE3267" w:rsidRDefault="008D4111">
      <w:bookmarkStart w:id="737" w:name="CC_8778e2782d194a57a3f8095c868b72a1"/>
      <w:bookmarkEnd w:id="737"/>
      <w:r>
        <w:t xml:space="preserve">The </w:t>
      </w:r>
      <w:r>
        <w:rPr>
          <w:b/>
        </w:rPr>
        <w:t>Blend</w:t>
      </w:r>
      <w:r>
        <w:t xml:space="preserve"> function performs a blend of two colors.</w:t>
      </w:r>
    </w:p>
    <w:p w:rsidR="00CE3267" w:rsidRDefault="008D4111">
      <w:r>
        <w:rPr>
          <w:b/>
        </w:rPr>
        <w:t>ABNF:</w:t>
      </w:r>
    </w:p>
    <w:p w:rsidR="00CE3267" w:rsidRDefault="008D4111">
      <w:pPr>
        <w:pStyle w:val="Code"/>
      </w:pPr>
      <w:bookmarkStart w:id="738" w:name="CC_892ba28ca5564aae82dbaae8c6ed4f51"/>
      <w:bookmarkEnd w:id="738"/>
      <w:r>
        <w:t xml:space="preserve">Blend = </w:t>
      </w:r>
      <w:hyperlink w:anchor="section_9dd6fede2e2a4b4f9193df3626a781bd" w:history="1">
        <w:r>
          <w:rPr>
            <w:rStyle w:val="Hyperlink"/>
          </w:rPr>
          <w:t>val</w:t>
        </w:r>
      </w:hyperlink>
      <w:r>
        <w:t xml:space="preserve"> val val " BLEND():128"</w:t>
      </w:r>
    </w:p>
    <w:p w:rsidR="00CE3267" w:rsidRDefault="008D4111">
      <w:r>
        <w:rPr>
          <w:b/>
        </w:rPr>
        <w:t>Required Arguments:</w:t>
      </w:r>
    </w:p>
    <w:p w:rsidR="00CE3267" w:rsidRDefault="008D4111">
      <w:r>
        <w:rPr>
          <w:i/>
        </w:rPr>
        <w:t xml:space="preserve">Name: </w:t>
      </w:r>
      <w:r>
        <w:rPr>
          <w:b/>
        </w:rPr>
        <w:t>Color1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739" w:name="CC_d2086262404a443d8b0391ba58405d71"/>
      <w:bookmarkEnd w:id="739"/>
      <w:r>
        <w:t>An argument that specifies the first color.</w:t>
      </w:r>
    </w:p>
    <w:p w:rsidR="00CE3267" w:rsidRDefault="008D4111">
      <w:r>
        <w:rPr>
          <w:i/>
        </w:rPr>
        <w:t xml:space="preserve">Name: </w:t>
      </w:r>
      <w:r>
        <w:rPr>
          <w:b/>
        </w:rPr>
        <w:t>Color2</w:t>
      </w:r>
    </w:p>
    <w:p w:rsidR="00CE3267" w:rsidRDefault="008D4111">
      <w:r>
        <w:rPr>
          <w:i/>
        </w:rPr>
        <w:t xml:space="preserve">Type: </w:t>
      </w:r>
      <w:r>
        <w:t>vColor</w:t>
      </w:r>
    </w:p>
    <w:p w:rsidR="00CE3267" w:rsidRDefault="008D4111">
      <w:bookmarkStart w:id="740" w:name="CC_6d935ca2eb364de0bbe89538cc9fade7"/>
      <w:bookmarkEnd w:id="740"/>
      <w:r>
        <w:t>An argument that specifies the second color.</w:t>
      </w:r>
    </w:p>
    <w:p w:rsidR="00CE3267" w:rsidRDefault="008D4111">
      <w:r>
        <w:rPr>
          <w:i/>
        </w:rPr>
        <w:t xml:space="preserve">Name: </w:t>
      </w:r>
      <w:r>
        <w:rPr>
          <w:b/>
        </w:rPr>
        <w:t>Fraction</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41" w:name="CC_e1ee79ea79654528bdbbda97eb69a72d"/>
      <w:bookmarkEnd w:id="741"/>
      <w:r>
        <w:t xml:space="preserve">An argument that specifies the fractional amount of </w:t>
      </w:r>
      <w:r>
        <w:rPr>
          <w:b/>
        </w:rPr>
        <w:t>Color2</w:t>
      </w:r>
      <w:r>
        <w:t xml:space="preserve"> in the blended color. </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r>
        <w:t xml:space="preserve">, </w:t>
      </w:r>
      <w:hyperlink w:anchor="Section_a2cbc6aecf6f4d0eac103b71a11cf6d2" w:history="1">
        <w:r>
          <w:rPr>
            <w:rStyle w:val="Hyperlink"/>
          </w:rPr>
          <w:t>PtgErr</w:t>
        </w:r>
      </w:hyperlink>
    </w:p>
    <w:p w:rsidR="00CE3267" w:rsidRDefault="008D4111">
      <w:bookmarkStart w:id="742" w:name="CC_677f0aaec12e478481681f72acc3d457"/>
      <w:bookmarkEnd w:id="742"/>
      <w:r>
        <w:t xml:space="preserve">This function </w:t>
      </w:r>
      <w:r>
        <w:t xml:space="preserve">returns a PtgColorRGB containing the blended color. If </w:t>
      </w:r>
      <w:r>
        <w:rPr>
          <w:b/>
        </w:rPr>
        <w:t>Fraction</w:t>
      </w:r>
      <w:r>
        <w:t xml:space="preserve"> is less than 0 or greater than 1, the function returns a PtgErr with an error code of #VALUE!.</w:t>
      </w:r>
    </w:p>
    <w:p w:rsidR="00CE3267" w:rsidRDefault="008D4111">
      <w:pPr>
        <w:pStyle w:val="Heading4"/>
      </w:pPr>
      <w:bookmarkStart w:id="743" w:name="section_bbcae47f0b9045e7b977266ed8ff95f9"/>
      <w:bookmarkStart w:id="744" w:name="_Toc79556381"/>
      <w:r>
        <w:t>Bound</w:t>
      </w:r>
      <w:bookmarkEnd w:id="743"/>
      <w:bookmarkEnd w:id="744"/>
      <w:r>
        <w:fldChar w:fldCharType="begin"/>
      </w:r>
      <w:r>
        <w:instrText xml:space="preserve"> XE "Function token definitions:Bound" </w:instrText>
      </w:r>
      <w:r>
        <w:fldChar w:fldCharType="end"/>
      </w:r>
    </w:p>
    <w:p w:rsidR="00CE3267" w:rsidRDefault="008D4111">
      <w:bookmarkStart w:id="745" w:name="CC_d7640a413b904efe8a0110ecb74061f3"/>
      <w:bookmarkEnd w:id="745"/>
      <w:r>
        <w:t xml:space="preserve">The </w:t>
      </w:r>
      <w:r>
        <w:rPr>
          <w:b/>
        </w:rPr>
        <w:t>Bound</w:t>
      </w:r>
      <w:r>
        <w:t xml:space="preserve"> function constrains a value by one or mo</w:t>
      </w:r>
      <w:r>
        <w:t>re ranges.</w:t>
      </w:r>
    </w:p>
    <w:p w:rsidR="00CE3267" w:rsidRDefault="008D4111">
      <w:r>
        <w:rPr>
          <w:b/>
        </w:rPr>
        <w:t>ABNF:</w:t>
      </w:r>
    </w:p>
    <w:p w:rsidR="00CE3267" w:rsidRDefault="008D4111">
      <w:pPr>
        <w:pStyle w:val="Code"/>
      </w:pPr>
      <w:bookmarkStart w:id="746" w:name="CC_9b57026850e54bf68145ac8adfe9253f"/>
      <w:bookmarkEnd w:id="746"/>
      <w:r>
        <w:rPr>
          <w:rStyle w:val="InlineCode"/>
        </w:rPr>
        <w:t xml:space="preserve">Bound = </w:t>
      </w:r>
      <w:hyperlink w:anchor="section_9dd6fede2e2a4b4f9193df3626a781bd" w:history="1">
        <w:r>
          <w:rPr>
            <w:rStyle w:val="Hyperlink"/>
          </w:rPr>
          <w:t>val</w:t>
        </w:r>
      </w:hyperlink>
      <w:r>
        <w:rPr>
          <w:rStyle w:val="InlineCode"/>
        </w:rPr>
        <w:t xml:space="preserve"> </w:t>
      </w:r>
      <w:r>
        <w:t>val</w:t>
      </w:r>
      <w:r>
        <w:rPr>
          <w:rStyle w:val="InlineCode"/>
        </w:rPr>
        <w:t xml:space="preserve"> 1*(</w:t>
      </w:r>
      <w:r>
        <w:t>val val val</w:t>
      </w:r>
      <w:r>
        <w:rPr>
          <w:rStyle w:val="InlineCode"/>
        </w:rPr>
        <w:t>)</w:t>
      </w:r>
      <w:r>
        <w:t xml:space="preserve"> sp unsigned-integer-value </w:t>
      </w:r>
      <w:r>
        <w:rPr>
          <w:rStyle w:val="InlineCode"/>
        </w:rPr>
        <w:t>"</w:t>
      </w:r>
      <w:r>
        <w:t>;BOUND():129"</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47" w:name="CC_868b99a657b84acfbbd7b244dc282454"/>
      <w:bookmarkEnd w:id="747"/>
      <w:r>
        <w:t xml:space="preserve">An argument that specifies the value to be constrained. </w:t>
      </w:r>
    </w:p>
    <w:p w:rsidR="00CE3267" w:rsidRDefault="008D4111">
      <w:r>
        <w:rPr>
          <w:i/>
        </w:rPr>
        <w:t xml:space="preserve">Name: </w:t>
      </w:r>
      <w:r>
        <w:rPr>
          <w:b/>
        </w:rPr>
        <w:t>BoundType</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48" w:name="CC_394bf99f51804d818e154ff6ed363a11"/>
      <w:bookmarkEnd w:id="748"/>
      <w:r>
        <w:t>An argument that specifies the bounding type.  The valid values are described in the following table.</w:t>
      </w:r>
    </w:p>
    <w:tbl>
      <w:tblPr>
        <w:tblStyle w:val="Table-PacketDiagram"/>
        <w:tblW w:w="0" w:type="auto"/>
        <w:tblLook w:val="04A0" w:firstRow="1" w:lastRow="0" w:firstColumn="1" w:lastColumn="0" w:noHBand="0" w:noVBand="1"/>
      </w:tblPr>
      <w:tblGrid>
        <w:gridCol w:w="2862"/>
        <w:gridCol w:w="5882"/>
      </w:tblGrid>
      <w:tr w:rsidR="00CE3267" w:rsidTr="00CE3267">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CE3267" w:rsidRDefault="008D4111">
            <w:pPr>
              <w:pStyle w:val="PacketDiagramHeaderText"/>
              <w:jc w:val="left"/>
            </w:pPr>
            <w:r>
              <w:lastRenderedPageBreak/>
              <w:t>V</w:t>
            </w:r>
            <w:r>
              <w:t>alue</w:t>
            </w:r>
          </w:p>
        </w:tc>
        <w:tc>
          <w:tcPr>
            <w:tcW w:w="5882" w:type="dxa"/>
          </w:tcPr>
          <w:p w:rsidR="00CE3267" w:rsidRDefault="008D4111">
            <w:pPr>
              <w:pStyle w:val="PacketDiagramHeaderText"/>
              <w:jc w:val="left"/>
            </w:pPr>
            <w:r>
              <w:t>Meaning</w:t>
            </w:r>
          </w:p>
        </w:tc>
      </w:tr>
      <w:tr w:rsidR="00CE3267" w:rsidTr="00CE3267">
        <w:trPr>
          <w:trHeight w:val="229"/>
        </w:trPr>
        <w:tc>
          <w:tcPr>
            <w:tcW w:w="2862" w:type="dxa"/>
          </w:tcPr>
          <w:p w:rsidR="00CE3267" w:rsidRDefault="008D4111">
            <w:pPr>
              <w:pStyle w:val="PacketDiagramBodyText"/>
              <w:jc w:val="left"/>
            </w:pPr>
            <w:r>
              <w:t>0</w:t>
            </w:r>
          </w:p>
        </w:tc>
        <w:tc>
          <w:tcPr>
            <w:tcW w:w="5882" w:type="dxa"/>
          </w:tcPr>
          <w:p w:rsidR="00CE3267" w:rsidRDefault="008D4111">
            <w:pPr>
              <w:pStyle w:val="PacketDiagramBodyText"/>
              <w:jc w:val="left"/>
            </w:pPr>
            <w:r>
              <w:t xml:space="preserve">Constrain </w:t>
            </w:r>
            <w:r>
              <w:rPr>
                <w:b/>
              </w:rPr>
              <w:t xml:space="preserve">Number </w:t>
            </w:r>
            <w:r>
              <w:t>inclusive of any of the ranges specified</w:t>
            </w:r>
          </w:p>
        </w:tc>
      </w:tr>
      <w:tr w:rsidR="00CE3267" w:rsidTr="00CE3267">
        <w:trPr>
          <w:trHeight w:val="214"/>
        </w:trPr>
        <w:tc>
          <w:tcPr>
            <w:tcW w:w="2862" w:type="dxa"/>
          </w:tcPr>
          <w:p w:rsidR="00CE3267" w:rsidRDefault="008D4111">
            <w:pPr>
              <w:pStyle w:val="PacketDiagramBodyText"/>
              <w:jc w:val="left"/>
            </w:pPr>
            <w:r>
              <w:t>1</w:t>
            </w:r>
          </w:p>
        </w:tc>
        <w:tc>
          <w:tcPr>
            <w:tcW w:w="5882" w:type="dxa"/>
          </w:tcPr>
          <w:p w:rsidR="00CE3267" w:rsidRDefault="008D4111">
            <w:pPr>
              <w:pStyle w:val="PacketDiagramBodyText"/>
              <w:jc w:val="left"/>
            </w:pPr>
            <w:r>
              <w:t xml:space="preserve">Constrain </w:t>
            </w:r>
            <w:r>
              <w:rPr>
                <w:b/>
              </w:rPr>
              <w:t xml:space="preserve">Number </w:t>
            </w:r>
            <w:r>
              <w:t>exclusive of all the ranges specified</w:t>
            </w:r>
          </w:p>
        </w:tc>
      </w:tr>
      <w:tr w:rsidR="00CE3267" w:rsidTr="00CE3267">
        <w:trPr>
          <w:trHeight w:val="214"/>
        </w:trPr>
        <w:tc>
          <w:tcPr>
            <w:tcW w:w="2862" w:type="dxa"/>
          </w:tcPr>
          <w:p w:rsidR="00CE3267" w:rsidRDefault="008D4111">
            <w:pPr>
              <w:pStyle w:val="PacketDiagramBodyText"/>
              <w:jc w:val="left"/>
            </w:pPr>
            <w:r>
              <w:t>2</w:t>
            </w:r>
          </w:p>
        </w:tc>
        <w:tc>
          <w:tcPr>
            <w:tcW w:w="5882" w:type="dxa"/>
          </w:tcPr>
          <w:p w:rsidR="00CE3267" w:rsidRDefault="008D4111">
            <w:pPr>
              <w:pStyle w:val="PacketDiagramBodyText"/>
              <w:jc w:val="left"/>
            </w:pPr>
            <w:r>
              <w:t xml:space="preserve">Do not constrain </w:t>
            </w:r>
            <w:r>
              <w:rPr>
                <w:b/>
              </w:rPr>
              <w:t>Number</w:t>
            </w:r>
          </w:p>
        </w:tc>
      </w:tr>
    </w:tbl>
    <w:p w:rsidR="00CE3267" w:rsidRDefault="00CE3267"/>
    <w:p w:rsidR="00CE3267" w:rsidRDefault="008D4111">
      <w:r>
        <w:rPr>
          <w:i/>
        </w:rPr>
        <w:t xml:space="preserve">Name: </w:t>
      </w:r>
      <w:r>
        <w:rPr>
          <w:b/>
        </w:rPr>
        <w:t>IgnoreRange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749" w:name="CC_2013289da1c24ffbaf0658c097593bd2"/>
      <w:bookmarkEnd w:id="749"/>
      <w:r>
        <w:t xml:space="preserve">An argument that specifies if this range is not included in constraining </w:t>
      </w:r>
      <w:r>
        <w:rPr>
          <w:b/>
        </w:rPr>
        <w:t>Number</w:t>
      </w:r>
      <w:r>
        <w:t>.</w:t>
      </w:r>
    </w:p>
    <w:p w:rsidR="00CE3267" w:rsidRDefault="008D4111">
      <w:r>
        <w:rPr>
          <w:i/>
        </w:rPr>
        <w:t xml:space="preserve">Name: </w:t>
      </w:r>
      <w:r>
        <w:rPr>
          <w:b/>
        </w:rPr>
        <w:t>ValueBeg</w:t>
      </w:r>
    </w:p>
    <w:p w:rsidR="00CE3267" w:rsidRDefault="008D4111">
      <w:r>
        <w:rPr>
          <w:i/>
        </w:rPr>
        <w:t xml:space="preserve">Type: </w:t>
      </w:r>
      <w:r>
        <w:t>vDouble</w:t>
      </w:r>
    </w:p>
    <w:p w:rsidR="00CE3267" w:rsidRDefault="008D4111">
      <w:bookmarkStart w:id="750" w:name="CC_c5daf1f913964a05b029b89994a23c8a"/>
      <w:bookmarkEnd w:id="750"/>
      <w:r>
        <w:t xml:space="preserve">An argument that specifies the beginning value of the range. </w:t>
      </w:r>
    </w:p>
    <w:p w:rsidR="00CE3267" w:rsidRDefault="008D4111">
      <w:r>
        <w:rPr>
          <w:i/>
        </w:rPr>
        <w:t xml:space="preserve">Name: </w:t>
      </w:r>
      <w:r>
        <w:rPr>
          <w:b/>
        </w:rPr>
        <w:t>ValueEnd</w:t>
      </w:r>
    </w:p>
    <w:p w:rsidR="00CE3267" w:rsidRDefault="008D4111">
      <w:r>
        <w:rPr>
          <w:i/>
        </w:rPr>
        <w:t xml:space="preserve">Type: </w:t>
      </w:r>
      <w:r>
        <w:t>vDouble</w:t>
      </w:r>
    </w:p>
    <w:p w:rsidR="00CE3267" w:rsidRDefault="008D4111">
      <w:bookmarkStart w:id="751" w:name="CC_d6a8017402404128ad648a6fa0b96f46"/>
      <w:bookmarkEnd w:id="751"/>
      <w:r>
        <w:t>An argument that specifies the ending value of the rang</w:t>
      </w:r>
      <w:r>
        <w:t xml:space="preserve">e. </w:t>
      </w:r>
    </w:p>
    <w:p w:rsidR="00CE3267" w:rsidRDefault="008D4111">
      <w:r>
        <w:rPr>
          <w:b/>
        </w:rPr>
        <w:t>Optional Arguments:</w:t>
      </w:r>
    </w:p>
    <w:p w:rsidR="00CE3267" w:rsidRDefault="008D4111">
      <w:bookmarkStart w:id="752" w:name="CC_aa59bf19b1704f649b838037c8345c06"/>
      <w:bookmarkEnd w:id="752"/>
      <w:r>
        <w:t xml:space="preserve">Additional ranges MUST be specified using 1 or more additional groups of </w:t>
      </w:r>
      <w:r>
        <w:rPr>
          <w:b/>
        </w:rPr>
        <w:t>IgnoreRange</w:t>
      </w:r>
      <w:r>
        <w:t xml:space="preserve">, </w:t>
      </w:r>
      <w:r>
        <w:rPr>
          <w:b/>
        </w:rPr>
        <w:t>ValueBeg</w:t>
      </w:r>
      <w:r>
        <w:t xml:space="preserve">, and </w:t>
      </w:r>
      <w:r>
        <w:rPr>
          <w:b/>
        </w:rPr>
        <w:t>ValueEnd</w:t>
      </w:r>
      <w:r>
        <w:t xml:space="preserve">. </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753" w:name="CC_e6c65208877e4a78bf4a2646be315239"/>
      <w:bookmarkEnd w:id="753"/>
      <w:r>
        <w:t xml:space="preserve">This function returns a vNum containing the constrained value of </w:t>
      </w:r>
      <w:r>
        <w:rPr>
          <w:b/>
        </w:rPr>
        <w:t>Number,</w:t>
      </w:r>
      <w:r>
        <w:t xml:space="preserve"> as described in the following table.</w:t>
      </w:r>
    </w:p>
    <w:tbl>
      <w:tblPr>
        <w:tblStyle w:val="Table-ShadedHeader"/>
        <w:tblW w:w="0" w:type="auto"/>
        <w:tblLook w:val="04A0" w:firstRow="1" w:lastRow="0" w:firstColumn="1" w:lastColumn="0" w:noHBand="0" w:noVBand="1"/>
      </w:tblPr>
      <w:tblGrid>
        <w:gridCol w:w="1800"/>
        <w:gridCol w:w="7020"/>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800" w:type="dxa"/>
          </w:tcPr>
          <w:p w:rsidR="00CE3267" w:rsidRDefault="008D4111">
            <w:pPr>
              <w:pStyle w:val="TableHeaderText"/>
            </w:pPr>
            <w:r>
              <w:t>Condition</w:t>
            </w:r>
          </w:p>
        </w:tc>
        <w:tc>
          <w:tcPr>
            <w:tcW w:w="7020" w:type="dxa"/>
            <w:hideMark/>
          </w:tcPr>
          <w:p w:rsidR="00CE3267" w:rsidRDefault="008D4111">
            <w:pPr>
              <w:pStyle w:val="TableHeaderText"/>
            </w:pPr>
            <w:r>
              <w:t>Result</w:t>
            </w:r>
          </w:p>
        </w:tc>
      </w:tr>
      <w:tr w:rsidR="00CE3267" w:rsidTr="00CE3267">
        <w:tc>
          <w:tcPr>
            <w:tcW w:w="1800" w:type="dxa"/>
            <w:hideMark/>
          </w:tcPr>
          <w:p w:rsidR="00CE3267" w:rsidRDefault="008D4111">
            <w:pPr>
              <w:pStyle w:val="TableBodyText"/>
              <w:rPr>
                <w:b/>
              </w:rPr>
            </w:pPr>
            <w:r>
              <w:rPr>
                <w:b/>
              </w:rPr>
              <w:t>BoundType</w:t>
            </w:r>
            <w:r>
              <w:t xml:space="preserve"> = 0</w:t>
            </w:r>
          </w:p>
        </w:tc>
        <w:tc>
          <w:tcPr>
            <w:tcW w:w="7020" w:type="dxa"/>
            <w:hideMark/>
          </w:tcPr>
          <w:p w:rsidR="00CE3267" w:rsidRDefault="008D4111">
            <w:pPr>
              <w:pStyle w:val="TableBodyText"/>
              <w:spacing w:after="200" w:line="276" w:lineRule="auto"/>
            </w:pPr>
            <w:r>
              <w:t xml:space="preserve">If </w:t>
            </w:r>
            <w:r>
              <w:rPr>
                <w:b/>
              </w:rPr>
              <w:t>Number</w:t>
            </w:r>
            <w:r>
              <w:t xml:space="preserve"> is in at least one range with </w:t>
            </w:r>
            <w:r>
              <w:rPr>
                <w:b/>
              </w:rPr>
              <w:t>IgnoreRange</w:t>
            </w:r>
            <w:r>
              <w:t xml:space="preserve"> equal to FALSE, the function returns </w:t>
            </w:r>
            <w:r>
              <w:rPr>
                <w:b/>
              </w:rPr>
              <w:t>Number.</w:t>
            </w:r>
          </w:p>
          <w:p w:rsidR="00CE3267" w:rsidRDefault="008D4111">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The function returns the value in this set that is closest to </w:t>
            </w:r>
            <w:r>
              <w:rPr>
                <w:b/>
              </w:rPr>
              <w:t>Number</w:t>
            </w:r>
            <w:r>
              <w:t>. If more than one val</w:t>
            </w:r>
            <w:r>
              <w:t xml:space="preserve">ue has the same minimum distance from </w:t>
            </w:r>
            <w:r>
              <w:rPr>
                <w:b/>
              </w:rPr>
              <w:t>Number</w:t>
            </w:r>
            <w:r>
              <w:t xml:space="preserve">, the function returns the value in this set that has minimum distance from </w:t>
            </w:r>
            <w:r>
              <w:rPr>
                <w:b/>
              </w:rPr>
              <w:t>Number</w:t>
            </w:r>
            <w:r>
              <w:t xml:space="preserve"> and that appears earliest in the argument list. </w:t>
            </w:r>
          </w:p>
        </w:tc>
      </w:tr>
      <w:tr w:rsidR="00CE3267" w:rsidTr="00CE3267">
        <w:tc>
          <w:tcPr>
            <w:tcW w:w="1800" w:type="dxa"/>
            <w:hideMark/>
          </w:tcPr>
          <w:p w:rsidR="00CE3267" w:rsidRDefault="008D4111">
            <w:pPr>
              <w:pStyle w:val="TableBodyText"/>
              <w:rPr>
                <w:b/>
              </w:rPr>
            </w:pPr>
            <w:r>
              <w:rPr>
                <w:b/>
              </w:rPr>
              <w:t>BoundType</w:t>
            </w:r>
            <w:r>
              <w:t xml:space="preserve"> = 1</w:t>
            </w:r>
          </w:p>
        </w:tc>
        <w:tc>
          <w:tcPr>
            <w:tcW w:w="7020" w:type="dxa"/>
            <w:hideMark/>
          </w:tcPr>
          <w:p w:rsidR="00CE3267" w:rsidRDefault="008D4111">
            <w:pPr>
              <w:pStyle w:val="TableBodyText"/>
              <w:spacing w:after="200" w:line="276" w:lineRule="auto"/>
            </w:pPr>
            <w:r>
              <w:t xml:space="preserve">If </w:t>
            </w:r>
            <w:r>
              <w:rPr>
                <w:b/>
              </w:rPr>
              <w:t>Number</w:t>
            </w:r>
            <w:r>
              <w:t xml:space="preserve"> is not in any range with </w:t>
            </w:r>
            <w:r>
              <w:rPr>
                <w:b/>
              </w:rPr>
              <w:t>IgnoreRange</w:t>
            </w:r>
            <w:r>
              <w:t xml:space="preserve"> equal to FALSE, th</w:t>
            </w:r>
            <w:r>
              <w:t xml:space="preserve">e function returns </w:t>
            </w:r>
            <w:r>
              <w:rPr>
                <w:b/>
              </w:rPr>
              <w:t>Number</w:t>
            </w:r>
            <w:r>
              <w:t>.</w:t>
            </w:r>
          </w:p>
          <w:p w:rsidR="00CE3267" w:rsidRDefault="008D4111">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another range with </w:t>
            </w:r>
            <w:r>
              <w:rPr>
                <w:b/>
              </w:rPr>
              <w:t>IgnoreRange</w:t>
            </w:r>
            <w:r>
              <w:t xml:space="preserve"> equal to FALSE. The function returns the value i</w:t>
            </w:r>
            <w:r>
              <w:t xml:space="preserve">n this set </w:t>
            </w:r>
            <w:r>
              <w:lastRenderedPageBreak/>
              <w:t xml:space="preserve">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CE3267" w:rsidTr="00CE3267">
        <w:tc>
          <w:tcPr>
            <w:tcW w:w="1800" w:type="dxa"/>
            <w:hideMark/>
          </w:tcPr>
          <w:p w:rsidR="00CE3267" w:rsidRDefault="008D4111">
            <w:pPr>
              <w:pStyle w:val="TableBodyText"/>
              <w:rPr>
                <w:b/>
              </w:rPr>
            </w:pPr>
            <w:r>
              <w:rPr>
                <w:b/>
              </w:rPr>
              <w:lastRenderedPageBreak/>
              <w:t>BoundType</w:t>
            </w:r>
            <w:r>
              <w:t xml:space="preserve"> = 2</w:t>
            </w:r>
          </w:p>
        </w:tc>
        <w:tc>
          <w:tcPr>
            <w:tcW w:w="7020" w:type="dxa"/>
            <w:hideMark/>
          </w:tcPr>
          <w:p w:rsidR="00CE3267" w:rsidRDefault="008D4111">
            <w:pPr>
              <w:pStyle w:val="TableBodyText"/>
              <w:spacing w:after="200" w:line="276" w:lineRule="auto"/>
            </w:pPr>
            <w:r>
              <w:t xml:space="preserve">The function returns </w:t>
            </w:r>
            <w:r>
              <w:rPr>
                <w:b/>
              </w:rPr>
              <w:t>Number</w:t>
            </w:r>
            <w:r>
              <w:t>.</w:t>
            </w:r>
          </w:p>
        </w:tc>
      </w:tr>
      <w:tr w:rsidR="00CE3267" w:rsidTr="00CE3267">
        <w:tc>
          <w:tcPr>
            <w:tcW w:w="1800" w:type="dxa"/>
            <w:hideMark/>
          </w:tcPr>
          <w:p w:rsidR="00CE3267" w:rsidRDefault="008D4111">
            <w:pPr>
              <w:pStyle w:val="TableBodyText"/>
              <w:rPr>
                <w:b/>
              </w:rPr>
            </w:pPr>
            <w:r>
              <w:rPr>
                <w:b/>
              </w:rPr>
              <w:t>Otherwise</w:t>
            </w:r>
          </w:p>
        </w:tc>
        <w:tc>
          <w:tcPr>
            <w:tcW w:w="7020" w:type="dxa"/>
            <w:hideMark/>
          </w:tcPr>
          <w:p w:rsidR="00CE3267" w:rsidRDefault="008D4111">
            <w:pPr>
              <w:pStyle w:val="TableBodyText"/>
              <w:spacing w:after="200" w:line="276" w:lineRule="auto"/>
            </w:pPr>
            <w:r>
              <w:t>The function returns a PtgErr</w:t>
            </w:r>
            <w:r>
              <w:t xml:space="preserve"> with an error code of #VALUE!.</w:t>
            </w:r>
          </w:p>
        </w:tc>
      </w:tr>
    </w:tbl>
    <w:p w:rsidR="00CE3267" w:rsidRDefault="008D4111">
      <w:r>
        <w:t xml:space="preserve">If </w:t>
      </w:r>
      <w:r>
        <w:rPr>
          <w:b/>
        </w:rPr>
        <w:t>Number</w:t>
      </w:r>
      <w:r>
        <w:t xml:space="preserve"> is a </w:t>
      </w:r>
      <w:hyperlink w:anchor="Section_8609b9afc5aa4a0e9c37b1f7929ac9b4" w:history="1">
        <w:r>
          <w:rPr>
            <w:rStyle w:val="Hyperlink"/>
          </w:rPr>
          <w:t>vAngle</w:t>
        </w:r>
      </w:hyperlink>
      <w:r>
        <w:t xml:space="preserve">, the return value is normalized to be greater than or equal to zero and less than 2*pi. The unit of the return value is equal to the unit of </w:t>
      </w:r>
      <w:r>
        <w:rPr>
          <w:b/>
        </w:rPr>
        <w:t>Number</w:t>
      </w:r>
      <w:r>
        <w:t xml:space="preserve">. If </w:t>
      </w:r>
      <w:r>
        <w:rPr>
          <w:b/>
        </w:rPr>
        <w:t xml:space="preserve">Number </w:t>
      </w:r>
      <w:r>
        <w:t xml:space="preserve">is a </w:t>
      </w:r>
      <w:hyperlink w:anchor="Section_45fae81bb4e6413394e32daf5c98d790" w:history="1">
        <w:r>
          <w:rPr>
            <w:rStyle w:val="Hyperlink"/>
          </w:rPr>
          <w:t>ptgPnt</w:t>
        </w:r>
      </w:hyperlink>
      <w:r>
        <w:t xml:space="preserve"> or the wrong number of arguments is used, the function returns a PtgErr with an error code of #VALUE!.</w:t>
      </w:r>
    </w:p>
    <w:p w:rsidR="00CE3267" w:rsidRDefault="008D4111">
      <w:pPr>
        <w:pStyle w:val="Heading4"/>
      </w:pPr>
      <w:bookmarkStart w:id="754" w:name="section_96f779a649c541879d0698b956760265"/>
      <w:bookmarkStart w:id="755" w:name="_Toc79556382"/>
      <w:r>
        <w:t>Cat</w:t>
      </w:r>
      <w:bookmarkEnd w:id="754"/>
      <w:bookmarkEnd w:id="755"/>
      <w:r>
        <w:fldChar w:fldCharType="begin"/>
      </w:r>
      <w:r>
        <w:instrText xml:space="preserve"> XE "Function token definitions:Cat" </w:instrText>
      </w:r>
      <w:r>
        <w:fldChar w:fldCharType="end"/>
      </w:r>
    </w:p>
    <w:p w:rsidR="00CE3267" w:rsidRDefault="008D4111">
      <w:bookmarkStart w:id="756" w:name="CC_e83a6c27e8c142e4816ccc9518b6f03c"/>
      <w:bookmarkEnd w:id="756"/>
      <w:r>
        <w:t xml:space="preserve">The </w:t>
      </w:r>
      <w:r>
        <w:rPr>
          <w:b/>
        </w:rPr>
        <w:t>Cat</w:t>
      </w:r>
      <w:r>
        <w:t xml:space="preserve"> function performs the concatenation of two strings.</w:t>
      </w:r>
    </w:p>
    <w:p w:rsidR="00CE3267" w:rsidRDefault="008D4111">
      <w:r>
        <w:rPr>
          <w:b/>
        </w:rPr>
        <w:t>ABNF:</w:t>
      </w:r>
    </w:p>
    <w:p w:rsidR="00CE3267" w:rsidRDefault="008D4111">
      <w:pPr>
        <w:pStyle w:val="Code"/>
      </w:pPr>
      <w:bookmarkStart w:id="757" w:name="CC_58109b35ca394bc8ac4a74b059d51092"/>
      <w:bookmarkEnd w:id="757"/>
      <w:r>
        <w:t xml:space="preserve">Cat = </w:t>
      </w:r>
      <w:hyperlink w:anchor="section_9dd6fede2e2a4b4f9193df3626a781bd" w:history="1">
        <w:r>
          <w:rPr>
            <w:u w:val="single"/>
          </w:rPr>
          <w:t>val</w:t>
        </w:r>
      </w:hyperlink>
      <w:r>
        <w:t xml:space="preserve"> </w:t>
      </w:r>
      <w:r>
        <w:rPr>
          <w:u w:val="single"/>
        </w:rPr>
        <w:t>val</w:t>
      </w:r>
      <w:r>
        <w:t xml:space="preserve"> " _CAT():128"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758" w:name="CC_1bc739d937334c8fac02972feea260df"/>
      <w:bookmarkEnd w:id="758"/>
      <w:r>
        <w:t>An a</w:t>
      </w:r>
      <w:r>
        <w:t>rgument that specifies the first string.</w:t>
      </w:r>
    </w:p>
    <w:p w:rsidR="00CE3267" w:rsidRDefault="008D4111">
      <w:r>
        <w:rPr>
          <w:i/>
        </w:rPr>
        <w:t xml:space="preserve">Name: </w:t>
      </w:r>
      <w:r>
        <w:rPr>
          <w:b/>
        </w:rPr>
        <w:t>Arg2</w:t>
      </w:r>
    </w:p>
    <w:p w:rsidR="00CE3267" w:rsidRDefault="008D4111">
      <w:r>
        <w:rPr>
          <w:i/>
        </w:rPr>
        <w:t xml:space="preserve">Type: </w:t>
      </w:r>
      <w:r>
        <w:t>vString</w:t>
      </w:r>
    </w:p>
    <w:p w:rsidR="00CE3267" w:rsidRDefault="008D4111">
      <w:bookmarkStart w:id="759" w:name="CC_e274378845a148beb9e5288414d38129"/>
      <w:bookmarkEnd w:id="759"/>
      <w:r>
        <w:t>An argument that specifies the second string.</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760" w:name="CC_3126ce444637495e951c7f182a863470"/>
      <w:bookmarkEnd w:id="760"/>
      <w:r>
        <w:t>This function returns a PtgStr1 containing the concatena</w:t>
      </w:r>
      <w:r>
        <w:t xml:space="preserve">tion of </w:t>
      </w:r>
      <w:r>
        <w:rPr>
          <w:b/>
        </w:rPr>
        <w:t>Arg1</w:t>
      </w:r>
      <w:r>
        <w:t xml:space="preserve"> and </w:t>
      </w:r>
      <w:r>
        <w:rPr>
          <w:b/>
        </w:rPr>
        <w:t>Arg2</w:t>
      </w:r>
      <w:r>
        <w:t>.</w:t>
      </w:r>
    </w:p>
    <w:p w:rsidR="00CE3267" w:rsidRDefault="008D4111">
      <w:pPr>
        <w:pStyle w:val="Heading4"/>
      </w:pPr>
      <w:bookmarkStart w:id="761" w:name="section_8f189e0061184600837579b7c614a8ad"/>
      <w:bookmarkStart w:id="762" w:name="_Toc79556383"/>
      <w:r>
        <w:t>Ceiling</w:t>
      </w:r>
      <w:bookmarkEnd w:id="761"/>
      <w:bookmarkEnd w:id="762"/>
      <w:r>
        <w:fldChar w:fldCharType="begin"/>
      </w:r>
      <w:r>
        <w:instrText xml:space="preserve"> XE "Function token definitions:Ceiling" </w:instrText>
      </w:r>
      <w:r>
        <w:fldChar w:fldCharType="end"/>
      </w:r>
    </w:p>
    <w:p w:rsidR="00CE3267" w:rsidRDefault="008D4111">
      <w:bookmarkStart w:id="763" w:name="CC_92eb41851985474f807a9876d5834365"/>
      <w:bookmarkEnd w:id="763"/>
      <w:r>
        <w:t xml:space="preserve">The </w:t>
      </w:r>
      <w:r>
        <w:rPr>
          <w:b/>
        </w:rPr>
        <w:t>Ceiling</w:t>
      </w:r>
      <w:r>
        <w:t xml:space="preserve"> function performs a ceiling calculation.</w:t>
      </w:r>
    </w:p>
    <w:p w:rsidR="00CE3267" w:rsidRDefault="008D4111">
      <w:r>
        <w:rPr>
          <w:b/>
        </w:rPr>
        <w:t>ABNF:</w:t>
      </w:r>
    </w:p>
    <w:p w:rsidR="00CE3267" w:rsidRDefault="008D4111">
      <w:pPr>
        <w:pStyle w:val="Code"/>
      </w:pPr>
      <w:bookmarkStart w:id="764" w:name="CC_2e2ed550b44e41ab8589d915f4aa9f9c"/>
      <w:bookmarkEnd w:id="764"/>
      <w:r>
        <w:t xml:space="preserve">Ceiling = </w:t>
      </w:r>
      <w:hyperlink w:anchor="section_9dd6fede2e2a4b4f9193df3626a781bd" w:history="1">
        <w:r>
          <w:rPr>
            <w:u w:val="single"/>
          </w:rPr>
          <w:t>val</w:t>
        </w:r>
      </w:hyperlink>
      <w:r>
        <w:t xml:space="preserve"> [</w:t>
      </w:r>
      <w:r>
        <w:rPr>
          <w:u w:val="single"/>
        </w:rPr>
        <w:t>val</w:t>
      </w:r>
      <w:r>
        <w:t>] sp ("1" / "2") ";CEILING():129"</w:t>
      </w:r>
    </w:p>
    <w:p w:rsidR="00CE3267" w:rsidRDefault="008D4111">
      <w:r>
        <w:rPr>
          <w:b/>
        </w:rPr>
        <w:t>Required Ar</w:t>
      </w:r>
      <w:r>
        <w:rPr>
          <w:b/>
        </w:rPr>
        <w:t>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65" w:name="CC_b9b1fe7a3a18460792af22156ff6330d"/>
      <w:bookmarkEnd w:id="765"/>
      <w:r>
        <w:lastRenderedPageBreak/>
        <w:t>An argument that specifies the value to be rounded.</w:t>
      </w:r>
    </w:p>
    <w:p w:rsidR="00CE3267" w:rsidRDefault="008D4111">
      <w:r>
        <w:rPr>
          <w:b/>
        </w:rPr>
        <w:t>Optional Arguments:</w:t>
      </w:r>
    </w:p>
    <w:p w:rsidR="00CE3267" w:rsidRDefault="008D4111">
      <w:pPr>
        <w:rPr>
          <w:b/>
        </w:rPr>
      </w:pPr>
      <w:bookmarkStart w:id="766" w:name="CC_4eb74aa86bcf477d95f29332de745d4c"/>
      <w:bookmarkEnd w:id="766"/>
      <w:r>
        <w:rPr>
          <w:i/>
        </w:rPr>
        <w:t xml:space="preserve">Name: </w:t>
      </w:r>
      <w:r>
        <w:rPr>
          <w:b/>
        </w:rPr>
        <w:t>Multiple</w:t>
      </w:r>
    </w:p>
    <w:p w:rsidR="00CE3267" w:rsidRDefault="008D4111">
      <w:r>
        <w:rPr>
          <w:i/>
        </w:rPr>
        <w:t xml:space="preserve">Type: </w:t>
      </w:r>
      <w:r>
        <w:t>vDouble</w:t>
      </w:r>
    </w:p>
    <w:p w:rsidR="00CE3267" w:rsidRDefault="008D4111">
      <w:r>
        <w:t xml:space="preserve">An argument that specifies the rounding increment. The default value is 1 if </w:t>
      </w:r>
      <w:r>
        <w:rPr>
          <w:b/>
        </w:rPr>
        <w:t>Number</w:t>
      </w:r>
      <w:r>
        <w:t xml:space="preserve"> is greater than or equal to 0, and -1 if </w:t>
      </w:r>
      <w:r>
        <w:rPr>
          <w:b/>
        </w:rPr>
        <w:t>Number</w:t>
      </w:r>
      <w:r>
        <w:t xml:space="preserve"> is less than 0.</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767" w:name="CC_f7c24247ccae42a9a3b417ccd64d01fe"/>
      <w:bookmarkEnd w:id="767"/>
      <w:r>
        <w:t xml:space="preserve">This function returns a vNum containing the next multiple of </w:t>
      </w:r>
      <w:r>
        <w:rPr>
          <w:b/>
        </w:rPr>
        <w:t>Multiple</w:t>
      </w:r>
      <w:r>
        <w:t xml:space="preserve"> after </w:t>
      </w:r>
      <w:r>
        <w:rPr>
          <w:b/>
        </w:rPr>
        <w:t>Number</w:t>
      </w:r>
      <w:r>
        <w:t xml:space="preserve"> that is further from zero. If </w:t>
      </w:r>
      <w:r>
        <w:rPr>
          <w:b/>
        </w:rPr>
        <w:t>Number</w:t>
      </w:r>
      <w:r>
        <w:t xml:space="preserve"> is a multiple of </w:t>
      </w:r>
      <w:r>
        <w:rPr>
          <w:b/>
        </w:rPr>
        <w:t>Multiple</w:t>
      </w:r>
      <w:r>
        <w:t xml:space="preserve">, the value is equal to </w:t>
      </w:r>
      <w:r>
        <w:rPr>
          <w:b/>
        </w:rPr>
        <w:t>Number</w:t>
      </w:r>
      <w:r>
        <w:t xml:space="preserve">. If </w:t>
      </w:r>
      <w:r>
        <w:rPr>
          <w:b/>
        </w:rPr>
        <w:t>Number</w:t>
      </w:r>
      <w:r>
        <w:t xml:space="preserve"> is equal to zero or </w:t>
      </w:r>
      <w:r>
        <w:rPr>
          <w:b/>
        </w:rPr>
        <w:t>Mult</w:t>
      </w:r>
      <w:r>
        <w:rPr>
          <w:b/>
        </w:rPr>
        <w:t>iple</w:t>
      </w:r>
      <w:r>
        <w:t xml:space="preserve"> is equal to zero, the value is zero. The unit of the return value is equal to the unit of </w:t>
      </w:r>
      <w:r>
        <w:rPr>
          <w:b/>
        </w:rPr>
        <w:t>Number</w:t>
      </w:r>
      <w:r>
        <w:t xml:space="preserve">. If </w:t>
      </w:r>
      <w:r>
        <w:rPr>
          <w:b/>
        </w:rPr>
        <w:t>Number</w:t>
      </w:r>
      <w:r>
        <w:t xml:space="preserve"> and </w:t>
      </w:r>
      <w:r>
        <w:rPr>
          <w:b/>
        </w:rPr>
        <w:t>Multiple</w:t>
      </w:r>
      <w:r>
        <w:t xml:space="preserve"> do not have the same sign, the function returns a PtgErr with an error code of #NUM!.</w:t>
      </w:r>
    </w:p>
    <w:p w:rsidR="00CE3267" w:rsidRDefault="008D4111">
      <w:pPr>
        <w:pStyle w:val="Heading4"/>
      </w:pPr>
      <w:bookmarkStart w:id="768" w:name="section_a2a02f04068e44b290d7cdc8643f2023"/>
      <w:bookmarkStart w:id="769" w:name="_Toc79556384"/>
      <w:r>
        <w:t>CellIsThemed</w:t>
      </w:r>
      <w:bookmarkEnd w:id="768"/>
      <w:bookmarkEnd w:id="769"/>
      <w:r>
        <w:fldChar w:fldCharType="begin"/>
      </w:r>
      <w:r>
        <w:instrText xml:space="preserve"> XE "Function token definitions:</w:instrText>
      </w:r>
      <w:r>
        <w:instrText xml:space="preserve">CellIsThemed" </w:instrText>
      </w:r>
      <w:r>
        <w:fldChar w:fldCharType="end"/>
      </w:r>
    </w:p>
    <w:p w:rsidR="00CE3267" w:rsidRDefault="008D4111">
      <w:bookmarkStart w:id="770" w:name="CC_2b990ce38b4f46a0a8ca52ac7dd104ef"/>
      <w:bookmarkEnd w:id="770"/>
      <w:r>
        <w:t xml:space="preserve">The </w:t>
      </w:r>
      <w:r>
        <w:rPr>
          <w:b/>
        </w:rPr>
        <w:t>CellIsThemed</w:t>
      </w:r>
      <w:r>
        <w:t xml:space="preserve"> function MUST be ignored.</w:t>
      </w:r>
    </w:p>
    <w:p w:rsidR="00CE3267" w:rsidRDefault="008D4111">
      <w:r>
        <w:rPr>
          <w:b/>
        </w:rPr>
        <w:t>ABNF:</w:t>
      </w:r>
    </w:p>
    <w:p w:rsidR="00CE3267" w:rsidRDefault="008D4111">
      <w:pPr>
        <w:pStyle w:val="Code"/>
      </w:pPr>
      <w:bookmarkStart w:id="771" w:name="CC_5dbb8ebb80904e73ba3f80d54d0b3a25"/>
      <w:bookmarkEnd w:id="771"/>
      <w:r>
        <w:t xml:space="preserve">CellIsThemed = </w:t>
      </w:r>
      <w:hyperlink w:anchor="section_9dd6fede2e2a4b4f9193df3626a781bd" w:history="1">
        <w:r>
          <w:rPr>
            <w:rStyle w:val="Hyperlink"/>
          </w:rPr>
          <w:t>val</w:t>
        </w:r>
      </w:hyperlink>
      <w:r>
        <w:t xml:space="preserve"> " CELLISTHEMED():128"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8a0254e2d0bc4714be02f7104ff17c1f" w:history="1">
        <w:r>
          <w:rPr>
            <w:rStyle w:val="Hyperlink"/>
          </w:rPr>
          <w:t>vBoolean</w:t>
        </w:r>
      </w:hyperlink>
    </w:p>
    <w:p w:rsidR="00CE3267" w:rsidRDefault="008D4111">
      <w:bookmarkStart w:id="772" w:name="CC_0fe9a69db30f4745be2b27d51ba307b0"/>
      <w:bookmarkEnd w:id="772"/>
      <w:r>
        <w:t>This argument is unused and MUST be ignored.</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773" w:name="CC_50f600a96ef345ebac8c90ddb0f34340"/>
      <w:bookmarkEnd w:id="773"/>
      <w:r>
        <w:t xml:space="preserve">This function returns a PtgBool with a value of FALSE. </w:t>
      </w:r>
    </w:p>
    <w:p w:rsidR="00CE3267" w:rsidRDefault="008D4111">
      <w:pPr>
        <w:pStyle w:val="Heading4"/>
      </w:pPr>
      <w:bookmarkStart w:id="774" w:name="section_6c2ccd755ee4427c9cb24f414e43995e"/>
      <w:bookmarkStart w:id="775" w:name="_Toc79556385"/>
      <w:r>
        <w:t>Char</w:t>
      </w:r>
      <w:bookmarkEnd w:id="774"/>
      <w:bookmarkEnd w:id="775"/>
      <w:r>
        <w:fldChar w:fldCharType="begin"/>
      </w:r>
      <w:r>
        <w:instrText xml:space="preserve"> XE "Function token definitions:Char" </w:instrText>
      </w:r>
      <w:r>
        <w:fldChar w:fldCharType="end"/>
      </w:r>
    </w:p>
    <w:p w:rsidR="00CE3267" w:rsidRDefault="008D4111">
      <w:bookmarkStart w:id="776" w:name="CC_f1140550deea4461bcc797a1815b54f6"/>
      <w:bookmarkEnd w:id="776"/>
      <w:r>
        <w:t xml:space="preserve">The </w:t>
      </w:r>
      <w:r>
        <w:rPr>
          <w:b/>
        </w:rPr>
        <w:t>C</w:t>
      </w:r>
      <w:r>
        <w:rPr>
          <w:b/>
        </w:rPr>
        <w:t>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CE3267" w:rsidRDefault="008D4111">
      <w:r>
        <w:rPr>
          <w:b/>
        </w:rPr>
        <w:t>ABNF:</w:t>
      </w:r>
    </w:p>
    <w:p w:rsidR="00CE3267" w:rsidRDefault="008D4111">
      <w:pPr>
        <w:pStyle w:val="Code"/>
      </w:pPr>
      <w:bookmarkStart w:id="777" w:name="CC_8996c4ddaf4848a298157a96b286ba2b"/>
      <w:bookmarkEnd w:id="777"/>
      <w:r>
        <w:t xml:space="preserve">Char = </w:t>
      </w:r>
      <w:hyperlink w:anchor="section_9dd6fede2e2a4b4f9193df3626a781bd" w:history="1">
        <w:r>
          <w:rPr>
            <w:rStyle w:val="Hyperlink"/>
          </w:rPr>
          <w:t>val</w:t>
        </w:r>
      </w:hyperlink>
      <w:r>
        <w:t xml:space="preserve"> " CHAR():128"</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778" w:name="CC_6e99eb090c1a4da08298e168b6507d01"/>
      <w:bookmarkEnd w:id="778"/>
      <w:r>
        <w:lastRenderedPageBreak/>
        <w:t xml:space="preserve">An argument that specifies an integer. </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CE3267" w:rsidRDefault="008D4111">
      <w:bookmarkStart w:id="779" w:name="CC_8e44a30c4e1241acadc7743ccb880e1f"/>
      <w:bookmarkEnd w:id="779"/>
      <w:r>
        <w:t xml:space="preserve">This function returns a PtgStr1 containing the character that corresponds to </w:t>
      </w:r>
      <w:r>
        <w:rPr>
          <w:b/>
        </w:rPr>
        <w:t>Number</w:t>
      </w:r>
      <w:r>
        <w:t xml:space="preserve">. If </w:t>
      </w:r>
      <w:r>
        <w:rPr>
          <w:b/>
        </w:rPr>
        <w:t>Number</w:t>
      </w:r>
      <w:r>
        <w:t xml:space="preserve"> is less than 1 or greater t</w:t>
      </w:r>
      <w:r>
        <w:t>han 255, the function returns a PtgErr with an error code of #VALUE!.</w:t>
      </w:r>
    </w:p>
    <w:p w:rsidR="00CE3267" w:rsidRDefault="008D4111">
      <w:pPr>
        <w:pStyle w:val="Heading4"/>
      </w:pPr>
      <w:bookmarkStart w:id="780" w:name="section_5dd3ee1bd91441b4a0d0d6f9c20020d8"/>
      <w:bookmarkStart w:id="781" w:name="_Toc79556386"/>
      <w:r>
        <w:t>Cos</w:t>
      </w:r>
      <w:bookmarkEnd w:id="780"/>
      <w:bookmarkEnd w:id="781"/>
      <w:r>
        <w:fldChar w:fldCharType="begin"/>
      </w:r>
      <w:r>
        <w:instrText xml:space="preserve"> XE "Function token definitions:Cos" </w:instrText>
      </w:r>
      <w:r>
        <w:fldChar w:fldCharType="end"/>
      </w:r>
    </w:p>
    <w:p w:rsidR="00CE3267" w:rsidRDefault="008D4111">
      <w:bookmarkStart w:id="782" w:name="CC_00bb347604a740ab9b03591856e8ea99"/>
      <w:bookmarkEnd w:id="782"/>
      <w:r>
        <w:t xml:space="preserve">The </w:t>
      </w:r>
      <w:r>
        <w:rPr>
          <w:b/>
        </w:rPr>
        <w:t>Cos</w:t>
      </w:r>
      <w:r>
        <w:t xml:space="preserve"> function performs the cosine calculation. </w:t>
      </w:r>
    </w:p>
    <w:p w:rsidR="00CE3267" w:rsidRDefault="008D4111">
      <w:r>
        <w:rPr>
          <w:b/>
        </w:rPr>
        <w:t>ABNF:</w:t>
      </w:r>
    </w:p>
    <w:p w:rsidR="00CE3267" w:rsidRDefault="008D4111">
      <w:pPr>
        <w:pStyle w:val="Code"/>
      </w:pPr>
      <w:bookmarkStart w:id="783" w:name="CC_c56bc6b6fbfa46598705f2d082ee0878"/>
      <w:bookmarkEnd w:id="783"/>
      <w:r>
        <w:t xml:space="preserve">Cos = </w:t>
      </w:r>
      <w:hyperlink w:anchor="section_9dd6fede2e2a4b4f9193df3626a781bd" w:history="1">
        <w:r>
          <w:rPr>
            <w:u w:val="single"/>
          </w:rPr>
          <w:t>val</w:t>
        </w:r>
      </w:hyperlink>
      <w:r>
        <w:t xml:space="preserve"> " COS():128"</w:t>
      </w:r>
    </w:p>
    <w:p w:rsidR="00CE3267" w:rsidRDefault="008D4111">
      <w:r>
        <w:rPr>
          <w:b/>
        </w:rPr>
        <w:t>Req</w:t>
      </w:r>
      <w:r>
        <w:rPr>
          <w:b/>
        </w:rPr>
        <w:t>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84" w:name="CC_5852041c3814459a8b4abf48d90877f3"/>
      <w:bookmarkEnd w:id="784"/>
      <w:r>
        <w:t xml:space="preserve">An argument that specifies the operand of the calculation.  </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785" w:name="CC_9bf557f55339491e9e94378fe8387592"/>
      <w:bookmarkEnd w:id="785"/>
      <w:r>
        <w:t>This f</w:t>
      </w:r>
      <w:r>
        <w:t xml:space="preserve">unction returns a PtgNum containing the cosine of the value of </w:t>
      </w:r>
      <w:r>
        <w:rPr>
          <w:b/>
        </w:rPr>
        <w:t>Arg1</w:t>
      </w:r>
      <w:r>
        <w:t>, where</w:t>
      </w:r>
      <w:r>
        <w:rPr>
          <w:b/>
        </w:rPr>
        <w:t xml:space="preserve"> </w:t>
      </w:r>
      <w:r>
        <w:t xml:space="preserve">the value of </w:t>
      </w:r>
      <w:r>
        <w:rPr>
          <w:b/>
        </w:rPr>
        <w:t xml:space="preserve">Arg1 </w:t>
      </w:r>
      <w:r>
        <w:t>is assumed to have the unit of radians.</w:t>
      </w:r>
    </w:p>
    <w:p w:rsidR="00CE3267" w:rsidRDefault="008D4111">
      <w:pPr>
        <w:pStyle w:val="Heading4"/>
      </w:pPr>
      <w:bookmarkStart w:id="786" w:name="section_f378fdf119d04ecf80fc73e806342f3d"/>
      <w:bookmarkStart w:id="787" w:name="_Toc79556387"/>
      <w:r>
        <w:t>CosH</w:t>
      </w:r>
      <w:bookmarkEnd w:id="786"/>
      <w:bookmarkEnd w:id="787"/>
      <w:r>
        <w:fldChar w:fldCharType="begin"/>
      </w:r>
      <w:r>
        <w:instrText xml:space="preserve"> XE "Function token definitions:CosH" </w:instrText>
      </w:r>
      <w:r>
        <w:fldChar w:fldCharType="end"/>
      </w:r>
    </w:p>
    <w:p w:rsidR="00CE3267" w:rsidRDefault="008D4111">
      <w:bookmarkStart w:id="788" w:name="CC_32c301dd2f3e4207befdd532ab86c67a"/>
      <w:bookmarkEnd w:id="788"/>
      <w:r>
        <w:t xml:space="preserve">The </w:t>
      </w:r>
      <w:r>
        <w:rPr>
          <w:b/>
        </w:rPr>
        <w:t>CosH</w:t>
      </w:r>
      <w:r>
        <w:t xml:space="preserve"> function performs the hyperbolic cosine calculation.</w:t>
      </w:r>
    </w:p>
    <w:p w:rsidR="00CE3267" w:rsidRDefault="008D4111">
      <w:r>
        <w:rPr>
          <w:b/>
        </w:rPr>
        <w:t>ABNF:</w:t>
      </w:r>
    </w:p>
    <w:p w:rsidR="00CE3267" w:rsidRDefault="008D4111">
      <w:pPr>
        <w:pStyle w:val="Code"/>
      </w:pPr>
      <w:bookmarkStart w:id="789" w:name="CC_6325ed7375084b1c9653966e64c96383"/>
      <w:bookmarkEnd w:id="789"/>
      <w:r>
        <w:t xml:space="preserve">CosH = </w:t>
      </w:r>
      <w:hyperlink w:anchor="section_9dd6fede2e2a4b4f9193df3626a781bd" w:history="1">
        <w:r>
          <w:rPr>
            <w:u w:val="single"/>
          </w:rPr>
          <w:t>val</w:t>
        </w:r>
      </w:hyperlink>
      <w:r>
        <w:t xml:space="preserve"> " COSH():128"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90" w:name="CC_7b3a323ed79d4aebaf59b95044ec3dfc"/>
      <w:bookmarkEnd w:id="790"/>
      <w:r>
        <w:t>An argument that specifies the operand of the calculation.</w:t>
      </w:r>
    </w:p>
    <w:p w:rsidR="00CE3267" w:rsidRDefault="008D4111">
      <w:r>
        <w:rPr>
          <w:b/>
        </w:rPr>
        <w:t>Return Value:</w:t>
      </w:r>
    </w:p>
    <w:p w:rsidR="00CE3267" w:rsidRDefault="008D4111">
      <w:r>
        <w:rPr>
          <w:i/>
        </w:rPr>
        <w:t>Ty</w:t>
      </w:r>
      <w:r>
        <w:rPr>
          <w:i/>
        </w:rPr>
        <w:t xml:space="preserve">pe: </w:t>
      </w:r>
      <w:hyperlink w:anchor="Section_d895c0dbaac64ac3b9390507f58282d0" w:history="1">
        <w:r>
          <w:rPr>
            <w:rStyle w:val="Hyperlink"/>
          </w:rPr>
          <w:t>PtgNum</w:t>
        </w:r>
      </w:hyperlink>
    </w:p>
    <w:p w:rsidR="00CE3267" w:rsidRDefault="008D4111">
      <w:bookmarkStart w:id="791" w:name="CC_bde1955373224a96b0d77d4a86687c4f"/>
      <w:bookmarkEnd w:id="791"/>
      <w:r>
        <w:t xml:space="preserve">This function returns a PtgNum containing the hyperbolic cosine of </w:t>
      </w:r>
      <w:r>
        <w:rPr>
          <w:b/>
        </w:rPr>
        <w:t>Arg1</w:t>
      </w:r>
      <w:r>
        <w:t>, where</w:t>
      </w:r>
      <w:r>
        <w:rPr>
          <w:b/>
        </w:rPr>
        <w:t xml:space="preserve"> </w:t>
      </w:r>
      <w:r>
        <w:t xml:space="preserve">the value of </w:t>
      </w:r>
      <w:r>
        <w:rPr>
          <w:b/>
        </w:rPr>
        <w:t xml:space="preserve">Arg1 </w:t>
      </w:r>
      <w:r>
        <w:t>is assumed to have the unit of radians.</w:t>
      </w:r>
    </w:p>
    <w:p w:rsidR="00CE3267" w:rsidRDefault="008D4111">
      <w:pPr>
        <w:pStyle w:val="Heading4"/>
      </w:pPr>
      <w:bookmarkStart w:id="792" w:name="section_75f0d1d2078744afa3bcdce85676591c"/>
      <w:bookmarkStart w:id="793" w:name="_Toc79556388"/>
      <w:r>
        <w:lastRenderedPageBreak/>
        <w:t>CY</w:t>
      </w:r>
      <w:bookmarkEnd w:id="792"/>
      <w:bookmarkEnd w:id="793"/>
      <w:r>
        <w:fldChar w:fldCharType="begin"/>
      </w:r>
      <w:r>
        <w:instrText xml:space="preserve"> XE "Function token definitions:CY" </w:instrText>
      </w:r>
      <w:r>
        <w:fldChar w:fldCharType="end"/>
      </w:r>
    </w:p>
    <w:p w:rsidR="00CE3267" w:rsidRDefault="008D4111">
      <w:bookmarkStart w:id="794" w:name="CC_b1549c2eb63e4d48a53b84d43d4600d3"/>
      <w:bookmarkEnd w:id="794"/>
      <w:r>
        <w:t xml:space="preserve">The </w:t>
      </w:r>
      <w:r>
        <w:rPr>
          <w:b/>
        </w:rPr>
        <w:t>CY</w:t>
      </w:r>
      <w:r>
        <w:t xml:space="preserve"> </w:t>
      </w:r>
      <w:r>
        <w:t>function performs conversion of a value to a currency.</w:t>
      </w:r>
    </w:p>
    <w:p w:rsidR="00CE3267" w:rsidRDefault="008D4111">
      <w:r>
        <w:rPr>
          <w:b/>
        </w:rPr>
        <w:t>ABNF:</w:t>
      </w:r>
    </w:p>
    <w:p w:rsidR="00CE3267" w:rsidRDefault="008D4111">
      <w:pPr>
        <w:pStyle w:val="Code"/>
      </w:pPr>
      <w:bookmarkStart w:id="795" w:name="CC_2379e1579ffe4783bcc46efae8fdf541"/>
      <w:bookmarkEnd w:id="795"/>
      <w:r>
        <w:t xml:space="preserve">CY = </w:t>
      </w:r>
      <w:hyperlink w:anchor="Section_9dd6fede2e2a4b4f9193df3626a781bd" w:history="1">
        <w:r>
          <w:rPr>
            <w:u w:val="single"/>
          </w:rPr>
          <w:t>val</w:t>
        </w:r>
      </w:hyperlink>
      <w:r>
        <w:t xml:space="preserve"> </w:t>
      </w:r>
      <w:r>
        <w:rPr>
          <w:u w:val="single"/>
        </w:rPr>
        <w:t>val</w:t>
      </w:r>
      <w:r>
        <w:t xml:space="preserve"> </w:t>
      </w:r>
      <w:r>
        <w:rPr>
          <w:u w:val="single"/>
        </w:rPr>
        <w:t>val</w:t>
      </w:r>
      <w:r>
        <w:t xml:space="preserve"> " 3;CY():129"</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796" w:name="CC_57e75b188bcd4514ba554639da13b4c5"/>
      <w:bookmarkEnd w:id="796"/>
      <w:r>
        <w:t>An argument that specifies the value to be converted to a currency.</w:t>
      </w:r>
    </w:p>
    <w:p w:rsidR="00CE3267" w:rsidRDefault="008D4111">
      <w:r>
        <w:rPr>
          <w:i/>
        </w:rPr>
        <w:t xml:space="preserve">Name: </w:t>
      </w:r>
      <w:r>
        <w:rPr>
          <w:b/>
        </w:rPr>
        <w:t>CyId</w:t>
      </w:r>
    </w:p>
    <w:p w:rsidR="00CE3267" w:rsidRDefault="008D4111">
      <w:r>
        <w:rPr>
          <w:i/>
        </w:rPr>
        <w:t xml:space="preserve">Type: </w:t>
      </w:r>
      <w:hyperlink w:anchor="Section_b13bb6692bc04291b31c4532158fa675" w:history="1">
        <w:r>
          <w:rPr>
            <w:rStyle w:val="Hyperlink"/>
          </w:rPr>
          <w:t>vCurrencyID</w:t>
        </w:r>
      </w:hyperlink>
    </w:p>
    <w:p w:rsidR="00CE3267" w:rsidRDefault="008D4111">
      <w:bookmarkStart w:id="797" w:name="CC_f806c81277bc4274b322c4edb4841632"/>
      <w:bookmarkEnd w:id="797"/>
      <w:r>
        <w:t>An argument that specifies the currency.</w:t>
      </w:r>
    </w:p>
    <w:p w:rsidR="00CE3267" w:rsidRDefault="008D4111">
      <w:r>
        <w:rPr>
          <w:i/>
        </w:rPr>
        <w:t xml:space="preserve">Name: </w:t>
      </w:r>
      <w:r>
        <w:rPr>
          <w:b/>
        </w:rPr>
        <w:t>Format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798" w:name="CC_c1de0880fdeb4166a79a757ad7480ba3"/>
      <w:bookmarkEnd w:id="798"/>
      <w:r>
        <w:t xml:space="preserve">An argument that specifies the formatting information. It MUST be a numeric format string, as described in </w:t>
      </w:r>
      <w:hyperlink r:id="rId142">
        <w:r>
          <w:rPr>
            <w:rStyle w:val="Hyperlink"/>
          </w:rPr>
          <w:t>[MSDN-FormattingT</w:t>
        </w:r>
        <w:r>
          <w:rPr>
            <w:rStyle w:val="Hyperlink"/>
          </w:rPr>
          <w:t>ypes]</w:t>
        </w:r>
      </w:hyperlink>
      <w:r>
        <w:t>.</w:t>
      </w:r>
    </w:p>
    <w:p w:rsidR="00CE3267" w:rsidRDefault="008D4111">
      <w:r>
        <w:rPr>
          <w:b/>
        </w:rPr>
        <w:t>Return Value:</w:t>
      </w:r>
    </w:p>
    <w:p w:rsidR="00CE3267" w:rsidRDefault="008D4111">
      <w:r>
        <w:rPr>
          <w:i/>
        </w:rPr>
        <w:t xml:space="preserve">Type: </w:t>
      </w:r>
      <w:hyperlink w:anchor="Section_a0035c3665bf4a2aa677a9d3810e85c3" w:history="1">
        <w:r>
          <w:rPr>
            <w:rStyle w:val="Hyperlink"/>
          </w:rPr>
          <w:t>PtgCY</w:t>
        </w:r>
      </w:hyperlink>
    </w:p>
    <w:p w:rsidR="00CE3267" w:rsidRDefault="008D4111">
      <w:bookmarkStart w:id="799" w:name="CC_5dcbd77f9f3d484ea3b73ebedb719c8a"/>
      <w:bookmarkEnd w:id="799"/>
      <w:r>
        <w:t xml:space="preserve">This function returns a PtgCY containing </w:t>
      </w:r>
      <w:r>
        <w:rPr>
          <w:b/>
        </w:rPr>
        <w:t>Number</w:t>
      </w:r>
      <w:r>
        <w:t xml:space="preserve">, </w:t>
      </w:r>
      <w:r>
        <w:rPr>
          <w:b/>
        </w:rPr>
        <w:t xml:space="preserve">CyId, </w:t>
      </w:r>
      <w:r>
        <w:t>and</w:t>
      </w:r>
      <w:r>
        <w:rPr>
          <w:b/>
        </w:rPr>
        <w:t xml:space="preserve"> Format</w:t>
      </w:r>
      <w:r>
        <w:t xml:space="preserve">. </w:t>
      </w:r>
    </w:p>
    <w:p w:rsidR="00CE3267" w:rsidRDefault="008D4111">
      <w:pPr>
        <w:pStyle w:val="Heading4"/>
      </w:pPr>
      <w:bookmarkStart w:id="800" w:name="section_3112fa9d82044dcfa53fc58f2b2bbb99"/>
      <w:bookmarkStart w:id="801" w:name="_Toc79556389"/>
      <w:r>
        <w:t>Date</w:t>
      </w:r>
      <w:bookmarkEnd w:id="800"/>
      <w:bookmarkEnd w:id="801"/>
      <w:r>
        <w:fldChar w:fldCharType="begin"/>
      </w:r>
      <w:r>
        <w:instrText xml:space="preserve"> XE "Function token definitions:Date" </w:instrText>
      </w:r>
      <w:r>
        <w:fldChar w:fldCharType="end"/>
      </w:r>
    </w:p>
    <w:p w:rsidR="00CE3267" w:rsidRDefault="008D4111">
      <w:bookmarkStart w:id="802" w:name="CC_5fe492b158da4fe1b3c99fb1aab53be9"/>
      <w:bookmarkEnd w:id="802"/>
      <w:r>
        <w:t xml:space="preserve">The </w:t>
      </w:r>
      <w:r>
        <w:rPr>
          <w:b/>
        </w:rPr>
        <w:t>Date</w:t>
      </w:r>
      <w:r>
        <w:t xml:space="preserve"> function returns a date, according to the</w:t>
      </w:r>
      <w:r>
        <w:t xml:space="preserve"> Gregorian calendar, from values representing a year, month, and day.</w:t>
      </w:r>
    </w:p>
    <w:p w:rsidR="00CE3267" w:rsidRDefault="008D4111">
      <w:r>
        <w:rPr>
          <w:b/>
        </w:rPr>
        <w:t>ABNF:</w:t>
      </w:r>
    </w:p>
    <w:p w:rsidR="00CE3267" w:rsidRDefault="008D4111">
      <w:pPr>
        <w:pStyle w:val="Code"/>
      </w:pPr>
      <w:bookmarkStart w:id="803" w:name="CC_a299e8942a0a443e8ae2ceda4ecf0bcd"/>
      <w:bookmarkEnd w:id="803"/>
      <w:r>
        <w:t xml:space="preserve">Date = </w:t>
      </w:r>
      <w:hyperlink w:anchor="Section_9dd6fede2e2a4b4f9193df3626a781bd" w:history="1">
        <w:r>
          <w:rPr>
            <w:rStyle w:val="Hyperlink"/>
          </w:rPr>
          <w:t>val</w:t>
        </w:r>
      </w:hyperlink>
      <w:r>
        <w:t xml:space="preserve"> val val " DATE():128"</w:t>
      </w:r>
    </w:p>
    <w:p w:rsidR="00CE3267" w:rsidRDefault="008D4111">
      <w:r>
        <w:rPr>
          <w:b/>
        </w:rPr>
        <w:t>Required Arguments:</w:t>
      </w:r>
    </w:p>
    <w:p w:rsidR="00CE3267" w:rsidRDefault="008D4111">
      <w:r>
        <w:rPr>
          <w:i/>
        </w:rPr>
        <w:t xml:space="preserve">Name: </w:t>
      </w:r>
      <w:r>
        <w:rPr>
          <w:b/>
        </w:rPr>
        <w:t>Year</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804" w:name="CC_e2fccb00469d402ea829b37da707bee7"/>
      <w:bookmarkEnd w:id="804"/>
      <w:r>
        <w:t>An argument that specifies a year. A value between 0 and 29 corresponds to the range of years between 2000 and 2029. A value between 30 and 100 corresponds to the range of years between 1930 and 2000. A value greater than 100 corresp</w:t>
      </w:r>
      <w:r>
        <w:t>onds to that year. It MUST be less than or equal to 9999.</w:t>
      </w:r>
    </w:p>
    <w:p w:rsidR="00CE3267" w:rsidRDefault="008D4111">
      <w:r>
        <w:rPr>
          <w:i/>
        </w:rPr>
        <w:t xml:space="preserve">Name: </w:t>
      </w:r>
      <w:r>
        <w:rPr>
          <w:b/>
        </w:rPr>
        <w:t>Month</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805" w:name="CC_2b55f94b534c4720b6e1ff815b6c91fe"/>
      <w:bookmarkEnd w:id="805"/>
      <w:r>
        <w:lastRenderedPageBreak/>
        <w:t>An argument that specifies an offset in months from December 1</w:t>
      </w:r>
      <w:r>
        <w:rPr>
          <w:vertAlign w:val="superscript"/>
        </w:rPr>
        <w:t>st</w:t>
      </w:r>
      <w:r>
        <w:t xml:space="preserve"> of the previous year.</w:t>
      </w:r>
    </w:p>
    <w:p w:rsidR="00CE3267" w:rsidRDefault="008D4111">
      <w:r>
        <w:rPr>
          <w:i/>
        </w:rPr>
        <w:t xml:space="preserve">Name: </w:t>
      </w:r>
      <w:r>
        <w:rPr>
          <w:b/>
        </w:rPr>
        <w:t>Day</w:t>
      </w:r>
    </w:p>
    <w:p w:rsidR="00CE3267" w:rsidRDefault="008D4111">
      <w:r>
        <w:rPr>
          <w:i/>
        </w:rPr>
        <w:t xml:space="preserve">Type: </w:t>
      </w:r>
      <w:r>
        <w:t>vSigne</w:t>
      </w:r>
      <w:r>
        <w:t>dInt</w:t>
      </w:r>
    </w:p>
    <w:p w:rsidR="00CE3267" w:rsidRDefault="008D4111">
      <w:bookmarkStart w:id="806" w:name="CC_cbeabde077a5421dac704c2098d234ec"/>
      <w:bookmarkEnd w:id="806"/>
      <w:r>
        <w:t>An argument that specifies an offset in days from the last day of the previous month.</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CE3267" w:rsidRDefault="008D4111">
      <w:bookmarkStart w:id="807" w:name="CC_d5e8e70afb7649c79f6985ee8b6994e2"/>
      <w:bookmarkEnd w:id="807"/>
      <w:r>
        <w:t xml:space="preserve">This function returns a PtgDate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1899 or between January 1</w:t>
      </w:r>
      <w:r>
        <w:rPr>
          <w:vertAlign w:val="superscript"/>
        </w:rPr>
        <w:t>st</w:t>
      </w:r>
      <w:r>
        <w:t>, 1900 and November 30</w:t>
      </w:r>
      <w:r>
        <w:rPr>
          <w:vertAlign w:val="superscript"/>
        </w:rPr>
        <w:t>th</w:t>
      </w:r>
      <w:r>
        <w:t xml:space="preserve">, 1900 inclusively, the function returns a PtgErr with an error code of #NUM!. If either </w:t>
      </w:r>
      <w:r>
        <w:rPr>
          <w:b/>
        </w:rPr>
        <w:t>Month</w:t>
      </w:r>
      <w:r>
        <w:t xml:space="preserve"> or </w:t>
      </w:r>
      <w:r>
        <w:rPr>
          <w:b/>
        </w:rPr>
        <w:t>Day</w:t>
      </w:r>
      <w:r>
        <w:t xml:space="preserve"> cannot be interpreted as vSignedInt, the function returns a PtgErr with an error code of #VALUE!.</w:t>
      </w:r>
    </w:p>
    <w:p w:rsidR="00CE3267" w:rsidRDefault="008D4111">
      <w:pPr>
        <w:pStyle w:val="Heading4"/>
      </w:pPr>
      <w:bookmarkStart w:id="808" w:name="section_7e46243bfaaa4fff8e620dea9bf123d1"/>
      <w:bookmarkStart w:id="809" w:name="_Toc79556390"/>
      <w:r>
        <w:t>DateTime</w:t>
      </w:r>
      <w:bookmarkEnd w:id="808"/>
      <w:bookmarkEnd w:id="809"/>
      <w:r>
        <w:fldChar w:fldCharType="begin"/>
      </w:r>
      <w:r>
        <w:instrText xml:space="preserve"> XE "Function token definitions:DateTime" </w:instrText>
      </w:r>
      <w:r>
        <w:fldChar w:fldCharType="end"/>
      </w:r>
    </w:p>
    <w:p w:rsidR="00CE3267" w:rsidRDefault="008D4111">
      <w:bookmarkStart w:id="810" w:name="CC_a831a8071ed8471e96822124182f929b"/>
      <w:bookmarkEnd w:id="810"/>
      <w:r>
        <w:t>The</w:t>
      </w:r>
      <w:r>
        <w:t xml:space="preserve"> </w:t>
      </w:r>
      <w:r>
        <w:rPr>
          <w:b/>
        </w:rPr>
        <w:t>DateTime</w:t>
      </w:r>
      <w:r>
        <w:t xml:space="preserve"> function converts a value to a date and time. </w:t>
      </w:r>
    </w:p>
    <w:p w:rsidR="00CE3267" w:rsidRDefault="008D4111">
      <w:r>
        <w:rPr>
          <w:b/>
        </w:rPr>
        <w:t>ABNF:</w:t>
      </w:r>
    </w:p>
    <w:p w:rsidR="00CE3267" w:rsidRDefault="008D4111">
      <w:pPr>
        <w:pStyle w:val="Code"/>
      </w:pPr>
      <w:bookmarkStart w:id="811" w:name="CC_2a553083f9c4495e99ad2935248360ee"/>
      <w:bookmarkEnd w:id="811"/>
      <w:r>
        <w:t xml:space="preserve">DateTime = </w:t>
      </w:r>
      <w:hyperlink w:anchor="Section_9dd6fede2e2a4b4f9193df3626a781bd" w:history="1">
        <w:r>
          <w:rPr>
            <w:rStyle w:val="Hyperlink"/>
          </w:rPr>
          <w:t>val</w:t>
        </w:r>
      </w:hyperlink>
      <w:r>
        <w:t xml:space="preserve"> [val] sp ("1" / "2") ";DATETIME():129"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812" w:name="CC_72d56dc41257406da2a1b675d08c97f2"/>
      <w:bookmarkEnd w:id="812"/>
      <w:r>
        <w:t>An argument that specifies a value representing a date and time.</w:t>
      </w:r>
    </w:p>
    <w:p w:rsidR="00CE3267" w:rsidRDefault="008D4111">
      <w:r>
        <w:rPr>
          <w:b/>
        </w:rPr>
        <w:t>Optional Arguments:</w:t>
      </w:r>
    </w:p>
    <w:p w:rsidR="00CE3267" w:rsidRDefault="008D4111">
      <w:bookmarkStart w:id="813" w:name="CC_b4508ec221fb4ccbad2364ab5342fadb"/>
      <w:bookmarkEnd w:id="813"/>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language code identifier (LCID)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CE3267" w:rsidRDefault="008D4111">
      <w:bookmarkStart w:id="814" w:name="CC_61036c7a4c394462903fbf10d3bdcefc"/>
      <w:bookmarkEnd w:id="814"/>
      <w:r>
        <w:t xml:space="preserve">If </w:t>
      </w:r>
      <w:r>
        <w:rPr>
          <w:b/>
        </w:rPr>
        <w:t>DateTimeArg</w:t>
      </w:r>
      <w:r>
        <w:t xml:space="preserve"> is a </w:t>
      </w:r>
      <w:hyperlink w:anchor="Section_acd019e2c6c245e68cbd229441afdb69" w:history="1">
        <w:r>
          <w:rPr>
            <w:rStyle w:val="Hyperlink"/>
          </w:rPr>
          <w:t>PtgStr1</w:t>
        </w:r>
      </w:hyperlink>
      <w:r>
        <w:t xml:space="preserve">, this function attempts to parse it using date and time format strings according to .NET globalization </w:t>
      </w:r>
      <w:hyperlink w:anchor="gt_b4fb40b2-72f2-4fd8-875b-277270553c4f">
        <w:r>
          <w:rPr>
            <w:rStyle w:val="HyperlinkGreen"/>
            <w:b/>
          </w:rPr>
          <w:t>rules</w:t>
        </w:r>
      </w:hyperlink>
      <w:r>
        <w:t xml:space="preserve"> for </w:t>
      </w:r>
      <w:r>
        <w:rPr>
          <w:b/>
        </w:rPr>
        <w:t>Locale</w:t>
      </w:r>
      <w:r>
        <w:t xml:space="preserve">. If </w:t>
      </w:r>
      <w:r>
        <w:rPr>
          <w:b/>
        </w:rPr>
        <w:t>Locale</w:t>
      </w:r>
      <w:r>
        <w:t xml:space="preserve"> is not specified, the LCID is specified by the </w:t>
      </w:r>
      <w:r>
        <w:rPr>
          <w:b/>
        </w:rPr>
        <w:t>DocumentLanguage</w:t>
      </w:r>
      <w:r>
        <w:t xml:space="preserve"> 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3">
        <w:r>
          <w:rPr>
            <w:rStyle w:val="Hyperlink"/>
          </w:rPr>
          <w:t>[MSDN-ENCLOC]</w:t>
        </w:r>
      </w:hyperlink>
      <w:r>
        <w:t xml:space="preserve">. If the string is successfully parsed, the function returns a PtgDate containing the parsed date and </w:t>
      </w:r>
      <w:r>
        <w:t>time. If the string is not successfully parsed, the function returns a PtgErr with an error code of #VALUE!.</w:t>
      </w:r>
    </w:p>
    <w:p w:rsidR="00CE3267" w:rsidRDefault="008D4111">
      <w:r>
        <w:t xml:space="preserve">If </w:t>
      </w:r>
      <w:r>
        <w:rPr>
          <w:b/>
        </w:rPr>
        <w:t>DateTimeArg</w:t>
      </w:r>
      <w:r>
        <w:t xml:space="preserve"> is not a PtgStr1, the function returns a PtgDate containing the value of </w:t>
      </w:r>
      <w:r>
        <w:rPr>
          <w:b/>
        </w:rPr>
        <w:t>DateTimeArg</w:t>
      </w:r>
      <w:r>
        <w:t xml:space="preserve"> interpreted as a </w:t>
      </w:r>
      <w:hyperlink w:anchor="Section_6b18e891cafc4cea9e6f2daaf85c5f2d" w:history="1">
        <w:r>
          <w:rPr>
            <w:rStyle w:val="Hyperlink"/>
          </w:rPr>
          <w:t>vDouble</w:t>
        </w:r>
      </w:hyperlink>
      <w:r>
        <w:t xml:space="preserve">. If </w:t>
      </w:r>
      <w:r>
        <w:rPr>
          <w:b/>
        </w:rPr>
        <w:t>DateTimeArg</w:t>
      </w:r>
      <w:r>
        <w:t xml:space="preserve"> cannot be interpreted as a vDouble, the function returns a PtgErr with an error code of #VALUE!.</w:t>
      </w:r>
    </w:p>
    <w:p w:rsidR="00CE3267" w:rsidRDefault="008D4111">
      <w:pPr>
        <w:pStyle w:val="Heading4"/>
      </w:pPr>
      <w:bookmarkStart w:id="815" w:name="section_b446491e250d45d19cf1e0366b99ab76"/>
      <w:bookmarkStart w:id="816" w:name="_Toc79556391"/>
      <w:r>
        <w:lastRenderedPageBreak/>
        <w:t>DateValue</w:t>
      </w:r>
      <w:bookmarkEnd w:id="815"/>
      <w:bookmarkEnd w:id="816"/>
      <w:r>
        <w:fldChar w:fldCharType="begin"/>
      </w:r>
      <w:r>
        <w:instrText xml:space="preserve"> XE "Function token definitions:DateValue" </w:instrText>
      </w:r>
      <w:r>
        <w:fldChar w:fldCharType="end"/>
      </w:r>
    </w:p>
    <w:p w:rsidR="00CE3267" w:rsidRDefault="008D4111">
      <w:bookmarkStart w:id="817" w:name="CC_04de6fec1d774777a8ed343076e77555"/>
      <w:bookmarkEnd w:id="817"/>
      <w:r>
        <w:t xml:space="preserve">The </w:t>
      </w:r>
      <w:r>
        <w:rPr>
          <w:b/>
        </w:rPr>
        <w:t>DateValue</w:t>
      </w:r>
      <w:r>
        <w:t xml:space="preserve"> function returns the date component </w:t>
      </w:r>
      <w:r>
        <w:t>from a value representing a date and time.</w:t>
      </w:r>
    </w:p>
    <w:p w:rsidR="00CE3267" w:rsidRDefault="008D4111">
      <w:r>
        <w:rPr>
          <w:b/>
        </w:rPr>
        <w:t>ABNF:</w:t>
      </w:r>
    </w:p>
    <w:p w:rsidR="00CE3267" w:rsidRDefault="008D4111">
      <w:pPr>
        <w:pStyle w:val="Code"/>
      </w:pPr>
      <w:bookmarkStart w:id="818" w:name="CC_f87ea02597c44edcb97c6614d20d13e6"/>
      <w:bookmarkEnd w:id="818"/>
      <w:r>
        <w:t xml:space="preserve">DateValue = </w:t>
      </w:r>
      <w:hyperlink w:anchor="section_9dd6fede2e2a4b4f9193df3626a781bd" w:history="1">
        <w:r>
          <w:rPr>
            <w:rStyle w:val="Hyperlink"/>
          </w:rPr>
          <w:t>val</w:t>
        </w:r>
      </w:hyperlink>
      <w:r>
        <w:t xml:space="preserve"> [val] sp ("1" / "2") ";DATEVALUE():129"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819" w:name="CC_8edbd4e6fd474b728d3fcc8e08618ea1"/>
      <w:bookmarkEnd w:id="819"/>
      <w:r>
        <w:t>An argument that specifies a value representing a date and time.</w:t>
      </w:r>
    </w:p>
    <w:p w:rsidR="00CE3267" w:rsidRDefault="008D4111">
      <w:r>
        <w:rPr>
          <w:b/>
        </w:rPr>
        <w:t>Optional Arguments:</w:t>
      </w:r>
    </w:p>
    <w:p w:rsidR="00CE3267" w:rsidRDefault="008D4111">
      <w:bookmarkStart w:id="820" w:name="CC_4d148d705a104239b910e1307c46710f"/>
      <w:bookmarkEnd w:id="820"/>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CE3267" w:rsidRDefault="008D4111">
      <w:bookmarkStart w:id="821" w:name="CC_48c13c8d860149c09b7e92f12128a748"/>
      <w:bookmarkEnd w:id="82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PtgDate. If the conversion succeeds, the function returns a PtgDate containing the date component of</w:t>
      </w:r>
      <w:r>
        <w:t xml:space="preserve"> </w:t>
      </w:r>
      <w:r>
        <w:rPr>
          <w:b/>
        </w:rPr>
        <w:t>DateTimeArg</w:t>
      </w:r>
      <w:r>
        <w:t>. If the conversion fails, the function returns a PtgErr with an error code of #VALUE!.</w:t>
      </w:r>
    </w:p>
    <w:p w:rsidR="00CE3267" w:rsidRDefault="008D4111">
      <w:pPr>
        <w:pStyle w:val="Heading4"/>
      </w:pPr>
      <w:bookmarkStart w:id="822" w:name="section_fb6a38429d3a46b2a2382da4f0280b58"/>
      <w:bookmarkStart w:id="823" w:name="_Toc79556392"/>
      <w:r>
        <w:t>Day</w:t>
      </w:r>
      <w:bookmarkEnd w:id="822"/>
      <w:bookmarkEnd w:id="823"/>
      <w:r>
        <w:fldChar w:fldCharType="begin"/>
      </w:r>
      <w:r>
        <w:instrText xml:space="preserve"> XE "Function token definitions:Day" </w:instrText>
      </w:r>
      <w:r>
        <w:fldChar w:fldCharType="end"/>
      </w:r>
    </w:p>
    <w:p w:rsidR="00CE3267" w:rsidRDefault="008D4111">
      <w:bookmarkStart w:id="824" w:name="CC_30d7f42d4c114e08a4898c8c2c93e312"/>
      <w:bookmarkEnd w:id="824"/>
      <w:r>
        <w:t xml:space="preserve">The </w:t>
      </w:r>
      <w:r>
        <w:rPr>
          <w:b/>
        </w:rPr>
        <w:t>Day</w:t>
      </w:r>
      <w:r>
        <w:t xml:space="preserve"> function returns the day of the month, according to the Gregorian calendar, from a value representing a d</w:t>
      </w:r>
      <w:r>
        <w:t>ate and time.</w:t>
      </w:r>
    </w:p>
    <w:p w:rsidR="00CE3267" w:rsidRDefault="008D4111">
      <w:r>
        <w:rPr>
          <w:b/>
        </w:rPr>
        <w:t>ABNF:</w:t>
      </w:r>
    </w:p>
    <w:p w:rsidR="00CE3267" w:rsidRDefault="008D4111">
      <w:pPr>
        <w:pStyle w:val="Code"/>
      </w:pPr>
      <w:bookmarkStart w:id="825" w:name="CC_e4bcf5ed0965457bae43e140687146b3"/>
      <w:bookmarkEnd w:id="825"/>
      <w:r>
        <w:t xml:space="preserve">Day = </w:t>
      </w:r>
      <w:hyperlink w:anchor="Section_9dd6fede2e2a4b4f9193df3626a781bd" w:history="1">
        <w:r>
          <w:rPr>
            <w:rStyle w:val="Hyperlink"/>
          </w:rPr>
          <w:t>val</w:t>
        </w:r>
      </w:hyperlink>
      <w:r>
        <w:t xml:space="preserve"> [val] sp ("1" / "2") ";DAY():129"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826" w:name="CC_541efdec7ee34c879682986b0b6cf28e"/>
      <w:bookmarkEnd w:id="826"/>
      <w:r>
        <w:t>An argument that specif</w:t>
      </w:r>
      <w:r>
        <w:t>ies a date and time value.</w:t>
      </w:r>
    </w:p>
    <w:p w:rsidR="00CE3267" w:rsidRDefault="008D4111">
      <w:r>
        <w:rPr>
          <w:b/>
        </w:rPr>
        <w:t>Optional Arguments:</w:t>
      </w:r>
    </w:p>
    <w:p w:rsidR="00CE3267" w:rsidRDefault="008D4111">
      <w:bookmarkStart w:id="827" w:name="CC_61596c8dbda747e8a126a7c29d867ac2"/>
      <w:bookmarkEnd w:id="827"/>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w:t>
      </w:r>
      <w:r>
        <w:rPr>
          <w:b/>
        </w:rPr>
        <w:t>ateTimeArg</w:t>
      </w:r>
      <w:r>
        <w:t>.</w:t>
      </w:r>
    </w:p>
    <w:p w:rsidR="00CE3267" w:rsidRDefault="008D4111">
      <w:r>
        <w:rPr>
          <w:b/>
        </w:rPr>
        <w:t>Return Value:</w:t>
      </w:r>
    </w:p>
    <w:p w:rsidR="00CE3267" w:rsidRDefault="008D4111">
      <w:r>
        <w:rPr>
          <w:i/>
        </w:rPr>
        <w:lastRenderedPageBreak/>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828" w:name="CC_b8f48818b3024ab0aac7b16efba24dff"/>
      <w:bookmarkEnd w:id="828"/>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day of the month component of </w:t>
      </w:r>
      <w:r>
        <w:rPr>
          <w:b/>
        </w:rPr>
        <w:t>DateTimeA</w:t>
      </w:r>
      <w:r>
        <w:rPr>
          <w:b/>
        </w:rPr>
        <w:t xml:space="preserve">rg. </w:t>
      </w:r>
      <w:r>
        <w:t>The value is greater than or equal to 1 and less than or equal to 31. If the conversion fails, the function returns a PtgErr with an error code of #VALUE!.</w:t>
      </w:r>
    </w:p>
    <w:p w:rsidR="00CE3267" w:rsidRDefault="008D4111">
      <w:pPr>
        <w:pStyle w:val="Heading4"/>
      </w:pPr>
      <w:bookmarkStart w:id="829" w:name="section_46b2e2f7565b493299c9a57846a7e32c"/>
      <w:bookmarkStart w:id="830" w:name="_Toc79556393"/>
      <w:r>
        <w:t>DayOfYear</w:t>
      </w:r>
      <w:bookmarkEnd w:id="829"/>
      <w:bookmarkEnd w:id="830"/>
      <w:r>
        <w:fldChar w:fldCharType="begin"/>
      </w:r>
      <w:r>
        <w:instrText xml:space="preserve"> XE "Function token definitions:DayOfYear" </w:instrText>
      </w:r>
      <w:r>
        <w:fldChar w:fldCharType="end"/>
      </w:r>
    </w:p>
    <w:p w:rsidR="00CE3267" w:rsidRDefault="008D4111">
      <w:bookmarkStart w:id="831" w:name="CC_eebeb8625d6c4b8e88c227e0aba1da04"/>
      <w:bookmarkEnd w:id="831"/>
      <w:r>
        <w:t xml:space="preserve">The </w:t>
      </w:r>
      <w:r>
        <w:rPr>
          <w:b/>
        </w:rPr>
        <w:t>DayOfYear</w:t>
      </w:r>
      <w:r>
        <w:t xml:space="preserve"> function returns the day of the year, according to the Gregorian calendar, from a value representing a date and time.</w:t>
      </w:r>
    </w:p>
    <w:p w:rsidR="00CE3267" w:rsidRDefault="008D4111">
      <w:r>
        <w:rPr>
          <w:b/>
        </w:rPr>
        <w:t>ABNF:</w:t>
      </w:r>
    </w:p>
    <w:p w:rsidR="00CE3267" w:rsidRDefault="008D4111">
      <w:pPr>
        <w:pStyle w:val="Code"/>
      </w:pPr>
      <w:bookmarkStart w:id="832" w:name="CC_e10bd9780b184a59b96d5bbef7969450"/>
      <w:bookmarkEnd w:id="832"/>
      <w:r>
        <w:t xml:space="preserve">DayOfYear = </w:t>
      </w:r>
      <w:hyperlink w:anchor="Section_9dd6fede2e2a4b4f9193df3626a781bd" w:history="1">
        <w:r>
          <w:rPr>
            <w:rStyle w:val="Hyperlink"/>
          </w:rPr>
          <w:t>val</w:t>
        </w:r>
      </w:hyperlink>
      <w:r>
        <w:t xml:space="preserve"> [val] sp ("1" / "2") ";DAYOFYEAR():129"</w:t>
      </w:r>
    </w:p>
    <w:p w:rsidR="00CE3267" w:rsidRDefault="008D4111">
      <w:r>
        <w:rPr>
          <w:b/>
        </w:rPr>
        <w:t>Required Argume</w:t>
      </w:r>
      <w:r>
        <w:rPr>
          <w:b/>
        </w:rPr>
        <w:t>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833" w:name="CC_b6ef05b3aef04310a083933dee335557"/>
      <w:bookmarkEnd w:id="833"/>
      <w:r>
        <w:t>An argument that specifies a date and time value.</w:t>
      </w:r>
    </w:p>
    <w:p w:rsidR="00CE3267" w:rsidRDefault="008D4111">
      <w:r>
        <w:rPr>
          <w:b/>
        </w:rPr>
        <w:t>Optional Arguments:</w:t>
      </w:r>
    </w:p>
    <w:p w:rsidR="00CE3267" w:rsidRDefault="008D4111">
      <w:bookmarkStart w:id="834" w:name="CC_58d1535d3bd44d67bb8ca009ff11325d"/>
      <w:bookmarkEnd w:id="834"/>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835" w:name="CC_2472f333b15443f88d6ff4a658757140"/>
      <w:bookmarkEnd w:id="83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day of the year component from </w:t>
      </w:r>
      <w:r>
        <w:rPr>
          <w:b/>
        </w:rPr>
        <w:t>DateTimeArg.</w:t>
      </w:r>
      <w:r>
        <w:t xml:space="preserve"> The value is greater than or equal to 1 and less than or equal to 366. If the conversion fails, the function returns a PtgErr with an</w:t>
      </w:r>
      <w:r>
        <w:t xml:space="preserve"> error code of #VALUE!.</w:t>
      </w:r>
    </w:p>
    <w:p w:rsidR="00CE3267" w:rsidRDefault="008D4111">
      <w:pPr>
        <w:pStyle w:val="Heading4"/>
      </w:pPr>
      <w:bookmarkStart w:id="836" w:name="section_3624b42b2a034f7dadc5dfaac36ee3a9"/>
      <w:bookmarkStart w:id="837" w:name="_Toc79556394"/>
      <w:r>
        <w:t>Deg</w:t>
      </w:r>
      <w:bookmarkEnd w:id="836"/>
      <w:bookmarkEnd w:id="837"/>
      <w:r>
        <w:fldChar w:fldCharType="begin"/>
      </w:r>
      <w:r>
        <w:instrText xml:space="preserve"> XE "Function token definitions:Deg" </w:instrText>
      </w:r>
      <w:r>
        <w:fldChar w:fldCharType="end"/>
      </w:r>
    </w:p>
    <w:p w:rsidR="00CE3267" w:rsidRDefault="008D4111">
      <w:bookmarkStart w:id="838" w:name="CC_862de402bb4345aba26b2f4a846f9528"/>
      <w:bookmarkEnd w:id="838"/>
      <w:r>
        <w:t xml:space="preserve">The </w:t>
      </w:r>
      <w:r>
        <w:rPr>
          <w:b/>
        </w:rPr>
        <w:t>Deg</w:t>
      </w:r>
      <w:r>
        <w:t xml:space="preserve"> function performs conversion to an angle in degrees.</w:t>
      </w:r>
    </w:p>
    <w:p w:rsidR="00CE3267" w:rsidRDefault="008D4111">
      <w:r>
        <w:rPr>
          <w:b/>
        </w:rPr>
        <w:t>ABNF:</w:t>
      </w:r>
    </w:p>
    <w:p w:rsidR="00CE3267" w:rsidRDefault="008D4111">
      <w:pPr>
        <w:pStyle w:val="Code"/>
      </w:pPr>
      <w:bookmarkStart w:id="839" w:name="CC_9532a49bd6db4242a704e72c994d5cae"/>
      <w:bookmarkEnd w:id="839"/>
      <w:r>
        <w:t xml:space="preserve">Deg = </w:t>
      </w:r>
      <w:hyperlink w:anchor="section_9dd6fede2e2a4b4f9193df3626a781bd" w:history="1">
        <w:r>
          <w:rPr>
            <w:rStyle w:val="Hyperlink"/>
          </w:rPr>
          <w:t>val</w:t>
        </w:r>
      </w:hyperlink>
      <w:r>
        <w:t xml:space="preserve"> " DEG():128"</w:t>
      </w:r>
    </w:p>
    <w:p w:rsidR="00CE3267" w:rsidRDefault="008D4111">
      <w:r>
        <w:rPr>
          <w:b/>
        </w:rPr>
        <w:t>Required Arguments:</w:t>
      </w:r>
    </w:p>
    <w:p w:rsidR="00CE3267" w:rsidRDefault="008D4111">
      <w:r>
        <w:rPr>
          <w:i/>
        </w:rPr>
        <w:t xml:space="preserve">Name: </w:t>
      </w:r>
      <w:r>
        <w:rPr>
          <w:b/>
        </w:rPr>
        <w:t>Angle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40" w:name="CC_e989e74818f34f5294413710da824737"/>
      <w:bookmarkEnd w:id="840"/>
      <w:r>
        <w:t>An argument that specifies an angle.</w:t>
      </w:r>
    </w:p>
    <w:p w:rsidR="00CE3267" w:rsidRDefault="008D4111">
      <w:r>
        <w:rPr>
          <w:b/>
        </w:rPr>
        <w:t>Return Value:</w:t>
      </w:r>
    </w:p>
    <w:p w:rsidR="00CE3267" w:rsidRDefault="008D4111">
      <w:r>
        <w:rPr>
          <w:i/>
        </w:rPr>
        <w:lastRenderedPageBreak/>
        <w:t xml:space="preserve">Type: </w:t>
      </w:r>
      <w:hyperlink w:anchor="Section_222188be55a34b90b2c39eb9f5878bab" w:history="1">
        <w:r>
          <w:rPr>
            <w:rStyle w:val="Hyperlink"/>
          </w:rPr>
          <w:t>PtgAngDD</w:t>
        </w:r>
      </w:hyperlink>
    </w:p>
    <w:p w:rsidR="00CE3267" w:rsidRDefault="008D4111">
      <w:bookmarkStart w:id="841" w:name="CC_1622883e034e4c3cbe4ecb4ef8e075f4"/>
      <w:bookmarkEnd w:id="841"/>
      <w:r>
        <w:t xml:space="preserve">This function returns a PtgAngDD containing the value of </w:t>
      </w:r>
      <w:r>
        <w:rPr>
          <w:b/>
        </w:rPr>
        <w:t>Angle</w:t>
      </w:r>
      <w:r>
        <w:t>.</w:t>
      </w:r>
      <w:r>
        <w:t xml:space="preserve"> </w:t>
      </w:r>
    </w:p>
    <w:p w:rsidR="00CE3267" w:rsidRDefault="008D4111">
      <w:pPr>
        <w:pStyle w:val="Heading4"/>
      </w:pPr>
      <w:bookmarkStart w:id="842" w:name="section_22f5e4257463428c8b879257310dce28"/>
      <w:bookmarkStart w:id="843" w:name="_Toc79556395"/>
      <w:r>
        <w:t>Div</w:t>
      </w:r>
      <w:bookmarkEnd w:id="842"/>
      <w:bookmarkEnd w:id="843"/>
      <w:r>
        <w:fldChar w:fldCharType="begin"/>
      </w:r>
      <w:r>
        <w:instrText xml:space="preserve"> XE "Function token definitions:Div" </w:instrText>
      </w:r>
      <w:r>
        <w:fldChar w:fldCharType="end"/>
      </w:r>
    </w:p>
    <w:p w:rsidR="00CE3267" w:rsidRDefault="008D4111">
      <w:bookmarkStart w:id="844" w:name="CC_7ba857fb4ce343cba2c0a84a6c954755"/>
      <w:bookmarkEnd w:id="844"/>
      <w:r>
        <w:t xml:space="preserve">The </w:t>
      </w:r>
      <w:r>
        <w:rPr>
          <w:b/>
        </w:rPr>
        <w:t>Div</w:t>
      </w:r>
      <w:r>
        <w:t xml:space="preserve"> function performs a division calculation.</w:t>
      </w:r>
    </w:p>
    <w:p w:rsidR="00CE3267" w:rsidRDefault="008D4111">
      <w:r>
        <w:rPr>
          <w:b/>
        </w:rPr>
        <w:t>ABNF:</w:t>
      </w:r>
    </w:p>
    <w:p w:rsidR="00CE3267" w:rsidRDefault="008D4111">
      <w:pPr>
        <w:pStyle w:val="Code"/>
      </w:pPr>
      <w:bookmarkStart w:id="845" w:name="CC_92715a5e76c0449084badd316e296292"/>
      <w:bookmarkEnd w:id="845"/>
      <w:r>
        <w:t xml:space="preserve">Div = </w:t>
      </w:r>
      <w:hyperlink w:anchor="section_9dd6fede2e2a4b4f9193df3626a781bd" w:history="1">
        <w:r>
          <w:rPr>
            <w:rStyle w:val="Hyperlink"/>
          </w:rPr>
          <w:t>val</w:t>
        </w:r>
      </w:hyperlink>
      <w:r>
        <w:t xml:space="preserve"> val " _DIV():128"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17ab59629f9e4b75a84af0cc80400b88" w:history="1">
        <w:r>
          <w:rPr>
            <w:rStyle w:val="Hyperlink"/>
          </w:rPr>
          <w:t>vDoubleEx</w:t>
        </w:r>
      </w:hyperlink>
    </w:p>
    <w:p w:rsidR="00CE3267" w:rsidRDefault="008D4111">
      <w:bookmarkStart w:id="846" w:name="CC_13180c7db9ac45e89f239c4bd227c104"/>
      <w:bookmarkEnd w:id="846"/>
      <w:r>
        <w:t>An argument that specifies the first operand of the division operation.</w:t>
      </w:r>
    </w:p>
    <w:p w:rsidR="00CE3267" w:rsidRDefault="008D4111">
      <w:r>
        <w:rPr>
          <w:i/>
        </w:rPr>
        <w:t xml:space="preserve">Name: </w:t>
      </w:r>
      <w:r>
        <w:rPr>
          <w:b/>
        </w:rPr>
        <w:t>Arg2</w:t>
      </w:r>
    </w:p>
    <w:p w:rsidR="00CE3267" w:rsidRDefault="008D4111">
      <w:r>
        <w:rPr>
          <w:i/>
        </w:rPr>
        <w:t xml:space="preserve">Type: </w:t>
      </w:r>
      <w:r>
        <w:t>vDoubleEx</w:t>
      </w:r>
    </w:p>
    <w:p w:rsidR="00CE3267" w:rsidRDefault="008D4111">
      <w:bookmarkStart w:id="847" w:name="CC_c7e5cc79725d4b94abc73e913bf985a8"/>
      <w:bookmarkEnd w:id="847"/>
      <w:r>
        <w:t>An argument that specifies the second operand of the division operation.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CE3267" w:rsidRDefault="008D4111">
      <w:bookmarkStart w:id="848" w:name="CC_f431b75c633a44e4bfb5be158d054a97"/>
      <w:bookmarkEnd w:id="848"/>
      <w:r>
        <w:t xml:space="preserve">This function returns a vNum or a PtgCy containing the result of </w:t>
      </w:r>
      <w:r>
        <w:rPr>
          <w:b/>
        </w:rPr>
        <w:t>Arg1</w:t>
      </w:r>
      <w:r>
        <w:t xml:space="preserve"> divided by</w:t>
      </w:r>
      <w:r>
        <w:t xml:space="preserve"> </w:t>
      </w:r>
      <w:r>
        <w:rPr>
          <w:b/>
        </w:rPr>
        <w:t>Arg2</w:t>
      </w:r>
      <w:r>
        <w:t xml:space="preserve">. The type of the return value is calculated by the following algorithm. </w:t>
      </w:r>
    </w:p>
    <w:p w:rsidR="00CE3267" w:rsidRDefault="008D4111">
      <w:pPr>
        <w:spacing w:before="0" w:after="0"/>
      </w:pPr>
      <w:r>
        <w:t xml:space="preserve">SET returnType = </w:t>
      </w:r>
      <w:hyperlink w:anchor="Section_d895c0dbaac64ac3b9390507f58282d0" w:history="1">
        <w:r>
          <w:rPr>
            <w:rStyle w:val="Hyperlink"/>
          </w:rPr>
          <w:t>PtgNum</w:t>
        </w:r>
      </w:hyperlink>
    </w:p>
    <w:p w:rsidR="00CE3267" w:rsidRDefault="008D4111">
      <w:pPr>
        <w:spacing w:before="0" w:after="0"/>
      </w:pPr>
      <w:r>
        <w:t>SET returnError = #VALUE!</w:t>
      </w:r>
    </w:p>
    <w:p w:rsidR="00CE3267" w:rsidRDefault="008D4111">
      <w:pPr>
        <w:spacing w:before="0" w:after="0"/>
      </w:pPr>
      <w:r>
        <w:t>SET returnDimension = 0</w:t>
      </w:r>
    </w:p>
    <w:p w:rsidR="00CE3267" w:rsidRDefault="008D4111">
      <w:pPr>
        <w:spacing w:before="0" w:after="0"/>
      </w:pPr>
      <w:r>
        <w:t>SET returnCurrencyID = 0</w:t>
      </w:r>
    </w:p>
    <w:p w:rsidR="00CE3267" w:rsidRDefault="008D4111">
      <w:pPr>
        <w:spacing w:before="0" w:after="0"/>
      </w:pPr>
      <w:r>
        <w:t xml:space="preserve">IF Arg2.Value = 0 </w:t>
      </w:r>
      <w:r>
        <w:t>THEN</w:t>
      </w:r>
    </w:p>
    <w:p w:rsidR="00CE3267" w:rsidRDefault="008D4111">
      <w:pPr>
        <w:spacing w:before="0" w:after="0"/>
      </w:pPr>
      <w:r>
        <w:tab/>
        <w:t>SET returnType = PtgErr</w:t>
      </w:r>
    </w:p>
    <w:p w:rsidR="00CE3267" w:rsidRDefault="008D4111">
      <w:pPr>
        <w:spacing w:before="0" w:after="0"/>
      </w:pPr>
      <w:r>
        <w:tab/>
        <w:t>SET returnError = #DIV/0</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t>SET returnCurrencyID = currencyID of Arg1</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r>
      <w:r>
        <w:t>SET returnCurrencyID = currencyID of Arg2</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t>IF currencyID of Arg1 = currencyID of Arg2 OR currencyID of Arg2 = 1 THEN</w:t>
      </w:r>
    </w:p>
    <w:p w:rsidR="00CE3267" w:rsidRDefault="008D4111">
      <w:pPr>
        <w:spacing w:before="0" w:after="0"/>
      </w:pPr>
      <w:r>
        <w:tab/>
      </w:r>
      <w:r>
        <w:tab/>
        <w:t>SET returnCurrencyID = currencyID of Arg1</w:t>
      </w:r>
    </w:p>
    <w:p w:rsidR="00CE3267" w:rsidRDefault="008D4111">
      <w:pPr>
        <w:spacing w:before="0" w:after="0"/>
      </w:pPr>
      <w:r>
        <w:tab/>
        <w:t>ELSE IF currencyI</w:t>
      </w:r>
      <w:r>
        <w:t>D of Arg1 = 1 THEN</w:t>
      </w:r>
    </w:p>
    <w:p w:rsidR="00CE3267" w:rsidRDefault="008D4111">
      <w:pPr>
        <w:spacing w:before="0" w:after="0"/>
      </w:pPr>
      <w:r>
        <w:tab/>
      </w:r>
      <w:r>
        <w:tab/>
        <w:t>SET returnCurrencyID = currencyID of Arg2</w:t>
      </w:r>
    </w:p>
    <w:p w:rsidR="00CE3267" w:rsidRDefault="008D4111">
      <w:pPr>
        <w:spacing w:before="0" w:after="0"/>
      </w:pPr>
      <w:r>
        <w:tab/>
        <w:t xml:space="preserve">ELSE </w:t>
      </w:r>
    </w:p>
    <w:p w:rsidR="00CE3267" w:rsidRDefault="008D4111">
      <w:pPr>
        <w:spacing w:before="0" w:after="0"/>
      </w:pPr>
      <w:r>
        <w:tab/>
      </w:r>
      <w:r>
        <w:tab/>
        <w:t>SET returnType = PtgErr</w:t>
      </w:r>
    </w:p>
    <w:p w:rsidR="00CE3267" w:rsidRDefault="008D4111">
      <w:pPr>
        <w:spacing w:before="0" w:after="0"/>
      </w:pPr>
      <w:r>
        <w:tab/>
      </w:r>
      <w:r>
        <w:tab/>
        <w:t>SET returnError = #VALUE!</w:t>
      </w:r>
    </w:p>
    <w:p w:rsidR="00CE3267" w:rsidRDefault="008D4111">
      <w:pPr>
        <w:spacing w:before="0" w:after="0"/>
      </w:pPr>
      <w:r>
        <w:tab/>
        <w:t>END IF</w:t>
      </w:r>
    </w:p>
    <w:p w:rsidR="00CE3267" w:rsidRDefault="008D4111">
      <w:pPr>
        <w:spacing w:before="0" w:after="0"/>
      </w:pPr>
      <w:r>
        <w:t xml:space="preserve">ELSE IF Arg1.Unit is a </w:t>
      </w:r>
      <w:hyperlink w:anchor="Section_c9e68c3c1b3e4dd6af70f30cf7f15a0b" w:history="1">
        <w:r>
          <w:rPr>
            <w:rStyle w:val="Hyperlink"/>
          </w:rPr>
          <w:t>vUnitType</w:t>
        </w:r>
      </w:hyperlink>
      <w:r>
        <w:rPr>
          <w:rStyle w:val="InlineCode"/>
        </w:rPr>
        <w:t xml:space="preserve"> </w:t>
      </w:r>
      <w:r>
        <w:t>AND Arg2.Unit is not a vUnitTyp</w:t>
      </w:r>
      <w:r>
        <w:t>e THEN</w:t>
      </w:r>
    </w:p>
    <w:p w:rsidR="00CE3267" w:rsidRDefault="008D4111">
      <w:pPr>
        <w:spacing w:before="0" w:after="0"/>
      </w:pPr>
      <w:r>
        <w:tab/>
        <w:t>SET returnType = Arg1.Unit</w:t>
      </w:r>
    </w:p>
    <w:p w:rsidR="00CE3267" w:rsidRDefault="008D4111">
      <w:pPr>
        <w:spacing w:before="0" w:after="0"/>
      </w:pPr>
      <w:r>
        <w:lastRenderedPageBreak/>
        <w:tab/>
        <w:t>SET returnDimension = Arg1.Dimension</w:t>
      </w:r>
    </w:p>
    <w:p w:rsidR="00CE3267" w:rsidRDefault="008D4111">
      <w:pPr>
        <w:spacing w:before="0" w:after="0"/>
      </w:pPr>
      <w:r>
        <w:t>ELSE IF Arg1.Unit is not a vUnitType AND Arg2.Unit is a vUnitType THEN</w:t>
      </w:r>
    </w:p>
    <w:p w:rsidR="00CE3267" w:rsidRDefault="008D4111">
      <w:pPr>
        <w:spacing w:before="0" w:after="0"/>
      </w:pPr>
      <w:r>
        <w:tab/>
        <w:t>SET returnType = Arg2.Unit</w:t>
      </w:r>
    </w:p>
    <w:p w:rsidR="00CE3267" w:rsidRDefault="008D4111">
      <w:pPr>
        <w:spacing w:before="0" w:after="0"/>
      </w:pPr>
      <w:r>
        <w:tab/>
        <w:t>SET returnDimension = Arg2.Dimension</w:t>
      </w:r>
    </w:p>
    <w:p w:rsidR="00CE3267" w:rsidRDefault="008D4111">
      <w:pPr>
        <w:spacing w:before="0" w:after="0"/>
      </w:pPr>
      <w:r>
        <w:t>ELSE</w:t>
      </w:r>
    </w:p>
    <w:p w:rsidR="00CE3267" w:rsidRDefault="008D4111">
      <w:pPr>
        <w:spacing w:before="0" w:after="0"/>
      </w:pPr>
      <w:r>
        <w:tab/>
        <w:t xml:space="preserve">IF Arg1.Unit = </w:t>
      </w:r>
      <w:hyperlink w:anchor="Section_ef65a2675fd84ba3a1448fb7698f6551" w:history="1">
        <w:r>
          <w:rPr>
            <w:rStyle w:val="Hyperlink"/>
          </w:rPr>
          <w:t>PtgNumPct</w:t>
        </w:r>
      </w:hyperlink>
      <w:r>
        <w:rPr>
          <w:rStyle w:val="InlineCode"/>
        </w:rPr>
        <w:t xml:space="preserve"> </w:t>
      </w:r>
      <w:r>
        <w:t>AND Arg2.Unit = PtgNumPct THEN</w:t>
      </w:r>
    </w:p>
    <w:p w:rsidR="00CE3267" w:rsidRDefault="008D4111">
      <w:pPr>
        <w:spacing w:before="0" w:after="0"/>
      </w:pPr>
      <w:r>
        <w:tab/>
      </w:r>
      <w:r>
        <w:tab/>
        <w:t>SET returnDimension = 1</w:t>
      </w:r>
    </w:p>
    <w:p w:rsidR="00CE3267" w:rsidRDefault="008D4111">
      <w:pPr>
        <w:spacing w:before="0" w:after="0"/>
      </w:pPr>
      <w:r>
        <w:tab/>
        <w:t>ELSE IF Arg1.Unit = PtgNumPct THEN</w:t>
      </w:r>
    </w:p>
    <w:p w:rsidR="00CE3267" w:rsidRDefault="008D4111">
      <w:pPr>
        <w:spacing w:before="0" w:after="0"/>
      </w:pPr>
      <w:r>
        <w:tab/>
      </w:r>
      <w:r>
        <w:tab/>
        <w:t>SET returnDimension = -Arg2.Dimension</w:t>
      </w:r>
    </w:p>
    <w:p w:rsidR="00CE3267" w:rsidRDefault="008D4111">
      <w:pPr>
        <w:spacing w:before="0" w:after="0"/>
      </w:pPr>
      <w:r>
        <w:tab/>
        <w:t>ELSE IF Arg2.Unit = PtgNumPct THEN</w:t>
      </w:r>
    </w:p>
    <w:p w:rsidR="00CE3267" w:rsidRDefault="008D4111">
      <w:pPr>
        <w:spacing w:before="0" w:after="0"/>
      </w:pPr>
      <w:r>
        <w:tab/>
      </w:r>
      <w:r>
        <w:tab/>
        <w:t>SET returnDimensi</w:t>
      </w:r>
      <w:r>
        <w:t>on = Arg1.Dimension</w:t>
      </w:r>
    </w:p>
    <w:p w:rsidR="00CE3267" w:rsidRDefault="008D4111">
      <w:pPr>
        <w:spacing w:before="0" w:after="0"/>
      </w:pPr>
      <w:r>
        <w:tab/>
        <w:t>ELSE</w:t>
      </w:r>
    </w:p>
    <w:p w:rsidR="00CE3267" w:rsidRDefault="008D4111">
      <w:pPr>
        <w:spacing w:before="0" w:after="0"/>
      </w:pPr>
      <w:r>
        <w:tab/>
      </w:r>
      <w:r>
        <w:tab/>
        <w:t>SET returnDimension = Arg1.Dimension – Arg2.Dimension</w:t>
      </w:r>
    </w:p>
    <w:p w:rsidR="00CE3267" w:rsidRDefault="008D4111">
      <w:pPr>
        <w:spacing w:before="0" w:after="0"/>
      </w:pPr>
      <w:r>
        <w:tab/>
        <w:t>END IF</w:t>
      </w:r>
    </w:p>
    <w:p w:rsidR="00CE3267" w:rsidRDefault="008D4111">
      <w:pPr>
        <w:spacing w:before="0" w:after="0"/>
      </w:pPr>
      <w:r>
        <w:tab/>
        <w:t>IF Arg1.Unit is a vUnitType THEN</w:t>
      </w:r>
    </w:p>
    <w:p w:rsidR="00CE3267" w:rsidRDefault="008D4111">
      <w:pPr>
        <w:spacing w:before="0" w:after="0"/>
      </w:pPr>
      <w:r>
        <w:tab/>
      </w:r>
      <w:r>
        <w:tab/>
        <w:t>SET returnType = Arg1.Unit</w:t>
      </w:r>
    </w:p>
    <w:p w:rsidR="00CE3267" w:rsidRDefault="008D4111">
      <w:pPr>
        <w:spacing w:before="0" w:after="0"/>
      </w:pPr>
      <w:r>
        <w:tab/>
        <w:t>ELSE</w:t>
      </w:r>
      <w:r>
        <w:tab/>
      </w:r>
    </w:p>
    <w:p w:rsidR="00CE3267" w:rsidRDefault="008D4111">
      <w:pPr>
        <w:spacing w:before="0" w:after="0"/>
      </w:pPr>
      <w:r>
        <w:tab/>
      </w:r>
      <w:r>
        <w:tab/>
        <w:t>SET returnType = Arg2.Unit</w:t>
      </w:r>
    </w:p>
    <w:p w:rsidR="00CE3267" w:rsidRDefault="008D4111">
      <w:pPr>
        <w:spacing w:before="0" w:after="0"/>
      </w:pPr>
      <w:r>
        <w:tab/>
        <w:t>END IF</w:t>
      </w:r>
    </w:p>
    <w:p w:rsidR="00CE3267" w:rsidRDefault="008D4111">
      <w:pPr>
        <w:spacing w:before="0" w:after="0"/>
      </w:pPr>
      <w:r>
        <w:t>END IF</w:t>
      </w:r>
    </w:p>
    <w:p w:rsidR="00CE3267" w:rsidRDefault="008D4111">
      <w:pPr>
        <w:spacing w:before="0" w:after="0"/>
      </w:pPr>
      <w:r>
        <w:t>IF returnType = PtgCy THEN</w:t>
      </w:r>
    </w:p>
    <w:p w:rsidR="00CE3267" w:rsidRDefault="008D4111">
      <w:pPr>
        <w:spacing w:before="0" w:after="0"/>
      </w:pPr>
      <w:r>
        <w:tab/>
      </w:r>
      <w:r>
        <w:t xml:space="preserve">Return type is PtgCy with currencyID = returnCurrencyID </w:t>
      </w:r>
    </w:p>
    <w:p w:rsidR="00CE3267" w:rsidRDefault="008D4111">
      <w:pPr>
        <w:spacing w:before="0" w:after="0"/>
      </w:pPr>
      <w:r>
        <w:t>ELSE IF returnType = PtgErr THEN</w:t>
      </w:r>
    </w:p>
    <w:p w:rsidR="00CE3267" w:rsidRDefault="008D4111">
      <w:pPr>
        <w:spacing w:before="0" w:after="0"/>
      </w:pPr>
      <w:r>
        <w:tab/>
        <w:t>Return type is PtgErr with error code of returnError</w:t>
      </w:r>
    </w:p>
    <w:p w:rsidR="00CE3267" w:rsidRDefault="008D4111">
      <w:pPr>
        <w:spacing w:before="0" w:after="0"/>
      </w:pPr>
      <w:r>
        <w:t xml:space="preserve">ELSE 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CE3267" w:rsidRDefault="008D4111">
      <w:pPr>
        <w:spacing w:before="0" w:after="0"/>
      </w:pPr>
      <w:r>
        <w:tab/>
        <w:t xml:space="preserve">Return type is </w:t>
      </w:r>
      <w:hyperlink w:anchor="Section_e93d3e0048ec4f74a46336021c9e5f84" w:history="1">
        <w:r>
          <w:rPr>
            <w:rStyle w:val="Hyperlink"/>
          </w:rPr>
          <w:t>PtgNumMultiDim</w:t>
        </w:r>
      </w:hyperlink>
      <w:r>
        <w:rPr>
          <w:rStyle w:val="InlineCode"/>
        </w:rPr>
        <w:t xml:space="preserve"> </w:t>
      </w:r>
      <w:r>
        <w:t xml:space="preserve">with unit = </w:t>
      </w:r>
      <w:hyperlink w:anchor="Section_de132a3cdab04751844609cf15ec3756" w:history="1">
        <w:r>
          <w:rPr>
            <w:rStyle w:val="Hyperlink"/>
          </w:rPr>
          <w:t>PtgNumDft</w:t>
        </w:r>
      </w:hyperlink>
      <w:r>
        <w:rPr>
          <w:rStyle w:val="InlineCode"/>
        </w:rPr>
        <w:t xml:space="preserve"> </w:t>
      </w:r>
      <w:r>
        <w:t>and dimension = returnDimension</w:t>
      </w:r>
    </w:p>
    <w:p w:rsidR="00CE3267" w:rsidRDefault="008D4111">
      <w:pPr>
        <w:spacing w:before="0" w:after="0"/>
      </w:pPr>
      <w:r>
        <w:t>ELSE IF returnDimension = 0 THEN</w:t>
      </w:r>
    </w:p>
    <w:p w:rsidR="00CE3267" w:rsidRDefault="008D4111">
      <w:pPr>
        <w:spacing w:before="0" w:after="0"/>
      </w:pPr>
      <w:r>
        <w:tab/>
        <w:t>Return type is PtgNum</w:t>
      </w:r>
    </w:p>
    <w:p w:rsidR="00CE3267" w:rsidRDefault="008D4111">
      <w:pPr>
        <w:spacing w:before="0" w:after="0"/>
      </w:pPr>
      <w:r>
        <w:t>ELSE IF returnDimension = 1 THEN</w:t>
      </w:r>
    </w:p>
    <w:p w:rsidR="00CE3267" w:rsidRDefault="008D4111">
      <w:pPr>
        <w:spacing w:before="0" w:after="0"/>
      </w:pPr>
      <w:r>
        <w:tab/>
        <w:t>Return type is returnType</w:t>
      </w:r>
    </w:p>
    <w:p w:rsidR="00CE3267" w:rsidRDefault="008D4111">
      <w:pPr>
        <w:spacing w:before="0" w:after="0"/>
      </w:pPr>
      <w:r>
        <w:t>ELSE</w:t>
      </w:r>
    </w:p>
    <w:p w:rsidR="00CE3267" w:rsidRDefault="008D4111">
      <w:pPr>
        <w:spacing w:before="0" w:after="0"/>
      </w:pPr>
      <w:r>
        <w:tab/>
        <w:t>Return type is PtgNumMultiDim with unit = returnType and dimension = returnDimension</w:t>
      </w:r>
    </w:p>
    <w:p w:rsidR="00CE3267" w:rsidRDefault="008D4111">
      <w:pPr>
        <w:spacing w:before="0" w:after="0"/>
        <w:rPr>
          <w:rStyle w:val="InlineCode"/>
        </w:rPr>
      </w:pPr>
      <w:r>
        <w:t xml:space="preserve">END </w:t>
      </w:r>
      <w:r>
        <w:t>IF</w:t>
      </w:r>
    </w:p>
    <w:p w:rsidR="00CE3267" w:rsidRDefault="008D4111">
      <w:pPr>
        <w:pStyle w:val="Heading4"/>
      </w:pPr>
      <w:bookmarkStart w:id="849" w:name="section_e05c6f8efaa944948905032e95b2d7e7"/>
      <w:bookmarkStart w:id="850" w:name="_Toc79556396"/>
      <w:r>
        <w:t>EEQ</w:t>
      </w:r>
      <w:bookmarkEnd w:id="849"/>
      <w:bookmarkEnd w:id="850"/>
      <w:r>
        <w:fldChar w:fldCharType="begin"/>
      </w:r>
      <w:r>
        <w:instrText xml:space="preserve"> XE "Function token definitions:EEQ" </w:instrText>
      </w:r>
      <w:r>
        <w:fldChar w:fldCharType="end"/>
      </w:r>
    </w:p>
    <w:p w:rsidR="00CE3267" w:rsidRDefault="008D4111">
      <w:bookmarkStart w:id="851" w:name="CC_70dab92e70174e189350b2ddb1f1a781"/>
      <w:bookmarkEnd w:id="851"/>
      <w:r>
        <w:t xml:space="preserve">The </w:t>
      </w:r>
      <w:r>
        <w:rPr>
          <w:b/>
        </w:rPr>
        <w:t>EEQ</w:t>
      </w:r>
      <w:r>
        <w:t xml:space="preserve"> function calculates if </w:t>
      </w:r>
      <w:r>
        <w:rPr>
          <w:b/>
        </w:rPr>
        <w:t>Arg1</w:t>
      </w:r>
      <w:r>
        <w:t xml:space="preserve"> is equal to </w:t>
      </w:r>
      <w:r>
        <w:rPr>
          <w:b/>
        </w:rPr>
        <w:t>Arg2</w:t>
      </w:r>
      <w:r>
        <w:t>.</w:t>
      </w:r>
    </w:p>
    <w:p w:rsidR="00CE3267" w:rsidRDefault="008D4111">
      <w:r>
        <w:rPr>
          <w:b/>
        </w:rPr>
        <w:t>ABNF:</w:t>
      </w:r>
    </w:p>
    <w:p w:rsidR="00CE3267" w:rsidRDefault="008D4111">
      <w:pPr>
        <w:pStyle w:val="Code"/>
      </w:pPr>
      <w:bookmarkStart w:id="852" w:name="CC_0bd180df49f54809867a923027130cf9"/>
      <w:bookmarkEnd w:id="852"/>
      <w:r>
        <w:t xml:space="preserve">EEQ = </w:t>
      </w:r>
      <w:hyperlink w:anchor="section_9dd6fede2e2a4b4f9193df3626a781bd" w:history="1">
        <w:r>
          <w:rPr>
            <w:u w:val="single"/>
          </w:rPr>
          <w:t>val</w:t>
        </w:r>
      </w:hyperlink>
      <w:r>
        <w:t xml:space="preserve"> </w:t>
      </w:r>
      <w:r>
        <w:rPr>
          <w:u w:val="single"/>
        </w:rPr>
        <w:t>val</w:t>
      </w:r>
      <w:r>
        <w:t xml:space="preserve"> " _EEQ():128"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53" w:name="CC_6b80e912ce224c1b96ef8caa69c6db3c"/>
      <w:bookmarkEnd w:id="853"/>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54" w:name="CC_a373a540f4b0432684388b0336e1903c"/>
      <w:bookmarkEnd w:id="854"/>
      <w:r>
        <w:t>An argument that specifies the second operand of the calculation.</w:t>
      </w:r>
    </w:p>
    <w:p w:rsidR="00CE3267" w:rsidRDefault="008D4111">
      <w:r>
        <w:rPr>
          <w:b/>
        </w:rPr>
        <w:t>Return Value:</w:t>
      </w:r>
    </w:p>
    <w:p w:rsidR="00CE3267" w:rsidRDefault="008D4111">
      <w:r>
        <w:rPr>
          <w:i/>
        </w:rPr>
        <w:lastRenderedPageBreak/>
        <w:t xml:space="preserve">Type: </w:t>
      </w:r>
      <w:hyperlink w:anchor="Section_f4171c65cc2f43458b8b16adb7361508" w:history="1">
        <w:r>
          <w:rPr>
            <w:rStyle w:val="Hyperlink"/>
          </w:rPr>
          <w:t>PtgBool</w:t>
        </w:r>
      </w:hyperlink>
    </w:p>
    <w:p w:rsidR="00CE3267" w:rsidRDefault="008D4111">
      <w:bookmarkStart w:id="855" w:name="CC_e6dab52138264a558c09aeb863ffa2f1"/>
      <w:bookmarkEnd w:id="855"/>
      <w:r>
        <w:t xml:space="preserve">This function returns a PtgBool with a value of TRUE if </w:t>
      </w:r>
      <w:r>
        <w:rPr>
          <w:b/>
        </w:rPr>
        <w:t>Arg1</w:t>
      </w:r>
      <w:r>
        <w:t xml:space="preserve"> is equal to </w:t>
      </w:r>
      <w:r>
        <w:rPr>
          <w:b/>
        </w:rPr>
        <w:t>Arg2</w:t>
      </w:r>
      <w:r>
        <w:t>, and a value of FALSE otherwise.</w:t>
      </w:r>
    </w:p>
    <w:p w:rsidR="00CE3267" w:rsidRDefault="008D4111">
      <w:pPr>
        <w:pStyle w:val="Heading4"/>
      </w:pPr>
      <w:bookmarkStart w:id="856" w:name="section_fe352fc6b52a4bcda51bfe343e63ed0e"/>
      <w:bookmarkStart w:id="857" w:name="_Toc79556397"/>
      <w:r>
        <w:t>EGE</w:t>
      </w:r>
      <w:bookmarkEnd w:id="856"/>
      <w:bookmarkEnd w:id="857"/>
      <w:r>
        <w:fldChar w:fldCharType="begin"/>
      </w:r>
      <w:r>
        <w:instrText xml:space="preserve"> XE "Function token definitions:EGE" </w:instrText>
      </w:r>
      <w:r>
        <w:fldChar w:fldCharType="end"/>
      </w:r>
    </w:p>
    <w:p w:rsidR="00CE3267" w:rsidRDefault="008D4111">
      <w:bookmarkStart w:id="858" w:name="CC_32dfcc7f1ce3484493b7fe3ca2805a40"/>
      <w:bookmarkEnd w:id="858"/>
      <w:r>
        <w:t xml:space="preserve">The </w:t>
      </w:r>
      <w:r>
        <w:rPr>
          <w:b/>
        </w:rPr>
        <w:t>EGE</w:t>
      </w:r>
      <w:r>
        <w:t xml:space="preserve"> function calculates if </w:t>
      </w:r>
      <w:r>
        <w:rPr>
          <w:b/>
        </w:rPr>
        <w:t>Arg1</w:t>
      </w:r>
      <w:r>
        <w:t xml:space="preserve"> </w:t>
      </w:r>
      <w:r>
        <w:t xml:space="preserve">is greater than or equal to </w:t>
      </w:r>
      <w:r>
        <w:rPr>
          <w:b/>
        </w:rPr>
        <w:t>Arg2</w:t>
      </w:r>
      <w:r>
        <w:t xml:space="preserve">. </w:t>
      </w:r>
    </w:p>
    <w:p w:rsidR="00CE3267" w:rsidRDefault="008D4111">
      <w:r>
        <w:rPr>
          <w:b/>
        </w:rPr>
        <w:t>ABNF:</w:t>
      </w:r>
    </w:p>
    <w:p w:rsidR="00CE3267" w:rsidRDefault="008D4111">
      <w:pPr>
        <w:pStyle w:val="Code"/>
      </w:pPr>
      <w:bookmarkStart w:id="859" w:name="CC_e71b7280944f47c694a8460911602cba"/>
      <w:bookmarkEnd w:id="859"/>
      <w:r>
        <w:t xml:space="preserve">EGE = </w:t>
      </w:r>
      <w:hyperlink w:anchor="section_9dd6fede2e2a4b4f9193df3626a781bd" w:history="1">
        <w:r>
          <w:rPr>
            <w:u w:val="single"/>
          </w:rPr>
          <w:t>val</w:t>
        </w:r>
      </w:hyperlink>
      <w:r>
        <w:t xml:space="preserve"> </w:t>
      </w:r>
      <w:r>
        <w:rPr>
          <w:u w:val="single"/>
        </w:rPr>
        <w:t>val</w:t>
      </w:r>
      <w:r>
        <w:t xml:space="preserve"> " _EGE():128"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60" w:name="CC_f55459d68a784ba6831a5c4446c954ee"/>
      <w:bookmarkEnd w:id="860"/>
      <w:r>
        <w:t>An argument that speci</w:t>
      </w:r>
      <w:r>
        <w:t>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61" w:name="CC_5556f7040aa5427cb32c632f3a543ad1"/>
      <w:bookmarkEnd w:id="861"/>
      <w:r>
        <w:t>An argument that specifies the second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862" w:name="CC_e9d077233d1249ad9a77b62afdb55e69"/>
      <w:bookmarkEnd w:id="862"/>
      <w:r>
        <w:t>This function returns a PtgBool wi</w:t>
      </w:r>
      <w:r>
        <w:t xml:space="preserve">th a value of TRUE if </w:t>
      </w:r>
      <w:r>
        <w:rPr>
          <w:b/>
        </w:rPr>
        <w:t>Arg1</w:t>
      </w:r>
      <w:r>
        <w:t xml:space="preserve"> is greater than or equal to </w:t>
      </w:r>
      <w:r>
        <w:rPr>
          <w:b/>
        </w:rPr>
        <w:t>Arg2</w:t>
      </w:r>
      <w:r>
        <w:t>, and a value of FALSE otherwise.</w:t>
      </w:r>
    </w:p>
    <w:p w:rsidR="00CE3267" w:rsidRDefault="008D4111">
      <w:pPr>
        <w:pStyle w:val="Heading4"/>
      </w:pPr>
      <w:bookmarkStart w:id="863" w:name="section_417a0e1d182f43f39090e0e2bb6cb4e9"/>
      <w:bookmarkStart w:id="864" w:name="_Toc79556398"/>
      <w:r>
        <w:t>EGT</w:t>
      </w:r>
      <w:bookmarkEnd w:id="863"/>
      <w:bookmarkEnd w:id="864"/>
      <w:r>
        <w:fldChar w:fldCharType="begin"/>
      </w:r>
      <w:r>
        <w:instrText xml:space="preserve"> XE "Function token definitions:EGT" </w:instrText>
      </w:r>
      <w:r>
        <w:fldChar w:fldCharType="end"/>
      </w:r>
    </w:p>
    <w:p w:rsidR="00CE3267" w:rsidRDefault="008D4111">
      <w:bookmarkStart w:id="865" w:name="CC_e50c4c39dc5d49839ece28916d10752f"/>
      <w:bookmarkEnd w:id="865"/>
      <w:r>
        <w:t xml:space="preserve">The </w:t>
      </w:r>
      <w:r>
        <w:rPr>
          <w:b/>
        </w:rPr>
        <w:t>EGT</w:t>
      </w:r>
      <w:r>
        <w:t xml:space="preserve"> function calculates if </w:t>
      </w:r>
      <w:r>
        <w:rPr>
          <w:b/>
        </w:rPr>
        <w:t>Arg1</w:t>
      </w:r>
      <w:r>
        <w:t xml:space="preserve"> is greater than </w:t>
      </w:r>
      <w:r>
        <w:rPr>
          <w:b/>
        </w:rPr>
        <w:t>Arg2</w:t>
      </w:r>
      <w:r>
        <w:t>.</w:t>
      </w:r>
    </w:p>
    <w:p w:rsidR="00CE3267" w:rsidRDefault="008D4111">
      <w:r>
        <w:rPr>
          <w:b/>
        </w:rPr>
        <w:t>ABNF:</w:t>
      </w:r>
    </w:p>
    <w:p w:rsidR="00CE3267" w:rsidRDefault="008D4111">
      <w:pPr>
        <w:pStyle w:val="Code"/>
      </w:pPr>
      <w:bookmarkStart w:id="866" w:name="CC_109a8cef0a1247ba940d1621c1a9a718"/>
      <w:bookmarkEnd w:id="866"/>
      <w:r>
        <w:t xml:space="preserve">EGT = </w:t>
      </w:r>
      <w:hyperlink w:anchor="section_9dd6fede2e2a4b4f9193df3626a781bd" w:history="1">
        <w:r>
          <w:rPr>
            <w:u w:val="single"/>
          </w:rPr>
          <w:t>val</w:t>
        </w:r>
      </w:hyperlink>
      <w:r>
        <w:t xml:space="preserve"> </w:t>
      </w:r>
      <w:r>
        <w:rPr>
          <w:u w:val="single"/>
        </w:rPr>
        <w:t>val</w:t>
      </w:r>
      <w:r>
        <w:t xml:space="preserve"> " _EGT():128"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67" w:name="CC_4a43a0977c534ba4859e668c6be82b0a"/>
      <w:bookmarkEnd w:id="867"/>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68" w:name="CC_21a5dda9eac24f6899c850d7e43442a2"/>
      <w:bookmarkEnd w:id="868"/>
      <w:r>
        <w:t>An argument that specifies the second operand of the calculation.</w:t>
      </w:r>
    </w:p>
    <w:p w:rsidR="00CE3267" w:rsidRDefault="008D4111">
      <w:r>
        <w:rPr>
          <w:b/>
        </w:rPr>
        <w:t>Return Value:</w:t>
      </w:r>
    </w:p>
    <w:p w:rsidR="00CE3267" w:rsidRDefault="008D4111">
      <w:r>
        <w:rPr>
          <w:i/>
        </w:rPr>
        <w:lastRenderedPageBreak/>
        <w:t xml:space="preserve">Type: </w:t>
      </w:r>
      <w:hyperlink w:anchor="Section_f4171c65cc2f43458b8b16adb7361508" w:history="1">
        <w:r>
          <w:rPr>
            <w:rStyle w:val="Hyperlink"/>
          </w:rPr>
          <w:t>PtgBool</w:t>
        </w:r>
      </w:hyperlink>
    </w:p>
    <w:p w:rsidR="00CE3267" w:rsidRDefault="008D4111">
      <w:bookmarkStart w:id="869" w:name="CC_a4667fd6deb34f03b0163b3006a6cd08"/>
      <w:bookmarkEnd w:id="869"/>
      <w:r>
        <w:t xml:space="preserve">This function returns a PtgBool with a value of TRUE if </w:t>
      </w:r>
      <w:r>
        <w:rPr>
          <w:b/>
        </w:rPr>
        <w:t>Arg1</w:t>
      </w:r>
      <w:r>
        <w:t xml:space="preserve"> is greater than </w:t>
      </w:r>
      <w:r>
        <w:rPr>
          <w:b/>
        </w:rPr>
        <w:t>Arg2</w:t>
      </w:r>
      <w:r>
        <w:t xml:space="preserve">, </w:t>
      </w:r>
      <w:r>
        <w:t>and a value of FALSE otherwise.</w:t>
      </w:r>
    </w:p>
    <w:p w:rsidR="00CE3267" w:rsidRDefault="008D4111">
      <w:pPr>
        <w:pStyle w:val="Heading4"/>
      </w:pPr>
      <w:bookmarkStart w:id="870" w:name="section_5be29110bd0f4c889977bb5acadd06e8"/>
      <w:bookmarkStart w:id="871" w:name="_Toc79556399"/>
      <w:r>
        <w:t>ELE</w:t>
      </w:r>
      <w:bookmarkEnd w:id="870"/>
      <w:bookmarkEnd w:id="871"/>
      <w:r>
        <w:fldChar w:fldCharType="begin"/>
      </w:r>
      <w:r>
        <w:instrText xml:space="preserve"> XE "Function token definitions:ELE" </w:instrText>
      </w:r>
      <w:r>
        <w:fldChar w:fldCharType="end"/>
      </w:r>
    </w:p>
    <w:p w:rsidR="00CE3267" w:rsidRDefault="008D4111">
      <w:bookmarkStart w:id="872" w:name="CC_52ff143a9e31450cb2fba2b88d955a30"/>
      <w:bookmarkEnd w:id="872"/>
      <w:r>
        <w:t xml:space="preserve">The </w:t>
      </w:r>
      <w:r>
        <w:rPr>
          <w:b/>
        </w:rPr>
        <w:t>ELE</w:t>
      </w:r>
      <w:r>
        <w:t xml:space="preserve"> function calculates if </w:t>
      </w:r>
      <w:r>
        <w:rPr>
          <w:b/>
        </w:rPr>
        <w:t>Arg1</w:t>
      </w:r>
      <w:r>
        <w:t xml:space="preserve"> is less than or equal to </w:t>
      </w:r>
      <w:r>
        <w:rPr>
          <w:b/>
        </w:rPr>
        <w:t>Arg2</w:t>
      </w:r>
      <w:r>
        <w:t>.</w:t>
      </w:r>
    </w:p>
    <w:p w:rsidR="00CE3267" w:rsidRDefault="008D4111">
      <w:r>
        <w:rPr>
          <w:b/>
        </w:rPr>
        <w:t>ABNF:</w:t>
      </w:r>
    </w:p>
    <w:p w:rsidR="00CE3267" w:rsidRDefault="008D4111">
      <w:pPr>
        <w:pStyle w:val="Code"/>
      </w:pPr>
      <w:bookmarkStart w:id="873" w:name="CC_70018b60af9a469396f27cf73ccf996a"/>
      <w:bookmarkEnd w:id="873"/>
      <w:r>
        <w:t xml:space="preserve">ELE = </w:t>
      </w:r>
      <w:hyperlink w:anchor="section_9dd6fede2e2a4b4f9193df3626a781bd" w:history="1">
        <w:r>
          <w:rPr>
            <w:rStyle w:val="Hyperlink"/>
          </w:rPr>
          <w:t>val</w:t>
        </w:r>
      </w:hyperlink>
      <w:r>
        <w:t xml:space="preserve"> val " _ELE():128"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74" w:name="CC_a506aa44001844a6845a3efa090d77be"/>
      <w:bookmarkEnd w:id="874"/>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75" w:name="CC_28838c9c260448109407f5f73254d7a9"/>
      <w:bookmarkEnd w:id="875"/>
      <w:r>
        <w:t>An argument that specifies the second operand of the calculation.</w:t>
      </w:r>
    </w:p>
    <w:p w:rsidR="00CE3267" w:rsidRDefault="008D4111">
      <w:r>
        <w:rPr>
          <w:b/>
        </w:rPr>
        <w:t>Return Value:</w:t>
      </w:r>
    </w:p>
    <w:p w:rsidR="00CE3267" w:rsidRDefault="008D4111">
      <w:r>
        <w:rPr>
          <w:i/>
        </w:rPr>
        <w:t>T</w:t>
      </w:r>
      <w:r>
        <w:rPr>
          <w:i/>
        </w:rPr>
        <w:t xml:space="preserve">ype: </w:t>
      </w:r>
      <w:hyperlink w:anchor="Section_f4171c65cc2f43458b8b16adb7361508" w:history="1">
        <w:r>
          <w:rPr>
            <w:rStyle w:val="Hyperlink"/>
          </w:rPr>
          <w:t>PtgBool</w:t>
        </w:r>
      </w:hyperlink>
    </w:p>
    <w:p w:rsidR="00CE3267" w:rsidRDefault="008D4111">
      <w:bookmarkStart w:id="876" w:name="CC_07d2ef519a8849a6be49e5da9e2d9817"/>
      <w:bookmarkEnd w:id="876"/>
      <w:r>
        <w:t xml:space="preserve">This function returns a PtgBool with a value of TRUE if </w:t>
      </w:r>
      <w:r>
        <w:rPr>
          <w:b/>
        </w:rPr>
        <w:t>Arg1</w:t>
      </w:r>
      <w:r>
        <w:t xml:space="preserve"> is less than or equal to </w:t>
      </w:r>
      <w:r>
        <w:rPr>
          <w:b/>
        </w:rPr>
        <w:t>Arg2</w:t>
      </w:r>
      <w:r>
        <w:t xml:space="preserve">, and a value of FALSE otherwise.      </w:t>
      </w:r>
    </w:p>
    <w:p w:rsidR="00CE3267" w:rsidRDefault="008D4111">
      <w:pPr>
        <w:pStyle w:val="Heading4"/>
      </w:pPr>
      <w:bookmarkStart w:id="877" w:name="section_82ef1ff2f70f40b5a645846d3f3158f4"/>
      <w:bookmarkStart w:id="878" w:name="_Toc79556400"/>
      <w:r>
        <w:t>ELT</w:t>
      </w:r>
      <w:bookmarkEnd w:id="877"/>
      <w:bookmarkEnd w:id="878"/>
      <w:r>
        <w:fldChar w:fldCharType="begin"/>
      </w:r>
      <w:r>
        <w:instrText xml:space="preserve"> XE "Function token definitions:ELT" </w:instrText>
      </w:r>
      <w:r>
        <w:fldChar w:fldCharType="end"/>
      </w:r>
    </w:p>
    <w:p w:rsidR="00CE3267" w:rsidRDefault="008D4111">
      <w:bookmarkStart w:id="879" w:name="CC_1c2ea8791c2944d0a1783b1379ff0f30"/>
      <w:bookmarkEnd w:id="879"/>
      <w:r>
        <w:t xml:space="preserve">The </w:t>
      </w:r>
      <w:r>
        <w:rPr>
          <w:b/>
        </w:rPr>
        <w:t>ELT</w:t>
      </w:r>
      <w:r>
        <w:t xml:space="preserve"> function calculates if </w:t>
      </w:r>
      <w:r>
        <w:rPr>
          <w:b/>
        </w:rPr>
        <w:t>Arg1</w:t>
      </w:r>
      <w:r>
        <w:t xml:space="preserve"> is less than </w:t>
      </w:r>
      <w:r>
        <w:rPr>
          <w:b/>
        </w:rPr>
        <w:t>Arg2</w:t>
      </w:r>
      <w:r>
        <w:t>.</w:t>
      </w:r>
    </w:p>
    <w:p w:rsidR="00CE3267" w:rsidRDefault="008D4111">
      <w:r>
        <w:rPr>
          <w:b/>
        </w:rPr>
        <w:t>ABNF:</w:t>
      </w:r>
    </w:p>
    <w:p w:rsidR="00CE3267" w:rsidRDefault="008D4111">
      <w:pPr>
        <w:pStyle w:val="Code"/>
      </w:pPr>
      <w:bookmarkStart w:id="880" w:name="CC_a45b2359d5644e28883353d047ab2eec"/>
      <w:bookmarkEnd w:id="880"/>
      <w:r>
        <w:t xml:space="preserve">ELT = </w:t>
      </w:r>
      <w:hyperlink w:anchor="section_9dd6fede2e2a4b4f9193df3626a781bd" w:history="1">
        <w:r>
          <w:rPr>
            <w:rStyle w:val="Hyperlink"/>
          </w:rPr>
          <w:t>val</w:t>
        </w:r>
      </w:hyperlink>
      <w:r>
        <w:t xml:space="preserve"> val " _ELT():128"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81" w:name="CC_93e7c41c3b2844a68a96276927d00d2d"/>
      <w:bookmarkEnd w:id="881"/>
      <w:r>
        <w:t xml:space="preserve">An </w:t>
      </w:r>
      <w:r>
        <w:t>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82" w:name="CC_89a3dec1c4a84525a6ab82b079610784"/>
      <w:bookmarkEnd w:id="882"/>
      <w:r>
        <w:t>An argument that specifies the second operand of the calculation.</w:t>
      </w:r>
    </w:p>
    <w:p w:rsidR="00CE3267" w:rsidRDefault="008D4111">
      <w:r>
        <w:rPr>
          <w:b/>
        </w:rPr>
        <w:t>Return Value:</w:t>
      </w:r>
    </w:p>
    <w:p w:rsidR="00CE3267" w:rsidRDefault="008D4111">
      <w:r>
        <w:rPr>
          <w:i/>
        </w:rPr>
        <w:lastRenderedPageBreak/>
        <w:t xml:space="preserve">Type: </w:t>
      </w:r>
      <w:hyperlink w:anchor="Section_f4171c65cc2f43458b8b16adb7361508" w:history="1">
        <w:r>
          <w:rPr>
            <w:rStyle w:val="Hyperlink"/>
          </w:rPr>
          <w:t>PtgBool</w:t>
        </w:r>
      </w:hyperlink>
    </w:p>
    <w:p w:rsidR="00CE3267" w:rsidRDefault="008D4111">
      <w:bookmarkStart w:id="883" w:name="CC_f4743f6e2820466c80eb9fd29989d11e"/>
      <w:bookmarkEnd w:id="883"/>
      <w:r>
        <w:t>This function r</w:t>
      </w:r>
      <w:r>
        <w:t xml:space="preserve">eturns a PtgBool with a value of TRUE if </w:t>
      </w:r>
      <w:r>
        <w:rPr>
          <w:b/>
        </w:rPr>
        <w:t>Arg1</w:t>
      </w:r>
      <w:r>
        <w:t xml:space="preserve"> is less than </w:t>
      </w:r>
      <w:r>
        <w:rPr>
          <w:b/>
        </w:rPr>
        <w:t>Arg2</w:t>
      </w:r>
      <w:r>
        <w:t>, and a value of FALSE otherwise.</w:t>
      </w:r>
    </w:p>
    <w:p w:rsidR="00CE3267" w:rsidRDefault="008D4111">
      <w:pPr>
        <w:pStyle w:val="Heading4"/>
      </w:pPr>
      <w:bookmarkStart w:id="884" w:name="section_743eb63035bf4b27a9a66455c5582c1b"/>
      <w:bookmarkStart w:id="885" w:name="_Toc79556401"/>
      <w:r>
        <w:t>ENE</w:t>
      </w:r>
      <w:bookmarkEnd w:id="884"/>
      <w:bookmarkEnd w:id="885"/>
      <w:r>
        <w:fldChar w:fldCharType="begin"/>
      </w:r>
      <w:r>
        <w:instrText xml:space="preserve"> XE "Function token definitions:ENE" </w:instrText>
      </w:r>
      <w:r>
        <w:fldChar w:fldCharType="end"/>
      </w:r>
    </w:p>
    <w:p w:rsidR="00CE3267" w:rsidRDefault="008D4111">
      <w:bookmarkStart w:id="886" w:name="CC_c8d0c3377caa421abe444fcaa5690d96"/>
      <w:bookmarkEnd w:id="886"/>
      <w:r>
        <w:t xml:space="preserve">The </w:t>
      </w:r>
      <w:r>
        <w:rPr>
          <w:b/>
        </w:rPr>
        <w:t>ENE</w:t>
      </w:r>
      <w:r>
        <w:t xml:space="preserve"> function calculates if </w:t>
      </w:r>
      <w:r>
        <w:rPr>
          <w:b/>
        </w:rPr>
        <w:t>Arg1</w:t>
      </w:r>
      <w:r>
        <w:t xml:space="preserve"> is not equal to </w:t>
      </w:r>
      <w:r>
        <w:rPr>
          <w:b/>
        </w:rPr>
        <w:t>Arg2</w:t>
      </w:r>
      <w:r>
        <w:t>.</w:t>
      </w:r>
    </w:p>
    <w:p w:rsidR="00CE3267" w:rsidRDefault="008D4111">
      <w:r>
        <w:rPr>
          <w:b/>
        </w:rPr>
        <w:t>ABNF:</w:t>
      </w:r>
    </w:p>
    <w:p w:rsidR="00CE3267" w:rsidRDefault="008D4111">
      <w:pPr>
        <w:pStyle w:val="Code"/>
      </w:pPr>
      <w:bookmarkStart w:id="887" w:name="CC_cd91e876411c48119a71d681b60627a8"/>
      <w:bookmarkEnd w:id="887"/>
      <w:r>
        <w:t xml:space="preserve">ENE = </w:t>
      </w:r>
      <w:hyperlink w:anchor="section_9dd6fede2e2a4b4f9193df3626a781bd" w:history="1">
        <w:r>
          <w:rPr>
            <w:rStyle w:val="Hyperlink"/>
          </w:rPr>
          <w:t>val</w:t>
        </w:r>
      </w:hyperlink>
      <w:r>
        <w:t xml:space="preserve"> val " _ENE():128"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88" w:name="CC_91b967c0105048f897ae99aee2312695"/>
      <w:bookmarkEnd w:id="888"/>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89" w:name="CC_f33511978c0249ba970db5eeeffc21de"/>
      <w:bookmarkEnd w:id="889"/>
      <w:r>
        <w:t xml:space="preserve">An argument that </w:t>
      </w:r>
      <w:r>
        <w:t>specifies the second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890" w:name="CC_679efa80f53849fbbcb22f3078bd9065"/>
      <w:bookmarkEnd w:id="890"/>
      <w:r>
        <w:t xml:space="preserve">This function returns a PtgBool with a value of TRUE if </w:t>
      </w:r>
      <w:r>
        <w:rPr>
          <w:b/>
        </w:rPr>
        <w:t>Arg1</w:t>
      </w:r>
      <w:r>
        <w:t xml:space="preserve"> is not equal to </w:t>
      </w:r>
      <w:r>
        <w:rPr>
          <w:b/>
        </w:rPr>
        <w:t>Arg2</w:t>
      </w:r>
      <w:r>
        <w:t>, and a value of FALSE otherwise.</w:t>
      </w:r>
    </w:p>
    <w:p w:rsidR="00CE3267" w:rsidRDefault="008D4111">
      <w:pPr>
        <w:pStyle w:val="Heading4"/>
      </w:pPr>
      <w:bookmarkStart w:id="891" w:name="section_09cc3a4c55b541f8b7e7587543f09f6b"/>
      <w:bookmarkStart w:id="892" w:name="_Toc79556402"/>
      <w:r>
        <w:t>FEQ</w:t>
      </w:r>
      <w:bookmarkEnd w:id="891"/>
      <w:bookmarkEnd w:id="892"/>
      <w:r>
        <w:fldChar w:fldCharType="begin"/>
      </w:r>
      <w:r>
        <w:instrText xml:space="preserve"> </w:instrText>
      </w:r>
      <w:r>
        <w:instrText xml:space="preserve">XE "Function token definitions:FEQ" </w:instrText>
      </w:r>
      <w:r>
        <w:fldChar w:fldCharType="end"/>
      </w:r>
    </w:p>
    <w:p w:rsidR="00CE3267" w:rsidRDefault="008D4111">
      <w:bookmarkStart w:id="893" w:name="CC_83a46be90fbc483894eba718df038bbc"/>
      <w:bookmarkEnd w:id="893"/>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1E-9 (0.000000001).</w:t>
      </w:r>
    </w:p>
    <w:p w:rsidR="00CE3267" w:rsidRDefault="008D4111">
      <w:r>
        <w:rPr>
          <w:b/>
        </w:rPr>
        <w:t>ABNF:</w:t>
      </w:r>
    </w:p>
    <w:p w:rsidR="00CE3267" w:rsidRDefault="008D4111">
      <w:pPr>
        <w:pStyle w:val="Code"/>
      </w:pPr>
      <w:bookmarkStart w:id="894" w:name="CC_7096fd433265491c9380f82f6a63b164"/>
      <w:bookmarkEnd w:id="894"/>
      <w:r>
        <w:t xml:space="preserve">FEQ = </w:t>
      </w:r>
      <w:hyperlink w:anchor="section_9dd6fede2e2a4b4f9193df3626a781bd" w:history="1">
        <w:r>
          <w:rPr>
            <w:u w:val="single"/>
          </w:rPr>
          <w:t>val</w:t>
        </w:r>
      </w:hyperlink>
      <w:r>
        <w:t xml:space="preserve"> </w:t>
      </w:r>
      <w:r>
        <w:rPr>
          <w:u w:val="single"/>
        </w:rPr>
        <w:t>val</w:t>
      </w:r>
      <w:r>
        <w:t xml:space="preserve"> " _FEQ():128"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895" w:name="CC_f281aa0ed4e7489daa7e7b08af0c1ca6"/>
      <w:bookmarkEnd w:id="895"/>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896" w:name="CC_81f54fd9d3f24634bcd7e43b95a6c137"/>
      <w:bookmarkEnd w:id="896"/>
      <w:r>
        <w:t xml:space="preserve">An argument that specifies the second operand </w:t>
      </w:r>
      <w:r>
        <w:t>of the calculation.</w:t>
      </w:r>
    </w:p>
    <w:p w:rsidR="00CE3267" w:rsidRDefault="008D4111">
      <w:r>
        <w:rPr>
          <w:b/>
        </w:rPr>
        <w:t>Return Value:</w:t>
      </w:r>
    </w:p>
    <w:p w:rsidR="00CE3267" w:rsidRDefault="008D4111">
      <w:r>
        <w:rPr>
          <w:i/>
        </w:rPr>
        <w:lastRenderedPageBreak/>
        <w:t xml:space="preserve">Type: </w:t>
      </w:r>
      <w:hyperlink w:anchor="Section_f4171c65cc2f43458b8b16adb7361508" w:history="1">
        <w:r>
          <w:rPr>
            <w:rStyle w:val="Hyperlink"/>
          </w:rPr>
          <w:t>PtgBool</w:t>
        </w:r>
      </w:hyperlink>
    </w:p>
    <w:p w:rsidR="00CE3267" w:rsidRDefault="008D4111">
      <w:bookmarkStart w:id="897" w:name="CC_7e402cd4855b487f9d37cbedf499cb57"/>
      <w:bookmarkEnd w:id="897"/>
      <w:r>
        <w:t xml:space="preserve">This function returns a PtgBool with a value of TRUE if the absolute value of the difference between </w:t>
      </w:r>
      <w:r>
        <w:rPr>
          <w:b/>
        </w:rPr>
        <w:t>Arg1</w:t>
      </w:r>
      <w:r>
        <w:t xml:space="preserve"> and </w:t>
      </w:r>
      <w:r>
        <w:rPr>
          <w:b/>
        </w:rPr>
        <w:t>Arg2</w:t>
      </w:r>
      <w:r>
        <w:t xml:space="preserve"> is less than or equal to 1E-9, an</w:t>
      </w:r>
      <w:r>
        <w:t>d a value of FALSE otherwise.</w:t>
      </w:r>
    </w:p>
    <w:p w:rsidR="00CE3267" w:rsidRDefault="008D4111">
      <w:pPr>
        <w:pStyle w:val="Heading4"/>
      </w:pPr>
      <w:bookmarkStart w:id="898" w:name="section_ecc5f04605fe4bc8b55527b8af39d6e2"/>
      <w:bookmarkStart w:id="899" w:name="_Toc79556403"/>
      <w:r>
        <w:t>FGE</w:t>
      </w:r>
      <w:bookmarkEnd w:id="898"/>
      <w:bookmarkEnd w:id="899"/>
      <w:r>
        <w:fldChar w:fldCharType="begin"/>
      </w:r>
      <w:r>
        <w:instrText xml:space="preserve"> XE "Function token definitions:FGE" </w:instrText>
      </w:r>
      <w:r>
        <w:fldChar w:fldCharType="end"/>
      </w:r>
    </w:p>
    <w:p w:rsidR="00CE3267" w:rsidRDefault="008D4111">
      <w:bookmarkStart w:id="900" w:name="CC_8665d9b73a2842bea1fd169087bb400f"/>
      <w:bookmarkEnd w:id="900"/>
      <w:r>
        <w:t xml:space="preserve">The </w:t>
      </w:r>
      <w:r>
        <w:rPr>
          <w:b/>
        </w:rPr>
        <w:t>FGE</w:t>
      </w:r>
      <w:r>
        <w:t xml:space="preserve"> function calculates if the difference between </w:t>
      </w:r>
      <w:r>
        <w:rPr>
          <w:b/>
        </w:rPr>
        <w:t>Arg1</w:t>
      </w:r>
      <w:r>
        <w:t xml:space="preserve"> and </w:t>
      </w:r>
      <w:r>
        <w:rPr>
          <w:b/>
        </w:rPr>
        <w:t>Arg2</w:t>
      </w:r>
      <w:r>
        <w:t xml:space="preserve"> is greater than or equal to -1E-9 (-0.000000001).</w:t>
      </w:r>
    </w:p>
    <w:p w:rsidR="00CE3267" w:rsidRDefault="008D4111">
      <w:r>
        <w:rPr>
          <w:b/>
        </w:rPr>
        <w:t>ABNF:</w:t>
      </w:r>
    </w:p>
    <w:p w:rsidR="00CE3267" w:rsidRDefault="008D4111">
      <w:pPr>
        <w:pStyle w:val="Code"/>
      </w:pPr>
      <w:bookmarkStart w:id="901" w:name="CC_926dd7e4805444d8838f1e0a8f76d896"/>
      <w:bookmarkEnd w:id="901"/>
      <w:r>
        <w:t xml:space="preserve">FGE = </w:t>
      </w:r>
      <w:hyperlink w:anchor="section_9dd6fede2e2a4b4f9193df3626a781bd" w:history="1">
        <w:r>
          <w:rPr>
            <w:u w:val="single"/>
          </w:rPr>
          <w:t>val</w:t>
        </w:r>
      </w:hyperlink>
      <w:r>
        <w:t xml:space="preserve"> </w:t>
      </w:r>
      <w:r>
        <w:rPr>
          <w:u w:val="single"/>
        </w:rPr>
        <w:t>val</w:t>
      </w:r>
      <w:r>
        <w:t xml:space="preserve"> " _FGE():128"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02" w:name="CC_3fb3bcb99e41408792f1b2b14fae5891"/>
      <w:bookmarkEnd w:id="902"/>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903" w:name="CC_8811d3da14324778b5fc16d796c7ccd1"/>
      <w:bookmarkEnd w:id="903"/>
      <w:r>
        <w:t>An argument that specifies the second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904" w:name="CC_9a34483e5d1d412c80f9fe18c8ab882a"/>
      <w:bookmarkEnd w:id="904"/>
      <w:r>
        <w:t xml:space="preserve">This function returns a PtgBool with a value of TRUE if the difference between </w:t>
      </w:r>
      <w:r>
        <w:rPr>
          <w:b/>
        </w:rPr>
        <w:t>Arg1</w:t>
      </w:r>
      <w:r>
        <w:t xml:space="preserve"> and </w:t>
      </w:r>
      <w:r>
        <w:rPr>
          <w:b/>
        </w:rPr>
        <w:t>Arg2</w:t>
      </w:r>
      <w:r>
        <w:t xml:space="preserve"> is greater than or equal to -1E-9, and a value of FALSE otherwise. </w:t>
      </w:r>
    </w:p>
    <w:p w:rsidR="00CE3267" w:rsidRDefault="008D4111">
      <w:pPr>
        <w:pStyle w:val="Heading4"/>
      </w:pPr>
      <w:bookmarkStart w:id="905" w:name="section_cdd9657a9451406da2c8ce4476c5767f"/>
      <w:bookmarkStart w:id="906" w:name="_Toc79556404"/>
      <w:r>
        <w:t>FGT</w:t>
      </w:r>
      <w:bookmarkEnd w:id="905"/>
      <w:bookmarkEnd w:id="906"/>
      <w:r>
        <w:fldChar w:fldCharType="begin"/>
      </w:r>
      <w:r>
        <w:instrText xml:space="preserve"> XE "Function token definitions:FGT" </w:instrText>
      </w:r>
      <w:r>
        <w:fldChar w:fldCharType="end"/>
      </w:r>
    </w:p>
    <w:p w:rsidR="00CE3267" w:rsidRDefault="008D4111">
      <w:bookmarkStart w:id="907" w:name="CC_0842b935b6654c4b9a5e25a64b6cfee7"/>
      <w:bookmarkEnd w:id="907"/>
      <w:r>
        <w:t xml:space="preserve">The </w:t>
      </w:r>
      <w:r>
        <w:rPr>
          <w:b/>
        </w:rPr>
        <w:t>FGT</w:t>
      </w:r>
      <w:r>
        <w:t xml:space="preserve"> function calculates if </w:t>
      </w:r>
      <w:r>
        <w:rPr>
          <w:b/>
        </w:rPr>
        <w:t>Arg1</w:t>
      </w:r>
      <w:r>
        <w:t xml:space="preserve"> is greater than </w:t>
      </w:r>
      <w:r>
        <w:rPr>
          <w:b/>
        </w:rPr>
        <w:t>Arg2</w:t>
      </w:r>
      <w:r>
        <w:t xml:space="preserve"> by at least the amount of 2</w:t>
      </w:r>
      <w:r>
        <w:rPr>
          <w:vertAlign w:val="superscript"/>
        </w:rPr>
        <w:t>-30</w:t>
      </w:r>
      <w:r>
        <w:t>.</w:t>
      </w:r>
    </w:p>
    <w:p w:rsidR="00CE3267" w:rsidRDefault="008D4111">
      <w:r>
        <w:rPr>
          <w:b/>
        </w:rPr>
        <w:t>ABNF:</w:t>
      </w:r>
    </w:p>
    <w:p w:rsidR="00CE3267" w:rsidRDefault="008D4111">
      <w:pPr>
        <w:pStyle w:val="Code"/>
      </w:pPr>
      <w:bookmarkStart w:id="908" w:name="CC_da7d281598bc47e8ab6198bf8ddea883"/>
      <w:bookmarkEnd w:id="908"/>
      <w:r>
        <w:t xml:space="preserve">FGT = </w:t>
      </w:r>
      <w:hyperlink w:anchor="section_9dd6fede2e2a4b4f9193df3626a781bd" w:history="1">
        <w:r>
          <w:rPr>
            <w:u w:val="single"/>
          </w:rPr>
          <w:t>val</w:t>
        </w:r>
      </w:hyperlink>
      <w:r>
        <w:t xml:space="preserve"> </w:t>
      </w:r>
      <w:r>
        <w:rPr>
          <w:u w:val="single"/>
        </w:rPr>
        <w:t>val</w:t>
      </w:r>
      <w:r>
        <w:t xml:space="preserve"> " _FGT():128"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09" w:name="CC_28ae67b81ec64e809c6de612dcfcb9f2"/>
      <w:bookmarkEnd w:id="909"/>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910" w:name="CC_45d528c4ad1f4fc2b0226f6088b18d0c"/>
      <w:bookmarkEnd w:id="910"/>
      <w:r>
        <w:t xml:space="preserve">An argument </w:t>
      </w:r>
      <w:r>
        <w:t>that specifies the second operand of the calculation.</w:t>
      </w:r>
    </w:p>
    <w:p w:rsidR="00CE3267" w:rsidRDefault="008D4111">
      <w:r>
        <w:rPr>
          <w:b/>
        </w:rPr>
        <w:t>Return Value:</w:t>
      </w:r>
    </w:p>
    <w:p w:rsidR="00CE3267" w:rsidRDefault="008D4111">
      <w:r>
        <w:rPr>
          <w:i/>
        </w:rPr>
        <w:lastRenderedPageBreak/>
        <w:t xml:space="preserve">Type: </w:t>
      </w:r>
      <w:hyperlink w:anchor="Section_f4171c65cc2f43458b8b16adb7361508" w:history="1">
        <w:r>
          <w:rPr>
            <w:rStyle w:val="Hyperlink"/>
          </w:rPr>
          <w:t>PtgBool</w:t>
        </w:r>
      </w:hyperlink>
    </w:p>
    <w:p w:rsidR="00CE3267" w:rsidRDefault="008D4111">
      <w:bookmarkStart w:id="911" w:name="CC_d75412142fa34dac86fe042ea5c30ed7"/>
      <w:bookmarkEnd w:id="911"/>
      <w:r>
        <w:t xml:space="preserve">This function returns a PtgBool with a value of TRUE if </w:t>
      </w:r>
      <w:r>
        <w:rPr>
          <w:b/>
        </w:rPr>
        <w:t>Arg1</w:t>
      </w:r>
      <w:r>
        <w:t xml:space="preserve"> is greater than </w:t>
      </w:r>
      <w:r>
        <w:rPr>
          <w:b/>
        </w:rPr>
        <w:t>Arg2</w:t>
      </w:r>
      <w:r>
        <w:t xml:space="preserve"> by at least the amount of 2</w:t>
      </w:r>
      <w:r>
        <w:rPr>
          <w:vertAlign w:val="superscript"/>
        </w:rPr>
        <w:t>-30</w:t>
      </w:r>
      <w:r>
        <w:t xml:space="preserve">, </w:t>
      </w:r>
      <w:r>
        <w:t>and a value of FALSE otherwise.</w:t>
      </w:r>
    </w:p>
    <w:p w:rsidR="00CE3267" w:rsidRDefault="008D4111">
      <w:pPr>
        <w:pStyle w:val="Heading4"/>
      </w:pPr>
      <w:bookmarkStart w:id="912" w:name="section_6d05d919d6504b72a245cfc1208aa564"/>
      <w:bookmarkStart w:id="913" w:name="_Toc79556405"/>
      <w:r>
        <w:t>Find</w:t>
      </w:r>
      <w:bookmarkEnd w:id="912"/>
      <w:bookmarkEnd w:id="913"/>
      <w:r>
        <w:fldChar w:fldCharType="begin"/>
      </w:r>
      <w:r>
        <w:instrText xml:space="preserve"> XE "Function token definitions:Find" </w:instrText>
      </w:r>
      <w:r>
        <w:fldChar w:fldCharType="end"/>
      </w:r>
    </w:p>
    <w:p w:rsidR="00CE3267" w:rsidRDefault="008D4111">
      <w:bookmarkStart w:id="914" w:name="CC_a4471f06638844a78102f40f390ec64f"/>
      <w:bookmarkEnd w:id="914"/>
      <w:r>
        <w:t xml:space="preserve">The </w:t>
      </w:r>
      <w:r>
        <w:rPr>
          <w:b/>
        </w:rPr>
        <w:t>Find</w:t>
      </w:r>
      <w:r>
        <w:t xml:space="preserve"> function performs a search for the first instance of a text string within another text string.</w:t>
      </w:r>
    </w:p>
    <w:p w:rsidR="00CE3267" w:rsidRDefault="008D4111">
      <w:r>
        <w:rPr>
          <w:b/>
        </w:rPr>
        <w:t>ABNF:</w:t>
      </w:r>
    </w:p>
    <w:p w:rsidR="00CE3267" w:rsidRDefault="008D4111">
      <w:pPr>
        <w:pStyle w:val="Code"/>
        <w:rPr>
          <w:rStyle w:val="InlineCode"/>
        </w:rPr>
      </w:pPr>
      <w:bookmarkStart w:id="915" w:name="CC_c964723215e4415096fffc4b76e7ffa3"/>
      <w:bookmarkEnd w:id="915"/>
      <w:r>
        <w:rPr>
          <w:rStyle w:val="InlineCode"/>
        </w:rPr>
        <w:t xml:space="preserve">Find = </w:t>
      </w:r>
      <w:hyperlink w:anchor="section_9dd6fede2e2a4b4f9193df3626a781bd" w:history="1">
        <w:r>
          <w:rPr>
            <w:rStyle w:val="Hyperlink"/>
          </w:rPr>
          <w:t>va</w:t>
        </w:r>
        <w:r>
          <w:rPr>
            <w:rStyle w:val="Hyperlink"/>
          </w:rPr>
          <w:t>l</w:t>
        </w:r>
      </w:hyperlink>
      <w:r>
        <w:rPr>
          <w:rStyle w:val="InlineCode"/>
        </w:rPr>
        <w:t xml:space="preserve"> </w:t>
      </w:r>
      <w:r>
        <w:t>val</w:t>
      </w:r>
      <w:r>
        <w:rPr>
          <w:rStyle w:val="InlineCode"/>
        </w:rPr>
        <w:t xml:space="preserve"> [</w:t>
      </w:r>
      <w:r>
        <w:t>val</w:t>
      </w:r>
      <w:r>
        <w:rPr>
          <w:rStyle w:val="InlineCode"/>
        </w:rPr>
        <w:t xml:space="preserve"> [</w:t>
      </w:r>
      <w:r>
        <w:t>val</w:t>
      </w:r>
      <w:r>
        <w:rPr>
          <w:rStyle w:val="InlineCode"/>
        </w:rPr>
        <w:t xml:space="preserve">]] </w:t>
      </w:r>
      <w:r>
        <w:t>sp</w:t>
      </w:r>
      <w:r>
        <w:rPr>
          <w:rStyle w:val="InlineCode"/>
        </w:rPr>
        <w:t xml:space="preserve"> ("2" / "3" / "4") ";FIND</w:t>
      </w:r>
      <w:r>
        <w:t>():129"</w:t>
      </w:r>
    </w:p>
    <w:p w:rsidR="00CE3267" w:rsidRDefault="008D4111">
      <w:r>
        <w:rPr>
          <w:b/>
        </w:rPr>
        <w:t>Required Arguments:</w:t>
      </w:r>
    </w:p>
    <w:p w:rsidR="00CE3267" w:rsidRDefault="008D4111">
      <w:r>
        <w:rPr>
          <w:i/>
        </w:rPr>
        <w:t xml:space="preserve">Name: </w:t>
      </w:r>
      <w:r>
        <w:rPr>
          <w:b/>
        </w:rPr>
        <w:t>FindText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916" w:name="CC_a3d01e95253d47c2af47dd6eb383c7c2"/>
      <w:bookmarkEnd w:id="916"/>
      <w:r>
        <w:t>An argument that specifies the string to be found.</w:t>
      </w:r>
    </w:p>
    <w:p w:rsidR="00CE3267" w:rsidRDefault="008D4111">
      <w:r>
        <w:rPr>
          <w:i/>
        </w:rPr>
        <w:t xml:space="preserve">Name: </w:t>
      </w:r>
      <w:r>
        <w:rPr>
          <w:b/>
        </w:rPr>
        <w:t>WithinText</w:t>
      </w:r>
    </w:p>
    <w:p w:rsidR="00CE3267" w:rsidRDefault="008D4111">
      <w:r>
        <w:rPr>
          <w:i/>
        </w:rPr>
        <w:t xml:space="preserve">Type: </w:t>
      </w:r>
      <w:r>
        <w:t>vString</w:t>
      </w:r>
    </w:p>
    <w:p w:rsidR="00CE3267" w:rsidRDefault="008D4111">
      <w:bookmarkStart w:id="917" w:name="CC_d8de9c132699486690ff9f1507b7a305"/>
      <w:bookmarkEnd w:id="917"/>
      <w:r>
        <w:t xml:space="preserve">An argument </w:t>
      </w:r>
      <w:r>
        <w:t>that specifies the string to search within.</w:t>
      </w:r>
    </w:p>
    <w:p w:rsidR="00CE3267" w:rsidRDefault="008D4111">
      <w:r>
        <w:rPr>
          <w:b/>
        </w:rPr>
        <w:t>Optional Arguments:</w:t>
      </w:r>
    </w:p>
    <w:p w:rsidR="00CE3267" w:rsidRDefault="008D4111">
      <w:bookmarkStart w:id="918" w:name="CC_adc0f18727434aee9c91c1e1e31cb42e"/>
      <w:bookmarkEnd w:id="918"/>
      <w:r>
        <w:rPr>
          <w:i/>
        </w:rPr>
        <w:t xml:space="preserve">Name: </w:t>
      </w:r>
      <w:r>
        <w:rPr>
          <w:b/>
        </w:rPr>
        <w:t>StartNum</w:t>
      </w:r>
    </w:p>
    <w:p w:rsidR="00CE3267" w:rsidRDefault="008D4111">
      <w:r>
        <w:rPr>
          <w:i/>
        </w:rPr>
        <w:t>Type:</w:t>
      </w:r>
      <w:r>
        <w:t xml:space="preserve"> </w:t>
      </w:r>
      <w:hyperlink w:anchor="Section_44ec4229ed484f498abffdb0490d6f1a" w:history="1">
        <w:r>
          <w:rPr>
            <w:rStyle w:val="Hyperlink"/>
          </w:rPr>
          <w:t>vUnsignedInt</w:t>
        </w:r>
      </w:hyperlink>
    </w:p>
    <w:p w:rsidR="00CE3267" w:rsidRDefault="008D4111">
      <w:r>
        <w:t xml:space="preserve">An argument that specifies the one-based position in the </w:t>
      </w:r>
      <w:r>
        <w:rPr>
          <w:b/>
        </w:rPr>
        <w:t>WithinText</w:t>
      </w:r>
      <w:r>
        <w:t xml:space="preserve"> string at which this function </w:t>
      </w:r>
      <w:r>
        <w:t>starts a search. The default value is one.</w:t>
      </w:r>
    </w:p>
    <w:p w:rsidR="00CE3267" w:rsidRDefault="008D4111">
      <w:pPr>
        <w:rPr>
          <w:b/>
        </w:rPr>
      </w:pPr>
      <w:r>
        <w:rPr>
          <w:i/>
        </w:rPr>
        <w:t>Name:</w:t>
      </w:r>
      <w:r>
        <w:rPr>
          <w:b/>
        </w:rPr>
        <w:t xml:space="preserve"> IgnoreCase</w:t>
      </w:r>
    </w:p>
    <w:p w:rsidR="00CE3267" w:rsidRDefault="008D4111">
      <w:r>
        <w:rPr>
          <w:i/>
        </w:rPr>
        <w:t xml:space="preserve">Type: </w:t>
      </w:r>
      <w:hyperlink w:anchor="Section_8a0254e2d0bc4714be02f7104ff17c1f" w:history="1">
        <w:r>
          <w:rPr>
            <w:rStyle w:val="Hyperlink"/>
          </w:rPr>
          <w:t>vBoolean</w:t>
        </w:r>
      </w:hyperlink>
    </w:p>
    <w:p w:rsidR="00CE3267" w:rsidRDefault="008D4111">
      <w:r>
        <w:t>An argument that specifies whether the search is case insensitive. A value of TRUE specifies that case is ignored. The de</w:t>
      </w:r>
      <w:r>
        <w:t>fault value is FALSE.</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919" w:name="CC_ba1830eb8a704bcca4c3800a51fd52fc"/>
      <w:bookmarkEnd w:id="919"/>
      <w:r>
        <w:t xml:space="preserve">This function returns a PtgUnsWord containing the one-based position in </w:t>
      </w:r>
      <w:r>
        <w:rPr>
          <w:b/>
        </w:rPr>
        <w:t>WithinText</w:t>
      </w:r>
      <w:r>
        <w:t xml:space="preserve"> at which </w:t>
      </w:r>
      <w:r>
        <w:rPr>
          <w:b/>
        </w:rPr>
        <w:t>FindText</w:t>
      </w:r>
      <w:r>
        <w:t xml:space="preserve"> is found. If </w:t>
      </w:r>
      <w:r>
        <w:rPr>
          <w:b/>
        </w:rPr>
        <w:t>FindText</w:t>
      </w:r>
      <w:r>
        <w:t xml:space="preserve"> is empty and </w:t>
      </w:r>
      <w:r>
        <w:rPr>
          <w:b/>
        </w:rPr>
        <w:t>StartNum</w:t>
      </w:r>
      <w:r>
        <w:t xml:space="preserve"> is less than or equal to the number of characters in </w:t>
      </w:r>
      <w:r>
        <w:rPr>
          <w:b/>
        </w:rPr>
        <w:t>WithinText</w:t>
      </w:r>
      <w:r>
        <w:t xml:space="preserve">, the function returns a PtgUnsWord containing the value of </w:t>
      </w:r>
      <w:r>
        <w:rPr>
          <w:b/>
        </w:rPr>
        <w:t>StartNum</w:t>
      </w:r>
      <w:r>
        <w:t xml:space="preserve">. If </w:t>
      </w:r>
      <w:r>
        <w:rPr>
          <w:b/>
        </w:rPr>
        <w:t>FindText</w:t>
      </w:r>
      <w:r>
        <w:t xml:space="preserve"> is empty and </w:t>
      </w:r>
      <w:r>
        <w:rPr>
          <w:b/>
        </w:rPr>
        <w:t>StartNum</w:t>
      </w:r>
      <w:r>
        <w:t xml:space="preserve"> is greater than </w:t>
      </w:r>
      <w:r>
        <w:t xml:space="preserve">the number of characters in </w:t>
      </w:r>
      <w:r>
        <w:rPr>
          <w:b/>
        </w:rPr>
        <w:t>WithinText</w:t>
      </w:r>
      <w:r>
        <w:t xml:space="preserve">, the function returns a PtgUnsword containing the value of the number of characters in </w:t>
      </w:r>
      <w:r>
        <w:rPr>
          <w:b/>
        </w:rPr>
        <w:t>WithinText</w:t>
      </w:r>
      <w:r>
        <w:t xml:space="preserve"> plus one. If </w:t>
      </w:r>
      <w:r>
        <w:rPr>
          <w:b/>
        </w:rPr>
        <w:t>FindText</w:t>
      </w:r>
      <w:r>
        <w:t xml:space="preserve"> is not found, or, if </w:t>
      </w:r>
      <w:r>
        <w:rPr>
          <w:b/>
        </w:rPr>
        <w:t>StartNum</w:t>
      </w:r>
      <w:r>
        <w:t xml:space="preserve"> is equal to zero or greater than the number of characters in </w:t>
      </w:r>
      <w:r>
        <w:rPr>
          <w:b/>
        </w:rPr>
        <w:t>Within</w:t>
      </w:r>
      <w:r>
        <w:rPr>
          <w:b/>
        </w:rPr>
        <w:t>Text</w:t>
      </w:r>
      <w:r>
        <w:t xml:space="preserve">, the function returns a PtgErr with an error code of #VALUE!.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4">
        <w:r>
          <w:rPr>
            <w:rStyle w:val="Hyperlink"/>
          </w:rPr>
          <w:t>[MSDN-ENCLOC]</w:t>
        </w:r>
      </w:hyperlink>
      <w:r>
        <w:t>.</w:t>
      </w:r>
    </w:p>
    <w:p w:rsidR="00CE3267" w:rsidRDefault="008D4111">
      <w:pPr>
        <w:pStyle w:val="Heading4"/>
      </w:pPr>
      <w:bookmarkStart w:id="920" w:name="section_7c57da47a59a482189c4c641a88dd2c2"/>
      <w:bookmarkStart w:id="921" w:name="_Toc79556406"/>
      <w:r>
        <w:lastRenderedPageBreak/>
        <w:t>FLE</w:t>
      </w:r>
      <w:bookmarkEnd w:id="920"/>
      <w:bookmarkEnd w:id="921"/>
      <w:r>
        <w:fldChar w:fldCharType="begin"/>
      </w:r>
      <w:r>
        <w:instrText xml:space="preserve"> XE "Function token definitions:FLE" </w:instrText>
      </w:r>
      <w:r>
        <w:fldChar w:fldCharType="end"/>
      </w:r>
    </w:p>
    <w:p w:rsidR="00CE3267" w:rsidRDefault="008D4111">
      <w:bookmarkStart w:id="922" w:name="CC_51bcb9a7c94b4b82a842382d7a518a8a"/>
      <w:bookmarkEnd w:id="922"/>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CE3267" w:rsidRDefault="008D4111">
      <w:r>
        <w:rPr>
          <w:b/>
        </w:rPr>
        <w:t>ABNF:</w:t>
      </w:r>
    </w:p>
    <w:p w:rsidR="00CE3267" w:rsidRDefault="008D4111">
      <w:pPr>
        <w:pStyle w:val="Code"/>
      </w:pPr>
      <w:bookmarkStart w:id="923" w:name="CC_86a3470ec50e427ea2f4732c88952dc1"/>
      <w:bookmarkEnd w:id="923"/>
      <w:r>
        <w:t xml:space="preserve">FLE = </w:t>
      </w:r>
      <w:hyperlink w:anchor="section_9dd6fede2e2a4b4f9193df3626a781bd" w:history="1">
        <w:r>
          <w:rPr>
            <w:rStyle w:val="Hyperlink"/>
          </w:rPr>
          <w:t>val</w:t>
        </w:r>
      </w:hyperlink>
      <w:r>
        <w:t xml:space="preserve"> val " _FLE():128"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24" w:name="CC_3eac014732ee49ea8314905e816bf851"/>
      <w:bookmarkEnd w:id="924"/>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925" w:name="CC_2f527ba1cb3d4c1b80a45218031dcd86"/>
      <w:bookmarkEnd w:id="925"/>
      <w:r>
        <w:t>An argument</w:t>
      </w:r>
      <w:r>
        <w:t xml:space="preserve"> that specifies the second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926" w:name="CC_a5ca6635704349fdb34095fb29eb243e"/>
      <w:bookmarkEnd w:id="926"/>
      <w:r>
        <w:t xml:space="preserve">This function returns a PtgBool with a value of TRUE if the difference between </w:t>
      </w:r>
      <w:r>
        <w:rPr>
          <w:b/>
        </w:rPr>
        <w:t>Arg1</w:t>
      </w:r>
      <w:r>
        <w:t xml:space="preserve"> and </w:t>
      </w:r>
      <w:r>
        <w:rPr>
          <w:b/>
        </w:rPr>
        <w:t>Arg2</w:t>
      </w:r>
      <w:r>
        <w:t xml:space="preserve"> is less than or equa</w:t>
      </w:r>
      <w:r>
        <w:t>l to 1E-9, and a value of FALSE otherwise.</w:t>
      </w:r>
    </w:p>
    <w:p w:rsidR="00CE3267" w:rsidRDefault="008D4111">
      <w:pPr>
        <w:pStyle w:val="Heading4"/>
      </w:pPr>
      <w:bookmarkStart w:id="927" w:name="section_dab6b8dc3bcf4c858cad5ee336228a6a"/>
      <w:bookmarkStart w:id="928" w:name="_Toc79556407"/>
      <w:r>
        <w:t>Floor</w:t>
      </w:r>
      <w:bookmarkEnd w:id="927"/>
      <w:bookmarkEnd w:id="928"/>
      <w:r>
        <w:fldChar w:fldCharType="begin"/>
      </w:r>
      <w:r>
        <w:instrText xml:space="preserve"> XE "Function token definitions:Floor" </w:instrText>
      </w:r>
      <w:r>
        <w:fldChar w:fldCharType="end"/>
      </w:r>
    </w:p>
    <w:p w:rsidR="00CE3267" w:rsidRDefault="008D4111">
      <w:bookmarkStart w:id="929" w:name="CC_7764c55fbbc544149b80ee1656eace84"/>
      <w:bookmarkEnd w:id="929"/>
      <w:r>
        <w:t xml:space="preserve">The </w:t>
      </w:r>
      <w:r>
        <w:rPr>
          <w:b/>
        </w:rPr>
        <w:t>Floor</w:t>
      </w:r>
      <w:r>
        <w:t xml:space="preserve"> function performs a floor calculation. </w:t>
      </w:r>
    </w:p>
    <w:p w:rsidR="00CE3267" w:rsidRDefault="008D4111">
      <w:r>
        <w:rPr>
          <w:b/>
        </w:rPr>
        <w:t>ABNF:</w:t>
      </w:r>
    </w:p>
    <w:p w:rsidR="00CE3267" w:rsidRDefault="008D4111">
      <w:pPr>
        <w:pStyle w:val="Code"/>
      </w:pPr>
      <w:bookmarkStart w:id="930" w:name="CC_24890f5e585a4c12aee20d8135f40b9c"/>
      <w:bookmarkEnd w:id="930"/>
      <w:r>
        <w:t xml:space="preserve">Floor = </w:t>
      </w:r>
      <w:hyperlink w:anchor="section_9dd6fede2e2a4b4f9193df3626a781bd" w:history="1">
        <w:r>
          <w:rPr>
            <w:u w:val="single"/>
          </w:rPr>
          <w:t>val</w:t>
        </w:r>
      </w:hyperlink>
      <w:r>
        <w:t xml:space="preserve"> [</w:t>
      </w:r>
      <w:r>
        <w:rPr>
          <w:u w:val="single"/>
        </w:rPr>
        <w:t>val</w:t>
      </w:r>
      <w:r>
        <w:t>] sp ("1" / "2") ";FLOOR():129"</w:t>
      </w:r>
    </w:p>
    <w:p w:rsidR="00CE3267" w:rsidRDefault="008D4111">
      <w:r>
        <w:rPr>
          <w:b/>
        </w:rPr>
        <w:t>Re</w:t>
      </w:r>
      <w:r>
        <w:rPr>
          <w:b/>
        </w:rPr>
        <w:t>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31" w:name="CC_52003fb300d94ff9a3eb36dad21f05b5"/>
      <w:bookmarkEnd w:id="931"/>
      <w:r>
        <w:t>An argument that specifies the value to be rounded.</w:t>
      </w:r>
    </w:p>
    <w:p w:rsidR="00CE3267" w:rsidRDefault="008D4111">
      <w:r>
        <w:rPr>
          <w:b/>
        </w:rPr>
        <w:t>Optional Arguments:</w:t>
      </w:r>
    </w:p>
    <w:p w:rsidR="00CE3267" w:rsidRDefault="008D4111">
      <w:bookmarkStart w:id="932" w:name="CC_3819c15bc2df442280fe1a3b5beb5ee3"/>
      <w:bookmarkEnd w:id="932"/>
      <w:r>
        <w:rPr>
          <w:i/>
        </w:rPr>
        <w:t>Name:</w:t>
      </w:r>
      <w:r>
        <w:t xml:space="preserve"> </w:t>
      </w:r>
      <w:r>
        <w:rPr>
          <w:b/>
        </w:rPr>
        <w:t>Multiple</w:t>
      </w:r>
    </w:p>
    <w:p w:rsidR="00CE3267" w:rsidRDefault="008D4111">
      <w:r>
        <w:rPr>
          <w:i/>
        </w:rPr>
        <w:t>Type:</w:t>
      </w:r>
      <w:r>
        <w:t xml:space="preserve"> vDouble</w:t>
      </w:r>
    </w:p>
    <w:p w:rsidR="00CE3267" w:rsidRDefault="008D4111">
      <w:r>
        <w:t>An argument that specifies the rounding increment.</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933" w:name="CC_1d350633b112422cb5248965ebb2e91b"/>
      <w:bookmarkEnd w:id="933"/>
      <w:r>
        <w:lastRenderedPageBreak/>
        <w:t xml:space="preserve">If </w:t>
      </w:r>
      <w:r>
        <w:rPr>
          <w:b/>
        </w:rPr>
        <w:t>Multiple</w:t>
      </w:r>
      <w:r>
        <w:t xml:space="preserve"> is not specified, the function returns a vNum</w:t>
      </w:r>
      <w:r>
        <w:t xml:space="preserve"> containing the largest integer less than or equal to </w:t>
      </w:r>
      <w:r>
        <w:rPr>
          <w:b/>
        </w:rPr>
        <w:t>Number</w:t>
      </w:r>
      <w:r>
        <w:t xml:space="preserve">. If </w:t>
      </w:r>
      <w:r>
        <w:rPr>
          <w:b/>
        </w:rPr>
        <w:t>Multiple</w:t>
      </w:r>
      <w:r>
        <w:t xml:space="preserve"> is greater than zero, the function returns a vNum containing the largest multiple of </w:t>
      </w:r>
      <w:r>
        <w:rPr>
          <w:b/>
        </w:rPr>
        <w:t>Multiple</w:t>
      </w:r>
      <w:r>
        <w:t xml:space="preserve"> less than or equal to </w:t>
      </w:r>
      <w:r>
        <w:rPr>
          <w:b/>
        </w:rPr>
        <w:t>Number</w:t>
      </w:r>
      <w:r>
        <w:t xml:space="preserve">. If </w:t>
      </w:r>
      <w:r>
        <w:rPr>
          <w:b/>
        </w:rPr>
        <w:t>Multiple</w:t>
      </w:r>
      <w:r>
        <w:t xml:space="preserve"> is less than zero, the function returns a vNum</w:t>
      </w:r>
      <w:r>
        <w:t xml:space="preserve"> containing the smallest multiple of </w:t>
      </w:r>
      <w:r>
        <w:rPr>
          <w:b/>
        </w:rPr>
        <w:t>Multiple</w:t>
      </w:r>
      <w:r>
        <w:t xml:space="preserve"> greater than or equal to </w:t>
      </w:r>
      <w:r>
        <w:rPr>
          <w:b/>
        </w:rPr>
        <w:t>Number</w:t>
      </w:r>
      <w:r>
        <w:t xml:space="preserve">. If </w:t>
      </w:r>
      <w:r>
        <w:rPr>
          <w:b/>
        </w:rPr>
        <w:t>Number</w:t>
      </w:r>
      <w:r>
        <w:t xml:space="preserve"> is equal to zero or </w:t>
      </w:r>
      <w:r>
        <w:rPr>
          <w:b/>
        </w:rPr>
        <w:t>Multiple</w:t>
      </w:r>
      <w:r>
        <w:t xml:space="preserve"> is equal to zero, the value is zero. The unit of the return value is equal to the unit of </w:t>
      </w:r>
      <w:r>
        <w:rPr>
          <w:b/>
        </w:rPr>
        <w:t>Number</w:t>
      </w:r>
      <w:r>
        <w:t xml:space="preserve">. If </w:t>
      </w:r>
      <w:r>
        <w:rPr>
          <w:b/>
        </w:rPr>
        <w:t>Number</w:t>
      </w:r>
      <w:r>
        <w:t xml:space="preserve"> and </w:t>
      </w:r>
      <w:r>
        <w:rPr>
          <w:b/>
        </w:rPr>
        <w:t>Multiple</w:t>
      </w:r>
      <w:r>
        <w:t xml:space="preserve"> do not have the same sign, the function returns a PtgErr with an error code of #NUM!.</w:t>
      </w:r>
    </w:p>
    <w:p w:rsidR="00CE3267" w:rsidRDefault="008D4111">
      <w:pPr>
        <w:pStyle w:val="Heading4"/>
      </w:pPr>
      <w:bookmarkStart w:id="934" w:name="section_8343e93a1bee4813aa469079707f8773"/>
      <w:bookmarkStart w:id="935" w:name="_Toc79556408"/>
      <w:r>
        <w:t>FLT</w:t>
      </w:r>
      <w:bookmarkEnd w:id="934"/>
      <w:bookmarkEnd w:id="935"/>
      <w:r>
        <w:fldChar w:fldCharType="begin"/>
      </w:r>
      <w:r>
        <w:instrText xml:space="preserve"> XE "Function token definitions:FLT" </w:instrText>
      </w:r>
      <w:r>
        <w:fldChar w:fldCharType="end"/>
      </w:r>
    </w:p>
    <w:p w:rsidR="00CE3267" w:rsidRDefault="008D4111">
      <w:bookmarkStart w:id="936" w:name="CC_beb7b84450f3469b86a883065bffd909"/>
      <w:bookmarkEnd w:id="936"/>
      <w:r>
        <w:t xml:space="preserve">The </w:t>
      </w:r>
      <w:r>
        <w:rPr>
          <w:b/>
        </w:rPr>
        <w:t>FLT</w:t>
      </w:r>
      <w:r>
        <w:t xml:space="preserve"> function calculates if </w:t>
      </w:r>
      <w:r>
        <w:rPr>
          <w:b/>
        </w:rPr>
        <w:t>Arg1</w:t>
      </w:r>
      <w:r>
        <w:t xml:space="preserve"> is less than </w:t>
      </w:r>
      <w:r>
        <w:rPr>
          <w:b/>
        </w:rPr>
        <w:t>Arg2</w:t>
      </w:r>
      <w:r>
        <w:t xml:space="preserve"> by at least the amount of 2</w:t>
      </w:r>
      <w:r>
        <w:rPr>
          <w:vertAlign w:val="superscript"/>
        </w:rPr>
        <w:t>-30</w:t>
      </w:r>
      <w:r>
        <w:t>.</w:t>
      </w:r>
    </w:p>
    <w:p w:rsidR="00CE3267" w:rsidRDefault="008D4111">
      <w:r>
        <w:rPr>
          <w:b/>
        </w:rPr>
        <w:t>ABNF:</w:t>
      </w:r>
    </w:p>
    <w:p w:rsidR="00CE3267" w:rsidRDefault="008D4111">
      <w:pPr>
        <w:pStyle w:val="Code"/>
      </w:pPr>
      <w:bookmarkStart w:id="937" w:name="CC_71a76efc9fc54524a8410bf60c99c993"/>
      <w:bookmarkEnd w:id="937"/>
      <w:r>
        <w:t xml:space="preserve">FLT = </w:t>
      </w:r>
      <w:hyperlink w:anchor="section_9dd6fede2e2a4b4f9193df3626a781bd" w:history="1">
        <w:r>
          <w:rPr>
            <w:rStyle w:val="Hyperlink"/>
          </w:rPr>
          <w:t>val</w:t>
        </w:r>
      </w:hyperlink>
      <w:r>
        <w:t xml:space="preserve"> val " _FLT():128"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38" w:name="CC_961a4eb3990742caa5fddfe5e65fc729"/>
      <w:bookmarkEnd w:id="938"/>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939" w:name="CC_ec6695df334b47a1a777e239561c1bcb"/>
      <w:bookmarkEnd w:id="939"/>
      <w:r>
        <w:t>An argu</w:t>
      </w:r>
      <w:r>
        <w:t>ment that specifies the second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940" w:name="CC_a2bb3792486b4707887d2cf95abf3fa5"/>
      <w:bookmarkEnd w:id="940"/>
      <w:r>
        <w:t xml:space="preserve">This function returns a PtgBool with a value of TRUE if </w:t>
      </w:r>
      <w:r>
        <w:rPr>
          <w:b/>
        </w:rPr>
        <w:t>Arg1</w:t>
      </w:r>
      <w:r>
        <w:t xml:space="preserve"> is less than </w:t>
      </w:r>
      <w:r>
        <w:rPr>
          <w:b/>
        </w:rPr>
        <w:t>Arg2</w:t>
      </w:r>
      <w:r>
        <w:t xml:space="preserve"> by at least the amount of 2</w:t>
      </w:r>
      <w:r>
        <w:rPr>
          <w:vertAlign w:val="superscript"/>
        </w:rPr>
        <w:t>-30</w:t>
      </w:r>
      <w:r>
        <w:t>, and a value of FALSE otherwise.</w:t>
      </w:r>
    </w:p>
    <w:p w:rsidR="00CE3267" w:rsidRDefault="008D4111">
      <w:pPr>
        <w:pStyle w:val="Heading4"/>
      </w:pPr>
      <w:bookmarkStart w:id="941" w:name="section_933a601244c940ddb0a0fa936d8a48ca"/>
      <w:bookmarkStart w:id="942" w:name="_Toc79556409"/>
      <w:r>
        <w:t>FNE</w:t>
      </w:r>
      <w:bookmarkEnd w:id="941"/>
      <w:bookmarkEnd w:id="942"/>
      <w:r>
        <w:fldChar w:fldCharType="begin"/>
      </w:r>
      <w:r>
        <w:instrText xml:space="preserve"> XE "Function token definitions:FNE" </w:instrText>
      </w:r>
      <w:r>
        <w:fldChar w:fldCharType="end"/>
      </w:r>
    </w:p>
    <w:p w:rsidR="00CE3267" w:rsidRDefault="008D4111">
      <w:bookmarkStart w:id="943" w:name="CC_1eca77f4350b49d7b87718eb34be6f34"/>
      <w:bookmarkEnd w:id="943"/>
      <w:r>
        <w:t xml:space="preserve">The </w:t>
      </w:r>
      <w:r>
        <w:rPr>
          <w:b/>
        </w:rPr>
        <w:t>FNE</w:t>
      </w:r>
      <w:r>
        <w:t xml:space="preserve"> function calculates if </w:t>
      </w:r>
      <w:r>
        <w:rPr>
          <w:b/>
        </w:rPr>
        <w:t>Arg1</w:t>
      </w:r>
      <w:r>
        <w:t xml:space="preserve"> differs from </w:t>
      </w:r>
      <w:r>
        <w:rPr>
          <w:b/>
        </w:rPr>
        <w:t>Arg2</w:t>
      </w:r>
      <w:r>
        <w:t xml:space="preserve"> by at least the amount of 2</w:t>
      </w:r>
      <w:r>
        <w:rPr>
          <w:vertAlign w:val="superscript"/>
        </w:rPr>
        <w:t>-30</w:t>
      </w:r>
      <w:r>
        <w:t>.</w:t>
      </w:r>
    </w:p>
    <w:p w:rsidR="00CE3267" w:rsidRDefault="008D4111">
      <w:r>
        <w:rPr>
          <w:b/>
        </w:rPr>
        <w:t>ABNF:</w:t>
      </w:r>
    </w:p>
    <w:p w:rsidR="00CE3267" w:rsidRDefault="008D4111">
      <w:pPr>
        <w:pStyle w:val="Code"/>
      </w:pPr>
      <w:bookmarkStart w:id="944" w:name="CC_12fa80c219f34fcc93383fe9d1085c63"/>
      <w:bookmarkEnd w:id="944"/>
      <w:r>
        <w:t xml:space="preserve">FNE = </w:t>
      </w:r>
      <w:hyperlink w:anchor="section_9dd6fede2e2a4b4f9193df3626a781bd" w:history="1">
        <w:r>
          <w:rPr>
            <w:rStyle w:val="Hyperlink"/>
          </w:rPr>
          <w:t>val</w:t>
        </w:r>
      </w:hyperlink>
      <w:r>
        <w:t xml:space="preserve"> val " _FNE():128"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45" w:name="CC_a3951fa2e9a841f6aa4de66eb9a31da6"/>
      <w:bookmarkEnd w:id="945"/>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946" w:name="CC_ce3411b107ee4d20a76464eba7c3a476"/>
      <w:bookmarkEnd w:id="946"/>
      <w:r>
        <w:t xml:space="preserve">An argument that specifies the second operand of the </w:t>
      </w:r>
      <w:r>
        <w:t>calculation.</w:t>
      </w:r>
    </w:p>
    <w:p w:rsidR="00CE3267" w:rsidRDefault="008D4111">
      <w:r>
        <w:rPr>
          <w:b/>
        </w:rPr>
        <w:lastRenderedPageBreak/>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947" w:name="CC_9303c33703dd4fcfa32d386657aee4cd"/>
      <w:bookmarkEnd w:id="947"/>
      <w:r>
        <w:t xml:space="preserve">This function returns a PtgBool with a value of TRUE if </w:t>
      </w:r>
      <w:r>
        <w:rPr>
          <w:b/>
        </w:rPr>
        <w:t>Arg1</w:t>
      </w:r>
      <w:r>
        <w:t xml:space="preserve"> differs from </w:t>
      </w:r>
      <w:r>
        <w:rPr>
          <w:b/>
        </w:rPr>
        <w:t>Arg2</w:t>
      </w:r>
      <w:r>
        <w:t xml:space="preserve"> by at least the amount of 2</w:t>
      </w:r>
      <w:r>
        <w:rPr>
          <w:vertAlign w:val="superscript"/>
        </w:rPr>
        <w:t>-30</w:t>
      </w:r>
      <w:r>
        <w:t>, and a value of FALSE otherwise.</w:t>
      </w:r>
    </w:p>
    <w:p w:rsidR="00CE3267" w:rsidRDefault="008D4111">
      <w:pPr>
        <w:pStyle w:val="Heading4"/>
      </w:pPr>
      <w:bookmarkStart w:id="948" w:name="section_5043dc904a694be0a82ee78817288f13"/>
      <w:bookmarkStart w:id="949" w:name="_Toc79556410"/>
      <w:r>
        <w:t>FormatEx</w:t>
      </w:r>
      <w:bookmarkEnd w:id="948"/>
      <w:bookmarkEnd w:id="949"/>
      <w:r>
        <w:fldChar w:fldCharType="begin"/>
      </w:r>
      <w:r>
        <w:instrText xml:space="preserve"> XE "Function token definitions:FormatEx" </w:instrText>
      </w:r>
      <w:r>
        <w:fldChar w:fldCharType="end"/>
      </w:r>
    </w:p>
    <w:p w:rsidR="00CE3267" w:rsidRDefault="008D4111">
      <w:bookmarkStart w:id="950" w:name="CC_4c41e58cff8a45f0ae1a58e173b516f5"/>
      <w:bookmarkEnd w:id="950"/>
      <w:r>
        <w:t xml:space="preserve">The </w:t>
      </w:r>
      <w:r>
        <w:rPr>
          <w:b/>
        </w:rPr>
        <w:t>FormatEx</w:t>
      </w:r>
      <w:r>
        <w:t xml:space="preserve"> function formats a value as a string.</w:t>
      </w:r>
    </w:p>
    <w:p w:rsidR="00CE3267" w:rsidRDefault="008D4111">
      <w:r>
        <w:rPr>
          <w:b/>
        </w:rPr>
        <w:t>ABNF:</w:t>
      </w:r>
    </w:p>
    <w:p w:rsidR="00CE3267" w:rsidRDefault="008D4111">
      <w:pPr>
        <w:pStyle w:val="Code"/>
      </w:pPr>
      <w:bookmarkStart w:id="951" w:name="CC_90c1e325f55f4f63a44b19cbc22a6f8a"/>
      <w:bookmarkEnd w:id="951"/>
      <w:r>
        <w:t xml:space="preserve">FormatEx = </w:t>
      </w:r>
      <w:hyperlink w:anchor="section_9dd6fede2e2a4b4f9193df3626a781bd" w:history="1">
        <w:r>
          <w:rPr>
            <w:rStyle w:val="Hyperlink"/>
          </w:rPr>
          <w:t>val</w:t>
        </w:r>
      </w:hyperlink>
      <w:r>
        <w:t xml:space="preserve"> val val val val val " FORMATEX():128"</w:t>
      </w:r>
    </w:p>
    <w:p w:rsidR="00CE3267" w:rsidRDefault="008D4111">
      <w:r>
        <w:rPr>
          <w:b/>
        </w:rPr>
        <w:t>Required Arguments:</w:t>
      </w:r>
    </w:p>
    <w:p w:rsidR="00CE3267" w:rsidRDefault="008D4111">
      <w:r>
        <w:rPr>
          <w:i/>
        </w:rPr>
        <w:t xml:space="preserve">Name: </w:t>
      </w:r>
      <w:r>
        <w:rPr>
          <w:b/>
        </w:rPr>
        <w:t>FormatValue</w:t>
      </w:r>
    </w:p>
    <w:p w:rsidR="00CE3267" w:rsidRDefault="008D4111">
      <w:r>
        <w:rPr>
          <w:i/>
        </w:rPr>
        <w:t>Typ</w:t>
      </w:r>
      <w:r>
        <w:rPr>
          <w:i/>
        </w:rPr>
        <w:t xml:space="preserve">e: </w:t>
      </w:r>
      <w:hyperlink w:anchor="Section_17ab59629f9e4b75a84af0cc80400b88" w:history="1">
        <w:r>
          <w:rPr>
            <w:rStyle w:val="Hyperlink"/>
          </w:rPr>
          <w:t>vDoubleEx</w:t>
        </w:r>
      </w:hyperlink>
    </w:p>
    <w:p w:rsidR="00CE3267" w:rsidRDefault="008D4111">
      <w:bookmarkStart w:id="952" w:name="CC_065e48c61e2a47ee9fc88267314d68a9"/>
      <w:bookmarkEnd w:id="952"/>
      <w:r>
        <w:t>An argument that specifies the value to be formatted.</w:t>
      </w:r>
    </w:p>
    <w:p w:rsidR="00CE3267" w:rsidRDefault="008D4111">
      <w:r>
        <w:rPr>
          <w:i/>
        </w:rPr>
        <w:t xml:space="preserve">Name: </w:t>
      </w:r>
      <w:r>
        <w:rPr>
          <w:b/>
        </w:rPr>
        <w:t>Format</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953" w:name="CC_2cea7a20ce704a21b1118dc4207ab276"/>
      <w:bookmarkEnd w:id="953"/>
      <w:r>
        <w:t xml:space="preserve">An argument that specifies the formatting </w:t>
      </w:r>
      <w:r>
        <w:t xml:space="preserve">information used to format </w:t>
      </w:r>
      <w:r>
        <w:rPr>
          <w:b/>
        </w:rPr>
        <w:t>FormatValue</w:t>
      </w:r>
      <w:r>
        <w:t>. It MUST have the following format.</w:t>
      </w:r>
    </w:p>
    <w:p w:rsidR="00CE3267" w:rsidRDefault="008D4111">
      <w:r>
        <w:t xml:space="preserve"> "</w:t>
      </w:r>
      <w:r>
        <w:rPr>
          <w:i/>
        </w:rPr>
        <w:t>Formatting</w:t>
      </w:r>
      <w:r>
        <w:t>@</w:t>
      </w:r>
      <w:r>
        <w:rPr>
          <w:i/>
        </w:rPr>
        <w:t>ServerAction</w:t>
      </w:r>
      <w:r>
        <w:t>@</w:t>
      </w:r>
      <w:r>
        <w:rPr>
          <w:i/>
        </w:rPr>
        <w:t>UnitLabel</w:t>
      </w:r>
      <w:r>
        <w:t>@</w:t>
      </w:r>
      <w:r>
        <w:rPr>
          <w:i/>
        </w:rPr>
        <w:t>CurrencyID</w:t>
      </w:r>
      <w:r>
        <w:t>"</w:t>
      </w:r>
    </w:p>
    <w:p w:rsidR="00CE3267" w:rsidRDefault="008D4111">
      <w:r>
        <w:t>The elements of the string are separated by "@" and are defined in the following paragraphs.</w:t>
      </w:r>
    </w:p>
    <w:p w:rsidR="00CE3267" w:rsidRDefault="008D4111">
      <w:r>
        <w:rPr>
          <w:i/>
        </w:rPr>
        <w:t>Formatting:</w:t>
      </w:r>
      <w:r>
        <w:t xml:space="preserve"> A </w:t>
      </w:r>
      <w:hyperlink w:anchor="Section_3d8a401ea64247d082ad4cfbdd2331b9" w:history="1">
        <w:r>
          <w:rPr>
            <w:rStyle w:val="Hyperlink"/>
          </w:rPr>
          <w:t>vFormatString</w:t>
        </w:r>
      </w:hyperlink>
      <w:r>
        <w:t xml:space="preserve"> that specifies the formatting information.</w:t>
      </w:r>
    </w:p>
    <w:p w:rsidR="00CE3267" w:rsidRDefault="008D4111">
      <w:r>
        <w:t xml:space="preserve">If </w:t>
      </w:r>
      <w:r>
        <w:rPr>
          <w:i/>
        </w:rPr>
        <w:t>Formatting</w:t>
      </w:r>
      <w:r>
        <w:t xml:space="preserve"> is an empty string, a default value from the following table is used.</w:t>
      </w:r>
    </w:p>
    <w:tbl>
      <w:tblPr>
        <w:tblStyle w:val="Table-ShadedHeader"/>
        <w:tblW w:w="0" w:type="auto"/>
        <w:tblLook w:val="04A0" w:firstRow="1" w:lastRow="0" w:firstColumn="1" w:lastColumn="0" w:noHBand="0" w:noVBand="1"/>
      </w:tblPr>
      <w:tblGrid>
        <w:gridCol w:w="2430"/>
        <w:gridCol w:w="704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430" w:type="dxa"/>
          </w:tcPr>
          <w:p w:rsidR="00CE3267" w:rsidRDefault="008D4111">
            <w:pPr>
              <w:pStyle w:val="TableHeaderText"/>
            </w:pPr>
            <w:r>
              <w:t>Value</w:t>
            </w:r>
          </w:p>
        </w:tc>
        <w:tc>
          <w:tcPr>
            <w:tcW w:w="7045" w:type="dxa"/>
          </w:tcPr>
          <w:p w:rsidR="00CE3267" w:rsidRDefault="008D4111">
            <w:pPr>
              <w:pStyle w:val="TableHeaderText"/>
            </w:pPr>
            <w:r>
              <w:t>Meaning</w:t>
            </w:r>
          </w:p>
        </w:tc>
      </w:tr>
      <w:tr w:rsidR="00CE3267" w:rsidTr="00CE3267">
        <w:tc>
          <w:tcPr>
            <w:tcW w:w="2430" w:type="dxa"/>
          </w:tcPr>
          <w:p w:rsidR="00CE3267" w:rsidRDefault="008D4111">
            <w:pPr>
              <w:pStyle w:val="TableBodyText"/>
            </w:pPr>
            <w:r>
              <w:t>"{0} {1}"</w:t>
            </w:r>
          </w:p>
        </w:tc>
        <w:tc>
          <w:tcPr>
            <w:tcW w:w="7045" w:type="dxa"/>
          </w:tcPr>
          <w:p w:rsidR="00CE3267" w:rsidRDefault="008D4111">
            <w:pPr>
              <w:pStyle w:val="TableBodyText"/>
            </w:pPr>
            <w:r>
              <w:t>Default string format.</w:t>
            </w:r>
          </w:p>
          <w:p w:rsidR="00CE3267" w:rsidRDefault="008D4111">
            <w:pPr>
              <w:pStyle w:val="TableBodyText"/>
            </w:pPr>
            <w:r>
              <w:t xml:space="preserve">This is used if the type of the source token of </w:t>
            </w:r>
            <w:r>
              <w:rPr>
                <w:b/>
              </w:rPr>
              <w:t>FormatValue</w:t>
            </w:r>
            <w:r>
              <w:t xml:space="preserve"> is PtgStr1,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or </w:t>
            </w:r>
            <w:hyperlink w:anchor="Section_1200eb57709c4fcc9d20e2bac20fa493" w:history="1">
              <w:r>
                <w:rPr>
                  <w:rStyle w:val="Hyperlink"/>
                </w:rPr>
                <w:t>PtgTDurDft</w:t>
              </w:r>
            </w:hyperlink>
            <w:r>
              <w:t>.</w:t>
            </w:r>
          </w:p>
        </w:tc>
      </w:tr>
      <w:tr w:rsidR="00CE3267" w:rsidTr="00CE3267">
        <w:tc>
          <w:tcPr>
            <w:tcW w:w="2430" w:type="dxa"/>
          </w:tcPr>
          <w:p w:rsidR="00CE3267" w:rsidRDefault="008D4111">
            <w:pPr>
              <w:pStyle w:val="TableBodyText"/>
            </w:pPr>
            <w:r>
              <w:t>"{0:0.####} {1}"</w:t>
            </w:r>
          </w:p>
        </w:tc>
        <w:tc>
          <w:tcPr>
            <w:tcW w:w="7045" w:type="dxa"/>
          </w:tcPr>
          <w:p w:rsidR="00CE3267" w:rsidRDefault="008D4111">
            <w:pPr>
              <w:pStyle w:val="TableBodyText"/>
            </w:pPr>
            <w:r>
              <w:t>Default numeric format for numbers with less than 16 digits to the left of the decimal point.</w:t>
            </w:r>
          </w:p>
          <w:p w:rsidR="00CE3267" w:rsidRDefault="008D4111">
            <w:pPr>
              <w:pStyle w:val="TableBodyText"/>
            </w:pPr>
            <w:r>
              <w:t xml:space="preserve">This is used if the type of the source token of </w:t>
            </w:r>
            <w:r>
              <w:rPr>
                <w:b/>
              </w:rPr>
              <w:t>FormatValue</w:t>
            </w:r>
            <w:r>
              <w:t xml:space="preserve"> is </w:t>
            </w:r>
            <w:hyperlink w:anchor="Section_f4171c65cc2f43458b8b16adb7361508" w:history="1">
              <w:r>
                <w:rPr>
                  <w:rStyle w:val="Hyperlink"/>
                </w:rPr>
                <w:t>PtgBool</w:t>
              </w:r>
            </w:hyperlink>
            <w:r>
              <w:t xml:space="preserve">, </w:t>
            </w:r>
            <w:hyperlink w:anchor="Section_a0035c3665bf4a2aa677a9d3810e85c3" w:history="1">
              <w:r>
                <w:rPr>
                  <w:rStyle w:val="Hyperlink"/>
                </w:rPr>
                <w:t>PtgCy</w:t>
              </w:r>
            </w:hyperlink>
            <w:r>
              <w:t xml:space="preserve">, </w:t>
            </w:r>
            <w:hyperlink w:anchor="Section_c613ca4769e54f2aa8a84f0c9c8530cd" w:history="1">
              <w:r>
                <w:rPr>
                  <w:rStyle w:val="Hyperlink"/>
                </w:rPr>
                <w:t>PtgMissArg</w:t>
              </w:r>
            </w:hyperlink>
            <w:r>
              <w:t xml:space="preserve">, </w:t>
            </w:r>
            <w:hyperlink w:anchor="Section_d895c0dbaac64ac3b9390507f58282d0" w:history="1">
              <w:r>
                <w:rPr>
                  <w:rStyle w:val="Hyperlink"/>
                </w:rPr>
                <w:t>PtgNum</w:t>
              </w:r>
            </w:hyperlink>
            <w:r>
              <w:t xml:space="preserve">, </w:t>
            </w:r>
            <w:hyperlink w:anchor="Section_9651517171494cd9a74403c2fcca6d5b" w:history="1">
              <w:r>
                <w:rPr>
                  <w:rStyle w:val="Hyperlink"/>
                </w:rPr>
                <w:t>PtgUnsWord</w:t>
              </w:r>
            </w:hyperlink>
            <w:r>
              <w:t xml:space="preserve">, or a </w:t>
            </w:r>
            <w:hyperlink w:anchor="Section_c9e68c3c1b3e4dd6af70f30cf7f15a0b" w:history="1">
              <w:r>
                <w:rPr>
                  <w:rStyle w:val="Hyperlink"/>
                </w:rPr>
                <w:t>vUnitType</w:t>
              </w:r>
            </w:hyperlink>
            <w:r>
              <w:t xml:space="preserve"> other than </w:t>
            </w:r>
            <w:hyperlink w:anchor="Section_661d6eb308e34587b15343cf0ad0a1f6" w:history="1">
              <w:r>
                <w:rPr>
                  <w:rStyle w:val="Hyperlink"/>
                </w:rPr>
                <w:t>PtgDate</w:t>
              </w:r>
            </w:hyperlink>
            <w:r>
              <w:t>, PtgEDay, PtgEHour, PtgEMin, PtgESec, PtgEWeek, and PtgTDurDft.</w:t>
            </w:r>
          </w:p>
        </w:tc>
      </w:tr>
      <w:tr w:rsidR="00CE3267" w:rsidTr="00CE3267">
        <w:tc>
          <w:tcPr>
            <w:tcW w:w="2430" w:type="dxa"/>
          </w:tcPr>
          <w:p w:rsidR="00CE3267" w:rsidRDefault="008D4111">
            <w:pPr>
              <w:pStyle w:val="TableBodyText"/>
            </w:pPr>
            <w:r>
              <w:t>"{0:0.####e0} {1}"</w:t>
            </w:r>
          </w:p>
        </w:tc>
        <w:tc>
          <w:tcPr>
            <w:tcW w:w="7045" w:type="dxa"/>
          </w:tcPr>
          <w:p w:rsidR="00CE3267" w:rsidRDefault="008D4111">
            <w:pPr>
              <w:pStyle w:val="TableBodyText"/>
            </w:pPr>
            <w:r>
              <w:t xml:space="preserve">Default numeric format </w:t>
            </w:r>
            <w:r>
              <w:t>for numbers with 16 or more digits to the left of the decimal point.</w:t>
            </w:r>
          </w:p>
          <w:p w:rsidR="00CE3267" w:rsidRDefault="008D4111">
            <w:pPr>
              <w:pStyle w:val="TableBodyText"/>
            </w:pPr>
            <w:r>
              <w:t xml:space="preserve">This is used if the type of the source token of </w:t>
            </w:r>
            <w:r>
              <w:rPr>
                <w:b/>
              </w:rPr>
              <w:t>FormatValue</w:t>
            </w:r>
            <w:r>
              <w:t xml:space="preserve"> is PtgBool, PtgCy, PtgMissArg, PtgNum, PtgUnsWord, or a vUnitType other than PtgDate, PtgEDay, PtgEHour, PtgEMin, PtgESec, PtgE</w:t>
            </w:r>
            <w:r>
              <w:t>Week, and PtgTDurDft.</w:t>
            </w:r>
          </w:p>
        </w:tc>
      </w:tr>
      <w:tr w:rsidR="00CE3267" w:rsidTr="00CE3267">
        <w:tc>
          <w:tcPr>
            <w:tcW w:w="2430" w:type="dxa"/>
          </w:tcPr>
          <w:p w:rsidR="00CE3267" w:rsidRDefault="008D4111">
            <w:pPr>
              <w:pStyle w:val="TableBodyText"/>
            </w:pPr>
            <w:r>
              <w:t>"G"</w:t>
            </w:r>
          </w:p>
        </w:tc>
        <w:tc>
          <w:tcPr>
            <w:tcW w:w="7045" w:type="dxa"/>
          </w:tcPr>
          <w:p w:rsidR="00CE3267" w:rsidRDefault="008D4111">
            <w:pPr>
              <w:pStyle w:val="TableBodyText"/>
            </w:pPr>
            <w:r>
              <w:t xml:space="preserve">Default date and time format when the time value is not equal to zero. </w:t>
            </w:r>
          </w:p>
          <w:p w:rsidR="00CE3267" w:rsidRDefault="008D4111">
            <w:pPr>
              <w:pStyle w:val="TableBodyText"/>
            </w:pPr>
            <w:r>
              <w:t xml:space="preserve">This is used if the type of the source token of </w:t>
            </w:r>
            <w:r>
              <w:rPr>
                <w:b/>
              </w:rPr>
              <w:t>FormatValue</w:t>
            </w:r>
            <w:r>
              <w:t xml:space="preserve"> is PtgDate.</w:t>
            </w:r>
          </w:p>
        </w:tc>
      </w:tr>
      <w:tr w:rsidR="00CE3267" w:rsidTr="00CE3267">
        <w:tc>
          <w:tcPr>
            <w:tcW w:w="2430" w:type="dxa"/>
          </w:tcPr>
          <w:p w:rsidR="00CE3267" w:rsidRDefault="008D4111">
            <w:pPr>
              <w:pStyle w:val="TableBodyText"/>
            </w:pPr>
            <w:r>
              <w:lastRenderedPageBreak/>
              <w:t>"d"</w:t>
            </w:r>
          </w:p>
        </w:tc>
        <w:tc>
          <w:tcPr>
            <w:tcW w:w="7045" w:type="dxa"/>
          </w:tcPr>
          <w:p w:rsidR="00CE3267" w:rsidRDefault="008D4111">
            <w:pPr>
              <w:pStyle w:val="TableBodyText"/>
            </w:pPr>
            <w:r>
              <w:t>Default date and time format when the time value is equal to zero.</w:t>
            </w:r>
          </w:p>
          <w:p w:rsidR="00CE3267" w:rsidRDefault="008D4111">
            <w:pPr>
              <w:pStyle w:val="TableBodyText"/>
            </w:pPr>
            <w:r>
              <w:t xml:space="preserve">This is used </w:t>
            </w:r>
            <w:r>
              <w:t xml:space="preserve">if the type of the source token of </w:t>
            </w:r>
            <w:r>
              <w:rPr>
                <w:b/>
              </w:rPr>
              <w:t>FormatValue</w:t>
            </w:r>
            <w:r>
              <w:t xml:space="preserve"> is PtgDate.</w:t>
            </w:r>
          </w:p>
        </w:tc>
      </w:tr>
    </w:tbl>
    <w:p w:rsidR="00CE3267" w:rsidRDefault="008D4111">
      <w:r>
        <w:t xml:space="preserve">If </w:t>
      </w:r>
      <w:r>
        <w:rPr>
          <w:i/>
        </w:rPr>
        <w:t xml:space="preserve">Formatting </w:t>
      </w:r>
      <w:r>
        <w:t xml:space="preserve">is not empty and </w:t>
      </w:r>
      <w:r>
        <w:rPr>
          <w:b/>
        </w:rPr>
        <w:t>FormatValue</w:t>
      </w:r>
      <w:r>
        <w:t xml:space="preserve"> is a PtgDate, </w:t>
      </w:r>
      <w:r>
        <w:rPr>
          <w:i/>
        </w:rPr>
        <w:t>Formatting</w:t>
      </w:r>
      <w:r>
        <w:t xml:space="preserve"> MUST be a vFormatString with valid syntax for formatting a date and time value. If </w:t>
      </w:r>
      <w:r>
        <w:rPr>
          <w:i/>
        </w:rPr>
        <w:t>Formatting</w:t>
      </w:r>
      <w:r>
        <w:t xml:space="preserve"> is not empty and </w:t>
      </w:r>
      <w:r>
        <w:rPr>
          <w:b/>
        </w:rPr>
        <w:t>FormatValue</w:t>
      </w:r>
      <w:r>
        <w:t xml:space="preserve"> is no</w:t>
      </w:r>
      <w:r>
        <w:t xml:space="preserve">t a PtgDate, </w:t>
      </w:r>
      <w:r>
        <w:rPr>
          <w:i/>
        </w:rPr>
        <w:t>Formatting</w:t>
      </w:r>
      <w:r>
        <w:t xml:space="preserve"> MUST be a vFormatString with valid syntax for formatting a numeric value.</w:t>
      </w:r>
    </w:p>
    <w:p w:rsidR="00CE3267" w:rsidRDefault="008D4111">
      <w:r>
        <w:rPr>
          <w:i/>
        </w:rPr>
        <w:t>ServerAction</w:t>
      </w:r>
      <w:r>
        <w:t xml:space="preserve">: A </w:t>
      </w:r>
      <w:hyperlink w:anchor="Section_094c818d877844b881c7dd957e2aaf7f" w:history="1">
        <w:r>
          <w:rPr>
            <w:rStyle w:val="Hyperlink"/>
          </w:rPr>
          <w:t>vServerAction</w:t>
        </w:r>
      </w:hyperlink>
      <w:r>
        <w:t xml:space="preserve"> that specifies the custom formatting to apply to a string after all </w:t>
      </w:r>
      <w:r>
        <w:t>other formatting has been performed.</w:t>
      </w:r>
    </w:p>
    <w:p w:rsidR="00CE3267" w:rsidRDefault="008D4111">
      <w:r>
        <w:rPr>
          <w:i/>
        </w:rPr>
        <w:t>UnitLabel</w:t>
      </w:r>
      <w:r>
        <w:t xml:space="preserve">: A </w:t>
      </w:r>
      <w:hyperlink w:anchor="Section_b8166c01556f4257b5bcc081923ee37d" w:history="1">
        <w:r>
          <w:rPr>
            <w:rStyle w:val="Hyperlink"/>
          </w:rPr>
          <w:t>vUnitLabel</w:t>
        </w:r>
      </w:hyperlink>
      <w:r>
        <w:t xml:space="preserve"> that specifies the </w:t>
      </w:r>
      <w:hyperlink w:anchor="gt_b4fb40b2-72f2-4fd8-875b-277270553c4f">
        <w:r>
          <w:rPr>
            <w:rStyle w:val="HyperlinkGreen"/>
            <w:b/>
          </w:rPr>
          <w:t>rules</w:t>
        </w:r>
      </w:hyperlink>
      <w:r>
        <w:t xml:space="preserve"> for formatting the unit of the resulting string.</w:t>
      </w:r>
    </w:p>
    <w:p w:rsidR="00CE3267" w:rsidRDefault="008D4111">
      <w:r>
        <w:rPr>
          <w:i/>
        </w:rPr>
        <w:t>CurrencyID</w:t>
      </w:r>
      <w:r>
        <w:t xml:space="preserve">: A </w:t>
      </w:r>
      <w:hyperlink w:anchor="Section_b13bb6692bc04291b31c4532158fa675" w:history="1">
        <w:r>
          <w:rPr>
            <w:rStyle w:val="Hyperlink"/>
          </w:rPr>
          <w:t>vCurrencyID</w:t>
        </w:r>
      </w:hyperlink>
      <w:r>
        <w:t xml:space="preserve"> that specifies the currency identifier.</w:t>
      </w:r>
    </w:p>
    <w:p w:rsidR="00CE3267" w:rsidRDefault="008D4111">
      <w:r>
        <w:rPr>
          <w:i/>
        </w:rPr>
        <w:t xml:space="preserve">Name: </w:t>
      </w:r>
      <w:r>
        <w:rPr>
          <w:b/>
        </w:rPr>
        <w:t>SrcUnit</w:t>
      </w:r>
    </w:p>
    <w:p w:rsidR="00CE3267" w:rsidRDefault="008D4111">
      <w:r>
        <w:rPr>
          <w:i/>
        </w:rPr>
        <w:t xml:space="preserve">Type: </w:t>
      </w:r>
      <w:r>
        <w:t>vUnitType</w:t>
      </w:r>
    </w:p>
    <w:p w:rsidR="00CE3267" w:rsidRDefault="008D4111">
      <w:bookmarkStart w:id="954" w:name="CC_4d6a0478e12a4cdbbb22a0eb9702536c"/>
      <w:bookmarkEnd w:id="954"/>
      <w:r>
        <w:t xml:space="preserve">An argument that specifies the unit of </w:t>
      </w:r>
      <w:r>
        <w:rPr>
          <w:b/>
        </w:rPr>
        <w:t>FormatValue</w:t>
      </w:r>
      <w:r>
        <w:t xml:space="preserve">. The value is unused and MUST be ignored. If </w:t>
      </w:r>
      <w:r>
        <w:rPr>
          <w:b/>
        </w:rPr>
        <w:t>FormatValue</w:t>
      </w:r>
      <w:r>
        <w:t xml:space="preserve"> is a vUnitType, this argument is unused and MUST be ignored.</w:t>
      </w:r>
    </w:p>
    <w:p w:rsidR="00CE3267" w:rsidRDefault="008D4111">
      <w:r>
        <w:rPr>
          <w:i/>
        </w:rPr>
        <w:t xml:space="preserve">Name: </w:t>
      </w:r>
      <w:r>
        <w:rPr>
          <w:b/>
        </w:rPr>
        <w:t>DstUnit</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955" w:name="CC_0c8173f4c9ec411787b680ca50f23d1e"/>
      <w:bookmarkEnd w:id="955"/>
      <w:r>
        <w:t>An argument that specifies the unit displayed in the resulting string. The value is unused and MUS</w:t>
      </w:r>
      <w:r>
        <w:t xml:space="preserve">T be ignored. If the type is PtgNum, the type of </w:t>
      </w:r>
      <w:r>
        <w:rPr>
          <w:b/>
        </w:rPr>
        <w:t>SrcUnit</w:t>
      </w:r>
      <w:r>
        <w:t xml:space="preserve"> is used.</w:t>
      </w:r>
    </w:p>
    <w:p w:rsidR="00CE3267" w:rsidRDefault="008D4111">
      <w:r>
        <w:rPr>
          <w:i/>
        </w:rPr>
        <w:t xml:space="preserve">Name: </w:t>
      </w:r>
      <w:r>
        <w:rPr>
          <w:b/>
        </w:rPr>
        <w:t>LangID</w:t>
      </w:r>
    </w:p>
    <w:p w:rsidR="00CE3267" w:rsidRDefault="008D4111">
      <w:r>
        <w:rPr>
          <w:i/>
        </w:rPr>
        <w:t xml:space="preserve">Type: </w:t>
      </w:r>
      <w:hyperlink w:anchor="Section_eee4cf5d442246928202e581f8be4d24" w:history="1">
        <w:r>
          <w:rPr>
            <w:rStyle w:val="Hyperlink"/>
          </w:rPr>
          <w:t>vLanguageID</w:t>
        </w:r>
      </w:hyperlink>
    </w:p>
    <w:p w:rsidR="00CE3267" w:rsidRDefault="008D4111">
      <w:bookmarkStart w:id="956" w:name="CC_82e5fe9ec0c8408da66d14273905829f"/>
      <w:bookmarkEnd w:id="956"/>
      <w:r>
        <w:t xml:space="preserve">An argument that specifies an </w:t>
      </w:r>
      <w:hyperlink w:anchor="gt_c7f99c66-592f-4053-b62a-878c189653b6">
        <w:r>
          <w:rPr>
            <w:rStyle w:val="HyperlinkGreen"/>
            <w:b/>
          </w:rPr>
          <w:t>LCID</w:t>
        </w:r>
      </w:hyperlink>
      <w:r>
        <w:t xml:space="preserve"> used to format </w:t>
      </w:r>
      <w:r>
        <w:rPr>
          <w:b/>
        </w:rPr>
        <w:t>FormatValue</w:t>
      </w:r>
      <w:r>
        <w:t>.</w:t>
      </w:r>
    </w:p>
    <w:p w:rsidR="00CE3267" w:rsidRDefault="008D4111">
      <w:r>
        <w:rPr>
          <w:i/>
        </w:rPr>
        <w:t xml:space="preserve">Name: </w:t>
      </w:r>
      <w:r>
        <w:rPr>
          <w:b/>
        </w:rPr>
        <w:t>CalID</w:t>
      </w:r>
    </w:p>
    <w:p w:rsidR="00CE3267" w:rsidRDefault="008D4111">
      <w:r>
        <w:rPr>
          <w:i/>
        </w:rPr>
        <w:t xml:space="preserve">Type: </w:t>
      </w:r>
      <w:hyperlink w:anchor="Section_4c2dd2c033874a6c99af9b277c89b411" w:history="1">
        <w:r>
          <w:rPr>
            <w:rStyle w:val="Hyperlink"/>
          </w:rPr>
          <w:t>vCalendar</w:t>
        </w:r>
      </w:hyperlink>
    </w:p>
    <w:p w:rsidR="00CE3267" w:rsidRDefault="008D4111">
      <w:bookmarkStart w:id="957" w:name="CC_b42b4b52e62d4ea48586101944293473"/>
      <w:bookmarkEnd w:id="957"/>
      <w:r>
        <w:t xml:space="preserve">An argument that specifies a calendar system used to format </w:t>
      </w:r>
      <w:r>
        <w:rPr>
          <w:b/>
        </w:rPr>
        <w:t>FormatValue</w:t>
      </w:r>
      <w:r>
        <w:t xml:space="preserve">. If </w:t>
      </w:r>
      <w:r>
        <w:rPr>
          <w:b/>
        </w:rPr>
        <w:t>FormatValue</w:t>
      </w:r>
      <w:r>
        <w:t xml:space="preserve"> is not a PtgDate, this argument is unused and MUST </w:t>
      </w:r>
      <w:r>
        <w:t>be ignored.</w:t>
      </w:r>
    </w:p>
    <w:p w:rsidR="00CE3267" w:rsidRDefault="008D4111">
      <w:r>
        <w:rPr>
          <w:b/>
        </w:rPr>
        <w:t>Return Value:</w:t>
      </w:r>
    </w:p>
    <w:p w:rsidR="00CE3267" w:rsidRDefault="008D4111">
      <w:r>
        <w:rPr>
          <w:i/>
        </w:rPr>
        <w:t xml:space="preserve">Type: </w:t>
      </w:r>
      <w:r>
        <w:t xml:space="preserve">PtgStr1, </w:t>
      </w:r>
      <w:hyperlink w:anchor="Section_a2cbc6aecf6f4d0eac103b71a11cf6d2" w:history="1">
        <w:r>
          <w:rPr>
            <w:rStyle w:val="Hyperlink"/>
          </w:rPr>
          <w:t>PtgErr</w:t>
        </w:r>
      </w:hyperlink>
    </w:p>
    <w:p w:rsidR="00CE3267" w:rsidRDefault="008D4111">
      <w:bookmarkStart w:id="958" w:name="CC_65c537d3cca84bac91f3c940ef27ef1f"/>
      <w:bookmarkEnd w:id="958"/>
      <w:r>
        <w:t xml:space="preserve">This function returns a PtgStr1 containing </w:t>
      </w:r>
      <w:r>
        <w:rPr>
          <w:b/>
        </w:rPr>
        <w:t>FormatValue</w:t>
      </w:r>
      <w:r>
        <w:t xml:space="preserve">, converted into the unit specified by </w:t>
      </w:r>
      <w:r>
        <w:rPr>
          <w:b/>
        </w:rPr>
        <w:t>DstUnit</w:t>
      </w:r>
      <w:r>
        <w:t xml:space="preserve">, formatted as a string as specified by </w:t>
      </w:r>
      <w:r>
        <w:rPr>
          <w:b/>
        </w:rPr>
        <w:t>Format</w:t>
      </w:r>
      <w:r>
        <w:t>,</w:t>
      </w:r>
      <w:r>
        <w:rPr>
          <w:b/>
        </w:rPr>
        <w:t xml:space="preserve"> </w:t>
      </w:r>
      <w:r>
        <w:rPr>
          <w:b/>
        </w:rPr>
        <w:t>LangID</w:t>
      </w:r>
      <w:r>
        <w:t>,</w:t>
      </w:r>
      <w:r>
        <w:rPr>
          <w:b/>
        </w:rPr>
        <w:t xml:space="preserve"> </w:t>
      </w:r>
      <w:r>
        <w:t>and</w:t>
      </w:r>
      <w:r>
        <w:rPr>
          <w:b/>
        </w:rPr>
        <w:t xml:space="preserve"> CalID</w:t>
      </w:r>
      <w:r>
        <w:t>.</w:t>
      </w:r>
    </w:p>
    <w:p w:rsidR="00CE3267" w:rsidRDefault="008D4111">
      <w:pPr>
        <w:rPr>
          <w:b/>
        </w:rPr>
      </w:pPr>
      <w:r>
        <w:rPr>
          <w:b/>
        </w:rPr>
        <w:t>FormatValue</w:t>
      </w:r>
      <w:r>
        <w:t xml:space="preserve"> is converted into the unit specified by </w:t>
      </w:r>
      <w:r>
        <w:rPr>
          <w:b/>
        </w:rPr>
        <w:t>DstUnit</w:t>
      </w:r>
      <w:r>
        <w:t xml:space="preserve"> as follows. If </w:t>
      </w:r>
      <w:r>
        <w:rPr>
          <w:b/>
        </w:rPr>
        <w:t>FormatValue</w:t>
      </w:r>
      <w:r>
        <w:t xml:space="preserve"> is not a vUnitType, the value of </w:t>
      </w:r>
      <w:r>
        <w:rPr>
          <w:b/>
        </w:rPr>
        <w:t>FormatValue</w:t>
      </w:r>
      <w:r>
        <w:t xml:space="preserve"> is multiplied by a factor that converts the unit of </w:t>
      </w:r>
      <w:r>
        <w:rPr>
          <w:b/>
        </w:rPr>
        <w:t>SrcUnit</w:t>
      </w:r>
      <w:r>
        <w:t xml:space="preserve"> into the </w:t>
      </w:r>
      <w:hyperlink w:anchor="Section_1ef4d381d8284ad094e4227751b7b6d2" w:history="1">
        <w:r>
          <w:rPr>
            <w:rStyle w:val="Hyperlink"/>
          </w:rPr>
          <w:t>custom internal unit type</w:t>
        </w:r>
      </w:hyperlink>
      <w:r>
        <w:t xml:space="preserve"> associated with the type of</w:t>
      </w:r>
      <w:r>
        <w:rPr>
          <w:b/>
        </w:rPr>
        <w:t xml:space="preserve"> SrcUnit</w:t>
      </w:r>
      <w:r>
        <w:t xml:space="preserve">. The resulting value, or the value of </w:t>
      </w:r>
      <w:r>
        <w:rPr>
          <w:b/>
        </w:rPr>
        <w:t>FormatValue</w:t>
      </w:r>
      <w:r>
        <w:t xml:space="preserve"> if </w:t>
      </w:r>
      <w:r>
        <w:rPr>
          <w:b/>
        </w:rPr>
        <w:t>FormatValue</w:t>
      </w:r>
      <w:r>
        <w:t xml:space="preserve"> is a vUnitType, is multiplied by a factor that converts the custom internal unit type associated with the</w:t>
      </w:r>
      <w:r>
        <w:t xml:space="preserve"> type of</w:t>
      </w:r>
      <w:r>
        <w:rPr>
          <w:b/>
        </w:rPr>
        <w:t xml:space="preserve"> DstUnit</w:t>
      </w:r>
      <w:r>
        <w:t xml:space="preserve"> into the unit of </w:t>
      </w:r>
      <w:r>
        <w:rPr>
          <w:b/>
        </w:rPr>
        <w:t xml:space="preserve">DstUnit </w:t>
      </w:r>
    </w:p>
    <w:p w:rsidR="00CE3267" w:rsidRDefault="008D4111">
      <w:r>
        <w:t xml:space="preserve">If </w:t>
      </w:r>
      <w:r>
        <w:rPr>
          <w:b/>
        </w:rPr>
        <w:t>FormatValue</w:t>
      </w:r>
      <w:r>
        <w:t xml:space="preserve"> is a PtgDate, </w:t>
      </w:r>
      <w:r>
        <w:rPr>
          <w:b/>
        </w:rPr>
        <w:t>FormatValue</w:t>
      </w:r>
      <w:r>
        <w:t xml:space="preserve"> is formatted using date and time format strings, as described in </w:t>
      </w:r>
      <w:hyperlink r:id="rId145">
        <w:r>
          <w:rPr>
            <w:rStyle w:val="Hyperlink"/>
          </w:rPr>
          <w:t>[MSDN-FormattingTypes]</w:t>
        </w:r>
      </w:hyperlink>
      <w:r>
        <w:t xml:space="preserve">. If </w:t>
      </w:r>
      <w:r>
        <w:rPr>
          <w:b/>
        </w:rPr>
        <w:t>FormatValue</w:t>
      </w:r>
      <w:r>
        <w:t xml:space="preserve"> is</w:t>
      </w:r>
      <w:r>
        <w:t xml:space="preserve"> not a PtgDate, the value of </w:t>
      </w:r>
      <w:r>
        <w:rPr>
          <w:b/>
        </w:rPr>
        <w:t>FormatValue</w:t>
      </w:r>
      <w:r>
        <w:t xml:space="preserve"> is formatted using numeric format strings, as described in [MSDN-FormattingTypes].</w:t>
      </w:r>
    </w:p>
    <w:p w:rsidR="00CE3267" w:rsidRDefault="008D4111">
      <w:r>
        <w:lastRenderedPageBreak/>
        <w:t>If the formatting does not succeed or an argument is invalid, the function returns a PtgErr with an error code of #VALUE!.</w:t>
      </w:r>
    </w:p>
    <w:p w:rsidR="00CE3267" w:rsidRDefault="008D4111">
      <w:pPr>
        <w:pStyle w:val="Heading4"/>
      </w:pPr>
      <w:bookmarkStart w:id="959" w:name="section_ae1d796b6ace40ceb40365e42e6f053a"/>
      <w:bookmarkStart w:id="960" w:name="_Toc79556411"/>
      <w:r>
        <w:t>Hour</w:t>
      </w:r>
      <w:bookmarkEnd w:id="959"/>
      <w:bookmarkEnd w:id="960"/>
      <w:r>
        <w:fldChar w:fldCharType="begin"/>
      </w:r>
      <w:r>
        <w:instrText xml:space="preserve"> XE "Function token definitions:Hour" </w:instrText>
      </w:r>
      <w:r>
        <w:fldChar w:fldCharType="end"/>
      </w:r>
    </w:p>
    <w:p w:rsidR="00CE3267" w:rsidRDefault="008D4111">
      <w:bookmarkStart w:id="961" w:name="CC_80d7676abb6e4c7187373ccb707e9bbd"/>
      <w:bookmarkEnd w:id="961"/>
      <w:r>
        <w:t xml:space="preserve">The </w:t>
      </w:r>
      <w:r>
        <w:rPr>
          <w:b/>
        </w:rPr>
        <w:t>Hour</w:t>
      </w:r>
      <w:r>
        <w:t xml:space="preserve"> function returns the hour from a value representing a date and time.</w:t>
      </w:r>
    </w:p>
    <w:p w:rsidR="00CE3267" w:rsidRDefault="008D4111">
      <w:r>
        <w:rPr>
          <w:b/>
        </w:rPr>
        <w:t>ABNF:</w:t>
      </w:r>
    </w:p>
    <w:p w:rsidR="00CE3267" w:rsidRDefault="008D4111">
      <w:pPr>
        <w:pStyle w:val="Code"/>
      </w:pPr>
      <w:bookmarkStart w:id="962" w:name="CC_78db6ccb2f47430f88bc51d3c7b5701c"/>
      <w:bookmarkEnd w:id="962"/>
      <w:r>
        <w:t xml:space="preserve">Hour = </w:t>
      </w:r>
      <w:hyperlink w:anchor="Section_9dd6fede2e2a4b4f9193df3626a781bd" w:history="1">
        <w:r>
          <w:rPr>
            <w:rStyle w:val="Hyperlink"/>
          </w:rPr>
          <w:t>val</w:t>
        </w:r>
      </w:hyperlink>
      <w:r>
        <w:t xml:space="preserve"> [val] sp ("1" / "2") ";HOUR():129"</w:t>
      </w:r>
    </w:p>
    <w:p w:rsidR="00CE3267" w:rsidRDefault="008D4111">
      <w:r>
        <w:rPr>
          <w:b/>
        </w:rPr>
        <w:t>Required Arguments:</w:t>
      </w:r>
    </w:p>
    <w:p w:rsidR="00CE3267" w:rsidRDefault="008D4111">
      <w:r>
        <w:rPr>
          <w:i/>
        </w:rPr>
        <w:t>Name:</w:t>
      </w:r>
      <w:r>
        <w:rPr>
          <w:i/>
        </w:rPr>
        <w:t xml:space="preserv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963" w:name="CC_0f321e6ad38f46239f6a40269e03f028"/>
      <w:bookmarkEnd w:id="963"/>
      <w:r>
        <w:t>An argument that specifies a date and time value.</w:t>
      </w:r>
    </w:p>
    <w:p w:rsidR="00CE3267" w:rsidRDefault="008D4111">
      <w:r>
        <w:rPr>
          <w:b/>
        </w:rPr>
        <w:t>Optional Arguments:</w:t>
      </w:r>
    </w:p>
    <w:p w:rsidR="00CE3267" w:rsidRDefault="008D4111">
      <w:bookmarkStart w:id="964" w:name="CC_269f699964ca44a3a9c8291a39114dab"/>
      <w:bookmarkEnd w:id="964"/>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An argument</w:t>
      </w:r>
      <w:r>
        <w:t xml:space="preserve">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965" w:name="CC_445162e2cd4c4063a7fbdfbfc533e8cb"/>
      <w:bookmarkEnd w:id="96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hour component from </w:t>
      </w:r>
      <w:r>
        <w:rPr>
          <w:b/>
        </w:rPr>
        <w:t>DateTimeArg.</w:t>
      </w:r>
      <w:r>
        <w:t xml:space="preserve"> The value is greater than or equal to zero and less than or equal to 23. If the conversion fails, the function r</w:t>
      </w:r>
      <w:r>
        <w:t>eturns a PtgErr with an error code of #VALUE!.</w:t>
      </w:r>
    </w:p>
    <w:p w:rsidR="00CE3267" w:rsidRDefault="008D4111">
      <w:pPr>
        <w:pStyle w:val="Heading4"/>
      </w:pPr>
      <w:bookmarkStart w:id="966" w:name="section_34029dd83de24dccb178577569bfae12"/>
      <w:bookmarkStart w:id="967" w:name="_Toc79556412"/>
      <w:r>
        <w:t>HSL</w:t>
      </w:r>
      <w:bookmarkEnd w:id="966"/>
      <w:bookmarkEnd w:id="967"/>
      <w:r>
        <w:fldChar w:fldCharType="begin"/>
      </w:r>
      <w:r>
        <w:instrText xml:space="preserve"> XE "Function token definitions:HSL" </w:instrText>
      </w:r>
      <w:r>
        <w:fldChar w:fldCharType="end"/>
      </w:r>
    </w:p>
    <w:p w:rsidR="00CE3267" w:rsidRDefault="008D4111">
      <w:bookmarkStart w:id="968" w:name="CC_2b848a6854744c9e9533306e9e2ffe3a"/>
      <w:bookmarkEnd w:id="968"/>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0 to 240, inclusive.</w:t>
      </w:r>
    </w:p>
    <w:p w:rsidR="00CE3267" w:rsidRDefault="008D4111">
      <w:r>
        <w:rPr>
          <w:b/>
        </w:rPr>
        <w:t>ABNF:</w:t>
      </w:r>
    </w:p>
    <w:p w:rsidR="00CE3267" w:rsidRDefault="008D4111">
      <w:pPr>
        <w:pStyle w:val="Code"/>
      </w:pPr>
      <w:bookmarkStart w:id="969" w:name="CC_f456e3fa37b4464087e4a81bd062f3a9"/>
      <w:bookmarkEnd w:id="969"/>
      <w:r>
        <w:t xml:space="preserve">HSL = </w:t>
      </w:r>
      <w:hyperlink w:anchor="section_9dd6fede2e2a4b4f9193df3626a781bd" w:history="1">
        <w:r>
          <w:rPr>
            <w:rStyle w:val="Hyperlink"/>
          </w:rPr>
          <w:t>val</w:t>
        </w:r>
      </w:hyperlink>
      <w:r>
        <w:t xml:space="preserve"> val val " HSL():128"</w:t>
      </w:r>
    </w:p>
    <w:p w:rsidR="00CE3267" w:rsidRDefault="008D4111">
      <w:r>
        <w:rPr>
          <w:b/>
        </w:rPr>
        <w:t>Required Arguments:</w:t>
      </w:r>
    </w:p>
    <w:p w:rsidR="00CE3267" w:rsidRDefault="008D4111">
      <w:r>
        <w:rPr>
          <w:i/>
        </w:rPr>
        <w:t xml:space="preserve">Name: </w:t>
      </w:r>
      <w:r>
        <w:rPr>
          <w:b/>
        </w:rPr>
        <w:t>Hue</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970" w:name="CC_f5a54fc4554b4c3b8daa2e8f4e929917"/>
      <w:bookmarkEnd w:id="970"/>
      <w:r>
        <w:t>An argument that specifies the hue component.</w:t>
      </w:r>
    </w:p>
    <w:p w:rsidR="00CE3267" w:rsidRDefault="008D4111">
      <w:r>
        <w:rPr>
          <w:i/>
        </w:rPr>
        <w:t xml:space="preserve">Name: </w:t>
      </w:r>
      <w:r>
        <w:rPr>
          <w:b/>
        </w:rPr>
        <w:t>Saturation</w:t>
      </w:r>
    </w:p>
    <w:p w:rsidR="00CE3267" w:rsidRDefault="008D4111">
      <w:r>
        <w:rPr>
          <w:i/>
        </w:rPr>
        <w:t>Typ</w:t>
      </w:r>
      <w:r>
        <w:rPr>
          <w:i/>
        </w:rPr>
        <w:t xml:space="preserve">e: </w:t>
      </w:r>
      <w:r>
        <w:t>vUnsignedInt</w:t>
      </w:r>
    </w:p>
    <w:p w:rsidR="00CE3267" w:rsidRDefault="008D4111">
      <w:bookmarkStart w:id="971" w:name="CC_a462c32aa1ec4366bdd433842420ea6c"/>
      <w:bookmarkEnd w:id="971"/>
      <w:r>
        <w:lastRenderedPageBreak/>
        <w:t>An argument that specifies the saturation component.</w:t>
      </w:r>
    </w:p>
    <w:p w:rsidR="00CE3267" w:rsidRDefault="008D4111">
      <w:r>
        <w:rPr>
          <w:i/>
        </w:rPr>
        <w:t xml:space="preserve">Name: </w:t>
      </w:r>
      <w:r>
        <w:rPr>
          <w:b/>
        </w:rPr>
        <w:t>Luminance</w:t>
      </w:r>
    </w:p>
    <w:p w:rsidR="00CE3267" w:rsidRDefault="008D4111">
      <w:r>
        <w:rPr>
          <w:i/>
        </w:rPr>
        <w:t xml:space="preserve">Type: </w:t>
      </w:r>
      <w:r>
        <w:t>vUnsignedInt</w:t>
      </w:r>
    </w:p>
    <w:p w:rsidR="00CE3267" w:rsidRDefault="008D4111">
      <w:bookmarkStart w:id="972" w:name="CC_bb58cc9da0174e068fd5b24fe7788e0f"/>
      <w:bookmarkEnd w:id="972"/>
      <w:r>
        <w:t>An argument that specifies the luminance component.</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973" w:name="CC_d26f1e9d35824f72a3f2e5abc77a1e0c"/>
      <w:bookmarkEnd w:id="973"/>
      <w:r>
        <w:t>This fun</w:t>
      </w:r>
      <w:r>
        <w:t xml:space="preserve">ction returns a PtgColorRGB containing the color value specified by </w:t>
      </w:r>
      <w:r>
        <w:rPr>
          <w:b/>
        </w:rPr>
        <w:t>Hue</w:t>
      </w:r>
      <w:r>
        <w:t xml:space="preserve">, </w:t>
      </w:r>
      <w:r>
        <w:rPr>
          <w:b/>
        </w:rPr>
        <w:t>Saturation</w:t>
      </w:r>
      <w:r>
        <w:t xml:space="preserve"> and </w:t>
      </w:r>
      <w:r>
        <w:rPr>
          <w:b/>
        </w:rPr>
        <w:t>Luminance</w:t>
      </w:r>
      <w:r>
        <w:t xml:space="preserve">. If </w:t>
      </w:r>
      <w:r>
        <w:rPr>
          <w:b/>
        </w:rPr>
        <w:t>Hue</w:t>
      </w:r>
      <w:r>
        <w:t xml:space="preserve"> is greater than 240, this function sets the value to 240 and performs the operation.</w:t>
      </w:r>
    </w:p>
    <w:p w:rsidR="00CE3267" w:rsidRDefault="008D4111">
      <w:pPr>
        <w:pStyle w:val="Heading4"/>
      </w:pPr>
      <w:bookmarkStart w:id="974" w:name="section_5c026f3c342d4c4fbb6b7788a9120a7f"/>
      <w:bookmarkStart w:id="975" w:name="_Toc79556413"/>
      <w:r>
        <w:t>Hue</w:t>
      </w:r>
      <w:bookmarkEnd w:id="974"/>
      <w:bookmarkEnd w:id="975"/>
      <w:r>
        <w:fldChar w:fldCharType="begin"/>
      </w:r>
      <w:r>
        <w:instrText xml:space="preserve"> XE "Function token definitions:Hue" </w:instrText>
      </w:r>
      <w:r>
        <w:fldChar w:fldCharType="end"/>
      </w:r>
    </w:p>
    <w:p w:rsidR="00CE3267" w:rsidRDefault="008D4111">
      <w:bookmarkStart w:id="976" w:name="CC_974eca15ccb54aa88fefb7cf338b4ccd"/>
      <w:bookmarkEnd w:id="976"/>
      <w:r>
        <w:t xml:space="preserve">The </w:t>
      </w:r>
      <w:r>
        <w:rPr>
          <w:b/>
        </w:rPr>
        <w:t>Hue</w:t>
      </w:r>
      <w:r>
        <w:t xml:space="preserve"> function calcu</w:t>
      </w:r>
      <w:r>
        <w:t xml:space="preserve">lates the hue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ABNF:</w:t>
      </w:r>
    </w:p>
    <w:p w:rsidR="00CE3267" w:rsidRDefault="008D4111">
      <w:pPr>
        <w:pStyle w:val="Code"/>
      </w:pPr>
      <w:bookmarkStart w:id="977" w:name="CC_3373e92449cc4ca19f955315ba96712c"/>
      <w:bookmarkEnd w:id="977"/>
      <w:r>
        <w:t xml:space="preserve">Hue = </w:t>
      </w:r>
      <w:hyperlink w:anchor="section_9dd6fede2e2a4b4f9193df3626a781bd" w:history="1">
        <w:r>
          <w:rPr>
            <w:rStyle w:val="Hyperlink"/>
          </w:rPr>
          <w:t>val</w:t>
        </w:r>
      </w:hyperlink>
      <w:r>
        <w:t xml:space="preserve"> " HUE():128"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978" w:name="CC_688aba677ef54b93bf0379eac57894ee"/>
      <w:bookmarkEnd w:id="978"/>
      <w:r>
        <w:t>An argument that specifies the color.</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979" w:name="CC_880eaf36eaf7449390c9918f3e85ab2f"/>
      <w:bookmarkEnd w:id="979"/>
      <w:r>
        <w:t xml:space="preserve">This function returns a PtgUnsWord containing the hue of </w:t>
      </w:r>
      <w:r>
        <w:rPr>
          <w:b/>
        </w:rPr>
        <w:t>Arg1</w:t>
      </w:r>
      <w:r>
        <w:t>. The value is less than or equal to 240.</w:t>
      </w:r>
    </w:p>
    <w:p w:rsidR="00CE3267" w:rsidRDefault="008D4111">
      <w:pPr>
        <w:pStyle w:val="Heading4"/>
      </w:pPr>
      <w:bookmarkStart w:id="980" w:name="section_4661b142b56e44aeab179b5380bf1c5a"/>
      <w:bookmarkStart w:id="981" w:name="_Toc79556414"/>
      <w:r>
        <w:t>HueDiff</w:t>
      </w:r>
      <w:bookmarkEnd w:id="980"/>
      <w:bookmarkEnd w:id="981"/>
      <w:r>
        <w:fldChar w:fldCharType="begin"/>
      </w:r>
      <w:r>
        <w:instrText xml:space="preserve"> XE "Function token definitions:HueDiff" </w:instrText>
      </w:r>
      <w:r>
        <w:fldChar w:fldCharType="end"/>
      </w:r>
    </w:p>
    <w:p w:rsidR="00CE3267" w:rsidRDefault="008D4111">
      <w:bookmarkStart w:id="982" w:name="CC_a124a6c71f8445e1bb79280a6cad44b7"/>
      <w:bookmarkEnd w:id="982"/>
      <w:r>
        <w:t xml:space="preserve">The </w:t>
      </w:r>
      <w:r>
        <w:rPr>
          <w:b/>
        </w:rPr>
        <w:t>HueDiff</w:t>
      </w:r>
      <w:r>
        <w:t xml:space="preserve"> function calculates t</w:t>
      </w:r>
      <w:r>
        <w:t xml:space="preserve">he difference in hue,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CE3267" w:rsidRDefault="008D4111">
      <w:r>
        <w:rPr>
          <w:b/>
        </w:rPr>
        <w:t>ABNF:</w:t>
      </w:r>
    </w:p>
    <w:p w:rsidR="00CE3267" w:rsidRDefault="008D4111">
      <w:pPr>
        <w:pStyle w:val="Code"/>
      </w:pPr>
      <w:bookmarkStart w:id="983" w:name="CC_3a43082e5f6d4d8d8b4c53f49c6c72ed"/>
      <w:bookmarkEnd w:id="983"/>
      <w:r>
        <w:t xml:space="preserve">HueDiff = </w:t>
      </w:r>
      <w:hyperlink w:anchor="section_9dd6fede2e2a4b4f9193df3626a781bd" w:history="1">
        <w:r>
          <w:rPr>
            <w:rStyle w:val="Hyperlink"/>
          </w:rPr>
          <w:t>val</w:t>
        </w:r>
      </w:hyperlink>
      <w:r>
        <w:t xml:space="preserve"> val " HUEDIFF():128"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984" w:name="CC_2e83c098f09248fdbe2b06e73823a707"/>
      <w:bookmarkEnd w:id="984"/>
      <w:r>
        <w:t>An argument that specifies the first color.</w:t>
      </w:r>
    </w:p>
    <w:p w:rsidR="00CE3267" w:rsidRDefault="008D4111">
      <w:r>
        <w:rPr>
          <w:i/>
        </w:rPr>
        <w:t xml:space="preserve">Name: </w:t>
      </w:r>
      <w:r>
        <w:rPr>
          <w:b/>
        </w:rPr>
        <w:t>Arg2</w:t>
      </w:r>
    </w:p>
    <w:p w:rsidR="00CE3267" w:rsidRDefault="008D4111">
      <w:r>
        <w:rPr>
          <w:i/>
        </w:rPr>
        <w:lastRenderedPageBreak/>
        <w:t xml:space="preserve">Type: </w:t>
      </w:r>
      <w:r>
        <w:t>vColor</w:t>
      </w:r>
    </w:p>
    <w:p w:rsidR="00CE3267" w:rsidRDefault="008D4111">
      <w:bookmarkStart w:id="985" w:name="CC_970b86fedcb24c68862ff2595c3f7a4d"/>
      <w:bookmarkEnd w:id="985"/>
      <w:r>
        <w:t>An argument that specifies the</w:t>
      </w:r>
      <w:r>
        <w:t xml:space="preserve"> second color.</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986" w:name="CC_9fed99fe24ee49e9be90d45de6ecb30f"/>
      <w:bookmarkEnd w:id="986"/>
      <w:r>
        <w:t xml:space="preserve">This function returns a PtgNum containing a value that is equal to the hue of </w:t>
      </w:r>
      <w:r>
        <w:rPr>
          <w:b/>
        </w:rPr>
        <w:t>Arg1</w:t>
      </w:r>
      <w:r>
        <w:t xml:space="preserve"> minus the hue of </w:t>
      </w:r>
      <w:r>
        <w:rPr>
          <w:b/>
        </w:rPr>
        <w:t>Arg2</w:t>
      </w:r>
      <w:r>
        <w:t xml:space="preserve">. This value is greater than or equal to -240 and </w:t>
      </w:r>
      <w:r>
        <w:t>less than or equal to 240.</w:t>
      </w:r>
    </w:p>
    <w:p w:rsidR="00CE3267" w:rsidRDefault="008D4111">
      <w:pPr>
        <w:pStyle w:val="Heading4"/>
      </w:pPr>
      <w:bookmarkStart w:id="987" w:name="section_387f76986c5a48b9ab7bd2ae1d7a8e56"/>
      <w:bookmarkStart w:id="988" w:name="_Toc79556415"/>
      <w:r>
        <w:t>Index</w:t>
      </w:r>
      <w:bookmarkEnd w:id="987"/>
      <w:bookmarkEnd w:id="988"/>
      <w:r>
        <w:fldChar w:fldCharType="begin"/>
      </w:r>
      <w:r>
        <w:instrText xml:space="preserve"> XE "Function token definitions:Index" </w:instrText>
      </w:r>
      <w:r>
        <w:fldChar w:fldCharType="end"/>
      </w:r>
    </w:p>
    <w:p w:rsidR="00CE3267" w:rsidRDefault="008D4111">
      <w:bookmarkStart w:id="989" w:name="CC_a742323ae79543f28557029a6da011c2"/>
      <w:bookmarkEnd w:id="989"/>
      <w:r>
        <w:t xml:space="preserve">The </w:t>
      </w:r>
      <w:r>
        <w:rPr>
          <w:b/>
        </w:rPr>
        <w:t>Index</w:t>
      </w:r>
      <w:r>
        <w:t xml:space="preserve"> function performs a search of a delimited text string for the substring specified by a </w:t>
      </w:r>
      <w:hyperlink w:anchor="gt_bc60c405-d92b-4a8c-b63b-e404b1cc4dc4">
        <w:r>
          <w:rPr>
            <w:rStyle w:val="HyperlinkGreen"/>
            <w:b/>
          </w:rPr>
          <w:t>zero-based index</w:t>
        </w:r>
      </w:hyperlink>
      <w:r>
        <w:t>.</w:t>
      </w:r>
    </w:p>
    <w:p w:rsidR="00CE3267" w:rsidRDefault="008D4111">
      <w:r>
        <w:rPr>
          <w:b/>
        </w:rPr>
        <w:t>ABNF:</w:t>
      </w:r>
    </w:p>
    <w:p w:rsidR="00CE3267" w:rsidRDefault="008D4111">
      <w:pPr>
        <w:pStyle w:val="Code"/>
      </w:pPr>
      <w:bookmarkStart w:id="990" w:name="CC_f1e3a229bdd848fb9fbb91456522b9b2"/>
      <w:bookmarkEnd w:id="990"/>
      <w:r>
        <w:t xml:space="preserve">Index = </w:t>
      </w:r>
      <w:hyperlink w:anchor="section_9dd6fede2e2a4b4f9193df3626a781bd" w:history="1">
        <w:r>
          <w:rPr>
            <w:rStyle w:val="Hyperlink"/>
          </w:rPr>
          <w:t>val</w:t>
        </w:r>
      </w:hyperlink>
      <w:r>
        <w:t xml:space="preserve"> val [val [val]] sp ("2" / "3" / "4") ";INDEX():129"</w:t>
      </w:r>
    </w:p>
    <w:p w:rsidR="00CE3267" w:rsidRDefault="008D4111">
      <w:r>
        <w:rPr>
          <w:b/>
        </w:rPr>
        <w:t>Required Arguments:</w:t>
      </w:r>
    </w:p>
    <w:p w:rsidR="00CE3267" w:rsidRDefault="008D4111">
      <w:r>
        <w:rPr>
          <w:i/>
        </w:rPr>
        <w:t xml:space="preserve">Name: </w:t>
      </w:r>
      <w:r>
        <w:rPr>
          <w:b/>
        </w:rPr>
        <w:t>IndexPosition</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991" w:name="CC_18b8b5249b8d4dcebfd8f8cd046b7bc6"/>
      <w:bookmarkEnd w:id="991"/>
      <w:r>
        <w:t>An argument th</w:t>
      </w:r>
      <w:r>
        <w:t>at specifies a zero-based index.</w:t>
      </w:r>
    </w:p>
    <w:p w:rsidR="00CE3267" w:rsidRDefault="008D4111">
      <w:r>
        <w:rPr>
          <w:i/>
        </w:rPr>
        <w:t xml:space="preserve">Name: </w:t>
      </w:r>
      <w:r>
        <w:rPr>
          <w:b/>
        </w:rPr>
        <w:t>List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992" w:name="CC_70b6946eb7f6402ba08e4b8a7de5da9f"/>
      <w:bookmarkEnd w:id="992"/>
      <w:r>
        <w:t xml:space="preserve">An argument that specifies a string consisting of a list of delimited substrings. If the list begins and/or ends with </w:t>
      </w:r>
      <w:r>
        <w:rPr>
          <w:b/>
        </w:rPr>
        <w:t>Delimiter</w:t>
      </w:r>
      <w:r>
        <w:t xml:space="preserve">, an empty </w:t>
      </w:r>
      <w:r>
        <w:t xml:space="preserve">string is assumed to exist at the beginning and/or end of </w:t>
      </w:r>
      <w:r>
        <w:rPr>
          <w:b/>
        </w:rPr>
        <w:t>List</w:t>
      </w:r>
      <w:r>
        <w:t xml:space="preserve">, respectively. Consecutive delimiters indicate an empty string between them. </w:t>
      </w:r>
    </w:p>
    <w:p w:rsidR="00CE3267" w:rsidRDefault="008D4111">
      <w:r>
        <w:rPr>
          <w:b/>
        </w:rPr>
        <w:t>Optional Arguments:</w:t>
      </w:r>
    </w:p>
    <w:p w:rsidR="00CE3267" w:rsidRDefault="008D4111">
      <w:bookmarkStart w:id="993" w:name="CC_efa3681c73c949549ebe5396b63c6cfd"/>
      <w:bookmarkEnd w:id="993"/>
      <w:r>
        <w:rPr>
          <w:i/>
        </w:rPr>
        <w:t>Name</w:t>
      </w:r>
      <w:r>
        <w:t xml:space="preserve">: </w:t>
      </w:r>
      <w:r>
        <w:rPr>
          <w:b/>
        </w:rPr>
        <w:t>Delimiter</w:t>
      </w:r>
    </w:p>
    <w:p w:rsidR="00CE3267" w:rsidRDefault="008D4111">
      <w:r>
        <w:rPr>
          <w:i/>
        </w:rPr>
        <w:t>Type</w:t>
      </w:r>
      <w:r>
        <w:t>: vString</w:t>
      </w:r>
    </w:p>
    <w:p w:rsidR="00CE3267" w:rsidRDefault="008D4111">
      <w:r>
        <w:t xml:space="preserve">An argument that specifies the delimiter that separates substrings inside </w:t>
      </w:r>
      <w:r>
        <w:rPr>
          <w:b/>
        </w:rPr>
        <w:t>List</w:t>
      </w:r>
      <w:r>
        <w:t>. If this argument is an empty string, the default value ";" is used.</w:t>
      </w:r>
    </w:p>
    <w:p w:rsidR="00CE3267" w:rsidRDefault="008D4111">
      <w:r>
        <w:rPr>
          <w:i/>
        </w:rPr>
        <w:t>Name</w:t>
      </w:r>
      <w:r>
        <w:t xml:space="preserve">: </w:t>
      </w:r>
      <w:r>
        <w:rPr>
          <w:b/>
        </w:rPr>
        <w:t>ErrorValue</w:t>
      </w:r>
    </w:p>
    <w:p w:rsidR="00CE3267" w:rsidRDefault="008D4111">
      <w:r>
        <w:rPr>
          <w:i/>
        </w:rPr>
        <w:t>Type</w:t>
      </w:r>
      <w:r>
        <w:t>: vString</w:t>
      </w:r>
    </w:p>
    <w:p w:rsidR="00CE3267" w:rsidRDefault="008D4111">
      <w:r>
        <w:t xml:space="preserve">An argument that specifies a string to be returned if </w:t>
      </w:r>
      <w:r>
        <w:rPr>
          <w:b/>
        </w:rPr>
        <w:t>Index</w:t>
      </w:r>
      <w:r>
        <w:t xml:space="preserve"> is out of range. </w:t>
      </w:r>
      <w:r>
        <w:t>The default value is an empty string.</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994" w:name="CC_f67312f9c05040c3bbc82403acac9f1d"/>
      <w:bookmarkEnd w:id="994"/>
      <w:r>
        <w:t xml:space="preserve">This function returns a PtgStr1 equal to the substring at the zero-based index location </w:t>
      </w:r>
      <w:r>
        <w:rPr>
          <w:b/>
        </w:rPr>
        <w:t>IndexPosition</w:t>
      </w:r>
      <w:r>
        <w:t xml:space="preserve"> in </w:t>
      </w:r>
      <w:r>
        <w:rPr>
          <w:b/>
        </w:rPr>
        <w:t>List</w:t>
      </w:r>
      <w:r>
        <w:t xml:space="preserve">, which is delimited </w:t>
      </w:r>
      <w:r>
        <w:t xml:space="preserve">by </w:t>
      </w:r>
      <w:r>
        <w:rPr>
          <w:b/>
        </w:rPr>
        <w:t>Delimiter</w:t>
      </w:r>
      <w:r>
        <w:t xml:space="preserve">. If </w:t>
      </w:r>
      <w:r>
        <w:rPr>
          <w:b/>
        </w:rPr>
        <w:t>IndexPosition</w:t>
      </w:r>
      <w:r>
        <w:t xml:space="preserve"> is less than zero or greater than or equal to the number of items in </w:t>
      </w:r>
      <w:r>
        <w:rPr>
          <w:b/>
        </w:rPr>
        <w:t>List</w:t>
      </w:r>
      <w:r>
        <w:t xml:space="preserve">, the function returns a PtgStr1 that specifies </w:t>
      </w:r>
      <w:r>
        <w:rPr>
          <w:b/>
        </w:rPr>
        <w:t>ErrorValue</w:t>
      </w:r>
      <w:r>
        <w:t xml:space="preserv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DocumentLanguage</w:t>
      </w:r>
      <w:r>
        <w:t xml:space="preserve"> field </w:t>
      </w:r>
      <w:r>
        <w:lastRenderedPageBreak/>
        <w:t xml:space="preserve">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6">
        <w:r>
          <w:rPr>
            <w:rStyle w:val="Hyperlink"/>
          </w:rPr>
          <w:t>[MSDN-ENCLOC]</w:t>
        </w:r>
      </w:hyperlink>
      <w:r>
        <w:t>.</w:t>
      </w:r>
    </w:p>
    <w:p w:rsidR="00CE3267" w:rsidRDefault="008D4111">
      <w:pPr>
        <w:pStyle w:val="Heading4"/>
      </w:pPr>
      <w:bookmarkStart w:id="995" w:name="section_8fc9b021fa0141d1866e224f8bd0719f"/>
      <w:bookmarkStart w:id="996" w:name="_Toc79556416"/>
      <w:r>
        <w:t>Int</w:t>
      </w:r>
      <w:bookmarkEnd w:id="995"/>
      <w:bookmarkEnd w:id="996"/>
      <w:r>
        <w:fldChar w:fldCharType="begin"/>
      </w:r>
      <w:r>
        <w:instrText xml:space="preserve"> XE "Function token definitions:Int" </w:instrText>
      </w:r>
      <w:r>
        <w:fldChar w:fldCharType="end"/>
      </w:r>
    </w:p>
    <w:p w:rsidR="00CE3267" w:rsidRDefault="008D4111">
      <w:bookmarkStart w:id="997" w:name="CC_3b465dc4e79945208307191267da799b"/>
      <w:bookmarkEnd w:id="997"/>
      <w:r>
        <w:t xml:space="preserve">The </w:t>
      </w:r>
      <w:r>
        <w:rPr>
          <w:b/>
        </w:rPr>
        <w:t>Int</w:t>
      </w:r>
      <w:r>
        <w:t xml:space="preserve"> function performs </w:t>
      </w:r>
      <w:r>
        <w:t xml:space="preserve">a rounding calculation down to the next lesser integer value. </w:t>
      </w:r>
    </w:p>
    <w:p w:rsidR="00CE3267" w:rsidRDefault="008D4111">
      <w:r>
        <w:rPr>
          <w:b/>
        </w:rPr>
        <w:t>ABNF:</w:t>
      </w:r>
    </w:p>
    <w:p w:rsidR="00CE3267" w:rsidRDefault="008D4111">
      <w:pPr>
        <w:pStyle w:val="Code"/>
      </w:pPr>
      <w:bookmarkStart w:id="998" w:name="CC_e35511a2ccd246dfa930f9fb034a0526"/>
      <w:bookmarkEnd w:id="998"/>
      <w:r>
        <w:t xml:space="preserve">Int = </w:t>
      </w:r>
      <w:hyperlink w:anchor="Section_9dd6fede2e2a4b4f9193df3626a781bd" w:history="1">
        <w:r>
          <w:rPr>
            <w:u w:val="single"/>
          </w:rPr>
          <w:t>val</w:t>
        </w:r>
      </w:hyperlink>
      <w:r>
        <w:t xml:space="preserve"> " INT():128"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999" w:name="CC_3979f88aeb8745c9ad52f14c18f83f51"/>
      <w:bookmarkEnd w:id="999"/>
      <w:r>
        <w:t>An argument that specifies the value to be rounded.</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000" w:name="CC_4649bc43e60e4ebf8259e603191fca14"/>
      <w:bookmarkEnd w:id="1000"/>
      <w:r>
        <w:t xml:space="preserve">This function returns a vNum containing the next lesser integer value if </w:t>
      </w:r>
      <w:r>
        <w:rPr>
          <w:b/>
        </w:rPr>
        <w:t>Arg1</w:t>
      </w:r>
      <w:r>
        <w:t xml:space="preserve"> is not an integer. The unit of the retur</w:t>
      </w:r>
      <w:r>
        <w:t xml:space="preserve">n value is equal to the unit of </w:t>
      </w:r>
      <w:r>
        <w:rPr>
          <w:b/>
        </w:rPr>
        <w:t>Arg1.</w:t>
      </w:r>
      <w:r>
        <w:t xml:space="preserve"> </w:t>
      </w:r>
    </w:p>
    <w:p w:rsidR="00CE3267" w:rsidRDefault="008D4111">
      <w:pPr>
        <w:pStyle w:val="Heading4"/>
      </w:pPr>
      <w:bookmarkStart w:id="1001" w:name="section_19e8ea77229a4f2a89f3f5c837ce9d35"/>
      <w:bookmarkStart w:id="1002" w:name="_Toc79556417"/>
      <w:r>
        <w:t>IntersectX</w:t>
      </w:r>
      <w:bookmarkEnd w:id="1001"/>
      <w:bookmarkEnd w:id="1002"/>
      <w:r>
        <w:fldChar w:fldCharType="begin"/>
      </w:r>
      <w:r>
        <w:instrText xml:space="preserve"> XE "Function token definitions:IntersectX" </w:instrText>
      </w:r>
      <w:r>
        <w:fldChar w:fldCharType="end"/>
      </w:r>
    </w:p>
    <w:p w:rsidR="00CE3267" w:rsidRDefault="008D4111">
      <w:bookmarkStart w:id="1003" w:name="CC_5b182e2571f24c17abf2ff1f3ff4f438"/>
      <w:bookmarkEnd w:id="1003"/>
      <w:r>
        <w:t xml:space="preserve">The </w:t>
      </w:r>
      <w:r>
        <w:rPr>
          <w:b/>
        </w:rPr>
        <w:t>IntersectX</w:t>
      </w:r>
      <w:r>
        <w:t xml:space="preserve"> function calculates the x-coordinate of the point where two lines intersect. Each line is defined by a point on the line and an angle. </w:t>
      </w:r>
    </w:p>
    <w:p w:rsidR="00CE3267" w:rsidRDefault="008D4111">
      <w:r>
        <w:rPr>
          <w:b/>
        </w:rPr>
        <w:t>ABNF:</w:t>
      </w:r>
    </w:p>
    <w:p w:rsidR="00CE3267" w:rsidRDefault="008D4111">
      <w:pPr>
        <w:pStyle w:val="Code"/>
      </w:pPr>
      <w:bookmarkStart w:id="1004" w:name="CC_f32e74eb21f74fd688124209e79b81cf"/>
      <w:bookmarkEnd w:id="1004"/>
      <w:r>
        <w:t>Int</w:t>
      </w:r>
      <w:r>
        <w:t xml:space="preserve">ersectX = </w:t>
      </w:r>
      <w:hyperlink w:anchor="section_9dd6fede2e2a4b4f9193df3626a781bd" w:history="1">
        <w:r>
          <w:rPr>
            <w:rStyle w:val="Hyperlink"/>
          </w:rPr>
          <w:t>val</w:t>
        </w:r>
      </w:hyperlink>
      <w:r>
        <w:t xml:space="preserve"> val val val val val " INTERSECTX():128"</w:t>
      </w:r>
    </w:p>
    <w:p w:rsidR="00CE3267" w:rsidRDefault="008D4111">
      <w:r>
        <w:rPr>
          <w:b/>
        </w:rPr>
        <w:t>Required Arguments:</w:t>
      </w:r>
    </w:p>
    <w:p w:rsidR="00CE3267" w:rsidRDefault="008D4111">
      <w:r>
        <w:rPr>
          <w:i/>
        </w:rPr>
        <w:t xml:space="preserve">Name: </w:t>
      </w:r>
      <w:r>
        <w:rPr>
          <w:b/>
        </w:rPr>
        <w:t>X1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005" w:name="CC_2d1aebed013d41159497660f700dff02"/>
      <w:bookmarkEnd w:id="1005"/>
      <w:r>
        <w:t xml:space="preserve">An argument that specifies the </w:t>
      </w:r>
      <w:r>
        <w:t>x-coordinate of the point defining the first line.</w:t>
      </w:r>
    </w:p>
    <w:p w:rsidR="00CE3267" w:rsidRDefault="008D4111">
      <w:r>
        <w:rPr>
          <w:i/>
        </w:rPr>
        <w:t xml:space="preserve">Name: </w:t>
      </w:r>
      <w:r>
        <w:rPr>
          <w:b/>
        </w:rPr>
        <w:t>Y1</w:t>
      </w:r>
    </w:p>
    <w:p w:rsidR="00CE3267" w:rsidRDefault="008D4111">
      <w:r>
        <w:rPr>
          <w:i/>
        </w:rPr>
        <w:t xml:space="preserve">Type: </w:t>
      </w:r>
      <w:r>
        <w:t>vDouble</w:t>
      </w:r>
    </w:p>
    <w:p w:rsidR="00CE3267" w:rsidRDefault="008D4111">
      <w:bookmarkStart w:id="1006" w:name="CC_abdacfdb3cfc409c8f50b119ff0ba23b"/>
      <w:bookmarkEnd w:id="1006"/>
      <w:r>
        <w:t>An argument that specifies the y-coordinate of the point defining the first line.</w:t>
      </w:r>
    </w:p>
    <w:p w:rsidR="00CE3267" w:rsidRDefault="008D4111">
      <w:r>
        <w:rPr>
          <w:i/>
        </w:rPr>
        <w:t xml:space="preserve">Name: </w:t>
      </w:r>
      <w:r>
        <w:rPr>
          <w:b/>
        </w:rPr>
        <w:t>Angle1</w:t>
      </w:r>
    </w:p>
    <w:p w:rsidR="00CE3267" w:rsidRDefault="008D4111">
      <w:r>
        <w:rPr>
          <w:i/>
        </w:rPr>
        <w:t xml:space="preserve">Type: </w:t>
      </w:r>
      <w:r>
        <w:t>vDouble</w:t>
      </w:r>
    </w:p>
    <w:p w:rsidR="00CE3267" w:rsidRDefault="008D4111">
      <w:bookmarkStart w:id="1007" w:name="CC_915963fa5dad41278c17218635240b67"/>
      <w:bookmarkEnd w:id="1007"/>
      <w:r>
        <w:t xml:space="preserve">An argument that specifies the angle of the first line relative to the </w:t>
      </w:r>
      <w:r>
        <w:t>positive x-axis.</w:t>
      </w:r>
    </w:p>
    <w:p w:rsidR="00CE3267" w:rsidRDefault="008D4111">
      <w:r>
        <w:rPr>
          <w:i/>
        </w:rPr>
        <w:t xml:space="preserve">Name: </w:t>
      </w:r>
      <w:r>
        <w:rPr>
          <w:b/>
        </w:rPr>
        <w:t>X2</w:t>
      </w:r>
    </w:p>
    <w:p w:rsidR="00CE3267" w:rsidRDefault="008D4111">
      <w:r>
        <w:rPr>
          <w:i/>
        </w:rPr>
        <w:t xml:space="preserve">Type: </w:t>
      </w:r>
      <w:r>
        <w:t>vDouble</w:t>
      </w:r>
    </w:p>
    <w:p w:rsidR="00CE3267" w:rsidRDefault="008D4111">
      <w:bookmarkStart w:id="1008" w:name="CC_9ce9acf7ad944f55b681650d7df5c9a5"/>
      <w:bookmarkEnd w:id="1008"/>
      <w:r>
        <w:lastRenderedPageBreak/>
        <w:t>An argument that specifies the x-coordinate of the point defining the second line.</w:t>
      </w:r>
    </w:p>
    <w:p w:rsidR="00CE3267" w:rsidRDefault="008D4111">
      <w:r>
        <w:rPr>
          <w:i/>
        </w:rPr>
        <w:t xml:space="preserve">Name: </w:t>
      </w:r>
      <w:r>
        <w:rPr>
          <w:b/>
        </w:rPr>
        <w:t>Y2</w:t>
      </w:r>
    </w:p>
    <w:p w:rsidR="00CE3267" w:rsidRDefault="008D4111">
      <w:r>
        <w:rPr>
          <w:i/>
        </w:rPr>
        <w:t xml:space="preserve">Type: </w:t>
      </w:r>
      <w:r>
        <w:t>vDouble</w:t>
      </w:r>
    </w:p>
    <w:p w:rsidR="00CE3267" w:rsidRDefault="008D4111">
      <w:bookmarkStart w:id="1009" w:name="CC_0e84ad6e2ee24784aeb1f72ca0552602"/>
      <w:bookmarkEnd w:id="1009"/>
      <w:r>
        <w:t>An argument that specifies the y-coordinate of the point defining the second line.</w:t>
      </w:r>
    </w:p>
    <w:p w:rsidR="00CE3267" w:rsidRDefault="008D4111">
      <w:r>
        <w:rPr>
          <w:i/>
        </w:rPr>
        <w:t xml:space="preserve">Name: </w:t>
      </w:r>
      <w:r>
        <w:rPr>
          <w:b/>
        </w:rPr>
        <w:t>Angle2</w:t>
      </w:r>
    </w:p>
    <w:p w:rsidR="00CE3267" w:rsidRDefault="008D4111">
      <w:r>
        <w:rPr>
          <w:i/>
        </w:rPr>
        <w:t xml:space="preserve">Type: </w:t>
      </w:r>
      <w:r>
        <w:t>vDouble</w:t>
      </w:r>
    </w:p>
    <w:p w:rsidR="00CE3267" w:rsidRDefault="008D4111">
      <w:bookmarkStart w:id="1010" w:name="CC_2503373de886484aab10d656d584ec33"/>
      <w:bookmarkEnd w:id="1010"/>
      <w:r>
        <w:t>An argument that specifies the angle of the second line relative to the positive x-axis.</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011" w:name="CC_3895b3836a8a42c9b46c216e7e454937"/>
      <w:bookmarkEnd w:id="1011"/>
      <w:r>
        <w:t xml:space="preserve">This function </w:t>
      </w:r>
      <w:r>
        <w:t xml:space="preserve">returns a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w:t>
      </w:r>
      <w:r>
        <w:t xml:space="preserve">irst of those arguments that is a vUnitType.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xml:space="preserve">, the function returns a PtgErr with an error code of </w:t>
      </w:r>
      <w:r>
        <w:t>#DIV/0.</w:t>
      </w:r>
    </w:p>
    <w:p w:rsidR="00CE3267" w:rsidRDefault="008D4111">
      <w:pPr>
        <w:pStyle w:val="Heading4"/>
      </w:pPr>
      <w:bookmarkStart w:id="1012" w:name="section_756cf723a35d4f16b9e622cba43c97d1"/>
      <w:bookmarkStart w:id="1013" w:name="_Toc79556418"/>
      <w:r>
        <w:t>IntersectY</w:t>
      </w:r>
      <w:bookmarkEnd w:id="1012"/>
      <w:bookmarkEnd w:id="1013"/>
      <w:r>
        <w:fldChar w:fldCharType="begin"/>
      </w:r>
      <w:r>
        <w:instrText xml:space="preserve"> XE "Function token definitions:IntersectY" </w:instrText>
      </w:r>
      <w:r>
        <w:fldChar w:fldCharType="end"/>
      </w:r>
    </w:p>
    <w:p w:rsidR="00CE3267" w:rsidRDefault="008D4111">
      <w:bookmarkStart w:id="1014" w:name="CC_c1534793b7914839ba87e48000b1177f"/>
      <w:bookmarkEnd w:id="1014"/>
      <w:r>
        <w:t xml:space="preserve">The </w:t>
      </w:r>
      <w:r>
        <w:rPr>
          <w:b/>
        </w:rPr>
        <w:t>IntersectY</w:t>
      </w:r>
      <w:r>
        <w:t xml:space="preserve"> function calculates the y-coordinate of the point where two lines intersect. Each line is defined by a point on the line and an angle.</w:t>
      </w:r>
    </w:p>
    <w:p w:rsidR="00CE3267" w:rsidRDefault="008D4111">
      <w:r>
        <w:rPr>
          <w:b/>
        </w:rPr>
        <w:t>ABNF:</w:t>
      </w:r>
    </w:p>
    <w:p w:rsidR="00CE3267" w:rsidRDefault="008D4111">
      <w:pPr>
        <w:pStyle w:val="Code"/>
      </w:pPr>
      <w:bookmarkStart w:id="1015" w:name="CC_3e25f24ddf7541668ec34f094f872131"/>
      <w:bookmarkEnd w:id="1015"/>
      <w:r>
        <w:t xml:space="preserve">IntersectY = </w:t>
      </w:r>
      <w:hyperlink w:anchor="section_9dd6fede2e2a4b4f9193df3626a781bd" w:history="1">
        <w:r>
          <w:rPr>
            <w:rStyle w:val="Hyperlink"/>
          </w:rPr>
          <w:t>val</w:t>
        </w:r>
      </w:hyperlink>
      <w:r>
        <w:t xml:space="preserve"> val val val val val " INTERSECTY():128"</w:t>
      </w:r>
    </w:p>
    <w:p w:rsidR="00CE3267" w:rsidRDefault="008D4111">
      <w:r>
        <w:rPr>
          <w:b/>
        </w:rPr>
        <w:t>Required Arguments:</w:t>
      </w:r>
    </w:p>
    <w:p w:rsidR="00CE3267" w:rsidRDefault="008D4111">
      <w:r>
        <w:rPr>
          <w:i/>
        </w:rPr>
        <w:t xml:space="preserve">Name: </w:t>
      </w:r>
      <w:r>
        <w:rPr>
          <w:b/>
        </w:rPr>
        <w:t>X1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016" w:name="CC_1c7c3aec30f1426c895c58183e0ecd8d"/>
      <w:bookmarkEnd w:id="1016"/>
      <w:r>
        <w:t xml:space="preserve">An argument that specifies the x-coordinate of the point defining the </w:t>
      </w:r>
      <w:r>
        <w:t>first line.</w:t>
      </w:r>
    </w:p>
    <w:p w:rsidR="00CE3267" w:rsidRDefault="008D4111">
      <w:r>
        <w:rPr>
          <w:i/>
        </w:rPr>
        <w:t xml:space="preserve">Name: </w:t>
      </w:r>
      <w:r>
        <w:rPr>
          <w:b/>
        </w:rPr>
        <w:t>Y1</w:t>
      </w:r>
    </w:p>
    <w:p w:rsidR="00CE3267" w:rsidRDefault="008D4111">
      <w:r>
        <w:rPr>
          <w:i/>
        </w:rPr>
        <w:t xml:space="preserve">Type: </w:t>
      </w:r>
      <w:r>
        <w:t>vDouble</w:t>
      </w:r>
    </w:p>
    <w:p w:rsidR="00CE3267" w:rsidRDefault="008D4111">
      <w:bookmarkStart w:id="1017" w:name="CC_db141ef61abd4894893ef243ab03f966"/>
      <w:bookmarkEnd w:id="1017"/>
      <w:r>
        <w:t>An argument that specifies the y-coordinate of the point defining the first line.</w:t>
      </w:r>
    </w:p>
    <w:p w:rsidR="00CE3267" w:rsidRDefault="008D4111">
      <w:r>
        <w:rPr>
          <w:i/>
        </w:rPr>
        <w:t xml:space="preserve">Name: </w:t>
      </w:r>
      <w:r>
        <w:rPr>
          <w:b/>
        </w:rPr>
        <w:t>Angle1</w:t>
      </w:r>
    </w:p>
    <w:p w:rsidR="00CE3267" w:rsidRDefault="008D4111">
      <w:r>
        <w:rPr>
          <w:i/>
        </w:rPr>
        <w:t xml:space="preserve">Type: </w:t>
      </w:r>
      <w:r>
        <w:t>vDouble</w:t>
      </w:r>
    </w:p>
    <w:p w:rsidR="00CE3267" w:rsidRDefault="008D4111">
      <w:bookmarkStart w:id="1018" w:name="CC_f067e3cd880e435ca11f21972c473c82"/>
      <w:bookmarkEnd w:id="1018"/>
      <w:r>
        <w:t>An argument that specifies the angle of the first line relative to the positive x-axis.</w:t>
      </w:r>
    </w:p>
    <w:p w:rsidR="00CE3267" w:rsidRDefault="008D4111">
      <w:r>
        <w:rPr>
          <w:i/>
        </w:rPr>
        <w:t xml:space="preserve">Name: </w:t>
      </w:r>
      <w:r>
        <w:rPr>
          <w:b/>
        </w:rPr>
        <w:t>X2</w:t>
      </w:r>
    </w:p>
    <w:p w:rsidR="00CE3267" w:rsidRDefault="008D4111">
      <w:r>
        <w:rPr>
          <w:i/>
        </w:rPr>
        <w:t xml:space="preserve">Type: </w:t>
      </w:r>
      <w:r>
        <w:t>vDouble</w:t>
      </w:r>
    </w:p>
    <w:p w:rsidR="00CE3267" w:rsidRDefault="008D4111">
      <w:bookmarkStart w:id="1019" w:name="CC_cd1354cb9031476bb5f0504a55b399d4"/>
      <w:bookmarkEnd w:id="1019"/>
      <w:r>
        <w:t>An argument that specifies the x-coordinate of the point defining the second line.</w:t>
      </w:r>
    </w:p>
    <w:p w:rsidR="00CE3267" w:rsidRDefault="008D4111">
      <w:r>
        <w:rPr>
          <w:i/>
        </w:rPr>
        <w:t xml:space="preserve">Name: </w:t>
      </w:r>
      <w:r>
        <w:rPr>
          <w:b/>
        </w:rPr>
        <w:t>Y2</w:t>
      </w:r>
    </w:p>
    <w:p w:rsidR="00CE3267" w:rsidRDefault="008D4111">
      <w:r>
        <w:rPr>
          <w:i/>
        </w:rPr>
        <w:lastRenderedPageBreak/>
        <w:t xml:space="preserve">Type: </w:t>
      </w:r>
      <w:r>
        <w:t>vDouble</w:t>
      </w:r>
    </w:p>
    <w:p w:rsidR="00CE3267" w:rsidRDefault="008D4111">
      <w:bookmarkStart w:id="1020" w:name="CC_ec06aca3878d411b8719c547b60c2ce4"/>
      <w:bookmarkEnd w:id="1020"/>
      <w:r>
        <w:t>An argument that specifies the y-coordinate of the point defining the second line.</w:t>
      </w:r>
    </w:p>
    <w:p w:rsidR="00CE3267" w:rsidRDefault="008D4111">
      <w:r>
        <w:rPr>
          <w:i/>
        </w:rPr>
        <w:t xml:space="preserve">Name: </w:t>
      </w:r>
      <w:r>
        <w:rPr>
          <w:b/>
        </w:rPr>
        <w:t>Angle2</w:t>
      </w:r>
    </w:p>
    <w:p w:rsidR="00CE3267" w:rsidRDefault="008D4111">
      <w:r>
        <w:rPr>
          <w:i/>
        </w:rPr>
        <w:t xml:space="preserve">Type: </w:t>
      </w:r>
      <w:r>
        <w:t>vDouble</w:t>
      </w:r>
    </w:p>
    <w:p w:rsidR="00CE3267" w:rsidRDefault="008D4111">
      <w:bookmarkStart w:id="1021" w:name="CC_a8b02bee42754e03a52bb5ad4dd16b7f"/>
      <w:bookmarkEnd w:id="1021"/>
      <w:r>
        <w:t xml:space="preserve">An argument that specifies the angle of </w:t>
      </w:r>
      <w:r>
        <w:t>the second line relative to the positive x-axis.</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022" w:name="CC_c01bf1fb1e2748b1a1547a69448c47a8"/>
      <w:bookmarkEnd w:id="1022"/>
      <w:r>
        <w:t>This function returns a vNum containing the y-coordina</w:t>
      </w:r>
      <w:r>
        <w:t xml:space="preserve">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first of those arguments that is a vUnitT</w:t>
      </w:r>
      <w:r>
        <w:t xml:space="preserve">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the function returns a PtgErr with an error code of #DIV/0.</w:t>
      </w:r>
    </w:p>
    <w:p w:rsidR="00CE3267" w:rsidRDefault="008D4111">
      <w:pPr>
        <w:pStyle w:val="Heading4"/>
      </w:pPr>
      <w:bookmarkStart w:id="1023" w:name="section_35a7b694448342c3b476c74eaa02f40a"/>
      <w:bookmarkStart w:id="1024" w:name="_Toc79556419"/>
      <w:r>
        <w:t>Intup</w:t>
      </w:r>
      <w:bookmarkEnd w:id="1023"/>
      <w:bookmarkEnd w:id="1024"/>
      <w:r>
        <w:fldChar w:fldCharType="begin"/>
      </w:r>
      <w:r>
        <w:instrText xml:space="preserve"> XE "Function token definit</w:instrText>
      </w:r>
      <w:r>
        <w:instrText xml:space="preserve">ions:Intup" </w:instrText>
      </w:r>
      <w:r>
        <w:fldChar w:fldCharType="end"/>
      </w:r>
    </w:p>
    <w:p w:rsidR="00CE3267" w:rsidRDefault="008D4111">
      <w:bookmarkStart w:id="1025" w:name="CC_e3b155be6dd64a918b5f3a3f7ea90850"/>
      <w:bookmarkEnd w:id="1025"/>
      <w:r>
        <w:t xml:space="preserve">The </w:t>
      </w:r>
      <w:r>
        <w:rPr>
          <w:b/>
        </w:rPr>
        <w:t>Intup</w:t>
      </w:r>
      <w:r>
        <w:t xml:space="preserve"> function performs a rounding calculation up to the next greater integer value.</w:t>
      </w:r>
    </w:p>
    <w:p w:rsidR="00CE3267" w:rsidRDefault="008D4111">
      <w:r>
        <w:rPr>
          <w:b/>
        </w:rPr>
        <w:t>ABNF:</w:t>
      </w:r>
    </w:p>
    <w:p w:rsidR="00CE3267" w:rsidRDefault="008D4111">
      <w:pPr>
        <w:pStyle w:val="Code"/>
      </w:pPr>
      <w:bookmarkStart w:id="1026" w:name="CC_59f03765b1e647f9a64d70d080189b67"/>
      <w:bookmarkEnd w:id="1026"/>
      <w:r>
        <w:t xml:space="preserve">Intup = </w:t>
      </w:r>
      <w:hyperlink w:anchor="section_9dd6fede2e2a4b4f9193df3626a781bd" w:history="1">
        <w:r>
          <w:rPr>
            <w:rStyle w:val="Hyperlink"/>
          </w:rPr>
          <w:t>val</w:t>
        </w:r>
      </w:hyperlink>
      <w:r>
        <w:t xml:space="preserve"> " INTUP():128"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027" w:name="CC_1da41e35cdda4b1fb07f81fbe401f09c"/>
      <w:bookmarkEnd w:id="1027"/>
      <w:r>
        <w:t>An argument that specifies the value to be rounded.</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028" w:name="CC_9d61027255af4a2e8d7d250fb433d9a9"/>
      <w:bookmarkEnd w:id="1028"/>
      <w:r>
        <w:t>This function returns a vNum containing the next grea</w:t>
      </w:r>
      <w:r>
        <w:t xml:space="preserve">ter integer value if </w:t>
      </w:r>
      <w:r>
        <w:rPr>
          <w:b/>
        </w:rPr>
        <w:t>Arg1</w:t>
      </w:r>
      <w:r>
        <w:t xml:space="preserve"> is not an integer. The unit of the return value is equal to the unit of </w:t>
      </w:r>
      <w:r>
        <w:rPr>
          <w:b/>
        </w:rPr>
        <w:t>Arg1</w:t>
      </w:r>
      <w:r>
        <w:t xml:space="preserve">. </w:t>
      </w:r>
    </w:p>
    <w:p w:rsidR="00CE3267" w:rsidRDefault="008D4111">
      <w:pPr>
        <w:pStyle w:val="Heading4"/>
      </w:pPr>
      <w:bookmarkStart w:id="1029" w:name="section_daad281ef1d249c092d54c023d4a6679"/>
      <w:bookmarkStart w:id="1030" w:name="_Toc79556420"/>
      <w:r>
        <w:t>IsErr</w:t>
      </w:r>
      <w:bookmarkEnd w:id="1029"/>
      <w:bookmarkEnd w:id="1030"/>
      <w:r>
        <w:fldChar w:fldCharType="begin"/>
      </w:r>
      <w:r>
        <w:instrText xml:space="preserve"> XE "Function token definitions:IsErr" </w:instrText>
      </w:r>
      <w:r>
        <w:fldChar w:fldCharType="end"/>
      </w:r>
    </w:p>
    <w:p w:rsidR="00CE3267" w:rsidRDefault="008D4111">
      <w:bookmarkStart w:id="1031" w:name="CC_d6182a23ddeb4f35818f2d9958670dae"/>
      <w:bookmarkEnd w:id="1031"/>
      <w:r>
        <w:t xml:space="preserve">The </w:t>
      </w:r>
      <w:r>
        <w:rPr>
          <w:b/>
        </w:rPr>
        <w:t>IsErr</w:t>
      </w:r>
      <w:r>
        <w:t xml:space="preserve"> function calculates if the operand is a </w:t>
      </w:r>
      <w:hyperlink w:anchor="Section_a2cbc6aecf6f4d0eac103b71a11cf6d2" w:history="1">
        <w:r>
          <w:rPr>
            <w:rStyle w:val="Hyperlink"/>
          </w:rPr>
          <w:t>PtgErr</w:t>
        </w:r>
      </w:hyperlink>
      <w:r>
        <w:t xml:space="preserve"> that does not have an error code of #N/A.</w:t>
      </w:r>
    </w:p>
    <w:p w:rsidR="00CE3267" w:rsidRDefault="008D4111">
      <w:r>
        <w:rPr>
          <w:b/>
        </w:rPr>
        <w:t>ABNF:</w:t>
      </w:r>
    </w:p>
    <w:p w:rsidR="00CE3267" w:rsidRDefault="008D4111">
      <w:pPr>
        <w:pStyle w:val="Code"/>
      </w:pPr>
      <w:bookmarkStart w:id="1032" w:name="CC_728862bdad7f439a9a2ecb4514ad1fc4"/>
      <w:bookmarkEnd w:id="1032"/>
      <w:r>
        <w:t xml:space="preserve">IsErr = </w:t>
      </w:r>
      <w:hyperlink w:anchor="section_9dd6fede2e2a4b4f9193df3626a781bd" w:history="1">
        <w:r>
          <w:rPr>
            <w:rStyle w:val="Hyperlink"/>
          </w:rPr>
          <w:t>val</w:t>
        </w:r>
      </w:hyperlink>
      <w:r>
        <w:t xml:space="preserve"> " ISERR():128"</w:t>
      </w:r>
    </w:p>
    <w:p w:rsidR="00CE3267" w:rsidRDefault="008D4111">
      <w:r>
        <w:rPr>
          <w:b/>
        </w:rPr>
        <w:t>Required Arguments:</w:t>
      </w:r>
    </w:p>
    <w:p w:rsidR="00CE3267" w:rsidRDefault="008D4111">
      <w:r>
        <w:rPr>
          <w:i/>
        </w:rPr>
        <w:t xml:space="preserve">Name: </w:t>
      </w:r>
      <w:r>
        <w:rPr>
          <w:b/>
        </w:rPr>
        <w:t>Token</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033" w:name="CC_fb8268b018314a2e8fb1bef8c1bdad0f"/>
      <w:bookmarkEnd w:id="1033"/>
      <w:r>
        <w:t xml:space="preserve">An </w:t>
      </w:r>
      <w:r>
        <w:t>argument that specifies the operand of the calculation.</w:t>
      </w:r>
    </w:p>
    <w:p w:rsidR="00CE3267" w:rsidRDefault="008D4111">
      <w:r>
        <w:rPr>
          <w:b/>
        </w:rPr>
        <w:lastRenderedPageBreak/>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034" w:name="CC_a77f68c2ba0c4b1cbce1becb3ccdb537"/>
      <w:bookmarkEnd w:id="1034"/>
      <w:r>
        <w:t xml:space="preserve">This function returns a PtgBool with a value of TRUE if </w:t>
      </w:r>
      <w:r>
        <w:rPr>
          <w:b/>
        </w:rPr>
        <w:t>Token</w:t>
      </w:r>
      <w:r>
        <w:t xml:space="preserve"> is a PtgErr and the value of </w:t>
      </w:r>
      <w:r>
        <w:rPr>
          <w:b/>
        </w:rPr>
        <w:t>Token</w:t>
      </w:r>
      <w:r>
        <w:t xml:space="preserve"> is not equal to</w:t>
      </w:r>
      <w:r>
        <w:t xml:space="preserve"> #N/A, and a value of FALSE otherwise.</w:t>
      </w:r>
    </w:p>
    <w:p w:rsidR="00CE3267" w:rsidRDefault="008D4111">
      <w:pPr>
        <w:pStyle w:val="Heading4"/>
      </w:pPr>
      <w:bookmarkStart w:id="1035" w:name="section_d1c99e1d3db14b9084eb3bada4f9a4b6"/>
      <w:bookmarkStart w:id="1036" w:name="_Toc79556421"/>
      <w:r>
        <w:t>IsErrNA</w:t>
      </w:r>
      <w:bookmarkEnd w:id="1035"/>
      <w:bookmarkEnd w:id="1036"/>
      <w:r>
        <w:fldChar w:fldCharType="begin"/>
      </w:r>
      <w:r>
        <w:instrText xml:space="preserve"> XE "Function token definitions:IsErrNA" </w:instrText>
      </w:r>
      <w:r>
        <w:fldChar w:fldCharType="end"/>
      </w:r>
    </w:p>
    <w:p w:rsidR="00CE3267" w:rsidRDefault="008D4111">
      <w:bookmarkStart w:id="1037" w:name="CC_171c567820604a5d95a234ce7e7bee3a"/>
      <w:bookmarkEnd w:id="1037"/>
      <w:r>
        <w:t xml:space="preserve">The </w:t>
      </w:r>
      <w:r>
        <w:rPr>
          <w:b/>
        </w:rPr>
        <w:t>IsErrNA</w:t>
      </w:r>
      <w:r>
        <w:t xml:space="preserve"> function calculates if the operand is a </w:t>
      </w:r>
      <w:hyperlink w:anchor="Section_a2cbc6aecf6f4d0eac103b71a11cf6d2" w:history="1">
        <w:r>
          <w:rPr>
            <w:rStyle w:val="Hyperlink"/>
          </w:rPr>
          <w:t>PtgErr</w:t>
        </w:r>
      </w:hyperlink>
      <w:r>
        <w:t xml:space="preserve"> with an error code of #N/A.</w:t>
      </w:r>
    </w:p>
    <w:p w:rsidR="00CE3267" w:rsidRDefault="008D4111">
      <w:r>
        <w:rPr>
          <w:b/>
        </w:rPr>
        <w:t>ABNF:</w:t>
      </w:r>
    </w:p>
    <w:p w:rsidR="00CE3267" w:rsidRDefault="008D4111">
      <w:pPr>
        <w:pStyle w:val="Code"/>
      </w:pPr>
      <w:bookmarkStart w:id="1038" w:name="CC_dde7e5f500d84a71a5f4db06fe79f27e"/>
      <w:bookmarkEnd w:id="1038"/>
      <w:r>
        <w:t xml:space="preserve">IsErrNa = </w:t>
      </w:r>
      <w:hyperlink w:anchor="section_9dd6fede2e2a4b4f9193df3626a781bd" w:history="1">
        <w:r>
          <w:rPr>
            <w:rStyle w:val="Hyperlink"/>
          </w:rPr>
          <w:t>val</w:t>
        </w:r>
      </w:hyperlink>
      <w:r>
        <w:t xml:space="preserve"> " ISERRNA():128"</w:t>
      </w:r>
    </w:p>
    <w:p w:rsidR="00CE3267" w:rsidRDefault="008D4111">
      <w:r>
        <w:rPr>
          <w:b/>
        </w:rPr>
        <w:t>Required Arguments:</w:t>
      </w:r>
    </w:p>
    <w:p w:rsidR="00CE3267" w:rsidRDefault="008D4111">
      <w:r>
        <w:rPr>
          <w:i/>
        </w:rPr>
        <w:t xml:space="preserve">Name: </w:t>
      </w:r>
      <w:r>
        <w:rPr>
          <w:b/>
        </w:rPr>
        <w:t>Token</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039" w:name="CC_6a5fa3406c8e44a998ccb300986bc8f9"/>
      <w:bookmarkEnd w:id="1039"/>
      <w:r>
        <w:t>An argument that specifies the operand of the calculation.</w:t>
      </w:r>
    </w:p>
    <w:p w:rsidR="00CE3267" w:rsidRDefault="008D4111">
      <w:r>
        <w:rPr>
          <w:b/>
        </w:rPr>
        <w:t>Return Value:</w:t>
      </w:r>
    </w:p>
    <w:p w:rsidR="00CE3267" w:rsidRDefault="008D4111">
      <w:r>
        <w:rPr>
          <w:i/>
        </w:rPr>
        <w:t>T</w:t>
      </w:r>
      <w:r>
        <w:rPr>
          <w:i/>
        </w:rPr>
        <w:t xml:space="preserve">ype: </w:t>
      </w:r>
      <w:hyperlink w:anchor="Section_f4171c65cc2f43458b8b16adb7361508" w:history="1">
        <w:r>
          <w:rPr>
            <w:rStyle w:val="Hyperlink"/>
          </w:rPr>
          <w:t>PtgBool</w:t>
        </w:r>
      </w:hyperlink>
    </w:p>
    <w:p w:rsidR="00CE3267" w:rsidRDefault="008D4111">
      <w:bookmarkStart w:id="1040" w:name="CC_23ce1d51bcca49dfb68542b5590e4135"/>
      <w:bookmarkEnd w:id="1040"/>
      <w:r>
        <w:t xml:space="preserve">This function returns a PtgBool with a value of TRUE if </w:t>
      </w:r>
      <w:r>
        <w:rPr>
          <w:b/>
        </w:rPr>
        <w:t>Token</w:t>
      </w:r>
      <w:r>
        <w:t xml:space="preserve"> is a PtgErr and the value of </w:t>
      </w:r>
      <w:r>
        <w:rPr>
          <w:b/>
        </w:rPr>
        <w:t>Token</w:t>
      </w:r>
      <w:r>
        <w:t xml:space="preserve"> is equal to #N/A, and a value of FALSE otherwise.</w:t>
      </w:r>
    </w:p>
    <w:p w:rsidR="00CE3267" w:rsidRDefault="008D4111">
      <w:pPr>
        <w:pStyle w:val="Heading4"/>
      </w:pPr>
      <w:bookmarkStart w:id="1041" w:name="section_447254752e8446008be8460fda2f67d0"/>
      <w:bookmarkStart w:id="1042" w:name="_Toc79556422"/>
      <w:r>
        <w:t>IsError</w:t>
      </w:r>
      <w:bookmarkEnd w:id="1041"/>
      <w:bookmarkEnd w:id="1042"/>
      <w:r>
        <w:fldChar w:fldCharType="begin"/>
      </w:r>
      <w:r>
        <w:instrText xml:space="preserve"> XE "Function token definitio</w:instrText>
      </w:r>
      <w:r>
        <w:instrText xml:space="preserve">ns:IsError" </w:instrText>
      </w:r>
      <w:r>
        <w:fldChar w:fldCharType="end"/>
      </w:r>
    </w:p>
    <w:p w:rsidR="00CE3267" w:rsidRDefault="008D4111">
      <w:bookmarkStart w:id="1043" w:name="CC_b6fba32c0ecb4386a3bdfb9093d7e68c"/>
      <w:bookmarkEnd w:id="1043"/>
      <w:r>
        <w:t xml:space="preserve">The </w:t>
      </w:r>
      <w:r>
        <w:rPr>
          <w:b/>
        </w:rPr>
        <w:t>IsError</w:t>
      </w:r>
      <w:r>
        <w:t xml:space="preserve"> function calculates if the operand is a </w:t>
      </w:r>
      <w:hyperlink w:anchor="Section_a2cbc6aecf6f4d0eac103b71a11cf6d2" w:history="1">
        <w:r>
          <w:rPr>
            <w:rStyle w:val="Hyperlink"/>
          </w:rPr>
          <w:t>PtgErr</w:t>
        </w:r>
      </w:hyperlink>
      <w:r>
        <w:t xml:space="preserve">. </w:t>
      </w:r>
    </w:p>
    <w:p w:rsidR="00CE3267" w:rsidRDefault="008D4111">
      <w:r>
        <w:rPr>
          <w:b/>
        </w:rPr>
        <w:t>ABNF:</w:t>
      </w:r>
    </w:p>
    <w:p w:rsidR="00CE3267" w:rsidRDefault="008D4111">
      <w:pPr>
        <w:pStyle w:val="Code"/>
      </w:pPr>
      <w:bookmarkStart w:id="1044" w:name="CC_90884acfb70e40dbbf24b3946b83ba9c"/>
      <w:bookmarkEnd w:id="1044"/>
      <w:r>
        <w:t xml:space="preserve">IsError = </w:t>
      </w:r>
      <w:hyperlink w:anchor="section_9dd6fede2e2a4b4f9193df3626a781bd" w:history="1">
        <w:r>
          <w:rPr>
            <w:rStyle w:val="Hyperlink"/>
          </w:rPr>
          <w:t>val</w:t>
        </w:r>
      </w:hyperlink>
      <w:r>
        <w:t xml:space="preserve"> " ISERROR():128"</w:t>
      </w:r>
    </w:p>
    <w:p w:rsidR="00CE3267" w:rsidRDefault="008D4111">
      <w:r>
        <w:rPr>
          <w:b/>
        </w:rPr>
        <w:t>Required Arguments:</w:t>
      </w:r>
    </w:p>
    <w:p w:rsidR="00CE3267" w:rsidRDefault="008D4111">
      <w:r>
        <w:rPr>
          <w:i/>
        </w:rPr>
        <w:t>Nam</w:t>
      </w:r>
      <w:r>
        <w:rPr>
          <w:i/>
        </w:rPr>
        <w:t xml:space="preserve">e: </w:t>
      </w:r>
      <w:r>
        <w:rPr>
          <w:b/>
        </w:rPr>
        <w:t>Token</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045" w:name="CC_43af2bb9a7e84d058d3a62400d099a8c"/>
      <w:bookmarkEnd w:id="1045"/>
      <w:r>
        <w:t>An argument that specifies the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046" w:name="CC_10ce3e7418d9421e94ae4b555789ba86"/>
      <w:bookmarkEnd w:id="1046"/>
      <w:r>
        <w:t>This function returns a PtgBo</w:t>
      </w:r>
      <w:r>
        <w:t xml:space="preserve">ol with a value of TRUE if </w:t>
      </w:r>
      <w:r>
        <w:rPr>
          <w:b/>
        </w:rPr>
        <w:t>Token</w:t>
      </w:r>
      <w:r>
        <w:t xml:space="preserve"> is a PtgErr, and a value of FALSE otherwise. </w:t>
      </w:r>
    </w:p>
    <w:p w:rsidR="00CE3267" w:rsidRDefault="008D4111">
      <w:pPr>
        <w:pStyle w:val="Heading4"/>
      </w:pPr>
      <w:bookmarkStart w:id="1047" w:name="section_afc2ec8cc6ab47c79fadb6151a48f7ca"/>
      <w:bookmarkStart w:id="1048" w:name="_Toc79556423"/>
      <w:r>
        <w:t>IsErrValue</w:t>
      </w:r>
      <w:bookmarkEnd w:id="1047"/>
      <w:bookmarkEnd w:id="1048"/>
      <w:r>
        <w:fldChar w:fldCharType="begin"/>
      </w:r>
      <w:r>
        <w:instrText xml:space="preserve"> XE "Function token definitions:IsErrValue" </w:instrText>
      </w:r>
      <w:r>
        <w:fldChar w:fldCharType="end"/>
      </w:r>
    </w:p>
    <w:p w:rsidR="00CE3267" w:rsidRDefault="008D4111">
      <w:bookmarkStart w:id="1049" w:name="CC_0ac1a24d59774f0b9267c0606bfeb671"/>
      <w:bookmarkEnd w:id="1049"/>
      <w:r>
        <w:t xml:space="preserve">The </w:t>
      </w:r>
      <w:r>
        <w:rPr>
          <w:b/>
        </w:rPr>
        <w:t>IsErrValue</w:t>
      </w:r>
      <w:r>
        <w:t xml:space="preserve"> function calculates if the operand is a </w:t>
      </w:r>
      <w:hyperlink w:anchor="Section_a2cbc6aecf6f4d0eac103b71a11cf6d2" w:history="1">
        <w:r>
          <w:rPr>
            <w:rStyle w:val="Hyperlink"/>
          </w:rPr>
          <w:t>PtgErr</w:t>
        </w:r>
      </w:hyperlink>
      <w:r>
        <w:t xml:space="preserve"> with an error code of #VALUE!. </w:t>
      </w:r>
    </w:p>
    <w:p w:rsidR="00CE3267" w:rsidRDefault="008D4111">
      <w:r>
        <w:rPr>
          <w:b/>
        </w:rPr>
        <w:lastRenderedPageBreak/>
        <w:t>ABNF:</w:t>
      </w:r>
    </w:p>
    <w:p w:rsidR="00CE3267" w:rsidRDefault="008D4111">
      <w:pPr>
        <w:pStyle w:val="Code"/>
      </w:pPr>
      <w:bookmarkStart w:id="1050" w:name="CC_499e15388b0d400a85350be33d6f627c"/>
      <w:bookmarkEnd w:id="1050"/>
      <w:r>
        <w:t xml:space="preserve">IsErrValue = </w:t>
      </w:r>
      <w:hyperlink w:anchor="section_9dd6fede2e2a4b4f9193df3626a781bd" w:history="1">
        <w:r>
          <w:rPr>
            <w:rStyle w:val="Hyperlink"/>
          </w:rPr>
          <w:t>val</w:t>
        </w:r>
      </w:hyperlink>
      <w:r>
        <w:t xml:space="preserve"> " ISERRVALUE():128"</w:t>
      </w:r>
    </w:p>
    <w:p w:rsidR="00CE3267" w:rsidRDefault="008D4111">
      <w:r>
        <w:rPr>
          <w:b/>
        </w:rPr>
        <w:t>Required Arguments:</w:t>
      </w:r>
    </w:p>
    <w:p w:rsidR="00CE3267" w:rsidRDefault="008D4111">
      <w:r>
        <w:rPr>
          <w:i/>
        </w:rPr>
        <w:t xml:space="preserve">Name: </w:t>
      </w:r>
      <w:r>
        <w:rPr>
          <w:b/>
        </w:rPr>
        <w:t>Token</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051" w:name="CC_3f73fa913ada421096f11a78b04a5271"/>
      <w:bookmarkEnd w:id="1051"/>
      <w:r>
        <w:t>An argument</w:t>
      </w:r>
      <w:r>
        <w:t xml:space="preserve"> that specifies the operand of the calculation.</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052" w:name="CC_e0432ae41cef46d5a9423358e5ad8fb6"/>
      <w:bookmarkEnd w:id="1052"/>
      <w:r>
        <w:t xml:space="preserve">This function returns a PtgBool with a value of TRUE if </w:t>
      </w:r>
      <w:r>
        <w:rPr>
          <w:b/>
        </w:rPr>
        <w:t>Token</w:t>
      </w:r>
      <w:r>
        <w:t xml:space="preserve"> is a PtgErr and the value of </w:t>
      </w:r>
      <w:r>
        <w:rPr>
          <w:b/>
        </w:rPr>
        <w:t>Token</w:t>
      </w:r>
      <w:r>
        <w:t xml:space="preserve"> is equal to #VALUE!, an</w:t>
      </w:r>
      <w:r>
        <w:t>d a value of FALSE otherwise.</w:t>
      </w:r>
    </w:p>
    <w:p w:rsidR="00CE3267" w:rsidRDefault="008D4111">
      <w:pPr>
        <w:pStyle w:val="Heading4"/>
      </w:pPr>
      <w:bookmarkStart w:id="1053" w:name="section_ad6229bc1c014ce79aba8dd70c559dab"/>
      <w:bookmarkStart w:id="1054" w:name="_Toc79556424"/>
      <w:r>
        <w:t>Left</w:t>
      </w:r>
      <w:bookmarkEnd w:id="1053"/>
      <w:bookmarkEnd w:id="1054"/>
      <w:r>
        <w:fldChar w:fldCharType="begin"/>
      </w:r>
      <w:r>
        <w:instrText xml:space="preserve"> XE "Function token definitions:Left" </w:instrText>
      </w:r>
      <w:r>
        <w:fldChar w:fldCharType="end"/>
      </w:r>
    </w:p>
    <w:p w:rsidR="00CE3267" w:rsidRDefault="008D4111">
      <w:bookmarkStart w:id="1055" w:name="CC_e372597a7cd74289af3a876b3ed81119"/>
      <w:bookmarkEnd w:id="1055"/>
      <w:r>
        <w:t xml:space="preserve">The </w:t>
      </w:r>
      <w:r>
        <w:rPr>
          <w:b/>
        </w:rPr>
        <w:t>Left</w:t>
      </w:r>
      <w:r>
        <w:t xml:space="preserve"> function returns the first character or characters in a text string. </w:t>
      </w:r>
    </w:p>
    <w:p w:rsidR="00CE3267" w:rsidRDefault="008D4111">
      <w:r>
        <w:rPr>
          <w:b/>
        </w:rPr>
        <w:t>ABNF:</w:t>
      </w:r>
    </w:p>
    <w:p w:rsidR="00CE3267" w:rsidRDefault="008D4111">
      <w:pPr>
        <w:pStyle w:val="Code"/>
      </w:pPr>
      <w:bookmarkStart w:id="1056" w:name="CC_7d8b0a5a1071434d8011f5ddcfe0050b"/>
      <w:bookmarkEnd w:id="1056"/>
      <w:r>
        <w:t xml:space="preserve">Left = </w:t>
      </w:r>
      <w:hyperlink w:anchor="section_9dd6fede2e2a4b4f9193df3626a781bd" w:history="1">
        <w:r>
          <w:rPr>
            <w:rStyle w:val="Hyperlink"/>
          </w:rPr>
          <w:t>val</w:t>
        </w:r>
      </w:hyperlink>
      <w:r>
        <w:t xml:space="preserve"> [val] sp ("1" / "2") ";LE</w:t>
      </w:r>
      <w:r>
        <w:t>FT():129"</w:t>
      </w:r>
    </w:p>
    <w:p w:rsidR="00CE3267" w:rsidRDefault="008D4111">
      <w:r>
        <w:rPr>
          <w:b/>
        </w:rPr>
        <w:t>Required Arguments:</w:t>
      </w:r>
    </w:p>
    <w:p w:rsidR="00CE3267" w:rsidRDefault="008D4111">
      <w:r>
        <w:rPr>
          <w:i/>
        </w:rPr>
        <w:t xml:space="preserve">Name: </w:t>
      </w:r>
      <w:r>
        <w:rPr>
          <w:b/>
        </w:rPr>
        <w:t>Text</w:t>
      </w:r>
    </w:p>
    <w:p w:rsidR="00CE3267" w:rsidRDefault="008D4111">
      <w:r>
        <w:rPr>
          <w:i/>
        </w:rPr>
        <w:t xml:space="preserve">Type: </w:t>
      </w:r>
      <w:r>
        <w:t xml:space="preserve"> </w:t>
      </w:r>
      <w:hyperlink w:anchor="Section_fe954fee44b243f1b639ae8ad580be3b" w:history="1">
        <w:r>
          <w:rPr>
            <w:rStyle w:val="Hyperlink"/>
          </w:rPr>
          <w:t>vString</w:t>
        </w:r>
      </w:hyperlink>
    </w:p>
    <w:p w:rsidR="00CE3267" w:rsidRDefault="008D4111">
      <w:bookmarkStart w:id="1057" w:name="CC_d96490079f7448e1b2ec5e5896b7c38b"/>
      <w:bookmarkEnd w:id="1057"/>
      <w:r>
        <w:t>An argument that specifies the text string.</w:t>
      </w:r>
    </w:p>
    <w:p w:rsidR="00CE3267" w:rsidRDefault="008D4111">
      <w:r>
        <w:rPr>
          <w:b/>
        </w:rPr>
        <w:t>Optional Arguments:</w:t>
      </w:r>
    </w:p>
    <w:p w:rsidR="00CE3267" w:rsidRDefault="008D4111">
      <w:bookmarkStart w:id="1058" w:name="CC_da5997ceae844a6780eef323c43536fb"/>
      <w:bookmarkEnd w:id="1058"/>
      <w:r>
        <w:rPr>
          <w:i/>
        </w:rPr>
        <w:t>Name</w:t>
      </w:r>
      <w:r>
        <w:t xml:space="preserve">: </w:t>
      </w:r>
      <w:r>
        <w:rPr>
          <w:b/>
        </w:rPr>
        <w:t>NumChars</w:t>
      </w:r>
    </w:p>
    <w:p w:rsidR="00CE3267" w:rsidRDefault="008D4111">
      <w:r>
        <w:rPr>
          <w:i/>
        </w:rPr>
        <w:t>Type</w:t>
      </w:r>
      <w:r>
        <w:t xml:space="preserve">:  </w:t>
      </w:r>
      <w:hyperlink w:anchor="Section_52e79e59b9eb4e8a8a7e92d0cdbdecf8" w:history="1">
        <w:r>
          <w:rPr>
            <w:rStyle w:val="Hyperlink"/>
          </w:rPr>
          <w:t>vSignedLong</w:t>
        </w:r>
      </w:hyperlink>
    </w:p>
    <w:p w:rsidR="00CE3267" w:rsidRDefault="008D4111">
      <w:r>
        <w:t>An argument that specifies the number of characters to be returned. The default value is one.</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1059" w:name="CC_551a103e5eb54047a930353e74ca29af"/>
      <w:bookmarkEnd w:id="1059"/>
      <w:r>
        <w:t xml:space="preserve">This function returns a PtgStr1 containing the first </w:t>
      </w:r>
      <w:r>
        <w:rPr>
          <w:b/>
        </w:rPr>
        <w:t>NumChars</w:t>
      </w:r>
      <w:r>
        <w:t xml:space="preserve"> characters of </w:t>
      </w:r>
      <w:r>
        <w:rPr>
          <w:b/>
        </w:rPr>
        <w:t xml:space="preserve">Text. </w:t>
      </w:r>
      <w:r>
        <w:t xml:space="preserve">If </w:t>
      </w:r>
      <w:r>
        <w:rPr>
          <w:b/>
        </w:rPr>
        <w:t xml:space="preserve">NumChars </w:t>
      </w:r>
      <w:r>
        <w:t xml:space="preserve">is less than zero or greater than the number of characters in </w:t>
      </w:r>
      <w:r>
        <w:rPr>
          <w:b/>
        </w:rPr>
        <w:t>Text</w:t>
      </w:r>
      <w:r>
        <w:t xml:space="preserve">, the function returns a PtgStr1 containing </w:t>
      </w:r>
      <w:r>
        <w:rPr>
          <w:b/>
        </w:rPr>
        <w:t>Text</w:t>
      </w:r>
      <w:r>
        <w:t>.</w:t>
      </w:r>
    </w:p>
    <w:p w:rsidR="00CE3267" w:rsidRDefault="008D4111">
      <w:pPr>
        <w:pStyle w:val="Heading4"/>
      </w:pPr>
      <w:bookmarkStart w:id="1060" w:name="section_622fcc92f34b46fca1e9963431a8053d"/>
      <w:bookmarkStart w:id="1061" w:name="_Toc79556425"/>
      <w:r>
        <w:t>Len</w:t>
      </w:r>
      <w:bookmarkEnd w:id="1060"/>
      <w:bookmarkEnd w:id="1061"/>
      <w:r>
        <w:fldChar w:fldCharType="begin"/>
      </w:r>
      <w:r>
        <w:instrText xml:space="preserve"> XE "Function token definitions:Len" </w:instrText>
      </w:r>
      <w:r>
        <w:fldChar w:fldCharType="end"/>
      </w:r>
    </w:p>
    <w:p w:rsidR="00CE3267" w:rsidRDefault="008D4111">
      <w:bookmarkStart w:id="1062" w:name="CC_8ab8f9e853404a6f843a72346418a155"/>
      <w:bookmarkEnd w:id="1062"/>
      <w:r>
        <w:t xml:space="preserve">The </w:t>
      </w:r>
      <w:r>
        <w:rPr>
          <w:b/>
        </w:rPr>
        <w:t>Len</w:t>
      </w:r>
      <w:r>
        <w:t xml:space="preserve"> function performs a calculation of the length of</w:t>
      </w:r>
      <w:r>
        <w:t xml:space="preserve"> a string. </w:t>
      </w:r>
    </w:p>
    <w:p w:rsidR="00CE3267" w:rsidRDefault="008D4111">
      <w:r>
        <w:rPr>
          <w:b/>
        </w:rPr>
        <w:t>ABNF:</w:t>
      </w:r>
    </w:p>
    <w:p w:rsidR="00CE3267" w:rsidRDefault="008D4111">
      <w:pPr>
        <w:pStyle w:val="Code"/>
      </w:pPr>
      <w:bookmarkStart w:id="1063" w:name="CC_2f93dc731269420bbc9ad66c9f8941c5"/>
      <w:bookmarkEnd w:id="1063"/>
      <w:r>
        <w:lastRenderedPageBreak/>
        <w:t xml:space="preserve">Len = </w:t>
      </w:r>
      <w:hyperlink w:anchor="section_9dd6fede2e2a4b4f9193df3626a781bd" w:history="1">
        <w:r>
          <w:rPr>
            <w:rStyle w:val="Hyperlink"/>
          </w:rPr>
          <w:t>val</w:t>
        </w:r>
      </w:hyperlink>
      <w:r>
        <w:t xml:space="preserve"> " LEN():128"</w:t>
      </w:r>
    </w:p>
    <w:p w:rsidR="00CE3267" w:rsidRDefault="008D4111">
      <w:r>
        <w:rPr>
          <w:b/>
        </w:rPr>
        <w:t>Required Arguments:</w:t>
      </w:r>
    </w:p>
    <w:p w:rsidR="00CE3267" w:rsidRDefault="008D4111">
      <w:r>
        <w:rPr>
          <w:i/>
        </w:rPr>
        <w:t xml:space="preserve">Name: </w:t>
      </w:r>
      <w:r>
        <w:rPr>
          <w:b/>
        </w:rPr>
        <w:t>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064" w:name="CC_7c91c64582b241b28d445251950c77f6"/>
      <w:bookmarkEnd w:id="1064"/>
      <w:r>
        <w:t>An argument that specifies a string.</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1065" w:name="CC_ad4cecf26da14a15808bdd20b07303a9"/>
      <w:bookmarkEnd w:id="1065"/>
      <w:r>
        <w:t xml:space="preserve">This function returns a PtgUnsWord containing the number of characters in </w:t>
      </w:r>
      <w:r>
        <w:rPr>
          <w:b/>
        </w:rPr>
        <w:t>Text</w:t>
      </w:r>
      <w:r>
        <w:t>.</w:t>
      </w:r>
    </w:p>
    <w:p w:rsidR="00CE3267" w:rsidRDefault="008D4111">
      <w:pPr>
        <w:pStyle w:val="Heading4"/>
      </w:pPr>
      <w:bookmarkStart w:id="1066" w:name="section_4cf5e3dcee9647e698169a0dd75a0883"/>
      <w:bookmarkStart w:id="1067" w:name="_Toc79556426"/>
      <w:r>
        <w:t>Ln</w:t>
      </w:r>
      <w:bookmarkEnd w:id="1066"/>
      <w:bookmarkEnd w:id="1067"/>
      <w:r>
        <w:fldChar w:fldCharType="begin"/>
      </w:r>
      <w:r>
        <w:instrText xml:space="preserve"> XE "Function token definitions:Ln" </w:instrText>
      </w:r>
      <w:r>
        <w:fldChar w:fldCharType="end"/>
      </w:r>
    </w:p>
    <w:p w:rsidR="00CE3267" w:rsidRDefault="008D4111">
      <w:bookmarkStart w:id="1068" w:name="CC_3744668b964b4dd09327e10582c9a6d8"/>
      <w:bookmarkEnd w:id="1068"/>
      <w:r>
        <w:t xml:space="preserve">The </w:t>
      </w:r>
      <w:r>
        <w:rPr>
          <w:b/>
        </w:rPr>
        <w:t>Ln</w:t>
      </w:r>
      <w:r>
        <w:t xml:space="preserve"> function performs the natural logarithm calculatio</w:t>
      </w:r>
      <w:r>
        <w:t>n.</w:t>
      </w:r>
    </w:p>
    <w:p w:rsidR="00CE3267" w:rsidRDefault="008D4111">
      <w:r>
        <w:rPr>
          <w:b/>
        </w:rPr>
        <w:t>ABNF:</w:t>
      </w:r>
    </w:p>
    <w:p w:rsidR="00CE3267" w:rsidRDefault="008D4111">
      <w:pPr>
        <w:pStyle w:val="Code"/>
      </w:pPr>
      <w:bookmarkStart w:id="1069" w:name="CC_4721c498842e4588a6e6c0f0c0084c94"/>
      <w:bookmarkEnd w:id="1069"/>
      <w:r>
        <w:t xml:space="preserve">Ln = </w:t>
      </w:r>
      <w:hyperlink w:anchor="section_9dd6fede2e2a4b4f9193df3626a781bd" w:history="1">
        <w:r>
          <w:rPr>
            <w:rStyle w:val="Hyperlink"/>
          </w:rPr>
          <w:t>val</w:t>
        </w:r>
      </w:hyperlink>
      <w:r>
        <w:t xml:space="preserve"> " LN():128"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070" w:name="CC_338e1467496c4d5c9d2fd2a209fbb29c"/>
      <w:bookmarkEnd w:id="1070"/>
      <w:r>
        <w:t>An argument that specifies the operand of the calculation.</w:t>
      </w:r>
    </w:p>
    <w:p w:rsidR="00CE3267" w:rsidRDefault="008D4111">
      <w:r>
        <w:rPr>
          <w:b/>
        </w:rPr>
        <w:t>Re</w:t>
      </w:r>
      <w:r>
        <w:rPr>
          <w:b/>
        </w:rPr>
        <w:t>turn Value:</w:t>
      </w:r>
    </w:p>
    <w:p w:rsidR="00CE3267" w:rsidRDefault="008D4111">
      <w:r>
        <w:rPr>
          <w:i/>
        </w:rPr>
        <w:t xml:space="preserve">Type: </w:t>
      </w:r>
      <w:hyperlink w:anchor="Section_1d4fd8bc32844cb5915e14424a11a789" w:history="1">
        <w:hyperlink w:anchor="Section_ad426b3dbea2407c8687202b9d13adad" w:history="1">
          <w:r>
            <w:rPr>
              <w:rStyle w:val="Hyperlink"/>
            </w:rPr>
            <w:t>vNum</w:t>
          </w:r>
        </w:hyperlink>
      </w:hyperlink>
      <w:r>
        <w:t xml:space="preserve">, </w:t>
      </w:r>
      <w:hyperlink w:anchor="Section_a2cbc6aecf6f4d0eac103b71a11cf6d2" w:history="1">
        <w:r>
          <w:rPr>
            <w:rStyle w:val="Hyperlink"/>
          </w:rPr>
          <w:t>PtgErr</w:t>
        </w:r>
      </w:hyperlink>
    </w:p>
    <w:p w:rsidR="00CE3267" w:rsidRDefault="008D4111">
      <w:bookmarkStart w:id="1071" w:name="CC_e37bf82398d54db2aeb0efe9c4221297"/>
      <w:bookmarkEnd w:id="1071"/>
      <w:r>
        <w:t>This function returns a vNum</w:t>
      </w:r>
      <w:r>
        <w:t xml:space="preserve"> containing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returns a PtgErr with an error code of #NUM!.</w:t>
      </w:r>
    </w:p>
    <w:p w:rsidR="00CE3267" w:rsidRDefault="008D4111">
      <w:pPr>
        <w:pStyle w:val="Heading4"/>
      </w:pPr>
      <w:bookmarkStart w:id="1072" w:name="section_3e5556f668894bd289204faeb44fa4b3"/>
      <w:bookmarkStart w:id="1073" w:name="_Toc79556427"/>
      <w:r>
        <w:t>Log10</w:t>
      </w:r>
      <w:bookmarkEnd w:id="1072"/>
      <w:bookmarkEnd w:id="1073"/>
      <w:r>
        <w:fldChar w:fldCharType="begin"/>
      </w:r>
      <w:r>
        <w:instrText xml:space="preserve"> XE "Function token definitions:Log10" </w:instrText>
      </w:r>
      <w:r>
        <w:fldChar w:fldCharType="end"/>
      </w:r>
    </w:p>
    <w:p w:rsidR="00CE3267" w:rsidRDefault="008D4111">
      <w:bookmarkStart w:id="1074" w:name="CC_7b9e8cf9fa8741c0b937db2de97760c3"/>
      <w:bookmarkEnd w:id="1074"/>
      <w:r>
        <w:t xml:space="preserve">The </w:t>
      </w:r>
      <w:r>
        <w:rPr>
          <w:b/>
        </w:rPr>
        <w:t>Log10</w:t>
      </w:r>
      <w:r>
        <w:t xml:space="preserve"> function performs the base 10 logarithm calculation.</w:t>
      </w:r>
    </w:p>
    <w:p w:rsidR="00CE3267" w:rsidRDefault="008D4111">
      <w:r>
        <w:rPr>
          <w:b/>
        </w:rPr>
        <w:t>ABNF:</w:t>
      </w:r>
    </w:p>
    <w:p w:rsidR="00CE3267" w:rsidRDefault="008D4111">
      <w:pPr>
        <w:pStyle w:val="Code"/>
      </w:pPr>
      <w:bookmarkStart w:id="1075" w:name="CC_81993226f40646199ab60ede46173738"/>
      <w:bookmarkEnd w:id="1075"/>
      <w:r>
        <w:t xml:space="preserve">Log10 = </w:t>
      </w:r>
      <w:hyperlink w:anchor="section_9dd6fede2e2a4b4f9193df3626a781bd" w:history="1">
        <w:r>
          <w:rPr>
            <w:rStyle w:val="Hyperlink"/>
          </w:rPr>
          <w:t>val</w:t>
        </w:r>
      </w:hyperlink>
      <w:r>
        <w:t xml:space="preserve"> " LOG10():128"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076" w:name="CC_8a5325e0ba6649ed8958aa339dfb9db0"/>
      <w:bookmarkEnd w:id="1076"/>
      <w:r>
        <w:t>An a</w:t>
      </w:r>
      <w:r>
        <w:t xml:space="preserve">rgument that specifies the operand of the calculation. </w:t>
      </w:r>
    </w:p>
    <w:p w:rsidR="00CE3267" w:rsidRDefault="008D4111">
      <w:r>
        <w:rPr>
          <w:b/>
        </w:rPr>
        <w:t>Return Value:</w:t>
      </w:r>
    </w:p>
    <w:p w:rsidR="00CE3267" w:rsidRDefault="008D4111">
      <w:r>
        <w:rPr>
          <w:i/>
        </w:rPr>
        <w:lastRenderedPageBreak/>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077" w:name="CC_1af8bcb748f84556a84229e37b4e8181"/>
      <w:bookmarkEnd w:id="1077"/>
      <w:r>
        <w:t>This function returns a vNum containing the bas</w:t>
      </w:r>
      <w:r>
        <w:t xml:space="preserve">e 10 logarithm of </w:t>
      </w:r>
      <w:r>
        <w:rPr>
          <w:b/>
        </w:rPr>
        <w:t>Arg1</w:t>
      </w:r>
      <w:r>
        <w:t xml:space="preserve">. The unit of the return value is equal to the unit of </w:t>
      </w:r>
      <w:r>
        <w:rPr>
          <w:b/>
        </w:rPr>
        <w:t>Arg1</w:t>
      </w:r>
      <w:r>
        <w:t xml:space="preserve">. If the value of </w:t>
      </w:r>
      <w:r>
        <w:rPr>
          <w:b/>
        </w:rPr>
        <w:t>Arg1</w:t>
      </w:r>
      <w:r>
        <w:t xml:space="preserve"> is less than or equal to zero, the function returns a PtgErr with an error code of #NUM!. </w:t>
      </w:r>
    </w:p>
    <w:p w:rsidR="00CE3267" w:rsidRDefault="008D4111">
      <w:pPr>
        <w:pStyle w:val="Heading4"/>
      </w:pPr>
      <w:bookmarkStart w:id="1078" w:name="section_73b5f09a88274eba932ba7c6deac33b9"/>
      <w:bookmarkStart w:id="1079" w:name="_Toc79556428"/>
      <w:r>
        <w:t>Lookup</w:t>
      </w:r>
      <w:bookmarkEnd w:id="1078"/>
      <w:bookmarkEnd w:id="1079"/>
      <w:r>
        <w:fldChar w:fldCharType="begin"/>
      </w:r>
      <w:r>
        <w:instrText xml:space="preserve"> XE "Function token definitions:Lookup" </w:instrText>
      </w:r>
      <w:r>
        <w:fldChar w:fldCharType="end"/>
      </w:r>
    </w:p>
    <w:p w:rsidR="00CE3267" w:rsidRDefault="008D4111">
      <w:bookmarkStart w:id="1080" w:name="CC_b2d81eae885745168af51758dc5c15e6"/>
      <w:bookmarkEnd w:id="1080"/>
      <w:r>
        <w:t xml:space="preserve">The </w:t>
      </w:r>
      <w:r>
        <w:rPr>
          <w:b/>
        </w:rPr>
        <w:t>Lookup</w:t>
      </w:r>
      <w:r>
        <w:t xml:space="preserve"> function calculates the index location of a substring within a delimited text string.</w:t>
      </w:r>
    </w:p>
    <w:p w:rsidR="00CE3267" w:rsidRDefault="008D4111">
      <w:r>
        <w:rPr>
          <w:b/>
        </w:rPr>
        <w:t>ABNF:</w:t>
      </w:r>
    </w:p>
    <w:p w:rsidR="00CE3267" w:rsidRDefault="008D4111">
      <w:pPr>
        <w:pStyle w:val="Code"/>
      </w:pPr>
      <w:bookmarkStart w:id="1081" w:name="CC_04eaafcb05e44d9fa61316eaf7d2fb91"/>
      <w:bookmarkEnd w:id="1081"/>
      <w:r>
        <w:t xml:space="preserve">Lookup = </w:t>
      </w:r>
      <w:hyperlink w:anchor="section_9dd6fede2e2a4b4f9193df3626a781bd" w:history="1">
        <w:r>
          <w:rPr>
            <w:rStyle w:val="Hyperlink"/>
          </w:rPr>
          <w:t>val</w:t>
        </w:r>
      </w:hyperlink>
      <w:r>
        <w:t xml:space="preserve"> val [val] sp ("2" / "3") ";LOOKUP():129"</w:t>
      </w:r>
    </w:p>
    <w:p w:rsidR="00CE3267" w:rsidRDefault="008D4111">
      <w:r>
        <w:rPr>
          <w:b/>
        </w:rPr>
        <w:t>Required Arguments:</w:t>
      </w:r>
    </w:p>
    <w:p w:rsidR="00CE3267" w:rsidRDefault="008D4111">
      <w:r>
        <w:rPr>
          <w:i/>
        </w:rPr>
        <w:t xml:space="preserve">Name: </w:t>
      </w:r>
      <w:r>
        <w:rPr>
          <w:b/>
        </w:rPr>
        <w:t>Key</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082" w:name="CC_606f0db20bc341f4949054473a005ff5"/>
      <w:bookmarkEnd w:id="1082"/>
      <w:r>
        <w:t>An argument that specifies the substring to find.</w:t>
      </w:r>
    </w:p>
    <w:p w:rsidR="00CE3267" w:rsidRDefault="008D4111">
      <w:r>
        <w:rPr>
          <w:i/>
        </w:rPr>
        <w:t xml:space="preserve">Name: </w:t>
      </w:r>
      <w:r>
        <w:rPr>
          <w:b/>
        </w:rPr>
        <w:t>List</w:t>
      </w:r>
    </w:p>
    <w:p w:rsidR="00CE3267" w:rsidRDefault="008D4111">
      <w:r>
        <w:rPr>
          <w:i/>
        </w:rPr>
        <w:t xml:space="preserve">Type: </w:t>
      </w:r>
      <w:r>
        <w:t>vString</w:t>
      </w:r>
    </w:p>
    <w:p w:rsidR="00CE3267" w:rsidRDefault="008D4111">
      <w:bookmarkStart w:id="1083" w:name="CC_13c7e3db8e4e407591f49d0a8358c9bf"/>
      <w:bookmarkEnd w:id="1083"/>
      <w:r>
        <w:t xml:space="preserve">An argument that specifies a string consisting of a list of delimited substrings. If the list begins and/or ends with </w:t>
      </w:r>
      <w:r>
        <w:rPr>
          <w:b/>
        </w:rPr>
        <w:t>Delimiter</w:t>
      </w:r>
      <w:r>
        <w:t xml:space="preserve">, an empty string is assumed to exist at the beginning and/or end of </w:t>
      </w:r>
      <w:r>
        <w:rPr>
          <w:b/>
        </w:rPr>
        <w:t>List</w:t>
      </w:r>
      <w:r>
        <w:t>, respectively. Consecutive delimiters indicate an empty string between them.</w:t>
      </w:r>
    </w:p>
    <w:p w:rsidR="00CE3267" w:rsidRDefault="008D4111">
      <w:r>
        <w:rPr>
          <w:b/>
        </w:rPr>
        <w:t>Optional Arguments:</w:t>
      </w:r>
    </w:p>
    <w:p w:rsidR="00CE3267" w:rsidRDefault="008D4111">
      <w:bookmarkStart w:id="1084" w:name="CC_d249e37a4479474c83d47772a4d58ce0"/>
      <w:bookmarkEnd w:id="1084"/>
      <w:r>
        <w:rPr>
          <w:i/>
        </w:rPr>
        <w:t>Name</w:t>
      </w:r>
      <w:r>
        <w:t xml:space="preserve">: </w:t>
      </w:r>
      <w:r>
        <w:rPr>
          <w:b/>
        </w:rPr>
        <w:t>Delimiter</w:t>
      </w:r>
    </w:p>
    <w:p w:rsidR="00CE3267" w:rsidRDefault="008D4111">
      <w:r>
        <w:rPr>
          <w:i/>
        </w:rPr>
        <w:t>Type</w:t>
      </w:r>
      <w:r>
        <w:t>: vString</w:t>
      </w:r>
    </w:p>
    <w:p w:rsidR="00CE3267" w:rsidRDefault="008D4111">
      <w:r>
        <w:t xml:space="preserve">An argument that specifies the delimiter that </w:t>
      </w:r>
      <w:r>
        <w:t xml:space="preserve">separates substrings inside </w:t>
      </w:r>
      <w:r>
        <w:rPr>
          <w:b/>
        </w:rPr>
        <w:t>List</w:t>
      </w:r>
      <w:r>
        <w:t xml:space="preserve">. If this argument is an empty string, the default value ";" is used. </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085" w:name="CC_50179e5aad95401d9c22f3518a11cada"/>
      <w:bookmarkEnd w:id="1085"/>
      <w:r>
        <w:t xml:space="preserve">This function returns a PtgNum containing the </w:t>
      </w:r>
      <w:hyperlink w:anchor="gt_bc60c405-d92b-4a8c-b63b-e404b1cc4dc4">
        <w:r>
          <w:rPr>
            <w:rStyle w:val="HyperlinkGreen"/>
            <w:b/>
          </w:rPr>
          <w:t>zero-based index</w:t>
        </w:r>
      </w:hyperlink>
      <w:r>
        <w:t xml:space="preserve"> location of the substring in </w:t>
      </w:r>
      <w:r>
        <w:rPr>
          <w:b/>
        </w:rPr>
        <w:t>List</w:t>
      </w:r>
      <w:r>
        <w:t xml:space="preserve"> that matches </w:t>
      </w:r>
      <w:r>
        <w:rPr>
          <w:b/>
        </w:rPr>
        <w:t>Key</w:t>
      </w:r>
      <w:r>
        <w:t xml:space="preserve">. The leading and trailing spaces of substrings in </w:t>
      </w:r>
      <w:r>
        <w:rPr>
          <w:b/>
        </w:rPr>
        <w:t>List</w:t>
      </w:r>
      <w:r>
        <w:t xml:space="preserve"> are ignored for the comparison. If </w:t>
      </w:r>
      <w:r>
        <w:rPr>
          <w:b/>
        </w:rPr>
        <w:t>Key</w:t>
      </w:r>
      <w:r>
        <w:t xml:space="preserve"> contains </w:t>
      </w:r>
      <w:r>
        <w:rPr>
          <w:b/>
        </w:rPr>
        <w:t>Delimiter</w:t>
      </w:r>
      <w:r>
        <w:t xml:space="preserve"> or if </w:t>
      </w:r>
      <w:r>
        <w:rPr>
          <w:b/>
        </w:rPr>
        <w:t>Key</w:t>
      </w:r>
      <w:r>
        <w:t xml:space="preserve"> is not found in </w:t>
      </w:r>
      <w:r>
        <w:rPr>
          <w:b/>
        </w:rPr>
        <w:t>List</w:t>
      </w:r>
      <w:r>
        <w:t>, t</w:t>
      </w:r>
      <w:r>
        <w:t xml:space="preserve">he function returns a PtgNum containing a value of -1. The comparison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7">
        <w:r>
          <w:rPr>
            <w:rStyle w:val="Hyperlink"/>
          </w:rPr>
          <w:t>[MSDN-ENCLOC]</w:t>
        </w:r>
      </w:hyperlink>
      <w:r>
        <w:t>.</w:t>
      </w:r>
    </w:p>
    <w:p w:rsidR="00CE3267" w:rsidRDefault="008D4111">
      <w:pPr>
        <w:pStyle w:val="Heading4"/>
      </w:pPr>
      <w:bookmarkStart w:id="1086" w:name="section_c81fcfe8b9e440ddbd72e0efb23103f9"/>
      <w:bookmarkStart w:id="1087" w:name="_Toc79556429"/>
      <w:r>
        <w:t>Lower</w:t>
      </w:r>
      <w:bookmarkEnd w:id="1086"/>
      <w:bookmarkEnd w:id="1087"/>
      <w:r>
        <w:fldChar w:fldCharType="begin"/>
      </w:r>
      <w:r>
        <w:instrText xml:space="preserve"> XE "Function token definitions:Lower" </w:instrText>
      </w:r>
      <w:r>
        <w:fldChar w:fldCharType="end"/>
      </w:r>
    </w:p>
    <w:p w:rsidR="00CE3267" w:rsidRDefault="008D4111">
      <w:bookmarkStart w:id="1088" w:name="CC_6e71a463022141cbbf32f2bc3c04fc65"/>
      <w:bookmarkEnd w:id="1088"/>
      <w:r>
        <w:t xml:space="preserve">The </w:t>
      </w:r>
      <w:r>
        <w:rPr>
          <w:b/>
        </w:rPr>
        <w:t>Lower</w:t>
      </w:r>
      <w:r>
        <w:t xml:space="preserve"> function performs lower case conversion.</w:t>
      </w:r>
    </w:p>
    <w:p w:rsidR="00CE3267" w:rsidRDefault="008D4111">
      <w:r>
        <w:rPr>
          <w:b/>
        </w:rPr>
        <w:t>ABNF:</w:t>
      </w:r>
    </w:p>
    <w:p w:rsidR="00CE3267" w:rsidRDefault="008D4111">
      <w:pPr>
        <w:pStyle w:val="Code"/>
      </w:pPr>
      <w:bookmarkStart w:id="1089" w:name="CC_314872503bdc4ef0bf13bbc835334b83"/>
      <w:bookmarkEnd w:id="1089"/>
      <w:r>
        <w:t xml:space="preserve">Lower = </w:t>
      </w:r>
      <w:hyperlink w:anchor="section_9dd6fede2e2a4b4f9193df3626a781bd" w:history="1">
        <w:r>
          <w:rPr>
            <w:rStyle w:val="Hyperlink"/>
          </w:rPr>
          <w:t>val</w:t>
        </w:r>
      </w:hyperlink>
      <w:r>
        <w:t xml:space="preserve"> " LOWER():128"</w:t>
      </w:r>
    </w:p>
    <w:p w:rsidR="00CE3267" w:rsidRDefault="008D4111">
      <w:r>
        <w:rPr>
          <w:b/>
        </w:rPr>
        <w:lastRenderedPageBreak/>
        <w:t>Required Argument</w:t>
      </w:r>
      <w:r>
        <w:rPr>
          <w:b/>
        </w:rPr>
        <w:t>s:</w:t>
      </w:r>
    </w:p>
    <w:p w:rsidR="00CE3267" w:rsidRDefault="008D4111">
      <w:r>
        <w:rPr>
          <w:i/>
        </w:rPr>
        <w:t xml:space="preserve">Name: </w:t>
      </w:r>
      <w:r>
        <w:rPr>
          <w:b/>
        </w:rPr>
        <w:t>Arg1</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090" w:name="CC_c0481d72b42d453684bd295f7ec3b329"/>
      <w:bookmarkEnd w:id="1090"/>
      <w:r>
        <w:t>An argument that specifies the string to convert.</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1091" w:name="CC_30b4f5f9f98e4680ad5e79bda4c921b3"/>
      <w:bookmarkEnd w:id="1091"/>
      <w:r>
        <w:t xml:space="preserve">This function returns a </w:t>
      </w:r>
      <w:r>
        <w:t xml:space="preserve">PtgStr1 containing the string converted to lower case. The conversion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8">
        <w:r>
          <w:rPr>
            <w:rStyle w:val="Hyperlink"/>
          </w:rPr>
          <w:t>[MSDN-ENCLOC]</w:t>
        </w:r>
      </w:hyperlink>
      <w:r>
        <w:t>.</w:t>
      </w:r>
    </w:p>
    <w:p w:rsidR="00CE3267" w:rsidRDefault="008D4111">
      <w:pPr>
        <w:pStyle w:val="Heading4"/>
      </w:pPr>
      <w:bookmarkStart w:id="1092" w:name="section_aa06018e8235479db01da2d02aa0b9ba"/>
      <w:bookmarkStart w:id="1093" w:name="_Toc79556430"/>
      <w:r>
        <w:t>Lum</w:t>
      </w:r>
      <w:bookmarkEnd w:id="1092"/>
      <w:bookmarkEnd w:id="1093"/>
      <w:r>
        <w:fldChar w:fldCharType="begin"/>
      </w:r>
      <w:r>
        <w:instrText xml:space="preserve"> XE "Function token definitions:Lum" </w:instrText>
      </w:r>
      <w:r>
        <w:fldChar w:fldCharType="end"/>
      </w:r>
    </w:p>
    <w:p w:rsidR="00CE3267" w:rsidRDefault="008D4111">
      <w:bookmarkStart w:id="1094" w:name="CC_535a3b270d9c46d484392361acc73829"/>
      <w:bookmarkEnd w:id="1094"/>
      <w:r>
        <w:t xml:space="preserve">The </w:t>
      </w:r>
      <w:r>
        <w:rPr>
          <w:b/>
        </w:rPr>
        <w:t>Lum</w:t>
      </w:r>
      <w:r>
        <w:t xml:space="preserve"> function calculates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ABNF:</w:t>
      </w:r>
    </w:p>
    <w:p w:rsidR="00CE3267" w:rsidRDefault="008D4111">
      <w:pPr>
        <w:pStyle w:val="Code"/>
      </w:pPr>
      <w:bookmarkStart w:id="1095" w:name="CC_606b3037eb344b4ba41be72e11081ccc"/>
      <w:bookmarkEnd w:id="1095"/>
      <w:r>
        <w:t xml:space="preserve">Lum = </w:t>
      </w:r>
      <w:hyperlink w:anchor="section_9dd6fede2e2a4b4f9193df3626a781bd" w:history="1">
        <w:r>
          <w:rPr>
            <w:rStyle w:val="Hyperlink"/>
          </w:rPr>
          <w:t>val</w:t>
        </w:r>
      </w:hyperlink>
      <w:r>
        <w:t xml:space="preserve"> " LUM():128"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096" w:name="CC_0ae8e34b65ad4c359b04cdf2cb501067"/>
      <w:bookmarkEnd w:id="1096"/>
      <w:r>
        <w:t>An argument that specifies the color.</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1097" w:name="CC_23957903c613410692f7b048267cab57"/>
      <w:bookmarkEnd w:id="1097"/>
      <w:r>
        <w:t xml:space="preserve">This function returns a PtgUnsWord containing the luminance of </w:t>
      </w:r>
      <w:r>
        <w:rPr>
          <w:b/>
        </w:rPr>
        <w:t>Arg1</w:t>
      </w:r>
      <w:r>
        <w:t xml:space="preserve">. The value is less than or </w:t>
      </w:r>
      <w:r>
        <w:t>equal to 240.</w:t>
      </w:r>
    </w:p>
    <w:p w:rsidR="00CE3267" w:rsidRDefault="008D4111">
      <w:pPr>
        <w:pStyle w:val="Heading4"/>
      </w:pPr>
      <w:bookmarkStart w:id="1098" w:name="section_ef9c2489cf8e489383e58757c5b2b57a"/>
      <w:bookmarkStart w:id="1099" w:name="_Toc79556431"/>
      <w:r>
        <w:t>LumDiff</w:t>
      </w:r>
      <w:bookmarkEnd w:id="1098"/>
      <w:bookmarkEnd w:id="1099"/>
      <w:r>
        <w:fldChar w:fldCharType="begin"/>
      </w:r>
      <w:r>
        <w:instrText xml:space="preserve"> XE "Function token definitions:LumDiff" </w:instrText>
      </w:r>
      <w:r>
        <w:fldChar w:fldCharType="end"/>
      </w:r>
    </w:p>
    <w:p w:rsidR="00CE3267" w:rsidRDefault="008D4111">
      <w:bookmarkStart w:id="1100" w:name="CC_d901926852a84ec388be58566f790da2"/>
      <w:bookmarkEnd w:id="1100"/>
      <w:r>
        <w:t xml:space="preserve">The </w:t>
      </w:r>
      <w:r>
        <w:rPr>
          <w:b/>
        </w:rPr>
        <w:t>LumDiff</w:t>
      </w:r>
      <w:r>
        <w:t xml:space="preserve"> function calculates the difference in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CE3267" w:rsidRDefault="008D4111">
      <w:r>
        <w:rPr>
          <w:b/>
        </w:rPr>
        <w:t>ABNF:</w:t>
      </w:r>
    </w:p>
    <w:p w:rsidR="00CE3267" w:rsidRDefault="008D4111">
      <w:pPr>
        <w:pStyle w:val="Code"/>
      </w:pPr>
      <w:bookmarkStart w:id="1101" w:name="CC_8c2f6346c9254beea1aaeec4e71dc8da"/>
      <w:bookmarkEnd w:id="1101"/>
      <w:r>
        <w:t xml:space="preserve">LumDiff = </w:t>
      </w:r>
      <w:hyperlink w:anchor="section_9dd6fede2e2a4b4f9193df3626a781bd" w:history="1">
        <w:r>
          <w:rPr>
            <w:rStyle w:val="Hyperlink"/>
          </w:rPr>
          <w:t>val</w:t>
        </w:r>
      </w:hyperlink>
      <w:r>
        <w:t xml:space="preserve"> val " LUMDIFF():128"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w:t>
        </w:r>
        <w:r>
          <w:rPr>
            <w:rStyle w:val="Hyperlink"/>
          </w:rPr>
          <w:t>Color</w:t>
        </w:r>
      </w:hyperlink>
    </w:p>
    <w:p w:rsidR="00CE3267" w:rsidRDefault="008D4111">
      <w:bookmarkStart w:id="1102" w:name="CC_0db11c9f9ed74abb92d5d2588c7dcdb6"/>
      <w:bookmarkEnd w:id="1102"/>
      <w:r>
        <w:t>An argument that specifies the first color.</w:t>
      </w:r>
    </w:p>
    <w:p w:rsidR="00CE3267" w:rsidRDefault="008D4111">
      <w:r>
        <w:rPr>
          <w:i/>
        </w:rPr>
        <w:lastRenderedPageBreak/>
        <w:t xml:space="preserve">Name: </w:t>
      </w:r>
      <w:r>
        <w:rPr>
          <w:b/>
        </w:rPr>
        <w:t>Arg2</w:t>
      </w:r>
    </w:p>
    <w:p w:rsidR="00CE3267" w:rsidRDefault="008D4111">
      <w:r>
        <w:rPr>
          <w:i/>
        </w:rPr>
        <w:t xml:space="preserve">Type: </w:t>
      </w:r>
      <w:r>
        <w:t>vColor</w:t>
      </w:r>
    </w:p>
    <w:p w:rsidR="00CE3267" w:rsidRDefault="008D4111">
      <w:bookmarkStart w:id="1103" w:name="CC_aff048106e324af490e5db1326edde50"/>
      <w:bookmarkEnd w:id="1103"/>
      <w:r>
        <w:t>An argument that specifies the second color.</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104" w:name="CC_e6d00cf9e494405ba2775fb825ad45f5"/>
      <w:bookmarkEnd w:id="1104"/>
      <w:r>
        <w:t xml:space="preserve">This function returns a PtgNum containing a value </w:t>
      </w:r>
      <w:r>
        <w:t xml:space="preserve">that is equal to the luminance of </w:t>
      </w:r>
      <w:r>
        <w:rPr>
          <w:b/>
        </w:rPr>
        <w:t>Arg1</w:t>
      </w:r>
      <w:r>
        <w:t xml:space="preserve"> minus the luminance of </w:t>
      </w:r>
      <w:r>
        <w:rPr>
          <w:b/>
        </w:rPr>
        <w:t>Arg2</w:t>
      </w:r>
      <w:r>
        <w:t>. This value is greater than or equal to -240 and less than or equal to 240.</w:t>
      </w:r>
    </w:p>
    <w:p w:rsidR="00CE3267" w:rsidRDefault="008D4111">
      <w:pPr>
        <w:pStyle w:val="Heading4"/>
      </w:pPr>
      <w:bookmarkStart w:id="1105" w:name="section_8013d759a53c44078499a4b7f6a505e7"/>
      <w:bookmarkStart w:id="1106" w:name="_Toc79556432"/>
      <w:r>
        <w:t>Magnitude</w:t>
      </w:r>
      <w:bookmarkEnd w:id="1105"/>
      <w:bookmarkEnd w:id="1106"/>
      <w:r>
        <w:fldChar w:fldCharType="begin"/>
      </w:r>
      <w:r>
        <w:instrText xml:space="preserve"> XE "Function token definitions:Magnitude" </w:instrText>
      </w:r>
      <w:r>
        <w:fldChar w:fldCharType="end"/>
      </w:r>
    </w:p>
    <w:p w:rsidR="00CE3267" w:rsidRDefault="008D4111">
      <w:bookmarkStart w:id="1107" w:name="CC_aeab88d4a1a549ee85dd8ff8ecde80ae"/>
      <w:bookmarkEnd w:id="1107"/>
      <w:r>
        <w:t xml:space="preserve">The </w:t>
      </w:r>
      <w:r>
        <w:rPr>
          <w:b/>
        </w:rPr>
        <w:t>Magnitude</w:t>
      </w:r>
      <w:r>
        <w:t xml:space="preserve"> function performs a magnitude calculation of</w:t>
      </w:r>
      <w:r>
        <w:t xml:space="preserve"> a vector.</w:t>
      </w:r>
    </w:p>
    <w:p w:rsidR="00CE3267" w:rsidRDefault="008D4111">
      <w:r>
        <w:rPr>
          <w:b/>
        </w:rPr>
        <w:t>ABNF:</w:t>
      </w:r>
    </w:p>
    <w:p w:rsidR="00CE3267" w:rsidRDefault="008D4111">
      <w:pPr>
        <w:pStyle w:val="Code"/>
      </w:pPr>
      <w:bookmarkStart w:id="1108" w:name="CC_c2305fef3f6b46e5b12ded1036092836"/>
      <w:bookmarkEnd w:id="1108"/>
      <w:r>
        <w:t xml:space="preserve">Magnitude = </w:t>
      </w:r>
      <w:hyperlink w:anchor="section_9dd6fede2e2a4b4f9193df3626a781bd" w:history="1">
        <w:r>
          <w:rPr>
            <w:rStyle w:val="Hyperlink"/>
          </w:rPr>
          <w:t>val</w:t>
        </w:r>
      </w:hyperlink>
      <w:r>
        <w:t xml:space="preserve"> val val val " MAGNITUDE():128"</w:t>
      </w:r>
    </w:p>
    <w:p w:rsidR="00CE3267" w:rsidRDefault="008D4111">
      <w:r>
        <w:rPr>
          <w:b/>
        </w:rPr>
        <w:t>Required Arguments:</w:t>
      </w:r>
    </w:p>
    <w:p w:rsidR="00CE3267" w:rsidRDefault="008D4111">
      <w:r>
        <w:rPr>
          <w:i/>
        </w:rPr>
        <w:t xml:space="preserve">Name: </w:t>
      </w:r>
      <w:r>
        <w:rPr>
          <w:b/>
        </w:rPr>
        <w:t>ConstantRise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09" w:name="CC_8133c66e451e4ba487db3787109695b8"/>
      <w:bookmarkEnd w:id="1109"/>
      <w:r>
        <w:t xml:space="preserve">An argument that specifies the constant factor for the rise. </w:t>
      </w:r>
    </w:p>
    <w:p w:rsidR="00CE3267" w:rsidRDefault="008D4111">
      <w:r>
        <w:rPr>
          <w:i/>
        </w:rPr>
        <w:t xml:space="preserve">Name: </w:t>
      </w:r>
      <w:r>
        <w:rPr>
          <w:b/>
        </w:rPr>
        <w:t>Rise</w:t>
      </w:r>
    </w:p>
    <w:p w:rsidR="00CE3267" w:rsidRDefault="008D4111">
      <w:r>
        <w:rPr>
          <w:i/>
        </w:rPr>
        <w:t xml:space="preserve">Type: </w:t>
      </w:r>
      <w:r>
        <w:t>vDouble</w:t>
      </w:r>
    </w:p>
    <w:p w:rsidR="00CE3267" w:rsidRDefault="008D4111">
      <w:bookmarkStart w:id="1110" w:name="CC_1389a3aa4abc4fb58551ea44b8907101"/>
      <w:bookmarkEnd w:id="1110"/>
      <w:r>
        <w:t>An argument that specifies the rise of the vector.</w:t>
      </w:r>
    </w:p>
    <w:p w:rsidR="00CE3267" w:rsidRDefault="008D4111">
      <w:r>
        <w:rPr>
          <w:i/>
        </w:rPr>
        <w:t xml:space="preserve">Name: </w:t>
      </w:r>
      <w:r>
        <w:rPr>
          <w:b/>
        </w:rPr>
        <w:t>ConstantRun</w:t>
      </w:r>
    </w:p>
    <w:p w:rsidR="00CE3267" w:rsidRDefault="008D4111">
      <w:r>
        <w:rPr>
          <w:i/>
        </w:rPr>
        <w:t xml:space="preserve">Type: </w:t>
      </w:r>
      <w:r>
        <w:t>vDouble</w:t>
      </w:r>
    </w:p>
    <w:p w:rsidR="00CE3267" w:rsidRDefault="008D4111">
      <w:bookmarkStart w:id="1111" w:name="CC_38164d7dd1e14019839554cf0e87db72"/>
      <w:bookmarkEnd w:id="1111"/>
      <w:r>
        <w:t>An argument that specifies the constant factor for the run.</w:t>
      </w:r>
    </w:p>
    <w:p w:rsidR="00CE3267" w:rsidRDefault="008D4111">
      <w:r>
        <w:rPr>
          <w:i/>
        </w:rPr>
        <w:t xml:space="preserve">Name: </w:t>
      </w:r>
      <w:r>
        <w:rPr>
          <w:b/>
        </w:rPr>
        <w:t>Run</w:t>
      </w:r>
    </w:p>
    <w:p w:rsidR="00CE3267" w:rsidRDefault="008D4111">
      <w:r>
        <w:rPr>
          <w:i/>
        </w:rPr>
        <w:t xml:space="preserve">Type: </w:t>
      </w:r>
      <w:r>
        <w:t>vDouble</w:t>
      </w:r>
    </w:p>
    <w:p w:rsidR="00CE3267" w:rsidRDefault="008D4111">
      <w:bookmarkStart w:id="1112" w:name="CC_c56f722900b8423da76f970372ac1ef0"/>
      <w:bookmarkEnd w:id="1112"/>
      <w:r>
        <w:t>An</w:t>
      </w:r>
      <w:r>
        <w:t xml:space="preserve"> argument that specifies the run of the vector.</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r>
        <w:t xml:space="preserve">, </w:t>
      </w:r>
      <w:hyperlink w:anchor="Section_a2cbc6aecf6f4d0eac103b71a11cf6d2" w:history="1">
        <w:r>
          <w:rPr>
            <w:rStyle w:val="Hyperlink"/>
          </w:rPr>
          <w:t>PtgErr</w:t>
        </w:r>
      </w:hyperlink>
    </w:p>
    <w:p w:rsidR="00CE3267" w:rsidRDefault="008D4111">
      <w:bookmarkStart w:id="1113" w:name="CC_aab0ff9d77ba4dcdab8ad95e01822789"/>
      <w:bookmarkEnd w:id="1113"/>
      <w:r>
        <w:t>The function returns a PtgNum containing the calculat</w:t>
      </w:r>
      <w:r>
        <w:t>ed magnitude. The magnitude calculation is performed using the following formula:</w:t>
      </w:r>
    </w:p>
    <w:p w:rsidR="00CE3267" w:rsidRDefault="008D4111">
      <w:r>
        <w:t>SQRT( (ConstantRise*Rise)^2 + (ConstantRun*Run)^2) )</w:t>
      </w:r>
    </w:p>
    <w:p w:rsidR="00CE3267" w:rsidRDefault="008D4111">
      <w:r>
        <w:t xml:space="preserve">If </w:t>
      </w:r>
      <w:r>
        <w:rPr>
          <w:b/>
        </w:rPr>
        <w:t>Rise</w:t>
      </w:r>
      <w:r>
        <w:t xml:space="preserve"> or </w:t>
      </w:r>
      <w:r>
        <w:rPr>
          <w:b/>
        </w:rPr>
        <w:t>Run</w:t>
      </w:r>
      <w:r>
        <w:t xml:space="preserve"> is a </w:t>
      </w:r>
      <w:hyperlink w:anchor="Section_e93d3e0048ec4f74a46336021c9e5f84" w:history="1">
        <w:r>
          <w:rPr>
            <w:rStyle w:val="Hyperlink"/>
          </w:rPr>
          <w:t>PtgNumMultiDim</w:t>
        </w:r>
      </w:hyperlink>
      <w:r>
        <w:t>, the function returns a Pt</w:t>
      </w:r>
      <w:r>
        <w:t>gErr with an error code of #DIM!.</w:t>
      </w:r>
    </w:p>
    <w:p w:rsidR="00CE3267" w:rsidRDefault="008D4111">
      <w:pPr>
        <w:pStyle w:val="Heading4"/>
      </w:pPr>
      <w:bookmarkStart w:id="1114" w:name="section_ce8b0939dcef4c6196f733b6165a7739"/>
      <w:bookmarkStart w:id="1115" w:name="_Toc79556433"/>
      <w:r>
        <w:lastRenderedPageBreak/>
        <w:t>Max</w:t>
      </w:r>
      <w:bookmarkEnd w:id="1114"/>
      <w:bookmarkEnd w:id="1115"/>
      <w:r>
        <w:fldChar w:fldCharType="begin"/>
      </w:r>
      <w:r>
        <w:instrText xml:space="preserve"> XE "Function token definitions:Max" </w:instrText>
      </w:r>
      <w:r>
        <w:fldChar w:fldCharType="end"/>
      </w:r>
    </w:p>
    <w:p w:rsidR="00CE3267" w:rsidRDefault="008D4111">
      <w:bookmarkStart w:id="1116" w:name="CC_d91dfe19d0eb494ea7bfa3d6145c0e77"/>
      <w:bookmarkEnd w:id="1116"/>
      <w:r>
        <w:t xml:space="preserve">The </w:t>
      </w:r>
      <w:r>
        <w:rPr>
          <w:b/>
        </w:rPr>
        <w:t>Max</w:t>
      </w:r>
      <w:r>
        <w:t xml:space="preserve"> function performs a search for the largest number from a list of operands.</w:t>
      </w:r>
    </w:p>
    <w:p w:rsidR="00CE3267" w:rsidRDefault="008D4111">
      <w:r>
        <w:rPr>
          <w:b/>
        </w:rPr>
        <w:t>ABNF:</w:t>
      </w:r>
    </w:p>
    <w:p w:rsidR="00CE3267" w:rsidRDefault="008D4111">
      <w:pPr>
        <w:pStyle w:val="Code"/>
      </w:pPr>
      <w:bookmarkStart w:id="1117" w:name="CC_2d04d893bf564b0f8b7ece6363f75bbc"/>
      <w:bookmarkEnd w:id="1117"/>
      <w:r>
        <w:t xml:space="preserve">Max = </w:t>
      </w:r>
      <w:hyperlink w:anchor="section_9dd6fede2e2a4b4f9193df3626a781bd" w:history="1">
        <w:r>
          <w:rPr>
            <w:rStyle w:val="Hyperlink"/>
          </w:rPr>
          <w:t>val</w:t>
        </w:r>
      </w:hyperlink>
      <w:r>
        <w:t xml:space="preserve"> *val sp unsigned-int</w:t>
      </w:r>
      <w:r>
        <w:t>eger-value ";MAX():129"</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18" w:name="CC_008c61c3d69c42aea011f43811de0c85"/>
      <w:bookmarkEnd w:id="1118"/>
      <w:r>
        <w:t>An argument that specifies the first operand.</w:t>
      </w:r>
    </w:p>
    <w:p w:rsidR="00CE3267" w:rsidRDefault="008D4111">
      <w:r>
        <w:rPr>
          <w:b/>
        </w:rPr>
        <w:t>Optional Arguments:</w:t>
      </w:r>
    </w:p>
    <w:p w:rsidR="00CE3267" w:rsidRDefault="008D4111">
      <w:bookmarkStart w:id="1119" w:name="CC_b25b6b9354ba4d6eb7f380bf8090399a"/>
      <w:bookmarkEnd w:id="1119"/>
      <w:r>
        <w:t xml:space="preserve">Zero or more operands of type vDouble.  </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120" w:name="CC_5d51490d664d4296b1f73c3f9139582f"/>
      <w:bookmarkEnd w:id="1120"/>
      <w:r>
        <w:t>This function returns a vNum containing the first occurrence of the largest operand. The unit of the return value is equal to the unit of that operand.</w:t>
      </w:r>
    </w:p>
    <w:p w:rsidR="00CE3267" w:rsidRDefault="008D4111">
      <w:pPr>
        <w:pStyle w:val="Heading4"/>
      </w:pPr>
      <w:bookmarkStart w:id="1121" w:name="section_d16240afddeb48dda574b287c66340ed"/>
      <w:bookmarkStart w:id="1122" w:name="_Toc79556434"/>
      <w:r>
        <w:t>Mid</w:t>
      </w:r>
      <w:bookmarkEnd w:id="1121"/>
      <w:bookmarkEnd w:id="1122"/>
      <w:r>
        <w:fldChar w:fldCharType="begin"/>
      </w:r>
      <w:r>
        <w:instrText xml:space="preserve"> XE "Function token definitions:Mid" </w:instrText>
      </w:r>
      <w:r>
        <w:fldChar w:fldCharType="end"/>
      </w:r>
    </w:p>
    <w:p w:rsidR="00CE3267" w:rsidRDefault="008D4111">
      <w:bookmarkStart w:id="1123" w:name="CC_7114d0f61d9c4b57bb5653675085b1bf"/>
      <w:bookmarkEnd w:id="1123"/>
      <w:r>
        <w:t xml:space="preserve">The </w:t>
      </w:r>
      <w:r>
        <w:rPr>
          <w:b/>
        </w:rPr>
        <w:t>Mid</w:t>
      </w:r>
      <w:r>
        <w:t xml:space="preserve"> function returns part of a string, starting at the position specified, based on the number of characters specified.</w:t>
      </w:r>
    </w:p>
    <w:p w:rsidR="00CE3267" w:rsidRDefault="008D4111">
      <w:r>
        <w:rPr>
          <w:b/>
        </w:rPr>
        <w:t>ABNF:</w:t>
      </w:r>
    </w:p>
    <w:p w:rsidR="00CE3267" w:rsidRDefault="008D4111">
      <w:pPr>
        <w:pStyle w:val="Code"/>
      </w:pPr>
      <w:bookmarkStart w:id="1124" w:name="CC_02d62b9e637e4b93b2e9053ec86490d4"/>
      <w:bookmarkEnd w:id="1124"/>
      <w:r>
        <w:t xml:space="preserve">Mid = </w:t>
      </w:r>
      <w:hyperlink w:anchor="section_9dd6fede2e2a4b4f9193df3626a781bd" w:history="1">
        <w:r>
          <w:rPr>
            <w:rStyle w:val="Hyperlink"/>
          </w:rPr>
          <w:t>val</w:t>
        </w:r>
      </w:hyperlink>
      <w:r>
        <w:t xml:space="preserve"> val val " MID():</w:t>
      </w:r>
      <w:r>
        <w:t>128"</w:t>
      </w:r>
    </w:p>
    <w:p w:rsidR="00CE3267" w:rsidRDefault="008D4111">
      <w:r>
        <w:rPr>
          <w:b/>
        </w:rPr>
        <w:t>Required Arguments:</w:t>
      </w:r>
    </w:p>
    <w:p w:rsidR="00CE3267" w:rsidRDefault="008D4111">
      <w:r>
        <w:rPr>
          <w:i/>
        </w:rPr>
        <w:t xml:space="preserve">Name: </w:t>
      </w:r>
      <w:r>
        <w:rPr>
          <w:b/>
        </w:rPr>
        <w:t>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125" w:name="CC_70633cc3296c4d1e887507d4c4ef1b01"/>
      <w:bookmarkEnd w:id="1125"/>
      <w:r>
        <w:t xml:space="preserve">An argument that specifies the text string. </w:t>
      </w:r>
    </w:p>
    <w:p w:rsidR="00CE3267" w:rsidRDefault="008D4111">
      <w:r>
        <w:rPr>
          <w:i/>
        </w:rPr>
        <w:t xml:space="preserve">Name: </w:t>
      </w:r>
      <w:r>
        <w:rPr>
          <w:b/>
        </w:rPr>
        <w:t>StartPos</w:t>
      </w:r>
    </w:p>
    <w:p w:rsidR="00CE3267" w:rsidRDefault="008D4111">
      <w:r>
        <w:rPr>
          <w:i/>
        </w:rPr>
        <w:t xml:space="preserve">Type: </w:t>
      </w:r>
      <w:hyperlink w:anchor="Section_52e79e59b9eb4e8a8a7e92d0cdbdecf8" w:history="1">
        <w:r>
          <w:rPr>
            <w:rStyle w:val="Hyperlink"/>
          </w:rPr>
          <w:t>vSignedLong</w:t>
        </w:r>
      </w:hyperlink>
    </w:p>
    <w:p w:rsidR="00CE3267" w:rsidRDefault="008D4111">
      <w:bookmarkStart w:id="1126" w:name="CC_db682ff99b9f4f53bce3033c28d9ce8c"/>
      <w:bookmarkEnd w:id="1126"/>
      <w:r>
        <w:t>An argum</w:t>
      </w:r>
      <w:r>
        <w:t xml:space="preserve">ent that specifies the one-based index in </w:t>
      </w:r>
      <w:r>
        <w:rPr>
          <w:b/>
        </w:rPr>
        <w:t>Text</w:t>
      </w:r>
      <w:r>
        <w:t xml:space="preserve"> which represents the beginning of the substring to be returned. </w:t>
      </w:r>
    </w:p>
    <w:p w:rsidR="00CE3267" w:rsidRDefault="008D4111">
      <w:r>
        <w:rPr>
          <w:i/>
        </w:rPr>
        <w:t xml:space="preserve">Name: </w:t>
      </w:r>
      <w:r>
        <w:rPr>
          <w:b/>
        </w:rPr>
        <w:t>NumChars</w:t>
      </w:r>
    </w:p>
    <w:p w:rsidR="00CE3267" w:rsidRDefault="008D4111">
      <w:r>
        <w:rPr>
          <w:i/>
        </w:rPr>
        <w:t xml:space="preserve">Type: </w:t>
      </w:r>
      <w:r>
        <w:t>vSignedLong</w:t>
      </w:r>
    </w:p>
    <w:p w:rsidR="00CE3267" w:rsidRDefault="008D4111">
      <w:bookmarkStart w:id="1127" w:name="CC_506fdc90970440f8a44adacd89222a00"/>
      <w:bookmarkEnd w:id="1127"/>
      <w:r>
        <w:t xml:space="preserve">An argument that specifies the number of characters to be returned. </w:t>
      </w:r>
    </w:p>
    <w:p w:rsidR="00CE3267" w:rsidRDefault="008D4111">
      <w:r>
        <w:rPr>
          <w:b/>
        </w:rPr>
        <w:t>Return Value:</w:t>
      </w:r>
    </w:p>
    <w:p w:rsidR="00CE3267" w:rsidRDefault="008D4111">
      <w:r>
        <w:rPr>
          <w:i/>
        </w:rPr>
        <w:lastRenderedPageBreak/>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CE3267" w:rsidRDefault="008D4111">
      <w:bookmarkStart w:id="1128" w:name="CC_0da409b79ef74fb89f1d4dd63b0ed14e"/>
      <w:bookmarkEnd w:id="1128"/>
      <w:r>
        <w:t xml:space="preserve">This function returns a PtgStr1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minus one</w:t>
      </w:r>
      <w:r>
        <w:t xml:space="preserve">. If </w:t>
      </w:r>
      <w:r>
        <w:rPr>
          <w:b/>
        </w:rPr>
        <w:t>StartPos</w:t>
      </w:r>
      <w:r>
        <w:t xml:space="preserve"> is zero, the function returns a PtgErr with an error code of #VALUE!. If </w:t>
      </w:r>
      <w:r>
        <w:rPr>
          <w:b/>
        </w:rPr>
        <w:t>StartPos</w:t>
      </w:r>
      <w:r>
        <w:t xml:space="preserve"> is less than zero or greater than the number of characters in </w:t>
      </w:r>
      <w:r>
        <w:rPr>
          <w:b/>
        </w:rPr>
        <w:t>Text</w:t>
      </w:r>
      <w:r>
        <w:t xml:space="preserve">, the function returns a PtgStr1 containing an empty string. If </w:t>
      </w:r>
      <w:r>
        <w:rPr>
          <w:b/>
        </w:rPr>
        <w:t>StartPos</w:t>
      </w:r>
      <w:r>
        <w:t xml:space="preserve"> plus </w:t>
      </w:r>
      <w:r>
        <w:rPr>
          <w:b/>
        </w:rPr>
        <w:t>NumChars</w:t>
      </w:r>
      <w:r>
        <w:t xml:space="preserve"> minus o</w:t>
      </w:r>
      <w:r>
        <w:t xml:space="preserve">ne exceeds the length of </w:t>
      </w:r>
      <w:r>
        <w:rPr>
          <w:b/>
        </w:rPr>
        <w:t>Text</w:t>
      </w:r>
      <w:r>
        <w:t>,</w:t>
      </w:r>
      <w:r>
        <w:rPr>
          <w:b/>
        </w:rPr>
        <w:t xml:space="preserve"> </w:t>
      </w:r>
      <w:r>
        <w:t xml:space="preserve">or if </w:t>
      </w:r>
      <w:r>
        <w:rPr>
          <w:b/>
        </w:rPr>
        <w:t>NumChars</w:t>
      </w:r>
      <w:r>
        <w:t xml:space="preserve"> is less than zero, the function returns a PtgStr1 containing the substring of </w:t>
      </w:r>
      <w:r>
        <w:rPr>
          <w:b/>
        </w:rPr>
        <w:t>Text</w:t>
      </w:r>
      <w:r>
        <w:t xml:space="preserve"> starting from </w:t>
      </w:r>
      <w:r>
        <w:rPr>
          <w:b/>
        </w:rPr>
        <w:t>StartPos</w:t>
      </w:r>
      <w:r>
        <w:t xml:space="preserve"> up to the end of </w:t>
      </w:r>
      <w:r>
        <w:rPr>
          <w:b/>
        </w:rPr>
        <w:t>Text</w:t>
      </w:r>
      <w:r>
        <w:t xml:space="preserve">. </w:t>
      </w:r>
    </w:p>
    <w:p w:rsidR="00CE3267" w:rsidRDefault="008D4111">
      <w:pPr>
        <w:pStyle w:val="Heading4"/>
      </w:pPr>
      <w:bookmarkStart w:id="1129" w:name="section_6b30c62f628542a5bbc43a660cca4a3e"/>
      <w:bookmarkStart w:id="1130" w:name="_Toc79556435"/>
      <w:r>
        <w:t>Min</w:t>
      </w:r>
      <w:bookmarkEnd w:id="1129"/>
      <w:bookmarkEnd w:id="1130"/>
      <w:r>
        <w:fldChar w:fldCharType="begin"/>
      </w:r>
      <w:r>
        <w:instrText xml:space="preserve"> XE "Function token definitions:Min" </w:instrText>
      </w:r>
      <w:r>
        <w:fldChar w:fldCharType="end"/>
      </w:r>
    </w:p>
    <w:p w:rsidR="00CE3267" w:rsidRDefault="008D4111">
      <w:bookmarkStart w:id="1131" w:name="CC_9d6fc5f94d6141b88265755658123f21"/>
      <w:bookmarkEnd w:id="1131"/>
      <w:r>
        <w:t xml:space="preserve">The </w:t>
      </w:r>
      <w:r>
        <w:rPr>
          <w:b/>
        </w:rPr>
        <w:t>Min</w:t>
      </w:r>
      <w:r>
        <w:t xml:space="preserve"> function performs a search for the smallest number from a list of operands.</w:t>
      </w:r>
    </w:p>
    <w:p w:rsidR="00CE3267" w:rsidRDefault="008D4111">
      <w:r>
        <w:rPr>
          <w:b/>
        </w:rPr>
        <w:t>ABNF:</w:t>
      </w:r>
    </w:p>
    <w:p w:rsidR="00CE3267" w:rsidRDefault="008D4111">
      <w:pPr>
        <w:pStyle w:val="Code"/>
      </w:pPr>
      <w:bookmarkStart w:id="1132" w:name="CC_33cdde50e7f04ac0a3aca644d1b96e6f"/>
      <w:bookmarkEnd w:id="1132"/>
      <w:r>
        <w:t xml:space="preserve">Min = </w:t>
      </w:r>
      <w:hyperlink w:anchor="section_9dd6fede2e2a4b4f9193df3626a781bd" w:history="1">
        <w:r>
          <w:rPr>
            <w:rStyle w:val="Hyperlink"/>
          </w:rPr>
          <w:t>val</w:t>
        </w:r>
      </w:hyperlink>
      <w:r>
        <w:t xml:space="preserve"> *val sp unsigned-integer-value ";MIN():129"</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33" w:name="CC_4923d5e0c5204292b124c635df2b7a82"/>
      <w:bookmarkEnd w:id="1133"/>
      <w:r>
        <w:t>An argument that specifies the first operand.</w:t>
      </w:r>
    </w:p>
    <w:p w:rsidR="00CE3267" w:rsidRDefault="008D4111">
      <w:r>
        <w:rPr>
          <w:b/>
        </w:rPr>
        <w:t>Optional Arguments:</w:t>
      </w:r>
    </w:p>
    <w:p w:rsidR="00CE3267" w:rsidRDefault="008D4111">
      <w:bookmarkStart w:id="1134" w:name="CC_f7e74ea229ae418298f001a35dd36f28"/>
      <w:bookmarkEnd w:id="1134"/>
      <w:r>
        <w:t xml:space="preserve">Zero or more operands of type vDouble. </w:t>
      </w:r>
    </w:p>
    <w:p w:rsidR="00CE3267" w:rsidRDefault="008D4111">
      <w:r>
        <w:rPr>
          <w:b/>
        </w:rPr>
        <w:t>Return Value:</w:t>
      </w:r>
    </w:p>
    <w:p w:rsidR="00CE3267" w:rsidRDefault="008D4111">
      <w:r>
        <w:rPr>
          <w:i/>
        </w:rPr>
        <w:t xml:space="preserve">Type: </w:t>
      </w:r>
      <w:hyperlink w:anchor="Section_1d4fd8bc32844cb5915e14424a11a789" w:history="1">
        <w:hyperlink w:anchor="Section_ad426b3dbea2407c8687202b9d13adad" w:history="1">
          <w:r>
            <w:rPr>
              <w:rStyle w:val="Hyperlink"/>
            </w:rPr>
            <w:t>vNum</w:t>
          </w:r>
        </w:hyperlink>
      </w:hyperlink>
    </w:p>
    <w:p w:rsidR="00CE3267" w:rsidRDefault="008D4111">
      <w:bookmarkStart w:id="1135" w:name="CC_e9fcff6f17974165a875aff15f726ec0"/>
      <w:bookmarkEnd w:id="1135"/>
      <w:r>
        <w:t xml:space="preserve">This function returns a vNum containing the first occurrence of the smallest operand. The unit of the return value is equal to the unit of that operand. </w:t>
      </w:r>
    </w:p>
    <w:p w:rsidR="00CE3267" w:rsidRDefault="008D4111">
      <w:pPr>
        <w:pStyle w:val="Heading4"/>
      </w:pPr>
      <w:bookmarkStart w:id="1136" w:name="section_aadc518bedfa4c5cb9153bdb01b39d3a"/>
      <w:bookmarkStart w:id="1137" w:name="_Toc79556436"/>
      <w:r>
        <w:t>Minute</w:t>
      </w:r>
      <w:bookmarkEnd w:id="1136"/>
      <w:bookmarkEnd w:id="1137"/>
      <w:r>
        <w:fldChar w:fldCharType="begin"/>
      </w:r>
      <w:r>
        <w:instrText xml:space="preserve"> XE "Function token definitions:M</w:instrText>
      </w:r>
      <w:r>
        <w:instrText xml:space="preserve">inute" </w:instrText>
      </w:r>
      <w:r>
        <w:fldChar w:fldCharType="end"/>
      </w:r>
    </w:p>
    <w:p w:rsidR="00CE3267" w:rsidRDefault="008D4111">
      <w:bookmarkStart w:id="1138" w:name="CC_e939aee7bfe047e09b056d17e70ea31d"/>
      <w:bookmarkEnd w:id="1138"/>
      <w:r>
        <w:t xml:space="preserve">The </w:t>
      </w:r>
      <w:r>
        <w:rPr>
          <w:b/>
        </w:rPr>
        <w:t>Minute</w:t>
      </w:r>
      <w:r>
        <w:t xml:space="preserve"> function returns the minute from a value representing a date and time.</w:t>
      </w:r>
    </w:p>
    <w:p w:rsidR="00CE3267" w:rsidRDefault="008D4111">
      <w:r>
        <w:rPr>
          <w:b/>
        </w:rPr>
        <w:t>ABNF:</w:t>
      </w:r>
    </w:p>
    <w:p w:rsidR="00CE3267" w:rsidRDefault="008D4111">
      <w:pPr>
        <w:pStyle w:val="Code"/>
      </w:pPr>
      <w:bookmarkStart w:id="1139" w:name="CC_66b22ea498fd4ad1b9df860595c6bfdc"/>
      <w:bookmarkEnd w:id="1139"/>
      <w:r>
        <w:t xml:space="preserve">Minute = </w:t>
      </w:r>
      <w:hyperlink w:anchor="Section_9dd6fede2e2a4b4f9193df3626a781bd" w:history="1">
        <w:r>
          <w:rPr>
            <w:rStyle w:val="Hyperlink"/>
          </w:rPr>
          <w:t>val</w:t>
        </w:r>
      </w:hyperlink>
      <w:r>
        <w:t xml:space="preserve"> [val] sp ("1" / "2") ";MINUTE():129"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140" w:name="CC_529cef81f3744b34b4d2d7c0fbaf3a06"/>
      <w:bookmarkEnd w:id="1140"/>
      <w:r>
        <w:t>An argument that specifies a date and time value.</w:t>
      </w:r>
    </w:p>
    <w:p w:rsidR="00CE3267" w:rsidRDefault="008D4111">
      <w:r>
        <w:rPr>
          <w:b/>
        </w:rPr>
        <w:t>Optional Arguments:</w:t>
      </w:r>
    </w:p>
    <w:p w:rsidR="00CE3267" w:rsidRDefault="008D4111">
      <w:bookmarkStart w:id="1141" w:name="CC_0b25a75f5d104150858fe68f9fae3eae"/>
      <w:bookmarkEnd w:id="1141"/>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lastRenderedPageBreak/>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1142" w:name="CC_7f0aae1a183e4fc4934b9558e1a0766a"/>
      <w:bookmarkEnd w:id="1142"/>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conversion succeeds, the</w:t>
      </w:r>
      <w:r>
        <w:t xml:space="preserve"> function returns a PtgUnsWord containing the minute component from </w:t>
      </w:r>
      <w:r>
        <w:rPr>
          <w:b/>
        </w:rPr>
        <w:t>DateTimeArg.</w:t>
      </w:r>
      <w:r>
        <w:t xml:space="preserve"> The value is greater than or equal to zero and less than or equal to 59. If the conversion fails, the function returns a PtgErr with an error code of #VALUE!.</w:t>
      </w:r>
    </w:p>
    <w:p w:rsidR="00CE3267" w:rsidRDefault="008D4111">
      <w:pPr>
        <w:pStyle w:val="Heading4"/>
      </w:pPr>
      <w:bookmarkStart w:id="1143" w:name="section_05d2a9ec70254d6bab0b3564a4644544"/>
      <w:bookmarkStart w:id="1144" w:name="_Toc79556437"/>
      <w:r>
        <w:t>Modulus</w:t>
      </w:r>
      <w:bookmarkEnd w:id="1143"/>
      <w:bookmarkEnd w:id="1144"/>
      <w:r>
        <w:fldChar w:fldCharType="begin"/>
      </w:r>
      <w:r>
        <w:instrText xml:space="preserve"> XE "Func</w:instrText>
      </w:r>
      <w:r>
        <w:instrText xml:space="preserve">tion token definitions:Modulus" </w:instrText>
      </w:r>
      <w:r>
        <w:fldChar w:fldCharType="end"/>
      </w:r>
    </w:p>
    <w:p w:rsidR="00CE3267" w:rsidRDefault="008D4111">
      <w:bookmarkStart w:id="1145" w:name="CC_66285bbe35ae4eb9912e69f40e32d02d"/>
      <w:bookmarkEnd w:id="1145"/>
      <w:r>
        <w:t xml:space="preserve">The </w:t>
      </w:r>
      <w:r>
        <w:rPr>
          <w:b/>
        </w:rPr>
        <w:t>Modulus</w:t>
      </w:r>
      <w:r>
        <w:t xml:space="preserve"> function performs a modulus calculation.</w:t>
      </w:r>
    </w:p>
    <w:p w:rsidR="00CE3267" w:rsidRDefault="008D4111">
      <w:r>
        <w:rPr>
          <w:b/>
        </w:rPr>
        <w:t>ABNF:</w:t>
      </w:r>
    </w:p>
    <w:p w:rsidR="00CE3267" w:rsidRDefault="008D4111">
      <w:pPr>
        <w:pStyle w:val="Code"/>
      </w:pPr>
      <w:bookmarkStart w:id="1146" w:name="CC_6ba9948980784ed2b126cac3435d490b"/>
      <w:bookmarkEnd w:id="1146"/>
      <w:r>
        <w:t xml:space="preserve">Modulus = </w:t>
      </w:r>
      <w:hyperlink w:anchor="section_9dd6fede2e2a4b4f9193df3626a781bd" w:history="1">
        <w:r>
          <w:rPr>
            <w:rStyle w:val="Hyperlink"/>
          </w:rPr>
          <w:t>val</w:t>
        </w:r>
      </w:hyperlink>
      <w:r>
        <w:t xml:space="preserve"> val " MODULUS():128"</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47" w:name="CC_75a2963ec11242f88177c6fac389e4f4"/>
      <w:bookmarkEnd w:id="1147"/>
      <w:r>
        <w:t xml:space="preserve">An argument that specifies the number to be divided by </w:t>
      </w:r>
      <w:r>
        <w:rPr>
          <w:b/>
        </w:rPr>
        <w:t>Divisor</w:t>
      </w:r>
      <w:r>
        <w:t>.</w:t>
      </w:r>
    </w:p>
    <w:p w:rsidR="00CE3267" w:rsidRDefault="008D4111">
      <w:r>
        <w:rPr>
          <w:i/>
        </w:rPr>
        <w:t xml:space="preserve">Name: </w:t>
      </w:r>
      <w:r>
        <w:rPr>
          <w:b/>
        </w:rPr>
        <w:t>Divisor</w:t>
      </w:r>
    </w:p>
    <w:p w:rsidR="00CE3267" w:rsidRDefault="008D4111">
      <w:r>
        <w:rPr>
          <w:i/>
        </w:rPr>
        <w:t xml:space="preserve">Type: </w:t>
      </w:r>
      <w:hyperlink w:anchor="Section_1d9b3dd5ba94418ba9853237ae1cf224" w:history="1">
        <w:r>
          <w:rPr>
            <w:rStyle w:val="Hyperlink"/>
          </w:rPr>
          <w:t>vFloat</w:t>
        </w:r>
      </w:hyperlink>
    </w:p>
    <w:p w:rsidR="00CE3267" w:rsidRDefault="008D4111">
      <w:bookmarkStart w:id="1148" w:name="CC_af7de1fc3ac64854bc10f1d9c34c3200"/>
      <w:bookmarkEnd w:id="1148"/>
      <w:r>
        <w:t>An argument that specifies the divisor of the calculation.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149" w:name="CC_4ed5464239ab4e3cac237c053d3a6416"/>
      <w:bookmarkEnd w:id="1149"/>
      <w:r>
        <w:t xml:space="preserve">This function returns a vNum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d895c0dbaac64ac3b9390507f58282d0" w:history="1">
        <w:r>
          <w:rPr>
            <w:rStyle w:val="Hyperlink"/>
          </w:rPr>
          <w:t>PtgNum</w:t>
        </w:r>
      </w:hyperlink>
      <w:r>
        <w:t xml:space="preserve">. If </w:t>
      </w:r>
      <w:r>
        <w:rPr>
          <w:b/>
        </w:rPr>
        <w:t>Divisor</w:t>
      </w:r>
      <w:r>
        <w:t xml:space="preserve"> is zero, the function returns a PtgErr with an error code of #DIV/0.</w:t>
      </w:r>
    </w:p>
    <w:p w:rsidR="00CE3267" w:rsidRDefault="008D4111">
      <w:pPr>
        <w:pStyle w:val="Heading4"/>
      </w:pPr>
      <w:bookmarkStart w:id="1150" w:name="section_94f622168a994fd59202e6dfb43fe4ce"/>
      <w:bookmarkStart w:id="1151" w:name="_Toc79556438"/>
      <w:r>
        <w:t>Mo</w:t>
      </w:r>
      <w:r>
        <w:t>nth</w:t>
      </w:r>
      <w:bookmarkEnd w:id="1150"/>
      <w:bookmarkEnd w:id="1151"/>
      <w:r>
        <w:fldChar w:fldCharType="begin"/>
      </w:r>
      <w:r>
        <w:instrText xml:space="preserve"> XE "Function token definitions:Month" </w:instrText>
      </w:r>
      <w:r>
        <w:fldChar w:fldCharType="end"/>
      </w:r>
    </w:p>
    <w:p w:rsidR="00CE3267" w:rsidRDefault="008D4111">
      <w:bookmarkStart w:id="1152" w:name="CC_ccee554bee3747dea35c3397c7b422c1"/>
      <w:bookmarkEnd w:id="1152"/>
      <w:r>
        <w:t xml:space="preserve">The </w:t>
      </w:r>
      <w:r>
        <w:rPr>
          <w:b/>
        </w:rPr>
        <w:t>Month</w:t>
      </w:r>
      <w:r>
        <w:t xml:space="preserve"> function returns the month, according to the Gregorian calendar, from a value representing a date and time.</w:t>
      </w:r>
    </w:p>
    <w:p w:rsidR="00CE3267" w:rsidRDefault="008D4111">
      <w:r>
        <w:rPr>
          <w:b/>
        </w:rPr>
        <w:t>ABNF:</w:t>
      </w:r>
    </w:p>
    <w:p w:rsidR="00CE3267" w:rsidRDefault="008D4111">
      <w:pPr>
        <w:pStyle w:val="Code"/>
      </w:pPr>
      <w:bookmarkStart w:id="1153" w:name="CC_7b96025572734992aff1638078d3e983"/>
      <w:bookmarkEnd w:id="1153"/>
      <w:r>
        <w:t xml:space="preserve">Month = </w:t>
      </w:r>
      <w:hyperlink w:anchor="Section_9dd6fede2e2a4b4f9193df3626a781bd" w:history="1">
        <w:r>
          <w:rPr>
            <w:rStyle w:val="Hyperlink"/>
          </w:rPr>
          <w:t>val</w:t>
        </w:r>
      </w:hyperlink>
      <w:r>
        <w:t xml:space="preserve"> [val] sp ("1" /</w:t>
      </w:r>
      <w:r>
        <w:t xml:space="preserve"> "2") ";MONTH():129"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154" w:name="CC_64d126b308014caf92288f4c1ff01865"/>
      <w:bookmarkEnd w:id="1154"/>
      <w:r>
        <w:t>An argument that specifies a date and time value.</w:t>
      </w:r>
    </w:p>
    <w:p w:rsidR="00CE3267" w:rsidRDefault="008D4111">
      <w:r>
        <w:rPr>
          <w:b/>
        </w:rPr>
        <w:lastRenderedPageBreak/>
        <w:t>Optional Arguments:</w:t>
      </w:r>
    </w:p>
    <w:p w:rsidR="00CE3267" w:rsidRDefault="008D4111">
      <w:bookmarkStart w:id="1155" w:name="CC_e4b6ba66e38e45ad9a9d6bb37496b345"/>
      <w:bookmarkEnd w:id="1155"/>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w:t>
      </w:r>
      <w:r>
        <w:t xml:space="preserve"> </w:t>
      </w:r>
      <w:hyperlink w:anchor="Section_a2cbc6aecf6f4d0eac103b71a11cf6d2" w:history="1">
        <w:r>
          <w:rPr>
            <w:rStyle w:val="Hyperlink"/>
          </w:rPr>
          <w:t>PtgErr</w:t>
        </w:r>
      </w:hyperlink>
    </w:p>
    <w:p w:rsidR="00CE3267" w:rsidRDefault="008D4111">
      <w:bookmarkStart w:id="1156" w:name="CC_39936519bda84f5f84ed6bf8899e34bf"/>
      <w:bookmarkEnd w:id="1156"/>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month component from </w:t>
      </w:r>
      <w:r>
        <w:rPr>
          <w:b/>
        </w:rPr>
        <w:t>DateTimeArg</w:t>
      </w:r>
      <w:r>
        <w:t xml:space="preserve">. The value is greater than or equal to 1 and less than or equal to 12. If the conversion fails, the function </w:t>
      </w:r>
      <w:r>
        <w:t>returns a PtgErr with an error code of #VALUE!.</w:t>
      </w:r>
    </w:p>
    <w:p w:rsidR="00CE3267" w:rsidRDefault="008D4111">
      <w:pPr>
        <w:pStyle w:val="Heading4"/>
      </w:pPr>
      <w:bookmarkStart w:id="1157" w:name="section_5c930f5672654b7eb2c921016b7784b5"/>
      <w:bookmarkStart w:id="1158" w:name="_Toc79556439"/>
      <w:r>
        <w:t>MsoShade</w:t>
      </w:r>
      <w:bookmarkEnd w:id="1157"/>
      <w:bookmarkEnd w:id="1158"/>
      <w:r>
        <w:fldChar w:fldCharType="begin"/>
      </w:r>
      <w:r>
        <w:instrText xml:space="preserve"> XE "Function token definitions:MsoShade" </w:instrText>
      </w:r>
      <w:r>
        <w:fldChar w:fldCharType="end"/>
      </w:r>
    </w:p>
    <w:p w:rsidR="00CE3267" w:rsidRDefault="008D4111">
      <w:bookmarkStart w:id="1159" w:name="CC_5c40e497678a4d50a8f8ba667ae588d9"/>
      <w:bookmarkEnd w:id="1159"/>
      <w:r>
        <w:t xml:space="preserve">The </w:t>
      </w:r>
      <w:r>
        <w:rPr>
          <w:b/>
        </w:rPr>
        <w:t>MsoShade</w:t>
      </w:r>
      <w:r>
        <w:t xml:space="preserve"> function performs a modification to a color by decreasing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CE3267" w:rsidRDefault="008D4111">
      <w:r>
        <w:rPr>
          <w:b/>
        </w:rPr>
        <w:t>ABNF:</w:t>
      </w:r>
    </w:p>
    <w:p w:rsidR="00CE3267" w:rsidRDefault="008D4111">
      <w:pPr>
        <w:pStyle w:val="Code"/>
      </w:pPr>
      <w:bookmarkStart w:id="1160" w:name="CC_215efc0582d24411bc04ccce475571b4"/>
      <w:bookmarkEnd w:id="1160"/>
      <w:r>
        <w:t xml:space="preserve">MsoShade = </w:t>
      </w:r>
      <w:hyperlink w:anchor="section_9dd6fede2e2a4b4f9193df3626a781bd" w:history="1">
        <w:r>
          <w:rPr>
            <w:rStyle w:val="Hyperlink"/>
          </w:rPr>
          <w:t>val</w:t>
        </w:r>
      </w:hyperlink>
      <w:r>
        <w:t xml:space="preserve"> val " MSOSHADE():12</w:t>
      </w:r>
      <w:r>
        <w:t>8"</w:t>
      </w:r>
    </w:p>
    <w:p w:rsidR="00CE3267" w:rsidRDefault="008D4111">
      <w:r>
        <w:rPr>
          <w:b/>
        </w:rPr>
        <w:t>Required Arguments:</w:t>
      </w:r>
    </w:p>
    <w:p w:rsidR="00CE3267" w:rsidRDefault="008D4111">
      <w:r>
        <w:rPr>
          <w:i/>
        </w:rPr>
        <w:t xml:space="preserve">Name: </w:t>
      </w:r>
      <w:r>
        <w:rPr>
          <w:b/>
        </w:rPr>
        <w:t>Color</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161" w:name="CC_99a69d1dbf93499dbb866934fe3c51cd"/>
      <w:bookmarkEnd w:id="1161"/>
      <w:r>
        <w:t>An argument that specifies the color.</w:t>
      </w:r>
    </w:p>
    <w:p w:rsidR="00CE3267" w:rsidRDefault="008D4111">
      <w:r>
        <w:rPr>
          <w:i/>
        </w:rPr>
        <w:t xml:space="preserve">Name: </w:t>
      </w:r>
      <w:r>
        <w:rPr>
          <w:b/>
        </w:rPr>
        <w:t>Delta</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162" w:name="CC_76675fa006a2437e99908fb0290fa927"/>
      <w:bookmarkEnd w:id="1162"/>
      <w:r>
        <w:t>An argument that spec</w:t>
      </w:r>
      <w:r>
        <w:t xml:space="preserve">ifies the percentage to decrease the luminance of </w:t>
      </w:r>
      <w:r>
        <w:rPr>
          <w:b/>
        </w:rPr>
        <w:t>Color</w:t>
      </w:r>
      <w:r>
        <w:t>. If the value is less than zero, the luminance is increased.</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163" w:name="CC_f678e4512efd4aa3ae3dbd4abe64e91e"/>
      <w:bookmarkEnd w:id="1163"/>
      <w:r>
        <w:t>This function returns a PtgColorRGB</w:t>
      </w:r>
      <w:r>
        <w:t xml:space="preserve">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 the luminance of </w:t>
      </w:r>
      <w:r>
        <w:rPr>
          <w:b/>
        </w:rPr>
        <w:t>Color</w:t>
      </w:r>
      <w:r>
        <w:t xml:space="preserve"> is increased by the following amount: the percen</w:t>
      </w:r>
      <w:r>
        <w:t xml:space="preserve">tage specified by </w:t>
      </w:r>
      <w:r>
        <w:rPr>
          <w:b/>
        </w:rPr>
        <w:t>Delta</w:t>
      </w:r>
      <w:r>
        <w:t xml:space="preserve"> multiplied by the result of 240 minus the luminance of </w:t>
      </w:r>
      <w:r>
        <w:rPr>
          <w:b/>
        </w:rPr>
        <w:t>Color</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w:t>
      </w:r>
      <w:r>
        <w:t>the operation.</w:t>
      </w:r>
    </w:p>
    <w:p w:rsidR="00CE3267" w:rsidRDefault="008D4111">
      <w:pPr>
        <w:pStyle w:val="Heading4"/>
      </w:pPr>
      <w:bookmarkStart w:id="1164" w:name="section_edb72710046d423283c3e38f94628e00"/>
      <w:bookmarkStart w:id="1165" w:name="_Toc79556440"/>
      <w:r>
        <w:t>MsoTint</w:t>
      </w:r>
      <w:bookmarkEnd w:id="1164"/>
      <w:bookmarkEnd w:id="1165"/>
      <w:r>
        <w:fldChar w:fldCharType="begin"/>
      </w:r>
      <w:r>
        <w:instrText xml:space="preserve"> XE "Function token definitions:MsoTint" </w:instrText>
      </w:r>
      <w:r>
        <w:fldChar w:fldCharType="end"/>
      </w:r>
    </w:p>
    <w:p w:rsidR="00CE3267" w:rsidRDefault="008D4111">
      <w:bookmarkStart w:id="1166" w:name="CC_96832e4a03344657aca7715f8382a9b8"/>
      <w:bookmarkEnd w:id="1166"/>
      <w:r>
        <w:t xml:space="preserve">The </w:t>
      </w:r>
      <w:r>
        <w:rPr>
          <w:b/>
        </w:rPr>
        <w:t>MsoTint</w:t>
      </w:r>
      <w:r>
        <w:t xml:space="preserve"> function modifies a color by increasing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CE3267" w:rsidRDefault="008D4111">
      <w:r>
        <w:rPr>
          <w:b/>
        </w:rPr>
        <w:t>ABNF:</w:t>
      </w:r>
    </w:p>
    <w:p w:rsidR="00CE3267" w:rsidRDefault="008D4111">
      <w:pPr>
        <w:pStyle w:val="Code"/>
      </w:pPr>
      <w:bookmarkStart w:id="1167" w:name="CC_7615d0624a654f5185a9411f1259b3a4"/>
      <w:bookmarkEnd w:id="1167"/>
      <w:r>
        <w:lastRenderedPageBreak/>
        <w:t xml:space="preserve">MsoTint = </w:t>
      </w:r>
      <w:hyperlink w:anchor="section_9dd6fede2e2a4b4f9193df3626a781bd" w:history="1">
        <w:r>
          <w:rPr>
            <w:rStyle w:val="Hyperlink"/>
          </w:rPr>
          <w:t>val</w:t>
        </w:r>
      </w:hyperlink>
      <w:r>
        <w:t xml:space="preserve"> val " MSOTINT():128"</w:t>
      </w:r>
    </w:p>
    <w:p w:rsidR="00CE3267" w:rsidRDefault="008D4111">
      <w:r>
        <w:rPr>
          <w:b/>
        </w:rPr>
        <w:t>Required Arguments:</w:t>
      </w:r>
    </w:p>
    <w:p w:rsidR="00CE3267" w:rsidRDefault="008D4111">
      <w:r>
        <w:rPr>
          <w:i/>
        </w:rPr>
        <w:t xml:space="preserve">Name: </w:t>
      </w:r>
      <w:r>
        <w:rPr>
          <w:b/>
        </w:rPr>
        <w:t>Color</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168" w:name="CC_160573584f0f4934aa258354edd3c8ef"/>
      <w:bookmarkEnd w:id="1168"/>
      <w:r>
        <w:t>An argument that specifies the color.</w:t>
      </w:r>
    </w:p>
    <w:p w:rsidR="00CE3267" w:rsidRDefault="008D4111">
      <w:r>
        <w:rPr>
          <w:i/>
        </w:rPr>
        <w:t xml:space="preserve">Name: </w:t>
      </w:r>
      <w:r>
        <w:rPr>
          <w:b/>
        </w:rPr>
        <w:t>Delta</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169" w:name="CC_9d9d5994ccd24979886c22cc6d2c0ad2"/>
      <w:bookmarkEnd w:id="1169"/>
      <w:r>
        <w:t>An argument that specifies the percentage to increase the lumina</w:t>
      </w:r>
      <w:r>
        <w:t xml:space="preserve">nce of </w:t>
      </w:r>
      <w:r>
        <w:rPr>
          <w:b/>
        </w:rPr>
        <w:t>Color</w:t>
      </w:r>
      <w:r>
        <w:t>. If the value is less than zero, the luminance is decreased.</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170" w:name="CC_c521f97173724426863678dd8a06d9d2"/>
      <w:bookmarkEnd w:id="1170"/>
      <w:r>
        <w:t xml:space="preserve">This function returns a PtgColorRGB containing the tinted color. If </w:t>
      </w:r>
      <w:r>
        <w:rPr>
          <w:b/>
        </w:rPr>
        <w:t>Delta</w:t>
      </w:r>
      <w:r>
        <w:t xml:space="preserve"> is greater than </w:t>
      </w:r>
      <w:r>
        <w:t xml:space="preserve">zero, the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Color</w:t>
      </w:r>
      <w:r>
        <w:t xml:space="preserve">. If </w:t>
      </w:r>
      <w:r>
        <w:rPr>
          <w:b/>
        </w:rPr>
        <w:t>Delta</w:t>
      </w:r>
      <w:r>
        <w:t xml:space="preserve"> is less than zero, the luminance of </w:t>
      </w:r>
      <w:r>
        <w:rPr>
          <w:b/>
        </w:rPr>
        <w:t>Color</w:t>
      </w:r>
      <w:r>
        <w:t xml:space="preserve"> is decreased by the percentage specified b</w:t>
      </w:r>
      <w:r>
        <w:t xml:space="preserve">y the absolute value of </w:t>
      </w:r>
      <w:r>
        <w:rPr>
          <w:b/>
        </w:rPr>
        <w:t>Delta</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the operation.</w:t>
      </w:r>
    </w:p>
    <w:p w:rsidR="00CE3267" w:rsidRDefault="008D4111">
      <w:pPr>
        <w:pStyle w:val="Heading4"/>
      </w:pPr>
      <w:bookmarkStart w:id="1171" w:name="section_9ea4b2faacb44423a91f850be85a98fc"/>
      <w:bookmarkStart w:id="1172" w:name="_Toc79556441"/>
      <w:r>
        <w:t>Mul</w:t>
      </w:r>
      <w:bookmarkEnd w:id="1171"/>
      <w:bookmarkEnd w:id="1172"/>
      <w:r>
        <w:fldChar w:fldCharType="begin"/>
      </w:r>
      <w:r>
        <w:instrText xml:space="preserve"> XE "Function token definitions:Mul" </w:instrText>
      </w:r>
      <w:r>
        <w:fldChar w:fldCharType="end"/>
      </w:r>
    </w:p>
    <w:p w:rsidR="00CE3267" w:rsidRDefault="008D4111">
      <w:bookmarkStart w:id="1173" w:name="CC_7ce8d97f0f034a20ac85a14d5984c3da"/>
      <w:bookmarkEnd w:id="1173"/>
      <w:r>
        <w:t xml:space="preserve">The </w:t>
      </w:r>
      <w:r>
        <w:rPr>
          <w:b/>
        </w:rPr>
        <w:t>Mul</w:t>
      </w:r>
      <w:r>
        <w:t xml:space="preserve"> function performs a multiplication calculation. </w:t>
      </w:r>
    </w:p>
    <w:p w:rsidR="00CE3267" w:rsidRDefault="008D4111">
      <w:r>
        <w:rPr>
          <w:b/>
        </w:rPr>
        <w:t>ABNF:</w:t>
      </w:r>
    </w:p>
    <w:p w:rsidR="00CE3267" w:rsidRDefault="008D4111">
      <w:pPr>
        <w:pStyle w:val="Code"/>
      </w:pPr>
      <w:bookmarkStart w:id="1174" w:name="CC_a572914efeca4ffeb26c37a41ce6b45c"/>
      <w:bookmarkEnd w:id="1174"/>
      <w:r>
        <w:t xml:space="preserve">Mul = </w:t>
      </w:r>
      <w:hyperlink w:anchor="section_9dd6fede2e2a4b4f9193df3626a781bd" w:history="1">
        <w:r>
          <w:rPr>
            <w:rStyle w:val="Hyperlink"/>
          </w:rPr>
          <w:t>val</w:t>
        </w:r>
      </w:hyperlink>
      <w:r>
        <w:t xml:space="preserve"> val " _MUL():128"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17ab59629f9e4b75a84af0cc80400b88" w:history="1">
        <w:r>
          <w:rPr>
            <w:rStyle w:val="Hyperlink"/>
          </w:rPr>
          <w:t>vDoub</w:t>
        </w:r>
        <w:r>
          <w:rPr>
            <w:rStyle w:val="Hyperlink"/>
          </w:rPr>
          <w:t>leEx</w:t>
        </w:r>
      </w:hyperlink>
    </w:p>
    <w:p w:rsidR="00CE3267" w:rsidRDefault="008D4111">
      <w:bookmarkStart w:id="1175" w:name="CC_8ff2404bb6f14fb0906cc8665a17880c"/>
      <w:bookmarkEnd w:id="1175"/>
      <w:r>
        <w:t>An argument that specifies the first operand of the multiplication operation.</w:t>
      </w:r>
    </w:p>
    <w:p w:rsidR="00CE3267" w:rsidRDefault="008D4111">
      <w:r>
        <w:rPr>
          <w:i/>
        </w:rPr>
        <w:t xml:space="preserve">Name: </w:t>
      </w:r>
      <w:r>
        <w:rPr>
          <w:b/>
        </w:rPr>
        <w:t>Arg2</w:t>
      </w:r>
    </w:p>
    <w:p w:rsidR="00CE3267" w:rsidRDefault="008D4111">
      <w:r>
        <w:rPr>
          <w:i/>
        </w:rPr>
        <w:t xml:space="preserve">Type: </w:t>
      </w:r>
      <w:r>
        <w:t>vDoubleEx</w:t>
      </w:r>
    </w:p>
    <w:p w:rsidR="00CE3267" w:rsidRDefault="008D4111">
      <w:bookmarkStart w:id="1176" w:name="CC_f114096fc89c4962852945477af667f5"/>
      <w:bookmarkEnd w:id="1176"/>
      <w:r>
        <w:t>An argument that specifies the second operand of the multiplication operation.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CE3267" w:rsidRDefault="008D4111">
      <w:pPr>
        <w:spacing w:before="0" w:after="0"/>
      </w:pPr>
      <w:bookmarkStart w:id="1177" w:name="CC_3c059557a56a4e4ab2733ce0f571118f"/>
      <w:bookmarkEnd w:id="1177"/>
      <w:r>
        <w:t xml:space="preserve">This function returns a vNum or a PtgCy containing </w:t>
      </w:r>
      <w:r>
        <w:rPr>
          <w:b/>
        </w:rPr>
        <w:t>Arg1</w:t>
      </w:r>
      <w:r>
        <w:t xml:space="preserve"> mu</w:t>
      </w:r>
      <w:r>
        <w:t xml:space="preserve">ltiplied by </w:t>
      </w:r>
      <w:r>
        <w:rPr>
          <w:b/>
        </w:rPr>
        <w:t>Arg2</w:t>
      </w:r>
      <w:r>
        <w:t>. The type of the return value is calculated by the following algorithm.</w:t>
      </w:r>
    </w:p>
    <w:p w:rsidR="00CE3267" w:rsidRDefault="008D4111">
      <w:pPr>
        <w:spacing w:before="0" w:after="0"/>
      </w:pPr>
      <w:r>
        <w:t xml:space="preserve">SET return type = </w:t>
      </w:r>
      <w:hyperlink w:anchor="Section_d895c0dbaac64ac3b9390507f58282d0" w:history="1">
        <w:r>
          <w:rPr>
            <w:rStyle w:val="Hyperlink"/>
          </w:rPr>
          <w:t>PtgNum</w:t>
        </w:r>
      </w:hyperlink>
    </w:p>
    <w:p w:rsidR="00CE3267" w:rsidRDefault="008D4111">
      <w:pPr>
        <w:spacing w:before="0" w:after="0"/>
      </w:pPr>
      <w:r>
        <w:t>SET returnDimension = 0</w:t>
      </w:r>
    </w:p>
    <w:p w:rsidR="00CE3267" w:rsidRDefault="008D4111">
      <w:pPr>
        <w:spacing w:before="0" w:after="0"/>
      </w:pPr>
      <w:r>
        <w:lastRenderedPageBreak/>
        <w:t>SET returnCurrencyID = 0</w:t>
      </w:r>
    </w:p>
    <w:p w:rsidR="00CE3267" w:rsidRDefault="008D4111">
      <w:pPr>
        <w:spacing w:before="0" w:after="0"/>
      </w:pPr>
      <w:r>
        <w:t>IF Arg1.Type = PtgCy AND Arg2.Typ</w:t>
      </w:r>
      <w:r>
        <w:t>e != PtgCy THEN</w:t>
      </w:r>
    </w:p>
    <w:p w:rsidR="00CE3267" w:rsidRDefault="008D4111">
      <w:pPr>
        <w:spacing w:before="0" w:after="0"/>
      </w:pPr>
      <w:r>
        <w:tab/>
        <w:t>SET returnType = PtgCy</w:t>
      </w:r>
    </w:p>
    <w:p w:rsidR="00CE3267" w:rsidRDefault="008D4111">
      <w:pPr>
        <w:spacing w:before="0" w:after="0"/>
      </w:pPr>
      <w:r>
        <w:tab/>
        <w:t>SET returnCurrencyID = currencyID of Arg1</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t>SET returnCurrencyID = currencyID of Arg2</w:t>
      </w:r>
    </w:p>
    <w:p w:rsidR="00CE3267" w:rsidRDefault="008D4111">
      <w:pPr>
        <w:spacing w:before="0" w:after="0"/>
      </w:pPr>
      <w:r>
        <w:t>ELSE IF Arg1.Type = PtgCy AND Arg2.Type = PtgCy THEN</w:t>
      </w:r>
    </w:p>
    <w:p w:rsidR="00CE3267" w:rsidRDefault="008D4111">
      <w:pPr>
        <w:spacing w:before="0" w:after="0"/>
      </w:pPr>
      <w:r>
        <w:tab/>
        <w:t>SET returnType = PtgCy</w:t>
      </w:r>
    </w:p>
    <w:p w:rsidR="00CE3267" w:rsidRDefault="008D4111">
      <w:pPr>
        <w:spacing w:before="0" w:after="0"/>
      </w:pPr>
      <w:r>
        <w:tab/>
        <w:t>IF currencyID of Arg1 = currencyID of Arg2 OR currencyID of Arg2 = 1 THEN</w:t>
      </w:r>
    </w:p>
    <w:p w:rsidR="00CE3267" w:rsidRDefault="008D4111">
      <w:pPr>
        <w:spacing w:before="0" w:after="0"/>
      </w:pPr>
      <w:r>
        <w:tab/>
      </w:r>
      <w:r>
        <w:tab/>
        <w:t>SET returnCurrencyID = currencyID of Arg1</w:t>
      </w:r>
    </w:p>
    <w:p w:rsidR="00CE3267" w:rsidRDefault="008D4111">
      <w:pPr>
        <w:spacing w:before="0" w:after="0"/>
      </w:pPr>
      <w:r>
        <w:tab/>
        <w:t>ELSE IF currencyID of Arg1 = 1 THEN</w:t>
      </w:r>
    </w:p>
    <w:p w:rsidR="00CE3267" w:rsidRDefault="008D4111">
      <w:pPr>
        <w:spacing w:before="0" w:after="0"/>
      </w:pPr>
      <w:r>
        <w:tab/>
      </w:r>
      <w:r>
        <w:tab/>
        <w:t>SET returnCurrencyID = currencyID of Arg2</w:t>
      </w:r>
    </w:p>
    <w:p w:rsidR="00CE3267" w:rsidRDefault="008D4111">
      <w:pPr>
        <w:spacing w:before="0" w:after="0"/>
      </w:pPr>
      <w:r>
        <w:tab/>
        <w:t xml:space="preserve">ELSE </w:t>
      </w:r>
    </w:p>
    <w:p w:rsidR="00CE3267" w:rsidRDefault="008D4111">
      <w:pPr>
        <w:spacing w:before="0" w:after="0"/>
      </w:pPr>
      <w:r>
        <w:tab/>
      </w:r>
      <w:r>
        <w:tab/>
        <w:t>SET returnType = PtgEr</w:t>
      </w:r>
      <w:r>
        <w:t>r</w:t>
      </w:r>
    </w:p>
    <w:p w:rsidR="00CE3267" w:rsidRDefault="008D4111">
      <w:pPr>
        <w:spacing w:before="0" w:after="0"/>
      </w:pPr>
      <w:r>
        <w:tab/>
        <w:t>END IF</w:t>
      </w:r>
    </w:p>
    <w:p w:rsidR="00CE3267" w:rsidRDefault="008D4111">
      <w:pPr>
        <w:spacing w:before="0" w:after="0"/>
      </w:pPr>
      <w:r>
        <w:t xml:space="preserve">ELSE IF Arg1.Unit = </w:t>
      </w:r>
      <w:hyperlink w:anchor="Section_ef65a2675fd84ba3a1448fb7698f6551" w:history="1">
        <w:r>
          <w:rPr>
            <w:rStyle w:val="Hyperlink"/>
          </w:rPr>
          <w:t>PtgNumPct</w:t>
        </w:r>
      </w:hyperlink>
      <w:r>
        <w:rPr>
          <w:rStyle w:val="InlineCode"/>
        </w:rPr>
        <w:t xml:space="preserve"> </w:t>
      </w:r>
      <w:r>
        <w:t>AND Arg2.Unit = PtgNumPct</w:t>
      </w:r>
    </w:p>
    <w:p w:rsidR="00CE3267" w:rsidRDefault="008D4111">
      <w:pPr>
        <w:spacing w:before="0" w:after="0"/>
      </w:pPr>
      <w:r>
        <w:tab/>
        <w:t>SET returnType = PtgNumPct</w:t>
      </w:r>
    </w:p>
    <w:p w:rsidR="00CE3267" w:rsidRDefault="008D4111">
      <w:pPr>
        <w:spacing w:before="0" w:after="0"/>
      </w:pPr>
      <w:r>
        <w:tab/>
        <w:t>SET returnDimension = 1</w:t>
      </w:r>
    </w:p>
    <w:p w:rsidR="00CE3267" w:rsidRDefault="008D4111">
      <w:pPr>
        <w:spacing w:before="0" w:after="0"/>
      </w:pPr>
      <w:r>
        <w:t>ELSE IF Arg1.Unit = PtgNumPct</w:t>
      </w:r>
    </w:p>
    <w:p w:rsidR="00CE3267" w:rsidRDefault="008D4111">
      <w:pPr>
        <w:spacing w:before="0" w:after="0"/>
      </w:pPr>
      <w:r>
        <w:tab/>
        <w:t>SET returnType = PtgNumPct</w:t>
      </w:r>
    </w:p>
    <w:p w:rsidR="00CE3267" w:rsidRDefault="008D4111">
      <w:pPr>
        <w:spacing w:before="0" w:after="0"/>
      </w:pPr>
      <w:r>
        <w:tab/>
        <w:t>SET returnDimensio</w:t>
      </w:r>
      <w:r>
        <w:t>n = Arg2.dimension</w:t>
      </w:r>
    </w:p>
    <w:p w:rsidR="00CE3267" w:rsidRDefault="008D4111">
      <w:pPr>
        <w:spacing w:before="0" w:after="0"/>
      </w:pPr>
      <w:r>
        <w:t>ELSE IF Arg2.Unit = PtgNumPct</w:t>
      </w:r>
    </w:p>
    <w:p w:rsidR="00CE3267" w:rsidRDefault="008D4111">
      <w:pPr>
        <w:spacing w:before="0" w:after="0"/>
      </w:pPr>
      <w:r>
        <w:tab/>
        <w:t xml:space="preserve">IF Arg1.Unit is a </w:t>
      </w:r>
      <w:hyperlink w:anchor="Section_c9e68c3c1b3e4dd6af70f30cf7f15a0b" w:history="1">
        <w:r>
          <w:rPr>
            <w:rStyle w:val="Hyperlink"/>
          </w:rPr>
          <w:t>vUnitType</w:t>
        </w:r>
      </w:hyperlink>
    </w:p>
    <w:p w:rsidR="00CE3267" w:rsidRDefault="008D4111">
      <w:pPr>
        <w:spacing w:before="0" w:after="0"/>
      </w:pPr>
      <w:r>
        <w:tab/>
      </w:r>
      <w:r>
        <w:tab/>
        <w:t>SET returnType = Arg1.Unit</w:t>
      </w:r>
    </w:p>
    <w:p w:rsidR="00CE3267" w:rsidRDefault="008D4111">
      <w:pPr>
        <w:spacing w:before="0" w:after="0"/>
      </w:pPr>
      <w:r>
        <w:tab/>
      </w:r>
      <w:r>
        <w:tab/>
        <w:t>SET returnDimension = Arg1.Dimension</w:t>
      </w:r>
    </w:p>
    <w:p w:rsidR="00CE3267" w:rsidRDefault="008D4111">
      <w:pPr>
        <w:spacing w:before="0" w:after="0"/>
      </w:pPr>
      <w:r>
        <w:tab/>
        <w:t>ELSE</w:t>
      </w:r>
    </w:p>
    <w:p w:rsidR="00CE3267" w:rsidRDefault="008D4111">
      <w:pPr>
        <w:spacing w:before="0" w:after="0"/>
      </w:pPr>
      <w:r>
        <w:tab/>
      </w:r>
      <w:r>
        <w:tab/>
        <w:t>SET returnType = Arg2.Unit</w:t>
      </w:r>
    </w:p>
    <w:p w:rsidR="00CE3267" w:rsidRDefault="008D4111">
      <w:pPr>
        <w:spacing w:before="0" w:after="0"/>
      </w:pPr>
      <w:r>
        <w:tab/>
      </w:r>
      <w:r>
        <w:tab/>
        <w:t xml:space="preserve">SET </w:t>
      </w:r>
      <w:r>
        <w:t>returnDimension = Arg1.Dimension</w:t>
      </w:r>
    </w:p>
    <w:p w:rsidR="00CE3267" w:rsidRDefault="008D4111">
      <w:pPr>
        <w:spacing w:before="0" w:after="0"/>
      </w:pPr>
      <w:r>
        <w:tab/>
        <w:t>END IF</w:t>
      </w:r>
    </w:p>
    <w:p w:rsidR="00CE3267" w:rsidRDefault="008D4111">
      <w:pPr>
        <w:spacing w:before="0" w:after="0"/>
      </w:pPr>
      <w:r>
        <w:t>ELSE IF Arg1.Unit is a vUnitType THEN</w:t>
      </w:r>
    </w:p>
    <w:p w:rsidR="00CE3267" w:rsidRDefault="008D4111">
      <w:pPr>
        <w:spacing w:before="0" w:after="0"/>
      </w:pPr>
      <w:r>
        <w:tab/>
        <w:t>SET returnType = Arg1.Unit</w:t>
      </w:r>
    </w:p>
    <w:p w:rsidR="00CE3267" w:rsidRDefault="008D4111">
      <w:pPr>
        <w:spacing w:before="0" w:after="0"/>
      </w:pPr>
      <w:r>
        <w:tab/>
        <w:t>SET returnDimension = Arg1.Dimension + Arg2.Dimension</w:t>
      </w:r>
    </w:p>
    <w:p w:rsidR="00CE3267" w:rsidRDefault="008D4111">
      <w:pPr>
        <w:spacing w:before="0" w:after="0"/>
      </w:pPr>
      <w:r>
        <w:t>ELSE IF Arg2.Unit is a vUnitType THEN</w:t>
      </w:r>
    </w:p>
    <w:p w:rsidR="00CE3267" w:rsidRDefault="008D4111">
      <w:pPr>
        <w:spacing w:before="0" w:after="0"/>
      </w:pPr>
      <w:r>
        <w:tab/>
        <w:t>SET returnType = Arg2.Unit</w:t>
      </w:r>
    </w:p>
    <w:p w:rsidR="00CE3267" w:rsidRDefault="008D4111">
      <w:pPr>
        <w:spacing w:before="0" w:after="0"/>
      </w:pPr>
      <w:r>
        <w:tab/>
        <w:t>SET returnDimension = Arg1.</w:t>
      </w:r>
      <w:r>
        <w:t>Dimension + Arg2.Dimension</w:t>
      </w:r>
    </w:p>
    <w:p w:rsidR="00CE3267" w:rsidRDefault="008D4111">
      <w:pPr>
        <w:spacing w:before="0" w:after="0"/>
      </w:pPr>
      <w:r>
        <w:t>END IF</w:t>
      </w:r>
    </w:p>
    <w:p w:rsidR="00CE3267" w:rsidRDefault="008D4111">
      <w:pPr>
        <w:spacing w:before="0" w:after="0"/>
      </w:pPr>
      <w:r>
        <w:t>IF returnType = PtgCy THEN</w:t>
      </w:r>
    </w:p>
    <w:p w:rsidR="00CE3267" w:rsidRDefault="008D4111">
      <w:pPr>
        <w:spacing w:before="0" w:after="0"/>
      </w:pPr>
      <w:r>
        <w:tab/>
        <w:t xml:space="preserve">Return type is PtgCy with currencyID = returnCurrencyID </w:t>
      </w:r>
    </w:p>
    <w:p w:rsidR="00CE3267" w:rsidRDefault="008D4111">
      <w:pPr>
        <w:spacing w:before="0" w:after="0"/>
      </w:pPr>
      <w:r>
        <w:t>ELSE IF returnType = PtgErr THEN</w:t>
      </w:r>
    </w:p>
    <w:p w:rsidR="00CE3267" w:rsidRDefault="008D4111">
      <w:pPr>
        <w:spacing w:before="0" w:after="0"/>
      </w:pPr>
      <w:r>
        <w:tab/>
        <w:t>Return type is PtgErr with error code of #VALUE!</w:t>
      </w:r>
    </w:p>
    <w:p w:rsidR="00CE3267" w:rsidRDefault="008D4111">
      <w:pPr>
        <w:spacing w:before="0" w:after="0"/>
      </w:pPr>
      <w:r>
        <w:t xml:space="preserve">ELSE IF (returnType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returnDimension != 2 THEN</w:t>
      </w:r>
    </w:p>
    <w:p w:rsidR="00CE3267" w:rsidRDefault="008D4111">
      <w:pPr>
        <w:spacing w:before="0" w:after="0"/>
      </w:pPr>
      <w:r>
        <w:tab/>
        <w:t xml:space="preserve">Return type is </w:t>
      </w:r>
      <w:hyperlink w:anchor="Section_e93d3e0048ec4f74a46336021c9e5f84" w:history="1">
        <w:r>
          <w:rPr>
            <w:rStyle w:val="Hyperlink"/>
          </w:rPr>
          <w:t>PtgNumMultiDim</w:t>
        </w:r>
      </w:hyperlink>
      <w:r>
        <w:t xml:space="preserve"> with unit =</w:t>
      </w:r>
      <w:r>
        <w:t xml:space="preserve"> </w:t>
      </w:r>
      <w:hyperlink w:anchor="Section_de132a3cdab04751844609cf15ec3756" w:history="1">
        <w:r>
          <w:rPr>
            <w:rStyle w:val="Hyperlink"/>
          </w:rPr>
          <w:t>PtgNumDft</w:t>
        </w:r>
      </w:hyperlink>
      <w:r>
        <w:rPr>
          <w:rStyle w:val="InlineCode"/>
        </w:rPr>
        <w:t xml:space="preserve"> </w:t>
      </w:r>
      <w:r>
        <w:t>and dimension = returnDimension</w:t>
      </w:r>
    </w:p>
    <w:p w:rsidR="00CE3267" w:rsidRDefault="008D4111">
      <w:pPr>
        <w:spacing w:before="0" w:after="0"/>
      </w:pPr>
      <w:r>
        <w:t>ELSE IF returnDimension = 0 THEN</w:t>
      </w:r>
    </w:p>
    <w:p w:rsidR="00CE3267" w:rsidRDefault="008D4111">
      <w:pPr>
        <w:spacing w:before="0" w:after="0"/>
      </w:pPr>
      <w:r>
        <w:tab/>
        <w:t>Return type is PtgNum</w:t>
      </w:r>
    </w:p>
    <w:p w:rsidR="00CE3267" w:rsidRDefault="008D4111">
      <w:pPr>
        <w:spacing w:before="0" w:after="0"/>
      </w:pPr>
      <w:r>
        <w:t>ELSE IF returnDimension = 1 THEN</w:t>
      </w:r>
    </w:p>
    <w:p w:rsidR="00CE3267" w:rsidRDefault="008D4111">
      <w:pPr>
        <w:spacing w:before="0" w:after="0"/>
      </w:pPr>
      <w:r>
        <w:tab/>
        <w:t>Return type is returnType</w:t>
      </w:r>
    </w:p>
    <w:p w:rsidR="00CE3267" w:rsidRDefault="008D4111">
      <w:pPr>
        <w:spacing w:before="0" w:after="0"/>
      </w:pPr>
      <w:r>
        <w:t>ELSE</w:t>
      </w:r>
    </w:p>
    <w:p w:rsidR="00CE3267" w:rsidRDefault="008D4111">
      <w:pPr>
        <w:spacing w:before="0" w:after="0"/>
      </w:pPr>
      <w:r>
        <w:tab/>
        <w:t>Return type is PtgNumMultiDim w</w:t>
      </w:r>
      <w:r>
        <w:t>ith unit = returnType and dimension = returnDimension</w:t>
      </w:r>
    </w:p>
    <w:p w:rsidR="00CE3267" w:rsidRDefault="008D4111">
      <w:pPr>
        <w:spacing w:before="0" w:after="0"/>
      </w:pPr>
      <w:r>
        <w:t>END IF</w:t>
      </w:r>
    </w:p>
    <w:p w:rsidR="00CE3267" w:rsidRDefault="008D4111">
      <w:pPr>
        <w:pStyle w:val="Heading4"/>
      </w:pPr>
      <w:bookmarkStart w:id="1178" w:name="section_9f1f0c0af6f34965ba55af7aa0c60c93"/>
      <w:bookmarkStart w:id="1179" w:name="_Toc79556442"/>
      <w:r>
        <w:t>Not</w:t>
      </w:r>
      <w:bookmarkEnd w:id="1178"/>
      <w:bookmarkEnd w:id="1179"/>
      <w:r>
        <w:fldChar w:fldCharType="begin"/>
      </w:r>
      <w:r>
        <w:instrText xml:space="preserve"> XE "Function token definitions:Not" </w:instrText>
      </w:r>
      <w:r>
        <w:fldChar w:fldCharType="end"/>
      </w:r>
    </w:p>
    <w:p w:rsidR="00CE3267" w:rsidRDefault="008D4111">
      <w:bookmarkStart w:id="1180" w:name="CC_f3ae751246eb4c63b7da34186c97f2b0"/>
      <w:bookmarkEnd w:id="1180"/>
      <w:r>
        <w:t xml:space="preserve">The </w:t>
      </w:r>
      <w:r>
        <w:rPr>
          <w:b/>
        </w:rPr>
        <w:t>Not</w:t>
      </w:r>
      <w:r>
        <w:t xml:space="preserve"> function performs the </w:t>
      </w:r>
      <w:hyperlink w:anchor="gt_1d79d7a7-ba2c-4b34-931c-7ba8057c87b2">
        <w:r>
          <w:rPr>
            <w:rStyle w:val="HyperlinkGreen"/>
            <w:b/>
          </w:rPr>
          <w:t>Boolean</w:t>
        </w:r>
      </w:hyperlink>
      <w:r>
        <w:t xml:space="preserve"> NOT operation.</w:t>
      </w:r>
    </w:p>
    <w:p w:rsidR="00CE3267" w:rsidRDefault="008D4111">
      <w:r>
        <w:rPr>
          <w:b/>
        </w:rPr>
        <w:t>ABNF:</w:t>
      </w:r>
    </w:p>
    <w:p w:rsidR="00CE3267" w:rsidRDefault="008D4111">
      <w:pPr>
        <w:pStyle w:val="Code"/>
      </w:pPr>
      <w:bookmarkStart w:id="1181" w:name="CC_1799861de9954690ae31891f174519d3"/>
      <w:bookmarkEnd w:id="1181"/>
      <w:r>
        <w:lastRenderedPageBreak/>
        <w:t xml:space="preserve">Not = </w:t>
      </w:r>
      <w:hyperlink w:anchor="section_9dd6fede2e2a4b4f9193df3626a781bd" w:history="1">
        <w:r>
          <w:rPr>
            <w:rStyle w:val="Hyperlink"/>
          </w:rPr>
          <w:t>val</w:t>
        </w:r>
      </w:hyperlink>
      <w:r>
        <w:t xml:space="preserve"> " NOT():128"</w:t>
      </w:r>
    </w:p>
    <w:p w:rsidR="00CE3267" w:rsidRDefault="008D4111">
      <w:r>
        <w:rPr>
          <w:b/>
        </w:rPr>
        <w:t>Required Arguments:</w:t>
      </w:r>
    </w:p>
    <w:p w:rsidR="00CE3267" w:rsidRDefault="008D4111">
      <w:r>
        <w:rPr>
          <w:i/>
        </w:rPr>
        <w:t xml:space="preserve">Name: </w:t>
      </w:r>
      <w:r>
        <w:rPr>
          <w:b/>
        </w:rPr>
        <w:t>Value</w:t>
      </w:r>
    </w:p>
    <w:p w:rsidR="00CE3267" w:rsidRDefault="008D4111">
      <w:r>
        <w:rPr>
          <w:i/>
        </w:rPr>
        <w:t xml:space="preserve">Type: </w:t>
      </w:r>
      <w:hyperlink w:anchor="Section_8a0254e2d0bc4714be02f7104ff17c1f" w:history="1">
        <w:r>
          <w:rPr>
            <w:rStyle w:val="Hyperlink"/>
          </w:rPr>
          <w:t>vBoolean</w:t>
        </w:r>
      </w:hyperlink>
    </w:p>
    <w:p w:rsidR="00CE3267" w:rsidRDefault="008D4111">
      <w:bookmarkStart w:id="1182" w:name="CC_18f75f17b0b04c8e82a5479b378a7a58"/>
      <w:bookmarkEnd w:id="1182"/>
      <w:r>
        <w:t>An argument that specifies the operand.</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183" w:name="CC_9b9f53fdd759481a9e358d1ba61136df"/>
      <w:bookmarkEnd w:id="1183"/>
      <w:r>
        <w:t xml:space="preserve">This function returns a PtgBool containing the value of the Boolean NOT operation on </w:t>
      </w:r>
      <w:r>
        <w:rPr>
          <w:b/>
        </w:rPr>
        <w:t>Value</w:t>
      </w:r>
      <w:r>
        <w:t>.</w:t>
      </w:r>
    </w:p>
    <w:p w:rsidR="00CE3267" w:rsidRDefault="008D4111">
      <w:pPr>
        <w:pStyle w:val="Heading4"/>
      </w:pPr>
      <w:bookmarkStart w:id="1184" w:name="section_98767867233649c2a290958683bc9a0d"/>
      <w:bookmarkStart w:id="1185" w:name="_Toc79556443"/>
      <w:r>
        <w:t>Now</w:t>
      </w:r>
      <w:bookmarkEnd w:id="1184"/>
      <w:bookmarkEnd w:id="1185"/>
      <w:r>
        <w:fldChar w:fldCharType="begin"/>
      </w:r>
      <w:r>
        <w:instrText xml:space="preserve"> XE "Function token definitions:Now" </w:instrText>
      </w:r>
      <w:r>
        <w:fldChar w:fldCharType="end"/>
      </w:r>
    </w:p>
    <w:p w:rsidR="00CE3267" w:rsidRDefault="008D4111">
      <w:bookmarkStart w:id="1186" w:name="CC_9ddfe22399804e1f9e4e3157d41a9417"/>
      <w:bookmarkEnd w:id="1186"/>
      <w:r>
        <w:t xml:space="preserve">The </w:t>
      </w:r>
      <w:r>
        <w:rPr>
          <w:b/>
        </w:rPr>
        <w:t>Now</w:t>
      </w:r>
      <w:r>
        <w:t xml:space="preserve"> function returns the current date and time.</w:t>
      </w:r>
    </w:p>
    <w:p w:rsidR="00CE3267" w:rsidRDefault="008D4111">
      <w:r>
        <w:rPr>
          <w:b/>
        </w:rPr>
        <w:t>ABNF:</w:t>
      </w:r>
    </w:p>
    <w:p w:rsidR="00CE3267" w:rsidRDefault="008D4111">
      <w:pPr>
        <w:pStyle w:val="Code"/>
      </w:pPr>
      <w:bookmarkStart w:id="1187" w:name="CC_c0a9fd4a304f477aa6a0aee95e62dd0e"/>
      <w:bookmarkEnd w:id="1187"/>
      <w:r>
        <w:t>Now = "NO</w:t>
      </w:r>
      <w:r>
        <w:t>W():128"</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p>
    <w:p w:rsidR="00CE3267" w:rsidRDefault="008D4111">
      <w:bookmarkStart w:id="1188" w:name="CC_adb0b31690c8484dbb04e45680e9c8f2"/>
      <w:bookmarkEnd w:id="1188"/>
      <w:r>
        <w:t>This function returns a PtgDate containing the value of current date and time.</w:t>
      </w:r>
    </w:p>
    <w:p w:rsidR="00CE3267" w:rsidRDefault="008D4111">
      <w:pPr>
        <w:pStyle w:val="Heading4"/>
      </w:pPr>
      <w:bookmarkStart w:id="1189" w:name="section_282f7e8edffc4c2f9dc442fbbec44446"/>
      <w:bookmarkStart w:id="1190" w:name="_Toc79556444"/>
      <w:r>
        <w:t>Or</w:t>
      </w:r>
      <w:bookmarkEnd w:id="1189"/>
      <w:bookmarkEnd w:id="1190"/>
      <w:r>
        <w:fldChar w:fldCharType="begin"/>
      </w:r>
      <w:r>
        <w:instrText xml:space="preserve"> XE "Function token definitions:Or" </w:instrText>
      </w:r>
      <w:r>
        <w:fldChar w:fldCharType="end"/>
      </w:r>
    </w:p>
    <w:p w:rsidR="00CE3267" w:rsidRDefault="008D4111">
      <w:bookmarkStart w:id="1191" w:name="CC_44a9e5e57fdf47ad94c91b17e90e98f2"/>
      <w:bookmarkEnd w:id="1191"/>
      <w:r>
        <w:t xml:space="preserve">The </w:t>
      </w:r>
      <w:r>
        <w:rPr>
          <w:b/>
        </w:rPr>
        <w:t>Or</w:t>
      </w:r>
      <w:r>
        <w:t xml:space="preserve"> function converts an argument to</w:t>
      </w:r>
      <w:r>
        <w:t xml:space="preserve"> a </w:t>
      </w:r>
      <w:hyperlink w:anchor="gt_1d79d7a7-ba2c-4b34-931c-7ba8057c87b2">
        <w:r>
          <w:rPr>
            <w:rStyle w:val="HyperlinkGreen"/>
            <w:b/>
          </w:rPr>
          <w:t>Boolean</w:t>
        </w:r>
      </w:hyperlink>
      <w:r>
        <w:t xml:space="preserve"> value according to the conversion specified by </w:t>
      </w:r>
      <w:hyperlink w:anchor="Section_8a0254e2d0bc4714be02f7104ff17c1f" w:history="1">
        <w:r>
          <w:rPr>
            <w:rStyle w:val="Hyperlink"/>
          </w:rPr>
          <w:t>vBoolean</w:t>
        </w:r>
      </w:hyperlink>
      <w:r>
        <w:t>.</w:t>
      </w:r>
    </w:p>
    <w:p w:rsidR="00CE3267" w:rsidRDefault="008D4111">
      <w:r>
        <w:rPr>
          <w:b/>
        </w:rPr>
        <w:t>ABNF:</w:t>
      </w:r>
    </w:p>
    <w:p w:rsidR="00CE3267" w:rsidRDefault="008D4111">
      <w:pPr>
        <w:pStyle w:val="Code"/>
      </w:pPr>
      <w:bookmarkStart w:id="1192" w:name="CC_1e6d7131cb7643d3a0e24fcfd23c71f2"/>
      <w:bookmarkEnd w:id="1192"/>
      <w:r>
        <w:t xml:space="preserve">Or = </w:t>
      </w:r>
      <w:hyperlink w:anchor="section_9dd6fede2e2a4b4f9193df3626a781bd" w:history="1">
        <w:r>
          <w:rPr>
            <w:rStyle w:val="Hyperlink"/>
          </w:rPr>
          <w:t>val</w:t>
        </w:r>
      </w:hyperlink>
      <w:r>
        <w:t xml:space="preserve"> " OR():128"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93" w:name="CC_b69a9d3b1c3a4b6584c867d12a369ebf"/>
      <w:bookmarkEnd w:id="1193"/>
      <w:r>
        <w:t>An argument that specifies the operand.</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194" w:name="CC_3be7a28716b04d6db084bd36ae264a17"/>
      <w:bookmarkEnd w:id="1194"/>
      <w:r>
        <w:t xml:space="preserve">This function returns a PtgBool containing the value of </w:t>
      </w:r>
      <w:r>
        <w:rPr>
          <w:b/>
        </w:rPr>
        <w:t>Arg1</w:t>
      </w:r>
      <w:r>
        <w:t>.</w:t>
      </w:r>
    </w:p>
    <w:p w:rsidR="00CE3267" w:rsidRDefault="008D4111">
      <w:pPr>
        <w:pStyle w:val="Heading4"/>
      </w:pPr>
      <w:bookmarkStart w:id="1195" w:name="section_b0b58c93e77841779a32c20890802739"/>
      <w:bookmarkStart w:id="1196" w:name="_Toc79556445"/>
      <w:r>
        <w:t>Pct</w:t>
      </w:r>
      <w:bookmarkEnd w:id="1195"/>
      <w:bookmarkEnd w:id="1196"/>
      <w:r>
        <w:fldChar w:fldCharType="begin"/>
      </w:r>
      <w:r>
        <w:instrText xml:space="preserve"> XE "Function token definitions:Pct" </w:instrText>
      </w:r>
      <w:r>
        <w:fldChar w:fldCharType="end"/>
      </w:r>
    </w:p>
    <w:p w:rsidR="00CE3267" w:rsidRDefault="008D4111">
      <w:bookmarkStart w:id="1197" w:name="CC_944071bb338b4c93849e12112580b8d4"/>
      <w:bookmarkEnd w:id="1197"/>
      <w:r>
        <w:t xml:space="preserve">The </w:t>
      </w:r>
      <w:r>
        <w:rPr>
          <w:b/>
        </w:rPr>
        <w:t>Pct</w:t>
      </w:r>
      <w:r>
        <w:t xml:space="preserve"> function performs a percent conversion on the operand.</w:t>
      </w:r>
    </w:p>
    <w:p w:rsidR="00CE3267" w:rsidRDefault="008D4111">
      <w:r>
        <w:rPr>
          <w:b/>
        </w:rPr>
        <w:lastRenderedPageBreak/>
        <w:t>ABNF:</w:t>
      </w:r>
    </w:p>
    <w:p w:rsidR="00CE3267" w:rsidRDefault="008D4111">
      <w:pPr>
        <w:pStyle w:val="Code"/>
        <w:rPr>
          <w:b/>
        </w:rPr>
      </w:pPr>
      <w:bookmarkStart w:id="1198" w:name="CC_e6e388a0dc134bdab34900362283e6ea"/>
      <w:bookmarkEnd w:id="1198"/>
      <w:r>
        <w:t xml:space="preserve">Pct = </w:t>
      </w:r>
      <w:hyperlink w:anchor="section_9dd6fede2e2a4b4f9193df3626a781bd" w:history="1">
        <w:r>
          <w:rPr>
            <w:rStyle w:val="Hyperlink"/>
          </w:rPr>
          <w:t>val</w:t>
        </w:r>
      </w:hyperlink>
      <w:r>
        <w:t xml:space="preserve"> " _PCT():128"</w:t>
      </w:r>
    </w:p>
    <w:p w:rsidR="00CE3267" w:rsidRDefault="008D4111">
      <w:r>
        <w:rPr>
          <w:b/>
        </w:rPr>
        <w:t>Required Arguments:</w:t>
      </w:r>
    </w:p>
    <w:p w:rsidR="00CE3267" w:rsidRDefault="008D4111">
      <w:r>
        <w:rPr>
          <w:i/>
        </w:rPr>
        <w:t xml:space="preserve">Name: </w:t>
      </w:r>
      <w:r>
        <w:rPr>
          <w:b/>
        </w:rPr>
        <w:t>Value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199" w:name="CC_0394ba20e3b348c9b55169c258144956"/>
      <w:bookmarkEnd w:id="1199"/>
      <w:r>
        <w:t>An argument that specifies the operand that will be converted to a percent.</w:t>
      </w:r>
    </w:p>
    <w:p w:rsidR="00CE3267" w:rsidRDefault="008D4111">
      <w:r>
        <w:rPr>
          <w:b/>
        </w:rPr>
        <w:t>Return Value:</w:t>
      </w:r>
    </w:p>
    <w:p w:rsidR="00CE3267" w:rsidRDefault="008D4111">
      <w:r>
        <w:rPr>
          <w:i/>
        </w:rPr>
        <w:t xml:space="preserve">Type: </w:t>
      </w:r>
      <w:hyperlink w:anchor="Section_ef65a2675fd84ba3a1448fb7698f6551" w:history="1">
        <w:r>
          <w:rPr>
            <w:rStyle w:val="Hyperlink"/>
          </w:rPr>
          <w:t>PtgNumPct</w:t>
        </w:r>
      </w:hyperlink>
    </w:p>
    <w:p w:rsidR="00CE3267" w:rsidRDefault="008D4111">
      <w:bookmarkStart w:id="1200" w:name="CC_e2ceddd21d7d4a028aef37bd181b785a"/>
      <w:bookmarkEnd w:id="1200"/>
      <w:r>
        <w:t xml:space="preserve">This function returns a PtgNumPct containing </w:t>
      </w:r>
      <w:r>
        <w:rPr>
          <w:b/>
        </w:rPr>
        <w:t>Value</w:t>
      </w:r>
      <w:r>
        <w:t xml:space="preserve"> / 100. </w:t>
      </w:r>
    </w:p>
    <w:p w:rsidR="00CE3267" w:rsidRDefault="008D4111">
      <w:pPr>
        <w:pStyle w:val="Heading4"/>
      </w:pPr>
      <w:bookmarkStart w:id="1201" w:name="section_01fcf3f9c3f345b2b5cc5ff9f00afc81"/>
      <w:bookmarkStart w:id="1202" w:name="_Toc79556446"/>
      <w:r>
        <w:t>Pi</w:t>
      </w:r>
      <w:bookmarkEnd w:id="1201"/>
      <w:bookmarkEnd w:id="1202"/>
      <w:r>
        <w:fldChar w:fldCharType="begin"/>
      </w:r>
      <w:r>
        <w:instrText xml:space="preserve"> XE "Function token definitions:Pi" </w:instrText>
      </w:r>
      <w:r>
        <w:fldChar w:fldCharType="end"/>
      </w:r>
    </w:p>
    <w:p w:rsidR="00CE3267" w:rsidRDefault="008D4111">
      <w:bookmarkStart w:id="1203" w:name="CC_07b06c756dfd4c70ac4233fca3b9a935"/>
      <w:bookmarkEnd w:id="1203"/>
      <w:r>
        <w:t xml:space="preserve">The </w:t>
      </w:r>
      <w:r>
        <w:rPr>
          <w:b/>
        </w:rPr>
        <w:t>Pi</w:t>
      </w:r>
      <w:r>
        <w:t xml:space="preserve"> function returns the mathematical constant pi.</w:t>
      </w:r>
    </w:p>
    <w:p w:rsidR="00CE3267" w:rsidRDefault="008D4111">
      <w:r>
        <w:rPr>
          <w:b/>
        </w:rPr>
        <w:t>ABNF:</w:t>
      </w:r>
    </w:p>
    <w:p w:rsidR="00CE3267" w:rsidRDefault="008D4111">
      <w:pPr>
        <w:pStyle w:val="Code"/>
      </w:pPr>
      <w:bookmarkStart w:id="1204" w:name="CC_1f4918783f3e48109b1595a60d66e64c"/>
      <w:bookmarkEnd w:id="1204"/>
      <w:r>
        <w:t>Pi = "PI():128"</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205" w:name="CC_b6500f5ffce44ccb969c5d7ceff528f0"/>
      <w:bookmarkEnd w:id="1205"/>
      <w:r>
        <w:t>This function returns PtgNum a containing the value of the mathematical constant pi.</w:t>
      </w:r>
    </w:p>
    <w:p w:rsidR="00CE3267" w:rsidRDefault="008D4111">
      <w:pPr>
        <w:pStyle w:val="Heading4"/>
      </w:pPr>
      <w:bookmarkStart w:id="1206" w:name="section_bc0addccf70a4e5c981d0ff88d23ba09"/>
      <w:bookmarkStart w:id="1207" w:name="_Toc79556447"/>
      <w:r>
        <w:t>Pnt</w:t>
      </w:r>
      <w:bookmarkEnd w:id="1206"/>
      <w:bookmarkEnd w:id="1207"/>
      <w:r>
        <w:fldChar w:fldCharType="begin"/>
      </w:r>
      <w:r>
        <w:instrText xml:space="preserve"> XE "Function token definitions:Pnt" </w:instrText>
      </w:r>
      <w:r>
        <w:fldChar w:fldCharType="end"/>
      </w:r>
    </w:p>
    <w:p w:rsidR="00CE3267" w:rsidRDefault="008D4111">
      <w:bookmarkStart w:id="1208" w:name="CC_15588d2c8f6b44ed81a021a84cb08b5b"/>
      <w:bookmarkEnd w:id="1208"/>
      <w:r>
        <w:t xml:space="preserve">The </w:t>
      </w:r>
      <w:r>
        <w:rPr>
          <w:b/>
        </w:rPr>
        <w:t>Pnt</w:t>
      </w:r>
      <w:r>
        <w:t xml:space="preserve"> function MUST be ignored.</w:t>
      </w:r>
    </w:p>
    <w:p w:rsidR="00CE3267" w:rsidRDefault="008D4111">
      <w:r>
        <w:rPr>
          <w:b/>
        </w:rPr>
        <w:t>ABNF:</w:t>
      </w:r>
    </w:p>
    <w:p w:rsidR="00CE3267" w:rsidRDefault="008D4111">
      <w:pPr>
        <w:pStyle w:val="Code"/>
      </w:pPr>
      <w:bookmarkStart w:id="1209" w:name="CC_3281916bd39240989dc0a8a081e2e7cd"/>
      <w:bookmarkEnd w:id="1209"/>
      <w:r>
        <w:rPr>
          <w:rStyle w:val="InlineCode"/>
        </w:rPr>
        <w:t xml:space="preserve">Pnt = </w:t>
      </w:r>
      <w:hyperlink w:anchor="section_9dd6fede2e2a4b4f9193df3626a781bd" w:history="1">
        <w:r>
          <w:rPr>
            <w:rStyle w:val="Hyperlink"/>
          </w:rPr>
          <w:t>val</w:t>
        </w:r>
      </w:hyperlink>
      <w:r>
        <w:rPr>
          <w:rStyle w:val="InlineCode"/>
        </w:rPr>
        <w:t xml:space="preserve"> </w:t>
      </w:r>
      <w:r>
        <w:t>val</w:t>
      </w:r>
      <w:r>
        <w:rPr>
          <w:rStyle w:val="InlineCode"/>
        </w:rPr>
        <w:t xml:space="preserve"> " PNT():128"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210" w:name="CC_3efd458248114e07bbd8d066d928689d"/>
      <w:bookmarkEnd w:id="1210"/>
      <w:r>
        <w:t>This argument is unused and MUST be ignored.</w:t>
      </w:r>
    </w:p>
    <w:p w:rsidR="00CE3267" w:rsidRDefault="008D4111">
      <w:r>
        <w:rPr>
          <w:i/>
        </w:rPr>
        <w:t xml:space="preserve">Name: </w:t>
      </w:r>
      <w:r>
        <w:rPr>
          <w:b/>
        </w:rPr>
        <w:t>Arg2</w:t>
      </w:r>
    </w:p>
    <w:p w:rsidR="00CE3267" w:rsidRDefault="008D4111">
      <w:r>
        <w:rPr>
          <w:i/>
        </w:rPr>
        <w:t xml:space="preserve">Type: </w:t>
      </w:r>
      <w:r>
        <w:t>vDouble</w:t>
      </w:r>
    </w:p>
    <w:p w:rsidR="00CE3267" w:rsidRDefault="008D4111">
      <w:bookmarkStart w:id="1211" w:name="CC_104d0a9a46554fd6b1cca38f8e8763ef"/>
      <w:bookmarkEnd w:id="1211"/>
      <w:r>
        <w:t>This argument is unused and MUST be ignored.</w:t>
      </w:r>
    </w:p>
    <w:p w:rsidR="00CE3267" w:rsidRDefault="008D4111">
      <w:r>
        <w:rPr>
          <w:b/>
        </w:rPr>
        <w:t>Return Value:</w:t>
      </w:r>
    </w:p>
    <w:p w:rsidR="00CE3267" w:rsidRDefault="008D4111">
      <w:r>
        <w:rPr>
          <w:i/>
        </w:rPr>
        <w:t xml:space="preserve">Type: </w:t>
      </w:r>
      <w:hyperlink w:anchor="Section_5d39bf2968f3460e8ae0a46d6262dd4d" w:history="1">
        <w:r>
          <w:rPr>
            <w:rStyle w:val="Hyperlink"/>
          </w:rPr>
          <w:t>PtgNoOp</w:t>
        </w:r>
      </w:hyperlink>
    </w:p>
    <w:p w:rsidR="00CE3267" w:rsidRDefault="008D4111">
      <w:bookmarkStart w:id="1212" w:name="CC_bf33087722fa4bdaa410b9e2caf38cd7"/>
      <w:bookmarkEnd w:id="1212"/>
      <w:r>
        <w:lastRenderedPageBreak/>
        <w:t>This function returns a PtgNoOp.</w:t>
      </w:r>
    </w:p>
    <w:p w:rsidR="00CE3267" w:rsidRDefault="008D4111">
      <w:pPr>
        <w:pStyle w:val="Heading4"/>
      </w:pPr>
      <w:bookmarkStart w:id="1213" w:name="section_aecdce6ab67b4f4bbfcb9398b6fec21d"/>
      <w:bookmarkStart w:id="1214" w:name="_Toc79556448"/>
      <w:r>
        <w:t>Pow</w:t>
      </w:r>
      <w:bookmarkEnd w:id="1213"/>
      <w:bookmarkEnd w:id="1214"/>
      <w:r>
        <w:fldChar w:fldCharType="begin"/>
      </w:r>
      <w:r>
        <w:instrText xml:space="preserve"> XE "Function token definitions:Pow" </w:instrText>
      </w:r>
      <w:r>
        <w:fldChar w:fldCharType="end"/>
      </w:r>
    </w:p>
    <w:p w:rsidR="00CE3267" w:rsidRDefault="008D4111">
      <w:bookmarkStart w:id="1215" w:name="CC_ac382a534b5f453aaf3b8a675314923c"/>
      <w:bookmarkEnd w:id="1215"/>
      <w:r>
        <w:t xml:space="preserve">The </w:t>
      </w:r>
      <w:r>
        <w:rPr>
          <w:b/>
        </w:rPr>
        <w:t>Pow</w:t>
      </w:r>
      <w:r>
        <w:t xml:space="preserve"> function performs an exponentiation calculation. </w:t>
      </w:r>
    </w:p>
    <w:p w:rsidR="00CE3267" w:rsidRDefault="008D4111">
      <w:r>
        <w:rPr>
          <w:b/>
        </w:rPr>
        <w:t>ABNF:</w:t>
      </w:r>
    </w:p>
    <w:p w:rsidR="00CE3267" w:rsidRDefault="008D4111">
      <w:pPr>
        <w:pStyle w:val="Code"/>
      </w:pPr>
      <w:bookmarkStart w:id="1216" w:name="CC_2801f37e4e7c4b48ad6f926759046bc2"/>
      <w:bookmarkEnd w:id="1216"/>
      <w:r>
        <w:t xml:space="preserve">Pow = </w:t>
      </w:r>
      <w:hyperlink w:anchor="section_9dd6fede2e2a4b4f9193df3626a781bd" w:history="1">
        <w:r>
          <w:rPr>
            <w:rStyle w:val="Hyperlink"/>
          </w:rPr>
          <w:t>val</w:t>
        </w:r>
      </w:hyperlink>
      <w:r>
        <w:t xml:space="preserve"> val " POW():128"</w:t>
      </w:r>
    </w:p>
    <w:p w:rsidR="00CE3267" w:rsidRDefault="008D4111">
      <w:r>
        <w:rPr>
          <w:b/>
        </w:rPr>
        <w:t>Required Arguments:</w:t>
      </w:r>
    </w:p>
    <w:p w:rsidR="00CE3267" w:rsidRDefault="008D4111">
      <w:r>
        <w:rPr>
          <w:i/>
        </w:rPr>
        <w:t xml:space="preserve">Name: </w:t>
      </w:r>
      <w:r>
        <w:rPr>
          <w:b/>
        </w:rPr>
        <w:t>Base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217" w:name="CC_f80fcb707ffd47b1ae4d0736830d2ef1"/>
      <w:bookmarkEnd w:id="1217"/>
      <w:r>
        <w:t xml:space="preserve">An argument that specifies the number to be raised to the power of </w:t>
      </w:r>
      <w:r>
        <w:rPr>
          <w:b/>
        </w:rPr>
        <w:t>Expon</w:t>
      </w:r>
      <w:r>
        <w:rPr>
          <w:b/>
        </w:rPr>
        <w:t>ent</w:t>
      </w:r>
      <w:r>
        <w:t>.</w:t>
      </w:r>
    </w:p>
    <w:p w:rsidR="00CE3267" w:rsidRDefault="008D4111">
      <w:r>
        <w:rPr>
          <w:i/>
        </w:rPr>
        <w:t xml:space="preserve">Name: </w:t>
      </w:r>
      <w:r>
        <w:rPr>
          <w:b/>
        </w:rPr>
        <w:t>Exponent</w:t>
      </w:r>
    </w:p>
    <w:p w:rsidR="00CE3267" w:rsidRDefault="008D4111">
      <w:r>
        <w:rPr>
          <w:i/>
        </w:rPr>
        <w:t xml:space="preserve">Type: </w:t>
      </w:r>
      <w:r>
        <w:t>vDouble</w:t>
      </w:r>
    </w:p>
    <w:p w:rsidR="00CE3267" w:rsidRDefault="008D4111">
      <w:bookmarkStart w:id="1218" w:name="CC_c7ddfd3cd56e444e82471b397a365b48"/>
      <w:bookmarkEnd w:id="1218"/>
      <w:r>
        <w:t xml:space="preserve">An argument that specifies the exponent by which to raise </w:t>
      </w:r>
      <w:r>
        <w:rPr>
          <w:b/>
        </w:rPr>
        <w:t>Base</w:t>
      </w:r>
      <w:r>
        <w:rPr>
          <w:i/>
        </w:rPr>
        <w:t>.</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219" w:name="CC_84198508d3f0422d8c20cf2093d518ce"/>
      <w:bookmarkEnd w:id="1219"/>
      <w:r>
        <w:t xml:space="preserve">This </w:t>
      </w:r>
      <w:r>
        <w:t xml:space="preserve">function returns a vNum or PtgErr containing </w:t>
      </w:r>
      <w:r>
        <w:rPr>
          <w:b/>
        </w:rPr>
        <w:t>Base</w:t>
      </w:r>
      <w:r>
        <w:t xml:space="preserve"> raised to the power of </w:t>
      </w:r>
      <w:r>
        <w:rPr>
          <w:b/>
        </w:rPr>
        <w:t>Exponent</w:t>
      </w:r>
      <w:r>
        <w:t>. The type of the return value is calculated by the following algorithm.</w:t>
      </w:r>
    </w:p>
    <w:p w:rsidR="00CE3267" w:rsidRDefault="008D4111">
      <w:pPr>
        <w:spacing w:before="0" w:after="0"/>
      </w:pPr>
      <w:r>
        <w:t xml:space="preserve">SET returnType = </w:t>
      </w:r>
      <w:hyperlink w:anchor="Section_d895c0dbaac64ac3b9390507f58282d0" w:history="1">
        <w:r>
          <w:rPr>
            <w:rStyle w:val="Hyperlink"/>
          </w:rPr>
          <w:t>PtgNum</w:t>
        </w:r>
      </w:hyperlink>
    </w:p>
    <w:p w:rsidR="00CE3267" w:rsidRDefault="008D4111">
      <w:pPr>
        <w:spacing w:before="0" w:after="0"/>
      </w:pPr>
      <w:r>
        <w:t xml:space="preserve">SET returnError = </w:t>
      </w:r>
      <w:r>
        <w:t>#NUM!</w:t>
      </w:r>
    </w:p>
    <w:p w:rsidR="00CE3267" w:rsidRDefault="008D4111">
      <w:pPr>
        <w:spacing w:before="0" w:after="0"/>
      </w:pPr>
      <w:r>
        <w:t>SET returnDimension = 0</w:t>
      </w:r>
    </w:p>
    <w:p w:rsidR="00CE3267" w:rsidRDefault="008D4111">
      <w:pPr>
        <w:spacing w:before="0" w:after="0"/>
      </w:pPr>
      <w:r>
        <w:t>IF Base.Value = 0 THEN</w:t>
      </w:r>
    </w:p>
    <w:p w:rsidR="00CE3267" w:rsidRDefault="008D4111">
      <w:pPr>
        <w:spacing w:before="0" w:after="0"/>
      </w:pPr>
      <w:r>
        <w:tab/>
        <w:t>IF Exponent.Value = 0 THEN</w:t>
      </w:r>
    </w:p>
    <w:p w:rsidR="00CE3267" w:rsidRDefault="008D4111">
      <w:pPr>
        <w:spacing w:before="0" w:after="0"/>
      </w:pPr>
      <w:r>
        <w:tab/>
      </w:r>
      <w:r>
        <w:tab/>
        <w:t>SET returnType = PtgErr</w:t>
      </w:r>
    </w:p>
    <w:p w:rsidR="00CE3267" w:rsidRDefault="008D4111">
      <w:pPr>
        <w:spacing w:before="0" w:after="0"/>
      </w:pPr>
      <w:r>
        <w:tab/>
      </w:r>
      <w:r>
        <w:tab/>
        <w:t>SET returnError = #NUM!</w:t>
      </w:r>
    </w:p>
    <w:p w:rsidR="00CE3267" w:rsidRDefault="008D4111">
      <w:pPr>
        <w:spacing w:before="0" w:after="0"/>
      </w:pPr>
      <w:r>
        <w:tab/>
        <w:t>ELSE IF Exponent.Value &lt; 0 THEN</w:t>
      </w:r>
    </w:p>
    <w:p w:rsidR="00CE3267" w:rsidRDefault="008D4111">
      <w:pPr>
        <w:spacing w:before="0" w:after="0"/>
      </w:pPr>
      <w:r>
        <w:tab/>
      </w:r>
      <w:r>
        <w:tab/>
        <w:t>SET returnType = PtgErr</w:t>
      </w:r>
    </w:p>
    <w:p w:rsidR="00CE3267" w:rsidRDefault="008D4111">
      <w:pPr>
        <w:spacing w:before="0" w:after="0"/>
      </w:pPr>
      <w:r>
        <w:tab/>
      </w:r>
      <w:r>
        <w:tab/>
        <w:t>SET returnError = #DIV/0</w:t>
      </w:r>
    </w:p>
    <w:p w:rsidR="00CE3267" w:rsidRDefault="008D4111">
      <w:pPr>
        <w:spacing w:before="0" w:after="0"/>
      </w:pPr>
      <w:r>
        <w:tab/>
        <w:t>END IF</w:t>
      </w:r>
    </w:p>
    <w:p w:rsidR="00CE3267" w:rsidRDefault="008D4111">
      <w:pPr>
        <w:spacing w:before="0" w:after="0"/>
      </w:pPr>
      <w:r>
        <w:t>ELSE IF Base.Value &lt; 0 AND Ex</w:t>
      </w:r>
      <w:r>
        <w:t>ponent is not an integer THEN</w:t>
      </w:r>
    </w:p>
    <w:p w:rsidR="00CE3267" w:rsidRDefault="008D4111">
      <w:pPr>
        <w:spacing w:before="0" w:after="0"/>
      </w:pPr>
      <w:r>
        <w:tab/>
        <w:t>SET returnType = PtgErr</w:t>
      </w:r>
    </w:p>
    <w:p w:rsidR="00CE3267" w:rsidRDefault="008D4111">
      <w:pPr>
        <w:spacing w:before="0" w:after="0"/>
      </w:pPr>
      <w:r>
        <w:tab/>
        <w:t>SET returnError = #DIM!</w:t>
      </w:r>
    </w:p>
    <w:p w:rsidR="00CE3267" w:rsidRDefault="008D4111">
      <w:pPr>
        <w:spacing w:before="0" w:after="0"/>
      </w:pPr>
      <w:r>
        <w:t xml:space="preserve">ELSE IF Base.Unit = </w:t>
      </w:r>
      <w:hyperlink w:anchor="Section_ef65a2675fd84ba3a1448fb7698f6551" w:history="1">
        <w:r>
          <w:rPr>
            <w:rStyle w:val="Hyperlink"/>
          </w:rPr>
          <w:t>PtgNumPct</w:t>
        </w:r>
      </w:hyperlink>
      <w:r>
        <w:rPr>
          <w:rStyle w:val="InlineCode"/>
        </w:rPr>
        <w:t xml:space="preserve"> </w:t>
      </w:r>
      <w:r>
        <w:t>THEN</w:t>
      </w:r>
    </w:p>
    <w:p w:rsidR="00CE3267" w:rsidRDefault="008D4111">
      <w:pPr>
        <w:spacing w:before="0" w:after="0"/>
      </w:pPr>
      <w:r>
        <w:tab/>
        <w:t>SET returnType = PtgNumPct</w:t>
      </w:r>
    </w:p>
    <w:p w:rsidR="00CE3267" w:rsidRDefault="008D4111">
      <w:pPr>
        <w:spacing w:before="0" w:after="0"/>
      </w:pPr>
      <w:r>
        <w:tab/>
        <w:t>SET returnDimension = 1</w:t>
      </w:r>
    </w:p>
    <w:p w:rsidR="00CE3267" w:rsidRDefault="008D4111">
      <w:pPr>
        <w:spacing w:before="0" w:after="0"/>
      </w:pPr>
      <w:r>
        <w:t xml:space="preserve">ELSE </w:t>
      </w:r>
    </w:p>
    <w:p w:rsidR="00CE3267" w:rsidRDefault="008D4111">
      <w:pPr>
        <w:spacing w:before="0" w:after="0"/>
      </w:pPr>
      <w:r>
        <w:tab/>
        <w:t xml:space="preserve">SET returnType = </w:t>
      </w:r>
      <w:r>
        <w:t>Base.Unit</w:t>
      </w:r>
    </w:p>
    <w:p w:rsidR="00CE3267" w:rsidRDefault="008D4111">
      <w:pPr>
        <w:spacing w:before="0" w:after="0"/>
      </w:pPr>
      <w:r>
        <w:tab/>
        <w:t>SET returnDimension = Base.Dimension * Exponent.Value</w:t>
      </w:r>
    </w:p>
    <w:p w:rsidR="00CE3267" w:rsidRDefault="008D4111">
      <w:pPr>
        <w:spacing w:before="0" w:after="0"/>
      </w:pPr>
      <w:r>
        <w:t>END IF</w:t>
      </w:r>
    </w:p>
    <w:p w:rsidR="00CE3267" w:rsidRDefault="008D4111">
      <w:pPr>
        <w:spacing w:before="0" w:after="0"/>
      </w:pPr>
      <w:r>
        <w:t>IF returnType = PtgErr THEN</w:t>
      </w:r>
    </w:p>
    <w:p w:rsidR="00CE3267" w:rsidRDefault="008D4111">
      <w:pPr>
        <w:spacing w:before="0" w:after="0"/>
      </w:pPr>
      <w:r>
        <w:tab/>
        <w:t>Return type is PtgErr with error code of returnError</w:t>
      </w:r>
    </w:p>
    <w:p w:rsidR="00CE3267" w:rsidRDefault="008D4111">
      <w:pPr>
        <w:spacing w:before="0" w:after="0"/>
      </w:pPr>
      <w:r>
        <w:t>ELSE IF returnDimension = 0 THEN</w:t>
      </w:r>
    </w:p>
    <w:p w:rsidR="00CE3267" w:rsidRDefault="008D4111">
      <w:pPr>
        <w:spacing w:before="0" w:after="0"/>
      </w:pPr>
      <w:r>
        <w:tab/>
        <w:t>Return type is PtgNum</w:t>
      </w:r>
    </w:p>
    <w:p w:rsidR="00CE3267" w:rsidRDefault="008D4111">
      <w:pPr>
        <w:spacing w:before="0" w:after="0"/>
      </w:pPr>
      <w:r>
        <w:t>ELSE IF returnDimension = 1 THEN</w:t>
      </w:r>
    </w:p>
    <w:p w:rsidR="00CE3267" w:rsidRDefault="008D4111">
      <w:pPr>
        <w:spacing w:before="0" w:after="0"/>
      </w:pPr>
      <w:r>
        <w:tab/>
        <w:t xml:space="preserve">Return type </w:t>
      </w:r>
      <w:r>
        <w:t>is returnType</w:t>
      </w:r>
    </w:p>
    <w:p w:rsidR="00CE3267" w:rsidRDefault="008D4111">
      <w:pPr>
        <w:spacing w:before="0" w:after="0"/>
      </w:pPr>
      <w:r>
        <w:lastRenderedPageBreak/>
        <w:t>ELSE</w:t>
      </w:r>
    </w:p>
    <w:p w:rsidR="00CE3267" w:rsidRDefault="008D4111">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 </w:t>
      </w:r>
    </w:p>
    <w:p w:rsidR="00CE3267" w:rsidRDefault="008D4111">
      <w:pPr>
        <w:spacing w:before="0" w:after="0"/>
      </w:pPr>
      <w:r>
        <w:t>END IF</w:t>
      </w:r>
    </w:p>
    <w:p w:rsidR="00CE3267" w:rsidRDefault="008D4111">
      <w:pPr>
        <w:pStyle w:val="Heading4"/>
      </w:pPr>
      <w:bookmarkStart w:id="1220" w:name="section_75a45a7ca53e43d3947f8ad7fa30157d"/>
      <w:bookmarkStart w:id="1221" w:name="_Toc79556449"/>
      <w:r>
        <w:t>Rad</w:t>
      </w:r>
      <w:bookmarkEnd w:id="1220"/>
      <w:bookmarkEnd w:id="1221"/>
      <w:r>
        <w:fldChar w:fldCharType="begin"/>
      </w:r>
      <w:r>
        <w:instrText xml:space="preserve"> XE "Function token definitions:Rad" </w:instrText>
      </w:r>
      <w:r>
        <w:fldChar w:fldCharType="end"/>
      </w:r>
    </w:p>
    <w:p w:rsidR="00CE3267" w:rsidRDefault="008D4111">
      <w:bookmarkStart w:id="1222" w:name="CC_055d806e43f74a7a80165765676a8a50"/>
      <w:bookmarkEnd w:id="1222"/>
      <w:r>
        <w:t xml:space="preserve">The </w:t>
      </w:r>
      <w:r>
        <w:rPr>
          <w:b/>
        </w:rPr>
        <w:t>Rad</w:t>
      </w:r>
      <w:r>
        <w:t xml:space="preserve"> function converts a value to an </w:t>
      </w:r>
      <w:r>
        <w:t>angle in radians.</w:t>
      </w:r>
    </w:p>
    <w:p w:rsidR="00CE3267" w:rsidRDefault="008D4111">
      <w:r>
        <w:rPr>
          <w:b/>
        </w:rPr>
        <w:t>ABNF:</w:t>
      </w:r>
    </w:p>
    <w:p w:rsidR="00CE3267" w:rsidRDefault="008D4111">
      <w:pPr>
        <w:pStyle w:val="Code"/>
      </w:pPr>
      <w:bookmarkStart w:id="1223" w:name="CC_3f3ee82eea07487b8eea018943237465"/>
      <w:bookmarkEnd w:id="1223"/>
      <w:r>
        <w:t xml:space="preserve">Rad = </w:t>
      </w:r>
      <w:hyperlink w:anchor="section_9dd6fede2e2a4b4f9193df3626a781bd" w:history="1">
        <w:r>
          <w:rPr>
            <w:rStyle w:val="Hyperlink"/>
          </w:rPr>
          <w:t>val</w:t>
        </w:r>
      </w:hyperlink>
      <w:r>
        <w:t xml:space="preserve"> " RAD():128"</w:t>
      </w:r>
    </w:p>
    <w:p w:rsidR="00CE3267" w:rsidRDefault="008D4111">
      <w:r>
        <w:rPr>
          <w:b/>
        </w:rPr>
        <w:t>Required Arguments:</w:t>
      </w:r>
    </w:p>
    <w:p w:rsidR="00CE3267" w:rsidRDefault="008D4111">
      <w:r>
        <w:rPr>
          <w:i/>
        </w:rPr>
        <w:t xml:space="preserve">Name: </w:t>
      </w:r>
      <w:r>
        <w:rPr>
          <w:b/>
        </w:rPr>
        <w:t>Angle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224" w:name="CC_ac63e22aa1c5458196cd09ddec22950e"/>
      <w:bookmarkEnd w:id="1224"/>
      <w:r>
        <w:t xml:space="preserve">An argument that specifies an angle. </w:t>
      </w:r>
    </w:p>
    <w:p w:rsidR="00CE3267" w:rsidRDefault="008D4111">
      <w:r>
        <w:rPr>
          <w:b/>
        </w:rPr>
        <w:t>Return Value:</w:t>
      </w:r>
    </w:p>
    <w:p w:rsidR="00CE3267" w:rsidRDefault="008D4111">
      <w:r>
        <w:rPr>
          <w:i/>
        </w:rPr>
        <w:t xml:space="preserve">Type: </w:t>
      </w:r>
      <w:hyperlink w:anchor="Section_a09cdad2084647eb97edef0ef25726e0" w:history="1">
        <w:r>
          <w:rPr>
            <w:rStyle w:val="Hyperlink"/>
          </w:rPr>
          <w:t>PtgAngRad</w:t>
        </w:r>
      </w:hyperlink>
    </w:p>
    <w:p w:rsidR="00CE3267" w:rsidRDefault="008D4111">
      <w:bookmarkStart w:id="1225" w:name="CC_bd3d28a140144af4bf1b29065997742d"/>
      <w:bookmarkEnd w:id="1225"/>
      <w:r>
        <w:t xml:space="preserve">This function returns a PtgAngRad. If </w:t>
      </w:r>
      <w:r>
        <w:rPr>
          <w:b/>
        </w:rPr>
        <w:t>Angle</w:t>
      </w:r>
      <w:r>
        <w:t xml:space="preserve"> is a </w:t>
      </w:r>
      <w:hyperlink w:anchor="Section_8609b9afc5aa4a0e9c37b1f7929ac9b4" w:history="1">
        <w:r>
          <w:rPr>
            <w:rStyle w:val="Hyperlink"/>
          </w:rPr>
          <w:t>vAngle</w:t>
        </w:r>
      </w:hyperlink>
      <w:r>
        <w:t xml:space="preserve">, the value is equal to the value of </w:t>
      </w:r>
      <w:r>
        <w:rPr>
          <w:b/>
        </w:rPr>
        <w:t>Angle</w:t>
      </w:r>
      <w:r>
        <w:t>. Otherwi</w:t>
      </w:r>
      <w:r>
        <w:t xml:space="preserve">se, </w:t>
      </w:r>
      <w:r>
        <w:rPr>
          <w:b/>
        </w:rPr>
        <w:t>Angle</w:t>
      </w:r>
      <w:r>
        <w:t xml:space="preserve"> is interpreted as an angle in degrees and the return value is equal to:</w:t>
      </w:r>
    </w:p>
    <w:p w:rsidR="00CE3267" w:rsidRDefault="008D4111">
      <w:pPr>
        <w:ind w:firstLine="720"/>
      </w:pPr>
      <w:r>
        <w:t xml:space="preserve">pi / 180.0 * value of </w:t>
      </w:r>
      <w:r>
        <w:rPr>
          <w:b/>
        </w:rPr>
        <w:t>Angle</w:t>
      </w:r>
    </w:p>
    <w:p w:rsidR="00CE3267" w:rsidRDefault="008D4111">
      <w:pPr>
        <w:pStyle w:val="Heading4"/>
      </w:pPr>
      <w:bookmarkStart w:id="1226" w:name="section_79d086a25da64ee29829be5af12835bf"/>
      <w:bookmarkStart w:id="1227" w:name="_Toc79556450"/>
      <w:r>
        <w:t>Rand</w:t>
      </w:r>
      <w:bookmarkEnd w:id="1226"/>
      <w:bookmarkEnd w:id="1227"/>
      <w:r>
        <w:fldChar w:fldCharType="begin"/>
      </w:r>
      <w:r>
        <w:instrText xml:space="preserve"> XE "Function token definitions:Rand" </w:instrText>
      </w:r>
      <w:r>
        <w:fldChar w:fldCharType="end"/>
      </w:r>
    </w:p>
    <w:p w:rsidR="00CE3267" w:rsidRDefault="008D4111">
      <w:bookmarkStart w:id="1228" w:name="CC_32c93d167f2846599f4c41205ca6d844"/>
      <w:bookmarkEnd w:id="1228"/>
      <w:r>
        <w:t xml:space="preserve">The </w:t>
      </w:r>
      <w:r>
        <w:rPr>
          <w:b/>
        </w:rPr>
        <w:t>Rand</w:t>
      </w:r>
      <w:r>
        <w:t xml:space="preserve"> function generates a random number.</w:t>
      </w:r>
    </w:p>
    <w:p w:rsidR="00CE3267" w:rsidRDefault="008D4111">
      <w:r>
        <w:rPr>
          <w:b/>
        </w:rPr>
        <w:t>ABNF:</w:t>
      </w:r>
    </w:p>
    <w:p w:rsidR="00CE3267" w:rsidRDefault="008D4111">
      <w:pPr>
        <w:pStyle w:val="Code"/>
      </w:pPr>
      <w:bookmarkStart w:id="1229" w:name="CC_5932cd1ecba2402685605d40a0aa3e71"/>
      <w:bookmarkEnd w:id="1229"/>
      <w:r>
        <w:t>Rand = "RAND():128"</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230" w:name="CC_3a04d5f128944dcfb2cd09401de1bbbd"/>
      <w:bookmarkEnd w:id="1230"/>
      <w:r>
        <w:t xml:space="preserve">This function returns a PtgNum containing a random double precision </w:t>
      </w:r>
      <w:hyperlink w:anchor="gt_237156df-b9cf-4b8a-9753-98001801a90d">
        <w:r>
          <w:rPr>
            <w:rStyle w:val="HyperlinkGreen"/>
            <w:b/>
          </w:rPr>
          <w:t>floating-point number</w:t>
        </w:r>
      </w:hyperlink>
      <w:r>
        <w:t xml:space="preserve"> greater than or equal to 0.0 and less t</w:t>
      </w:r>
      <w:r>
        <w:t>han 1.0.</w:t>
      </w:r>
    </w:p>
    <w:p w:rsidR="00CE3267" w:rsidRDefault="008D4111">
      <w:pPr>
        <w:pStyle w:val="Heading4"/>
      </w:pPr>
      <w:bookmarkStart w:id="1231" w:name="section_570ef2505bcd40388afa1a875bf50770"/>
      <w:bookmarkStart w:id="1232" w:name="_Toc79556451"/>
      <w:r>
        <w:t>Replace</w:t>
      </w:r>
      <w:bookmarkEnd w:id="1231"/>
      <w:bookmarkEnd w:id="1232"/>
      <w:r>
        <w:fldChar w:fldCharType="begin"/>
      </w:r>
      <w:r>
        <w:instrText xml:space="preserve"> XE "Function token definitions:Replace" </w:instrText>
      </w:r>
      <w:r>
        <w:fldChar w:fldCharType="end"/>
      </w:r>
    </w:p>
    <w:p w:rsidR="00CE3267" w:rsidRDefault="008D4111">
      <w:bookmarkStart w:id="1233" w:name="CC_ce71a0f9b86940e681f01e0f9a77dffc"/>
      <w:bookmarkEnd w:id="1233"/>
      <w:r>
        <w:t xml:space="preserve">The </w:t>
      </w:r>
      <w:r>
        <w:rPr>
          <w:b/>
        </w:rPr>
        <w:t>Replace</w:t>
      </w:r>
      <w:r>
        <w:t xml:space="preserve"> function replaces part of a text string with another text string.</w:t>
      </w:r>
    </w:p>
    <w:p w:rsidR="00CE3267" w:rsidRDefault="008D4111">
      <w:r>
        <w:rPr>
          <w:b/>
        </w:rPr>
        <w:t>ABNF:</w:t>
      </w:r>
    </w:p>
    <w:p w:rsidR="00CE3267" w:rsidRDefault="008D4111">
      <w:pPr>
        <w:pStyle w:val="Code"/>
      </w:pPr>
      <w:bookmarkStart w:id="1234" w:name="CC_6f717e05bb21406997e1282f9d14731f"/>
      <w:bookmarkEnd w:id="1234"/>
      <w:r>
        <w:t xml:space="preserve">Replace = </w:t>
      </w:r>
      <w:hyperlink w:anchor="section_9dd6fede2e2a4b4f9193df3626a781bd" w:history="1">
        <w:r>
          <w:rPr>
            <w:rStyle w:val="Hyperlink"/>
          </w:rPr>
          <w:t>val</w:t>
        </w:r>
      </w:hyperlink>
      <w:r>
        <w:t xml:space="preserve"> val val val " REPLACE():128"</w:t>
      </w:r>
    </w:p>
    <w:p w:rsidR="00CE3267" w:rsidRDefault="008D4111">
      <w:r>
        <w:rPr>
          <w:b/>
        </w:rPr>
        <w:t xml:space="preserve">Required </w:t>
      </w:r>
      <w:r>
        <w:rPr>
          <w:b/>
        </w:rPr>
        <w:t>Arguments:</w:t>
      </w:r>
    </w:p>
    <w:p w:rsidR="00CE3267" w:rsidRDefault="008D4111">
      <w:r>
        <w:rPr>
          <w:i/>
        </w:rPr>
        <w:t xml:space="preserve">Name: </w:t>
      </w:r>
      <w:r>
        <w:rPr>
          <w:b/>
        </w:rPr>
        <w:t>SourceText</w:t>
      </w:r>
    </w:p>
    <w:p w:rsidR="00CE3267" w:rsidRDefault="008D4111">
      <w:r>
        <w:rPr>
          <w:i/>
        </w:rPr>
        <w:lastRenderedPageBreak/>
        <w:t xml:space="preserve">Type: </w:t>
      </w:r>
      <w:hyperlink w:anchor="Section_fe954fee44b243f1b639ae8ad580be3b" w:history="1">
        <w:r>
          <w:rPr>
            <w:rStyle w:val="Hyperlink"/>
          </w:rPr>
          <w:t>vString</w:t>
        </w:r>
      </w:hyperlink>
    </w:p>
    <w:p w:rsidR="00CE3267" w:rsidRDefault="008D4111">
      <w:bookmarkStart w:id="1235" w:name="CC_22ce867c6ff54885997df4a305497999"/>
      <w:bookmarkEnd w:id="1235"/>
      <w:r>
        <w:t>An argument that specifies the string to perform replacement on.</w:t>
      </w:r>
    </w:p>
    <w:p w:rsidR="00CE3267" w:rsidRDefault="008D4111">
      <w:r>
        <w:rPr>
          <w:i/>
        </w:rPr>
        <w:t xml:space="preserve">Name: </w:t>
      </w:r>
      <w:r>
        <w:rPr>
          <w:b/>
        </w:rPr>
        <w:t>StartPos</w:t>
      </w:r>
    </w:p>
    <w:p w:rsidR="00CE3267" w:rsidRDefault="008D4111">
      <w:r>
        <w:rPr>
          <w:i/>
        </w:rPr>
        <w:t xml:space="preserve">Type: </w:t>
      </w:r>
      <w:hyperlink w:anchor="Section_52e79e59b9eb4e8a8a7e92d0cdbdecf8" w:history="1">
        <w:r>
          <w:rPr>
            <w:rStyle w:val="Hyperlink"/>
          </w:rPr>
          <w:t>vSignedLong</w:t>
        </w:r>
      </w:hyperlink>
    </w:p>
    <w:p w:rsidR="00CE3267" w:rsidRDefault="008D4111">
      <w:bookmarkStart w:id="1236" w:name="CC_0b7cf57409994983a1084e194971e0d0"/>
      <w:bookmarkEnd w:id="1236"/>
      <w:r>
        <w:t xml:space="preserve">An argument that specifies the one-based starting position in </w:t>
      </w:r>
      <w:r>
        <w:rPr>
          <w:b/>
        </w:rPr>
        <w:t>SourceText</w:t>
      </w:r>
      <w:r>
        <w:t xml:space="preserve"> where replacement begins.</w:t>
      </w:r>
    </w:p>
    <w:p w:rsidR="00CE3267" w:rsidRDefault="008D4111">
      <w:r>
        <w:rPr>
          <w:i/>
        </w:rPr>
        <w:t xml:space="preserve">Name: </w:t>
      </w:r>
      <w:r>
        <w:rPr>
          <w:b/>
        </w:rPr>
        <w:t>NumChars</w:t>
      </w:r>
    </w:p>
    <w:p w:rsidR="00CE3267" w:rsidRDefault="008D4111">
      <w:r>
        <w:rPr>
          <w:i/>
        </w:rPr>
        <w:t xml:space="preserve">Type: </w:t>
      </w:r>
      <w:r>
        <w:t>vSignedLong</w:t>
      </w:r>
    </w:p>
    <w:p w:rsidR="00CE3267" w:rsidRDefault="008D4111">
      <w:bookmarkStart w:id="1237" w:name="CC_9e57268e18324c5fbc328235531d2e8d"/>
      <w:bookmarkEnd w:id="1237"/>
      <w:r>
        <w:t xml:space="preserve">An argument that specifies the number of characters in </w:t>
      </w:r>
      <w:r>
        <w:rPr>
          <w:b/>
        </w:rPr>
        <w:t>SourceText</w:t>
      </w:r>
      <w:r>
        <w:t xml:space="preserve"> to be replaced by </w:t>
      </w:r>
      <w:r>
        <w:rPr>
          <w:b/>
        </w:rPr>
        <w:t>ReplaceText</w:t>
      </w:r>
      <w:r>
        <w:t>.</w:t>
      </w:r>
    </w:p>
    <w:p w:rsidR="00CE3267" w:rsidRDefault="008D4111">
      <w:r>
        <w:rPr>
          <w:i/>
        </w:rPr>
        <w:t xml:space="preserve">Name: </w:t>
      </w:r>
      <w:r>
        <w:rPr>
          <w:b/>
        </w:rPr>
        <w:t>ReplaceTe</w:t>
      </w:r>
      <w:r>
        <w:rPr>
          <w:b/>
        </w:rPr>
        <w:t>xt</w:t>
      </w:r>
    </w:p>
    <w:p w:rsidR="00CE3267" w:rsidRDefault="008D4111">
      <w:r>
        <w:rPr>
          <w:i/>
        </w:rPr>
        <w:t xml:space="preserve">Type: </w:t>
      </w:r>
      <w:r>
        <w:t>vString</w:t>
      </w:r>
    </w:p>
    <w:p w:rsidR="00CE3267" w:rsidRDefault="008D4111">
      <w:bookmarkStart w:id="1238" w:name="CC_a794f789a52644d3b2401b3f6f67ab81"/>
      <w:bookmarkEnd w:id="1238"/>
      <w:r>
        <w:t>An argument that specifies the string to use for replacement.</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CE3267" w:rsidRDefault="008D4111">
      <w:bookmarkStart w:id="1239" w:name="CC_af17525d5f4d42519d039a9d240e968e"/>
      <w:bookmarkEnd w:id="1239"/>
      <w:r>
        <w:t>This function returns</w:t>
      </w:r>
      <w:r>
        <w:t xml:space="preserve"> a PtgStr1 containing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PtgStr1 containing </w:t>
      </w:r>
      <w:r>
        <w:rPr>
          <w:b/>
        </w:rPr>
        <w:t>SourceText</w:t>
      </w:r>
      <w:r>
        <w:t xml:space="preserve"> with </w:t>
      </w:r>
      <w:r>
        <w:rPr>
          <w:b/>
        </w:rPr>
        <w:t>ReplaceText</w:t>
      </w:r>
      <w:r>
        <w:t xml:space="preserve"> appended at the end. I</w:t>
      </w:r>
      <w:r>
        <w:t xml:space="preserve">f </w:t>
      </w:r>
      <w:r>
        <w:rPr>
          <w:b/>
        </w:rPr>
        <w:t>StartPos</w:t>
      </w:r>
      <w:r>
        <w:t xml:space="preserve"> plus </w:t>
      </w:r>
      <w:r>
        <w:rPr>
          <w:b/>
        </w:rPr>
        <w:t>NumChars</w:t>
      </w:r>
      <w:r>
        <w:t xml:space="preserve"> minus one exceeds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PtgStr1 containing </w:t>
      </w:r>
      <w:r>
        <w:rPr>
          <w:b/>
        </w:rPr>
        <w:t>SourceText</w:t>
      </w:r>
      <w:r>
        <w:t xml:space="preserve"> truncated starting from </w:t>
      </w:r>
      <w:r>
        <w:rPr>
          <w:b/>
        </w:rPr>
        <w:t>StartPos</w:t>
      </w:r>
      <w:r>
        <w:t xml:space="preserve"> and with </w:t>
      </w:r>
      <w:r>
        <w:rPr>
          <w:b/>
        </w:rPr>
        <w:t>ReplaceText</w:t>
      </w:r>
      <w:r>
        <w:t xml:space="preserve"> appended at the end.</w:t>
      </w:r>
    </w:p>
    <w:p w:rsidR="00CE3267" w:rsidRDefault="008D4111">
      <w:pPr>
        <w:pStyle w:val="Heading4"/>
      </w:pPr>
      <w:bookmarkStart w:id="1240" w:name="section_db09d78046eb4ad19dc749ebc187a383"/>
      <w:bookmarkStart w:id="1241" w:name="_Toc79556452"/>
      <w:r>
        <w:t>RGB</w:t>
      </w:r>
      <w:bookmarkEnd w:id="1240"/>
      <w:bookmarkEnd w:id="1241"/>
      <w:r>
        <w:fldChar w:fldCharType="begin"/>
      </w:r>
      <w:r>
        <w:instrText xml:space="preserve"> XE "Function token definitions:RGB" </w:instrText>
      </w:r>
      <w:r>
        <w:fldChar w:fldCharType="end"/>
      </w:r>
    </w:p>
    <w:p w:rsidR="00CE3267" w:rsidRDefault="008D4111">
      <w:bookmarkStart w:id="1242" w:name="CC_6445cadd204845e2992bef0984287993"/>
      <w:bookmarkEnd w:id="1242"/>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CE3267" w:rsidRDefault="008D4111">
      <w:r>
        <w:rPr>
          <w:b/>
        </w:rPr>
        <w:t>ABNF:</w:t>
      </w:r>
    </w:p>
    <w:p w:rsidR="00CE3267" w:rsidRDefault="008D4111">
      <w:pPr>
        <w:pStyle w:val="Code"/>
      </w:pPr>
      <w:bookmarkStart w:id="1243" w:name="CC_37b3e2e6ee344fc2b05893778fa44c6e"/>
      <w:bookmarkEnd w:id="1243"/>
      <w:r>
        <w:t xml:space="preserve">RGB = </w:t>
      </w:r>
      <w:hyperlink w:anchor="section_9dd6fede2e2a4b4f9193df3626a781bd" w:history="1">
        <w:r>
          <w:rPr>
            <w:rStyle w:val="Hyperlink"/>
          </w:rPr>
          <w:t>val</w:t>
        </w:r>
      </w:hyperlink>
      <w:r>
        <w:t xml:space="preserve"> val val " RGB():128"</w:t>
      </w:r>
    </w:p>
    <w:p w:rsidR="00CE3267" w:rsidRDefault="008D4111">
      <w:r>
        <w:rPr>
          <w:b/>
        </w:rPr>
        <w:t>Required Arguments:</w:t>
      </w:r>
    </w:p>
    <w:p w:rsidR="00CE3267" w:rsidRDefault="008D4111">
      <w:r>
        <w:rPr>
          <w:i/>
        </w:rPr>
        <w:t xml:space="preserve">Name: </w:t>
      </w:r>
      <w:r>
        <w:rPr>
          <w:b/>
        </w:rPr>
        <w:t>Red</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1244" w:name="CC_47382884f7ad4bf5a673a2d30c7cc46e"/>
      <w:bookmarkEnd w:id="1244"/>
      <w:r>
        <w:t>An argument that specifies the intensity of red.</w:t>
      </w:r>
    </w:p>
    <w:p w:rsidR="00CE3267" w:rsidRDefault="008D4111">
      <w:r>
        <w:rPr>
          <w:i/>
        </w:rPr>
        <w:t xml:space="preserve">Name: </w:t>
      </w:r>
      <w:r>
        <w:rPr>
          <w:b/>
        </w:rPr>
        <w:t>Green</w:t>
      </w:r>
    </w:p>
    <w:p w:rsidR="00CE3267" w:rsidRDefault="008D4111">
      <w:r>
        <w:rPr>
          <w:i/>
        </w:rPr>
        <w:t xml:space="preserve">Type: </w:t>
      </w:r>
      <w:r>
        <w:t>vUnsignedInt</w:t>
      </w:r>
    </w:p>
    <w:p w:rsidR="00CE3267" w:rsidRDefault="008D4111">
      <w:bookmarkStart w:id="1245" w:name="CC_407fa7c29f55484d8d81e96a9dc119d6"/>
      <w:bookmarkEnd w:id="1245"/>
      <w:r>
        <w:t xml:space="preserve">An argument that </w:t>
      </w:r>
      <w:r>
        <w:t>specifies the intensity of green.</w:t>
      </w:r>
    </w:p>
    <w:p w:rsidR="00CE3267" w:rsidRDefault="008D4111">
      <w:r>
        <w:rPr>
          <w:i/>
        </w:rPr>
        <w:t xml:space="preserve">Name: </w:t>
      </w:r>
      <w:r>
        <w:rPr>
          <w:b/>
        </w:rPr>
        <w:t>Blue</w:t>
      </w:r>
    </w:p>
    <w:p w:rsidR="00CE3267" w:rsidRDefault="008D4111">
      <w:r>
        <w:rPr>
          <w:i/>
        </w:rPr>
        <w:t xml:space="preserve">Type: </w:t>
      </w:r>
      <w:r>
        <w:t>vUnsignedInt</w:t>
      </w:r>
    </w:p>
    <w:p w:rsidR="00CE3267" w:rsidRDefault="008D4111">
      <w:bookmarkStart w:id="1246" w:name="CC_667dae1bfe7c4d5ab320fbfbf0617a70"/>
      <w:bookmarkEnd w:id="1246"/>
      <w:r>
        <w:t>An argument that specifies the intensity of blue.</w:t>
      </w:r>
    </w:p>
    <w:p w:rsidR="00CE3267" w:rsidRDefault="008D4111">
      <w:r>
        <w:rPr>
          <w:b/>
        </w:rPr>
        <w:lastRenderedPageBreak/>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247" w:name="CC_d66316abb92c44b99bdc01649b1dcdb1"/>
      <w:bookmarkEnd w:id="1247"/>
      <w:r>
        <w:t>This function returns a PtgColorRGB containing a c</w:t>
      </w:r>
      <w:r>
        <w:t xml:space="preserve">olor value. The byte that specifies red in the PtgColorRGB is equal to </w:t>
      </w:r>
      <w:r>
        <w:rPr>
          <w:b/>
        </w:rPr>
        <w:t>Red</w:t>
      </w:r>
      <w:r>
        <w:t xml:space="preserve">. The byte that specifies green in the PtgColorRGB is equal to </w:t>
      </w:r>
      <w:r>
        <w:rPr>
          <w:b/>
        </w:rPr>
        <w:t>Green</w:t>
      </w:r>
      <w:r>
        <w:t xml:space="preserve">. The byte that specifies blue in the PtgColorRGB is equal to </w:t>
      </w:r>
      <w:r>
        <w:rPr>
          <w:b/>
        </w:rPr>
        <w:t>Blue</w:t>
      </w:r>
      <w:r>
        <w:t>. If the value of any of the arguments is greate</w:t>
      </w:r>
      <w:r>
        <w:t xml:space="preserve">r than 0xFF, the function sets the argument’s value to the result of the bitwise AND operation between the original value and 0xFF, before performing the operation. </w:t>
      </w:r>
    </w:p>
    <w:p w:rsidR="00CE3267" w:rsidRDefault="008D4111">
      <w:pPr>
        <w:pStyle w:val="Heading4"/>
      </w:pPr>
      <w:bookmarkStart w:id="1248" w:name="section_d2e4d8ac78d34641811157faec3c6b98"/>
      <w:bookmarkStart w:id="1249" w:name="_Toc79556453"/>
      <w:r>
        <w:t>Right</w:t>
      </w:r>
      <w:bookmarkEnd w:id="1248"/>
      <w:bookmarkEnd w:id="1249"/>
      <w:r>
        <w:fldChar w:fldCharType="begin"/>
      </w:r>
      <w:r>
        <w:instrText xml:space="preserve"> XE "Function token definitions:Right" </w:instrText>
      </w:r>
      <w:r>
        <w:fldChar w:fldCharType="end"/>
      </w:r>
    </w:p>
    <w:p w:rsidR="00CE3267" w:rsidRDefault="008D4111">
      <w:bookmarkStart w:id="1250" w:name="CC_e25728d983f14c8db9594d96e17e0ff4"/>
      <w:bookmarkEnd w:id="1250"/>
      <w:r>
        <w:t xml:space="preserve">The </w:t>
      </w:r>
      <w:r>
        <w:rPr>
          <w:b/>
        </w:rPr>
        <w:t>Right</w:t>
      </w:r>
      <w:r>
        <w:t xml:space="preserve"> function returns the last charact</w:t>
      </w:r>
      <w:r>
        <w:t xml:space="preserve">er or characters in a string. </w:t>
      </w:r>
    </w:p>
    <w:p w:rsidR="00CE3267" w:rsidRDefault="008D4111">
      <w:r>
        <w:rPr>
          <w:b/>
        </w:rPr>
        <w:t>ABNF:</w:t>
      </w:r>
    </w:p>
    <w:p w:rsidR="00CE3267" w:rsidRDefault="008D4111">
      <w:pPr>
        <w:pStyle w:val="Code"/>
      </w:pPr>
      <w:bookmarkStart w:id="1251" w:name="CC_c7db3ee120bd496daa810c064849b58c"/>
      <w:bookmarkEnd w:id="1251"/>
      <w:r>
        <w:t xml:space="preserve">Right = </w:t>
      </w:r>
      <w:hyperlink w:anchor="section_9dd6fede2e2a4b4f9193df3626a781bd" w:history="1">
        <w:r>
          <w:rPr>
            <w:rStyle w:val="Hyperlink"/>
          </w:rPr>
          <w:t>val</w:t>
        </w:r>
      </w:hyperlink>
      <w:r>
        <w:t xml:space="preserve"> [val] sp ("1" / "2") ";RIGHT():129"</w:t>
      </w:r>
    </w:p>
    <w:p w:rsidR="00CE3267" w:rsidRDefault="008D4111">
      <w:r>
        <w:rPr>
          <w:b/>
        </w:rPr>
        <w:t>Required Arguments:</w:t>
      </w:r>
    </w:p>
    <w:p w:rsidR="00CE3267" w:rsidRDefault="008D4111">
      <w:r>
        <w:rPr>
          <w:i/>
        </w:rPr>
        <w:t xml:space="preserve">Name: </w:t>
      </w:r>
      <w:r>
        <w:rPr>
          <w:b/>
        </w:rPr>
        <w:t>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252" w:name="CC_26f21c77773c48269992bbd68cd270e8"/>
      <w:bookmarkEnd w:id="1252"/>
      <w:r>
        <w:t>An arg</w:t>
      </w:r>
      <w:r>
        <w:t>ument that specifies the text string.</w:t>
      </w:r>
    </w:p>
    <w:p w:rsidR="00CE3267" w:rsidRDefault="008D4111">
      <w:r>
        <w:rPr>
          <w:b/>
        </w:rPr>
        <w:t>Optional Arguments:</w:t>
      </w:r>
    </w:p>
    <w:p w:rsidR="00CE3267" w:rsidRDefault="008D4111">
      <w:bookmarkStart w:id="1253" w:name="CC_22d06bb719914431bec7fae1487fea2b"/>
      <w:bookmarkEnd w:id="1253"/>
      <w:r>
        <w:t xml:space="preserve">Name: </w:t>
      </w:r>
      <w:r>
        <w:rPr>
          <w:b/>
        </w:rPr>
        <w:t>NumChars</w:t>
      </w:r>
    </w:p>
    <w:p w:rsidR="00CE3267" w:rsidRDefault="008D4111">
      <w:r>
        <w:t xml:space="preserve">Type: </w:t>
      </w:r>
      <w:hyperlink w:anchor="Section_52e79e59b9eb4e8a8a7e92d0cdbdecf8" w:history="1">
        <w:r>
          <w:rPr>
            <w:rStyle w:val="Hyperlink"/>
          </w:rPr>
          <w:t>vSignedLong</w:t>
        </w:r>
      </w:hyperlink>
    </w:p>
    <w:p w:rsidR="00CE3267" w:rsidRDefault="008D4111">
      <w:r>
        <w:t xml:space="preserve">An argument that specifies the number of characters to be returned. The default value is one. </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1254" w:name="CC_b37446984a8b4683b3519e8d4b6e946e"/>
      <w:bookmarkEnd w:id="1254"/>
      <w:r>
        <w:t xml:space="preserve">This function returns a PtgStr1 containing the last </w:t>
      </w:r>
      <w:r>
        <w:rPr>
          <w:b/>
        </w:rPr>
        <w:t>NumChars</w:t>
      </w:r>
      <w:r>
        <w:t xml:space="preserve"> characters of </w:t>
      </w:r>
      <w:r>
        <w:rPr>
          <w:b/>
        </w:rPr>
        <w:t>Text</w:t>
      </w:r>
      <w:r>
        <w:t xml:space="preserve">. If </w:t>
      </w:r>
      <w:r>
        <w:rPr>
          <w:b/>
        </w:rPr>
        <w:t>NumChars</w:t>
      </w:r>
      <w:r>
        <w:t xml:space="preserve"> is less than zero or greater than the number of characters in </w:t>
      </w:r>
      <w:r>
        <w:rPr>
          <w:b/>
        </w:rPr>
        <w:t>Text</w:t>
      </w:r>
      <w:r>
        <w:t xml:space="preserve">, the function returns a PtgStr1 containing </w:t>
      </w:r>
      <w:r>
        <w:rPr>
          <w:b/>
        </w:rPr>
        <w:t>Text</w:t>
      </w:r>
      <w:r>
        <w:t xml:space="preserve">. If </w:t>
      </w:r>
      <w:r>
        <w:rPr>
          <w:b/>
        </w:rPr>
        <w:t>NumChars</w:t>
      </w:r>
      <w:r>
        <w:t xml:space="preserve"> is equal to zero, the function returns a PtgStr1 containing an empty string.</w:t>
      </w:r>
    </w:p>
    <w:p w:rsidR="00CE3267" w:rsidRDefault="008D4111">
      <w:pPr>
        <w:pStyle w:val="Heading4"/>
      </w:pPr>
      <w:bookmarkStart w:id="1255" w:name="section_6ec2ac090e1a4fb9b212ff9233a2adb4"/>
      <w:bookmarkStart w:id="1256" w:name="_Toc79556454"/>
      <w:r>
        <w:t>Round</w:t>
      </w:r>
      <w:bookmarkEnd w:id="1255"/>
      <w:bookmarkEnd w:id="1256"/>
      <w:r>
        <w:fldChar w:fldCharType="begin"/>
      </w:r>
      <w:r>
        <w:instrText xml:space="preserve"> XE "Function token definitions:Round" </w:instrText>
      </w:r>
      <w:r>
        <w:fldChar w:fldCharType="end"/>
      </w:r>
    </w:p>
    <w:p w:rsidR="00CE3267" w:rsidRDefault="008D4111">
      <w:bookmarkStart w:id="1257" w:name="CC_d9f2fd1a24b7433ca6bedb8dec7d2e2b"/>
      <w:bookmarkEnd w:id="1257"/>
      <w:r>
        <w:t xml:space="preserve">The </w:t>
      </w:r>
      <w:r>
        <w:rPr>
          <w:b/>
        </w:rPr>
        <w:t>Round</w:t>
      </w:r>
      <w:r>
        <w:t xml:space="preserve"> function performs a rounding calculation.</w:t>
      </w:r>
    </w:p>
    <w:p w:rsidR="00CE3267" w:rsidRDefault="008D4111">
      <w:r>
        <w:rPr>
          <w:b/>
        </w:rPr>
        <w:t>ABNF:</w:t>
      </w:r>
    </w:p>
    <w:p w:rsidR="00CE3267" w:rsidRDefault="008D4111">
      <w:pPr>
        <w:pStyle w:val="Code"/>
        <w:numPr>
          <w:ilvl w:val="0"/>
          <w:numId w:val="0"/>
        </w:numPr>
        <w:ind w:left="360" w:right="0"/>
      </w:pPr>
      <w:bookmarkStart w:id="1258" w:name="CC_f4cc87be5f504d389ad2f63a6d50923b"/>
      <w:bookmarkEnd w:id="1258"/>
      <w:r>
        <w:t xml:space="preserve">Round = </w:t>
      </w:r>
      <w:hyperlink w:anchor="section_9dd6fede2e2a4b4f9193df3626a781bd" w:history="1">
        <w:r>
          <w:rPr>
            <w:rStyle w:val="Hyperlink"/>
          </w:rPr>
          <w:t>val</w:t>
        </w:r>
      </w:hyperlink>
      <w:r>
        <w:t xml:space="preserve"> val " ROUND():128"</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259" w:name="CC_19b84d1de415434ea906cc20ce79b0cd"/>
      <w:bookmarkEnd w:id="1259"/>
      <w:r>
        <w:t>An argument that specifies the number to round.</w:t>
      </w:r>
    </w:p>
    <w:p w:rsidR="00CE3267" w:rsidRDefault="008D4111">
      <w:r>
        <w:rPr>
          <w:i/>
        </w:rPr>
        <w:lastRenderedPageBreak/>
        <w:t xml:space="preserve">Name: </w:t>
      </w:r>
      <w:r>
        <w:rPr>
          <w:b/>
        </w:rPr>
        <w:t>Digits</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260" w:name="CC_3cfbcde9c4d84dbbbaeb3e73b33d2aec"/>
      <w:bookmarkEnd w:id="1260"/>
      <w:r>
        <w:t xml:space="preserve">An argument that specifies the decimal place to use for the rounding operation. </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261" w:name="CC_9fee027cafd745b8b07fecd12c0926da"/>
      <w:bookmarkEnd w:id="1261"/>
      <w:r>
        <w:t xml:space="preserve">This function returns </w:t>
      </w:r>
      <w:r>
        <w:t xml:space="preserve">a vNum containing the rounded value of </w:t>
      </w:r>
      <w:r>
        <w:rPr>
          <w:b/>
        </w:rPr>
        <w:t>Number</w:t>
      </w:r>
      <w:r>
        <w:t xml:space="preserve">, as described by the following table. </w:t>
      </w:r>
    </w:p>
    <w:tbl>
      <w:tblPr>
        <w:tblStyle w:val="Table-ShadedHeader"/>
        <w:tblW w:w="0" w:type="auto"/>
        <w:tblLook w:val="04A0" w:firstRow="1" w:lastRow="0" w:firstColumn="1" w:lastColumn="0" w:noHBand="0" w:noVBand="1"/>
      </w:tblPr>
      <w:tblGrid>
        <w:gridCol w:w="1890"/>
        <w:gridCol w:w="7498"/>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890" w:type="dxa"/>
          </w:tcPr>
          <w:p w:rsidR="00CE3267" w:rsidRDefault="008D4111">
            <w:pPr>
              <w:pStyle w:val="TableHeaderText"/>
            </w:pPr>
            <w:r>
              <w:t>Condition</w:t>
            </w:r>
          </w:p>
        </w:tc>
        <w:tc>
          <w:tcPr>
            <w:tcW w:w="7498" w:type="dxa"/>
          </w:tcPr>
          <w:p w:rsidR="00CE3267" w:rsidRDefault="008D4111">
            <w:pPr>
              <w:pStyle w:val="TableHeaderText"/>
            </w:pPr>
            <w:r>
              <w:t>Return value</w:t>
            </w:r>
          </w:p>
        </w:tc>
      </w:tr>
      <w:tr w:rsidR="00CE3267" w:rsidTr="00CE3267">
        <w:tc>
          <w:tcPr>
            <w:tcW w:w="1890" w:type="dxa"/>
          </w:tcPr>
          <w:p w:rsidR="00CE3267" w:rsidRDefault="008D4111">
            <w:pPr>
              <w:pStyle w:val="TableBodyText"/>
            </w:pPr>
            <w:r>
              <w:rPr>
                <w:b/>
              </w:rPr>
              <w:t xml:space="preserve">Digits </w:t>
            </w:r>
            <w:r>
              <w:t>&gt; 0</w:t>
            </w:r>
          </w:p>
        </w:tc>
        <w:tc>
          <w:tcPr>
            <w:tcW w:w="7498" w:type="dxa"/>
          </w:tcPr>
          <w:p w:rsidR="00CE3267" w:rsidRDefault="008D4111">
            <w:pPr>
              <w:pStyle w:val="TableBodyText"/>
            </w:pPr>
            <w:r>
              <w:t xml:space="preserve">The function returns </w:t>
            </w:r>
            <w:r>
              <w:rPr>
                <w:b/>
              </w:rPr>
              <w:t>Number</w:t>
            </w:r>
            <w:r>
              <w:t xml:space="preserve"> rounded to </w:t>
            </w:r>
            <w:r>
              <w:rPr>
                <w:b/>
              </w:rPr>
              <w:t>Digits</w:t>
            </w:r>
            <w:r>
              <w:t xml:space="preserve"> places to the right of the decimal point.</w:t>
            </w:r>
          </w:p>
        </w:tc>
      </w:tr>
      <w:tr w:rsidR="00CE3267" w:rsidTr="00CE3267">
        <w:tc>
          <w:tcPr>
            <w:tcW w:w="1890" w:type="dxa"/>
          </w:tcPr>
          <w:p w:rsidR="00CE3267" w:rsidRDefault="008D4111">
            <w:pPr>
              <w:pStyle w:val="TableBodyText"/>
            </w:pPr>
            <w:r>
              <w:rPr>
                <w:b/>
              </w:rPr>
              <w:t xml:space="preserve">Digits </w:t>
            </w:r>
            <w:r>
              <w:t>= 0</w:t>
            </w:r>
          </w:p>
        </w:tc>
        <w:tc>
          <w:tcPr>
            <w:tcW w:w="7498" w:type="dxa"/>
          </w:tcPr>
          <w:p w:rsidR="00CE3267" w:rsidRDefault="008D4111">
            <w:pPr>
              <w:pStyle w:val="TableBodyText"/>
            </w:pPr>
            <w:r>
              <w:t xml:space="preserve">The function returns </w:t>
            </w:r>
            <w:r>
              <w:rPr>
                <w:b/>
              </w:rPr>
              <w:t>Number</w:t>
            </w:r>
            <w:r>
              <w:t xml:space="preserve"> rounded to an integer.</w:t>
            </w:r>
          </w:p>
        </w:tc>
      </w:tr>
      <w:tr w:rsidR="00CE3267" w:rsidTr="00CE3267">
        <w:tc>
          <w:tcPr>
            <w:tcW w:w="1890" w:type="dxa"/>
          </w:tcPr>
          <w:p w:rsidR="00CE3267" w:rsidRDefault="008D4111">
            <w:pPr>
              <w:pStyle w:val="TableBodyText"/>
            </w:pPr>
            <w:r>
              <w:rPr>
                <w:b/>
              </w:rPr>
              <w:t xml:space="preserve">Digits </w:t>
            </w:r>
            <w:r>
              <w:t>&lt; 0</w:t>
            </w:r>
          </w:p>
        </w:tc>
        <w:tc>
          <w:tcPr>
            <w:tcW w:w="7498" w:type="dxa"/>
          </w:tcPr>
          <w:p w:rsidR="00CE3267" w:rsidRDefault="008D4111">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CE3267" w:rsidRDefault="008D4111">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CE3267" w:rsidRDefault="008D4111">
      <w:pPr>
        <w:pStyle w:val="Heading4"/>
      </w:pPr>
      <w:bookmarkStart w:id="1262" w:name="section_283a1d24a19b48cc8f3eae152ed12e33"/>
      <w:bookmarkStart w:id="1263" w:name="_Toc79556455"/>
      <w:r>
        <w:t>Sat</w:t>
      </w:r>
      <w:bookmarkEnd w:id="1262"/>
      <w:bookmarkEnd w:id="1263"/>
      <w:r>
        <w:fldChar w:fldCharType="begin"/>
      </w:r>
      <w:r>
        <w:instrText xml:space="preserve"> XE "Function token definitions:Sat" </w:instrText>
      </w:r>
      <w:r>
        <w:fldChar w:fldCharType="end"/>
      </w:r>
    </w:p>
    <w:p w:rsidR="00CE3267" w:rsidRDefault="008D4111">
      <w:bookmarkStart w:id="1264" w:name="CC_0aa9327edc734b5aa6252fa3a6cbedd6"/>
      <w:bookmarkEnd w:id="1264"/>
      <w:r>
        <w:t xml:space="preserve">The </w:t>
      </w:r>
      <w:r>
        <w:rPr>
          <w:b/>
        </w:rPr>
        <w:t>Sat</w:t>
      </w:r>
      <w:r>
        <w:t xml:space="preserve"> function calculates the saturation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ABNF:</w:t>
      </w:r>
    </w:p>
    <w:p w:rsidR="00CE3267" w:rsidRDefault="008D4111">
      <w:pPr>
        <w:pStyle w:val="Code"/>
      </w:pPr>
      <w:bookmarkStart w:id="1265" w:name="CC_a93dcc6ec40447ac83596755c76f21f2"/>
      <w:bookmarkEnd w:id="1265"/>
      <w:r>
        <w:t xml:space="preserve">Sat = </w:t>
      </w:r>
      <w:hyperlink w:anchor="section_9dd6fede2e2a4b4f9193df3626a781bd" w:history="1">
        <w:r>
          <w:rPr>
            <w:rStyle w:val="Hyperlink"/>
          </w:rPr>
          <w:t>val</w:t>
        </w:r>
      </w:hyperlink>
      <w:r>
        <w:t xml:space="preserve"> " SAT():128"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266" w:name="CC_65d4d88d52dd4c7aa7ec556c6b2e24ee"/>
      <w:bookmarkEnd w:id="1266"/>
      <w:r>
        <w:t>An argument that specifies the color.</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p>
    <w:p w:rsidR="00CE3267" w:rsidRDefault="008D4111">
      <w:bookmarkStart w:id="1267" w:name="CC_4dfdcf10db5145ab8bddbf0cddd114ce"/>
      <w:bookmarkEnd w:id="1267"/>
      <w:r>
        <w:t xml:space="preserve">This function returns a PtgUnsWord containing the saturation of </w:t>
      </w:r>
      <w:r>
        <w:rPr>
          <w:b/>
        </w:rPr>
        <w:t>Arg1</w:t>
      </w:r>
      <w:r>
        <w:t xml:space="preserve">. The value is less than or equal </w:t>
      </w:r>
      <w:r>
        <w:t>to 240.</w:t>
      </w:r>
    </w:p>
    <w:p w:rsidR="00CE3267" w:rsidRDefault="008D4111">
      <w:pPr>
        <w:pStyle w:val="Heading4"/>
      </w:pPr>
      <w:bookmarkStart w:id="1268" w:name="section_9bf7e00cb38441debc494d356e5a29dc"/>
      <w:bookmarkStart w:id="1269" w:name="_Toc79556456"/>
      <w:r>
        <w:t>SatDiff</w:t>
      </w:r>
      <w:bookmarkEnd w:id="1268"/>
      <w:bookmarkEnd w:id="1269"/>
      <w:r>
        <w:fldChar w:fldCharType="begin"/>
      </w:r>
      <w:r>
        <w:instrText xml:space="preserve"> XE "Function token definitions:SatDiff" </w:instrText>
      </w:r>
      <w:r>
        <w:fldChar w:fldCharType="end"/>
      </w:r>
    </w:p>
    <w:p w:rsidR="00CE3267" w:rsidRDefault="008D4111">
      <w:bookmarkStart w:id="1270" w:name="CC_5dcb3a41707c4ce3b76c70cb4714620d"/>
      <w:bookmarkEnd w:id="1270"/>
      <w:r>
        <w:t xml:space="preserve">The </w:t>
      </w:r>
      <w:r>
        <w:rPr>
          <w:b/>
        </w:rPr>
        <w:t>SatDiff</w:t>
      </w:r>
      <w:r>
        <w:t xml:space="preserve"> function calculates the difference in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CE3267" w:rsidRDefault="008D4111">
      <w:r>
        <w:rPr>
          <w:b/>
        </w:rPr>
        <w:t>ABNF:</w:t>
      </w:r>
    </w:p>
    <w:p w:rsidR="00CE3267" w:rsidRDefault="008D4111">
      <w:pPr>
        <w:pStyle w:val="Code"/>
      </w:pPr>
      <w:bookmarkStart w:id="1271" w:name="CC_a09aff407f1a4b7b8f8722c7b8df85b9"/>
      <w:bookmarkEnd w:id="1271"/>
      <w:r>
        <w:t xml:space="preserve">SatDiff = </w:t>
      </w:r>
      <w:hyperlink w:anchor="section_9dd6fede2e2a4b4f9193df3626a781bd" w:history="1">
        <w:r>
          <w:rPr>
            <w:rStyle w:val="Hyperlink"/>
          </w:rPr>
          <w:t>val</w:t>
        </w:r>
      </w:hyperlink>
      <w:r>
        <w:t xml:space="preserve"> val " SATDIFF():128"</w:t>
      </w:r>
    </w:p>
    <w:p w:rsidR="00CE3267" w:rsidRDefault="008D4111">
      <w:r>
        <w:rPr>
          <w:b/>
        </w:rPr>
        <w:lastRenderedPageBreak/>
        <w:t>Required Arguments:</w:t>
      </w:r>
    </w:p>
    <w:p w:rsidR="00CE3267" w:rsidRDefault="008D4111">
      <w:r>
        <w:rPr>
          <w:i/>
        </w:rPr>
        <w:t xml:space="preserve">Name: </w:t>
      </w:r>
      <w:r>
        <w:rPr>
          <w:b/>
        </w:rPr>
        <w:t>Arg1</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272" w:name="CC_fab07c29d4bd451eb04f8e0502458d8e"/>
      <w:bookmarkEnd w:id="1272"/>
      <w:r>
        <w:t>An argument that specifies the first color.</w:t>
      </w:r>
    </w:p>
    <w:p w:rsidR="00CE3267" w:rsidRDefault="008D4111">
      <w:r>
        <w:rPr>
          <w:i/>
        </w:rPr>
        <w:t xml:space="preserve">Name: </w:t>
      </w:r>
      <w:r>
        <w:rPr>
          <w:b/>
        </w:rPr>
        <w:t>Arg2</w:t>
      </w:r>
    </w:p>
    <w:p w:rsidR="00CE3267" w:rsidRDefault="008D4111">
      <w:r>
        <w:rPr>
          <w:i/>
        </w:rPr>
        <w:t xml:space="preserve">Type: </w:t>
      </w:r>
      <w:r>
        <w:t>vColor</w:t>
      </w:r>
    </w:p>
    <w:p w:rsidR="00CE3267" w:rsidRDefault="008D4111">
      <w:bookmarkStart w:id="1273" w:name="CC_3e036ea3dde849c0b27ff811f96f1f52"/>
      <w:bookmarkEnd w:id="1273"/>
      <w:r>
        <w:t>An argument that specifies the second color.</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274" w:name="CC_96740ab261804ce89dc31c7573d58000"/>
      <w:bookmarkEnd w:id="1274"/>
      <w:r>
        <w:t xml:space="preserve">This function returns a PtgNum containing a value that </w:t>
      </w:r>
      <w:r>
        <w:t xml:space="preserve">is equal to the saturation of </w:t>
      </w:r>
      <w:r>
        <w:rPr>
          <w:b/>
        </w:rPr>
        <w:t>Arg1</w:t>
      </w:r>
      <w:r>
        <w:t xml:space="preserve"> minus the saturation of </w:t>
      </w:r>
      <w:r>
        <w:rPr>
          <w:b/>
        </w:rPr>
        <w:t>Arg2</w:t>
      </w:r>
      <w:r>
        <w:t>. This value is greater than or equal to -240 and less than or equal to 240.</w:t>
      </w:r>
    </w:p>
    <w:p w:rsidR="00CE3267" w:rsidRDefault="008D4111">
      <w:pPr>
        <w:pStyle w:val="Heading4"/>
      </w:pPr>
      <w:bookmarkStart w:id="1275" w:name="section_4bff656d866140d4a27b3896e503b624"/>
      <w:bookmarkStart w:id="1276" w:name="_Toc79556457"/>
      <w:r>
        <w:t>Second</w:t>
      </w:r>
      <w:bookmarkEnd w:id="1275"/>
      <w:bookmarkEnd w:id="1276"/>
      <w:r>
        <w:fldChar w:fldCharType="begin"/>
      </w:r>
      <w:r>
        <w:instrText xml:space="preserve"> XE "Function token definitions:Second" </w:instrText>
      </w:r>
      <w:r>
        <w:fldChar w:fldCharType="end"/>
      </w:r>
    </w:p>
    <w:p w:rsidR="00CE3267" w:rsidRDefault="008D4111">
      <w:bookmarkStart w:id="1277" w:name="CC_02f0f048b2854a7bb22fa09f8d990cf6"/>
      <w:bookmarkEnd w:id="1277"/>
      <w:r>
        <w:t xml:space="preserve">The </w:t>
      </w:r>
      <w:r>
        <w:rPr>
          <w:b/>
        </w:rPr>
        <w:t>Second</w:t>
      </w:r>
      <w:r>
        <w:t xml:space="preserve"> function returns the second component from a value repre</w:t>
      </w:r>
      <w:r>
        <w:t>senting a date and time.</w:t>
      </w:r>
    </w:p>
    <w:p w:rsidR="00CE3267" w:rsidRDefault="008D4111">
      <w:r>
        <w:rPr>
          <w:b/>
        </w:rPr>
        <w:t>ABNF:</w:t>
      </w:r>
    </w:p>
    <w:p w:rsidR="00CE3267" w:rsidRDefault="008D4111">
      <w:pPr>
        <w:pStyle w:val="Code"/>
      </w:pPr>
      <w:bookmarkStart w:id="1278" w:name="CC_9d48c05865f7425aaa9d1979fde9f5c2"/>
      <w:bookmarkEnd w:id="1278"/>
      <w:r>
        <w:t xml:space="preserve">Second = </w:t>
      </w:r>
      <w:hyperlink w:anchor="Section_9dd6fede2e2a4b4f9193df3626a781bd" w:history="1">
        <w:r>
          <w:rPr>
            <w:rStyle w:val="Hyperlink"/>
          </w:rPr>
          <w:t>val</w:t>
        </w:r>
      </w:hyperlink>
      <w:r>
        <w:t xml:space="preserve"> [val] sp ("1" / "2") ";SECOND():129"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279" w:name="CC_15cf60f792484dd094a900c6dc272a29"/>
      <w:bookmarkEnd w:id="1279"/>
      <w:r>
        <w:t>An arg</w:t>
      </w:r>
      <w:r>
        <w:t>ument that specifies a date and time value.</w:t>
      </w:r>
    </w:p>
    <w:p w:rsidR="00CE3267" w:rsidRDefault="008D4111">
      <w:r>
        <w:rPr>
          <w:b/>
        </w:rPr>
        <w:t>Optional Arguments:</w:t>
      </w:r>
    </w:p>
    <w:p w:rsidR="00CE3267" w:rsidRDefault="008D4111">
      <w:bookmarkStart w:id="1280" w:name="CC_7c537683de534e5c99c3feb3d64b0497"/>
      <w:bookmarkEnd w:id="1280"/>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w:t>
      </w:r>
      <w:r>
        <w:t xml:space="preserve">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1281" w:name="CC_1863f1dbe5c440039511ad95284119a1"/>
      <w:bookmarkEnd w:id="128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second component from </w:t>
      </w:r>
      <w:r>
        <w:rPr>
          <w:b/>
        </w:rPr>
        <w:t>DateTimeArg.</w:t>
      </w:r>
      <w:r>
        <w:t xml:space="preserve"> The value is greater than or equal to zero and less than or equal to 59. If the conversion fails, the function returns a PtgErr with an error code of #VALUE!.</w:t>
      </w:r>
    </w:p>
    <w:p w:rsidR="00CE3267" w:rsidRDefault="008D4111">
      <w:pPr>
        <w:pStyle w:val="Heading4"/>
      </w:pPr>
      <w:bookmarkStart w:id="1282" w:name="section_e4b35b9aebca46ea8f74c6441aa09f68"/>
      <w:bookmarkStart w:id="1283" w:name="_Toc79556458"/>
      <w:r>
        <w:t>SetAtRef</w:t>
      </w:r>
      <w:bookmarkEnd w:id="1282"/>
      <w:bookmarkEnd w:id="1283"/>
      <w:r>
        <w:fldChar w:fldCharType="begin"/>
      </w:r>
      <w:r>
        <w:instrText xml:space="preserve"> XE "Function token definitions:SetAtRef" </w:instrText>
      </w:r>
      <w:r>
        <w:fldChar w:fldCharType="end"/>
      </w:r>
    </w:p>
    <w:p w:rsidR="00CE3267" w:rsidRDefault="008D4111">
      <w:bookmarkStart w:id="1284" w:name="CC_a7ae2e901cbb466a8036add9c37f1bbf"/>
      <w:bookmarkEnd w:id="1284"/>
      <w:r>
        <w:t xml:space="preserve">The </w:t>
      </w:r>
      <w:r>
        <w:rPr>
          <w:b/>
        </w:rPr>
        <w:t>SetAtRef</w:t>
      </w:r>
      <w:r>
        <w:t xml:space="preserve"> function condition</w:t>
      </w:r>
      <w:r>
        <w:t>ally returns an argument.</w:t>
      </w:r>
    </w:p>
    <w:p w:rsidR="00CE3267" w:rsidRDefault="008D4111">
      <w:r>
        <w:rPr>
          <w:b/>
        </w:rPr>
        <w:t>ABNF:</w:t>
      </w:r>
    </w:p>
    <w:p w:rsidR="00CE3267" w:rsidRDefault="008D4111">
      <w:pPr>
        <w:pStyle w:val="Code"/>
      </w:pPr>
      <w:bookmarkStart w:id="1285" w:name="CC_3dd37e2bb2cb4a5581a5a0e74609a38e"/>
      <w:bookmarkEnd w:id="1285"/>
      <w:r>
        <w:lastRenderedPageBreak/>
        <w:t xml:space="preserve">SetAtRef = </w:t>
      </w:r>
      <w:hyperlink w:anchor="section_9dd6fede2e2a4b4f9193df3626a781bd" w:history="1">
        <w:r>
          <w:rPr>
            <w:rStyle w:val="Hyperlink"/>
          </w:rPr>
          <w:t>val</w:t>
        </w:r>
      </w:hyperlink>
      <w:r>
        <w:t xml:space="preserve"> [val [val]] sp ("1" / "2" / "3") ";SETATREF():129"</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286" w:name="CC_0f3963ac6b73403fb320dac5bd342183"/>
      <w:bookmarkEnd w:id="1286"/>
      <w:r>
        <w:t>An argument that specifies the operand to return.</w:t>
      </w:r>
    </w:p>
    <w:p w:rsidR="00CE3267" w:rsidRDefault="008D4111">
      <w:r>
        <w:rPr>
          <w:b/>
        </w:rPr>
        <w:t>Optional Arguments:</w:t>
      </w:r>
    </w:p>
    <w:p w:rsidR="00CE3267" w:rsidRDefault="008D4111">
      <w:bookmarkStart w:id="1287" w:name="CC_bd65429311bd4e76a8c42ea531719b87"/>
      <w:bookmarkEnd w:id="1287"/>
      <w:r>
        <w:rPr>
          <w:i/>
        </w:rPr>
        <w:t>Name</w:t>
      </w:r>
      <w:r>
        <w:t xml:space="preserve">: </w:t>
      </w:r>
      <w:r>
        <w:rPr>
          <w:b/>
        </w:rPr>
        <w:t>Unused</w:t>
      </w:r>
    </w:p>
    <w:p w:rsidR="00CE3267" w:rsidRDefault="008D4111">
      <w:r>
        <w:rPr>
          <w:i/>
        </w:rPr>
        <w:t>Type</w:t>
      </w:r>
      <w:r>
        <w:t>: vAny</w:t>
      </w:r>
    </w:p>
    <w:p w:rsidR="00CE3267" w:rsidRDefault="008D4111">
      <w:r>
        <w:t>This argument is unused and MUST be ignored.</w:t>
      </w:r>
    </w:p>
    <w:p w:rsidR="00CE3267" w:rsidRDefault="008D4111">
      <w:r>
        <w:rPr>
          <w:i/>
        </w:rPr>
        <w:t>Name</w:t>
      </w:r>
      <w:r>
        <w:t xml:space="preserve">: </w:t>
      </w:r>
      <w:r>
        <w:rPr>
          <w:b/>
        </w:rPr>
        <w:t>IgnoreArg</w:t>
      </w:r>
    </w:p>
    <w:p w:rsidR="00CE3267" w:rsidRDefault="008D4111">
      <w:r>
        <w:rPr>
          <w:i/>
        </w:rPr>
        <w:t>Type</w:t>
      </w:r>
      <w:r>
        <w:t>: vAny</w:t>
      </w:r>
    </w:p>
    <w:p w:rsidR="00CE3267" w:rsidRDefault="008D4111">
      <w:r>
        <w:t xml:space="preserve">An argument that specifies whether </w:t>
      </w:r>
      <w:r>
        <w:rPr>
          <w:b/>
        </w:rPr>
        <w:t>Arg1</w:t>
      </w:r>
      <w:r>
        <w:t xml:space="preserve"> is returned. The default value is FALSE.</w:t>
      </w:r>
    </w:p>
    <w:p w:rsidR="00CE3267" w:rsidRDefault="008D4111">
      <w:r>
        <w:rPr>
          <w:b/>
        </w:rPr>
        <w:t>Retu</w:t>
      </w:r>
      <w:r>
        <w:rPr>
          <w:b/>
        </w:rPr>
        <w:t>rn Value:</w:t>
      </w:r>
    </w:p>
    <w:p w:rsidR="00CE3267" w:rsidRDefault="008D4111">
      <w:r>
        <w:rPr>
          <w:i/>
        </w:rPr>
        <w:t xml:space="preserve">Type: </w:t>
      </w:r>
      <w:r>
        <w:t>vAny</w:t>
      </w:r>
    </w:p>
    <w:p w:rsidR="00CE3267" w:rsidRDefault="008D4111">
      <w:bookmarkStart w:id="1288" w:name="CC_2f47f4e274fe4f77a3447263997052b5"/>
      <w:bookmarkEnd w:id="1288"/>
      <w:r>
        <w:t xml:space="preserve">This function returns a vAny containing </w:t>
      </w:r>
      <w:r>
        <w:rPr>
          <w:b/>
        </w:rPr>
        <w:t>Arg1</w:t>
      </w:r>
      <w:r>
        <w:t xml:space="preserve"> if </w:t>
      </w:r>
      <w:r>
        <w:rPr>
          <w:b/>
        </w:rPr>
        <w:t>IgnoreArg</w:t>
      </w:r>
      <w:r>
        <w:t xml:space="preserve"> is FALSE. If </w:t>
      </w:r>
      <w:r>
        <w:rPr>
          <w:b/>
        </w:rPr>
        <w:t>IgnoreArg</w:t>
      </w:r>
      <w:r>
        <w:t xml:space="preserve"> is TRUE, the function returns a </w:t>
      </w:r>
      <w:hyperlink w:anchor="Section_9651517171494cd9a74403c2fcca6d5b">
        <w:r>
          <w:rPr>
            <w:rStyle w:val="Hyperlink"/>
          </w:rPr>
          <w:t>PtgUnsWord</w:t>
        </w:r>
      </w:hyperlink>
      <w:r>
        <w:t xml:space="preserve"> containing a value of 0.</w:t>
      </w:r>
    </w:p>
    <w:p w:rsidR="00CE3267" w:rsidRDefault="008D4111">
      <w:pPr>
        <w:pStyle w:val="Heading4"/>
      </w:pPr>
      <w:bookmarkStart w:id="1289" w:name="section_422d1c250b3640efbd8591a3b7b53a26"/>
      <w:bookmarkStart w:id="1290" w:name="_Toc79556459"/>
      <w:r>
        <w:t>SetAtRefEval</w:t>
      </w:r>
      <w:bookmarkEnd w:id="1289"/>
      <w:bookmarkEnd w:id="1290"/>
      <w:r>
        <w:fldChar w:fldCharType="begin"/>
      </w:r>
      <w:r>
        <w:instrText xml:space="preserve"> XE "Functi</w:instrText>
      </w:r>
      <w:r>
        <w:instrText xml:space="preserve">on token definitions:SetAtRefEval" </w:instrText>
      </w:r>
      <w:r>
        <w:fldChar w:fldCharType="end"/>
      </w:r>
    </w:p>
    <w:p w:rsidR="00CE3267" w:rsidRDefault="008D4111">
      <w:bookmarkStart w:id="1291" w:name="CC_76cb473b609d4a6c9403ba199b783d36"/>
      <w:bookmarkEnd w:id="1291"/>
      <w:r>
        <w:t xml:space="preserve">The </w:t>
      </w:r>
      <w:r>
        <w:rPr>
          <w:b/>
        </w:rPr>
        <w:t>SetAtRefEval</w:t>
      </w:r>
      <w:r>
        <w:t xml:space="preserve"> function returns an argument.</w:t>
      </w:r>
    </w:p>
    <w:p w:rsidR="00CE3267" w:rsidRDefault="008D4111">
      <w:r>
        <w:rPr>
          <w:b/>
        </w:rPr>
        <w:t>ABNF:</w:t>
      </w:r>
    </w:p>
    <w:p w:rsidR="00CE3267" w:rsidRDefault="008D4111">
      <w:pPr>
        <w:pStyle w:val="Code"/>
      </w:pPr>
      <w:bookmarkStart w:id="1292" w:name="CC_f43a147598cc443a98b8c27e39d47c34"/>
      <w:bookmarkEnd w:id="1292"/>
      <w:r>
        <w:t xml:space="preserve">SetAtRefEval = </w:t>
      </w:r>
      <w:hyperlink w:anchor="section_9dd6fede2e2a4b4f9193df3626a781bd" w:history="1">
        <w:r>
          <w:rPr>
            <w:rStyle w:val="Hyperlink"/>
          </w:rPr>
          <w:t>val</w:t>
        </w:r>
      </w:hyperlink>
      <w:r>
        <w:t xml:space="preserve"> " SETATREFEVAL():128"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293" w:name="CC_34e3b2e04f934f22a455db07f629efe6"/>
      <w:bookmarkEnd w:id="1293"/>
      <w:r>
        <w:t>An argument that specifies the operand to return.</w:t>
      </w:r>
    </w:p>
    <w:p w:rsidR="00CE3267" w:rsidRDefault="008D4111">
      <w:r>
        <w:rPr>
          <w:b/>
        </w:rPr>
        <w:t>Return Value:</w:t>
      </w:r>
    </w:p>
    <w:p w:rsidR="00CE3267" w:rsidRDefault="008D4111">
      <w:r>
        <w:rPr>
          <w:i/>
        </w:rPr>
        <w:t xml:space="preserve">Type: </w:t>
      </w:r>
      <w:r>
        <w:t>vAny</w:t>
      </w:r>
    </w:p>
    <w:p w:rsidR="00CE3267" w:rsidRDefault="008D4111">
      <w:bookmarkStart w:id="1294" w:name="CC_32476563251f45adbd6f19e3f004b092"/>
      <w:bookmarkEnd w:id="1294"/>
      <w:r>
        <w:t xml:space="preserve">This function returns a vAny containing </w:t>
      </w:r>
      <w:r>
        <w:rPr>
          <w:b/>
        </w:rPr>
        <w:t>Arg1</w:t>
      </w:r>
      <w:r>
        <w:t>.</w:t>
      </w:r>
    </w:p>
    <w:p w:rsidR="00CE3267" w:rsidRDefault="008D4111">
      <w:pPr>
        <w:pStyle w:val="Heading4"/>
      </w:pPr>
      <w:bookmarkStart w:id="1295" w:name="section_120b16678db140ae9d93fed35414aea8"/>
      <w:bookmarkStart w:id="1296" w:name="_Toc79556460"/>
      <w:r>
        <w:t>SetAtRefExpr</w:t>
      </w:r>
      <w:bookmarkEnd w:id="1295"/>
      <w:bookmarkEnd w:id="1296"/>
      <w:r>
        <w:fldChar w:fldCharType="begin"/>
      </w:r>
      <w:r>
        <w:instrText xml:space="preserve"> XE "Function token definitions:SetAtRefExpr" </w:instrText>
      </w:r>
      <w:r>
        <w:fldChar w:fldCharType="end"/>
      </w:r>
    </w:p>
    <w:p w:rsidR="00CE3267" w:rsidRDefault="008D4111">
      <w:bookmarkStart w:id="1297" w:name="CC_4f19849b4970451aad08c397dc466350"/>
      <w:bookmarkEnd w:id="1297"/>
      <w:r>
        <w:t xml:space="preserve">The </w:t>
      </w:r>
      <w:r>
        <w:rPr>
          <w:b/>
        </w:rPr>
        <w:t>SetAtRe</w:t>
      </w:r>
      <w:r>
        <w:rPr>
          <w:b/>
        </w:rPr>
        <w:t>fExpr</w:t>
      </w:r>
      <w:r>
        <w:t xml:space="preserve"> function returns an argument.</w:t>
      </w:r>
    </w:p>
    <w:p w:rsidR="00CE3267" w:rsidRDefault="008D4111">
      <w:r>
        <w:rPr>
          <w:b/>
        </w:rPr>
        <w:t>ABNF:</w:t>
      </w:r>
    </w:p>
    <w:p w:rsidR="00CE3267" w:rsidRDefault="008D4111">
      <w:pPr>
        <w:pStyle w:val="Code"/>
      </w:pPr>
      <w:bookmarkStart w:id="1298" w:name="CC_48fc11ba138b4b63a4a8671747301f55"/>
      <w:bookmarkEnd w:id="1298"/>
      <w:r>
        <w:lastRenderedPageBreak/>
        <w:t>SetAtRefExpr</w:t>
      </w:r>
      <w:r>
        <w:rPr>
          <w:rStyle w:val="InlineCode"/>
        </w:rPr>
        <w:t xml:space="preserve"> = [</w:t>
      </w:r>
      <w:hyperlink w:anchor="section_9dd6fede2e2a4b4f9193df3626a781bd" w:history="1">
        <w:r>
          <w:rPr>
            <w:rStyle w:val="Hyperlink"/>
          </w:rPr>
          <w:t>val</w:t>
        </w:r>
      </w:hyperlink>
      <w:r>
        <w:rPr>
          <w:rStyle w:val="InlineCode"/>
        </w:rPr>
        <w:t xml:space="preserve">] </w:t>
      </w:r>
      <w:r>
        <w:t>sp</w:t>
      </w:r>
      <w:r>
        <w:rPr>
          <w:rStyle w:val="InlineCode"/>
        </w:rPr>
        <w:t xml:space="preserve"> ("0" / "1") ";SETATREFEXPR</w:t>
      </w:r>
      <w:r>
        <w:t>():129"</w:t>
      </w:r>
    </w:p>
    <w:p w:rsidR="00CE3267" w:rsidRDefault="008D4111">
      <w:r>
        <w:rPr>
          <w:b/>
        </w:rPr>
        <w:t>Optional Arguments:</w:t>
      </w:r>
    </w:p>
    <w:p w:rsidR="00CE3267" w:rsidRDefault="008D4111">
      <w:bookmarkStart w:id="1299" w:name="CC_4a6766c8a229438cbbab15bf1b1196a1"/>
      <w:bookmarkEnd w:id="1299"/>
      <w:r>
        <w:rPr>
          <w:i/>
        </w:rPr>
        <w:t xml:space="preserve">Name: </w:t>
      </w:r>
      <w:r>
        <w:rPr>
          <w:b/>
        </w:rPr>
        <w:t>Arg1</w:t>
      </w:r>
    </w:p>
    <w:p w:rsidR="00CE3267" w:rsidRDefault="008D4111">
      <w:r>
        <w:rPr>
          <w:i/>
        </w:rPr>
        <w:t xml:space="preserve">Type: </w:t>
      </w:r>
      <w:hyperlink w:anchor="Section_3a9fd4fb2af1480b9cd1c40c8640d1c0" w:history="1">
        <w:r>
          <w:rPr>
            <w:rStyle w:val="Hyperlink"/>
          </w:rPr>
          <w:t>vAny</w:t>
        </w:r>
      </w:hyperlink>
    </w:p>
    <w:p w:rsidR="00CE3267" w:rsidRDefault="008D4111">
      <w:r>
        <w:t xml:space="preserve">An argument that specifies the operand to return. The default value is a </w:t>
      </w:r>
      <w:hyperlink w:anchor="Section_9651517171494cd9a74403c2fcca6d5b" w:history="1">
        <w:r>
          <w:rPr>
            <w:rStyle w:val="Hyperlink"/>
          </w:rPr>
          <w:t>PtgUnsWord</w:t>
        </w:r>
      </w:hyperlink>
      <w:r>
        <w:t xml:space="preserve"> with a value of 0.</w:t>
      </w:r>
    </w:p>
    <w:p w:rsidR="00CE3267" w:rsidRDefault="008D4111">
      <w:r>
        <w:rPr>
          <w:b/>
        </w:rPr>
        <w:t>Return Value:</w:t>
      </w:r>
    </w:p>
    <w:p w:rsidR="00CE3267" w:rsidRDefault="008D4111">
      <w:r>
        <w:rPr>
          <w:i/>
        </w:rPr>
        <w:t xml:space="preserve">Type: </w:t>
      </w:r>
      <w:r>
        <w:t>vAny</w:t>
      </w:r>
    </w:p>
    <w:p w:rsidR="00CE3267" w:rsidRDefault="008D4111">
      <w:bookmarkStart w:id="1300" w:name="CC_38c2ed4821e04134a0a900754c3f44a6"/>
      <w:bookmarkEnd w:id="1300"/>
      <w:r>
        <w:t xml:space="preserve">This function returns a vAny containing </w:t>
      </w:r>
      <w:r>
        <w:rPr>
          <w:b/>
        </w:rPr>
        <w:t>Arg1</w:t>
      </w:r>
      <w:r>
        <w:t>.</w:t>
      </w:r>
    </w:p>
    <w:p w:rsidR="00CE3267" w:rsidRDefault="008D4111">
      <w:pPr>
        <w:pStyle w:val="Heading4"/>
      </w:pPr>
      <w:bookmarkStart w:id="1301" w:name="section_9f30bd848ad346d8aae90e2a7b73188f"/>
      <w:bookmarkStart w:id="1302" w:name="_Toc79556461"/>
      <w:r>
        <w:t>Shade</w:t>
      </w:r>
      <w:bookmarkEnd w:id="1301"/>
      <w:bookmarkEnd w:id="1302"/>
      <w:r>
        <w:fldChar w:fldCharType="begin"/>
      </w:r>
      <w:r>
        <w:instrText xml:space="preserve"> XE "Functi</w:instrText>
      </w:r>
      <w:r>
        <w:instrText xml:space="preserve">on token definitions:Shade" </w:instrText>
      </w:r>
      <w:r>
        <w:fldChar w:fldCharType="end"/>
      </w:r>
    </w:p>
    <w:p w:rsidR="00CE3267" w:rsidRDefault="008D4111">
      <w:bookmarkStart w:id="1303" w:name="CC_89da4467d4df4ae99230c01589ab2b33"/>
      <w:bookmarkEnd w:id="1303"/>
      <w:r>
        <w:t xml:space="preserve">The </w:t>
      </w:r>
      <w:r>
        <w:rPr>
          <w:b/>
        </w:rPr>
        <w:t>Shade</w:t>
      </w:r>
      <w:r>
        <w:t xml:space="preserve"> function decreases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w:t>
      </w:r>
      <w:r>
        <w:rPr>
          <w:b/>
        </w:rPr>
        <w:t>NF:</w:t>
      </w:r>
    </w:p>
    <w:p w:rsidR="00CE3267" w:rsidRDefault="008D4111">
      <w:pPr>
        <w:pStyle w:val="Code"/>
      </w:pPr>
      <w:bookmarkStart w:id="1304" w:name="CC_edbb6955bf6841b3b322dd16939e7a10"/>
      <w:bookmarkEnd w:id="1304"/>
      <w:r>
        <w:t xml:space="preserve">Shade = </w:t>
      </w:r>
      <w:hyperlink w:anchor="section_9dd6fede2e2a4b4f9193df3626a781bd" w:history="1">
        <w:r>
          <w:rPr>
            <w:rStyle w:val="Hyperlink"/>
          </w:rPr>
          <w:t>val</w:t>
        </w:r>
      </w:hyperlink>
      <w:r>
        <w:t xml:space="preserve"> val " SHADE():128"</w:t>
      </w:r>
    </w:p>
    <w:p w:rsidR="00CE3267" w:rsidRDefault="008D4111">
      <w:r>
        <w:rPr>
          <w:b/>
        </w:rPr>
        <w:t>Required Arguments:</w:t>
      </w:r>
    </w:p>
    <w:p w:rsidR="00CE3267" w:rsidRDefault="008D4111">
      <w:r>
        <w:rPr>
          <w:i/>
        </w:rPr>
        <w:t xml:space="preserve">Name: </w:t>
      </w:r>
      <w:r>
        <w:rPr>
          <w:b/>
        </w:rPr>
        <w:t>Color</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305" w:name="CC_98829f74e1804162bcfbcb84581e1ee3"/>
      <w:bookmarkEnd w:id="1305"/>
      <w:r>
        <w:t>An argument that specifies the color.</w:t>
      </w:r>
    </w:p>
    <w:p w:rsidR="00CE3267" w:rsidRDefault="008D4111">
      <w:r>
        <w:rPr>
          <w:i/>
        </w:rPr>
        <w:t xml:space="preserve">Name: </w:t>
      </w:r>
      <w:r>
        <w:rPr>
          <w:b/>
        </w:rPr>
        <w:t>Delta</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306" w:name="CC_e9a205e6db3346799ef592b96a694d5d"/>
      <w:bookmarkEnd w:id="1306"/>
      <w:r>
        <w:t xml:space="preserve">An argument that specifies the amount to modify the luminance of </w:t>
      </w:r>
      <w:r>
        <w:rPr>
          <w:b/>
        </w:rPr>
        <w:t>Color</w:t>
      </w:r>
      <w:r>
        <w:t>.</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307" w:name="CC_294b597064da4e06bd03c368929b10e1"/>
      <w:bookmarkEnd w:id="1307"/>
      <w:r>
        <w:t>This function returns</w:t>
      </w:r>
      <w:r>
        <w:t xml:space="preserve"> a PtgColorRGB containing a color value with decreased luminance. If </w:t>
      </w:r>
      <w:r>
        <w:rPr>
          <w:b/>
        </w:rPr>
        <w:t>Delta</w:t>
      </w:r>
      <w:r>
        <w:t xml:space="preserve"> is less than zero, the luminance is increased.</w:t>
      </w:r>
    </w:p>
    <w:p w:rsidR="00CE3267" w:rsidRDefault="008D4111">
      <w:pPr>
        <w:pStyle w:val="Heading4"/>
      </w:pPr>
      <w:bookmarkStart w:id="1308" w:name="section_cacc5273bcda480b94a9e8433103819a"/>
      <w:bookmarkStart w:id="1309" w:name="_Toc79556462"/>
      <w:r>
        <w:t>ShapeText</w:t>
      </w:r>
      <w:bookmarkEnd w:id="1308"/>
      <w:bookmarkEnd w:id="1309"/>
      <w:r>
        <w:fldChar w:fldCharType="begin"/>
      </w:r>
      <w:r>
        <w:instrText xml:space="preserve"> XE "Function token definitions:ShapeText" </w:instrText>
      </w:r>
      <w:r>
        <w:fldChar w:fldCharType="end"/>
      </w:r>
    </w:p>
    <w:p w:rsidR="00CE3267" w:rsidRDefault="008D4111">
      <w:bookmarkStart w:id="1310" w:name="CC_7e383d9a47264fe49f48c5e1a9490696"/>
      <w:bookmarkEnd w:id="1310"/>
      <w:r>
        <w:t xml:space="preserve">The </w:t>
      </w:r>
      <w:r>
        <w:rPr>
          <w:b/>
        </w:rPr>
        <w:t>ShapeText</w:t>
      </w:r>
      <w:r>
        <w:t xml:space="preserve"> function is unsupported.</w:t>
      </w:r>
    </w:p>
    <w:p w:rsidR="00CE3267" w:rsidRDefault="008D4111">
      <w:r>
        <w:rPr>
          <w:b/>
        </w:rPr>
        <w:t>ABNF:</w:t>
      </w:r>
    </w:p>
    <w:p w:rsidR="00CE3267" w:rsidRDefault="008D4111">
      <w:pPr>
        <w:pStyle w:val="Code"/>
      </w:pPr>
      <w:bookmarkStart w:id="1311" w:name="CC_77c2369c0bad4099b891a7fadda145d1"/>
      <w:bookmarkEnd w:id="1311"/>
      <w:r>
        <w:t xml:space="preserve">ShapeText = </w:t>
      </w:r>
      <w:hyperlink w:anchor="section_9dd6fede2e2a4b4f9193df3626a781bd" w:history="1">
        <w:r>
          <w:rPr>
            <w:rStyle w:val="Hyperlink"/>
          </w:rPr>
          <w:t>val</w:t>
        </w:r>
      </w:hyperlink>
      <w:r>
        <w:t xml:space="preserve"> [val] " SHAPETEXT():129"</w:t>
      </w:r>
    </w:p>
    <w:p w:rsidR="00CE3267" w:rsidRDefault="008D4111">
      <w:r>
        <w:rPr>
          <w:b/>
        </w:rPr>
        <w:t>Required Arguments:</w:t>
      </w:r>
    </w:p>
    <w:p w:rsidR="00CE3267" w:rsidRDefault="008D4111">
      <w:r>
        <w:rPr>
          <w:i/>
        </w:rPr>
        <w:t xml:space="preserve">Name: </w:t>
      </w:r>
      <w:r>
        <w:rPr>
          <w:b/>
        </w:rPr>
        <w:t>Arg1</w:t>
      </w:r>
    </w:p>
    <w:p w:rsidR="00CE3267" w:rsidRDefault="008D4111">
      <w:r>
        <w:rPr>
          <w:i/>
        </w:rPr>
        <w:lastRenderedPageBreak/>
        <w:t xml:space="preserve">Type: </w:t>
      </w:r>
      <w:hyperlink w:anchor="Section_c613ca4769e54f2aa8a84f0c9c8530cd" w:history="1">
        <w:r>
          <w:rPr>
            <w:rStyle w:val="Hyperlink"/>
          </w:rPr>
          <w:t>PtgMissArg</w:t>
        </w:r>
      </w:hyperlink>
    </w:p>
    <w:p w:rsidR="00CE3267" w:rsidRDefault="008D4111">
      <w:bookmarkStart w:id="1312" w:name="CC_04215478e07b42d6961a8eb04ff00318"/>
      <w:bookmarkEnd w:id="1312"/>
      <w:r>
        <w:t>This argument is unused and MUST be ignored.</w:t>
      </w:r>
    </w:p>
    <w:p w:rsidR="00CE3267" w:rsidRDefault="008D4111">
      <w:r>
        <w:rPr>
          <w:b/>
        </w:rPr>
        <w:t>Optional Arguments:</w:t>
      </w:r>
    </w:p>
    <w:p w:rsidR="00CE3267" w:rsidRDefault="008D4111">
      <w:bookmarkStart w:id="1313" w:name="CC_5f98e52f01834d5bb2433eb9b619e7c1"/>
      <w:bookmarkEnd w:id="1313"/>
      <w:r>
        <w:rPr>
          <w:i/>
        </w:rPr>
        <w:t xml:space="preserve">Name: </w:t>
      </w:r>
      <w:r>
        <w:rPr>
          <w:b/>
        </w:rPr>
        <w:t>Arg2</w:t>
      </w:r>
    </w:p>
    <w:p w:rsidR="00CE3267" w:rsidRDefault="008D4111">
      <w:r>
        <w:rPr>
          <w:i/>
        </w:rPr>
        <w:t xml:space="preserve">Type: </w:t>
      </w:r>
      <w:hyperlink w:anchor="Section_44ec4229ed484f498abffdb0490d6f1a" w:history="1">
        <w:r>
          <w:rPr>
            <w:rStyle w:val="Hyperlink"/>
          </w:rPr>
          <w:t>vUnsignedInt</w:t>
        </w:r>
      </w:hyperlink>
    </w:p>
    <w:p w:rsidR="00CE3267" w:rsidRDefault="008D4111">
      <w:r>
        <w:t>This argument is unused and MUST be ignored.</w:t>
      </w:r>
    </w:p>
    <w:p w:rsidR="00CE3267" w:rsidRDefault="008D4111">
      <w:r>
        <w:rPr>
          <w:b/>
        </w:rPr>
        <w:t>Return Value:</w:t>
      </w:r>
    </w:p>
    <w:p w:rsidR="00CE3267" w:rsidRDefault="008D4111">
      <w:r>
        <w:rPr>
          <w:i/>
        </w:rPr>
        <w:t xml:space="preserve">Type: </w:t>
      </w:r>
      <w:r>
        <w:t>undefined</w:t>
      </w:r>
    </w:p>
    <w:p w:rsidR="00CE3267" w:rsidRDefault="008D4111">
      <w:bookmarkStart w:id="1314" w:name="CC_e62d1fbd59d648a5878176ace4a70edc"/>
      <w:bookmarkEnd w:id="1314"/>
      <w:r>
        <w:t>This function is not evaluated and does not return a valid result.</w:t>
      </w:r>
    </w:p>
    <w:p w:rsidR="00CE3267" w:rsidRDefault="008D4111">
      <w:pPr>
        <w:pStyle w:val="Heading4"/>
      </w:pPr>
      <w:bookmarkStart w:id="1315" w:name="section_d09e0bd732f54f288c734b9bd31f4f19"/>
      <w:bookmarkStart w:id="1316" w:name="_Toc79556463"/>
      <w:r>
        <w:t>Sign</w:t>
      </w:r>
      <w:bookmarkEnd w:id="1315"/>
      <w:bookmarkEnd w:id="1316"/>
      <w:r>
        <w:fldChar w:fldCharType="begin"/>
      </w:r>
      <w:r>
        <w:instrText xml:space="preserve"> XE "Function token definitions</w:instrText>
      </w:r>
      <w:r>
        <w:instrText xml:space="preserve">:Sign" </w:instrText>
      </w:r>
      <w:r>
        <w:fldChar w:fldCharType="end"/>
      </w:r>
    </w:p>
    <w:p w:rsidR="00CE3267" w:rsidRDefault="008D4111">
      <w:bookmarkStart w:id="1317" w:name="CC_972f60c31c62498ea46ad3241f03d1ea"/>
      <w:bookmarkEnd w:id="1317"/>
      <w:r>
        <w:t xml:space="preserve">The </w:t>
      </w:r>
      <w:r>
        <w:rPr>
          <w:b/>
        </w:rPr>
        <w:t>Sign</w:t>
      </w:r>
      <w:r>
        <w:t xml:space="preserve"> function returns the sign of a given number.</w:t>
      </w:r>
    </w:p>
    <w:p w:rsidR="00CE3267" w:rsidRDefault="008D4111">
      <w:r>
        <w:rPr>
          <w:b/>
        </w:rPr>
        <w:t>ABNF:</w:t>
      </w:r>
    </w:p>
    <w:p w:rsidR="00CE3267" w:rsidRDefault="008D4111">
      <w:pPr>
        <w:pStyle w:val="Code"/>
      </w:pPr>
      <w:bookmarkStart w:id="1318" w:name="CC_c36fe7f8fd6545dc9233f70f1042b861"/>
      <w:bookmarkEnd w:id="1318"/>
      <w:r>
        <w:t xml:space="preserve">Sign = </w:t>
      </w:r>
      <w:hyperlink w:anchor="section_9dd6fede2e2a4b4f9193df3626a781bd" w:history="1">
        <w:r>
          <w:rPr>
            <w:rStyle w:val="Hyperlink"/>
          </w:rPr>
          <w:t>val</w:t>
        </w:r>
      </w:hyperlink>
      <w:r>
        <w:t xml:space="preserve"> [val] sp ("1" / "2") ";SIGN():129"</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19" w:name="CC_6691cc93a60d4779a3d2a86444828de2"/>
      <w:bookmarkEnd w:id="1319"/>
      <w:r>
        <w:t xml:space="preserve">An argument that specifies the operand of the calculation. </w:t>
      </w:r>
    </w:p>
    <w:p w:rsidR="00CE3267" w:rsidRDefault="008D4111">
      <w:r>
        <w:rPr>
          <w:b/>
        </w:rPr>
        <w:t>Optional Arguments:</w:t>
      </w:r>
    </w:p>
    <w:p w:rsidR="00CE3267" w:rsidRDefault="008D4111">
      <w:bookmarkStart w:id="1320" w:name="CC_3ff016913c0144a19031d5c9bd8d1677"/>
      <w:bookmarkEnd w:id="1320"/>
      <w:r>
        <w:rPr>
          <w:i/>
        </w:rPr>
        <w:t xml:space="preserve">Name: </w:t>
      </w:r>
      <w:r>
        <w:rPr>
          <w:b/>
        </w:rPr>
        <w:t>FuzzValue</w:t>
      </w:r>
    </w:p>
    <w:p w:rsidR="00CE3267" w:rsidRDefault="008D4111">
      <w:r>
        <w:rPr>
          <w:i/>
        </w:rPr>
        <w:t xml:space="preserve">Type: </w:t>
      </w:r>
      <w:r>
        <w:t>vDouble</w:t>
      </w:r>
    </w:p>
    <w:p w:rsidR="00CE3267" w:rsidRDefault="008D4111">
      <w:r>
        <w:t xml:space="preserve">An argument that specifies the tolerance. If </w:t>
      </w:r>
      <w:r>
        <w:rPr>
          <w:b/>
        </w:rPr>
        <w:t>FuzzValue</w:t>
      </w:r>
      <w:r>
        <w:t xml:space="preserve"> is negative, the absolute</w:t>
      </w:r>
      <w:r>
        <w:t xml:space="preserve"> value of </w:t>
      </w:r>
      <w:r>
        <w:rPr>
          <w:b/>
        </w:rPr>
        <w:t>FuzzValue</w:t>
      </w:r>
      <w:r>
        <w:t xml:space="preserve"> is used. The default value is 1E-9 (0.000000001).</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321" w:name="CC_a136fb7fd35f426699941efc69a19290"/>
      <w:bookmarkEnd w:id="1321"/>
      <w:r>
        <w:t xml:space="preserve">This function returns a PtgNum containing the sign of </w:t>
      </w:r>
      <w:r>
        <w:rPr>
          <w:b/>
        </w:rPr>
        <w:t>Number</w:t>
      </w:r>
      <w:r>
        <w:t xml:space="preserve">. If </w:t>
      </w:r>
      <w:r>
        <w:rPr>
          <w:b/>
        </w:rPr>
        <w:t>Number</w:t>
      </w:r>
      <w:r>
        <w:t xml:space="preserve"> is greater than the absolut</w:t>
      </w:r>
      <w:r>
        <w:t xml:space="preserve">e value of </w:t>
      </w:r>
      <w:r>
        <w:rPr>
          <w:b/>
        </w:rPr>
        <w:t>FuzzValue</w:t>
      </w:r>
      <w:r>
        <w:t xml:space="preserve">, the function returns 1. If </w:t>
      </w:r>
      <w:r>
        <w:rPr>
          <w:b/>
        </w:rPr>
        <w:t>Number</w:t>
      </w:r>
      <w:r>
        <w:t xml:space="preserve"> is less than the negative of the absolute value of </w:t>
      </w:r>
      <w:r>
        <w:rPr>
          <w:b/>
        </w:rPr>
        <w:t>FuzzValue</w:t>
      </w:r>
      <w:r>
        <w:t xml:space="preserve">, the function returns -1. Otherwise, the function returns 0.   </w:t>
      </w:r>
    </w:p>
    <w:p w:rsidR="00CE3267" w:rsidRDefault="008D4111">
      <w:pPr>
        <w:pStyle w:val="Heading4"/>
      </w:pPr>
      <w:bookmarkStart w:id="1322" w:name="section_3431c35c5fbe4d979c2d11b38b10c8f2"/>
      <w:bookmarkStart w:id="1323" w:name="_Toc79556464"/>
      <w:r>
        <w:t>Sin</w:t>
      </w:r>
      <w:bookmarkEnd w:id="1322"/>
      <w:bookmarkEnd w:id="1323"/>
      <w:r>
        <w:fldChar w:fldCharType="begin"/>
      </w:r>
      <w:r>
        <w:instrText xml:space="preserve"> XE "Function token definitions:Sin" </w:instrText>
      </w:r>
      <w:r>
        <w:fldChar w:fldCharType="end"/>
      </w:r>
    </w:p>
    <w:p w:rsidR="00CE3267" w:rsidRDefault="008D4111">
      <w:bookmarkStart w:id="1324" w:name="CC_f5e34b87987c4b1e8cf40ac0211839d8"/>
      <w:bookmarkEnd w:id="1324"/>
      <w:r>
        <w:t xml:space="preserve">The </w:t>
      </w:r>
      <w:r>
        <w:rPr>
          <w:b/>
        </w:rPr>
        <w:t>Sin</w:t>
      </w:r>
      <w:r>
        <w:t xml:space="preserve"> function performs the si</w:t>
      </w:r>
      <w:r>
        <w:t>ne calculation.</w:t>
      </w:r>
    </w:p>
    <w:p w:rsidR="00CE3267" w:rsidRDefault="008D4111">
      <w:r>
        <w:rPr>
          <w:b/>
        </w:rPr>
        <w:t>ABNF:</w:t>
      </w:r>
    </w:p>
    <w:p w:rsidR="00CE3267" w:rsidRDefault="008D4111">
      <w:pPr>
        <w:pStyle w:val="Code"/>
      </w:pPr>
      <w:bookmarkStart w:id="1325" w:name="CC_4a388ca4644c4657aa42c57159dbc568"/>
      <w:bookmarkEnd w:id="1325"/>
      <w:r>
        <w:t xml:space="preserve">Sin = </w:t>
      </w:r>
      <w:hyperlink w:anchor="section_9dd6fede2e2a4b4f9193df3626a781bd" w:history="1">
        <w:r>
          <w:rPr>
            <w:rStyle w:val="Hyperlink"/>
          </w:rPr>
          <w:t>val</w:t>
        </w:r>
      </w:hyperlink>
      <w:r>
        <w:t xml:space="preserve"> " SIN():128"</w:t>
      </w:r>
    </w:p>
    <w:p w:rsidR="00CE3267" w:rsidRDefault="008D4111">
      <w:r>
        <w:rPr>
          <w:b/>
        </w:rPr>
        <w:lastRenderedPageBreak/>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26" w:name="CC_2a11a1d6a2b94fcd8ed5d230330cf9c9"/>
      <w:bookmarkEnd w:id="1326"/>
      <w:r>
        <w:t xml:space="preserve">An argument that specifies the operand of the </w:t>
      </w:r>
      <w:r>
        <w:t>calculation.</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327" w:name="CC_0c8fcb295d9a4581906dfb45b978a122"/>
      <w:bookmarkEnd w:id="1327"/>
      <w:r>
        <w:t xml:space="preserve">This function returns a PtgNum containing the sine of </w:t>
      </w:r>
      <w:r>
        <w:rPr>
          <w:b/>
        </w:rPr>
        <w:t>Arg1</w:t>
      </w:r>
      <w:r>
        <w:t>, where</w:t>
      </w:r>
      <w:r>
        <w:rPr>
          <w:b/>
        </w:rPr>
        <w:t xml:space="preserve"> </w:t>
      </w:r>
      <w:r>
        <w:t xml:space="preserve">the value of </w:t>
      </w:r>
      <w:r>
        <w:rPr>
          <w:b/>
        </w:rPr>
        <w:t xml:space="preserve">Arg1 </w:t>
      </w:r>
      <w:r>
        <w:t>is assumed to have the unit of radians.</w:t>
      </w:r>
    </w:p>
    <w:p w:rsidR="00CE3267" w:rsidRDefault="008D4111">
      <w:pPr>
        <w:pStyle w:val="Heading4"/>
      </w:pPr>
      <w:bookmarkStart w:id="1328" w:name="section_e47a000ce6d24637942a15d0c4a37332"/>
      <w:bookmarkStart w:id="1329" w:name="_Toc79556465"/>
      <w:r>
        <w:t>SinH</w:t>
      </w:r>
      <w:bookmarkEnd w:id="1328"/>
      <w:bookmarkEnd w:id="1329"/>
      <w:r>
        <w:fldChar w:fldCharType="begin"/>
      </w:r>
      <w:r>
        <w:instrText xml:space="preserve"> XE "Function token definitions:SinH" </w:instrText>
      </w:r>
      <w:r>
        <w:fldChar w:fldCharType="end"/>
      </w:r>
    </w:p>
    <w:p w:rsidR="00CE3267" w:rsidRDefault="008D4111">
      <w:bookmarkStart w:id="1330" w:name="CC_fa51645b07bd4c37bccf8569d9f0f51c"/>
      <w:bookmarkEnd w:id="1330"/>
      <w:r>
        <w:t xml:space="preserve">The </w:t>
      </w:r>
      <w:r>
        <w:rPr>
          <w:b/>
        </w:rPr>
        <w:t>SinH</w:t>
      </w:r>
      <w:r>
        <w:t xml:space="preserve"> function performs the hyperbolic sine calculation.</w:t>
      </w:r>
    </w:p>
    <w:p w:rsidR="00CE3267" w:rsidRDefault="008D4111">
      <w:r>
        <w:rPr>
          <w:b/>
        </w:rPr>
        <w:t>ABNF:</w:t>
      </w:r>
    </w:p>
    <w:p w:rsidR="00CE3267" w:rsidRDefault="008D4111">
      <w:pPr>
        <w:pStyle w:val="Code"/>
      </w:pPr>
      <w:bookmarkStart w:id="1331" w:name="CC_bf804156f01c4811966bb81dcd316ced"/>
      <w:bookmarkEnd w:id="1331"/>
      <w:r>
        <w:t xml:space="preserve">SinH = </w:t>
      </w:r>
      <w:hyperlink w:anchor="section_9dd6fede2e2a4b4f9193df3626a781bd" w:history="1">
        <w:r>
          <w:rPr>
            <w:rStyle w:val="Hyperlink"/>
          </w:rPr>
          <w:t>val</w:t>
        </w:r>
      </w:hyperlink>
      <w:r>
        <w:t xml:space="preserve"> " SINH():128"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32" w:name="CC_2982fd1a077e4db8bfc4cfb68cd2d934"/>
      <w:bookmarkEnd w:id="1332"/>
      <w:r>
        <w:t>An argument that specifies the operand of the calculation.</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333" w:name="CC_dabf0f839f814a1c90e3275e954fa5d0"/>
      <w:bookmarkEnd w:id="1333"/>
      <w:r>
        <w:t xml:space="preserve">This function returns a PtgNum containing the hyperbolic sine of </w:t>
      </w:r>
      <w:r>
        <w:rPr>
          <w:b/>
        </w:rPr>
        <w:t>Arg1</w:t>
      </w:r>
      <w:r>
        <w:t>, where</w:t>
      </w:r>
      <w:r>
        <w:rPr>
          <w:b/>
        </w:rPr>
        <w:t xml:space="preserve"> </w:t>
      </w:r>
      <w:r>
        <w:t xml:space="preserve">the value of </w:t>
      </w:r>
      <w:r>
        <w:rPr>
          <w:b/>
        </w:rPr>
        <w:t xml:space="preserve">Arg1 </w:t>
      </w:r>
      <w:r>
        <w:t>is assumed to have the unit of radians.</w:t>
      </w:r>
    </w:p>
    <w:p w:rsidR="00CE3267" w:rsidRDefault="008D4111">
      <w:pPr>
        <w:pStyle w:val="Heading4"/>
      </w:pPr>
      <w:bookmarkStart w:id="1334" w:name="section_21f56dff97624702a8d653f31bdf3161"/>
      <w:bookmarkStart w:id="1335" w:name="_Toc79556466"/>
      <w:r>
        <w:t>Sqrt</w:t>
      </w:r>
      <w:bookmarkEnd w:id="1334"/>
      <w:bookmarkEnd w:id="1335"/>
      <w:r>
        <w:fldChar w:fldCharType="begin"/>
      </w:r>
      <w:r>
        <w:instrText xml:space="preserve"> XE "Function token definitions:Sqrt" </w:instrText>
      </w:r>
      <w:r>
        <w:fldChar w:fldCharType="end"/>
      </w:r>
    </w:p>
    <w:p w:rsidR="00CE3267" w:rsidRDefault="008D4111">
      <w:bookmarkStart w:id="1336" w:name="CC_4868c446493c4f2d8d27fa3f42a62c84"/>
      <w:bookmarkEnd w:id="1336"/>
      <w:r>
        <w:t xml:space="preserve">The </w:t>
      </w:r>
      <w:r>
        <w:rPr>
          <w:b/>
        </w:rPr>
        <w:t>Sqrt</w:t>
      </w:r>
      <w:r>
        <w:t xml:space="preserve"> function performs a square root calculation.</w:t>
      </w:r>
    </w:p>
    <w:p w:rsidR="00CE3267" w:rsidRDefault="008D4111">
      <w:r>
        <w:rPr>
          <w:b/>
        </w:rPr>
        <w:t>ABNF:</w:t>
      </w:r>
    </w:p>
    <w:p w:rsidR="00CE3267" w:rsidRDefault="008D4111">
      <w:pPr>
        <w:pStyle w:val="Code"/>
      </w:pPr>
      <w:bookmarkStart w:id="1337" w:name="CC_fe2ec3d3df714ed482736abcb134c117"/>
      <w:bookmarkEnd w:id="1337"/>
      <w:r>
        <w:t xml:space="preserve">Sqrt = </w:t>
      </w:r>
      <w:hyperlink w:anchor="section_9dd6fede2e2a4b4f9193df3626a781bd" w:history="1">
        <w:r>
          <w:rPr>
            <w:rStyle w:val="Hyperlink"/>
          </w:rPr>
          <w:t>val</w:t>
        </w:r>
      </w:hyperlink>
      <w:r>
        <w:t xml:space="preserve"> " SQRT():128"</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38" w:name="CC_01ae6590e6f94b73b93b9039af41286b"/>
      <w:bookmarkEnd w:id="1338"/>
      <w:r>
        <w:t xml:space="preserve">An argument that specifies the operand of the calculation. </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CE3267" w:rsidRDefault="008D4111">
      <w:bookmarkStart w:id="1339" w:name="CC_ae3c65f6f4df4f2382b9f918229f87f8"/>
      <w:bookmarkEnd w:id="1339"/>
      <w:r>
        <w:lastRenderedPageBreak/>
        <w:t xml:space="preserve">This function returns a vNum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2, the function retu</w:t>
      </w:r>
      <w:r>
        <w:t xml:space="preserve">rns a </w:t>
      </w:r>
      <w:hyperlink w:anchor="Section_e93d3e0048ec4f74a46336021c9e5f84" w:history="1">
        <w:r>
          <w:rPr>
            <w:rStyle w:val="Hyperlink"/>
          </w:rPr>
          <w:t>PtgNumMultiDim</w:t>
        </w:r>
      </w:hyperlink>
      <w:r>
        <w:t xml:space="preserve">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2. If </w:t>
      </w:r>
      <w:r>
        <w:rPr>
          <w:b/>
        </w:rPr>
        <w:t>Number</w:t>
      </w:r>
      <w:r>
        <w:t xml:space="preserve"> is less than 0, the fun</w:t>
      </w:r>
      <w:r>
        <w:t xml:space="preserve">ction returns a PtgErr with an error code of #NUM!. If the dimension of </w:t>
      </w:r>
      <w:r>
        <w:rPr>
          <w:b/>
        </w:rPr>
        <w:t>Number</w:t>
      </w:r>
      <w:r>
        <w:t xml:space="preserve"> is not divisible by two, the function returns a PtgErr with an error code of #DIM!.</w:t>
      </w:r>
    </w:p>
    <w:p w:rsidR="00CE3267" w:rsidRDefault="008D4111">
      <w:pPr>
        <w:pStyle w:val="Heading4"/>
      </w:pPr>
      <w:bookmarkStart w:id="1340" w:name="section_d78370656e7e4d50ac6258dd77c7b7cf"/>
      <w:bookmarkStart w:id="1341" w:name="_Toc79556467"/>
      <w:r>
        <w:t>StrSame</w:t>
      </w:r>
      <w:bookmarkEnd w:id="1340"/>
      <w:bookmarkEnd w:id="1341"/>
      <w:r>
        <w:fldChar w:fldCharType="begin"/>
      </w:r>
      <w:r>
        <w:instrText xml:space="preserve"> XE "Function token definitions:StrSame" </w:instrText>
      </w:r>
      <w:r>
        <w:fldChar w:fldCharType="end"/>
      </w:r>
    </w:p>
    <w:p w:rsidR="00CE3267" w:rsidRDefault="008D4111">
      <w:bookmarkStart w:id="1342" w:name="CC_2bd65336717047c6a70eef0bac50e849"/>
      <w:bookmarkEnd w:id="1342"/>
      <w:r>
        <w:t xml:space="preserve">The </w:t>
      </w:r>
      <w:r>
        <w:rPr>
          <w:b/>
        </w:rPr>
        <w:t>Strsame</w:t>
      </w:r>
      <w:r>
        <w:t xml:space="preserve"> function determines whether two text strings are the same.</w:t>
      </w:r>
    </w:p>
    <w:p w:rsidR="00CE3267" w:rsidRDefault="008D4111">
      <w:r>
        <w:rPr>
          <w:b/>
        </w:rPr>
        <w:t>ABNF:</w:t>
      </w:r>
    </w:p>
    <w:p w:rsidR="00CE3267" w:rsidRDefault="008D4111">
      <w:pPr>
        <w:pStyle w:val="Code"/>
      </w:pPr>
      <w:bookmarkStart w:id="1343" w:name="CC_43adbe1a51ed4f2495375f16fb0554c2"/>
      <w:bookmarkEnd w:id="1343"/>
      <w:r>
        <w:t xml:space="preserve">StrSame = </w:t>
      </w:r>
      <w:hyperlink w:anchor="section_9dd6fede2e2a4b4f9193df3626a781bd" w:history="1">
        <w:r>
          <w:rPr>
            <w:rStyle w:val="Hyperlink"/>
          </w:rPr>
          <w:t>val</w:t>
        </w:r>
      </w:hyperlink>
      <w:r>
        <w:t xml:space="preserve"> val [val] sp ("2" / "3") ";STRSAME():129"</w:t>
      </w:r>
    </w:p>
    <w:p w:rsidR="00CE3267" w:rsidRDefault="008D4111">
      <w:r>
        <w:rPr>
          <w:b/>
        </w:rPr>
        <w:t>Required Arguments:</w:t>
      </w:r>
    </w:p>
    <w:p w:rsidR="00CE3267" w:rsidRDefault="008D4111">
      <w:r>
        <w:rPr>
          <w:i/>
        </w:rPr>
        <w:t xml:space="preserve">Name: </w:t>
      </w:r>
      <w:r>
        <w:rPr>
          <w:b/>
        </w:rPr>
        <w:t>FirstText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344" w:name="CC_94f1f25aaaac491dabee709efdaaa4c7"/>
      <w:bookmarkEnd w:id="1344"/>
      <w:r>
        <w:t>An argument that specifies the first string to be compared.</w:t>
      </w:r>
    </w:p>
    <w:p w:rsidR="00CE3267" w:rsidRDefault="008D4111">
      <w:r>
        <w:rPr>
          <w:i/>
        </w:rPr>
        <w:t xml:space="preserve">Name: </w:t>
      </w:r>
      <w:r>
        <w:rPr>
          <w:b/>
        </w:rPr>
        <w:t>SecondText</w:t>
      </w:r>
    </w:p>
    <w:p w:rsidR="00CE3267" w:rsidRDefault="008D4111">
      <w:r>
        <w:rPr>
          <w:i/>
        </w:rPr>
        <w:t xml:space="preserve">Type: </w:t>
      </w:r>
      <w:r>
        <w:t>vString</w:t>
      </w:r>
    </w:p>
    <w:p w:rsidR="00CE3267" w:rsidRDefault="008D4111">
      <w:bookmarkStart w:id="1345" w:name="CC_a2a0487b125f410b8d8d4847ea246eec"/>
      <w:bookmarkEnd w:id="1345"/>
      <w:r>
        <w:t>An argument that specifies the second string to be compared.</w:t>
      </w:r>
    </w:p>
    <w:p w:rsidR="00CE3267" w:rsidRDefault="008D4111">
      <w:r>
        <w:rPr>
          <w:b/>
        </w:rPr>
        <w:t>Optional Arguments:</w:t>
      </w:r>
    </w:p>
    <w:p w:rsidR="00CE3267" w:rsidRDefault="008D4111">
      <w:bookmarkStart w:id="1346" w:name="CC_dbce8de8ebfe4a8ca72cc01680f18d9c"/>
      <w:bookmarkEnd w:id="1346"/>
      <w:r>
        <w:rPr>
          <w:i/>
        </w:rPr>
        <w:t>Name</w:t>
      </w:r>
      <w:r>
        <w:t xml:space="preserve">: </w:t>
      </w:r>
      <w:r>
        <w:rPr>
          <w:b/>
        </w:rPr>
        <w:t>IgnoreCase</w:t>
      </w:r>
    </w:p>
    <w:p w:rsidR="00CE3267" w:rsidRDefault="008D4111">
      <w:r>
        <w:rPr>
          <w:i/>
        </w:rPr>
        <w:t>Type</w:t>
      </w:r>
      <w:r>
        <w:t xml:space="preserve">: </w:t>
      </w:r>
      <w:hyperlink w:anchor="Section_8a0254e2d0bc4714be02f7104ff17c1f" w:history="1">
        <w:r>
          <w:rPr>
            <w:rStyle w:val="Hyperlink"/>
          </w:rPr>
          <w:t>vBoolean</w:t>
        </w:r>
      </w:hyperlink>
    </w:p>
    <w:p w:rsidR="00CE3267" w:rsidRDefault="008D4111">
      <w:r>
        <w:t>An argument that specifies whether the comparison is case insensitive. A value of TRUE indicates that case is ignored. The default value is FALSE.</w:t>
      </w:r>
    </w:p>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347" w:name="CC_1a6492a3f8bd4f809bdcbc9df0388788"/>
      <w:bookmarkEnd w:id="1347"/>
      <w:r>
        <w:t xml:space="preserve">This function returns a PtgBool containing TRUE if the strings are the same and FALSE otherwise. The comparison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with a value of 1033, which maps to US English. For more information about .NET globalization rules, see </w:t>
      </w:r>
      <w:hyperlink r:id="rId149">
        <w:r>
          <w:rPr>
            <w:rStyle w:val="Hyperlink"/>
          </w:rPr>
          <w:t>[MSD</w:t>
        </w:r>
        <w:r>
          <w:rPr>
            <w:rStyle w:val="Hyperlink"/>
          </w:rPr>
          <w:t>N-ENCLOC]</w:t>
        </w:r>
      </w:hyperlink>
      <w:r>
        <w:t>.</w:t>
      </w:r>
    </w:p>
    <w:p w:rsidR="00CE3267" w:rsidRDefault="008D4111">
      <w:pPr>
        <w:pStyle w:val="Heading4"/>
      </w:pPr>
      <w:bookmarkStart w:id="1348" w:name="section_c0434b6c5f5148ed8cff1fe499c73262"/>
      <w:bookmarkStart w:id="1349" w:name="_Toc79556468"/>
      <w:r>
        <w:t>StrSameEx</w:t>
      </w:r>
      <w:bookmarkEnd w:id="1348"/>
      <w:bookmarkEnd w:id="1349"/>
      <w:r>
        <w:fldChar w:fldCharType="begin"/>
      </w:r>
      <w:r>
        <w:instrText xml:space="preserve"> XE "Function token definitions:StrSameEx" </w:instrText>
      </w:r>
      <w:r>
        <w:fldChar w:fldCharType="end"/>
      </w:r>
    </w:p>
    <w:p w:rsidR="00CE3267" w:rsidRDefault="008D4111">
      <w:bookmarkStart w:id="1350" w:name="CC_1a67e9e8a0244d8fb1214252d12d1849"/>
      <w:bookmarkEnd w:id="1350"/>
      <w:r>
        <w:t xml:space="preserve">The </w:t>
      </w:r>
      <w:r>
        <w:rPr>
          <w:b/>
        </w:rPr>
        <w:t>StrSameEx</w:t>
      </w:r>
      <w:r>
        <w:t xml:space="preserve"> function determines whether two text strings are the same.</w:t>
      </w:r>
    </w:p>
    <w:p w:rsidR="00CE3267" w:rsidRDefault="008D4111">
      <w:r>
        <w:rPr>
          <w:b/>
        </w:rPr>
        <w:t>ABNF:</w:t>
      </w:r>
    </w:p>
    <w:p w:rsidR="00CE3267" w:rsidRDefault="008D4111">
      <w:pPr>
        <w:pStyle w:val="Code"/>
      </w:pPr>
      <w:bookmarkStart w:id="1351" w:name="CC_b870b8b54d2e489e90dffb2b6c8d7ad6"/>
      <w:bookmarkEnd w:id="1351"/>
      <w:r>
        <w:t xml:space="preserve">StrSameEx = </w:t>
      </w:r>
      <w:hyperlink w:anchor="section_9dd6fede2e2a4b4f9193df3626a781bd" w:history="1">
        <w:r>
          <w:rPr>
            <w:rStyle w:val="Hyperlink"/>
          </w:rPr>
          <w:t>val</w:t>
        </w:r>
      </w:hyperlink>
      <w:r>
        <w:t xml:space="preserve"> val val val " STRSAMEEX():128"</w:t>
      </w:r>
    </w:p>
    <w:p w:rsidR="00CE3267" w:rsidRDefault="008D4111">
      <w:r>
        <w:rPr>
          <w:b/>
        </w:rPr>
        <w:t>Requ</w:t>
      </w:r>
      <w:r>
        <w:rPr>
          <w:b/>
        </w:rPr>
        <w:t>ired Arguments:</w:t>
      </w:r>
    </w:p>
    <w:p w:rsidR="00CE3267" w:rsidRDefault="008D4111">
      <w:r>
        <w:rPr>
          <w:i/>
        </w:rPr>
        <w:t xml:space="preserve">Name: </w:t>
      </w:r>
      <w:r>
        <w:rPr>
          <w:b/>
        </w:rPr>
        <w:t>FirstText</w:t>
      </w:r>
    </w:p>
    <w:p w:rsidR="00CE3267" w:rsidRDefault="008D4111">
      <w:r>
        <w:rPr>
          <w:i/>
        </w:rPr>
        <w:lastRenderedPageBreak/>
        <w:t xml:space="preserve">Type: </w:t>
      </w:r>
      <w:hyperlink w:anchor="Section_fe954fee44b243f1b639ae8ad580be3b" w:history="1">
        <w:r>
          <w:rPr>
            <w:rStyle w:val="Hyperlink"/>
          </w:rPr>
          <w:t>vString</w:t>
        </w:r>
      </w:hyperlink>
    </w:p>
    <w:p w:rsidR="00CE3267" w:rsidRDefault="008D4111">
      <w:bookmarkStart w:id="1352" w:name="CC_481c7f566f144c53830ab920a657b3d4"/>
      <w:bookmarkEnd w:id="1352"/>
      <w:r>
        <w:t>An argument that specifies the first string to be compared.</w:t>
      </w:r>
    </w:p>
    <w:p w:rsidR="00CE3267" w:rsidRDefault="008D4111">
      <w:r>
        <w:rPr>
          <w:i/>
        </w:rPr>
        <w:t xml:space="preserve">Name: </w:t>
      </w:r>
      <w:r>
        <w:rPr>
          <w:b/>
        </w:rPr>
        <w:t>SecondText</w:t>
      </w:r>
    </w:p>
    <w:p w:rsidR="00CE3267" w:rsidRDefault="008D4111">
      <w:r>
        <w:rPr>
          <w:i/>
        </w:rPr>
        <w:t xml:space="preserve">Type: </w:t>
      </w:r>
      <w:r>
        <w:t>vString</w:t>
      </w:r>
    </w:p>
    <w:p w:rsidR="00CE3267" w:rsidRDefault="008D4111">
      <w:bookmarkStart w:id="1353" w:name="CC_625b1e9d406e47e4a00e979e91538a30"/>
      <w:bookmarkEnd w:id="1353"/>
      <w:r>
        <w:t>An argument that specifies the second string to be compared</w:t>
      </w:r>
      <w:r>
        <w:t>.</w:t>
      </w:r>
    </w:p>
    <w:p w:rsidR="00CE3267" w:rsidRDefault="008D4111">
      <w:r>
        <w:rPr>
          <w:i/>
        </w:rPr>
        <w:t xml:space="preserve">Name: </w:t>
      </w:r>
      <w:r>
        <w:rPr>
          <w:b/>
        </w:rPr>
        <w:t>Locale</w:t>
      </w:r>
    </w:p>
    <w:p w:rsidR="00CE3267" w:rsidRDefault="008D4111">
      <w:r>
        <w:rPr>
          <w:i/>
        </w:rPr>
        <w:t xml:space="preserve">Type: </w:t>
      </w:r>
      <w:r>
        <w:t xml:space="preserve"> </w:t>
      </w:r>
      <w:hyperlink w:anchor="Section_eee4cf5d442246928202e581f8be4d24" w:history="1">
        <w:r>
          <w:rPr>
            <w:rStyle w:val="Hyperlink"/>
          </w:rPr>
          <w:t>vLanguageID</w:t>
        </w:r>
      </w:hyperlink>
    </w:p>
    <w:p w:rsidR="00CE3267" w:rsidRDefault="008D4111">
      <w:bookmarkStart w:id="1354" w:name="CC_35097e97b50841abb87e1259068ad912"/>
      <w:bookmarkEnd w:id="1354"/>
      <w:r>
        <w:t xml:space="preserve">An argument that specifies the </w:t>
      </w:r>
      <w:hyperlink w:anchor="gt_c7f99c66-592f-4053-b62a-878c189653b6">
        <w:r>
          <w:rPr>
            <w:rStyle w:val="HyperlinkGreen"/>
            <w:b/>
          </w:rPr>
          <w:t>LCID</w:t>
        </w:r>
      </w:hyperlink>
      <w:r>
        <w:t xml:space="preserve"> of the culture used by the string comparison, according to .Net globalization </w:t>
      </w:r>
      <w:hyperlink w:anchor="gt_b4fb40b2-72f2-4fd8-875b-277270553c4f">
        <w:r>
          <w:rPr>
            <w:rStyle w:val="HyperlinkGreen"/>
            <w:b/>
          </w:rPr>
          <w:t>rules</w:t>
        </w:r>
      </w:hyperlink>
      <w:r>
        <w:t xml:space="preserve">. A value of zero specifies the invariant culture. For more information about .NET globalization rules, see </w:t>
      </w:r>
      <w:hyperlink r:id="rId150">
        <w:r>
          <w:rPr>
            <w:rStyle w:val="Hyperlink"/>
          </w:rPr>
          <w:t>[MSDN-ENCLOC]</w:t>
        </w:r>
      </w:hyperlink>
      <w:r>
        <w:t xml:space="preserve">. </w:t>
      </w:r>
    </w:p>
    <w:p w:rsidR="00CE3267" w:rsidRDefault="008D4111">
      <w:r>
        <w:rPr>
          <w:i/>
        </w:rPr>
        <w:t xml:space="preserve">Name: </w:t>
      </w:r>
      <w:r>
        <w:rPr>
          <w:b/>
        </w:rPr>
        <w:t>Flag</w:t>
      </w:r>
    </w:p>
    <w:p w:rsidR="00CE3267" w:rsidRDefault="008D4111">
      <w:r>
        <w:rPr>
          <w:i/>
        </w:rPr>
        <w:t xml:space="preserve">Type: </w:t>
      </w:r>
      <w:hyperlink w:anchor="Section_52e79e59b9eb4e8a8a7e92d0cdbdecf8" w:history="1">
        <w:r>
          <w:rPr>
            <w:rStyle w:val="Hyperlink"/>
          </w:rPr>
          <w:t>vSignedLong</w:t>
        </w:r>
      </w:hyperlink>
    </w:p>
    <w:p w:rsidR="00CE3267" w:rsidRDefault="008D4111">
      <w:bookmarkStart w:id="1355" w:name="CC_c89f4cb278d6486586bb3f21e679694d"/>
      <w:bookmarkEnd w:id="1355"/>
      <w:r>
        <w:t xml:space="preserve">An argument that specifies additional rules to be used in the comparison. The value is </w:t>
      </w:r>
      <w:r>
        <w:t xml:space="preserve">a combination of values from the following table. The rules given in the following table correspond to members of the .NET CompareOptions enumeration, as described in </w:t>
      </w:r>
      <w:hyperlink r:id="rId151">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170" w:type="dxa"/>
          </w:tcPr>
          <w:p w:rsidR="00CE3267" w:rsidRDefault="008D4111">
            <w:pPr>
              <w:pStyle w:val="TableHeaderText"/>
            </w:pPr>
            <w:r>
              <w:t>Value</w:t>
            </w:r>
          </w:p>
        </w:tc>
        <w:tc>
          <w:tcPr>
            <w:tcW w:w="8305" w:type="dxa"/>
          </w:tcPr>
          <w:p w:rsidR="00CE3267" w:rsidRDefault="008D4111">
            <w:pPr>
              <w:pStyle w:val="TableHeaderText"/>
            </w:pPr>
            <w:r>
              <w:t>Meaning</w:t>
            </w:r>
          </w:p>
        </w:tc>
      </w:tr>
      <w:tr w:rsidR="00CE3267" w:rsidTr="00CE3267">
        <w:tc>
          <w:tcPr>
            <w:tcW w:w="1170" w:type="dxa"/>
          </w:tcPr>
          <w:p w:rsidR="00CE3267" w:rsidRDefault="008D4111">
            <w:pPr>
              <w:pStyle w:val="TableBodyText"/>
            </w:pPr>
            <w:r>
              <w:t>0x00</w:t>
            </w:r>
          </w:p>
        </w:tc>
        <w:tc>
          <w:tcPr>
            <w:tcW w:w="8305" w:type="dxa"/>
          </w:tcPr>
          <w:p w:rsidR="00CE3267" w:rsidRDefault="008D4111">
            <w:pPr>
              <w:pStyle w:val="TableBodyText"/>
            </w:pPr>
            <w:r>
              <w:t>No additional rules apply.</w:t>
            </w:r>
          </w:p>
        </w:tc>
      </w:tr>
      <w:tr w:rsidR="00CE3267" w:rsidTr="00CE3267">
        <w:tc>
          <w:tcPr>
            <w:tcW w:w="1170" w:type="dxa"/>
          </w:tcPr>
          <w:p w:rsidR="00CE3267" w:rsidRDefault="008D4111">
            <w:pPr>
              <w:pStyle w:val="TableBodyText"/>
            </w:pPr>
            <w:r>
              <w:t>0x01</w:t>
            </w:r>
          </w:p>
        </w:tc>
        <w:tc>
          <w:tcPr>
            <w:tcW w:w="8305" w:type="dxa"/>
          </w:tcPr>
          <w:p w:rsidR="00CE3267" w:rsidRDefault="008D4111">
            <w:pPr>
              <w:pStyle w:val="TableBodyText"/>
            </w:pPr>
            <w:r>
              <w:t>Ignore case.</w:t>
            </w:r>
          </w:p>
        </w:tc>
      </w:tr>
      <w:tr w:rsidR="00CE3267" w:rsidTr="00CE3267">
        <w:tc>
          <w:tcPr>
            <w:tcW w:w="1170" w:type="dxa"/>
          </w:tcPr>
          <w:p w:rsidR="00CE3267" w:rsidRDefault="008D4111">
            <w:pPr>
              <w:pStyle w:val="TableBodyText"/>
            </w:pPr>
            <w:r>
              <w:t>0x10</w:t>
            </w:r>
          </w:p>
        </w:tc>
        <w:tc>
          <w:tcPr>
            <w:tcW w:w="8305" w:type="dxa"/>
          </w:tcPr>
          <w:p w:rsidR="00CE3267" w:rsidRDefault="008D4111">
            <w:pPr>
              <w:pStyle w:val="TableBodyText"/>
            </w:pPr>
            <w:r>
              <w:t>Ignore non-spacing combining characters.</w:t>
            </w:r>
          </w:p>
        </w:tc>
      </w:tr>
      <w:tr w:rsidR="00CE3267" w:rsidTr="00CE3267">
        <w:tc>
          <w:tcPr>
            <w:tcW w:w="1170" w:type="dxa"/>
          </w:tcPr>
          <w:p w:rsidR="00CE3267" w:rsidRDefault="008D4111">
            <w:pPr>
              <w:pStyle w:val="TableBodyText"/>
            </w:pPr>
            <w:r>
              <w:t>0x100</w:t>
            </w:r>
          </w:p>
        </w:tc>
        <w:tc>
          <w:tcPr>
            <w:tcW w:w="8305" w:type="dxa"/>
          </w:tcPr>
          <w:p w:rsidR="00CE3267" w:rsidRDefault="008D4111">
            <w:pPr>
              <w:pStyle w:val="TableBodyText"/>
            </w:pPr>
            <w:r>
              <w:t>Ignore symbols.</w:t>
            </w:r>
          </w:p>
        </w:tc>
      </w:tr>
      <w:tr w:rsidR="00CE3267" w:rsidTr="00CE3267">
        <w:tc>
          <w:tcPr>
            <w:tcW w:w="1170" w:type="dxa"/>
          </w:tcPr>
          <w:p w:rsidR="00CE3267" w:rsidRDefault="008D4111">
            <w:pPr>
              <w:pStyle w:val="TableBodyText"/>
            </w:pPr>
            <w:r>
              <w:t>0x1000</w:t>
            </w:r>
          </w:p>
        </w:tc>
        <w:tc>
          <w:tcPr>
            <w:tcW w:w="8305" w:type="dxa"/>
          </w:tcPr>
          <w:p w:rsidR="00CE3267" w:rsidRDefault="008D4111">
            <w:pPr>
              <w:pStyle w:val="TableBodyText"/>
            </w:pPr>
            <w:r>
              <w:t>All non-alphanumeric characters come before all alphanumeric characters.</w:t>
            </w:r>
          </w:p>
        </w:tc>
      </w:tr>
      <w:tr w:rsidR="00CE3267" w:rsidTr="00CE3267">
        <w:tc>
          <w:tcPr>
            <w:tcW w:w="1170" w:type="dxa"/>
          </w:tcPr>
          <w:p w:rsidR="00CE3267" w:rsidRDefault="008D4111">
            <w:pPr>
              <w:pStyle w:val="TableBodyText"/>
            </w:pPr>
            <w:r>
              <w:t>0x10000</w:t>
            </w:r>
          </w:p>
        </w:tc>
        <w:tc>
          <w:tcPr>
            <w:tcW w:w="8305" w:type="dxa"/>
          </w:tcPr>
          <w:p w:rsidR="00CE3267" w:rsidRDefault="008D4111">
            <w:pPr>
              <w:pStyle w:val="TableBodyText"/>
            </w:pPr>
            <w:r>
              <w:t xml:space="preserve">Ignore differences between </w:t>
            </w:r>
            <w:r>
              <w:t>hiragana and katakana characters that represent the same phonetic sound.</w:t>
            </w:r>
          </w:p>
        </w:tc>
      </w:tr>
      <w:tr w:rsidR="00CE3267" w:rsidTr="00CE3267">
        <w:tc>
          <w:tcPr>
            <w:tcW w:w="1170" w:type="dxa"/>
          </w:tcPr>
          <w:p w:rsidR="00CE3267" w:rsidRDefault="008D4111">
            <w:pPr>
              <w:pStyle w:val="TableBodyText"/>
            </w:pPr>
            <w:r>
              <w:t>0x20000</w:t>
            </w:r>
          </w:p>
        </w:tc>
        <w:tc>
          <w:tcPr>
            <w:tcW w:w="8305" w:type="dxa"/>
          </w:tcPr>
          <w:p w:rsidR="00CE3267" w:rsidRDefault="008D4111">
            <w:pPr>
              <w:pStyle w:val="TableBodyText"/>
            </w:pPr>
            <w:r>
              <w:t>Ignore character width, or differences between the single-byte and double-byte representations of the same character.</w:t>
            </w:r>
          </w:p>
        </w:tc>
      </w:tr>
    </w:tbl>
    <w:p w:rsidR="00CE3267" w:rsidRDefault="00CE3267"/>
    <w:p w:rsidR="00CE3267" w:rsidRDefault="008D4111">
      <w:r>
        <w:rPr>
          <w:b/>
        </w:rPr>
        <w:t>Return Value:</w:t>
      </w:r>
    </w:p>
    <w:p w:rsidR="00CE3267" w:rsidRDefault="008D4111">
      <w:r>
        <w:rPr>
          <w:i/>
        </w:rPr>
        <w:t xml:space="preserve">Type: </w:t>
      </w:r>
      <w:hyperlink w:anchor="Section_f4171c65cc2f43458b8b16adb7361508" w:history="1">
        <w:r>
          <w:rPr>
            <w:rStyle w:val="Hyperlink"/>
          </w:rPr>
          <w:t>PtgBool</w:t>
        </w:r>
      </w:hyperlink>
    </w:p>
    <w:p w:rsidR="00CE3267" w:rsidRDefault="008D4111">
      <w:bookmarkStart w:id="1356" w:name="CC_f3ccc09b628f498da73d4f6446edfa59"/>
      <w:bookmarkEnd w:id="1356"/>
      <w:r>
        <w:t xml:space="preserve">This function returns a PtgBool containing TRUE if the strings are the same and FALSE otherwise. If the </w:t>
      </w:r>
      <w:r>
        <w:rPr>
          <w:b/>
        </w:rPr>
        <w:t>Locale</w:t>
      </w:r>
      <w:r>
        <w:t xml:space="preserve"> or </w:t>
      </w:r>
      <w:r>
        <w:rPr>
          <w:b/>
        </w:rPr>
        <w:t>Flag</w:t>
      </w:r>
      <w:r>
        <w:t xml:space="preserve"> arguments are invalid, this function returns a PtgBool containing a value of FALSE.</w:t>
      </w:r>
    </w:p>
    <w:p w:rsidR="00CE3267" w:rsidRDefault="008D4111">
      <w:pPr>
        <w:pStyle w:val="Heading4"/>
      </w:pPr>
      <w:bookmarkStart w:id="1357" w:name="section_1bba6fe5ccae4beca707af111c3798e8"/>
      <w:bookmarkStart w:id="1358" w:name="_Toc79556469"/>
      <w:r>
        <w:t>Sub</w:t>
      </w:r>
      <w:bookmarkEnd w:id="1357"/>
      <w:bookmarkEnd w:id="1358"/>
      <w:r>
        <w:fldChar w:fldCharType="begin"/>
      </w:r>
      <w:r>
        <w:instrText xml:space="preserve"> XE "Function to</w:instrText>
      </w:r>
      <w:r>
        <w:instrText xml:space="preserve">ken definitions:Sub" </w:instrText>
      </w:r>
      <w:r>
        <w:fldChar w:fldCharType="end"/>
      </w:r>
    </w:p>
    <w:p w:rsidR="00CE3267" w:rsidRDefault="008D4111">
      <w:bookmarkStart w:id="1359" w:name="CC_552d888d49104a0285ea27b6aec4656f"/>
      <w:bookmarkEnd w:id="1359"/>
      <w:r>
        <w:t xml:space="preserve">The </w:t>
      </w:r>
      <w:r>
        <w:rPr>
          <w:b/>
        </w:rPr>
        <w:t>Sub</w:t>
      </w:r>
      <w:r>
        <w:t xml:space="preserve"> function performs a subtraction calculation.</w:t>
      </w:r>
    </w:p>
    <w:p w:rsidR="00CE3267" w:rsidRDefault="008D4111">
      <w:r>
        <w:rPr>
          <w:b/>
        </w:rPr>
        <w:t>ABNF:</w:t>
      </w:r>
    </w:p>
    <w:p w:rsidR="00CE3267" w:rsidRDefault="008D4111">
      <w:pPr>
        <w:pStyle w:val="Code"/>
      </w:pPr>
      <w:bookmarkStart w:id="1360" w:name="CC_74717528c1eb485e895fcf4c3bde0203"/>
      <w:bookmarkEnd w:id="1360"/>
      <w:r>
        <w:t xml:space="preserve">Sub = </w:t>
      </w:r>
      <w:hyperlink w:anchor="section_9dd6fede2e2a4b4f9193df3626a781bd" w:history="1">
        <w:r>
          <w:rPr>
            <w:rStyle w:val="Hyperlink"/>
          </w:rPr>
          <w:t>val</w:t>
        </w:r>
      </w:hyperlink>
      <w:r>
        <w:t xml:space="preserve"> val " _SUB():128"</w:t>
      </w:r>
    </w:p>
    <w:p w:rsidR="00CE3267" w:rsidRDefault="008D4111">
      <w:r>
        <w:rPr>
          <w:b/>
        </w:rPr>
        <w:lastRenderedPageBreak/>
        <w:t>Required Arguments:</w:t>
      </w:r>
    </w:p>
    <w:p w:rsidR="00CE3267" w:rsidRDefault="008D4111">
      <w:r>
        <w:rPr>
          <w:i/>
        </w:rPr>
        <w:t xml:space="preserve">Name: </w:t>
      </w:r>
      <w:r>
        <w:rPr>
          <w:b/>
        </w:rPr>
        <w:t>Arg1</w:t>
      </w:r>
    </w:p>
    <w:p w:rsidR="00CE3267" w:rsidRDefault="008D4111">
      <w:r>
        <w:rPr>
          <w:i/>
        </w:rPr>
        <w:t xml:space="preserve">Type: </w:t>
      </w:r>
      <w:hyperlink w:anchor="Section_17ab59629f9e4b75a84af0cc80400b88" w:history="1">
        <w:r>
          <w:rPr>
            <w:rStyle w:val="Hyperlink"/>
          </w:rPr>
          <w:t>vDoubleEx</w:t>
        </w:r>
      </w:hyperlink>
    </w:p>
    <w:p w:rsidR="00CE3267" w:rsidRDefault="008D4111">
      <w:bookmarkStart w:id="1361" w:name="CC_faae0bf8662e43e3a528e1f28f291095"/>
      <w:bookmarkEnd w:id="1361"/>
      <w:r>
        <w:t>An argument that specifies the first operand of the calculation.</w:t>
      </w:r>
    </w:p>
    <w:p w:rsidR="00CE3267" w:rsidRDefault="008D4111">
      <w:r>
        <w:rPr>
          <w:i/>
        </w:rPr>
        <w:t xml:space="preserve">Name: </w:t>
      </w:r>
      <w:r>
        <w:rPr>
          <w:b/>
        </w:rPr>
        <w:t>Arg2</w:t>
      </w:r>
    </w:p>
    <w:p w:rsidR="00CE3267" w:rsidRDefault="008D4111">
      <w:r>
        <w:rPr>
          <w:i/>
        </w:rPr>
        <w:t xml:space="preserve">Type: </w:t>
      </w:r>
      <w:r>
        <w:t>vDoubleEx</w:t>
      </w:r>
    </w:p>
    <w:p w:rsidR="00CE3267" w:rsidRDefault="008D4111">
      <w:bookmarkStart w:id="1362" w:name="CC_5c0b59c46fb14c0fbb755b8c3f248bb6"/>
      <w:bookmarkEnd w:id="1362"/>
      <w:r>
        <w:t>An argument that specifies the second operand of the calculation.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CE3267" w:rsidRDefault="008D4111">
      <w:bookmarkStart w:id="1363" w:name="CC_fa811db33cef4bc680f83678560a5ab2"/>
      <w:bookmarkEnd w:id="1363"/>
      <w:r>
        <w:t xml:space="preserve">This function returns a vNum or a PtgCy containing </w:t>
      </w:r>
      <w:r>
        <w:rPr>
          <w:b/>
        </w:rPr>
        <w:t>Arg1</w:t>
      </w:r>
      <w:r>
        <w:t xml:space="preserve"> minus </w:t>
      </w:r>
      <w:r>
        <w:rPr>
          <w:b/>
        </w:rPr>
        <w:t>Arg2</w:t>
      </w:r>
      <w:r>
        <w:t>. The type of the return value is calculated by the following algorithm.</w:t>
      </w:r>
    </w:p>
    <w:p w:rsidR="00CE3267" w:rsidRDefault="008D4111">
      <w:pPr>
        <w:spacing w:before="0" w:after="0"/>
        <w:contextualSpacing/>
      </w:pPr>
      <w:r>
        <w:t xml:space="preserve">SET returnType = </w:t>
      </w:r>
      <w:hyperlink w:anchor="Section_d895c0dbaac64ac3b9390507f58282d0" w:history="1">
        <w:r>
          <w:rPr>
            <w:rStyle w:val="Hyperlink"/>
          </w:rPr>
          <w:t>PtgNum</w:t>
        </w:r>
      </w:hyperlink>
    </w:p>
    <w:p w:rsidR="00CE3267" w:rsidRDefault="008D4111">
      <w:pPr>
        <w:spacing w:before="0" w:after="0"/>
        <w:contextualSpacing/>
      </w:pPr>
      <w:r>
        <w:t>SET returnDimension = 0</w:t>
      </w:r>
    </w:p>
    <w:p w:rsidR="00CE3267" w:rsidRDefault="008D4111">
      <w:pPr>
        <w:spacing w:before="0" w:after="0"/>
        <w:contextualSpacing/>
      </w:pPr>
      <w:r>
        <w:t>SET returnCurrencyID = 0</w:t>
      </w:r>
    </w:p>
    <w:p w:rsidR="00CE3267" w:rsidRDefault="008D4111">
      <w:pPr>
        <w:spacing w:before="0" w:after="0"/>
        <w:contextualSpacing/>
      </w:pPr>
      <w:r>
        <w:t>IF Arg1.Type = PtgCy AND Arg2.Type != P</w:t>
      </w:r>
      <w:r>
        <w:t>tgCy THEN</w:t>
      </w:r>
    </w:p>
    <w:p w:rsidR="00CE3267" w:rsidRDefault="008D4111">
      <w:pPr>
        <w:spacing w:before="0" w:after="0"/>
        <w:contextualSpacing/>
      </w:pPr>
      <w:r>
        <w:tab/>
        <w:t>SET returnType = PtgCy</w:t>
      </w:r>
    </w:p>
    <w:p w:rsidR="00CE3267" w:rsidRDefault="008D4111">
      <w:pPr>
        <w:spacing w:before="0" w:after="0"/>
        <w:contextualSpacing/>
      </w:pPr>
      <w:r>
        <w:tab/>
        <w:t>SET returnCurrencyID = currencyID of Arg1</w:t>
      </w:r>
    </w:p>
    <w:p w:rsidR="00CE3267" w:rsidRDefault="008D4111">
      <w:pPr>
        <w:spacing w:before="0" w:after="0"/>
        <w:contextualSpacing/>
      </w:pPr>
      <w:r>
        <w:t>ELSE IF Arg1.Type != PtgCy AND Arg2.Type = PtgCy THEN</w:t>
      </w:r>
    </w:p>
    <w:p w:rsidR="00CE3267" w:rsidRDefault="008D4111">
      <w:pPr>
        <w:spacing w:before="0" w:after="0"/>
        <w:contextualSpacing/>
      </w:pPr>
      <w:r>
        <w:tab/>
        <w:t>SET returnType = PtgCy</w:t>
      </w:r>
    </w:p>
    <w:p w:rsidR="00CE3267" w:rsidRDefault="008D4111">
      <w:pPr>
        <w:spacing w:before="0" w:after="0"/>
        <w:contextualSpacing/>
      </w:pPr>
      <w:r>
        <w:tab/>
        <w:t>SET returnCurrencyID = currencyID of Arg2</w:t>
      </w:r>
    </w:p>
    <w:p w:rsidR="00CE3267" w:rsidRDefault="008D4111">
      <w:pPr>
        <w:spacing w:before="0" w:after="0"/>
        <w:contextualSpacing/>
      </w:pPr>
      <w:r>
        <w:t>ELSE IF Arg1.Type = PtgCy AND Arg2.Type = PtgCy THEN</w:t>
      </w:r>
    </w:p>
    <w:p w:rsidR="00CE3267" w:rsidRDefault="008D4111">
      <w:pPr>
        <w:spacing w:before="0" w:after="0"/>
        <w:contextualSpacing/>
      </w:pPr>
      <w:r>
        <w:tab/>
        <w:t xml:space="preserve">SET </w:t>
      </w:r>
      <w:r>
        <w:t>returnType = PtgCy</w:t>
      </w:r>
    </w:p>
    <w:p w:rsidR="00CE3267" w:rsidRDefault="008D4111">
      <w:pPr>
        <w:spacing w:before="0" w:after="0"/>
        <w:contextualSpacing/>
      </w:pPr>
      <w:r>
        <w:tab/>
        <w:t>IF currencyID of Arg1 = currencyID of Arg2 OR currencyID of Arg2 = 1 THEN</w:t>
      </w:r>
    </w:p>
    <w:p w:rsidR="00CE3267" w:rsidRDefault="008D4111">
      <w:pPr>
        <w:spacing w:before="0" w:after="0"/>
        <w:contextualSpacing/>
      </w:pPr>
      <w:r>
        <w:tab/>
      </w:r>
      <w:r>
        <w:tab/>
        <w:t>SET returnCurrencyID = currencyID of Arg1</w:t>
      </w:r>
    </w:p>
    <w:p w:rsidR="00CE3267" w:rsidRDefault="008D4111">
      <w:pPr>
        <w:spacing w:before="0" w:after="0"/>
        <w:contextualSpacing/>
      </w:pPr>
      <w:r>
        <w:tab/>
        <w:t>ELSE IF currencyID of Arg1 = 1 THEN</w:t>
      </w:r>
    </w:p>
    <w:p w:rsidR="00CE3267" w:rsidRDefault="008D4111">
      <w:pPr>
        <w:spacing w:before="0" w:after="0"/>
        <w:contextualSpacing/>
      </w:pPr>
      <w:r>
        <w:tab/>
      </w:r>
      <w:r>
        <w:tab/>
        <w:t>SET returnCurrencyID = currencyID of Arg2</w:t>
      </w:r>
    </w:p>
    <w:p w:rsidR="00CE3267" w:rsidRDefault="008D4111">
      <w:pPr>
        <w:spacing w:before="0" w:after="0"/>
        <w:contextualSpacing/>
      </w:pPr>
      <w:r>
        <w:tab/>
        <w:t xml:space="preserve">ELSE </w:t>
      </w:r>
    </w:p>
    <w:p w:rsidR="00CE3267" w:rsidRDefault="008D4111">
      <w:pPr>
        <w:spacing w:before="0" w:after="0"/>
        <w:contextualSpacing/>
      </w:pPr>
      <w:r>
        <w:tab/>
      </w:r>
      <w:r>
        <w:tab/>
        <w:t>SET returnType = PtgErr</w:t>
      </w:r>
    </w:p>
    <w:p w:rsidR="00CE3267" w:rsidRDefault="008D4111">
      <w:pPr>
        <w:spacing w:before="0" w:after="0"/>
        <w:contextualSpacing/>
      </w:pPr>
      <w:r>
        <w:tab/>
        <w:t>END</w:t>
      </w:r>
      <w:r>
        <w:t xml:space="preserve"> IF</w:t>
      </w:r>
    </w:p>
    <w:p w:rsidR="00CE3267" w:rsidRDefault="008D4111">
      <w:pPr>
        <w:spacing w:before="0" w:after="0"/>
        <w:contextualSpacing/>
      </w:pPr>
      <w:r>
        <w:t xml:space="preserve">ELSE IF Arg1.Type = </w:t>
      </w:r>
      <w:hyperlink w:anchor="Section_661d6eb308e34587b15343cf0ad0a1f6" w:history="1">
        <w:r>
          <w:rPr>
            <w:rStyle w:val="Hyperlink"/>
          </w:rPr>
          <w:t>PtgDate</w:t>
        </w:r>
      </w:hyperlink>
      <w:r>
        <w:rPr>
          <w:rStyle w:val="InlineCode"/>
        </w:rPr>
        <w:t xml:space="preserve"> </w:t>
      </w:r>
      <w:r>
        <w:t>AND Arg2.Type = PtgDate THEN</w:t>
      </w:r>
    </w:p>
    <w:p w:rsidR="00CE3267" w:rsidRDefault="008D4111">
      <w:pPr>
        <w:spacing w:before="0" w:after="0"/>
        <w:contextualSpacing/>
      </w:pPr>
      <w:r>
        <w:tab/>
        <w:t xml:space="preserve">SET returnType = </w:t>
      </w:r>
      <w:hyperlink w:anchor="Section_1200eb57709c4fcc9d20e2bac20fa493" w:history="1">
        <w:r>
          <w:rPr>
            <w:rStyle w:val="Hyperlink"/>
          </w:rPr>
          <w:t>PtgTDurDft</w:t>
        </w:r>
      </w:hyperlink>
    </w:p>
    <w:p w:rsidR="00CE3267" w:rsidRDefault="008D4111">
      <w:pPr>
        <w:spacing w:before="0" w:after="0"/>
        <w:contextualSpacing/>
      </w:pPr>
      <w:r>
        <w:tab/>
        <w:t>SET returnDimension = 1</w:t>
      </w:r>
    </w:p>
    <w:p w:rsidR="00CE3267" w:rsidRDefault="008D4111">
      <w:pPr>
        <w:spacing w:before="0" w:after="0"/>
        <w:contextualSpacing/>
      </w:pPr>
      <w:r>
        <w:t xml:space="preserve">ELSE IF Arg1.Unit = </w:t>
      </w:r>
      <w:hyperlink w:anchor="Section_de132a3cdab04751844609cf15ec3756" w:history="1">
        <w:r>
          <w:rPr>
            <w:rStyle w:val="Hyperlink"/>
          </w:rPr>
          <w:t>PtgNumDft</w:t>
        </w:r>
      </w:hyperlink>
      <w:r>
        <w:rPr>
          <w:rStyle w:val="InlineCode"/>
        </w:rPr>
        <w:t xml:space="preserve"> </w:t>
      </w:r>
      <w:r>
        <w:t xml:space="preserve">AND Arg2.Unit is a </w:t>
      </w:r>
      <w:hyperlink w:anchor="Section_c9e68c3c1b3e4dd6af70f30cf7f15a0b" w:history="1">
        <w:r>
          <w:rPr>
            <w:rStyle w:val="Hyperlink"/>
          </w:rPr>
          <w:t>vUnitType</w:t>
        </w:r>
      </w:hyperlink>
      <w:r>
        <w:t xml:space="preserve"> THEN</w:t>
      </w:r>
    </w:p>
    <w:p w:rsidR="00CE3267" w:rsidRDefault="008D4111">
      <w:pPr>
        <w:spacing w:before="0" w:after="0"/>
        <w:contextualSpacing/>
      </w:pPr>
      <w:r>
        <w:tab/>
        <w:t>SET returnType = Arg2.Unit</w:t>
      </w:r>
    </w:p>
    <w:p w:rsidR="00CE3267" w:rsidRDefault="008D4111">
      <w:pPr>
        <w:spacing w:before="0" w:after="0"/>
        <w:contextualSpacing/>
      </w:pPr>
      <w:r>
        <w:tab/>
        <w:t>SET returnDimension = 1</w:t>
      </w:r>
    </w:p>
    <w:p w:rsidR="00CE3267" w:rsidRDefault="008D4111">
      <w:pPr>
        <w:spacing w:before="0" w:after="0"/>
        <w:contextualSpacing/>
      </w:pPr>
      <w:r>
        <w:t>ELSE IF Arg1.Unit is a vUnitType THEN</w:t>
      </w:r>
    </w:p>
    <w:p w:rsidR="00CE3267" w:rsidRDefault="008D4111">
      <w:pPr>
        <w:spacing w:before="0" w:after="0"/>
        <w:contextualSpacing/>
      </w:pPr>
      <w:r>
        <w:tab/>
        <w:t>S</w:t>
      </w:r>
      <w:r>
        <w:t>ET returnType = Arg1.Unit</w:t>
      </w:r>
    </w:p>
    <w:p w:rsidR="00CE3267" w:rsidRDefault="008D4111">
      <w:pPr>
        <w:spacing w:before="0" w:after="0"/>
        <w:contextualSpacing/>
      </w:pPr>
      <w:r>
        <w:tab/>
        <w:t>IF Arg2.Dimension = 0 OR Arg2.Dimension = Arg1.Dimension THEN</w:t>
      </w:r>
    </w:p>
    <w:p w:rsidR="00CE3267" w:rsidRDefault="008D4111">
      <w:pPr>
        <w:spacing w:before="0" w:after="0"/>
        <w:contextualSpacing/>
      </w:pPr>
      <w:r>
        <w:tab/>
      </w:r>
      <w:r>
        <w:tab/>
        <w:t>SET returnDimension = Arg1.Dimension</w:t>
      </w:r>
    </w:p>
    <w:p w:rsidR="00CE3267" w:rsidRDefault="008D4111">
      <w:pPr>
        <w:spacing w:before="0" w:after="0"/>
        <w:contextualSpacing/>
      </w:pPr>
      <w:r>
        <w:tab/>
        <w:t>ELSE</w:t>
      </w:r>
      <w:r>
        <w:tab/>
      </w:r>
    </w:p>
    <w:p w:rsidR="00CE3267" w:rsidRDefault="008D4111">
      <w:pPr>
        <w:spacing w:before="0" w:after="0"/>
        <w:contextualSpacing/>
      </w:pPr>
      <w:r>
        <w:tab/>
      </w:r>
      <w:r>
        <w:tab/>
        <w:t>SET returnDimension = 1</w:t>
      </w:r>
    </w:p>
    <w:p w:rsidR="00CE3267" w:rsidRDefault="008D4111">
      <w:pPr>
        <w:spacing w:before="0" w:after="0"/>
        <w:contextualSpacing/>
      </w:pPr>
      <w:r>
        <w:tab/>
        <w:t>END IF</w:t>
      </w:r>
    </w:p>
    <w:p w:rsidR="00CE3267" w:rsidRDefault="008D4111">
      <w:pPr>
        <w:spacing w:before="0" w:after="0"/>
        <w:contextualSpacing/>
      </w:pPr>
      <w:r>
        <w:tab/>
        <w:t xml:space="preserve">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CE3267" w:rsidRDefault="008D4111">
      <w:pPr>
        <w:spacing w:before="0" w:after="0"/>
        <w:contextualSpacing/>
      </w:pPr>
      <w:r>
        <w:tab/>
      </w:r>
      <w:r>
        <w:tab/>
        <w:t>SET returnType = PtgNumDft</w:t>
      </w:r>
    </w:p>
    <w:p w:rsidR="00CE3267" w:rsidRDefault="008D4111">
      <w:pPr>
        <w:spacing w:before="0" w:after="0"/>
        <w:contextualSpacing/>
      </w:pPr>
      <w:r>
        <w:tab/>
        <w:t>END IF</w:t>
      </w:r>
    </w:p>
    <w:p w:rsidR="00CE3267" w:rsidRDefault="008D4111">
      <w:pPr>
        <w:spacing w:before="0" w:after="0"/>
        <w:contextualSpacing/>
      </w:pPr>
      <w:r>
        <w:t>ELSE IF Arg2.Unit is a vUnitType THEN</w:t>
      </w:r>
    </w:p>
    <w:p w:rsidR="00CE3267" w:rsidRDefault="008D4111">
      <w:pPr>
        <w:spacing w:before="0" w:after="0"/>
        <w:contextualSpacing/>
      </w:pPr>
      <w:r>
        <w:tab/>
        <w:t>SET returnType = Arg2.Unit</w:t>
      </w:r>
    </w:p>
    <w:p w:rsidR="00CE3267" w:rsidRDefault="008D4111">
      <w:pPr>
        <w:spacing w:before="0" w:after="0"/>
        <w:contextualSpacing/>
      </w:pPr>
      <w:r>
        <w:tab/>
        <w:t>IF Arg1.Dimension = 0 OR Arg2.Dime</w:t>
      </w:r>
      <w:r>
        <w:t>nsion = Arg1.Dimension THEN</w:t>
      </w:r>
    </w:p>
    <w:p w:rsidR="00CE3267" w:rsidRDefault="008D4111">
      <w:pPr>
        <w:spacing w:before="0" w:after="0"/>
        <w:contextualSpacing/>
      </w:pPr>
      <w:r>
        <w:tab/>
      </w:r>
      <w:r>
        <w:tab/>
        <w:t>SET returnDimension = Arg2.Dimension</w:t>
      </w:r>
    </w:p>
    <w:p w:rsidR="00CE3267" w:rsidRDefault="008D4111">
      <w:pPr>
        <w:spacing w:before="0" w:after="0"/>
        <w:contextualSpacing/>
      </w:pPr>
      <w:r>
        <w:tab/>
        <w:t>ELSE</w:t>
      </w:r>
    </w:p>
    <w:p w:rsidR="00CE3267" w:rsidRDefault="008D4111">
      <w:pPr>
        <w:spacing w:before="0" w:after="0"/>
        <w:contextualSpacing/>
      </w:pPr>
      <w:r>
        <w:lastRenderedPageBreak/>
        <w:tab/>
      </w:r>
      <w:r>
        <w:tab/>
        <w:t>SET returnDimension = 1</w:t>
      </w:r>
    </w:p>
    <w:p w:rsidR="00CE3267" w:rsidRDefault="008D4111">
      <w:pPr>
        <w:spacing w:before="0" w:after="0"/>
        <w:contextualSpacing/>
      </w:pPr>
      <w:r>
        <w:tab/>
        <w:t>END IF</w:t>
      </w:r>
    </w:p>
    <w:p w:rsidR="00CE3267" w:rsidRDefault="008D4111">
      <w:pPr>
        <w:spacing w:before="0" w:after="0"/>
        <w:contextualSpacing/>
      </w:pPr>
      <w:r>
        <w:tab/>
      </w:r>
    </w:p>
    <w:p w:rsidR="00CE3267" w:rsidRDefault="008D4111">
      <w:pPr>
        <w:spacing w:before="0" w:after="0"/>
        <w:contextualSpacing/>
      </w:pPr>
      <w:r>
        <w:tab/>
        <w:t>IF (returnType = PtgAcre OR returnType = PtgHectare) AND returnDimension != 2 THEN</w:t>
      </w:r>
    </w:p>
    <w:p w:rsidR="00CE3267" w:rsidRDefault="008D4111">
      <w:pPr>
        <w:spacing w:before="0" w:after="0"/>
        <w:contextualSpacing/>
      </w:pPr>
      <w:r>
        <w:tab/>
      </w:r>
      <w:r>
        <w:tab/>
        <w:t>SET returnType = PtgNumDft</w:t>
      </w:r>
    </w:p>
    <w:p w:rsidR="00CE3267" w:rsidRDefault="008D4111">
      <w:pPr>
        <w:spacing w:before="0" w:after="0"/>
        <w:contextualSpacing/>
      </w:pPr>
      <w:r>
        <w:tab/>
        <w:t>END IF</w:t>
      </w:r>
    </w:p>
    <w:p w:rsidR="00CE3267" w:rsidRDefault="008D4111">
      <w:pPr>
        <w:spacing w:before="0" w:after="0"/>
        <w:contextualSpacing/>
      </w:pPr>
      <w:r>
        <w:t>END IF</w:t>
      </w:r>
    </w:p>
    <w:p w:rsidR="00CE3267" w:rsidRDefault="008D4111">
      <w:pPr>
        <w:spacing w:before="0" w:after="0"/>
        <w:contextualSpacing/>
      </w:pPr>
      <w:r>
        <w:t>IF returnType = Ptg</w:t>
      </w:r>
      <w:r>
        <w:t>Cy THEN</w:t>
      </w:r>
    </w:p>
    <w:p w:rsidR="00CE3267" w:rsidRDefault="008D4111">
      <w:pPr>
        <w:spacing w:before="0" w:after="0"/>
        <w:contextualSpacing/>
      </w:pPr>
      <w:r>
        <w:tab/>
        <w:t xml:space="preserve">Return type is PtgCy with currencyID = returnCurrencyID </w:t>
      </w:r>
    </w:p>
    <w:p w:rsidR="00CE3267" w:rsidRDefault="008D4111">
      <w:pPr>
        <w:spacing w:before="0" w:after="0"/>
        <w:contextualSpacing/>
      </w:pPr>
      <w:r>
        <w:t>ELSE IF returnType = PtgErr THEN</w:t>
      </w:r>
    </w:p>
    <w:p w:rsidR="00CE3267" w:rsidRDefault="008D4111">
      <w:pPr>
        <w:spacing w:before="0" w:after="0"/>
        <w:contextualSpacing/>
      </w:pPr>
      <w:r>
        <w:tab/>
        <w:t>Return type is PtgErr with error code of #VALUE!</w:t>
      </w:r>
    </w:p>
    <w:p w:rsidR="00CE3267" w:rsidRDefault="008D4111">
      <w:pPr>
        <w:spacing w:before="0" w:after="0"/>
        <w:contextualSpacing/>
      </w:pPr>
      <w:r>
        <w:t>ELSE IF returnDimension = 0 THEN</w:t>
      </w:r>
    </w:p>
    <w:p w:rsidR="00CE3267" w:rsidRDefault="008D4111">
      <w:pPr>
        <w:spacing w:before="0" w:after="0"/>
        <w:contextualSpacing/>
      </w:pPr>
      <w:r>
        <w:tab/>
        <w:t>Return type is PtgNum</w:t>
      </w:r>
    </w:p>
    <w:p w:rsidR="00CE3267" w:rsidRDefault="008D4111">
      <w:pPr>
        <w:spacing w:before="0" w:after="0"/>
        <w:contextualSpacing/>
      </w:pPr>
      <w:r>
        <w:t>ELSE IF returnDimension = 1 THEN</w:t>
      </w:r>
    </w:p>
    <w:p w:rsidR="00CE3267" w:rsidRDefault="008D4111">
      <w:pPr>
        <w:spacing w:before="0" w:after="0"/>
        <w:contextualSpacing/>
      </w:pPr>
      <w:r>
        <w:tab/>
        <w:t xml:space="preserve">Return type is </w:t>
      </w:r>
      <w:r>
        <w:t>returnType</w:t>
      </w:r>
    </w:p>
    <w:p w:rsidR="00CE3267" w:rsidRDefault="008D4111">
      <w:pPr>
        <w:spacing w:before="0" w:after="0"/>
        <w:contextualSpacing/>
      </w:pPr>
      <w:r>
        <w:t>ELSE</w:t>
      </w:r>
    </w:p>
    <w:p w:rsidR="00CE3267" w:rsidRDefault="008D4111">
      <w:pPr>
        <w:spacing w:before="0" w:after="0"/>
        <w:contextualSpacing/>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CE3267" w:rsidRDefault="008D4111">
      <w:pPr>
        <w:spacing w:before="0" w:after="0"/>
        <w:contextualSpacing/>
        <w:rPr>
          <w:rStyle w:val="InlineCode"/>
        </w:rPr>
      </w:pPr>
      <w:r>
        <w:t>END IF</w:t>
      </w:r>
    </w:p>
    <w:p w:rsidR="00CE3267" w:rsidRDefault="008D4111">
      <w:pPr>
        <w:pStyle w:val="Heading4"/>
      </w:pPr>
      <w:bookmarkStart w:id="1364" w:name="section_fbbbca96110b49098720b105389044de"/>
      <w:bookmarkStart w:id="1365" w:name="_Toc79556470"/>
      <w:r>
        <w:t>Substitute</w:t>
      </w:r>
      <w:bookmarkEnd w:id="1364"/>
      <w:bookmarkEnd w:id="1365"/>
      <w:r>
        <w:fldChar w:fldCharType="begin"/>
      </w:r>
      <w:r>
        <w:instrText xml:space="preserve"> XE "Function token definitions:Substitute" </w:instrText>
      </w:r>
      <w:r>
        <w:fldChar w:fldCharType="end"/>
      </w:r>
    </w:p>
    <w:p w:rsidR="00CE3267" w:rsidRDefault="008D4111">
      <w:bookmarkStart w:id="1366" w:name="CC_d5ccf2432dd5486ca09b2c9f84f626c9"/>
      <w:bookmarkEnd w:id="1366"/>
      <w:r>
        <w:t xml:space="preserve">The </w:t>
      </w:r>
      <w:r>
        <w:rPr>
          <w:b/>
        </w:rPr>
        <w:t>Substitute</w:t>
      </w:r>
      <w:r>
        <w:t xml:space="preserve"> function perfor</w:t>
      </w:r>
      <w:r>
        <w:t>ms text substitution by finding a substring in a text string and replacing it with another text string.</w:t>
      </w:r>
    </w:p>
    <w:p w:rsidR="00CE3267" w:rsidRDefault="008D4111">
      <w:r>
        <w:rPr>
          <w:b/>
        </w:rPr>
        <w:t>ABNF:</w:t>
      </w:r>
    </w:p>
    <w:p w:rsidR="00CE3267" w:rsidRDefault="008D4111">
      <w:pPr>
        <w:pStyle w:val="Code"/>
      </w:pPr>
      <w:bookmarkStart w:id="1367" w:name="CC_005b732e04dd4dd48dc1f347aeae3ea9"/>
      <w:bookmarkEnd w:id="1367"/>
      <w:r>
        <w:t xml:space="preserve">Substitute = </w:t>
      </w:r>
      <w:hyperlink w:anchor="section_9dd6fede2e2a4b4f9193df3626a781bd" w:history="1">
        <w:r>
          <w:rPr>
            <w:rStyle w:val="Hyperlink"/>
          </w:rPr>
          <w:t>val</w:t>
        </w:r>
      </w:hyperlink>
      <w:r>
        <w:t xml:space="preserve"> val val [val [val]] sp ("3" / "4" /"5") ";SUBSTITUTE():129"</w:t>
      </w:r>
    </w:p>
    <w:p w:rsidR="00CE3267" w:rsidRDefault="008D4111">
      <w:r>
        <w:rPr>
          <w:b/>
        </w:rPr>
        <w:t xml:space="preserve">Required </w:t>
      </w:r>
      <w:r>
        <w:rPr>
          <w:b/>
        </w:rPr>
        <w:t>Arguments:</w:t>
      </w:r>
    </w:p>
    <w:p w:rsidR="00CE3267" w:rsidRDefault="008D4111">
      <w:r>
        <w:rPr>
          <w:i/>
        </w:rPr>
        <w:t xml:space="preserve">Name: </w:t>
      </w:r>
      <w:r>
        <w:rPr>
          <w:b/>
        </w:rPr>
        <w:t>SourceText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368" w:name="CC_7194c79631d346bf86cdfe17643cac9c"/>
      <w:bookmarkEnd w:id="1368"/>
      <w:r>
        <w:t>An argument that specifies the string to perform substitution on.</w:t>
      </w:r>
    </w:p>
    <w:p w:rsidR="00CE3267" w:rsidRDefault="008D4111">
      <w:r>
        <w:rPr>
          <w:i/>
        </w:rPr>
        <w:t xml:space="preserve">Name: </w:t>
      </w:r>
      <w:r>
        <w:rPr>
          <w:b/>
        </w:rPr>
        <w:t>FindText</w:t>
      </w:r>
    </w:p>
    <w:p w:rsidR="00CE3267" w:rsidRDefault="008D4111">
      <w:r>
        <w:rPr>
          <w:i/>
        </w:rPr>
        <w:t xml:space="preserve">Type: </w:t>
      </w:r>
      <w:r>
        <w:t>vString</w:t>
      </w:r>
    </w:p>
    <w:p w:rsidR="00CE3267" w:rsidRDefault="008D4111">
      <w:bookmarkStart w:id="1369" w:name="CC_58f19352bf9a48e391789a6e8f459c96"/>
      <w:bookmarkEnd w:id="1369"/>
      <w:r>
        <w:t xml:space="preserve">An argument that specifies the substring in </w:t>
      </w:r>
      <w:r>
        <w:rPr>
          <w:b/>
        </w:rPr>
        <w:t>SourceText</w:t>
      </w:r>
      <w:r>
        <w:t xml:space="preserve"> to be substituted.</w:t>
      </w:r>
    </w:p>
    <w:p w:rsidR="00CE3267" w:rsidRDefault="008D4111">
      <w:r>
        <w:rPr>
          <w:i/>
        </w:rPr>
        <w:t xml:space="preserve">Name: </w:t>
      </w:r>
      <w:r>
        <w:rPr>
          <w:b/>
        </w:rPr>
        <w:t>SubstituteText</w:t>
      </w:r>
    </w:p>
    <w:p w:rsidR="00CE3267" w:rsidRDefault="008D4111">
      <w:r>
        <w:rPr>
          <w:i/>
        </w:rPr>
        <w:t xml:space="preserve">Type: </w:t>
      </w:r>
      <w:r>
        <w:t>vString</w:t>
      </w:r>
    </w:p>
    <w:p w:rsidR="00CE3267" w:rsidRDefault="008D4111">
      <w:bookmarkStart w:id="1370" w:name="CC_f3db99ca96c34c8a8c01e9325b5d5d7b"/>
      <w:bookmarkEnd w:id="1370"/>
      <w:r>
        <w:t>An argument that specifies the string to use for substitution.</w:t>
      </w:r>
    </w:p>
    <w:p w:rsidR="00CE3267" w:rsidRDefault="008D4111">
      <w:r>
        <w:rPr>
          <w:b/>
        </w:rPr>
        <w:t>Optional Arguments:</w:t>
      </w:r>
    </w:p>
    <w:p w:rsidR="00CE3267" w:rsidRDefault="008D4111">
      <w:bookmarkStart w:id="1371" w:name="CC_327d9b63d3a14ca3b8926a675dbaddb3"/>
      <w:bookmarkEnd w:id="1371"/>
      <w:r>
        <w:rPr>
          <w:i/>
        </w:rPr>
        <w:t>Name</w:t>
      </w:r>
      <w:r>
        <w:t xml:space="preserve">: </w:t>
      </w:r>
      <w:r>
        <w:rPr>
          <w:b/>
        </w:rPr>
        <w:t>WhichInstance</w:t>
      </w:r>
    </w:p>
    <w:p w:rsidR="00CE3267" w:rsidRDefault="008D4111">
      <w:r>
        <w:rPr>
          <w:i/>
        </w:rPr>
        <w:t>Type</w:t>
      </w:r>
      <w:r>
        <w:t xml:space="preserve">: </w:t>
      </w:r>
      <w:hyperlink w:anchor="Section_52e79e59b9eb4e8a8a7e92d0cdbdecf8" w:history="1">
        <w:r>
          <w:rPr>
            <w:rStyle w:val="Hyperlink"/>
          </w:rPr>
          <w:t>vSignedLong</w:t>
        </w:r>
      </w:hyperlink>
    </w:p>
    <w:p w:rsidR="00CE3267" w:rsidRDefault="008D4111">
      <w:r>
        <w:t>An argument that spe</w:t>
      </w:r>
      <w:r>
        <w:t xml:space="preserve">cifies which instance, among multiple instances of </w:t>
      </w:r>
      <w:r>
        <w:rPr>
          <w:b/>
        </w:rPr>
        <w:t>FindText</w:t>
      </w:r>
      <w:r>
        <w:t xml:space="preserve"> in </w:t>
      </w:r>
      <w:r>
        <w:rPr>
          <w:b/>
        </w:rPr>
        <w:t>SourceText,</w:t>
      </w:r>
      <w:r>
        <w:t xml:space="preserve"> is to be substituted. The default value is 0.</w:t>
      </w:r>
    </w:p>
    <w:p w:rsidR="00CE3267" w:rsidRDefault="008D4111">
      <w:r>
        <w:rPr>
          <w:i/>
        </w:rPr>
        <w:t>Name</w:t>
      </w:r>
      <w:r>
        <w:t xml:space="preserve">: </w:t>
      </w:r>
      <w:r>
        <w:rPr>
          <w:b/>
        </w:rPr>
        <w:t>IgnoreCase</w:t>
      </w:r>
    </w:p>
    <w:p w:rsidR="00CE3267" w:rsidRDefault="008D4111">
      <w:r>
        <w:rPr>
          <w:i/>
        </w:rPr>
        <w:lastRenderedPageBreak/>
        <w:t>Type</w:t>
      </w:r>
      <w:r>
        <w:t xml:space="preserve">: </w:t>
      </w:r>
      <w:hyperlink w:anchor="Section_8a0254e2d0bc4714be02f7104ff17c1f" w:history="1">
        <w:r>
          <w:rPr>
            <w:rStyle w:val="Hyperlink"/>
          </w:rPr>
          <w:t>vBoolean</w:t>
        </w:r>
      </w:hyperlink>
    </w:p>
    <w:p w:rsidR="00CE3267" w:rsidRDefault="008D4111">
      <w:r>
        <w:t xml:space="preserve">An argument that specifies whether the search for </w:t>
      </w:r>
      <w:r>
        <w:rPr>
          <w:b/>
        </w:rPr>
        <w:t>FindText</w:t>
      </w:r>
      <w:r>
        <w:t xml:space="preserve"> in </w:t>
      </w:r>
      <w:r>
        <w:rPr>
          <w:b/>
        </w:rPr>
        <w:t xml:space="preserve">SourceText </w:t>
      </w:r>
      <w:r>
        <w:t xml:space="preserve">is case insensitive. A value of TRUE specifies that case is ignored. The default value is FALSE. </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w:t>
        </w:r>
        <w:r>
          <w:rPr>
            <w:rStyle w:val="Hyperlink"/>
          </w:rPr>
          <w:t>r1</w:t>
        </w:r>
      </w:hyperlink>
      <w:r>
        <w:t xml:space="preserve">, </w:t>
      </w:r>
      <w:hyperlink w:anchor="Section_a2cbc6aecf6f4d0eac103b71a11cf6d2" w:history="1">
        <w:r>
          <w:rPr>
            <w:rStyle w:val="Hyperlink"/>
          </w:rPr>
          <w:t>PtgErr</w:t>
        </w:r>
      </w:hyperlink>
    </w:p>
    <w:p w:rsidR="00CE3267" w:rsidRDefault="008D4111">
      <w:bookmarkStart w:id="1372" w:name="CC_aef597eb46644d769a8194d4e8f62d8a"/>
      <w:bookmarkEnd w:id="1372"/>
      <w:r>
        <w:t xml:space="preserve">This function returns a PtgStr1 containing </w:t>
      </w:r>
      <w:r>
        <w:rPr>
          <w:b/>
        </w:rPr>
        <w:t>SourceText</w:t>
      </w:r>
      <w:r>
        <w:t xml:space="preserve"> modified with the substituted text. If </w:t>
      </w:r>
      <w:r>
        <w:rPr>
          <w:b/>
        </w:rPr>
        <w:t>WhichInstance</w:t>
      </w:r>
      <w:r>
        <w:t xml:space="preserve"> is zero, the function returns a PtgErr with an error code of #VALUE!. If </w:t>
      </w:r>
      <w:r>
        <w:rPr>
          <w:b/>
        </w:rPr>
        <w:t>Which</w:t>
      </w:r>
      <w:r>
        <w:rPr>
          <w:b/>
        </w:rPr>
        <w:t>Instance</w:t>
      </w:r>
      <w:r>
        <w:t xml:space="preserve"> is less than zero or greater than the number of </w:t>
      </w:r>
      <w:r>
        <w:rPr>
          <w:b/>
        </w:rPr>
        <w:t>FindText</w:t>
      </w:r>
      <w:r>
        <w:t xml:space="preserve"> instances in </w:t>
      </w:r>
      <w:r>
        <w:rPr>
          <w:b/>
        </w:rPr>
        <w:t>SourceText</w:t>
      </w:r>
      <w:r>
        <w:t xml:space="preserve">, or if </w:t>
      </w:r>
      <w:r>
        <w:rPr>
          <w:b/>
        </w:rPr>
        <w:t>FindText</w:t>
      </w:r>
      <w:r>
        <w:t xml:space="preserve"> is not found in </w:t>
      </w:r>
      <w:r>
        <w:rPr>
          <w:b/>
        </w:rPr>
        <w:t>SourceText</w:t>
      </w:r>
      <w:r>
        <w:t xml:space="preserve">, the function returns a PtgStr1 containing </w:t>
      </w:r>
      <w:r>
        <w:rPr>
          <w:b/>
        </w:rPr>
        <w:t>SourceText</w:t>
      </w:r>
      <w:r>
        <w:t xml:space="preserve"> without any substitution. The search is performed according to .NET g</w:t>
      </w:r>
      <w:r>
        <w:t xml:space="preserve">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2">
        <w:r>
          <w:rPr>
            <w:rStyle w:val="Hyperlink"/>
          </w:rPr>
          <w:t>[MSDN-ENCLOC]</w:t>
        </w:r>
      </w:hyperlink>
      <w:r>
        <w:t>.</w:t>
      </w:r>
    </w:p>
    <w:p w:rsidR="00CE3267" w:rsidRDefault="008D4111">
      <w:pPr>
        <w:pStyle w:val="Heading4"/>
      </w:pPr>
      <w:bookmarkStart w:id="1373" w:name="section_20d1ad033898478fb5b9f2fb17b49590"/>
      <w:bookmarkStart w:id="1374" w:name="_Toc79556471"/>
      <w:r>
        <w:t>Sum</w:t>
      </w:r>
      <w:bookmarkEnd w:id="1373"/>
      <w:bookmarkEnd w:id="1374"/>
      <w:r>
        <w:fldChar w:fldCharType="begin"/>
      </w:r>
      <w:r>
        <w:instrText xml:space="preserve"> XE "Function token definit</w:instrText>
      </w:r>
      <w:r>
        <w:instrText xml:space="preserve">ions:Sum" </w:instrText>
      </w:r>
      <w:r>
        <w:fldChar w:fldCharType="end"/>
      </w:r>
    </w:p>
    <w:p w:rsidR="00CE3267" w:rsidRDefault="008D4111">
      <w:bookmarkStart w:id="1375" w:name="CC_3a2a5da568e34f8ea999648dbc52ac50"/>
      <w:bookmarkEnd w:id="1375"/>
      <w:r>
        <w:t xml:space="preserve">The </w:t>
      </w:r>
      <w:r>
        <w:rPr>
          <w:b/>
        </w:rPr>
        <w:t>Sum</w:t>
      </w:r>
      <w:r>
        <w:t xml:space="preserve"> function performs the sum calculation.</w:t>
      </w:r>
    </w:p>
    <w:p w:rsidR="00CE3267" w:rsidRDefault="008D4111">
      <w:r>
        <w:rPr>
          <w:b/>
        </w:rPr>
        <w:t>ABNF:</w:t>
      </w:r>
    </w:p>
    <w:p w:rsidR="00CE3267" w:rsidRDefault="008D4111">
      <w:pPr>
        <w:pStyle w:val="Code"/>
      </w:pPr>
      <w:bookmarkStart w:id="1376" w:name="CC_43b5532b21ae4c8c839a97dc286ba89e"/>
      <w:bookmarkEnd w:id="1376"/>
      <w:r>
        <w:t xml:space="preserve">Sum = </w:t>
      </w:r>
      <w:hyperlink w:anchor="section_9dd6fede2e2a4b4f9193df3626a781bd" w:history="1">
        <w:r>
          <w:rPr>
            <w:rStyle w:val="Hyperlink"/>
          </w:rPr>
          <w:t>val</w:t>
        </w:r>
      </w:hyperlink>
      <w:r>
        <w:t xml:space="preserve"> *val sp unsigned-integer-value ";SUM():129"</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77" w:name="CC_67d1d33e0a93469eac579a5c85b5503e"/>
      <w:bookmarkEnd w:id="1377"/>
      <w:r>
        <w:t>An argument that specifies the first operand of the calculation.</w:t>
      </w:r>
    </w:p>
    <w:p w:rsidR="00CE3267" w:rsidRDefault="008D4111">
      <w:r>
        <w:rPr>
          <w:b/>
        </w:rPr>
        <w:t>Optional Arguments:</w:t>
      </w:r>
    </w:p>
    <w:p w:rsidR="00CE3267" w:rsidRDefault="008D4111">
      <w:bookmarkStart w:id="1378" w:name="CC_082f380439354840bd25eb952a2100db"/>
      <w:bookmarkEnd w:id="1378"/>
      <w:r>
        <w:t>Zero or more subsequent operands of type vDouble.</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379" w:name="CC_5e7f3bca52ab438ea213697acc7ac4c1"/>
      <w:bookmarkEnd w:id="1379"/>
      <w:r>
        <w:t>This fu</w:t>
      </w:r>
      <w:r>
        <w:t xml:space="preserve">nction returns a vNum containing the sum of all operands. If any of the arguments is a </w:t>
      </w:r>
      <w:hyperlink w:anchor="Section_c9e68c3c1b3e4dd6af70f30cf7f15a0b" w:history="1">
        <w:r>
          <w:rPr>
            <w:rStyle w:val="Hyperlink"/>
          </w:rPr>
          <w:t>vUnitType</w:t>
        </w:r>
      </w:hyperlink>
      <w:r>
        <w:t>, the unit of the return value is equal to the unit of the first argument that is a vUnitType. Other</w:t>
      </w:r>
      <w:r>
        <w:t xml:space="preserve">wise, the function returns a </w:t>
      </w:r>
      <w:hyperlink w:anchor="Section_d895c0dbaac64ac3b9390507f58282d0" w:history="1">
        <w:r>
          <w:rPr>
            <w:rStyle w:val="Hyperlink"/>
          </w:rPr>
          <w:t>PtgNum</w:t>
        </w:r>
      </w:hyperlink>
      <w:r>
        <w:t>.</w:t>
      </w:r>
    </w:p>
    <w:p w:rsidR="00CE3267" w:rsidRDefault="008D4111">
      <w:pPr>
        <w:pStyle w:val="Heading4"/>
      </w:pPr>
      <w:bookmarkStart w:id="1380" w:name="section_9ee23ba8f95d4c0ea8502374ec465e38"/>
      <w:bookmarkStart w:id="1381" w:name="_Toc79556472"/>
      <w:r>
        <w:t>Tan</w:t>
      </w:r>
      <w:bookmarkEnd w:id="1380"/>
      <w:bookmarkEnd w:id="1381"/>
      <w:r>
        <w:fldChar w:fldCharType="begin"/>
      </w:r>
      <w:r>
        <w:instrText xml:space="preserve"> XE "Function token definitions:Tan" </w:instrText>
      </w:r>
      <w:r>
        <w:fldChar w:fldCharType="end"/>
      </w:r>
    </w:p>
    <w:p w:rsidR="00CE3267" w:rsidRDefault="008D4111">
      <w:bookmarkStart w:id="1382" w:name="CC_0b030cbcddda4df898b0374d9200122f"/>
      <w:bookmarkEnd w:id="1382"/>
      <w:r>
        <w:t xml:space="preserve">The </w:t>
      </w:r>
      <w:r>
        <w:rPr>
          <w:b/>
        </w:rPr>
        <w:t>Tan</w:t>
      </w:r>
      <w:r>
        <w:t xml:space="preserve"> function performs the tangent calculation.</w:t>
      </w:r>
    </w:p>
    <w:p w:rsidR="00CE3267" w:rsidRDefault="008D4111">
      <w:r>
        <w:rPr>
          <w:b/>
        </w:rPr>
        <w:t>ABNF:</w:t>
      </w:r>
    </w:p>
    <w:p w:rsidR="00CE3267" w:rsidRDefault="008D4111">
      <w:pPr>
        <w:pStyle w:val="Code"/>
      </w:pPr>
      <w:bookmarkStart w:id="1383" w:name="CC_bfba7847d2aa4c89a00629da96b1f141"/>
      <w:bookmarkEnd w:id="1383"/>
      <w:r>
        <w:t xml:space="preserve">Tan = </w:t>
      </w:r>
      <w:hyperlink w:anchor="section_9dd6fede2e2a4b4f9193df3626a781bd" w:history="1">
        <w:r>
          <w:rPr>
            <w:rStyle w:val="Hyperlink"/>
          </w:rPr>
          <w:t>val</w:t>
        </w:r>
      </w:hyperlink>
      <w:r>
        <w:t xml:space="preserve"> " TAN():128"</w:t>
      </w:r>
    </w:p>
    <w:p w:rsidR="00CE3267" w:rsidRDefault="008D4111">
      <w:r>
        <w:rPr>
          <w:b/>
        </w:rPr>
        <w:t>Required Arguments:</w:t>
      </w:r>
    </w:p>
    <w:p w:rsidR="00CE3267" w:rsidRDefault="008D4111">
      <w:r>
        <w:rPr>
          <w:i/>
        </w:rPr>
        <w:t xml:space="preserve">Name: </w:t>
      </w:r>
      <w:r>
        <w:rPr>
          <w:b/>
        </w:rPr>
        <w:t>Angle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84" w:name="CC_e47d4f9fc66f462fad4357ea18053215"/>
      <w:bookmarkEnd w:id="1384"/>
      <w:r>
        <w:lastRenderedPageBreak/>
        <w:t>An argument that specifies the operand of the calculation.</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385" w:name="CC_515fa24eb597497fa8a087a421282981"/>
      <w:bookmarkEnd w:id="1385"/>
      <w:r>
        <w:t xml:space="preserve">This function returns a PtgNum containing the tangent of the value of </w:t>
      </w:r>
      <w:r>
        <w:rPr>
          <w:b/>
        </w:rPr>
        <w:t>Arg1</w:t>
      </w:r>
      <w:r>
        <w:t>, where</w:t>
      </w:r>
      <w:r>
        <w:rPr>
          <w:b/>
        </w:rPr>
        <w:t xml:space="preserve"> </w:t>
      </w:r>
      <w:r>
        <w:t xml:space="preserve">the value of </w:t>
      </w:r>
      <w:r>
        <w:rPr>
          <w:b/>
        </w:rPr>
        <w:t xml:space="preserve">Arg1 </w:t>
      </w:r>
      <w:r>
        <w:t>is assumed to have the unit of radians.</w:t>
      </w:r>
    </w:p>
    <w:p w:rsidR="00CE3267" w:rsidRDefault="008D4111">
      <w:pPr>
        <w:pStyle w:val="Heading4"/>
      </w:pPr>
      <w:bookmarkStart w:id="1386" w:name="section_661cb296b35c4c14bd69d27132354595"/>
      <w:bookmarkStart w:id="1387" w:name="_Toc79556473"/>
      <w:r>
        <w:t>TanH</w:t>
      </w:r>
      <w:bookmarkEnd w:id="1386"/>
      <w:bookmarkEnd w:id="1387"/>
      <w:r>
        <w:fldChar w:fldCharType="begin"/>
      </w:r>
      <w:r>
        <w:instrText xml:space="preserve"> XE "Function token definitions:TanH" </w:instrText>
      </w:r>
      <w:r>
        <w:fldChar w:fldCharType="end"/>
      </w:r>
    </w:p>
    <w:p w:rsidR="00CE3267" w:rsidRDefault="008D4111">
      <w:bookmarkStart w:id="1388" w:name="CC_43d73413c0f742768e4cdb15392c86b3"/>
      <w:bookmarkEnd w:id="1388"/>
      <w:r>
        <w:t xml:space="preserve">The </w:t>
      </w:r>
      <w:r>
        <w:rPr>
          <w:b/>
        </w:rPr>
        <w:t>TanH</w:t>
      </w:r>
      <w:r>
        <w:t xml:space="preserve"> function performs the hyperbolic tangent calculation.</w:t>
      </w:r>
    </w:p>
    <w:p w:rsidR="00CE3267" w:rsidRDefault="008D4111">
      <w:r>
        <w:rPr>
          <w:b/>
        </w:rPr>
        <w:t>ABNF:</w:t>
      </w:r>
    </w:p>
    <w:p w:rsidR="00CE3267" w:rsidRDefault="008D4111">
      <w:pPr>
        <w:pStyle w:val="Code"/>
      </w:pPr>
      <w:bookmarkStart w:id="1389" w:name="CC_4f18fb59ae3049cbb3f71bbc759de7f3"/>
      <w:bookmarkEnd w:id="1389"/>
      <w:r>
        <w:t xml:space="preserve">TanH = </w:t>
      </w:r>
      <w:hyperlink w:anchor="section_9dd6fede2e2a4b4f9193df3626a781bd" w:history="1">
        <w:r>
          <w:rPr>
            <w:rStyle w:val="Hyperlink"/>
          </w:rPr>
          <w:t>val</w:t>
        </w:r>
      </w:hyperlink>
      <w:r>
        <w:t xml:space="preserve"> " TANH():128"</w:t>
      </w:r>
    </w:p>
    <w:p w:rsidR="00CE3267" w:rsidRDefault="008D4111">
      <w:r>
        <w:rPr>
          <w:b/>
        </w:rPr>
        <w:t>Required Arguments:</w:t>
      </w:r>
    </w:p>
    <w:p w:rsidR="00CE3267" w:rsidRDefault="008D4111">
      <w:r>
        <w:rPr>
          <w:i/>
        </w:rPr>
        <w:t xml:space="preserve">Name: </w:t>
      </w:r>
      <w:r>
        <w:rPr>
          <w:b/>
        </w:rPr>
        <w:t>Angle</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90" w:name="CC_2f6c09228b84445cafbdd91bb51eb81b"/>
      <w:bookmarkEnd w:id="1390"/>
      <w:r>
        <w:t>An argument that specifies the operand of the calculation.</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391" w:name="CC_a3eef0fda7074492aa7e3ef21b4fc48e"/>
      <w:bookmarkEnd w:id="1391"/>
      <w:r>
        <w:t xml:space="preserve">This function returns a PtgNum containing the hyperbolic tangent of the value of </w:t>
      </w:r>
      <w:r>
        <w:rPr>
          <w:b/>
        </w:rPr>
        <w:t>Arg1</w:t>
      </w:r>
      <w:r>
        <w:t>, where</w:t>
      </w:r>
      <w:r>
        <w:rPr>
          <w:b/>
        </w:rPr>
        <w:t xml:space="preserve"> </w:t>
      </w:r>
      <w:r>
        <w:t xml:space="preserve">the value of </w:t>
      </w:r>
      <w:r>
        <w:rPr>
          <w:b/>
        </w:rPr>
        <w:t>Arg1</w:t>
      </w:r>
      <w:r>
        <w:rPr>
          <w:b/>
        </w:rPr>
        <w:t xml:space="preserve"> </w:t>
      </w:r>
      <w:r>
        <w:t>is assumed to have the unit of radians.</w:t>
      </w:r>
    </w:p>
    <w:p w:rsidR="00CE3267" w:rsidRDefault="008D4111">
      <w:pPr>
        <w:pStyle w:val="Heading4"/>
      </w:pPr>
      <w:bookmarkStart w:id="1392" w:name="section_d7d7e4d35ac8493bbf43940f49ddea6e"/>
      <w:bookmarkStart w:id="1393" w:name="_Toc79556474"/>
      <w:r>
        <w:t>TextHeight</w:t>
      </w:r>
      <w:bookmarkEnd w:id="1392"/>
      <w:bookmarkEnd w:id="1393"/>
      <w:r>
        <w:fldChar w:fldCharType="begin"/>
      </w:r>
      <w:r>
        <w:instrText xml:space="preserve"> XE "Function token definitions:TextHeight" </w:instrText>
      </w:r>
      <w:r>
        <w:fldChar w:fldCharType="end"/>
      </w:r>
    </w:p>
    <w:p w:rsidR="00CE3267" w:rsidRDefault="008D4111">
      <w:bookmarkStart w:id="1394" w:name="CC_83127ba076814e468f577281d7a8e8bb"/>
      <w:bookmarkEnd w:id="1394"/>
      <w:r>
        <w:t xml:space="preserve">The </w:t>
      </w:r>
      <w:r>
        <w:rPr>
          <w:b/>
        </w:rPr>
        <w:t>TextHeight</w:t>
      </w:r>
      <w:r>
        <w:t xml:space="preserve"> function calculates the height of the text specified in a </w:t>
      </w:r>
      <w:hyperlink w:anchor="Section_80e46fba919845399e9b8c1147fccc25" w:history="1">
        <w:r>
          <w:rPr>
            <w:rStyle w:val="Hyperlink"/>
          </w:rPr>
          <w:t>CT_ShapeText</w:t>
        </w:r>
      </w:hyperlink>
      <w:r>
        <w:t xml:space="preserve"> element in t</w:t>
      </w:r>
      <w:r>
        <w:t xml:space="preserve">he </w:t>
      </w:r>
      <w:hyperlink w:anchor="Section_2e21d026e11d46ee860a75c6b75bd84a" w:history="1">
        <w:r>
          <w:rPr>
            <w:rStyle w:val="Hyperlink"/>
          </w:rPr>
          <w:t>ShapeTextBinding XML Part</w:t>
        </w:r>
      </w:hyperlink>
      <w:r>
        <w:t xml:space="preserve">.  </w:t>
      </w:r>
    </w:p>
    <w:p w:rsidR="00CE3267" w:rsidRDefault="008D4111">
      <w:r>
        <w:rPr>
          <w:b/>
        </w:rPr>
        <w:t>ABNF:</w:t>
      </w:r>
    </w:p>
    <w:p w:rsidR="00CE3267" w:rsidRDefault="008D4111">
      <w:pPr>
        <w:pStyle w:val="Code"/>
      </w:pPr>
      <w:bookmarkStart w:id="1395" w:name="CC_eccd9d4f2a054b08bdcf23a0a0461314"/>
      <w:bookmarkEnd w:id="1395"/>
      <w:r>
        <w:t xml:space="preserve">TextHeight = </w:t>
      </w:r>
      <w:hyperlink w:anchor="section_9dd6fede2e2a4b4f9193df3626a781bd" w:history="1">
        <w:r>
          <w:rPr>
            <w:rStyle w:val="Hyperlink"/>
          </w:rPr>
          <w:t>val</w:t>
        </w:r>
      </w:hyperlink>
      <w:r>
        <w:t xml:space="preserve"> val val val " TEXTHEIGHT():128" </w:t>
      </w:r>
    </w:p>
    <w:p w:rsidR="00CE3267" w:rsidRDefault="008D4111">
      <w:r>
        <w:rPr>
          <w:b/>
        </w:rPr>
        <w:t>Required Arguments:</w:t>
      </w:r>
    </w:p>
    <w:p w:rsidR="00CE3267" w:rsidRDefault="008D4111">
      <w:r>
        <w:rPr>
          <w:i/>
        </w:rPr>
        <w:t xml:space="preserve">Name: </w:t>
      </w:r>
      <w:r>
        <w:rPr>
          <w:b/>
        </w:rPr>
        <w:t>Unused</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396" w:name="CC_941293d4c9cb472386912902b0b4bac0"/>
      <w:bookmarkEnd w:id="1396"/>
      <w:r>
        <w:t>This argument is unused and MUST be ignored.</w:t>
      </w:r>
    </w:p>
    <w:p w:rsidR="00CE3267" w:rsidRDefault="008D4111">
      <w:r>
        <w:rPr>
          <w:i/>
        </w:rPr>
        <w:t xml:space="preserve">Name: </w:t>
      </w:r>
      <w:r>
        <w:rPr>
          <w:b/>
        </w:rPr>
        <w:t>Unused</w:t>
      </w:r>
    </w:p>
    <w:p w:rsidR="00CE3267" w:rsidRDefault="008D4111">
      <w:r>
        <w:rPr>
          <w:i/>
        </w:rPr>
        <w:t xml:space="preserve">Type: </w:t>
      </w:r>
      <w:r>
        <w:t>vAny</w:t>
      </w:r>
    </w:p>
    <w:p w:rsidR="00CE3267" w:rsidRDefault="008D4111">
      <w:bookmarkStart w:id="1397" w:name="CC_165bd958156745199f86dda2709d887c"/>
      <w:bookmarkEnd w:id="1397"/>
      <w:r>
        <w:t>This argument is unused and MUST be ignored.</w:t>
      </w:r>
    </w:p>
    <w:p w:rsidR="00CE3267" w:rsidRDefault="008D4111">
      <w:r>
        <w:rPr>
          <w:i/>
        </w:rPr>
        <w:t xml:space="preserve">Name: </w:t>
      </w:r>
      <w:r>
        <w:rPr>
          <w:b/>
        </w:rPr>
        <w:t>Sheet</w:t>
      </w:r>
    </w:p>
    <w:p w:rsidR="00CE3267" w:rsidRDefault="008D4111">
      <w:r>
        <w:rPr>
          <w:i/>
        </w:rPr>
        <w:t xml:space="preserve">Type: </w:t>
      </w:r>
      <w:hyperlink w:anchor="Section_fe954fee44b243f1b639ae8ad580be3b" w:history="1">
        <w:r>
          <w:rPr>
            <w:rStyle w:val="Hyperlink"/>
          </w:rPr>
          <w:t>v</w:t>
        </w:r>
        <w:r>
          <w:rPr>
            <w:rStyle w:val="Hyperlink"/>
          </w:rPr>
          <w:t>String</w:t>
        </w:r>
      </w:hyperlink>
    </w:p>
    <w:p w:rsidR="00CE3267" w:rsidRDefault="008D4111">
      <w:bookmarkStart w:id="1398" w:name="CC_6b02b44ab10f4b3187479102c9b03f27"/>
      <w:bookmarkEnd w:id="1398"/>
      <w:r>
        <w:lastRenderedPageBreak/>
        <w:t xml:space="preserve">An argument that specifies the </w:t>
      </w:r>
      <w:r>
        <w:rPr>
          <w:b/>
        </w:rPr>
        <w:t>Name</w:t>
      </w:r>
      <w:r>
        <w:t xml:space="preserve"> of a CT_ShapeText element in the ShapeTextBinding XML Part.</w:t>
      </w:r>
      <w:r>
        <w:rPr>
          <w:b/>
        </w:rPr>
        <w:t xml:space="preserve"> </w:t>
      </w:r>
    </w:p>
    <w:p w:rsidR="00CE3267" w:rsidRDefault="008D4111">
      <w:r>
        <w:rPr>
          <w:i/>
        </w:rPr>
        <w:t xml:space="preserve">Name: </w:t>
      </w:r>
      <w:r>
        <w:rPr>
          <w:b/>
        </w:rPr>
        <w:t>OriginalHeight</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399" w:name="CC_38d898d970a340c0956e09f7a5409ddc"/>
      <w:bookmarkEnd w:id="1399"/>
      <w:r>
        <w:t xml:space="preserve">An argument that specifies the height of the text in </w:t>
      </w:r>
      <w:r>
        <w:rPr>
          <w:b/>
        </w:rPr>
        <w:t>Shee</w:t>
      </w:r>
      <w:r>
        <w:rPr>
          <w:b/>
        </w:rPr>
        <w:t>t</w:t>
      </w:r>
      <w:r>
        <w:t xml:space="preserve"> prior to any </w:t>
      </w:r>
      <w:hyperlink w:anchor="Section_b30a1cbd988f4d6bbf2e7219c9423972" w:history="1">
        <w:r>
          <w:rPr>
            <w:rStyle w:val="Hyperlink"/>
          </w:rPr>
          <w:t>diagram updates</w:t>
        </w:r>
      </w:hyperlink>
      <w:r>
        <w:t>.</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400" w:name="CC_39774d27c5334806aea9b5dbfadbb497"/>
      <w:bookmarkEnd w:id="1400"/>
      <w:r>
        <w:t xml:space="preserve">This function returns a PtgNum containing the height of the </w:t>
      </w:r>
      <w:hyperlink w:anchor="Section_b061c2bde75d48edb51047479b51c6ec" w:history="1">
        <w:r>
          <w:t>text element</w:t>
        </w:r>
      </w:hyperlink>
      <w:r>
        <w:t>.</w:t>
      </w:r>
    </w:p>
    <w:p w:rsidR="00CE3267" w:rsidRDefault="008D4111">
      <w:pPr>
        <w:pStyle w:val="Heading4"/>
      </w:pPr>
      <w:bookmarkStart w:id="1401" w:name="section_afe4155702d94267a3f029b60fa3b527"/>
      <w:bookmarkStart w:id="1402" w:name="_Toc79556475"/>
      <w:r>
        <w:t>TextWidth</w:t>
      </w:r>
      <w:bookmarkEnd w:id="1401"/>
      <w:bookmarkEnd w:id="1402"/>
      <w:r>
        <w:fldChar w:fldCharType="begin"/>
      </w:r>
      <w:r>
        <w:instrText xml:space="preserve"> XE "Function token definitions:TextWidth" </w:instrText>
      </w:r>
      <w:r>
        <w:fldChar w:fldCharType="end"/>
      </w:r>
    </w:p>
    <w:p w:rsidR="00CE3267" w:rsidRDefault="008D4111">
      <w:bookmarkStart w:id="1403" w:name="CC_cf45a8aaedea4e2a82c1c3f7d9a2e973"/>
      <w:bookmarkEnd w:id="1403"/>
      <w:r>
        <w:t xml:space="preserve">The </w:t>
      </w:r>
      <w:r>
        <w:rPr>
          <w:b/>
        </w:rPr>
        <w:t>TextWidth</w:t>
      </w:r>
      <w:r>
        <w:t xml:space="preserve"> function calculates the width of the text specified in a </w:t>
      </w:r>
      <w:hyperlink w:anchor="Section_80e46fba919845399e9b8c1147fccc25" w:history="1">
        <w:r>
          <w:rPr>
            <w:rStyle w:val="Hyperlink"/>
          </w:rPr>
          <w:t>CT_ShapeText</w:t>
        </w:r>
      </w:hyperlink>
      <w:r>
        <w:t xml:space="preserve"> element in the </w:t>
      </w:r>
      <w:hyperlink w:anchor="Section_2e21d026e11d46ee860a75c6b75bd84a" w:history="1">
        <w:r>
          <w:rPr>
            <w:rStyle w:val="Hyperlink"/>
          </w:rPr>
          <w:t>ShapeTextBinding XML Part</w:t>
        </w:r>
      </w:hyperlink>
      <w:r>
        <w:t>.</w:t>
      </w:r>
    </w:p>
    <w:p w:rsidR="00CE3267" w:rsidRDefault="008D4111">
      <w:r>
        <w:rPr>
          <w:b/>
        </w:rPr>
        <w:t>ABNF:</w:t>
      </w:r>
    </w:p>
    <w:p w:rsidR="00CE3267" w:rsidRDefault="008D4111">
      <w:pPr>
        <w:pStyle w:val="Code"/>
      </w:pPr>
      <w:bookmarkStart w:id="1404" w:name="CC_631bd445d0314836a51d61f228d08170"/>
      <w:bookmarkEnd w:id="1404"/>
      <w:r>
        <w:t xml:space="preserve">TextWidth = </w:t>
      </w:r>
      <w:hyperlink w:anchor="section_9dd6fede2e2a4b4f9193df3626a781bd" w:history="1">
        <w:r>
          <w:rPr>
            <w:rStyle w:val="Hyperlink"/>
          </w:rPr>
          <w:t>val</w:t>
        </w:r>
      </w:hyperlink>
      <w:r>
        <w:t xml:space="preserve"> val val val " TEXTWIDTH():128" </w:t>
      </w:r>
    </w:p>
    <w:p w:rsidR="00CE3267" w:rsidRDefault="008D4111">
      <w:r>
        <w:rPr>
          <w:b/>
        </w:rPr>
        <w:t>Required Arguments:</w:t>
      </w:r>
    </w:p>
    <w:p w:rsidR="00CE3267" w:rsidRDefault="008D4111">
      <w:r>
        <w:rPr>
          <w:i/>
        </w:rPr>
        <w:t xml:space="preserve">Name: </w:t>
      </w:r>
      <w:r>
        <w:rPr>
          <w:b/>
        </w:rPr>
        <w:t>Unused</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405" w:name="CC_268abea4659048e78cf2c305f9e9ffac"/>
      <w:bookmarkEnd w:id="1405"/>
      <w:r>
        <w:t>This argument is unused and MUST be ignored.</w:t>
      </w:r>
    </w:p>
    <w:p w:rsidR="00CE3267" w:rsidRDefault="008D4111">
      <w:r>
        <w:rPr>
          <w:i/>
        </w:rPr>
        <w:t xml:space="preserve">Name: </w:t>
      </w:r>
      <w:r>
        <w:rPr>
          <w:b/>
        </w:rPr>
        <w:t>Unused</w:t>
      </w:r>
    </w:p>
    <w:p w:rsidR="00CE3267" w:rsidRDefault="008D4111">
      <w:r>
        <w:rPr>
          <w:i/>
        </w:rPr>
        <w:t xml:space="preserve">Type: </w:t>
      </w:r>
      <w:r>
        <w:t>vAny</w:t>
      </w:r>
    </w:p>
    <w:p w:rsidR="00CE3267" w:rsidRDefault="008D4111">
      <w:bookmarkStart w:id="1406" w:name="CC_d5e52a0304464afe80bc76911fe7b2ce"/>
      <w:bookmarkEnd w:id="1406"/>
      <w:r>
        <w:t>This argument is unused and MUST be ignored.</w:t>
      </w:r>
    </w:p>
    <w:p w:rsidR="00CE3267" w:rsidRDefault="008D4111">
      <w:r>
        <w:rPr>
          <w:i/>
        </w:rPr>
        <w:t xml:space="preserve">Name: </w:t>
      </w:r>
      <w:r>
        <w:rPr>
          <w:b/>
        </w:rPr>
        <w:t>Sheet</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407" w:name="CC_b27f32e3d9374474bb3b2048c1e9057c"/>
      <w:bookmarkEnd w:id="1407"/>
      <w:r>
        <w:t xml:space="preserve">An argument that specifies the </w:t>
      </w:r>
      <w:r>
        <w:rPr>
          <w:b/>
        </w:rPr>
        <w:t>Name</w:t>
      </w:r>
      <w:r>
        <w:t xml:space="preserve"> of a CT_ShapeText</w:t>
      </w:r>
      <w:r>
        <w:rPr>
          <w:rStyle w:val="Hyperlink"/>
        </w:rPr>
        <w:t xml:space="preserve"> </w:t>
      </w:r>
      <w:r>
        <w:t>element in the ShapeTextBinding XML Part.</w:t>
      </w:r>
    </w:p>
    <w:p w:rsidR="00CE3267" w:rsidRDefault="008D4111">
      <w:r>
        <w:rPr>
          <w:i/>
        </w:rPr>
        <w:t xml:space="preserve">Name: </w:t>
      </w:r>
      <w:r>
        <w:rPr>
          <w:b/>
        </w:rPr>
        <w:t>OriginalWidth</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408" w:name="CC_b626b80e0b0e4597b9a05d8d8d5d19cf"/>
      <w:bookmarkEnd w:id="1408"/>
      <w:r>
        <w:t>An argument that specifies the width o</w:t>
      </w:r>
      <w:r>
        <w:t xml:space="preserve">f the text in </w:t>
      </w:r>
      <w:r>
        <w:rPr>
          <w:b/>
        </w:rPr>
        <w:t>Sheet</w:t>
      </w:r>
      <w:r>
        <w:t xml:space="preserve"> prior to any </w:t>
      </w:r>
      <w:hyperlink w:anchor="Section_b30a1cbd988f4d6bbf2e7219c9423972" w:history="1">
        <w:r>
          <w:rPr>
            <w:rStyle w:val="Hyperlink"/>
          </w:rPr>
          <w:t>diagram updates</w:t>
        </w:r>
      </w:hyperlink>
      <w:r>
        <w:t>.</w:t>
      </w:r>
    </w:p>
    <w:p w:rsidR="00CE3267" w:rsidRDefault="008D4111">
      <w:r>
        <w:rPr>
          <w:b/>
        </w:rPr>
        <w:t>Return Value:</w:t>
      </w:r>
    </w:p>
    <w:p w:rsidR="00CE3267" w:rsidRDefault="008D4111">
      <w:r>
        <w:rPr>
          <w:i/>
        </w:rPr>
        <w:t xml:space="preserve">Type: </w:t>
      </w:r>
      <w:hyperlink w:anchor="Section_d895c0dbaac64ac3b9390507f58282d0" w:history="1">
        <w:r>
          <w:rPr>
            <w:rStyle w:val="Hyperlink"/>
          </w:rPr>
          <w:t>PtgNum</w:t>
        </w:r>
      </w:hyperlink>
    </w:p>
    <w:p w:rsidR="00CE3267" w:rsidRDefault="008D4111">
      <w:bookmarkStart w:id="1409" w:name="CC_3cafe116c6854c35859c9b96b548601d"/>
      <w:bookmarkEnd w:id="1409"/>
      <w:r>
        <w:t xml:space="preserve">This function returns a PtgNum containing the width of the </w:t>
      </w:r>
      <w:hyperlink w:anchor="Section_b061c2bde75d48edb51047479b51c6ec" w:history="1">
        <w:r>
          <w:t>text element</w:t>
        </w:r>
      </w:hyperlink>
      <w:r>
        <w:t>.</w:t>
      </w:r>
    </w:p>
    <w:p w:rsidR="00CE3267" w:rsidRDefault="008D4111">
      <w:pPr>
        <w:pStyle w:val="Heading4"/>
      </w:pPr>
      <w:bookmarkStart w:id="1410" w:name="section_291011bc78944de5aed906836a6332b9"/>
      <w:bookmarkStart w:id="1411" w:name="_Toc79556476"/>
      <w:r>
        <w:t>Time</w:t>
      </w:r>
      <w:bookmarkEnd w:id="1410"/>
      <w:bookmarkEnd w:id="1411"/>
      <w:r>
        <w:fldChar w:fldCharType="begin"/>
      </w:r>
      <w:r>
        <w:instrText xml:space="preserve"> XE "Function token definitions:Time" </w:instrText>
      </w:r>
      <w:r>
        <w:fldChar w:fldCharType="end"/>
      </w:r>
    </w:p>
    <w:p w:rsidR="00CE3267" w:rsidRDefault="008D4111">
      <w:bookmarkStart w:id="1412" w:name="CC_625a18c310b34e1f9c346879a630185e"/>
      <w:bookmarkEnd w:id="1412"/>
      <w:r>
        <w:t xml:space="preserve">The </w:t>
      </w:r>
      <w:r>
        <w:rPr>
          <w:b/>
        </w:rPr>
        <w:t>Time</w:t>
      </w:r>
      <w:r>
        <w:t xml:space="preserve"> function returns a time from values representing an hour, minute, and second.</w:t>
      </w:r>
    </w:p>
    <w:p w:rsidR="00CE3267" w:rsidRDefault="008D4111">
      <w:r>
        <w:rPr>
          <w:b/>
        </w:rPr>
        <w:t>ABNF:</w:t>
      </w:r>
    </w:p>
    <w:p w:rsidR="00CE3267" w:rsidRDefault="008D4111">
      <w:pPr>
        <w:pStyle w:val="Code"/>
      </w:pPr>
      <w:bookmarkStart w:id="1413" w:name="CC_e5cc4f08405445a8ae52c8849b07d5e8"/>
      <w:bookmarkEnd w:id="1413"/>
      <w:r>
        <w:lastRenderedPageBreak/>
        <w:t xml:space="preserve">Time = </w:t>
      </w:r>
      <w:hyperlink w:anchor="Section_9dd6fede2e2a4b4f9193df3626a781bd" w:history="1">
        <w:r>
          <w:rPr>
            <w:rStyle w:val="Hyperlink"/>
          </w:rPr>
          <w:t>val</w:t>
        </w:r>
      </w:hyperlink>
      <w:r>
        <w:t xml:space="preserve"> val val " TIME():128"</w:t>
      </w:r>
    </w:p>
    <w:p w:rsidR="00CE3267" w:rsidRDefault="008D4111">
      <w:r>
        <w:rPr>
          <w:b/>
        </w:rPr>
        <w:t>Required Arguments:</w:t>
      </w:r>
    </w:p>
    <w:p w:rsidR="00CE3267" w:rsidRDefault="008D4111">
      <w:r>
        <w:rPr>
          <w:i/>
        </w:rPr>
        <w:t xml:space="preserve">Name: </w:t>
      </w:r>
      <w:r>
        <w:rPr>
          <w:b/>
        </w:rPr>
        <w:t>Hour</w:t>
      </w:r>
    </w:p>
    <w:p w:rsidR="00CE3267" w:rsidRDefault="008D4111">
      <w:r>
        <w:rPr>
          <w:i/>
        </w:rPr>
        <w:t xml:space="preserve">Type: </w:t>
      </w:r>
      <w:hyperlink w:anchor="Section_44ec4229ed484f498abffdb0490d6f1a" w:history="1">
        <w:r>
          <w:rPr>
            <w:rStyle w:val="Hyperlink"/>
          </w:rPr>
          <w:t>vUnsignedInt</w:t>
        </w:r>
      </w:hyperlink>
    </w:p>
    <w:p w:rsidR="00CE3267" w:rsidRDefault="008D4111">
      <w:bookmarkStart w:id="1414" w:name="CC_4c2681fd25d2456798857d7d62233e4b"/>
      <w:bookmarkEnd w:id="1414"/>
      <w:r>
        <w:t>An argument that specifies an offset in hours from midnight.</w:t>
      </w:r>
    </w:p>
    <w:p w:rsidR="00CE3267" w:rsidRDefault="008D4111">
      <w:r>
        <w:rPr>
          <w:i/>
        </w:rPr>
        <w:t xml:space="preserve">Name: </w:t>
      </w:r>
      <w:r>
        <w:rPr>
          <w:b/>
        </w:rPr>
        <w:t>Minute</w:t>
      </w:r>
    </w:p>
    <w:p w:rsidR="00CE3267" w:rsidRDefault="008D4111">
      <w:r>
        <w:rPr>
          <w:i/>
        </w:rPr>
        <w:t xml:space="preserve">Type: </w:t>
      </w:r>
      <w:r>
        <w:t>vUnsignedInt</w:t>
      </w:r>
    </w:p>
    <w:p w:rsidR="00CE3267" w:rsidRDefault="008D4111">
      <w:bookmarkStart w:id="1415" w:name="CC_da079cf099de4eec90d5da3f5add5021"/>
      <w:bookmarkEnd w:id="1415"/>
      <w:r>
        <w:t xml:space="preserve">An argument that specifies an offset in minutes from </w:t>
      </w:r>
      <w:r>
        <w:rPr>
          <w:b/>
        </w:rPr>
        <w:t>Hour</w:t>
      </w:r>
      <w:r>
        <w:t>.</w:t>
      </w:r>
    </w:p>
    <w:p w:rsidR="00CE3267" w:rsidRDefault="008D4111">
      <w:r>
        <w:rPr>
          <w:i/>
        </w:rPr>
        <w:t xml:space="preserve">Name: </w:t>
      </w:r>
      <w:r>
        <w:rPr>
          <w:b/>
        </w:rPr>
        <w:t>Second</w:t>
      </w:r>
    </w:p>
    <w:p w:rsidR="00CE3267" w:rsidRDefault="008D4111">
      <w:r>
        <w:rPr>
          <w:i/>
        </w:rPr>
        <w:t xml:space="preserve">Type: </w:t>
      </w:r>
      <w:r>
        <w:t>vUnsignedInt</w:t>
      </w:r>
    </w:p>
    <w:p w:rsidR="00CE3267" w:rsidRDefault="008D4111">
      <w:bookmarkStart w:id="1416" w:name="CC_96bf1f27bda7434f8f804c7e38fbcc28"/>
      <w:bookmarkEnd w:id="1416"/>
      <w:r>
        <w:t xml:space="preserve">An argument that specifies an offset in seconds from </w:t>
      </w:r>
      <w:r>
        <w:rPr>
          <w:b/>
        </w:rPr>
        <w:t>Minute</w:t>
      </w:r>
      <w:r>
        <w:t>.</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p>
    <w:p w:rsidR="00CE3267" w:rsidRDefault="008D4111">
      <w:bookmarkStart w:id="1417" w:name="CC_05b46745423b425ca1e76401cd78a5f6"/>
      <w:bookmarkEnd w:id="1417"/>
      <w:r>
        <w:t>This function re</w:t>
      </w:r>
      <w:r>
        <w:t xml:space="preserve">turns a PtgDate containing a time of day. The date-time-value component of the return value is the signed fractional value of the double precision number representing the input date-time, as specified in </w:t>
      </w:r>
      <w:hyperlink r:id="rId153" w:anchor="Section_bbb05720f72445c78d17f83c3d1a3961">
        <w:r>
          <w:rPr>
            <w:rStyle w:val="Hyperlink"/>
          </w:rPr>
          <w:t>[MS-OAUT]</w:t>
        </w:r>
      </w:hyperlink>
      <w:r>
        <w:t xml:space="preserve"> section </w:t>
      </w:r>
      <w:hyperlink r:id="rId154" w:history="1">
        <w:r>
          <w:rPr>
            <w:rStyle w:val="Hyperlink"/>
          </w:rPr>
          <w:t>2.2.25</w:t>
        </w:r>
      </w:hyperlink>
      <w:r>
        <w:t>.</w:t>
      </w:r>
    </w:p>
    <w:p w:rsidR="00CE3267" w:rsidRDefault="008D4111">
      <w:pPr>
        <w:pStyle w:val="Heading4"/>
      </w:pPr>
      <w:bookmarkStart w:id="1418" w:name="section_1e82ec257009418bab7d70b41fed1fa2"/>
      <w:bookmarkStart w:id="1419" w:name="_Toc79556477"/>
      <w:r>
        <w:t>TimeValue</w:t>
      </w:r>
      <w:bookmarkEnd w:id="1418"/>
      <w:bookmarkEnd w:id="1419"/>
      <w:r>
        <w:fldChar w:fldCharType="begin"/>
      </w:r>
      <w:r>
        <w:instrText xml:space="preserve"> XE "Function token definitions:TimeValue" </w:instrText>
      </w:r>
      <w:r>
        <w:fldChar w:fldCharType="end"/>
      </w:r>
    </w:p>
    <w:p w:rsidR="00CE3267" w:rsidRDefault="008D4111">
      <w:bookmarkStart w:id="1420" w:name="CC_fc86a5bdc2e14417ab0441e5642788ca"/>
      <w:bookmarkEnd w:id="1420"/>
      <w:r>
        <w:t xml:space="preserve">The </w:t>
      </w:r>
      <w:r>
        <w:rPr>
          <w:b/>
        </w:rPr>
        <w:t>TimeValue</w:t>
      </w:r>
      <w:r>
        <w:t xml:space="preserve"> function returns the time component from</w:t>
      </w:r>
      <w:r>
        <w:t xml:space="preserve"> a value representing a date and time.</w:t>
      </w:r>
    </w:p>
    <w:p w:rsidR="00CE3267" w:rsidRDefault="008D4111">
      <w:r>
        <w:rPr>
          <w:b/>
        </w:rPr>
        <w:t>ABNF:</w:t>
      </w:r>
    </w:p>
    <w:p w:rsidR="00CE3267" w:rsidRDefault="008D4111">
      <w:pPr>
        <w:pStyle w:val="Code"/>
      </w:pPr>
      <w:bookmarkStart w:id="1421" w:name="CC_c9cc8a640c2a4af1afead1a1f206a457"/>
      <w:bookmarkEnd w:id="1421"/>
      <w:r>
        <w:t xml:space="preserve">TimeValue = </w:t>
      </w:r>
      <w:hyperlink w:anchor="section_9dd6fede2e2a4b4f9193df3626a781bd" w:history="1">
        <w:r>
          <w:rPr>
            <w:rStyle w:val="Hyperlink"/>
          </w:rPr>
          <w:t>val</w:t>
        </w:r>
      </w:hyperlink>
      <w:r>
        <w:t xml:space="preserve"> [val] sp ("1" / "2") ";TIMEVALUE():129"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422" w:name="CC_5840da9d817b459fa2fbace4c6cafef6"/>
      <w:bookmarkEnd w:id="1422"/>
      <w:r>
        <w:t>An argument that specifies a value representing a date and time.</w:t>
      </w:r>
    </w:p>
    <w:p w:rsidR="00CE3267" w:rsidRDefault="008D4111">
      <w:r>
        <w:rPr>
          <w:b/>
        </w:rPr>
        <w:t>Optional Arguments:</w:t>
      </w:r>
    </w:p>
    <w:p w:rsidR="00CE3267" w:rsidRDefault="008D4111">
      <w:bookmarkStart w:id="1423" w:name="CC_98a416bd5c434184b0d2af1e491b8d83"/>
      <w:bookmarkEnd w:id="1423"/>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CE3267" w:rsidRDefault="008D4111">
      <w:bookmarkStart w:id="1424" w:name="CC_3762fb13375046e885babc4e81595dd0"/>
      <w:bookmarkEnd w:id="1424"/>
      <w:r>
        <w:lastRenderedPageBreak/>
        <w:t xml:space="preserve">This function attempts a conversion, as described by the </w:t>
      </w:r>
      <w:hyperlink w:anchor="Section_7e46243bfaaa4fff8e620dea9bf123d1" w:history="1">
        <w:r>
          <w:rPr>
            <w:rStyle w:val="Hyperlink"/>
          </w:rPr>
          <w:t>DateTime</w:t>
        </w:r>
      </w:hyperlink>
      <w:r>
        <w:t xml:space="preserve"> function, of </w:t>
      </w:r>
      <w:r>
        <w:rPr>
          <w:b/>
        </w:rPr>
        <w:t>DateTimeArg</w:t>
      </w:r>
      <w:r>
        <w:t xml:space="preserve"> to a PtgDate. If the conversion succeeds, the function returns a PtgDate containing the time component of</w:t>
      </w:r>
      <w:r>
        <w:t xml:space="preserve"> </w:t>
      </w:r>
      <w:r>
        <w:rPr>
          <w:b/>
        </w:rPr>
        <w:t>DateTimeArg</w:t>
      </w:r>
      <w:r>
        <w:t>. If the conversion fails, the function returns a PtgErr with an error code of #VALUE!.</w:t>
      </w:r>
    </w:p>
    <w:p w:rsidR="00CE3267" w:rsidRDefault="008D4111">
      <w:pPr>
        <w:pStyle w:val="Heading4"/>
      </w:pPr>
      <w:bookmarkStart w:id="1425" w:name="section_04d6a79942d04ee08b9126a049a0efa7"/>
      <w:bookmarkStart w:id="1426" w:name="_Toc79556478"/>
      <w:r>
        <w:t>Tint</w:t>
      </w:r>
      <w:bookmarkEnd w:id="1425"/>
      <w:bookmarkEnd w:id="1426"/>
      <w:r>
        <w:fldChar w:fldCharType="begin"/>
      </w:r>
      <w:r>
        <w:instrText xml:space="preserve"> XE "Function token definitions:Tint" </w:instrText>
      </w:r>
      <w:r>
        <w:fldChar w:fldCharType="end"/>
      </w:r>
    </w:p>
    <w:p w:rsidR="00CE3267" w:rsidRDefault="008D4111">
      <w:bookmarkStart w:id="1427" w:name="CC_9b4151284a834f7f809b5051311bbedb"/>
      <w:bookmarkEnd w:id="1427"/>
      <w:r>
        <w:t xml:space="preserve">The </w:t>
      </w:r>
      <w:r>
        <w:rPr>
          <w:b/>
        </w:rPr>
        <w:t>Tint</w:t>
      </w:r>
      <w:r>
        <w:t xml:space="preserve"> function increases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ABNF:</w:t>
      </w:r>
    </w:p>
    <w:p w:rsidR="00CE3267" w:rsidRDefault="008D4111">
      <w:pPr>
        <w:pStyle w:val="Code"/>
      </w:pPr>
      <w:bookmarkStart w:id="1428" w:name="CC_b781191905f14970a7977ccf36072998"/>
      <w:bookmarkEnd w:id="1428"/>
      <w:r>
        <w:t xml:space="preserve">Tint = </w:t>
      </w:r>
      <w:hyperlink w:anchor="section_9dd6fede2e2a4b4f9193df3626a781bd" w:history="1">
        <w:r>
          <w:rPr>
            <w:rStyle w:val="Hyperlink"/>
          </w:rPr>
          <w:t>val</w:t>
        </w:r>
      </w:hyperlink>
      <w:r>
        <w:t xml:space="preserve"> val " TINT():128"</w:t>
      </w:r>
    </w:p>
    <w:p w:rsidR="00CE3267" w:rsidRDefault="008D4111">
      <w:r>
        <w:rPr>
          <w:b/>
        </w:rPr>
        <w:t>Required Arguments:</w:t>
      </w:r>
    </w:p>
    <w:p w:rsidR="00CE3267" w:rsidRDefault="008D4111">
      <w:r>
        <w:rPr>
          <w:i/>
        </w:rPr>
        <w:t xml:space="preserve">Name: </w:t>
      </w:r>
      <w:r>
        <w:rPr>
          <w:b/>
        </w:rPr>
        <w:t>Color</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429" w:name="CC_4a32d5fcf0f042ac923888529f0a488a"/>
      <w:bookmarkEnd w:id="1429"/>
      <w:r>
        <w:t>An argument that specifies the color.</w:t>
      </w:r>
    </w:p>
    <w:p w:rsidR="00CE3267" w:rsidRDefault="008D4111">
      <w:r>
        <w:rPr>
          <w:i/>
        </w:rPr>
        <w:t xml:space="preserve">Name: </w:t>
      </w:r>
      <w:r>
        <w:rPr>
          <w:b/>
        </w:rPr>
        <w:t>Delta</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430" w:name="CC_737664cdb14a411a867f111dd942e961"/>
      <w:bookmarkEnd w:id="1430"/>
      <w:r>
        <w:t>An argument that specifies the amount to modify the luminance of</w:t>
      </w:r>
      <w:r>
        <w:t xml:space="preserve"> </w:t>
      </w:r>
      <w:r>
        <w:rPr>
          <w:b/>
        </w:rPr>
        <w:t>Color</w:t>
      </w:r>
      <w:r>
        <w:t>.</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431" w:name="CC_a426f2dd549347bf94477a114ace0afb"/>
      <w:bookmarkEnd w:id="1431"/>
      <w:r>
        <w:t xml:space="preserve">This function returns a PtgColorRGB containing a color value with increased luminance. If </w:t>
      </w:r>
      <w:r>
        <w:rPr>
          <w:b/>
        </w:rPr>
        <w:t>Delta</w:t>
      </w:r>
      <w:r>
        <w:t xml:space="preserve"> is less than zero, the luminance is decreased.</w:t>
      </w:r>
    </w:p>
    <w:p w:rsidR="00CE3267" w:rsidRDefault="008D4111">
      <w:pPr>
        <w:pStyle w:val="Heading4"/>
      </w:pPr>
      <w:bookmarkStart w:id="1432" w:name="section_997f3432602d425eb6f804bd1ff70253"/>
      <w:bookmarkStart w:id="1433" w:name="_Toc79556479"/>
      <w:r>
        <w:t>Tone</w:t>
      </w:r>
      <w:bookmarkEnd w:id="1432"/>
      <w:bookmarkEnd w:id="1433"/>
      <w:r>
        <w:fldChar w:fldCharType="begin"/>
      </w:r>
      <w:r>
        <w:instrText xml:space="preserve"> XE "Func</w:instrText>
      </w:r>
      <w:r>
        <w:instrText xml:space="preserve">tion token definitions:Tone" </w:instrText>
      </w:r>
      <w:r>
        <w:fldChar w:fldCharType="end"/>
      </w:r>
    </w:p>
    <w:p w:rsidR="00CE3267" w:rsidRDefault="008D4111">
      <w:bookmarkStart w:id="1434" w:name="CC_5a15021050b24d80aaaf1c0fdaa399b5"/>
      <w:bookmarkEnd w:id="1434"/>
      <w:r>
        <w:t xml:space="preserve">The </w:t>
      </w:r>
      <w:r>
        <w:rPr>
          <w:b/>
        </w:rPr>
        <w:t>Tone</w:t>
      </w:r>
      <w:r>
        <w:t xml:space="preserve"> function decreases the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CE3267" w:rsidRDefault="008D4111">
      <w:r>
        <w:rPr>
          <w:b/>
        </w:rPr>
        <w:t>ABNF:</w:t>
      </w:r>
    </w:p>
    <w:p w:rsidR="00CE3267" w:rsidRDefault="008D4111">
      <w:pPr>
        <w:pStyle w:val="Code"/>
      </w:pPr>
      <w:bookmarkStart w:id="1435" w:name="CC_544596a353fb4b54a643dfc3f4b45d21"/>
      <w:bookmarkEnd w:id="1435"/>
      <w:r>
        <w:t xml:space="preserve">Tone = </w:t>
      </w:r>
      <w:hyperlink w:anchor="section_9dd6fede2e2a4b4f9193df3626a781bd" w:history="1">
        <w:r>
          <w:rPr>
            <w:rStyle w:val="Hyperlink"/>
          </w:rPr>
          <w:t>val</w:t>
        </w:r>
      </w:hyperlink>
      <w:r>
        <w:t xml:space="preserve"> val " TONE():128"</w:t>
      </w:r>
    </w:p>
    <w:p w:rsidR="00CE3267" w:rsidRDefault="008D4111">
      <w:r>
        <w:rPr>
          <w:b/>
        </w:rPr>
        <w:t>Required Arguments:</w:t>
      </w:r>
    </w:p>
    <w:p w:rsidR="00CE3267" w:rsidRDefault="008D4111">
      <w:r>
        <w:rPr>
          <w:i/>
        </w:rPr>
        <w:t xml:space="preserve">Name: </w:t>
      </w:r>
      <w:r>
        <w:rPr>
          <w:b/>
        </w:rPr>
        <w:t>Color</w:t>
      </w:r>
    </w:p>
    <w:p w:rsidR="00CE3267" w:rsidRDefault="008D4111">
      <w:r>
        <w:rPr>
          <w:i/>
        </w:rPr>
        <w:t xml:space="preserve">Type: </w:t>
      </w:r>
      <w:hyperlink w:anchor="Section_9b24cbcbe0544d9ea92dccd6dde23908" w:history="1">
        <w:r>
          <w:rPr>
            <w:rStyle w:val="Hyperlink"/>
          </w:rPr>
          <w:t>vColor</w:t>
        </w:r>
      </w:hyperlink>
    </w:p>
    <w:p w:rsidR="00CE3267" w:rsidRDefault="008D4111">
      <w:bookmarkStart w:id="1436" w:name="CC_286ac0ebc7e84a7e92ade57d03b6e9c0"/>
      <w:bookmarkEnd w:id="1436"/>
      <w:r>
        <w:t>An argument that specifies the color.</w:t>
      </w:r>
    </w:p>
    <w:p w:rsidR="00CE3267" w:rsidRDefault="008D4111">
      <w:r>
        <w:rPr>
          <w:i/>
        </w:rPr>
        <w:t xml:space="preserve">Name: </w:t>
      </w:r>
      <w:r>
        <w:rPr>
          <w:b/>
        </w:rPr>
        <w:t>Delta</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437" w:name="CC_e48587fdeb344023ac625d2d7b018bb3"/>
      <w:bookmarkEnd w:id="1437"/>
      <w:r>
        <w:t xml:space="preserve">An argument that specifies the amount to modify the saturation of </w:t>
      </w:r>
      <w:r>
        <w:rPr>
          <w:b/>
        </w:rPr>
        <w:t>Color</w:t>
      </w:r>
      <w:r>
        <w:t>.</w:t>
      </w:r>
    </w:p>
    <w:p w:rsidR="00CE3267" w:rsidRDefault="008D4111">
      <w:r>
        <w:rPr>
          <w:b/>
        </w:rPr>
        <w:t>Return Value:</w:t>
      </w:r>
    </w:p>
    <w:p w:rsidR="00CE3267" w:rsidRDefault="008D4111">
      <w:r>
        <w:rPr>
          <w:i/>
        </w:rPr>
        <w:t xml:space="preserve">Type: </w:t>
      </w:r>
      <w:hyperlink w:anchor="Section_824daa8a2c0e4a46912624580eab2882" w:history="1">
        <w:r>
          <w:rPr>
            <w:rStyle w:val="Hyperlink"/>
          </w:rPr>
          <w:t>PtgColorRGB</w:t>
        </w:r>
      </w:hyperlink>
    </w:p>
    <w:p w:rsidR="00CE3267" w:rsidRDefault="008D4111">
      <w:bookmarkStart w:id="1438" w:name="CC_18217e8ace934a0f9173afa4b83d0541"/>
      <w:bookmarkEnd w:id="1438"/>
      <w:r>
        <w:lastRenderedPageBreak/>
        <w:t>This function return</w:t>
      </w:r>
      <w:r>
        <w:t xml:space="preserve">s a PtgColorRGB containing a color value with decreased saturation. If </w:t>
      </w:r>
      <w:r>
        <w:rPr>
          <w:b/>
        </w:rPr>
        <w:t>Delta</w:t>
      </w:r>
      <w:r>
        <w:t xml:space="preserve"> is less than zero, the saturation is increased.</w:t>
      </w:r>
    </w:p>
    <w:p w:rsidR="00CE3267" w:rsidRDefault="008D4111">
      <w:pPr>
        <w:pStyle w:val="Heading4"/>
      </w:pPr>
      <w:bookmarkStart w:id="1439" w:name="section_732cea39bbc848cf8194b56bebbe99ee"/>
      <w:bookmarkStart w:id="1440" w:name="_Toc79556480"/>
      <w:r>
        <w:t>Trim</w:t>
      </w:r>
      <w:bookmarkEnd w:id="1439"/>
      <w:bookmarkEnd w:id="1440"/>
      <w:r>
        <w:fldChar w:fldCharType="begin"/>
      </w:r>
      <w:r>
        <w:instrText xml:space="preserve"> XE "Function token definitions:Trim" </w:instrText>
      </w:r>
      <w:r>
        <w:fldChar w:fldCharType="end"/>
      </w:r>
    </w:p>
    <w:p w:rsidR="00CE3267" w:rsidRDefault="008D4111">
      <w:bookmarkStart w:id="1441" w:name="CC_4c79819c43514f65a2fa7e0a899bc5e4"/>
      <w:bookmarkEnd w:id="144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CE3267" w:rsidRDefault="008D4111">
      <w:r>
        <w:rPr>
          <w:b/>
        </w:rPr>
        <w:t>ABNF:</w:t>
      </w:r>
    </w:p>
    <w:p w:rsidR="00CE3267" w:rsidRDefault="008D4111">
      <w:pPr>
        <w:pStyle w:val="Code"/>
      </w:pPr>
      <w:bookmarkStart w:id="1442" w:name="CC_b19a06c6b2614f41abb4c6e61e901d47"/>
      <w:bookmarkEnd w:id="1442"/>
      <w:r>
        <w:t xml:space="preserve">Trim = </w:t>
      </w:r>
      <w:hyperlink w:anchor="section_9dd6fede2e2a4b4f9193df3626a781bd" w:history="1">
        <w:r>
          <w:rPr>
            <w:rStyle w:val="Hyperlink"/>
          </w:rPr>
          <w:t>val</w:t>
        </w:r>
      </w:hyperlink>
      <w:r>
        <w:t xml:space="preserve"> " TRIM():128"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fe954fee44b243f1b639ae8ad580be3b" w:history="1">
        <w:r>
          <w:rPr>
            <w:rStyle w:val="Hyperlink"/>
          </w:rPr>
          <w:t>vString</w:t>
        </w:r>
      </w:hyperlink>
    </w:p>
    <w:p w:rsidR="00CE3267" w:rsidRDefault="008D4111">
      <w:bookmarkStart w:id="1443" w:name="CC_4df2d9f7f43244cd8bfb9c968c91bd27"/>
      <w:bookmarkEnd w:id="1443"/>
      <w:r>
        <w:t>An argument that specifies the string from which to remove whitespace.</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1444" w:name="CC_30ddf12ce1bd458fbb4c861bd175d01c"/>
      <w:bookmarkEnd w:id="1444"/>
      <w:r>
        <w:t>This function returns a PtgStr1</w:t>
      </w:r>
      <w:r>
        <w:t xml:space="preserve"> containing the string with whitespace removed. The 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CE3267" w:rsidRDefault="008D4111">
            <w:pPr>
              <w:pStyle w:val="TableHeaderText"/>
            </w:pPr>
            <w:r>
              <w:t>Value</w:t>
            </w:r>
          </w:p>
        </w:tc>
        <w:tc>
          <w:tcPr>
            <w:tcW w:w="4788" w:type="dxa"/>
            <w:hideMark/>
          </w:tcPr>
          <w:p w:rsidR="00CE3267" w:rsidRDefault="008D4111">
            <w:pPr>
              <w:pStyle w:val="TableHeaderText"/>
            </w:pPr>
            <w:r>
              <w:t>Meaning</w:t>
            </w:r>
          </w:p>
        </w:tc>
      </w:tr>
      <w:tr w:rsidR="00CE3267" w:rsidTr="00CE3267">
        <w:tc>
          <w:tcPr>
            <w:tcW w:w="4788" w:type="dxa"/>
            <w:hideMark/>
          </w:tcPr>
          <w:p w:rsidR="00CE3267" w:rsidRDefault="008D4111">
            <w:pPr>
              <w:pStyle w:val="TableBodyText"/>
            </w:pPr>
            <w:r>
              <w:t>"\u0009"</w:t>
            </w:r>
          </w:p>
        </w:tc>
        <w:tc>
          <w:tcPr>
            <w:tcW w:w="4788" w:type="dxa"/>
            <w:hideMark/>
          </w:tcPr>
          <w:p w:rsidR="00CE3267" w:rsidRDefault="008D4111">
            <w:pPr>
              <w:pStyle w:val="TableBodyText"/>
              <w:jc w:val="both"/>
            </w:pPr>
            <w:r>
              <w:t>Character Tabulation</w:t>
            </w:r>
          </w:p>
        </w:tc>
      </w:tr>
      <w:tr w:rsidR="00CE3267" w:rsidTr="00CE3267">
        <w:tc>
          <w:tcPr>
            <w:tcW w:w="4788" w:type="dxa"/>
            <w:hideMark/>
          </w:tcPr>
          <w:p w:rsidR="00CE3267" w:rsidRDefault="008D4111">
            <w:pPr>
              <w:pStyle w:val="TableBodyText"/>
            </w:pPr>
            <w:r>
              <w:t>"\u000a"</w:t>
            </w:r>
          </w:p>
        </w:tc>
        <w:tc>
          <w:tcPr>
            <w:tcW w:w="4788" w:type="dxa"/>
            <w:hideMark/>
          </w:tcPr>
          <w:p w:rsidR="00CE3267" w:rsidRDefault="008D4111">
            <w:pPr>
              <w:pStyle w:val="TableBodyText"/>
            </w:pPr>
            <w:r>
              <w:t>Line Feed</w:t>
            </w:r>
          </w:p>
        </w:tc>
      </w:tr>
      <w:tr w:rsidR="00CE3267" w:rsidTr="00CE3267">
        <w:tc>
          <w:tcPr>
            <w:tcW w:w="4788" w:type="dxa"/>
            <w:hideMark/>
          </w:tcPr>
          <w:p w:rsidR="00CE3267" w:rsidRDefault="008D4111">
            <w:pPr>
              <w:pStyle w:val="TableBodyText"/>
            </w:pPr>
            <w:r>
              <w:t>"\u000b"</w:t>
            </w:r>
          </w:p>
        </w:tc>
        <w:tc>
          <w:tcPr>
            <w:tcW w:w="4788" w:type="dxa"/>
            <w:hideMark/>
          </w:tcPr>
          <w:p w:rsidR="00CE3267" w:rsidRDefault="008D4111">
            <w:pPr>
              <w:pStyle w:val="TableBodyText"/>
            </w:pPr>
            <w:r>
              <w:t>Line Tab</w:t>
            </w:r>
            <w:r>
              <w:t>ulation</w:t>
            </w:r>
          </w:p>
        </w:tc>
      </w:tr>
      <w:tr w:rsidR="00CE3267" w:rsidTr="00CE3267">
        <w:tc>
          <w:tcPr>
            <w:tcW w:w="4788" w:type="dxa"/>
            <w:hideMark/>
          </w:tcPr>
          <w:p w:rsidR="00CE3267" w:rsidRDefault="008D4111">
            <w:pPr>
              <w:pStyle w:val="TableBodyText"/>
            </w:pPr>
            <w:r>
              <w:t>"\u000c"</w:t>
            </w:r>
          </w:p>
        </w:tc>
        <w:tc>
          <w:tcPr>
            <w:tcW w:w="4788" w:type="dxa"/>
            <w:hideMark/>
          </w:tcPr>
          <w:p w:rsidR="00CE3267" w:rsidRDefault="008D4111">
            <w:pPr>
              <w:pStyle w:val="TableBodyText"/>
            </w:pPr>
            <w:r>
              <w:t>Form Feed</w:t>
            </w:r>
          </w:p>
        </w:tc>
      </w:tr>
      <w:tr w:rsidR="00CE3267" w:rsidTr="00CE3267">
        <w:tc>
          <w:tcPr>
            <w:tcW w:w="4788" w:type="dxa"/>
            <w:hideMark/>
          </w:tcPr>
          <w:p w:rsidR="00CE3267" w:rsidRDefault="008D4111">
            <w:pPr>
              <w:pStyle w:val="TableBodyText"/>
            </w:pPr>
            <w:r>
              <w:t>"\u000d"</w:t>
            </w:r>
          </w:p>
        </w:tc>
        <w:tc>
          <w:tcPr>
            <w:tcW w:w="4788" w:type="dxa"/>
            <w:hideMark/>
          </w:tcPr>
          <w:p w:rsidR="00CE3267" w:rsidRDefault="008D4111">
            <w:pPr>
              <w:pStyle w:val="TableBodyText"/>
            </w:pPr>
            <w:r>
              <w:t>Carriage Return</w:t>
            </w:r>
          </w:p>
        </w:tc>
      </w:tr>
      <w:tr w:rsidR="00CE3267" w:rsidTr="00CE3267">
        <w:tc>
          <w:tcPr>
            <w:tcW w:w="4788" w:type="dxa"/>
            <w:hideMark/>
          </w:tcPr>
          <w:p w:rsidR="00CE3267" w:rsidRDefault="008D4111">
            <w:pPr>
              <w:pStyle w:val="TableBodyText"/>
            </w:pPr>
            <w:r>
              <w:t>"\u0020"</w:t>
            </w:r>
          </w:p>
        </w:tc>
        <w:tc>
          <w:tcPr>
            <w:tcW w:w="4788" w:type="dxa"/>
            <w:hideMark/>
          </w:tcPr>
          <w:p w:rsidR="00CE3267" w:rsidRDefault="008D4111">
            <w:pPr>
              <w:pStyle w:val="TableBodyText"/>
            </w:pPr>
            <w:r>
              <w:t>Space</w:t>
            </w:r>
          </w:p>
        </w:tc>
      </w:tr>
      <w:tr w:rsidR="00CE3267" w:rsidTr="00CE3267">
        <w:tc>
          <w:tcPr>
            <w:tcW w:w="4788" w:type="dxa"/>
            <w:hideMark/>
          </w:tcPr>
          <w:p w:rsidR="00CE3267" w:rsidRDefault="008D4111">
            <w:pPr>
              <w:pStyle w:val="TableBodyText"/>
            </w:pPr>
            <w:r>
              <w:t>"\u00a0"</w:t>
            </w:r>
          </w:p>
        </w:tc>
        <w:tc>
          <w:tcPr>
            <w:tcW w:w="4788" w:type="dxa"/>
            <w:hideMark/>
          </w:tcPr>
          <w:p w:rsidR="00CE3267" w:rsidRDefault="008D4111">
            <w:pPr>
              <w:pStyle w:val="TableBodyText"/>
            </w:pPr>
            <w:r>
              <w:t>No-Break Space</w:t>
            </w:r>
          </w:p>
        </w:tc>
      </w:tr>
      <w:tr w:rsidR="00CE3267" w:rsidTr="00CE3267">
        <w:tc>
          <w:tcPr>
            <w:tcW w:w="4788" w:type="dxa"/>
            <w:hideMark/>
          </w:tcPr>
          <w:p w:rsidR="00CE3267" w:rsidRDefault="008D4111">
            <w:pPr>
              <w:pStyle w:val="TableBodyText"/>
            </w:pPr>
            <w:r>
              <w:t>"\u1680"</w:t>
            </w:r>
          </w:p>
        </w:tc>
        <w:tc>
          <w:tcPr>
            <w:tcW w:w="4788" w:type="dxa"/>
            <w:hideMark/>
          </w:tcPr>
          <w:p w:rsidR="00CE3267" w:rsidRDefault="008D4111">
            <w:pPr>
              <w:pStyle w:val="TableBodyText"/>
            </w:pPr>
            <w:r>
              <w:t>Ogham Space Mark</w:t>
            </w:r>
          </w:p>
        </w:tc>
      </w:tr>
      <w:tr w:rsidR="00CE3267" w:rsidTr="00CE3267">
        <w:tc>
          <w:tcPr>
            <w:tcW w:w="4788" w:type="dxa"/>
            <w:hideMark/>
          </w:tcPr>
          <w:p w:rsidR="00CE3267" w:rsidRDefault="008D4111">
            <w:pPr>
              <w:pStyle w:val="TableBodyText"/>
            </w:pPr>
            <w:r>
              <w:t>"\u180e"</w:t>
            </w:r>
          </w:p>
        </w:tc>
        <w:tc>
          <w:tcPr>
            <w:tcW w:w="4788" w:type="dxa"/>
            <w:hideMark/>
          </w:tcPr>
          <w:p w:rsidR="00CE3267" w:rsidRDefault="008D4111">
            <w:pPr>
              <w:pStyle w:val="TableBodyText"/>
            </w:pPr>
            <w:r>
              <w:t>Mongolian Vowel Separator</w:t>
            </w:r>
          </w:p>
        </w:tc>
      </w:tr>
      <w:tr w:rsidR="00CE3267" w:rsidTr="00CE3267">
        <w:tc>
          <w:tcPr>
            <w:tcW w:w="4788" w:type="dxa"/>
            <w:hideMark/>
          </w:tcPr>
          <w:p w:rsidR="00CE3267" w:rsidRDefault="008D4111">
            <w:pPr>
              <w:pStyle w:val="TableBodyText"/>
            </w:pPr>
            <w:r>
              <w:t>"\u2000"</w:t>
            </w:r>
          </w:p>
        </w:tc>
        <w:tc>
          <w:tcPr>
            <w:tcW w:w="4788" w:type="dxa"/>
            <w:hideMark/>
          </w:tcPr>
          <w:p w:rsidR="00CE3267" w:rsidRDefault="008D4111">
            <w:pPr>
              <w:pStyle w:val="TableBodyText"/>
            </w:pPr>
            <w:r>
              <w:t>En Quad</w:t>
            </w:r>
          </w:p>
        </w:tc>
      </w:tr>
      <w:tr w:rsidR="00CE3267" w:rsidTr="00CE3267">
        <w:tc>
          <w:tcPr>
            <w:tcW w:w="4788" w:type="dxa"/>
            <w:hideMark/>
          </w:tcPr>
          <w:p w:rsidR="00CE3267" w:rsidRDefault="008D4111">
            <w:pPr>
              <w:pStyle w:val="TableBodyText"/>
            </w:pPr>
            <w:r>
              <w:t>"\u2001"</w:t>
            </w:r>
          </w:p>
        </w:tc>
        <w:tc>
          <w:tcPr>
            <w:tcW w:w="4788" w:type="dxa"/>
            <w:hideMark/>
          </w:tcPr>
          <w:p w:rsidR="00CE3267" w:rsidRDefault="008D4111">
            <w:pPr>
              <w:pStyle w:val="TableBodyText"/>
            </w:pPr>
            <w:r>
              <w:t>Em Quad</w:t>
            </w:r>
          </w:p>
        </w:tc>
      </w:tr>
      <w:tr w:rsidR="00CE3267" w:rsidTr="00CE3267">
        <w:tc>
          <w:tcPr>
            <w:tcW w:w="4788" w:type="dxa"/>
            <w:hideMark/>
          </w:tcPr>
          <w:p w:rsidR="00CE3267" w:rsidRDefault="008D4111">
            <w:pPr>
              <w:pStyle w:val="TableBodyText"/>
            </w:pPr>
            <w:r>
              <w:t>"\u2002"</w:t>
            </w:r>
          </w:p>
        </w:tc>
        <w:tc>
          <w:tcPr>
            <w:tcW w:w="4788" w:type="dxa"/>
            <w:hideMark/>
          </w:tcPr>
          <w:p w:rsidR="00CE3267" w:rsidRDefault="008D4111">
            <w:pPr>
              <w:pStyle w:val="TableBodyText"/>
            </w:pPr>
            <w:r>
              <w:t>En Space</w:t>
            </w:r>
          </w:p>
        </w:tc>
      </w:tr>
      <w:tr w:rsidR="00CE3267" w:rsidTr="00CE3267">
        <w:tc>
          <w:tcPr>
            <w:tcW w:w="4788" w:type="dxa"/>
            <w:hideMark/>
          </w:tcPr>
          <w:p w:rsidR="00CE3267" w:rsidRDefault="008D4111">
            <w:pPr>
              <w:pStyle w:val="TableBodyText"/>
            </w:pPr>
            <w:r>
              <w:t>"\u2003"</w:t>
            </w:r>
          </w:p>
        </w:tc>
        <w:tc>
          <w:tcPr>
            <w:tcW w:w="4788" w:type="dxa"/>
            <w:hideMark/>
          </w:tcPr>
          <w:p w:rsidR="00CE3267" w:rsidRDefault="008D4111">
            <w:pPr>
              <w:pStyle w:val="TableBodyText"/>
            </w:pPr>
            <w:r>
              <w:t>Em Space</w:t>
            </w:r>
          </w:p>
        </w:tc>
      </w:tr>
      <w:tr w:rsidR="00CE3267" w:rsidTr="00CE3267">
        <w:tc>
          <w:tcPr>
            <w:tcW w:w="4788" w:type="dxa"/>
            <w:hideMark/>
          </w:tcPr>
          <w:p w:rsidR="00CE3267" w:rsidRDefault="008D4111">
            <w:pPr>
              <w:pStyle w:val="TableBodyText"/>
            </w:pPr>
            <w:r>
              <w:t>"\u2004"</w:t>
            </w:r>
          </w:p>
        </w:tc>
        <w:tc>
          <w:tcPr>
            <w:tcW w:w="4788" w:type="dxa"/>
            <w:hideMark/>
          </w:tcPr>
          <w:p w:rsidR="00CE3267" w:rsidRDefault="008D4111">
            <w:pPr>
              <w:pStyle w:val="TableBodyText"/>
            </w:pPr>
            <w:r>
              <w:t xml:space="preserve">Three-Per-Em </w:t>
            </w:r>
            <w:r>
              <w:t>Space</w:t>
            </w:r>
          </w:p>
        </w:tc>
      </w:tr>
      <w:tr w:rsidR="00CE3267" w:rsidTr="00CE3267">
        <w:tc>
          <w:tcPr>
            <w:tcW w:w="4788" w:type="dxa"/>
            <w:hideMark/>
          </w:tcPr>
          <w:p w:rsidR="00CE3267" w:rsidRDefault="008D4111">
            <w:pPr>
              <w:pStyle w:val="TableBodyText"/>
            </w:pPr>
            <w:r>
              <w:t>"\u2005"</w:t>
            </w:r>
          </w:p>
        </w:tc>
        <w:tc>
          <w:tcPr>
            <w:tcW w:w="4788" w:type="dxa"/>
            <w:hideMark/>
          </w:tcPr>
          <w:p w:rsidR="00CE3267" w:rsidRDefault="008D4111">
            <w:pPr>
              <w:pStyle w:val="TableBodyText"/>
            </w:pPr>
            <w:r>
              <w:t>Four-Per-Em Space</w:t>
            </w:r>
          </w:p>
        </w:tc>
      </w:tr>
      <w:tr w:rsidR="00CE3267" w:rsidTr="00CE3267">
        <w:tc>
          <w:tcPr>
            <w:tcW w:w="4788" w:type="dxa"/>
            <w:hideMark/>
          </w:tcPr>
          <w:p w:rsidR="00CE3267" w:rsidRDefault="008D4111">
            <w:pPr>
              <w:pStyle w:val="TableBodyText"/>
            </w:pPr>
            <w:r>
              <w:t>"\u2006"</w:t>
            </w:r>
          </w:p>
        </w:tc>
        <w:tc>
          <w:tcPr>
            <w:tcW w:w="4788" w:type="dxa"/>
            <w:hideMark/>
          </w:tcPr>
          <w:p w:rsidR="00CE3267" w:rsidRDefault="008D4111">
            <w:pPr>
              <w:pStyle w:val="TableBodyText"/>
            </w:pPr>
            <w:r>
              <w:t>Six-Per-Em Space</w:t>
            </w:r>
          </w:p>
        </w:tc>
      </w:tr>
      <w:tr w:rsidR="00CE3267" w:rsidTr="00CE3267">
        <w:tc>
          <w:tcPr>
            <w:tcW w:w="4788" w:type="dxa"/>
            <w:hideMark/>
          </w:tcPr>
          <w:p w:rsidR="00CE3267" w:rsidRDefault="008D4111">
            <w:pPr>
              <w:pStyle w:val="TableBodyText"/>
            </w:pPr>
            <w:r>
              <w:lastRenderedPageBreak/>
              <w:t>"\u2007"</w:t>
            </w:r>
          </w:p>
        </w:tc>
        <w:tc>
          <w:tcPr>
            <w:tcW w:w="4788" w:type="dxa"/>
            <w:hideMark/>
          </w:tcPr>
          <w:p w:rsidR="00CE3267" w:rsidRDefault="008D4111">
            <w:pPr>
              <w:pStyle w:val="TableBodyText"/>
            </w:pPr>
            <w:r>
              <w:t>Figure Space</w:t>
            </w:r>
          </w:p>
        </w:tc>
      </w:tr>
      <w:tr w:rsidR="00CE3267" w:rsidTr="00CE3267">
        <w:tc>
          <w:tcPr>
            <w:tcW w:w="4788" w:type="dxa"/>
            <w:hideMark/>
          </w:tcPr>
          <w:p w:rsidR="00CE3267" w:rsidRDefault="008D4111">
            <w:pPr>
              <w:pStyle w:val="TableBodyText"/>
            </w:pPr>
            <w:r>
              <w:t>"\u2008"</w:t>
            </w:r>
          </w:p>
        </w:tc>
        <w:tc>
          <w:tcPr>
            <w:tcW w:w="4788" w:type="dxa"/>
            <w:hideMark/>
          </w:tcPr>
          <w:p w:rsidR="00CE3267" w:rsidRDefault="008D4111">
            <w:pPr>
              <w:pStyle w:val="TableBodyText"/>
            </w:pPr>
            <w:r>
              <w:t>Punctuation Space</w:t>
            </w:r>
          </w:p>
        </w:tc>
      </w:tr>
      <w:tr w:rsidR="00CE3267" w:rsidTr="00CE3267">
        <w:tc>
          <w:tcPr>
            <w:tcW w:w="4788" w:type="dxa"/>
            <w:hideMark/>
          </w:tcPr>
          <w:p w:rsidR="00CE3267" w:rsidRDefault="008D4111">
            <w:pPr>
              <w:pStyle w:val="TableBodyText"/>
            </w:pPr>
            <w:r>
              <w:t>"\u2009"</w:t>
            </w:r>
          </w:p>
        </w:tc>
        <w:tc>
          <w:tcPr>
            <w:tcW w:w="4788" w:type="dxa"/>
            <w:hideMark/>
          </w:tcPr>
          <w:p w:rsidR="00CE3267" w:rsidRDefault="008D4111">
            <w:pPr>
              <w:pStyle w:val="TableBodyText"/>
            </w:pPr>
            <w:r>
              <w:t>Thin Space</w:t>
            </w:r>
          </w:p>
        </w:tc>
      </w:tr>
      <w:tr w:rsidR="00CE3267" w:rsidTr="00CE3267">
        <w:tc>
          <w:tcPr>
            <w:tcW w:w="4788" w:type="dxa"/>
            <w:hideMark/>
          </w:tcPr>
          <w:p w:rsidR="00CE3267" w:rsidRDefault="008D4111">
            <w:pPr>
              <w:pStyle w:val="TableBodyText"/>
            </w:pPr>
            <w:r>
              <w:t>"\u200a"</w:t>
            </w:r>
          </w:p>
        </w:tc>
        <w:tc>
          <w:tcPr>
            <w:tcW w:w="4788" w:type="dxa"/>
            <w:hideMark/>
          </w:tcPr>
          <w:p w:rsidR="00CE3267" w:rsidRDefault="008D4111">
            <w:pPr>
              <w:pStyle w:val="TableBodyText"/>
            </w:pPr>
            <w:r>
              <w:t>Hair Space</w:t>
            </w:r>
          </w:p>
        </w:tc>
      </w:tr>
      <w:tr w:rsidR="00CE3267" w:rsidTr="00CE3267">
        <w:tc>
          <w:tcPr>
            <w:tcW w:w="4788" w:type="dxa"/>
            <w:hideMark/>
          </w:tcPr>
          <w:p w:rsidR="00CE3267" w:rsidRDefault="008D4111">
            <w:pPr>
              <w:pStyle w:val="TableBodyText"/>
            </w:pPr>
            <w:r>
              <w:t>"\u202f"</w:t>
            </w:r>
          </w:p>
        </w:tc>
        <w:tc>
          <w:tcPr>
            <w:tcW w:w="4788" w:type="dxa"/>
            <w:hideMark/>
          </w:tcPr>
          <w:p w:rsidR="00CE3267" w:rsidRDefault="008D4111">
            <w:pPr>
              <w:pStyle w:val="TableBodyText"/>
            </w:pPr>
            <w:r>
              <w:t>Narrow No-Break Space</w:t>
            </w:r>
          </w:p>
        </w:tc>
      </w:tr>
      <w:tr w:rsidR="00CE3267" w:rsidTr="00CE3267">
        <w:tc>
          <w:tcPr>
            <w:tcW w:w="4788" w:type="dxa"/>
            <w:hideMark/>
          </w:tcPr>
          <w:p w:rsidR="00CE3267" w:rsidRDefault="008D4111">
            <w:pPr>
              <w:pStyle w:val="TableBodyText"/>
            </w:pPr>
            <w:r>
              <w:t>"\u205f"</w:t>
            </w:r>
          </w:p>
        </w:tc>
        <w:tc>
          <w:tcPr>
            <w:tcW w:w="4788" w:type="dxa"/>
            <w:hideMark/>
          </w:tcPr>
          <w:p w:rsidR="00CE3267" w:rsidRDefault="008D4111">
            <w:pPr>
              <w:pStyle w:val="TableBodyText"/>
            </w:pPr>
            <w:r>
              <w:t>Medium Mathematical Space</w:t>
            </w:r>
          </w:p>
        </w:tc>
      </w:tr>
      <w:tr w:rsidR="00CE3267" w:rsidTr="00CE3267">
        <w:tc>
          <w:tcPr>
            <w:tcW w:w="4788" w:type="dxa"/>
            <w:hideMark/>
          </w:tcPr>
          <w:p w:rsidR="00CE3267" w:rsidRDefault="008D4111">
            <w:pPr>
              <w:pStyle w:val="TableBodyText"/>
            </w:pPr>
            <w:r>
              <w:t>"\u3000"</w:t>
            </w:r>
          </w:p>
        </w:tc>
        <w:tc>
          <w:tcPr>
            <w:tcW w:w="4788" w:type="dxa"/>
            <w:hideMark/>
          </w:tcPr>
          <w:p w:rsidR="00CE3267" w:rsidRDefault="008D4111">
            <w:pPr>
              <w:pStyle w:val="TableBodyText"/>
            </w:pPr>
            <w:r>
              <w:t>Ideographic Space</w:t>
            </w:r>
          </w:p>
        </w:tc>
      </w:tr>
    </w:tbl>
    <w:p w:rsidR="00CE3267" w:rsidRDefault="00CE3267"/>
    <w:p w:rsidR="00CE3267" w:rsidRDefault="008D4111">
      <w:pPr>
        <w:pStyle w:val="Heading4"/>
      </w:pPr>
      <w:bookmarkStart w:id="1445" w:name="section_cb4984ba303d46949d72b6579222c282"/>
      <w:bookmarkStart w:id="1446" w:name="_Toc79556481"/>
      <w:r>
        <w:t>Trunc</w:t>
      </w:r>
      <w:bookmarkEnd w:id="1445"/>
      <w:bookmarkEnd w:id="1446"/>
      <w:r>
        <w:fldChar w:fldCharType="begin"/>
      </w:r>
      <w:r>
        <w:instrText xml:space="preserve"> XE "Function token definitions:Trunc" </w:instrText>
      </w:r>
      <w:r>
        <w:fldChar w:fldCharType="end"/>
      </w:r>
    </w:p>
    <w:p w:rsidR="00CE3267" w:rsidRDefault="008D4111">
      <w:bookmarkStart w:id="1447" w:name="CC_fce7058a829c4b4fa4e208b08cdc240b"/>
      <w:bookmarkEnd w:id="1447"/>
      <w:r>
        <w:t xml:space="preserve">The </w:t>
      </w:r>
      <w:r>
        <w:rPr>
          <w:b/>
        </w:rPr>
        <w:t>Trunc</w:t>
      </w:r>
      <w:r>
        <w:t xml:space="preserve"> function performs a truncation operation.</w:t>
      </w:r>
    </w:p>
    <w:p w:rsidR="00CE3267" w:rsidRDefault="008D4111">
      <w:r>
        <w:rPr>
          <w:b/>
        </w:rPr>
        <w:t>ABNF:</w:t>
      </w:r>
    </w:p>
    <w:p w:rsidR="00CE3267" w:rsidRDefault="008D4111">
      <w:pPr>
        <w:pStyle w:val="Code"/>
      </w:pPr>
      <w:bookmarkStart w:id="1448" w:name="CC_4f79ad2dd1d94518b648cf4bd4e7537a"/>
      <w:bookmarkEnd w:id="1448"/>
      <w:r>
        <w:t xml:space="preserve">Trunc = </w:t>
      </w:r>
      <w:hyperlink w:anchor="section_9dd6fede2e2a4b4f9193df3626a781bd" w:history="1">
        <w:r>
          <w:rPr>
            <w:rStyle w:val="Hyperlink"/>
          </w:rPr>
          <w:t>val</w:t>
        </w:r>
      </w:hyperlink>
      <w:r>
        <w:t xml:space="preserve"> val " TRUNC():128"</w:t>
      </w:r>
    </w:p>
    <w:p w:rsidR="00CE3267" w:rsidRDefault="008D4111">
      <w:r>
        <w:rPr>
          <w:b/>
        </w:rPr>
        <w:t>Required Arguments:</w:t>
      </w:r>
    </w:p>
    <w:p w:rsidR="00CE3267" w:rsidRDefault="008D4111">
      <w:r>
        <w:rPr>
          <w:i/>
        </w:rPr>
        <w:t xml:space="preserve">Name: </w:t>
      </w:r>
      <w:r>
        <w:rPr>
          <w:b/>
        </w:rPr>
        <w:t>Number</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449" w:name="CC_d8ffb8017165478fa9cb55a093af3d28"/>
      <w:bookmarkEnd w:id="1449"/>
      <w:r>
        <w:t>An argument that specifies the number to truncate.</w:t>
      </w:r>
    </w:p>
    <w:p w:rsidR="00CE3267" w:rsidRDefault="008D4111">
      <w:r>
        <w:rPr>
          <w:i/>
        </w:rPr>
        <w:t xml:space="preserve">Name: </w:t>
      </w:r>
      <w:r>
        <w:rPr>
          <w:b/>
        </w:rPr>
        <w:t>Digits</w:t>
      </w:r>
    </w:p>
    <w:p w:rsidR="00CE3267" w:rsidRDefault="008D4111">
      <w:r>
        <w:rPr>
          <w:i/>
        </w:rPr>
        <w:t xml:space="preserve">Type: </w:t>
      </w:r>
      <w:hyperlink w:anchor="Section_6e6498757ff54acfa20b54eb9d8cd472" w:history="1">
        <w:r>
          <w:rPr>
            <w:rStyle w:val="Hyperlink"/>
          </w:rPr>
          <w:t>vSignedInt</w:t>
        </w:r>
      </w:hyperlink>
    </w:p>
    <w:p w:rsidR="00CE3267" w:rsidRDefault="008D4111">
      <w:bookmarkStart w:id="1450" w:name="CC_4e16effc48a447b38b224498b1074b5f"/>
      <w:bookmarkEnd w:id="1450"/>
      <w:r>
        <w:t xml:space="preserve">An argument that specifies the decimal place to use for the truncation operation. </w:t>
      </w:r>
    </w:p>
    <w:p w:rsidR="00CE3267" w:rsidRDefault="008D4111">
      <w:r>
        <w:rPr>
          <w:b/>
        </w:rPr>
        <w:t>Return Value:</w:t>
      </w:r>
    </w:p>
    <w:p w:rsidR="00CE3267" w:rsidRDefault="008D4111">
      <w:r>
        <w:rPr>
          <w:i/>
        </w:rPr>
        <w:t xml:space="preserve">Type: </w:t>
      </w:r>
      <w:hyperlink w:anchor="Section_d895c0dbaac64ac3b9390507f58282d0" w:history="1">
        <w:hyperlink w:anchor="Section_ad426b3dbea2407c8687202b9d13adad" w:history="1">
          <w:r>
            <w:rPr>
              <w:rStyle w:val="Hyperlink"/>
            </w:rPr>
            <w:t>vNum</w:t>
          </w:r>
        </w:hyperlink>
      </w:hyperlink>
    </w:p>
    <w:p w:rsidR="00CE3267" w:rsidRDefault="008D4111">
      <w:bookmarkStart w:id="1451" w:name="CC_2e2ccba37b4549bd84eee4f9de40938c"/>
      <w:bookmarkEnd w:id="1451"/>
      <w:r>
        <w:t>This function returns a vNum</w:t>
      </w:r>
      <w:r>
        <w:t xml:space="preserve"> containing the truncated value of </w:t>
      </w:r>
      <w:r>
        <w:rPr>
          <w:b/>
        </w:rPr>
        <w:t>Number</w:t>
      </w:r>
      <w:r>
        <w:t>, as described by the following table.</w:t>
      </w:r>
    </w:p>
    <w:tbl>
      <w:tblPr>
        <w:tblStyle w:val="Table-ShadedHeader"/>
        <w:tblW w:w="0" w:type="auto"/>
        <w:tblLook w:val="04A0" w:firstRow="1" w:lastRow="0" w:firstColumn="1" w:lastColumn="0" w:noHBand="0" w:noVBand="1"/>
      </w:tblPr>
      <w:tblGrid>
        <w:gridCol w:w="1710"/>
        <w:gridCol w:w="74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710" w:type="dxa"/>
          </w:tcPr>
          <w:p w:rsidR="00CE3267" w:rsidRDefault="008D4111">
            <w:pPr>
              <w:pStyle w:val="TableHeaderText"/>
            </w:pPr>
            <w:r>
              <w:t>Condition</w:t>
            </w:r>
          </w:p>
        </w:tc>
        <w:tc>
          <w:tcPr>
            <w:tcW w:w="7405" w:type="dxa"/>
          </w:tcPr>
          <w:p w:rsidR="00CE3267" w:rsidRDefault="008D4111">
            <w:pPr>
              <w:pStyle w:val="TableHeaderText"/>
            </w:pPr>
            <w:r>
              <w:t>Result</w:t>
            </w:r>
          </w:p>
        </w:tc>
      </w:tr>
      <w:tr w:rsidR="00CE3267" w:rsidTr="00CE3267">
        <w:tc>
          <w:tcPr>
            <w:tcW w:w="1710" w:type="dxa"/>
          </w:tcPr>
          <w:p w:rsidR="00CE3267" w:rsidRDefault="008D4111">
            <w:pPr>
              <w:pStyle w:val="TableBodyText"/>
            </w:pPr>
            <w:r>
              <w:rPr>
                <w:b/>
              </w:rPr>
              <w:t>Digits</w:t>
            </w:r>
            <w:r>
              <w:t xml:space="preserve"> &gt; 0</w:t>
            </w:r>
          </w:p>
        </w:tc>
        <w:tc>
          <w:tcPr>
            <w:tcW w:w="7405" w:type="dxa"/>
          </w:tcPr>
          <w:p w:rsidR="00CE3267" w:rsidRDefault="008D4111">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CE3267" w:rsidTr="00CE3267">
        <w:tc>
          <w:tcPr>
            <w:tcW w:w="1710" w:type="dxa"/>
          </w:tcPr>
          <w:p w:rsidR="00CE3267" w:rsidRDefault="008D4111">
            <w:pPr>
              <w:pStyle w:val="TableBodyText"/>
            </w:pPr>
            <w:r>
              <w:rPr>
                <w:b/>
              </w:rPr>
              <w:t>Digits</w:t>
            </w:r>
            <w:r>
              <w:t xml:space="preserve"> = 0</w:t>
            </w:r>
          </w:p>
        </w:tc>
        <w:tc>
          <w:tcPr>
            <w:tcW w:w="7405" w:type="dxa"/>
          </w:tcPr>
          <w:p w:rsidR="00CE3267" w:rsidRDefault="008D4111">
            <w:pPr>
              <w:pStyle w:val="TableBodyText"/>
            </w:pPr>
            <w:r>
              <w:t xml:space="preserve">The function returns </w:t>
            </w:r>
            <w:r>
              <w:rPr>
                <w:b/>
              </w:rPr>
              <w:t>Number</w:t>
            </w:r>
            <w:r>
              <w:t xml:space="preserve"> truncated to an i</w:t>
            </w:r>
            <w:r>
              <w:t>nteger.</w:t>
            </w:r>
          </w:p>
        </w:tc>
      </w:tr>
      <w:tr w:rsidR="00CE3267" w:rsidTr="00CE3267">
        <w:tc>
          <w:tcPr>
            <w:tcW w:w="1710" w:type="dxa"/>
          </w:tcPr>
          <w:p w:rsidR="00CE3267" w:rsidRDefault="008D4111">
            <w:pPr>
              <w:pStyle w:val="TableBodyText"/>
            </w:pPr>
            <w:r>
              <w:rPr>
                <w:b/>
              </w:rPr>
              <w:t>Digits</w:t>
            </w:r>
            <w:r>
              <w:t xml:space="preserve"> &lt; 0</w:t>
            </w:r>
          </w:p>
        </w:tc>
        <w:tc>
          <w:tcPr>
            <w:tcW w:w="7405" w:type="dxa"/>
          </w:tcPr>
          <w:p w:rsidR="00CE3267" w:rsidRDefault="008D4111">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CE3267" w:rsidRDefault="008D4111">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CE3267" w:rsidRDefault="008D4111">
      <w:pPr>
        <w:pStyle w:val="Heading4"/>
      </w:pPr>
      <w:bookmarkStart w:id="1452" w:name="section_c3d40d6127aa466086661d4778c2cdc4"/>
      <w:bookmarkStart w:id="1453" w:name="_Toc79556482"/>
      <w:r>
        <w:lastRenderedPageBreak/>
        <w:t>UMinus</w:t>
      </w:r>
      <w:bookmarkEnd w:id="1452"/>
      <w:bookmarkEnd w:id="1453"/>
      <w:r>
        <w:fldChar w:fldCharType="begin"/>
      </w:r>
      <w:r>
        <w:instrText xml:space="preserve"> XE "Function token definitions:UMinus" </w:instrText>
      </w:r>
      <w:r>
        <w:fldChar w:fldCharType="end"/>
      </w:r>
    </w:p>
    <w:p w:rsidR="00CE3267" w:rsidRDefault="008D4111">
      <w:bookmarkStart w:id="1454" w:name="CC_7d46be9240124ca7bab57c5a1de4b8bd"/>
      <w:bookmarkEnd w:id="1454"/>
      <w:r>
        <w:t xml:space="preserve">The </w:t>
      </w:r>
      <w:r>
        <w:rPr>
          <w:b/>
        </w:rPr>
        <w:t>UMinus</w:t>
      </w:r>
      <w:r>
        <w:t xml:space="preserve"> function performs the negation calculation.</w:t>
      </w:r>
    </w:p>
    <w:p w:rsidR="00CE3267" w:rsidRDefault="008D4111">
      <w:r>
        <w:rPr>
          <w:b/>
        </w:rPr>
        <w:t>ABNF:</w:t>
      </w:r>
    </w:p>
    <w:p w:rsidR="00CE3267" w:rsidRDefault="008D4111">
      <w:pPr>
        <w:pStyle w:val="Code"/>
      </w:pPr>
      <w:bookmarkStart w:id="1455" w:name="CC_904f099db8374ccba17e6a2a949b810d"/>
      <w:bookmarkEnd w:id="1455"/>
      <w:r>
        <w:t xml:space="preserve">UMinus = </w:t>
      </w:r>
      <w:hyperlink w:anchor="section_9dd6fede2e2a4b4f9193df3626a781bd" w:history="1">
        <w:r>
          <w:rPr>
            <w:rStyle w:val="Hyperlink"/>
          </w:rPr>
          <w:t>val</w:t>
        </w:r>
      </w:hyperlink>
      <w:r>
        <w:t xml:space="preserve"> " _UMINUS():128"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456" w:name="CC_e1947c5b73104d2aa956590accb14cb0"/>
      <w:bookmarkEnd w:id="1456"/>
      <w:r>
        <w:t>An argument that specifies the operand of the calculation.</w:t>
      </w:r>
    </w:p>
    <w:p w:rsidR="00CE3267" w:rsidRDefault="008D4111">
      <w:r>
        <w:rPr>
          <w:b/>
        </w:rPr>
        <w:t>Return Value:</w:t>
      </w:r>
    </w:p>
    <w:p w:rsidR="00CE3267" w:rsidRDefault="008D4111">
      <w:r>
        <w:rPr>
          <w:i/>
        </w:rPr>
        <w:t xml:space="preserve">Type: </w:t>
      </w:r>
      <w:hyperlink w:anchor="Section_1d4fd8bc32844cb5915e14424a11a789" w:history="1">
        <w:hyperlink w:anchor="Section_ad426b3dbea2407c8687202b9d13adad" w:history="1">
          <w:r>
            <w:rPr>
              <w:rStyle w:val="Hyperlink"/>
            </w:rPr>
            <w:t>vNum</w:t>
          </w:r>
        </w:hyperlink>
      </w:hyperlink>
    </w:p>
    <w:p w:rsidR="00CE3267" w:rsidRDefault="008D4111">
      <w:bookmarkStart w:id="1457" w:name="CC_5763341bbafa41418ce0ceb37ada295f"/>
      <w:bookmarkEnd w:id="1457"/>
      <w:r>
        <w:t>Th</w:t>
      </w:r>
      <w:r>
        <w:t xml:space="preserve">is function returns a vNum containing the negation of the value of </w:t>
      </w:r>
      <w:r>
        <w:rPr>
          <w:b/>
        </w:rPr>
        <w:t>Arg1</w:t>
      </w:r>
      <w:r>
        <w:t xml:space="preserve">. The unit of the return value is equal to the unit of </w:t>
      </w:r>
      <w:r>
        <w:rPr>
          <w:b/>
        </w:rPr>
        <w:t>Arg1</w:t>
      </w:r>
      <w:r>
        <w:t>.</w:t>
      </w:r>
    </w:p>
    <w:p w:rsidR="00CE3267" w:rsidRDefault="008D4111">
      <w:pPr>
        <w:pStyle w:val="Heading4"/>
      </w:pPr>
      <w:bookmarkStart w:id="1458" w:name="section_1fec68737b9d45309309cc81970b42c5"/>
      <w:bookmarkStart w:id="1459" w:name="_Toc79556483"/>
      <w:r>
        <w:t>UPlus</w:t>
      </w:r>
      <w:bookmarkEnd w:id="1458"/>
      <w:bookmarkEnd w:id="1459"/>
      <w:r>
        <w:fldChar w:fldCharType="begin"/>
      </w:r>
      <w:r>
        <w:instrText xml:space="preserve"> XE "Function token definitions:UPlus" </w:instrText>
      </w:r>
      <w:r>
        <w:fldChar w:fldCharType="end"/>
      </w:r>
    </w:p>
    <w:p w:rsidR="00CE3267" w:rsidRDefault="008D4111">
      <w:bookmarkStart w:id="1460" w:name="CC_348b9e092a384802b8fbb76b4d307db7"/>
      <w:bookmarkEnd w:id="1460"/>
      <w:r>
        <w:t xml:space="preserve">The </w:t>
      </w:r>
      <w:r>
        <w:rPr>
          <w:b/>
        </w:rPr>
        <w:t>UPlus</w:t>
      </w:r>
      <w:r>
        <w:t xml:space="preserve"> function performs the identity calculation.</w:t>
      </w:r>
    </w:p>
    <w:p w:rsidR="00CE3267" w:rsidRDefault="008D4111">
      <w:r>
        <w:rPr>
          <w:b/>
        </w:rPr>
        <w:t>ABNF:</w:t>
      </w:r>
    </w:p>
    <w:p w:rsidR="00CE3267" w:rsidRDefault="008D4111">
      <w:pPr>
        <w:pStyle w:val="Code"/>
      </w:pPr>
      <w:bookmarkStart w:id="1461" w:name="CC_a7240dc8ad5147e088f6f89f5d1776d6"/>
      <w:bookmarkEnd w:id="1461"/>
      <w:r>
        <w:t xml:space="preserve">UPlus = </w:t>
      </w:r>
      <w:hyperlink w:anchor="section_9dd6fede2e2a4b4f9193df3626a781bd" w:history="1">
        <w:r>
          <w:rPr>
            <w:rStyle w:val="Hyperlink"/>
          </w:rPr>
          <w:t>val</w:t>
        </w:r>
      </w:hyperlink>
      <w:r>
        <w:t xml:space="preserve"> " _UPLUS():128"</w:t>
      </w:r>
    </w:p>
    <w:p w:rsidR="00CE3267" w:rsidRDefault="008D4111">
      <w:r>
        <w:rPr>
          <w:b/>
        </w:rPr>
        <w:t>Required Arguments:</w:t>
      </w:r>
    </w:p>
    <w:p w:rsidR="00CE3267" w:rsidRDefault="008D4111">
      <w:r>
        <w:rPr>
          <w:i/>
        </w:rPr>
        <w:t xml:space="preserve">Name: </w:t>
      </w:r>
      <w:r>
        <w:rPr>
          <w:b/>
        </w:rPr>
        <w:t>Arg1</w:t>
      </w:r>
    </w:p>
    <w:p w:rsidR="00CE3267" w:rsidRDefault="008D4111">
      <w:r>
        <w:rPr>
          <w:i/>
        </w:rPr>
        <w:t xml:space="preserve">Type: </w:t>
      </w:r>
      <w:hyperlink w:anchor="Section_6b18e891cafc4cea9e6f2daaf85c5f2d" w:history="1">
        <w:r>
          <w:rPr>
            <w:rStyle w:val="Hyperlink"/>
          </w:rPr>
          <w:t>vDouble</w:t>
        </w:r>
      </w:hyperlink>
    </w:p>
    <w:p w:rsidR="00CE3267" w:rsidRDefault="008D4111">
      <w:bookmarkStart w:id="1462" w:name="CC_c709cda7a20c47dc8f380d54a27826d8"/>
      <w:bookmarkEnd w:id="1462"/>
      <w:r>
        <w:t>An argument that specifies the operand of the calculation.</w:t>
      </w:r>
    </w:p>
    <w:p w:rsidR="00CE3267" w:rsidRDefault="008D4111">
      <w:r>
        <w:rPr>
          <w:b/>
        </w:rPr>
        <w:t>Return Value:</w:t>
      </w:r>
    </w:p>
    <w:p w:rsidR="00CE3267" w:rsidRDefault="008D4111">
      <w:r>
        <w:rPr>
          <w:i/>
        </w:rPr>
        <w:t xml:space="preserve">Type: </w:t>
      </w:r>
      <w:hyperlink w:anchor="Section_ad426b3dbea2407c8687202b9d13adad" w:history="1">
        <w:r>
          <w:rPr>
            <w:rStyle w:val="Hyperlink"/>
          </w:rPr>
          <w:t>vNum</w:t>
        </w:r>
      </w:hyperlink>
    </w:p>
    <w:p w:rsidR="00CE3267" w:rsidRDefault="008D4111">
      <w:bookmarkStart w:id="1463" w:name="CC_890f467c14d74144afcf4aeb7a28216a"/>
      <w:bookmarkEnd w:id="1463"/>
      <w:r>
        <w:t xml:space="preserve">This function returns a vNum containing the value of </w:t>
      </w:r>
      <w:r>
        <w:rPr>
          <w:b/>
        </w:rPr>
        <w:t>Arg1</w:t>
      </w:r>
      <w:r>
        <w:t xml:space="preserve">. The unit of the return value is equal to the unit of </w:t>
      </w:r>
      <w:r>
        <w:rPr>
          <w:b/>
        </w:rPr>
        <w:t>Arg1</w:t>
      </w:r>
      <w:r>
        <w:t>.</w:t>
      </w:r>
    </w:p>
    <w:p w:rsidR="00CE3267" w:rsidRDefault="008D4111">
      <w:pPr>
        <w:pStyle w:val="Heading4"/>
      </w:pPr>
      <w:bookmarkStart w:id="1464" w:name="section_46f69d676fc24c849f066749c3ccd5f6"/>
      <w:bookmarkStart w:id="1465" w:name="_Toc79556484"/>
      <w:r>
        <w:t>Upper</w:t>
      </w:r>
      <w:bookmarkEnd w:id="1464"/>
      <w:bookmarkEnd w:id="1465"/>
      <w:r>
        <w:fldChar w:fldCharType="begin"/>
      </w:r>
      <w:r>
        <w:instrText xml:space="preserve"> XE "Function token definitions:Upper" </w:instrText>
      </w:r>
      <w:r>
        <w:fldChar w:fldCharType="end"/>
      </w:r>
    </w:p>
    <w:p w:rsidR="00CE3267" w:rsidRDefault="008D4111">
      <w:bookmarkStart w:id="1466" w:name="CC_d6d6aa7fffa24e04a70a945ddabb7d7e"/>
      <w:bookmarkEnd w:id="1466"/>
      <w:r>
        <w:t xml:space="preserve">The </w:t>
      </w:r>
      <w:r>
        <w:rPr>
          <w:b/>
        </w:rPr>
        <w:t>Upper</w:t>
      </w:r>
      <w:r>
        <w:t xml:space="preserve"> function performs</w:t>
      </w:r>
      <w:r>
        <w:t xml:space="preserve"> upper case conversion.</w:t>
      </w:r>
    </w:p>
    <w:p w:rsidR="00CE3267" w:rsidRDefault="008D4111">
      <w:r>
        <w:rPr>
          <w:b/>
        </w:rPr>
        <w:t>ABNF:</w:t>
      </w:r>
    </w:p>
    <w:p w:rsidR="00CE3267" w:rsidRDefault="008D4111">
      <w:pPr>
        <w:pStyle w:val="Code"/>
      </w:pPr>
      <w:bookmarkStart w:id="1467" w:name="CC_adfc200e19e1470f9d042eb2423ad066"/>
      <w:bookmarkEnd w:id="1467"/>
      <w:r>
        <w:t xml:space="preserve">Upper = </w:t>
      </w:r>
      <w:hyperlink w:anchor="section_9dd6fede2e2a4b4f9193df3626a781bd" w:history="1">
        <w:r>
          <w:rPr>
            <w:rStyle w:val="Hyperlink"/>
          </w:rPr>
          <w:t>val</w:t>
        </w:r>
      </w:hyperlink>
      <w:r>
        <w:t xml:space="preserve"> " UPPER():128"</w:t>
      </w:r>
    </w:p>
    <w:p w:rsidR="00CE3267" w:rsidRDefault="008D4111">
      <w:r>
        <w:rPr>
          <w:b/>
        </w:rPr>
        <w:t>Required Arguments:</w:t>
      </w:r>
    </w:p>
    <w:p w:rsidR="00CE3267" w:rsidRDefault="008D4111">
      <w:r>
        <w:rPr>
          <w:i/>
        </w:rPr>
        <w:t xml:space="preserve">Name: </w:t>
      </w:r>
      <w:r>
        <w:rPr>
          <w:b/>
        </w:rPr>
        <w:t>Arg1</w:t>
      </w:r>
    </w:p>
    <w:p w:rsidR="00CE3267" w:rsidRDefault="008D4111">
      <w:r>
        <w:rPr>
          <w:i/>
        </w:rPr>
        <w:lastRenderedPageBreak/>
        <w:t xml:space="preserve">Type: </w:t>
      </w:r>
      <w:hyperlink w:anchor="Section_fe954fee44b243f1b639ae8ad580be3b" w:history="1">
        <w:r>
          <w:rPr>
            <w:rStyle w:val="Hyperlink"/>
          </w:rPr>
          <w:t>vString</w:t>
        </w:r>
      </w:hyperlink>
    </w:p>
    <w:p w:rsidR="00CE3267" w:rsidRDefault="008D4111">
      <w:bookmarkStart w:id="1468" w:name="CC_4ec81c34a59a4ac4bd2862eb8bc04fe1"/>
      <w:bookmarkEnd w:id="1468"/>
      <w:r>
        <w:t xml:space="preserve">An argument that specifies the </w:t>
      </w:r>
      <w:r>
        <w:t>string to convert.</w:t>
      </w:r>
    </w:p>
    <w:p w:rsidR="00CE3267" w:rsidRDefault="008D4111">
      <w:r>
        <w:rPr>
          <w:b/>
        </w:rPr>
        <w:t>Return Value:</w:t>
      </w:r>
    </w:p>
    <w:p w:rsidR="00CE3267" w:rsidRDefault="008D4111">
      <w:r>
        <w:rPr>
          <w:i/>
        </w:rPr>
        <w:t xml:space="preserve">Type: </w:t>
      </w:r>
      <w:hyperlink w:anchor="Section_acd019e2c6c245e68cbd229441afdb69" w:history="1">
        <w:r>
          <w:rPr>
            <w:rStyle w:val="Hyperlink"/>
          </w:rPr>
          <w:t>PtgStr1</w:t>
        </w:r>
      </w:hyperlink>
    </w:p>
    <w:p w:rsidR="00CE3267" w:rsidRDefault="008D4111">
      <w:bookmarkStart w:id="1469" w:name="CC_6309ab01b47b4717a702cb40ef1510d7"/>
      <w:bookmarkEnd w:id="1469"/>
      <w:r>
        <w:t xml:space="preserve">This function returns a PtgStr1 containing the string converted to upper case. The conversion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5">
        <w:r>
          <w:rPr>
            <w:rStyle w:val="Hyperlink"/>
          </w:rPr>
          <w:t>[MSDN-ENCLOC]</w:t>
        </w:r>
      </w:hyperlink>
      <w:r>
        <w:t>.</w:t>
      </w:r>
    </w:p>
    <w:p w:rsidR="00CE3267" w:rsidRDefault="008D4111">
      <w:pPr>
        <w:pStyle w:val="Heading4"/>
      </w:pPr>
      <w:bookmarkStart w:id="1470" w:name="section_a3daca1f74f7441c85a32e55f8ef6f17"/>
      <w:bookmarkStart w:id="1471" w:name="_Toc79556485"/>
      <w:r>
        <w:t>WeekDay</w:t>
      </w:r>
      <w:bookmarkEnd w:id="1470"/>
      <w:bookmarkEnd w:id="1471"/>
      <w:r>
        <w:fldChar w:fldCharType="begin"/>
      </w:r>
      <w:r>
        <w:instrText xml:space="preserve"> XE "Function token definitions:WeekDay" </w:instrText>
      </w:r>
      <w:r>
        <w:fldChar w:fldCharType="end"/>
      </w:r>
    </w:p>
    <w:p w:rsidR="00CE3267" w:rsidRDefault="008D4111">
      <w:bookmarkStart w:id="1472" w:name="CC_492117f0e8694212a0e0f81839c2f545"/>
      <w:bookmarkEnd w:id="1472"/>
      <w:r>
        <w:t xml:space="preserve">The </w:t>
      </w:r>
      <w:r>
        <w:rPr>
          <w:b/>
        </w:rPr>
        <w:t>WeekDay</w:t>
      </w:r>
      <w:r>
        <w:t xml:space="preserve"> function retur</w:t>
      </w:r>
      <w:r>
        <w:t>ns the day of the week, according to the Gregorian calendar, from a value representing a date and time.</w:t>
      </w:r>
    </w:p>
    <w:p w:rsidR="00CE3267" w:rsidRDefault="008D4111">
      <w:r>
        <w:rPr>
          <w:b/>
        </w:rPr>
        <w:t>ABNF:</w:t>
      </w:r>
    </w:p>
    <w:p w:rsidR="00CE3267" w:rsidRDefault="008D4111">
      <w:pPr>
        <w:pStyle w:val="Code"/>
      </w:pPr>
      <w:bookmarkStart w:id="1473" w:name="CC_235cec65108044d6ae902b08642fe797"/>
      <w:bookmarkEnd w:id="1473"/>
      <w:r>
        <w:t xml:space="preserve">WeekDay = </w:t>
      </w:r>
      <w:hyperlink w:anchor="Section_9dd6fede2e2a4b4f9193df3626a781bd" w:history="1">
        <w:r>
          <w:rPr>
            <w:rStyle w:val="Hyperlink"/>
          </w:rPr>
          <w:t>val</w:t>
        </w:r>
      </w:hyperlink>
      <w:r>
        <w:t xml:space="preserve"> [val] sp ("1" / "2") ";WEEKDAY():129"</w:t>
      </w:r>
    </w:p>
    <w:p w:rsidR="00CE3267" w:rsidRDefault="008D4111">
      <w:r>
        <w:rPr>
          <w:b/>
        </w:rPr>
        <w:t>Required Arguments:</w:t>
      </w:r>
    </w:p>
    <w:p w:rsidR="00CE3267" w:rsidRDefault="008D4111">
      <w:r>
        <w:rPr>
          <w:i/>
        </w:rPr>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474" w:name="CC_8b47d0e3663d4729a6f83f8e1ecd2c69"/>
      <w:bookmarkEnd w:id="1474"/>
      <w:r>
        <w:t>An argument that specifies a date and time value.</w:t>
      </w:r>
    </w:p>
    <w:p w:rsidR="00CE3267" w:rsidRDefault="008D4111">
      <w:r>
        <w:rPr>
          <w:b/>
        </w:rPr>
        <w:t>Optional Arguments:</w:t>
      </w:r>
    </w:p>
    <w:p w:rsidR="00CE3267" w:rsidRDefault="008D4111">
      <w:bookmarkStart w:id="1475" w:name="CC_e400b3d5fe1c4a478ae86256101d8dd6"/>
      <w:bookmarkEnd w:id="1475"/>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w:t>
      </w:r>
      <w:r>
        <w:t xml:space="preserve">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1476" w:name="CC_a53c05d1af424de495318c2a4d0fafd6"/>
      <w:bookmarkEnd w:id="1476"/>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w:t>
      </w:r>
      <w:r>
        <w:t xml:space="preserve">version succeeds, the function returns a PtgUnsWord containing the weekday component from </w:t>
      </w:r>
      <w:r>
        <w:rPr>
          <w:b/>
        </w:rPr>
        <w:t>DateTimeArg.</w:t>
      </w:r>
      <w:r>
        <w:t xml:space="preserve"> The value is greater than or equal to 1 and less than or equal to 7, where a value of 1 corresponds to Monday. If the conversion fails, the function retu</w:t>
      </w:r>
      <w:r>
        <w:t>rns a PtgErr with an error code of #VALUE!.</w:t>
      </w:r>
    </w:p>
    <w:p w:rsidR="00CE3267" w:rsidRDefault="008D4111">
      <w:pPr>
        <w:pStyle w:val="Heading4"/>
      </w:pPr>
      <w:bookmarkStart w:id="1477" w:name="section_ccd3fce2e5944c2b96f8a9821a70f105"/>
      <w:bookmarkStart w:id="1478" w:name="_Toc79556486"/>
      <w:r>
        <w:t>Year</w:t>
      </w:r>
      <w:bookmarkEnd w:id="1477"/>
      <w:bookmarkEnd w:id="1478"/>
      <w:r>
        <w:fldChar w:fldCharType="begin"/>
      </w:r>
      <w:r>
        <w:instrText xml:space="preserve"> XE "Function token definitions:Year" </w:instrText>
      </w:r>
      <w:r>
        <w:fldChar w:fldCharType="end"/>
      </w:r>
    </w:p>
    <w:p w:rsidR="00CE3267" w:rsidRDefault="008D4111">
      <w:bookmarkStart w:id="1479" w:name="CC_bf435bd70ae643e0ab83708bd6799d37"/>
      <w:bookmarkEnd w:id="1479"/>
      <w:r>
        <w:t xml:space="preserve">The </w:t>
      </w:r>
      <w:r>
        <w:rPr>
          <w:b/>
        </w:rPr>
        <w:t>Year</w:t>
      </w:r>
      <w:r>
        <w:t xml:space="preserve"> function returns the year, according to the Gregorian calendar, from a value representing a date and time.</w:t>
      </w:r>
    </w:p>
    <w:p w:rsidR="00CE3267" w:rsidRDefault="008D4111">
      <w:r>
        <w:rPr>
          <w:b/>
        </w:rPr>
        <w:t>ABNF:</w:t>
      </w:r>
    </w:p>
    <w:p w:rsidR="00CE3267" w:rsidRDefault="008D4111">
      <w:pPr>
        <w:pStyle w:val="Code"/>
      </w:pPr>
      <w:bookmarkStart w:id="1480" w:name="CC_2d29f206d2bc4c13807f27781501ecc0"/>
      <w:bookmarkEnd w:id="1480"/>
      <w:r>
        <w:t xml:space="preserve">Year = </w:t>
      </w:r>
      <w:hyperlink w:anchor="Section_9dd6fede2e2a4b4f9193df3626a781bd" w:history="1">
        <w:r>
          <w:rPr>
            <w:rStyle w:val="Hyperlink"/>
          </w:rPr>
          <w:t>val</w:t>
        </w:r>
      </w:hyperlink>
      <w:r>
        <w:t xml:space="preserve"> [val] sp ("1" / "2") ";YEAR():129"</w:t>
      </w:r>
    </w:p>
    <w:p w:rsidR="00CE3267" w:rsidRDefault="008D4111">
      <w:r>
        <w:rPr>
          <w:b/>
        </w:rPr>
        <w:t>Required Arguments:</w:t>
      </w:r>
    </w:p>
    <w:p w:rsidR="00CE3267" w:rsidRDefault="008D4111">
      <w:r>
        <w:rPr>
          <w:i/>
        </w:rPr>
        <w:lastRenderedPageBreak/>
        <w:t xml:space="preserve">Name: </w:t>
      </w:r>
      <w:r>
        <w:rPr>
          <w:b/>
        </w:rPr>
        <w:t>DateTimeArg</w:t>
      </w:r>
    </w:p>
    <w:p w:rsidR="00CE3267" w:rsidRDefault="008D4111">
      <w:r>
        <w:rPr>
          <w:i/>
        </w:rPr>
        <w:t xml:space="preserve">Type: </w:t>
      </w:r>
      <w:hyperlink w:anchor="Section_3a9fd4fb2af1480b9cd1c40c8640d1c0" w:history="1">
        <w:r>
          <w:rPr>
            <w:rStyle w:val="Hyperlink"/>
          </w:rPr>
          <w:t>vAny</w:t>
        </w:r>
      </w:hyperlink>
    </w:p>
    <w:p w:rsidR="00CE3267" w:rsidRDefault="008D4111">
      <w:bookmarkStart w:id="1481" w:name="CC_90d72a7c67374789bf59a3c82b8d55b7"/>
      <w:bookmarkEnd w:id="1481"/>
      <w:r>
        <w:t>An argument that specifies a date and time value.</w:t>
      </w:r>
    </w:p>
    <w:p w:rsidR="00CE3267" w:rsidRDefault="008D4111">
      <w:r>
        <w:rPr>
          <w:b/>
        </w:rPr>
        <w:t>Optional Arguments:</w:t>
      </w:r>
    </w:p>
    <w:p w:rsidR="00CE3267" w:rsidRDefault="008D4111">
      <w:bookmarkStart w:id="1482" w:name="CC_3e40363006954113991c6e54902f4eee"/>
      <w:bookmarkEnd w:id="1482"/>
      <w:r>
        <w:rPr>
          <w:i/>
        </w:rPr>
        <w:t>Name:</w:t>
      </w:r>
      <w:r>
        <w:t xml:space="preserve"> </w:t>
      </w:r>
      <w:r>
        <w:rPr>
          <w:b/>
        </w:rPr>
        <w:t>Locale</w:t>
      </w:r>
    </w:p>
    <w:p w:rsidR="00CE3267" w:rsidRDefault="008D4111">
      <w:r>
        <w:rPr>
          <w:i/>
        </w:rPr>
        <w:t>Type:</w:t>
      </w:r>
      <w:r>
        <w:t xml:space="preserve"> </w:t>
      </w:r>
      <w:hyperlink w:anchor="Section_eee4cf5d442246928202e581f8be4d24" w:history="1">
        <w:r>
          <w:rPr>
            <w:rStyle w:val="Hyperlink"/>
          </w:rPr>
          <w:t>vLanguageID</w:t>
        </w:r>
      </w:hyperlink>
    </w:p>
    <w:p w:rsidR="00CE3267" w:rsidRDefault="008D4111">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CE3267" w:rsidRDefault="008D4111">
      <w:r>
        <w:rPr>
          <w:b/>
        </w:rPr>
        <w:t>Return Value:</w:t>
      </w:r>
    </w:p>
    <w:p w:rsidR="00CE3267" w:rsidRDefault="008D4111">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CE3267" w:rsidRDefault="008D4111">
      <w:bookmarkStart w:id="1483" w:name="CC_e40650f50a4748ffabbf203063048c18"/>
      <w:bookmarkEnd w:id="1483"/>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w:t>
      </w:r>
      <w:r>
        <w:rPr>
          <w:b/>
        </w:rPr>
        <w:t>meArg</w:t>
      </w:r>
      <w:r>
        <w:t xml:space="preserve"> to a </w:t>
      </w:r>
      <w:hyperlink w:anchor="Section_661d6eb308e34587b15343cf0ad0a1f6" w:history="1">
        <w:r>
          <w:rPr>
            <w:rStyle w:val="Hyperlink"/>
          </w:rPr>
          <w:t>PtgDate</w:t>
        </w:r>
      </w:hyperlink>
      <w:r>
        <w:t xml:space="preserve">. If the conversion succeeds, the function returns a PtgUnsWord containing the year component from </w:t>
      </w:r>
      <w:r>
        <w:rPr>
          <w:b/>
        </w:rPr>
        <w:t>DateTimeArg</w:t>
      </w:r>
      <w:r>
        <w:t xml:space="preserve">. The value is greater than or equal to 1 and less than or equal to </w:t>
      </w:r>
      <w:r>
        <w:t>9999. If the conversion fails, the function returns a PtgErr with an error code of #VALUE!.</w:t>
      </w:r>
    </w:p>
    <w:p w:rsidR="00CE3267" w:rsidRDefault="008D4111">
      <w:pPr>
        <w:pStyle w:val="Heading3"/>
      </w:pPr>
      <w:bookmarkStart w:id="1484" w:name="section_1c7c6787214545db854e2a1e1ca24d69"/>
      <w:bookmarkStart w:id="1485" w:name="_Toc79556487"/>
      <w:r>
        <w:t>Parse Token Table</w:t>
      </w:r>
      <w:bookmarkEnd w:id="1484"/>
      <w:bookmarkEnd w:id="1485"/>
      <w:r>
        <w:fldChar w:fldCharType="begin"/>
      </w:r>
      <w:r>
        <w:instrText xml:space="preserve"> XE "Formula evaluation:parse token table" </w:instrText>
      </w:r>
      <w:r>
        <w:fldChar w:fldCharType="end"/>
      </w:r>
      <w:r>
        <w:fldChar w:fldCharType="begin"/>
      </w:r>
      <w:r>
        <w:instrText xml:space="preserve"> XE "Parse token table" </w:instrText>
      </w:r>
      <w:r>
        <w:fldChar w:fldCharType="end"/>
      </w:r>
    </w:p>
    <w:p w:rsidR="00CE3267" w:rsidRDefault="008D4111">
      <w:r>
        <w:t xml:space="preserve">This section specifies the </w:t>
      </w:r>
      <w:hyperlink w:anchor="Section_5ae5d80a9aaf40948a2d92cf8e499589" w:history="1">
        <w:r>
          <w:rPr>
            <w:rStyle w:val="Hyperlink"/>
          </w:rPr>
          <w:t>parse tokens</w:t>
        </w:r>
      </w:hyperlink>
      <w:r>
        <w:t xml:space="preserve"> (Ptgs) that can be part of a </w:t>
      </w:r>
      <w:hyperlink w:anchor="Section_1639b4e843e14d409531adf5c2fe8bbc" w:history="1">
        <w:r>
          <w:rPr>
            <w:rStyle w:val="Hyperlink"/>
          </w:rPr>
          <w:t>formula expression</w:t>
        </w:r>
      </w:hyperlink>
      <w:r>
        <w:t>. The numerical token type ID and token type name are provided for each token.</w:t>
      </w:r>
    </w:p>
    <w:tbl>
      <w:tblPr>
        <w:tblStyle w:val="Table-ShadedHeader"/>
        <w:tblW w:w="0" w:type="auto"/>
        <w:tblLook w:val="04A0" w:firstRow="1" w:lastRow="0" w:firstColumn="1" w:lastColumn="0" w:noHBand="0" w:noVBand="1"/>
      </w:tblPr>
      <w:tblGrid>
        <w:gridCol w:w="536"/>
        <w:gridCol w:w="1576"/>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ID</w:t>
            </w:r>
          </w:p>
        </w:tc>
        <w:tc>
          <w:tcPr>
            <w:tcW w:w="0" w:type="auto"/>
            <w:vAlign w:val="center"/>
          </w:tcPr>
          <w:p w:rsidR="00CE3267" w:rsidRDefault="008D4111">
            <w:pPr>
              <w:pStyle w:val="TableHeaderText"/>
            </w:pPr>
            <w:r>
              <w:t>Ptg</w:t>
            </w:r>
          </w:p>
        </w:tc>
      </w:tr>
      <w:tr w:rsidR="00CE3267" w:rsidTr="00CE3267">
        <w:tc>
          <w:tcPr>
            <w:tcW w:w="0" w:type="auto"/>
            <w:vAlign w:val="center"/>
          </w:tcPr>
          <w:p w:rsidR="00CE3267" w:rsidRDefault="008D4111">
            <w:pPr>
              <w:pStyle w:val="TableBodyText"/>
            </w:pPr>
            <w:r>
              <w:t>36</w:t>
            </w:r>
          </w:p>
        </w:tc>
        <w:tc>
          <w:tcPr>
            <w:tcW w:w="0" w:type="auto"/>
            <w:vAlign w:val="center"/>
          </w:tcPr>
          <w:p w:rsidR="00CE3267" w:rsidRDefault="008D4111">
            <w:pPr>
              <w:pStyle w:val="TableBodyText"/>
            </w:pPr>
            <w:hyperlink w:anchor="Section_7f6eff5e434a407b8565fe966e0b066c">
              <w:r>
                <w:rPr>
                  <w:rStyle w:val="Hyperlink"/>
                </w:rPr>
                <w:t>PtgAcre</w:t>
              </w:r>
            </w:hyperlink>
          </w:p>
        </w:tc>
      </w:tr>
      <w:tr w:rsidR="00CE3267" w:rsidTr="00CE3267">
        <w:tc>
          <w:tcPr>
            <w:tcW w:w="0" w:type="auto"/>
            <w:vAlign w:val="center"/>
          </w:tcPr>
          <w:p w:rsidR="00CE3267" w:rsidRDefault="008D4111">
            <w:pPr>
              <w:pStyle w:val="TableBodyText"/>
            </w:pPr>
            <w:r>
              <w:t>81</w:t>
            </w:r>
          </w:p>
        </w:tc>
        <w:tc>
          <w:tcPr>
            <w:tcW w:w="0" w:type="auto"/>
            <w:vAlign w:val="center"/>
          </w:tcPr>
          <w:p w:rsidR="00CE3267" w:rsidRDefault="008D4111">
            <w:pPr>
              <w:pStyle w:val="TableBodyText"/>
            </w:pPr>
            <w:hyperlink w:anchor="Section_222188be55a34b90b2c39eb9f5878bab">
              <w:r>
                <w:rPr>
                  <w:rStyle w:val="Hyperlink"/>
                </w:rPr>
                <w:t>PtgAngDD</w:t>
              </w:r>
            </w:hyperlink>
          </w:p>
        </w:tc>
      </w:tr>
      <w:tr w:rsidR="00CE3267" w:rsidTr="00CE3267">
        <w:tc>
          <w:tcPr>
            <w:tcW w:w="0" w:type="auto"/>
            <w:vAlign w:val="center"/>
          </w:tcPr>
          <w:p w:rsidR="00CE3267" w:rsidRDefault="008D4111">
            <w:pPr>
              <w:pStyle w:val="TableBodyText"/>
            </w:pPr>
            <w:r>
              <w:t>80</w:t>
            </w:r>
          </w:p>
        </w:tc>
        <w:tc>
          <w:tcPr>
            <w:tcW w:w="0" w:type="auto"/>
            <w:vAlign w:val="center"/>
          </w:tcPr>
          <w:p w:rsidR="00CE3267" w:rsidRDefault="008D4111">
            <w:pPr>
              <w:pStyle w:val="TableBodyText"/>
            </w:pPr>
            <w:hyperlink w:anchor="Section_57e444144344437fb32a6cf2d3b20d2f">
              <w:r>
                <w:rPr>
                  <w:rStyle w:val="Hyperlink"/>
                </w:rPr>
                <w:t>PtgAngDft</w:t>
              </w:r>
            </w:hyperlink>
          </w:p>
        </w:tc>
      </w:tr>
      <w:tr w:rsidR="00CE3267" w:rsidTr="00CE3267">
        <w:tc>
          <w:tcPr>
            <w:tcW w:w="0" w:type="auto"/>
            <w:vAlign w:val="center"/>
          </w:tcPr>
          <w:p w:rsidR="00CE3267" w:rsidRDefault="008D4111">
            <w:pPr>
              <w:pStyle w:val="TableBodyText"/>
            </w:pPr>
            <w:r>
              <w:t>82</w:t>
            </w:r>
          </w:p>
        </w:tc>
        <w:tc>
          <w:tcPr>
            <w:tcW w:w="0" w:type="auto"/>
            <w:vAlign w:val="center"/>
          </w:tcPr>
          <w:p w:rsidR="00CE3267" w:rsidRDefault="008D4111">
            <w:pPr>
              <w:pStyle w:val="TableBodyText"/>
            </w:pPr>
            <w:hyperlink w:anchor="Section_459da555a74b48439f4cbc516a043d30">
              <w:r>
                <w:rPr>
                  <w:rStyle w:val="Hyperlink"/>
                </w:rPr>
                <w:t>PtgAngDMS</w:t>
              </w:r>
            </w:hyperlink>
          </w:p>
        </w:tc>
      </w:tr>
      <w:tr w:rsidR="00CE3267" w:rsidTr="00CE3267">
        <w:tc>
          <w:tcPr>
            <w:tcW w:w="0" w:type="auto"/>
            <w:vAlign w:val="center"/>
          </w:tcPr>
          <w:p w:rsidR="00CE3267" w:rsidRDefault="008D4111">
            <w:pPr>
              <w:pStyle w:val="TableBodyText"/>
            </w:pPr>
            <w:r>
              <w:t>83</w:t>
            </w:r>
          </w:p>
        </w:tc>
        <w:tc>
          <w:tcPr>
            <w:tcW w:w="0" w:type="auto"/>
            <w:vAlign w:val="center"/>
          </w:tcPr>
          <w:p w:rsidR="00CE3267" w:rsidRDefault="008D4111">
            <w:pPr>
              <w:pStyle w:val="TableBodyText"/>
            </w:pPr>
            <w:hyperlink w:anchor="Section_a09cdad2084647eb97edef0ef25726e0">
              <w:r>
                <w:rPr>
                  <w:rStyle w:val="Hyperlink"/>
                </w:rPr>
                <w:t>PtgAngRad</w:t>
              </w:r>
            </w:hyperlink>
          </w:p>
        </w:tc>
      </w:tr>
      <w:tr w:rsidR="00CE3267" w:rsidTr="00CE3267">
        <w:tc>
          <w:tcPr>
            <w:tcW w:w="0" w:type="auto"/>
            <w:vAlign w:val="center"/>
          </w:tcPr>
          <w:p w:rsidR="00CE3267" w:rsidRDefault="008D4111">
            <w:pPr>
              <w:pStyle w:val="TableBodyText"/>
            </w:pPr>
            <w:r>
              <w:t>97</w:t>
            </w:r>
          </w:p>
        </w:tc>
        <w:tc>
          <w:tcPr>
            <w:tcW w:w="0" w:type="auto"/>
            <w:vAlign w:val="center"/>
          </w:tcPr>
          <w:p w:rsidR="00CE3267" w:rsidRDefault="008D4111">
            <w:pPr>
              <w:pStyle w:val="TableBodyText"/>
            </w:pPr>
            <w:hyperlink w:anchor="Section_f4171c65cc2f43458b8b16adb7361508">
              <w:r>
                <w:rPr>
                  <w:rStyle w:val="Hyperlink"/>
                </w:rPr>
                <w:t>PtgBool</w:t>
              </w:r>
            </w:hyperlink>
          </w:p>
        </w:tc>
      </w:tr>
      <w:tr w:rsidR="00CE3267" w:rsidTr="00CE3267">
        <w:tc>
          <w:tcPr>
            <w:tcW w:w="0" w:type="auto"/>
            <w:vAlign w:val="center"/>
          </w:tcPr>
          <w:p w:rsidR="00CE3267" w:rsidRDefault="008D4111">
            <w:pPr>
              <w:pStyle w:val="TableBodyText"/>
            </w:pPr>
            <w:r>
              <w:t>106</w:t>
            </w:r>
          </w:p>
        </w:tc>
        <w:tc>
          <w:tcPr>
            <w:tcW w:w="0" w:type="auto"/>
            <w:vAlign w:val="center"/>
          </w:tcPr>
          <w:p w:rsidR="00CE3267" w:rsidRDefault="008D4111">
            <w:pPr>
              <w:pStyle w:val="TableBodyText"/>
            </w:pPr>
            <w:hyperlink w:anchor="Section_824daa8a2c0e4a46912624580eab2882">
              <w:r>
                <w:rPr>
                  <w:rStyle w:val="Hyperlink"/>
                </w:rPr>
                <w:t>PtgColorRGB</w:t>
              </w:r>
            </w:hyperlink>
          </w:p>
        </w:tc>
      </w:tr>
      <w:tr w:rsidR="00CE3267" w:rsidTr="00CE3267">
        <w:tc>
          <w:tcPr>
            <w:tcW w:w="0" w:type="auto"/>
            <w:vAlign w:val="center"/>
          </w:tcPr>
          <w:p w:rsidR="00CE3267" w:rsidRDefault="008D4111">
            <w:pPr>
              <w:pStyle w:val="TableBodyText"/>
            </w:pPr>
            <w:r>
              <w:t>111</w:t>
            </w:r>
          </w:p>
        </w:tc>
        <w:tc>
          <w:tcPr>
            <w:tcW w:w="0" w:type="auto"/>
            <w:vAlign w:val="center"/>
          </w:tcPr>
          <w:p w:rsidR="00CE3267" w:rsidRDefault="008D4111">
            <w:pPr>
              <w:pStyle w:val="TableBodyText"/>
            </w:pPr>
            <w:hyperlink w:anchor="Section_a0035c3665bf4a2aa677a9d3810e85c3">
              <w:r>
                <w:rPr>
                  <w:rStyle w:val="Hyperlink"/>
                </w:rPr>
                <w:t>PtgCy</w:t>
              </w:r>
            </w:hyperlink>
          </w:p>
        </w:tc>
      </w:tr>
      <w:tr w:rsidR="00CE3267" w:rsidTr="00CE3267">
        <w:tc>
          <w:tcPr>
            <w:tcW w:w="0" w:type="auto"/>
            <w:vAlign w:val="center"/>
          </w:tcPr>
          <w:p w:rsidR="00CE3267" w:rsidRDefault="008D4111">
            <w:pPr>
              <w:pStyle w:val="TableBodyText"/>
            </w:pPr>
            <w:r>
              <w:t>1</w:t>
            </w:r>
          </w:p>
        </w:tc>
        <w:tc>
          <w:tcPr>
            <w:tcW w:w="0" w:type="auto"/>
            <w:vAlign w:val="center"/>
          </w:tcPr>
          <w:p w:rsidR="00CE3267" w:rsidRDefault="008D4111">
            <w:pPr>
              <w:pStyle w:val="TableBodyText"/>
            </w:pPr>
            <w:hyperlink w:anchor="Section_7442cb26af7f46ce9bd348656835396c">
              <w:r>
                <w:rPr>
                  <w:rStyle w:val="Hyperlink"/>
                </w:rPr>
                <w:t>PtgDataBinding</w:t>
              </w:r>
            </w:hyperlink>
          </w:p>
        </w:tc>
      </w:tr>
      <w:tr w:rsidR="00CE3267" w:rsidTr="00CE3267">
        <w:tc>
          <w:tcPr>
            <w:tcW w:w="0" w:type="auto"/>
            <w:vAlign w:val="center"/>
          </w:tcPr>
          <w:p w:rsidR="00CE3267" w:rsidRDefault="008D4111">
            <w:pPr>
              <w:pStyle w:val="TableBodyText"/>
            </w:pPr>
            <w:r>
              <w:t>40</w:t>
            </w:r>
          </w:p>
        </w:tc>
        <w:tc>
          <w:tcPr>
            <w:tcW w:w="0" w:type="auto"/>
            <w:vAlign w:val="center"/>
          </w:tcPr>
          <w:p w:rsidR="00CE3267" w:rsidRDefault="008D4111">
            <w:pPr>
              <w:pStyle w:val="TableBodyText"/>
            </w:pPr>
            <w:hyperlink w:anchor="Section_661d6eb308e34587b15343cf0ad0a1f6">
              <w:r>
                <w:rPr>
                  <w:rStyle w:val="Hyperlink"/>
                </w:rPr>
                <w:t>PtgDate</w:t>
              </w:r>
            </w:hyperlink>
          </w:p>
        </w:tc>
      </w:tr>
      <w:tr w:rsidR="00CE3267" w:rsidTr="00CE3267">
        <w:tc>
          <w:tcPr>
            <w:tcW w:w="0" w:type="auto"/>
            <w:vAlign w:val="center"/>
          </w:tcPr>
          <w:p w:rsidR="00CE3267" w:rsidRDefault="008D4111">
            <w:pPr>
              <w:pStyle w:val="TableBodyText"/>
            </w:pPr>
            <w:r>
              <w:t>44</w:t>
            </w:r>
          </w:p>
        </w:tc>
        <w:tc>
          <w:tcPr>
            <w:tcW w:w="0" w:type="auto"/>
            <w:vAlign w:val="center"/>
          </w:tcPr>
          <w:p w:rsidR="00CE3267" w:rsidRDefault="008D4111">
            <w:pPr>
              <w:pStyle w:val="TableBodyText"/>
            </w:pPr>
            <w:hyperlink w:anchor="Section_f6690609c80a49ed9fffe0dbcfb262a6">
              <w:r>
                <w:rPr>
                  <w:rStyle w:val="Hyperlink"/>
                </w:rPr>
                <w:t>PtgEDay</w:t>
              </w:r>
            </w:hyperlink>
          </w:p>
        </w:tc>
      </w:tr>
      <w:tr w:rsidR="00CE3267" w:rsidTr="00CE3267">
        <w:tc>
          <w:tcPr>
            <w:tcW w:w="0" w:type="auto"/>
            <w:vAlign w:val="center"/>
          </w:tcPr>
          <w:p w:rsidR="00CE3267" w:rsidRDefault="008D4111">
            <w:pPr>
              <w:pStyle w:val="TableBodyText"/>
            </w:pPr>
            <w:r>
              <w:t>45</w:t>
            </w:r>
          </w:p>
        </w:tc>
        <w:tc>
          <w:tcPr>
            <w:tcW w:w="0" w:type="auto"/>
            <w:vAlign w:val="center"/>
          </w:tcPr>
          <w:p w:rsidR="00CE3267" w:rsidRDefault="008D4111">
            <w:pPr>
              <w:pStyle w:val="TableBodyText"/>
            </w:pPr>
            <w:hyperlink w:anchor="Section_e31838fa14684d478f193c033df45e4c">
              <w:r>
                <w:rPr>
                  <w:rStyle w:val="Hyperlink"/>
                </w:rPr>
                <w:t>PtgEHour</w:t>
              </w:r>
            </w:hyperlink>
          </w:p>
        </w:tc>
      </w:tr>
      <w:tr w:rsidR="00CE3267" w:rsidTr="00CE3267">
        <w:tc>
          <w:tcPr>
            <w:tcW w:w="0" w:type="auto"/>
            <w:vAlign w:val="center"/>
          </w:tcPr>
          <w:p w:rsidR="00CE3267" w:rsidRDefault="008D4111">
            <w:pPr>
              <w:pStyle w:val="TableBodyText"/>
            </w:pPr>
            <w:r>
              <w:t>46</w:t>
            </w:r>
          </w:p>
        </w:tc>
        <w:tc>
          <w:tcPr>
            <w:tcW w:w="0" w:type="auto"/>
            <w:vAlign w:val="center"/>
          </w:tcPr>
          <w:p w:rsidR="00CE3267" w:rsidRDefault="008D4111">
            <w:pPr>
              <w:pStyle w:val="TableBodyText"/>
            </w:pPr>
            <w:hyperlink w:anchor="Section_f58cc7ec8a1246d89edb4b3e00a08ac6">
              <w:r>
                <w:rPr>
                  <w:rStyle w:val="Hyperlink"/>
                </w:rPr>
                <w:t>PtgEMin</w:t>
              </w:r>
            </w:hyperlink>
          </w:p>
        </w:tc>
      </w:tr>
      <w:tr w:rsidR="00CE3267" w:rsidTr="00CE3267">
        <w:tc>
          <w:tcPr>
            <w:tcW w:w="0" w:type="auto"/>
            <w:vAlign w:val="center"/>
          </w:tcPr>
          <w:p w:rsidR="00CE3267" w:rsidRDefault="008D4111">
            <w:pPr>
              <w:pStyle w:val="TableBodyText"/>
            </w:pPr>
            <w:r>
              <w:t>224</w:t>
            </w:r>
          </w:p>
        </w:tc>
        <w:tc>
          <w:tcPr>
            <w:tcW w:w="0" w:type="auto"/>
            <w:vAlign w:val="center"/>
          </w:tcPr>
          <w:p w:rsidR="00CE3267" w:rsidRDefault="008D4111">
            <w:pPr>
              <w:pStyle w:val="TableBodyText"/>
            </w:pPr>
            <w:hyperlink w:anchor="Section_a2cbc6aecf6f4d0eac103b71a11cf6d2">
              <w:r>
                <w:rPr>
                  <w:rStyle w:val="Hyperlink"/>
                </w:rPr>
                <w:t>PtgErr</w:t>
              </w:r>
            </w:hyperlink>
          </w:p>
        </w:tc>
      </w:tr>
      <w:tr w:rsidR="00CE3267" w:rsidTr="00CE3267">
        <w:tc>
          <w:tcPr>
            <w:tcW w:w="0" w:type="auto"/>
            <w:vAlign w:val="center"/>
          </w:tcPr>
          <w:p w:rsidR="00CE3267" w:rsidRDefault="008D4111">
            <w:pPr>
              <w:pStyle w:val="TableBodyText"/>
            </w:pPr>
            <w:r>
              <w:t>47</w:t>
            </w:r>
          </w:p>
        </w:tc>
        <w:tc>
          <w:tcPr>
            <w:tcW w:w="0" w:type="auto"/>
            <w:vAlign w:val="center"/>
          </w:tcPr>
          <w:p w:rsidR="00CE3267" w:rsidRDefault="008D4111">
            <w:pPr>
              <w:pStyle w:val="TableBodyText"/>
            </w:pPr>
            <w:hyperlink w:anchor="Section_01c1da7178fc485c8ee6b48674eeb35b">
              <w:r>
                <w:rPr>
                  <w:rStyle w:val="Hyperlink"/>
                </w:rPr>
                <w:t>PtgESec</w:t>
              </w:r>
            </w:hyperlink>
          </w:p>
        </w:tc>
      </w:tr>
      <w:tr w:rsidR="00CE3267" w:rsidTr="00CE3267">
        <w:tc>
          <w:tcPr>
            <w:tcW w:w="0" w:type="auto"/>
            <w:vAlign w:val="center"/>
          </w:tcPr>
          <w:p w:rsidR="00CE3267" w:rsidRDefault="008D4111">
            <w:pPr>
              <w:pStyle w:val="TableBodyText"/>
            </w:pPr>
            <w:r>
              <w:t>43</w:t>
            </w:r>
          </w:p>
        </w:tc>
        <w:tc>
          <w:tcPr>
            <w:tcW w:w="0" w:type="auto"/>
            <w:vAlign w:val="center"/>
          </w:tcPr>
          <w:p w:rsidR="00CE3267" w:rsidRDefault="008D4111">
            <w:pPr>
              <w:pStyle w:val="TableBodyText"/>
            </w:pPr>
            <w:hyperlink w:anchor="Section_4aae0088510448abaf3f8ec63f95fd5f">
              <w:r>
                <w:rPr>
                  <w:rStyle w:val="Hyperlink"/>
                </w:rPr>
                <w:t>PtgEWeek</w:t>
              </w:r>
            </w:hyperlink>
          </w:p>
        </w:tc>
      </w:tr>
      <w:tr w:rsidR="00CE3267" w:rsidTr="00CE3267">
        <w:tc>
          <w:tcPr>
            <w:tcW w:w="0" w:type="auto"/>
            <w:vAlign w:val="center"/>
          </w:tcPr>
          <w:p w:rsidR="00CE3267" w:rsidRDefault="008D4111">
            <w:pPr>
              <w:pStyle w:val="TableBodyText"/>
            </w:pPr>
            <w:r>
              <w:t>128</w:t>
            </w:r>
          </w:p>
        </w:tc>
        <w:tc>
          <w:tcPr>
            <w:tcW w:w="0" w:type="auto"/>
            <w:vAlign w:val="center"/>
          </w:tcPr>
          <w:p w:rsidR="00CE3267" w:rsidRDefault="008D4111">
            <w:pPr>
              <w:pStyle w:val="TableBodyText"/>
            </w:pPr>
            <w:hyperlink w:anchor="Section_8206928cdaaf400daa071a566fe1c88b">
              <w:r>
                <w:rPr>
                  <w:rStyle w:val="Hyperlink"/>
                </w:rPr>
                <w:t>PtgFunc</w:t>
              </w:r>
            </w:hyperlink>
          </w:p>
        </w:tc>
      </w:tr>
      <w:tr w:rsidR="00CE3267" w:rsidTr="00CE3267">
        <w:tc>
          <w:tcPr>
            <w:tcW w:w="0" w:type="auto"/>
            <w:vAlign w:val="center"/>
          </w:tcPr>
          <w:p w:rsidR="00CE3267" w:rsidRDefault="008D4111">
            <w:pPr>
              <w:pStyle w:val="TableBodyText"/>
            </w:pPr>
            <w:r>
              <w:lastRenderedPageBreak/>
              <w:t>129</w:t>
            </w:r>
          </w:p>
        </w:tc>
        <w:tc>
          <w:tcPr>
            <w:tcW w:w="0" w:type="auto"/>
            <w:vAlign w:val="center"/>
          </w:tcPr>
          <w:p w:rsidR="00CE3267" w:rsidRDefault="008D4111">
            <w:pPr>
              <w:pStyle w:val="TableBodyText"/>
            </w:pPr>
            <w:hyperlink w:anchor="Section_e483d78ecd494ba7aa042f843a09f8df">
              <w:r>
                <w:rPr>
                  <w:rStyle w:val="Hyperlink"/>
                </w:rPr>
                <w:t>PtgFuncVar</w:t>
              </w:r>
            </w:hyperlink>
          </w:p>
        </w:tc>
      </w:tr>
      <w:tr w:rsidR="00CE3267" w:rsidTr="00CE3267">
        <w:tc>
          <w:tcPr>
            <w:tcW w:w="0" w:type="auto"/>
            <w:vAlign w:val="center"/>
          </w:tcPr>
          <w:p w:rsidR="00CE3267" w:rsidRDefault="008D4111">
            <w:pPr>
              <w:pStyle w:val="TableBodyText"/>
            </w:pPr>
            <w:r>
              <w:t>37</w:t>
            </w:r>
          </w:p>
        </w:tc>
        <w:tc>
          <w:tcPr>
            <w:tcW w:w="0" w:type="auto"/>
            <w:vAlign w:val="center"/>
          </w:tcPr>
          <w:p w:rsidR="00CE3267" w:rsidRDefault="008D4111">
            <w:pPr>
              <w:pStyle w:val="TableBodyText"/>
            </w:pPr>
            <w:hyperlink w:anchor="Section_7b405e52f9c34451a7f90ad394edd4aa">
              <w:r>
                <w:rPr>
                  <w:rStyle w:val="Hyperlink"/>
                </w:rPr>
                <w:t>PtgHectare</w:t>
              </w:r>
            </w:hyperlink>
          </w:p>
        </w:tc>
      </w:tr>
      <w:tr w:rsidR="00CE3267" w:rsidTr="00CE3267">
        <w:tc>
          <w:tcPr>
            <w:tcW w:w="0" w:type="auto"/>
            <w:vAlign w:val="center"/>
          </w:tcPr>
          <w:p w:rsidR="00CE3267" w:rsidRDefault="008D4111">
            <w:pPr>
              <w:pStyle w:val="TableBodyText"/>
            </w:pPr>
            <w:r>
              <w:t>163</w:t>
            </w:r>
          </w:p>
        </w:tc>
        <w:tc>
          <w:tcPr>
            <w:tcW w:w="0" w:type="auto"/>
            <w:vAlign w:val="center"/>
          </w:tcPr>
          <w:p w:rsidR="00CE3267" w:rsidRDefault="008D4111">
            <w:pPr>
              <w:pStyle w:val="TableBodyText"/>
            </w:pPr>
            <w:hyperlink w:anchor="Section_a2fcbad2d4cd4d0bb4338ec960e51755">
              <w:r>
                <w:rPr>
                  <w:rStyle w:val="Hyperlink"/>
                </w:rPr>
                <w:t>PtgJmp</w:t>
              </w:r>
            </w:hyperlink>
          </w:p>
        </w:tc>
      </w:tr>
      <w:tr w:rsidR="00CE3267" w:rsidTr="00CE3267">
        <w:tc>
          <w:tcPr>
            <w:tcW w:w="0" w:type="auto"/>
            <w:vAlign w:val="center"/>
          </w:tcPr>
          <w:p w:rsidR="00CE3267" w:rsidRDefault="008D4111">
            <w:pPr>
              <w:pStyle w:val="TableBodyText"/>
            </w:pPr>
            <w:r>
              <w:t>160</w:t>
            </w:r>
          </w:p>
        </w:tc>
        <w:tc>
          <w:tcPr>
            <w:tcW w:w="0" w:type="auto"/>
            <w:vAlign w:val="center"/>
          </w:tcPr>
          <w:p w:rsidR="00CE3267" w:rsidRDefault="008D4111">
            <w:pPr>
              <w:pStyle w:val="TableBodyText"/>
            </w:pPr>
            <w:hyperlink w:anchor="Section_81250f6f47d04c3d93cd60e2d8798784">
              <w:r>
                <w:rPr>
                  <w:rStyle w:val="Hyperlink"/>
                </w:rPr>
                <w:t>PtgJmpF</w:t>
              </w:r>
            </w:hyperlink>
          </w:p>
        </w:tc>
      </w:tr>
      <w:tr w:rsidR="00CE3267" w:rsidTr="00CE3267">
        <w:tc>
          <w:tcPr>
            <w:tcW w:w="0" w:type="auto"/>
            <w:vAlign w:val="center"/>
          </w:tcPr>
          <w:p w:rsidR="00CE3267" w:rsidRDefault="008D4111">
            <w:pPr>
              <w:pStyle w:val="TableBodyText"/>
            </w:pPr>
            <w:r>
              <w:t>164</w:t>
            </w:r>
          </w:p>
        </w:tc>
        <w:tc>
          <w:tcPr>
            <w:tcW w:w="0" w:type="auto"/>
            <w:vAlign w:val="center"/>
          </w:tcPr>
          <w:p w:rsidR="00CE3267" w:rsidRDefault="008D4111">
            <w:pPr>
              <w:pStyle w:val="TableBodyText"/>
            </w:pPr>
            <w:hyperlink w:anchor="Section_5f545b4b47f44ed38932659537323ff9">
              <w:r>
                <w:rPr>
                  <w:rStyle w:val="Hyperlink"/>
                </w:rPr>
                <w:t>PtgJmpLabel</w:t>
              </w:r>
            </w:hyperlink>
          </w:p>
        </w:tc>
      </w:tr>
      <w:tr w:rsidR="00CE3267" w:rsidTr="00CE3267">
        <w:tc>
          <w:tcPr>
            <w:tcW w:w="0" w:type="auto"/>
            <w:vAlign w:val="center"/>
          </w:tcPr>
          <w:p w:rsidR="00CE3267" w:rsidRDefault="008D4111">
            <w:pPr>
              <w:pStyle w:val="TableBodyText"/>
            </w:pPr>
            <w:r>
              <w:t>161</w:t>
            </w:r>
          </w:p>
        </w:tc>
        <w:tc>
          <w:tcPr>
            <w:tcW w:w="0" w:type="auto"/>
            <w:vAlign w:val="center"/>
          </w:tcPr>
          <w:p w:rsidR="00CE3267" w:rsidRDefault="008D4111">
            <w:pPr>
              <w:pStyle w:val="TableBodyText"/>
            </w:pPr>
            <w:hyperlink w:anchor="Section_f605c7795ea249bca765efaf9ae6e1f0">
              <w:r>
                <w:rPr>
                  <w:rStyle w:val="Hyperlink"/>
                </w:rPr>
                <w:t>PtgJmpT</w:t>
              </w:r>
            </w:hyperlink>
          </w:p>
        </w:tc>
      </w:tr>
      <w:tr w:rsidR="00CE3267" w:rsidTr="00CE3267">
        <w:tc>
          <w:tcPr>
            <w:tcW w:w="0" w:type="auto"/>
            <w:vAlign w:val="center"/>
          </w:tcPr>
          <w:p w:rsidR="00CE3267" w:rsidRDefault="008D4111">
            <w:pPr>
              <w:pStyle w:val="TableBodyText"/>
            </w:pPr>
            <w:r>
              <w:t>229</w:t>
            </w:r>
          </w:p>
        </w:tc>
        <w:tc>
          <w:tcPr>
            <w:tcW w:w="0" w:type="auto"/>
            <w:vAlign w:val="center"/>
          </w:tcPr>
          <w:p w:rsidR="00CE3267" w:rsidRDefault="008D4111">
            <w:pPr>
              <w:pStyle w:val="TableBodyText"/>
            </w:pPr>
            <w:hyperlink w:anchor="Section_c613ca4769e54f2aa8a84f0c9c8530cd">
              <w:r>
                <w:rPr>
                  <w:rStyle w:val="Hyperlink"/>
                </w:rPr>
                <w:t>PtgMissArg</w:t>
              </w:r>
            </w:hyperlink>
          </w:p>
        </w:tc>
      </w:tr>
      <w:tr w:rsidR="00CE3267" w:rsidTr="00CE3267">
        <w:tc>
          <w:tcPr>
            <w:tcW w:w="0" w:type="auto"/>
            <w:vAlign w:val="center"/>
          </w:tcPr>
          <w:p w:rsidR="00CE3267" w:rsidRDefault="008D4111">
            <w:pPr>
              <w:pStyle w:val="TableBodyText"/>
            </w:pPr>
            <w:r>
              <w:t>240</w:t>
            </w:r>
          </w:p>
        </w:tc>
        <w:tc>
          <w:tcPr>
            <w:tcW w:w="0" w:type="auto"/>
            <w:vAlign w:val="center"/>
          </w:tcPr>
          <w:p w:rsidR="00CE3267" w:rsidRDefault="008D4111">
            <w:pPr>
              <w:pStyle w:val="TableBodyText"/>
            </w:pPr>
            <w:hyperlink w:anchor="Section_5d39bf2968f3460e8ae0a46d6262dd4d">
              <w:r>
                <w:rPr>
                  <w:rStyle w:val="Hyperlink"/>
                </w:rPr>
                <w:t>PtgNoOp</w:t>
              </w:r>
            </w:hyperlink>
          </w:p>
        </w:tc>
      </w:tr>
      <w:tr w:rsidR="00CE3267" w:rsidTr="00CE3267">
        <w:tc>
          <w:tcPr>
            <w:tcW w:w="0" w:type="auto"/>
            <w:vAlign w:val="center"/>
          </w:tcPr>
          <w:p w:rsidR="00CE3267" w:rsidRDefault="008D4111">
            <w:pPr>
              <w:pStyle w:val="TableBodyText"/>
            </w:pPr>
            <w:r>
              <w:t>32</w:t>
            </w:r>
          </w:p>
        </w:tc>
        <w:tc>
          <w:tcPr>
            <w:tcW w:w="0" w:type="auto"/>
            <w:vAlign w:val="center"/>
          </w:tcPr>
          <w:p w:rsidR="00CE3267" w:rsidRDefault="008D4111">
            <w:pPr>
              <w:pStyle w:val="TableBodyText"/>
            </w:pPr>
            <w:hyperlink w:anchor="Section_d895c0dbaac64ac3b9390507f58282d0">
              <w:r>
                <w:rPr>
                  <w:rStyle w:val="Hyperlink"/>
                </w:rPr>
                <w:t>PtgNum</w:t>
              </w:r>
            </w:hyperlink>
          </w:p>
        </w:tc>
      </w:tr>
      <w:tr w:rsidR="00CE3267" w:rsidTr="00CE3267">
        <w:tc>
          <w:tcPr>
            <w:tcW w:w="0" w:type="auto"/>
            <w:vAlign w:val="center"/>
          </w:tcPr>
          <w:p w:rsidR="00CE3267" w:rsidRDefault="008D4111">
            <w:pPr>
              <w:pStyle w:val="TableBodyText"/>
            </w:pPr>
            <w:r>
              <w:t>69</w:t>
            </w:r>
          </w:p>
        </w:tc>
        <w:tc>
          <w:tcPr>
            <w:tcW w:w="0" w:type="auto"/>
            <w:vAlign w:val="center"/>
          </w:tcPr>
          <w:p w:rsidR="00CE3267" w:rsidRDefault="008D4111">
            <w:pPr>
              <w:pStyle w:val="TableBodyText"/>
            </w:pPr>
            <w:hyperlink w:anchor="Section_bc2d88fb83a94d9588803acf4c0cdc27">
              <w:r>
                <w:rPr>
                  <w:rStyle w:val="Hyperlink"/>
                </w:rPr>
                <w:t>PtgNumCM</w:t>
              </w:r>
            </w:hyperlink>
          </w:p>
        </w:tc>
      </w:tr>
      <w:tr w:rsidR="00CE3267" w:rsidTr="00CE3267">
        <w:tc>
          <w:tcPr>
            <w:tcW w:w="0" w:type="auto"/>
            <w:vAlign w:val="center"/>
          </w:tcPr>
          <w:p w:rsidR="00CE3267" w:rsidRDefault="008D4111">
            <w:pPr>
              <w:pStyle w:val="TableBodyText"/>
            </w:pPr>
            <w:r>
              <w:t>64</w:t>
            </w:r>
          </w:p>
        </w:tc>
        <w:tc>
          <w:tcPr>
            <w:tcW w:w="0" w:type="auto"/>
            <w:vAlign w:val="center"/>
          </w:tcPr>
          <w:p w:rsidR="00CE3267" w:rsidRDefault="008D4111">
            <w:pPr>
              <w:pStyle w:val="TableBodyText"/>
            </w:pPr>
            <w:hyperlink w:anchor="Section_de132a3cdab04751844609cf15ec3756">
              <w:r>
                <w:rPr>
                  <w:rStyle w:val="Hyperlink"/>
                </w:rPr>
                <w:t>PtgNumDft</w:t>
              </w:r>
            </w:hyperlink>
          </w:p>
        </w:tc>
      </w:tr>
      <w:tr w:rsidR="00CE3267" w:rsidTr="00CE3267">
        <w:tc>
          <w:tcPr>
            <w:tcW w:w="0" w:type="auto"/>
            <w:vAlign w:val="center"/>
          </w:tcPr>
          <w:p w:rsidR="00CE3267" w:rsidRDefault="008D4111">
            <w:pPr>
              <w:pStyle w:val="TableBodyText"/>
            </w:pPr>
            <w:r>
              <w:t>66</w:t>
            </w:r>
          </w:p>
        </w:tc>
        <w:tc>
          <w:tcPr>
            <w:tcW w:w="0" w:type="auto"/>
            <w:vAlign w:val="center"/>
          </w:tcPr>
          <w:p w:rsidR="00CE3267" w:rsidRDefault="008D4111">
            <w:pPr>
              <w:pStyle w:val="TableBodyText"/>
            </w:pPr>
            <w:hyperlink w:anchor="Section_09bdcb1c922444c8b9c3ecdaa03e0c6d">
              <w:r>
                <w:rPr>
                  <w:rStyle w:val="Hyperlink"/>
                </w:rPr>
                <w:t>PtgNumF</w:t>
              </w:r>
            </w:hyperlink>
          </w:p>
        </w:tc>
      </w:tr>
      <w:tr w:rsidR="00CE3267" w:rsidTr="00CE3267">
        <w:tc>
          <w:tcPr>
            <w:tcW w:w="0" w:type="auto"/>
            <w:vAlign w:val="center"/>
          </w:tcPr>
          <w:p w:rsidR="00CE3267" w:rsidRDefault="008D4111">
            <w:pPr>
              <w:pStyle w:val="TableBodyText"/>
            </w:pPr>
            <w:r>
              <w:t>67</w:t>
            </w:r>
          </w:p>
        </w:tc>
        <w:tc>
          <w:tcPr>
            <w:tcW w:w="0" w:type="auto"/>
            <w:vAlign w:val="center"/>
          </w:tcPr>
          <w:p w:rsidR="00CE3267" w:rsidRDefault="008D4111">
            <w:pPr>
              <w:pStyle w:val="TableBodyText"/>
            </w:pPr>
            <w:hyperlink w:anchor="Section_a3917f0c42e94c71b55c70ea3aed6819">
              <w:r>
                <w:rPr>
                  <w:rStyle w:val="Hyperlink"/>
                </w:rPr>
                <w:t>PtgNumFI</w:t>
              </w:r>
            </w:hyperlink>
          </w:p>
        </w:tc>
      </w:tr>
      <w:tr w:rsidR="00CE3267" w:rsidTr="00CE3267">
        <w:tc>
          <w:tcPr>
            <w:tcW w:w="0" w:type="auto"/>
            <w:vAlign w:val="center"/>
          </w:tcPr>
          <w:p w:rsidR="00CE3267" w:rsidRDefault="008D4111">
            <w:pPr>
              <w:pStyle w:val="TableBodyText"/>
            </w:pPr>
            <w:r>
              <w:t>65</w:t>
            </w:r>
          </w:p>
        </w:tc>
        <w:tc>
          <w:tcPr>
            <w:tcW w:w="0" w:type="auto"/>
            <w:vAlign w:val="center"/>
          </w:tcPr>
          <w:p w:rsidR="00CE3267" w:rsidRDefault="008D4111">
            <w:pPr>
              <w:pStyle w:val="TableBodyText"/>
            </w:pPr>
            <w:hyperlink w:anchor="Section_ac87036f348249b58cba49659d7598a8">
              <w:r>
                <w:rPr>
                  <w:rStyle w:val="Hyperlink"/>
                </w:rPr>
                <w:t>PtgNumI</w:t>
              </w:r>
            </w:hyperlink>
          </w:p>
        </w:tc>
      </w:tr>
      <w:tr w:rsidR="00CE3267" w:rsidTr="00CE3267">
        <w:tc>
          <w:tcPr>
            <w:tcW w:w="0" w:type="auto"/>
            <w:vAlign w:val="center"/>
          </w:tcPr>
          <w:p w:rsidR="00CE3267" w:rsidRDefault="008D4111">
            <w:pPr>
              <w:pStyle w:val="TableBodyText"/>
            </w:pPr>
            <w:r>
              <w:t>72</w:t>
            </w:r>
          </w:p>
        </w:tc>
        <w:tc>
          <w:tcPr>
            <w:tcW w:w="0" w:type="auto"/>
            <w:vAlign w:val="center"/>
          </w:tcPr>
          <w:p w:rsidR="00CE3267" w:rsidRDefault="008D4111">
            <w:pPr>
              <w:pStyle w:val="TableBodyText"/>
            </w:pPr>
            <w:hyperlink w:anchor="Section_6dc5f00e5e7945678ac890f98cd40706">
              <w:r>
                <w:rPr>
                  <w:rStyle w:val="Hyperlink"/>
                </w:rPr>
                <w:t>PtgNumKM</w:t>
              </w:r>
            </w:hyperlink>
          </w:p>
        </w:tc>
      </w:tr>
      <w:tr w:rsidR="00CE3267" w:rsidTr="00CE3267">
        <w:tc>
          <w:tcPr>
            <w:tcW w:w="0" w:type="auto"/>
            <w:vAlign w:val="center"/>
          </w:tcPr>
          <w:p w:rsidR="00CE3267" w:rsidRDefault="008D4111">
            <w:pPr>
              <w:pStyle w:val="TableBodyText"/>
            </w:pPr>
            <w:r>
              <w:t>71</w:t>
            </w:r>
          </w:p>
        </w:tc>
        <w:tc>
          <w:tcPr>
            <w:tcW w:w="0" w:type="auto"/>
            <w:vAlign w:val="center"/>
          </w:tcPr>
          <w:p w:rsidR="00CE3267" w:rsidRDefault="008D4111">
            <w:pPr>
              <w:pStyle w:val="TableBodyText"/>
            </w:pPr>
            <w:hyperlink w:anchor="Section_000148cf28984a299ade5cc03f395c6c">
              <w:r>
                <w:rPr>
                  <w:rStyle w:val="Hyperlink"/>
                </w:rPr>
                <w:t>PtgNumM</w:t>
              </w:r>
            </w:hyperlink>
          </w:p>
        </w:tc>
      </w:tr>
      <w:tr w:rsidR="00CE3267" w:rsidTr="00CE3267">
        <w:tc>
          <w:tcPr>
            <w:tcW w:w="0" w:type="auto"/>
            <w:vAlign w:val="center"/>
          </w:tcPr>
          <w:p w:rsidR="00CE3267" w:rsidRDefault="008D4111">
            <w:pPr>
              <w:pStyle w:val="TableBodyText"/>
            </w:pPr>
            <w:r>
              <w:t>68</w:t>
            </w:r>
          </w:p>
        </w:tc>
        <w:tc>
          <w:tcPr>
            <w:tcW w:w="0" w:type="auto"/>
            <w:vAlign w:val="center"/>
          </w:tcPr>
          <w:p w:rsidR="00CE3267" w:rsidRDefault="008D4111">
            <w:pPr>
              <w:pStyle w:val="TableBodyText"/>
            </w:pPr>
            <w:hyperlink w:anchor="Section_e1f97f6e268c4429868c74e9323a7b9e">
              <w:r>
                <w:rPr>
                  <w:rStyle w:val="Hyperlink"/>
                </w:rPr>
                <w:t>PtgNumMI</w:t>
              </w:r>
            </w:hyperlink>
          </w:p>
        </w:tc>
      </w:tr>
      <w:tr w:rsidR="00CE3267" w:rsidTr="00CE3267">
        <w:tc>
          <w:tcPr>
            <w:tcW w:w="0" w:type="auto"/>
            <w:vAlign w:val="center"/>
          </w:tcPr>
          <w:p w:rsidR="00CE3267" w:rsidRDefault="008D4111">
            <w:pPr>
              <w:pStyle w:val="TableBodyText"/>
            </w:pPr>
            <w:r>
              <w:t>70</w:t>
            </w:r>
          </w:p>
        </w:tc>
        <w:tc>
          <w:tcPr>
            <w:tcW w:w="0" w:type="auto"/>
            <w:vAlign w:val="center"/>
          </w:tcPr>
          <w:p w:rsidR="00CE3267" w:rsidRDefault="008D4111">
            <w:pPr>
              <w:pStyle w:val="TableBodyText"/>
            </w:pPr>
            <w:hyperlink w:anchor="Section_5fc97e8093e041d7bcd6ddd2c66aa589">
              <w:r>
                <w:rPr>
                  <w:rStyle w:val="Hyperlink"/>
                </w:rPr>
                <w:t>PtgNumMM</w:t>
              </w:r>
            </w:hyperlink>
          </w:p>
        </w:tc>
      </w:tr>
      <w:tr w:rsidR="00CE3267" w:rsidTr="00CE3267">
        <w:tc>
          <w:tcPr>
            <w:tcW w:w="0" w:type="auto"/>
            <w:vAlign w:val="center"/>
          </w:tcPr>
          <w:p w:rsidR="00CE3267" w:rsidRDefault="008D4111">
            <w:pPr>
              <w:pStyle w:val="TableBodyText"/>
            </w:pPr>
            <w:r>
              <w:t>41</w:t>
            </w:r>
          </w:p>
        </w:tc>
        <w:tc>
          <w:tcPr>
            <w:tcW w:w="0" w:type="auto"/>
            <w:vAlign w:val="center"/>
          </w:tcPr>
          <w:p w:rsidR="00CE3267" w:rsidRDefault="008D4111">
            <w:pPr>
              <w:pStyle w:val="TableBodyText"/>
            </w:pPr>
            <w:hyperlink w:anchor="Section_e93d3e0048ec4f74a46336021c9e5f84">
              <w:r>
                <w:rPr>
                  <w:rStyle w:val="Hyperlink"/>
                </w:rPr>
                <w:t>PtgNumMultiDim</w:t>
              </w:r>
            </w:hyperlink>
          </w:p>
        </w:tc>
      </w:tr>
      <w:tr w:rsidR="00CE3267" w:rsidTr="00CE3267">
        <w:tc>
          <w:tcPr>
            <w:tcW w:w="0" w:type="auto"/>
            <w:vAlign w:val="center"/>
          </w:tcPr>
          <w:p w:rsidR="00CE3267" w:rsidRDefault="008D4111">
            <w:pPr>
              <w:pStyle w:val="TableBodyText"/>
            </w:pPr>
            <w:r>
              <w:t>76</w:t>
            </w:r>
          </w:p>
        </w:tc>
        <w:tc>
          <w:tcPr>
            <w:tcW w:w="0" w:type="auto"/>
            <w:vAlign w:val="center"/>
          </w:tcPr>
          <w:p w:rsidR="00CE3267" w:rsidRDefault="008D4111">
            <w:pPr>
              <w:pStyle w:val="TableBodyText"/>
            </w:pPr>
            <w:hyperlink w:anchor="Section_bf29f1f677664e9e856811466228244f">
              <w:r>
                <w:rPr>
                  <w:rStyle w:val="Hyperlink"/>
                </w:rPr>
                <w:t>PtgNumNM</w:t>
              </w:r>
            </w:hyperlink>
          </w:p>
        </w:tc>
      </w:tr>
      <w:tr w:rsidR="00CE3267" w:rsidTr="00CE3267">
        <w:tc>
          <w:tcPr>
            <w:tcW w:w="0" w:type="auto"/>
            <w:vAlign w:val="center"/>
          </w:tcPr>
          <w:p w:rsidR="00CE3267" w:rsidRDefault="008D4111">
            <w:pPr>
              <w:pStyle w:val="TableBodyText"/>
            </w:pPr>
            <w:r>
              <w:t>33</w:t>
            </w:r>
          </w:p>
        </w:tc>
        <w:tc>
          <w:tcPr>
            <w:tcW w:w="0" w:type="auto"/>
            <w:vAlign w:val="center"/>
          </w:tcPr>
          <w:p w:rsidR="00CE3267" w:rsidRDefault="008D4111">
            <w:pPr>
              <w:pStyle w:val="TableBodyText"/>
            </w:pPr>
            <w:hyperlink w:anchor="Section_ef65a2675fd84ba3a1448fb7698f6551">
              <w:r>
                <w:rPr>
                  <w:rStyle w:val="Hyperlink"/>
                </w:rPr>
                <w:t>PtgNumPct</w:t>
              </w:r>
            </w:hyperlink>
          </w:p>
        </w:tc>
      </w:tr>
      <w:tr w:rsidR="00CE3267" w:rsidTr="00CE3267">
        <w:tc>
          <w:tcPr>
            <w:tcW w:w="0" w:type="auto"/>
            <w:vAlign w:val="center"/>
          </w:tcPr>
          <w:p w:rsidR="00CE3267" w:rsidRDefault="008D4111">
            <w:pPr>
              <w:pStyle w:val="TableBodyText"/>
            </w:pPr>
            <w:r>
              <w:t>75</w:t>
            </w:r>
          </w:p>
        </w:tc>
        <w:tc>
          <w:tcPr>
            <w:tcW w:w="0" w:type="auto"/>
            <w:vAlign w:val="center"/>
          </w:tcPr>
          <w:p w:rsidR="00CE3267" w:rsidRDefault="008D4111">
            <w:pPr>
              <w:pStyle w:val="TableBodyText"/>
            </w:pPr>
            <w:hyperlink w:anchor="Section_7039749a686144d9bcd9da3946769b16">
              <w:r>
                <w:rPr>
                  <w:rStyle w:val="Hyperlink"/>
                </w:rPr>
                <w:t>PtgNumYards</w:t>
              </w:r>
            </w:hyperlink>
          </w:p>
        </w:tc>
      </w:tr>
      <w:tr w:rsidR="00CE3267" w:rsidTr="00CE3267">
        <w:tc>
          <w:tcPr>
            <w:tcW w:w="0" w:type="auto"/>
            <w:vAlign w:val="center"/>
          </w:tcPr>
          <w:p w:rsidR="00CE3267" w:rsidRDefault="008D4111">
            <w:pPr>
              <w:pStyle w:val="TableBodyText"/>
            </w:pPr>
            <w:r>
              <w:t>63</w:t>
            </w:r>
          </w:p>
        </w:tc>
        <w:tc>
          <w:tcPr>
            <w:tcW w:w="0" w:type="auto"/>
            <w:vAlign w:val="center"/>
          </w:tcPr>
          <w:p w:rsidR="00CE3267" w:rsidRDefault="008D4111">
            <w:pPr>
              <w:pStyle w:val="TableBodyText"/>
            </w:pPr>
            <w:hyperlink w:anchor="Section_fe0d479f9b534257a3d13618b7314aaa">
              <w:r>
                <w:rPr>
                  <w:rStyle w:val="Hyperlink"/>
                </w:rPr>
                <w:t>PtgPageDft</w:t>
              </w:r>
            </w:hyperlink>
          </w:p>
        </w:tc>
      </w:tr>
      <w:tr w:rsidR="00CE3267" w:rsidTr="00CE3267">
        <w:tc>
          <w:tcPr>
            <w:tcW w:w="0" w:type="auto"/>
            <w:vAlign w:val="center"/>
          </w:tcPr>
          <w:p w:rsidR="00CE3267" w:rsidRDefault="008D4111">
            <w:pPr>
              <w:pStyle w:val="TableBodyText"/>
            </w:pPr>
            <w:r>
              <w:t>225</w:t>
            </w:r>
          </w:p>
        </w:tc>
        <w:tc>
          <w:tcPr>
            <w:tcW w:w="0" w:type="auto"/>
            <w:vAlign w:val="center"/>
          </w:tcPr>
          <w:p w:rsidR="00CE3267" w:rsidRDefault="008D4111">
            <w:pPr>
              <w:pStyle w:val="TableBodyText"/>
            </w:pPr>
            <w:hyperlink w:anchor="Section_45fae81bb4e6413394e32daf5c98d790">
              <w:r>
                <w:rPr>
                  <w:rStyle w:val="Hyperlink"/>
                </w:rPr>
                <w:t>PtgPnt</w:t>
              </w:r>
            </w:hyperlink>
          </w:p>
        </w:tc>
      </w:tr>
      <w:tr w:rsidR="00CE3267" w:rsidTr="00CE3267">
        <w:tc>
          <w:tcPr>
            <w:tcW w:w="0" w:type="auto"/>
            <w:vAlign w:val="center"/>
          </w:tcPr>
          <w:p w:rsidR="00CE3267" w:rsidRDefault="008D4111">
            <w:pPr>
              <w:pStyle w:val="TableBodyText"/>
            </w:pPr>
            <w:r>
              <w:t>147</w:t>
            </w:r>
          </w:p>
        </w:tc>
        <w:tc>
          <w:tcPr>
            <w:tcW w:w="0" w:type="auto"/>
            <w:vAlign w:val="center"/>
          </w:tcPr>
          <w:p w:rsidR="00CE3267" w:rsidRDefault="008D4111">
            <w:pPr>
              <w:pStyle w:val="TableBodyText"/>
            </w:pPr>
            <w:hyperlink w:anchor="Section_a5016a0a9e794b6dbd38231239a97710">
              <w:r>
                <w:rPr>
                  <w:rStyle w:val="Hyperlink"/>
                </w:rPr>
                <w:t>PtgPop</w:t>
              </w:r>
            </w:hyperlink>
          </w:p>
        </w:tc>
      </w:tr>
      <w:tr w:rsidR="00CE3267" w:rsidTr="00CE3267">
        <w:tc>
          <w:tcPr>
            <w:tcW w:w="0" w:type="auto"/>
            <w:vAlign w:val="center"/>
          </w:tcPr>
          <w:p w:rsidR="00CE3267" w:rsidRDefault="008D4111">
            <w:pPr>
              <w:pStyle w:val="TableBodyText"/>
            </w:pPr>
            <w:r>
              <w:t>149</w:t>
            </w:r>
          </w:p>
        </w:tc>
        <w:tc>
          <w:tcPr>
            <w:tcW w:w="0" w:type="auto"/>
            <w:vAlign w:val="center"/>
          </w:tcPr>
          <w:p w:rsidR="00CE3267" w:rsidRDefault="008D4111">
            <w:pPr>
              <w:pStyle w:val="TableBodyText"/>
            </w:pPr>
            <w:hyperlink w:anchor="Section_46e71a47bb0d441cb00756eb6182c94a">
              <w:r>
                <w:rPr>
                  <w:rStyle w:val="Hyperlink"/>
                </w:rPr>
                <w:t>PtgPushTop</w:t>
              </w:r>
            </w:hyperlink>
          </w:p>
        </w:tc>
      </w:tr>
      <w:tr w:rsidR="00CE3267" w:rsidTr="00CE3267">
        <w:tc>
          <w:tcPr>
            <w:tcW w:w="0" w:type="auto"/>
            <w:vAlign w:val="center"/>
          </w:tcPr>
          <w:p w:rsidR="00CE3267" w:rsidRDefault="008D4111">
            <w:pPr>
              <w:pStyle w:val="TableBodyText"/>
            </w:pPr>
            <w:r>
              <w:t>2</w:t>
            </w:r>
          </w:p>
        </w:tc>
        <w:tc>
          <w:tcPr>
            <w:tcW w:w="0" w:type="auto"/>
            <w:vAlign w:val="center"/>
          </w:tcPr>
          <w:p w:rsidR="00CE3267" w:rsidRDefault="008D4111">
            <w:pPr>
              <w:pStyle w:val="TableBodyText"/>
            </w:pPr>
            <w:hyperlink w:anchor="Section_1877c57f45234887a93a70db1b9d46e5">
              <w:r>
                <w:rPr>
                  <w:rStyle w:val="Hyperlink"/>
                </w:rPr>
                <w:t>PtgRecalcRef</w:t>
              </w:r>
            </w:hyperlink>
          </w:p>
        </w:tc>
      </w:tr>
      <w:tr w:rsidR="00CE3267" w:rsidTr="00CE3267">
        <w:tc>
          <w:tcPr>
            <w:tcW w:w="0" w:type="auto"/>
            <w:vAlign w:val="center"/>
          </w:tcPr>
          <w:p w:rsidR="00CE3267" w:rsidRDefault="008D4111">
            <w:pPr>
              <w:pStyle w:val="TableBodyText"/>
            </w:pPr>
            <w:r>
              <w:t>96</w:t>
            </w:r>
          </w:p>
        </w:tc>
        <w:tc>
          <w:tcPr>
            <w:tcW w:w="0" w:type="auto"/>
            <w:vAlign w:val="center"/>
          </w:tcPr>
          <w:p w:rsidR="00CE3267" w:rsidRDefault="008D4111">
            <w:pPr>
              <w:pStyle w:val="TableBodyText"/>
            </w:pPr>
            <w:hyperlink w:anchor="Section_acd019e2c6c245e68cbd229441afdb69">
              <w:r>
                <w:rPr>
                  <w:rStyle w:val="Hyperlink"/>
                </w:rPr>
                <w:t>PtgStr1</w:t>
              </w:r>
            </w:hyperlink>
          </w:p>
        </w:tc>
      </w:tr>
      <w:tr w:rsidR="00CE3267" w:rsidTr="00CE3267">
        <w:tc>
          <w:tcPr>
            <w:tcW w:w="0" w:type="auto"/>
            <w:vAlign w:val="center"/>
          </w:tcPr>
          <w:p w:rsidR="00CE3267" w:rsidRDefault="008D4111">
            <w:pPr>
              <w:pStyle w:val="TableBodyText"/>
            </w:pPr>
            <w:r>
              <w:t>42</w:t>
            </w:r>
          </w:p>
        </w:tc>
        <w:tc>
          <w:tcPr>
            <w:tcW w:w="0" w:type="auto"/>
            <w:vAlign w:val="center"/>
          </w:tcPr>
          <w:p w:rsidR="00CE3267" w:rsidRDefault="008D4111">
            <w:pPr>
              <w:pStyle w:val="TableBodyText"/>
            </w:pPr>
            <w:hyperlink w:anchor="Section_1200eb57709c4fcc9d20e2bac20fa493">
              <w:r>
                <w:rPr>
                  <w:rStyle w:val="Hyperlink"/>
                </w:rPr>
                <w:t>PtgTDurDft</w:t>
              </w:r>
            </w:hyperlink>
          </w:p>
        </w:tc>
      </w:tr>
      <w:tr w:rsidR="00CE3267" w:rsidTr="00CE3267">
        <w:tc>
          <w:tcPr>
            <w:tcW w:w="0" w:type="auto"/>
            <w:vAlign w:val="center"/>
          </w:tcPr>
          <w:p w:rsidR="00CE3267" w:rsidRDefault="008D4111">
            <w:pPr>
              <w:pStyle w:val="TableBodyText"/>
            </w:pPr>
            <w:r>
              <w:t>52</w:t>
            </w:r>
          </w:p>
        </w:tc>
        <w:tc>
          <w:tcPr>
            <w:tcW w:w="0" w:type="auto"/>
            <w:vAlign w:val="center"/>
          </w:tcPr>
          <w:p w:rsidR="00CE3267" w:rsidRDefault="008D4111">
            <w:pPr>
              <w:pStyle w:val="TableBodyText"/>
            </w:pPr>
            <w:hyperlink w:anchor="Section_bf50076676d84a8d900468c81b728b8e">
              <w:r>
                <w:rPr>
                  <w:rStyle w:val="Hyperlink"/>
                </w:rPr>
                <w:t>PtgTypCD</w:t>
              </w:r>
            </w:hyperlink>
          </w:p>
        </w:tc>
      </w:tr>
      <w:tr w:rsidR="00CE3267" w:rsidTr="00CE3267">
        <w:tc>
          <w:tcPr>
            <w:tcW w:w="0" w:type="auto"/>
            <w:vAlign w:val="center"/>
          </w:tcPr>
          <w:p w:rsidR="00CE3267" w:rsidRDefault="008D4111">
            <w:pPr>
              <w:pStyle w:val="TableBodyText"/>
            </w:pPr>
            <w:r>
              <w:t>54</w:t>
            </w:r>
          </w:p>
        </w:tc>
        <w:tc>
          <w:tcPr>
            <w:tcW w:w="0" w:type="auto"/>
            <w:vAlign w:val="center"/>
          </w:tcPr>
          <w:p w:rsidR="00CE3267" w:rsidRDefault="008D4111">
            <w:pPr>
              <w:pStyle w:val="TableBodyText"/>
            </w:pPr>
            <w:hyperlink w:anchor="Section_c5f1913417a7448287105b162359a1fa">
              <w:r>
                <w:rPr>
                  <w:rStyle w:val="Hyperlink"/>
                </w:rPr>
                <w:t>PtgTypCi</w:t>
              </w:r>
            </w:hyperlink>
          </w:p>
        </w:tc>
      </w:tr>
      <w:tr w:rsidR="00CE3267" w:rsidTr="00CE3267">
        <w:tc>
          <w:tcPr>
            <w:tcW w:w="0" w:type="auto"/>
            <w:vAlign w:val="center"/>
          </w:tcPr>
          <w:p w:rsidR="00CE3267" w:rsidRDefault="008D4111">
            <w:pPr>
              <w:pStyle w:val="TableBodyText"/>
            </w:pPr>
            <w:r>
              <w:t>48</w:t>
            </w:r>
          </w:p>
        </w:tc>
        <w:tc>
          <w:tcPr>
            <w:tcW w:w="0" w:type="auto"/>
            <w:vAlign w:val="center"/>
          </w:tcPr>
          <w:p w:rsidR="00CE3267" w:rsidRDefault="008D4111">
            <w:pPr>
              <w:pStyle w:val="TableBodyText"/>
            </w:pPr>
            <w:hyperlink w:anchor="Section_d66b059e323d45739c91ec57ed148b16">
              <w:r>
                <w:rPr>
                  <w:rStyle w:val="Hyperlink"/>
                </w:rPr>
                <w:t>PtgTypDft</w:t>
              </w:r>
            </w:hyperlink>
          </w:p>
        </w:tc>
      </w:tr>
      <w:tr w:rsidR="00CE3267" w:rsidTr="00CE3267">
        <w:tc>
          <w:tcPr>
            <w:tcW w:w="0" w:type="auto"/>
            <w:vAlign w:val="center"/>
          </w:tcPr>
          <w:p w:rsidR="00CE3267" w:rsidRDefault="008D4111">
            <w:pPr>
              <w:pStyle w:val="TableBodyText"/>
            </w:pPr>
            <w:r>
              <w:lastRenderedPageBreak/>
              <w:t>53</w:t>
            </w:r>
          </w:p>
        </w:tc>
        <w:tc>
          <w:tcPr>
            <w:tcW w:w="0" w:type="auto"/>
            <w:vAlign w:val="center"/>
          </w:tcPr>
          <w:p w:rsidR="00CE3267" w:rsidRDefault="008D4111">
            <w:pPr>
              <w:pStyle w:val="TableBodyText"/>
            </w:pPr>
            <w:hyperlink w:anchor="Section_a56c1d526fe9452b9857c97fd84c3825">
              <w:r>
                <w:rPr>
                  <w:rStyle w:val="Hyperlink"/>
                </w:rPr>
                <w:t>PtgTypDi</w:t>
              </w:r>
            </w:hyperlink>
          </w:p>
        </w:tc>
      </w:tr>
      <w:tr w:rsidR="00CE3267" w:rsidTr="00CE3267">
        <w:tc>
          <w:tcPr>
            <w:tcW w:w="0" w:type="auto"/>
            <w:vAlign w:val="center"/>
          </w:tcPr>
          <w:p w:rsidR="00CE3267" w:rsidRDefault="008D4111">
            <w:pPr>
              <w:pStyle w:val="TableBodyText"/>
            </w:pPr>
            <w:r>
              <w:t>51</w:t>
            </w:r>
          </w:p>
        </w:tc>
        <w:tc>
          <w:tcPr>
            <w:tcW w:w="0" w:type="auto"/>
            <w:vAlign w:val="center"/>
          </w:tcPr>
          <w:p w:rsidR="00CE3267" w:rsidRDefault="008D4111">
            <w:pPr>
              <w:pStyle w:val="TableBodyText"/>
            </w:pPr>
            <w:hyperlink w:anchor="Section_f3c4aabfb3bb4c68b5b9f175f9620048">
              <w:r>
                <w:rPr>
                  <w:rStyle w:val="Hyperlink"/>
                </w:rPr>
                <w:t>PtgTypPi</w:t>
              </w:r>
            </w:hyperlink>
          </w:p>
        </w:tc>
      </w:tr>
      <w:tr w:rsidR="00CE3267" w:rsidTr="00CE3267">
        <w:tc>
          <w:tcPr>
            <w:tcW w:w="0" w:type="auto"/>
            <w:vAlign w:val="center"/>
          </w:tcPr>
          <w:p w:rsidR="00CE3267" w:rsidRDefault="008D4111">
            <w:pPr>
              <w:pStyle w:val="TableBodyText"/>
            </w:pPr>
            <w:r>
              <w:t>49</w:t>
            </w:r>
          </w:p>
        </w:tc>
        <w:tc>
          <w:tcPr>
            <w:tcW w:w="0" w:type="auto"/>
            <w:vAlign w:val="center"/>
          </w:tcPr>
          <w:p w:rsidR="00CE3267" w:rsidRDefault="008D4111">
            <w:pPr>
              <w:pStyle w:val="TableBodyText"/>
            </w:pPr>
            <w:hyperlink w:anchor="Section_997b3916e4734908b63936fd05317e60">
              <w:r>
                <w:rPr>
                  <w:rStyle w:val="Hyperlink"/>
                </w:rPr>
                <w:t>PtgTypPP</w:t>
              </w:r>
            </w:hyperlink>
          </w:p>
        </w:tc>
      </w:tr>
      <w:tr w:rsidR="00CE3267" w:rsidTr="00CE3267">
        <w:tc>
          <w:tcPr>
            <w:tcW w:w="0" w:type="auto"/>
            <w:vAlign w:val="center"/>
          </w:tcPr>
          <w:p w:rsidR="00CE3267" w:rsidRDefault="008D4111">
            <w:pPr>
              <w:pStyle w:val="TableBodyText"/>
            </w:pPr>
            <w:r>
              <w:t>50</w:t>
            </w:r>
          </w:p>
        </w:tc>
        <w:tc>
          <w:tcPr>
            <w:tcW w:w="0" w:type="auto"/>
            <w:vAlign w:val="center"/>
          </w:tcPr>
          <w:p w:rsidR="00CE3267" w:rsidRDefault="008D4111">
            <w:pPr>
              <w:pStyle w:val="TableBodyText"/>
            </w:pPr>
            <w:hyperlink w:anchor="Section_b30a64caae964c76ac0728982f26bb31">
              <w:r>
                <w:rPr>
                  <w:rStyle w:val="Hyperlink"/>
                </w:rPr>
                <w:t>PtgTypPt</w:t>
              </w:r>
            </w:hyperlink>
          </w:p>
        </w:tc>
      </w:tr>
      <w:tr w:rsidR="00CE3267" w:rsidTr="00CE3267">
        <w:tc>
          <w:tcPr>
            <w:tcW w:w="0" w:type="auto"/>
            <w:vAlign w:val="center"/>
          </w:tcPr>
          <w:p w:rsidR="00CE3267" w:rsidRDefault="008D4111">
            <w:pPr>
              <w:pStyle w:val="TableBodyText"/>
            </w:pPr>
            <w:r>
              <w:t>98</w:t>
            </w:r>
          </w:p>
        </w:tc>
        <w:tc>
          <w:tcPr>
            <w:tcW w:w="0" w:type="auto"/>
            <w:vAlign w:val="center"/>
          </w:tcPr>
          <w:p w:rsidR="00CE3267" w:rsidRDefault="008D4111">
            <w:pPr>
              <w:pStyle w:val="TableBodyText"/>
            </w:pPr>
            <w:hyperlink w:anchor="Section_9651517171494cd9a74403c2fcca6d5b">
              <w:r>
                <w:rPr>
                  <w:rStyle w:val="Hyperlink"/>
                </w:rPr>
                <w:t>PtgUnsWord</w:t>
              </w:r>
            </w:hyperlink>
          </w:p>
        </w:tc>
      </w:tr>
    </w:tbl>
    <w:p w:rsidR="00CE3267" w:rsidRDefault="00CE3267"/>
    <w:p w:rsidR="00CE3267" w:rsidRDefault="008D4111">
      <w:pPr>
        <w:pStyle w:val="Heading3"/>
      </w:pPr>
      <w:bookmarkStart w:id="1486" w:name="section_ae5070d120d946c7ba3c1ad07ed812c4"/>
      <w:bookmarkStart w:id="1487" w:name="_Toc79556488"/>
      <w:r>
        <w:t>Parse Token Definitions</w:t>
      </w:r>
      <w:bookmarkEnd w:id="1486"/>
      <w:bookmarkEnd w:id="1487"/>
      <w:r>
        <w:fldChar w:fldCharType="begin"/>
      </w:r>
      <w:r>
        <w:instrText xml:space="preserve"> XE "Fo</w:instrText>
      </w:r>
      <w:r>
        <w:instrText xml:space="preserve">rmula evaluation:parse token definitions" </w:instrText>
      </w:r>
      <w:r>
        <w:fldChar w:fldCharType="end"/>
      </w:r>
      <w:r>
        <w:fldChar w:fldCharType="begin"/>
      </w:r>
      <w:r>
        <w:instrText xml:space="preserve"> XE "Parse token definitions" </w:instrText>
      </w:r>
      <w:r>
        <w:fldChar w:fldCharType="end"/>
      </w:r>
    </w:p>
    <w:p w:rsidR="00CE3267" w:rsidRDefault="008D4111">
      <w:r>
        <w:t xml:space="preserve">This section specifies the tokens that can be part of a </w:t>
      </w:r>
      <w:hyperlink w:anchor="Section_1639b4e843e14d409531adf5c2fe8bbc" w:history="1">
        <w:r>
          <w:rPr>
            <w:rStyle w:val="Hyperlink"/>
          </w:rPr>
          <w:t>formula expression</w:t>
        </w:r>
      </w:hyperlink>
      <w:r>
        <w:t xml:space="preserve">. The definition of each token specifies the </w:t>
      </w:r>
      <w:r>
        <w:rPr>
          <w:b/>
        </w:rPr>
        <w:t>TokenValue</w:t>
      </w:r>
      <w:r>
        <w:t xml:space="preserve"> and </w:t>
      </w:r>
      <w:r>
        <w:rPr>
          <w:b/>
        </w:rPr>
        <w:t>TokenType</w:t>
      </w:r>
      <w:r>
        <w:t xml:space="preserve"> as described in the </w:t>
      </w:r>
      <w:hyperlink w:anchor="Section_5ae5d80a9aaf40948a2d92cf8e499589" w:history="1">
        <w:r>
          <w:rPr>
            <w:rStyle w:val="Hyperlink"/>
          </w:rPr>
          <w:t>parse tokens</w:t>
        </w:r>
      </w:hyperlink>
      <w:r>
        <w:t xml:space="preserve"> section.  In the ABNF string specified for each token, the </w:t>
      </w:r>
      <w:r>
        <w:rPr>
          <w:b/>
        </w:rPr>
        <w:t>TokenValue</w:t>
      </w:r>
      <w:r>
        <w:t xml:space="preserve"> is the left side of the </w:t>
      </w:r>
      <w:hyperlink w:anchor="section_9dd6fede2e2a4b4f9193df3626a781bd" w:history="1">
        <w:r>
          <w:rPr>
            <w:rStyle w:val="Hyperlink"/>
          </w:rPr>
          <w:t>token-separator</w:t>
        </w:r>
      </w:hyperlink>
      <w:r>
        <w:rPr>
          <w:rStyle w:val="InlineCode"/>
        </w:rPr>
        <w:t xml:space="preserve"> </w:t>
      </w:r>
      <w:r>
        <w:t xml:space="preserve">and the </w:t>
      </w:r>
      <w:r>
        <w:rPr>
          <w:b/>
        </w:rPr>
        <w:t>TokenType</w:t>
      </w:r>
      <w:r>
        <w:t xml:space="preserve"> is the right side of the </w:t>
      </w:r>
      <w:r>
        <w:rPr>
          <w:rStyle w:val="InlineCode"/>
        </w:rPr>
        <w:t>token-separator.</w:t>
      </w:r>
    </w:p>
    <w:p w:rsidR="00CE3267" w:rsidRDefault="008D4111">
      <w:pPr>
        <w:pStyle w:val="Heading4"/>
      </w:pPr>
      <w:bookmarkStart w:id="1488" w:name="section_7f6eff5e434a407b8565fe966e0b066c"/>
      <w:bookmarkStart w:id="1489" w:name="_Toc79556489"/>
      <w:r>
        <w:t>PtgAcre</w:t>
      </w:r>
      <w:bookmarkEnd w:id="1488"/>
      <w:bookmarkEnd w:id="1489"/>
      <w:r>
        <w:fldChar w:fldCharType="begin"/>
      </w:r>
      <w:r>
        <w:instrText xml:space="preserve"> XE "Parse token definitions:PtgAcre" </w:instrText>
      </w:r>
      <w:r>
        <w:fldChar w:fldCharType="end"/>
      </w:r>
    </w:p>
    <w:p w:rsidR="00CE3267" w:rsidRDefault="008D4111">
      <w:bookmarkStart w:id="1490" w:name="CC_96a97c3c633c44aa887df835fde68967"/>
      <w:bookmarkEnd w:id="1490"/>
      <w:r>
        <w:t xml:space="preserve">The </w:t>
      </w:r>
      <w:r>
        <w:rPr>
          <w:b/>
        </w:rPr>
        <w:t>PtgAcre</w:t>
      </w:r>
      <w:r>
        <w:t xml:space="preserve"> structure is a </w:t>
      </w:r>
      <w:hyperlink w:anchor="Section_e93d3e0048ec4f74a46336021c9e5f84" w:history="1">
        <w:r>
          <w:rPr>
            <w:rStyle w:val="Hyperlink"/>
          </w:rPr>
          <w:t>PtgNumMultiDim</w:t>
        </w:r>
      </w:hyperlink>
      <w:r>
        <w:t xml:space="preserve"> that specifies a </w:t>
      </w:r>
      <w:hyperlink w:anchor="Section_b455d99896fc43d3822a35f666f2b2d7" w:history="1">
        <w:r>
          <w:rPr>
            <w:rStyle w:val="Hyperlink"/>
          </w:rPr>
          <w:t>Unit Number</w:t>
        </w:r>
      </w:hyperlink>
      <w:r>
        <w:t xml:space="preserve"> with a unit of acres. </w:t>
      </w:r>
    </w:p>
    <w:p w:rsidR="00CE3267" w:rsidRDefault="008D4111">
      <w:r>
        <w:rPr>
          <w:b/>
        </w:rPr>
        <w:t>ABNF:</w:t>
      </w:r>
    </w:p>
    <w:p w:rsidR="00CE3267" w:rsidRDefault="008D4111">
      <w:pPr>
        <w:pStyle w:val="Code"/>
      </w:pPr>
      <w:bookmarkStart w:id="1491" w:name="CC_43246fa4bf844404933a3eee0c5445e2"/>
      <w:bookmarkEnd w:id="1491"/>
      <w:r>
        <w:t xml:space="preserve">PtgAcre = </w:t>
      </w:r>
      <w:hyperlink w:anchor="section_9dd6fede2e2a4b4f9193df3626a781bd" w:history="1">
        <w:r>
          <w:rPr>
            <w:rStyle w:val="Hyperlink"/>
          </w:rPr>
          <w:t>double-value</w:t>
        </w:r>
      </w:hyperlink>
      <w:r>
        <w:t xml:space="preserve"> ",36,2" token-separator "41"</w:t>
      </w:r>
    </w:p>
    <w:p w:rsidR="00CE3267" w:rsidRDefault="008D4111">
      <w:bookmarkStart w:id="1492" w:name="CC_f81ba729820f4ad38993c212d2ec1b72"/>
      <w:bookmarkEnd w:id="1492"/>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CE3267" w:rsidRDefault="008D4111">
      <w:pPr>
        <w:pStyle w:val="Heading4"/>
      </w:pPr>
      <w:bookmarkStart w:id="1493" w:name="section_222188be55a34b90b2c39eb9f5878bab"/>
      <w:bookmarkStart w:id="1494" w:name="_Toc79556490"/>
      <w:r>
        <w:t>PtgAngDD</w:t>
      </w:r>
      <w:bookmarkEnd w:id="1493"/>
      <w:bookmarkEnd w:id="1494"/>
      <w:r>
        <w:fldChar w:fldCharType="begin"/>
      </w:r>
      <w:r>
        <w:instrText xml:space="preserve"> XE "Parse token definitions:PtgAngDD" </w:instrText>
      </w:r>
      <w:r>
        <w:fldChar w:fldCharType="end"/>
      </w:r>
    </w:p>
    <w:p w:rsidR="00CE3267" w:rsidRDefault="008D4111">
      <w:bookmarkStart w:id="1495" w:name="CC_81fe2f58fb3f44dab0eff18f67d2c0da"/>
      <w:bookmarkEnd w:id="1495"/>
      <w:r>
        <w:t xml:space="preserve">The </w:t>
      </w:r>
      <w:r>
        <w:rPr>
          <w:b/>
        </w:rPr>
        <w:t>PtgAngDD</w:t>
      </w:r>
      <w:r>
        <w:t xml:space="preserve"> structure specifies a </w:t>
      </w:r>
      <w:hyperlink w:anchor="Section_b455d99896fc43d3822a35f666f2b2d7" w:history="1">
        <w:r>
          <w:rPr>
            <w:rStyle w:val="Hyperlink"/>
          </w:rPr>
          <w:t>Unit Number</w:t>
        </w:r>
      </w:hyperlink>
      <w:r>
        <w:t xml:space="preserve"> with a unit of deci</w:t>
      </w:r>
      <w:r>
        <w:t>mal degrees.</w:t>
      </w:r>
    </w:p>
    <w:p w:rsidR="00CE3267" w:rsidRDefault="008D4111">
      <w:r>
        <w:rPr>
          <w:b/>
        </w:rPr>
        <w:t>ABNF:</w:t>
      </w:r>
    </w:p>
    <w:p w:rsidR="00CE3267" w:rsidRDefault="008D4111">
      <w:pPr>
        <w:pStyle w:val="Code"/>
        <w:numPr>
          <w:ilvl w:val="0"/>
          <w:numId w:val="0"/>
        </w:numPr>
        <w:ind w:left="360" w:right="0"/>
      </w:pPr>
      <w:bookmarkStart w:id="1496" w:name="CC_7b0bd834c8004f8f81e2c307ed8c7bd6"/>
      <w:bookmarkEnd w:id="1496"/>
      <w:r>
        <w:t xml:space="preserve">PtgAngDD = </w:t>
      </w:r>
      <w:hyperlink w:anchor="section_9dd6fede2e2a4b4f9193df3626a781bd" w:history="1">
        <w:r>
          <w:rPr>
            <w:rStyle w:val="Hyperlink"/>
          </w:rPr>
          <w:t>double-value</w:t>
        </w:r>
      </w:hyperlink>
      <w:r>
        <w:t xml:space="preserve"> token-separator "81"</w:t>
      </w:r>
    </w:p>
    <w:p w:rsidR="00CE3267" w:rsidRDefault="008D4111">
      <w:bookmarkStart w:id="1497" w:name="CC_25ea9df9f7d3487194d773542a968a50"/>
      <w:bookmarkEnd w:id="1497"/>
      <w:r>
        <w:rPr>
          <w:rStyle w:val="InlineCode"/>
        </w:rPr>
        <w:t>double-value</w:t>
      </w:r>
      <w:r>
        <w:t xml:space="preserve"> is an </w:t>
      </w:r>
      <w:hyperlink w:anchor="Section_51d7e07cd65741efa808ebb426864c91" w:history="1">
        <w:r>
          <w:rPr>
            <w:rStyle w:val="Hyperlink"/>
          </w:rPr>
          <w:t>angleInternalUnitNumber</w:t>
        </w:r>
      </w:hyperlink>
      <w:r>
        <w:t>.</w:t>
      </w:r>
    </w:p>
    <w:p w:rsidR="00CE3267" w:rsidRDefault="008D4111">
      <w:pPr>
        <w:pStyle w:val="Heading4"/>
      </w:pPr>
      <w:bookmarkStart w:id="1498" w:name="section_57e444144344437fb32a6cf2d3b20d2f"/>
      <w:bookmarkStart w:id="1499" w:name="_Toc79556491"/>
      <w:r>
        <w:t>PtgAngDft</w:t>
      </w:r>
      <w:bookmarkEnd w:id="1498"/>
      <w:bookmarkEnd w:id="1499"/>
      <w:r>
        <w:fldChar w:fldCharType="begin"/>
      </w:r>
      <w:r>
        <w:instrText xml:space="preserve"> XE "Parse token definitions:PtgAngDft" </w:instrText>
      </w:r>
      <w:r>
        <w:fldChar w:fldCharType="end"/>
      </w:r>
    </w:p>
    <w:p w:rsidR="00CE3267" w:rsidRDefault="008D4111">
      <w:bookmarkStart w:id="1500" w:name="CC_aab854ee23674aa5b4096cc4ae9f0e87"/>
      <w:bookmarkEnd w:id="1500"/>
      <w:r>
        <w:t xml:space="preserve">The </w:t>
      </w:r>
      <w:r>
        <w:rPr>
          <w:b/>
        </w:rPr>
        <w:t>PtgAngDft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DefaultUnitsAngle </w:t>
      </w:r>
      <w:r>
        <w:t xml:space="preserve">attribute of </w:t>
      </w:r>
      <w:hyperlink w:anchor="Section_020589d88a1f420c97805dd19dac1cf7">
        <w:r>
          <w:rPr>
            <w:rStyle w:val="Hyperlink"/>
          </w:rPr>
          <w:t>CT_Page</w:t>
        </w:r>
      </w:hyperlink>
      <w:r>
        <w:t>.</w:t>
      </w:r>
    </w:p>
    <w:p w:rsidR="00CE3267" w:rsidRDefault="008D4111">
      <w:r>
        <w:rPr>
          <w:b/>
        </w:rPr>
        <w:t>ABNF:</w:t>
      </w:r>
    </w:p>
    <w:p w:rsidR="00CE3267" w:rsidRDefault="008D4111">
      <w:pPr>
        <w:pStyle w:val="Code"/>
      </w:pPr>
      <w:bookmarkStart w:id="1501" w:name="CC_c2928196991d41ffb1edcd7690d736ce"/>
      <w:bookmarkEnd w:id="1501"/>
      <w:r>
        <w:t xml:space="preserve">PtgAngDft = </w:t>
      </w:r>
      <w:hyperlink w:anchor="section_9dd6fede2e2a4b4f9193df3626a781bd" w:history="1">
        <w:r>
          <w:rPr>
            <w:rStyle w:val="Hyperlink"/>
          </w:rPr>
          <w:t>double-value</w:t>
        </w:r>
      </w:hyperlink>
      <w:r>
        <w:t xml:space="preserve"> token-separator "80"</w:t>
      </w:r>
    </w:p>
    <w:p w:rsidR="00CE3267" w:rsidRDefault="008D4111">
      <w:bookmarkStart w:id="1502" w:name="CC_69236fec23594adb9e6c2fcedd6b961f"/>
      <w:bookmarkEnd w:id="1502"/>
      <w:r>
        <w:rPr>
          <w:rStyle w:val="InlineCode"/>
        </w:rPr>
        <w:t>double-value</w:t>
      </w:r>
      <w:r>
        <w:t xml:space="preserve"> is an </w:t>
      </w:r>
      <w:hyperlink w:anchor="Section_51d7e07cd65741efa808ebb426864c91" w:history="1">
        <w:r>
          <w:rPr>
            <w:rStyle w:val="Hyperlink"/>
          </w:rPr>
          <w:t>angleInternalUnitNumber</w:t>
        </w:r>
      </w:hyperlink>
      <w:r>
        <w:t>.</w:t>
      </w:r>
    </w:p>
    <w:p w:rsidR="00CE3267" w:rsidRDefault="008D4111">
      <w:pPr>
        <w:pStyle w:val="Heading4"/>
      </w:pPr>
      <w:bookmarkStart w:id="1503" w:name="section_459da555a74b48439f4cbc516a043d30"/>
      <w:bookmarkStart w:id="1504" w:name="_Toc79556492"/>
      <w:r>
        <w:lastRenderedPageBreak/>
        <w:t>PtgAngDMS</w:t>
      </w:r>
      <w:bookmarkEnd w:id="1503"/>
      <w:bookmarkEnd w:id="1504"/>
      <w:r>
        <w:fldChar w:fldCharType="begin"/>
      </w:r>
      <w:r>
        <w:instrText xml:space="preserve"> XE "Parse token definitions:PtgAngDMS" </w:instrText>
      </w:r>
      <w:r>
        <w:fldChar w:fldCharType="end"/>
      </w:r>
    </w:p>
    <w:p w:rsidR="00CE3267" w:rsidRDefault="008D4111">
      <w:bookmarkStart w:id="1505" w:name="CC_b4592f1184484dbfa030f7dc6cd93bbb"/>
      <w:bookmarkEnd w:id="1505"/>
      <w:r>
        <w:t xml:space="preserve">The </w:t>
      </w:r>
      <w:r>
        <w:rPr>
          <w:b/>
        </w:rPr>
        <w:t>PtgAngDMS</w:t>
      </w:r>
      <w:r>
        <w:t xml:space="preserve"> structure specifies a </w:t>
      </w:r>
      <w:hyperlink w:anchor="Section_b455d99896fc43d3822a35f666f2b2d7" w:history="1">
        <w:r>
          <w:rPr>
            <w:rStyle w:val="Hyperlink"/>
          </w:rPr>
          <w:t>Unit Number</w:t>
        </w:r>
      </w:hyperlink>
      <w:r>
        <w:t xml:space="preserve"> with a unit of degrees-minutes-seconds.</w:t>
      </w:r>
    </w:p>
    <w:p w:rsidR="00CE3267" w:rsidRDefault="008D4111">
      <w:r>
        <w:rPr>
          <w:b/>
        </w:rPr>
        <w:t>ABNF:</w:t>
      </w:r>
    </w:p>
    <w:p w:rsidR="00CE3267" w:rsidRDefault="008D4111">
      <w:pPr>
        <w:pStyle w:val="Code"/>
      </w:pPr>
      <w:bookmarkStart w:id="1506" w:name="CC_a2dba9b63caa417ab3520056a695e2f9"/>
      <w:bookmarkEnd w:id="1506"/>
      <w:r>
        <w:t xml:space="preserve">PtgAngDMS = </w:t>
      </w:r>
      <w:hyperlink w:anchor="section_9dd6fede2e2a4b4f9193df3626a781bd" w:history="1">
        <w:r>
          <w:rPr>
            <w:rStyle w:val="Hyperlink"/>
          </w:rPr>
          <w:t>double-value</w:t>
        </w:r>
      </w:hyperlink>
      <w:r>
        <w:t xml:space="preserve"> token-separator "82"</w:t>
      </w:r>
    </w:p>
    <w:p w:rsidR="00CE3267" w:rsidRDefault="008D4111">
      <w:bookmarkStart w:id="1507" w:name="CC_bcd4f290652644d9b4a8f4c90e3b9adc"/>
      <w:bookmarkEnd w:id="1507"/>
      <w:r>
        <w:rPr>
          <w:rStyle w:val="InlineCode"/>
        </w:rPr>
        <w:t>double-value</w:t>
      </w:r>
      <w:r>
        <w:t xml:space="preserve"> is an </w:t>
      </w:r>
      <w:hyperlink w:anchor="Section_51d7e07cd65741efa808ebb426864c91" w:history="1">
        <w:r>
          <w:rPr>
            <w:rStyle w:val="Hyperlink"/>
          </w:rPr>
          <w:t>angleInternalUnitNumber</w:t>
        </w:r>
      </w:hyperlink>
      <w:r>
        <w:t>.</w:t>
      </w:r>
    </w:p>
    <w:p w:rsidR="00CE3267" w:rsidRDefault="008D4111">
      <w:pPr>
        <w:pStyle w:val="Heading4"/>
      </w:pPr>
      <w:bookmarkStart w:id="1508" w:name="section_a09cdad2084647eb97edef0ef25726e0"/>
      <w:bookmarkStart w:id="1509" w:name="_Toc79556493"/>
      <w:r>
        <w:t>PtgAngRad</w:t>
      </w:r>
      <w:bookmarkEnd w:id="1508"/>
      <w:bookmarkEnd w:id="1509"/>
      <w:r>
        <w:fldChar w:fldCharType="begin"/>
      </w:r>
      <w:r>
        <w:instrText xml:space="preserve"> XE "Parse token definitions:PtgAngRad" </w:instrText>
      </w:r>
      <w:r>
        <w:fldChar w:fldCharType="end"/>
      </w:r>
    </w:p>
    <w:p w:rsidR="00CE3267" w:rsidRDefault="008D4111">
      <w:bookmarkStart w:id="1510" w:name="CC_2288657d16f14d74a7623a449a7235b7"/>
      <w:bookmarkEnd w:id="1510"/>
      <w:r>
        <w:t xml:space="preserve">The </w:t>
      </w:r>
      <w:r>
        <w:rPr>
          <w:b/>
        </w:rPr>
        <w:t>PtgAngRad</w:t>
      </w:r>
      <w:r>
        <w:t xml:space="preserve"> structure specifies a </w:t>
      </w:r>
      <w:hyperlink w:anchor="Section_b455d99896fc43d3822a35f666f2b2d7" w:history="1">
        <w:r>
          <w:rPr>
            <w:rStyle w:val="Hyperlink"/>
          </w:rPr>
          <w:t>Unit Number</w:t>
        </w:r>
      </w:hyperlink>
      <w:r>
        <w:t xml:space="preserve"> with a unit of radians.</w:t>
      </w:r>
    </w:p>
    <w:p w:rsidR="00CE3267" w:rsidRDefault="008D4111">
      <w:r>
        <w:rPr>
          <w:b/>
        </w:rPr>
        <w:t>ABNF:</w:t>
      </w:r>
    </w:p>
    <w:p w:rsidR="00CE3267" w:rsidRDefault="008D4111">
      <w:pPr>
        <w:pStyle w:val="Code"/>
      </w:pPr>
      <w:bookmarkStart w:id="1511" w:name="CC_586e3e9126f44ac9b626f52e2f77bb1b"/>
      <w:bookmarkEnd w:id="1511"/>
      <w:r>
        <w:t xml:space="preserve">PtgAngRad = </w:t>
      </w:r>
      <w:hyperlink w:anchor="section_9dd6fede2e2a4b4f9193df3626a781bd" w:history="1">
        <w:r>
          <w:rPr>
            <w:rStyle w:val="Hyperlink"/>
          </w:rPr>
          <w:t>double-value</w:t>
        </w:r>
      </w:hyperlink>
      <w:r>
        <w:t xml:space="preserve"> token-separator "83" </w:t>
      </w:r>
    </w:p>
    <w:p w:rsidR="00CE3267" w:rsidRDefault="008D4111">
      <w:bookmarkStart w:id="1512" w:name="CC_6736485fffd640b2af450f4db92a109b"/>
      <w:bookmarkEnd w:id="1512"/>
      <w:r>
        <w:rPr>
          <w:rStyle w:val="InlineCode"/>
        </w:rPr>
        <w:t>double-value</w:t>
      </w:r>
      <w:r>
        <w:t xml:space="preserve"> is an </w:t>
      </w:r>
      <w:hyperlink w:anchor="Section_51d7e07cd65741efa808ebb426864c91" w:history="1">
        <w:r>
          <w:rPr>
            <w:rStyle w:val="Hyperlink"/>
          </w:rPr>
          <w:t>angleInternalUnitNumber</w:t>
        </w:r>
      </w:hyperlink>
      <w:r>
        <w:t>.</w:t>
      </w:r>
    </w:p>
    <w:p w:rsidR="00CE3267" w:rsidRDefault="008D4111">
      <w:pPr>
        <w:pStyle w:val="Heading4"/>
      </w:pPr>
      <w:bookmarkStart w:id="1513" w:name="section_f4171c65cc2f43458b8b16adb7361508"/>
      <w:bookmarkStart w:id="1514" w:name="_Toc79556494"/>
      <w:r>
        <w:t>PtgBool</w:t>
      </w:r>
      <w:bookmarkEnd w:id="1513"/>
      <w:bookmarkEnd w:id="1514"/>
      <w:r>
        <w:fldChar w:fldCharType="begin"/>
      </w:r>
      <w:r>
        <w:instrText xml:space="preserve"> XE "Parse token definitions:PtgBool" </w:instrText>
      </w:r>
      <w:r>
        <w:fldChar w:fldCharType="end"/>
      </w:r>
    </w:p>
    <w:p w:rsidR="00CE3267" w:rsidRDefault="008D4111">
      <w:bookmarkStart w:id="1515" w:name="CC_c2ef21af0c434fc087f81a9f88747c42"/>
      <w:bookmarkEnd w:id="1515"/>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CE3267" w:rsidRDefault="008D4111">
      <w:r>
        <w:rPr>
          <w:b/>
        </w:rPr>
        <w:t>ABNF:</w:t>
      </w:r>
    </w:p>
    <w:p w:rsidR="00CE3267" w:rsidRDefault="008D4111">
      <w:pPr>
        <w:pStyle w:val="Code"/>
      </w:pPr>
      <w:bookmarkStart w:id="1516" w:name="CC_f09c9ee09c644ba990e2d11092da5b73"/>
      <w:bookmarkEnd w:id="1516"/>
      <w:r>
        <w:t xml:space="preserve">PtgBool = </w:t>
      </w:r>
      <w:hyperlink w:anchor="section_9dd6fede2e2a4b4f9193df3626a781bd" w:history="1">
        <w:r>
          <w:rPr>
            <w:rStyle w:val="Hyperlink"/>
          </w:rPr>
          <w:t>bool-value</w:t>
        </w:r>
      </w:hyperlink>
      <w:r>
        <w:t xml:space="preserve"> token-separator "97"</w:t>
      </w:r>
    </w:p>
    <w:p w:rsidR="00CE3267" w:rsidRDefault="008D4111">
      <w:bookmarkStart w:id="1517" w:name="CC_b9bb0337bc914dcda8f4aa05326a5ede"/>
      <w:bookmarkEnd w:id="1517"/>
      <w:r>
        <w:rPr>
          <w:rStyle w:val="InlineCode"/>
        </w:rPr>
        <w:t>bool-value</w:t>
      </w:r>
      <w:r>
        <w:t xml:space="preserve"> specifies a Boolean. It MUST be a case insensitive value from the following table:</w:t>
      </w:r>
    </w:p>
    <w:tbl>
      <w:tblPr>
        <w:tblStyle w:val="Table-ShadedHeader"/>
        <w:tblW w:w="0" w:type="auto"/>
        <w:tblLook w:val="04A0" w:firstRow="1" w:lastRow="0" w:firstColumn="1" w:lastColumn="0" w:noHBand="0" w:noVBand="1"/>
      </w:tblPr>
      <w:tblGrid>
        <w:gridCol w:w="2970"/>
        <w:gridCol w:w="65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970" w:type="dxa"/>
          </w:tcPr>
          <w:p w:rsidR="00CE3267" w:rsidRDefault="008D4111">
            <w:pPr>
              <w:pStyle w:val="TableHeaderText"/>
            </w:pPr>
            <w:r>
              <w:t>Value</w:t>
            </w:r>
          </w:p>
        </w:tc>
        <w:tc>
          <w:tcPr>
            <w:tcW w:w="6505" w:type="dxa"/>
          </w:tcPr>
          <w:p w:rsidR="00CE3267" w:rsidRDefault="008D4111">
            <w:pPr>
              <w:pStyle w:val="TableHeaderText"/>
            </w:pPr>
            <w:r>
              <w:t>Meaning</w:t>
            </w:r>
          </w:p>
        </w:tc>
      </w:tr>
      <w:tr w:rsidR="00CE3267" w:rsidTr="00CE3267">
        <w:tc>
          <w:tcPr>
            <w:tcW w:w="2970" w:type="dxa"/>
          </w:tcPr>
          <w:p w:rsidR="00CE3267" w:rsidRDefault="008D4111">
            <w:pPr>
              <w:pStyle w:val="TableBodyText"/>
            </w:pPr>
            <w:r>
              <w:t>false</w:t>
            </w:r>
          </w:p>
        </w:tc>
        <w:tc>
          <w:tcPr>
            <w:tcW w:w="6505" w:type="dxa"/>
          </w:tcPr>
          <w:p w:rsidR="00CE3267" w:rsidRDefault="008D4111">
            <w:pPr>
              <w:pStyle w:val="TableBodyText"/>
            </w:pPr>
            <w:r>
              <w:t>Value is FALSE</w:t>
            </w:r>
          </w:p>
        </w:tc>
      </w:tr>
      <w:tr w:rsidR="00CE3267" w:rsidTr="00CE3267">
        <w:tc>
          <w:tcPr>
            <w:tcW w:w="2970" w:type="dxa"/>
          </w:tcPr>
          <w:p w:rsidR="00CE3267" w:rsidRDefault="008D4111">
            <w:pPr>
              <w:pStyle w:val="TableBodyText"/>
            </w:pPr>
            <w:r>
              <w:t xml:space="preserve">true </w:t>
            </w:r>
          </w:p>
        </w:tc>
        <w:tc>
          <w:tcPr>
            <w:tcW w:w="6505" w:type="dxa"/>
          </w:tcPr>
          <w:p w:rsidR="00CE3267" w:rsidRDefault="008D4111">
            <w:pPr>
              <w:pStyle w:val="TableBodyText"/>
            </w:pPr>
            <w:r>
              <w:t>Value is TRUE</w:t>
            </w:r>
          </w:p>
        </w:tc>
      </w:tr>
    </w:tbl>
    <w:p w:rsidR="00CE3267" w:rsidRDefault="00CE3267"/>
    <w:p w:rsidR="00CE3267" w:rsidRDefault="008D4111">
      <w:pPr>
        <w:pStyle w:val="Heading4"/>
      </w:pPr>
      <w:bookmarkStart w:id="1518" w:name="section_824daa8a2c0e4a46912624580eab2882"/>
      <w:bookmarkStart w:id="1519" w:name="_Toc79556495"/>
      <w:r>
        <w:t>PtgColorRGB</w:t>
      </w:r>
      <w:bookmarkEnd w:id="1518"/>
      <w:bookmarkEnd w:id="1519"/>
      <w:r>
        <w:fldChar w:fldCharType="begin"/>
      </w:r>
      <w:r>
        <w:instrText xml:space="preserve"> XE "Parse token definitions:PtgColorRGB" </w:instrText>
      </w:r>
      <w:r>
        <w:fldChar w:fldCharType="end"/>
      </w:r>
    </w:p>
    <w:p w:rsidR="00CE3267" w:rsidRDefault="008D4111">
      <w:bookmarkStart w:id="1520" w:name="CC_dfdafdf3ee024c619824de60278a34c3"/>
      <w:bookmarkEnd w:id="15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4-byte signed integer.</w:t>
      </w:r>
    </w:p>
    <w:p w:rsidR="00CE3267" w:rsidRDefault="008D4111">
      <w:r>
        <w:rPr>
          <w:b/>
        </w:rPr>
        <w:t>ABNF:</w:t>
      </w:r>
    </w:p>
    <w:p w:rsidR="00CE3267" w:rsidRDefault="008D4111">
      <w:pPr>
        <w:pStyle w:val="Code"/>
        <w:pBdr>
          <w:top w:val="single" w:sz="24" w:space="5" w:color="FFFFFF"/>
        </w:pBdr>
      </w:pPr>
      <w:bookmarkStart w:id="1521" w:name="CC_cc002a1763924073a3b73a48751ad3da"/>
      <w:bookmarkEnd w:id="1521"/>
      <w:r>
        <w:t xml:space="preserve">PtgColorRGB = </w:t>
      </w:r>
      <w:hyperlink w:anchor="section_9dd6fede2e2a4b4f9193df3626a781bd" w:history="1">
        <w:r>
          <w:rPr>
            <w:rStyle w:val="Hyperlink"/>
          </w:rPr>
          <w:t>color-value</w:t>
        </w:r>
      </w:hyperlink>
      <w:r>
        <w:t xml:space="preserve"> token-separator "106" </w:t>
      </w:r>
    </w:p>
    <w:p w:rsidR="00CE3267" w:rsidRDefault="008D4111">
      <w:bookmarkStart w:id="1522" w:name="CC_5e729a82b94143288997d5fdbdfc70b9"/>
      <w:bookmarkEnd w:id="1522"/>
      <w:r>
        <w:t xml:space="preserve">The most significant byte of </w:t>
      </w:r>
      <w:r>
        <w:rPr>
          <w:rStyle w:val="InlineCode"/>
        </w:rPr>
        <w:t>color-value</w:t>
      </w:r>
      <w:r>
        <w:t xml:space="preserve"> MUST be equal to 0xFF. The second most significant byte of </w:t>
      </w:r>
      <w:r>
        <w:rPr>
          <w:rStyle w:val="InlineCode"/>
        </w:rPr>
        <w:t>color-value</w:t>
      </w:r>
      <w:r>
        <w:t xml:space="preserve"> specifies the intensity of red. The third most significant byte of </w:t>
      </w:r>
      <w:r>
        <w:rPr>
          <w:rStyle w:val="InlineCode"/>
        </w:rPr>
        <w:t>color-value</w:t>
      </w:r>
      <w:r>
        <w:t xml:space="preserve"> spec</w:t>
      </w:r>
      <w:r>
        <w:t xml:space="preserve">ifies the intensity of green. The least significant byte of </w:t>
      </w:r>
      <w:r>
        <w:rPr>
          <w:rStyle w:val="InlineCode"/>
        </w:rPr>
        <w:t>color-value</w:t>
      </w:r>
      <w:r>
        <w:t xml:space="preserve"> specifies the intensity of blue.</w:t>
      </w:r>
    </w:p>
    <w:p w:rsidR="00CE3267" w:rsidRDefault="008D4111">
      <w:pPr>
        <w:pStyle w:val="Heading4"/>
      </w:pPr>
      <w:bookmarkStart w:id="1523" w:name="section_a0035c3665bf4a2aa677a9d3810e85c3"/>
      <w:bookmarkStart w:id="1524" w:name="_Toc79556496"/>
      <w:r>
        <w:lastRenderedPageBreak/>
        <w:t>PtgCy</w:t>
      </w:r>
      <w:bookmarkEnd w:id="1523"/>
      <w:bookmarkEnd w:id="1524"/>
      <w:r>
        <w:fldChar w:fldCharType="begin"/>
      </w:r>
      <w:r>
        <w:instrText xml:space="preserve"> XE "Parse token definitions:PtgCy" </w:instrText>
      </w:r>
      <w:r>
        <w:fldChar w:fldCharType="end"/>
      </w:r>
    </w:p>
    <w:p w:rsidR="00CE3267" w:rsidRDefault="008D4111">
      <w:bookmarkStart w:id="1525" w:name="CC_8e7b247a63dd4a02807bd17b1d504bd3"/>
      <w:bookmarkEnd w:id="1525"/>
      <w:r>
        <w:t xml:space="preserve">The </w:t>
      </w:r>
      <w:r>
        <w:rPr>
          <w:b/>
        </w:rPr>
        <w:t>PtgCy</w:t>
      </w:r>
      <w:r>
        <w:t xml:space="preserve"> structure specifies a currency value.</w:t>
      </w:r>
    </w:p>
    <w:p w:rsidR="00CE3267" w:rsidRDefault="008D4111">
      <w:r>
        <w:rPr>
          <w:b/>
        </w:rPr>
        <w:t>ABNF:</w:t>
      </w:r>
    </w:p>
    <w:p w:rsidR="00CE3267" w:rsidRDefault="008D4111">
      <w:pPr>
        <w:pStyle w:val="Code"/>
      </w:pPr>
      <w:bookmarkStart w:id="1526" w:name="CC_8f55c6da6cf34263adb322691081c6e1"/>
      <w:bookmarkEnd w:id="1526"/>
      <w:r>
        <w:t xml:space="preserve">PtgCy = </w:t>
      </w:r>
      <w:hyperlink w:anchor="section_9dd6fede2e2a4b4f9193df3626a781bd" w:history="1">
        <w:r>
          <w:rPr>
            <w:rStyle w:val="Hyperlink"/>
          </w:rPr>
          <w:t>double-value</w:t>
        </w:r>
      </w:hyperlink>
      <w:r>
        <w:t xml:space="preserve"> "," currency "," string-value token-separator "111"</w:t>
      </w:r>
    </w:p>
    <w:p w:rsidR="00CE3267" w:rsidRDefault="008D4111">
      <w:bookmarkStart w:id="1527" w:name="CC_73940ce76ce74a8282ddefd8398018cb"/>
      <w:bookmarkEnd w:id="1527"/>
      <w:r>
        <w:rPr>
          <w:rStyle w:val="InlineCode"/>
        </w:rPr>
        <w:t>double-value</w:t>
      </w:r>
      <w:r>
        <w:t xml:space="preserve"> is a double precision </w:t>
      </w:r>
      <w:hyperlink w:anchor="gt_237156df-b9cf-4b8a-9753-98001801a90d">
        <w:r>
          <w:rPr>
            <w:rStyle w:val="HyperlinkGreen"/>
            <w:b/>
          </w:rPr>
          <w:t>floating-point number</w:t>
        </w:r>
      </w:hyperlink>
      <w:r>
        <w:t>.</w:t>
      </w:r>
    </w:p>
    <w:p w:rsidR="00CE3267" w:rsidRDefault="008D4111">
      <w:r>
        <w:rPr>
          <w:rStyle w:val="InlineCode"/>
        </w:rPr>
        <w:t>currency</w:t>
      </w:r>
      <w:r>
        <w:t xml:space="preserve"> is an unsigned integer that specifies the currency. It MUST be a value defined by </w:t>
      </w:r>
      <w:hyperlink w:anchor="Section_b13bb6692bc04291b31c4532158fa675" w:history="1">
        <w:r>
          <w:rPr>
            <w:rStyle w:val="Hyperlink"/>
          </w:rPr>
          <w:t>vCurrencyID</w:t>
        </w:r>
      </w:hyperlink>
      <w:r>
        <w:t>.</w:t>
      </w:r>
    </w:p>
    <w:p w:rsidR="00CE3267" w:rsidRDefault="008D4111">
      <w:r>
        <w:rPr>
          <w:rStyle w:val="InlineCode"/>
        </w:rPr>
        <w:t xml:space="preserve">string-value </w:t>
      </w:r>
      <w:r>
        <w:t xml:space="preserve">specifies the formatting information. It MUST be a numeric format string, as described </w:t>
      </w:r>
      <w:r>
        <w:t xml:space="preserve">in </w:t>
      </w:r>
      <w:hyperlink r:id="rId156">
        <w:r>
          <w:rPr>
            <w:rStyle w:val="Hyperlink"/>
          </w:rPr>
          <w:t>[MSDN-FormattingTypes]</w:t>
        </w:r>
      </w:hyperlink>
      <w:r>
        <w:t xml:space="preserve">. </w:t>
      </w:r>
    </w:p>
    <w:p w:rsidR="00CE3267" w:rsidRDefault="008D4111">
      <w:pPr>
        <w:pStyle w:val="Heading4"/>
      </w:pPr>
      <w:bookmarkStart w:id="1528" w:name="section_7442cb26af7f46ce9bd348656835396c"/>
      <w:bookmarkStart w:id="1529" w:name="_Toc79556497"/>
      <w:r>
        <w:t>PtgDataBinding</w:t>
      </w:r>
      <w:bookmarkEnd w:id="1528"/>
      <w:bookmarkEnd w:id="1529"/>
      <w:r>
        <w:fldChar w:fldCharType="begin"/>
      </w:r>
      <w:r>
        <w:instrText xml:space="preserve"> XE "Parse token definitions:PtgDataBinding" </w:instrText>
      </w:r>
      <w:r>
        <w:fldChar w:fldCharType="end"/>
      </w:r>
    </w:p>
    <w:p w:rsidR="00CE3267" w:rsidRDefault="008D4111">
      <w:bookmarkStart w:id="1530" w:name="CC_79a4293de935460792c8cd5f244e33f7"/>
      <w:bookmarkEnd w:id="1530"/>
      <w:r>
        <w:t xml:space="preserve">The </w:t>
      </w:r>
      <w:r>
        <w:rPr>
          <w:b/>
        </w:rPr>
        <w:t>PtgDataBinding</w:t>
      </w:r>
      <w:r>
        <w:t xml:space="preserve"> structure specifies a reference to a </w:t>
      </w:r>
      <w:hyperlink w:anchor="Section_2c2d05f1d69d45f8bfc6ace1d0bc6374" w:history="1">
        <w:r>
          <w:rPr>
            <w:rStyle w:val="Hyperlink"/>
          </w:rPr>
          <w:t>shape data</w:t>
        </w:r>
      </w:hyperlink>
      <w:r>
        <w:t xml:space="preserve"> item whose value is bound to external data, as described in </w:t>
      </w:r>
      <w:hyperlink w:anchor="Section_b9b194892da24d77a8a51c99bb866fe1" w:history="1">
        <w:r>
          <w:rPr>
            <w:rStyle w:val="Hyperlink"/>
          </w:rPr>
          <w:t>Data Binding</w:t>
        </w:r>
      </w:hyperlink>
      <w:r>
        <w:t>.</w:t>
      </w:r>
    </w:p>
    <w:p w:rsidR="00CE3267" w:rsidRDefault="008D4111">
      <w:r>
        <w:rPr>
          <w:b/>
        </w:rPr>
        <w:t>ABNF:</w:t>
      </w:r>
    </w:p>
    <w:p w:rsidR="00CE3267" w:rsidRDefault="008D4111">
      <w:pPr>
        <w:pStyle w:val="Code"/>
      </w:pPr>
      <w:bookmarkStart w:id="1531" w:name="CC_e722cc84b0b14d74928be726d05177c2"/>
      <w:bookmarkEnd w:id="1531"/>
      <w:r>
        <w:t xml:space="preserve">PtgDataBinding = </w:t>
      </w:r>
      <w:hyperlink w:anchor="section_9dd6fede2e2a4b4f9193df3626a781bd" w:history="1">
        <w:r>
          <w:rPr>
            <w:rStyle w:val="Hyperlink"/>
          </w:rPr>
          <w:t>shape-name</w:t>
        </w:r>
      </w:hyperlink>
      <w:r>
        <w:t xml:space="preserve"> "," shape-data "," shape-data-type "," dimension token-separator "1"</w:t>
      </w:r>
    </w:p>
    <w:p w:rsidR="00CE3267" w:rsidRDefault="008D4111">
      <w:bookmarkStart w:id="1532" w:name="CC_9550dbece2e041b293c026ad72dc815c"/>
      <w:bookmarkEnd w:id="1532"/>
      <w:r>
        <w:rPr>
          <w:rStyle w:val="InlineCode"/>
        </w:rPr>
        <w:t>shape-name</w:t>
      </w:r>
      <w:r>
        <w:t xml:space="preserve"> specifies the </w:t>
      </w:r>
      <w:r>
        <w:rPr>
          <w:b/>
        </w:rPr>
        <w:t>Name</w:t>
      </w:r>
      <w:r>
        <w:t xml:space="preserve"> attribute of the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of this document that contains the shape data item.</w:t>
      </w:r>
    </w:p>
    <w:p w:rsidR="00CE3267" w:rsidRDefault="008D4111">
      <w:r>
        <w:rPr>
          <w:rStyle w:val="InlineCode"/>
        </w:rPr>
        <w:t>shape-data</w:t>
      </w:r>
      <w:r>
        <w:t xml:space="preserve"> specifies the </w:t>
      </w:r>
      <w:r>
        <w:rPr>
          <w:b/>
        </w:rPr>
        <w:t>Name</w:t>
      </w:r>
      <w:r>
        <w:t xml:space="preserve"> attribute of a </w:t>
      </w:r>
      <w:hyperlink w:anchor="Section_a90cbb53af5347ae9da20afddd00cf2f" w:history="1">
        <w:r>
          <w:rPr>
            <w:rStyle w:val="Hyperlink"/>
          </w:rPr>
          <w:t>CT_ShapeData</w:t>
        </w:r>
      </w:hyperlink>
      <w:r>
        <w:t xml:space="preserve"> element in the ShapeInfo XML Part of this document. This e</w:t>
      </w:r>
      <w:r>
        <w:t xml:space="preserve">lement is the referenced shape data item and is a subordinate element of the element referenced by </w:t>
      </w:r>
      <w:r>
        <w:rPr>
          <w:rStyle w:val="InlineCode"/>
        </w:rPr>
        <w:t>shape-name</w:t>
      </w:r>
      <w:r>
        <w:t>.</w:t>
      </w:r>
    </w:p>
    <w:p w:rsidR="00CE3267" w:rsidRDefault="008D4111">
      <w:r>
        <w:rPr>
          <w:rStyle w:val="InlineCode"/>
        </w:rPr>
        <w:t xml:space="preserve">shape-data-type </w:t>
      </w:r>
      <w:r>
        <w:t xml:space="preserve">specifies the measurement unit of the value referenced by </w:t>
      </w:r>
      <w:r>
        <w:rPr>
          <w:rStyle w:val="InlineCode"/>
        </w:rPr>
        <w:t>shape-data</w:t>
      </w:r>
      <w:r>
        <w:t xml:space="preserve">. It MUST be an entry under the ID column in the Parse Token </w:t>
      </w:r>
      <w:r>
        <w:t xml:space="preserve">Table in the </w:t>
      </w:r>
      <w:hyperlink w:anchor="Section_1c7c6787214545db854e2a1e1ca24d69" w:history="1">
        <w:r>
          <w:rPr>
            <w:rStyle w:val="Hyperlink"/>
          </w:rPr>
          <w:t>Parse Token Table</w:t>
        </w:r>
      </w:hyperlink>
      <w:r>
        <w:t xml:space="preserve"> section.</w:t>
      </w:r>
    </w:p>
    <w:p w:rsidR="00CE3267" w:rsidRDefault="008D4111">
      <w:r>
        <w:rPr>
          <w:rStyle w:val="InlineCode"/>
        </w:rPr>
        <w:t>dimension</w:t>
      </w:r>
      <w:r>
        <w:t xml:space="preserve"> specifies the dimension of the value referenced by </w:t>
      </w:r>
      <w:r>
        <w:rPr>
          <w:rStyle w:val="InlineCode"/>
        </w:rPr>
        <w:t>shape-data</w:t>
      </w:r>
      <w:r>
        <w:t>.</w:t>
      </w:r>
    </w:p>
    <w:p w:rsidR="00CE3267" w:rsidRDefault="008D4111">
      <w:pPr>
        <w:pStyle w:val="Heading4"/>
      </w:pPr>
      <w:bookmarkStart w:id="1533" w:name="section_661d6eb308e34587b15343cf0ad0a1f6"/>
      <w:bookmarkStart w:id="1534" w:name="_Toc79556498"/>
      <w:r>
        <w:t>PtgDate</w:t>
      </w:r>
      <w:bookmarkEnd w:id="1533"/>
      <w:bookmarkEnd w:id="1534"/>
      <w:r>
        <w:fldChar w:fldCharType="begin"/>
      </w:r>
      <w:r>
        <w:instrText xml:space="preserve"> XE "Parse token definitions:PtgDate" </w:instrText>
      </w:r>
      <w:r>
        <w:fldChar w:fldCharType="end"/>
      </w:r>
    </w:p>
    <w:p w:rsidR="00CE3267" w:rsidRDefault="008D4111">
      <w:bookmarkStart w:id="1535" w:name="CC_0ac567cff24f4ca3bb5919e094f4a20b"/>
      <w:bookmarkEnd w:id="1535"/>
      <w:r>
        <w:t xml:space="preserve">The </w:t>
      </w:r>
      <w:r>
        <w:rPr>
          <w:b/>
        </w:rPr>
        <w:t>PtgDate</w:t>
      </w:r>
      <w:r>
        <w:t xml:space="preserve"> structure specifies a </w:t>
      </w:r>
      <w:hyperlink w:anchor="Section_b455d99896fc43d3822a35f666f2b2d7" w:history="1">
        <w:r>
          <w:rPr>
            <w:rStyle w:val="Hyperlink"/>
          </w:rPr>
          <w:t>Unit Number</w:t>
        </w:r>
      </w:hyperlink>
      <w:r>
        <w:t xml:space="preserve"> with a unit of time.</w:t>
      </w:r>
    </w:p>
    <w:p w:rsidR="00CE3267" w:rsidRDefault="008D4111">
      <w:r>
        <w:rPr>
          <w:b/>
        </w:rPr>
        <w:t>ABNF:</w:t>
      </w:r>
    </w:p>
    <w:p w:rsidR="00CE3267" w:rsidRDefault="008D4111">
      <w:pPr>
        <w:pStyle w:val="Code"/>
      </w:pPr>
      <w:bookmarkStart w:id="1536" w:name="CC_6a4c9d2458f2453e893bf07ed7b056db"/>
      <w:bookmarkEnd w:id="1536"/>
      <w:r>
        <w:t xml:space="preserve">PtgDate = </w:t>
      </w:r>
      <w:hyperlink w:anchor="section_9dd6fede2e2a4b4f9193df3626a781bd" w:history="1">
        <w:r>
          <w:rPr>
            <w:rStyle w:val="Hyperlink"/>
          </w:rPr>
          <w:t>date-time-value</w:t>
        </w:r>
      </w:hyperlink>
      <w:r>
        <w:t xml:space="preserve"> token-separator "40" </w:t>
      </w:r>
    </w:p>
    <w:p w:rsidR="00CE3267" w:rsidRDefault="008D4111">
      <w:bookmarkStart w:id="1537" w:name="CC_2ebd70ca762d4182a556d20d36c98b2c"/>
      <w:bookmarkEnd w:id="1537"/>
      <w:r>
        <w:rPr>
          <w:rStyle w:val="InlineCode"/>
        </w:rPr>
        <w:t>date-time-value</w:t>
      </w:r>
      <w:r>
        <w:t xml:space="preserve"> specifies a date and time, as spec</w:t>
      </w:r>
      <w:r>
        <w:t xml:space="preserve">ified in </w:t>
      </w:r>
      <w:hyperlink r:id="rId157" w:anchor="Section_bbb05720f72445c78d17f83c3d1a3961">
        <w:r>
          <w:rPr>
            <w:rStyle w:val="Hyperlink"/>
          </w:rPr>
          <w:t>[MS-OAUT]</w:t>
        </w:r>
      </w:hyperlink>
      <w:r>
        <w:t xml:space="preserve"> section </w:t>
      </w:r>
      <w:hyperlink r:id="rId158" w:history="1">
        <w:r>
          <w:rPr>
            <w:rStyle w:val="Hyperlink"/>
          </w:rPr>
          <w:t>2.2.25</w:t>
        </w:r>
      </w:hyperlink>
      <w:r>
        <w:t>.</w:t>
      </w:r>
    </w:p>
    <w:p w:rsidR="00CE3267" w:rsidRDefault="008D4111">
      <w:pPr>
        <w:pStyle w:val="Heading4"/>
      </w:pPr>
      <w:bookmarkStart w:id="1538" w:name="section_f6690609c80a49ed9fffe0dbcfb262a6"/>
      <w:bookmarkStart w:id="1539" w:name="_Toc79556499"/>
      <w:r>
        <w:t>PtgEDay</w:t>
      </w:r>
      <w:bookmarkEnd w:id="1538"/>
      <w:bookmarkEnd w:id="1539"/>
      <w:r>
        <w:fldChar w:fldCharType="begin"/>
      </w:r>
      <w:r>
        <w:instrText xml:space="preserve"> XE "Parse token definitions:PtgEDay" </w:instrText>
      </w:r>
      <w:r>
        <w:fldChar w:fldCharType="end"/>
      </w:r>
    </w:p>
    <w:p w:rsidR="00CE3267" w:rsidRDefault="008D4111">
      <w:bookmarkStart w:id="1540" w:name="CC_c9edab1c92b840999f19f5a2d75b4327"/>
      <w:bookmarkEnd w:id="1540"/>
      <w:r>
        <w:t xml:space="preserve">The </w:t>
      </w:r>
      <w:r>
        <w:rPr>
          <w:b/>
        </w:rPr>
        <w:t>PtgEDay</w:t>
      </w:r>
      <w:r>
        <w:t xml:space="preserve"> structure specifies a </w:t>
      </w:r>
      <w:hyperlink w:anchor="Section_b455d99896fc43d3822a35f666f2b2d7" w:history="1">
        <w:r>
          <w:rPr>
            <w:rStyle w:val="Hyperlink"/>
          </w:rPr>
          <w:t>Unit Number</w:t>
        </w:r>
      </w:hyperlink>
      <w:r>
        <w:t xml:space="preserve"> with a unit of days.</w:t>
      </w:r>
    </w:p>
    <w:p w:rsidR="00CE3267" w:rsidRDefault="008D4111">
      <w:r>
        <w:rPr>
          <w:b/>
        </w:rPr>
        <w:t>ABNF:</w:t>
      </w:r>
    </w:p>
    <w:p w:rsidR="00CE3267" w:rsidRDefault="008D4111">
      <w:pPr>
        <w:pStyle w:val="Code"/>
      </w:pPr>
      <w:bookmarkStart w:id="1541" w:name="CC_df2a24a8780d49d5a3a5cb491e1d2127"/>
      <w:bookmarkEnd w:id="1541"/>
      <w:r>
        <w:lastRenderedPageBreak/>
        <w:t xml:space="preserve">PtgEDay = </w:t>
      </w:r>
      <w:hyperlink w:anchor="section_9dd6fede2e2a4b4f9193df3626a781bd" w:history="1">
        <w:r>
          <w:rPr>
            <w:rStyle w:val="Hyperlink"/>
          </w:rPr>
          <w:t>double-value</w:t>
        </w:r>
      </w:hyperlink>
      <w:r>
        <w:t xml:space="preserve"> token-separator "44" </w:t>
      </w:r>
    </w:p>
    <w:p w:rsidR="00CE3267" w:rsidRDefault="008D4111">
      <w:bookmarkStart w:id="1542" w:name="CC_b284d539577b4d1dbde059292f6afd18"/>
      <w:bookmarkEnd w:id="1542"/>
      <w:r>
        <w:rPr>
          <w:rStyle w:val="InlineCode"/>
        </w:rPr>
        <w:t>double-value</w:t>
      </w:r>
      <w:r>
        <w:t xml:space="preserve"> is a </w:t>
      </w:r>
      <w:hyperlink w:anchor="Section_79862c6e7c6b4af5b33e935edf99db5b" w:history="1">
        <w:r>
          <w:rPr>
            <w:rStyle w:val="Hyperlink"/>
          </w:rPr>
          <w:t>durationInternalUnitNumber</w:t>
        </w:r>
      </w:hyperlink>
      <w:r>
        <w:t>.</w:t>
      </w:r>
    </w:p>
    <w:p w:rsidR="00CE3267" w:rsidRDefault="008D4111">
      <w:pPr>
        <w:pStyle w:val="Heading4"/>
      </w:pPr>
      <w:bookmarkStart w:id="1543" w:name="section_e31838fa14684d478f193c033df45e4c"/>
      <w:bookmarkStart w:id="1544" w:name="_Toc79556500"/>
      <w:r>
        <w:t>PtgEHour</w:t>
      </w:r>
      <w:bookmarkEnd w:id="1543"/>
      <w:bookmarkEnd w:id="1544"/>
      <w:r>
        <w:fldChar w:fldCharType="begin"/>
      </w:r>
      <w:r>
        <w:instrText xml:space="preserve"> XE "Parse token definitions:PtgEHour" </w:instrText>
      </w:r>
      <w:r>
        <w:fldChar w:fldCharType="end"/>
      </w:r>
    </w:p>
    <w:p w:rsidR="00CE3267" w:rsidRDefault="008D4111">
      <w:bookmarkStart w:id="1545" w:name="CC_a4ab4650630344da856e2154ce2d229a"/>
      <w:bookmarkEnd w:id="1545"/>
      <w:r>
        <w:t xml:space="preserve">The </w:t>
      </w:r>
      <w:r>
        <w:rPr>
          <w:b/>
        </w:rPr>
        <w:t>PtgEHour</w:t>
      </w:r>
      <w:r>
        <w:t xml:space="preserve"> structure specifies a </w:t>
      </w:r>
      <w:hyperlink w:anchor="Section_b455d99896fc43d3822a35f666f2b2d7" w:history="1">
        <w:r>
          <w:rPr>
            <w:rStyle w:val="Hyperlink"/>
          </w:rPr>
          <w:t>Unit Number</w:t>
        </w:r>
      </w:hyperlink>
      <w:r>
        <w:t xml:space="preserve"> with a unit</w:t>
      </w:r>
      <w:r>
        <w:t xml:space="preserve"> of hours.</w:t>
      </w:r>
    </w:p>
    <w:p w:rsidR="00CE3267" w:rsidRDefault="008D4111">
      <w:r>
        <w:rPr>
          <w:b/>
        </w:rPr>
        <w:t>ABNF:</w:t>
      </w:r>
    </w:p>
    <w:p w:rsidR="00CE3267" w:rsidRDefault="008D4111">
      <w:pPr>
        <w:pStyle w:val="Code"/>
      </w:pPr>
      <w:bookmarkStart w:id="1546" w:name="CC_c7d3154bc70a451fb0c2563b5ca0d072"/>
      <w:bookmarkEnd w:id="1546"/>
      <w:r>
        <w:t xml:space="preserve">PtgEHour = </w:t>
      </w:r>
      <w:hyperlink w:anchor="section_9dd6fede2e2a4b4f9193df3626a781bd" w:history="1">
        <w:r>
          <w:rPr>
            <w:rStyle w:val="Hyperlink"/>
          </w:rPr>
          <w:t>double-value</w:t>
        </w:r>
      </w:hyperlink>
      <w:r>
        <w:t xml:space="preserve"> token-separator "45"</w:t>
      </w:r>
    </w:p>
    <w:p w:rsidR="00CE3267" w:rsidRDefault="008D4111">
      <w:bookmarkStart w:id="1547" w:name="CC_1f66c7c8d77a4b14a57bacc6a1672e92"/>
      <w:bookmarkEnd w:id="1547"/>
      <w:r>
        <w:rPr>
          <w:rStyle w:val="InlineCode"/>
        </w:rPr>
        <w:t>double-value</w:t>
      </w:r>
      <w:r>
        <w:t xml:space="preserve"> is a </w:t>
      </w:r>
      <w:hyperlink w:anchor="Section_79862c6e7c6b4af5b33e935edf99db5b" w:history="1">
        <w:r>
          <w:rPr>
            <w:rStyle w:val="Hyperlink"/>
          </w:rPr>
          <w:t>durationInternalUnitNumber</w:t>
        </w:r>
      </w:hyperlink>
      <w:r>
        <w:t>.</w:t>
      </w:r>
    </w:p>
    <w:p w:rsidR="00CE3267" w:rsidRDefault="008D4111">
      <w:pPr>
        <w:pStyle w:val="Heading4"/>
      </w:pPr>
      <w:bookmarkStart w:id="1548" w:name="section_f58cc7ec8a1246d89edb4b3e00a08ac6"/>
      <w:bookmarkStart w:id="1549" w:name="_Toc79556501"/>
      <w:r>
        <w:t>PtgEMin</w:t>
      </w:r>
      <w:bookmarkEnd w:id="1548"/>
      <w:bookmarkEnd w:id="1549"/>
      <w:r>
        <w:fldChar w:fldCharType="begin"/>
      </w:r>
      <w:r>
        <w:instrText xml:space="preserve"> XE "Parse token defi</w:instrText>
      </w:r>
      <w:r>
        <w:instrText xml:space="preserve">nitions:PtgEMin" </w:instrText>
      </w:r>
      <w:r>
        <w:fldChar w:fldCharType="end"/>
      </w:r>
    </w:p>
    <w:p w:rsidR="00CE3267" w:rsidRDefault="008D4111">
      <w:bookmarkStart w:id="1550" w:name="CC_71501136a05246999e08e41f0c71bea6"/>
      <w:bookmarkEnd w:id="1550"/>
      <w:r>
        <w:t xml:space="preserve">The </w:t>
      </w:r>
      <w:r>
        <w:rPr>
          <w:b/>
        </w:rPr>
        <w:t>PtgEMin</w:t>
      </w:r>
      <w:r>
        <w:t xml:space="preserve"> structure specifies a </w:t>
      </w:r>
      <w:hyperlink w:anchor="Section_b455d99896fc43d3822a35f666f2b2d7" w:history="1">
        <w:r>
          <w:rPr>
            <w:rStyle w:val="Hyperlink"/>
          </w:rPr>
          <w:t>Unit Number</w:t>
        </w:r>
      </w:hyperlink>
      <w:r>
        <w:t xml:space="preserve"> with a unit of minutes.</w:t>
      </w:r>
    </w:p>
    <w:p w:rsidR="00CE3267" w:rsidRDefault="008D4111">
      <w:r>
        <w:rPr>
          <w:b/>
        </w:rPr>
        <w:t>ABNF:</w:t>
      </w:r>
    </w:p>
    <w:p w:rsidR="00CE3267" w:rsidRDefault="008D4111">
      <w:pPr>
        <w:pStyle w:val="Code"/>
      </w:pPr>
      <w:bookmarkStart w:id="1551" w:name="CC_77d0f21f7bba4e3e928ab3df7762c812"/>
      <w:bookmarkEnd w:id="1551"/>
      <w:r>
        <w:t xml:space="preserve">PtgEMin = </w:t>
      </w:r>
      <w:hyperlink w:anchor="section_9dd6fede2e2a4b4f9193df3626a781bd" w:history="1">
        <w:r>
          <w:rPr>
            <w:rStyle w:val="Hyperlink"/>
          </w:rPr>
          <w:t>double-value</w:t>
        </w:r>
      </w:hyperlink>
      <w:r>
        <w:t xml:space="preserve"> token-separator</w:t>
      </w:r>
      <w:r>
        <w:t xml:space="preserve"> "46"</w:t>
      </w:r>
    </w:p>
    <w:p w:rsidR="00CE3267" w:rsidRDefault="008D4111">
      <w:bookmarkStart w:id="1552" w:name="CC_34ed869c835c42aea7133fb0ec8f5d96"/>
      <w:bookmarkEnd w:id="1552"/>
      <w:r>
        <w:rPr>
          <w:rStyle w:val="InlineCode"/>
        </w:rPr>
        <w:t>double-value</w:t>
      </w:r>
      <w:r>
        <w:t xml:space="preserve"> is a </w:t>
      </w:r>
      <w:hyperlink w:anchor="Section_79862c6e7c6b4af5b33e935edf99db5b" w:history="1">
        <w:r>
          <w:rPr>
            <w:rStyle w:val="Hyperlink"/>
          </w:rPr>
          <w:t>durationInternalUnitNumber</w:t>
        </w:r>
      </w:hyperlink>
      <w:r>
        <w:t>.</w:t>
      </w:r>
    </w:p>
    <w:p w:rsidR="00CE3267" w:rsidRDefault="008D4111">
      <w:pPr>
        <w:pStyle w:val="Heading4"/>
      </w:pPr>
      <w:bookmarkStart w:id="1553" w:name="section_a2cbc6aecf6f4d0eac103b71a11cf6d2"/>
      <w:bookmarkStart w:id="1554" w:name="_Toc79556502"/>
      <w:r>
        <w:t>PtgErr</w:t>
      </w:r>
      <w:bookmarkEnd w:id="1553"/>
      <w:bookmarkEnd w:id="1554"/>
      <w:r>
        <w:fldChar w:fldCharType="begin"/>
      </w:r>
      <w:r>
        <w:instrText xml:space="preserve"> XE "Parse token definitions:PtgErr" </w:instrText>
      </w:r>
      <w:r>
        <w:fldChar w:fldCharType="end"/>
      </w:r>
    </w:p>
    <w:p w:rsidR="00CE3267" w:rsidRDefault="008D4111">
      <w:bookmarkStart w:id="1555" w:name="CC_c1ab6922ca61438d904105bbacef6e14"/>
      <w:bookmarkEnd w:id="1555"/>
      <w:r>
        <w:t>Th</w:t>
      </w:r>
      <w:r>
        <w:rPr>
          <w:b/>
        </w:rPr>
        <w:t>PtgErr</w:t>
      </w:r>
      <w:r>
        <w:t xml:space="preserve"> structure specifies an error code.</w:t>
      </w:r>
    </w:p>
    <w:p w:rsidR="00CE3267" w:rsidRDefault="008D4111">
      <w:r>
        <w:rPr>
          <w:b/>
        </w:rPr>
        <w:t>ABNF:</w:t>
      </w:r>
    </w:p>
    <w:p w:rsidR="00CE3267" w:rsidRDefault="008D4111">
      <w:pPr>
        <w:pStyle w:val="Code"/>
      </w:pPr>
      <w:bookmarkStart w:id="1556" w:name="CC_8a11b5db8edd4322a4d762af45649c98"/>
      <w:bookmarkEnd w:id="1556"/>
      <w:r>
        <w:t xml:space="preserve">PtgErr = </w:t>
      </w:r>
      <w:hyperlink w:anchor="section_9dd6fede2e2a4b4f9193df3626a781bd" w:history="1">
        <w:r>
          <w:rPr>
            <w:rStyle w:val="Hyperlink"/>
          </w:rPr>
          <w:t>string-value</w:t>
        </w:r>
      </w:hyperlink>
      <w:r>
        <w:t xml:space="preserve"> token-separator "224"</w:t>
      </w:r>
    </w:p>
    <w:p w:rsidR="00CE3267" w:rsidRDefault="008D4111">
      <w:bookmarkStart w:id="1557" w:name="CC_f39158a343be44f5841e8f7ba216f6a4"/>
      <w:bookmarkEnd w:id="1557"/>
      <w:r>
        <w:rPr>
          <w:rStyle w:val="InlineCode"/>
        </w:rPr>
        <w:t>string-value</w:t>
      </w:r>
      <w:r>
        <w:t xml:space="preserve"> specifies a string and MUST be a value from the following table.</w:t>
      </w:r>
    </w:p>
    <w:tbl>
      <w:tblPr>
        <w:tblStyle w:val="Table-ShadedHeader"/>
        <w:tblW w:w="0" w:type="auto"/>
        <w:tblLook w:val="04A0" w:firstRow="1" w:lastRow="0" w:firstColumn="1" w:lastColumn="0" w:noHBand="0" w:noVBand="1"/>
      </w:tblPr>
      <w:tblGrid>
        <w:gridCol w:w="2970"/>
        <w:gridCol w:w="650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970" w:type="dxa"/>
          </w:tcPr>
          <w:p w:rsidR="00CE3267" w:rsidRDefault="008D4111">
            <w:pPr>
              <w:pStyle w:val="TableHeaderText"/>
            </w:pPr>
            <w:r>
              <w:t>Value</w:t>
            </w:r>
          </w:p>
        </w:tc>
        <w:tc>
          <w:tcPr>
            <w:tcW w:w="6505" w:type="dxa"/>
          </w:tcPr>
          <w:p w:rsidR="00CE3267" w:rsidRDefault="008D4111">
            <w:pPr>
              <w:pStyle w:val="TableHeaderText"/>
            </w:pPr>
            <w:r>
              <w:t>Meaning</w:t>
            </w:r>
          </w:p>
        </w:tc>
      </w:tr>
      <w:tr w:rsidR="00CE3267" w:rsidTr="00CE3267">
        <w:tc>
          <w:tcPr>
            <w:tcW w:w="2970" w:type="dxa"/>
          </w:tcPr>
          <w:p w:rsidR="00CE3267" w:rsidRDefault="008D4111">
            <w:pPr>
              <w:pStyle w:val="TableBodyText"/>
            </w:pPr>
            <w:r>
              <w:t>#DIM!</w:t>
            </w:r>
          </w:p>
        </w:tc>
        <w:tc>
          <w:tcPr>
            <w:tcW w:w="6505" w:type="dxa"/>
          </w:tcPr>
          <w:p w:rsidR="00CE3267" w:rsidRDefault="008D4111">
            <w:pPr>
              <w:pStyle w:val="TableBodyText"/>
            </w:pPr>
            <w:r>
              <w:t>A dimensional value that exceeds the dimension range</w:t>
            </w:r>
          </w:p>
        </w:tc>
      </w:tr>
      <w:tr w:rsidR="00CE3267" w:rsidTr="00CE3267">
        <w:tc>
          <w:tcPr>
            <w:tcW w:w="2970" w:type="dxa"/>
          </w:tcPr>
          <w:p w:rsidR="00CE3267" w:rsidRDefault="008D4111">
            <w:pPr>
              <w:pStyle w:val="TableBodyText"/>
            </w:pPr>
            <w:r>
              <w:t>#DIV/0</w:t>
            </w:r>
          </w:p>
        </w:tc>
        <w:tc>
          <w:tcPr>
            <w:tcW w:w="6505" w:type="dxa"/>
          </w:tcPr>
          <w:p w:rsidR="00CE3267" w:rsidRDefault="008D4111">
            <w:pPr>
              <w:pStyle w:val="TableBodyText"/>
            </w:pPr>
            <w:r>
              <w:t>Div</w:t>
            </w:r>
            <w:r>
              <w:t>ision by 0</w:t>
            </w:r>
          </w:p>
        </w:tc>
      </w:tr>
      <w:tr w:rsidR="00CE3267" w:rsidTr="00CE3267">
        <w:tc>
          <w:tcPr>
            <w:tcW w:w="2970" w:type="dxa"/>
          </w:tcPr>
          <w:p w:rsidR="00CE3267" w:rsidRDefault="008D4111">
            <w:pPr>
              <w:pStyle w:val="TableBodyText"/>
            </w:pPr>
            <w:r>
              <w:t>#VALUE!</w:t>
            </w:r>
          </w:p>
        </w:tc>
        <w:tc>
          <w:tcPr>
            <w:tcW w:w="6505" w:type="dxa"/>
          </w:tcPr>
          <w:p w:rsidR="00CE3267" w:rsidRDefault="008D4111">
            <w:pPr>
              <w:pStyle w:val="TableBodyText"/>
            </w:pPr>
            <w:r>
              <w:t>An argument or operand of the wrong type</w:t>
            </w:r>
          </w:p>
        </w:tc>
      </w:tr>
      <w:tr w:rsidR="00CE3267" w:rsidTr="00CE3267">
        <w:tc>
          <w:tcPr>
            <w:tcW w:w="2970" w:type="dxa"/>
          </w:tcPr>
          <w:p w:rsidR="00CE3267" w:rsidRDefault="008D4111">
            <w:pPr>
              <w:pStyle w:val="TableBodyText"/>
            </w:pPr>
            <w:r>
              <w:t>#REF!</w:t>
            </w:r>
          </w:p>
        </w:tc>
        <w:tc>
          <w:tcPr>
            <w:tcW w:w="6505" w:type="dxa"/>
          </w:tcPr>
          <w:p w:rsidR="00CE3267" w:rsidRDefault="008D4111">
            <w:pPr>
              <w:pStyle w:val="TableBodyText"/>
            </w:pPr>
            <w:r>
              <w:t>A reference to a cell that does not exist</w:t>
            </w:r>
          </w:p>
        </w:tc>
      </w:tr>
      <w:tr w:rsidR="00CE3267" w:rsidTr="00CE3267">
        <w:tc>
          <w:tcPr>
            <w:tcW w:w="2970" w:type="dxa"/>
          </w:tcPr>
          <w:p w:rsidR="00CE3267" w:rsidRDefault="008D4111">
            <w:pPr>
              <w:pStyle w:val="TableBodyText"/>
            </w:pPr>
            <w:r>
              <w:t>#NUM!</w:t>
            </w:r>
          </w:p>
        </w:tc>
        <w:tc>
          <w:tcPr>
            <w:tcW w:w="6505" w:type="dxa"/>
          </w:tcPr>
          <w:p w:rsidR="00CE3267" w:rsidRDefault="008D4111">
            <w:pPr>
              <w:pStyle w:val="TableBodyText"/>
            </w:pPr>
            <w:r>
              <w:t>An invalid number</w:t>
            </w:r>
          </w:p>
        </w:tc>
      </w:tr>
      <w:tr w:rsidR="00CE3267" w:rsidTr="00CE3267">
        <w:tc>
          <w:tcPr>
            <w:tcW w:w="2970" w:type="dxa"/>
          </w:tcPr>
          <w:p w:rsidR="00CE3267" w:rsidRDefault="008D4111">
            <w:pPr>
              <w:pStyle w:val="TableBodyText"/>
            </w:pPr>
            <w:r>
              <w:t>#N/A</w:t>
            </w:r>
          </w:p>
        </w:tc>
        <w:tc>
          <w:tcPr>
            <w:tcW w:w="6505" w:type="dxa"/>
          </w:tcPr>
          <w:p w:rsidR="00CE3267" w:rsidRDefault="008D4111">
            <w:pPr>
              <w:pStyle w:val="TableBodyText"/>
            </w:pPr>
            <w:r>
              <w:t>Not available value</w:t>
            </w:r>
          </w:p>
        </w:tc>
      </w:tr>
    </w:tbl>
    <w:p w:rsidR="00CE3267" w:rsidRDefault="00CE3267"/>
    <w:p w:rsidR="00CE3267" w:rsidRDefault="008D4111">
      <w:pPr>
        <w:pStyle w:val="Heading4"/>
      </w:pPr>
      <w:bookmarkStart w:id="1558" w:name="section_01c1da7178fc485c8ee6b48674eeb35b"/>
      <w:bookmarkStart w:id="1559" w:name="_Toc79556503"/>
      <w:r>
        <w:t>PtgESec</w:t>
      </w:r>
      <w:bookmarkEnd w:id="1558"/>
      <w:bookmarkEnd w:id="1559"/>
      <w:r>
        <w:fldChar w:fldCharType="begin"/>
      </w:r>
      <w:r>
        <w:instrText xml:space="preserve"> XE "Parse token definitions:PtgESec" </w:instrText>
      </w:r>
      <w:r>
        <w:fldChar w:fldCharType="end"/>
      </w:r>
    </w:p>
    <w:p w:rsidR="00CE3267" w:rsidRDefault="008D4111">
      <w:bookmarkStart w:id="1560" w:name="CC_c180a2eb59b2415b83391555b634b196"/>
      <w:bookmarkEnd w:id="1560"/>
      <w:r>
        <w:t xml:space="preserve">The </w:t>
      </w:r>
      <w:r>
        <w:rPr>
          <w:b/>
        </w:rPr>
        <w:t>PtgESec</w:t>
      </w:r>
      <w:r>
        <w:t xml:space="preserve"> structure specifies a </w:t>
      </w:r>
      <w:hyperlink w:anchor="Section_b455d99896fc43d3822a35f666f2b2d7" w:history="1">
        <w:r>
          <w:rPr>
            <w:rStyle w:val="Hyperlink"/>
          </w:rPr>
          <w:t>Unit Number</w:t>
        </w:r>
      </w:hyperlink>
      <w:r>
        <w:t xml:space="preserve"> with a unit of seconds.</w:t>
      </w:r>
    </w:p>
    <w:p w:rsidR="00CE3267" w:rsidRDefault="008D4111">
      <w:r>
        <w:rPr>
          <w:b/>
        </w:rPr>
        <w:lastRenderedPageBreak/>
        <w:t>ABNF:</w:t>
      </w:r>
    </w:p>
    <w:p w:rsidR="00CE3267" w:rsidRDefault="008D4111">
      <w:pPr>
        <w:pStyle w:val="Code"/>
      </w:pPr>
      <w:bookmarkStart w:id="1561" w:name="CC_8691c9dccf384294a5a824b458ce99fc"/>
      <w:bookmarkEnd w:id="1561"/>
      <w:r>
        <w:t xml:space="preserve">PtgESec = </w:t>
      </w:r>
      <w:hyperlink w:anchor="section_9dd6fede2e2a4b4f9193df3626a781bd" w:history="1">
        <w:r>
          <w:rPr>
            <w:rStyle w:val="Hyperlink"/>
          </w:rPr>
          <w:t>double-value</w:t>
        </w:r>
      </w:hyperlink>
      <w:r>
        <w:t xml:space="preserve"> token-separator "47"</w:t>
      </w:r>
    </w:p>
    <w:p w:rsidR="00CE3267" w:rsidRDefault="008D4111">
      <w:bookmarkStart w:id="1562" w:name="CC_c867257d53394682920d12bd841a353d"/>
      <w:bookmarkEnd w:id="1562"/>
      <w:r>
        <w:rPr>
          <w:rStyle w:val="InlineCode"/>
        </w:rPr>
        <w:t>double-value</w:t>
      </w:r>
      <w:r>
        <w:t xml:space="preserve"> is a </w:t>
      </w:r>
      <w:hyperlink w:anchor="Section_79862c6e7c6b4af5b33e935edf99db5b" w:history="1">
        <w:r>
          <w:rPr>
            <w:rStyle w:val="Hyperlink"/>
          </w:rPr>
          <w:t>durationInternalUnitNumber</w:t>
        </w:r>
      </w:hyperlink>
      <w:r>
        <w:t>.</w:t>
      </w:r>
    </w:p>
    <w:p w:rsidR="00CE3267" w:rsidRDefault="008D4111">
      <w:pPr>
        <w:pStyle w:val="Heading4"/>
      </w:pPr>
      <w:bookmarkStart w:id="1563" w:name="section_4aae0088510448abaf3f8ec63f95fd5f"/>
      <w:bookmarkStart w:id="1564" w:name="_Toc79556504"/>
      <w:r>
        <w:t>PtgEWeek</w:t>
      </w:r>
      <w:bookmarkEnd w:id="1563"/>
      <w:bookmarkEnd w:id="1564"/>
      <w:r>
        <w:fldChar w:fldCharType="begin"/>
      </w:r>
      <w:r>
        <w:instrText xml:space="preserve"> XE "Parse token definitions:PtgEWeek" </w:instrText>
      </w:r>
      <w:r>
        <w:fldChar w:fldCharType="end"/>
      </w:r>
    </w:p>
    <w:p w:rsidR="00CE3267" w:rsidRDefault="008D4111">
      <w:bookmarkStart w:id="1565" w:name="CC_633d65fdf8404b74a8a5ce941bba4b40"/>
      <w:bookmarkEnd w:id="1565"/>
      <w:r>
        <w:t xml:space="preserve">The </w:t>
      </w:r>
      <w:r>
        <w:rPr>
          <w:b/>
        </w:rPr>
        <w:t>PtgEWeek</w:t>
      </w:r>
      <w:r>
        <w:t xml:space="preserve"> structure specifies a </w:t>
      </w:r>
      <w:hyperlink w:anchor="Section_b455d99896fc43d3822a35f666f2b2d7" w:history="1">
        <w:r>
          <w:rPr>
            <w:rStyle w:val="Hyperlink"/>
          </w:rPr>
          <w:t>Unit Number</w:t>
        </w:r>
      </w:hyperlink>
      <w:r>
        <w:t xml:space="preserve"> with a unit of weeks.</w:t>
      </w:r>
    </w:p>
    <w:p w:rsidR="00CE3267" w:rsidRDefault="008D4111">
      <w:r>
        <w:rPr>
          <w:b/>
        </w:rPr>
        <w:t>ABNF:</w:t>
      </w:r>
    </w:p>
    <w:p w:rsidR="00CE3267" w:rsidRDefault="008D4111">
      <w:pPr>
        <w:pStyle w:val="Code"/>
      </w:pPr>
      <w:bookmarkStart w:id="1566" w:name="CC_55d415548c124094bcb08877400f3ca3"/>
      <w:bookmarkEnd w:id="1566"/>
      <w:r>
        <w:t xml:space="preserve">PtgEWeek = </w:t>
      </w:r>
      <w:hyperlink w:anchor="section_9dd6fede2e2a4b4f9193df3626a781bd" w:history="1">
        <w:r>
          <w:rPr>
            <w:rStyle w:val="Hyperlink"/>
          </w:rPr>
          <w:t>double-value</w:t>
        </w:r>
      </w:hyperlink>
      <w:r>
        <w:t xml:space="preserve"> token-separator "43" </w:t>
      </w:r>
    </w:p>
    <w:p w:rsidR="00CE3267" w:rsidRDefault="008D4111">
      <w:bookmarkStart w:id="1567" w:name="CC_89d37a29e8f748abb209dd97d24580e2"/>
      <w:bookmarkEnd w:id="1567"/>
      <w:r>
        <w:rPr>
          <w:rStyle w:val="InlineCode"/>
        </w:rPr>
        <w:t>double-value</w:t>
      </w:r>
      <w:r>
        <w:t xml:space="preserve"> is a </w:t>
      </w:r>
      <w:hyperlink w:anchor="Section_79862c6e7c6b4af5b33e935edf99db5b" w:history="1">
        <w:r>
          <w:rPr>
            <w:rStyle w:val="Hyperlink"/>
          </w:rPr>
          <w:t>durationInternalUnitNumber</w:t>
        </w:r>
      </w:hyperlink>
      <w:r>
        <w:t>.</w:t>
      </w:r>
    </w:p>
    <w:p w:rsidR="00CE3267" w:rsidRDefault="008D4111">
      <w:pPr>
        <w:pStyle w:val="Heading4"/>
      </w:pPr>
      <w:bookmarkStart w:id="1568" w:name="section_8206928cdaaf400daa071a566fe1c88b"/>
      <w:bookmarkStart w:id="1569" w:name="_Toc79556505"/>
      <w:r>
        <w:t>PtgFunc</w:t>
      </w:r>
      <w:bookmarkEnd w:id="1568"/>
      <w:bookmarkEnd w:id="1569"/>
      <w:r>
        <w:fldChar w:fldCharType="begin"/>
      </w:r>
      <w:r>
        <w:instrText xml:space="preserve"> XE "Parse token definitions:PtgFunc" </w:instrText>
      </w:r>
      <w:r>
        <w:fldChar w:fldCharType="end"/>
      </w:r>
    </w:p>
    <w:p w:rsidR="00CE3267" w:rsidRDefault="008D4111">
      <w:bookmarkStart w:id="1570" w:name="CC_22e610e8d1964eff8cfa32fb7be485c9"/>
      <w:bookmarkEnd w:id="1570"/>
      <w:r>
        <w:t xml:space="preserve">The </w:t>
      </w:r>
      <w:r>
        <w:rPr>
          <w:b/>
        </w:rPr>
        <w:t>PtgFunc</w:t>
      </w:r>
      <w:r>
        <w:t xml:space="preserve"> structure specifies a function with a fixed number of arguments.</w:t>
      </w:r>
    </w:p>
    <w:p w:rsidR="00CE3267" w:rsidRDefault="008D4111">
      <w:r>
        <w:rPr>
          <w:b/>
        </w:rPr>
        <w:t>ABNF:</w:t>
      </w:r>
    </w:p>
    <w:p w:rsidR="00CE3267" w:rsidRDefault="008D4111">
      <w:pPr>
        <w:pStyle w:val="Code"/>
      </w:pPr>
      <w:bookmarkStart w:id="1571" w:name="CC_d10ae8a01e704c8ab224aac46d7f4150"/>
      <w:bookmarkEnd w:id="1571"/>
      <w:r>
        <w:t xml:space="preserve">PtgFunc = </w:t>
      </w:r>
      <w:hyperlink w:anchor="section_9dd6fede2e2a4b4f9193df3626a781bd" w:history="1">
        <w:r>
          <w:rPr>
            <w:rStyle w:val="Hyperlink"/>
          </w:rPr>
          <w:t>fixed-func-name</w:t>
        </w:r>
      </w:hyperlink>
      <w:r>
        <w:t xml:space="preserve"> "()" token-separator "128"</w:t>
      </w:r>
    </w:p>
    <w:p w:rsidR="00CE3267" w:rsidRDefault="008D4111">
      <w:bookmarkStart w:id="1572" w:name="CC_97ea920a44414144a8eac416e3962d42"/>
      <w:bookmarkEnd w:id="1572"/>
      <w:r>
        <w:rPr>
          <w:rStyle w:val="InlineCode"/>
        </w:rPr>
        <w:t>fixed-func-name</w:t>
      </w:r>
      <w:r>
        <w:rPr>
          <w:i/>
        </w:rPr>
        <w:t xml:space="preserve"> </w:t>
      </w:r>
      <w:r>
        <w:t xml:space="preserve">specifies a function name which MUST be an entry under </w:t>
      </w:r>
      <w:r>
        <w:t xml:space="preserve">the ABNF func-name column in the Function Token Table as specified in the </w:t>
      </w:r>
      <w:hyperlink w:anchor="Section_a5e026e746284da18c6f1e6823e72c02" w:history="1">
        <w:r>
          <w:rPr>
            <w:rStyle w:val="Hyperlink"/>
          </w:rPr>
          <w:t>Function Token Table</w:t>
        </w:r>
      </w:hyperlink>
      <w:r>
        <w:t xml:space="preserve"> section. The corresponding entry under the Type column for that function MUST be PtgFunc.</w:t>
      </w:r>
    </w:p>
    <w:p w:rsidR="00CE3267" w:rsidRDefault="008D4111">
      <w:pPr>
        <w:pStyle w:val="Heading4"/>
      </w:pPr>
      <w:bookmarkStart w:id="1573" w:name="section_e483d78ecd494ba7aa042f843a09f8df"/>
      <w:bookmarkStart w:id="1574" w:name="_Toc79556506"/>
      <w:r>
        <w:t>PtgFuncVar</w:t>
      </w:r>
      <w:bookmarkEnd w:id="1573"/>
      <w:bookmarkEnd w:id="1574"/>
      <w:r>
        <w:fldChar w:fldCharType="begin"/>
      </w:r>
      <w:r>
        <w:instrText xml:space="preserve"> </w:instrText>
      </w:r>
      <w:r>
        <w:instrText xml:space="preserve">XE "Parse token definitions:PtgFuncVar" </w:instrText>
      </w:r>
      <w:r>
        <w:fldChar w:fldCharType="end"/>
      </w:r>
    </w:p>
    <w:p w:rsidR="00CE3267" w:rsidRDefault="008D4111">
      <w:bookmarkStart w:id="1575" w:name="CC_db9df5d1926d497490eca09ae3405345"/>
      <w:bookmarkEnd w:id="1575"/>
      <w:r>
        <w:t xml:space="preserve">The </w:t>
      </w:r>
      <w:r>
        <w:rPr>
          <w:b/>
        </w:rPr>
        <w:t>PtgFuncVar</w:t>
      </w:r>
      <w:r>
        <w:t xml:space="preserve"> structure specifies a function with a variable number of arguments.</w:t>
      </w:r>
    </w:p>
    <w:p w:rsidR="00CE3267" w:rsidRDefault="008D4111">
      <w:r>
        <w:rPr>
          <w:b/>
        </w:rPr>
        <w:t>ABNF:</w:t>
      </w:r>
    </w:p>
    <w:p w:rsidR="00CE3267" w:rsidRDefault="008D4111">
      <w:pPr>
        <w:pStyle w:val="Code"/>
      </w:pPr>
      <w:bookmarkStart w:id="1576" w:name="CC_40810cac471a49549277639117d4ada0"/>
      <w:bookmarkEnd w:id="1576"/>
      <w:r>
        <w:t xml:space="preserve">PtgFuncVar = </w:t>
      </w:r>
      <w:hyperlink w:anchor="section_9dd6fede2e2a4b4f9193df3626a781bd" w:history="1">
        <w:r>
          <w:rPr>
            <w:rStyle w:val="Hyperlink"/>
          </w:rPr>
          <w:t>num-args</w:t>
        </w:r>
      </w:hyperlink>
      <w:r>
        <w:t xml:space="preserve"> ";" var-func-name "()" token-separator "12</w:t>
      </w:r>
      <w:r>
        <w:t>9"</w:t>
      </w:r>
    </w:p>
    <w:p w:rsidR="00CE3267" w:rsidRDefault="008D4111">
      <w:bookmarkStart w:id="1577" w:name="CC_b2f9e6b1a455430ca33bd08b4f51eb56"/>
      <w:bookmarkEnd w:id="1577"/>
      <w:r>
        <w:rPr>
          <w:rStyle w:val="InlineCode"/>
        </w:rPr>
        <w:t>num-args</w:t>
      </w:r>
      <w:r>
        <w:t xml:space="preserve"> specifies the number of arguments.</w:t>
      </w:r>
    </w:p>
    <w:p w:rsidR="00CE3267" w:rsidRDefault="008D4111">
      <w:r>
        <w:rPr>
          <w:rStyle w:val="InlineCode"/>
        </w:rPr>
        <w:t>var-func-name</w:t>
      </w:r>
      <w:r>
        <w:rPr>
          <w:i/>
        </w:rPr>
        <w:t xml:space="preserve"> </w:t>
      </w:r>
      <w:r>
        <w:t xml:space="preserve">specifies a function name which MUST be an entry under the ABNF func-name column in the Function Token Table as specified in the </w:t>
      </w:r>
      <w:hyperlink w:anchor="Section_a5e026e746284da18c6f1e6823e72c02" w:history="1">
        <w:r>
          <w:rPr>
            <w:rStyle w:val="Hyperlink"/>
          </w:rPr>
          <w:t>Functi</w:t>
        </w:r>
        <w:r>
          <w:rPr>
            <w:rStyle w:val="Hyperlink"/>
          </w:rPr>
          <w:t>on Token Table</w:t>
        </w:r>
      </w:hyperlink>
      <w:r>
        <w:t xml:space="preserve"> section. The corresponding entry under the Type column for that function MUST be PtgFuncVar.</w:t>
      </w:r>
    </w:p>
    <w:p w:rsidR="00CE3267" w:rsidRDefault="008D4111">
      <w:pPr>
        <w:pStyle w:val="Heading4"/>
      </w:pPr>
      <w:bookmarkStart w:id="1578" w:name="section_7b405e52f9c34451a7f90ad394edd4aa"/>
      <w:bookmarkStart w:id="1579" w:name="_Toc79556507"/>
      <w:r>
        <w:t>PtgHectare</w:t>
      </w:r>
      <w:bookmarkEnd w:id="1578"/>
      <w:bookmarkEnd w:id="1579"/>
      <w:r>
        <w:fldChar w:fldCharType="begin"/>
      </w:r>
      <w:r>
        <w:instrText xml:space="preserve"> XE "Parse token definitions:PtgHectare" </w:instrText>
      </w:r>
      <w:r>
        <w:fldChar w:fldCharType="end"/>
      </w:r>
    </w:p>
    <w:p w:rsidR="00CE3267" w:rsidRDefault="008D4111">
      <w:bookmarkStart w:id="1580" w:name="CC_316b364144a148e1927a514ffadecb4e"/>
      <w:bookmarkEnd w:id="1580"/>
      <w:r>
        <w:t xml:space="preserve">The </w:t>
      </w:r>
      <w:r>
        <w:rPr>
          <w:b/>
        </w:rPr>
        <w:t>Ptg</w:t>
      </w:r>
      <w:r>
        <w:t xml:space="preserve"> structure is a </w:t>
      </w:r>
      <w:hyperlink w:anchor="Section_e93d3e0048ec4f74a46336021c9e5f84" w:history="1">
        <w:r>
          <w:rPr>
            <w:rStyle w:val="Hyperlink"/>
          </w:rPr>
          <w:t>PtgNumMulti</w:t>
        </w:r>
        <w:r>
          <w:rPr>
            <w:rStyle w:val="Hyperlink"/>
          </w:rPr>
          <w:t>Dim</w:t>
        </w:r>
      </w:hyperlink>
      <w:r>
        <w:t xml:space="preserve"> that specifies a </w:t>
      </w:r>
      <w:hyperlink w:anchor="Section_b455d99896fc43d3822a35f666f2b2d7" w:history="1">
        <w:r>
          <w:rPr>
            <w:rStyle w:val="Hyperlink"/>
          </w:rPr>
          <w:t>Unit Number</w:t>
        </w:r>
      </w:hyperlink>
      <w:r>
        <w:t xml:space="preserve"> with a unit of hectares.</w:t>
      </w:r>
    </w:p>
    <w:p w:rsidR="00CE3267" w:rsidRDefault="008D4111">
      <w:r>
        <w:rPr>
          <w:b/>
        </w:rPr>
        <w:t>ABNF:</w:t>
      </w:r>
    </w:p>
    <w:p w:rsidR="00CE3267" w:rsidRDefault="008D4111">
      <w:pPr>
        <w:pStyle w:val="Code"/>
      </w:pPr>
      <w:bookmarkStart w:id="1581" w:name="CC_ffcaacad8b4345fda6e5758593ff1d16"/>
      <w:bookmarkEnd w:id="1581"/>
      <w:r>
        <w:t xml:space="preserve">PtgHectare = </w:t>
      </w:r>
      <w:hyperlink w:anchor="section_9dd6fede2e2a4b4f9193df3626a781bd" w:history="1">
        <w:r>
          <w:rPr>
            <w:rStyle w:val="Hyperlink"/>
          </w:rPr>
          <w:t>double-value</w:t>
        </w:r>
      </w:hyperlink>
      <w:r>
        <w:t xml:space="preserve"> ",37,2" token-separator "41"</w:t>
      </w:r>
    </w:p>
    <w:p w:rsidR="00CE3267" w:rsidRDefault="008D4111">
      <w:bookmarkStart w:id="1582" w:name="CC_7c1190511bcc4d229feaa7ffa586f3ce"/>
      <w:bookmarkEnd w:id="1582"/>
      <w:r>
        <w:rPr>
          <w:rStyle w:val="InlineCode"/>
        </w:rPr>
        <w:t>double-value</w:t>
      </w:r>
      <w:r>
        <w:t xml:space="preserve"> is a</w:t>
      </w:r>
      <w:r>
        <w:t xml:space="preserve"> </w:t>
      </w:r>
      <w:hyperlink w:anchor="Section_e88a0a895198463e833075e8f4f1d981" w:history="1">
        <w:r>
          <w:rPr>
            <w:rStyle w:val="Hyperlink"/>
          </w:rPr>
          <w:t>lengthInternalUnitNumber</w:t>
        </w:r>
      </w:hyperlink>
      <w:r>
        <w:t>.</w:t>
      </w:r>
    </w:p>
    <w:p w:rsidR="00CE3267" w:rsidRDefault="008D4111">
      <w:pPr>
        <w:pStyle w:val="Heading4"/>
      </w:pPr>
      <w:bookmarkStart w:id="1583" w:name="section_a2fcbad2d4cd4d0bb4338ec960e51755"/>
      <w:bookmarkStart w:id="1584" w:name="_Toc79556508"/>
      <w:r>
        <w:lastRenderedPageBreak/>
        <w:t>PtgJmp</w:t>
      </w:r>
      <w:bookmarkEnd w:id="1583"/>
      <w:bookmarkEnd w:id="1584"/>
      <w:r>
        <w:fldChar w:fldCharType="begin"/>
      </w:r>
      <w:r>
        <w:instrText xml:space="preserve"> XE "Parse token definitions:PtgJmp" </w:instrText>
      </w:r>
      <w:r>
        <w:fldChar w:fldCharType="end"/>
      </w:r>
    </w:p>
    <w:p w:rsidR="00CE3267" w:rsidRDefault="008D4111">
      <w:bookmarkStart w:id="1585" w:name="CC_734ebb010f7343408be3efd5223527fa"/>
      <w:bookmarkEnd w:id="1585"/>
      <w:r>
        <w:t xml:space="preserve">The </w:t>
      </w:r>
      <w:r>
        <w:rPr>
          <w:b/>
        </w:rPr>
        <w:t>PtgJmp</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w:t>
      </w:r>
    </w:p>
    <w:p w:rsidR="00CE3267" w:rsidRDefault="008D4111">
      <w:r>
        <w:rPr>
          <w:b/>
        </w:rPr>
        <w:t>ABNF:</w:t>
      </w:r>
    </w:p>
    <w:p w:rsidR="00CE3267" w:rsidRDefault="008D4111">
      <w:pPr>
        <w:pStyle w:val="Code"/>
        <w:pBdr>
          <w:bottom w:val="single" w:sz="24" w:space="6" w:color="FFFFFF"/>
        </w:pBdr>
      </w:pPr>
      <w:bookmarkStart w:id="1586" w:name="CC_ad274c6008eb41b08e4d6c2c68b26a55"/>
      <w:bookmarkEnd w:id="1586"/>
      <w:r>
        <w:t xml:space="preserve">PtgJmp = </w:t>
      </w:r>
      <w:hyperlink w:anchor="section_9dd6fede2e2a4b4f9193df3626a781bd" w:history="1">
        <w:r>
          <w:rPr>
            <w:rStyle w:val="Hyperlink"/>
          </w:rPr>
          <w:t>string-value</w:t>
        </w:r>
      </w:hyperlink>
      <w:r>
        <w:t xml:space="preserve"> token-separator "1</w:t>
      </w:r>
      <w:r>
        <w:t xml:space="preserve">63" </w:t>
      </w:r>
    </w:p>
    <w:p w:rsidR="00CE3267" w:rsidRDefault="008D4111">
      <w:bookmarkStart w:id="1587" w:name="CC_cea63fbe576d4874863420396320f1ad"/>
      <w:bookmarkEnd w:id="1587"/>
      <w:r>
        <w:rPr>
          <w:rStyle w:val="InlineCode"/>
        </w:rPr>
        <w:t>string-value</w:t>
      </w:r>
      <w:r>
        <w:t xml:space="preserve"> is the label that specifies the position.</w:t>
      </w:r>
    </w:p>
    <w:p w:rsidR="00CE3267" w:rsidRDefault="008D4111">
      <w:pPr>
        <w:pStyle w:val="Heading4"/>
      </w:pPr>
      <w:bookmarkStart w:id="1588" w:name="section_81250f6f47d04c3d93cd60e2d8798784"/>
      <w:bookmarkStart w:id="1589" w:name="_Toc79556509"/>
      <w:r>
        <w:t>PtgJmpF</w:t>
      </w:r>
      <w:bookmarkEnd w:id="1588"/>
      <w:bookmarkEnd w:id="1589"/>
      <w:r>
        <w:fldChar w:fldCharType="begin"/>
      </w:r>
      <w:r>
        <w:instrText xml:space="preserve"> XE "Parse token definitions:PtgJmpF" </w:instrText>
      </w:r>
      <w:r>
        <w:fldChar w:fldCharType="end"/>
      </w:r>
    </w:p>
    <w:p w:rsidR="00CE3267" w:rsidRDefault="008D4111">
      <w:bookmarkStart w:id="1590" w:name="CC_308d3943708a42fca6fbf152e4769b69"/>
      <w:bookmarkEnd w:id="1590"/>
      <w:r>
        <w:t xml:space="preserve">The </w:t>
      </w:r>
      <w:r>
        <w:rPr>
          <w:b/>
        </w:rPr>
        <w:t>PtgJmpF</w:t>
      </w:r>
      <w:r>
        <w:t xml:space="preserve"> structure is a </w:t>
      </w:r>
      <w:hyperlink w:anchor="Section_41b89226e2a7471fb70c6d01003be607" w:history="1">
        <w:r>
          <w:rPr>
            <w:rStyle w:val="Hyperlink"/>
          </w:rPr>
          <w:t>control token</w:t>
        </w:r>
      </w:hyperlink>
      <w:r>
        <w:t xml:space="preserve"> that specifies the position of the next token t</w:t>
      </w:r>
      <w:r>
        <w:t xml:space="preserve">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FALSE</w:t>
      </w:r>
      <w:r>
        <w:t xml:space="preserve">. If the token that is currently at the top of the evaluation stack evaluates to a value of TRUE, it is popped from the evaluation stack. </w:t>
      </w:r>
    </w:p>
    <w:p w:rsidR="00CE3267" w:rsidRDefault="008D4111">
      <w:r>
        <w:rPr>
          <w:b/>
        </w:rPr>
        <w:t>ABNF:</w:t>
      </w:r>
    </w:p>
    <w:p w:rsidR="00CE3267" w:rsidRDefault="008D4111">
      <w:pPr>
        <w:pStyle w:val="Code"/>
      </w:pPr>
      <w:bookmarkStart w:id="1591" w:name="CC_4d5a756781ed448da6340239e441ba5f"/>
      <w:bookmarkEnd w:id="1591"/>
      <w:r>
        <w:t xml:space="preserve">PtgJmpF = </w:t>
      </w:r>
      <w:hyperlink w:anchor="section_9dd6fede2e2a4b4f9193df3626a781bd" w:history="1">
        <w:r>
          <w:rPr>
            <w:rStyle w:val="Hyperlink"/>
          </w:rPr>
          <w:t>string-value</w:t>
        </w:r>
      </w:hyperlink>
      <w:r>
        <w:t xml:space="preserve"> token-separator "160"</w:t>
      </w:r>
    </w:p>
    <w:p w:rsidR="00CE3267" w:rsidRDefault="008D4111">
      <w:bookmarkStart w:id="1592" w:name="CC_562248d46864447ca092dd14e18217e8"/>
      <w:bookmarkEnd w:id="1592"/>
      <w:r>
        <w:rPr>
          <w:rStyle w:val="InlineCode"/>
        </w:rPr>
        <w:t>string</w:t>
      </w:r>
      <w:r>
        <w:rPr>
          <w:rStyle w:val="InlineCode"/>
        </w:rPr>
        <w:t>-value</w:t>
      </w:r>
      <w:r>
        <w:t xml:space="preserve"> is the label that specifies the position.</w:t>
      </w:r>
    </w:p>
    <w:p w:rsidR="00CE3267" w:rsidRDefault="008D4111">
      <w:pPr>
        <w:pStyle w:val="Heading4"/>
      </w:pPr>
      <w:bookmarkStart w:id="1593" w:name="section_5f545b4b47f44ed38932659537323ff9"/>
      <w:bookmarkStart w:id="1594" w:name="_Toc79556510"/>
      <w:r>
        <w:t>PtgJmpLabel</w:t>
      </w:r>
      <w:bookmarkEnd w:id="1593"/>
      <w:bookmarkEnd w:id="1594"/>
      <w:r>
        <w:fldChar w:fldCharType="begin"/>
      </w:r>
      <w:r>
        <w:instrText xml:space="preserve"> XE "Parse token definitions:PtgJmpLabel" </w:instrText>
      </w:r>
      <w:r>
        <w:fldChar w:fldCharType="end"/>
      </w:r>
    </w:p>
    <w:p w:rsidR="00CE3267" w:rsidRDefault="008D4111">
      <w:bookmarkStart w:id="1595" w:name="CC_c9bcdd18325f46b5836fd2293ba1ab74"/>
      <w:bookmarkEnd w:id="1595"/>
      <w:r>
        <w:t xml:space="preserve">The </w:t>
      </w:r>
      <w:r>
        <w:rPr>
          <w:b/>
        </w:rPr>
        <w:t>PtgJmpLabel</w:t>
      </w:r>
      <w:r>
        <w:t xml:space="preserve"> structure is a </w:t>
      </w:r>
      <w:hyperlink w:anchor="Section_41b89226e2a7471fb70c6d01003be607" w:history="1">
        <w:r>
          <w:rPr>
            <w:rStyle w:val="Hyperlink"/>
          </w:rPr>
          <w:t>control token</w:t>
        </w:r>
      </w:hyperlink>
      <w:r>
        <w:t xml:space="preserve"> that specifies a position in the </w:t>
      </w:r>
      <w:hyperlink w:anchor="Section_1639b4e843e14d409531adf5c2fe8bbc" w:history="1">
        <w:r>
          <w:rPr>
            <w:rStyle w:val="Hyperlink"/>
          </w:rPr>
          <w:t>formula expression</w:t>
        </w:r>
      </w:hyperlink>
      <w:r>
        <w:t>.</w:t>
      </w:r>
    </w:p>
    <w:p w:rsidR="00CE3267" w:rsidRDefault="008D4111">
      <w:r>
        <w:rPr>
          <w:b/>
        </w:rPr>
        <w:t>ABNF:</w:t>
      </w:r>
    </w:p>
    <w:p w:rsidR="00CE3267" w:rsidRDefault="008D4111">
      <w:pPr>
        <w:pStyle w:val="Code"/>
      </w:pPr>
      <w:bookmarkStart w:id="1596" w:name="CC_51d11c9d8a1f4182ac87e3edfe4627b9"/>
      <w:bookmarkEnd w:id="1596"/>
      <w:r>
        <w:t xml:space="preserve">PtgJmpLabel = </w:t>
      </w:r>
      <w:hyperlink w:anchor="section_9dd6fede2e2a4b4f9193df3626a781bd" w:history="1">
        <w:r>
          <w:rPr>
            <w:rStyle w:val="Hyperlink"/>
          </w:rPr>
          <w:t>string-value</w:t>
        </w:r>
      </w:hyperlink>
      <w:r>
        <w:t xml:space="preserve"> token-separator "164"</w:t>
      </w:r>
    </w:p>
    <w:p w:rsidR="00CE3267" w:rsidRDefault="008D4111">
      <w:bookmarkStart w:id="1597" w:name="CC_ad714e5aba5341c9bc162c91042d09c6"/>
      <w:bookmarkEnd w:id="1597"/>
      <w:r>
        <w:rPr>
          <w:rStyle w:val="InlineCode"/>
        </w:rPr>
        <w:t>string-value</w:t>
      </w:r>
      <w:r>
        <w:t xml:space="preserve"> is the unique label of the current position.</w:t>
      </w:r>
    </w:p>
    <w:p w:rsidR="00CE3267" w:rsidRDefault="008D4111">
      <w:pPr>
        <w:pStyle w:val="Heading4"/>
      </w:pPr>
      <w:bookmarkStart w:id="1598" w:name="section_f605c7795ea249bca765efaf9ae6e1f0"/>
      <w:bookmarkStart w:id="1599" w:name="_Toc79556511"/>
      <w:r>
        <w:t>PtgJmpT</w:t>
      </w:r>
      <w:bookmarkEnd w:id="1598"/>
      <w:bookmarkEnd w:id="1599"/>
      <w:r>
        <w:fldChar w:fldCharType="begin"/>
      </w:r>
      <w:r>
        <w:instrText xml:space="preserve"> XE "Parse token definitions:PtgJmpT" </w:instrText>
      </w:r>
      <w:r>
        <w:fldChar w:fldCharType="end"/>
      </w:r>
    </w:p>
    <w:p w:rsidR="00CE3267" w:rsidRDefault="008D4111">
      <w:bookmarkStart w:id="1600" w:name="CC_4ececb92afc84d7c824637a10e1ad146"/>
      <w:bookmarkEnd w:id="1600"/>
      <w:r>
        <w:t xml:space="preserve">The </w:t>
      </w:r>
      <w:r>
        <w:rPr>
          <w:b/>
        </w:rPr>
        <w:t>PtgJmpT</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TRUE. If the token that is cu</w:t>
      </w:r>
      <w:r>
        <w:t>rrently at the top of the evaluation stack evaluates to a value of FALSE, it is popped from the evaluation stack.</w:t>
      </w:r>
    </w:p>
    <w:p w:rsidR="00CE3267" w:rsidRDefault="008D4111">
      <w:r>
        <w:rPr>
          <w:b/>
        </w:rPr>
        <w:t>ABNF:</w:t>
      </w:r>
    </w:p>
    <w:p w:rsidR="00CE3267" w:rsidRDefault="008D4111">
      <w:pPr>
        <w:pStyle w:val="Code"/>
      </w:pPr>
      <w:bookmarkStart w:id="1601" w:name="CC_0696bb5f49de468f92575d030de04c4d"/>
      <w:bookmarkEnd w:id="1601"/>
      <w:r>
        <w:t xml:space="preserve">PtgJmpT = </w:t>
      </w:r>
      <w:hyperlink w:anchor="section_9dd6fede2e2a4b4f9193df3626a781bd" w:history="1">
        <w:r>
          <w:rPr>
            <w:rStyle w:val="Hyperlink"/>
          </w:rPr>
          <w:t>string-value</w:t>
        </w:r>
      </w:hyperlink>
      <w:r>
        <w:t xml:space="preserve"> token-separator "161"</w:t>
      </w:r>
    </w:p>
    <w:p w:rsidR="00CE3267" w:rsidRDefault="008D4111">
      <w:bookmarkStart w:id="1602" w:name="CC_c4b1d0b5674d414c85bfb1633c1bb1e2"/>
      <w:bookmarkEnd w:id="1602"/>
      <w:r>
        <w:rPr>
          <w:rStyle w:val="InlineCode"/>
        </w:rPr>
        <w:t>string-value</w:t>
      </w:r>
      <w:r>
        <w:t xml:space="preserve"> is the label that </w:t>
      </w:r>
      <w:r>
        <w:t>specifies the position.</w:t>
      </w:r>
    </w:p>
    <w:p w:rsidR="00CE3267" w:rsidRDefault="008D4111">
      <w:pPr>
        <w:pStyle w:val="Heading4"/>
      </w:pPr>
      <w:bookmarkStart w:id="1603" w:name="section_c613ca4769e54f2aa8a84f0c9c8530cd"/>
      <w:bookmarkStart w:id="1604" w:name="_Toc79556512"/>
      <w:r>
        <w:t>PtgMissArg</w:t>
      </w:r>
      <w:bookmarkEnd w:id="1603"/>
      <w:bookmarkEnd w:id="1604"/>
      <w:r>
        <w:fldChar w:fldCharType="begin"/>
      </w:r>
      <w:r>
        <w:instrText xml:space="preserve"> XE "Parse token definitions:PtgMissArg" </w:instrText>
      </w:r>
      <w:r>
        <w:fldChar w:fldCharType="end"/>
      </w:r>
    </w:p>
    <w:p w:rsidR="00CE3267" w:rsidRDefault="008D4111">
      <w:bookmarkStart w:id="1605" w:name="CC_20073c3924de43028f5cbb66102f922f"/>
      <w:bookmarkEnd w:id="1605"/>
      <w:r>
        <w:t xml:space="preserve">The </w:t>
      </w:r>
      <w:r>
        <w:rPr>
          <w:b/>
        </w:rPr>
        <w:t>PtgMissArg</w:t>
      </w:r>
      <w:r>
        <w:t xml:space="preserve"> structure specifies a function argument that does not have a value.</w:t>
      </w:r>
    </w:p>
    <w:p w:rsidR="00CE3267" w:rsidRDefault="008D4111">
      <w:r>
        <w:rPr>
          <w:b/>
        </w:rPr>
        <w:t>ABNF:</w:t>
      </w:r>
    </w:p>
    <w:p w:rsidR="00CE3267" w:rsidRDefault="008D4111">
      <w:pPr>
        <w:pStyle w:val="Code"/>
      </w:pPr>
      <w:bookmarkStart w:id="1606" w:name="CC_4521595c0f534bac9a25f1b46338c09e"/>
      <w:bookmarkEnd w:id="1606"/>
      <w:r>
        <w:lastRenderedPageBreak/>
        <w:t xml:space="preserve">PtgMissArg = </w:t>
      </w:r>
      <w:hyperlink w:anchor="section_9dd6fede2e2a4b4f9193df3626a781bd" w:history="1">
        <w:r>
          <w:rPr>
            <w:rStyle w:val="Hyperlink"/>
          </w:rPr>
          <w:t>empty-value</w:t>
        </w:r>
      </w:hyperlink>
      <w:r>
        <w:t xml:space="preserve"> toke</w:t>
      </w:r>
      <w:r>
        <w:t xml:space="preserve">n-separator "229" </w:t>
      </w:r>
    </w:p>
    <w:p w:rsidR="00CE3267" w:rsidRDefault="008D4111">
      <w:pPr>
        <w:pStyle w:val="Heading4"/>
      </w:pPr>
      <w:bookmarkStart w:id="1607" w:name="section_5d39bf2968f3460e8ae0a46d6262dd4d"/>
      <w:bookmarkStart w:id="1608" w:name="_Toc79556513"/>
      <w:r>
        <w:t>PtgNoOp</w:t>
      </w:r>
      <w:bookmarkEnd w:id="1607"/>
      <w:bookmarkEnd w:id="1608"/>
      <w:r>
        <w:fldChar w:fldCharType="begin"/>
      </w:r>
      <w:r>
        <w:instrText xml:space="preserve"> XE "Parse token definitions:PtgNoOp" </w:instrText>
      </w:r>
      <w:r>
        <w:fldChar w:fldCharType="end"/>
      </w:r>
    </w:p>
    <w:p w:rsidR="00CE3267" w:rsidRDefault="008D4111">
      <w:bookmarkStart w:id="1609" w:name="CC_94d6e96d79ec412ea9a1ca794f5cb783"/>
      <w:bookmarkEnd w:id="1609"/>
      <w:r>
        <w:t xml:space="preserve">The </w:t>
      </w:r>
      <w:r>
        <w:rPr>
          <w:b/>
        </w:rPr>
        <w:t>PtgNoOp</w:t>
      </w:r>
      <w:r>
        <w:t xml:space="preserve"> structure is a token that specifies the operand is not added to the </w:t>
      </w:r>
      <w:hyperlink w:anchor="Section_f70486783f2d445fae706da7e34fe640" w:history="1">
        <w:r>
          <w:rPr>
            <w:rStyle w:val="Hyperlink"/>
          </w:rPr>
          <w:t>evaluation stack</w:t>
        </w:r>
      </w:hyperlink>
      <w:r>
        <w:t>.</w:t>
      </w:r>
    </w:p>
    <w:p w:rsidR="00CE3267" w:rsidRDefault="008D4111">
      <w:r>
        <w:rPr>
          <w:b/>
        </w:rPr>
        <w:t>ABNF:</w:t>
      </w:r>
    </w:p>
    <w:p w:rsidR="00CE3267" w:rsidRDefault="008D4111">
      <w:pPr>
        <w:pStyle w:val="Code"/>
      </w:pPr>
      <w:bookmarkStart w:id="1610" w:name="CC_b03666abbf774ee09bc390f31e04c85d"/>
      <w:bookmarkEnd w:id="1610"/>
      <w:r>
        <w:t xml:space="preserve">PtgNoOp = </w:t>
      </w:r>
      <w:hyperlink w:anchor="section_9dd6fede2e2a4b4f9193df3626a781bd" w:history="1">
        <w:r>
          <w:rPr>
            <w:rStyle w:val="Hyperlink"/>
          </w:rPr>
          <w:t>[double-value</w:t>
        </w:r>
      </w:hyperlink>
      <w:r>
        <w:rPr>
          <w:rStyle w:val="Hyperlink"/>
        </w:rPr>
        <w:t>]</w:t>
      </w:r>
      <w:r>
        <w:t xml:space="preserve"> token-separator "240" </w:t>
      </w:r>
    </w:p>
    <w:p w:rsidR="00CE3267" w:rsidRDefault="008D4111">
      <w:bookmarkStart w:id="1611" w:name="CC_3d0bfea2c7f54424b67b2d2f2d96e104"/>
      <w:bookmarkEnd w:id="1611"/>
      <w:r>
        <w:t xml:space="preserve">The </w:t>
      </w:r>
      <w:r>
        <w:rPr>
          <w:rStyle w:val="InlineCode"/>
        </w:rPr>
        <w:t>double-value</w:t>
      </w:r>
      <w:r>
        <w:t>, if present, is unused and MUST be ignored.</w:t>
      </w:r>
    </w:p>
    <w:p w:rsidR="00CE3267" w:rsidRDefault="008D4111">
      <w:pPr>
        <w:pStyle w:val="Heading4"/>
      </w:pPr>
      <w:bookmarkStart w:id="1612" w:name="section_d895c0dbaac64ac3b9390507f58282d0"/>
      <w:bookmarkStart w:id="1613" w:name="_Toc79556514"/>
      <w:r>
        <w:t>PtgNum</w:t>
      </w:r>
      <w:bookmarkEnd w:id="1612"/>
      <w:bookmarkEnd w:id="1613"/>
      <w:r>
        <w:fldChar w:fldCharType="begin"/>
      </w:r>
      <w:r>
        <w:instrText xml:space="preserve"> XE "Parse token definitions:PtgNum" </w:instrText>
      </w:r>
      <w:r>
        <w:fldChar w:fldCharType="end"/>
      </w:r>
    </w:p>
    <w:p w:rsidR="00CE3267" w:rsidRDefault="008D4111">
      <w:bookmarkStart w:id="1614" w:name="CC_03a15053ddb54e5e8aba5a9c1160ad61"/>
      <w:bookmarkEnd w:id="1614"/>
      <w:r>
        <w:t xml:space="preserve">The </w:t>
      </w:r>
      <w:r>
        <w:rPr>
          <w:b/>
        </w:rPr>
        <w:t>PtgNum</w:t>
      </w:r>
      <w:r>
        <w:t xml:space="preserve"> structure specifies a double precision </w:t>
      </w:r>
      <w:hyperlink w:anchor="gt_237156df-b9cf-4b8a-9753-98001801a90d">
        <w:r>
          <w:rPr>
            <w:rStyle w:val="HyperlinkGreen"/>
            <w:b/>
          </w:rPr>
          <w:t>floating-point number</w:t>
        </w:r>
      </w:hyperlink>
      <w:r>
        <w:t>.</w:t>
      </w:r>
    </w:p>
    <w:p w:rsidR="00CE3267" w:rsidRDefault="008D4111">
      <w:r>
        <w:rPr>
          <w:b/>
        </w:rPr>
        <w:t>ABNF:</w:t>
      </w:r>
    </w:p>
    <w:p w:rsidR="00CE3267" w:rsidRDefault="008D4111">
      <w:pPr>
        <w:pStyle w:val="Code"/>
      </w:pPr>
      <w:bookmarkStart w:id="1615" w:name="CC_19d9a93eae13489297e9369f53ebed9a"/>
      <w:bookmarkEnd w:id="1615"/>
      <w:r>
        <w:t xml:space="preserve">PtgNum = </w:t>
      </w:r>
      <w:hyperlink w:anchor="section_9dd6fede2e2a4b4f9193df3626a781bd" w:history="1">
        <w:r>
          <w:rPr>
            <w:rStyle w:val="Hyperlink"/>
          </w:rPr>
          <w:t>double-value</w:t>
        </w:r>
      </w:hyperlink>
      <w:r>
        <w:t xml:space="preserve"> token-separator "32" </w:t>
      </w:r>
    </w:p>
    <w:p w:rsidR="00CE3267" w:rsidRDefault="008D4111">
      <w:bookmarkStart w:id="1616" w:name="CC_e24f1280f7ef42a19bfeb39112e0a5c4"/>
      <w:bookmarkEnd w:id="1616"/>
      <w:r>
        <w:rPr>
          <w:rStyle w:val="InlineCode"/>
        </w:rPr>
        <w:t>double-value</w:t>
      </w:r>
      <w:r>
        <w:t xml:space="preserve"> is a double precision floating-point number.</w:t>
      </w:r>
    </w:p>
    <w:p w:rsidR="00CE3267" w:rsidRDefault="008D4111">
      <w:pPr>
        <w:pStyle w:val="Heading4"/>
      </w:pPr>
      <w:bookmarkStart w:id="1617" w:name="section_bc2d88fb83a94d9588803acf4c0cdc27"/>
      <w:bookmarkStart w:id="1618" w:name="_Toc79556515"/>
      <w:r>
        <w:t>PtgNumCM</w:t>
      </w:r>
      <w:bookmarkEnd w:id="1617"/>
      <w:bookmarkEnd w:id="1618"/>
      <w:r>
        <w:fldChar w:fldCharType="begin"/>
      </w:r>
      <w:r>
        <w:instrText xml:space="preserve"> XE "Parse </w:instrText>
      </w:r>
      <w:r>
        <w:instrText xml:space="preserve">token definitions:PtgNumCM" </w:instrText>
      </w:r>
      <w:r>
        <w:fldChar w:fldCharType="end"/>
      </w:r>
    </w:p>
    <w:p w:rsidR="00CE3267" w:rsidRDefault="008D4111">
      <w:bookmarkStart w:id="1619" w:name="CC_9cc36cfc052b4a76adb91ab50a4d6afe"/>
      <w:bookmarkEnd w:id="1619"/>
      <w:r>
        <w:t xml:space="preserve">The </w:t>
      </w:r>
      <w:r>
        <w:rPr>
          <w:b/>
        </w:rPr>
        <w:t>PtgNumCM</w:t>
      </w:r>
      <w:r>
        <w:t xml:space="preserve"> structure specifies a </w:t>
      </w:r>
      <w:hyperlink w:anchor="Section_b455d99896fc43d3822a35f666f2b2d7" w:history="1">
        <w:r>
          <w:rPr>
            <w:rStyle w:val="Hyperlink"/>
          </w:rPr>
          <w:t>Unit Number</w:t>
        </w:r>
      </w:hyperlink>
      <w:r>
        <w:t xml:space="preserve"> with a unit of centimeters.</w:t>
      </w:r>
    </w:p>
    <w:p w:rsidR="00CE3267" w:rsidRDefault="008D4111">
      <w:r>
        <w:rPr>
          <w:b/>
        </w:rPr>
        <w:t>ABNF:</w:t>
      </w:r>
    </w:p>
    <w:p w:rsidR="00CE3267" w:rsidRDefault="008D4111">
      <w:pPr>
        <w:pStyle w:val="Code"/>
      </w:pPr>
      <w:bookmarkStart w:id="1620" w:name="CC_55efdb9f2b8841fdb07cc25e34f14b23"/>
      <w:bookmarkEnd w:id="1620"/>
      <w:r>
        <w:t xml:space="preserve">PtgNumCM = </w:t>
      </w:r>
      <w:hyperlink w:anchor="section_9dd6fede2e2a4b4f9193df3626a781bd" w:history="1">
        <w:r>
          <w:rPr>
            <w:rStyle w:val="Hyperlink"/>
          </w:rPr>
          <w:t>double-value</w:t>
        </w:r>
      </w:hyperlink>
      <w:r>
        <w:t xml:space="preserve"> </w:t>
      </w:r>
      <w:r>
        <w:t>token-separator "69"</w:t>
      </w:r>
    </w:p>
    <w:p w:rsidR="00CE3267" w:rsidRDefault="008D4111">
      <w:bookmarkStart w:id="1621" w:name="CC_c70d5e18631f4d2d8e6e84da180d7029"/>
      <w:bookmarkEnd w:id="162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22" w:name="section_de132a3cdab04751844609cf15ec3756"/>
      <w:bookmarkStart w:id="1623" w:name="_Toc79556516"/>
      <w:r>
        <w:t>PtgNumDft</w:t>
      </w:r>
      <w:bookmarkEnd w:id="1622"/>
      <w:bookmarkEnd w:id="1623"/>
      <w:r>
        <w:fldChar w:fldCharType="begin"/>
      </w:r>
      <w:r>
        <w:instrText xml:space="preserve"> XE "Parse token definitions:PtgNumDft" </w:instrText>
      </w:r>
      <w:r>
        <w:fldChar w:fldCharType="end"/>
      </w:r>
    </w:p>
    <w:p w:rsidR="00CE3267" w:rsidRDefault="008D4111">
      <w:bookmarkStart w:id="1624" w:name="CC_2109a1baf0554aa1914b7298e5b509cd"/>
      <w:bookmarkEnd w:id="1624"/>
      <w:r>
        <w:t xml:space="preserve">The </w:t>
      </w:r>
      <w:r>
        <w:rPr>
          <w:b/>
        </w:rPr>
        <w:t>PtgNumDft</w:t>
      </w:r>
      <w:r>
        <w:t xml:space="preserve"> structure specifies a </w:t>
      </w:r>
      <w:hyperlink w:anchor="Section_b455d99896fc43d3822a35f666f2b2d7" w:history="1">
        <w:r>
          <w:rPr>
            <w:rStyle w:val="Hyperlink"/>
          </w:rPr>
          <w:t>Unit Number</w:t>
        </w:r>
      </w:hyperlink>
      <w:r>
        <w:t xml:space="preserve">. If the </w:t>
      </w:r>
      <w:r>
        <w:rPr>
          <w:b/>
        </w:rPr>
        <w:t>DocumentMeasurementSystem</w:t>
      </w:r>
      <w:r>
        <w:t xml:space="preserve"> attribute of CT_Properties in the </w:t>
      </w:r>
      <w:hyperlink w:anchor="Section_2c93e85a56504f499b49db4ecd19f55e" w:history="1">
        <w:r>
          <w:rPr>
            <w:rStyle w:val="Hyperlink"/>
          </w:rPr>
          <w:t>App XML Part</w:t>
        </w:r>
      </w:hyperlink>
      <w:r>
        <w:t xml:space="preserve"> has a value of "Metric," the unit is millimeters. If </w:t>
      </w:r>
      <w:r>
        <w:rPr>
          <w:b/>
        </w:rPr>
        <w:t>DocumentMeasurementSystem</w:t>
      </w:r>
      <w:r>
        <w:t xml:space="preserve"> has a v</w:t>
      </w:r>
      <w:r>
        <w:t>alue of "US Units," the unit is inches.</w:t>
      </w:r>
    </w:p>
    <w:p w:rsidR="00CE3267" w:rsidRDefault="008D4111">
      <w:r>
        <w:rPr>
          <w:b/>
        </w:rPr>
        <w:t>ABNF:</w:t>
      </w:r>
    </w:p>
    <w:p w:rsidR="00CE3267" w:rsidRDefault="008D4111">
      <w:pPr>
        <w:pStyle w:val="Code"/>
      </w:pPr>
      <w:bookmarkStart w:id="1625" w:name="CC_3118017984804545887ec8216dc796bb"/>
      <w:bookmarkEnd w:id="1625"/>
      <w:r>
        <w:t xml:space="preserve">PtgNumDft = </w:t>
      </w:r>
      <w:hyperlink w:anchor="section_9dd6fede2e2a4b4f9193df3626a781bd" w:history="1">
        <w:r>
          <w:rPr>
            <w:rStyle w:val="Hyperlink"/>
          </w:rPr>
          <w:t>double-value</w:t>
        </w:r>
      </w:hyperlink>
      <w:r>
        <w:t xml:space="preserve"> token-separator "64"</w:t>
      </w:r>
    </w:p>
    <w:p w:rsidR="00CE3267" w:rsidRDefault="008D4111">
      <w:bookmarkStart w:id="1626" w:name="CC_651c003aa6e64d43acb5f467c79a07a8"/>
      <w:bookmarkEnd w:id="1626"/>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27" w:name="section_09bdcb1c922444c8b9c3ecdaa03e0c6d"/>
      <w:bookmarkStart w:id="1628" w:name="_Toc79556517"/>
      <w:r>
        <w:t>PtgNumF</w:t>
      </w:r>
      <w:bookmarkEnd w:id="1627"/>
      <w:bookmarkEnd w:id="1628"/>
      <w:r>
        <w:fldChar w:fldCharType="begin"/>
      </w:r>
      <w:r>
        <w:instrText xml:space="preserve"> XE "Parse token definitions:PtgNumF" </w:instrText>
      </w:r>
      <w:r>
        <w:fldChar w:fldCharType="end"/>
      </w:r>
    </w:p>
    <w:p w:rsidR="00CE3267" w:rsidRDefault="008D4111">
      <w:bookmarkStart w:id="1629" w:name="CC_0f6a73c2e9274a949d79297713370db8"/>
      <w:bookmarkEnd w:id="1629"/>
      <w:r>
        <w:t xml:space="preserve">The </w:t>
      </w:r>
      <w:r>
        <w:rPr>
          <w:b/>
        </w:rPr>
        <w:t>PtgNumF</w:t>
      </w:r>
      <w:r>
        <w:t xml:space="preserve"> structure specifies a </w:t>
      </w:r>
      <w:hyperlink w:anchor="Section_b455d99896fc43d3822a35f666f2b2d7" w:history="1">
        <w:r>
          <w:rPr>
            <w:rStyle w:val="Hyperlink"/>
          </w:rPr>
          <w:t>Unit Number</w:t>
        </w:r>
      </w:hyperlink>
      <w:r>
        <w:t xml:space="preserve"> with a unit of feet.</w:t>
      </w:r>
    </w:p>
    <w:p w:rsidR="00CE3267" w:rsidRDefault="008D4111">
      <w:r>
        <w:rPr>
          <w:b/>
        </w:rPr>
        <w:t>ABNF:</w:t>
      </w:r>
    </w:p>
    <w:p w:rsidR="00CE3267" w:rsidRDefault="008D4111">
      <w:pPr>
        <w:pStyle w:val="Code"/>
      </w:pPr>
      <w:bookmarkStart w:id="1630" w:name="CC_7e40276ab669401883f049854dc1c0ec"/>
      <w:bookmarkEnd w:id="1630"/>
      <w:r>
        <w:lastRenderedPageBreak/>
        <w:t xml:space="preserve">PtgNumF = </w:t>
      </w:r>
      <w:hyperlink w:anchor="section_9dd6fede2e2a4b4f9193df3626a781bd" w:history="1">
        <w:r>
          <w:rPr>
            <w:rStyle w:val="Hyperlink"/>
          </w:rPr>
          <w:t>doubl</w:t>
        </w:r>
        <w:r>
          <w:rPr>
            <w:rStyle w:val="Hyperlink"/>
          </w:rPr>
          <w:t>e-value</w:t>
        </w:r>
      </w:hyperlink>
      <w:r>
        <w:t xml:space="preserve"> token-separator "66"</w:t>
      </w:r>
    </w:p>
    <w:p w:rsidR="00CE3267" w:rsidRDefault="008D4111">
      <w:bookmarkStart w:id="1631" w:name="CC_7a558a0f3cd84c7d8a93386f3ec062ab"/>
      <w:bookmarkEnd w:id="163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32" w:name="section_a3917f0c42e94c71b55c70ea3aed6819"/>
      <w:bookmarkStart w:id="1633" w:name="_Toc79556518"/>
      <w:r>
        <w:t>PtgNumFI</w:t>
      </w:r>
      <w:bookmarkEnd w:id="1632"/>
      <w:bookmarkEnd w:id="1633"/>
      <w:r>
        <w:fldChar w:fldCharType="begin"/>
      </w:r>
      <w:r>
        <w:instrText xml:space="preserve"> XE "Parse token definitions:PtgNumFI" </w:instrText>
      </w:r>
      <w:r>
        <w:fldChar w:fldCharType="end"/>
      </w:r>
    </w:p>
    <w:p w:rsidR="00CE3267" w:rsidRDefault="008D4111">
      <w:bookmarkStart w:id="1634" w:name="CC_57bd6d1b000e40598a872e63cc07623d"/>
      <w:bookmarkEnd w:id="1634"/>
      <w:r>
        <w:t xml:space="preserve">The </w:t>
      </w:r>
      <w:r>
        <w:rPr>
          <w:b/>
        </w:rPr>
        <w:t>PtgNumFI</w:t>
      </w:r>
      <w:r>
        <w:t xml:space="preserve"> structure specifies a </w:t>
      </w:r>
      <w:hyperlink w:anchor="Section_b455d99896fc43d3822a35f666f2b2d7" w:history="1">
        <w:r>
          <w:rPr>
            <w:rStyle w:val="Hyperlink"/>
          </w:rPr>
          <w:t>Unit Number</w:t>
        </w:r>
      </w:hyperlink>
      <w:r>
        <w:t xml:space="preserve"> with a unit of feet and inches.</w:t>
      </w:r>
    </w:p>
    <w:p w:rsidR="00CE3267" w:rsidRDefault="008D4111">
      <w:r>
        <w:rPr>
          <w:b/>
        </w:rPr>
        <w:t>ABNF:</w:t>
      </w:r>
    </w:p>
    <w:p w:rsidR="00CE3267" w:rsidRDefault="008D4111">
      <w:pPr>
        <w:pStyle w:val="Code"/>
      </w:pPr>
      <w:bookmarkStart w:id="1635" w:name="CC_ca0f313596f346728980f56c0edcbda3"/>
      <w:bookmarkEnd w:id="1635"/>
      <w:r>
        <w:t xml:space="preserve">PtgNumFI = </w:t>
      </w:r>
      <w:hyperlink w:anchor="section_9dd6fede2e2a4b4f9193df3626a781bd" w:history="1">
        <w:r>
          <w:rPr>
            <w:rStyle w:val="Hyperlink"/>
          </w:rPr>
          <w:t>double-value</w:t>
        </w:r>
      </w:hyperlink>
      <w:r>
        <w:t xml:space="preserve"> token-separator "67"</w:t>
      </w:r>
    </w:p>
    <w:p w:rsidR="00CE3267" w:rsidRDefault="008D4111">
      <w:bookmarkStart w:id="1636" w:name="CC_c5a96ec03e8944148dbcd79997c46cd8"/>
      <w:bookmarkEnd w:id="1636"/>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37" w:name="section_ac87036f348249b58cba49659d7598a8"/>
      <w:bookmarkStart w:id="1638" w:name="_Toc79556519"/>
      <w:r>
        <w:t>PtgNumI</w:t>
      </w:r>
      <w:bookmarkEnd w:id="1637"/>
      <w:bookmarkEnd w:id="1638"/>
      <w:r>
        <w:fldChar w:fldCharType="begin"/>
      </w:r>
      <w:r>
        <w:instrText xml:space="preserve"> XE "Parse token definitions:PtgNumI" </w:instrText>
      </w:r>
      <w:r>
        <w:fldChar w:fldCharType="end"/>
      </w:r>
    </w:p>
    <w:p w:rsidR="00CE3267" w:rsidRDefault="008D4111">
      <w:bookmarkStart w:id="1639" w:name="CC_663e39af0096411699381bd7239d84b6"/>
      <w:bookmarkEnd w:id="1639"/>
      <w:r>
        <w:t xml:space="preserve">The </w:t>
      </w:r>
      <w:r>
        <w:rPr>
          <w:b/>
        </w:rPr>
        <w:t>PtgNumI</w:t>
      </w:r>
      <w:r>
        <w:t xml:space="preserve"> structure specifies a </w:t>
      </w:r>
      <w:hyperlink w:anchor="Section_b455d99896fc43d3822a35f666f2b2d7" w:history="1">
        <w:r>
          <w:rPr>
            <w:rStyle w:val="Hyperlink"/>
          </w:rPr>
          <w:t>Unit Number</w:t>
        </w:r>
      </w:hyperlink>
      <w:r>
        <w:t xml:space="preserve"> with a unit of inches.</w:t>
      </w:r>
    </w:p>
    <w:p w:rsidR="00CE3267" w:rsidRDefault="008D4111">
      <w:r>
        <w:rPr>
          <w:b/>
        </w:rPr>
        <w:t>ABNF:</w:t>
      </w:r>
    </w:p>
    <w:p w:rsidR="00CE3267" w:rsidRDefault="008D4111">
      <w:pPr>
        <w:pStyle w:val="Code"/>
      </w:pPr>
      <w:bookmarkStart w:id="1640" w:name="CC_df2e5c47c67c48a29d64d131a17a363d"/>
      <w:bookmarkEnd w:id="1640"/>
      <w:r>
        <w:t xml:space="preserve">PtgNumI = </w:t>
      </w:r>
      <w:hyperlink w:anchor="section_9dd6fede2e2a4b4f9193df3626a781bd" w:history="1">
        <w:r>
          <w:rPr>
            <w:rStyle w:val="Hyperlink"/>
          </w:rPr>
          <w:t>double-value</w:t>
        </w:r>
      </w:hyperlink>
      <w:r>
        <w:t xml:space="preserve"> token-separator "65"</w:t>
      </w:r>
    </w:p>
    <w:p w:rsidR="00CE3267" w:rsidRDefault="008D4111">
      <w:bookmarkStart w:id="1641" w:name="CC_03483acfdbb94a0899c9c3ceb0010150"/>
      <w:bookmarkEnd w:id="164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42" w:name="section_6dc5f00e5e7945678ac890f98cd40706"/>
      <w:bookmarkStart w:id="1643" w:name="_Toc79556520"/>
      <w:r>
        <w:t>PtgNumKM</w:t>
      </w:r>
      <w:bookmarkEnd w:id="1642"/>
      <w:bookmarkEnd w:id="1643"/>
      <w:r>
        <w:fldChar w:fldCharType="begin"/>
      </w:r>
      <w:r>
        <w:instrText xml:space="preserve"> XE "Parse token definitions:PtgNumKM" </w:instrText>
      </w:r>
      <w:r>
        <w:fldChar w:fldCharType="end"/>
      </w:r>
    </w:p>
    <w:p w:rsidR="00CE3267" w:rsidRDefault="008D4111">
      <w:bookmarkStart w:id="1644" w:name="CC_0a9c1fb9ce3a49f5832e1554c279f8b4"/>
      <w:bookmarkEnd w:id="1644"/>
      <w:r>
        <w:t xml:space="preserve">The </w:t>
      </w:r>
      <w:r>
        <w:rPr>
          <w:b/>
        </w:rPr>
        <w:t>PtgNum</w:t>
      </w:r>
      <w:r>
        <w:rPr>
          <w:b/>
        </w:rPr>
        <w:t>KM</w:t>
      </w:r>
      <w:r>
        <w:t xml:space="preserve"> structure specifies a </w:t>
      </w:r>
      <w:hyperlink w:anchor="Section_b455d99896fc43d3822a35f666f2b2d7" w:history="1">
        <w:r>
          <w:rPr>
            <w:rStyle w:val="Hyperlink"/>
          </w:rPr>
          <w:t>Unit Number</w:t>
        </w:r>
      </w:hyperlink>
      <w:r>
        <w:t xml:space="preserve"> with a unit of kilometers.</w:t>
      </w:r>
    </w:p>
    <w:p w:rsidR="00CE3267" w:rsidRDefault="008D4111">
      <w:r>
        <w:rPr>
          <w:b/>
        </w:rPr>
        <w:t>ABNF:</w:t>
      </w:r>
    </w:p>
    <w:p w:rsidR="00CE3267" w:rsidRDefault="008D4111">
      <w:pPr>
        <w:pStyle w:val="Code"/>
      </w:pPr>
      <w:bookmarkStart w:id="1645" w:name="CC_1eac360b1def430784341c3d754f7df7"/>
      <w:bookmarkEnd w:id="1645"/>
      <w:r>
        <w:t xml:space="preserve">PtgNumKM = </w:t>
      </w:r>
      <w:hyperlink w:anchor="section_9dd6fede2e2a4b4f9193df3626a781bd" w:history="1">
        <w:r>
          <w:rPr>
            <w:rStyle w:val="Hyperlink"/>
          </w:rPr>
          <w:t>double-value</w:t>
        </w:r>
      </w:hyperlink>
      <w:r>
        <w:t xml:space="preserve"> token-separator "72"</w:t>
      </w:r>
    </w:p>
    <w:p w:rsidR="00CE3267" w:rsidRDefault="008D4111">
      <w:bookmarkStart w:id="1646" w:name="CC_e21d07cb943d41cabc8499080ddbcf9d"/>
      <w:bookmarkEnd w:id="1646"/>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47" w:name="section_000148cf28984a299ade5cc03f395c6c"/>
      <w:bookmarkStart w:id="1648" w:name="_Toc79556521"/>
      <w:r>
        <w:t>PtgNumM</w:t>
      </w:r>
      <w:bookmarkEnd w:id="1647"/>
      <w:bookmarkEnd w:id="1648"/>
      <w:r>
        <w:fldChar w:fldCharType="begin"/>
      </w:r>
      <w:r>
        <w:instrText xml:space="preserve"> XE "Parse token definitions:PtgNumM" </w:instrText>
      </w:r>
      <w:r>
        <w:fldChar w:fldCharType="end"/>
      </w:r>
    </w:p>
    <w:p w:rsidR="00CE3267" w:rsidRDefault="008D4111">
      <w:bookmarkStart w:id="1649" w:name="CC_7d8b63e320484c3d9476ac180517f6e3"/>
      <w:bookmarkEnd w:id="1649"/>
      <w:r>
        <w:t xml:space="preserve">The </w:t>
      </w:r>
      <w:r>
        <w:rPr>
          <w:b/>
        </w:rPr>
        <w:t>PtgNumM</w:t>
      </w:r>
      <w:r>
        <w:t xml:space="preserve"> structure specifies a </w:t>
      </w:r>
      <w:hyperlink w:anchor="Section_b455d99896fc43d3822a35f666f2b2d7" w:history="1">
        <w:r>
          <w:rPr>
            <w:rStyle w:val="Hyperlink"/>
          </w:rPr>
          <w:t>Unit Number</w:t>
        </w:r>
      </w:hyperlink>
      <w:r>
        <w:t xml:space="preserve"> with a unit of meters.</w:t>
      </w:r>
    </w:p>
    <w:p w:rsidR="00CE3267" w:rsidRDefault="008D4111">
      <w:r>
        <w:rPr>
          <w:b/>
        </w:rPr>
        <w:t>ABNF:</w:t>
      </w:r>
    </w:p>
    <w:p w:rsidR="00CE3267" w:rsidRDefault="008D4111">
      <w:pPr>
        <w:pStyle w:val="Code"/>
      </w:pPr>
      <w:bookmarkStart w:id="1650" w:name="CC_fe2bf17509ef44edbb9a8345680355d6"/>
      <w:bookmarkEnd w:id="1650"/>
      <w:r>
        <w:t xml:space="preserve">PtgNumM = </w:t>
      </w:r>
      <w:hyperlink w:anchor="section_9dd6fede2e2a4b4f9193df3626a781bd" w:history="1">
        <w:r>
          <w:rPr>
            <w:rStyle w:val="Hyperlink"/>
          </w:rPr>
          <w:t>double-value</w:t>
        </w:r>
      </w:hyperlink>
      <w:r>
        <w:t xml:space="preserve"> token-separator "71"</w:t>
      </w:r>
    </w:p>
    <w:p w:rsidR="00CE3267" w:rsidRDefault="008D4111">
      <w:bookmarkStart w:id="1651" w:name="CC_64da1363cd3f40cc87686ae3c05cc93f"/>
      <w:bookmarkEnd w:id="165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52" w:name="section_e1f97f6e268c4429868c74e9323a7b9e"/>
      <w:bookmarkStart w:id="1653" w:name="_Toc79556522"/>
      <w:r>
        <w:t>PtgNumMI</w:t>
      </w:r>
      <w:bookmarkEnd w:id="1652"/>
      <w:bookmarkEnd w:id="1653"/>
      <w:r>
        <w:fldChar w:fldCharType="begin"/>
      </w:r>
      <w:r>
        <w:instrText xml:space="preserve"> XE "Parse</w:instrText>
      </w:r>
      <w:r>
        <w:instrText xml:space="preserve"> token definitions:PtgNumMI" </w:instrText>
      </w:r>
      <w:r>
        <w:fldChar w:fldCharType="end"/>
      </w:r>
    </w:p>
    <w:p w:rsidR="00CE3267" w:rsidRDefault="008D4111">
      <w:bookmarkStart w:id="1654" w:name="CC_4cf281c74b594cf2883a174f030bc453"/>
      <w:bookmarkEnd w:id="1654"/>
      <w:r>
        <w:t xml:space="preserve">The </w:t>
      </w:r>
      <w:r>
        <w:rPr>
          <w:b/>
        </w:rPr>
        <w:t>PtgNumMI</w:t>
      </w:r>
      <w:r>
        <w:t xml:space="preserve"> structure specifies a </w:t>
      </w:r>
      <w:hyperlink w:anchor="Section_b455d99896fc43d3822a35f666f2b2d7" w:history="1">
        <w:r>
          <w:rPr>
            <w:rStyle w:val="Hyperlink"/>
          </w:rPr>
          <w:t>Unit Number</w:t>
        </w:r>
      </w:hyperlink>
      <w:r>
        <w:t xml:space="preserve"> with a unit of miles.</w:t>
      </w:r>
    </w:p>
    <w:p w:rsidR="00CE3267" w:rsidRDefault="008D4111">
      <w:r>
        <w:rPr>
          <w:b/>
        </w:rPr>
        <w:t>ABNF:</w:t>
      </w:r>
    </w:p>
    <w:p w:rsidR="00CE3267" w:rsidRDefault="008D4111">
      <w:pPr>
        <w:pStyle w:val="Code"/>
      </w:pPr>
      <w:bookmarkStart w:id="1655" w:name="CC_44341ccbc33f407faa14878e31d1af68"/>
      <w:bookmarkEnd w:id="1655"/>
      <w:r>
        <w:lastRenderedPageBreak/>
        <w:t xml:space="preserve">PtgNumMI = </w:t>
      </w:r>
      <w:hyperlink w:anchor="section_9dd6fede2e2a4b4f9193df3626a781bd" w:history="1">
        <w:r>
          <w:rPr>
            <w:rStyle w:val="Hyperlink"/>
          </w:rPr>
          <w:t>double-value</w:t>
        </w:r>
      </w:hyperlink>
      <w:r>
        <w:t xml:space="preserve"> </w:t>
      </w:r>
      <w:r>
        <w:t>token-separator "68"</w:t>
      </w:r>
    </w:p>
    <w:p w:rsidR="00CE3267" w:rsidRDefault="008D4111">
      <w:bookmarkStart w:id="1656" w:name="CC_acda21f1a0b54150ab0886dc7a60551b"/>
      <w:bookmarkEnd w:id="1656"/>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57" w:name="section_5fc97e8093e041d7bcd6ddd2c66aa589"/>
      <w:bookmarkStart w:id="1658" w:name="_Toc79556523"/>
      <w:r>
        <w:t>PtgNumMM</w:t>
      </w:r>
      <w:bookmarkEnd w:id="1657"/>
      <w:bookmarkEnd w:id="1658"/>
      <w:r>
        <w:fldChar w:fldCharType="begin"/>
      </w:r>
      <w:r>
        <w:instrText xml:space="preserve"> XE "Parse token definitions:PtgNumMM" </w:instrText>
      </w:r>
      <w:r>
        <w:fldChar w:fldCharType="end"/>
      </w:r>
    </w:p>
    <w:p w:rsidR="00CE3267" w:rsidRDefault="008D4111">
      <w:bookmarkStart w:id="1659" w:name="CC_6e6ec78d65af438e82a501db296fdcf6"/>
      <w:bookmarkEnd w:id="1659"/>
      <w:r>
        <w:t xml:space="preserve">The </w:t>
      </w:r>
      <w:r>
        <w:rPr>
          <w:b/>
        </w:rPr>
        <w:t>PtgNumMM</w:t>
      </w:r>
      <w:r>
        <w:t xml:space="preserve"> structure specifies a </w:t>
      </w:r>
      <w:hyperlink w:anchor="Section_b455d99896fc43d3822a35f666f2b2d7" w:history="1">
        <w:r>
          <w:rPr>
            <w:rStyle w:val="Hyperlink"/>
          </w:rPr>
          <w:t>Unit Number</w:t>
        </w:r>
      </w:hyperlink>
      <w:r>
        <w:t xml:space="preserve"> with a unit of millimeters.</w:t>
      </w:r>
    </w:p>
    <w:p w:rsidR="00CE3267" w:rsidRDefault="008D4111">
      <w:r>
        <w:rPr>
          <w:b/>
        </w:rPr>
        <w:t>ABNF:</w:t>
      </w:r>
    </w:p>
    <w:p w:rsidR="00CE3267" w:rsidRDefault="008D4111">
      <w:pPr>
        <w:pStyle w:val="Code"/>
      </w:pPr>
      <w:bookmarkStart w:id="1660" w:name="CC_2752be2f8d3f4e5793460b91b6239131"/>
      <w:bookmarkEnd w:id="1660"/>
      <w:r>
        <w:t xml:space="preserve">PtgNumMM = </w:t>
      </w:r>
      <w:hyperlink w:anchor="section_9dd6fede2e2a4b4f9193df3626a781bd" w:history="1">
        <w:r>
          <w:rPr>
            <w:rStyle w:val="Hyperlink"/>
          </w:rPr>
          <w:t>double-value</w:t>
        </w:r>
      </w:hyperlink>
      <w:r>
        <w:t xml:space="preserve"> token-separator "70"</w:t>
      </w:r>
    </w:p>
    <w:p w:rsidR="00CE3267" w:rsidRDefault="008D4111">
      <w:bookmarkStart w:id="1661" w:name="CC_2a59cd85d49f45369dc0cd718c44cba1"/>
      <w:bookmarkEnd w:id="1661"/>
      <w:r>
        <w:rPr>
          <w:rStyle w:val="InlineCode"/>
        </w:rPr>
        <w:t>double-value</w:t>
      </w:r>
      <w:r>
        <w:t xml:space="preserve"> is a </w:t>
      </w:r>
      <w:hyperlink w:anchor="Section_e88a0a895198463e833075e8f4f1d981" w:history="1">
        <w:r>
          <w:rPr>
            <w:rStyle w:val="Hyperlink"/>
          </w:rPr>
          <w:t>lengthInterna</w:t>
        </w:r>
        <w:r>
          <w:rPr>
            <w:rStyle w:val="Hyperlink"/>
          </w:rPr>
          <w:t>lUnitNumber</w:t>
        </w:r>
      </w:hyperlink>
      <w:r>
        <w:t>.</w:t>
      </w:r>
    </w:p>
    <w:p w:rsidR="00CE3267" w:rsidRDefault="008D4111">
      <w:pPr>
        <w:pStyle w:val="Heading4"/>
      </w:pPr>
      <w:bookmarkStart w:id="1662" w:name="section_e93d3e0048ec4f74a46336021c9e5f84"/>
      <w:bookmarkStart w:id="1663" w:name="_Toc79556524"/>
      <w:r>
        <w:t>PtgNumMultiDim</w:t>
      </w:r>
      <w:bookmarkEnd w:id="1662"/>
      <w:bookmarkEnd w:id="1663"/>
      <w:r>
        <w:fldChar w:fldCharType="begin"/>
      </w:r>
      <w:r>
        <w:instrText xml:space="preserve"> XE "Parse token definitions:PtgNumMultiDim" </w:instrText>
      </w:r>
      <w:r>
        <w:fldChar w:fldCharType="end"/>
      </w:r>
    </w:p>
    <w:p w:rsidR="00CE3267" w:rsidRDefault="008D4111">
      <w:bookmarkStart w:id="1664" w:name="CC_8ee23ec9078640c3952465f09cc522f5"/>
      <w:bookmarkEnd w:id="1664"/>
      <w:r>
        <w:t xml:space="preserve">The </w:t>
      </w:r>
      <w:r>
        <w:rPr>
          <w:b/>
        </w:rPr>
        <w:t>PtgNumMultiDim</w:t>
      </w:r>
      <w:r>
        <w:t xml:space="preserve"> structure specifies a multidimensional </w:t>
      </w:r>
      <w:hyperlink w:anchor="Section_b455d99896fc43d3822a35f666f2b2d7" w:history="1">
        <w:r>
          <w:rPr>
            <w:rStyle w:val="Hyperlink"/>
          </w:rPr>
          <w:t>Unit Number</w:t>
        </w:r>
      </w:hyperlink>
      <w:r>
        <w:t>.</w:t>
      </w:r>
    </w:p>
    <w:p w:rsidR="00CE3267" w:rsidRDefault="008D4111">
      <w:r>
        <w:rPr>
          <w:b/>
        </w:rPr>
        <w:t>ABNF:</w:t>
      </w:r>
    </w:p>
    <w:p w:rsidR="00CE3267" w:rsidRDefault="008D4111">
      <w:pPr>
        <w:pStyle w:val="Code"/>
      </w:pPr>
      <w:bookmarkStart w:id="1665" w:name="CC_706b08e37bbd4736bd2dec0f2ef06648"/>
      <w:bookmarkEnd w:id="1665"/>
      <w:r>
        <w:t xml:space="preserve">PtgNumMultiDim = </w:t>
      </w:r>
      <w:hyperlink w:anchor="section_9dd6fede2e2a4b4f9193df3626a781bd" w:history="1">
        <w:r>
          <w:rPr>
            <w:rStyle w:val="Hyperlink"/>
          </w:rPr>
          <w:t>double-value</w:t>
        </w:r>
      </w:hyperlink>
      <w:r>
        <w:t xml:space="preserve"> "," unit "," dimension token-separator "41"</w:t>
      </w:r>
    </w:p>
    <w:p w:rsidR="00CE3267" w:rsidRDefault="00CE3267">
      <w:pPr>
        <w:pStyle w:val="Code"/>
      </w:pPr>
    </w:p>
    <w:p w:rsidR="00CE3267" w:rsidRDefault="008D4111">
      <w:bookmarkStart w:id="1666" w:name="CC_02eeebd34de040cc858ab0d7c455183b"/>
      <w:bookmarkEnd w:id="1666"/>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CE3267" w:rsidRDefault="008D4111">
      <w:r>
        <w:rPr>
          <w:rStyle w:val="InlineCode"/>
        </w:rPr>
        <w:t>unit</w:t>
      </w:r>
      <w:r>
        <w:t xml:space="preserve"> is an integer that specifies t</w:t>
      </w:r>
      <w:r>
        <w:t xml:space="preserve">he unit of measurement. It MUST be equal to an entry under the ID column in the Parse Token Table as specified in the </w:t>
      </w:r>
      <w:hyperlink w:anchor="Section_1c7c6787214545db854e2a1e1ca24d69" w:history="1">
        <w:r>
          <w:rPr>
            <w:rStyle w:val="Hyperlink"/>
          </w:rPr>
          <w:t>Parse Token Table</w:t>
        </w:r>
      </w:hyperlink>
      <w:r>
        <w:t xml:space="preserve"> section. The corresponding entry under the Ptg column for th</w:t>
      </w:r>
      <w:r>
        <w:t xml:space="preserve">at token MUST be a </w:t>
      </w:r>
      <w:hyperlink w:anchor="Section_c9e68c3c1b3e4dd6af70f30cf7f15a0b" w:history="1">
        <w:r>
          <w:rPr>
            <w:rStyle w:val="Hyperlink"/>
          </w:rPr>
          <w:t>vUnitType</w:t>
        </w:r>
      </w:hyperlink>
      <w:r>
        <w:t>.</w:t>
      </w:r>
    </w:p>
    <w:p w:rsidR="00CE3267" w:rsidRDefault="008D4111">
      <w:r>
        <w:rPr>
          <w:rStyle w:val="InlineCode"/>
        </w:rPr>
        <w:t>dimension</w:t>
      </w:r>
      <w:r>
        <w:t xml:space="preserve"> is an integer that specifies the number of dimensions.  </w:t>
      </w:r>
    </w:p>
    <w:p w:rsidR="00CE3267" w:rsidRDefault="008D4111">
      <w:pPr>
        <w:pStyle w:val="Heading4"/>
      </w:pPr>
      <w:bookmarkStart w:id="1667" w:name="section_bf29f1f677664e9e856811466228244f"/>
      <w:bookmarkStart w:id="1668" w:name="_Toc79556525"/>
      <w:r>
        <w:t>PtgNumNM</w:t>
      </w:r>
      <w:bookmarkEnd w:id="1667"/>
      <w:bookmarkEnd w:id="1668"/>
      <w:r>
        <w:fldChar w:fldCharType="begin"/>
      </w:r>
      <w:r>
        <w:instrText xml:space="preserve"> XE "Parse token definitions:PtgNumNM" </w:instrText>
      </w:r>
      <w:r>
        <w:fldChar w:fldCharType="end"/>
      </w:r>
    </w:p>
    <w:p w:rsidR="00CE3267" w:rsidRDefault="008D4111">
      <w:bookmarkStart w:id="1669" w:name="CC_758d9977e3bb48c99f9886cdbef2ad8c"/>
      <w:bookmarkEnd w:id="1669"/>
      <w:r>
        <w:t xml:space="preserve">The </w:t>
      </w:r>
      <w:r>
        <w:rPr>
          <w:b/>
        </w:rPr>
        <w:t>PtgNumNM</w:t>
      </w:r>
      <w:r>
        <w:t xml:space="preserve"> structure specifies a </w:t>
      </w:r>
      <w:hyperlink w:anchor="Section_b455d99896fc43d3822a35f666f2b2d7" w:history="1">
        <w:r>
          <w:rPr>
            <w:rStyle w:val="Hyperlink"/>
          </w:rPr>
          <w:t>Unit Number</w:t>
        </w:r>
      </w:hyperlink>
      <w:r>
        <w:t xml:space="preserve"> with a unit of nautical miles.</w:t>
      </w:r>
    </w:p>
    <w:p w:rsidR="00CE3267" w:rsidRDefault="008D4111">
      <w:r>
        <w:rPr>
          <w:b/>
        </w:rPr>
        <w:t>ABNF:</w:t>
      </w:r>
    </w:p>
    <w:p w:rsidR="00CE3267" w:rsidRDefault="008D4111">
      <w:pPr>
        <w:pStyle w:val="Code"/>
      </w:pPr>
      <w:bookmarkStart w:id="1670" w:name="CC_974fd87837ae4d77818787ace3b65b25"/>
      <w:bookmarkEnd w:id="1670"/>
      <w:r>
        <w:t xml:space="preserve">PtgNumNM = </w:t>
      </w:r>
      <w:hyperlink w:anchor="section_9dd6fede2e2a4b4f9193df3626a781bd" w:history="1">
        <w:r>
          <w:rPr>
            <w:rStyle w:val="Hyperlink"/>
          </w:rPr>
          <w:t>double-value</w:t>
        </w:r>
      </w:hyperlink>
      <w:r>
        <w:t xml:space="preserve"> token-separator "76"</w:t>
      </w:r>
    </w:p>
    <w:p w:rsidR="00CE3267" w:rsidRDefault="008D4111">
      <w:bookmarkStart w:id="1671" w:name="CC_d0af1b0471d246f1968878536944408e"/>
      <w:bookmarkEnd w:id="167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72" w:name="section_ef65a2675fd84ba3a1448fb7698f6551"/>
      <w:bookmarkStart w:id="1673" w:name="_Toc79556526"/>
      <w:r>
        <w:t>PtgNumPct</w:t>
      </w:r>
      <w:bookmarkEnd w:id="1672"/>
      <w:bookmarkEnd w:id="1673"/>
      <w:r>
        <w:fldChar w:fldCharType="begin"/>
      </w:r>
      <w:r>
        <w:instrText xml:space="preserve"> XE "Parse token definitions:PtgNumPct" </w:instrText>
      </w:r>
      <w:r>
        <w:fldChar w:fldCharType="end"/>
      </w:r>
    </w:p>
    <w:p w:rsidR="00CE3267" w:rsidRDefault="008D4111">
      <w:bookmarkStart w:id="1674" w:name="CC_eb07bc0daf564289a539642092f6fe03"/>
      <w:bookmarkEnd w:id="1674"/>
      <w:r>
        <w:t xml:space="preserve">The </w:t>
      </w:r>
      <w:r>
        <w:rPr>
          <w:b/>
        </w:rPr>
        <w:t>PtgNumPct</w:t>
      </w:r>
      <w:r>
        <w:t xml:space="preserve"> structure specifies a </w:t>
      </w:r>
      <w:hyperlink w:anchor="Section_b455d99896fc43d3822a35f666f2b2d7" w:history="1">
        <w:r>
          <w:rPr>
            <w:rStyle w:val="Hyperlink"/>
          </w:rPr>
          <w:t>Unit Number</w:t>
        </w:r>
      </w:hyperlink>
      <w:r>
        <w:t xml:space="preserve"> expressed as a percentage. The value is normaliz</w:t>
      </w:r>
      <w:r>
        <w:t>ed such that the value of 1 corresponds to 100 percent.</w:t>
      </w:r>
    </w:p>
    <w:p w:rsidR="00CE3267" w:rsidRDefault="008D4111">
      <w:r>
        <w:rPr>
          <w:b/>
        </w:rPr>
        <w:t>ABNF:</w:t>
      </w:r>
    </w:p>
    <w:p w:rsidR="00CE3267" w:rsidRDefault="008D4111">
      <w:pPr>
        <w:pStyle w:val="Code"/>
      </w:pPr>
      <w:bookmarkStart w:id="1675" w:name="CC_a8fcccf1c3f54d8ea00f2b42e741bd0a"/>
      <w:bookmarkEnd w:id="1675"/>
      <w:r>
        <w:t xml:space="preserve">PtgNumPct = </w:t>
      </w:r>
      <w:hyperlink w:anchor="section_9dd6fede2e2a4b4f9193df3626a781bd" w:history="1">
        <w:r>
          <w:rPr>
            <w:rStyle w:val="Hyperlink"/>
          </w:rPr>
          <w:t>double-value</w:t>
        </w:r>
      </w:hyperlink>
      <w:r>
        <w:t xml:space="preserve"> token-separator "33"</w:t>
      </w:r>
    </w:p>
    <w:p w:rsidR="00CE3267" w:rsidRDefault="008D4111">
      <w:bookmarkStart w:id="1676" w:name="CC_52577e6257084fa186c16c1be8a7724f"/>
      <w:bookmarkEnd w:id="1676"/>
      <w:r>
        <w:rPr>
          <w:rStyle w:val="InlineCode"/>
        </w:rPr>
        <w:t>double-value</w:t>
      </w:r>
      <w:r>
        <w:t xml:space="preserve"> is a double precision </w:t>
      </w:r>
      <w:hyperlink w:anchor="gt_237156df-b9cf-4b8a-9753-98001801a90d">
        <w:r>
          <w:rPr>
            <w:rStyle w:val="HyperlinkGreen"/>
            <w:b/>
          </w:rPr>
          <w:t>floating-point number</w:t>
        </w:r>
      </w:hyperlink>
      <w:r>
        <w:t>.</w:t>
      </w:r>
    </w:p>
    <w:p w:rsidR="00CE3267" w:rsidRDefault="008D4111">
      <w:pPr>
        <w:pStyle w:val="Heading4"/>
      </w:pPr>
      <w:bookmarkStart w:id="1677" w:name="section_7039749a686144d9bcd9da3946769b16"/>
      <w:bookmarkStart w:id="1678" w:name="_Toc79556527"/>
      <w:r>
        <w:lastRenderedPageBreak/>
        <w:t>PtgNumYards</w:t>
      </w:r>
      <w:bookmarkEnd w:id="1677"/>
      <w:bookmarkEnd w:id="1678"/>
      <w:r>
        <w:fldChar w:fldCharType="begin"/>
      </w:r>
      <w:r>
        <w:instrText xml:space="preserve"> XE "Parse token definitions:PtgNumYards" </w:instrText>
      </w:r>
      <w:r>
        <w:fldChar w:fldCharType="end"/>
      </w:r>
    </w:p>
    <w:p w:rsidR="00CE3267" w:rsidRDefault="008D4111">
      <w:bookmarkStart w:id="1679" w:name="CC_2276ffe0d6164d8e96d643a59e6b163d"/>
      <w:bookmarkEnd w:id="1679"/>
      <w:r>
        <w:t xml:space="preserve">The </w:t>
      </w:r>
      <w:r>
        <w:rPr>
          <w:b/>
        </w:rPr>
        <w:t>PtgNumYards</w:t>
      </w:r>
      <w:r>
        <w:t xml:space="preserve"> structure specifies a </w:t>
      </w:r>
      <w:hyperlink w:anchor="Section_b455d99896fc43d3822a35f666f2b2d7" w:history="1">
        <w:r>
          <w:rPr>
            <w:rStyle w:val="Hyperlink"/>
          </w:rPr>
          <w:t>Unit Number</w:t>
        </w:r>
      </w:hyperlink>
      <w:r>
        <w:t xml:space="preserve"> with a unit of yards.</w:t>
      </w:r>
    </w:p>
    <w:p w:rsidR="00CE3267" w:rsidRDefault="008D4111">
      <w:r>
        <w:rPr>
          <w:b/>
        </w:rPr>
        <w:t>ABNF:</w:t>
      </w:r>
    </w:p>
    <w:p w:rsidR="00CE3267" w:rsidRDefault="008D4111">
      <w:pPr>
        <w:pStyle w:val="Code"/>
      </w:pPr>
      <w:bookmarkStart w:id="1680" w:name="CC_08e43b75f66b4665a609cad10aac0ae9"/>
      <w:bookmarkEnd w:id="1680"/>
      <w:r>
        <w:t xml:space="preserve">PtgNumYards = </w:t>
      </w:r>
      <w:hyperlink w:anchor="section_9dd6fede2e2a4b4f9193df3626a781bd" w:history="1">
        <w:r>
          <w:rPr>
            <w:rStyle w:val="Hyperlink"/>
          </w:rPr>
          <w:t>double-value</w:t>
        </w:r>
      </w:hyperlink>
      <w:r>
        <w:t xml:space="preserve"> token-separator "75"</w:t>
      </w:r>
    </w:p>
    <w:p w:rsidR="00CE3267" w:rsidRDefault="008D4111">
      <w:bookmarkStart w:id="1681" w:name="CC_7d16a1f1ab0e44afb129e798064653e2"/>
      <w:bookmarkEnd w:id="1681"/>
      <w:r>
        <w:rPr>
          <w:rStyle w:val="InlineCode"/>
        </w:rPr>
        <w:t>double-value</w:t>
      </w:r>
      <w:r>
        <w:t xml:space="preserve"> is a </w:t>
      </w:r>
      <w:hyperlink w:anchor="Section_e88a0a895198463e833075e8f4f1d981" w:history="1">
        <w:r>
          <w:rPr>
            <w:rStyle w:val="Hyperlink"/>
          </w:rPr>
          <w:t>lengthInternalUnitNumber</w:t>
        </w:r>
      </w:hyperlink>
      <w:r>
        <w:t>.</w:t>
      </w:r>
    </w:p>
    <w:p w:rsidR="00CE3267" w:rsidRDefault="008D4111">
      <w:pPr>
        <w:pStyle w:val="Heading4"/>
      </w:pPr>
      <w:bookmarkStart w:id="1682" w:name="section_fe0d479f9b534257a3d13618b7314aaa"/>
      <w:bookmarkStart w:id="1683" w:name="_Toc79556528"/>
      <w:r>
        <w:t>PtgPageDft</w:t>
      </w:r>
      <w:bookmarkEnd w:id="1682"/>
      <w:bookmarkEnd w:id="1683"/>
      <w:r>
        <w:fldChar w:fldCharType="begin"/>
      </w:r>
      <w:r>
        <w:instrText xml:space="preserve"> XE "Parse token definitions:PtgPageDft" </w:instrText>
      </w:r>
      <w:r>
        <w:fldChar w:fldCharType="end"/>
      </w:r>
    </w:p>
    <w:p w:rsidR="00CE3267" w:rsidRDefault="008D4111">
      <w:bookmarkStart w:id="1684" w:name="CC_b9d94ee545d24850b92a3cabc7be46d9"/>
      <w:bookmarkEnd w:id="1684"/>
      <w:r>
        <w:t xml:space="preserve">The </w:t>
      </w:r>
      <w:r>
        <w:rPr>
          <w:b/>
        </w:rPr>
        <w:t>Pt</w:t>
      </w:r>
      <w:r>
        <w:rPr>
          <w:b/>
        </w:rPr>
        <w:t>gPageDft</w:t>
      </w:r>
      <w:r>
        <w:t xml:space="preserve"> structure specifies a </w:t>
      </w:r>
      <w:hyperlink w:anchor="Section_b455d99896fc43d3822a35f666f2b2d7" w:history="1">
        <w:r>
          <w:rPr>
            <w:rStyle w:val="Hyperlink"/>
          </w:rPr>
          <w:t>Unit Number</w:t>
        </w:r>
      </w:hyperlink>
      <w:r>
        <w:t xml:space="preserve">. </w:t>
      </w:r>
    </w:p>
    <w:p w:rsidR="00CE3267" w:rsidRDefault="008D4111">
      <w:r>
        <w:rPr>
          <w:b/>
        </w:rPr>
        <w:t>ABNF:</w:t>
      </w:r>
    </w:p>
    <w:p w:rsidR="00CE3267" w:rsidRDefault="008D4111">
      <w:pPr>
        <w:pStyle w:val="Code"/>
      </w:pPr>
      <w:bookmarkStart w:id="1685" w:name="CC_57ebddba0cde4ceab2794061dd363bca"/>
      <w:bookmarkEnd w:id="1685"/>
      <w:r>
        <w:t xml:space="preserve">PtgPageDft = </w:t>
      </w:r>
      <w:hyperlink w:anchor="section_9dd6fede2e2a4b4f9193df3626a781bd" w:history="1">
        <w:r>
          <w:rPr>
            <w:rStyle w:val="Hyperlink"/>
          </w:rPr>
          <w:t>double-value</w:t>
        </w:r>
      </w:hyperlink>
      <w:r>
        <w:t xml:space="preserve"> token-separator "63"</w:t>
      </w:r>
    </w:p>
    <w:p w:rsidR="00CE3267" w:rsidRDefault="008D4111">
      <w:bookmarkStart w:id="1686" w:name="CC_31095600b5f648c7a50b9f74102f4d2f"/>
      <w:bookmarkEnd w:id="1686"/>
      <w:r>
        <w:t xml:space="preserve">The type of </w:t>
      </w:r>
      <w:r>
        <w:rPr>
          <w:rStyle w:val="InlineCode"/>
        </w:rPr>
        <w:t>double-value</w:t>
      </w:r>
      <w:r>
        <w:t xml:space="preserve"> is determined</w:t>
      </w:r>
      <w:r>
        <w:t xml:space="preserve"> by the unit specified in the </w:t>
      </w:r>
      <w:r>
        <w:rPr>
          <w:b/>
        </w:rPr>
        <w:t>DefaultUnitsPage</w:t>
      </w:r>
      <w:r>
        <w:t xml:space="preserve"> attribute of </w:t>
      </w:r>
      <w:hyperlink w:anchor="Section_020589d88a1f420c97805dd19dac1cf7" w:history="1">
        <w:r>
          <w:rPr>
            <w:rStyle w:val="Hyperlink"/>
          </w:rPr>
          <w:t>CT_Page</w:t>
        </w:r>
      </w:hyperlink>
      <w:r>
        <w:t xml:space="preserve"> as follows:</w:t>
      </w:r>
    </w:p>
    <w:tbl>
      <w:tblPr>
        <w:tblStyle w:val="Table-ShadedHeader"/>
        <w:tblW w:w="0" w:type="auto"/>
        <w:tblLook w:val="04A0" w:firstRow="1" w:lastRow="0" w:firstColumn="1" w:lastColumn="0" w:noHBand="0" w:noVBand="1"/>
      </w:tblPr>
      <w:tblGrid>
        <w:gridCol w:w="4590"/>
        <w:gridCol w:w="488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590" w:type="dxa"/>
          </w:tcPr>
          <w:p w:rsidR="00CE3267" w:rsidRDefault="008D4111">
            <w:pPr>
              <w:pStyle w:val="TableHeaderText"/>
            </w:pPr>
            <w:r>
              <w:t>Value</w:t>
            </w:r>
          </w:p>
        </w:tc>
        <w:tc>
          <w:tcPr>
            <w:tcW w:w="4885" w:type="dxa"/>
          </w:tcPr>
          <w:p w:rsidR="00CE3267" w:rsidRDefault="008D4111">
            <w:pPr>
              <w:pStyle w:val="TableHeaderText"/>
            </w:pPr>
            <w:r>
              <w:t>Meaning</w:t>
            </w:r>
          </w:p>
        </w:tc>
      </w:tr>
      <w:tr w:rsidR="00CE3267" w:rsidTr="00CE3267">
        <w:tc>
          <w:tcPr>
            <w:tcW w:w="4590" w:type="dxa"/>
          </w:tcPr>
          <w:p w:rsidR="00CE3267" w:rsidRDefault="008D4111">
            <w:pPr>
              <w:pStyle w:val="TableBodyText"/>
            </w:pPr>
            <w:r>
              <w:rPr>
                <w:b/>
              </w:rPr>
              <w:t>DefaultUnitsPage</w:t>
            </w:r>
            <w:r>
              <w:t xml:space="preserve"> is greater than or equal to 43 and less than or equal to 47</w:t>
            </w:r>
          </w:p>
        </w:tc>
        <w:tc>
          <w:tcPr>
            <w:tcW w:w="4885" w:type="dxa"/>
          </w:tcPr>
          <w:p w:rsidR="00CE3267" w:rsidRDefault="008D4111">
            <w:pPr>
              <w:pStyle w:val="TableBodyText"/>
            </w:pPr>
            <w:r>
              <w:rPr>
                <w:rStyle w:val="InlineCode"/>
              </w:rPr>
              <w:t>double-value</w:t>
            </w:r>
            <w:r>
              <w:t xml:space="preserve"> is a </w:t>
            </w:r>
            <w:hyperlink w:anchor="Section_79862c6e7c6b4af5b33e935edf99db5b" w:history="1">
              <w:r>
                <w:rPr>
                  <w:rStyle w:val="Hyperlink"/>
                </w:rPr>
                <w:t>durationInternalUnitNumber</w:t>
              </w:r>
            </w:hyperlink>
          </w:p>
        </w:tc>
      </w:tr>
      <w:tr w:rsidR="00CE3267" w:rsidTr="00CE3267">
        <w:tc>
          <w:tcPr>
            <w:tcW w:w="4590" w:type="dxa"/>
          </w:tcPr>
          <w:p w:rsidR="00CE3267" w:rsidRDefault="008D4111">
            <w:pPr>
              <w:pStyle w:val="TableBodyText"/>
            </w:pPr>
            <w:r>
              <w:rPr>
                <w:b/>
              </w:rPr>
              <w:t>DefaultUnitsPage</w:t>
            </w:r>
            <w:r>
              <w:t xml:space="preserve"> is greater than or equal to 50 and less than or equal to 54</w:t>
            </w:r>
          </w:p>
        </w:tc>
        <w:tc>
          <w:tcPr>
            <w:tcW w:w="4885" w:type="dxa"/>
          </w:tcPr>
          <w:p w:rsidR="00CE3267" w:rsidRDefault="008D4111">
            <w:pPr>
              <w:pStyle w:val="TableBodyText"/>
            </w:pPr>
            <w:r>
              <w:rPr>
                <w:rStyle w:val="InlineCode"/>
              </w:rPr>
              <w:t>double-value</w:t>
            </w:r>
            <w:r>
              <w:t xml:space="preserve"> is a </w:t>
            </w:r>
            <w:hyperlink w:anchor="Section_9ba74244fcbe42229c3a78fcbd9db05e" w:history="1">
              <w:r>
                <w:rPr>
                  <w:rStyle w:val="Hyperlink"/>
                </w:rPr>
                <w:t>typographicInternal</w:t>
              </w:r>
              <w:r>
                <w:rPr>
                  <w:rStyle w:val="Hyperlink"/>
                </w:rPr>
                <w:t>UnitNumber</w:t>
              </w:r>
            </w:hyperlink>
          </w:p>
        </w:tc>
      </w:tr>
      <w:tr w:rsidR="00CE3267" w:rsidTr="00CE3267">
        <w:tc>
          <w:tcPr>
            <w:tcW w:w="4590" w:type="dxa"/>
          </w:tcPr>
          <w:p w:rsidR="00CE3267" w:rsidRDefault="008D4111">
            <w:pPr>
              <w:pStyle w:val="TableBodyText"/>
            </w:pPr>
            <w:r>
              <w:rPr>
                <w:b/>
              </w:rPr>
              <w:t>DefaultUnitsPage</w:t>
            </w:r>
            <w:r>
              <w:t xml:space="preserve"> is greater than or equal to 63 and less than or equal to 76</w:t>
            </w:r>
          </w:p>
        </w:tc>
        <w:tc>
          <w:tcPr>
            <w:tcW w:w="4885" w:type="dxa"/>
          </w:tcPr>
          <w:p w:rsidR="00CE3267" w:rsidRDefault="008D4111">
            <w:pPr>
              <w:pStyle w:val="TableBodyText"/>
            </w:pPr>
            <w:r>
              <w:rPr>
                <w:rStyle w:val="InlineCode"/>
              </w:rPr>
              <w:t>double-value</w:t>
            </w:r>
            <w:r>
              <w:t xml:space="preserve"> is a </w:t>
            </w:r>
            <w:hyperlink w:anchor="Section_e88a0a895198463e833075e8f4f1d981" w:history="1">
              <w:r>
                <w:rPr>
                  <w:rStyle w:val="Hyperlink"/>
                </w:rPr>
                <w:t>lengthInternalUnitNumber</w:t>
              </w:r>
            </w:hyperlink>
          </w:p>
        </w:tc>
      </w:tr>
    </w:tbl>
    <w:p w:rsidR="00CE3267" w:rsidRDefault="00CE3267"/>
    <w:p w:rsidR="00CE3267" w:rsidRDefault="008D4111">
      <w:pPr>
        <w:pStyle w:val="Heading4"/>
      </w:pPr>
      <w:bookmarkStart w:id="1687" w:name="section_45fae81bb4e6413394e32daf5c98d790"/>
      <w:bookmarkStart w:id="1688" w:name="_Toc79556529"/>
      <w:r>
        <w:t>PtgPnt</w:t>
      </w:r>
      <w:bookmarkEnd w:id="1687"/>
      <w:bookmarkEnd w:id="1688"/>
      <w:r>
        <w:fldChar w:fldCharType="begin"/>
      </w:r>
      <w:r>
        <w:instrText xml:space="preserve"> XE "Parse token definitions:PtgPnt" </w:instrText>
      </w:r>
      <w:r>
        <w:fldChar w:fldCharType="end"/>
      </w:r>
    </w:p>
    <w:p w:rsidR="00CE3267" w:rsidRDefault="008D4111">
      <w:bookmarkStart w:id="1689" w:name="CC_f42fa9ed88eb4f9db8951241557b1e3f"/>
      <w:bookmarkEnd w:id="1689"/>
      <w:r>
        <w:t xml:space="preserve">The </w:t>
      </w:r>
      <w:r>
        <w:rPr>
          <w:b/>
        </w:rPr>
        <w:t>PtgPnt</w:t>
      </w:r>
      <w:r>
        <w:t xml:space="preserve"> token is not supported and MUST NOT be used.</w:t>
      </w:r>
    </w:p>
    <w:p w:rsidR="00CE3267" w:rsidRDefault="008D4111">
      <w:r>
        <w:rPr>
          <w:b/>
        </w:rPr>
        <w:t>ABNF:</w:t>
      </w:r>
    </w:p>
    <w:p w:rsidR="00CE3267" w:rsidRDefault="008D4111">
      <w:pPr>
        <w:pStyle w:val="Code"/>
        <w:ind w:right="360"/>
      </w:pPr>
      <w:bookmarkStart w:id="1690" w:name="CC_ebbad43504ec4e0fad3efb9090496219"/>
      <w:bookmarkEnd w:id="1690"/>
      <w:r>
        <w:t xml:space="preserve">PtgPnt = </w:t>
      </w:r>
      <w:hyperlink w:anchor="section_9dd6fede2e2a4b4f9193df3626a781bd" w:history="1">
        <w:r>
          <w:rPr>
            <w:rStyle w:val="Hyperlink"/>
          </w:rPr>
          <w:t>string-value</w:t>
        </w:r>
      </w:hyperlink>
      <w:r>
        <w:t xml:space="preserve"> token-separator "225"</w:t>
      </w:r>
    </w:p>
    <w:p w:rsidR="00CE3267" w:rsidRDefault="008D4111">
      <w:pPr>
        <w:pStyle w:val="Heading4"/>
      </w:pPr>
      <w:bookmarkStart w:id="1691" w:name="CC_c1b937819845481c9f86f98883e17690"/>
      <w:bookmarkStart w:id="1692" w:name="section_a5016a0a9e794b6dbd38231239a97710"/>
      <w:bookmarkStart w:id="1693" w:name="_Toc79556530"/>
      <w:bookmarkEnd w:id="1691"/>
      <w:r>
        <w:t>PtgPop</w:t>
      </w:r>
      <w:bookmarkEnd w:id="1692"/>
      <w:bookmarkEnd w:id="1693"/>
      <w:r>
        <w:fldChar w:fldCharType="begin"/>
      </w:r>
      <w:r>
        <w:instrText xml:space="preserve"> XE "Parse token definitions:PtgPop" </w:instrText>
      </w:r>
      <w:r>
        <w:fldChar w:fldCharType="end"/>
      </w:r>
    </w:p>
    <w:p w:rsidR="00CE3267" w:rsidRDefault="008D4111">
      <w:bookmarkStart w:id="1694" w:name="CC_5d3f44f14ade42c18b04837e5e98ae23"/>
      <w:bookmarkEnd w:id="1694"/>
      <w:r>
        <w:t xml:space="preserve">The </w:t>
      </w:r>
      <w:r>
        <w:rPr>
          <w:b/>
        </w:rPr>
        <w:t>PtgPop</w:t>
      </w:r>
      <w:r>
        <w:t xml:space="preserve"> token specifies the removal of the top elem</w:t>
      </w:r>
      <w:r>
        <w:t xml:space="preserve">ent of the </w:t>
      </w:r>
      <w:hyperlink w:anchor="Section_f70486783f2d445fae706da7e34fe640" w:history="1">
        <w:r>
          <w:rPr>
            <w:rStyle w:val="Hyperlink"/>
          </w:rPr>
          <w:t>evaluation stack</w:t>
        </w:r>
      </w:hyperlink>
      <w:r>
        <w:t>.</w:t>
      </w:r>
    </w:p>
    <w:p w:rsidR="00CE3267" w:rsidRDefault="008D4111">
      <w:r>
        <w:rPr>
          <w:b/>
        </w:rPr>
        <w:t>ABNF:</w:t>
      </w:r>
    </w:p>
    <w:p w:rsidR="00CE3267" w:rsidRDefault="008D4111">
      <w:pPr>
        <w:pStyle w:val="Code"/>
      </w:pPr>
      <w:bookmarkStart w:id="1695" w:name="CC_fdfe604d7d4d422d846a79a9af978533"/>
      <w:bookmarkEnd w:id="1695"/>
      <w:r>
        <w:t>PtgPop = [</w:t>
      </w:r>
      <w:hyperlink w:anchor="section_9dd6fede2e2a4b4f9193df3626a781bd" w:history="1">
        <w:r>
          <w:rPr>
            <w:rStyle w:val="Hyperlink"/>
          </w:rPr>
          <w:t>string-value</w:t>
        </w:r>
      </w:hyperlink>
      <w:r>
        <w:t>] token-separator "147"</w:t>
      </w:r>
    </w:p>
    <w:p w:rsidR="00CE3267" w:rsidRDefault="008D4111">
      <w:bookmarkStart w:id="1696" w:name="CC_96abce3b3f184cbc8c309a2478339da6"/>
      <w:bookmarkEnd w:id="1696"/>
      <w:r>
        <w:t xml:space="preserve">The </w:t>
      </w:r>
      <w:r>
        <w:rPr>
          <w:rStyle w:val="InlineCode"/>
        </w:rPr>
        <w:t>string-value</w:t>
      </w:r>
      <w:r>
        <w:t>, if present, is unused and MUST be ign</w:t>
      </w:r>
      <w:r>
        <w:t>ored.</w:t>
      </w:r>
    </w:p>
    <w:p w:rsidR="00CE3267" w:rsidRDefault="008D4111">
      <w:pPr>
        <w:pStyle w:val="Heading4"/>
      </w:pPr>
      <w:bookmarkStart w:id="1697" w:name="section_46e71a47bb0d441cb00756eb6182c94a"/>
      <w:bookmarkStart w:id="1698" w:name="_Toc79556531"/>
      <w:r>
        <w:lastRenderedPageBreak/>
        <w:t>PtgPushTop</w:t>
      </w:r>
      <w:bookmarkEnd w:id="1697"/>
      <w:bookmarkEnd w:id="1698"/>
      <w:r>
        <w:fldChar w:fldCharType="begin"/>
      </w:r>
      <w:r>
        <w:instrText xml:space="preserve"> XE "Parse token definitions:PtgPushTop" </w:instrText>
      </w:r>
      <w:r>
        <w:fldChar w:fldCharType="end"/>
      </w:r>
    </w:p>
    <w:p w:rsidR="00CE3267" w:rsidRDefault="008D4111">
      <w:bookmarkStart w:id="1699" w:name="CC_f8dd0f5a597a4fd896fb8012a28a51e0"/>
      <w:bookmarkEnd w:id="1699"/>
      <w:r>
        <w:t xml:space="preserve">The </w:t>
      </w:r>
      <w:r>
        <w:rPr>
          <w:b/>
        </w:rPr>
        <w:t>PtgPushTop</w:t>
      </w:r>
      <w:r>
        <w:t xml:space="preserve"> token specifies the duplication of the top element of the </w:t>
      </w:r>
      <w:hyperlink w:anchor="Section_f70486783f2d445fae706da7e34fe640" w:history="1">
        <w:r>
          <w:rPr>
            <w:rStyle w:val="Hyperlink"/>
          </w:rPr>
          <w:t>evaluation stack</w:t>
        </w:r>
      </w:hyperlink>
      <w:r>
        <w:t xml:space="preserve"> and the insertion of this duplicate on to the </w:t>
      </w:r>
      <w:r>
        <w:t>top of the evaluation stack.</w:t>
      </w:r>
    </w:p>
    <w:p w:rsidR="00CE3267" w:rsidRDefault="008D4111">
      <w:r>
        <w:rPr>
          <w:b/>
        </w:rPr>
        <w:t>ABNF:</w:t>
      </w:r>
    </w:p>
    <w:p w:rsidR="00CE3267" w:rsidRDefault="008D4111">
      <w:pPr>
        <w:pStyle w:val="Code"/>
      </w:pPr>
      <w:bookmarkStart w:id="1700" w:name="CC_9caea19b467d4bfe872f4d3aa4acabef"/>
      <w:bookmarkEnd w:id="1700"/>
      <w:r>
        <w:t>PtgPushTop = [</w:t>
      </w:r>
      <w:hyperlink w:anchor="section_9dd6fede2e2a4b4f9193df3626a781bd" w:history="1">
        <w:r>
          <w:rPr>
            <w:rStyle w:val="Hyperlink"/>
          </w:rPr>
          <w:t>string-value</w:t>
        </w:r>
      </w:hyperlink>
      <w:r>
        <w:t>] token-separator "149"</w:t>
      </w:r>
    </w:p>
    <w:p w:rsidR="00CE3267" w:rsidRDefault="008D4111">
      <w:bookmarkStart w:id="1701" w:name="CC_b48b9892439148568c6738d642d391a1"/>
      <w:bookmarkEnd w:id="1701"/>
      <w:r>
        <w:t xml:space="preserve">The </w:t>
      </w:r>
      <w:r>
        <w:rPr>
          <w:rStyle w:val="InlineCode"/>
        </w:rPr>
        <w:t>string-value</w:t>
      </w:r>
      <w:r>
        <w:t>, if present, is unused and MUST be ignored.</w:t>
      </w:r>
    </w:p>
    <w:p w:rsidR="00CE3267" w:rsidRDefault="008D4111">
      <w:pPr>
        <w:pStyle w:val="Heading4"/>
      </w:pPr>
      <w:bookmarkStart w:id="1702" w:name="section_1877c57f45234887a93a70db1b9d46e5"/>
      <w:bookmarkStart w:id="1703" w:name="_Toc79556532"/>
      <w:r>
        <w:t>PtgRecalcRef</w:t>
      </w:r>
      <w:bookmarkEnd w:id="1702"/>
      <w:bookmarkEnd w:id="1703"/>
      <w:r>
        <w:fldChar w:fldCharType="begin"/>
      </w:r>
      <w:r>
        <w:instrText xml:space="preserve"> XE "Parse token definitions:PtgRecalc</w:instrText>
      </w:r>
      <w:r>
        <w:instrText xml:space="preserve">Ref" </w:instrText>
      </w:r>
      <w:r>
        <w:fldChar w:fldCharType="end"/>
      </w:r>
    </w:p>
    <w:p w:rsidR="00CE3267" w:rsidRDefault="008D4111">
      <w:bookmarkStart w:id="1704" w:name="CC_658ac9b8e9c149b796d6dfdc22220769"/>
      <w:bookmarkEnd w:id="1704"/>
      <w:r>
        <w:t xml:space="preserve">The </w:t>
      </w:r>
      <w:r>
        <w:rPr>
          <w:b/>
        </w:rPr>
        <w:t>PtgRecalcRef</w:t>
      </w:r>
      <w:r>
        <w:t xml:space="preserve"> structure specifies a reference to a </w:t>
      </w:r>
      <w:hyperlink w:anchor="Section_1639b4e843e14d409531adf5c2fe8bbc" w:history="1">
        <w:r>
          <w:rPr>
            <w:rStyle w:val="Hyperlink"/>
          </w:rPr>
          <w:t>formula expression</w:t>
        </w:r>
      </w:hyperlink>
      <w:r>
        <w:t>.</w:t>
      </w:r>
    </w:p>
    <w:p w:rsidR="00CE3267" w:rsidRDefault="008D4111">
      <w:r>
        <w:rPr>
          <w:b/>
        </w:rPr>
        <w:t>ABNF:</w:t>
      </w:r>
    </w:p>
    <w:p w:rsidR="00CE3267" w:rsidRDefault="008D4111">
      <w:pPr>
        <w:pStyle w:val="Code"/>
      </w:pPr>
      <w:bookmarkStart w:id="1705" w:name="CC_55b5da9f1dda42bcacd028d3a9ef7c0d"/>
      <w:bookmarkEnd w:id="1705"/>
      <w:r>
        <w:t xml:space="preserve">PtgRecalcRef = </w:t>
      </w:r>
      <w:hyperlink w:anchor="section_9dd6fede2e2a4b4f9193df3626a781bd" w:history="1">
        <w:r>
          <w:rPr>
            <w:rStyle w:val="Hyperlink"/>
          </w:rPr>
          <w:t>string-value</w:t>
        </w:r>
      </w:hyperlink>
      <w:r>
        <w:t xml:space="preserve"> token-separator "2"</w:t>
      </w:r>
    </w:p>
    <w:p w:rsidR="00CE3267" w:rsidRDefault="008D4111">
      <w:bookmarkStart w:id="1706" w:name="CC_5d756ddf1e484bbdbcc54413d7043af7"/>
      <w:bookmarkEnd w:id="1706"/>
      <w:r>
        <w:rPr>
          <w:rStyle w:val="InlineCode"/>
        </w:rPr>
        <w:t>string-value</w:t>
      </w:r>
      <w:r>
        <w:t xml:space="preserve"> specifies the name of the referenced formula expression and MUST match the name of one of the </w:t>
      </w:r>
      <w:hyperlink w:anchor="Section_c376a1af36d2469686af16d31ea7afeb" w:history="1">
        <w:r>
          <w:rPr>
            <w:rStyle w:val="Hyperlink"/>
          </w:rPr>
          <w:t>CT_FormulaReferences</w:t>
        </w:r>
      </w:hyperlink>
      <w:r>
        <w:t xml:space="preserve"> elements in the </w:t>
      </w:r>
      <w:hyperlink w:anchor="Section_23f5bf65461648cfbeda817f02b9d087" w:history="1">
        <w:r>
          <w:rPr>
            <w:rStyle w:val="Hyperlink"/>
          </w:rPr>
          <w:t>Data Graphics XML Part</w:t>
        </w:r>
      </w:hyperlink>
      <w:r>
        <w:t xml:space="preserve"> of this document.</w:t>
      </w:r>
    </w:p>
    <w:p w:rsidR="00CE3267" w:rsidRDefault="008D4111">
      <w:pPr>
        <w:pStyle w:val="Heading4"/>
      </w:pPr>
      <w:bookmarkStart w:id="1707" w:name="section_acd019e2c6c245e68cbd229441afdb69"/>
      <w:bookmarkStart w:id="1708" w:name="_Toc79556533"/>
      <w:r>
        <w:t>PtgStr1</w:t>
      </w:r>
      <w:bookmarkEnd w:id="1707"/>
      <w:bookmarkEnd w:id="1708"/>
      <w:r>
        <w:fldChar w:fldCharType="begin"/>
      </w:r>
      <w:r>
        <w:instrText xml:space="preserve"> XE "Parse token definitions:PtgStr1" </w:instrText>
      </w:r>
      <w:r>
        <w:fldChar w:fldCharType="end"/>
      </w:r>
    </w:p>
    <w:p w:rsidR="00CE3267" w:rsidRDefault="008D4111">
      <w:bookmarkStart w:id="1709" w:name="CC_bf5104a5977c4b2b852fa739f2c72135"/>
      <w:bookmarkEnd w:id="1709"/>
      <w:r>
        <w:t xml:space="preserve">The </w:t>
      </w:r>
      <w:r>
        <w:rPr>
          <w:b/>
        </w:rPr>
        <w:t>PtgStr1</w:t>
      </w:r>
      <w:r>
        <w:t xml:space="preserve"> structure specifies a string.</w:t>
      </w:r>
    </w:p>
    <w:p w:rsidR="00CE3267" w:rsidRDefault="008D4111">
      <w:r>
        <w:rPr>
          <w:b/>
        </w:rPr>
        <w:t>ABNF:</w:t>
      </w:r>
    </w:p>
    <w:p w:rsidR="00CE3267" w:rsidRDefault="008D4111">
      <w:pPr>
        <w:pStyle w:val="Code"/>
      </w:pPr>
      <w:bookmarkStart w:id="1710" w:name="CC_e79f2834833941f6b9a52b8c317522ba"/>
      <w:bookmarkEnd w:id="1710"/>
      <w:r>
        <w:t xml:space="preserve">PtgStr1 = </w:t>
      </w:r>
      <w:hyperlink w:anchor="section_9dd6fede2e2a4b4f9193df3626a781bd" w:history="1">
        <w:r>
          <w:rPr>
            <w:rStyle w:val="Hyperlink"/>
          </w:rPr>
          <w:t>string-value</w:t>
        </w:r>
      </w:hyperlink>
      <w:r>
        <w:t xml:space="preserve"> token-separator "96"</w:t>
      </w:r>
    </w:p>
    <w:p w:rsidR="00CE3267" w:rsidRDefault="008D4111">
      <w:bookmarkStart w:id="1711" w:name="CC_779b5627ffda419781abe623376f1946"/>
      <w:bookmarkEnd w:id="1711"/>
      <w:r>
        <w:rPr>
          <w:rStyle w:val="InlineCode"/>
        </w:rPr>
        <w:t>string-value</w:t>
      </w:r>
      <w:r>
        <w:t xml:space="preserve"> is a string. String length MUST be less than or equal to 65535.</w:t>
      </w:r>
    </w:p>
    <w:p w:rsidR="00CE3267" w:rsidRDefault="008D4111">
      <w:pPr>
        <w:pStyle w:val="Heading4"/>
      </w:pPr>
      <w:bookmarkStart w:id="1712" w:name="section_1200eb57709c4fcc9d20e2bac20fa493"/>
      <w:bookmarkStart w:id="1713" w:name="_Toc79556534"/>
      <w:r>
        <w:t>PtgTDurDft</w:t>
      </w:r>
      <w:bookmarkEnd w:id="1712"/>
      <w:bookmarkEnd w:id="1713"/>
      <w:r>
        <w:fldChar w:fldCharType="begin"/>
      </w:r>
      <w:r>
        <w:instrText xml:space="preserve"> XE "Parse token definitions:PtgTDurDft" </w:instrText>
      </w:r>
      <w:r>
        <w:fldChar w:fldCharType="end"/>
      </w:r>
    </w:p>
    <w:p w:rsidR="00CE3267" w:rsidRDefault="008D4111">
      <w:bookmarkStart w:id="1714" w:name="CC_817a32dfb5d644e2bf035df4c2f60529"/>
      <w:bookmarkEnd w:id="1714"/>
      <w:r>
        <w:t xml:space="preserve">The </w:t>
      </w:r>
      <w:r>
        <w:rPr>
          <w:b/>
        </w:rPr>
        <w:t>PtgTDurDft</w:t>
      </w:r>
      <w:r>
        <w:t xml:space="preserve"> structure specifies a </w:t>
      </w:r>
      <w:hyperlink w:anchor="Section_b455d99896fc43d3822a35f666f2b2d7" w:history="1">
        <w:r>
          <w:rPr>
            <w:rStyle w:val="Hyperlink"/>
          </w:rPr>
          <w:t>Unit Number</w:t>
        </w:r>
      </w:hyperlink>
      <w:r>
        <w:t>. The unit is spe</w:t>
      </w:r>
      <w:r>
        <w:t xml:space="preserve">cified by the </w:t>
      </w:r>
      <w:r>
        <w:rPr>
          <w:b/>
        </w:rPr>
        <w:t>DefaultUnitsDuration</w:t>
      </w:r>
      <w:r>
        <w:t xml:space="preserve"> attribute of </w:t>
      </w:r>
      <w:hyperlink w:anchor="Section_020589d88a1f420c97805dd19dac1cf7" w:history="1">
        <w:r>
          <w:rPr>
            <w:rStyle w:val="Hyperlink"/>
          </w:rPr>
          <w:t>CT_Page</w:t>
        </w:r>
      </w:hyperlink>
      <w:r>
        <w:t>.</w:t>
      </w:r>
    </w:p>
    <w:p w:rsidR="00CE3267" w:rsidRDefault="008D4111">
      <w:r>
        <w:rPr>
          <w:b/>
        </w:rPr>
        <w:t>ABNF:</w:t>
      </w:r>
    </w:p>
    <w:p w:rsidR="00CE3267" w:rsidRDefault="008D4111">
      <w:pPr>
        <w:pStyle w:val="Code"/>
      </w:pPr>
      <w:bookmarkStart w:id="1715" w:name="CC_87f72ef35c8e4795b7ff0688e5493c18"/>
      <w:bookmarkEnd w:id="1715"/>
      <w:r>
        <w:t xml:space="preserve">PtgTDurDft = </w:t>
      </w:r>
      <w:hyperlink w:anchor="section_9dd6fede2e2a4b4f9193df3626a781bd" w:history="1">
        <w:r>
          <w:rPr>
            <w:rStyle w:val="Hyperlink"/>
          </w:rPr>
          <w:t>double-value</w:t>
        </w:r>
      </w:hyperlink>
      <w:r>
        <w:t xml:space="preserve"> token-separator "42"</w:t>
      </w:r>
    </w:p>
    <w:p w:rsidR="00CE3267" w:rsidRDefault="008D4111">
      <w:bookmarkStart w:id="1716" w:name="CC_52ca9560b27d47be8fc78dc1a0f6ed72"/>
      <w:bookmarkEnd w:id="1716"/>
      <w:r>
        <w:rPr>
          <w:rStyle w:val="InlineCode"/>
        </w:rPr>
        <w:t>double-value</w:t>
      </w:r>
      <w:r>
        <w:t xml:space="preserve"> specifies a </w:t>
      </w:r>
      <w:hyperlink w:anchor="Section_79862c6e7c6b4af5b33e935edf99db5b" w:history="1">
        <w:r>
          <w:rPr>
            <w:rStyle w:val="Hyperlink"/>
          </w:rPr>
          <w:t>durationInternalUnitNumber</w:t>
        </w:r>
      </w:hyperlink>
      <w:r>
        <w:t>.</w:t>
      </w:r>
    </w:p>
    <w:p w:rsidR="00CE3267" w:rsidRDefault="008D4111">
      <w:pPr>
        <w:pStyle w:val="Heading4"/>
      </w:pPr>
      <w:bookmarkStart w:id="1717" w:name="section_bf50076676d84a8d900468c81b728b8e"/>
      <w:bookmarkStart w:id="1718" w:name="_Toc79556535"/>
      <w:r>
        <w:t>PtgTypCD</w:t>
      </w:r>
      <w:bookmarkEnd w:id="1717"/>
      <w:bookmarkEnd w:id="1718"/>
      <w:r>
        <w:fldChar w:fldCharType="begin"/>
      </w:r>
      <w:r>
        <w:instrText xml:space="preserve"> XE "Parse token definitions:PtgTypCD" </w:instrText>
      </w:r>
      <w:r>
        <w:fldChar w:fldCharType="end"/>
      </w:r>
    </w:p>
    <w:p w:rsidR="00CE3267" w:rsidRDefault="008D4111">
      <w:bookmarkStart w:id="1719" w:name="CC_13872d51251445fdab7c34cc52b162a4"/>
      <w:bookmarkEnd w:id="1719"/>
      <w:r>
        <w:t xml:space="preserve">The </w:t>
      </w:r>
      <w:r>
        <w:rPr>
          <w:b/>
        </w:rPr>
        <w:t>PtgTypCD</w:t>
      </w:r>
      <w:r>
        <w:t xml:space="preserve"> structure specifies a </w:t>
      </w:r>
      <w:hyperlink w:anchor="Section_b455d99896fc43d3822a35f666f2b2d7" w:history="1">
        <w:r>
          <w:rPr>
            <w:rStyle w:val="Hyperlink"/>
          </w:rPr>
          <w:t>Unit Number</w:t>
        </w:r>
      </w:hyperlink>
      <w:r>
        <w:t xml:space="preserve"> with a unit </w:t>
      </w:r>
      <w:r>
        <w:t>of ciceros and didots.</w:t>
      </w:r>
    </w:p>
    <w:p w:rsidR="00CE3267" w:rsidRDefault="008D4111">
      <w:r>
        <w:rPr>
          <w:b/>
        </w:rPr>
        <w:t>ABNF:</w:t>
      </w:r>
    </w:p>
    <w:p w:rsidR="00CE3267" w:rsidRDefault="008D4111">
      <w:pPr>
        <w:pStyle w:val="Code"/>
      </w:pPr>
      <w:bookmarkStart w:id="1720" w:name="CC_7565350d395b4d5f9fcb45f4937c72bc"/>
      <w:bookmarkEnd w:id="1720"/>
      <w:r>
        <w:t xml:space="preserve">PtgTypCD = </w:t>
      </w:r>
      <w:hyperlink w:anchor="section_9dd6fede2e2a4b4f9193df3626a781bd" w:history="1">
        <w:r>
          <w:rPr>
            <w:rStyle w:val="Hyperlink"/>
          </w:rPr>
          <w:t>double-value</w:t>
        </w:r>
      </w:hyperlink>
      <w:r>
        <w:t xml:space="preserve"> token-separator "52"</w:t>
      </w:r>
    </w:p>
    <w:p w:rsidR="00CE3267" w:rsidRDefault="008D4111">
      <w:bookmarkStart w:id="1721" w:name="CC_46f9f5e54be048faa1b78c4e37522459"/>
      <w:bookmarkEnd w:id="1721"/>
      <w:r>
        <w:rPr>
          <w:rStyle w:val="InlineCode"/>
        </w:rPr>
        <w:lastRenderedPageBreak/>
        <w:t>double-value</w:t>
      </w:r>
      <w:r>
        <w:t xml:space="preserve"> specifies a </w:t>
      </w:r>
      <w:hyperlink w:anchor="Section_9ba74244fcbe42229c3a78fcbd9db05e" w:history="1">
        <w:r>
          <w:rPr>
            <w:rStyle w:val="Hyperlink"/>
          </w:rPr>
          <w:t>typographicInternalUnitNumber</w:t>
        </w:r>
      </w:hyperlink>
      <w:r>
        <w:t>.</w:t>
      </w:r>
    </w:p>
    <w:p w:rsidR="00CE3267" w:rsidRDefault="008D4111">
      <w:pPr>
        <w:pStyle w:val="Heading4"/>
      </w:pPr>
      <w:bookmarkStart w:id="1722" w:name="section_c5f1913417a7448287105b162359a1fa"/>
      <w:bookmarkStart w:id="1723" w:name="_Toc79556536"/>
      <w:r>
        <w:t>PtgTyp</w:t>
      </w:r>
      <w:r>
        <w:t>Ci</w:t>
      </w:r>
      <w:bookmarkEnd w:id="1722"/>
      <w:bookmarkEnd w:id="1723"/>
      <w:r>
        <w:fldChar w:fldCharType="begin"/>
      </w:r>
      <w:r>
        <w:instrText xml:space="preserve"> XE "Parse token definitions:PtgTypCi" </w:instrText>
      </w:r>
      <w:r>
        <w:fldChar w:fldCharType="end"/>
      </w:r>
    </w:p>
    <w:p w:rsidR="00CE3267" w:rsidRDefault="008D4111">
      <w:bookmarkStart w:id="1724" w:name="CC_1ec5a59abaff4027a60f400ce04014db"/>
      <w:bookmarkEnd w:id="1724"/>
      <w:r>
        <w:t xml:space="preserve">The </w:t>
      </w:r>
      <w:r>
        <w:rPr>
          <w:b/>
        </w:rPr>
        <w:t>PtgTypCi</w:t>
      </w:r>
      <w:r>
        <w:t xml:space="preserve"> structure specifies a </w:t>
      </w:r>
      <w:hyperlink w:anchor="Section_b455d99896fc43d3822a35f666f2b2d7" w:history="1">
        <w:r>
          <w:rPr>
            <w:rStyle w:val="Hyperlink"/>
          </w:rPr>
          <w:t>Unit Number</w:t>
        </w:r>
      </w:hyperlink>
      <w:r>
        <w:t xml:space="preserve"> with a unit of ciceros.</w:t>
      </w:r>
    </w:p>
    <w:p w:rsidR="00CE3267" w:rsidRDefault="008D4111">
      <w:r>
        <w:rPr>
          <w:b/>
        </w:rPr>
        <w:t>ABNF:</w:t>
      </w:r>
    </w:p>
    <w:p w:rsidR="00CE3267" w:rsidRDefault="008D4111">
      <w:pPr>
        <w:pStyle w:val="Code"/>
      </w:pPr>
      <w:bookmarkStart w:id="1725" w:name="CC_4b73efa3057342b4a2da4ede8d505d80"/>
      <w:bookmarkEnd w:id="1725"/>
      <w:r>
        <w:t xml:space="preserve">PtgTypCi = </w:t>
      </w:r>
      <w:hyperlink w:anchor="section_9dd6fede2e2a4b4f9193df3626a781bd" w:history="1">
        <w:r>
          <w:rPr>
            <w:rStyle w:val="Hyperlink"/>
          </w:rPr>
          <w:t>double-value</w:t>
        </w:r>
      </w:hyperlink>
      <w:r>
        <w:t xml:space="preserve"> token-separator "54"</w:t>
      </w:r>
    </w:p>
    <w:p w:rsidR="00CE3267" w:rsidRDefault="008D4111">
      <w:bookmarkStart w:id="1726" w:name="CC_ac642c59c9c8482ea7d21733b1250e06"/>
      <w:bookmarkEnd w:id="1726"/>
      <w:r>
        <w:rPr>
          <w:rStyle w:val="InlineCode"/>
        </w:rPr>
        <w:t>double-value</w:t>
      </w:r>
      <w:r>
        <w:t xml:space="preserve"> specifies a </w:t>
      </w:r>
      <w:hyperlink w:anchor="Section_9ba74244fcbe42229c3a78fcbd9db05e" w:history="1">
        <w:r>
          <w:rPr>
            <w:rStyle w:val="Hyperlink"/>
          </w:rPr>
          <w:t>typographicInternalUnitNumber</w:t>
        </w:r>
      </w:hyperlink>
      <w:r>
        <w:t>.</w:t>
      </w:r>
    </w:p>
    <w:p w:rsidR="00CE3267" w:rsidRDefault="008D4111">
      <w:pPr>
        <w:pStyle w:val="Heading4"/>
      </w:pPr>
      <w:bookmarkStart w:id="1727" w:name="section_d66b059e323d45739c91ec57ed148b16"/>
      <w:bookmarkStart w:id="1728" w:name="_Toc79556537"/>
      <w:r>
        <w:t>PtgTypDft</w:t>
      </w:r>
      <w:bookmarkEnd w:id="1727"/>
      <w:bookmarkEnd w:id="1728"/>
      <w:r>
        <w:fldChar w:fldCharType="begin"/>
      </w:r>
      <w:r>
        <w:instrText xml:space="preserve"> XE "Parse token definitions:PtgTypDft" </w:instrText>
      </w:r>
      <w:r>
        <w:fldChar w:fldCharType="end"/>
      </w:r>
    </w:p>
    <w:p w:rsidR="00CE3267" w:rsidRDefault="008D4111">
      <w:bookmarkStart w:id="1729" w:name="CC_5a57fd23a0e7445abd3bcad860fbb302"/>
      <w:bookmarkEnd w:id="1729"/>
      <w:r>
        <w:t xml:space="preserve">The </w:t>
      </w:r>
      <w:r>
        <w:rPr>
          <w:b/>
        </w:rPr>
        <w:t>PtgTypDft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DefaultUnitsText </w:t>
      </w:r>
      <w:r>
        <w:t xml:space="preserve">attribute of </w:t>
      </w:r>
      <w:hyperlink w:anchor="Section_020589d88a1f420c97805dd19dac1cf7" w:history="1">
        <w:r>
          <w:rPr>
            <w:rStyle w:val="Hyperlink"/>
          </w:rPr>
          <w:t>CT_Page</w:t>
        </w:r>
      </w:hyperlink>
      <w:r>
        <w:t>.</w:t>
      </w:r>
    </w:p>
    <w:p w:rsidR="00CE3267" w:rsidRDefault="008D4111">
      <w:r>
        <w:rPr>
          <w:b/>
        </w:rPr>
        <w:t>ABNF:</w:t>
      </w:r>
    </w:p>
    <w:p w:rsidR="00CE3267" w:rsidRDefault="008D4111">
      <w:pPr>
        <w:pStyle w:val="Code"/>
      </w:pPr>
      <w:bookmarkStart w:id="1730" w:name="CC_9e8cd368049b4f648e9c00e0975fa716"/>
      <w:bookmarkEnd w:id="1730"/>
      <w:r>
        <w:t xml:space="preserve">PtgTypDft = </w:t>
      </w:r>
      <w:hyperlink w:anchor="section_9dd6fede2e2a4b4f9193df3626a781bd" w:history="1">
        <w:r>
          <w:rPr>
            <w:rStyle w:val="Hyperlink"/>
          </w:rPr>
          <w:t>double-value</w:t>
        </w:r>
      </w:hyperlink>
      <w:r>
        <w:t xml:space="preserve"> token-separator "48"</w:t>
      </w:r>
    </w:p>
    <w:p w:rsidR="00CE3267" w:rsidRDefault="008D4111">
      <w:bookmarkStart w:id="1731" w:name="CC_497baee23c9e44f58db924f202b941de"/>
      <w:bookmarkEnd w:id="1731"/>
      <w:r>
        <w:rPr>
          <w:rStyle w:val="InlineCode"/>
        </w:rPr>
        <w:t>double-value</w:t>
      </w:r>
      <w:r>
        <w:t xml:space="preserve"> is a </w:t>
      </w:r>
      <w:hyperlink w:anchor="Section_9ba74244fcbe42229c3a78fcbd9db05e" w:history="1">
        <w:r>
          <w:rPr>
            <w:rStyle w:val="Hyperlink"/>
          </w:rPr>
          <w:t>typographicInternalUnitNumber</w:t>
        </w:r>
      </w:hyperlink>
      <w:r>
        <w:t>.</w:t>
      </w:r>
    </w:p>
    <w:p w:rsidR="00CE3267" w:rsidRDefault="008D4111">
      <w:pPr>
        <w:pStyle w:val="Heading4"/>
      </w:pPr>
      <w:bookmarkStart w:id="1732" w:name="section_a56c1d526fe9452b9857c97fd84c3825"/>
      <w:bookmarkStart w:id="1733" w:name="_Toc79556538"/>
      <w:r>
        <w:t>PtgTypDi</w:t>
      </w:r>
      <w:bookmarkEnd w:id="1732"/>
      <w:bookmarkEnd w:id="1733"/>
      <w:r>
        <w:fldChar w:fldCharType="begin"/>
      </w:r>
      <w:r>
        <w:instrText xml:space="preserve"> XE "Parse token definitions:PtgTypDi" </w:instrText>
      </w:r>
      <w:r>
        <w:fldChar w:fldCharType="end"/>
      </w:r>
    </w:p>
    <w:p w:rsidR="00CE3267" w:rsidRDefault="008D4111">
      <w:bookmarkStart w:id="1734" w:name="CC_94668d71f3aa48218f69c3c4a2fcb9a7"/>
      <w:bookmarkEnd w:id="1734"/>
      <w:r>
        <w:t xml:space="preserve">The </w:t>
      </w:r>
      <w:r>
        <w:rPr>
          <w:b/>
        </w:rPr>
        <w:t>PtgTypDi</w:t>
      </w:r>
      <w:r>
        <w:t xml:space="preserve"> structure specifies a </w:t>
      </w:r>
      <w:hyperlink w:anchor="Section_b455d99896fc43d3822a35f666f2b2d7" w:history="1">
        <w:r>
          <w:rPr>
            <w:rStyle w:val="Hyperlink"/>
          </w:rPr>
          <w:t>Unit Number</w:t>
        </w:r>
      </w:hyperlink>
      <w:r>
        <w:t xml:space="preserve"> with a unit of didots.</w:t>
      </w:r>
    </w:p>
    <w:p w:rsidR="00CE3267" w:rsidRDefault="008D4111">
      <w:r>
        <w:rPr>
          <w:b/>
        </w:rPr>
        <w:t>ABNF:</w:t>
      </w:r>
    </w:p>
    <w:p w:rsidR="00CE3267" w:rsidRDefault="008D4111">
      <w:pPr>
        <w:pStyle w:val="Code"/>
      </w:pPr>
      <w:bookmarkStart w:id="1735" w:name="CC_94fcf4765d914f41b96f52d2702f31d7"/>
      <w:bookmarkEnd w:id="1735"/>
      <w:r>
        <w:t xml:space="preserve">PtgTypDi = </w:t>
      </w:r>
      <w:hyperlink w:anchor="section_9dd6fede2e2a4b4f9193df3626a781bd" w:history="1">
        <w:r>
          <w:rPr>
            <w:rStyle w:val="Hyperlink"/>
          </w:rPr>
          <w:t>double-value</w:t>
        </w:r>
      </w:hyperlink>
      <w:r>
        <w:t xml:space="preserve"> token-separator "53"</w:t>
      </w:r>
    </w:p>
    <w:p w:rsidR="00CE3267" w:rsidRDefault="008D4111">
      <w:bookmarkStart w:id="1736" w:name="CC_8258b250ae6441ec879ab56d86ed51d0"/>
      <w:bookmarkEnd w:id="1736"/>
      <w:r>
        <w:rPr>
          <w:rStyle w:val="InlineCode"/>
        </w:rPr>
        <w:t>double-value</w:t>
      </w:r>
      <w:r>
        <w:t xml:space="preserve"> specifies a </w:t>
      </w:r>
      <w:hyperlink w:anchor="Section_9ba74244fcbe42229c3a78fcbd9db05e" w:history="1">
        <w:r>
          <w:rPr>
            <w:rStyle w:val="Hyperlink"/>
          </w:rPr>
          <w:t>typographicInternalUnitNumber</w:t>
        </w:r>
      </w:hyperlink>
      <w:r>
        <w:t>.</w:t>
      </w:r>
    </w:p>
    <w:p w:rsidR="00CE3267" w:rsidRDefault="008D4111">
      <w:pPr>
        <w:pStyle w:val="Heading4"/>
      </w:pPr>
      <w:bookmarkStart w:id="1737" w:name="section_f3c4aabfb3bb4c68b5b9f175f9620048"/>
      <w:bookmarkStart w:id="1738" w:name="_Toc79556539"/>
      <w:r>
        <w:t>PtgTypPi</w:t>
      </w:r>
      <w:bookmarkEnd w:id="1737"/>
      <w:bookmarkEnd w:id="1738"/>
      <w:r>
        <w:fldChar w:fldCharType="begin"/>
      </w:r>
      <w:r>
        <w:instrText xml:space="preserve"> XE "Parse token definitions:PtgTypPi" </w:instrText>
      </w:r>
      <w:r>
        <w:fldChar w:fldCharType="end"/>
      </w:r>
    </w:p>
    <w:p w:rsidR="00CE3267" w:rsidRDefault="008D4111">
      <w:bookmarkStart w:id="1739" w:name="CC_6f79748f8dc94368ad88e504b88ae608"/>
      <w:bookmarkEnd w:id="1739"/>
      <w:r>
        <w:t xml:space="preserve">The </w:t>
      </w:r>
      <w:r>
        <w:rPr>
          <w:b/>
        </w:rPr>
        <w:t>PtgTypPi</w:t>
      </w:r>
      <w:r>
        <w:t xml:space="preserve"> structure specifies a </w:t>
      </w:r>
      <w:hyperlink w:anchor="Section_b455d99896fc43d3822a35f666f2b2d7" w:history="1">
        <w:r>
          <w:rPr>
            <w:rStyle w:val="Hyperlink"/>
          </w:rPr>
          <w:t>Unit Number</w:t>
        </w:r>
      </w:hyperlink>
      <w:r>
        <w:t xml:space="preserve"> with a unit of picas.</w:t>
      </w:r>
    </w:p>
    <w:p w:rsidR="00CE3267" w:rsidRDefault="008D4111">
      <w:r>
        <w:rPr>
          <w:b/>
        </w:rPr>
        <w:t>ABNF:</w:t>
      </w:r>
    </w:p>
    <w:p w:rsidR="00CE3267" w:rsidRDefault="008D4111">
      <w:pPr>
        <w:pStyle w:val="Code"/>
      </w:pPr>
      <w:bookmarkStart w:id="1740" w:name="CC_dbc76e93677c45cfb68be43ed38704aa"/>
      <w:bookmarkEnd w:id="1740"/>
      <w:r>
        <w:t xml:space="preserve">PtgTypPi = </w:t>
      </w:r>
      <w:hyperlink w:anchor="section_9dd6fede2e2a4b4f9193df3626a781bd" w:history="1">
        <w:r>
          <w:rPr>
            <w:rStyle w:val="Hyperlink"/>
          </w:rPr>
          <w:t>double-value</w:t>
        </w:r>
      </w:hyperlink>
      <w:r>
        <w:t xml:space="preserve"> token-separator "51"</w:t>
      </w:r>
    </w:p>
    <w:p w:rsidR="00CE3267" w:rsidRDefault="008D4111">
      <w:bookmarkStart w:id="1741" w:name="CC_0ebdffd540574c3a8e6bdd54d46e6519"/>
      <w:bookmarkEnd w:id="1741"/>
      <w:r>
        <w:rPr>
          <w:rStyle w:val="InlineCode"/>
        </w:rPr>
        <w:t>double-value</w:t>
      </w:r>
      <w:r>
        <w:t xml:space="preserve"> is a </w:t>
      </w:r>
      <w:hyperlink w:anchor="Section_9ba74244fcbe42229c3a78fcbd9db05e" w:history="1">
        <w:r>
          <w:rPr>
            <w:rStyle w:val="Hyperlink"/>
          </w:rPr>
          <w:t>typographicInternalUnitNumber</w:t>
        </w:r>
      </w:hyperlink>
      <w:r>
        <w:t>.</w:t>
      </w:r>
    </w:p>
    <w:p w:rsidR="00CE3267" w:rsidRDefault="008D4111">
      <w:pPr>
        <w:pStyle w:val="Heading4"/>
      </w:pPr>
      <w:bookmarkStart w:id="1742" w:name="section_997b3916e4734908b63936fd05317e60"/>
      <w:bookmarkStart w:id="1743" w:name="_Toc79556540"/>
      <w:r>
        <w:t>PtgTypPP</w:t>
      </w:r>
      <w:bookmarkEnd w:id="1742"/>
      <w:bookmarkEnd w:id="1743"/>
      <w:r>
        <w:fldChar w:fldCharType="begin"/>
      </w:r>
      <w:r>
        <w:instrText xml:space="preserve"> XE "</w:instrText>
      </w:r>
      <w:r>
        <w:instrText xml:space="preserve">Parse token definitions:PtgTypPP" </w:instrText>
      </w:r>
      <w:r>
        <w:fldChar w:fldCharType="end"/>
      </w:r>
    </w:p>
    <w:p w:rsidR="00CE3267" w:rsidRDefault="008D4111">
      <w:bookmarkStart w:id="1744" w:name="CC_1d0d58ba4aad41f7b7f9268b98c4f4bb"/>
      <w:bookmarkEnd w:id="1744"/>
      <w:r>
        <w:t xml:space="preserve">The </w:t>
      </w:r>
      <w:r>
        <w:rPr>
          <w:b/>
        </w:rPr>
        <w:t>PtgTypPP</w:t>
      </w:r>
      <w:r>
        <w:t xml:space="preserve"> structure specifies a </w:t>
      </w:r>
      <w:hyperlink w:anchor="Section_b455d99896fc43d3822a35f666f2b2d7" w:history="1">
        <w:r>
          <w:rPr>
            <w:rStyle w:val="Hyperlink"/>
          </w:rPr>
          <w:t>Unit Number</w:t>
        </w:r>
      </w:hyperlink>
      <w:r>
        <w:t xml:space="preserve"> with a unit of pica points.</w:t>
      </w:r>
    </w:p>
    <w:p w:rsidR="00CE3267" w:rsidRDefault="008D4111">
      <w:r>
        <w:rPr>
          <w:b/>
        </w:rPr>
        <w:t>ABNF:</w:t>
      </w:r>
    </w:p>
    <w:p w:rsidR="00CE3267" w:rsidRDefault="008D4111">
      <w:pPr>
        <w:pStyle w:val="Code"/>
      </w:pPr>
      <w:bookmarkStart w:id="1745" w:name="CC_b76251a50dd64b72bb9e105ad26dcc07"/>
      <w:bookmarkEnd w:id="1745"/>
      <w:r>
        <w:t xml:space="preserve">PtgTypPP = </w:t>
      </w:r>
      <w:hyperlink w:anchor="section_9dd6fede2e2a4b4f9193df3626a781bd" w:history="1">
        <w:r>
          <w:rPr>
            <w:rStyle w:val="Hyperlink"/>
          </w:rPr>
          <w:t>double-</w:t>
        </w:r>
        <w:r>
          <w:rPr>
            <w:rStyle w:val="Hyperlink"/>
          </w:rPr>
          <w:t>value</w:t>
        </w:r>
      </w:hyperlink>
      <w:r>
        <w:t xml:space="preserve"> token-separator "49"</w:t>
      </w:r>
    </w:p>
    <w:p w:rsidR="00CE3267" w:rsidRDefault="008D4111">
      <w:bookmarkStart w:id="1746" w:name="CC_2cff95d81bf54657ad46facd0a0b1e12"/>
      <w:bookmarkEnd w:id="1746"/>
      <w:r>
        <w:rPr>
          <w:rStyle w:val="InlineCode"/>
        </w:rPr>
        <w:lastRenderedPageBreak/>
        <w:t>double-value</w:t>
      </w:r>
      <w:r>
        <w:t xml:space="preserve"> is a </w:t>
      </w:r>
      <w:hyperlink w:anchor="Section_9ba74244fcbe42229c3a78fcbd9db05e" w:history="1">
        <w:r>
          <w:rPr>
            <w:rStyle w:val="Hyperlink"/>
          </w:rPr>
          <w:t>typographicInternalUnitNumber</w:t>
        </w:r>
      </w:hyperlink>
      <w:r>
        <w:t>.</w:t>
      </w:r>
    </w:p>
    <w:p w:rsidR="00CE3267" w:rsidRDefault="008D4111">
      <w:pPr>
        <w:pStyle w:val="Heading4"/>
      </w:pPr>
      <w:bookmarkStart w:id="1747" w:name="section_b30a64caae964c76ac0728982f26bb31"/>
      <w:bookmarkStart w:id="1748" w:name="_Toc79556541"/>
      <w:r>
        <w:t>PtgTypPt</w:t>
      </w:r>
      <w:bookmarkEnd w:id="1747"/>
      <w:bookmarkEnd w:id="1748"/>
      <w:r>
        <w:fldChar w:fldCharType="begin"/>
      </w:r>
      <w:r>
        <w:instrText xml:space="preserve"> XE "Parse token definitions:PtgTypPt" </w:instrText>
      </w:r>
      <w:r>
        <w:fldChar w:fldCharType="end"/>
      </w:r>
    </w:p>
    <w:p w:rsidR="00CE3267" w:rsidRDefault="008D4111">
      <w:bookmarkStart w:id="1749" w:name="CC_ea9bc0c10d9148bfbceff5f4885bcd96"/>
      <w:bookmarkEnd w:id="1749"/>
      <w:r>
        <w:t xml:space="preserve">The </w:t>
      </w:r>
      <w:r>
        <w:rPr>
          <w:b/>
        </w:rPr>
        <w:t>PtgTypPt</w:t>
      </w:r>
      <w:r>
        <w:t xml:space="preserve"> structure specifies a </w:t>
      </w:r>
      <w:hyperlink w:anchor="Section_b455d99896fc43d3822a35f666f2b2d7" w:history="1">
        <w:r>
          <w:rPr>
            <w:rStyle w:val="Hyperlink"/>
          </w:rPr>
          <w:t>Unit Number</w:t>
        </w:r>
      </w:hyperlink>
      <w:r>
        <w:t xml:space="preserve"> with a unit of points.</w:t>
      </w:r>
    </w:p>
    <w:p w:rsidR="00CE3267" w:rsidRDefault="008D4111">
      <w:r>
        <w:rPr>
          <w:b/>
        </w:rPr>
        <w:t>ABNF:</w:t>
      </w:r>
    </w:p>
    <w:p w:rsidR="00CE3267" w:rsidRDefault="008D4111">
      <w:pPr>
        <w:pStyle w:val="Code"/>
      </w:pPr>
      <w:bookmarkStart w:id="1750" w:name="CC_b7bfd1cbbd664defa4b0d5109948fdb0"/>
      <w:bookmarkEnd w:id="1750"/>
      <w:r>
        <w:t xml:space="preserve">PtgTypPt = </w:t>
      </w:r>
      <w:hyperlink w:anchor="section_9dd6fede2e2a4b4f9193df3626a781bd" w:history="1">
        <w:r>
          <w:rPr>
            <w:rStyle w:val="Hyperlink"/>
          </w:rPr>
          <w:t>double-value</w:t>
        </w:r>
      </w:hyperlink>
      <w:r>
        <w:t xml:space="preserve"> token-separator "50"</w:t>
      </w:r>
    </w:p>
    <w:p w:rsidR="00CE3267" w:rsidRDefault="008D4111">
      <w:bookmarkStart w:id="1751" w:name="CC_a12949a50d9b4b9cb253b2f74bb618f3"/>
      <w:bookmarkEnd w:id="1751"/>
      <w:r>
        <w:rPr>
          <w:rStyle w:val="InlineCode"/>
        </w:rPr>
        <w:t>double-value</w:t>
      </w:r>
      <w:r>
        <w:t xml:space="preserve"> is a </w:t>
      </w:r>
      <w:hyperlink w:anchor="Section_9ba74244fcbe42229c3a78fcbd9db05e" w:history="1">
        <w:r>
          <w:rPr>
            <w:rStyle w:val="Hyperlink"/>
          </w:rPr>
          <w:t>typogra</w:t>
        </w:r>
        <w:r>
          <w:rPr>
            <w:rStyle w:val="Hyperlink"/>
          </w:rPr>
          <w:t>phicInternalUnitNumber</w:t>
        </w:r>
      </w:hyperlink>
      <w:r>
        <w:t>.</w:t>
      </w:r>
    </w:p>
    <w:p w:rsidR="00CE3267" w:rsidRDefault="008D4111">
      <w:pPr>
        <w:pStyle w:val="Heading4"/>
      </w:pPr>
      <w:bookmarkStart w:id="1752" w:name="section_9651517171494cd9a74403c2fcca6d5b"/>
      <w:bookmarkStart w:id="1753" w:name="_Toc79556542"/>
      <w:r>
        <w:t>PtgUnsWord</w:t>
      </w:r>
      <w:bookmarkEnd w:id="1752"/>
      <w:bookmarkEnd w:id="1753"/>
      <w:r>
        <w:fldChar w:fldCharType="begin"/>
      </w:r>
      <w:r>
        <w:instrText xml:space="preserve"> XE "Parse token definitions: PtgUnsWord" </w:instrText>
      </w:r>
      <w:r>
        <w:fldChar w:fldCharType="end"/>
      </w:r>
    </w:p>
    <w:p w:rsidR="00CE3267" w:rsidRDefault="008D4111">
      <w:bookmarkStart w:id="1754" w:name="CC_30e450a4b0d744828a48669e04b20ad0"/>
      <w:bookmarkEnd w:id="1754"/>
      <w:r>
        <w:t xml:space="preserve">The </w:t>
      </w:r>
      <w:r>
        <w:rPr>
          <w:b/>
        </w:rPr>
        <w:t>PtgUnsWord</w:t>
      </w:r>
      <w:r>
        <w:t xml:space="preserve"> structure specifies a 2-byte unsigned integer.</w:t>
      </w:r>
    </w:p>
    <w:p w:rsidR="00CE3267" w:rsidRDefault="008D4111">
      <w:r>
        <w:rPr>
          <w:b/>
        </w:rPr>
        <w:t>ABNF:</w:t>
      </w:r>
    </w:p>
    <w:p w:rsidR="00CE3267" w:rsidRDefault="008D4111">
      <w:pPr>
        <w:pStyle w:val="Code"/>
      </w:pPr>
      <w:bookmarkStart w:id="1755" w:name="CC_c14d58be10454465a5979e94dcfe29bf"/>
      <w:bookmarkEnd w:id="1755"/>
      <w:r>
        <w:t xml:space="preserve">PtgUnsWord = </w:t>
      </w:r>
      <w:hyperlink w:anchor="section_9dd6fede2e2a4b4f9193df3626a781bd" w:history="1">
        <w:r>
          <w:rPr>
            <w:rStyle w:val="Hyperlink"/>
          </w:rPr>
          <w:t>unsigned-integer-value</w:t>
        </w:r>
      </w:hyperlink>
      <w:r>
        <w:t xml:space="preserve"> </w:t>
      </w:r>
      <w:r>
        <w:t>token-separator "98"</w:t>
      </w:r>
    </w:p>
    <w:p w:rsidR="00CE3267" w:rsidRDefault="008D4111">
      <w:bookmarkStart w:id="1756" w:name="CC_858fddd3e0ab42bb8d0fa3045b1c5e7b"/>
      <w:bookmarkEnd w:id="1756"/>
      <w:r>
        <w:rPr>
          <w:rStyle w:val="InlineCode"/>
        </w:rPr>
        <w:t>unsigned-integer-value</w:t>
      </w:r>
      <w:r>
        <w:t xml:space="preserve"> specifies an integer and MUST be greater than or equal to 0 and less than or equal to 65535. </w:t>
      </w:r>
    </w:p>
    <w:p w:rsidR="00CE3267" w:rsidRDefault="008D4111">
      <w:pPr>
        <w:pStyle w:val="Heading3"/>
      </w:pPr>
      <w:bookmarkStart w:id="1757" w:name="section_0f6e4ab0c4c44182b2d1ca077f19afd5"/>
      <w:bookmarkStart w:id="1758" w:name="_Toc79556543"/>
      <w:r>
        <w:t>Custom Input Type Definitions</w:t>
      </w:r>
      <w:bookmarkEnd w:id="1757"/>
      <w:bookmarkEnd w:id="1758"/>
      <w:r>
        <w:fldChar w:fldCharType="begin"/>
      </w:r>
      <w:r>
        <w:instrText xml:space="preserve"> XE "Formula evaluation:custom input type definitions" </w:instrText>
      </w:r>
      <w:r>
        <w:fldChar w:fldCharType="end"/>
      </w:r>
      <w:r>
        <w:fldChar w:fldCharType="begin"/>
      </w:r>
      <w:r>
        <w:instrText xml:space="preserve"> XE "Custom input type definitio</w:instrText>
      </w:r>
      <w:r>
        <w:instrText xml:space="preserve">ns" </w:instrText>
      </w:r>
      <w:r>
        <w:fldChar w:fldCharType="end"/>
      </w:r>
    </w:p>
    <w:p w:rsidR="00CE3267" w:rsidRDefault="008D4111">
      <w:r>
        <w:t>This section specifies custom input types. Custom input types are used to specify the token types for function arguments. Functions that require a particular class of token inputs, and thus require a conversion from many possible source token types,</w:t>
      </w:r>
      <w:r>
        <w:t xml:space="preserve"> declare arguments with custom input types and rely on the custom input type to derive a valid input argument from a source token. The definition of each custom input type specifies how the source token is derived, the computed properties of the custom inp</w:t>
      </w:r>
      <w:r>
        <w:t xml:space="preserve">ut type and under which cases the input argument is invalid. </w:t>
      </w:r>
    </w:p>
    <w:p w:rsidR="00CE3267" w:rsidRDefault="008D4111">
      <w:pPr>
        <w:pStyle w:val="Heading4"/>
      </w:pPr>
      <w:bookmarkStart w:id="1759" w:name="section_8a0254e2d0bc4714be02f7104ff17c1f"/>
      <w:bookmarkStart w:id="1760" w:name="_Toc79556544"/>
      <w:r>
        <w:t>vBoolean</w:t>
      </w:r>
      <w:bookmarkEnd w:id="1759"/>
      <w:bookmarkEnd w:id="1760"/>
      <w:r>
        <w:fldChar w:fldCharType="begin"/>
      </w:r>
      <w:r>
        <w:instrText xml:space="preserve"> XE "Custom input type definitions:vBoolean" </w:instrText>
      </w:r>
      <w:r>
        <w:fldChar w:fldCharType="end"/>
      </w:r>
    </w:p>
    <w:p w:rsidR="00CE3267" w:rsidRDefault="008D4111">
      <w:r>
        <w:t xml:space="preserve">The </w:t>
      </w:r>
      <w:r>
        <w:rPr>
          <w:b/>
        </w:rPr>
        <w:t>vBoolean</w:t>
      </w:r>
      <w:r>
        <w:t xml:space="preserve"> custom input type specifies a </w:t>
      </w:r>
      <w:hyperlink w:anchor="Section_f4171c65cc2f43458b8b16adb7361508" w:history="1">
        <w:r>
          <w:rPr>
            <w:rStyle w:val="Hyperlink"/>
          </w:rPr>
          <w:t>PtgBool</w:t>
        </w:r>
      </w:hyperlink>
      <w:r>
        <w:t xml:space="preserve"> that is derived from a sour</w:t>
      </w:r>
      <w:r>
        <w:t xml:space="preserve">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CE3267" w:rsidRDefault="008D4111">
      <w:pPr>
        <w:rPr>
          <w:b/>
        </w:rPr>
      </w:pPr>
      <w:r>
        <w:rPr>
          <w:b/>
        </w:rPr>
        <w:t>Value</w:t>
      </w:r>
    </w:p>
    <w:p w:rsidR="00CE3267" w:rsidRDefault="008D4111">
      <w:r>
        <w:t xml:space="preserve">This property specifies a </w:t>
      </w:r>
      <w:hyperlink w:anchor="gt_1d79d7a7-ba2c-4b34-931c-7ba8057c87b2">
        <w:r>
          <w:rPr>
            <w:rStyle w:val="HyperlinkGreen"/>
            <w:b/>
          </w:rPr>
          <w:t>Boolean</w:t>
        </w:r>
      </w:hyperlink>
      <w:r>
        <w:t xml:space="preserve"> derived from the source token as follows. </w:t>
      </w:r>
    </w:p>
    <w:p w:rsidR="00CE3267" w:rsidRDefault="008D4111">
      <w:r>
        <w:t xml:space="preserve">If the source token is a PtgBool or PtgStr1 with a value of TRUE (case insensitive), </w:t>
      </w:r>
      <w:r>
        <w:rPr>
          <w:b/>
        </w:rPr>
        <w:t>Value</w:t>
      </w:r>
      <w:r>
        <w:t xml:space="preserve"> is equal to TRUE. If the source token is a PtgBool or PtgStr1 with a value of FALSE (case insensitive), </w:t>
      </w:r>
      <w:r>
        <w:rPr>
          <w:b/>
        </w:rPr>
        <w:t>Value</w:t>
      </w:r>
      <w:r>
        <w:t xml:space="preserve"> is equal to FALSE.</w:t>
      </w:r>
    </w:p>
    <w:p w:rsidR="00CE3267" w:rsidRDefault="008D4111">
      <w:r>
        <w:t xml:space="preserve">If the source token is a </w:t>
      </w:r>
      <w:hyperlink w:anchor="Section_ad426b3dbea2407c8687202b9d13adad" w:history="1">
        <w:r>
          <w:rPr>
            <w:rStyle w:val="Hyperlink"/>
          </w:rPr>
          <w:t>vNum</w:t>
        </w:r>
      </w:hyperlink>
      <w:r>
        <w:t xml:space="preserve">, </w:t>
      </w:r>
      <w:hyperlink w:anchor="Section_9651517171494cd9a74403c2fcca6d5b" w:history="1">
        <w:r>
          <w:rPr>
            <w:rStyle w:val="Hyperlink"/>
          </w:rPr>
          <w:t>PtgUnsWord</w:t>
        </w:r>
      </w:hyperlink>
      <w:r>
        <w:t xml:space="preserve"> or PtgCy with a value of zero, </w:t>
      </w:r>
      <w:r>
        <w:rPr>
          <w:b/>
        </w:rPr>
        <w:t>Value</w:t>
      </w:r>
      <w:r>
        <w:t xml:space="preserve"> is equal to FALSE. If the source token is a vNum, PtgUnsWord or PtgCy with a value not equal </w:t>
      </w:r>
      <w:r>
        <w:t xml:space="preserve">to zero, </w:t>
      </w:r>
      <w:r>
        <w:rPr>
          <w:b/>
        </w:rPr>
        <w:t xml:space="preserve">Value </w:t>
      </w:r>
      <w:r>
        <w:t xml:space="preserve">is equal to TRUE. </w:t>
      </w:r>
    </w:p>
    <w:p w:rsidR="00CE3267" w:rsidRDefault="008D4111">
      <w:r>
        <w:t xml:space="preserve">If the source token is a PtgMissArg, </w:t>
      </w:r>
      <w:r>
        <w:rPr>
          <w:b/>
        </w:rPr>
        <w:t>Value</w:t>
      </w:r>
      <w:r>
        <w:t xml:space="preserve"> is equal to FALSE.</w:t>
      </w:r>
    </w:p>
    <w:p w:rsidR="00CE3267" w:rsidRDefault="008D4111">
      <w:r>
        <w:t>In all other cases, the input argument is not valid.</w:t>
      </w:r>
    </w:p>
    <w:p w:rsidR="00CE3267" w:rsidRDefault="008D4111">
      <w:pPr>
        <w:rPr>
          <w:b/>
        </w:rPr>
      </w:pPr>
      <w:r>
        <w:rPr>
          <w:b/>
        </w:rPr>
        <w:t>Type</w:t>
      </w:r>
    </w:p>
    <w:p w:rsidR="00CE3267" w:rsidRDefault="008D4111">
      <w:r>
        <w:lastRenderedPageBreak/>
        <w:t>This property specifies a token type of PtgBool.</w:t>
      </w:r>
    </w:p>
    <w:p w:rsidR="00CE3267" w:rsidRDefault="008D4111">
      <w:pPr>
        <w:pStyle w:val="Heading4"/>
      </w:pPr>
      <w:bookmarkStart w:id="1761" w:name="section_9b24cbcbe0544d9ea92dccd6dde23908"/>
      <w:bookmarkStart w:id="1762" w:name="_Toc79556545"/>
      <w:r>
        <w:t>vColor</w:t>
      </w:r>
      <w:bookmarkEnd w:id="1761"/>
      <w:bookmarkEnd w:id="1762"/>
      <w:r>
        <w:fldChar w:fldCharType="begin"/>
      </w:r>
      <w:r>
        <w:instrText xml:space="preserve"> XE "Custom input type definitions:vColor" </w:instrText>
      </w:r>
      <w:r>
        <w:fldChar w:fldCharType="end"/>
      </w:r>
    </w:p>
    <w:p w:rsidR="00CE3267" w:rsidRDefault="008D4111">
      <w:r>
        <w:t>T</w:t>
      </w:r>
      <w:r>
        <w:t xml:space="preserve">he </w:t>
      </w:r>
      <w:r>
        <w:rPr>
          <w:b/>
        </w:rPr>
        <w:t>vColor</w:t>
      </w:r>
      <w:r>
        <w:t xml:space="preserve"> custom input type specifies a </w:t>
      </w:r>
      <w:hyperlink w:anchor="Section_824daa8a2c0e4a46912624580eab2882" w:history="1">
        <w:r>
          <w:rPr>
            <w:rStyle w:val="Hyperlink"/>
          </w:rPr>
          <w:t>PtgColorRGB</w:t>
        </w:r>
      </w:hyperlink>
      <w:r>
        <w:t xml:space="preserve"> derived from a source token that MUST be a PtgColorRGB,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CE3267" w:rsidRDefault="008D4111">
      <w:pPr>
        <w:rPr>
          <w:b/>
        </w:rPr>
      </w:pPr>
      <w:r>
        <w:rPr>
          <w:b/>
        </w:rPr>
        <w:t>Value</w:t>
      </w:r>
    </w:p>
    <w:p w:rsidR="00CE3267" w:rsidRDefault="008D4111">
      <w:r>
        <w:t xml:space="preserve">This property specifies an </w:t>
      </w:r>
      <w:hyperlink w:anchor="gt_2c716d3a-e60b-4e52-bbb0-2fdeb298003b">
        <w:r>
          <w:rPr>
            <w:rStyle w:val="HyperlinkGreen"/>
            <w:b/>
          </w:rPr>
          <w:t>RGB</w:t>
        </w:r>
      </w:hyperlink>
      <w:r>
        <w:t xml:space="preserve"> color value represented as a 4-byte signed integer derived from the source token value as follows.</w:t>
      </w:r>
    </w:p>
    <w:p w:rsidR="00CE3267" w:rsidRDefault="008D4111">
      <w:r>
        <w:t xml:space="preserve">If the source token type is a PtgColorRGB, </w:t>
      </w:r>
      <w:r>
        <w:rPr>
          <w:b/>
        </w:rPr>
        <w:t>Value</w:t>
      </w:r>
      <w:r>
        <w:t xml:space="preserve"> is equal </w:t>
      </w:r>
      <w:r>
        <w:t>to the source token value.</w:t>
      </w:r>
    </w:p>
    <w:p w:rsidR="00CE3267" w:rsidRDefault="008D4111">
      <w:r>
        <w:t xml:space="preserve">If the source token can be interpreted as a </w:t>
      </w:r>
      <w:hyperlink w:anchor="Section_52e79e59b9eb4e8a8a7e92d0cdbdecf8" w:history="1">
        <w:r>
          <w:rPr>
            <w:rStyle w:val="Hyperlink"/>
          </w:rPr>
          <w:t>vSignedLong</w:t>
        </w:r>
      </w:hyperlink>
      <w:r>
        <w:t xml:space="preserve">, </w:t>
      </w:r>
      <w:r>
        <w:rPr>
          <w:b/>
        </w:rPr>
        <w:t>Value</w:t>
      </w:r>
      <w:r>
        <w:t xml:space="preserve"> is equal to the color in the </w:t>
      </w:r>
      <w:hyperlink w:anchor="Section_40036cbbe7fd48c5b634ca12f18a8adb" w:history="1">
        <w:r>
          <w:rPr>
            <w:rStyle w:val="Hyperlink"/>
          </w:rPr>
          <w:t>color table</w:t>
        </w:r>
      </w:hyperlink>
      <w:r>
        <w:t xml:space="preserve"> that </w:t>
      </w:r>
      <w:r>
        <w:t xml:space="preserve">is indexed by the value of the source token interpreted as a vSignedLong; if the value of the source token interpreted as a vSignedLong is not a valid index in the color table, </w:t>
      </w:r>
      <w:r>
        <w:rPr>
          <w:b/>
        </w:rPr>
        <w:t>Value</w:t>
      </w:r>
      <w:r>
        <w:t xml:space="preserve"> is equal to the color at index zero in the color table.</w:t>
      </w:r>
    </w:p>
    <w:p w:rsidR="00CE3267" w:rsidRDefault="008D4111">
      <w:r>
        <w:t>In all other case</w:t>
      </w:r>
      <w:r>
        <w:t>s, the input argument is not valid.</w:t>
      </w:r>
    </w:p>
    <w:p w:rsidR="00CE3267" w:rsidRDefault="008D4111">
      <w:pPr>
        <w:rPr>
          <w:b/>
        </w:rPr>
      </w:pPr>
      <w:r>
        <w:rPr>
          <w:b/>
        </w:rPr>
        <w:t>Type</w:t>
      </w:r>
    </w:p>
    <w:p w:rsidR="00CE3267" w:rsidRDefault="008D4111">
      <w:r>
        <w:t>This property specifies a token type of PtgColorRGB.</w:t>
      </w:r>
    </w:p>
    <w:p w:rsidR="00CE3267" w:rsidRDefault="008D4111">
      <w:pPr>
        <w:pStyle w:val="Heading4"/>
      </w:pPr>
      <w:bookmarkStart w:id="1763" w:name="section_6b18e891cafc4cea9e6f2daaf85c5f2d"/>
      <w:bookmarkStart w:id="1764" w:name="_Toc79556546"/>
      <w:r>
        <w:t>vDouble</w:t>
      </w:r>
      <w:bookmarkEnd w:id="1763"/>
      <w:bookmarkEnd w:id="1764"/>
      <w:r>
        <w:fldChar w:fldCharType="begin"/>
      </w:r>
      <w:r>
        <w:instrText xml:space="preserve"> XE "Custom input type definitions:vDouble" </w:instrText>
      </w:r>
      <w:r>
        <w:fldChar w:fldCharType="end"/>
      </w:r>
    </w:p>
    <w:p w:rsidR="00CE3267" w:rsidRDefault="008D4111">
      <w:r>
        <w:t xml:space="preserve">The </w:t>
      </w:r>
      <w:r>
        <w:rPr>
          <w:b/>
        </w:rPr>
        <w:t>vDouble</w:t>
      </w:r>
      <w:r>
        <w:t xml:space="preserve"> custom input type specifies a </w:t>
      </w:r>
      <w:hyperlink w:anchor="Section_ad426b3dbea2407c8687202b9d13adad" w:history="1">
        <w:r>
          <w:rPr>
            <w:rStyle w:val="Hyperlink"/>
          </w:rPr>
          <w:t>vNum</w:t>
        </w:r>
      </w:hyperlink>
      <w:r>
        <w:t xml:space="preserve"> d</w:t>
      </w:r>
      <w:r>
        <w:t xml:space="preserve">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CE3267" w:rsidRDefault="008D4111">
      <w:pPr>
        <w:rPr>
          <w:b/>
        </w:rPr>
      </w:pPr>
      <w:r>
        <w:rPr>
          <w:b/>
        </w:rPr>
        <w:t>Value</w:t>
      </w:r>
    </w:p>
    <w:p w:rsidR="00CE3267" w:rsidRDefault="008D4111">
      <w:r>
        <w:t xml:space="preserve">This property specifies a double precision </w:t>
      </w:r>
      <w:hyperlink w:anchor="gt_237156df-b9cf-4b8a-9753-98001801a90d">
        <w:r>
          <w:rPr>
            <w:rStyle w:val="HyperlinkGreen"/>
            <w:b/>
          </w:rPr>
          <w:t>floating-point number</w:t>
        </w:r>
      </w:hyperlink>
      <w:r>
        <w:t xml:space="preserve"> derived from the source token value as follows. </w:t>
      </w:r>
    </w:p>
    <w:p w:rsidR="00CE3267" w:rsidRDefault="008D4111">
      <w:r>
        <w:t xml:space="preserve">If the source token value can be converted to a double, as described in </w:t>
      </w:r>
      <w:hyperlink r:id="rId159">
        <w:r>
          <w:rPr>
            <w:rStyle w:val="Hyperlink"/>
          </w:rPr>
          <w:t>[MSDN-ToDouble]</w:t>
        </w:r>
      </w:hyperlink>
      <w:r>
        <w:t xml:space="preserve">, </w:t>
      </w:r>
      <w:r>
        <w:rPr>
          <w:b/>
        </w:rPr>
        <w:t>Value</w:t>
      </w:r>
      <w:r>
        <w:t xml:space="preserve"> is the result of the conversion.</w:t>
      </w:r>
    </w:p>
    <w:p w:rsidR="00CE3267" w:rsidRDefault="008D4111">
      <w:r>
        <w:t>If the sourc</w:t>
      </w:r>
      <w:r>
        <w:t xml:space="preserve">e token value is equal to TRUE (case insensitive), </w:t>
      </w:r>
      <w:r>
        <w:rPr>
          <w:b/>
        </w:rPr>
        <w:t>Value</w:t>
      </w:r>
      <w:r>
        <w:t xml:space="preserve"> is equal to 1. If the source token value is equal to FALSE (case insensitive), </w:t>
      </w:r>
      <w:r>
        <w:rPr>
          <w:b/>
        </w:rPr>
        <w:t>Value</w:t>
      </w:r>
      <w:r>
        <w:t xml:space="preserve"> is equal to 0. </w:t>
      </w:r>
    </w:p>
    <w:p w:rsidR="00CE3267" w:rsidRDefault="008D4111">
      <w:r>
        <w:t xml:space="preserve">If the source token is a PtgMissArg, </w:t>
      </w:r>
      <w:r>
        <w:rPr>
          <w:b/>
        </w:rPr>
        <w:t>Value</w:t>
      </w:r>
      <w:r>
        <w:t xml:space="preserve"> is equal to 0.</w:t>
      </w:r>
    </w:p>
    <w:p w:rsidR="00CE3267" w:rsidRDefault="008D4111">
      <w:r>
        <w:t>In all other cases, the input argument i</w:t>
      </w:r>
      <w:r>
        <w:t>s not valid.</w:t>
      </w:r>
    </w:p>
    <w:p w:rsidR="00CE3267" w:rsidRDefault="008D4111">
      <w:pPr>
        <w:rPr>
          <w:b/>
        </w:rPr>
      </w:pPr>
      <w:r>
        <w:rPr>
          <w:b/>
        </w:rPr>
        <w:t>Type</w:t>
      </w:r>
    </w:p>
    <w:p w:rsidR="00CE3267" w:rsidRDefault="008D4111">
      <w:r>
        <w:t xml:space="preserve">This property specifies a token type. If the source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CE3267" w:rsidRDefault="008D4111">
      <w:pPr>
        <w:rPr>
          <w:b/>
        </w:rPr>
      </w:pPr>
      <w:r>
        <w:rPr>
          <w:b/>
        </w:rPr>
        <w:t>Dimension</w:t>
      </w:r>
    </w:p>
    <w:p w:rsidR="00CE3267" w:rsidRDefault="008D4111">
      <w:r>
        <w:t xml:space="preserve">This property specifies the dimension of the value. If the source token type is a </w:t>
      </w:r>
      <w:hyperlink w:anchor="Section_e93d3e0048ec4f74a46336021c9e5f84" w:history="1">
        <w:r>
          <w:rPr>
            <w:rStyle w:val="Hyperlink"/>
          </w:rPr>
          <w:t>PtgNumMultiDim</w:t>
        </w:r>
      </w:hyperlink>
      <w:r>
        <w:t xml:space="preserve">, </w:t>
      </w:r>
      <w:r>
        <w:rPr>
          <w:b/>
        </w:rPr>
        <w:t>Dimension</w:t>
      </w:r>
      <w:r>
        <w:t xml:space="preserve"> is equal to the</w:t>
      </w:r>
      <w:r>
        <w:t xml:space="preserve"> dimension of the source token. If the source token is any other vUnitType, </w:t>
      </w:r>
      <w:r>
        <w:rPr>
          <w:b/>
        </w:rPr>
        <w:t>Dimension</w:t>
      </w:r>
      <w:r>
        <w:t xml:space="preserve"> is equal to one. Otherwise, </w:t>
      </w:r>
      <w:r>
        <w:rPr>
          <w:b/>
        </w:rPr>
        <w:t>Dimension</w:t>
      </w:r>
      <w:r>
        <w:t xml:space="preserve"> is equal to zero.</w:t>
      </w:r>
    </w:p>
    <w:p w:rsidR="00CE3267" w:rsidRDefault="008D4111">
      <w:pPr>
        <w:rPr>
          <w:b/>
        </w:rPr>
      </w:pPr>
      <w:r>
        <w:rPr>
          <w:b/>
        </w:rPr>
        <w:t>Unit</w:t>
      </w:r>
    </w:p>
    <w:p w:rsidR="00CE3267" w:rsidRDefault="008D4111">
      <w:r>
        <w:t xml:space="preserve">This property specifies the measurement unit of the value. If the source token is a PtgNumMultiDim, </w:t>
      </w:r>
      <w:r>
        <w:rPr>
          <w:b/>
        </w:rPr>
        <w:t>Unit</w:t>
      </w:r>
      <w:r>
        <w:t xml:space="preserve"> is e</w:t>
      </w:r>
      <w:r>
        <w:t xml:space="preserve">qual to the unit of the source token. Otherwise, </w:t>
      </w:r>
      <w:r>
        <w:rPr>
          <w:b/>
        </w:rPr>
        <w:t>Unit</w:t>
      </w:r>
      <w:r>
        <w:t xml:space="preserve"> is equal to </w:t>
      </w:r>
      <w:r>
        <w:rPr>
          <w:b/>
        </w:rPr>
        <w:t>Type</w:t>
      </w:r>
      <w:r>
        <w:t>.</w:t>
      </w:r>
    </w:p>
    <w:p w:rsidR="00CE3267" w:rsidRDefault="008D4111">
      <w:pPr>
        <w:pStyle w:val="Heading4"/>
      </w:pPr>
      <w:bookmarkStart w:id="1765" w:name="section_17ab59629f9e4b75a84af0cc80400b88"/>
      <w:bookmarkStart w:id="1766" w:name="_Toc79556547"/>
      <w:r>
        <w:lastRenderedPageBreak/>
        <w:t>vDoubleEx</w:t>
      </w:r>
      <w:bookmarkEnd w:id="1765"/>
      <w:bookmarkEnd w:id="1766"/>
      <w:r>
        <w:fldChar w:fldCharType="begin"/>
      </w:r>
      <w:r>
        <w:instrText xml:space="preserve"> XE "Custom input type definitions:vDoubleEx" </w:instrText>
      </w:r>
      <w:r>
        <w:fldChar w:fldCharType="end"/>
      </w:r>
    </w:p>
    <w:p w:rsidR="00CE3267" w:rsidRDefault="008D4111">
      <w:r>
        <w:t xml:space="preserve">The </w:t>
      </w:r>
      <w:r>
        <w:rPr>
          <w:b/>
        </w:rPr>
        <w:t>vDoubleEx</w:t>
      </w:r>
      <w:r>
        <w:t xml:space="preserve"> custom input type specifies either a </w:t>
      </w:r>
      <w:hyperlink w:anchor="Section_ad426b3dbea2407c8687202b9d13adad" w:history="1">
        <w:r>
          <w:rPr>
            <w:rStyle w:val="Hyperlink"/>
          </w:rPr>
          <w:t>vNum</w:t>
        </w:r>
      </w:hyperlink>
      <w:r>
        <w:t xml:space="preserve"> or </w:t>
      </w:r>
      <w:hyperlink w:anchor="Section_a0035c3665bf4a2aa677a9d3810e85c3" w:history="1">
        <w:r>
          <w:rPr>
            <w:rStyle w:val="Hyperlink"/>
          </w:rPr>
          <w:t>PtgCy</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PtgCy, or </w:t>
      </w:r>
      <w:hyperlink w:anchor="Section_c613ca4769e54f2aa8a84f0c9c8530cd" w:history="1">
        <w:r>
          <w:rPr>
            <w:rStyle w:val="Hyperlink"/>
          </w:rPr>
          <w:t>PtgMissArg</w:t>
        </w:r>
      </w:hyperlink>
      <w:r>
        <w:t xml:space="preserve">. It is the </w:t>
      </w:r>
      <w:hyperlink w:anchor="Section_6b18e891cafc4cea9e6f2daaf85c5f2d" w:history="1">
        <w:r>
          <w:rPr>
            <w:rStyle w:val="Hyperlink"/>
          </w:rPr>
          <w:t>vDouble</w:t>
        </w:r>
      </w:hyperlink>
      <w:r>
        <w:t xml:space="preserve"> custom input type with the following exceptions and additional computed properties.</w:t>
      </w:r>
    </w:p>
    <w:p w:rsidR="00CE3267" w:rsidRDefault="008D4111">
      <w:pPr>
        <w:rPr>
          <w:b/>
        </w:rPr>
      </w:pPr>
      <w:r>
        <w:rPr>
          <w:b/>
        </w:rPr>
        <w:t>Type</w:t>
      </w:r>
    </w:p>
    <w:p w:rsidR="00CE3267" w:rsidRDefault="008D4111">
      <w:r>
        <w:t>This property spec</w:t>
      </w:r>
      <w:r>
        <w:t xml:space="preserve">ifies a token type. If the source token is a PtgCy, </w:t>
      </w:r>
      <w:r>
        <w:rPr>
          <w:b/>
        </w:rPr>
        <w:t>Type</w:t>
      </w:r>
      <w:r>
        <w:t xml:space="preserve"> is equal to the token type of PtgCy. Otherwise, </w:t>
      </w:r>
      <w:r>
        <w:rPr>
          <w:b/>
        </w:rPr>
        <w:t>Type</w:t>
      </w:r>
      <w:r>
        <w:t xml:space="preserve"> is equal to the type of the source token interpreted as a vDouble.</w:t>
      </w:r>
    </w:p>
    <w:p w:rsidR="00CE3267" w:rsidRDefault="008D4111">
      <w:pPr>
        <w:rPr>
          <w:b/>
        </w:rPr>
      </w:pPr>
      <w:r>
        <w:rPr>
          <w:b/>
        </w:rPr>
        <w:t>Currency</w:t>
      </w:r>
    </w:p>
    <w:p w:rsidR="00CE3267" w:rsidRDefault="008D4111">
      <w:r>
        <w:t>This property specifies the currency ID. If the source token is a PtgC</w:t>
      </w:r>
      <w:r>
        <w:t xml:space="preserve">y, </w:t>
      </w:r>
      <w:r>
        <w:rPr>
          <w:b/>
        </w:rPr>
        <w:t>Currency</w:t>
      </w:r>
      <w:r>
        <w:t xml:space="preserve"> is equal to the currency of the source token. Otherwise, </w:t>
      </w:r>
      <w:r>
        <w:rPr>
          <w:b/>
        </w:rPr>
        <w:t>Currency</w:t>
      </w:r>
      <w:r>
        <w:t xml:space="preserve"> is equal to 0 which specifies the unknown currency type, as described in </w:t>
      </w:r>
      <w:hyperlink w:anchor="Section_b13bb6692bc04291b31c4532158fa675" w:history="1">
        <w:r>
          <w:rPr>
            <w:rStyle w:val="Hyperlink"/>
          </w:rPr>
          <w:t>vCurrencyID</w:t>
        </w:r>
      </w:hyperlink>
      <w:r>
        <w:t>.</w:t>
      </w:r>
    </w:p>
    <w:p w:rsidR="00CE3267" w:rsidRDefault="008D4111">
      <w:pPr>
        <w:pStyle w:val="Heading4"/>
      </w:pPr>
      <w:bookmarkStart w:id="1767" w:name="section_1d9b3dd5ba94418ba9853237ae1cf224"/>
      <w:bookmarkStart w:id="1768" w:name="_Toc79556548"/>
      <w:r>
        <w:t>vFloat</w:t>
      </w:r>
      <w:bookmarkEnd w:id="1767"/>
      <w:bookmarkEnd w:id="1768"/>
      <w:r>
        <w:fldChar w:fldCharType="begin"/>
      </w:r>
      <w:r>
        <w:instrText xml:space="preserve"> XE "Custom input type def</w:instrText>
      </w:r>
      <w:r>
        <w:instrText xml:space="preserve">initions:vFloat" </w:instrText>
      </w:r>
      <w:r>
        <w:fldChar w:fldCharType="end"/>
      </w:r>
    </w:p>
    <w:p w:rsidR="00CE3267" w:rsidRDefault="008D4111">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6b18e891cafc4cea9e6f2daaf85c5f2d" w:history="1">
        <w:r>
          <w:rPr>
            <w:rStyle w:val="Hyperlink"/>
          </w:rPr>
          <w:t>vDouble</w:t>
        </w:r>
      </w:hyperlink>
      <w:r>
        <w:t xml:space="preserve"> with the additional restriction that the </w:t>
      </w:r>
      <w:r>
        <w:rPr>
          <w:b/>
        </w:rPr>
        <w:t>Value</w:t>
      </w:r>
      <w:r>
        <w:t xml:space="preserve"> property MUST conform to the range of values specified for a single precision floating-point number, as defined in </w:t>
      </w:r>
      <w:hyperlink r:id="rId160">
        <w:r>
          <w:rPr>
            <w:rStyle w:val="Hyperlink"/>
          </w:rPr>
          <w:t>[IEEE754]</w:t>
        </w:r>
      </w:hyperlink>
      <w:r>
        <w:t xml:space="preserve">. </w:t>
      </w:r>
    </w:p>
    <w:p w:rsidR="00CE3267" w:rsidRDefault="008D4111">
      <w:r>
        <w:t>If the source token is not a vDouble or the value of the source token interpreted as a vDouble does not conform to the range of values specified for a single precision floating-point number, the input argument is not valid.</w:t>
      </w:r>
    </w:p>
    <w:p w:rsidR="00CE3267" w:rsidRDefault="008D4111">
      <w:pPr>
        <w:pStyle w:val="Heading4"/>
      </w:pPr>
      <w:bookmarkStart w:id="1769" w:name="section_6e6498757ff54acfa20b54eb9d8cd472"/>
      <w:bookmarkStart w:id="1770" w:name="_Toc79556549"/>
      <w:r>
        <w:t>vSignedInt</w:t>
      </w:r>
      <w:bookmarkEnd w:id="1769"/>
      <w:bookmarkEnd w:id="1770"/>
      <w:r>
        <w:fldChar w:fldCharType="begin"/>
      </w:r>
      <w:r>
        <w:instrText xml:space="preserve"> XE "Custom input type definitions:vSignedInt" </w:instrText>
      </w:r>
      <w:r>
        <w:fldChar w:fldCharType="end"/>
      </w:r>
    </w:p>
    <w:p w:rsidR="00CE3267" w:rsidRDefault="008D4111">
      <w:r>
        <w:t xml:space="preserve">The </w:t>
      </w:r>
      <w:r>
        <w:rPr>
          <w:b/>
        </w:rPr>
        <w:t>vSignedInt</w:t>
      </w:r>
      <w:r>
        <w:t xml:space="preserve"> custom input type specifies a 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52e79e59b9eb4e8a8a7e92d0cdbdecf8" w:history="1">
        <w:r>
          <w:rPr>
            <w:rStyle w:val="Hyperlink"/>
          </w:rPr>
          <w:t>vSignedLong</w:t>
        </w:r>
      </w:hyperlink>
      <w:r>
        <w:t xml:space="preserve"> with the additional restriction that the </w:t>
      </w:r>
      <w:r>
        <w:rPr>
          <w:b/>
        </w:rPr>
        <w:t>Value</w:t>
      </w:r>
      <w:r>
        <w:t xml:space="preserve"> property MUST be greater than or equal to -32768 and less than or equal to 32767. </w:t>
      </w:r>
    </w:p>
    <w:p w:rsidR="00CE3267" w:rsidRDefault="008D4111">
      <w:r>
        <w:t>If the source token is not a vSignedLong or the value of the source token interpreted as a vS</w:t>
      </w:r>
      <w:r>
        <w:t>ignedLong is less than -32768 or greater than 32767, the input argument is not valid.</w:t>
      </w:r>
    </w:p>
    <w:p w:rsidR="00CE3267" w:rsidRDefault="008D4111">
      <w:pPr>
        <w:pStyle w:val="Heading4"/>
      </w:pPr>
      <w:bookmarkStart w:id="1771" w:name="section_52e79e59b9eb4e8a8a7e92d0cdbdecf8"/>
      <w:bookmarkStart w:id="1772" w:name="_Toc79556550"/>
      <w:r>
        <w:t>vSignedLong</w:t>
      </w:r>
      <w:bookmarkEnd w:id="1771"/>
      <w:bookmarkEnd w:id="1772"/>
      <w:r>
        <w:fldChar w:fldCharType="begin"/>
      </w:r>
      <w:r>
        <w:instrText xml:space="preserve"> XE "Custom input type definitions:vSignedLong" </w:instrText>
      </w:r>
      <w:r>
        <w:fldChar w:fldCharType="end"/>
      </w:r>
    </w:p>
    <w:p w:rsidR="00CE3267" w:rsidRDefault="008D4111">
      <w:r>
        <w:t xml:space="preserve">The </w:t>
      </w:r>
      <w:r>
        <w:rPr>
          <w:b/>
        </w:rPr>
        <w:t>vSignedLong</w:t>
      </w:r>
      <w:r>
        <w:t xml:space="preserve"> custom input type specifies a signed long integer derived from a source token that MUST be a</w:t>
      </w:r>
      <w:r>
        <w:t xml:space="preserve">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 properties.</w:t>
      </w:r>
    </w:p>
    <w:p w:rsidR="00CE3267" w:rsidRDefault="008D4111">
      <w:pPr>
        <w:rPr>
          <w:b/>
        </w:rPr>
      </w:pPr>
      <w:r>
        <w:rPr>
          <w:b/>
        </w:rPr>
        <w:t>Value</w:t>
      </w:r>
    </w:p>
    <w:p w:rsidR="00CE3267" w:rsidRDefault="008D4111">
      <w:r>
        <w:t xml:space="preserve">This property specifies a signed long integer derived from the source token value as follows. </w:t>
      </w:r>
    </w:p>
    <w:p w:rsidR="00CE3267" w:rsidRDefault="008D4111">
      <w:r>
        <w:t xml:space="preserve">If the source token value can be converted to a double, as described in </w:t>
      </w:r>
      <w:hyperlink r:id="rId161">
        <w:r>
          <w:rPr>
            <w:rStyle w:val="Hyperlink"/>
          </w:rPr>
          <w:t>[MSDN-ToDouble]</w:t>
        </w:r>
      </w:hyperlink>
      <w:r>
        <w:t xml:space="preserve">, </w:t>
      </w:r>
      <w:r>
        <w:rPr>
          <w:b/>
        </w:rPr>
        <w:t>Value</w:t>
      </w:r>
      <w:r>
        <w:t xml:space="preserve"> is equal to a signed long integer calculated as follows.</w:t>
      </w:r>
    </w:p>
    <w:p w:rsidR="00CE3267" w:rsidRDefault="008D4111">
      <w:pPr>
        <w:ind w:left="720"/>
      </w:pPr>
      <w:r>
        <w:t>Use the conversion method described in [MSDN-ToDouble] to obtain a double value. If the double value is not an integer,</w:t>
      </w:r>
      <w:r>
        <w:t xml:space="preserve"> round the value towards zero to the next integer. If the integer is less than -2147483648 or greater than 2147483647, the input argument is not valid. </w:t>
      </w:r>
    </w:p>
    <w:p w:rsidR="00CE3267" w:rsidRDefault="008D4111">
      <w:r>
        <w:t xml:space="preserve">If the source token value is equal to TRUE (case insensitive), </w:t>
      </w:r>
      <w:r>
        <w:rPr>
          <w:b/>
        </w:rPr>
        <w:t>Value</w:t>
      </w:r>
      <w:r>
        <w:t xml:space="preserve"> is equal to 1. If the source token</w:t>
      </w:r>
      <w:r>
        <w:t xml:space="preserve"> value is equal to FALSE (case insensitive), </w:t>
      </w:r>
      <w:r>
        <w:rPr>
          <w:b/>
        </w:rPr>
        <w:t>Value</w:t>
      </w:r>
      <w:r>
        <w:t xml:space="preserve"> is equal to 0. </w:t>
      </w:r>
    </w:p>
    <w:p w:rsidR="00CE3267" w:rsidRDefault="008D4111">
      <w:r>
        <w:t xml:space="preserve">If the source token is a PtgMissArg, </w:t>
      </w:r>
      <w:r>
        <w:rPr>
          <w:b/>
        </w:rPr>
        <w:t>Value</w:t>
      </w:r>
      <w:r>
        <w:t xml:space="preserve"> is equal to 0.</w:t>
      </w:r>
    </w:p>
    <w:p w:rsidR="00CE3267" w:rsidRDefault="008D4111">
      <w:r>
        <w:t>In all other cases, the input argument is not valid.</w:t>
      </w:r>
    </w:p>
    <w:p w:rsidR="00CE3267" w:rsidRDefault="008D4111">
      <w:pPr>
        <w:rPr>
          <w:b/>
        </w:rPr>
      </w:pPr>
      <w:r>
        <w:rPr>
          <w:b/>
        </w:rPr>
        <w:lastRenderedPageBreak/>
        <w:t>Type</w:t>
      </w:r>
    </w:p>
    <w:p w:rsidR="00CE3267" w:rsidRDefault="008D4111">
      <w:r>
        <w:t xml:space="preserve">This property specifies a token type. If the source token is a vNumAny, </w:t>
      </w:r>
      <w:r>
        <w:rPr>
          <w:b/>
        </w:rPr>
        <w:t>T</w:t>
      </w:r>
      <w:r>
        <w:rPr>
          <w:b/>
        </w:rPr>
        <w: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CE3267" w:rsidRDefault="008D4111">
      <w:pPr>
        <w:pStyle w:val="Heading4"/>
      </w:pPr>
      <w:bookmarkStart w:id="1773" w:name="section_fe954fee44b243f1b639ae8ad580be3b"/>
      <w:bookmarkStart w:id="1774" w:name="_Toc79556551"/>
      <w:r>
        <w:t>vString</w:t>
      </w:r>
      <w:bookmarkEnd w:id="1773"/>
      <w:bookmarkEnd w:id="1774"/>
      <w:r>
        <w:fldChar w:fldCharType="begin"/>
      </w:r>
      <w:r>
        <w:instrText xml:space="preserve"> XE "Custom input type definitions:vString" </w:instrText>
      </w:r>
      <w:r>
        <w:fldChar w:fldCharType="end"/>
      </w:r>
    </w:p>
    <w:p w:rsidR="00CE3267" w:rsidRDefault="008D4111">
      <w:r>
        <w:t xml:space="preserve">The </w:t>
      </w:r>
      <w:r>
        <w:rPr>
          <w:b/>
        </w:rPr>
        <w:t>vString</w:t>
      </w:r>
      <w:r>
        <w:t xml:space="preserve"> custom input type specifies a </w:t>
      </w:r>
      <w:hyperlink w:anchor="Section_acd019e2c6c245e68cbd229441afdb69" w:history="1">
        <w:r>
          <w:rPr>
            <w:rStyle w:val="Hyperlink"/>
          </w:rPr>
          <w:t>PtgStr1</w:t>
        </w:r>
      </w:hyperlink>
      <w:r>
        <w:t xml:space="preserve"> derived from a source token that MUST be a </w:t>
      </w:r>
      <w:hyperlink w:anchor="Section_1d4fd8bc32844cb5915e14424a11a789" w:history="1">
        <w:r>
          <w:rPr>
            <w:rStyle w:val="Hyperlink"/>
          </w:rPr>
          <w:t>vNumAny</w:t>
        </w:r>
      </w:hyperlink>
      <w:r>
        <w:t xml:space="preserve">, PtgStr1, or </w:t>
      </w:r>
      <w:hyperlink w:anchor="Section_c613ca4769e54f2aa8a84f0c9c8530cd" w:history="1">
        <w:r>
          <w:rPr>
            <w:rStyle w:val="Hyperlink"/>
          </w:rPr>
          <w:t>PtgMissArg</w:t>
        </w:r>
      </w:hyperlink>
      <w:r>
        <w:t>. It contains the following computed properties.</w:t>
      </w:r>
    </w:p>
    <w:p w:rsidR="00CE3267" w:rsidRDefault="008D4111">
      <w:pPr>
        <w:rPr>
          <w:b/>
        </w:rPr>
      </w:pPr>
      <w:r>
        <w:rPr>
          <w:b/>
        </w:rPr>
        <w:t>Value</w:t>
      </w:r>
    </w:p>
    <w:p w:rsidR="00CE3267" w:rsidRDefault="008D4111">
      <w:r>
        <w:t>This property specifies a string derived from the source token value as follows.</w:t>
      </w:r>
    </w:p>
    <w:p w:rsidR="00CE3267" w:rsidRDefault="008D4111">
      <w:r>
        <w:t xml:space="preserve">If the source token is a PtgStr1, </w:t>
      </w:r>
      <w:r>
        <w:rPr>
          <w:b/>
        </w:rPr>
        <w:t>Value</w:t>
      </w:r>
      <w:r>
        <w:t xml:space="preserve"> is equal to the source token value.</w:t>
      </w:r>
    </w:p>
    <w:p w:rsidR="00CE3267" w:rsidRDefault="008D4111">
      <w:r>
        <w:t xml:space="preserve">If the source token is a vNumAny, </w:t>
      </w:r>
      <w:r>
        <w:rPr>
          <w:b/>
        </w:rPr>
        <w:t>Value</w:t>
      </w:r>
      <w:r>
        <w:t xml:space="preserve"> is the string form of the source token value.</w:t>
      </w:r>
    </w:p>
    <w:p w:rsidR="00CE3267" w:rsidRDefault="008D4111">
      <w:r>
        <w:t xml:space="preserve">If the source token is a PtgMissArg, </w:t>
      </w:r>
      <w:r>
        <w:rPr>
          <w:b/>
        </w:rPr>
        <w:t>Value</w:t>
      </w:r>
      <w:r>
        <w:t xml:space="preserve"> is equal to the empty string.</w:t>
      </w:r>
    </w:p>
    <w:p w:rsidR="00CE3267" w:rsidRDefault="008D4111">
      <w:r>
        <w:t>In all other cases, the input argument is not valid.</w:t>
      </w:r>
    </w:p>
    <w:p w:rsidR="00CE3267" w:rsidRDefault="008D4111">
      <w:pPr>
        <w:rPr>
          <w:b/>
        </w:rPr>
      </w:pPr>
      <w:r>
        <w:rPr>
          <w:b/>
        </w:rPr>
        <w:t>Type</w:t>
      </w:r>
    </w:p>
    <w:p w:rsidR="00CE3267" w:rsidRDefault="008D4111">
      <w:r>
        <w:t>This property specifies a token type of</w:t>
      </w:r>
      <w:r>
        <w:t xml:space="preserve"> PtgStr1. </w:t>
      </w:r>
    </w:p>
    <w:p w:rsidR="00CE3267" w:rsidRDefault="008D4111">
      <w:pPr>
        <w:pStyle w:val="Heading4"/>
      </w:pPr>
      <w:bookmarkStart w:id="1775" w:name="section_44ec4229ed484f498abffdb0490d6f1a"/>
      <w:bookmarkStart w:id="1776" w:name="_Toc79556552"/>
      <w:r>
        <w:t>vUnsignedInt</w:t>
      </w:r>
      <w:bookmarkEnd w:id="1775"/>
      <w:bookmarkEnd w:id="1776"/>
      <w:r>
        <w:fldChar w:fldCharType="begin"/>
      </w:r>
      <w:r>
        <w:instrText xml:space="preserve"> XE "Custom input type definitions:vUnsignedInt" </w:instrText>
      </w:r>
      <w:r>
        <w:fldChar w:fldCharType="end"/>
      </w:r>
    </w:p>
    <w:p w:rsidR="00CE3267" w:rsidRDefault="008D4111">
      <w:r>
        <w:t xml:space="preserve">The </w:t>
      </w:r>
      <w:r>
        <w:rPr>
          <w:b/>
        </w:rPr>
        <w:t>vUnsignedInt</w:t>
      </w:r>
      <w:r>
        <w:t xml:space="preserve"> custom input type specifies an unsigned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xml:space="preserve">. It is a </w:t>
      </w:r>
      <w:hyperlink w:anchor="Section_1bf83d6915fa4b6dad66865028333cae" w:history="1">
        <w:r>
          <w:rPr>
            <w:rStyle w:val="Hyperlink"/>
          </w:rPr>
          <w:t>vUnsignedLong</w:t>
        </w:r>
      </w:hyperlink>
      <w:r>
        <w:t xml:space="preserve"> with the additional restriction that </w:t>
      </w:r>
      <w:r>
        <w:rPr>
          <w:b/>
        </w:rPr>
        <w:t>Value</w:t>
      </w:r>
      <w:r>
        <w:t xml:space="preserve"> MUST be less than 65536. </w:t>
      </w:r>
      <w:r>
        <w:rPr>
          <w:b/>
        </w:rPr>
        <w:t>Value</w:t>
      </w:r>
      <w:r>
        <w:t xml:space="preserve"> is equal to the result of the value of the source token interpreted as a </w:t>
      </w:r>
      <w:hyperlink w:anchor="Section_52e79e59b9eb4e8a8a7e92d0cdbdecf8" w:history="1">
        <w:r>
          <w:rPr>
            <w:rStyle w:val="Hyperlink"/>
          </w:rPr>
          <w:t>vSignedLong</w:t>
        </w:r>
      </w:hyperlink>
      <w:r>
        <w:t xml:space="preserve"> mo</w:t>
      </w:r>
      <w:r>
        <w:t>dulo 65536.</w:t>
      </w:r>
    </w:p>
    <w:p w:rsidR="00CE3267" w:rsidRDefault="008D4111">
      <w:pPr>
        <w:pStyle w:val="Heading4"/>
      </w:pPr>
      <w:bookmarkStart w:id="1777" w:name="section_1bf83d6915fa4b6dad66865028333cae"/>
      <w:bookmarkStart w:id="1778" w:name="_Toc79556553"/>
      <w:r>
        <w:t>vUnsignedLong</w:t>
      </w:r>
      <w:bookmarkEnd w:id="1777"/>
      <w:bookmarkEnd w:id="1778"/>
      <w:r>
        <w:fldChar w:fldCharType="begin"/>
      </w:r>
      <w:r>
        <w:instrText xml:space="preserve"> XE "Custom input type definitions:vUnsignedLong" </w:instrText>
      </w:r>
      <w:r>
        <w:fldChar w:fldCharType="end"/>
      </w:r>
    </w:p>
    <w:p w:rsidR="00CE3267" w:rsidRDefault="008D4111">
      <w:r>
        <w:t xml:space="preserve">The </w:t>
      </w:r>
      <w:r>
        <w:rPr>
          <w:b/>
        </w:rPr>
        <w:t>vUnsignedLong</w:t>
      </w:r>
      <w:r>
        <w:t xml:space="preserve"> custom input type specifies an unsigned long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w:t>
      </w:r>
      <w:r>
        <w:t xml:space="preserve"> properties.</w:t>
      </w:r>
    </w:p>
    <w:p w:rsidR="00CE3267" w:rsidRDefault="008D4111">
      <w:pPr>
        <w:rPr>
          <w:b/>
        </w:rPr>
      </w:pPr>
      <w:r>
        <w:rPr>
          <w:b/>
        </w:rPr>
        <w:t>Value</w:t>
      </w:r>
    </w:p>
    <w:p w:rsidR="00CE3267" w:rsidRDefault="008D4111">
      <w:r>
        <w:t xml:space="preserve">This property specifies an unsigned long integer derived from the source token value as follows. </w:t>
      </w:r>
    </w:p>
    <w:p w:rsidR="00CE3267" w:rsidRDefault="008D4111">
      <w:r>
        <w:t xml:space="preserve">If the source token value can be converted to a double, as described in </w:t>
      </w:r>
      <w:hyperlink r:id="rId162">
        <w:r>
          <w:rPr>
            <w:rStyle w:val="Hyperlink"/>
          </w:rPr>
          <w:t>[</w:t>
        </w:r>
        <w:r>
          <w:rPr>
            <w:rStyle w:val="Hyperlink"/>
          </w:rPr>
          <w:t>MSDN-ToDouble]</w:t>
        </w:r>
      </w:hyperlink>
      <w:r>
        <w:t xml:space="preserve">, </w:t>
      </w:r>
      <w:r>
        <w:rPr>
          <w:b/>
        </w:rPr>
        <w:t>Value</w:t>
      </w:r>
      <w:r>
        <w:t xml:space="preserve"> is equal to an unsigned long integer calculated as follows.</w:t>
      </w:r>
    </w:p>
    <w:p w:rsidR="00CE3267" w:rsidRDefault="008D4111">
      <w:pPr>
        <w:ind w:left="720"/>
      </w:pPr>
      <w:r>
        <w:t>Use the conversion method described in [MSDN-ToDouble] to obtain a double value. If the double value is not an integer, round the value towards zero to the next integer. If t</w:t>
      </w:r>
      <w:r>
        <w:t xml:space="preserve">he integer is greater than or equal to zero, </w:t>
      </w:r>
      <w:r>
        <w:rPr>
          <w:b/>
        </w:rPr>
        <w:t>Value</w:t>
      </w:r>
      <w:r>
        <w:t xml:space="preserve"> is equal to the integer modulo 4294967296. Otherwise </w:t>
      </w:r>
      <w:r>
        <w:rPr>
          <w:b/>
        </w:rPr>
        <w:t>Value</w:t>
      </w:r>
      <w:r>
        <w:t xml:space="preserve"> is equal to the sum of the integer modulo 4294967296 and 4294967296.</w:t>
      </w:r>
    </w:p>
    <w:p w:rsidR="00CE3267" w:rsidRDefault="008D4111">
      <w:r>
        <w:t xml:space="preserve">If the source token value is equal to TRUE (case insensitive), </w:t>
      </w:r>
      <w:r>
        <w:rPr>
          <w:b/>
        </w:rPr>
        <w:t>Value</w:t>
      </w:r>
      <w:r>
        <w:t xml:space="preserve"> is equal</w:t>
      </w:r>
      <w:r>
        <w:t xml:space="preserve"> to 1. If the source token value is equal to FALSE (case insensitive), </w:t>
      </w:r>
      <w:r>
        <w:rPr>
          <w:b/>
        </w:rPr>
        <w:t>Value</w:t>
      </w:r>
      <w:r>
        <w:t xml:space="preserve"> is equal to 0. </w:t>
      </w:r>
    </w:p>
    <w:p w:rsidR="00CE3267" w:rsidRDefault="008D4111">
      <w:r>
        <w:t xml:space="preserve">If the source token is a PtgMissArg, </w:t>
      </w:r>
      <w:r>
        <w:rPr>
          <w:b/>
        </w:rPr>
        <w:t>Value</w:t>
      </w:r>
      <w:r>
        <w:t xml:space="preserve"> is equal to 0.</w:t>
      </w:r>
    </w:p>
    <w:p w:rsidR="00CE3267" w:rsidRDefault="008D4111">
      <w:r>
        <w:t>In all other cases, the input argument is not valid.</w:t>
      </w:r>
    </w:p>
    <w:p w:rsidR="00CE3267" w:rsidRDefault="008D4111">
      <w:pPr>
        <w:rPr>
          <w:b/>
        </w:rPr>
      </w:pPr>
      <w:r>
        <w:rPr>
          <w:b/>
        </w:rPr>
        <w:t>Type</w:t>
      </w:r>
    </w:p>
    <w:p w:rsidR="00CE3267" w:rsidRDefault="008D4111">
      <w:r>
        <w:lastRenderedPageBreak/>
        <w:t>This property specifies a token type. If the so</w:t>
      </w:r>
      <w:r>
        <w:t xml:space="preserve">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CE3267" w:rsidRDefault="008D4111">
      <w:pPr>
        <w:pStyle w:val="Heading3"/>
      </w:pPr>
      <w:bookmarkStart w:id="1779" w:name="section_abd3b6779b2348f9b4a9774346798171"/>
      <w:bookmarkStart w:id="1780" w:name="_Toc79556554"/>
      <w:r>
        <w:t>Cu</w:t>
      </w:r>
      <w:r>
        <w:t>stom Token Groupings</w:t>
      </w:r>
      <w:bookmarkEnd w:id="1779"/>
      <w:bookmarkEnd w:id="1780"/>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CE3267" w:rsidRDefault="008D4111">
      <w:r>
        <w:t>This section defines groupings of tokens, referred to as custom token groupings. A custom token grouping specifies a set of tokens that represents a speci</w:t>
      </w:r>
      <w:r>
        <w:t>fic concept. Custom token groupings can contain other custom token groupings. The association of a token to a custom token grouping is not exclusive. These grouping do not exist in the format of the file. The purpose of these groupings is to improve the re</w:t>
      </w:r>
      <w:r>
        <w:t>adability of the document by allowing tokens representing similar concepts to be referred to collectively.</w:t>
      </w:r>
    </w:p>
    <w:p w:rsidR="00CE3267" w:rsidRDefault="008D4111">
      <w:pPr>
        <w:pStyle w:val="Heading4"/>
      </w:pPr>
      <w:bookmarkStart w:id="1781" w:name="section_8609b9afc5aa4a0e9c37b1f7929ac9b4"/>
      <w:bookmarkStart w:id="1782" w:name="_Toc79556555"/>
      <w:r>
        <w:t>vAngle</w:t>
      </w:r>
      <w:bookmarkEnd w:id="1781"/>
      <w:bookmarkEnd w:id="1782"/>
      <w:r>
        <w:fldChar w:fldCharType="begin"/>
      </w:r>
      <w:r>
        <w:instrText xml:space="preserve"> XE "Custom token groupings:vAngle" </w:instrText>
      </w:r>
      <w:r>
        <w:fldChar w:fldCharType="end"/>
      </w:r>
    </w:p>
    <w:p w:rsidR="00CE3267" w:rsidRDefault="008D4111">
      <w:r>
        <w:t xml:space="preserve">The </w:t>
      </w:r>
      <w:r>
        <w:rPr>
          <w:b/>
        </w:rPr>
        <w:t>vAngle</w:t>
      </w:r>
      <w:r>
        <w:t xml:space="preserve"> custom token grouping is an aggregation of types that represent an angle. The vAngle custom t</w:t>
      </w:r>
      <w:r>
        <w:t>oken grouping contains the following tokens.</w:t>
      </w:r>
    </w:p>
    <w:p w:rsidR="00CE3267" w:rsidRDefault="008D4111">
      <w:hyperlink w:anchor="Section_222188be55a34b90b2c39eb9f5878bab" w:history="1">
        <w:r>
          <w:rPr>
            <w:rStyle w:val="Hyperlink"/>
          </w:rPr>
          <w:t>PtgAngDD</w:t>
        </w:r>
      </w:hyperlink>
      <w:r>
        <w:t xml:space="preserve">, </w:t>
      </w:r>
      <w:hyperlink w:anchor="Section_57e444144344437fb32a6cf2d3b20d2f" w:history="1">
        <w:r>
          <w:rPr>
            <w:rStyle w:val="Hyperlink"/>
          </w:rPr>
          <w:t>PtgAngDft</w:t>
        </w:r>
      </w:hyperlink>
      <w:r>
        <w:t xml:space="preserve">, </w:t>
      </w:r>
      <w:hyperlink w:anchor="Section_459da555a74b48439f4cbc516a043d30" w:history="1">
        <w:r>
          <w:rPr>
            <w:rStyle w:val="Hyperlink"/>
          </w:rPr>
          <w:t>PtgAngDMS</w:t>
        </w:r>
      </w:hyperlink>
      <w:r>
        <w:t xml:space="preserve">, </w:t>
      </w:r>
      <w:hyperlink w:anchor="Section_a09cdad2084647eb97edef0ef25726e0" w:history="1">
        <w:r>
          <w:rPr>
            <w:rStyle w:val="Hyperlink"/>
          </w:rPr>
          <w:t>PtgAngRad</w:t>
        </w:r>
      </w:hyperlink>
    </w:p>
    <w:p w:rsidR="00CE3267" w:rsidRDefault="008D4111">
      <w:pPr>
        <w:pStyle w:val="Heading4"/>
      </w:pPr>
      <w:bookmarkStart w:id="1783" w:name="section_3a9fd4fb2af1480b9cd1c40c8640d1c0"/>
      <w:bookmarkStart w:id="1784" w:name="_Toc79556556"/>
      <w:r>
        <w:t>vAny</w:t>
      </w:r>
      <w:bookmarkEnd w:id="1783"/>
      <w:bookmarkEnd w:id="1784"/>
      <w:r>
        <w:fldChar w:fldCharType="begin"/>
      </w:r>
      <w:r>
        <w:instrText xml:space="preserve"> XE "Custom token groupings:vAny" </w:instrText>
      </w:r>
      <w:r>
        <w:fldChar w:fldCharType="end"/>
      </w:r>
    </w:p>
    <w:p w:rsidR="00CE3267" w:rsidRDefault="008D4111">
      <w:r>
        <w:t xml:space="preserve">The </w:t>
      </w:r>
      <w:r>
        <w:rPr>
          <w:b/>
        </w:rPr>
        <w:t>vAny</w:t>
      </w:r>
      <w:r>
        <w:t xml:space="preserve"> custom token grouping is an aggregation of types that represent data. The vAny custom token grouping contains the following tokens.</w:t>
      </w:r>
    </w:p>
    <w:p w:rsidR="00CE3267" w:rsidRDefault="008D4111">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824daa8a2c0e4a46912624580eab2882" w:history="1">
        <w:r>
          <w:rPr>
            <w:rStyle w:val="Hyperlink"/>
          </w:rPr>
          <w:t>PtgColorRGB</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CE3267" w:rsidRDefault="008D4111">
      <w:pPr>
        <w:pStyle w:val="Heading4"/>
      </w:pPr>
      <w:bookmarkStart w:id="1785" w:name="section_ad426b3dbea2407c8687202b9d13adad"/>
      <w:bookmarkStart w:id="1786" w:name="_Toc79556557"/>
      <w:r>
        <w:t>vNum</w:t>
      </w:r>
      <w:bookmarkEnd w:id="1785"/>
      <w:bookmarkEnd w:id="1786"/>
      <w:r>
        <w:fldChar w:fldCharType="begin"/>
      </w:r>
      <w:r>
        <w:instrText xml:space="preserve"> XE "Custom token groupings:vNum" </w:instrText>
      </w:r>
      <w:r>
        <w:fldChar w:fldCharType="end"/>
      </w:r>
    </w:p>
    <w:p w:rsidR="00CE3267" w:rsidRDefault="008D4111">
      <w:r>
        <w:t xml:space="preserve">The </w:t>
      </w:r>
      <w:r>
        <w:rPr>
          <w:b/>
        </w:rPr>
        <w:t>vNum</w:t>
      </w:r>
      <w:r>
        <w:t xml:space="preserve"> custom token grouping is an aggregation of types that represent either a </w:t>
      </w:r>
      <w:hyperlink w:anchor="Section_b455d99896fc43d3822a35f666f2b2d7" w:history="1">
        <w:r>
          <w:rPr>
            <w:rStyle w:val="Hyperlink"/>
          </w:rPr>
          <w:t>Unit Number</w:t>
        </w:r>
      </w:hyperlink>
      <w:r>
        <w:t xml:space="preserve"> or a double precision </w:t>
      </w:r>
      <w:hyperlink w:anchor="gt_237156df-b9cf-4b8a-9753-98001801a90d">
        <w:r>
          <w:rPr>
            <w:rStyle w:val="HyperlinkGreen"/>
            <w:b/>
          </w:rPr>
          <w:t>floating-point number</w:t>
        </w:r>
      </w:hyperlink>
      <w:r>
        <w:t>. The vNum custom token grouping contains the following tokens.</w:t>
      </w:r>
    </w:p>
    <w:p w:rsidR="00CE3267" w:rsidRDefault="008D4111">
      <w:hyperlink w:anchor="Section_c9e68c3c1b3e4dd6af70f30cf7f15a0b" w:history="1">
        <w:r>
          <w:rPr>
            <w:rStyle w:val="Hyperlink"/>
          </w:rPr>
          <w:t>vUnitType</w:t>
        </w:r>
      </w:hyperlink>
      <w:r>
        <w:t xml:space="preserve">, </w:t>
      </w:r>
      <w:hyperlink w:anchor="Section_d895c0dbaac64ac3b9390507f58282d0" w:history="1">
        <w:r>
          <w:rPr>
            <w:rStyle w:val="Hyperlink"/>
          </w:rPr>
          <w:t>PtgNum</w:t>
        </w:r>
      </w:hyperlink>
    </w:p>
    <w:p w:rsidR="00CE3267" w:rsidRDefault="008D4111">
      <w:pPr>
        <w:pStyle w:val="Heading4"/>
      </w:pPr>
      <w:bookmarkStart w:id="1787" w:name="section_1d4fd8bc32844cb5915e14424a11a789"/>
      <w:bookmarkStart w:id="1788" w:name="_Toc79556558"/>
      <w:r>
        <w:t>vNumAny</w:t>
      </w:r>
      <w:bookmarkEnd w:id="1787"/>
      <w:bookmarkEnd w:id="1788"/>
      <w:r>
        <w:fldChar w:fldCharType="begin"/>
      </w:r>
      <w:r>
        <w:instrText xml:space="preserve"> XE "Custom token groupings:vNumAny" </w:instrText>
      </w:r>
      <w:r>
        <w:fldChar w:fldCharType="end"/>
      </w:r>
    </w:p>
    <w:p w:rsidR="00CE3267" w:rsidRDefault="008D4111">
      <w:r>
        <w:t xml:space="preserve">The </w:t>
      </w:r>
      <w:r>
        <w:rPr>
          <w:b/>
        </w:rPr>
        <w:t>vNumAny</w:t>
      </w:r>
      <w:r>
        <w:t xml:space="preserve"> custom token grouping is an aggregation of types that represent any number. The vNumAny custom token grouping contains </w:t>
      </w:r>
      <w:r>
        <w:t>the following tokens.</w:t>
      </w:r>
    </w:p>
    <w:p w:rsidR="00CE3267" w:rsidRDefault="008D4111">
      <w:hyperlink w:anchor="Section_ad426b3dbea2407c8687202b9d13adad" w:history="1">
        <w:r>
          <w:rPr>
            <w:rStyle w:val="Hyperlink"/>
          </w:rPr>
          <w:t>vNum</w:t>
        </w:r>
      </w:hyperlink>
      <w:r>
        <w:t xml:space="preserve">, </w:t>
      </w:r>
      <w:hyperlink w:anchor="Section_f4171c65cc2f43458b8b16adb7361508" w:history="1">
        <w:r>
          <w:rPr>
            <w:rStyle w:val="Hyperlink"/>
          </w:rPr>
          <w:t>PtgBool</w:t>
        </w:r>
      </w:hyperlink>
      <w:r>
        <w:t xml:space="preserve">, </w:t>
      </w:r>
      <w:hyperlink w:anchor="Section_9651517171494cd9a74403c2fcca6d5b" w:history="1">
        <w:r>
          <w:rPr>
            <w:rStyle w:val="Hyperlink"/>
          </w:rPr>
          <w:t>PtgUnsWord</w:t>
        </w:r>
      </w:hyperlink>
    </w:p>
    <w:p w:rsidR="00CE3267" w:rsidRDefault="008D4111">
      <w:pPr>
        <w:pStyle w:val="Heading4"/>
      </w:pPr>
      <w:bookmarkStart w:id="1789" w:name="section_c9e68c3c1b3e4dd6af70f30cf7f15a0b"/>
      <w:bookmarkStart w:id="1790" w:name="_Toc79556559"/>
      <w:r>
        <w:t>vUnitType</w:t>
      </w:r>
      <w:bookmarkEnd w:id="1789"/>
      <w:bookmarkEnd w:id="1790"/>
      <w:r>
        <w:fldChar w:fldCharType="begin"/>
      </w:r>
      <w:r>
        <w:instrText xml:space="preserve"> XE "Custom token groupings:vUnitType" </w:instrText>
      </w:r>
      <w:r>
        <w:fldChar w:fldCharType="end"/>
      </w:r>
    </w:p>
    <w:p w:rsidR="00CE3267" w:rsidRDefault="008D4111">
      <w:r>
        <w:t xml:space="preserve">The </w:t>
      </w:r>
      <w:r>
        <w:rPr>
          <w:b/>
        </w:rPr>
        <w:t>vUnitType</w:t>
      </w:r>
      <w:r>
        <w:t xml:space="preserve"> custom token grouping is an aggregation of types that represent a </w:t>
      </w:r>
      <w:hyperlink w:anchor="Section_b455d99896fc43d3822a35f666f2b2d7" w:history="1">
        <w:r>
          <w:rPr>
            <w:rStyle w:val="Hyperlink"/>
          </w:rPr>
          <w:t>Unit Number</w:t>
        </w:r>
      </w:hyperlink>
      <w:r>
        <w:t>. The vUnitType custom token grouping contains the following to</w:t>
      </w:r>
      <w:r>
        <w:t>kens.</w:t>
      </w:r>
    </w:p>
    <w:p w:rsidR="00CE3267" w:rsidRDefault="008D4111">
      <w:hyperlink w:anchor="Section_8609b9afc5aa4a0e9c37b1f7929ac9b4" w:history="1">
        <w:r>
          <w:rPr>
            <w:rStyle w:val="Hyperlink"/>
          </w:rPr>
          <w:t>vAngle</w:t>
        </w:r>
      </w:hyperlink>
      <w:r>
        <w:t xml:space="preserve">, </w:t>
      </w:r>
      <w:hyperlink w:anchor="Section_7f6eff5e434a407b8565fe966e0b066c" w:history="1">
        <w:r>
          <w:rPr>
            <w:rStyle w:val="Hyperlink"/>
          </w:rPr>
          <w:t>PtgAcre</w:t>
        </w:r>
      </w:hyperlink>
      <w:r>
        <w:t xml:space="preserve">, </w:t>
      </w:r>
      <w:hyperlink w:anchor="Section_661d6eb308e34587b15343cf0ad0a1f6" w:history="1">
        <w:r>
          <w:rPr>
            <w:rStyle w:val="Hyperlink"/>
          </w:rPr>
          <w:t>PtgDate</w:t>
        </w:r>
      </w:hyperlink>
      <w:r>
        <w:t xml:space="preserv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w:t>
      </w:r>
      <w:hyperlink w:anchor="Section_7b405e52f9c34451a7f90ad394edd4aa" w:history="1">
        <w:r>
          <w:rPr>
            <w:rStyle w:val="Hyperlink"/>
          </w:rPr>
          <w:t>PtgHectare</w:t>
        </w:r>
      </w:hyperlink>
      <w:r>
        <w:t xml:space="preserve">,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w:t>
        </w:r>
        <w:r>
          <w:rPr>
            <w:rStyle w:val="Hyperlink"/>
          </w:rPr>
          <w:t>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e93d3e0048ec4f74a46336021c9e5f84" w:history="1">
        <w:r>
          <w:rPr>
            <w:rStyle w:val="Hyperlink"/>
          </w:rPr>
          <w:t>PtgNumMultiDim</w:t>
        </w:r>
      </w:hyperlink>
      <w:r>
        <w:t xml:space="preserve">, </w:t>
      </w:r>
      <w:hyperlink w:anchor="Section_bf29f1f677664e9e856811466228244f" w:history="1">
        <w:r>
          <w:rPr>
            <w:rStyle w:val="Hyperlink"/>
          </w:rPr>
          <w:t>PtgNumNM</w:t>
        </w:r>
      </w:hyperlink>
      <w:r>
        <w:t xml:space="preserve">, </w:t>
      </w:r>
      <w:hyperlink w:anchor="Section_ef65a2675fd84ba3a1448fb7698f6551" w:history="1">
        <w:r>
          <w:rPr>
            <w:rStyle w:val="Hyperlink"/>
          </w:rPr>
          <w:t>PtgNumPct</w:t>
        </w:r>
      </w:hyperlink>
      <w:r>
        <w:t xml:space="preserve">, </w:t>
      </w:r>
      <w:hyperlink w:anchor="Section_7039749a686144d9bcd9da3946769b16" w:history="1">
        <w:r>
          <w:rPr>
            <w:rStyle w:val="Hyperlink"/>
          </w:rPr>
          <w:t>PtgNumYards</w:t>
        </w:r>
      </w:hyperlink>
      <w:r>
        <w:t xml:space="preserve">, </w:t>
      </w:r>
      <w:hyperlink w:anchor="Section_fe0d479f9b534257a3d13618b7314aaa" w:history="1">
        <w:r>
          <w:rPr>
            <w:rStyle w:val="Hyperlink"/>
          </w:rPr>
          <w:t>PtgPageDft</w:t>
        </w:r>
      </w:hyperlink>
      <w:r>
        <w:t xml:space="preserve">, </w:t>
      </w:r>
      <w:hyperlink w:anchor="Section_1200eb57709c4fcc9d20e2bac20fa493" w:history="1">
        <w:r>
          <w:rPr>
            <w:rStyle w:val="Hyperlink"/>
          </w:rPr>
          <w:t>PtgTDurDft</w:t>
        </w:r>
      </w:hyperlink>
      <w:r>
        <w:t xml:space="preserv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w:t>
      </w:r>
      <w:hyperlink w:anchor="Section_b30a64caae964c76ac0728982f26bb31" w:history="1">
        <w:r>
          <w:rPr>
            <w:rStyle w:val="Hyperlink"/>
          </w:rPr>
          <w:t>PtgTypPt</w:t>
        </w:r>
      </w:hyperlink>
    </w:p>
    <w:p w:rsidR="00CE3267" w:rsidRDefault="008D4111">
      <w:pPr>
        <w:pStyle w:val="Heading3"/>
      </w:pPr>
      <w:bookmarkStart w:id="1791" w:name="section_1ef4d381d8284ad094e4227751b7b6d2"/>
      <w:bookmarkStart w:id="1792" w:name="_Toc79556560"/>
      <w:r>
        <w:t>Custom Internal Unit Types</w:t>
      </w:r>
      <w:bookmarkEnd w:id="1791"/>
      <w:bookmarkEnd w:id="1792"/>
      <w:r>
        <w:fldChar w:fldCharType="begin"/>
      </w:r>
      <w:r>
        <w:instrText xml:space="preserve"> XE "Formula evaluation:custom internal unit types" </w:instrText>
      </w:r>
      <w:r>
        <w:fldChar w:fldCharType="end"/>
      </w:r>
      <w:r>
        <w:fldChar w:fldCharType="begin"/>
      </w:r>
      <w:r>
        <w:instrText xml:space="preserve"> XE "Custom internal u</w:instrText>
      </w:r>
      <w:r>
        <w:instrText xml:space="preserve">nit types" </w:instrText>
      </w:r>
      <w:r>
        <w:fldChar w:fldCharType="end"/>
      </w:r>
    </w:p>
    <w:p w:rsidR="00CE3267" w:rsidRDefault="008D4111">
      <w:pPr>
        <w:rPr>
          <w:b/>
        </w:rPr>
      </w:pPr>
      <w:r>
        <w:t xml:space="preserve">This section specifies internal unit types. All internal unit values MUST conform to a double precision </w:t>
      </w:r>
      <w:hyperlink w:anchor="gt_237156df-b9cf-4b8a-9753-98001801a90d">
        <w:r>
          <w:rPr>
            <w:rStyle w:val="HyperlinkGreen"/>
            <w:b/>
          </w:rPr>
          <w:t>floating-point number</w:t>
        </w:r>
      </w:hyperlink>
      <w:r>
        <w:t>.</w:t>
      </w:r>
    </w:p>
    <w:p w:rsidR="00CE3267" w:rsidRDefault="008D4111">
      <w:pPr>
        <w:pStyle w:val="Heading4"/>
      </w:pPr>
      <w:bookmarkStart w:id="1793" w:name="section_51d7e07cd65741efa808ebb426864c91"/>
      <w:bookmarkStart w:id="1794" w:name="_Toc79556561"/>
      <w:r>
        <w:lastRenderedPageBreak/>
        <w:t>angleInternalUnitNumber</w:t>
      </w:r>
      <w:bookmarkEnd w:id="1793"/>
      <w:bookmarkEnd w:id="1794"/>
      <w:r>
        <w:fldChar w:fldCharType="begin"/>
      </w:r>
      <w:r>
        <w:instrText xml:space="preserve"> XE "Custom internal unit type</w:instrText>
      </w:r>
      <w:r>
        <w:instrText xml:space="preserve">s:angleInternalUnitNumber" </w:instrText>
      </w:r>
      <w:r>
        <w:fldChar w:fldCharType="end"/>
      </w:r>
    </w:p>
    <w:p w:rsidR="00CE3267" w:rsidRDefault="008D4111">
      <w:r>
        <w:t xml:space="preserve">The </w:t>
      </w:r>
      <w:r>
        <w:rPr>
          <w:b/>
        </w:rPr>
        <w:t>angleInternalUnitNumber</w:t>
      </w:r>
      <w:r>
        <w:t xml:space="preserve"> custom internal unit type specifies a value with a unit of radians.</w:t>
      </w:r>
    </w:p>
    <w:p w:rsidR="00CE3267" w:rsidRDefault="008D4111">
      <w:pPr>
        <w:pStyle w:val="Heading4"/>
      </w:pPr>
      <w:bookmarkStart w:id="1795" w:name="section_79862c6e7c6b4af5b33e935edf99db5b"/>
      <w:bookmarkStart w:id="1796" w:name="_Toc79556562"/>
      <w:r>
        <w:t>durationInternalUnitNumber</w:t>
      </w:r>
      <w:bookmarkEnd w:id="1795"/>
      <w:bookmarkEnd w:id="1796"/>
      <w:r>
        <w:fldChar w:fldCharType="begin"/>
      </w:r>
      <w:r>
        <w:instrText xml:space="preserve"> XE "Custom internal unit types:durationInternalUnitNumber" </w:instrText>
      </w:r>
      <w:r>
        <w:fldChar w:fldCharType="end"/>
      </w:r>
    </w:p>
    <w:p w:rsidR="00CE3267" w:rsidRDefault="008D4111">
      <w:r>
        <w:t xml:space="preserve">The </w:t>
      </w:r>
      <w:r>
        <w:rPr>
          <w:b/>
        </w:rPr>
        <w:t>durationInternalUnitNumber</w:t>
      </w:r>
      <w:r>
        <w:t xml:space="preserve"> custom internal unit type specifies a value with a unit of days.</w:t>
      </w:r>
    </w:p>
    <w:p w:rsidR="00CE3267" w:rsidRDefault="008D4111">
      <w:pPr>
        <w:pStyle w:val="Heading4"/>
      </w:pPr>
      <w:bookmarkStart w:id="1797" w:name="section_e88a0a895198463e833075e8f4f1d981"/>
      <w:bookmarkStart w:id="1798" w:name="_Toc79556563"/>
      <w:r>
        <w:t>lengthInternalUnitNumber</w:t>
      </w:r>
      <w:bookmarkEnd w:id="1797"/>
      <w:bookmarkEnd w:id="1798"/>
      <w:r>
        <w:fldChar w:fldCharType="begin"/>
      </w:r>
      <w:r>
        <w:instrText xml:space="preserve"> XE "Custom internal unit types:lengthInternalUnitNumber" </w:instrText>
      </w:r>
      <w:r>
        <w:fldChar w:fldCharType="end"/>
      </w:r>
    </w:p>
    <w:p w:rsidR="00CE3267" w:rsidRDefault="008D4111">
      <w:r>
        <w:t xml:space="preserve">The </w:t>
      </w:r>
      <w:r>
        <w:rPr>
          <w:b/>
        </w:rPr>
        <w:t>lengthInternalUnitNumber</w:t>
      </w:r>
      <w:r>
        <w:t xml:space="preserve"> custom internal unit type specifies a value with a unit of inches.</w:t>
      </w:r>
    </w:p>
    <w:p w:rsidR="00CE3267" w:rsidRDefault="008D4111">
      <w:pPr>
        <w:pStyle w:val="Heading4"/>
      </w:pPr>
      <w:bookmarkStart w:id="1799" w:name="section_9ba74244fcbe42229c3a78fcbd9db05e"/>
      <w:bookmarkStart w:id="1800" w:name="_Toc79556564"/>
      <w:r>
        <w:t>typograph</w:t>
      </w:r>
      <w:r>
        <w:t>icInternalUnitNumber</w:t>
      </w:r>
      <w:bookmarkEnd w:id="1799"/>
      <w:bookmarkEnd w:id="1800"/>
      <w:r>
        <w:fldChar w:fldCharType="begin"/>
      </w:r>
      <w:r>
        <w:instrText xml:space="preserve"> XE "Custom internal unit types:typographicInternalUnitNumber" </w:instrText>
      </w:r>
      <w:r>
        <w:fldChar w:fldCharType="end"/>
      </w:r>
    </w:p>
    <w:p w:rsidR="00CE3267" w:rsidRDefault="008D4111">
      <w:r>
        <w:t xml:space="preserve">The </w:t>
      </w:r>
      <w:r>
        <w:rPr>
          <w:b/>
        </w:rPr>
        <w:t>typographicInternalUnitNumber</w:t>
      </w:r>
      <w:r>
        <w:t xml:space="preserve"> custom internal unit type specifies a</w:t>
      </w:r>
      <w:r>
        <w:rPr>
          <w:rStyle w:val="CommentReference"/>
        </w:rPr>
        <w:t xml:space="preserve"> </w:t>
      </w:r>
      <w:r>
        <w:t>value with a unit of inches.</w:t>
      </w:r>
    </w:p>
    <w:p w:rsidR="00CE3267" w:rsidRDefault="008D4111">
      <w:pPr>
        <w:pStyle w:val="Heading3"/>
      </w:pPr>
      <w:bookmarkStart w:id="1801" w:name="section_c1c8b5108b6d43dc8ef4bd4ab3e22fb6"/>
      <w:bookmarkStart w:id="1802" w:name="_Toc79556565"/>
      <w:r>
        <w:t>Custom Structures</w:t>
      </w:r>
      <w:bookmarkEnd w:id="1801"/>
      <w:bookmarkEnd w:id="1802"/>
      <w:r>
        <w:fldChar w:fldCharType="begin"/>
      </w:r>
      <w:r>
        <w:instrText xml:space="preserve"> XE "Formula evaluation:custom structures" </w:instrText>
      </w:r>
      <w:r>
        <w:fldChar w:fldCharType="end"/>
      </w:r>
      <w:r>
        <w:fldChar w:fldCharType="begin"/>
      </w:r>
      <w:r>
        <w:instrText xml:space="preserve"> XE "Cu</w:instrText>
      </w:r>
      <w:r>
        <w:instrText xml:space="preserve">stom structures" </w:instrText>
      </w:r>
      <w:r>
        <w:fldChar w:fldCharType="end"/>
      </w:r>
    </w:p>
    <w:p w:rsidR="00CE3267" w:rsidRDefault="008D4111">
      <w:r>
        <w:t>This section specifies custom structures. A custom structure specifies a type and a set of valid values.</w:t>
      </w:r>
    </w:p>
    <w:p w:rsidR="00CE3267" w:rsidRDefault="008D4111">
      <w:pPr>
        <w:pStyle w:val="Heading4"/>
      </w:pPr>
      <w:bookmarkStart w:id="1803" w:name="section_4c2dd2c033874a6c99af9b277c89b411"/>
      <w:bookmarkStart w:id="1804" w:name="_Toc79556566"/>
      <w:r>
        <w:t>vCalendar</w:t>
      </w:r>
      <w:bookmarkEnd w:id="1803"/>
      <w:bookmarkEnd w:id="1804"/>
      <w:r>
        <w:fldChar w:fldCharType="begin"/>
      </w:r>
      <w:r>
        <w:instrText xml:space="preserve"> XE "Custom structures:vCalendar" </w:instrText>
      </w:r>
      <w:r>
        <w:fldChar w:fldCharType="end"/>
      </w:r>
    </w:p>
    <w:p w:rsidR="00CE3267" w:rsidRDefault="008D4111">
      <w:r>
        <w:t xml:space="preserve">The </w:t>
      </w:r>
      <w:r>
        <w:rPr>
          <w:b/>
        </w:rPr>
        <w:t>vCalendar</w:t>
      </w:r>
      <w:r>
        <w:t xml:space="preserve"> custom structure is an unsigned integer that specifies the calendar sys</w:t>
      </w:r>
      <w:r>
        <w:t>tem to use when formatting dates and times.</w:t>
      </w:r>
    </w:p>
    <w:p w:rsidR="00CE3267" w:rsidRDefault="008D4111">
      <w:r>
        <w:t>It MUST be a value from the following table.</w:t>
      </w:r>
    </w:p>
    <w:tbl>
      <w:tblPr>
        <w:tblStyle w:val="Table-ShadedHeader"/>
        <w:tblW w:w="0" w:type="auto"/>
        <w:tblLook w:val="04A0" w:firstRow="1" w:lastRow="0" w:firstColumn="1" w:lastColumn="0" w:noHBand="0" w:noVBand="1"/>
      </w:tblPr>
      <w:tblGrid>
        <w:gridCol w:w="2340"/>
        <w:gridCol w:w="713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340" w:type="dxa"/>
          </w:tcPr>
          <w:p w:rsidR="00CE3267" w:rsidRDefault="008D4111">
            <w:pPr>
              <w:pStyle w:val="TableHeaderText"/>
            </w:pPr>
            <w:r>
              <w:t>Value</w:t>
            </w:r>
          </w:p>
        </w:tc>
        <w:tc>
          <w:tcPr>
            <w:tcW w:w="7135" w:type="dxa"/>
          </w:tcPr>
          <w:p w:rsidR="00CE3267" w:rsidRDefault="008D4111">
            <w:pPr>
              <w:pStyle w:val="TableHeaderText"/>
            </w:pPr>
            <w:r>
              <w:t>Description</w:t>
            </w:r>
          </w:p>
        </w:tc>
      </w:tr>
      <w:tr w:rsidR="00CE3267" w:rsidTr="00CE3267">
        <w:tc>
          <w:tcPr>
            <w:tcW w:w="2340" w:type="dxa"/>
          </w:tcPr>
          <w:p w:rsidR="00CE3267" w:rsidRDefault="008D4111">
            <w:pPr>
              <w:pStyle w:val="TableBodyText"/>
            </w:pPr>
            <w:r>
              <w:t>0</w:t>
            </w:r>
          </w:p>
        </w:tc>
        <w:tc>
          <w:tcPr>
            <w:tcW w:w="7135" w:type="dxa"/>
          </w:tcPr>
          <w:p w:rsidR="00CE3267" w:rsidRDefault="008D4111">
            <w:pPr>
              <w:pStyle w:val="TableBodyText"/>
            </w:pPr>
            <w:r>
              <w:t>Western</w:t>
            </w:r>
          </w:p>
        </w:tc>
      </w:tr>
      <w:tr w:rsidR="00CE3267" w:rsidTr="00CE3267">
        <w:tc>
          <w:tcPr>
            <w:tcW w:w="2340" w:type="dxa"/>
          </w:tcPr>
          <w:p w:rsidR="00CE3267" w:rsidRDefault="008D4111">
            <w:pPr>
              <w:pStyle w:val="TableBodyText"/>
            </w:pPr>
            <w:r>
              <w:t>1</w:t>
            </w:r>
          </w:p>
        </w:tc>
        <w:tc>
          <w:tcPr>
            <w:tcW w:w="7135" w:type="dxa"/>
          </w:tcPr>
          <w:p w:rsidR="00CE3267" w:rsidRDefault="008D4111">
            <w:pPr>
              <w:pStyle w:val="TableBodyText"/>
            </w:pPr>
            <w:r>
              <w:t>Arabic Hijri</w:t>
            </w:r>
          </w:p>
        </w:tc>
      </w:tr>
      <w:tr w:rsidR="00CE3267" w:rsidTr="00CE3267">
        <w:tc>
          <w:tcPr>
            <w:tcW w:w="2340" w:type="dxa"/>
          </w:tcPr>
          <w:p w:rsidR="00CE3267" w:rsidRDefault="008D4111">
            <w:pPr>
              <w:pStyle w:val="TableBodyText"/>
            </w:pPr>
            <w:r>
              <w:t>2</w:t>
            </w:r>
          </w:p>
        </w:tc>
        <w:tc>
          <w:tcPr>
            <w:tcW w:w="7135" w:type="dxa"/>
          </w:tcPr>
          <w:p w:rsidR="00CE3267" w:rsidRDefault="008D4111">
            <w:pPr>
              <w:pStyle w:val="TableBodyText"/>
            </w:pPr>
            <w:r>
              <w:t>Hebrew Lunar</w:t>
            </w:r>
          </w:p>
        </w:tc>
      </w:tr>
      <w:tr w:rsidR="00CE3267" w:rsidTr="00CE3267">
        <w:tc>
          <w:tcPr>
            <w:tcW w:w="2340" w:type="dxa"/>
          </w:tcPr>
          <w:p w:rsidR="00CE3267" w:rsidRDefault="008D4111">
            <w:pPr>
              <w:pStyle w:val="TableBodyText"/>
            </w:pPr>
            <w:r>
              <w:t>3</w:t>
            </w:r>
          </w:p>
        </w:tc>
        <w:tc>
          <w:tcPr>
            <w:tcW w:w="7135" w:type="dxa"/>
          </w:tcPr>
          <w:p w:rsidR="00CE3267" w:rsidRDefault="008D4111">
            <w:pPr>
              <w:pStyle w:val="TableBodyText"/>
            </w:pPr>
            <w:r>
              <w:t>Chinese National</w:t>
            </w:r>
          </w:p>
        </w:tc>
      </w:tr>
      <w:tr w:rsidR="00CE3267" w:rsidTr="00CE3267">
        <w:tc>
          <w:tcPr>
            <w:tcW w:w="2340" w:type="dxa"/>
          </w:tcPr>
          <w:p w:rsidR="00CE3267" w:rsidRDefault="008D4111">
            <w:pPr>
              <w:pStyle w:val="TableBodyText"/>
            </w:pPr>
            <w:r>
              <w:t>4</w:t>
            </w:r>
          </w:p>
        </w:tc>
        <w:tc>
          <w:tcPr>
            <w:tcW w:w="7135" w:type="dxa"/>
          </w:tcPr>
          <w:p w:rsidR="00CE3267" w:rsidRDefault="008D4111">
            <w:pPr>
              <w:pStyle w:val="TableBodyText"/>
            </w:pPr>
            <w:r>
              <w:t>Japanese Emperor</w:t>
            </w:r>
          </w:p>
        </w:tc>
      </w:tr>
      <w:tr w:rsidR="00CE3267" w:rsidTr="00CE3267">
        <w:tc>
          <w:tcPr>
            <w:tcW w:w="2340" w:type="dxa"/>
          </w:tcPr>
          <w:p w:rsidR="00CE3267" w:rsidRDefault="008D4111">
            <w:pPr>
              <w:pStyle w:val="TableBodyText"/>
            </w:pPr>
            <w:r>
              <w:t>5</w:t>
            </w:r>
          </w:p>
        </w:tc>
        <w:tc>
          <w:tcPr>
            <w:tcW w:w="7135" w:type="dxa"/>
          </w:tcPr>
          <w:p w:rsidR="00CE3267" w:rsidRDefault="008D4111">
            <w:pPr>
              <w:pStyle w:val="TableBodyText"/>
            </w:pPr>
            <w:r>
              <w:t>Thai Buddhist</w:t>
            </w:r>
          </w:p>
        </w:tc>
      </w:tr>
      <w:tr w:rsidR="00CE3267" w:rsidTr="00CE3267">
        <w:tc>
          <w:tcPr>
            <w:tcW w:w="2340" w:type="dxa"/>
          </w:tcPr>
          <w:p w:rsidR="00CE3267" w:rsidRDefault="008D4111">
            <w:pPr>
              <w:pStyle w:val="TableBodyText"/>
            </w:pPr>
            <w:r>
              <w:t>6</w:t>
            </w:r>
          </w:p>
        </w:tc>
        <w:tc>
          <w:tcPr>
            <w:tcW w:w="7135" w:type="dxa"/>
          </w:tcPr>
          <w:p w:rsidR="00CE3267" w:rsidRDefault="008D4111">
            <w:pPr>
              <w:pStyle w:val="TableBodyText"/>
            </w:pPr>
            <w:r>
              <w:t>Korean Danki</w:t>
            </w:r>
          </w:p>
        </w:tc>
      </w:tr>
      <w:tr w:rsidR="00CE3267" w:rsidTr="00CE3267">
        <w:tc>
          <w:tcPr>
            <w:tcW w:w="2340" w:type="dxa"/>
          </w:tcPr>
          <w:p w:rsidR="00CE3267" w:rsidRDefault="008D4111">
            <w:pPr>
              <w:pStyle w:val="TableBodyText"/>
            </w:pPr>
            <w:r>
              <w:t>7</w:t>
            </w:r>
          </w:p>
        </w:tc>
        <w:tc>
          <w:tcPr>
            <w:tcW w:w="7135" w:type="dxa"/>
          </w:tcPr>
          <w:p w:rsidR="00CE3267" w:rsidRDefault="008D4111">
            <w:pPr>
              <w:pStyle w:val="TableBodyText"/>
            </w:pPr>
            <w:r>
              <w:t>Japanese Saka Era</w:t>
            </w:r>
          </w:p>
        </w:tc>
      </w:tr>
      <w:tr w:rsidR="00CE3267" w:rsidTr="00CE3267">
        <w:tc>
          <w:tcPr>
            <w:tcW w:w="2340" w:type="dxa"/>
          </w:tcPr>
          <w:p w:rsidR="00CE3267" w:rsidRDefault="008D4111">
            <w:pPr>
              <w:pStyle w:val="TableBodyText"/>
            </w:pPr>
            <w:r>
              <w:t>8</w:t>
            </w:r>
          </w:p>
        </w:tc>
        <w:tc>
          <w:tcPr>
            <w:tcW w:w="7135" w:type="dxa"/>
          </w:tcPr>
          <w:p w:rsidR="00CE3267" w:rsidRDefault="008D4111">
            <w:pPr>
              <w:pStyle w:val="TableBodyText"/>
            </w:pPr>
            <w:r>
              <w:t>Transliterated English</w:t>
            </w:r>
          </w:p>
        </w:tc>
      </w:tr>
      <w:tr w:rsidR="00CE3267" w:rsidTr="00CE3267">
        <w:tc>
          <w:tcPr>
            <w:tcW w:w="2340" w:type="dxa"/>
          </w:tcPr>
          <w:p w:rsidR="00CE3267" w:rsidRDefault="008D4111">
            <w:pPr>
              <w:pStyle w:val="TableBodyText"/>
            </w:pPr>
            <w:r>
              <w:t>9</w:t>
            </w:r>
          </w:p>
        </w:tc>
        <w:tc>
          <w:tcPr>
            <w:tcW w:w="7135" w:type="dxa"/>
          </w:tcPr>
          <w:p w:rsidR="00CE3267" w:rsidRDefault="008D4111">
            <w:pPr>
              <w:pStyle w:val="TableBodyText"/>
            </w:pPr>
            <w:r>
              <w:t>Transliterated French</w:t>
            </w:r>
          </w:p>
        </w:tc>
      </w:tr>
      <w:tr w:rsidR="00CE3267" w:rsidTr="00CE3267">
        <w:tc>
          <w:tcPr>
            <w:tcW w:w="2340" w:type="dxa"/>
          </w:tcPr>
          <w:p w:rsidR="00CE3267" w:rsidRDefault="008D4111">
            <w:pPr>
              <w:pStyle w:val="TableBodyText"/>
            </w:pPr>
            <w:r>
              <w:t>10</w:t>
            </w:r>
          </w:p>
        </w:tc>
        <w:tc>
          <w:tcPr>
            <w:tcW w:w="7135" w:type="dxa"/>
          </w:tcPr>
          <w:p w:rsidR="00CE3267" w:rsidRDefault="008D4111">
            <w:pPr>
              <w:pStyle w:val="TableBodyText"/>
            </w:pPr>
            <w:r>
              <w:t>Gregorian US English</w:t>
            </w:r>
          </w:p>
        </w:tc>
      </w:tr>
      <w:tr w:rsidR="00CE3267" w:rsidTr="00CE3267">
        <w:tc>
          <w:tcPr>
            <w:tcW w:w="2340" w:type="dxa"/>
          </w:tcPr>
          <w:p w:rsidR="00CE3267" w:rsidRDefault="008D4111">
            <w:pPr>
              <w:pStyle w:val="TableBodyText"/>
            </w:pPr>
            <w:r>
              <w:t>11</w:t>
            </w:r>
          </w:p>
        </w:tc>
        <w:tc>
          <w:tcPr>
            <w:tcW w:w="7135" w:type="dxa"/>
          </w:tcPr>
          <w:p w:rsidR="00CE3267" w:rsidRDefault="008D4111">
            <w:pPr>
              <w:pStyle w:val="TableBodyText"/>
            </w:pPr>
            <w:r>
              <w:t>Gregorian Middle East French</w:t>
            </w:r>
          </w:p>
        </w:tc>
      </w:tr>
      <w:tr w:rsidR="00CE3267" w:rsidTr="00CE3267">
        <w:tc>
          <w:tcPr>
            <w:tcW w:w="2340" w:type="dxa"/>
          </w:tcPr>
          <w:p w:rsidR="00CE3267" w:rsidRDefault="008D4111">
            <w:pPr>
              <w:pStyle w:val="TableBodyText"/>
            </w:pPr>
            <w:r>
              <w:t>12</w:t>
            </w:r>
          </w:p>
        </w:tc>
        <w:tc>
          <w:tcPr>
            <w:tcW w:w="7135" w:type="dxa"/>
          </w:tcPr>
          <w:p w:rsidR="00CE3267" w:rsidRDefault="008D4111">
            <w:pPr>
              <w:pStyle w:val="TableBodyText"/>
            </w:pPr>
            <w:r>
              <w:t>Gregorian Arabic</w:t>
            </w:r>
          </w:p>
        </w:tc>
      </w:tr>
      <w:tr w:rsidR="00CE3267" w:rsidTr="00CE3267">
        <w:tc>
          <w:tcPr>
            <w:tcW w:w="2340" w:type="dxa"/>
          </w:tcPr>
          <w:p w:rsidR="00CE3267" w:rsidRDefault="008D4111">
            <w:pPr>
              <w:pStyle w:val="TableBodyText"/>
            </w:pPr>
            <w:r>
              <w:t>13</w:t>
            </w:r>
          </w:p>
        </w:tc>
        <w:tc>
          <w:tcPr>
            <w:tcW w:w="7135" w:type="dxa"/>
          </w:tcPr>
          <w:p w:rsidR="00CE3267" w:rsidRDefault="008D4111">
            <w:pPr>
              <w:pStyle w:val="TableBodyText"/>
            </w:pPr>
            <w:r>
              <w:t>Um-al-Qura</w:t>
            </w:r>
          </w:p>
        </w:tc>
      </w:tr>
    </w:tbl>
    <w:p w:rsidR="00CE3267" w:rsidRDefault="00CE3267"/>
    <w:p w:rsidR="00CE3267" w:rsidRDefault="008D4111">
      <w:pPr>
        <w:pStyle w:val="Heading4"/>
      </w:pPr>
      <w:bookmarkStart w:id="1805" w:name="section_b13bb6692bc04291b31c4532158fa675"/>
      <w:bookmarkStart w:id="1806" w:name="_Toc79556567"/>
      <w:r>
        <w:lastRenderedPageBreak/>
        <w:t>vCurrencyID</w:t>
      </w:r>
      <w:bookmarkEnd w:id="1805"/>
      <w:bookmarkEnd w:id="1806"/>
      <w:r>
        <w:fldChar w:fldCharType="begin"/>
      </w:r>
      <w:r>
        <w:instrText xml:space="preserve"> XE "Custom structures:vCurrencyID" </w:instrText>
      </w:r>
      <w:r>
        <w:fldChar w:fldCharType="end"/>
      </w:r>
    </w:p>
    <w:p w:rsidR="00CE3267" w:rsidRDefault="008D4111">
      <w:r>
        <w:t xml:space="preserve">The </w:t>
      </w:r>
      <w:r>
        <w:rPr>
          <w:b/>
        </w:rPr>
        <w:t>vCurrencyID</w:t>
      </w:r>
      <w:r>
        <w:t xml:space="preserve"> custom structure is an unsigned integer that specifies a currency.</w:t>
      </w:r>
    </w:p>
    <w:p w:rsidR="00CE3267" w:rsidRDefault="008D4111">
      <w:r>
        <w:t>It MUST be a value from the following table.</w:t>
      </w:r>
    </w:p>
    <w:tbl>
      <w:tblPr>
        <w:tblStyle w:val="Table-ShadedHeader"/>
        <w:tblW w:w="0" w:type="auto"/>
        <w:tblLook w:val="04A0" w:firstRow="1" w:lastRow="0" w:firstColumn="1" w:lastColumn="0" w:noHBand="0" w:noVBand="1"/>
      </w:tblPr>
      <w:tblGrid>
        <w:gridCol w:w="990"/>
        <w:gridCol w:w="3750"/>
        <w:gridCol w:w="1020"/>
        <w:gridCol w:w="371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990" w:type="dxa"/>
          </w:tcPr>
          <w:p w:rsidR="00CE3267" w:rsidRDefault="008D4111">
            <w:pPr>
              <w:pStyle w:val="TableHeaderText"/>
            </w:pPr>
            <w:r>
              <w:t>Value</w:t>
            </w:r>
          </w:p>
        </w:tc>
        <w:tc>
          <w:tcPr>
            <w:tcW w:w="3750" w:type="dxa"/>
          </w:tcPr>
          <w:p w:rsidR="00CE3267" w:rsidRDefault="008D4111">
            <w:pPr>
              <w:pStyle w:val="TableHeaderText"/>
            </w:pPr>
            <w:r>
              <w:t>Meaning</w:t>
            </w:r>
          </w:p>
        </w:tc>
        <w:tc>
          <w:tcPr>
            <w:tcW w:w="1020" w:type="dxa"/>
          </w:tcPr>
          <w:p w:rsidR="00CE3267" w:rsidRDefault="008D4111">
            <w:pPr>
              <w:pStyle w:val="TableHeaderText"/>
            </w:pPr>
            <w:r>
              <w:t>Value</w:t>
            </w:r>
          </w:p>
        </w:tc>
        <w:tc>
          <w:tcPr>
            <w:tcW w:w="3715" w:type="dxa"/>
          </w:tcPr>
          <w:p w:rsidR="00CE3267" w:rsidRDefault="008D4111">
            <w:pPr>
              <w:pStyle w:val="TableHeaderText"/>
            </w:pPr>
            <w:r>
              <w:t>Meaning</w:t>
            </w:r>
          </w:p>
        </w:tc>
      </w:tr>
      <w:tr w:rsidR="00CE3267" w:rsidTr="00CE3267">
        <w:tc>
          <w:tcPr>
            <w:tcW w:w="990" w:type="dxa"/>
          </w:tcPr>
          <w:p w:rsidR="00CE3267" w:rsidRDefault="008D4111">
            <w:pPr>
              <w:pStyle w:val="TableBodyText"/>
            </w:pPr>
            <w:r>
              <w:t>0</w:t>
            </w:r>
          </w:p>
        </w:tc>
        <w:tc>
          <w:tcPr>
            <w:tcW w:w="3750" w:type="dxa"/>
          </w:tcPr>
          <w:p w:rsidR="00CE3267" w:rsidRDefault="008D4111">
            <w:pPr>
              <w:pStyle w:val="TableBodyText"/>
            </w:pPr>
            <w:r>
              <w:t>Unknown currency type</w:t>
            </w:r>
          </w:p>
        </w:tc>
        <w:tc>
          <w:tcPr>
            <w:tcW w:w="1020" w:type="dxa"/>
          </w:tcPr>
          <w:p w:rsidR="00CE3267" w:rsidRDefault="008D4111">
            <w:pPr>
              <w:pStyle w:val="TableBodyText"/>
            </w:pPr>
            <w:r>
              <w:t>1</w:t>
            </w:r>
          </w:p>
        </w:tc>
        <w:tc>
          <w:tcPr>
            <w:tcW w:w="3715" w:type="dxa"/>
          </w:tcPr>
          <w:p w:rsidR="00CE3267" w:rsidRDefault="008D4111">
            <w:pPr>
              <w:pStyle w:val="TableBodyText"/>
            </w:pPr>
            <w:r>
              <w:t>Omit currency symbol</w:t>
            </w:r>
          </w:p>
        </w:tc>
      </w:tr>
      <w:tr w:rsidR="00CE3267" w:rsidTr="00CE3267">
        <w:tc>
          <w:tcPr>
            <w:tcW w:w="990" w:type="dxa"/>
          </w:tcPr>
          <w:p w:rsidR="00CE3267" w:rsidRDefault="008D4111">
            <w:pPr>
              <w:pStyle w:val="TableBodyText"/>
            </w:pPr>
            <w:r>
              <w:t>10</w:t>
            </w:r>
          </w:p>
        </w:tc>
        <w:tc>
          <w:tcPr>
            <w:tcW w:w="3750" w:type="dxa"/>
          </w:tcPr>
          <w:p w:rsidR="00CE3267" w:rsidRDefault="008D4111">
            <w:pPr>
              <w:pStyle w:val="TableBodyText"/>
            </w:pPr>
            <w:r>
              <w:t>European Union: euro</w:t>
            </w:r>
          </w:p>
        </w:tc>
        <w:tc>
          <w:tcPr>
            <w:tcW w:w="1020" w:type="dxa"/>
          </w:tcPr>
          <w:p w:rsidR="00CE3267" w:rsidRDefault="008D4111">
            <w:pPr>
              <w:pStyle w:val="TableBodyText"/>
            </w:pPr>
            <w:r>
              <w:t>11</w:t>
            </w:r>
          </w:p>
        </w:tc>
        <w:tc>
          <w:tcPr>
            <w:tcW w:w="3715" w:type="dxa"/>
          </w:tcPr>
          <w:p w:rsidR="00CE3267" w:rsidRDefault="008D4111">
            <w:pPr>
              <w:pStyle w:val="TableBodyText"/>
            </w:pPr>
            <w:r>
              <w:t>United States: dollar</w:t>
            </w:r>
          </w:p>
        </w:tc>
      </w:tr>
      <w:tr w:rsidR="00CE3267" w:rsidTr="00CE3267">
        <w:tc>
          <w:tcPr>
            <w:tcW w:w="990" w:type="dxa"/>
          </w:tcPr>
          <w:p w:rsidR="00CE3267" w:rsidRDefault="008D4111">
            <w:pPr>
              <w:pStyle w:val="TableBodyText"/>
            </w:pPr>
            <w:r>
              <w:t>12</w:t>
            </w:r>
          </w:p>
        </w:tc>
        <w:tc>
          <w:tcPr>
            <w:tcW w:w="3750" w:type="dxa"/>
          </w:tcPr>
          <w:p w:rsidR="00CE3267" w:rsidRDefault="008D4111">
            <w:pPr>
              <w:pStyle w:val="TableBodyText"/>
            </w:pPr>
            <w:r>
              <w:t xml:space="preserve">Austria: </w:t>
            </w:r>
            <w:r>
              <w:t>schilling</w:t>
            </w:r>
          </w:p>
        </w:tc>
        <w:tc>
          <w:tcPr>
            <w:tcW w:w="1020" w:type="dxa"/>
          </w:tcPr>
          <w:p w:rsidR="00CE3267" w:rsidRDefault="008D4111">
            <w:pPr>
              <w:pStyle w:val="TableBodyText"/>
            </w:pPr>
            <w:r>
              <w:t>13</w:t>
            </w:r>
          </w:p>
        </w:tc>
        <w:tc>
          <w:tcPr>
            <w:tcW w:w="3715" w:type="dxa"/>
          </w:tcPr>
          <w:p w:rsidR="00CE3267" w:rsidRDefault="008D4111">
            <w:pPr>
              <w:pStyle w:val="TableBodyText"/>
            </w:pPr>
            <w:r>
              <w:t>Australia: dollar</w:t>
            </w:r>
          </w:p>
        </w:tc>
      </w:tr>
      <w:tr w:rsidR="00CE3267" w:rsidTr="00CE3267">
        <w:tc>
          <w:tcPr>
            <w:tcW w:w="990" w:type="dxa"/>
          </w:tcPr>
          <w:p w:rsidR="00CE3267" w:rsidRDefault="008D4111">
            <w:pPr>
              <w:pStyle w:val="TableBodyText"/>
            </w:pPr>
            <w:r>
              <w:t>14</w:t>
            </w:r>
          </w:p>
        </w:tc>
        <w:tc>
          <w:tcPr>
            <w:tcW w:w="3750" w:type="dxa"/>
          </w:tcPr>
          <w:p w:rsidR="00CE3267" w:rsidRDefault="008D4111">
            <w:pPr>
              <w:pStyle w:val="TableBodyText"/>
            </w:pPr>
            <w:r>
              <w:t>Belgium: franc</w:t>
            </w:r>
          </w:p>
        </w:tc>
        <w:tc>
          <w:tcPr>
            <w:tcW w:w="1020" w:type="dxa"/>
          </w:tcPr>
          <w:p w:rsidR="00CE3267" w:rsidRDefault="008D4111">
            <w:pPr>
              <w:pStyle w:val="TableBodyText"/>
            </w:pPr>
            <w:r>
              <w:t>15</w:t>
            </w:r>
          </w:p>
        </w:tc>
        <w:tc>
          <w:tcPr>
            <w:tcW w:w="3715" w:type="dxa"/>
          </w:tcPr>
          <w:p w:rsidR="00CE3267" w:rsidRDefault="008D4111">
            <w:pPr>
              <w:pStyle w:val="TableBodyText"/>
            </w:pPr>
            <w:r>
              <w:t>Canada: dollar</w:t>
            </w:r>
          </w:p>
        </w:tc>
      </w:tr>
      <w:tr w:rsidR="00CE3267" w:rsidTr="00CE3267">
        <w:tc>
          <w:tcPr>
            <w:tcW w:w="990" w:type="dxa"/>
          </w:tcPr>
          <w:p w:rsidR="00CE3267" w:rsidRDefault="008D4111">
            <w:pPr>
              <w:pStyle w:val="TableBodyText"/>
            </w:pPr>
            <w:r>
              <w:t>16</w:t>
            </w:r>
          </w:p>
        </w:tc>
        <w:tc>
          <w:tcPr>
            <w:tcW w:w="3750" w:type="dxa"/>
          </w:tcPr>
          <w:p w:rsidR="00CE3267" w:rsidRDefault="008D4111">
            <w:pPr>
              <w:pStyle w:val="TableBodyText"/>
            </w:pPr>
            <w:r>
              <w:t>Switzerland: franc</w:t>
            </w:r>
          </w:p>
        </w:tc>
        <w:tc>
          <w:tcPr>
            <w:tcW w:w="1020" w:type="dxa"/>
          </w:tcPr>
          <w:p w:rsidR="00CE3267" w:rsidRDefault="008D4111">
            <w:pPr>
              <w:pStyle w:val="TableBodyText"/>
            </w:pPr>
            <w:r>
              <w:t>17</w:t>
            </w:r>
          </w:p>
        </w:tc>
        <w:tc>
          <w:tcPr>
            <w:tcW w:w="3715" w:type="dxa"/>
          </w:tcPr>
          <w:p w:rsidR="00CE3267" w:rsidRDefault="008D4111">
            <w:pPr>
              <w:pStyle w:val="TableBodyText"/>
            </w:pPr>
            <w:r>
              <w:t>China (Mainland): yuan</w:t>
            </w:r>
          </w:p>
        </w:tc>
      </w:tr>
      <w:tr w:rsidR="00CE3267" w:rsidTr="00CE3267">
        <w:tc>
          <w:tcPr>
            <w:tcW w:w="990" w:type="dxa"/>
          </w:tcPr>
          <w:p w:rsidR="00CE3267" w:rsidRDefault="008D4111">
            <w:pPr>
              <w:pStyle w:val="TableBodyText"/>
            </w:pPr>
            <w:r>
              <w:t>18</w:t>
            </w:r>
          </w:p>
        </w:tc>
        <w:tc>
          <w:tcPr>
            <w:tcW w:w="3750" w:type="dxa"/>
          </w:tcPr>
          <w:p w:rsidR="00CE3267" w:rsidRDefault="008D4111">
            <w:pPr>
              <w:pStyle w:val="TableBodyText"/>
            </w:pPr>
            <w:r>
              <w:t>Germany: mark</w:t>
            </w:r>
          </w:p>
        </w:tc>
        <w:tc>
          <w:tcPr>
            <w:tcW w:w="1020" w:type="dxa"/>
          </w:tcPr>
          <w:p w:rsidR="00CE3267" w:rsidRDefault="008D4111">
            <w:pPr>
              <w:pStyle w:val="TableBodyText"/>
            </w:pPr>
            <w:r>
              <w:t>19</w:t>
            </w:r>
          </w:p>
        </w:tc>
        <w:tc>
          <w:tcPr>
            <w:tcW w:w="3715" w:type="dxa"/>
          </w:tcPr>
          <w:p w:rsidR="00CE3267" w:rsidRDefault="008D4111">
            <w:pPr>
              <w:pStyle w:val="TableBodyText"/>
            </w:pPr>
            <w:r>
              <w:t>Denmark: krone</w:t>
            </w:r>
          </w:p>
        </w:tc>
      </w:tr>
      <w:tr w:rsidR="00CE3267" w:rsidTr="00CE3267">
        <w:tc>
          <w:tcPr>
            <w:tcW w:w="990" w:type="dxa"/>
          </w:tcPr>
          <w:p w:rsidR="00CE3267" w:rsidRDefault="008D4111">
            <w:pPr>
              <w:pStyle w:val="TableBodyText"/>
            </w:pPr>
            <w:r>
              <w:t>20</w:t>
            </w:r>
          </w:p>
        </w:tc>
        <w:tc>
          <w:tcPr>
            <w:tcW w:w="3750" w:type="dxa"/>
          </w:tcPr>
          <w:p w:rsidR="00CE3267" w:rsidRDefault="008D4111">
            <w:pPr>
              <w:pStyle w:val="TableBodyText"/>
            </w:pPr>
            <w:r>
              <w:t>Spain: peseta</w:t>
            </w:r>
          </w:p>
        </w:tc>
        <w:tc>
          <w:tcPr>
            <w:tcW w:w="1020" w:type="dxa"/>
          </w:tcPr>
          <w:p w:rsidR="00CE3267" w:rsidRDefault="008D4111">
            <w:pPr>
              <w:pStyle w:val="TableBodyText"/>
            </w:pPr>
            <w:r>
              <w:t>21</w:t>
            </w:r>
          </w:p>
        </w:tc>
        <w:tc>
          <w:tcPr>
            <w:tcW w:w="3715" w:type="dxa"/>
          </w:tcPr>
          <w:p w:rsidR="00CE3267" w:rsidRDefault="008D4111">
            <w:pPr>
              <w:pStyle w:val="TableBodyText"/>
            </w:pPr>
            <w:r>
              <w:t>Finland: markka</w:t>
            </w:r>
          </w:p>
        </w:tc>
      </w:tr>
      <w:tr w:rsidR="00CE3267" w:rsidTr="00CE3267">
        <w:tc>
          <w:tcPr>
            <w:tcW w:w="990" w:type="dxa"/>
          </w:tcPr>
          <w:p w:rsidR="00CE3267" w:rsidRDefault="008D4111">
            <w:pPr>
              <w:pStyle w:val="TableBodyText"/>
            </w:pPr>
            <w:r>
              <w:t>22</w:t>
            </w:r>
          </w:p>
        </w:tc>
        <w:tc>
          <w:tcPr>
            <w:tcW w:w="3750" w:type="dxa"/>
          </w:tcPr>
          <w:p w:rsidR="00CE3267" w:rsidRDefault="008D4111">
            <w:pPr>
              <w:pStyle w:val="TableBodyText"/>
            </w:pPr>
            <w:r>
              <w:t>France: franc</w:t>
            </w:r>
          </w:p>
        </w:tc>
        <w:tc>
          <w:tcPr>
            <w:tcW w:w="1020" w:type="dxa"/>
          </w:tcPr>
          <w:p w:rsidR="00CE3267" w:rsidRDefault="008D4111">
            <w:pPr>
              <w:pStyle w:val="TableBodyText"/>
            </w:pPr>
            <w:r>
              <w:t>23</w:t>
            </w:r>
          </w:p>
        </w:tc>
        <w:tc>
          <w:tcPr>
            <w:tcW w:w="3715" w:type="dxa"/>
          </w:tcPr>
          <w:p w:rsidR="00CE3267" w:rsidRDefault="008D4111">
            <w:pPr>
              <w:pStyle w:val="TableBodyText"/>
            </w:pPr>
            <w:r>
              <w:t>United Kingdom: pound</w:t>
            </w:r>
          </w:p>
        </w:tc>
      </w:tr>
      <w:tr w:rsidR="00CE3267" w:rsidTr="00CE3267">
        <w:tc>
          <w:tcPr>
            <w:tcW w:w="990" w:type="dxa"/>
          </w:tcPr>
          <w:p w:rsidR="00CE3267" w:rsidRDefault="008D4111">
            <w:pPr>
              <w:pStyle w:val="TableBodyText"/>
            </w:pPr>
            <w:r>
              <w:t>24</w:t>
            </w:r>
          </w:p>
        </w:tc>
        <w:tc>
          <w:tcPr>
            <w:tcW w:w="3750" w:type="dxa"/>
          </w:tcPr>
          <w:p w:rsidR="00CE3267" w:rsidRDefault="008D4111">
            <w:pPr>
              <w:pStyle w:val="TableBodyText"/>
            </w:pPr>
            <w:r>
              <w:t>Greece: drachma</w:t>
            </w:r>
          </w:p>
        </w:tc>
        <w:tc>
          <w:tcPr>
            <w:tcW w:w="1020" w:type="dxa"/>
          </w:tcPr>
          <w:p w:rsidR="00CE3267" w:rsidRDefault="008D4111">
            <w:pPr>
              <w:pStyle w:val="TableBodyText"/>
            </w:pPr>
            <w:r>
              <w:t>25</w:t>
            </w:r>
          </w:p>
        </w:tc>
        <w:tc>
          <w:tcPr>
            <w:tcW w:w="3715" w:type="dxa"/>
          </w:tcPr>
          <w:p w:rsidR="00CE3267" w:rsidRDefault="008D4111">
            <w:pPr>
              <w:pStyle w:val="TableBodyText"/>
            </w:pPr>
            <w:r>
              <w:t>Hong Kong SAR: dollar</w:t>
            </w:r>
          </w:p>
        </w:tc>
      </w:tr>
      <w:tr w:rsidR="00CE3267" w:rsidTr="00CE3267">
        <w:tc>
          <w:tcPr>
            <w:tcW w:w="990" w:type="dxa"/>
          </w:tcPr>
          <w:p w:rsidR="00CE3267" w:rsidRDefault="008D4111">
            <w:pPr>
              <w:pStyle w:val="TableBodyText"/>
            </w:pPr>
            <w:r>
              <w:t>26</w:t>
            </w:r>
          </w:p>
        </w:tc>
        <w:tc>
          <w:tcPr>
            <w:tcW w:w="3750" w:type="dxa"/>
          </w:tcPr>
          <w:p w:rsidR="00CE3267" w:rsidRDefault="008D4111">
            <w:pPr>
              <w:pStyle w:val="TableBodyText"/>
            </w:pPr>
            <w:r>
              <w:t>Hungary: forint</w:t>
            </w:r>
          </w:p>
        </w:tc>
        <w:tc>
          <w:tcPr>
            <w:tcW w:w="1020" w:type="dxa"/>
          </w:tcPr>
          <w:p w:rsidR="00CE3267" w:rsidRDefault="008D4111">
            <w:pPr>
              <w:pStyle w:val="TableBodyText"/>
            </w:pPr>
            <w:r>
              <w:t>27</w:t>
            </w:r>
          </w:p>
        </w:tc>
        <w:tc>
          <w:tcPr>
            <w:tcW w:w="3715" w:type="dxa"/>
          </w:tcPr>
          <w:p w:rsidR="00CE3267" w:rsidRDefault="008D4111">
            <w:pPr>
              <w:pStyle w:val="TableBodyText"/>
            </w:pPr>
            <w:r>
              <w:t>Indonesia: rupiah</w:t>
            </w:r>
          </w:p>
        </w:tc>
      </w:tr>
      <w:tr w:rsidR="00CE3267" w:rsidTr="00CE3267">
        <w:tc>
          <w:tcPr>
            <w:tcW w:w="990" w:type="dxa"/>
          </w:tcPr>
          <w:p w:rsidR="00CE3267" w:rsidRDefault="008D4111">
            <w:pPr>
              <w:pStyle w:val="TableBodyText"/>
            </w:pPr>
            <w:r>
              <w:t>28</w:t>
            </w:r>
          </w:p>
        </w:tc>
        <w:tc>
          <w:tcPr>
            <w:tcW w:w="3750" w:type="dxa"/>
          </w:tcPr>
          <w:p w:rsidR="00CE3267" w:rsidRDefault="008D4111">
            <w:pPr>
              <w:pStyle w:val="TableBodyText"/>
            </w:pPr>
            <w:r>
              <w:t>Ireland: punt</w:t>
            </w:r>
          </w:p>
        </w:tc>
        <w:tc>
          <w:tcPr>
            <w:tcW w:w="1020" w:type="dxa"/>
          </w:tcPr>
          <w:p w:rsidR="00CE3267" w:rsidRDefault="008D4111">
            <w:pPr>
              <w:pStyle w:val="TableBodyText"/>
            </w:pPr>
            <w:r>
              <w:t>29</w:t>
            </w:r>
          </w:p>
        </w:tc>
        <w:tc>
          <w:tcPr>
            <w:tcW w:w="3715" w:type="dxa"/>
          </w:tcPr>
          <w:p w:rsidR="00CE3267" w:rsidRDefault="008D4111">
            <w:pPr>
              <w:pStyle w:val="TableBodyText"/>
            </w:pPr>
            <w:r>
              <w:t>Israel: shekel</w:t>
            </w:r>
          </w:p>
        </w:tc>
      </w:tr>
      <w:tr w:rsidR="00CE3267" w:rsidTr="00CE3267">
        <w:tc>
          <w:tcPr>
            <w:tcW w:w="990" w:type="dxa"/>
          </w:tcPr>
          <w:p w:rsidR="00CE3267" w:rsidRDefault="008D4111">
            <w:pPr>
              <w:pStyle w:val="TableBodyText"/>
            </w:pPr>
            <w:r>
              <w:t>30</w:t>
            </w:r>
          </w:p>
        </w:tc>
        <w:tc>
          <w:tcPr>
            <w:tcW w:w="3750" w:type="dxa"/>
          </w:tcPr>
          <w:p w:rsidR="00CE3267" w:rsidRDefault="008D4111">
            <w:pPr>
              <w:pStyle w:val="TableBodyText"/>
            </w:pPr>
            <w:r>
              <w:t>Italy: lira</w:t>
            </w:r>
          </w:p>
        </w:tc>
        <w:tc>
          <w:tcPr>
            <w:tcW w:w="1020" w:type="dxa"/>
          </w:tcPr>
          <w:p w:rsidR="00CE3267" w:rsidRDefault="008D4111">
            <w:pPr>
              <w:pStyle w:val="TableBodyText"/>
            </w:pPr>
            <w:r>
              <w:t>31</w:t>
            </w:r>
          </w:p>
        </w:tc>
        <w:tc>
          <w:tcPr>
            <w:tcW w:w="3715" w:type="dxa"/>
          </w:tcPr>
          <w:p w:rsidR="00CE3267" w:rsidRDefault="008D4111">
            <w:pPr>
              <w:pStyle w:val="TableBodyText"/>
            </w:pPr>
            <w:r>
              <w:t>Japan: yen</w:t>
            </w:r>
          </w:p>
        </w:tc>
      </w:tr>
      <w:tr w:rsidR="00CE3267" w:rsidTr="00CE3267">
        <w:tc>
          <w:tcPr>
            <w:tcW w:w="990" w:type="dxa"/>
          </w:tcPr>
          <w:p w:rsidR="00CE3267" w:rsidRDefault="008D4111">
            <w:pPr>
              <w:pStyle w:val="TableBodyText"/>
            </w:pPr>
            <w:r>
              <w:t>32</w:t>
            </w:r>
          </w:p>
        </w:tc>
        <w:tc>
          <w:tcPr>
            <w:tcW w:w="3750" w:type="dxa"/>
          </w:tcPr>
          <w:p w:rsidR="00CE3267" w:rsidRDefault="008D4111">
            <w:pPr>
              <w:pStyle w:val="TableBodyText"/>
            </w:pPr>
            <w:r>
              <w:t>Korea, Republic of (South): won</w:t>
            </w:r>
          </w:p>
        </w:tc>
        <w:tc>
          <w:tcPr>
            <w:tcW w:w="1020" w:type="dxa"/>
          </w:tcPr>
          <w:p w:rsidR="00CE3267" w:rsidRDefault="008D4111">
            <w:pPr>
              <w:pStyle w:val="TableBodyText"/>
            </w:pPr>
            <w:r>
              <w:t>33</w:t>
            </w:r>
          </w:p>
        </w:tc>
        <w:tc>
          <w:tcPr>
            <w:tcW w:w="3715" w:type="dxa"/>
          </w:tcPr>
          <w:p w:rsidR="00CE3267" w:rsidRDefault="008D4111">
            <w:pPr>
              <w:pStyle w:val="TableBodyText"/>
            </w:pPr>
            <w:r>
              <w:t>Luxembourg: franc</w:t>
            </w:r>
          </w:p>
        </w:tc>
      </w:tr>
      <w:tr w:rsidR="00CE3267" w:rsidTr="00CE3267">
        <w:tc>
          <w:tcPr>
            <w:tcW w:w="990" w:type="dxa"/>
          </w:tcPr>
          <w:p w:rsidR="00CE3267" w:rsidRDefault="008D4111">
            <w:pPr>
              <w:pStyle w:val="TableBodyText"/>
            </w:pPr>
            <w:r>
              <w:t>34</w:t>
            </w:r>
          </w:p>
        </w:tc>
        <w:tc>
          <w:tcPr>
            <w:tcW w:w="3750" w:type="dxa"/>
          </w:tcPr>
          <w:p w:rsidR="00CE3267" w:rsidRDefault="008D4111">
            <w:pPr>
              <w:pStyle w:val="TableBodyText"/>
            </w:pPr>
            <w:r>
              <w:t>Mexico: peso</w:t>
            </w:r>
          </w:p>
        </w:tc>
        <w:tc>
          <w:tcPr>
            <w:tcW w:w="1020" w:type="dxa"/>
          </w:tcPr>
          <w:p w:rsidR="00CE3267" w:rsidRDefault="008D4111">
            <w:pPr>
              <w:pStyle w:val="TableBodyText"/>
            </w:pPr>
            <w:r>
              <w:t>35</w:t>
            </w:r>
          </w:p>
        </w:tc>
        <w:tc>
          <w:tcPr>
            <w:tcW w:w="3715" w:type="dxa"/>
          </w:tcPr>
          <w:p w:rsidR="00CE3267" w:rsidRDefault="008D4111">
            <w:pPr>
              <w:pStyle w:val="TableBodyText"/>
            </w:pPr>
            <w:r>
              <w:t>Malaysia: ringgit</w:t>
            </w:r>
          </w:p>
        </w:tc>
      </w:tr>
      <w:tr w:rsidR="00CE3267" w:rsidTr="00CE3267">
        <w:tc>
          <w:tcPr>
            <w:tcW w:w="990" w:type="dxa"/>
          </w:tcPr>
          <w:p w:rsidR="00CE3267" w:rsidRDefault="008D4111">
            <w:pPr>
              <w:pStyle w:val="TableBodyText"/>
            </w:pPr>
            <w:r>
              <w:t>36</w:t>
            </w:r>
          </w:p>
        </w:tc>
        <w:tc>
          <w:tcPr>
            <w:tcW w:w="3750" w:type="dxa"/>
          </w:tcPr>
          <w:p w:rsidR="00CE3267" w:rsidRDefault="008D4111">
            <w:pPr>
              <w:pStyle w:val="TableBodyText"/>
            </w:pPr>
            <w:r>
              <w:t>Netherlands: guilder</w:t>
            </w:r>
          </w:p>
        </w:tc>
        <w:tc>
          <w:tcPr>
            <w:tcW w:w="1020" w:type="dxa"/>
          </w:tcPr>
          <w:p w:rsidR="00CE3267" w:rsidRDefault="008D4111">
            <w:pPr>
              <w:pStyle w:val="TableBodyText"/>
            </w:pPr>
            <w:r>
              <w:t>37</w:t>
            </w:r>
          </w:p>
        </w:tc>
        <w:tc>
          <w:tcPr>
            <w:tcW w:w="3715" w:type="dxa"/>
          </w:tcPr>
          <w:p w:rsidR="00CE3267" w:rsidRDefault="008D4111">
            <w:pPr>
              <w:pStyle w:val="TableBodyText"/>
            </w:pPr>
            <w:r>
              <w:t>Norway: krone</w:t>
            </w:r>
          </w:p>
        </w:tc>
      </w:tr>
      <w:tr w:rsidR="00CE3267" w:rsidTr="00CE3267">
        <w:tc>
          <w:tcPr>
            <w:tcW w:w="990" w:type="dxa"/>
          </w:tcPr>
          <w:p w:rsidR="00CE3267" w:rsidRDefault="008D4111">
            <w:pPr>
              <w:pStyle w:val="TableBodyText"/>
            </w:pPr>
            <w:r>
              <w:t>38</w:t>
            </w:r>
          </w:p>
        </w:tc>
        <w:tc>
          <w:tcPr>
            <w:tcW w:w="3750" w:type="dxa"/>
          </w:tcPr>
          <w:p w:rsidR="00CE3267" w:rsidRDefault="008D4111">
            <w:pPr>
              <w:pStyle w:val="TableBodyText"/>
            </w:pPr>
            <w:r>
              <w:t>New Zealand: dollar</w:t>
            </w:r>
          </w:p>
        </w:tc>
        <w:tc>
          <w:tcPr>
            <w:tcW w:w="1020" w:type="dxa"/>
          </w:tcPr>
          <w:p w:rsidR="00CE3267" w:rsidRDefault="008D4111">
            <w:pPr>
              <w:pStyle w:val="TableBodyText"/>
            </w:pPr>
            <w:r>
              <w:t>39</w:t>
            </w:r>
          </w:p>
        </w:tc>
        <w:tc>
          <w:tcPr>
            <w:tcW w:w="3715" w:type="dxa"/>
          </w:tcPr>
          <w:p w:rsidR="00CE3267" w:rsidRDefault="008D4111">
            <w:pPr>
              <w:pStyle w:val="TableBodyText"/>
            </w:pPr>
            <w:r>
              <w:t>Philippines: peso</w:t>
            </w:r>
          </w:p>
        </w:tc>
      </w:tr>
      <w:tr w:rsidR="00CE3267" w:rsidTr="00CE3267">
        <w:tc>
          <w:tcPr>
            <w:tcW w:w="990" w:type="dxa"/>
          </w:tcPr>
          <w:p w:rsidR="00CE3267" w:rsidRDefault="008D4111">
            <w:pPr>
              <w:pStyle w:val="TableBodyText"/>
            </w:pPr>
            <w:r>
              <w:t>40</w:t>
            </w:r>
          </w:p>
        </w:tc>
        <w:tc>
          <w:tcPr>
            <w:tcW w:w="3750" w:type="dxa"/>
          </w:tcPr>
          <w:p w:rsidR="00CE3267" w:rsidRDefault="008D4111">
            <w:pPr>
              <w:pStyle w:val="TableBodyText"/>
            </w:pPr>
            <w:r>
              <w:t>Poland: zloty (obsolete, use 89)</w:t>
            </w:r>
          </w:p>
        </w:tc>
        <w:tc>
          <w:tcPr>
            <w:tcW w:w="1020" w:type="dxa"/>
          </w:tcPr>
          <w:p w:rsidR="00CE3267" w:rsidRDefault="008D4111">
            <w:pPr>
              <w:pStyle w:val="TableBodyText"/>
            </w:pPr>
            <w:r>
              <w:t>41</w:t>
            </w:r>
          </w:p>
        </w:tc>
        <w:tc>
          <w:tcPr>
            <w:tcW w:w="3715" w:type="dxa"/>
          </w:tcPr>
          <w:p w:rsidR="00CE3267" w:rsidRDefault="008D4111">
            <w:pPr>
              <w:pStyle w:val="TableBodyText"/>
            </w:pPr>
            <w:r>
              <w:t>Portugal: escudo</w:t>
            </w:r>
          </w:p>
        </w:tc>
      </w:tr>
      <w:tr w:rsidR="00CE3267" w:rsidTr="00CE3267">
        <w:tc>
          <w:tcPr>
            <w:tcW w:w="990" w:type="dxa"/>
          </w:tcPr>
          <w:p w:rsidR="00CE3267" w:rsidRDefault="008D4111">
            <w:pPr>
              <w:pStyle w:val="TableBodyText"/>
            </w:pPr>
            <w:r>
              <w:t>42</w:t>
            </w:r>
          </w:p>
        </w:tc>
        <w:tc>
          <w:tcPr>
            <w:tcW w:w="3750" w:type="dxa"/>
          </w:tcPr>
          <w:p w:rsidR="00CE3267" w:rsidRDefault="008D4111">
            <w:pPr>
              <w:pStyle w:val="TableBodyText"/>
            </w:pPr>
            <w:r>
              <w:t>Romania: leu</w:t>
            </w:r>
          </w:p>
        </w:tc>
        <w:tc>
          <w:tcPr>
            <w:tcW w:w="1020" w:type="dxa"/>
          </w:tcPr>
          <w:p w:rsidR="00CE3267" w:rsidRDefault="008D4111">
            <w:pPr>
              <w:pStyle w:val="TableBodyText"/>
            </w:pPr>
            <w:r>
              <w:t>43</w:t>
            </w:r>
          </w:p>
        </w:tc>
        <w:tc>
          <w:tcPr>
            <w:tcW w:w="3715" w:type="dxa"/>
          </w:tcPr>
          <w:p w:rsidR="00CE3267" w:rsidRDefault="008D4111">
            <w:pPr>
              <w:pStyle w:val="TableBodyText"/>
            </w:pPr>
            <w:r>
              <w:t>Russia: rouble (obsolete, use 90)</w:t>
            </w:r>
          </w:p>
        </w:tc>
      </w:tr>
      <w:tr w:rsidR="00CE3267" w:rsidTr="00CE3267">
        <w:tc>
          <w:tcPr>
            <w:tcW w:w="990" w:type="dxa"/>
          </w:tcPr>
          <w:p w:rsidR="00CE3267" w:rsidRDefault="008D4111">
            <w:pPr>
              <w:pStyle w:val="TableBodyText"/>
            </w:pPr>
            <w:r>
              <w:t>44</w:t>
            </w:r>
          </w:p>
        </w:tc>
        <w:tc>
          <w:tcPr>
            <w:tcW w:w="3750" w:type="dxa"/>
          </w:tcPr>
          <w:p w:rsidR="00CE3267" w:rsidRDefault="008D4111">
            <w:pPr>
              <w:pStyle w:val="TableBodyText"/>
            </w:pPr>
            <w:r>
              <w:t>Sweden: kroner</w:t>
            </w:r>
          </w:p>
        </w:tc>
        <w:tc>
          <w:tcPr>
            <w:tcW w:w="1020" w:type="dxa"/>
          </w:tcPr>
          <w:p w:rsidR="00CE3267" w:rsidRDefault="008D4111">
            <w:pPr>
              <w:pStyle w:val="TableBodyText"/>
            </w:pPr>
            <w:r>
              <w:t>45</w:t>
            </w:r>
          </w:p>
        </w:tc>
        <w:tc>
          <w:tcPr>
            <w:tcW w:w="3715" w:type="dxa"/>
          </w:tcPr>
          <w:p w:rsidR="00CE3267" w:rsidRDefault="008D4111">
            <w:pPr>
              <w:pStyle w:val="TableBodyText"/>
            </w:pPr>
            <w:r>
              <w:t>Singapore: dollar</w:t>
            </w:r>
          </w:p>
        </w:tc>
      </w:tr>
      <w:tr w:rsidR="00CE3267" w:rsidTr="00CE3267">
        <w:tc>
          <w:tcPr>
            <w:tcW w:w="990" w:type="dxa"/>
          </w:tcPr>
          <w:p w:rsidR="00CE3267" w:rsidRDefault="008D4111">
            <w:pPr>
              <w:pStyle w:val="TableBodyText"/>
            </w:pPr>
            <w:r>
              <w:t>46</w:t>
            </w:r>
          </w:p>
        </w:tc>
        <w:tc>
          <w:tcPr>
            <w:tcW w:w="3750" w:type="dxa"/>
          </w:tcPr>
          <w:p w:rsidR="00CE3267" w:rsidRDefault="008D4111">
            <w:pPr>
              <w:pStyle w:val="TableBodyText"/>
            </w:pPr>
            <w:r>
              <w:t>Thailand: baht</w:t>
            </w:r>
          </w:p>
        </w:tc>
        <w:tc>
          <w:tcPr>
            <w:tcW w:w="1020" w:type="dxa"/>
          </w:tcPr>
          <w:p w:rsidR="00CE3267" w:rsidRDefault="008D4111">
            <w:pPr>
              <w:pStyle w:val="TableBodyText"/>
            </w:pPr>
            <w:r>
              <w:t>47</w:t>
            </w:r>
          </w:p>
        </w:tc>
        <w:tc>
          <w:tcPr>
            <w:tcW w:w="3715" w:type="dxa"/>
          </w:tcPr>
          <w:p w:rsidR="00CE3267" w:rsidRDefault="008D4111">
            <w:pPr>
              <w:pStyle w:val="TableBodyText"/>
            </w:pPr>
            <w:r>
              <w:t>Taiwan: dollar</w:t>
            </w:r>
          </w:p>
        </w:tc>
      </w:tr>
      <w:tr w:rsidR="00CE3267" w:rsidTr="00CE3267">
        <w:tc>
          <w:tcPr>
            <w:tcW w:w="990" w:type="dxa"/>
          </w:tcPr>
          <w:p w:rsidR="00CE3267" w:rsidRDefault="008D4111">
            <w:pPr>
              <w:pStyle w:val="TableBodyText"/>
            </w:pPr>
            <w:r>
              <w:t>48</w:t>
            </w:r>
          </w:p>
        </w:tc>
        <w:tc>
          <w:tcPr>
            <w:tcW w:w="3750" w:type="dxa"/>
          </w:tcPr>
          <w:p w:rsidR="00CE3267" w:rsidRDefault="008D4111">
            <w:pPr>
              <w:pStyle w:val="TableBodyText"/>
            </w:pPr>
            <w:r>
              <w:t>European Currency Unit (ECU)</w:t>
            </w:r>
          </w:p>
        </w:tc>
        <w:tc>
          <w:tcPr>
            <w:tcW w:w="1020" w:type="dxa"/>
          </w:tcPr>
          <w:p w:rsidR="00CE3267" w:rsidRDefault="008D4111">
            <w:pPr>
              <w:pStyle w:val="TableBodyText"/>
            </w:pPr>
            <w:r>
              <w:t>49</w:t>
            </w:r>
          </w:p>
        </w:tc>
        <w:tc>
          <w:tcPr>
            <w:tcW w:w="3715" w:type="dxa"/>
          </w:tcPr>
          <w:p w:rsidR="00CE3267" w:rsidRDefault="008D4111">
            <w:pPr>
              <w:pStyle w:val="TableBodyText"/>
            </w:pPr>
            <w:r>
              <w:t>Yugoslavia: dinar (obsolete, use 91)</w:t>
            </w:r>
          </w:p>
        </w:tc>
      </w:tr>
      <w:tr w:rsidR="00CE3267" w:rsidTr="00CE3267">
        <w:tc>
          <w:tcPr>
            <w:tcW w:w="990" w:type="dxa"/>
          </w:tcPr>
          <w:p w:rsidR="00CE3267" w:rsidRDefault="008D4111">
            <w:pPr>
              <w:pStyle w:val="TableBodyText"/>
            </w:pPr>
            <w:r>
              <w:t>50</w:t>
            </w:r>
          </w:p>
        </w:tc>
        <w:tc>
          <w:tcPr>
            <w:tcW w:w="3750" w:type="dxa"/>
          </w:tcPr>
          <w:p w:rsidR="00CE3267" w:rsidRDefault="008D4111">
            <w:pPr>
              <w:pStyle w:val="TableBodyText"/>
            </w:pPr>
            <w:r>
              <w:t>South Africa: rand</w:t>
            </w:r>
          </w:p>
        </w:tc>
        <w:tc>
          <w:tcPr>
            <w:tcW w:w="1020" w:type="dxa"/>
          </w:tcPr>
          <w:p w:rsidR="00CE3267" w:rsidRDefault="008D4111">
            <w:pPr>
              <w:pStyle w:val="TableBodyText"/>
            </w:pPr>
            <w:r>
              <w:t>56</w:t>
            </w:r>
          </w:p>
        </w:tc>
        <w:tc>
          <w:tcPr>
            <w:tcW w:w="3715" w:type="dxa"/>
          </w:tcPr>
          <w:p w:rsidR="00CE3267" w:rsidRDefault="008D4111">
            <w:pPr>
              <w:pStyle w:val="TableBodyText"/>
            </w:pPr>
            <w:r>
              <w:t>Argentina: peso</w:t>
            </w:r>
          </w:p>
        </w:tc>
      </w:tr>
      <w:tr w:rsidR="00CE3267" w:rsidTr="00CE3267">
        <w:tc>
          <w:tcPr>
            <w:tcW w:w="990" w:type="dxa"/>
          </w:tcPr>
          <w:p w:rsidR="00CE3267" w:rsidRDefault="008D4111">
            <w:pPr>
              <w:pStyle w:val="TableBodyText"/>
            </w:pPr>
            <w:r>
              <w:t>57</w:t>
            </w:r>
          </w:p>
        </w:tc>
        <w:tc>
          <w:tcPr>
            <w:tcW w:w="3750" w:type="dxa"/>
          </w:tcPr>
          <w:p w:rsidR="00CE3267" w:rsidRDefault="008D4111">
            <w:pPr>
              <w:pStyle w:val="TableBodyText"/>
            </w:pPr>
            <w:r>
              <w:t>Bermuda: dollar</w:t>
            </w:r>
          </w:p>
        </w:tc>
        <w:tc>
          <w:tcPr>
            <w:tcW w:w="1020" w:type="dxa"/>
          </w:tcPr>
          <w:p w:rsidR="00CE3267" w:rsidRDefault="008D4111">
            <w:pPr>
              <w:pStyle w:val="TableBodyText"/>
            </w:pPr>
            <w:r>
              <w:t>58</w:t>
            </w:r>
          </w:p>
        </w:tc>
        <w:tc>
          <w:tcPr>
            <w:tcW w:w="3715" w:type="dxa"/>
          </w:tcPr>
          <w:p w:rsidR="00CE3267" w:rsidRDefault="008D4111">
            <w:pPr>
              <w:pStyle w:val="TableBodyText"/>
            </w:pPr>
            <w:r>
              <w:t>Bolivia: boliviano</w:t>
            </w:r>
          </w:p>
        </w:tc>
      </w:tr>
      <w:tr w:rsidR="00CE3267" w:rsidTr="00CE3267">
        <w:tc>
          <w:tcPr>
            <w:tcW w:w="990" w:type="dxa"/>
          </w:tcPr>
          <w:p w:rsidR="00CE3267" w:rsidRDefault="008D4111">
            <w:pPr>
              <w:pStyle w:val="TableBodyText"/>
            </w:pPr>
            <w:r>
              <w:t>59</w:t>
            </w:r>
          </w:p>
        </w:tc>
        <w:tc>
          <w:tcPr>
            <w:tcW w:w="3750" w:type="dxa"/>
          </w:tcPr>
          <w:p w:rsidR="00CE3267" w:rsidRDefault="008D4111">
            <w:pPr>
              <w:pStyle w:val="TableBodyText"/>
            </w:pPr>
            <w:r>
              <w:t>Brazil: cruzeiro real (obsolete, use 88)</w:t>
            </w:r>
          </w:p>
        </w:tc>
        <w:tc>
          <w:tcPr>
            <w:tcW w:w="1020" w:type="dxa"/>
          </w:tcPr>
          <w:p w:rsidR="00CE3267" w:rsidRDefault="008D4111">
            <w:pPr>
              <w:pStyle w:val="TableBodyText"/>
            </w:pPr>
            <w:r>
              <w:t>60</w:t>
            </w:r>
          </w:p>
        </w:tc>
        <w:tc>
          <w:tcPr>
            <w:tcW w:w="3715" w:type="dxa"/>
          </w:tcPr>
          <w:p w:rsidR="00CE3267" w:rsidRDefault="008D4111">
            <w:pPr>
              <w:pStyle w:val="TableBodyText"/>
            </w:pPr>
            <w:r>
              <w:t>Bahamas: dollar</w:t>
            </w:r>
          </w:p>
        </w:tc>
      </w:tr>
      <w:tr w:rsidR="00CE3267" w:rsidTr="00CE3267">
        <w:tc>
          <w:tcPr>
            <w:tcW w:w="990" w:type="dxa"/>
          </w:tcPr>
          <w:p w:rsidR="00CE3267" w:rsidRDefault="008D4111">
            <w:pPr>
              <w:pStyle w:val="TableBodyText"/>
            </w:pPr>
            <w:r>
              <w:t>61</w:t>
            </w:r>
          </w:p>
        </w:tc>
        <w:tc>
          <w:tcPr>
            <w:tcW w:w="3750" w:type="dxa"/>
          </w:tcPr>
          <w:p w:rsidR="00CE3267" w:rsidRDefault="008D4111">
            <w:pPr>
              <w:pStyle w:val="TableBodyText"/>
            </w:pPr>
            <w:r>
              <w:t>Chile: peso</w:t>
            </w:r>
          </w:p>
        </w:tc>
        <w:tc>
          <w:tcPr>
            <w:tcW w:w="1020" w:type="dxa"/>
          </w:tcPr>
          <w:p w:rsidR="00CE3267" w:rsidRDefault="008D4111">
            <w:pPr>
              <w:pStyle w:val="TableBodyText"/>
            </w:pPr>
            <w:r>
              <w:t>62</w:t>
            </w:r>
          </w:p>
        </w:tc>
        <w:tc>
          <w:tcPr>
            <w:tcW w:w="3715" w:type="dxa"/>
          </w:tcPr>
          <w:p w:rsidR="00CE3267" w:rsidRDefault="008D4111">
            <w:pPr>
              <w:pStyle w:val="TableBodyText"/>
            </w:pPr>
            <w:r>
              <w:t>Colombia: peso</w:t>
            </w:r>
          </w:p>
        </w:tc>
      </w:tr>
      <w:tr w:rsidR="00CE3267" w:rsidTr="00CE3267">
        <w:tc>
          <w:tcPr>
            <w:tcW w:w="990" w:type="dxa"/>
          </w:tcPr>
          <w:p w:rsidR="00CE3267" w:rsidRDefault="008D4111">
            <w:pPr>
              <w:pStyle w:val="TableBodyText"/>
            </w:pPr>
            <w:r>
              <w:t>63</w:t>
            </w:r>
          </w:p>
        </w:tc>
        <w:tc>
          <w:tcPr>
            <w:tcW w:w="3750" w:type="dxa"/>
          </w:tcPr>
          <w:p w:rsidR="00CE3267" w:rsidRDefault="008D4111">
            <w:pPr>
              <w:pStyle w:val="TableBodyText"/>
            </w:pPr>
            <w:r>
              <w:t>Costa Rica: colon</w:t>
            </w:r>
          </w:p>
        </w:tc>
        <w:tc>
          <w:tcPr>
            <w:tcW w:w="1020" w:type="dxa"/>
          </w:tcPr>
          <w:p w:rsidR="00CE3267" w:rsidRDefault="008D4111">
            <w:pPr>
              <w:pStyle w:val="TableBodyText"/>
            </w:pPr>
            <w:r>
              <w:t>64</w:t>
            </w:r>
          </w:p>
        </w:tc>
        <w:tc>
          <w:tcPr>
            <w:tcW w:w="3715" w:type="dxa"/>
          </w:tcPr>
          <w:p w:rsidR="00CE3267" w:rsidRDefault="008D4111">
            <w:pPr>
              <w:pStyle w:val="TableBodyText"/>
            </w:pPr>
            <w:r>
              <w:t>Czech Republic: koruna</w:t>
            </w:r>
          </w:p>
        </w:tc>
      </w:tr>
      <w:tr w:rsidR="00CE3267" w:rsidTr="00CE3267">
        <w:tc>
          <w:tcPr>
            <w:tcW w:w="990" w:type="dxa"/>
          </w:tcPr>
          <w:p w:rsidR="00CE3267" w:rsidRDefault="008D4111">
            <w:pPr>
              <w:pStyle w:val="TableBodyText"/>
            </w:pPr>
            <w:r>
              <w:t>65</w:t>
            </w:r>
          </w:p>
        </w:tc>
        <w:tc>
          <w:tcPr>
            <w:tcW w:w="3750" w:type="dxa"/>
          </w:tcPr>
          <w:p w:rsidR="00CE3267" w:rsidRDefault="008D4111">
            <w:pPr>
              <w:pStyle w:val="TableBodyText"/>
            </w:pPr>
            <w:r>
              <w:t>Dominican Republic: peso</w:t>
            </w:r>
          </w:p>
        </w:tc>
        <w:tc>
          <w:tcPr>
            <w:tcW w:w="1020" w:type="dxa"/>
          </w:tcPr>
          <w:p w:rsidR="00CE3267" w:rsidRDefault="008D4111">
            <w:pPr>
              <w:pStyle w:val="TableBodyText"/>
            </w:pPr>
            <w:r>
              <w:t>66</w:t>
            </w:r>
          </w:p>
        </w:tc>
        <w:tc>
          <w:tcPr>
            <w:tcW w:w="3715" w:type="dxa"/>
          </w:tcPr>
          <w:p w:rsidR="00CE3267" w:rsidRDefault="008D4111">
            <w:pPr>
              <w:pStyle w:val="TableBodyText"/>
            </w:pPr>
            <w:r>
              <w:t>Ecuador: sucre</w:t>
            </w:r>
          </w:p>
        </w:tc>
      </w:tr>
      <w:tr w:rsidR="00CE3267" w:rsidTr="00CE3267">
        <w:tc>
          <w:tcPr>
            <w:tcW w:w="990" w:type="dxa"/>
          </w:tcPr>
          <w:p w:rsidR="00CE3267" w:rsidRDefault="008D4111">
            <w:pPr>
              <w:pStyle w:val="TableBodyText"/>
            </w:pPr>
            <w:r>
              <w:t>67</w:t>
            </w:r>
          </w:p>
        </w:tc>
        <w:tc>
          <w:tcPr>
            <w:tcW w:w="3750" w:type="dxa"/>
          </w:tcPr>
          <w:p w:rsidR="00CE3267" w:rsidRDefault="008D4111">
            <w:pPr>
              <w:pStyle w:val="TableBodyText"/>
            </w:pPr>
            <w:r>
              <w:t>Egypt: pound</w:t>
            </w:r>
          </w:p>
        </w:tc>
        <w:tc>
          <w:tcPr>
            <w:tcW w:w="1020" w:type="dxa"/>
          </w:tcPr>
          <w:p w:rsidR="00CE3267" w:rsidRDefault="008D4111">
            <w:pPr>
              <w:pStyle w:val="TableBodyText"/>
            </w:pPr>
            <w:r>
              <w:t>68</w:t>
            </w:r>
          </w:p>
        </w:tc>
        <w:tc>
          <w:tcPr>
            <w:tcW w:w="3715" w:type="dxa"/>
          </w:tcPr>
          <w:p w:rsidR="00CE3267" w:rsidRDefault="008D4111">
            <w:pPr>
              <w:pStyle w:val="TableBodyText"/>
            </w:pPr>
            <w:r>
              <w:t>Honduras: lempira</w:t>
            </w:r>
          </w:p>
        </w:tc>
      </w:tr>
      <w:tr w:rsidR="00CE3267" w:rsidTr="00CE3267">
        <w:tc>
          <w:tcPr>
            <w:tcW w:w="990" w:type="dxa"/>
          </w:tcPr>
          <w:p w:rsidR="00CE3267" w:rsidRDefault="008D4111">
            <w:pPr>
              <w:pStyle w:val="TableBodyText"/>
            </w:pPr>
            <w:r>
              <w:t>69</w:t>
            </w:r>
          </w:p>
        </w:tc>
        <w:tc>
          <w:tcPr>
            <w:tcW w:w="3750" w:type="dxa"/>
          </w:tcPr>
          <w:p w:rsidR="00CE3267" w:rsidRDefault="008D4111">
            <w:pPr>
              <w:pStyle w:val="TableBodyText"/>
            </w:pPr>
            <w:r>
              <w:t>India: rupee</w:t>
            </w:r>
          </w:p>
        </w:tc>
        <w:tc>
          <w:tcPr>
            <w:tcW w:w="1020" w:type="dxa"/>
          </w:tcPr>
          <w:p w:rsidR="00CE3267" w:rsidRDefault="008D4111">
            <w:pPr>
              <w:pStyle w:val="TableBodyText"/>
            </w:pPr>
            <w:r>
              <w:t>70</w:t>
            </w:r>
          </w:p>
        </w:tc>
        <w:tc>
          <w:tcPr>
            <w:tcW w:w="3715" w:type="dxa"/>
          </w:tcPr>
          <w:p w:rsidR="00CE3267" w:rsidRDefault="008D4111">
            <w:pPr>
              <w:pStyle w:val="TableBodyText"/>
            </w:pPr>
            <w:r>
              <w:t>Jamaica: dollar</w:t>
            </w:r>
          </w:p>
        </w:tc>
      </w:tr>
      <w:tr w:rsidR="00CE3267" w:rsidTr="00CE3267">
        <w:tc>
          <w:tcPr>
            <w:tcW w:w="990" w:type="dxa"/>
          </w:tcPr>
          <w:p w:rsidR="00CE3267" w:rsidRDefault="008D4111">
            <w:pPr>
              <w:pStyle w:val="TableBodyText"/>
            </w:pPr>
            <w:r>
              <w:lastRenderedPageBreak/>
              <w:t>71</w:t>
            </w:r>
          </w:p>
        </w:tc>
        <w:tc>
          <w:tcPr>
            <w:tcW w:w="3750" w:type="dxa"/>
          </w:tcPr>
          <w:p w:rsidR="00CE3267" w:rsidRDefault="008D4111">
            <w:pPr>
              <w:pStyle w:val="TableBodyText"/>
            </w:pPr>
            <w:r>
              <w:t>Jordan: dinar</w:t>
            </w:r>
          </w:p>
        </w:tc>
        <w:tc>
          <w:tcPr>
            <w:tcW w:w="1020" w:type="dxa"/>
          </w:tcPr>
          <w:p w:rsidR="00CE3267" w:rsidRDefault="008D4111">
            <w:pPr>
              <w:pStyle w:val="TableBodyText"/>
            </w:pPr>
            <w:r>
              <w:t>72</w:t>
            </w:r>
          </w:p>
        </w:tc>
        <w:tc>
          <w:tcPr>
            <w:tcW w:w="3715" w:type="dxa"/>
          </w:tcPr>
          <w:p w:rsidR="00CE3267" w:rsidRDefault="008D4111">
            <w:pPr>
              <w:pStyle w:val="TableBodyText"/>
            </w:pPr>
            <w:r>
              <w:t>Kuwait: dinar</w:t>
            </w:r>
          </w:p>
        </w:tc>
      </w:tr>
      <w:tr w:rsidR="00CE3267" w:rsidTr="00CE3267">
        <w:tc>
          <w:tcPr>
            <w:tcW w:w="990" w:type="dxa"/>
          </w:tcPr>
          <w:p w:rsidR="00CE3267" w:rsidRDefault="008D4111">
            <w:pPr>
              <w:pStyle w:val="TableBodyText"/>
            </w:pPr>
            <w:r>
              <w:t>73</w:t>
            </w:r>
          </w:p>
        </w:tc>
        <w:tc>
          <w:tcPr>
            <w:tcW w:w="3750" w:type="dxa"/>
          </w:tcPr>
          <w:p w:rsidR="00CE3267" w:rsidRDefault="008D4111">
            <w:pPr>
              <w:pStyle w:val="TableBodyText"/>
            </w:pPr>
            <w:r>
              <w:t>Macao SAR: pataca</w:t>
            </w:r>
          </w:p>
        </w:tc>
        <w:tc>
          <w:tcPr>
            <w:tcW w:w="1020" w:type="dxa"/>
          </w:tcPr>
          <w:p w:rsidR="00CE3267" w:rsidRDefault="008D4111">
            <w:pPr>
              <w:pStyle w:val="TableBodyText"/>
            </w:pPr>
            <w:r>
              <w:t>74</w:t>
            </w:r>
          </w:p>
        </w:tc>
        <w:tc>
          <w:tcPr>
            <w:tcW w:w="3715" w:type="dxa"/>
          </w:tcPr>
          <w:p w:rsidR="00CE3267" w:rsidRDefault="008D4111">
            <w:pPr>
              <w:pStyle w:val="TableBodyText"/>
            </w:pPr>
            <w:r>
              <w:t>Nicaragua: cordoba oro</w:t>
            </w:r>
          </w:p>
        </w:tc>
      </w:tr>
      <w:tr w:rsidR="00CE3267" w:rsidTr="00CE3267">
        <w:tc>
          <w:tcPr>
            <w:tcW w:w="990" w:type="dxa"/>
          </w:tcPr>
          <w:p w:rsidR="00CE3267" w:rsidRDefault="008D4111">
            <w:pPr>
              <w:pStyle w:val="TableBodyText"/>
            </w:pPr>
            <w:r>
              <w:t>75</w:t>
            </w:r>
          </w:p>
        </w:tc>
        <w:tc>
          <w:tcPr>
            <w:tcW w:w="3750" w:type="dxa"/>
          </w:tcPr>
          <w:p w:rsidR="00CE3267" w:rsidRDefault="008D4111">
            <w:pPr>
              <w:pStyle w:val="TableBodyText"/>
            </w:pPr>
            <w:r>
              <w:t>Panama: balboa</w:t>
            </w:r>
          </w:p>
        </w:tc>
        <w:tc>
          <w:tcPr>
            <w:tcW w:w="1020" w:type="dxa"/>
          </w:tcPr>
          <w:p w:rsidR="00CE3267" w:rsidRDefault="008D4111">
            <w:pPr>
              <w:pStyle w:val="TableBodyText"/>
            </w:pPr>
            <w:r>
              <w:t>76</w:t>
            </w:r>
          </w:p>
        </w:tc>
        <w:tc>
          <w:tcPr>
            <w:tcW w:w="3715" w:type="dxa"/>
          </w:tcPr>
          <w:p w:rsidR="00CE3267" w:rsidRDefault="008D4111">
            <w:pPr>
              <w:pStyle w:val="TableBodyText"/>
            </w:pPr>
            <w:r>
              <w:t>Peru: nuevo sol</w:t>
            </w:r>
          </w:p>
        </w:tc>
      </w:tr>
      <w:tr w:rsidR="00CE3267" w:rsidTr="00CE3267">
        <w:tc>
          <w:tcPr>
            <w:tcW w:w="990" w:type="dxa"/>
          </w:tcPr>
          <w:p w:rsidR="00CE3267" w:rsidRDefault="008D4111">
            <w:pPr>
              <w:pStyle w:val="TableBodyText"/>
            </w:pPr>
            <w:r>
              <w:t>77</w:t>
            </w:r>
          </w:p>
        </w:tc>
        <w:tc>
          <w:tcPr>
            <w:tcW w:w="3750" w:type="dxa"/>
          </w:tcPr>
          <w:p w:rsidR="00CE3267" w:rsidRDefault="008D4111">
            <w:pPr>
              <w:pStyle w:val="TableBodyText"/>
            </w:pPr>
            <w:r>
              <w:t>Pakistan: rupee</w:t>
            </w:r>
          </w:p>
        </w:tc>
        <w:tc>
          <w:tcPr>
            <w:tcW w:w="1020" w:type="dxa"/>
          </w:tcPr>
          <w:p w:rsidR="00CE3267" w:rsidRDefault="008D4111">
            <w:pPr>
              <w:pStyle w:val="TableBodyText"/>
            </w:pPr>
            <w:r>
              <w:t>78</w:t>
            </w:r>
          </w:p>
        </w:tc>
        <w:tc>
          <w:tcPr>
            <w:tcW w:w="3715" w:type="dxa"/>
          </w:tcPr>
          <w:p w:rsidR="00CE3267" w:rsidRDefault="008D4111">
            <w:pPr>
              <w:pStyle w:val="TableBodyText"/>
            </w:pPr>
            <w:r>
              <w:t>Paraguay: guarani</w:t>
            </w:r>
          </w:p>
        </w:tc>
      </w:tr>
      <w:tr w:rsidR="00CE3267" w:rsidTr="00CE3267">
        <w:tc>
          <w:tcPr>
            <w:tcW w:w="990" w:type="dxa"/>
          </w:tcPr>
          <w:p w:rsidR="00CE3267" w:rsidRDefault="008D4111">
            <w:pPr>
              <w:pStyle w:val="TableBodyText"/>
            </w:pPr>
            <w:r>
              <w:t>79</w:t>
            </w:r>
          </w:p>
        </w:tc>
        <w:tc>
          <w:tcPr>
            <w:tcW w:w="3750" w:type="dxa"/>
          </w:tcPr>
          <w:p w:rsidR="00CE3267" w:rsidRDefault="008D4111">
            <w:pPr>
              <w:pStyle w:val="TableBodyText"/>
            </w:pPr>
            <w:r>
              <w:t>Saudi Arabia: riyal</w:t>
            </w:r>
          </w:p>
        </w:tc>
        <w:tc>
          <w:tcPr>
            <w:tcW w:w="1020" w:type="dxa"/>
          </w:tcPr>
          <w:p w:rsidR="00CE3267" w:rsidRDefault="008D4111">
            <w:pPr>
              <w:pStyle w:val="TableBodyText"/>
            </w:pPr>
            <w:r>
              <w:t>80</w:t>
            </w:r>
          </w:p>
        </w:tc>
        <w:tc>
          <w:tcPr>
            <w:tcW w:w="3715" w:type="dxa"/>
          </w:tcPr>
          <w:p w:rsidR="00CE3267" w:rsidRDefault="008D4111">
            <w:pPr>
              <w:pStyle w:val="TableBodyText"/>
            </w:pPr>
            <w:r>
              <w:t>Slovenia: tolar</w:t>
            </w:r>
          </w:p>
        </w:tc>
      </w:tr>
      <w:tr w:rsidR="00CE3267" w:rsidTr="00CE3267">
        <w:tc>
          <w:tcPr>
            <w:tcW w:w="990" w:type="dxa"/>
          </w:tcPr>
          <w:p w:rsidR="00CE3267" w:rsidRDefault="008D4111">
            <w:pPr>
              <w:pStyle w:val="TableBodyText"/>
            </w:pPr>
            <w:r>
              <w:t>81</w:t>
            </w:r>
          </w:p>
        </w:tc>
        <w:tc>
          <w:tcPr>
            <w:tcW w:w="3750" w:type="dxa"/>
          </w:tcPr>
          <w:p w:rsidR="00CE3267" w:rsidRDefault="008D4111">
            <w:pPr>
              <w:pStyle w:val="TableBodyText"/>
            </w:pPr>
            <w:r>
              <w:t>Slovakia: koruna</w:t>
            </w:r>
          </w:p>
        </w:tc>
        <w:tc>
          <w:tcPr>
            <w:tcW w:w="1020" w:type="dxa"/>
          </w:tcPr>
          <w:p w:rsidR="00CE3267" w:rsidRDefault="008D4111">
            <w:pPr>
              <w:pStyle w:val="TableBodyText"/>
            </w:pPr>
            <w:r>
              <w:t>82</w:t>
            </w:r>
          </w:p>
        </w:tc>
        <w:tc>
          <w:tcPr>
            <w:tcW w:w="3715" w:type="dxa"/>
          </w:tcPr>
          <w:p w:rsidR="00CE3267" w:rsidRDefault="008D4111">
            <w:pPr>
              <w:pStyle w:val="TableBodyText"/>
            </w:pPr>
            <w:r>
              <w:t>El Salvador: colon</w:t>
            </w:r>
          </w:p>
        </w:tc>
      </w:tr>
      <w:tr w:rsidR="00CE3267" w:rsidTr="00CE3267">
        <w:tc>
          <w:tcPr>
            <w:tcW w:w="990" w:type="dxa"/>
          </w:tcPr>
          <w:p w:rsidR="00CE3267" w:rsidRDefault="008D4111">
            <w:pPr>
              <w:pStyle w:val="TableBodyText"/>
            </w:pPr>
            <w:r>
              <w:t>83</w:t>
            </w:r>
          </w:p>
        </w:tc>
        <w:tc>
          <w:tcPr>
            <w:tcW w:w="3750" w:type="dxa"/>
          </w:tcPr>
          <w:p w:rsidR="00CE3267" w:rsidRDefault="008D4111">
            <w:pPr>
              <w:pStyle w:val="TableBodyText"/>
            </w:pPr>
            <w:r>
              <w:t>Turkey: new lira</w:t>
            </w:r>
          </w:p>
        </w:tc>
        <w:tc>
          <w:tcPr>
            <w:tcW w:w="1020" w:type="dxa"/>
          </w:tcPr>
          <w:p w:rsidR="00CE3267" w:rsidRDefault="008D4111">
            <w:pPr>
              <w:pStyle w:val="TableBodyText"/>
            </w:pPr>
            <w:r>
              <w:t>84</w:t>
            </w:r>
          </w:p>
        </w:tc>
        <w:tc>
          <w:tcPr>
            <w:tcW w:w="3715" w:type="dxa"/>
          </w:tcPr>
          <w:p w:rsidR="00CE3267" w:rsidRDefault="008D4111">
            <w:pPr>
              <w:pStyle w:val="TableBodyText"/>
            </w:pPr>
            <w:r>
              <w:t>Trinidad and Tobago: dollar</w:t>
            </w:r>
          </w:p>
        </w:tc>
      </w:tr>
      <w:tr w:rsidR="00CE3267" w:rsidTr="00CE3267">
        <w:tc>
          <w:tcPr>
            <w:tcW w:w="990" w:type="dxa"/>
          </w:tcPr>
          <w:p w:rsidR="00CE3267" w:rsidRDefault="008D4111">
            <w:pPr>
              <w:pStyle w:val="TableBodyText"/>
            </w:pPr>
            <w:r>
              <w:t>85</w:t>
            </w:r>
          </w:p>
        </w:tc>
        <w:tc>
          <w:tcPr>
            <w:tcW w:w="3750" w:type="dxa"/>
          </w:tcPr>
          <w:p w:rsidR="00CE3267" w:rsidRDefault="008D4111">
            <w:pPr>
              <w:pStyle w:val="TableBodyText"/>
            </w:pPr>
            <w:r>
              <w:t>Uruguay: peso</w:t>
            </w:r>
          </w:p>
        </w:tc>
        <w:tc>
          <w:tcPr>
            <w:tcW w:w="1020" w:type="dxa"/>
          </w:tcPr>
          <w:p w:rsidR="00CE3267" w:rsidRDefault="008D4111">
            <w:pPr>
              <w:pStyle w:val="TableBodyText"/>
            </w:pPr>
            <w:r>
              <w:t>86</w:t>
            </w:r>
          </w:p>
        </w:tc>
        <w:tc>
          <w:tcPr>
            <w:tcW w:w="3715" w:type="dxa"/>
          </w:tcPr>
          <w:p w:rsidR="00CE3267" w:rsidRDefault="008D4111">
            <w:pPr>
              <w:pStyle w:val="TableBodyText"/>
            </w:pPr>
            <w:r>
              <w:t>Venezuela: bolivar</w:t>
            </w:r>
          </w:p>
        </w:tc>
      </w:tr>
      <w:tr w:rsidR="00CE3267" w:rsidTr="00CE3267">
        <w:tc>
          <w:tcPr>
            <w:tcW w:w="990" w:type="dxa"/>
          </w:tcPr>
          <w:p w:rsidR="00CE3267" w:rsidRDefault="008D4111">
            <w:pPr>
              <w:pStyle w:val="TableBodyText"/>
            </w:pPr>
            <w:r>
              <w:t>87</w:t>
            </w:r>
          </w:p>
        </w:tc>
        <w:tc>
          <w:tcPr>
            <w:tcW w:w="3750" w:type="dxa"/>
          </w:tcPr>
          <w:p w:rsidR="00CE3267" w:rsidRDefault="008D4111">
            <w:pPr>
              <w:pStyle w:val="TableBodyText"/>
            </w:pPr>
            <w:r>
              <w:t>Viet Nam: dong</w:t>
            </w:r>
          </w:p>
        </w:tc>
        <w:tc>
          <w:tcPr>
            <w:tcW w:w="1020" w:type="dxa"/>
          </w:tcPr>
          <w:p w:rsidR="00CE3267" w:rsidRDefault="008D4111">
            <w:pPr>
              <w:pStyle w:val="TableBodyText"/>
            </w:pPr>
            <w:r>
              <w:t>88</w:t>
            </w:r>
          </w:p>
        </w:tc>
        <w:tc>
          <w:tcPr>
            <w:tcW w:w="3715" w:type="dxa"/>
          </w:tcPr>
          <w:p w:rsidR="00CE3267" w:rsidRDefault="008D4111">
            <w:pPr>
              <w:pStyle w:val="TableBodyText"/>
            </w:pPr>
            <w:r>
              <w:t>Brazil: real</w:t>
            </w:r>
          </w:p>
        </w:tc>
      </w:tr>
      <w:tr w:rsidR="00CE3267" w:rsidTr="00CE3267">
        <w:tc>
          <w:tcPr>
            <w:tcW w:w="990" w:type="dxa"/>
          </w:tcPr>
          <w:p w:rsidR="00CE3267" w:rsidRDefault="008D4111">
            <w:pPr>
              <w:pStyle w:val="TableBodyText"/>
            </w:pPr>
            <w:r>
              <w:t>89</w:t>
            </w:r>
          </w:p>
        </w:tc>
        <w:tc>
          <w:tcPr>
            <w:tcW w:w="3750" w:type="dxa"/>
          </w:tcPr>
          <w:p w:rsidR="00CE3267" w:rsidRDefault="008D4111">
            <w:pPr>
              <w:pStyle w:val="TableBodyText"/>
            </w:pPr>
            <w:r>
              <w:t>Poland: zloty</w:t>
            </w:r>
          </w:p>
        </w:tc>
        <w:tc>
          <w:tcPr>
            <w:tcW w:w="1020" w:type="dxa"/>
          </w:tcPr>
          <w:p w:rsidR="00CE3267" w:rsidRDefault="008D4111">
            <w:pPr>
              <w:pStyle w:val="TableBodyText"/>
            </w:pPr>
            <w:r>
              <w:t>90</w:t>
            </w:r>
          </w:p>
        </w:tc>
        <w:tc>
          <w:tcPr>
            <w:tcW w:w="3715" w:type="dxa"/>
          </w:tcPr>
          <w:p w:rsidR="00CE3267" w:rsidRDefault="008D4111">
            <w:pPr>
              <w:pStyle w:val="TableBodyText"/>
            </w:pPr>
            <w:r>
              <w:t>Russia: rouble</w:t>
            </w:r>
          </w:p>
        </w:tc>
      </w:tr>
      <w:tr w:rsidR="00CE3267" w:rsidTr="00CE3267">
        <w:tc>
          <w:tcPr>
            <w:tcW w:w="990" w:type="dxa"/>
          </w:tcPr>
          <w:p w:rsidR="00CE3267" w:rsidRDefault="008D4111">
            <w:pPr>
              <w:pStyle w:val="TableBodyText"/>
            </w:pPr>
            <w:r>
              <w:t>91</w:t>
            </w:r>
          </w:p>
        </w:tc>
        <w:tc>
          <w:tcPr>
            <w:tcW w:w="3750" w:type="dxa"/>
          </w:tcPr>
          <w:p w:rsidR="00CE3267" w:rsidRDefault="008D4111">
            <w:pPr>
              <w:pStyle w:val="TableBodyText"/>
            </w:pPr>
            <w:r>
              <w:t>Serbia: dinar</w:t>
            </w:r>
          </w:p>
        </w:tc>
        <w:tc>
          <w:tcPr>
            <w:tcW w:w="1020" w:type="dxa"/>
          </w:tcPr>
          <w:p w:rsidR="00CE3267" w:rsidRDefault="008D4111">
            <w:pPr>
              <w:pStyle w:val="TableBodyText"/>
            </w:pPr>
            <w:r>
              <w:t>92</w:t>
            </w:r>
          </w:p>
        </w:tc>
        <w:tc>
          <w:tcPr>
            <w:tcW w:w="3715" w:type="dxa"/>
          </w:tcPr>
          <w:p w:rsidR="00CE3267" w:rsidRDefault="008D4111">
            <w:pPr>
              <w:pStyle w:val="TableBodyText"/>
            </w:pPr>
            <w:r>
              <w:t>Belarus: ruble</w:t>
            </w:r>
          </w:p>
        </w:tc>
      </w:tr>
      <w:tr w:rsidR="00CE3267" w:rsidTr="00CE3267">
        <w:tc>
          <w:tcPr>
            <w:tcW w:w="990" w:type="dxa"/>
          </w:tcPr>
          <w:p w:rsidR="00CE3267" w:rsidRDefault="008D4111">
            <w:pPr>
              <w:pStyle w:val="TableBodyText"/>
            </w:pPr>
            <w:r>
              <w:t>93</w:t>
            </w:r>
          </w:p>
        </w:tc>
        <w:tc>
          <w:tcPr>
            <w:tcW w:w="3750" w:type="dxa"/>
          </w:tcPr>
          <w:p w:rsidR="00CE3267" w:rsidRDefault="008D4111">
            <w:pPr>
              <w:pStyle w:val="TableBodyText"/>
            </w:pPr>
            <w:r>
              <w:t>Ukraine: hryvnia</w:t>
            </w:r>
          </w:p>
        </w:tc>
        <w:tc>
          <w:tcPr>
            <w:tcW w:w="1020" w:type="dxa"/>
          </w:tcPr>
          <w:p w:rsidR="00CE3267" w:rsidRDefault="008D4111">
            <w:pPr>
              <w:pStyle w:val="TableBodyText"/>
            </w:pPr>
            <w:r>
              <w:t>94</w:t>
            </w:r>
          </w:p>
        </w:tc>
        <w:tc>
          <w:tcPr>
            <w:tcW w:w="3715" w:type="dxa"/>
          </w:tcPr>
          <w:p w:rsidR="00CE3267" w:rsidRDefault="008D4111">
            <w:pPr>
              <w:pStyle w:val="TableBodyText"/>
            </w:pPr>
            <w:r>
              <w:t>Afghanistan: afghani</w:t>
            </w:r>
          </w:p>
        </w:tc>
      </w:tr>
      <w:tr w:rsidR="00CE3267" w:rsidTr="00CE3267">
        <w:tc>
          <w:tcPr>
            <w:tcW w:w="990" w:type="dxa"/>
          </w:tcPr>
          <w:p w:rsidR="00CE3267" w:rsidRDefault="008D4111">
            <w:pPr>
              <w:pStyle w:val="TableBodyText"/>
            </w:pPr>
            <w:r>
              <w:t>95</w:t>
            </w:r>
          </w:p>
        </w:tc>
        <w:tc>
          <w:tcPr>
            <w:tcW w:w="3750" w:type="dxa"/>
          </w:tcPr>
          <w:p w:rsidR="00CE3267" w:rsidRDefault="008D4111">
            <w:pPr>
              <w:pStyle w:val="TableBodyText"/>
            </w:pPr>
            <w:r>
              <w:t>Albania: lek</w:t>
            </w:r>
          </w:p>
        </w:tc>
        <w:tc>
          <w:tcPr>
            <w:tcW w:w="1020" w:type="dxa"/>
          </w:tcPr>
          <w:p w:rsidR="00CE3267" w:rsidRDefault="008D4111">
            <w:pPr>
              <w:pStyle w:val="TableBodyText"/>
            </w:pPr>
            <w:r>
              <w:t>96</w:t>
            </w:r>
          </w:p>
        </w:tc>
        <w:tc>
          <w:tcPr>
            <w:tcW w:w="3715" w:type="dxa"/>
          </w:tcPr>
          <w:p w:rsidR="00CE3267" w:rsidRDefault="008D4111">
            <w:pPr>
              <w:pStyle w:val="TableBodyText"/>
            </w:pPr>
            <w:r>
              <w:t>Algeria: dinar</w:t>
            </w:r>
          </w:p>
        </w:tc>
      </w:tr>
      <w:tr w:rsidR="00CE3267" w:rsidTr="00CE3267">
        <w:tc>
          <w:tcPr>
            <w:tcW w:w="990" w:type="dxa"/>
          </w:tcPr>
          <w:p w:rsidR="00CE3267" w:rsidRDefault="008D4111">
            <w:pPr>
              <w:pStyle w:val="TableBodyText"/>
            </w:pPr>
            <w:r>
              <w:t>97</w:t>
            </w:r>
          </w:p>
        </w:tc>
        <w:tc>
          <w:tcPr>
            <w:tcW w:w="3750" w:type="dxa"/>
          </w:tcPr>
          <w:p w:rsidR="00CE3267" w:rsidRDefault="008D4111">
            <w:pPr>
              <w:pStyle w:val="TableBodyText"/>
            </w:pPr>
            <w:r>
              <w:t>Andorra: peseta</w:t>
            </w:r>
          </w:p>
        </w:tc>
        <w:tc>
          <w:tcPr>
            <w:tcW w:w="1020" w:type="dxa"/>
          </w:tcPr>
          <w:p w:rsidR="00CE3267" w:rsidRDefault="008D4111">
            <w:pPr>
              <w:pStyle w:val="TableBodyText"/>
            </w:pPr>
            <w:r>
              <w:t>98</w:t>
            </w:r>
          </w:p>
        </w:tc>
        <w:tc>
          <w:tcPr>
            <w:tcW w:w="3715" w:type="dxa"/>
          </w:tcPr>
          <w:p w:rsidR="00CE3267" w:rsidRDefault="008D4111">
            <w:pPr>
              <w:pStyle w:val="TableBodyText"/>
            </w:pPr>
            <w:r>
              <w:t>Angola: kwanza</w:t>
            </w:r>
          </w:p>
        </w:tc>
      </w:tr>
      <w:tr w:rsidR="00CE3267" w:rsidTr="00CE3267">
        <w:tc>
          <w:tcPr>
            <w:tcW w:w="990" w:type="dxa"/>
          </w:tcPr>
          <w:p w:rsidR="00CE3267" w:rsidRDefault="008D4111">
            <w:pPr>
              <w:pStyle w:val="TableBodyText"/>
            </w:pPr>
            <w:r>
              <w:t>99</w:t>
            </w:r>
          </w:p>
        </w:tc>
        <w:tc>
          <w:tcPr>
            <w:tcW w:w="3750" w:type="dxa"/>
          </w:tcPr>
          <w:p w:rsidR="00CE3267" w:rsidRDefault="008D4111">
            <w:pPr>
              <w:pStyle w:val="TableBodyText"/>
            </w:pPr>
            <w:r>
              <w:t>East Caribbean Dollar</w:t>
            </w:r>
          </w:p>
        </w:tc>
        <w:tc>
          <w:tcPr>
            <w:tcW w:w="1020" w:type="dxa"/>
          </w:tcPr>
          <w:p w:rsidR="00CE3267" w:rsidRDefault="008D4111">
            <w:pPr>
              <w:pStyle w:val="TableBodyText"/>
            </w:pPr>
            <w:r>
              <w:t>100</w:t>
            </w:r>
          </w:p>
        </w:tc>
        <w:tc>
          <w:tcPr>
            <w:tcW w:w="3715" w:type="dxa"/>
          </w:tcPr>
          <w:p w:rsidR="00CE3267" w:rsidRDefault="008D4111">
            <w:pPr>
              <w:pStyle w:val="TableBodyText"/>
            </w:pPr>
            <w:r>
              <w:t>Armenia: dram</w:t>
            </w:r>
          </w:p>
        </w:tc>
      </w:tr>
      <w:tr w:rsidR="00CE3267" w:rsidTr="00CE3267">
        <w:tc>
          <w:tcPr>
            <w:tcW w:w="990" w:type="dxa"/>
          </w:tcPr>
          <w:p w:rsidR="00CE3267" w:rsidRDefault="008D4111">
            <w:pPr>
              <w:pStyle w:val="TableBodyText"/>
            </w:pPr>
            <w:r>
              <w:t>101</w:t>
            </w:r>
          </w:p>
        </w:tc>
        <w:tc>
          <w:tcPr>
            <w:tcW w:w="3750" w:type="dxa"/>
          </w:tcPr>
          <w:p w:rsidR="00CE3267" w:rsidRDefault="008D4111">
            <w:pPr>
              <w:pStyle w:val="TableBodyText"/>
            </w:pPr>
            <w:r>
              <w:t>Aruba: guilder</w:t>
            </w:r>
          </w:p>
        </w:tc>
        <w:tc>
          <w:tcPr>
            <w:tcW w:w="1020" w:type="dxa"/>
          </w:tcPr>
          <w:p w:rsidR="00CE3267" w:rsidRDefault="008D4111">
            <w:pPr>
              <w:pStyle w:val="TableBodyText"/>
            </w:pPr>
            <w:r>
              <w:t>102</w:t>
            </w:r>
          </w:p>
        </w:tc>
        <w:tc>
          <w:tcPr>
            <w:tcW w:w="3715" w:type="dxa"/>
          </w:tcPr>
          <w:p w:rsidR="00CE3267" w:rsidRDefault="008D4111">
            <w:pPr>
              <w:pStyle w:val="TableBodyText"/>
            </w:pPr>
            <w:r>
              <w:t>Azerbaijan: manat</w:t>
            </w:r>
          </w:p>
        </w:tc>
      </w:tr>
      <w:tr w:rsidR="00CE3267" w:rsidTr="00CE3267">
        <w:tc>
          <w:tcPr>
            <w:tcW w:w="990" w:type="dxa"/>
          </w:tcPr>
          <w:p w:rsidR="00CE3267" w:rsidRDefault="008D4111">
            <w:pPr>
              <w:pStyle w:val="TableBodyText"/>
            </w:pPr>
            <w:r>
              <w:t>103</w:t>
            </w:r>
          </w:p>
        </w:tc>
        <w:tc>
          <w:tcPr>
            <w:tcW w:w="3750" w:type="dxa"/>
          </w:tcPr>
          <w:p w:rsidR="00CE3267" w:rsidRDefault="008D4111">
            <w:pPr>
              <w:pStyle w:val="TableBodyText"/>
            </w:pPr>
            <w:r>
              <w:t>Bahrain: dinar</w:t>
            </w:r>
          </w:p>
        </w:tc>
        <w:tc>
          <w:tcPr>
            <w:tcW w:w="1020" w:type="dxa"/>
          </w:tcPr>
          <w:p w:rsidR="00CE3267" w:rsidRDefault="008D4111">
            <w:pPr>
              <w:pStyle w:val="TableBodyText"/>
            </w:pPr>
            <w:r>
              <w:t>104</w:t>
            </w:r>
          </w:p>
        </w:tc>
        <w:tc>
          <w:tcPr>
            <w:tcW w:w="3715" w:type="dxa"/>
          </w:tcPr>
          <w:p w:rsidR="00CE3267" w:rsidRDefault="008D4111">
            <w:pPr>
              <w:pStyle w:val="TableBodyText"/>
            </w:pPr>
            <w:r>
              <w:t>Bangladesh: taka</w:t>
            </w:r>
          </w:p>
        </w:tc>
      </w:tr>
      <w:tr w:rsidR="00CE3267" w:rsidTr="00CE3267">
        <w:tc>
          <w:tcPr>
            <w:tcW w:w="990" w:type="dxa"/>
          </w:tcPr>
          <w:p w:rsidR="00CE3267" w:rsidRDefault="008D4111">
            <w:pPr>
              <w:pStyle w:val="TableBodyText"/>
            </w:pPr>
            <w:r>
              <w:t>105</w:t>
            </w:r>
          </w:p>
        </w:tc>
        <w:tc>
          <w:tcPr>
            <w:tcW w:w="3750" w:type="dxa"/>
          </w:tcPr>
          <w:p w:rsidR="00CE3267" w:rsidRDefault="008D4111">
            <w:pPr>
              <w:pStyle w:val="TableBodyText"/>
            </w:pPr>
            <w:r>
              <w:t>Barbados: dollar</w:t>
            </w:r>
          </w:p>
        </w:tc>
        <w:tc>
          <w:tcPr>
            <w:tcW w:w="1020" w:type="dxa"/>
          </w:tcPr>
          <w:p w:rsidR="00CE3267" w:rsidRDefault="008D4111">
            <w:pPr>
              <w:pStyle w:val="TableBodyText"/>
            </w:pPr>
            <w:r>
              <w:t>106</w:t>
            </w:r>
          </w:p>
        </w:tc>
        <w:tc>
          <w:tcPr>
            <w:tcW w:w="3715" w:type="dxa"/>
          </w:tcPr>
          <w:p w:rsidR="00CE3267" w:rsidRDefault="008D4111">
            <w:pPr>
              <w:pStyle w:val="TableBodyText"/>
            </w:pPr>
            <w:r>
              <w:t>Belarus: ruble</w:t>
            </w:r>
          </w:p>
        </w:tc>
      </w:tr>
      <w:tr w:rsidR="00CE3267" w:rsidTr="00CE3267">
        <w:tc>
          <w:tcPr>
            <w:tcW w:w="990" w:type="dxa"/>
          </w:tcPr>
          <w:p w:rsidR="00CE3267" w:rsidRDefault="008D4111">
            <w:pPr>
              <w:pStyle w:val="TableBodyText"/>
            </w:pPr>
            <w:r>
              <w:t>107</w:t>
            </w:r>
          </w:p>
        </w:tc>
        <w:tc>
          <w:tcPr>
            <w:tcW w:w="3750" w:type="dxa"/>
          </w:tcPr>
          <w:p w:rsidR="00CE3267" w:rsidRDefault="008D4111">
            <w:pPr>
              <w:pStyle w:val="TableBodyText"/>
            </w:pPr>
            <w:r>
              <w:t>Belize: dollar</w:t>
            </w:r>
          </w:p>
        </w:tc>
        <w:tc>
          <w:tcPr>
            <w:tcW w:w="1020" w:type="dxa"/>
          </w:tcPr>
          <w:p w:rsidR="00CE3267" w:rsidRDefault="008D4111">
            <w:pPr>
              <w:pStyle w:val="TableBodyText"/>
            </w:pPr>
            <w:r>
              <w:t>108</w:t>
            </w:r>
          </w:p>
        </w:tc>
        <w:tc>
          <w:tcPr>
            <w:tcW w:w="3715" w:type="dxa"/>
          </w:tcPr>
          <w:p w:rsidR="00CE3267" w:rsidRDefault="008D4111">
            <w:pPr>
              <w:pStyle w:val="TableBodyText"/>
            </w:pPr>
            <w:r>
              <w:t>CFA Franc BCEAO</w:t>
            </w:r>
          </w:p>
        </w:tc>
      </w:tr>
      <w:tr w:rsidR="00CE3267" w:rsidTr="00CE3267">
        <w:tc>
          <w:tcPr>
            <w:tcW w:w="990" w:type="dxa"/>
          </w:tcPr>
          <w:p w:rsidR="00CE3267" w:rsidRDefault="008D4111">
            <w:pPr>
              <w:pStyle w:val="TableBodyText"/>
            </w:pPr>
            <w:r>
              <w:t>109</w:t>
            </w:r>
          </w:p>
        </w:tc>
        <w:tc>
          <w:tcPr>
            <w:tcW w:w="3750" w:type="dxa"/>
          </w:tcPr>
          <w:p w:rsidR="00CE3267" w:rsidRDefault="008D4111">
            <w:pPr>
              <w:pStyle w:val="TableBodyText"/>
            </w:pPr>
            <w:r>
              <w:t>Bhutan: ngultrum</w:t>
            </w:r>
          </w:p>
        </w:tc>
        <w:tc>
          <w:tcPr>
            <w:tcW w:w="1020" w:type="dxa"/>
          </w:tcPr>
          <w:p w:rsidR="00CE3267" w:rsidRDefault="008D4111">
            <w:pPr>
              <w:pStyle w:val="TableBodyText"/>
            </w:pPr>
            <w:r>
              <w:t>110</w:t>
            </w:r>
          </w:p>
        </w:tc>
        <w:tc>
          <w:tcPr>
            <w:tcW w:w="3715" w:type="dxa"/>
          </w:tcPr>
          <w:p w:rsidR="00CE3267" w:rsidRDefault="008D4111">
            <w:pPr>
              <w:pStyle w:val="TableBodyText"/>
            </w:pPr>
            <w:r>
              <w:t>Bosnia and Herzegovina: convertible marks</w:t>
            </w:r>
          </w:p>
        </w:tc>
      </w:tr>
      <w:tr w:rsidR="00CE3267" w:rsidTr="00CE3267">
        <w:tc>
          <w:tcPr>
            <w:tcW w:w="990" w:type="dxa"/>
          </w:tcPr>
          <w:p w:rsidR="00CE3267" w:rsidRDefault="008D4111">
            <w:pPr>
              <w:pStyle w:val="TableBodyText"/>
            </w:pPr>
            <w:r>
              <w:t>111</w:t>
            </w:r>
          </w:p>
        </w:tc>
        <w:tc>
          <w:tcPr>
            <w:tcW w:w="3750" w:type="dxa"/>
          </w:tcPr>
          <w:p w:rsidR="00CE3267" w:rsidRDefault="008D4111">
            <w:pPr>
              <w:pStyle w:val="TableBodyText"/>
            </w:pPr>
            <w:r>
              <w:t>Botswana: pula</w:t>
            </w:r>
          </w:p>
        </w:tc>
        <w:tc>
          <w:tcPr>
            <w:tcW w:w="1020" w:type="dxa"/>
          </w:tcPr>
          <w:p w:rsidR="00CE3267" w:rsidRDefault="008D4111">
            <w:pPr>
              <w:pStyle w:val="TableBodyText"/>
            </w:pPr>
            <w:r>
              <w:t>112</w:t>
            </w:r>
          </w:p>
        </w:tc>
        <w:tc>
          <w:tcPr>
            <w:tcW w:w="3715" w:type="dxa"/>
          </w:tcPr>
          <w:p w:rsidR="00CE3267" w:rsidRDefault="008D4111">
            <w:pPr>
              <w:pStyle w:val="TableBodyText"/>
            </w:pPr>
            <w:r>
              <w:t>Brunei: dollar</w:t>
            </w:r>
          </w:p>
        </w:tc>
      </w:tr>
      <w:tr w:rsidR="00CE3267" w:rsidTr="00CE3267">
        <w:tc>
          <w:tcPr>
            <w:tcW w:w="990" w:type="dxa"/>
          </w:tcPr>
          <w:p w:rsidR="00CE3267" w:rsidRDefault="008D4111">
            <w:pPr>
              <w:pStyle w:val="TableBodyText"/>
            </w:pPr>
            <w:r>
              <w:t>113</w:t>
            </w:r>
          </w:p>
        </w:tc>
        <w:tc>
          <w:tcPr>
            <w:tcW w:w="3750" w:type="dxa"/>
          </w:tcPr>
          <w:p w:rsidR="00CE3267" w:rsidRDefault="008D4111">
            <w:pPr>
              <w:pStyle w:val="TableBodyText"/>
            </w:pPr>
            <w:r>
              <w:t>Bulgaria: lev (historic)</w:t>
            </w:r>
          </w:p>
        </w:tc>
        <w:tc>
          <w:tcPr>
            <w:tcW w:w="1020" w:type="dxa"/>
          </w:tcPr>
          <w:p w:rsidR="00CE3267" w:rsidRDefault="008D4111">
            <w:pPr>
              <w:pStyle w:val="TableBodyText"/>
            </w:pPr>
            <w:r>
              <w:t>114</w:t>
            </w:r>
          </w:p>
        </w:tc>
        <w:tc>
          <w:tcPr>
            <w:tcW w:w="3715" w:type="dxa"/>
          </w:tcPr>
          <w:p w:rsidR="00CE3267" w:rsidRDefault="008D4111">
            <w:pPr>
              <w:pStyle w:val="TableBodyText"/>
            </w:pPr>
            <w:r>
              <w:t>Bulgaria: lev</w:t>
            </w:r>
          </w:p>
        </w:tc>
      </w:tr>
      <w:tr w:rsidR="00CE3267" w:rsidTr="00CE3267">
        <w:tc>
          <w:tcPr>
            <w:tcW w:w="990" w:type="dxa"/>
          </w:tcPr>
          <w:p w:rsidR="00CE3267" w:rsidRDefault="008D4111">
            <w:pPr>
              <w:pStyle w:val="TableBodyText"/>
            </w:pPr>
            <w:r>
              <w:t>115</w:t>
            </w:r>
          </w:p>
        </w:tc>
        <w:tc>
          <w:tcPr>
            <w:tcW w:w="3750" w:type="dxa"/>
          </w:tcPr>
          <w:p w:rsidR="00CE3267" w:rsidRDefault="008D4111">
            <w:pPr>
              <w:pStyle w:val="TableBodyText"/>
            </w:pPr>
            <w:r>
              <w:t>Burundi: franc</w:t>
            </w:r>
          </w:p>
        </w:tc>
        <w:tc>
          <w:tcPr>
            <w:tcW w:w="1020" w:type="dxa"/>
          </w:tcPr>
          <w:p w:rsidR="00CE3267" w:rsidRDefault="008D4111">
            <w:pPr>
              <w:pStyle w:val="TableBodyText"/>
            </w:pPr>
            <w:r>
              <w:t>116</w:t>
            </w:r>
          </w:p>
        </w:tc>
        <w:tc>
          <w:tcPr>
            <w:tcW w:w="3715" w:type="dxa"/>
          </w:tcPr>
          <w:p w:rsidR="00CE3267" w:rsidRDefault="008D4111">
            <w:pPr>
              <w:pStyle w:val="TableBodyText"/>
            </w:pPr>
            <w:r>
              <w:t>Cambodia: riel</w:t>
            </w:r>
          </w:p>
        </w:tc>
      </w:tr>
      <w:tr w:rsidR="00CE3267" w:rsidTr="00CE3267">
        <w:tc>
          <w:tcPr>
            <w:tcW w:w="990" w:type="dxa"/>
          </w:tcPr>
          <w:p w:rsidR="00CE3267" w:rsidRDefault="008D4111">
            <w:pPr>
              <w:pStyle w:val="TableBodyText"/>
            </w:pPr>
            <w:r>
              <w:t>117</w:t>
            </w:r>
          </w:p>
        </w:tc>
        <w:tc>
          <w:tcPr>
            <w:tcW w:w="3750" w:type="dxa"/>
          </w:tcPr>
          <w:p w:rsidR="00CE3267" w:rsidRDefault="008D4111">
            <w:pPr>
              <w:pStyle w:val="TableBodyText"/>
            </w:pPr>
            <w:r>
              <w:t>CFA Franc BEAC</w:t>
            </w:r>
          </w:p>
        </w:tc>
        <w:tc>
          <w:tcPr>
            <w:tcW w:w="1020" w:type="dxa"/>
          </w:tcPr>
          <w:p w:rsidR="00CE3267" w:rsidRDefault="008D4111">
            <w:pPr>
              <w:pStyle w:val="TableBodyText"/>
            </w:pPr>
            <w:r>
              <w:t>118</w:t>
            </w:r>
          </w:p>
        </w:tc>
        <w:tc>
          <w:tcPr>
            <w:tcW w:w="3715" w:type="dxa"/>
          </w:tcPr>
          <w:p w:rsidR="00CE3267" w:rsidRDefault="008D4111">
            <w:pPr>
              <w:pStyle w:val="TableBodyText"/>
            </w:pPr>
            <w:r>
              <w:t>Cape Verde: escudo</w:t>
            </w:r>
          </w:p>
        </w:tc>
      </w:tr>
      <w:tr w:rsidR="00CE3267" w:rsidTr="00CE3267">
        <w:tc>
          <w:tcPr>
            <w:tcW w:w="990" w:type="dxa"/>
          </w:tcPr>
          <w:p w:rsidR="00CE3267" w:rsidRDefault="008D4111">
            <w:pPr>
              <w:pStyle w:val="TableBodyText"/>
            </w:pPr>
            <w:r>
              <w:t>119</w:t>
            </w:r>
          </w:p>
        </w:tc>
        <w:tc>
          <w:tcPr>
            <w:tcW w:w="3750" w:type="dxa"/>
          </w:tcPr>
          <w:p w:rsidR="00CE3267" w:rsidRDefault="008D4111">
            <w:pPr>
              <w:pStyle w:val="TableBodyText"/>
            </w:pPr>
            <w:r>
              <w:t>Cayman Islands: dollar</w:t>
            </w:r>
          </w:p>
        </w:tc>
        <w:tc>
          <w:tcPr>
            <w:tcW w:w="1020" w:type="dxa"/>
          </w:tcPr>
          <w:p w:rsidR="00CE3267" w:rsidRDefault="008D4111">
            <w:pPr>
              <w:pStyle w:val="TableBodyText"/>
            </w:pPr>
            <w:r>
              <w:t>120</w:t>
            </w:r>
          </w:p>
        </w:tc>
        <w:tc>
          <w:tcPr>
            <w:tcW w:w="3715" w:type="dxa"/>
          </w:tcPr>
          <w:p w:rsidR="00CE3267" w:rsidRDefault="008D4111">
            <w:pPr>
              <w:pStyle w:val="TableBodyText"/>
            </w:pPr>
            <w:r>
              <w:t>Comoros: franc</w:t>
            </w:r>
          </w:p>
        </w:tc>
      </w:tr>
      <w:tr w:rsidR="00CE3267" w:rsidTr="00CE3267">
        <w:tc>
          <w:tcPr>
            <w:tcW w:w="990" w:type="dxa"/>
          </w:tcPr>
          <w:p w:rsidR="00CE3267" w:rsidRDefault="008D4111">
            <w:pPr>
              <w:pStyle w:val="TableBodyText"/>
            </w:pPr>
            <w:r>
              <w:t>121</w:t>
            </w:r>
          </w:p>
        </w:tc>
        <w:tc>
          <w:tcPr>
            <w:tcW w:w="3750" w:type="dxa"/>
          </w:tcPr>
          <w:p w:rsidR="00CE3267" w:rsidRDefault="008D4111">
            <w:pPr>
              <w:pStyle w:val="TableBodyText"/>
            </w:pPr>
            <w:r>
              <w:t>Congo (DRC): franc</w:t>
            </w:r>
          </w:p>
        </w:tc>
        <w:tc>
          <w:tcPr>
            <w:tcW w:w="1020" w:type="dxa"/>
          </w:tcPr>
          <w:p w:rsidR="00CE3267" w:rsidRDefault="008D4111">
            <w:pPr>
              <w:pStyle w:val="TableBodyText"/>
            </w:pPr>
            <w:r>
              <w:t>122</w:t>
            </w:r>
          </w:p>
        </w:tc>
        <w:tc>
          <w:tcPr>
            <w:tcW w:w="3715" w:type="dxa"/>
          </w:tcPr>
          <w:p w:rsidR="00CE3267" w:rsidRDefault="008D4111">
            <w:pPr>
              <w:pStyle w:val="TableBodyText"/>
            </w:pPr>
            <w:r>
              <w:t>Croatia: kuna</w:t>
            </w:r>
          </w:p>
        </w:tc>
      </w:tr>
      <w:tr w:rsidR="00CE3267" w:rsidTr="00CE3267">
        <w:tc>
          <w:tcPr>
            <w:tcW w:w="990" w:type="dxa"/>
          </w:tcPr>
          <w:p w:rsidR="00CE3267" w:rsidRDefault="008D4111">
            <w:pPr>
              <w:pStyle w:val="TableBodyText"/>
            </w:pPr>
            <w:r>
              <w:t>123</w:t>
            </w:r>
          </w:p>
        </w:tc>
        <w:tc>
          <w:tcPr>
            <w:tcW w:w="3750" w:type="dxa"/>
          </w:tcPr>
          <w:p w:rsidR="00CE3267" w:rsidRDefault="008D4111">
            <w:pPr>
              <w:pStyle w:val="TableBodyText"/>
            </w:pPr>
            <w:r>
              <w:t>Cuba: peso</w:t>
            </w:r>
          </w:p>
        </w:tc>
        <w:tc>
          <w:tcPr>
            <w:tcW w:w="1020" w:type="dxa"/>
          </w:tcPr>
          <w:p w:rsidR="00CE3267" w:rsidRDefault="008D4111">
            <w:pPr>
              <w:pStyle w:val="TableBodyText"/>
            </w:pPr>
            <w:r>
              <w:t>124</w:t>
            </w:r>
          </w:p>
        </w:tc>
        <w:tc>
          <w:tcPr>
            <w:tcW w:w="3715" w:type="dxa"/>
          </w:tcPr>
          <w:p w:rsidR="00CE3267" w:rsidRDefault="008D4111">
            <w:pPr>
              <w:pStyle w:val="TableBodyText"/>
            </w:pPr>
            <w:r>
              <w:t>Cyprus: pound</w:t>
            </w:r>
          </w:p>
        </w:tc>
      </w:tr>
      <w:tr w:rsidR="00CE3267" w:rsidTr="00CE3267">
        <w:tc>
          <w:tcPr>
            <w:tcW w:w="990" w:type="dxa"/>
          </w:tcPr>
          <w:p w:rsidR="00CE3267" w:rsidRDefault="008D4111">
            <w:pPr>
              <w:pStyle w:val="TableBodyText"/>
            </w:pPr>
            <w:r>
              <w:t>125</w:t>
            </w:r>
          </w:p>
        </w:tc>
        <w:tc>
          <w:tcPr>
            <w:tcW w:w="3750" w:type="dxa"/>
          </w:tcPr>
          <w:p w:rsidR="00CE3267" w:rsidRDefault="008D4111">
            <w:pPr>
              <w:pStyle w:val="TableBodyText"/>
            </w:pPr>
            <w:r>
              <w:t>Djibouti: franc</w:t>
            </w:r>
          </w:p>
        </w:tc>
        <w:tc>
          <w:tcPr>
            <w:tcW w:w="1020" w:type="dxa"/>
          </w:tcPr>
          <w:p w:rsidR="00CE3267" w:rsidRDefault="008D4111">
            <w:pPr>
              <w:pStyle w:val="TableBodyText"/>
            </w:pPr>
            <w:r>
              <w:t>126</w:t>
            </w:r>
          </w:p>
        </w:tc>
        <w:tc>
          <w:tcPr>
            <w:tcW w:w="3715" w:type="dxa"/>
          </w:tcPr>
          <w:p w:rsidR="00CE3267" w:rsidRDefault="008D4111">
            <w:pPr>
              <w:pStyle w:val="TableBodyText"/>
            </w:pPr>
            <w:r>
              <w:t>Timor-Leste: escudo</w:t>
            </w:r>
          </w:p>
        </w:tc>
      </w:tr>
      <w:tr w:rsidR="00CE3267" w:rsidTr="00CE3267">
        <w:tc>
          <w:tcPr>
            <w:tcW w:w="990" w:type="dxa"/>
          </w:tcPr>
          <w:p w:rsidR="00CE3267" w:rsidRDefault="008D4111">
            <w:pPr>
              <w:pStyle w:val="TableBodyText"/>
            </w:pPr>
            <w:r>
              <w:t>127</w:t>
            </w:r>
          </w:p>
        </w:tc>
        <w:tc>
          <w:tcPr>
            <w:tcW w:w="3750" w:type="dxa"/>
          </w:tcPr>
          <w:p w:rsidR="00CE3267" w:rsidRDefault="008D4111">
            <w:pPr>
              <w:pStyle w:val="TableBodyText"/>
            </w:pPr>
            <w:r>
              <w:t>Eritrea: nakfa</w:t>
            </w:r>
          </w:p>
        </w:tc>
        <w:tc>
          <w:tcPr>
            <w:tcW w:w="1020" w:type="dxa"/>
          </w:tcPr>
          <w:p w:rsidR="00CE3267" w:rsidRDefault="008D4111">
            <w:pPr>
              <w:pStyle w:val="TableBodyText"/>
            </w:pPr>
            <w:r>
              <w:t>128</w:t>
            </w:r>
          </w:p>
        </w:tc>
        <w:tc>
          <w:tcPr>
            <w:tcW w:w="3715" w:type="dxa"/>
          </w:tcPr>
          <w:p w:rsidR="00CE3267" w:rsidRDefault="008D4111">
            <w:pPr>
              <w:pStyle w:val="TableBodyText"/>
            </w:pPr>
            <w:r>
              <w:t>Estonia: kroon</w:t>
            </w:r>
          </w:p>
        </w:tc>
      </w:tr>
      <w:tr w:rsidR="00CE3267" w:rsidTr="00CE3267">
        <w:tc>
          <w:tcPr>
            <w:tcW w:w="990" w:type="dxa"/>
          </w:tcPr>
          <w:p w:rsidR="00CE3267" w:rsidRDefault="008D4111">
            <w:pPr>
              <w:pStyle w:val="TableBodyText"/>
            </w:pPr>
            <w:r>
              <w:t>129</w:t>
            </w:r>
          </w:p>
        </w:tc>
        <w:tc>
          <w:tcPr>
            <w:tcW w:w="3750" w:type="dxa"/>
          </w:tcPr>
          <w:p w:rsidR="00CE3267" w:rsidRDefault="008D4111">
            <w:pPr>
              <w:pStyle w:val="TableBodyText"/>
            </w:pPr>
            <w:r>
              <w:t>Ethiopia: birr</w:t>
            </w:r>
          </w:p>
        </w:tc>
        <w:tc>
          <w:tcPr>
            <w:tcW w:w="1020" w:type="dxa"/>
          </w:tcPr>
          <w:p w:rsidR="00CE3267" w:rsidRDefault="008D4111">
            <w:pPr>
              <w:pStyle w:val="TableBodyText"/>
            </w:pPr>
            <w:r>
              <w:t>130</w:t>
            </w:r>
          </w:p>
        </w:tc>
        <w:tc>
          <w:tcPr>
            <w:tcW w:w="3715" w:type="dxa"/>
          </w:tcPr>
          <w:p w:rsidR="00CE3267" w:rsidRDefault="008D4111">
            <w:pPr>
              <w:pStyle w:val="TableBodyText"/>
            </w:pPr>
            <w:r>
              <w:t>Falkland Islands (Islas Malvinas): pound</w:t>
            </w:r>
          </w:p>
        </w:tc>
      </w:tr>
      <w:tr w:rsidR="00CE3267" w:rsidTr="00CE3267">
        <w:tc>
          <w:tcPr>
            <w:tcW w:w="990" w:type="dxa"/>
          </w:tcPr>
          <w:p w:rsidR="00CE3267" w:rsidRDefault="008D4111">
            <w:pPr>
              <w:pStyle w:val="TableBodyText"/>
            </w:pPr>
            <w:r>
              <w:t>131</w:t>
            </w:r>
          </w:p>
        </w:tc>
        <w:tc>
          <w:tcPr>
            <w:tcW w:w="3750" w:type="dxa"/>
          </w:tcPr>
          <w:p w:rsidR="00CE3267" w:rsidRDefault="008D4111">
            <w:pPr>
              <w:pStyle w:val="TableBodyText"/>
            </w:pPr>
            <w:r>
              <w:t>Fiji Islands: dollar</w:t>
            </w:r>
          </w:p>
        </w:tc>
        <w:tc>
          <w:tcPr>
            <w:tcW w:w="1020" w:type="dxa"/>
          </w:tcPr>
          <w:p w:rsidR="00CE3267" w:rsidRDefault="008D4111">
            <w:pPr>
              <w:pStyle w:val="TableBodyText"/>
            </w:pPr>
            <w:r>
              <w:t>132</w:t>
            </w:r>
          </w:p>
        </w:tc>
        <w:tc>
          <w:tcPr>
            <w:tcW w:w="3715" w:type="dxa"/>
          </w:tcPr>
          <w:p w:rsidR="00CE3267" w:rsidRDefault="008D4111">
            <w:pPr>
              <w:pStyle w:val="TableBodyText"/>
            </w:pPr>
            <w:r>
              <w:t>CFP Franc</w:t>
            </w:r>
          </w:p>
        </w:tc>
      </w:tr>
      <w:tr w:rsidR="00CE3267" w:rsidTr="00CE3267">
        <w:tc>
          <w:tcPr>
            <w:tcW w:w="990" w:type="dxa"/>
          </w:tcPr>
          <w:p w:rsidR="00CE3267" w:rsidRDefault="008D4111">
            <w:pPr>
              <w:pStyle w:val="TableBodyText"/>
            </w:pPr>
            <w:r>
              <w:lastRenderedPageBreak/>
              <w:t>133</w:t>
            </w:r>
          </w:p>
        </w:tc>
        <w:tc>
          <w:tcPr>
            <w:tcW w:w="3750" w:type="dxa"/>
          </w:tcPr>
          <w:p w:rsidR="00CE3267" w:rsidRDefault="008D4111">
            <w:pPr>
              <w:pStyle w:val="TableBodyText"/>
            </w:pPr>
            <w:r>
              <w:t>The Gambia: dalasi</w:t>
            </w:r>
          </w:p>
        </w:tc>
        <w:tc>
          <w:tcPr>
            <w:tcW w:w="1020" w:type="dxa"/>
          </w:tcPr>
          <w:p w:rsidR="00CE3267" w:rsidRDefault="008D4111">
            <w:pPr>
              <w:pStyle w:val="TableBodyText"/>
            </w:pPr>
            <w:r>
              <w:t>134</w:t>
            </w:r>
          </w:p>
        </w:tc>
        <w:tc>
          <w:tcPr>
            <w:tcW w:w="3715" w:type="dxa"/>
          </w:tcPr>
          <w:p w:rsidR="00CE3267" w:rsidRDefault="008D4111">
            <w:pPr>
              <w:pStyle w:val="TableBodyText"/>
            </w:pPr>
            <w:r>
              <w:t>Georgia: lari</w:t>
            </w:r>
          </w:p>
        </w:tc>
      </w:tr>
      <w:tr w:rsidR="00CE3267" w:rsidTr="00CE3267">
        <w:tc>
          <w:tcPr>
            <w:tcW w:w="990" w:type="dxa"/>
          </w:tcPr>
          <w:p w:rsidR="00CE3267" w:rsidRDefault="008D4111">
            <w:pPr>
              <w:pStyle w:val="TableBodyText"/>
            </w:pPr>
            <w:r>
              <w:t>135</w:t>
            </w:r>
          </w:p>
        </w:tc>
        <w:tc>
          <w:tcPr>
            <w:tcW w:w="3750" w:type="dxa"/>
          </w:tcPr>
          <w:p w:rsidR="00CE3267" w:rsidRDefault="008D4111">
            <w:pPr>
              <w:pStyle w:val="TableBodyText"/>
            </w:pPr>
            <w:r>
              <w:t>Ghana: cedi</w:t>
            </w:r>
          </w:p>
        </w:tc>
        <w:tc>
          <w:tcPr>
            <w:tcW w:w="1020" w:type="dxa"/>
          </w:tcPr>
          <w:p w:rsidR="00CE3267" w:rsidRDefault="008D4111">
            <w:pPr>
              <w:pStyle w:val="TableBodyText"/>
            </w:pPr>
            <w:r>
              <w:t>136</w:t>
            </w:r>
          </w:p>
        </w:tc>
        <w:tc>
          <w:tcPr>
            <w:tcW w:w="3715" w:type="dxa"/>
          </w:tcPr>
          <w:p w:rsidR="00CE3267" w:rsidRDefault="008D4111">
            <w:pPr>
              <w:pStyle w:val="TableBodyText"/>
            </w:pPr>
            <w:r>
              <w:t>Gibraltar: pound</w:t>
            </w:r>
          </w:p>
        </w:tc>
      </w:tr>
      <w:tr w:rsidR="00CE3267" w:rsidTr="00CE3267">
        <w:tc>
          <w:tcPr>
            <w:tcW w:w="990" w:type="dxa"/>
          </w:tcPr>
          <w:p w:rsidR="00CE3267" w:rsidRDefault="008D4111">
            <w:pPr>
              <w:pStyle w:val="TableBodyText"/>
            </w:pPr>
            <w:r>
              <w:t>137</w:t>
            </w:r>
          </w:p>
        </w:tc>
        <w:tc>
          <w:tcPr>
            <w:tcW w:w="3750" w:type="dxa"/>
          </w:tcPr>
          <w:p w:rsidR="00CE3267" w:rsidRDefault="008D4111">
            <w:pPr>
              <w:pStyle w:val="TableBodyText"/>
            </w:pPr>
            <w:r>
              <w:t>Guatemala: quetzal</w:t>
            </w:r>
          </w:p>
        </w:tc>
        <w:tc>
          <w:tcPr>
            <w:tcW w:w="1020" w:type="dxa"/>
          </w:tcPr>
          <w:p w:rsidR="00CE3267" w:rsidRDefault="008D4111">
            <w:pPr>
              <w:pStyle w:val="TableBodyText"/>
            </w:pPr>
            <w:r>
              <w:t>138</w:t>
            </w:r>
          </w:p>
        </w:tc>
        <w:tc>
          <w:tcPr>
            <w:tcW w:w="3715" w:type="dxa"/>
          </w:tcPr>
          <w:p w:rsidR="00CE3267" w:rsidRDefault="008D4111">
            <w:pPr>
              <w:pStyle w:val="TableBodyText"/>
            </w:pPr>
            <w:r>
              <w:t>Guinea: franc</w:t>
            </w:r>
          </w:p>
        </w:tc>
      </w:tr>
      <w:tr w:rsidR="00CE3267" w:rsidTr="00CE3267">
        <w:tc>
          <w:tcPr>
            <w:tcW w:w="990" w:type="dxa"/>
          </w:tcPr>
          <w:p w:rsidR="00CE3267" w:rsidRDefault="008D4111">
            <w:pPr>
              <w:pStyle w:val="TableBodyText"/>
            </w:pPr>
            <w:r>
              <w:t>139</w:t>
            </w:r>
          </w:p>
        </w:tc>
        <w:tc>
          <w:tcPr>
            <w:tcW w:w="3750" w:type="dxa"/>
          </w:tcPr>
          <w:p w:rsidR="00CE3267" w:rsidRDefault="008D4111">
            <w:pPr>
              <w:pStyle w:val="TableBodyText"/>
            </w:pPr>
            <w:r>
              <w:t>Guinea-Bissau: peso</w:t>
            </w:r>
          </w:p>
        </w:tc>
        <w:tc>
          <w:tcPr>
            <w:tcW w:w="1020" w:type="dxa"/>
          </w:tcPr>
          <w:p w:rsidR="00CE3267" w:rsidRDefault="008D4111">
            <w:pPr>
              <w:pStyle w:val="TableBodyText"/>
            </w:pPr>
            <w:r>
              <w:t>140</w:t>
            </w:r>
          </w:p>
        </w:tc>
        <w:tc>
          <w:tcPr>
            <w:tcW w:w="3715" w:type="dxa"/>
          </w:tcPr>
          <w:p w:rsidR="00CE3267" w:rsidRDefault="008D4111">
            <w:pPr>
              <w:pStyle w:val="TableBodyText"/>
            </w:pPr>
            <w:r>
              <w:t>Guyana: dollar</w:t>
            </w:r>
          </w:p>
        </w:tc>
      </w:tr>
      <w:tr w:rsidR="00CE3267" w:rsidTr="00CE3267">
        <w:tc>
          <w:tcPr>
            <w:tcW w:w="990" w:type="dxa"/>
          </w:tcPr>
          <w:p w:rsidR="00CE3267" w:rsidRDefault="008D4111">
            <w:pPr>
              <w:pStyle w:val="TableBodyText"/>
            </w:pPr>
            <w:r>
              <w:t>141</w:t>
            </w:r>
          </w:p>
        </w:tc>
        <w:tc>
          <w:tcPr>
            <w:tcW w:w="3750" w:type="dxa"/>
          </w:tcPr>
          <w:p w:rsidR="00CE3267" w:rsidRDefault="008D4111">
            <w:pPr>
              <w:pStyle w:val="TableBodyText"/>
            </w:pPr>
            <w:r>
              <w:t>Haiti: gourde</w:t>
            </w:r>
          </w:p>
        </w:tc>
        <w:tc>
          <w:tcPr>
            <w:tcW w:w="1020" w:type="dxa"/>
          </w:tcPr>
          <w:p w:rsidR="00CE3267" w:rsidRDefault="008D4111">
            <w:pPr>
              <w:pStyle w:val="TableBodyText"/>
            </w:pPr>
            <w:r>
              <w:t>142</w:t>
            </w:r>
          </w:p>
        </w:tc>
        <w:tc>
          <w:tcPr>
            <w:tcW w:w="3715" w:type="dxa"/>
          </w:tcPr>
          <w:p w:rsidR="00CE3267" w:rsidRDefault="008D4111">
            <w:pPr>
              <w:pStyle w:val="TableBodyText"/>
            </w:pPr>
            <w:r>
              <w:t>Iceland: krona</w:t>
            </w:r>
          </w:p>
        </w:tc>
      </w:tr>
      <w:tr w:rsidR="00CE3267" w:rsidTr="00CE3267">
        <w:tc>
          <w:tcPr>
            <w:tcW w:w="990" w:type="dxa"/>
          </w:tcPr>
          <w:p w:rsidR="00CE3267" w:rsidRDefault="008D4111">
            <w:pPr>
              <w:pStyle w:val="TableBodyText"/>
            </w:pPr>
            <w:r>
              <w:t>143</w:t>
            </w:r>
          </w:p>
        </w:tc>
        <w:tc>
          <w:tcPr>
            <w:tcW w:w="3750" w:type="dxa"/>
          </w:tcPr>
          <w:p w:rsidR="00CE3267" w:rsidRDefault="008D4111">
            <w:pPr>
              <w:pStyle w:val="TableBodyText"/>
            </w:pPr>
            <w:r>
              <w:t>Iran: rial</w:t>
            </w:r>
          </w:p>
        </w:tc>
        <w:tc>
          <w:tcPr>
            <w:tcW w:w="1020" w:type="dxa"/>
          </w:tcPr>
          <w:p w:rsidR="00CE3267" w:rsidRDefault="008D4111">
            <w:pPr>
              <w:pStyle w:val="TableBodyText"/>
            </w:pPr>
            <w:r>
              <w:t>144</w:t>
            </w:r>
          </w:p>
        </w:tc>
        <w:tc>
          <w:tcPr>
            <w:tcW w:w="3715" w:type="dxa"/>
          </w:tcPr>
          <w:p w:rsidR="00CE3267" w:rsidRDefault="008D4111">
            <w:pPr>
              <w:pStyle w:val="TableBodyText"/>
            </w:pPr>
            <w:r>
              <w:t>Iraq: dinar</w:t>
            </w:r>
          </w:p>
        </w:tc>
      </w:tr>
      <w:tr w:rsidR="00CE3267" w:rsidTr="00CE3267">
        <w:tc>
          <w:tcPr>
            <w:tcW w:w="990" w:type="dxa"/>
          </w:tcPr>
          <w:p w:rsidR="00CE3267" w:rsidRDefault="008D4111">
            <w:pPr>
              <w:pStyle w:val="TableBodyText"/>
            </w:pPr>
            <w:r>
              <w:t>145</w:t>
            </w:r>
          </w:p>
        </w:tc>
        <w:tc>
          <w:tcPr>
            <w:tcW w:w="3750" w:type="dxa"/>
          </w:tcPr>
          <w:p w:rsidR="00CE3267" w:rsidRDefault="008D4111">
            <w:pPr>
              <w:pStyle w:val="TableBodyText"/>
            </w:pPr>
            <w:r>
              <w:t>Kazakhstan: tenge</w:t>
            </w:r>
          </w:p>
        </w:tc>
        <w:tc>
          <w:tcPr>
            <w:tcW w:w="1020" w:type="dxa"/>
          </w:tcPr>
          <w:p w:rsidR="00CE3267" w:rsidRDefault="008D4111">
            <w:pPr>
              <w:pStyle w:val="TableBodyText"/>
            </w:pPr>
            <w:r>
              <w:t>146</w:t>
            </w:r>
          </w:p>
        </w:tc>
        <w:tc>
          <w:tcPr>
            <w:tcW w:w="3715" w:type="dxa"/>
          </w:tcPr>
          <w:p w:rsidR="00CE3267" w:rsidRDefault="008D4111">
            <w:pPr>
              <w:pStyle w:val="TableBodyText"/>
            </w:pPr>
            <w:r>
              <w:t>Kenya: shilling</w:t>
            </w:r>
          </w:p>
        </w:tc>
      </w:tr>
      <w:tr w:rsidR="00CE3267" w:rsidTr="00CE3267">
        <w:tc>
          <w:tcPr>
            <w:tcW w:w="990" w:type="dxa"/>
          </w:tcPr>
          <w:p w:rsidR="00CE3267" w:rsidRDefault="008D4111">
            <w:pPr>
              <w:pStyle w:val="TableBodyText"/>
            </w:pPr>
            <w:r>
              <w:t>147</w:t>
            </w:r>
          </w:p>
        </w:tc>
        <w:tc>
          <w:tcPr>
            <w:tcW w:w="3750" w:type="dxa"/>
          </w:tcPr>
          <w:p w:rsidR="00CE3267" w:rsidRDefault="008D4111">
            <w:pPr>
              <w:pStyle w:val="TableBodyText"/>
            </w:pPr>
            <w:r>
              <w:t>North Korean: won</w:t>
            </w:r>
          </w:p>
        </w:tc>
        <w:tc>
          <w:tcPr>
            <w:tcW w:w="1020" w:type="dxa"/>
          </w:tcPr>
          <w:p w:rsidR="00CE3267" w:rsidRDefault="008D4111">
            <w:pPr>
              <w:pStyle w:val="TableBodyText"/>
            </w:pPr>
            <w:r>
              <w:t>148</w:t>
            </w:r>
          </w:p>
        </w:tc>
        <w:tc>
          <w:tcPr>
            <w:tcW w:w="3715" w:type="dxa"/>
          </w:tcPr>
          <w:p w:rsidR="00CE3267" w:rsidRDefault="008D4111">
            <w:pPr>
              <w:pStyle w:val="TableBodyText"/>
            </w:pPr>
            <w:r>
              <w:t>Kyrgyzstan: som</w:t>
            </w:r>
          </w:p>
        </w:tc>
      </w:tr>
      <w:tr w:rsidR="00CE3267" w:rsidTr="00CE3267">
        <w:tc>
          <w:tcPr>
            <w:tcW w:w="990" w:type="dxa"/>
          </w:tcPr>
          <w:p w:rsidR="00CE3267" w:rsidRDefault="008D4111">
            <w:pPr>
              <w:pStyle w:val="TableBodyText"/>
            </w:pPr>
            <w:r>
              <w:t>149</w:t>
            </w:r>
          </w:p>
        </w:tc>
        <w:tc>
          <w:tcPr>
            <w:tcW w:w="3750" w:type="dxa"/>
          </w:tcPr>
          <w:p w:rsidR="00CE3267" w:rsidRDefault="008D4111">
            <w:pPr>
              <w:pStyle w:val="TableBodyText"/>
            </w:pPr>
            <w:r>
              <w:t>Laos: kip</w:t>
            </w:r>
          </w:p>
        </w:tc>
        <w:tc>
          <w:tcPr>
            <w:tcW w:w="1020" w:type="dxa"/>
          </w:tcPr>
          <w:p w:rsidR="00CE3267" w:rsidRDefault="008D4111">
            <w:pPr>
              <w:pStyle w:val="TableBodyText"/>
            </w:pPr>
            <w:r>
              <w:t>150</w:t>
            </w:r>
          </w:p>
        </w:tc>
        <w:tc>
          <w:tcPr>
            <w:tcW w:w="3715" w:type="dxa"/>
          </w:tcPr>
          <w:p w:rsidR="00CE3267" w:rsidRDefault="008D4111">
            <w:pPr>
              <w:pStyle w:val="TableBodyText"/>
            </w:pPr>
            <w:r>
              <w:t>Latvia: lats</w:t>
            </w:r>
          </w:p>
        </w:tc>
      </w:tr>
      <w:tr w:rsidR="00CE3267" w:rsidTr="00CE3267">
        <w:tc>
          <w:tcPr>
            <w:tcW w:w="990" w:type="dxa"/>
          </w:tcPr>
          <w:p w:rsidR="00CE3267" w:rsidRDefault="008D4111">
            <w:pPr>
              <w:pStyle w:val="TableBodyText"/>
            </w:pPr>
            <w:r>
              <w:t>151</w:t>
            </w:r>
          </w:p>
        </w:tc>
        <w:tc>
          <w:tcPr>
            <w:tcW w:w="3750" w:type="dxa"/>
          </w:tcPr>
          <w:p w:rsidR="00CE3267" w:rsidRDefault="008D4111">
            <w:pPr>
              <w:pStyle w:val="TableBodyText"/>
            </w:pPr>
            <w:r>
              <w:t>Lebanon: pound</w:t>
            </w:r>
          </w:p>
        </w:tc>
        <w:tc>
          <w:tcPr>
            <w:tcW w:w="1020" w:type="dxa"/>
          </w:tcPr>
          <w:p w:rsidR="00CE3267" w:rsidRDefault="008D4111">
            <w:pPr>
              <w:pStyle w:val="TableBodyText"/>
            </w:pPr>
            <w:r>
              <w:t>152</w:t>
            </w:r>
          </w:p>
        </w:tc>
        <w:tc>
          <w:tcPr>
            <w:tcW w:w="3715" w:type="dxa"/>
          </w:tcPr>
          <w:p w:rsidR="00CE3267" w:rsidRDefault="008D4111">
            <w:pPr>
              <w:pStyle w:val="TableBodyText"/>
            </w:pPr>
            <w:r>
              <w:t>Lesotho: loti</w:t>
            </w:r>
          </w:p>
        </w:tc>
      </w:tr>
      <w:tr w:rsidR="00CE3267" w:rsidTr="00CE3267">
        <w:tc>
          <w:tcPr>
            <w:tcW w:w="990" w:type="dxa"/>
          </w:tcPr>
          <w:p w:rsidR="00CE3267" w:rsidRDefault="008D4111">
            <w:pPr>
              <w:pStyle w:val="TableBodyText"/>
            </w:pPr>
            <w:r>
              <w:t>153</w:t>
            </w:r>
          </w:p>
        </w:tc>
        <w:tc>
          <w:tcPr>
            <w:tcW w:w="3750" w:type="dxa"/>
          </w:tcPr>
          <w:p w:rsidR="00CE3267" w:rsidRDefault="008D4111">
            <w:pPr>
              <w:pStyle w:val="TableBodyText"/>
            </w:pPr>
            <w:r>
              <w:t>Liberia: dollar</w:t>
            </w:r>
          </w:p>
        </w:tc>
        <w:tc>
          <w:tcPr>
            <w:tcW w:w="1020" w:type="dxa"/>
          </w:tcPr>
          <w:p w:rsidR="00CE3267" w:rsidRDefault="008D4111">
            <w:pPr>
              <w:pStyle w:val="TableBodyText"/>
            </w:pPr>
            <w:r>
              <w:t>154</w:t>
            </w:r>
          </w:p>
        </w:tc>
        <w:tc>
          <w:tcPr>
            <w:tcW w:w="3715" w:type="dxa"/>
          </w:tcPr>
          <w:p w:rsidR="00CE3267" w:rsidRDefault="008D4111">
            <w:pPr>
              <w:pStyle w:val="TableBodyText"/>
            </w:pPr>
            <w:r>
              <w:t>Libya: dinar</w:t>
            </w:r>
          </w:p>
        </w:tc>
      </w:tr>
      <w:tr w:rsidR="00CE3267" w:rsidTr="00CE3267">
        <w:tc>
          <w:tcPr>
            <w:tcW w:w="990" w:type="dxa"/>
          </w:tcPr>
          <w:p w:rsidR="00CE3267" w:rsidRDefault="008D4111">
            <w:pPr>
              <w:pStyle w:val="TableBodyText"/>
            </w:pPr>
            <w:r>
              <w:t>155</w:t>
            </w:r>
          </w:p>
        </w:tc>
        <w:tc>
          <w:tcPr>
            <w:tcW w:w="3750" w:type="dxa"/>
          </w:tcPr>
          <w:p w:rsidR="00CE3267" w:rsidRDefault="008D4111">
            <w:pPr>
              <w:pStyle w:val="TableBodyText"/>
            </w:pPr>
            <w:r>
              <w:t>Lithuania: litus</w:t>
            </w:r>
          </w:p>
        </w:tc>
        <w:tc>
          <w:tcPr>
            <w:tcW w:w="1020" w:type="dxa"/>
          </w:tcPr>
          <w:p w:rsidR="00CE3267" w:rsidRDefault="008D4111">
            <w:pPr>
              <w:pStyle w:val="TableBodyText"/>
            </w:pPr>
            <w:r>
              <w:t>156</w:t>
            </w:r>
          </w:p>
        </w:tc>
        <w:tc>
          <w:tcPr>
            <w:tcW w:w="3715" w:type="dxa"/>
          </w:tcPr>
          <w:p w:rsidR="00CE3267" w:rsidRDefault="008D4111">
            <w:pPr>
              <w:pStyle w:val="TableBodyText"/>
            </w:pPr>
            <w:r>
              <w:t>Former Yugoslav Republic of Macedonia: denar</w:t>
            </w:r>
          </w:p>
        </w:tc>
      </w:tr>
      <w:tr w:rsidR="00CE3267" w:rsidTr="00CE3267">
        <w:tc>
          <w:tcPr>
            <w:tcW w:w="990" w:type="dxa"/>
          </w:tcPr>
          <w:p w:rsidR="00CE3267" w:rsidRDefault="008D4111">
            <w:pPr>
              <w:pStyle w:val="TableBodyText"/>
            </w:pPr>
            <w:r>
              <w:t>157</w:t>
            </w:r>
          </w:p>
        </w:tc>
        <w:tc>
          <w:tcPr>
            <w:tcW w:w="3750" w:type="dxa"/>
          </w:tcPr>
          <w:p w:rsidR="00CE3267" w:rsidRDefault="008D4111">
            <w:pPr>
              <w:pStyle w:val="TableBodyText"/>
            </w:pPr>
            <w:r>
              <w:t>Madagascar: franc</w:t>
            </w:r>
          </w:p>
        </w:tc>
        <w:tc>
          <w:tcPr>
            <w:tcW w:w="1020" w:type="dxa"/>
          </w:tcPr>
          <w:p w:rsidR="00CE3267" w:rsidRDefault="008D4111">
            <w:pPr>
              <w:pStyle w:val="TableBodyText"/>
            </w:pPr>
            <w:r>
              <w:t>158</w:t>
            </w:r>
          </w:p>
        </w:tc>
        <w:tc>
          <w:tcPr>
            <w:tcW w:w="3715" w:type="dxa"/>
          </w:tcPr>
          <w:p w:rsidR="00CE3267" w:rsidRDefault="008D4111">
            <w:pPr>
              <w:pStyle w:val="TableBodyText"/>
            </w:pPr>
            <w:r>
              <w:t xml:space="preserve">Malawi: </w:t>
            </w:r>
            <w:r>
              <w:t>kwacha</w:t>
            </w:r>
          </w:p>
        </w:tc>
      </w:tr>
      <w:tr w:rsidR="00CE3267" w:rsidTr="00CE3267">
        <w:tc>
          <w:tcPr>
            <w:tcW w:w="990" w:type="dxa"/>
          </w:tcPr>
          <w:p w:rsidR="00CE3267" w:rsidRDefault="008D4111">
            <w:pPr>
              <w:pStyle w:val="TableBodyText"/>
            </w:pPr>
            <w:r>
              <w:t>159</w:t>
            </w:r>
          </w:p>
        </w:tc>
        <w:tc>
          <w:tcPr>
            <w:tcW w:w="3750" w:type="dxa"/>
          </w:tcPr>
          <w:p w:rsidR="00CE3267" w:rsidRDefault="008D4111">
            <w:pPr>
              <w:pStyle w:val="TableBodyText"/>
            </w:pPr>
            <w:r>
              <w:t>Maldives: rufiyaa</w:t>
            </w:r>
          </w:p>
        </w:tc>
        <w:tc>
          <w:tcPr>
            <w:tcW w:w="1020" w:type="dxa"/>
          </w:tcPr>
          <w:p w:rsidR="00CE3267" w:rsidRDefault="008D4111">
            <w:pPr>
              <w:pStyle w:val="TableBodyText"/>
            </w:pPr>
            <w:r>
              <w:t>160</w:t>
            </w:r>
          </w:p>
        </w:tc>
        <w:tc>
          <w:tcPr>
            <w:tcW w:w="3715" w:type="dxa"/>
          </w:tcPr>
          <w:p w:rsidR="00CE3267" w:rsidRDefault="008D4111">
            <w:pPr>
              <w:pStyle w:val="TableBodyText"/>
            </w:pPr>
            <w:r>
              <w:t>Malta: lira</w:t>
            </w:r>
          </w:p>
        </w:tc>
      </w:tr>
      <w:tr w:rsidR="00CE3267" w:rsidTr="00CE3267">
        <w:tc>
          <w:tcPr>
            <w:tcW w:w="990" w:type="dxa"/>
          </w:tcPr>
          <w:p w:rsidR="00CE3267" w:rsidRDefault="008D4111">
            <w:pPr>
              <w:pStyle w:val="TableBodyText"/>
            </w:pPr>
            <w:r>
              <w:t>161</w:t>
            </w:r>
          </w:p>
        </w:tc>
        <w:tc>
          <w:tcPr>
            <w:tcW w:w="3750" w:type="dxa"/>
          </w:tcPr>
          <w:p w:rsidR="00CE3267" w:rsidRDefault="008D4111">
            <w:pPr>
              <w:pStyle w:val="TableBodyText"/>
            </w:pPr>
            <w:r>
              <w:t>Mauritania: ouguiya</w:t>
            </w:r>
          </w:p>
        </w:tc>
        <w:tc>
          <w:tcPr>
            <w:tcW w:w="1020" w:type="dxa"/>
          </w:tcPr>
          <w:p w:rsidR="00CE3267" w:rsidRDefault="008D4111">
            <w:pPr>
              <w:pStyle w:val="TableBodyText"/>
            </w:pPr>
            <w:r>
              <w:t>162</w:t>
            </w:r>
          </w:p>
        </w:tc>
        <w:tc>
          <w:tcPr>
            <w:tcW w:w="3715" w:type="dxa"/>
          </w:tcPr>
          <w:p w:rsidR="00CE3267" w:rsidRDefault="008D4111">
            <w:pPr>
              <w:pStyle w:val="TableBodyText"/>
            </w:pPr>
            <w:r>
              <w:t>Mauritius: rupee</w:t>
            </w:r>
          </w:p>
        </w:tc>
      </w:tr>
      <w:tr w:rsidR="00CE3267" w:rsidTr="00CE3267">
        <w:tc>
          <w:tcPr>
            <w:tcW w:w="990" w:type="dxa"/>
          </w:tcPr>
          <w:p w:rsidR="00CE3267" w:rsidRDefault="008D4111">
            <w:pPr>
              <w:pStyle w:val="TableBodyText"/>
            </w:pPr>
            <w:r>
              <w:t>163</w:t>
            </w:r>
          </w:p>
        </w:tc>
        <w:tc>
          <w:tcPr>
            <w:tcW w:w="3750" w:type="dxa"/>
          </w:tcPr>
          <w:p w:rsidR="00CE3267" w:rsidRDefault="008D4111">
            <w:pPr>
              <w:pStyle w:val="TableBodyText"/>
            </w:pPr>
            <w:r>
              <w:t>Moldova: leu</w:t>
            </w:r>
          </w:p>
        </w:tc>
        <w:tc>
          <w:tcPr>
            <w:tcW w:w="1020" w:type="dxa"/>
          </w:tcPr>
          <w:p w:rsidR="00CE3267" w:rsidRDefault="008D4111">
            <w:pPr>
              <w:pStyle w:val="TableBodyText"/>
            </w:pPr>
            <w:r>
              <w:t>164</w:t>
            </w:r>
          </w:p>
        </w:tc>
        <w:tc>
          <w:tcPr>
            <w:tcW w:w="3715" w:type="dxa"/>
          </w:tcPr>
          <w:p w:rsidR="00CE3267" w:rsidRDefault="008D4111">
            <w:pPr>
              <w:pStyle w:val="TableBodyText"/>
            </w:pPr>
            <w:r>
              <w:t>Mongolia: tugrik</w:t>
            </w:r>
          </w:p>
        </w:tc>
      </w:tr>
      <w:tr w:rsidR="00CE3267" w:rsidTr="00CE3267">
        <w:tc>
          <w:tcPr>
            <w:tcW w:w="990" w:type="dxa"/>
          </w:tcPr>
          <w:p w:rsidR="00CE3267" w:rsidRDefault="008D4111">
            <w:pPr>
              <w:pStyle w:val="TableBodyText"/>
            </w:pPr>
            <w:r>
              <w:t>165</w:t>
            </w:r>
          </w:p>
        </w:tc>
        <w:tc>
          <w:tcPr>
            <w:tcW w:w="3750" w:type="dxa"/>
          </w:tcPr>
          <w:p w:rsidR="00CE3267" w:rsidRDefault="008D4111">
            <w:pPr>
              <w:pStyle w:val="TableBodyText"/>
            </w:pPr>
            <w:r>
              <w:t>Morocco: dirham</w:t>
            </w:r>
          </w:p>
        </w:tc>
        <w:tc>
          <w:tcPr>
            <w:tcW w:w="1020" w:type="dxa"/>
          </w:tcPr>
          <w:p w:rsidR="00CE3267" w:rsidRDefault="008D4111">
            <w:pPr>
              <w:pStyle w:val="TableBodyText"/>
            </w:pPr>
            <w:r>
              <w:t>166</w:t>
            </w:r>
          </w:p>
        </w:tc>
        <w:tc>
          <w:tcPr>
            <w:tcW w:w="3715" w:type="dxa"/>
          </w:tcPr>
          <w:p w:rsidR="00CE3267" w:rsidRDefault="008D4111">
            <w:pPr>
              <w:pStyle w:val="TableBodyText"/>
            </w:pPr>
            <w:r>
              <w:t>Mozambique: metical</w:t>
            </w:r>
          </w:p>
        </w:tc>
      </w:tr>
      <w:tr w:rsidR="00CE3267" w:rsidTr="00CE3267">
        <w:tc>
          <w:tcPr>
            <w:tcW w:w="990" w:type="dxa"/>
          </w:tcPr>
          <w:p w:rsidR="00CE3267" w:rsidRDefault="008D4111">
            <w:pPr>
              <w:pStyle w:val="TableBodyText"/>
            </w:pPr>
            <w:r>
              <w:t>167</w:t>
            </w:r>
          </w:p>
        </w:tc>
        <w:tc>
          <w:tcPr>
            <w:tcW w:w="3750" w:type="dxa"/>
          </w:tcPr>
          <w:p w:rsidR="00CE3267" w:rsidRDefault="008D4111">
            <w:pPr>
              <w:pStyle w:val="TableBodyText"/>
            </w:pPr>
            <w:r>
              <w:t>Myanmar: kyat</w:t>
            </w:r>
          </w:p>
        </w:tc>
        <w:tc>
          <w:tcPr>
            <w:tcW w:w="1020" w:type="dxa"/>
          </w:tcPr>
          <w:p w:rsidR="00CE3267" w:rsidRDefault="008D4111">
            <w:pPr>
              <w:pStyle w:val="TableBodyText"/>
            </w:pPr>
            <w:r>
              <w:t>168</w:t>
            </w:r>
          </w:p>
        </w:tc>
        <w:tc>
          <w:tcPr>
            <w:tcW w:w="3715" w:type="dxa"/>
          </w:tcPr>
          <w:p w:rsidR="00CE3267" w:rsidRDefault="008D4111">
            <w:pPr>
              <w:pStyle w:val="TableBodyText"/>
            </w:pPr>
            <w:r>
              <w:t>Namibia: dollar</w:t>
            </w:r>
          </w:p>
        </w:tc>
      </w:tr>
      <w:tr w:rsidR="00CE3267" w:rsidTr="00CE3267">
        <w:tc>
          <w:tcPr>
            <w:tcW w:w="990" w:type="dxa"/>
          </w:tcPr>
          <w:p w:rsidR="00CE3267" w:rsidRDefault="008D4111">
            <w:pPr>
              <w:pStyle w:val="TableBodyText"/>
            </w:pPr>
            <w:r>
              <w:t>169</w:t>
            </w:r>
          </w:p>
        </w:tc>
        <w:tc>
          <w:tcPr>
            <w:tcW w:w="3750" w:type="dxa"/>
          </w:tcPr>
          <w:p w:rsidR="00CE3267" w:rsidRDefault="008D4111">
            <w:pPr>
              <w:pStyle w:val="TableBodyText"/>
            </w:pPr>
            <w:r>
              <w:t>Nepal: rupee</w:t>
            </w:r>
          </w:p>
        </w:tc>
        <w:tc>
          <w:tcPr>
            <w:tcW w:w="1020" w:type="dxa"/>
          </w:tcPr>
          <w:p w:rsidR="00CE3267" w:rsidRDefault="008D4111">
            <w:pPr>
              <w:pStyle w:val="TableBodyText"/>
            </w:pPr>
            <w:r>
              <w:t>170</w:t>
            </w:r>
          </w:p>
        </w:tc>
        <w:tc>
          <w:tcPr>
            <w:tcW w:w="3715" w:type="dxa"/>
          </w:tcPr>
          <w:p w:rsidR="00CE3267" w:rsidRDefault="008D4111">
            <w:pPr>
              <w:pStyle w:val="TableBodyText"/>
            </w:pPr>
            <w:r>
              <w:t xml:space="preserve">Bonaire, Curaçao, </w:t>
            </w:r>
            <w:r>
              <w:t>Saba, Sint Eustatius, and Sint Maarten: guilder</w:t>
            </w:r>
          </w:p>
        </w:tc>
      </w:tr>
      <w:tr w:rsidR="00CE3267" w:rsidTr="00CE3267">
        <w:tc>
          <w:tcPr>
            <w:tcW w:w="990" w:type="dxa"/>
          </w:tcPr>
          <w:p w:rsidR="00CE3267" w:rsidRDefault="008D4111">
            <w:pPr>
              <w:pStyle w:val="TableBodyText"/>
            </w:pPr>
            <w:r>
              <w:t>171</w:t>
            </w:r>
          </w:p>
        </w:tc>
        <w:tc>
          <w:tcPr>
            <w:tcW w:w="3750" w:type="dxa"/>
          </w:tcPr>
          <w:p w:rsidR="00CE3267" w:rsidRDefault="008D4111">
            <w:pPr>
              <w:pStyle w:val="TableBodyText"/>
            </w:pPr>
            <w:r>
              <w:t>Nigeria: naira</w:t>
            </w:r>
          </w:p>
        </w:tc>
        <w:tc>
          <w:tcPr>
            <w:tcW w:w="1020" w:type="dxa"/>
          </w:tcPr>
          <w:p w:rsidR="00CE3267" w:rsidRDefault="008D4111">
            <w:pPr>
              <w:pStyle w:val="TableBodyText"/>
            </w:pPr>
            <w:r>
              <w:t>172</w:t>
            </w:r>
          </w:p>
        </w:tc>
        <w:tc>
          <w:tcPr>
            <w:tcW w:w="3715" w:type="dxa"/>
          </w:tcPr>
          <w:p w:rsidR="00CE3267" w:rsidRDefault="008D4111">
            <w:pPr>
              <w:pStyle w:val="TableBodyText"/>
            </w:pPr>
            <w:r>
              <w:t>Oman: rial</w:t>
            </w:r>
          </w:p>
        </w:tc>
      </w:tr>
      <w:tr w:rsidR="00CE3267" w:rsidTr="00CE3267">
        <w:tc>
          <w:tcPr>
            <w:tcW w:w="990" w:type="dxa"/>
          </w:tcPr>
          <w:p w:rsidR="00CE3267" w:rsidRDefault="008D4111">
            <w:pPr>
              <w:pStyle w:val="TableBodyText"/>
            </w:pPr>
            <w:r>
              <w:t>173</w:t>
            </w:r>
          </w:p>
        </w:tc>
        <w:tc>
          <w:tcPr>
            <w:tcW w:w="3750" w:type="dxa"/>
          </w:tcPr>
          <w:p w:rsidR="00CE3267" w:rsidRDefault="008D4111">
            <w:pPr>
              <w:pStyle w:val="TableBodyText"/>
            </w:pPr>
            <w:r>
              <w:t>Papua New Guinea: kina</w:t>
            </w:r>
          </w:p>
        </w:tc>
        <w:tc>
          <w:tcPr>
            <w:tcW w:w="1020" w:type="dxa"/>
          </w:tcPr>
          <w:p w:rsidR="00CE3267" w:rsidRDefault="008D4111">
            <w:pPr>
              <w:pStyle w:val="TableBodyText"/>
            </w:pPr>
            <w:r>
              <w:t>174</w:t>
            </w:r>
          </w:p>
        </w:tc>
        <w:tc>
          <w:tcPr>
            <w:tcW w:w="3715" w:type="dxa"/>
          </w:tcPr>
          <w:p w:rsidR="00CE3267" w:rsidRDefault="008D4111">
            <w:pPr>
              <w:pStyle w:val="TableBodyText"/>
            </w:pPr>
            <w:r>
              <w:t>Qatar: rial</w:t>
            </w:r>
          </w:p>
        </w:tc>
      </w:tr>
      <w:tr w:rsidR="00CE3267" w:rsidTr="00CE3267">
        <w:tc>
          <w:tcPr>
            <w:tcW w:w="990" w:type="dxa"/>
          </w:tcPr>
          <w:p w:rsidR="00CE3267" w:rsidRDefault="008D4111">
            <w:pPr>
              <w:pStyle w:val="TableBodyText"/>
            </w:pPr>
            <w:r>
              <w:t>175</w:t>
            </w:r>
          </w:p>
        </w:tc>
        <w:tc>
          <w:tcPr>
            <w:tcW w:w="3750" w:type="dxa"/>
          </w:tcPr>
          <w:p w:rsidR="00CE3267" w:rsidRDefault="008D4111">
            <w:pPr>
              <w:pStyle w:val="TableBodyText"/>
            </w:pPr>
            <w:r>
              <w:t>Rwanda: franc</w:t>
            </w:r>
          </w:p>
        </w:tc>
        <w:tc>
          <w:tcPr>
            <w:tcW w:w="1020" w:type="dxa"/>
          </w:tcPr>
          <w:p w:rsidR="00CE3267" w:rsidRDefault="008D4111">
            <w:pPr>
              <w:pStyle w:val="TableBodyText"/>
            </w:pPr>
            <w:r>
              <w:t>176</w:t>
            </w:r>
          </w:p>
        </w:tc>
        <w:tc>
          <w:tcPr>
            <w:tcW w:w="3715" w:type="dxa"/>
          </w:tcPr>
          <w:p w:rsidR="00CE3267" w:rsidRDefault="008D4111">
            <w:pPr>
              <w:pStyle w:val="TableBodyText"/>
            </w:pPr>
            <w:r>
              <w:t>Saint Helena, Ascension and Tristan da Cunha: pound</w:t>
            </w:r>
          </w:p>
        </w:tc>
      </w:tr>
      <w:tr w:rsidR="00CE3267" w:rsidTr="00CE3267">
        <w:tc>
          <w:tcPr>
            <w:tcW w:w="990" w:type="dxa"/>
          </w:tcPr>
          <w:p w:rsidR="00CE3267" w:rsidRDefault="008D4111">
            <w:pPr>
              <w:pStyle w:val="TableBodyText"/>
            </w:pPr>
            <w:r>
              <w:t>177</w:t>
            </w:r>
          </w:p>
        </w:tc>
        <w:tc>
          <w:tcPr>
            <w:tcW w:w="3750" w:type="dxa"/>
          </w:tcPr>
          <w:p w:rsidR="00CE3267" w:rsidRDefault="008D4111">
            <w:pPr>
              <w:pStyle w:val="TableBodyText"/>
            </w:pPr>
            <w:r>
              <w:t>Samoa: tala</w:t>
            </w:r>
          </w:p>
        </w:tc>
        <w:tc>
          <w:tcPr>
            <w:tcW w:w="1020" w:type="dxa"/>
          </w:tcPr>
          <w:p w:rsidR="00CE3267" w:rsidRDefault="008D4111">
            <w:pPr>
              <w:pStyle w:val="TableBodyText"/>
            </w:pPr>
            <w:r>
              <w:t>178</w:t>
            </w:r>
          </w:p>
        </w:tc>
        <w:tc>
          <w:tcPr>
            <w:tcW w:w="3715" w:type="dxa"/>
          </w:tcPr>
          <w:p w:rsidR="00CE3267" w:rsidRDefault="008D4111">
            <w:pPr>
              <w:pStyle w:val="TableBodyText"/>
            </w:pPr>
            <w:r>
              <w:t>São Tomé and Príncipe: dobra</w:t>
            </w:r>
          </w:p>
        </w:tc>
      </w:tr>
      <w:tr w:rsidR="00CE3267" w:rsidTr="00CE3267">
        <w:tc>
          <w:tcPr>
            <w:tcW w:w="990" w:type="dxa"/>
          </w:tcPr>
          <w:p w:rsidR="00CE3267" w:rsidRDefault="008D4111">
            <w:pPr>
              <w:pStyle w:val="TableBodyText"/>
            </w:pPr>
            <w:r>
              <w:t>179</w:t>
            </w:r>
          </w:p>
        </w:tc>
        <w:tc>
          <w:tcPr>
            <w:tcW w:w="3750" w:type="dxa"/>
          </w:tcPr>
          <w:p w:rsidR="00CE3267" w:rsidRDefault="008D4111">
            <w:pPr>
              <w:pStyle w:val="TableBodyText"/>
            </w:pPr>
            <w:r>
              <w:t>Seychelles: rupee</w:t>
            </w:r>
          </w:p>
        </w:tc>
        <w:tc>
          <w:tcPr>
            <w:tcW w:w="1020" w:type="dxa"/>
          </w:tcPr>
          <w:p w:rsidR="00CE3267" w:rsidRDefault="008D4111">
            <w:pPr>
              <w:pStyle w:val="TableBodyText"/>
            </w:pPr>
            <w:r>
              <w:t>180</w:t>
            </w:r>
          </w:p>
        </w:tc>
        <w:tc>
          <w:tcPr>
            <w:tcW w:w="3715" w:type="dxa"/>
          </w:tcPr>
          <w:p w:rsidR="00CE3267" w:rsidRDefault="008D4111">
            <w:pPr>
              <w:pStyle w:val="TableBodyText"/>
            </w:pPr>
            <w:r>
              <w:t>Seirra Leone: leone</w:t>
            </w:r>
          </w:p>
        </w:tc>
      </w:tr>
      <w:tr w:rsidR="00CE3267" w:rsidTr="00CE3267">
        <w:tc>
          <w:tcPr>
            <w:tcW w:w="990" w:type="dxa"/>
          </w:tcPr>
          <w:p w:rsidR="00CE3267" w:rsidRDefault="008D4111">
            <w:pPr>
              <w:pStyle w:val="TableBodyText"/>
            </w:pPr>
            <w:r>
              <w:t>181</w:t>
            </w:r>
          </w:p>
        </w:tc>
        <w:tc>
          <w:tcPr>
            <w:tcW w:w="3750" w:type="dxa"/>
          </w:tcPr>
          <w:p w:rsidR="00CE3267" w:rsidRDefault="008D4111">
            <w:pPr>
              <w:pStyle w:val="TableBodyText"/>
            </w:pPr>
            <w:r>
              <w:t>Solomon Islands: dollar</w:t>
            </w:r>
          </w:p>
        </w:tc>
        <w:tc>
          <w:tcPr>
            <w:tcW w:w="1020" w:type="dxa"/>
          </w:tcPr>
          <w:p w:rsidR="00CE3267" w:rsidRDefault="008D4111">
            <w:pPr>
              <w:pStyle w:val="TableBodyText"/>
            </w:pPr>
            <w:r>
              <w:t>182</w:t>
            </w:r>
          </w:p>
        </w:tc>
        <w:tc>
          <w:tcPr>
            <w:tcW w:w="3715" w:type="dxa"/>
          </w:tcPr>
          <w:p w:rsidR="00CE3267" w:rsidRDefault="008D4111">
            <w:pPr>
              <w:pStyle w:val="TableBodyText"/>
            </w:pPr>
            <w:r>
              <w:t>Somalia: shilling</w:t>
            </w:r>
          </w:p>
        </w:tc>
      </w:tr>
      <w:tr w:rsidR="00CE3267" w:rsidTr="00CE3267">
        <w:tc>
          <w:tcPr>
            <w:tcW w:w="990" w:type="dxa"/>
          </w:tcPr>
          <w:p w:rsidR="00CE3267" w:rsidRDefault="008D4111">
            <w:pPr>
              <w:pStyle w:val="TableBodyText"/>
            </w:pPr>
            <w:r>
              <w:t>183</w:t>
            </w:r>
          </w:p>
        </w:tc>
        <w:tc>
          <w:tcPr>
            <w:tcW w:w="3750" w:type="dxa"/>
          </w:tcPr>
          <w:p w:rsidR="00CE3267" w:rsidRDefault="008D4111">
            <w:pPr>
              <w:pStyle w:val="TableBodyText"/>
            </w:pPr>
            <w:r>
              <w:t>Sri Lanka: rupee</w:t>
            </w:r>
          </w:p>
        </w:tc>
        <w:tc>
          <w:tcPr>
            <w:tcW w:w="1020" w:type="dxa"/>
          </w:tcPr>
          <w:p w:rsidR="00CE3267" w:rsidRDefault="008D4111">
            <w:pPr>
              <w:pStyle w:val="TableBodyText"/>
            </w:pPr>
            <w:r>
              <w:t>184</w:t>
            </w:r>
          </w:p>
        </w:tc>
        <w:tc>
          <w:tcPr>
            <w:tcW w:w="3715" w:type="dxa"/>
          </w:tcPr>
          <w:p w:rsidR="00CE3267" w:rsidRDefault="008D4111">
            <w:pPr>
              <w:pStyle w:val="TableBodyText"/>
            </w:pPr>
            <w:r>
              <w:t>Sudan: dinar</w:t>
            </w:r>
          </w:p>
        </w:tc>
      </w:tr>
      <w:tr w:rsidR="00CE3267" w:rsidTr="00CE3267">
        <w:tc>
          <w:tcPr>
            <w:tcW w:w="990" w:type="dxa"/>
          </w:tcPr>
          <w:p w:rsidR="00CE3267" w:rsidRDefault="008D4111">
            <w:pPr>
              <w:pStyle w:val="TableBodyText"/>
            </w:pPr>
            <w:r>
              <w:t>185</w:t>
            </w:r>
          </w:p>
        </w:tc>
        <w:tc>
          <w:tcPr>
            <w:tcW w:w="3750" w:type="dxa"/>
          </w:tcPr>
          <w:p w:rsidR="00CE3267" w:rsidRDefault="008D4111">
            <w:pPr>
              <w:pStyle w:val="TableBodyText"/>
            </w:pPr>
            <w:r>
              <w:t>Suriname: guilder</w:t>
            </w:r>
          </w:p>
        </w:tc>
        <w:tc>
          <w:tcPr>
            <w:tcW w:w="1020" w:type="dxa"/>
          </w:tcPr>
          <w:p w:rsidR="00CE3267" w:rsidRDefault="008D4111">
            <w:pPr>
              <w:pStyle w:val="TableBodyText"/>
            </w:pPr>
            <w:r>
              <w:t>186</w:t>
            </w:r>
          </w:p>
        </w:tc>
        <w:tc>
          <w:tcPr>
            <w:tcW w:w="3715" w:type="dxa"/>
          </w:tcPr>
          <w:p w:rsidR="00CE3267" w:rsidRDefault="008D4111">
            <w:pPr>
              <w:pStyle w:val="TableBodyText"/>
            </w:pPr>
            <w:r>
              <w:t>Swaziland: lilangeni</w:t>
            </w:r>
          </w:p>
        </w:tc>
      </w:tr>
      <w:tr w:rsidR="00CE3267" w:rsidTr="00CE3267">
        <w:tc>
          <w:tcPr>
            <w:tcW w:w="990" w:type="dxa"/>
          </w:tcPr>
          <w:p w:rsidR="00CE3267" w:rsidRDefault="008D4111">
            <w:pPr>
              <w:pStyle w:val="TableBodyText"/>
            </w:pPr>
            <w:r>
              <w:t>187</w:t>
            </w:r>
          </w:p>
        </w:tc>
        <w:tc>
          <w:tcPr>
            <w:tcW w:w="3750" w:type="dxa"/>
          </w:tcPr>
          <w:p w:rsidR="00CE3267" w:rsidRDefault="008D4111">
            <w:pPr>
              <w:pStyle w:val="TableBodyText"/>
            </w:pPr>
            <w:r>
              <w:t>Syria: pound</w:t>
            </w:r>
          </w:p>
        </w:tc>
        <w:tc>
          <w:tcPr>
            <w:tcW w:w="1020" w:type="dxa"/>
          </w:tcPr>
          <w:p w:rsidR="00CE3267" w:rsidRDefault="008D4111">
            <w:pPr>
              <w:pStyle w:val="TableBodyText"/>
            </w:pPr>
            <w:r>
              <w:t>188</w:t>
            </w:r>
          </w:p>
        </w:tc>
        <w:tc>
          <w:tcPr>
            <w:tcW w:w="3715" w:type="dxa"/>
          </w:tcPr>
          <w:p w:rsidR="00CE3267" w:rsidRDefault="008D4111">
            <w:pPr>
              <w:pStyle w:val="TableBodyText"/>
            </w:pPr>
            <w:r>
              <w:t>Tajikistan: ruble</w:t>
            </w:r>
          </w:p>
        </w:tc>
      </w:tr>
      <w:tr w:rsidR="00CE3267" w:rsidTr="00CE3267">
        <w:tc>
          <w:tcPr>
            <w:tcW w:w="990" w:type="dxa"/>
          </w:tcPr>
          <w:p w:rsidR="00CE3267" w:rsidRDefault="008D4111">
            <w:pPr>
              <w:pStyle w:val="TableBodyText"/>
            </w:pPr>
            <w:r>
              <w:t>189</w:t>
            </w:r>
          </w:p>
        </w:tc>
        <w:tc>
          <w:tcPr>
            <w:tcW w:w="3750" w:type="dxa"/>
          </w:tcPr>
          <w:p w:rsidR="00CE3267" w:rsidRDefault="008D4111">
            <w:pPr>
              <w:pStyle w:val="TableBodyText"/>
            </w:pPr>
            <w:r>
              <w:t>Tajikistan: somoni</w:t>
            </w:r>
          </w:p>
        </w:tc>
        <w:tc>
          <w:tcPr>
            <w:tcW w:w="1020" w:type="dxa"/>
          </w:tcPr>
          <w:p w:rsidR="00CE3267" w:rsidRDefault="008D4111">
            <w:pPr>
              <w:pStyle w:val="TableBodyText"/>
            </w:pPr>
            <w:r>
              <w:t>190</w:t>
            </w:r>
          </w:p>
        </w:tc>
        <w:tc>
          <w:tcPr>
            <w:tcW w:w="3715" w:type="dxa"/>
          </w:tcPr>
          <w:p w:rsidR="00CE3267" w:rsidRDefault="008D4111">
            <w:pPr>
              <w:pStyle w:val="TableBodyText"/>
            </w:pPr>
            <w:r>
              <w:t>Tanzania: shilling</w:t>
            </w:r>
          </w:p>
        </w:tc>
      </w:tr>
      <w:tr w:rsidR="00CE3267" w:rsidTr="00CE3267">
        <w:tc>
          <w:tcPr>
            <w:tcW w:w="990" w:type="dxa"/>
          </w:tcPr>
          <w:p w:rsidR="00CE3267" w:rsidRDefault="008D4111">
            <w:pPr>
              <w:pStyle w:val="TableBodyText"/>
            </w:pPr>
            <w:r>
              <w:t>191</w:t>
            </w:r>
          </w:p>
        </w:tc>
        <w:tc>
          <w:tcPr>
            <w:tcW w:w="3750" w:type="dxa"/>
          </w:tcPr>
          <w:p w:rsidR="00CE3267" w:rsidRDefault="008D4111">
            <w:pPr>
              <w:pStyle w:val="TableBodyText"/>
            </w:pPr>
            <w:r>
              <w:t>Tonga: pa'anga</w:t>
            </w:r>
          </w:p>
        </w:tc>
        <w:tc>
          <w:tcPr>
            <w:tcW w:w="1020" w:type="dxa"/>
          </w:tcPr>
          <w:p w:rsidR="00CE3267" w:rsidRDefault="008D4111">
            <w:pPr>
              <w:pStyle w:val="TableBodyText"/>
            </w:pPr>
            <w:r>
              <w:t>192</w:t>
            </w:r>
          </w:p>
        </w:tc>
        <w:tc>
          <w:tcPr>
            <w:tcW w:w="3715" w:type="dxa"/>
          </w:tcPr>
          <w:p w:rsidR="00CE3267" w:rsidRDefault="008D4111">
            <w:pPr>
              <w:pStyle w:val="TableBodyText"/>
            </w:pPr>
            <w:r>
              <w:t>Tunisia: dinar</w:t>
            </w:r>
          </w:p>
        </w:tc>
      </w:tr>
      <w:tr w:rsidR="00CE3267" w:rsidTr="00CE3267">
        <w:tc>
          <w:tcPr>
            <w:tcW w:w="990" w:type="dxa"/>
          </w:tcPr>
          <w:p w:rsidR="00CE3267" w:rsidRDefault="008D4111">
            <w:pPr>
              <w:pStyle w:val="TableBodyText"/>
            </w:pPr>
            <w:r>
              <w:lastRenderedPageBreak/>
              <w:t>193</w:t>
            </w:r>
          </w:p>
        </w:tc>
        <w:tc>
          <w:tcPr>
            <w:tcW w:w="3750" w:type="dxa"/>
          </w:tcPr>
          <w:p w:rsidR="00CE3267" w:rsidRDefault="008D4111">
            <w:pPr>
              <w:pStyle w:val="TableBodyText"/>
            </w:pPr>
            <w:r>
              <w:t>Turkmenistan: manat</w:t>
            </w:r>
          </w:p>
        </w:tc>
        <w:tc>
          <w:tcPr>
            <w:tcW w:w="1020" w:type="dxa"/>
          </w:tcPr>
          <w:p w:rsidR="00CE3267" w:rsidRDefault="008D4111">
            <w:pPr>
              <w:pStyle w:val="TableBodyText"/>
            </w:pPr>
            <w:r>
              <w:t>194</w:t>
            </w:r>
          </w:p>
        </w:tc>
        <w:tc>
          <w:tcPr>
            <w:tcW w:w="3715" w:type="dxa"/>
          </w:tcPr>
          <w:p w:rsidR="00CE3267" w:rsidRDefault="008D4111">
            <w:pPr>
              <w:pStyle w:val="TableBodyText"/>
            </w:pPr>
            <w:r>
              <w:t>Uganda: shilling</w:t>
            </w:r>
          </w:p>
        </w:tc>
      </w:tr>
      <w:tr w:rsidR="00CE3267" w:rsidTr="00CE3267">
        <w:tc>
          <w:tcPr>
            <w:tcW w:w="990" w:type="dxa"/>
          </w:tcPr>
          <w:p w:rsidR="00CE3267" w:rsidRDefault="008D4111">
            <w:pPr>
              <w:pStyle w:val="TableBodyText"/>
            </w:pPr>
            <w:r>
              <w:t>195</w:t>
            </w:r>
          </w:p>
        </w:tc>
        <w:tc>
          <w:tcPr>
            <w:tcW w:w="3750" w:type="dxa"/>
          </w:tcPr>
          <w:p w:rsidR="00CE3267" w:rsidRDefault="008D4111">
            <w:pPr>
              <w:pStyle w:val="TableBodyText"/>
            </w:pPr>
            <w:r>
              <w:t>United Arab Emirates: dirham</w:t>
            </w:r>
          </w:p>
        </w:tc>
        <w:tc>
          <w:tcPr>
            <w:tcW w:w="1020" w:type="dxa"/>
          </w:tcPr>
          <w:p w:rsidR="00CE3267" w:rsidRDefault="008D4111">
            <w:pPr>
              <w:pStyle w:val="TableBodyText"/>
            </w:pPr>
            <w:r>
              <w:t>196</w:t>
            </w:r>
          </w:p>
        </w:tc>
        <w:tc>
          <w:tcPr>
            <w:tcW w:w="3715" w:type="dxa"/>
          </w:tcPr>
          <w:p w:rsidR="00CE3267" w:rsidRDefault="008D4111">
            <w:pPr>
              <w:pStyle w:val="TableBodyText"/>
            </w:pPr>
            <w:r>
              <w:t>Uzbekistan: sum</w:t>
            </w:r>
          </w:p>
        </w:tc>
      </w:tr>
      <w:tr w:rsidR="00CE3267" w:rsidTr="00CE3267">
        <w:tc>
          <w:tcPr>
            <w:tcW w:w="990" w:type="dxa"/>
          </w:tcPr>
          <w:p w:rsidR="00CE3267" w:rsidRDefault="008D4111">
            <w:pPr>
              <w:pStyle w:val="TableBodyText"/>
            </w:pPr>
            <w:r>
              <w:t>197</w:t>
            </w:r>
          </w:p>
        </w:tc>
        <w:tc>
          <w:tcPr>
            <w:tcW w:w="3750" w:type="dxa"/>
          </w:tcPr>
          <w:p w:rsidR="00CE3267" w:rsidRDefault="008D4111">
            <w:pPr>
              <w:pStyle w:val="TableBodyText"/>
            </w:pPr>
            <w:r>
              <w:t>Vanuatu: vatu</w:t>
            </w:r>
          </w:p>
        </w:tc>
        <w:tc>
          <w:tcPr>
            <w:tcW w:w="1020" w:type="dxa"/>
          </w:tcPr>
          <w:p w:rsidR="00CE3267" w:rsidRDefault="008D4111">
            <w:pPr>
              <w:pStyle w:val="TableBodyText"/>
            </w:pPr>
            <w:r>
              <w:t>198</w:t>
            </w:r>
          </w:p>
        </w:tc>
        <w:tc>
          <w:tcPr>
            <w:tcW w:w="3715" w:type="dxa"/>
          </w:tcPr>
          <w:p w:rsidR="00CE3267" w:rsidRDefault="008D4111">
            <w:pPr>
              <w:pStyle w:val="TableBodyText"/>
            </w:pPr>
            <w:r>
              <w:t>Yemen: rial</w:t>
            </w:r>
          </w:p>
        </w:tc>
      </w:tr>
      <w:tr w:rsidR="00CE3267" w:rsidTr="00CE3267">
        <w:tc>
          <w:tcPr>
            <w:tcW w:w="990" w:type="dxa"/>
          </w:tcPr>
          <w:p w:rsidR="00CE3267" w:rsidRDefault="008D4111">
            <w:pPr>
              <w:pStyle w:val="TableBodyText"/>
            </w:pPr>
            <w:r>
              <w:t>199</w:t>
            </w:r>
          </w:p>
        </w:tc>
        <w:tc>
          <w:tcPr>
            <w:tcW w:w="3750" w:type="dxa"/>
          </w:tcPr>
          <w:p w:rsidR="00CE3267" w:rsidRDefault="008D4111">
            <w:pPr>
              <w:pStyle w:val="TableBodyText"/>
            </w:pPr>
            <w:r>
              <w:t>Zambia: kwacha</w:t>
            </w:r>
          </w:p>
        </w:tc>
        <w:tc>
          <w:tcPr>
            <w:tcW w:w="1020" w:type="dxa"/>
          </w:tcPr>
          <w:p w:rsidR="00CE3267" w:rsidRDefault="008D4111">
            <w:pPr>
              <w:pStyle w:val="TableBodyText"/>
            </w:pPr>
            <w:r>
              <w:t>200</w:t>
            </w:r>
          </w:p>
        </w:tc>
        <w:tc>
          <w:tcPr>
            <w:tcW w:w="3715" w:type="dxa"/>
          </w:tcPr>
          <w:p w:rsidR="00CE3267" w:rsidRDefault="008D4111">
            <w:pPr>
              <w:pStyle w:val="TableBodyText"/>
            </w:pPr>
            <w:r>
              <w:t>Zimbabwe: dollar</w:t>
            </w:r>
          </w:p>
        </w:tc>
      </w:tr>
      <w:tr w:rsidR="00CE3267" w:rsidTr="00CE3267">
        <w:tc>
          <w:tcPr>
            <w:tcW w:w="990" w:type="dxa"/>
          </w:tcPr>
          <w:p w:rsidR="00CE3267" w:rsidRDefault="008D4111">
            <w:pPr>
              <w:pStyle w:val="TableBodyText"/>
            </w:pPr>
            <w:r>
              <w:t>201</w:t>
            </w:r>
          </w:p>
        </w:tc>
        <w:tc>
          <w:tcPr>
            <w:tcW w:w="3750" w:type="dxa"/>
          </w:tcPr>
          <w:p w:rsidR="00CE3267" w:rsidRDefault="008D4111">
            <w:pPr>
              <w:pStyle w:val="TableBodyText"/>
            </w:pPr>
            <w:r>
              <w:t xml:space="preserve">Venezuela: </w:t>
            </w:r>
            <w:r>
              <w:t>bolivar fuerte</w:t>
            </w:r>
          </w:p>
        </w:tc>
        <w:tc>
          <w:tcPr>
            <w:tcW w:w="1020" w:type="dxa"/>
          </w:tcPr>
          <w:p w:rsidR="00CE3267" w:rsidRDefault="008D4111">
            <w:pPr>
              <w:pStyle w:val="TableBodyText"/>
            </w:pPr>
            <w:r>
              <w:t>202</w:t>
            </w:r>
          </w:p>
        </w:tc>
        <w:tc>
          <w:tcPr>
            <w:tcW w:w="3715" w:type="dxa"/>
          </w:tcPr>
          <w:p w:rsidR="00CE3267" w:rsidRDefault="008D4111">
            <w:pPr>
              <w:pStyle w:val="TableBodyText"/>
            </w:pPr>
            <w:r>
              <w:t>Madagascar: ariary</w:t>
            </w:r>
          </w:p>
        </w:tc>
      </w:tr>
      <w:tr w:rsidR="00CE3267" w:rsidTr="00CE3267">
        <w:tc>
          <w:tcPr>
            <w:tcW w:w="990" w:type="dxa"/>
          </w:tcPr>
          <w:p w:rsidR="00CE3267" w:rsidRDefault="008D4111">
            <w:pPr>
              <w:pStyle w:val="TableBodyText"/>
            </w:pPr>
            <w:r>
              <w:t>203</w:t>
            </w:r>
          </w:p>
        </w:tc>
        <w:tc>
          <w:tcPr>
            <w:tcW w:w="3750" w:type="dxa"/>
          </w:tcPr>
          <w:p w:rsidR="00CE3267" w:rsidRDefault="008D4111">
            <w:pPr>
              <w:pStyle w:val="TableBodyText"/>
            </w:pPr>
            <w:r>
              <w:t>Serbia: dinar</w:t>
            </w:r>
          </w:p>
        </w:tc>
        <w:tc>
          <w:tcPr>
            <w:tcW w:w="1020" w:type="dxa"/>
          </w:tcPr>
          <w:p w:rsidR="00CE3267" w:rsidRDefault="00CE3267">
            <w:pPr>
              <w:pStyle w:val="TableBodyText"/>
            </w:pPr>
          </w:p>
        </w:tc>
        <w:tc>
          <w:tcPr>
            <w:tcW w:w="3715" w:type="dxa"/>
          </w:tcPr>
          <w:p w:rsidR="00CE3267" w:rsidRDefault="00CE3267">
            <w:pPr>
              <w:pStyle w:val="TableBodyText"/>
            </w:pPr>
          </w:p>
        </w:tc>
      </w:tr>
    </w:tbl>
    <w:p w:rsidR="00CE3267" w:rsidRDefault="00CE3267"/>
    <w:p w:rsidR="00CE3267" w:rsidRDefault="008D4111">
      <w:pPr>
        <w:pStyle w:val="Heading4"/>
      </w:pPr>
      <w:bookmarkStart w:id="1807" w:name="section_3d8a401ea64247d082ad4cfbdd2331b9"/>
      <w:bookmarkStart w:id="1808" w:name="_Toc79556568"/>
      <w:r>
        <w:t>vFormatString</w:t>
      </w:r>
      <w:bookmarkEnd w:id="1807"/>
      <w:bookmarkEnd w:id="1808"/>
      <w:r>
        <w:fldChar w:fldCharType="begin"/>
      </w:r>
      <w:r>
        <w:instrText xml:space="preserve"> XE "Custom structures:vFormatString" </w:instrText>
      </w:r>
      <w:r>
        <w:fldChar w:fldCharType="end"/>
      </w:r>
    </w:p>
    <w:p w:rsidR="00CE3267" w:rsidRDefault="008D4111">
      <w:r>
        <w:t xml:space="preserve">The </w:t>
      </w:r>
      <w:r>
        <w:rPr>
          <w:b/>
        </w:rPr>
        <w:t>vFormatString</w:t>
      </w:r>
      <w:r>
        <w:t xml:space="preserve"> custom structure is a string that specifies the formatting information to use when representing a value as a string. It can</w:t>
      </w:r>
      <w:r>
        <w:t xml:space="preserve"> be used to format either a numeric value or a date and time value.</w:t>
      </w:r>
    </w:p>
    <w:p w:rsidR="00CE3267" w:rsidRDefault="008D4111">
      <w:r>
        <w:t>The formatting information has the following syntax when formatting a numeric value.</w:t>
      </w:r>
    </w:p>
    <w:p w:rsidR="00CE3267" w:rsidRDefault="008D4111">
      <w:pPr>
        <w:ind w:firstLine="720"/>
      </w:pPr>
      <w:r>
        <w:t>{</w:t>
      </w:r>
      <w:r>
        <w:rPr>
          <w:i/>
        </w:rPr>
        <w:t>index</w:t>
      </w:r>
      <w:r>
        <w:t>[:</w:t>
      </w:r>
      <w:r>
        <w:rPr>
          <w:i/>
        </w:rPr>
        <w:t>formatString</w:t>
      </w:r>
      <w:r>
        <w:t>]} [{</w:t>
      </w:r>
      <w:r>
        <w:rPr>
          <w:i/>
        </w:rPr>
        <w:t>index</w:t>
      </w:r>
      <w:r>
        <w:t>}]</w:t>
      </w:r>
    </w:p>
    <w:p w:rsidR="00CE3267" w:rsidRDefault="008D4111">
      <w:r>
        <w:t xml:space="preserve">Elements in square brackets are optional. Curly brackets are required </w:t>
      </w:r>
      <w:r>
        <w:t>characters.</w:t>
      </w:r>
    </w:p>
    <w:p w:rsidR="00CE3267" w:rsidRDefault="008D4111">
      <w:r>
        <w:t>The formatting information has the following syntax when formatting a date and time value.</w:t>
      </w:r>
    </w:p>
    <w:p w:rsidR="00CE3267" w:rsidRDefault="008D4111">
      <w:pPr>
        <w:ind w:left="720"/>
      </w:pPr>
      <w:r>
        <w:rPr>
          <w:i/>
        </w:rPr>
        <w:t>formatString</w:t>
      </w:r>
      <w:r>
        <w:t xml:space="preserve"> </w:t>
      </w:r>
    </w:p>
    <w:p w:rsidR="00CE3267" w:rsidRDefault="008D4111">
      <w:r>
        <w:rPr>
          <w:i/>
        </w:rPr>
        <w:t>index</w:t>
      </w:r>
      <w:r>
        <w:t xml:space="preserve"> and </w:t>
      </w:r>
      <w:r>
        <w:rPr>
          <w:i/>
        </w:rPr>
        <w:t>formatString</w:t>
      </w:r>
      <w:r>
        <w:t xml:space="preserve"> fields are described in the following table.</w:t>
      </w:r>
    </w:p>
    <w:tbl>
      <w:tblPr>
        <w:tblStyle w:val="Table-ShadedHeader"/>
        <w:tblW w:w="0" w:type="auto"/>
        <w:tblLook w:val="04A0" w:firstRow="1" w:lastRow="0" w:firstColumn="1" w:lastColumn="0" w:noHBand="0" w:noVBand="1"/>
      </w:tblPr>
      <w:tblGrid>
        <w:gridCol w:w="2174"/>
        <w:gridCol w:w="7214"/>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174" w:type="dxa"/>
          </w:tcPr>
          <w:p w:rsidR="00CE3267" w:rsidRDefault="008D4111">
            <w:pPr>
              <w:pStyle w:val="TableHeaderText"/>
            </w:pPr>
            <w:r>
              <w:t>Value</w:t>
            </w:r>
          </w:p>
        </w:tc>
        <w:tc>
          <w:tcPr>
            <w:tcW w:w="7214" w:type="dxa"/>
          </w:tcPr>
          <w:p w:rsidR="00CE3267" w:rsidRDefault="008D4111">
            <w:pPr>
              <w:pStyle w:val="TableHeaderText"/>
            </w:pPr>
            <w:r>
              <w:t>Meaning</w:t>
            </w:r>
          </w:p>
        </w:tc>
      </w:tr>
      <w:tr w:rsidR="00CE3267" w:rsidTr="00CE3267">
        <w:tc>
          <w:tcPr>
            <w:tcW w:w="2174" w:type="dxa"/>
          </w:tcPr>
          <w:p w:rsidR="00CE3267" w:rsidRDefault="008D4111">
            <w:pPr>
              <w:pStyle w:val="TableBodyText"/>
              <w:rPr>
                <w:i/>
              </w:rPr>
            </w:pPr>
            <w:r>
              <w:rPr>
                <w:i/>
              </w:rPr>
              <w:t>index</w:t>
            </w:r>
          </w:p>
        </w:tc>
        <w:tc>
          <w:tcPr>
            <w:tcW w:w="7214" w:type="dxa"/>
          </w:tcPr>
          <w:p w:rsidR="00CE3267" w:rsidRDefault="008D4111">
            <w:pPr>
              <w:pStyle w:val="TableBodyText"/>
            </w:pPr>
            <w:r>
              <w:t xml:space="preserve">The item to be formatted. Index zero is the value </w:t>
            </w:r>
            <w:r>
              <w:t>to be displayed, and index 1 is the optional display unit string. MUST be 0 or 1.</w:t>
            </w:r>
          </w:p>
        </w:tc>
      </w:tr>
      <w:tr w:rsidR="00CE3267" w:rsidTr="00CE3267">
        <w:tc>
          <w:tcPr>
            <w:tcW w:w="2174" w:type="dxa"/>
          </w:tcPr>
          <w:p w:rsidR="00CE3267" w:rsidRDefault="008D4111">
            <w:pPr>
              <w:pStyle w:val="TableBodyText"/>
              <w:rPr>
                <w:i/>
              </w:rPr>
            </w:pPr>
            <w:r>
              <w:rPr>
                <w:i/>
              </w:rPr>
              <w:t>formatString</w:t>
            </w:r>
          </w:p>
        </w:tc>
        <w:tc>
          <w:tcPr>
            <w:tcW w:w="7214" w:type="dxa"/>
          </w:tcPr>
          <w:p w:rsidR="00CE3267" w:rsidRDefault="008D4111">
            <w:pPr>
              <w:pStyle w:val="TableBodyText"/>
            </w:pPr>
            <w:r>
              <w:t xml:space="preserve">A numeric format string or a date and time format string, as described in </w:t>
            </w:r>
            <w:hyperlink r:id="rId163">
              <w:r>
                <w:rPr>
                  <w:rStyle w:val="Hyperlink"/>
                </w:rPr>
                <w:t>[MSDN-FormattingType</w:t>
              </w:r>
              <w:r>
                <w:rPr>
                  <w:rStyle w:val="Hyperlink"/>
                </w:rPr>
                <w:t>s]</w:t>
              </w:r>
            </w:hyperlink>
            <w:r>
              <w:t>.</w:t>
            </w:r>
          </w:p>
        </w:tc>
      </w:tr>
    </w:tbl>
    <w:p w:rsidR="00CE3267" w:rsidRDefault="00CE3267"/>
    <w:p w:rsidR="00CE3267" w:rsidRDefault="008D4111">
      <w:pPr>
        <w:pStyle w:val="Heading4"/>
      </w:pPr>
      <w:bookmarkStart w:id="1809" w:name="section_eee4cf5d442246928202e581f8be4d24"/>
      <w:bookmarkStart w:id="1810" w:name="_Toc79556569"/>
      <w:r>
        <w:t>vLanguageID</w:t>
      </w:r>
      <w:bookmarkEnd w:id="1809"/>
      <w:bookmarkEnd w:id="1810"/>
      <w:r>
        <w:fldChar w:fldCharType="begin"/>
      </w:r>
      <w:r>
        <w:instrText xml:space="preserve"> XE "Custom structures:vLanguageID" </w:instrText>
      </w:r>
      <w:r>
        <w:fldChar w:fldCharType="end"/>
      </w:r>
    </w:p>
    <w:p w:rsidR="00CE3267" w:rsidRDefault="008D4111">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w:t>
      </w:r>
    </w:p>
    <w:p w:rsidR="00CE3267" w:rsidRDefault="008D4111">
      <w:pPr>
        <w:pStyle w:val="Heading4"/>
      </w:pPr>
      <w:bookmarkStart w:id="1811" w:name="section_094c818d877844b881c7dd957e2aaf7f"/>
      <w:bookmarkStart w:id="1812" w:name="_Toc79556570"/>
      <w:r>
        <w:t>vServerAction</w:t>
      </w:r>
      <w:bookmarkEnd w:id="1811"/>
      <w:bookmarkEnd w:id="1812"/>
      <w:r>
        <w:fldChar w:fldCharType="begin"/>
      </w:r>
      <w:r>
        <w:instrText xml:space="preserve"> XE "Custom structures:vServerAction" </w:instrText>
      </w:r>
      <w:r>
        <w:fldChar w:fldCharType="end"/>
      </w:r>
    </w:p>
    <w:p w:rsidR="00CE3267" w:rsidRDefault="008D4111">
      <w:r>
        <w:t xml:space="preserve">The </w:t>
      </w:r>
      <w:r>
        <w:rPr>
          <w:b/>
        </w:rPr>
        <w:t>vServerAction</w:t>
      </w:r>
      <w:r>
        <w:t xml:space="preserve"> custom structure is an unsigned integer that specifies the custom formatting to apply to a string. </w:t>
      </w:r>
    </w:p>
    <w:p w:rsidR="00CE3267" w:rsidRDefault="008D4111">
      <w:r>
        <w:t>It MUST be a value from the following table.</w:t>
      </w:r>
    </w:p>
    <w:tbl>
      <w:tblPr>
        <w:tblStyle w:val="Table-ShadedHeader"/>
        <w:tblW w:w="0" w:type="auto"/>
        <w:tblLook w:val="04A0" w:firstRow="1" w:lastRow="0" w:firstColumn="1" w:lastColumn="0" w:noHBand="0" w:noVBand="1"/>
      </w:tblPr>
      <w:tblGrid>
        <w:gridCol w:w="1620"/>
        <w:gridCol w:w="785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620" w:type="dxa"/>
          </w:tcPr>
          <w:p w:rsidR="00CE3267" w:rsidRDefault="008D4111">
            <w:pPr>
              <w:pStyle w:val="TableHeaderText"/>
            </w:pPr>
            <w:r>
              <w:t>Value</w:t>
            </w:r>
          </w:p>
        </w:tc>
        <w:tc>
          <w:tcPr>
            <w:tcW w:w="7855" w:type="dxa"/>
          </w:tcPr>
          <w:p w:rsidR="00CE3267" w:rsidRDefault="008D4111">
            <w:pPr>
              <w:pStyle w:val="TableHeaderText"/>
            </w:pPr>
            <w:r>
              <w:t>Meaning</w:t>
            </w:r>
          </w:p>
        </w:tc>
      </w:tr>
      <w:tr w:rsidR="00CE3267" w:rsidTr="00CE3267">
        <w:tc>
          <w:tcPr>
            <w:tcW w:w="1620" w:type="dxa"/>
          </w:tcPr>
          <w:p w:rsidR="00CE3267" w:rsidRDefault="008D4111">
            <w:pPr>
              <w:pStyle w:val="TableBodyText"/>
            </w:pPr>
            <w:r>
              <w:t>0</w:t>
            </w:r>
          </w:p>
        </w:tc>
        <w:tc>
          <w:tcPr>
            <w:tcW w:w="7855" w:type="dxa"/>
          </w:tcPr>
          <w:p w:rsidR="00CE3267" w:rsidRDefault="008D4111">
            <w:pPr>
              <w:pStyle w:val="TableBodyText"/>
            </w:pPr>
            <w:r>
              <w:t>Apply no custom formatting</w:t>
            </w:r>
          </w:p>
        </w:tc>
      </w:tr>
      <w:tr w:rsidR="00CE3267" w:rsidTr="00CE3267">
        <w:tc>
          <w:tcPr>
            <w:tcW w:w="1620" w:type="dxa"/>
          </w:tcPr>
          <w:p w:rsidR="00CE3267" w:rsidRDefault="008D4111">
            <w:pPr>
              <w:pStyle w:val="TableBodyText"/>
            </w:pPr>
            <w:r>
              <w:lastRenderedPageBreak/>
              <w:t>1</w:t>
            </w:r>
          </w:p>
        </w:tc>
        <w:tc>
          <w:tcPr>
            <w:tcW w:w="7855" w:type="dxa"/>
          </w:tcPr>
          <w:p w:rsidR="00CE3267" w:rsidRDefault="008D4111">
            <w:pPr>
              <w:pStyle w:val="TableBodyText"/>
            </w:pPr>
            <w:r>
              <w:t>Convert string to upper case</w:t>
            </w:r>
          </w:p>
        </w:tc>
      </w:tr>
      <w:tr w:rsidR="00CE3267" w:rsidTr="00CE3267">
        <w:tc>
          <w:tcPr>
            <w:tcW w:w="1620" w:type="dxa"/>
          </w:tcPr>
          <w:p w:rsidR="00CE3267" w:rsidRDefault="008D4111">
            <w:pPr>
              <w:pStyle w:val="TableBodyText"/>
            </w:pPr>
            <w:r>
              <w:t>2</w:t>
            </w:r>
          </w:p>
        </w:tc>
        <w:tc>
          <w:tcPr>
            <w:tcW w:w="7855" w:type="dxa"/>
          </w:tcPr>
          <w:p w:rsidR="00CE3267" w:rsidRDefault="008D4111">
            <w:pPr>
              <w:pStyle w:val="TableBodyText"/>
            </w:pPr>
            <w:r>
              <w:t xml:space="preserve">Convert string to </w:t>
            </w:r>
            <w:r>
              <w:t>lower case</w:t>
            </w:r>
          </w:p>
        </w:tc>
      </w:tr>
    </w:tbl>
    <w:p w:rsidR="00CE3267" w:rsidRDefault="00CE3267"/>
    <w:p w:rsidR="00CE3267" w:rsidRDefault="008D4111">
      <w:pPr>
        <w:pStyle w:val="Heading4"/>
      </w:pPr>
      <w:bookmarkStart w:id="1813" w:name="section_b8166c01556f4257b5bcc081923ee37d"/>
      <w:bookmarkStart w:id="1814" w:name="_Toc79556571"/>
      <w:r>
        <w:t>vUnitLabel</w:t>
      </w:r>
      <w:bookmarkEnd w:id="1813"/>
      <w:bookmarkEnd w:id="1814"/>
      <w:r>
        <w:fldChar w:fldCharType="begin"/>
      </w:r>
      <w:r>
        <w:instrText xml:space="preserve"> XE "Custom structures:vUnitLabel" </w:instrText>
      </w:r>
      <w:r>
        <w:fldChar w:fldCharType="end"/>
      </w:r>
    </w:p>
    <w:p w:rsidR="00CE3267" w:rsidRDefault="008D4111">
      <w:r>
        <w:t xml:space="preserve">The </w:t>
      </w:r>
      <w:r>
        <w:rPr>
          <w:b/>
        </w:rPr>
        <w:t>vUnitLabel</w:t>
      </w:r>
      <w:r>
        <w:t xml:space="preserve"> custom structure is an unsigned integer that specifies the form and casing </w:t>
      </w:r>
      <w:hyperlink w:anchor="gt_b4fb40b2-72f2-4fd8-875b-277270553c4f">
        <w:r>
          <w:rPr>
            <w:rStyle w:val="HyperlinkGreen"/>
            <w:b/>
          </w:rPr>
          <w:t>rules</w:t>
        </w:r>
      </w:hyperlink>
      <w:r>
        <w:t xml:space="preserve"> for formatting the unit of a numeric </w:t>
      </w:r>
      <w:r>
        <w:t xml:space="preserve">value as a string. Casing is performed using a </w:t>
      </w:r>
      <w:hyperlink w:anchor="gt_b43d5a25-2069-42c0-bb00-b2b70accebac">
        <w:r>
          <w:rPr>
            <w:rStyle w:val="HyperlinkGreen"/>
            <w:b/>
          </w:rPr>
          <w:t>culture name</w:t>
        </w:r>
      </w:hyperlink>
      <w:r>
        <w:t xml:space="preserve"> of "".</w:t>
      </w:r>
    </w:p>
    <w:p w:rsidR="00CE3267" w:rsidRDefault="008D4111">
      <w:r>
        <w:t>It MUST be a value from the following table.</w:t>
      </w:r>
    </w:p>
    <w:tbl>
      <w:tblPr>
        <w:tblStyle w:val="Table-ShadedHeader"/>
        <w:tblW w:w="0" w:type="auto"/>
        <w:tblLook w:val="04A0" w:firstRow="1" w:lastRow="0" w:firstColumn="1" w:lastColumn="0" w:noHBand="0" w:noVBand="1"/>
      </w:tblPr>
      <w:tblGrid>
        <w:gridCol w:w="1620"/>
        <w:gridCol w:w="785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620" w:type="dxa"/>
          </w:tcPr>
          <w:p w:rsidR="00CE3267" w:rsidRDefault="008D4111">
            <w:pPr>
              <w:pStyle w:val="TableHeaderText"/>
            </w:pPr>
            <w:r>
              <w:t>Value</w:t>
            </w:r>
          </w:p>
        </w:tc>
        <w:tc>
          <w:tcPr>
            <w:tcW w:w="7855" w:type="dxa"/>
          </w:tcPr>
          <w:p w:rsidR="00CE3267" w:rsidRDefault="008D4111">
            <w:pPr>
              <w:pStyle w:val="TableHeaderText"/>
            </w:pPr>
            <w:r>
              <w:t>Meaning</w:t>
            </w:r>
          </w:p>
        </w:tc>
      </w:tr>
      <w:tr w:rsidR="00CE3267" w:rsidTr="00CE3267">
        <w:tc>
          <w:tcPr>
            <w:tcW w:w="1620" w:type="dxa"/>
          </w:tcPr>
          <w:p w:rsidR="00CE3267" w:rsidRDefault="008D4111">
            <w:pPr>
              <w:pStyle w:val="TableBodyText"/>
            </w:pPr>
            <w:r>
              <w:t>0</w:t>
            </w:r>
          </w:p>
        </w:tc>
        <w:tc>
          <w:tcPr>
            <w:tcW w:w="7855" w:type="dxa"/>
          </w:tcPr>
          <w:p w:rsidR="00CE3267" w:rsidRDefault="008D4111">
            <w:pPr>
              <w:pStyle w:val="TableBodyText"/>
            </w:pPr>
            <w:r>
              <w:t>No unit displayed</w:t>
            </w:r>
          </w:p>
        </w:tc>
      </w:tr>
      <w:tr w:rsidR="00CE3267" w:rsidTr="00CE3267">
        <w:tc>
          <w:tcPr>
            <w:tcW w:w="1620" w:type="dxa"/>
          </w:tcPr>
          <w:p w:rsidR="00CE3267" w:rsidRDefault="008D4111">
            <w:pPr>
              <w:pStyle w:val="TableBodyText"/>
            </w:pPr>
            <w:r>
              <w:t>1</w:t>
            </w:r>
          </w:p>
        </w:tc>
        <w:tc>
          <w:tcPr>
            <w:tcW w:w="7855" w:type="dxa"/>
          </w:tcPr>
          <w:p w:rsidR="00CE3267" w:rsidRDefault="008D4111">
            <w:pPr>
              <w:pStyle w:val="TableBodyText"/>
            </w:pPr>
            <w:r>
              <w:t>Localized abbreviated form, upper case</w:t>
            </w:r>
          </w:p>
        </w:tc>
      </w:tr>
      <w:tr w:rsidR="00CE3267" w:rsidTr="00CE3267">
        <w:tc>
          <w:tcPr>
            <w:tcW w:w="1620" w:type="dxa"/>
          </w:tcPr>
          <w:p w:rsidR="00CE3267" w:rsidRDefault="008D4111">
            <w:pPr>
              <w:pStyle w:val="TableBodyText"/>
            </w:pPr>
            <w:r>
              <w:t>2</w:t>
            </w:r>
          </w:p>
        </w:tc>
        <w:tc>
          <w:tcPr>
            <w:tcW w:w="7855" w:type="dxa"/>
          </w:tcPr>
          <w:p w:rsidR="00CE3267" w:rsidRDefault="008D4111">
            <w:pPr>
              <w:pStyle w:val="TableBodyText"/>
            </w:pPr>
            <w:r>
              <w:t>Localized long form, upper case</w:t>
            </w:r>
          </w:p>
        </w:tc>
      </w:tr>
      <w:tr w:rsidR="00CE3267" w:rsidTr="00CE3267">
        <w:tc>
          <w:tcPr>
            <w:tcW w:w="1620" w:type="dxa"/>
          </w:tcPr>
          <w:p w:rsidR="00CE3267" w:rsidRDefault="008D4111">
            <w:pPr>
              <w:pStyle w:val="TableBodyText"/>
            </w:pPr>
            <w:r>
              <w:t>3</w:t>
            </w:r>
          </w:p>
        </w:tc>
        <w:tc>
          <w:tcPr>
            <w:tcW w:w="7855" w:type="dxa"/>
          </w:tcPr>
          <w:p w:rsidR="00CE3267" w:rsidRDefault="008D4111">
            <w:pPr>
              <w:pStyle w:val="TableBodyText"/>
            </w:pPr>
            <w:r>
              <w:t>Universal upper case</w:t>
            </w:r>
          </w:p>
        </w:tc>
      </w:tr>
      <w:tr w:rsidR="00CE3267" w:rsidTr="00CE3267">
        <w:tc>
          <w:tcPr>
            <w:tcW w:w="1620" w:type="dxa"/>
          </w:tcPr>
          <w:p w:rsidR="00CE3267" w:rsidRDefault="008D4111">
            <w:pPr>
              <w:pStyle w:val="TableBodyText"/>
            </w:pPr>
            <w:r>
              <w:t>4</w:t>
            </w:r>
          </w:p>
        </w:tc>
        <w:tc>
          <w:tcPr>
            <w:tcW w:w="7855" w:type="dxa"/>
          </w:tcPr>
          <w:p w:rsidR="00CE3267" w:rsidRDefault="008D4111">
            <w:pPr>
              <w:pStyle w:val="TableBodyText"/>
            </w:pPr>
            <w:r>
              <w:t>Localized abbreviated form, lower case</w:t>
            </w:r>
          </w:p>
        </w:tc>
      </w:tr>
      <w:tr w:rsidR="00CE3267" w:rsidTr="00CE3267">
        <w:tc>
          <w:tcPr>
            <w:tcW w:w="1620" w:type="dxa"/>
          </w:tcPr>
          <w:p w:rsidR="00CE3267" w:rsidRDefault="008D4111">
            <w:pPr>
              <w:pStyle w:val="TableBodyText"/>
            </w:pPr>
            <w:r>
              <w:t>5</w:t>
            </w:r>
          </w:p>
        </w:tc>
        <w:tc>
          <w:tcPr>
            <w:tcW w:w="7855" w:type="dxa"/>
          </w:tcPr>
          <w:p w:rsidR="00CE3267" w:rsidRDefault="008D4111">
            <w:pPr>
              <w:pStyle w:val="TableBodyText"/>
            </w:pPr>
            <w:r>
              <w:t>Localized long form, lower case</w:t>
            </w:r>
          </w:p>
        </w:tc>
      </w:tr>
      <w:tr w:rsidR="00CE3267" w:rsidTr="00CE3267">
        <w:tc>
          <w:tcPr>
            <w:tcW w:w="1620" w:type="dxa"/>
          </w:tcPr>
          <w:p w:rsidR="00CE3267" w:rsidRDefault="008D4111">
            <w:pPr>
              <w:pStyle w:val="TableBodyText"/>
            </w:pPr>
            <w:r>
              <w:t>6</w:t>
            </w:r>
          </w:p>
        </w:tc>
        <w:tc>
          <w:tcPr>
            <w:tcW w:w="7855" w:type="dxa"/>
          </w:tcPr>
          <w:p w:rsidR="00CE3267" w:rsidRDefault="008D4111">
            <w:pPr>
              <w:pStyle w:val="TableBodyText"/>
            </w:pPr>
            <w:r>
              <w:t>Universal lower case</w:t>
            </w:r>
          </w:p>
        </w:tc>
      </w:tr>
    </w:tbl>
    <w:p w:rsidR="00CE3267" w:rsidRDefault="00CE3267"/>
    <w:p w:rsidR="00CE3267" w:rsidRDefault="008D4111">
      <w:pPr>
        <w:pStyle w:val="Heading1"/>
      </w:pPr>
      <w:bookmarkStart w:id="1815" w:name="section_eebab70c52c94ee1b97634154553bcdc"/>
      <w:bookmarkStart w:id="1816" w:name="_Toc79556572"/>
      <w:r>
        <w:lastRenderedPageBreak/>
        <w:t>Structure Examples</w:t>
      </w:r>
      <w:bookmarkEnd w:id="1815"/>
      <w:bookmarkEnd w:id="1816"/>
      <w:r>
        <w:fldChar w:fldCharType="begin"/>
      </w:r>
      <w:r>
        <w:instrText xml:space="preserve"> XE "Examples" </w:instrText>
      </w:r>
      <w:r>
        <w:fldChar w:fldCharType="end"/>
      </w:r>
      <w:r>
        <w:fldChar w:fldCharType="begin"/>
      </w:r>
      <w:r>
        <w:instrText xml:space="preserve"> XE "Examples:overview" </w:instrText>
      </w:r>
      <w:r>
        <w:fldChar w:fldCharType="end"/>
      </w:r>
    </w:p>
    <w:p w:rsidR="00CE3267" w:rsidRDefault="008D4111">
      <w:r>
        <w:t xml:space="preserve">The Visio Graphics Service (.vdw) File Format contains a "VisioServerData" </w:t>
      </w:r>
      <w:hyperlink w:anchor="Section_1fc77f54c9d74549aca5a7bed511c016" w:history="1">
        <w:r>
          <w:rPr>
            <w:rStyle w:val="Hyperlink"/>
          </w:rPr>
          <w:t>stream</w:t>
        </w:r>
      </w:hyperlink>
      <w:r>
        <w:t xml:space="preserve"> as well as other supporting </w:t>
      </w:r>
      <w:hyperlink w:anchor="gt_f3529cd8-50da-4f36-aa0b-66af455edbb6">
        <w:r>
          <w:rPr>
            <w:rStyle w:val="HyperlinkGreen"/>
            <w:b/>
          </w:rPr>
          <w:t>streams</w:t>
        </w:r>
      </w:hyperlink>
      <w:r>
        <w:t>. This section de</w:t>
      </w:r>
      <w:r>
        <w:t xml:space="preserve">scribes what some of the components within the "VisioServerData" stream look like for some simple documents. </w:t>
      </w:r>
    </w:p>
    <w:p w:rsidR="00CE3267" w:rsidRDefault="008D4111">
      <w:pPr>
        <w:pStyle w:val="Heading2"/>
      </w:pPr>
      <w:bookmarkStart w:id="1817" w:name="section_8eb6359ce84042a088a74da4f114a220"/>
      <w:bookmarkStart w:id="1818" w:name="_Toc79556573"/>
      <w:r>
        <w:t>Document with a Shape on a Page</w:t>
      </w:r>
      <w:bookmarkEnd w:id="1817"/>
      <w:bookmarkEnd w:id="1818"/>
      <w:r>
        <w:fldChar w:fldCharType="begin"/>
      </w:r>
      <w:r>
        <w:instrText xml:space="preserve"> XE "Examples:Document with a Shape on a Page" </w:instrText>
      </w:r>
      <w:r>
        <w:fldChar w:fldCharType="end"/>
      </w:r>
      <w:r>
        <w:fldChar w:fldCharType="begin"/>
      </w:r>
      <w:r>
        <w:instrText xml:space="preserve"> XE "Document with a Shape on a Page example" </w:instrText>
      </w:r>
      <w:r>
        <w:fldChar w:fldCharType="end"/>
      </w:r>
    </w:p>
    <w:p w:rsidR="00CE3267" w:rsidRDefault="008D4111">
      <w:r>
        <w:t>This section desc</w:t>
      </w:r>
      <w:r>
        <w:t xml:space="preserve">ribes some of the contents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with a rectangle with blue fill color and the text "Sample Text" on it.</w:t>
      </w:r>
    </w:p>
    <w:p w:rsidR="00CE3267" w:rsidRDefault="008D4111">
      <w:pPr>
        <w:pStyle w:val="Caption"/>
      </w:pPr>
      <w:r>
        <w:rPr>
          <w:noProof/>
        </w:rPr>
        <w:drawing>
          <wp:inline distT="0" distB="0" distL="0" distR="0">
            <wp:extent cx="4371975" cy="5629275"/>
            <wp:effectExtent l="0" t="0" r="0" b="0"/>
            <wp:docPr id="2" name="[MS-VGSFF]" descr="Document with Shape on a Page" title="Document with Shape on a Page"/>
            <wp:cNvGraphicFramePr/>
            <a:graphic xmlns:a="http://schemas.openxmlformats.org/drawingml/2006/main">
              <a:graphicData uri="http://schemas.openxmlformats.org/drawingml/2006/picture">
                <pic:pic xmlns:pic="http://schemas.openxmlformats.org/drawingml/2006/picture">
                  <pic:nvPicPr>
                    <pic:cNvPr id="0" name="pictf11418c3-14ee-4c31-990b-a98a1d78f7cd" descr="Document with Shape on a Page" title="Document with Shape on a Page"/>
                    <pic:cNvPicPr/>
                  </pic:nvPicPr>
                  <pic:blipFill>
                    <a:blip r:embed="rId164" cstate="print"/>
                    <a:stretch>
                      <a:fillRect/>
                    </a:stretch>
                  </pic:blipFill>
                  <pic:spPr>
                    <a:xfrm>
                      <a:off x="0" y="0"/>
                      <a:ext cx="4371975" cy="5629275"/>
                    </a:xfrm>
                    <a:prstGeom prst="rect">
                      <a:avLst/>
                    </a:prstGeom>
                  </pic:spPr>
                </pic:pic>
              </a:graphicData>
            </a:graphic>
          </wp:inline>
        </w:drawing>
      </w:r>
    </w:p>
    <w:p w:rsidR="00CE3267" w:rsidRDefault="008D4111">
      <w:pPr>
        <w:pStyle w:val="Caption"/>
      </w:pPr>
      <w:r>
        <w:t xml:space="preserve">Figure </w:t>
      </w:r>
      <w:r>
        <w:fldChar w:fldCharType="begin"/>
      </w:r>
      <w:r>
        <w:instrText xml:space="preserve"> SEQ Figure \* ARABIC </w:instrText>
      </w:r>
      <w:r>
        <w:fldChar w:fldCharType="separate"/>
      </w:r>
      <w:r>
        <w:rPr>
          <w:noProof/>
        </w:rPr>
        <w:t>2</w:t>
      </w:r>
      <w:r>
        <w:fldChar w:fldCharType="end"/>
      </w:r>
      <w:r>
        <w:t>: Document with Shape on a Page</w:t>
      </w:r>
    </w:p>
    <w:p w:rsidR="00CE3267" w:rsidRDefault="008D4111">
      <w:pPr>
        <w:pStyle w:val="Heading3"/>
      </w:pPr>
      <w:bookmarkStart w:id="1819" w:name="section_7efc636f7c194cf983a0509fd772e736"/>
      <w:bookmarkStart w:id="1820" w:name="_Toc79556574"/>
      <w:r>
        <w:lastRenderedPageBreak/>
        <w:t>App XML Part</w:t>
      </w:r>
      <w:bookmarkEnd w:id="1819"/>
      <w:bookmarkEnd w:id="1820"/>
      <w:r>
        <w:fldChar w:fldCharType="begin"/>
      </w:r>
      <w:r>
        <w:instrText xml:space="preserve"> XE "App XML part example" </w:instrText>
      </w:r>
      <w:r>
        <w:fldChar w:fldCharType="end"/>
      </w:r>
      <w:r>
        <w:fldChar w:fldCharType="begin"/>
      </w:r>
      <w:r>
        <w:instrText xml:space="preserve"> XE "Examples:App XML part" </w:instrText>
      </w:r>
      <w:r>
        <w:fldChar w:fldCharType="end"/>
      </w:r>
    </w:p>
    <w:p w:rsidR="00CE3267" w:rsidRDefault="008D4111">
      <w:pPr>
        <w:pStyle w:val="Code"/>
      </w:pPr>
      <w:r>
        <w:t>&lt;Properties</w:t>
      </w:r>
    </w:p>
    <w:p w:rsidR="00CE3267" w:rsidRDefault="008D4111">
      <w:pPr>
        <w:pStyle w:val="Code"/>
      </w:pPr>
      <w:r>
        <w:t xml:space="preserve"> </w:t>
      </w:r>
      <w:r>
        <w:t xml:space="preserve">   xmlns="http://schemas.openxmlformats.org/officeDocument/2006/extended-properties" xmlns:vt="http://schemas.openxmlformats.org/officeDocument/2006/docPropsVTypes"&gt;</w:t>
      </w:r>
    </w:p>
    <w:p w:rsidR="00CE3267" w:rsidRDefault="008D4111">
      <w:pPr>
        <w:pStyle w:val="Code"/>
      </w:pPr>
      <w:r>
        <w:t xml:space="preserve">    &lt;Application&gt;Microsoft Visio 2010&lt;/Application&gt;</w:t>
      </w:r>
    </w:p>
    <w:p w:rsidR="00CE3267" w:rsidRDefault="008D4111">
      <w:pPr>
        <w:pStyle w:val="Code"/>
      </w:pPr>
      <w:r>
        <w:t xml:space="preserve">    &lt;Company&gt;Microsoft Corporation&lt;</w:t>
      </w:r>
      <w:r>
        <w:t>/Company&gt;</w:t>
      </w:r>
    </w:p>
    <w:p w:rsidR="00CE3267" w:rsidRDefault="008D4111">
      <w:pPr>
        <w:pStyle w:val="Code"/>
      </w:pPr>
      <w:r>
        <w:t xml:space="preserve">    &lt;AppVersion&gt;14.0.4023.1000&lt;/AppVersion&gt;</w:t>
      </w:r>
    </w:p>
    <w:p w:rsidR="00CE3267" w:rsidRDefault="008D4111">
      <w:pPr>
        <w:pStyle w:val="Code"/>
      </w:pPr>
      <w:r>
        <w:t xml:space="preserve">    &lt;DocumentVersion&gt;14.0.14&lt;/DocumentVersion&gt;</w:t>
      </w:r>
    </w:p>
    <w:p w:rsidR="00CE3267" w:rsidRDefault="008D4111">
      <w:pPr>
        <w:pStyle w:val="Code"/>
      </w:pPr>
      <w:r>
        <w:t xml:space="preserve">    &lt;DocumentLanguage&gt;1033&lt;/DocumentLanguage&gt;</w:t>
      </w:r>
    </w:p>
    <w:p w:rsidR="00CE3267" w:rsidRDefault="008D4111">
      <w:pPr>
        <w:pStyle w:val="Code"/>
      </w:pPr>
      <w:r>
        <w:t xml:space="preserve">    &lt;DocumentMeasurementSystem&gt;US Units&lt;/DocumentMeasurementSystem&gt;</w:t>
      </w:r>
    </w:p>
    <w:p w:rsidR="00CE3267" w:rsidRDefault="008D4111">
      <w:pPr>
        <w:pStyle w:val="Code"/>
      </w:pPr>
      <w:r>
        <w:t xml:space="preserve">    &lt;DocumentCurrencyID&gt;11&lt;</w:t>
      </w:r>
      <w:r>
        <w:t>/DocumentCurrencyID&gt;</w:t>
      </w:r>
    </w:p>
    <w:p w:rsidR="00CE3267" w:rsidRDefault="008D4111">
      <w:pPr>
        <w:pStyle w:val="Code"/>
      </w:pPr>
      <w:r>
        <w:t xml:space="preserve">    &lt;PagesMetaData&gt;</w:t>
      </w:r>
    </w:p>
    <w:p w:rsidR="00CE3267" w:rsidRDefault="008D4111">
      <w:pPr>
        <w:pStyle w:val="Code"/>
      </w:pPr>
      <w:r>
        <w:t xml:space="preserve">        &lt;PageMetaData ID="1" Name="Page-1"/&gt;</w:t>
      </w:r>
    </w:p>
    <w:p w:rsidR="00CE3267" w:rsidRDefault="008D4111">
      <w:pPr>
        <w:pStyle w:val="Code"/>
      </w:pPr>
      <w:r>
        <w:t xml:space="preserve">    &lt;/PagesMetaData&gt;</w:t>
      </w:r>
    </w:p>
    <w:p w:rsidR="00CE3267" w:rsidRDefault="008D4111">
      <w:pPr>
        <w:pStyle w:val="Code"/>
      </w:pPr>
      <w:r>
        <w:t>&lt;/Properties&gt;</w:t>
      </w:r>
    </w:p>
    <w:p w:rsidR="00CE3267" w:rsidRDefault="008D4111">
      <w:r>
        <w:t xml:space="preserve">The following table provides more information about element values in the preceding sample </w:t>
      </w:r>
      <w:hyperlink w:anchor="Section_2c93e85a56504f499b49db4ecd19f55e" w:history="1">
        <w:r>
          <w:rPr>
            <w:rStyle w:val="Hyperlink"/>
          </w:rPr>
          <w:t>App XML</w:t>
        </w:r>
      </w:hyperlink>
      <w:r>
        <w:t>.</w:t>
      </w:r>
    </w:p>
    <w:tbl>
      <w:tblPr>
        <w:tblStyle w:val="Table-ShadedHeader"/>
        <w:tblW w:w="0" w:type="auto"/>
        <w:tblLook w:val="04A0" w:firstRow="1" w:lastRow="0" w:firstColumn="1" w:lastColumn="0" w:noHBand="0" w:noVBand="1"/>
      </w:tblPr>
      <w:tblGrid>
        <w:gridCol w:w="3370"/>
        <w:gridCol w:w="3049"/>
        <w:gridCol w:w="3056"/>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3370" w:type="dxa"/>
          </w:tcPr>
          <w:p w:rsidR="00CE3267" w:rsidRDefault="008D4111">
            <w:pPr>
              <w:pStyle w:val="TableHeaderText"/>
              <w:spacing w:before="0" w:after="0"/>
            </w:pPr>
            <w:r>
              <w:t>Element Name</w:t>
            </w:r>
          </w:p>
        </w:tc>
        <w:tc>
          <w:tcPr>
            <w:tcW w:w="3049" w:type="dxa"/>
          </w:tcPr>
          <w:p w:rsidR="00CE3267" w:rsidRDefault="008D4111">
            <w:pPr>
              <w:pStyle w:val="TableHeaderText"/>
              <w:spacing w:before="0" w:after="0"/>
            </w:pPr>
            <w:r>
              <w:t>Value</w:t>
            </w:r>
          </w:p>
        </w:tc>
        <w:tc>
          <w:tcPr>
            <w:tcW w:w="3056" w:type="dxa"/>
          </w:tcPr>
          <w:p w:rsidR="00CE3267" w:rsidRDefault="008D4111">
            <w:pPr>
              <w:pStyle w:val="TableHeaderText"/>
              <w:spacing w:before="0" w:after="0"/>
            </w:pPr>
            <w:r>
              <w:t>Notes</w:t>
            </w:r>
          </w:p>
        </w:tc>
      </w:tr>
      <w:tr w:rsidR="00CE3267" w:rsidTr="00CE3267">
        <w:tc>
          <w:tcPr>
            <w:tcW w:w="3370" w:type="dxa"/>
          </w:tcPr>
          <w:p w:rsidR="00CE3267" w:rsidRDefault="008D4111">
            <w:pPr>
              <w:pStyle w:val="TableBodyText"/>
              <w:spacing w:before="0" w:after="0"/>
            </w:pPr>
            <w:r>
              <w:t>Application</w:t>
            </w:r>
          </w:p>
        </w:tc>
        <w:tc>
          <w:tcPr>
            <w:tcW w:w="3049" w:type="dxa"/>
          </w:tcPr>
          <w:p w:rsidR="00CE3267" w:rsidRDefault="008D4111">
            <w:pPr>
              <w:pStyle w:val="TableBodyText"/>
              <w:spacing w:before="0" w:after="0"/>
            </w:pPr>
            <w:r>
              <w:t>Microsoft Visio 2010</w:t>
            </w:r>
          </w:p>
        </w:tc>
        <w:tc>
          <w:tcPr>
            <w:tcW w:w="3056" w:type="dxa"/>
          </w:tcPr>
          <w:p w:rsidR="00CE3267" w:rsidRDefault="008D4111">
            <w:pPr>
              <w:pStyle w:val="TableBodyText"/>
              <w:spacing w:before="0" w:after="0"/>
            </w:pPr>
            <w:r>
              <w:t>The name of the application that created the document is "Microsoft Visio 2010".</w:t>
            </w:r>
          </w:p>
        </w:tc>
      </w:tr>
      <w:tr w:rsidR="00CE3267" w:rsidTr="00CE3267">
        <w:tc>
          <w:tcPr>
            <w:tcW w:w="3370" w:type="dxa"/>
          </w:tcPr>
          <w:p w:rsidR="00CE3267" w:rsidRDefault="008D4111">
            <w:pPr>
              <w:pStyle w:val="TableBodyText"/>
              <w:spacing w:before="0" w:after="0"/>
            </w:pPr>
            <w:r>
              <w:t>Company</w:t>
            </w:r>
          </w:p>
        </w:tc>
        <w:tc>
          <w:tcPr>
            <w:tcW w:w="3049" w:type="dxa"/>
          </w:tcPr>
          <w:p w:rsidR="00CE3267" w:rsidRDefault="008D4111">
            <w:pPr>
              <w:pStyle w:val="TableBodyText"/>
              <w:spacing w:before="0" w:after="0"/>
            </w:pPr>
            <w:r>
              <w:t>Microsoft Corporation</w:t>
            </w:r>
          </w:p>
        </w:tc>
        <w:tc>
          <w:tcPr>
            <w:tcW w:w="3056" w:type="dxa"/>
          </w:tcPr>
          <w:p w:rsidR="00CE3267" w:rsidRDefault="008D4111">
            <w:pPr>
              <w:pStyle w:val="TableBodyText"/>
              <w:spacing w:before="0" w:after="0"/>
            </w:pPr>
            <w:r>
              <w:t xml:space="preserve">The name of the company that created the document is </w:t>
            </w:r>
            <w:r>
              <w:t>"Microsoft Corporation".</w:t>
            </w:r>
          </w:p>
        </w:tc>
      </w:tr>
      <w:tr w:rsidR="00CE3267" w:rsidTr="00CE3267">
        <w:tc>
          <w:tcPr>
            <w:tcW w:w="3370" w:type="dxa"/>
          </w:tcPr>
          <w:p w:rsidR="00CE3267" w:rsidRDefault="008D4111">
            <w:pPr>
              <w:pStyle w:val="TableBodyText"/>
              <w:spacing w:before="0" w:after="0"/>
            </w:pPr>
            <w:r>
              <w:t>AppVersion</w:t>
            </w:r>
          </w:p>
        </w:tc>
        <w:tc>
          <w:tcPr>
            <w:tcW w:w="3049" w:type="dxa"/>
          </w:tcPr>
          <w:p w:rsidR="00CE3267" w:rsidRDefault="008D4111">
            <w:pPr>
              <w:pStyle w:val="TableBodyText"/>
              <w:spacing w:before="0" w:after="0"/>
            </w:pPr>
            <w:r>
              <w:t>14.0.4023.1000</w:t>
            </w:r>
          </w:p>
        </w:tc>
        <w:tc>
          <w:tcPr>
            <w:tcW w:w="3056" w:type="dxa"/>
          </w:tcPr>
          <w:p w:rsidR="00CE3267" w:rsidRDefault="008D4111">
            <w:pPr>
              <w:pStyle w:val="TableBodyText"/>
              <w:spacing w:before="0" w:after="0"/>
            </w:pPr>
            <w:r>
              <w:t>Version of the application that created the document is 14.0.4023.1000.</w:t>
            </w:r>
          </w:p>
        </w:tc>
      </w:tr>
      <w:tr w:rsidR="00CE3267" w:rsidTr="00CE3267">
        <w:tc>
          <w:tcPr>
            <w:tcW w:w="3370" w:type="dxa"/>
          </w:tcPr>
          <w:p w:rsidR="00CE3267" w:rsidRDefault="008D4111">
            <w:pPr>
              <w:pStyle w:val="TableBodyText"/>
              <w:spacing w:before="0" w:after="0"/>
            </w:pPr>
            <w:r>
              <w:t>DocumentVersion</w:t>
            </w:r>
          </w:p>
        </w:tc>
        <w:tc>
          <w:tcPr>
            <w:tcW w:w="3049" w:type="dxa"/>
          </w:tcPr>
          <w:p w:rsidR="00CE3267" w:rsidRDefault="008D4111">
            <w:pPr>
              <w:pStyle w:val="TableBodyText"/>
              <w:spacing w:before="0" w:after="0"/>
            </w:pPr>
            <w:r>
              <w:t>14.0.14</w:t>
            </w:r>
          </w:p>
        </w:tc>
        <w:tc>
          <w:tcPr>
            <w:tcW w:w="3056" w:type="dxa"/>
          </w:tcPr>
          <w:p w:rsidR="00CE3267" w:rsidRDefault="008D4111">
            <w:pPr>
              <w:pStyle w:val="TableBodyText"/>
              <w:spacing w:before="0" w:after="0"/>
            </w:pPr>
            <w:r>
              <w:t>Version of the document is 14.0.14.</w:t>
            </w:r>
          </w:p>
        </w:tc>
      </w:tr>
      <w:tr w:rsidR="00CE3267" w:rsidTr="00CE3267">
        <w:tc>
          <w:tcPr>
            <w:tcW w:w="3370" w:type="dxa"/>
          </w:tcPr>
          <w:p w:rsidR="00CE3267" w:rsidRDefault="008D4111">
            <w:pPr>
              <w:pStyle w:val="TableBodyText"/>
              <w:spacing w:before="0" w:after="0"/>
            </w:pPr>
            <w:r>
              <w:t>DocumentLanguage</w:t>
            </w:r>
          </w:p>
        </w:tc>
        <w:tc>
          <w:tcPr>
            <w:tcW w:w="3049" w:type="dxa"/>
          </w:tcPr>
          <w:p w:rsidR="00CE3267" w:rsidRDefault="008D4111">
            <w:pPr>
              <w:pStyle w:val="TableBodyText"/>
              <w:spacing w:before="0" w:after="0"/>
            </w:pPr>
            <w:r>
              <w:t>1033</w:t>
            </w:r>
          </w:p>
        </w:tc>
        <w:tc>
          <w:tcPr>
            <w:tcW w:w="3056" w:type="dxa"/>
          </w:tcPr>
          <w:p w:rsidR="00CE3267" w:rsidRDefault="008D4111">
            <w:pPr>
              <w:pStyle w:val="TableBodyText"/>
              <w:spacing w:before="0" w:after="0"/>
            </w:pPr>
            <w:hyperlink w:anchor="gt_c7f99c66-592f-4053-b62a-878c189653b6">
              <w:r>
                <w:rPr>
                  <w:rStyle w:val="HyperlinkGreen"/>
                  <w:b/>
                </w:rPr>
                <w:t>LCID</w:t>
              </w:r>
            </w:hyperlink>
            <w:r>
              <w:t xml:space="preserve"> of the document is 1033, which is the .Net language identifier for US English.</w:t>
            </w:r>
          </w:p>
        </w:tc>
      </w:tr>
      <w:tr w:rsidR="00CE3267" w:rsidTr="00CE3267">
        <w:tc>
          <w:tcPr>
            <w:tcW w:w="3370" w:type="dxa"/>
          </w:tcPr>
          <w:p w:rsidR="00CE3267" w:rsidRDefault="008D4111">
            <w:pPr>
              <w:pStyle w:val="TableBodyText"/>
              <w:spacing w:before="0" w:after="0"/>
            </w:pPr>
            <w:r>
              <w:t>DocumentMeasurementSystem</w:t>
            </w:r>
          </w:p>
        </w:tc>
        <w:tc>
          <w:tcPr>
            <w:tcW w:w="3049" w:type="dxa"/>
          </w:tcPr>
          <w:p w:rsidR="00CE3267" w:rsidRDefault="008D4111">
            <w:pPr>
              <w:pStyle w:val="TableBodyText"/>
              <w:spacing w:before="0" w:after="0"/>
            </w:pPr>
            <w:r>
              <w:t>US Units</w:t>
            </w:r>
          </w:p>
        </w:tc>
        <w:tc>
          <w:tcPr>
            <w:tcW w:w="3056" w:type="dxa"/>
          </w:tcPr>
          <w:p w:rsidR="00CE3267" w:rsidRDefault="008D4111">
            <w:pPr>
              <w:pStyle w:val="TableBodyText"/>
              <w:spacing w:before="0" w:after="0"/>
            </w:pPr>
            <w:r>
              <w:t>Measurement system of the document is US Units.</w:t>
            </w:r>
          </w:p>
        </w:tc>
      </w:tr>
      <w:tr w:rsidR="00CE3267" w:rsidTr="00CE3267">
        <w:tc>
          <w:tcPr>
            <w:tcW w:w="3370" w:type="dxa"/>
          </w:tcPr>
          <w:p w:rsidR="00CE3267" w:rsidRDefault="008D4111">
            <w:pPr>
              <w:pStyle w:val="TableBodyText"/>
              <w:spacing w:before="0" w:after="0"/>
            </w:pPr>
            <w:r>
              <w:t>DocumentCurrencyID</w:t>
            </w:r>
          </w:p>
        </w:tc>
        <w:tc>
          <w:tcPr>
            <w:tcW w:w="3049" w:type="dxa"/>
          </w:tcPr>
          <w:p w:rsidR="00CE3267" w:rsidRDefault="008D4111">
            <w:pPr>
              <w:pStyle w:val="TableBodyText"/>
              <w:spacing w:before="0" w:after="0"/>
            </w:pPr>
            <w:r>
              <w:t>11</w:t>
            </w:r>
          </w:p>
        </w:tc>
        <w:tc>
          <w:tcPr>
            <w:tcW w:w="3056" w:type="dxa"/>
          </w:tcPr>
          <w:p w:rsidR="00CE3267" w:rsidRDefault="008D4111">
            <w:pPr>
              <w:pStyle w:val="TableBodyText"/>
              <w:spacing w:before="0" w:after="0"/>
            </w:pPr>
            <w:r>
              <w:t xml:space="preserve">The </w:t>
            </w:r>
            <w:hyperlink w:anchor="Section_b13bb6692bc04291b31c4532158fa675" w:history="1">
              <w:r>
                <w:rPr>
                  <w:rStyle w:val="Hyperlink"/>
                </w:rPr>
                <w:t>currency ID</w:t>
              </w:r>
            </w:hyperlink>
            <w:r>
              <w:t xml:space="preserve"> that is used in the document is 11, which is the identifier for United States dollar.</w:t>
            </w:r>
          </w:p>
        </w:tc>
      </w:tr>
      <w:tr w:rsidR="00CE3267" w:rsidTr="00CE3267">
        <w:tc>
          <w:tcPr>
            <w:tcW w:w="3370" w:type="dxa"/>
          </w:tcPr>
          <w:p w:rsidR="00CE3267" w:rsidRDefault="008D4111">
            <w:pPr>
              <w:pStyle w:val="TableBodyText"/>
              <w:spacing w:before="0" w:after="0"/>
            </w:pPr>
            <w:r>
              <w:t>ID</w:t>
            </w:r>
          </w:p>
        </w:tc>
        <w:tc>
          <w:tcPr>
            <w:tcW w:w="3049" w:type="dxa"/>
          </w:tcPr>
          <w:p w:rsidR="00CE3267" w:rsidRDefault="008D4111">
            <w:pPr>
              <w:pStyle w:val="TableBodyText"/>
              <w:spacing w:before="0" w:after="0"/>
            </w:pPr>
            <w:r>
              <w:t>1</w:t>
            </w:r>
          </w:p>
        </w:tc>
        <w:tc>
          <w:tcPr>
            <w:tcW w:w="3056" w:type="dxa"/>
          </w:tcPr>
          <w:p w:rsidR="00CE3267" w:rsidRDefault="008D4111">
            <w:pPr>
              <w:pStyle w:val="TableBodyText"/>
              <w:spacing w:before="0" w:after="0"/>
            </w:pPr>
            <w:r>
              <w:t>Index of the drawing page is 1.</w:t>
            </w:r>
          </w:p>
        </w:tc>
      </w:tr>
      <w:tr w:rsidR="00CE3267" w:rsidTr="00CE3267">
        <w:tc>
          <w:tcPr>
            <w:tcW w:w="3370" w:type="dxa"/>
          </w:tcPr>
          <w:p w:rsidR="00CE3267" w:rsidRDefault="008D4111">
            <w:pPr>
              <w:pStyle w:val="TableBodyText"/>
              <w:spacing w:before="0" w:after="0"/>
            </w:pPr>
            <w:r>
              <w:t>Name</w:t>
            </w:r>
          </w:p>
        </w:tc>
        <w:tc>
          <w:tcPr>
            <w:tcW w:w="3049" w:type="dxa"/>
          </w:tcPr>
          <w:p w:rsidR="00CE3267" w:rsidRDefault="008D4111">
            <w:pPr>
              <w:pStyle w:val="TableBodyText"/>
              <w:spacing w:before="0" w:after="0"/>
            </w:pPr>
            <w:r>
              <w:t>Page-1</w:t>
            </w:r>
          </w:p>
        </w:tc>
        <w:tc>
          <w:tcPr>
            <w:tcW w:w="3056" w:type="dxa"/>
          </w:tcPr>
          <w:p w:rsidR="00CE3267" w:rsidRDefault="008D4111">
            <w:pPr>
              <w:pStyle w:val="TableBodyText"/>
              <w:spacing w:before="0" w:after="0"/>
            </w:pPr>
            <w:r>
              <w:t>Name of the drawing page is "Page-1".</w:t>
            </w:r>
          </w:p>
        </w:tc>
      </w:tr>
    </w:tbl>
    <w:p w:rsidR="00CE3267" w:rsidRDefault="00CE3267">
      <w:pPr>
        <w:spacing w:before="0" w:after="0"/>
        <w:ind w:left="245" w:hanging="245"/>
        <w:rPr>
          <w:b/>
        </w:rPr>
      </w:pPr>
    </w:p>
    <w:p w:rsidR="00CE3267" w:rsidRDefault="008D4111">
      <w:pPr>
        <w:pStyle w:val="Heading3"/>
      </w:pPr>
      <w:bookmarkStart w:id="1821" w:name="section_43827d6356eb4fbba21373b5ad80dbae"/>
      <w:bookmarkStart w:id="1822" w:name="_Toc79556575"/>
      <w:r>
        <w:t>ShapeInfo XML Part</w:t>
      </w:r>
      <w:bookmarkEnd w:id="1821"/>
      <w:bookmarkEnd w:id="1822"/>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CE3267" w:rsidRDefault="008D4111">
      <w:pPr>
        <w:pStyle w:val="Code"/>
      </w:pPr>
      <w:r>
        <w:t xml:space="preserve">&lt;Page </w:t>
      </w:r>
    </w:p>
    <w:p w:rsidR="00CE3267" w:rsidRDefault="008D4111">
      <w:pPr>
        <w:pStyle w:val="Code"/>
      </w:pPr>
      <w:r>
        <w:t xml:space="preserve">    Name="Page-1" </w:t>
      </w:r>
    </w:p>
    <w:p w:rsidR="00CE3267" w:rsidRDefault="008D4111">
      <w:pPr>
        <w:pStyle w:val="Code"/>
      </w:pPr>
      <w:r>
        <w:t xml:space="preserve">    Zoom="-1.000000" </w:t>
      </w:r>
    </w:p>
    <w:p w:rsidR="00CE3267" w:rsidRDefault="008D4111">
      <w:pPr>
        <w:pStyle w:val="Code"/>
      </w:pPr>
      <w:r>
        <w:t xml:space="preserve">    OffsetX="407" </w:t>
      </w:r>
    </w:p>
    <w:p w:rsidR="00CE3267" w:rsidRDefault="008D4111">
      <w:pPr>
        <w:pStyle w:val="Code"/>
      </w:pPr>
      <w:r>
        <w:t xml:space="preserve">    OffsetY="528" </w:t>
      </w:r>
    </w:p>
    <w:p w:rsidR="00CE3267" w:rsidRDefault="008D4111">
      <w:pPr>
        <w:pStyle w:val="Code"/>
      </w:pPr>
      <w:r>
        <w:t xml:space="preserve">    DefaultUnitsText="50" </w:t>
      </w:r>
    </w:p>
    <w:p w:rsidR="00CE3267" w:rsidRDefault="008D4111">
      <w:pPr>
        <w:pStyle w:val="Code"/>
      </w:pPr>
      <w:r>
        <w:t xml:space="preserve">    DefaultUnitsAngle="81" </w:t>
      </w:r>
    </w:p>
    <w:p w:rsidR="00CE3267" w:rsidRDefault="008D4111">
      <w:pPr>
        <w:pStyle w:val="Code"/>
      </w:pPr>
      <w:r>
        <w:t xml:space="preserve">    DefaultUnitsDuration="44" </w:t>
      </w:r>
    </w:p>
    <w:p w:rsidR="00CE3267" w:rsidRDefault="008D4111">
      <w:pPr>
        <w:pStyle w:val="Code"/>
      </w:pPr>
      <w:r>
        <w:t xml:space="preserve">    DefaultUnitsPage="73"&gt;</w:t>
      </w:r>
    </w:p>
    <w:p w:rsidR="00CE3267" w:rsidRDefault="008D4111">
      <w:pPr>
        <w:pStyle w:val="Code"/>
      </w:pPr>
      <w:r>
        <w:t xml:space="preserve">    &lt;Pages&gt;</w:t>
      </w:r>
    </w:p>
    <w:p w:rsidR="00CE3267" w:rsidRDefault="008D4111">
      <w:pPr>
        <w:pStyle w:val="Code"/>
      </w:pPr>
      <w:r>
        <w:t xml:space="preserve">        </w:t>
      </w:r>
      <w:r>
        <w:t>&lt;PageInfo Name="Page-1" /&gt;</w:t>
      </w:r>
    </w:p>
    <w:p w:rsidR="00CE3267" w:rsidRDefault="008D4111">
      <w:pPr>
        <w:pStyle w:val="Code"/>
      </w:pPr>
      <w:r>
        <w:t xml:space="preserve">    &lt;/Pages&gt;</w:t>
      </w:r>
    </w:p>
    <w:p w:rsidR="00CE3267" w:rsidRDefault="008D4111">
      <w:pPr>
        <w:pStyle w:val="Code"/>
      </w:pPr>
      <w:r>
        <w:t xml:space="preserve">    &lt;ShapeInfo </w:t>
      </w:r>
    </w:p>
    <w:p w:rsidR="00CE3267" w:rsidRDefault="008D4111">
      <w:pPr>
        <w:pStyle w:val="Code"/>
      </w:pPr>
      <w:r>
        <w:t xml:space="preserve">        Name="_1" </w:t>
      </w:r>
    </w:p>
    <w:p w:rsidR="00CE3267" w:rsidRDefault="008D4111">
      <w:pPr>
        <w:pStyle w:val="Code"/>
      </w:pPr>
      <w:r>
        <w:t xml:space="preserve">        DisplayName="Sheet.1"</w:t>
      </w:r>
    </w:p>
    <w:p w:rsidR="00CE3267" w:rsidRDefault="008D4111">
      <w:pPr>
        <w:pStyle w:val="Code"/>
      </w:pPr>
      <w:r>
        <w:lastRenderedPageBreak/>
        <w:t xml:space="preserve">        Layout="{"type":"2D","bounds":{"x":215,"y":239,"width":362,"height":146}}" /&gt;</w:t>
      </w:r>
    </w:p>
    <w:p w:rsidR="00CE3267" w:rsidRDefault="008D4111">
      <w:pPr>
        <w:pStyle w:val="Code"/>
      </w:pPr>
      <w:r>
        <w:t>&lt;/Page&gt;</w:t>
      </w:r>
    </w:p>
    <w:p w:rsidR="00CE3267" w:rsidRDefault="008D4111">
      <w:r>
        <w:t>The following table provides more information about attri</w:t>
      </w:r>
      <w:r>
        <w:t xml:space="preserve">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3251"/>
        <w:gridCol w:w="4446"/>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879" w:type="dxa"/>
          </w:tcPr>
          <w:p w:rsidR="00CE3267" w:rsidRDefault="008D4111">
            <w:pPr>
              <w:pStyle w:val="TableHeaderText"/>
            </w:pPr>
            <w:r>
              <w:t>Attribute Name</w:t>
            </w:r>
          </w:p>
        </w:tc>
        <w:tc>
          <w:tcPr>
            <w:tcW w:w="3251" w:type="dxa"/>
          </w:tcPr>
          <w:p w:rsidR="00CE3267" w:rsidRDefault="008D4111">
            <w:pPr>
              <w:pStyle w:val="TableHeaderText"/>
            </w:pPr>
            <w:r>
              <w:t>Value</w:t>
            </w:r>
          </w:p>
        </w:tc>
        <w:tc>
          <w:tcPr>
            <w:tcW w:w="4446" w:type="dxa"/>
          </w:tcPr>
          <w:p w:rsidR="00CE3267" w:rsidRDefault="008D4111">
            <w:pPr>
              <w:pStyle w:val="TableHeaderText"/>
            </w:pPr>
            <w:r>
              <w:t>Notes</w:t>
            </w:r>
          </w:p>
        </w:tc>
      </w:tr>
      <w:tr w:rsidR="00CE3267" w:rsidTr="00CE3267">
        <w:tc>
          <w:tcPr>
            <w:tcW w:w="1879" w:type="dxa"/>
          </w:tcPr>
          <w:p w:rsidR="00CE3267" w:rsidRDefault="008D4111">
            <w:pPr>
              <w:pStyle w:val="TableBodyText"/>
            </w:pPr>
            <w:r>
              <w:t>Name</w:t>
            </w:r>
          </w:p>
        </w:tc>
        <w:tc>
          <w:tcPr>
            <w:tcW w:w="3251" w:type="dxa"/>
          </w:tcPr>
          <w:p w:rsidR="00CE3267" w:rsidRDefault="008D4111">
            <w:pPr>
              <w:pStyle w:val="TableBodyText"/>
            </w:pPr>
            <w:r>
              <w:t>Page-1</w:t>
            </w:r>
          </w:p>
        </w:tc>
        <w:tc>
          <w:tcPr>
            <w:tcW w:w="4446" w:type="dxa"/>
          </w:tcPr>
          <w:p w:rsidR="00CE3267" w:rsidRDefault="008D4111">
            <w:pPr>
              <w:pStyle w:val="TableBodyText"/>
            </w:pPr>
            <w:r>
              <w:t xml:space="preserve">The name of the </w:t>
            </w:r>
            <w:hyperlink w:anchor="Section_ebba8748c5a54ac7a4191c6a70307640" w:history="1">
              <w:r>
                <w:rPr>
                  <w:rStyle w:val="Hyperlink"/>
                </w:rPr>
                <w:t>drawing page</w:t>
              </w:r>
            </w:hyperlink>
            <w:r>
              <w:t xml:space="preserve"> is "Page-1".</w:t>
            </w:r>
          </w:p>
        </w:tc>
      </w:tr>
      <w:tr w:rsidR="00CE3267" w:rsidTr="00CE3267">
        <w:tc>
          <w:tcPr>
            <w:tcW w:w="1879" w:type="dxa"/>
          </w:tcPr>
          <w:p w:rsidR="00CE3267" w:rsidRDefault="008D4111">
            <w:pPr>
              <w:pStyle w:val="TableBodyText"/>
            </w:pPr>
            <w:r>
              <w:t>Zoom</w:t>
            </w:r>
          </w:p>
        </w:tc>
        <w:tc>
          <w:tcPr>
            <w:tcW w:w="3251" w:type="dxa"/>
          </w:tcPr>
          <w:p w:rsidR="00CE3267" w:rsidRDefault="008D4111">
            <w:pPr>
              <w:pStyle w:val="TableBodyText"/>
            </w:pPr>
            <w:r>
              <w:t>-1.000000</w:t>
            </w:r>
          </w:p>
        </w:tc>
        <w:tc>
          <w:tcPr>
            <w:tcW w:w="4446" w:type="dxa"/>
          </w:tcPr>
          <w:p w:rsidR="00CE3267" w:rsidRDefault="008D4111">
            <w:pPr>
              <w:pStyle w:val="TableBodyText"/>
            </w:pPr>
            <w:r>
              <w:t xml:space="preserve">The </w:t>
            </w:r>
            <w:hyperlink w:anchor="gt_bfb33471-a018-422b-bc63-177c8bc1831f">
              <w:r>
                <w:rPr>
                  <w:rStyle w:val="HyperlinkGreen"/>
                  <w:b/>
                </w:rPr>
                <w:t>zoom level</w:t>
              </w:r>
            </w:hyperlink>
            <w:r>
              <w:t xml:space="preserve"> at which the drawing page is initially displayed is -1.0, which specifies that the drawing page is zoomed to fit the entire drawing page in the </w:t>
            </w:r>
            <w:hyperlink w:anchor="gt_3f793b0b-9509-4df0-89f9-92f07954beb8">
              <w:r>
                <w:rPr>
                  <w:rStyle w:val="HyperlinkGreen"/>
                  <w:b/>
                </w:rPr>
                <w:t>view</w:t>
              </w:r>
            </w:hyperlink>
            <w:r>
              <w:t>.</w:t>
            </w:r>
          </w:p>
        </w:tc>
      </w:tr>
      <w:tr w:rsidR="00CE3267" w:rsidTr="00CE3267">
        <w:tc>
          <w:tcPr>
            <w:tcW w:w="1879" w:type="dxa"/>
          </w:tcPr>
          <w:p w:rsidR="00CE3267" w:rsidRDefault="008D4111">
            <w:pPr>
              <w:pStyle w:val="TableBodyText"/>
            </w:pPr>
            <w:r>
              <w:t>OffsetX</w:t>
            </w:r>
          </w:p>
        </w:tc>
        <w:tc>
          <w:tcPr>
            <w:tcW w:w="3251" w:type="dxa"/>
          </w:tcPr>
          <w:p w:rsidR="00CE3267" w:rsidRDefault="008D4111">
            <w:pPr>
              <w:pStyle w:val="TableBodyText"/>
            </w:pPr>
            <w:r>
              <w:t>407</w:t>
            </w:r>
          </w:p>
        </w:tc>
        <w:tc>
          <w:tcPr>
            <w:tcW w:w="4446" w:type="dxa"/>
          </w:tcPr>
          <w:p w:rsidR="00CE3267" w:rsidRDefault="008D4111">
            <w:pPr>
              <w:pStyle w:val="TableBodyText"/>
            </w:pPr>
            <w:r>
              <w:t xml:space="preserve">The x-coordinate in pixels of the point on the drawing page that is centered in the view when the drawing page is initially displayed is 407. The value is relative to the top, left corner of the </w:t>
            </w:r>
            <w:r>
              <w:t>drawing page and is expressed in the coordinate system of the view that displays the drawing page.</w:t>
            </w:r>
          </w:p>
        </w:tc>
      </w:tr>
      <w:tr w:rsidR="00CE3267" w:rsidTr="00CE3267">
        <w:tc>
          <w:tcPr>
            <w:tcW w:w="1879" w:type="dxa"/>
          </w:tcPr>
          <w:p w:rsidR="00CE3267" w:rsidRDefault="008D4111">
            <w:pPr>
              <w:pStyle w:val="TableBodyText"/>
            </w:pPr>
            <w:r>
              <w:t>OffsetY</w:t>
            </w:r>
          </w:p>
        </w:tc>
        <w:tc>
          <w:tcPr>
            <w:tcW w:w="3251" w:type="dxa"/>
          </w:tcPr>
          <w:p w:rsidR="00CE3267" w:rsidRDefault="008D4111">
            <w:pPr>
              <w:pStyle w:val="TableBodyText"/>
            </w:pPr>
            <w:r>
              <w:t>528</w:t>
            </w:r>
          </w:p>
        </w:tc>
        <w:tc>
          <w:tcPr>
            <w:tcW w:w="4446" w:type="dxa"/>
          </w:tcPr>
          <w:p w:rsidR="00CE3267" w:rsidRDefault="008D4111">
            <w:pPr>
              <w:pStyle w:val="TableBodyText"/>
            </w:pPr>
            <w:r>
              <w:t>The y-coordinate in pixels of the point on the drawing page that is centered in the view when the drawing page is initially displayed is 528. Th</w:t>
            </w:r>
            <w:r>
              <w:t>e value is relative to the top, left corner of the drawing page and is expressed in the coordinate system of the view that displays the drawing page.</w:t>
            </w:r>
          </w:p>
        </w:tc>
      </w:tr>
      <w:tr w:rsidR="00CE3267" w:rsidTr="00CE3267">
        <w:tc>
          <w:tcPr>
            <w:tcW w:w="1879" w:type="dxa"/>
          </w:tcPr>
          <w:p w:rsidR="00CE3267" w:rsidRDefault="008D4111">
            <w:pPr>
              <w:pStyle w:val="TableBodyText"/>
            </w:pPr>
            <w:r>
              <w:t>DefaultUnitsText</w:t>
            </w:r>
          </w:p>
        </w:tc>
        <w:tc>
          <w:tcPr>
            <w:tcW w:w="3251" w:type="dxa"/>
          </w:tcPr>
          <w:p w:rsidR="00CE3267" w:rsidRDefault="008D4111">
            <w:pPr>
              <w:pStyle w:val="TableBodyText"/>
            </w:pPr>
            <w:r>
              <w:t>50</w:t>
            </w:r>
          </w:p>
        </w:tc>
        <w:tc>
          <w:tcPr>
            <w:tcW w:w="4446" w:type="dxa"/>
          </w:tcPr>
          <w:p w:rsidR="00CE3267" w:rsidRDefault="008D4111">
            <w:pPr>
              <w:pStyle w:val="TableBodyText"/>
            </w:pPr>
            <w:r>
              <w:t xml:space="preserve">"Points" is used as the default typographic measurement unit in </w:t>
            </w:r>
            <w:hyperlink w:anchor="Section_81f0fbe77a314d34b52f5fa9c9380c33" w:history="1">
              <w:r>
                <w:rPr>
                  <w:rStyle w:val="Hyperlink"/>
                </w:rPr>
                <w:t>formula evaluations</w:t>
              </w:r>
            </w:hyperlink>
            <w:r>
              <w:t xml:space="preserve"> for this drawing page.</w:t>
            </w:r>
          </w:p>
        </w:tc>
      </w:tr>
      <w:tr w:rsidR="00CE3267" w:rsidTr="00CE3267">
        <w:tc>
          <w:tcPr>
            <w:tcW w:w="1879" w:type="dxa"/>
          </w:tcPr>
          <w:p w:rsidR="00CE3267" w:rsidRDefault="008D4111">
            <w:pPr>
              <w:pStyle w:val="TableBodyText"/>
            </w:pPr>
            <w:r>
              <w:t>DefaultUnitsAngle</w:t>
            </w:r>
          </w:p>
        </w:tc>
        <w:tc>
          <w:tcPr>
            <w:tcW w:w="3251" w:type="dxa"/>
          </w:tcPr>
          <w:p w:rsidR="00CE3267" w:rsidRDefault="008D4111">
            <w:pPr>
              <w:pStyle w:val="TableBodyText"/>
            </w:pPr>
            <w:r>
              <w:t>81</w:t>
            </w:r>
          </w:p>
        </w:tc>
        <w:tc>
          <w:tcPr>
            <w:tcW w:w="4446" w:type="dxa"/>
          </w:tcPr>
          <w:p w:rsidR="00CE3267" w:rsidRDefault="008D4111">
            <w:pPr>
              <w:pStyle w:val="TableBodyText"/>
            </w:pPr>
            <w:r>
              <w:t>"Decimal degrees" is used as the default angle measurement unit in formula evaluations for this drawing page.</w:t>
            </w:r>
          </w:p>
        </w:tc>
      </w:tr>
      <w:tr w:rsidR="00CE3267" w:rsidTr="00CE3267">
        <w:tc>
          <w:tcPr>
            <w:tcW w:w="1879" w:type="dxa"/>
          </w:tcPr>
          <w:p w:rsidR="00CE3267" w:rsidRDefault="008D4111">
            <w:pPr>
              <w:pStyle w:val="TableBodyText"/>
            </w:pPr>
            <w:r>
              <w:t>DefaultUnitsDuration</w:t>
            </w:r>
          </w:p>
        </w:tc>
        <w:tc>
          <w:tcPr>
            <w:tcW w:w="3251" w:type="dxa"/>
          </w:tcPr>
          <w:p w:rsidR="00CE3267" w:rsidRDefault="008D4111">
            <w:pPr>
              <w:pStyle w:val="TableBodyText"/>
            </w:pPr>
            <w:r>
              <w:t>4</w:t>
            </w:r>
            <w:r>
              <w:t>4</w:t>
            </w:r>
          </w:p>
        </w:tc>
        <w:tc>
          <w:tcPr>
            <w:tcW w:w="4446" w:type="dxa"/>
          </w:tcPr>
          <w:p w:rsidR="00CE3267" w:rsidRDefault="008D4111">
            <w:pPr>
              <w:pStyle w:val="TableBodyText"/>
            </w:pPr>
            <w:r>
              <w:t>"Days" is used as the default duration measurement unit in formula evaluations for this drawing page.</w:t>
            </w:r>
          </w:p>
        </w:tc>
      </w:tr>
      <w:tr w:rsidR="00CE3267" w:rsidTr="00CE3267">
        <w:tc>
          <w:tcPr>
            <w:tcW w:w="1879" w:type="dxa"/>
          </w:tcPr>
          <w:p w:rsidR="00CE3267" w:rsidRDefault="008D4111">
            <w:pPr>
              <w:pStyle w:val="TableBodyText"/>
            </w:pPr>
            <w:r>
              <w:t>DefaultUnitsPage</w:t>
            </w:r>
          </w:p>
        </w:tc>
        <w:tc>
          <w:tcPr>
            <w:tcW w:w="3251" w:type="dxa"/>
          </w:tcPr>
          <w:p w:rsidR="00CE3267" w:rsidRDefault="008D4111">
            <w:pPr>
              <w:pStyle w:val="TableBodyText"/>
            </w:pPr>
            <w:r>
              <w:t>73</w:t>
            </w:r>
          </w:p>
        </w:tc>
        <w:tc>
          <w:tcPr>
            <w:tcW w:w="4446" w:type="dxa"/>
          </w:tcPr>
          <w:p w:rsidR="00CE3267" w:rsidRDefault="008D4111">
            <w:pPr>
              <w:pStyle w:val="TableBodyText"/>
            </w:pPr>
            <w:r>
              <w:t>"Inches (fractional)" is used as the default unit for length measurement in formula evaluations for this drawing page.</w:t>
            </w:r>
          </w:p>
        </w:tc>
      </w:tr>
      <w:tr w:rsidR="00CE3267" w:rsidTr="00CE3267">
        <w:tc>
          <w:tcPr>
            <w:tcW w:w="1879" w:type="dxa"/>
          </w:tcPr>
          <w:p w:rsidR="00CE3267" w:rsidRDefault="008D4111">
            <w:pPr>
              <w:pStyle w:val="TableBodyText"/>
            </w:pPr>
            <w:r>
              <w:t>Name</w:t>
            </w:r>
          </w:p>
        </w:tc>
        <w:tc>
          <w:tcPr>
            <w:tcW w:w="3251" w:type="dxa"/>
          </w:tcPr>
          <w:p w:rsidR="00CE3267" w:rsidRDefault="008D4111">
            <w:pPr>
              <w:pStyle w:val="TableBodyText"/>
            </w:pPr>
            <w:r>
              <w:t>_1</w:t>
            </w:r>
          </w:p>
        </w:tc>
        <w:tc>
          <w:tcPr>
            <w:tcW w:w="4446" w:type="dxa"/>
          </w:tcPr>
          <w:p w:rsidR="00CE3267" w:rsidRDefault="008D4111">
            <w:pPr>
              <w:pStyle w:val="TableBodyText"/>
            </w:pPr>
            <w:r>
              <w:t xml:space="preserve">The </w:t>
            </w:r>
            <w:hyperlink w:anchor="Section_6f93675ffa84476c92dd9d3f32d9b22b" w:history="1">
              <w:r>
                <w:rPr>
                  <w:rStyle w:val="Hyperlink"/>
                </w:rPr>
                <w:t>shape</w:t>
              </w:r>
            </w:hyperlink>
            <w:r>
              <w:t xml:space="preserve"> identifier is "_1".</w:t>
            </w:r>
          </w:p>
        </w:tc>
      </w:tr>
      <w:tr w:rsidR="00CE3267" w:rsidTr="00CE3267">
        <w:tc>
          <w:tcPr>
            <w:tcW w:w="1879" w:type="dxa"/>
          </w:tcPr>
          <w:p w:rsidR="00CE3267" w:rsidRDefault="008D4111">
            <w:pPr>
              <w:pStyle w:val="TableBodyText"/>
            </w:pPr>
            <w:r>
              <w:t>DisplayName</w:t>
            </w:r>
          </w:p>
        </w:tc>
        <w:tc>
          <w:tcPr>
            <w:tcW w:w="3251" w:type="dxa"/>
          </w:tcPr>
          <w:p w:rsidR="00CE3267" w:rsidRDefault="008D4111">
            <w:pPr>
              <w:pStyle w:val="TableBodyText"/>
            </w:pPr>
            <w:r>
              <w:t>Sheet.1</w:t>
            </w:r>
          </w:p>
        </w:tc>
        <w:tc>
          <w:tcPr>
            <w:tcW w:w="4446" w:type="dxa"/>
          </w:tcPr>
          <w:p w:rsidR="00CE3267" w:rsidRDefault="008D4111">
            <w:pPr>
              <w:pStyle w:val="TableBodyText"/>
            </w:pPr>
            <w:r>
              <w:t>The shape name used for display purposes is "Sheet.1".</w:t>
            </w:r>
          </w:p>
        </w:tc>
      </w:tr>
      <w:tr w:rsidR="00CE3267" w:rsidTr="00CE3267">
        <w:tc>
          <w:tcPr>
            <w:tcW w:w="1879" w:type="dxa"/>
          </w:tcPr>
          <w:p w:rsidR="00CE3267" w:rsidRDefault="008D4111">
            <w:pPr>
              <w:pStyle w:val="TableBodyText"/>
            </w:pPr>
            <w:r>
              <w:t>Layout</w:t>
            </w:r>
          </w:p>
        </w:tc>
        <w:tc>
          <w:tcPr>
            <w:tcW w:w="3251" w:type="dxa"/>
          </w:tcPr>
          <w:p w:rsidR="00CE3267" w:rsidRDefault="008D4111">
            <w:pPr>
              <w:pStyle w:val="TableBodyText"/>
            </w:pPr>
            <w:r>
              <w:t>{"type":"2D","bounds":{"x":215,"y":239,"width":362,"height":146}}</w:t>
            </w:r>
          </w:p>
        </w:tc>
        <w:tc>
          <w:tcPr>
            <w:tcW w:w="4446" w:type="dxa"/>
          </w:tcPr>
          <w:p w:rsidR="00CE3267" w:rsidRDefault="008D4111">
            <w:pPr>
              <w:pStyle w:val="TableBodyText"/>
            </w:pPr>
            <w:r>
              <w:t xml:space="preserve">215 and 239 are </w:t>
            </w:r>
            <w:r>
              <w:t xml:space="preserve">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362 and 146 are the wi</w:t>
            </w:r>
            <w:r>
              <w:t xml:space="preserve">dth and height, respectively, of the bounding rectangle of the shape in pixels. </w:t>
            </w:r>
          </w:p>
        </w:tc>
      </w:tr>
    </w:tbl>
    <w:p w:rsidR="00CE3267" w:rsidRDefault="00CE3267">
      <w:pPr>
        <w:jc w:val="center"/>
      </w:pPr>
    </w:p>
    <w:p w:rsidR="00CE3267" w:rsidRDefault="008D4111">
      <w:pPr>
        <w:pStyle w:val="Heading3"/>
      </w:pPr>
      <w:bookmarkStart w:id="1823" w:name="section_3e8b7cc383834658ae381c4034f8a94e"/>
      <w:bookmarkStart w:id="1824" w:name="_Toc79556576"/>
      <w:r>
        <w:t>ShapeOutline XML Part</w:t>
      </w:r>
      <w:bookmarkEnd w:id="1823"/>
      <w:bookmarkEnd w:id="1824"/>
      <w:r>
        <w:fldChar w:fldCharType="begin"/>
      </w:r>
      <w:r>
        <w:instrText xml:space="preserve"> XE "ShapeOutline XML part example" </w:instrText>
      </w:r>
      <w:r>
        <w:fldChar w:fldCharType="end"/>
      </w:r>
      <w:r>
        <w:fldChar w:fldCharType="begin"/>
      </w:r>
      <w:r>
        <w:instrText xml:space="preserve"> XE "Examples:ShapeOutline XML part" </w:instrText>
      </w:r>
      <w:r>
        <w:fldChar w:fldCharType="end"/>
      </w:r>
    </w:p>
    <w:p w:rsidR="00CE3267" w:rsidRDefault="008D4111">
      <w:pPr>
        <w:pStyle w:val="Code"/>
      </w:pPr>
      <w:r>
        <w:t>&lt;Page&gt;</w:t>
      </w:r>
    </w:p>
    <w:p w:rsidR="00CE3267" w:rsidRDefault="008D4111">
      <w:pPr>
        <w:pStyle w:val="Code"/>
      </w:pPr>
      <w:r>
        <w:t xml:space="preserve">    &lt;Shapes&gt;</w:t>
      </w:r>
    </w:p>
    <w:p w:rsidR="00CE3267" w:rsidRDefault="008D4111">
      <w:pPr>
        <w:pStyle w:val="Code"/>
      </w:pPr>
      <w:r>
        <w:lastRenderedPageBreak/>
        <w:t xml:space="preserve">        &lt;Shape Name="_1"&gt;</w:t>
      </w:r>
    </w:p>
    <w:p w:rsidR="00CE3267" w:rsidRDefault="008D4111">
      <w:pPr>
        <w:pStyle w:val="Code"/>
      </w:pPr>
      <w:r>
        <w:t xml:space="preserve">            &lt;</w:t>
      </w:r>
      <w:r>
        <w:t>Path Shape="poly" Data="216,384,576,384,576,240,216,240,216,384"/&gt;</w:t>
      </w:r>
    </w:p>
    <w:p w:rsidR="00CE3267" w:rsidRDefault="008D4111">
      <w:pPr>
        <w:pStyle w:val="Code"/>
      </w:pPr>
      <w:r>
        <w:t xml:space="preserve">        &lt;/Shape&gt;</w:t>
      </w:r>
    </w:p>
    <w:p w:rsidR="00CE3267" w:rsidRDefault="008D4111">
      <w:pPr>
        <w:pStyle w:val="Code"/>
      </w:pPr>
      <w:r>
        <w:t xml:space="preserve">    &lt;/Shapes&gt;</w:t>
      </w:r>
    </w:p>
    <w:p w:rsidR="00CE3267" w:rsidRDefault="008D4111">
      <w:pPr>
        <w:pStyle w:val="Code"/>
      </w:pPr>
      <w:r>
        <w:t>&lt;/Page&gt;</w:t>
      </w:r>
    </w:p>
    <w:p w:rsidR="00CE3267" w:rsidRDefault="008D4111">
      <w:r>
        <w:t xml:space="preserve">The following table provides more information about attribute values in the preceding sample </w:t>
      </w:r>
      <w:hyperlink w:anchor="Section_e81d9654a5d846cfbba59b380b3a8ade" w:history="1">
        <w:r>
          <w:rPr>
            <w:rStyle w:val="Hyperlink"/>
          </w:rPr>
          <w:t>ShapeOutline XML</w:t>
        </w:r>
      </w:hyperlink>
      <w:r>
        <w:t>.</w:t>
      </w:r>
    </w:p>
    <w:tbl>
      <w:tblPr>
        <w:tblStyle w:val="Table-ShadedHeader"/>
        <w:tblW w:w="0" w:type="auto"/>
        <w:tblLayout w:type="fixed"/>
        <w:tblLook w:val="04A0" w:firstRow="1" w:lastRow="0" w:firstColumn="1" w:lastColumn="0" w:noHBand="0" w:noVBand="1"/>
      </w:tblPr>
      <w:tblGrid>
        <w:gridCol w:w="2329"/>
        <w:gridCol w:w="2801"/>
        <w:gridCol w:w="434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329" w:type="dxa"/>
          </w:tcPr>
          <w:p w:rsidR="00CE3267" w:rsidRDefault="008D4111">
            <w:pPr>
              <w:pStyle w:val="TableHeaderText"/>
            </w:pPr>
            <w:r>
              <w:t>Attribute Name</w:t>
            </w:r>
          </w:p>
        </w:tc>
        <w:tc>
          <w:tcPr>
            <w:tcW w:w="2801" w:type="dxa"/>
          </w:tcPr>
          <w:p w:rsidR="00CE3267" w:rsidRDefault="008D4111">
            <w:pPr>
              <w:pStyle w:val="TableHeaderText"/>
            </w:pPr>
            <w:r>
              <w:t>Value</w:t>
            </w:r>
          </w:p>
        </w:tc>
        <w:tc>
          <w:tcPr>
            <w:tcW w:w="4345" w:type="dxa"/>
          </w:tcPr>
          <w:p w:rsidR="00CE3267" w:rsidRDefault="008D4111">
            <w:pPr>
              <w:pStyle w:val="TableHeaderText"/>
            </w:pPr>
            <w:r>
              <w:t>Notes</w:t>
            </w:r>
          </w:p>
        </w:tc>
      </w:tr>
      <w:tr w:rsidR="00CE3267" w:rsidTr="00CE3267">
        <w:tc>
          <w:tcPr>
            <w:tcW w:w="2329" w:type="dxa"/>
          </w:tcPr>
          <w:p w:rsidR="00CE3267" w:rsidRDefault="008D4111">
            <w:pPr>
              <w:pStyle w:val="TableBodyText"/>
            </w:pPr>
            <w:r>
              <w:t>Name</w:t>
            </w:r>
          </w:p>
        </w:tc>
        <w:tc>
          <w:tcPr>
            <w:tcW w:w="2801" w:type="dxa"/>
          </w:tcPr>
          <w:p w:rsidR="00CE3267" w:rsidRDefault="008D4111">
            <w:pPr>
              <w:pStyle w:val="TableBodyText"/>
            </w:pPr>
            <w:r>
              <w:t>_1</w:t>
            </w:r>
          </w:p>
        </w:tc>
        <w:tc>
          <w:tcPr>
            <w:tcW w:w="4345" w:type="dxa"/>
          </w:tcPr>
          <w:p w:rsidR="00CE3267" w:rsidRDefault="008D4111">
            <w:pPr>
              <w:pStyle w:val="TableBodyText"/>
            </w:pPr>
            <w:r>
              <w:t xml:space="preserve">The </w:t>
            </w:r>
            <w:hyperlink w:anchor="Section_6f93675ffa84476c92dd9d3f32d9b22b" w:history="1">
              <w:r>
                <w:rPr>
                  <w:rStyle w:val="Hyperlink"/>
                </w:rPr>
                <w:t>shape</w:t>
              </w:r>
            </w:hyperlink>
            <w:r>
              <w:t xml:space="preserve"> identifier of the shape is "_1".</w:t>
            </w:r>
          </w:p>
        </w:tc>
      </w:tr>
      <w:tr w:rsidR="00CE3267" w:rsidTr="00CE3267">
        <w:tc>
          <w:tcPr>
            <w:tcW w:w="2329" w:type="dxa"/>
          </w:tcPr>
          <w:p w:rsidR="00CE3267" w:rsidRDefault="008D4111">
            <w:pPr>
              <w:pStyle w:val="TableBodyText"/>
            </w:pPr>
            <w:r>
              <w:t>Shape</w:t>
            </w:r>
          </w:p>
        </w:tc>
        <w:tc>
          <w:tcPr>
            <w:tcW w:w="2801" w:type="dxa"/>
          </w:tcPr>
          <w:p w:rsidR="00CE3267" w:rsidRDefault="008D4111">
            <w:pPr>
              <w:pStyle w:val="TableBodyText"/>
            </w:pPr>
            <w:r>
              <w:t>Poly</w:t>
            </w:r>
          </w:p>
        </w:tc>
        <w:tc>
          <w:tcPr>
            <w:tcW w:w="4345" w:type="dxa"/>
          </w:tcPr>
          <w:p w:rsidR="00CE3267" w:rsidRDefault="008D4111">
            <w:pPr>
              <w:pStyle w:val="TableBodyText"/>
            </w:pPr>
            <w:r>
              <w:t>The type of outline specified for the shape is polygon.</w:t>
            </w:r>
          </w:p>
        </w:tc>
      </w:tr>
      <w:tr w:rsidR="00CE3267" w:rsidTr="00CE3267">
        <w:tc>
          <w:tcPr>
            <w:tcW w:w="2329" w:type="dxa"/>
          </w:tcPr>
          <w:p w:rsidR="00CE3267" w:rsidRDefault="008D4111">
            <w:pPr>
              <w:pStyle w:val="TableBodyText"/>
            </w:pPr>
            <w:r>
              <w:t>Data</w:t>
            </w:r>
          </w:p>
        </w:tc>
        <w:tc>
          <w:tcPr>
            <w:tcW w:w="2801" w:type="dxa"/>
          </w:tcPr>
          <w:p w:rsidR="00CE3267" w:rsidRDefault="008D4111">
            <w:pPr>
              <w:pStyle w:val="TableBodyText"/>
            </w:pPr>
            <w:r>
              <w:t>216,384,576,384,576,240,216,240,216,384</w:t>
            </w:r>
          </w:p>
        </w:tc>
        <w:tc>
          <w:tcPr>
            <w:tcW w:w="4345" w:type="dxa"/>
          </w:tcPr>
          <w:p w:rsidR="00CE3267" w:rsidRDefault="008D4111">
            <w:pPr>
              <w:pStyle w:val="TableBodyText"/>
            </w:pPr>
            <w:r>
              <w:t xml:space="preserve">The Cartesian coordinates in </w:t>
            </w:r>
            <w:hyperlink w:anchor="gt_fe932605-d3bc-442f-9239-594676bce6ba">
              <w:r>
                <w:rPr>
                  <w:rStyle w:val="HyperlinkGreen"/>
                  <w:b/>
                </w:rPr>
                <w:t>pixels</w:t>
              </w:r>
            </w:hyperlink>
            <w:r>
              <w:t xml:space="preserve"> of each vertex of the polygon are (216,384), (576,384), (576,240), (216,240). The first vertex (216,384) is repeated t</w:t>
            </w:r>
            <w:r>
              <w:t>o close the polygon.</w:t>
            </w:r>
          </w:p>
        </w:tc>
      </w:tr>
    </w:tbl>
    <w:p w:rsidR="00CE3267" w:rsidRDefault="00CE3267">
      <w:pPr>
        <w:jc w:val="center"/>
      </w:pPr>
    </w:p>
    <w:p w:rsidR="00CE3267" w:rsidRDefault="008D4111">
      <w:pPr>
        <w:pStyle w:val="Heading3"/>
      </w:pPr>
      <w:bookmarkStart w:id="1825" w:name="section_29f6f7436dd641eda0e82a52c01a5e8c"/>
      <w:bookmarkStart w:id="1826" w:name="_Toc79556577"/>
      <w:r>
        <w:t>XAML</w:t>
      </w:r>
      <w:bookmarkEnd w:id="1825"/>
      <w:bookmarkEnd w:id="1826"/>
      <w:r>
        <w:fldChar w:fldCharType="begin"/>
      </w:r>
      <w:r>
        <w:instrText xml:space="preserve"> XE "XAML example" </w:instrText>
      </w:r>
      <w:r>
        <w:fldChar w:fldCharType="end"/>
      </w:r>
      <w:r>
        <w:fldChar w:fldCharType="begin"/>
      </w:r>
      <w:r>
        <w:instrText xml:space="preserve"> XE "Examples:XAML" </w:instrText>
      </w:r>
      <w:r>
        <w:fldChar w:fldCharType="end"/>
      </w:r>
    </w:p>
    <w:p w:rsidR="00CE3267" w:rsidRDefault="008D4111">
      <w:pPr>
        <w:pStyle w:val="Code"/>
      </w:pPr>
      <w:r>
        <w:t xml:space="preserve">&lt;Canvas </w:t>
      </w:r>
    </w:p>
    <w:p w:rsidR="00CE3267" w:rsidRDefault="008D4111">
      <w:pPr>
        <w:pStyle w:val="Code"/>
      </w:pPr>
      <w:r>
        <w:t xml:space="preserve">    Height="1056" </w:t>
      </w:r>
    </w:p>
    <w:p w:rsidR="00CE3267" w:rsidRDefault="008D4111">
      <w:pPr>
        <w:pStyle w:val="Code"/>
      </w:pPr>
      <w:r>
        <w:t xml:space="preserve">    Name="Workspace" </w:t>
      </w:r>
    </w:p>
    <w:p w:rsidR="00CE3267" w:rsidRDefault="008D4111">
      <w:pPr>
        <w:pStyle w:val="Code"/>
      </w:pPr>
      <w:r>
        <w:t xml:space="preserve">    Width="816" </w:t>
      </w:r>
    </w:p>
    <w:p w:rsidR="00CE3267" w:rsidRDefault="008D4111">
      <w:pPr>
        <w:pStyle w:val="Code"/>
      </w:pPr>
      <w:r>
        <w:t xml:space="preserve">    xmlns="http://schemas.microsoft.com/winfx/2006/xaml/presentation"&gt;</w:t>
      </w:r>
    </w:p>
    <w:p w:rsidR="00CE3267" w:rsidRDefault="00CE3267">
      <w:pPr>
        <w:pStyle w:val="Code"/>
      </w:pPr>
    </w:p>
    <w:p w:rsidR="00CE3267" w:rsidRDefault="008D4111">
      <w:pPr>
        <w:pStyle w:val="Code"/>
      </w:pPr>
      <w:r>
        <w:t xml:space="preserve">    &lt;Canvas Name="D"&gt;</w:t>
      </w:r>
    </w:p>
    <w:p w:rsidR="00CE3267" w:rsidRDefault="008D4111">
      <w:pPr>
        <w:pStyle w:val="Code"/>
      </w:pPr>
      <w:r>
        <w:t xml:space="preserve">        &lt;Canvas.Backgrou</w:t>
      </w:r>
      <w:r>
        <w:t>nd&gt;</w:t>
      </w:r>
    </w:p>
    <w:p w:rsidR="00CE3267" w:rsidRDefault="008D4111">
      <w:pPr>
        <w:pStyle w:val="Code"/>
      </w:pPr>
      <w:r>
        <w:t xml:space="preserve">            &lt;SolidColorBrush Color="#FFFFFFFF"/&gt;</w:t>
      </w:r>
    </w:p>
    <w:p w:rsidR="00CE3267" w:rsidRDefault="008D4111">
      <w:pPr>
        <w:pStyle w:val="Code"/>
      </w:pPr>
      <w:r>
        <w:t xml:space="preserve">        &lt;/Canvas.Background&gt;</w:t>
      </w:r>
    </w:p>
    <w:p w:rsidR="00CE3267" w:rsidRDefault="00CE3267">
      <w:pPr>
        <w:pStyle w:val="Code"/>
      </w:pPr>
    </w:p>
    <w:p w:rsidR="00CE3267" w:rsidRDefault="008D4111">
      <w:pPr>
        <w:pStyle w:val="Code"/>
      </w:pPr>
      <w:r>
        <w:t xml:space="preserve">        &lt;Canvas</w:t>
      </w:r>
    </w:p>
    <w:p w:rsidR="00CE3267" w:rsidRDefault="008D4111">
      <w:pPr>
        <w:pStyle w:val="Code"/>
      </w:pPr>
      <w:r>
        <w:t xml:space="preserve">            Tag="Shape" </w:t>
      </w:r>
    </w:p>
    <w:p w:rsidR="00CE3267" w:rsidRDefault="008D4111">
      <w:pPr>
        <w:pStyle w:val="Code"/>
      </w:pPr>
      <w:r>
        <w:t xml:space="preserve">            Name="_1" </w:t>
      </w:r>
    </w:p>
    <w:p w:rsidR="00CE3267" w:rsidRDefault="008D4111">
      <w:pPr>
        <w:pStyle w:val="Code"/>
      </w:pPr>
      <w:r>
        <w:t xml:space="preserve">            RenderTransform="1, 0, 0, 1, 216, -672"&gt;</w:t>
      </w:r>
    </w:p>
    <w:p w:rsidR="00CE3267" w:rsidRDefault="008D4111">
      <w:pPr>
        <w:pStyle w:val="Code"/>
      </w:pPr>
      <w:r>
        <w:t xml:space="preserve">            &lt;Rectangle </w:t>
      </w:r>
    </w:p>
    <w:p w:rsidR="00CE3267" w:rsidRDefault="008D4111">
      <w:pPr>
        <w:pStyle w:val="Code"/>
      </w:pPr>
      <w:r>
        <w:t xml:space="preserve">                Canvas.Left="-0.5" </w:t>
      </w:r>
    </w:p>
    <w:p w:rsidR="00CE3267" w:rsidRDefault="008D4111">
      <w:pPr>
        <w:pStyle w:val="Code"/>
      </w:pPr>
      <w:r>
        <w:t xml:space="preserve">                Canvas.Top="911.5" </w:t>
      </w:r>
    </w:p>
    <w:p w:rsidR="00CE3267" w:rsidRDefault="008D4111">
      <w:pPr>
        <w:pStyle w:val="Code"/>
      </w:pPr>
      <w:r>
        <w:t xml:space="preserve">                Height="145" </w:t>
      </w:r>
    </w:p>
    <w:p w:rsidR="00CE3267" w:rsidRDefault="008D4111">
      <w:pPr>
        <w:pStyle w:val="Code"/>
      </w:pPr>
      <w:r>
        <w:t xml:space="preserve">                Name="_1_G0_P0" </w:t>
      </w:r>
    </w:p>
    <w:p w:rsidR="00CE3267" w:rsidRDefault="008D4111">
      <w:pPr>
        <w:pStyle w:val="Code"/>
      </w:pPr>
      <w:r>
        <w:t xml:space="preserve">                Width="361" </w:t>
      </w:r>
    </w:p>
    <w:p w:rsidR="00CE3267" w:rsidRDefault="008D4111">
      <w:pPr>
        <w:pStyle w:val="Code"/>
      </w:pPr>
      <w:r>
        <w:t xml:space="preserve">                StrokeThickness="1"  </w:t>
      </w:r>
    </w:p>
    <w:p w:rsidR="00CE3267" w:rsidRDefault="008D4111">
      <w:pPr>
        <w:pStyle w:val="Code"/>
      </w:pPr>
      <w:r>
        <w:t xml:space="preserve">                StrokeDashCap="Round" </w:t>
      </w:r>
    </w:p>
    <w:p w:rsidR="00CE3267" w:rsidRDefault="008D4111">
      <w:pPr>
        <w:pStyle w:val="Code"/>
      </w:pPr>
      <w:r>
        <w:t xml:space="preserve">               </w:t>
      </w:r>
      <w:r>
        <w:t xml:space="preserve"> StrokeEndLineCap="Round" </w:t>
      </w:r>
    </w:p>
    <w:p w:rsidR="00CE3267" w:rsidRDefault="008D4111">
      <w:pPr>
        <w:pStyle w:val="Code"/>
      </w:pPr>
      <w:r>
        <w:t xml:space="preserve">                StrokeLineJoin="Round" </w:t>
      </w:r>
    </w:p>
    <w:p w:rsidR="00CE3267" w:rsidRDefault="008D4111">
      <w:pPr>
        <w:pStyle w:val="Code"/>
      </w:pPr>
      <w:r>
        <w:t xml:space="preserve">                StrokeStartLineCap="Round"&gt;</w:t>
      </w:r>
    </w:p>
    <w:p w:rsidR="00CE3267" w:rsidRDefault="00CE3267">
      <w:pPr>
        <w:pStyle w:val="Code"/>
      </w:pPr>
    </w:p>
    <w:p w:rsidR="00CE3267" w:rsidRDefault="008D4111">
      <w:pPr>
        <w:pStyle w:val="Code"/>
      </w:pPr>
      <w:r>
        <w:t xml:space="preserve">                &lt;Rectangle.Stroke&gt;</w:t>
      </w:r>
    </w:p>
    <w:p w:rsidR="00CE3267" w:rsidRDefault="008D4111">
      <w:pPr>
        <w:pStyle w:val="Code"/>
      </w:pPr>
      <w:r>
        <w:t xml:space="preserve">                    &lt;SolidColorBrush Color="#FF000000"/&gt;</w:t>
      </w:r>
    </w:p>
    <w:p w:rsidR="00CE3267" w:rsidRDefault="008D4111">
      <w:pPr>
        <w:pStyle w:val="Code"/>
      </w:pPr>
      <w:r>
        <w:t xml:space="preserve">                &lt;/Rectangle.Stroke&gt;</w:t>
      </w:r>
    </w:p>
    <w:p w:rsidR="00CE3267" w:rsidRDefault="00CE3267">
      <w:pPr>
        <w:pStyle w:val="Code"/>
      </w:pPr>
    </w:p>
    <w:p w:rsidR="00CE3267" w:rsidRDefault="008D4111">
      <w:pPr>
        <w:pStyle w:val="Code"/>
      </w:pPr>
      <w:r>
        <w:t xml:space="preserve">               </w:t>
      </w:r>
      <w:r>
        <w:t xml:space="preserve"> &lt;Rectangle.Fill&gt;</w:t>
      </w:r>
    </w:p>
    <w:p w:rsidR="00CE3267" w:rsidRDefault="008D4111">
      <w:pPr>
        <w:pStyle w:val="Code"/>
      </w:pPr>
      <w:r>
        <w:t xml:space="preserve">                    &lt;SolidColorBrush Color="#FF0070C0"/&gt;</w:t>
      </w:r>
    </w:p>
    <w:p w:rsidR="00CE3267" w:rsidRDefault="008D4111">
      <w:pPr>
        <w:pStyle w:val="Code"/>
      </w:pPr>
      <w:r>
        <w:t xml:space="preserve">                &lt;/Rectangle.Fill&gt;</w:t>
      </w:r>
    </w:p>
    <w:p w:rsidR="00CE3267" w:rsidRDefault="00CE3267">
      <w:pPr>
        <w:pStyle w:val="Code"/>
      </w:pPr>
    </w:p>
    <w:p w:rsidR="00CE3267" w:rsidRDefault="008D4111">
      <w:pPr>
        <w:pStyle w:val="Code"/>
      </w:pPr>
      <w:r>
        <w:t xml:space="preserve">            &lt;/Rectangle&gt;</w:t>
      </w:r>
    </w:p>
    <w:p w:rsidR="00CE3267" w:rsidRDefault="00CE3267">
      <w:pPr>
        <w:pStyle w:val="Code"/>
      </w:pPr>
    </w:p>
    <w:p w:rsidR="00CE3267" w:rsidRDefault="008D4111">
      <w:pPr>
        <w:pStyle w:val="Code"/>
      </w:pPr>
      <w:r>
        <w:t xml:space="preserve">            &lt;Canvas&gt;</w:t>
      </w:r>
    </w:p>
    <w:p w:rsidR="00CE3267" w:rsidRDefault="008D4111">
      <w:pPr>
        <w:pStyle w:val="Code"/>
      </w:pPr>
      <w:r>
        <w:t xml:space="preserve">                &lt;Glyphs </w:t>
      </w:r>
    </w:p>
    <w:p w:rsidR="00CE3267" w:rsidRDefault="008D4111">
      <w:pPr>
        <w:pStyle w:val="Code"/>
      </w:pPr>
      <w:r>
        <w:lastRenderedPageBreak/>
        <w:t xml:space="preserve">                    FontRenderingEmSize="32" </w:t>
      </w:r>
    </w:p>
    <w:p w:rsidR="00CE3267" w:rsidRDefault="008D4111">
      <w:pPr>
        <w:pStyle w:val="Code"/>
      </w:pPr>
      <w:r>
        <w:t xml:space="preserve">                    FontUri="CommonFonts/4C1AABE5-BA71-4F2C-8263-66731F995C4B.odttf"</w:t>
      </w:r>
    </w:p>
    <w:p w:rsidR="00CE3267" w:rsidRDefault="008D4111">
      <w:pPr>
        <w:pStyle w:val="Code"/>
      </w:pPr>
      <w:r>
        <w:t xml:space="preserve">                    OriginX="100.5" </w:t>
      </w:r>
    </w:p>
    <w:p w:rsidR="00CE3267" w:rsidRDefault="008D4111">
      <w:pPr>
        <w:pStyle w:val="Code"/>
      </w:pPr>
      <w:r>
        <w:t xml:space="preserve">                    OriginY="993.6" </w:t>
      </w:r>
    </w:p>
    <w:p w:rsidR="00CE3267" w:rsidRDefault="008D4111">
      <w:pPr>
        <w:pStyle w:val="Code"/>
      </w:pPr>
      <w:r>
        <w:t xml:space="preserve">                    UnicodeString="Sample Text"&gt;</w:t>
      </w:r>
    </w:p>
    <w:p w:rsidR="00CE3267" w:rsidRDefault="00CE3267">
      <w:pPr>
        <w:pStyle w:val="Code"/>
      </w:pPr>
    </w:p>
    <w:p w:rsidR="00CE3267" w:rsidRDefault="008D4111">
      <w:pPr>
        <w:pStyle w:val="Code"/>
      </w:pPr>
      <w:r>
        <w:t xml:space="preserve">                        &lt;Glyphs.Fill&gt;</w:t>
      </w:r>
    </w:p>
    <w:p w:rsidR="00CE3267" w:rsidRDefault="008D4111">
      <w:pPr>
        <w:pStyle w:val="Code"/>
      </w:pPr>
      <w:r>
        <w:t xml:space="preserve">                            &lt;SolidColorBrush Color="#FF000000"/&gt;</w:t>
      </w:r>
    </w:p>
    <w:p w:rsidR="00CE3267" w:rsidRDefault="008D4111">
      <w:pPr>
        <w:pStyle w:val="Code"/>
      </w:pPr>
      <w:r>
        <w:t xml:space="preserve">                        &lt;/Glyphs.Fill&gt;</w:t>
      </w:r>
    </w:p>
    <w:p w:rsidR="00CE3267" w:rsidRDefault="00CE3267">
      <w:pPr>
        <w:pStyle w:val="Code"/>
      </w:pPr>
    </w:p>
    <w:p w:rsidR="00CE3267" w:rsidRDefault="008D4111">
      <w:pPr>
        <w:pStyle w:val="Code"/>
      </w:pPr>
      <w:r>
        <w:t xml:space="preserve">                &lt;/Glyphs&gt;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rPr>
          <w:b/>
        </w:rPr>
      </w:pPr>
      <w:r>
        <w:t>&lt;/Canvas&gt;</w:t>
      </w:r>
    </w:p>
    <w:p w:rsidR="00CE3267" w:rsidRDefault="008D4111">
      <w:r>
        <w:t xml:space="preserve">The following table provides more information about elements </w:t>
      </w:r>
      <w:r>
        <w:t xml:space="preserve">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2"/>
        <w:gridCol w:w="4733"/>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788" w:type="dxa"/>
          </w:tcPr>
          <w:p w:rsidR="00CE3267" w:rsidRDefault="008D4111">
            <w:pPr>
              <w:pStyle w:val="TableHeaderText"/>
            </w:pPr>
            <w:r>
              <w:t>Node</w:t>
            </w:r>
          </w:p>
        </w:tc>
        <w:tc>
          <w:tcPr>
            <w:tcW w:w="4788" w:type="dxa"/>
          </w:tcPr>
          <w:p w:rsidR="00CE3267" w:rsidRDefault="008D4111">
            <w:pPr>
              <w:pStyle w:val="TableHeaderText"/>
            </w:pPr>
            <w:r>
              <w:t>Notes</w:t>
            </w:r>
          </w:p>
        </w:tc>
      </w:tr>
      <w:tr w:rsidR="00CE3267" w:rsidTr="00CE3267">
        <w:tc>
          <w:tcPr>
            <w:tcW w:w="4788" w:type="dxa"/>
          </w:tcPr>
          <w:p w:rsidR="00CE3267" w:rsidRDefault="008D4111">
            <w:pPr>
              <w:pStyle w:val="TableBodyText"/>
            </w:pPr>
            <w:r>
              <w:t>Top most canvas node with name "Workspace"</w:t>
            </w:r>
          </w:p>
        </w:tc>
        <w:tc>
          <w:tcPr>
            <w:tcW w:w="4788" w:type="dxa"/>
          </w:tcPr>
          <w:p w:rsidR="00CE3267" w:rsidRDefault="008D4111">
            <w:pPr>
              <w:pStyle w:val="TableBodyText"/>
            </w:pPr>
            <w:r>
              <w:t xml:space="preserve">Canvas for the container of the whole </w:t>
            </w:r>
            <w:hyperlink w:anchor="Section_ebba8748c5a54ac7a4191c6a70307640" w:history="1">
              <w:r>
                <w:rPr>
                  <w:rStyle w:val="Hyperlink"/>
                </w:rPr>
                <w:t>drawing page</w:t>
              </w:r>
            </w:hyperlink>
            <w:r>
              <w:t>.</w:t>
            </w:r>
            <w:r>
              <w:t xml:space="preserve"> 816 and 1056 are the width and height respectively at 100% zoom in </w:t>
            </w:r>
            <w:hyperlink w:anchor="gt_fe932605-d3bc-442f-9239-594676bce6ba">
              <w:r>
                <w:rPr>
                  <w:rStyle w:val="HyperlinkGreen"/>
                  <w:b/>
                </w:rPr>
                <w:t>pixels</w:t>
              </w:r>
            </w:hyperlink>
            <w:r>
              <w:t>.</w:t>
            </w:r>
          </w:p>
        </w:tc>
      </w:tr>
      <w:tr w:rsidR="00CE3267" w:rsidTr="00CE3267">
        <w:tc>
          <w:tcPr>
            <w:tcW w:w="4788" w:type="dxa"/>
          </w:tcPr>
          <w:p w:rsidR="00CE3267" w:rsidRDefault="008D4111">
            <w:pPr>
              <w:pStyle w:val="TableBodyText"/>
            </w:pPr>
            <w:r>
              <w:t>Canvas node with name "D"</w:t>
            </w:r>
          </w:p>
        </w:tc>
        <w:tc>
          <w:tcPr>
            <w:tcW w:w="4788" w:type="dxa"/>
          </w:tcPr>
          <w:p w:rsidR="00CE3267" w:rsidRDefault="008D4111">
            <w:pPr>
              <w:pStyle w:val="TableBodyText"/>
            </w:pPr>
            <w:r>
              <w:t xml:space="preserve">Canvas for the drawing page. </w:t>
            </w:r>
          </w:p>
        </w:tc>
      </w:tr>
      <w:tr w:rsidR="00CE3267" w:rsidTr="00CE3267">
        <w:tc>
          <w:tcPr>
            <w:tcW w:w="4788" w:type="dxa"/>
          </w:tcPr>
          <w:p w:rsidR="00CE3267" w:rsidRDefault="008D4111">
            <w:pPr>
              <w:pStyle w:val="TableBodyText"/>
            </w:pPr>
            <w:r>
              <w:t>Canvas node with name "_1"</w:t>
            </w:r>
          </w:p>
        </w:tc>
        <w:tc>
          <w:tcPr>
            <w:tcW w:w="4788" w:type="dxa"/>
          </w:tcPr>
          <w:p w:rsidR="00CE3267" w:rsidRDefault="008D4111">
            <w:pPr>
              <w:pStyle w:val="TableBodyText"/>
            </w:pPr>
            <w:r>
              <w:t xml:space="preserve">Canvas for the </w:t>
            </w:r>
            <w:hyperlink w:anchor="Section_6f93675ffa84476c92dd9d3f32d9b22b" w:history="1">
              <w:r>
                <w:rPr>
                  <w:rStyle w:val="Hyperlink"/>
                </w:rPr>
                <w:t>shape</w:t>
              </w:r>
            </w:hyperlink>
            <w:r>
              <w:t>. Identifier of the shape is "_1".</w:t>
            </w:r>
          </w:p>
        </w:tc>
      </w:tr>
      <w:tr w:rsidR="00CE3267" w:rsidTr="00CE3267">
        <w:tc>
          <w:tcPr>
            <w:tcW w:w="4788" w:type="dxa"/>
          </w:tcPr>
          <w:p w:rsidR="00CE3267" w:rsidRDefault="008D4111">
            <w:pPr>
              <w:pStyle w:val="TableBodyText"/>
            </w:pPr>
            <w:r>
              <w:t>Rectangle node</w:t>
            </w:r>
          </w:p>
        </w:tc>
        <w:tc>
          <w:tcPr>
            <w:tcW w:w="4788" w:type="dxa"/>
          </w:tcPr>
          <w:p w:rsidR="00CE3267" w:rsidRDefault="008D4111">
            <w:pPr>
              <w:pStyle w:val="TableBodyText"/>
            </w:pPr>
            <w:r>
              <w:t xml:space="preserve">Graphical representation of the shape. </w:t>
            </w:r>
          </w:p>
        </w:tc>
      </w:tr>
      <w:tr w:rsidR="00CE3267" w:rsidTr="00CE3267">
        <w:tc>
          <w:tcPr>
            <w:tcW w:w="4788" w:type="dxa"/>
          </w:tcPr>
          <w:p w:rsidR="00CE3267" w:rsidRDefault="008D4111">
            <w:pPr>
              <w:pStyle w:val="TableBodyText"/>
            </w:pPr>
            <w:r>
              <w:t>Rectangle.Stroke node</w:t>
            </w:r>
          </w:p>
        </w:tc>
        <w:tc>
          <w:tcPr>
            <w:tcW w:w="4788" w:type="dxa"/>
          </w:tcPr>
          <w:p w:rsidR="00CE3267" w:rsidRDefault="008D4111">
            <w:pPr>
              <w:pStyle w:val="TableBodyText"/>
            </w:pPr>
            <w:r>
              <w:t>The line color of the shape is black.</w:t>
            </w:r>
          </w:p>
        </w:tc>
      </w:tr>
      <w:tr w:rsidR="00CE3267" w:rsidTr="00CE3267">
        <w:tc>
          <w:tcPr>
            <w:tcW w:w="4788" w:type="dxa"/>
          </w:tcPr>
          <w:p w:rsidR="00CE3267" w:rsidRDefault="008D4111">
            <w:pPr>
              <w:pStyle w:val="TableBodyText"/>
            </w:pPr>
            <w:r>
              <w:t>Rectangle.Fill node</w:t>
            </w:r>
          </w:p>
        </w:tc>
        <w:tc>
          <w:tcPr>
            <w:tcW w:w="4788" w:type="dxa"/>
          </w:tcPr>
          <w:p w:rsidR="00CE3267" w:rsidRDefault="008D4111">
            <w:pPr>
              <w:pStyle w:val="TableBodyText"/>
            </w:pPr>
            <w:r>
              <w:t>The fill color of th</w:t>
            </w:r>
            <w:r>
              <w:t>e shape is blue.</w:t>
            </w:r>
          </w:p>
        </w:tc>
      </w:tr>
      <w:tr w:rsidR="00CE3267" w:rsidTr="00CE3267">
        <w:tc>
          <w:tcPr>
            <w:tcW w:w="4788" w:type="dxa"/>
          </w:tcPr>
          <w:p w:rsidR="00CE3267" w:rsidRDefault="008D4111">
            <w:pPr>
              <w:pStyle w:val="TableBodyText"/>
            </w:pPr>
            <w:r>
              <w:t>Canvas node with Glyphs element as its child node</w:t>
            </w:r>
          </w:p>
        </w:tc>
        <w:tc>
          <w:tcPr>
            <w:tcW w:w="4788" w:type="dxa"/>
          </w:tcPr>
          <w:p w:rsidR="00CE3267" w:rsidRDefault="008D4111">
            <w:pPr>
              <w:pStyle w:val="TableBodyText"/>
            </w:pPr>
            <w:r>
              <w:t xml:space="preserve">Canvas that groups all the text of the shape. </w:t>
            </w:r>
          </w:p>
        </w:tc>
      </w:tr>
      <w:tr w:rsidR="00CE3267" w:rsidTr="00CE3267">
        <w:tc>
          <w:tcPr>
            <w:tcW w:w="4788" w:type="dxa"/>
          </w:tcPr>
          <w:p w:rsidR="00CE3267" w:rsidRDefault="008D4111">
            <w:pPr>
              <w:pStyle w:val="TableBodyText"/>
            </w:pPr>
            <w:r>
              <w:t>Glyphs node</w:t>
            </w:r>
          </w:p>
        </w:tc>
        <w:tc>
          <w:tcPr>
            <w:tcW w:w="4788" w:type="dxa"/>
          </w:tcPr>
          <w:p w:rsidR="00CE3267" w:rsidRDefault="008D4111">
            <w:pPr>
              <w:pStyle w:val="TableBodyText"/>
            </w:pPr>
            <w:r>
              <w:t xml:space="preserve">Representation of the text in the shape. </w:t>
            </w:r>
          </w:p>
        </w:tc>
      </w:tr>
      <w:tr w:rsidR="00CE3267" w:rsidTr="00CE3267">
        <w:tc>
          <w:tcPr>
            <w:tcW w:w="4788" w:type="dxa"/>
          </w:tcPr>
          <w:p w:rsidR="00CE3267" w:rsidRDefault="008D4111">
            <w:pPr>
              <w:pStyle w:val="TableBodyText"/>
            </w:pPr>
            <w:r>
              <w:t>FontRenderingEmSize attribute</w:t>
            </w:r>
          </w:p>
        </w:tc>
        <w:tc>
          <w:tcPr>
            <w:tcW w:w="4788" w:type="dxa"/>
          </w:tcPr>
          <w:p w:rsidR="00CE3267" w:rsidRDefault="008D4111">
            <w:pPr>
              <w:pStyle w:val="TableBodyText"/>
            </w:pPr>
            <w:r>
              <w:t xml:space="preserve">The pixel size of the text is 32. </w:t>
            </w:r>
          </w:p>
        </w:tc>
      </w:tr>
      <w:tr w:rsidR="00CE3267" w:rsidTr="00CE3267">
        <w:tc>
          <w:tcPr>
            <w:tcW w:w="4788" w:type="dxa"/>
          </w:tcPr>
          <w:p w:rsidR="00CE3267" w:rsidRDefault="008D4111">
            <w:pPr>
              <w:pStyle w:val="TableBodyText"/>
            </w:pPr>
            <w:r>
              <w:t>FontUri attribute</w:t>
            </w:r>
          </w:p>
        </w:tc>
        <w:tc>
          <w:tcPr>
            <w:tcW w:w="4788" w:type="dxa"/>
          </w:tcPr>
          <w:p w:rsidR="00CE3267" w:rsidRDefault="008D4111">
            <w:pPr>
              <w:pStyle w:val="TableBodyText"/>
            </w:pPr>
            <w:hyperlink w:anchor="gt_f8aa3f46-99d1-49bb-858f-b4bfa546c1c2">
              <w:r>
                <w:rPr>
                  <w:rStyle w:val="HyperlinkGreen"/>
                  <w:b/>
                </w:rPr>
                <w:t>Font</w:t>
              </w:r>
            </w:hyperlink>
            <w:r>
              <w:t xml:space="preserve"> of the text is Calibri. </w:t>
            </w:r>
          </w:p>
        </w:tc>
      </w:tr>
      <w:tr w:rsidR="00CE3267" w:rsidTr="00CE3267">
        <w:tc>
          <w:tcPr>
            <w:tcW w:w="4788" w:type="dxa"/>
          </w:tcPr>
          <w:p w:rsidR="00CE3267" w:rsidRDefault="008D4111">
            <w:pPr>
              <w:pStyle w:val="TableBodyText"/>
            </w:pPr>
            <w:r>
              <w:t>UnicodeString attribute</w:t>
            </w:r>
          </w:p>
        </w:tc>
        <w:tc>
          <w:tcPr>
            <w:tcW w:w="4788" w:type="dxa"/>
          </w:tcPr>
          <w:p w:rsidR="00CE3267" w:rsidRDefault="008D4111">
            <w:pPr>
              <w:pStyle w:val="TableBodyText"/>
            </w:pPr>
            <w:r>
              <w:t>The text in the shape is "Sample Text".</w:t>
            </w:r>
          </w:p>
        </w:tc>
      </w:tr>
      <w:tr w:rsidR="00CE3267" w:rsidTr="00CE3267">
        <w:tc>
          <w:tcPr>
            <w:tcW w:w="4788" w:type="dxa"/>
          </w:tcPr>
          <w:p w:rsidR="00CE3267" w:rsidRDefault="008D4111">
            <w:pPr>
              <w:pStyle w:val="TableBodyText"/>
            </w:pPr>
            <w:r>
              <w:t>Glyphs.Fill node</w:t>
            </w:r>
          </w:p>
        </w:tc>
        <w:tc>
          <w:tcPr>
            <w:tcW w:w="4788" w:type="dxa"/>
          </w:tcPr>
          <w:p w:rsidR="00CE3267" w:rsidRDefault="008D4111">
            <w:pPr>
              <w:pStyle w:val="TableBodyText"/>
            </w:pPr>
            <w:r>
              <w:t>The color of the text is black.</w:t>
            </w:r>
          </w:p>
        </w:tc>
      </w:tr>
    </w:tbl>
    <w:p w:rsidR="00CE3267" w:rsidRDefault="00CE3267"/>
    <w:p w:rsidR="00CE3267" w:rsidRDefault="008D4111">
      <w:pPr>
        <w:pStyle w:val="Heading2"/>
      </w:pPr>
      <w:bookmarkStart w:id="1827" w:name="section_d500fef7c1c7466dbaf12916e6a48aad"/>
      <w:bookmarkStart w:id="1828" w:name="_Toc79556578"/>
      <w:r>
        <w:t>Document with Recalculated Visual Properties</w:t>
      </w:r>
      <w:bookmarkEnd w:id="1827"/>
      <w:bookmarkEnd w:id="1828"/>
      <w:r>
        <w:fldChar w:fldCharType="begin"/>
      </w:r>
      <w:r>
        <w:instrText xml:space="preserve"> XE </w:instrText>
      </w:r>
      <w:r>
        <w:instrText xml:space="preserve">"Examples:Document with Recalculated Visual Properties" </w:instrText>
      </w:r>
      <w:r>
        <w:fldChar w:fldCharType="end"/>
      </w:r>
      <w:r>
        <w:fldChar w:fldCharType="begin"/>
      </w:r>
      <w:r>
        <w:instrText xml:space="preserve"> XE "Document with Recalculated Visual Properties example" </w:instrText>
      </w:r>
      <w:r>
        <w:fldChar w:fldCharType="end"/>
      </w:r>
    </w:p>
    <w:p w:rsidR="00CE3267" w:rsidRDefault="008D4111">
      <w:r>
        <w:t xml:space="preserve">This section describes components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containing a rectangle </w:t>
      </w:r>
      <w:hyperlink w:anchor="Section_6f93675ffa84476c92dd9d3f32d9b22b" w:history="1">
        <w:r>
          <w:rPr>
            <w:rStyle w:val="Hyperlink"/>
          </w:rPr>
          <w:t>shape</w:t>
        </w:r>
      </w:hyperlink>
      <w:r>
        <w:t xml:space="preserve"> with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The rectangle has a </w:t>
      </w:r>
      <w:hyperlink w:anchor="Section_b9b194892da24d77a8a51c99bb866fe1" w:history="1">
        <w:r>
          <w:rPr>
            <w:rStyle w:val="Hyperlink"/>
          </w:rPr>
          <w:t>data binding</w:t>
        </w:r>
      </w:hyperlink>
      <w:r>
        <w:t xml:space="preserve"> to a cell within a </w:t>
      </w:r>
      <w:hyperlink w:anchor="gt_a87817fc-9b18-49a1-925e-9be9e1d92665">
        <w:r>
          <w:rPr>
            <w:rStyle w:val="HyperlinkGreen"/>
            <w:b/>
          </w:rPr>
          <w:t>row</w:t>
        </w:r>
      </w:hyperlink>
      <w:r>
        <w:t xml:space="preserve"> of data in a </w:t>
      </w:r>
      <w:hyperlink w:anchor="Section_d7cde52f3fed4fd6a692ad6ecb672ed2" w:history="1">
        <w:r>
          <w:rPr>
            <w:rStyle w:val="Hyperlink"/>
          </w:rPr>
          <w:t>recordset</w:t>
        </w:r>
      </w:hyperlink>
      <w:r>
        <w:t xml:space="preserve"> named "Current Product </w:t>
      </w:r>
      <w:r>
        <w:t xml:space="preserve">List" in the "Northwind" database. The two </w:t>
      </w:r>
      <w:hyperlink w:anchor="gt_f819dd42-7f44-4613-8231-d5ad47f2bbcc">
        <w:r>
          <w:rPr>
            <w:rStyle w:val="HyperlinkGreen"/>
            <w:b/>
          </w:rPr>
          <w:t>fields</w:t>
        </w:r>
      </w:hyperlink>
      <w:r>
        <w:t xml:space="preserve"> that identify the cells within the row are "ProductID" and "ProductName". The "ProductID" field is used as the </w:t>
      </w:r>
      <w:hyperlink w:anchor="gt_e4d8c530-39c1-4fc6-8ccc-8d51a221158d">
        <w:r>
          <w:rPr>
            <w:rStyle w:val="HyperlinkGreen"/>
            <w:b/>
          </w:rPr>
          <w:t>primary key</w:t>
        </w:r>
      </w:hyperlink>
      <w:r>
        <w:t>. The rectangle shape has associated text that displays the label "ProductName" and its value. Also, the fill color of the rectangle shape is determined by the value of the "ProductName" field as specified in the fol</w:t>
      </w:r>
      <w:r>
        <w:t>lowing table.</w:t>
      </w:r>
    </w:p>
    <w:tbl>
      <w:tblPr>
        <w:tblStyle w:val="Table-ShadedHeader"/>
        <w:tblW w:w="0" w:type="auto"/>
        <w:tblLook w:val="04A0" w:firstRow="1" w:lastRow="0" w:firstColumn="1" w:lastColumn="0" w:noHBand="0" w:noVBand="1"/>
      </w:tblPr>
      <w:tblGrid>
        <w:gridCol w:w="4239"/>
        <w:gridCol w:w="4239"/>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239" w:type="dxa"/>
          </w:tcPr>
          <w:p w:rsidR="00CE3267" w:rsidRDefault="008D4111">
            <w:pPr>
              <w:pStyle w:val="TableHeaderText"/>
            </w:pPr>
            <w:r>
              <w:lastRenderedPageBreak/>
              <w:t>Value of the "ProductName" field</w:t>
            </w:r>
          </w:p>
        </w:tc>
        <w:tc>
          <w:tcPr>
            <w:tcW w:w="4239" w:type="dxa"/>
          </w:tcPr>
          <w:p w:rsidR="00CE3267" w:rsidRDefault="008D4111">
            <w:pPr>
              <w:pStyle w:val="TableHeaderText"/>
            </w:pPr>
            <w:r>
              <w:t>Fill color of the rectangle</w:t>
            </w:r>
          </w:p>
        </w:tc>
      </w:tr>
      <w:tr w:rsidR="00CE3267" w:rsidTr="00CE3267">
        <w:tc>
          <w:tcPr>
            <w:tcW w:w="4239" w:type="dxa"/>
          </w:tcPr>
          <w:p w:rsidR="00CE3267" w:rsidRDefault="008D4111">
            <w:pPr>
              <w:pStyle w:val="TableBodyText"/>
              <w:jc w:val="center"/>
            </w:pPr>
            <w:r>
              <w:t>"Chai"</w:t>
            </w:r>
          </w:p>
        </w:tc>
        <w:tc>
          <w:tcPr>
            <w:tcW w:w="4239" w:type="dxa"/>
          </w:tcPr>
          <w:p w:rsidR="00CE3267" w:rsidRDefault="008D4111">
            <w:pPr>
              <w:pStyle w:val="TableBodyText"/>
              <w:jc w:val="center"/>
            </w:pPr>
            <w:r>
              <w:t>Red</w:t>
            </w:r>
          </w:p>
        </w:tc>
      </w:tr>
      <w:tr w:rsidR="00CE3267" w:rsidTr="00CE3267">
        <w:tc>
          <w:tcPr>
            <w:tcW w:w="4239" w:type="dxa"/>
          </w:tcPr>
          <w:p w:rsidR="00CE3267" w:rsidRDefault="008D4111">
            <w:pPr>
              <w:pStyle w:val="TableBodyText"/>
              <w:jc w:val="center"/>
            </w:pPr>
            <w:r>
              <w:t>"Coffee"</w:t>
            </w:r>
          </w:p>
        </w:tc>
        <w:tc>
          <w:tcPr>
            <w:tcW w:w="4239" w:type="dxa"/>
          </w:tcPr>
          <w:p w:rsidR="00CE3267" w:rsidRDefault="008D4111">
            <w:pPr>
              <w:pStyle w:val="TableBodyText"/>
              <w:jc w:val="center"/>
            </w:pPr>
            <w:r>
              <w:t>Yellow</w:t>
            </w:r>
          </w:p>
        </w:tc>
      </w:tr>
      <w:tr w:rsidR="00CE3267" w:rsidTr="00CE3267">
        <w:tc>
          <w:tcPr>
            <w:tcW w:w="4239" w:type="dxa"/>
          </w:tcPr>
          <w:p w:rsidR="00CE3267" w:rsidRDefault="008D4111">
            <w:pPr>
              <w:pStyle w:val="TableBodyText"/>
              <w:jc w:val="center"/>
            </w:pPr>
            <w:r>
              <w:t>Neither "Chai" nor "Coffee"</w:t>
            </w:r>
          </w:p>
        </w:tc>
        <w:tc>
          <w:tcPr>
            <w:tcW w:w="4239" w:type="dxa"/>
          </w:tcPr>
          <w:p w:rsidR="00CE3267" w:rsidRDefault="008D4111">
            <w:pPr>
              <w:pStyle w:val="TableBodyText"/>
              <w:jc w:val="center"/>
            </w:pPr>
            <w:r>
              <w:t>Blue</w:t>
            </w:r>
          </w:p>
        </w:tc>
      </w:tr>
    </w:tbl>
    <w:p w:rsidR="00CE3267" w:rsidRDefault="008D4111">
      <w:pPr>
        <w:keepNext/>
        <w:jc w:val="center"/>
      </w:pPr>
      <w:r>
        <w:rPr>
          <w:noProof/>
        </w:rPr>
        <w:drawing>
          <wp:inline distT="0" distB="0" distL="0" distR="0">
            <wp:extent cx="3209925" cy="4145831"/>
            <wp:effectExtent l="0" t="0" r="0" b="0"/>
            <wp:docPr id="3" name="[MS-VGSFF]" descr="Document with Recalculated Visual Properties" title="Document with Recalculated Visual Properties"/>
            <wp:cNvGraphicFramePr/>
            <a:graphic xmlns:a="http://schemas.openxmlformats.org/drawingml/2006/main">
              <a:graphicData uri="http://schemas.openxmlformats.org/drawingml/2006/picture">
                <pic:pic xmlns:pic="http://schemas.openxmlformats.org/drawingml/2006/picture">
                  <pic:nvPicPr>
                    <pic:cNvPr id="0" name="pictac4be8c2-eef7-443f-aeb9-261e5cd76e36" descr="Document with Recalculated Visual Properties" title="Document with Recalculated Visual Properties"/>
                    <pic:cNvPicPr/>
                  </pic:nvPicPr>
                  <pic:blipFill>
                    <a:blip r:embed="rId165" cstate="print"/>
                    <a:stretch>
                      <a:fillRect/>
                    </a:stretch>
                  </pic:blipFill>
                  <pic:spPr>
                    <a:xfrm>
                      <a:off x="0" y="0"/>
                      <a:ext cx="3209925" cy="4145831"/>
                    </a:xfrm>
                    <a:prstGeom prst="rect">
                      <a:avLst/>
                    </a:prstGeom>
                  </pic:spPr>
                </pic:pic>
              </a:graphicData>
            </a:graphic>
          </wp:inline>
        </w:drawing>
      </w:r>
    </w:p>
    <w:p w:rsidR="00CE3267" w:rsidRDefault="008D4111">
      <w:pPr>
        <w:pStyle w:val="Caption"/>
      </w:pPr>
      <w:r>
        <w:t xml:space="preserve">Figure </w:t>
      </w:r>
      <w:r>
        <w:fldChar w:fldCharType="begin"/>
      </w:r>
      <w:r>
        <w:instrText xml:space="preserve"> SEQ Figure \* ARABIC </w:instrText>
      </w:r>
      <w:r>
        <w:fldChar w:fldCharType="separate"/>
      </w:r>
      <w:r>
        <w:rPr>
          <w:noProof/>
        </w:rPr>
        <w:t>3</w:t>
      </w:r>
      <w:r>
        <w:fldChar w:fldCharType="end"/>
      </w:r>
      <w:r>
        <w:t>: Document with Recalculated Visual Properties</w:t>
      </w:r>
    </w:p>
    <w:p w:rsidR="00CE3267" w:rsidRDefault="008D4111">
      <w:pPr>
        <w:pStyle w:val="Heading3"/>
      </w:pPr>
      <w:bookmarkStart w:id="1829" w:name="section_761b227542d1472b82b48fab2747c78f"/>
      <w:bookmarkStart w:id="1830" w:name="_Toc79556579"/>
      <w:r>
        <w:t>DataBinding XML Part</w:t>
      </w:r>
      <w:bookmarkEnd w:id="1829"/>
      <w:bookmarkEnd w:id="1830"/>
      <w:r>
        <w:fldChar w:fldCharType="begin"/>
      </w:r>
      <w:r>
        <w:instrText xml:space="preserve"> XE "DataBinding XML part example" </w:instrText>
      </w:r>
      <w:r>
        <w:fldChar w:fldCharType="end"/>
      </w:r>
      <w:r>
        <w:fldChar w:fldCharType="begin"/>
      </w:r>
      <w:r>
        <w:instrText xml:space="preserve"> XE "Examples:DataBinding XML part" </w:instrText>
      </w:r>
      <w:r>
        <w:fldChar w:fldCharType="end"/>
      </w:r>
    </w:p>
    <w:p w:rsidR="00CE3267" w:rsidRDefault="008D4111">
      <w:pPr>
        <w:pStyle w:val="Code"/>
      </w:pPr>
      <w:r>
        <w:t>&lt;BindingConnections&gt;</w:t>
      </w:r>
    </w:p>
    <w:p w:rsidR="00CE3267" w:rsidRDefault="008D4111">
      <w:pPr>
        <w:pStyle w:val="Code"/>
      </w:pPr>
      <w:r>
        <w:t xml:space="preserve">    &lt;BindingConnection RecordsetID="2"&gt;</w:t>
      </w:r>
    </w:p>
    <w:p w:rsidR="00CE3267" w:rsidRDefault="008D4111">
      <w:pPr>
        <w:pStyle w:val="Code"/>
      </w:pPr>
      <w:r>
        <w:t xml:space="preserve">        &lt;Bindings&gt;</w:t>
      </w:r>
    </w:p>
    <w:p w:rsidR="00CE3267" w:rsidRDefault="008D4111">
      <w:pPr>
        <w:pStyle w:val="Code"/>
      </w:pPr>
      <w:r>
        <w:t xml:space="preserve">            &lt;Binding BindingID="1"&gt;</w:t>
      </w:r>
    </w:p>
    <w:p w:rsidR="00CE3267" w:rsidRDefault="008D4111">
      <w:pPr>
        <w:pStyle w:val="Code"/>
      </w:pPr>
      <w:r>
        <w:t xml:space="preserve">                &lt;PrimaryKeys&gt;</w:t>
      </w:r>
    </w:p>
    <w:p w:rsidR="00CE3267" w:rsidRDefault="008D4111">
      <w:pPr>
        <w:pStyle w:val="Code"/>
      </w:pPr>
      <w:r>
        <w:t xml:space="preserve">                    &lt;PrimaryKey Va</w:t>
      </w:r>
      <w:r>
        <w:t>lue="1" /&gt;</w:t>
      </w:r>
    </w:p>
    <w:p w:rsidR="00CE3267" w:rsidRDefault="008D4111">
      <w:pPr>
        <w:pStyle w:val="Code"/>
      </w:pPr>
      <w:r>
        <w:t xml:space="preserve">                &lt;/PrimaryKeys&gt;</w:t>
      </w:r>
    </w:p>
    <w:p w:rsidR="00CE3267" w:rsidRDefault="008D4111">
      <w:pPr>
        <w:pStyle w:val="Code"/>
      </w:pPr>
      <w:r>
        <w:t xml:space="preserve">            &lt;/Binding&gt;</w:t>
      </w:r>
    </w:p>
    <w:p w:rsidR="00CE3267" w:rsidRDefault="008D4111">
      <w:pPr>
        <w:pStyle w:val="Code"/>
      </w:pPr>
      <w:r>
        <w:t xml:space="preserve">        &lt;/Bindings&gt;</w:t>
      </w:r>
    </w:p>
    <w:p w:rsidR="00CE3267" w:rsidRDefault="008D4111">
      <w:pPr>
        <w:pStyle w:val="Code"/>
      </w:pPr>
      <w:r>
        <w:t xml:space="preserve">    &lt;/BindingConnection&gt;</w:t>
      </w:r>
    </w:p>
    <w:p w:rsidR="00CE3267" w:rsidRDefault="008D4111">
      <w:pPr>
        <w:pStyle w:val="Code"/>
      </w:pPr>
      <w:r>
        <w:t>&lt;/BindingConnections&gt;</w:t>
      </w:r>
    </w:p>
    <w:p w:rsidR="00CE3267" w:rsidRDefault="008D4111">
      <w:r>
        <w:t xml:space="preserve">The following table provides more information about attribute values in the preceding sample </w:t>
      </w:r>
      <w:hyperlink w:anchor="Section_311514cd8ef444c9ab42562671155333" w:history="1">
        <w:r>
          <w:rPr>
            <w:rStyle w:val="Hyperlink"/>
          </w:rPr>
          <w:t>DataBinding XML</w:t>
        </w:r>
      </w:hyperlink>
      <w:r>
        <w:t>.</w:t>
      </w:r>
    </w:p>
    <w:tbl>
      <w:tblPr>
        <w:tblStyle w:val="Table-ShadedHeader"/>
        <w:tblW w:w="0" w:type="auto"/>
        <w:tblLook w:val="04A0" w:firstRow="1" w:lastRow="0" w:firstColumn="1" w:lastColumn="0" w:noHBand="0" w:noVBand="1"/>
      </w:tblPr>
      <w:tblGrid>
        <w:gridCol w:w="3162"/>
        <w:gridCol w:w="1248"/>
        <w:gridCol w:w="506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3162" w:type="dxa"/>
          </w:tcPr>
          <w:p w:rsidR="00CE3267" w:rsidRDefault="008D4111">
            <w:pPr>
              <w:pStyle w:val="TableHeaderText"/>
            </w:pPr>
            <w:r>
              <w:lastRenderedPageBreak/>
              <w:t>Attribute Name</w:t>
            </w:r>
          </w:p>
        </w:tc>
        <w:tc>
          <w:tcPr>
            <w:tcW w:w="1248" w:type="dxa"/>
          </w:tcPr>
          <w:p w:rsidR="00CE3267" w:rsidRDefault="008D4111">
            <w:pPr>
              <w:pStyle w:val="TableHeaderText"/>
            </w:pPr>
            <w:r>
              <w:t>Value</w:t>
            </w:r>
          </w:p>
        </w:tc>
        <w:tc>
          <w:tcPr>
            <w:tcW w:w="5065" w:type="dxa"/>
          </w:tcPr>
          <w:p w:rsidR="00CE3267" w:rsidRDefault="008D4111">
            <w:pPr>
              <w:pStyle w:val="TableHeaderText"/>
            </w:pPr>
            <w:r>
              <w:t>Notes</w:t>
            </w:r>
          </w:p>
        </w:tc>
      </w:tr>
      <w:tr w:rsidR="00CE3267" w:rsidTr="00CE3267">
        <w:tc>
          <w:tcPr>
            <w:tcW w:w="3162" w:type="dxa"/>
          </w:tcPr>
          <w:p w:rsidR="00CE3267" w:rsidRDefault="008D4111">
            <w:pPr>
              <w:pStyle w:val="TableBodyText"/>
            </w:pPr>
            <w:r>
              <w:t>RecordsetID</w:t>
            </w:r>
          </w:p>
        </w:tc>
        <w:tc>
          <w:tcPr>
            <w:tcW w:w="1248" w:type="dxa"/>
          </w:tcPr>
          <w:p w:rsidR="00CE3267" w:rsidRDefault="008D4111">
            <w:pPr>
              <w:pStyle w:val="TableBodyText"/>
            </w:pPr>
            <w:r>
              <w:t>2</w:t>
            </w:r>
          </w:p>
        </w:tc>
        <w:tc>
          <w:tcPr>
            <w:tcW w:w="5065" w:type="dxa"/>
          </w:tcPr>
          <w:p w:rsidR="00CE3267" w:rsidRDefault="008D4111">
            <w:pPr>
              <w:pStyle w:val="TableBodyText"/>
            </w:pPr>
            <w:r>
              <w:t xml:space="preserve">The identifier of the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bound to </w:t>
            </w:r>
            <w:hyperlink w:anchor="Section_6f93675ffa84476c92dd9d3f32d9b22b" w:history="1">
              <w:r>
                <w:rPr>
                  <w:rStyle w:val="Hyperlink"/>
                </w:rPr>
                <w:t>shapes</w:t>
              </w:r>
            </w:hyperlink>
            <w:r>
              <w:t xml:space="preserve"> is 2.</w:t>
            </w:r>
          </w:p>
        </w:tc>
      </w:tr>
      <w:tr w:rsidR="00CE3267" w:rsidTr="00CE3267">
        <w:tc>
          <w:tcPr>
            <w:tcW w:w="3162" w:type="dxa"/>
          </w:tcPr>
          <w:p w:rsidR="00CE3267" w:rsidRDefault="008D4111">
            <w:pPr>
              <w:pStyle w:val="TableBodyText"/>
            </w:pPr>
            <w:r>
              <w:t>BindingID</w:t>
            </w:r>
          </w:p>
        </w:tc>
        <w:tc>
          <w:tcPr>
            <w:tcW w:w="1248" w:type="dxa"/>
          </w:tcPr>
          <w:p w:rsidR="00CE3267" w:rsidRDefault="008D4111">
            <w:pPr>
              <w:pStyle w:val="TableBodyText"/>
            </w:pPr>
            <w:r>
              <w:t>1</w:t>
            </w:r>
          </w:p>
        </w:tc>
        <w:tc>
          <w:tcPr>
            <w:tcW w:w="5065" w:type="dxa"/>
          </w:tcPr>
          <w:p w:rsidR="00CE3267" w:rsidRDefault="008D4111">
            <w:pPr>
              <w:pStyle w:val="TableBodyText"/>
            </w:pPr>
            <w:r>
              <w:t xml:space="preserve">The </w:t>
            </w:r>
            <w:hyperlink w:anchor="Section_5ad7ddf78438400abe979591e0cca24a" w:history="1">
              <w:r>
                <w:rPr>
                  <w:rStyle w:val="Hyperlink"/>
                </w:rPr>
                <w:t>CT_Binding</w:t>
              </w:r>
            </w:hyperlink>
            <w:r>
              <w:t xml:space="preserve"> identifier is 1.</w:t>
            </w:r>
          </w:p>
        </w:tc>
      </w:tr>
      <w:tr w:rsidR="00CE3267" w:rsidTr="00CE3267">
        <w:tc>
          <w:tcPr>
            <w:tcW w:w="3162" w:type="dxa"/>
          </w:tcPr>
          <w:p w:rsidR="00CE3267" w:rsidRDefault="008D4111">
            <w:pPr>
              <w:pStyle w:val="TableBodyText"/>
            </w:pPr>
            <w:r>
              <w:t>Value</w:t>
            </w:r>
          </w:p>
        </w:tc>
        <w:tc>
          <w:tcPr>
            <w:tcW w:w="1248" w:type="dxa"/>
          </w:tcPr>
          <w:p w:rsidR="00CE3267" w:rsidRDefault="008D4111">
            <w:pPr>
              <w:pStyle w:val="TableBodyText"/>
            </w:pPr>
            <w:r>
              <w:t>1</w:t>
            </w:r>
          </w:p>
        </w:tc>
        <w:tc>
          <w:tcPr>
            <w:tcW w:w="5065" w:type="dxa"/>
          </w:tcPr>
          <w:p w:rsidR="00CE3267" w:rsidRDefault="008D4111">
            <w:pPr>
              <w:pStyle w:val="TableBodyText"/>
            </w:pPr>
            <w:r>
              <w:t xml:space="preserve">The value of the </w:t>
            </w:r>
            <w:hyperlink w:anchor="gt_f819dd42-7f44-4613-8231-d5ad47f2bbcc">
              <w:r>
                <w:rPr>
                  <w:rStyle w:val="HyperlinkGreen"/>
                  <w:b/>
                </w:rPr>
                <w:t>field</w:t>
              </w:r>
            </w:hyperlink>
            <w:r>
              <w:t xml:space="preserve"> that is a component of the </w:t>
            </w:r>
            <w:hyperlink w:anchor="gt_e4d8c530-39c1-4fc6-8ccc-8d51a221158d">
              <w:r>
                <w:rPr>
                  <w:rStyle w:val="HyperlinkGreen"/>
                  <w:b/>
                </w:rPr>
                <w:t>primary key</w:t>
              </w:r>
            </w:hyperlink>
            <w:r>
              <w:t xml:space="preserve"> (ProductID) is 1.</w:t>
            </w:r>
          </w:p>
        </w:tc>
      </w:tr>
    </w:tbl>
    <w:p w:rsidR="00CE3267" w:rsidRDefault="00CE3267"/>
    <w:p w:rsidR="00CE3267" w:rsidRDefault="008D4111">
      <w:pPr>
        <w:pStyle w:val="Heading3"/>
      </w:pPr>
      <w:bookmarkStart w:id="1831" w:name="section_8d3c08d504b245cf850e803ef56081cc"/>
      <w:bookmarkStart w:id="1832" w:name="_Toc79556580"/>
      <w:r>
        <w:t>DataConnection XML Part</w:t>
      </w:r>
      <w:bookmarkEnd w:id="1831"/>
      <w:bookmarkEnd w:id="1832"/>
      <w:r>
        <w:fldChar w:fldCharType="begin"/>
      </w:r>
      <w:r>
        <w:instrText xml:space="preserve"> XE "DataConnection XML part example" </w:instrText>
      </w:r>
      <w:r>
        <w:fldChar w:fldCharType="end"/>
      </w:r>
      <w:r>
        <w:fldChar w:fldCharType="begin"/>
      </w:r>
      <w:r>
        <w:instrText xml:space="preserve"> XE "Examples:DataConnection XML part" </w:instrText>
      </w:r>
      <w:r>
        <w:fldChar w:fldCharType="end"/>
      </w:r>
    </w:p>
    <w:p w:rsidR="00CE3267" w:rsidRDefault="008D4111">
      <w:pPr>
        <w:pStyle w:val="Code"/>
      </w:pPr>
      <w:r>
        <w:t>&lt;Connections&gt;</w:t>
      </w:r>
    </w:p>
    <w:p w:rsidR="00CE3267" w:rsidRDefault="008D4111">
      <w:pPr>
        <w:pStyle w:val="Code"/>
      </w:pPr>
      <w:r>
        <w:t xml:space="preserve">    &lt;DataConnections&gt;</w:t>
      </w:r>
    </w:p>
    <w:p w:rsidR="00CE3267" w:rsidRDefault="008D4111">
      <w:pPr>
        <w:pStyle w:val="Code"/>
      </w:pPr>
      <w:r>
        <w:t xml:space="preserve">        &lt;DataConnection ID="1" ConnectionString="Provider=SQLOLEDB.1;Integrated Security=SSPI;Persist Security Info=True;Initial Catalog=Northwind;Data Source=SQLServerDataSource</w:t>
      </w:r>
      <w:r>
        <w:t>;Use Procedure for Prepare=1;Auto Translate=True;Packet Size=4096;Workstation ID=MACHINENAME;Use Encryption for Data=False;Tag with column collation when possible=False" /&gt;</w:t>
      </w:r>
    </w:p>
    <w:p w:rsidR="00CE3267" w:rsidRDefault="008D4111">
      <w:pPr>
        <w:pStyle w:val="Code"/>
      </w:pPr>
      <w:r>
        <w:t xml:space="preserve">    &lt;/DataConnections&gt;</w:t>
      </w:r>
    </w:p>
    <w:p w:rsidR="00CE3267" w:rsidRDefault="008D4111">
      <w:pPr>
        <w:pStyle w:val="Code"/>
      </w:pPr>
      <w:r>
        <w:t xml:space="preserve">    &lt;DataRecordsets&gt;</w:t>
      </w:r>
    </w:p>
    <w:p w:rsidR="00CE3267" w:rsidRDefault="008D4111">
      <w:pPr>
        <w:pStyle w:val="Code"/>
      </w:pPr>
      <w:r>
        <w:t xml:space="preserve">        &lt;DataRecordset ID="2" Connectio</w:t>
      </w:r>
      <w:r>
        <w:t>nID="1" Command="select * from "Northwind"."dbo"."Current Product List"" Pages="1"&gt;</w:t>
      </w:r>
    </w:p>
    <w:p w:rsidR="00CE3267" w:rsidRDefault="008D4111">
      <w:pPr>
        <w:pStyle w:val="Code"/>
      </w:pPr>
      <w:r>
        <w:t xml:space="preserve">            &lt;PrimaryKeys&gt;</w:t>
      </w:r>
    </w:p>
    <w:p w:rsidR="00CE3267" w:rsidRDefault="008D4111">
      <w:pPr>
        <w:pStyle w:val="Code"/>
      </w:pPr>
      <w:r>
        <w:t xml:space="preserve">                &lt;PrimaryKey Key="ProductID" /&gt;</w:t>
      </w:r>
    </w:p>
    <w:p w:rsidR="00CE3267" w:rsidRDefault="008D4111">
      <w:pPr>
        <w:pStyle w:val="Code"/>
      </w:pPr>
      <w:r>
        <w:t xml:space="preserve">            &lt;/PrimaryKeys&gt;</w:t>
      </w:r>
    </w:p>
    <w:p w:rsidR="00CE3267" w:rsidRDefault="008D4111">
      <w:pPr>
        <w:pStyle w:val="Code"/>
      </w:pPr>
      <w:r>
        <w:t xml:space="preserve">            &lt;DataColumns&gt;</w:t>
      </w:r>
    </w:p>
    <w:p w:rsidR="00CE3267" w:rsidRDefault="008D4111">
      <w:pPr>
        <w:pStyle w:val="Code"/>
      </w:pPr>
      <w:r>
        <w:t xml:space="preserve">                &lt;DataColumn Name="ProductID" D</w:t>
      </w:r>
      <w:r>
        <w:t>isplayName="ProductID" Type="3" /&gt;</w:t>
      </w:r>
    </w:p>
    <w:p w:rsidR="00CE3267" w:rsidRDefault="008D4111">
      <w:pPr>
        <w:pStyle w:val="Code"/>
      </w:pPr>
      <w:r>
        <w:t xml:space="preserve">                &lt;DataColumn Name="ProductName" DisplayName="ProductName" Type="202" /&gt;</w:t>
      </w:r>
    </w:p>
    <w:p w:rsidR="00CE3267" w:rsidRDefault="008D4111">
      <w:pPr>
        <w:pStyle w:val="Code"/>
      </w:pPr>
      <w:r>
        <w:t xml:space="preserve">            &lt;/DataColumns&gt;</w:t>
      </w:r>
    </w:p>
    <w:p w:rsidR="00CE3267" w:rsidRDefault="008D4111">
      <w:pPr>
        <w:pStyle w:val="Code"/>
      </w:pPr>
      <w:r>
        <w:t xml:space="preserve">        &lt;/DataRecordset&gt;</w:t>
      </w:r>
    </w:p>
    <w:p w:rsidR="00CE3267" w:rsidRDefault="008D4111">
      <w:pPr>
        <w:pStyle w:val="Code"/>
      </w:pPr>
      <w:r>
        <w:t xml:space="preserve">    &lt;/DataRecordsets&gt;</w:t>
      </w:r>
    </w:p>
    <w:p w:rsidR="00CE3267" w:rsidRDefault="008D4111">
      <w:pPr>
        <w:pStyle w:val="Code"/>
      </w:pPr>
      <w:r>
        <w:t>&lt;/Connections&gt;</w:t>
      </w:r>
    </w:p>
    <w:p w:rsidR="00CE3267" w:rsidRDefault="008D4111">
      <w:r>
        <w:t>The following table provides more information</w:t>
      </w:r>
      <w:r>
        <w:t xml:space="preserve"> about attribute values in the preceding sample </w:t>
      </w:r>
      <w:hyperlink w:anchor="Section_c489eefb7a014941bc37a4d332e66dc8" w:history="1">
        <w:r>
          <w:rPr>
            <w:rStyle w:val="Hyperlink"/>
          </w:rPr>
          <w:t>DataConnection XML</w:t>
        </w:r>
      </w:hyperlink>
      <w:r>
        <w:t>.</w:t>
      </w:r>
    </w:p>
    <w:tbl>
      <w:tblPr>
        <w:tblStyle w:val="Table-ShadedHeader"/>
        <w:tblW w:w="0" w:type="auto"/>
        <w:tblLook w:val="04A0" w:firstRow="1" w:lastRow="0" w:firstColumn="1" w:lastColumn="0" w:noHBand="0" w:noVBand="1"/>
      </w:tblPr>
      <w:tblGrid>
        <w:gridCol w:w="3105"/>
        <w:gridCol w:w="3185"/>
        <w:gridCol w:w="318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3192" w:type="dxa"/>
          </w:tcPr>
          <w:p w:rsidR="00CE3267" w:rsidRDefault="008D4111">
            <w:pPr>
              <w:pStyle w:val="TableHeaderText"/>
            </w:pPr>
            <w:r>
              <w:t>Attribute Name</w:t>
            </w:r>
          </w:p>
        </w:tc>
        <w:tc>
          <w:tcPr>
            <w:tcW w:w="3192" w:type="dxa"/>
          </w:tcPr>
          <w:p w:rsidR="00CE3267" w:rsidRDefault="008D4111">
            <w:pPr>
              <w:pStyle w:val="TableHeaderText"/>
            </w:pPr>
            <w:r>
              <w:t>Value</w:t>
            </w:r>
          </w:p>
        </w:tc>
        <w:tc>
          <w:tcPr>
            <w:tcW w:w="3192" w:type="dxa"/>
          </w:tcPr>
          <w:p w:rsidR="00CE3267" w:rsidRDefault="008D4111">
            <w:pPr>
              <w:pStyle w:val="TableHeaderText"/>
            </w:pPr>
            <w:r>
              <w:t>Notes</w:t>
            </w:r>
          </w:p>
        </w:tc>
      </w:tr>
      <w:tr w:rsidR="00CE3267" w:rsidTr="00CE3267">
        <w:tc>
          <w:tcPr>
            <w:tcW w:w="3192" w:type="dxa"/>
          </w:tcPr>
          <w:p w:rsidR="00CE3267" w:rsidRDefault="008D4111">
            <w:pPr>
              <w:pStyle w:val="TableBodyText"/>
            </w:pPr>
            <w:r>
              <w:t>ID</w:t>
            </w:r>
          </w:p>
        </w:tc>
        <w:tc>
          <w:tcPr>
            <w:tcW w:w="3192" w:type="dxa"/>
          </w:tcPr>
          <w:p w:rsidR="00CE3267" w:rsidRDefault="008D4111">
            <w:pPr>
              <w:pStyle w:val="TableBodyText"/>
            </w:pPr>
            <w:r>
              <w:t>1</w:t>
            </w:r>
          </w:p>
        </w:tc>
        <w:tc>
          <w:tcPr>
            <w:tcW w:w="3192" w:type="dxa"/>
          </w:tcPr>
          <w:p w:rsidR="00CE3267" w:rsidRDefault="008D4111">
            <w:pPr>
              <w:pStyle w:val="TableBodyText"/>
            </w:pPr>
            <w:r>
              <w:t xml:space="preserve">The identifier of the </w:t>
            </w:r>
            <w:hyperlink w:anchor="Section_28d3d364de644cada48144231aed4d7b" w:history="1">
              <w:r>
                <w:rPr>
                  <w:rStyle w:val="Hyperlink"/>
                </w:rPr>
                <w:t xml:space="preserve">data </w:t>
              </w:r>
              <w:r>
                <w:rPr>
                  <w:rStyle w:val="Hyperlink"/>
                </w:rPr>
                <w:t>connection</w:t>
              </w:r>
            </w:hyperlink>
            <w:r>
              <w:t xml:space="preserve"> is 1.</w:t>
            </w:r>
          </w:p>
        </w:tc>
      </w:tr>
      <w:tr w:rsidR="00CE3267" w:rsidTr="00CE3267">
        <w:tc>
          <w:tcPr>
            <w:tcW w:w="3192" w:type="dxa"/>
          </w:tcPr>
          <w:p w:rsidR="00CE3267" w:rsidRDefault="008D4111">
            <w:pPr>
              <w:pStyle w:val="TableBodyText"/>
            </w:pPr>
            <w:r>
              <w:t>ConnectionString</w:t>
            </w:r>
          </w:p>
        </w:tc>
        <w:tc>
          <w:tcPr>
            <w:tcW w:w="3192" w:type="dxa"/>
          </w:tcPr>
          <w:p w:rsidR="00CE3267" w:rsidRDefault="008D4111">
            <w:pPr>
              <w:pStyle w:val="TableBodyText"/>
            </w:pPr>
            <w:r>
              <w:t>Provider=SQLOLEDB.1;Integrated Security=SSPI;Persist Security Info=True;Initial Catalog=Northwind;Data Source=SQLServerDataSource;Use Procedure for Prepare=1;Auto Translate=True;Packet Size=4096;Workstation ID=MACHINENAME</w:t>
            </w:r>
            <w:r>
              <w:t>;Use Encryption for Data=False;Tag with column collation when possible=False</w:t>
            </w:r>
          </w:p>
        </w:tc>
        <w:tc>
          <w:tcPr>
            <w:tcW w:w="3192" w:type="dxa"/>
          </w:tcPr>
          <w:p w:rsidR="00CE3267" w:rsidRDefault="008D4111">
            <w:pPr>
              <w:pStyle w:val="TableBodyText"/>
            </w:pPr>
            <w:r>
              <w:t xml:space="preserve">The </w:t>
            </w:r>
            <w:hyperlink w:anchor="gt_03a9d0ca-2f10-4f3d-b910-052714a96f7d">
              <w:r>
                <w:rPr>
                  <w:rStyle w:val="HyperlinkGreen"/>
                  <w:b/>
                </w:rPr>
                <w:t>connection string</w:t>
              </w:r>
            </w:hyperlink>
            <w:r>
              <w:t xml:space="preserve"> to the </w:t>
            </w:r>
            <w:hyperlink w:anchor="gt_e091613c-6901-4874-b9b2-27273ead1075">
              <w:r>
                <w:rPr>
                  <w:rStyle w:val="HyperlinkGreen"/>
                  <w:b/>
                </w:rPr>
                <w:t>data source</w:t>
              </w:r>
            </w:hyperlink>
            <w:r>
              <w:t xml:space="preserve"> is "Provider=S</w:t>
            </w:r>
            <w:r>
              <w:t>QLOLEDB.1;Integrated Security=SSPI;Persist Security Info=True;Initial Catalog=Northwind;Data Source=SQLServerDataSource;Use Procedure for Prepare=1;Auto Translate=True;Packet Size=4096;Workstation ID=MACHINENAME;Use Encryption for Data=False;Tag with colum</w:t>
            </w:r>
            <w:r>
              <w:t>n collation when possible=False".</w:t>
            </w:r>
          </w:p>
        </w:tc>
      </w:tr>
      <w:tr w:rsidR="00CE3267" w:rsidTr="00CE3267">
        <w:tc>
          <w:tcPr>
            <w:tcW w:w="3192" w:type="dxa"/>
          </w:tcPr>
          <w:p w:rsidR="00CE3267" w:rsidRDefault="008D4111">
            <w:pPr>
              <w:pStyle w:val="TableBodyText"/>
            </w:pPr>
            <w:r>
              <w:t>ID</w:t>
            </w:r>
          </w:p>
        </w:tc>
        <w:tc>
          <w:tcPr>
            <w:tcW w:w="3192" w:type="dxa"/>
          </w:tcPr>
          <w:p w:rsidR="00CE3267" w:rsidRDefault="008D4111">
            <w:pPr>
              <w:pStyle w:val="TableBodyText"/>
            </w:pPr>
            <w:r>
              <w:t>2</w:t>
            </w:r>
          </w:p>
        </w:tc>
        <w:tc>
          <w:tcPr>
            <w:tcW w:w="3192" w:type="dxa"/>
          </w:tcPr>
          <w:p w:rsidR="00CE3267" w:rsidRDefault="008D4111">
            <w:pPr>
              <w:pStyle w:val="TableBodyText"/>
            </w:pPr>
            <w:r>
              <w:t xml:space="preserve">The identifier of the </w:t>
            </w:r>
            <w:hyperlink w:anchor="Section_d7cde52f3fed4fd6a692ad6ecb672ed2" w:history="1">
              <w:r>
                <w:rPr>
                  <w:rStyle w:val="Hyperlink"/>
                </w:rPr>
                <w:t>recordset</w:t>
              </w:r>
            </w:hyperlink>
            <w:r>
              <w:t xml:space="preserve"> is 2.</w:t>
            </w:r>
          </w:p>
        </w:tc>
      </w:tr>
      <w:tr w:rsidR="00CE3267" w:rsidTr="00CE3267">
        <w:tc>
          <w:tcPr>
            <w:tcW w:w="3192" w:type="dxa"/>
          </w:tcPr>
          <w:p w:rsidR="00CE3267" w:rsidRDefault="008D4111">
            <w:pPr>
              <w:pStyle w:val="TableBodyText"/>
            </w:pPr>
            <w:r>
              <w:t>ConnectionID</w:t>
            </w:r>
          </w:p>
        </w:tc>
        <w:tc>
          <w:tcPr>
            <w:tcW w:w="3192" w:type="dxa"/>
          </w:tcPr>
          <w:p w:rsidR="00CE3267" w:rsidRDefault="008D4111">
            <w:pPr>
              <w:pStyle w:val="TableBodyText"/>
            </w:pPr>
            <w:r>
              <w:t>1</w:t>
            </w:r>
          </w:p>
        </w:tc>
        <w:tc>
          <w:tcPr>
            <w:tcW w:w="3192" w:type="dxa"/>
          </w:tcPr>
          <w:p w:rsidR="00CE3267" w:rsidRDefault="008D4111">
            <w:pPr>
              <w:pStyle w:val="TableBodyText"/>
            </w:pPr>
            <w:r>
              <w:t>The identifier of the data connection corresponding to the recordset is 1.</w:t>
            </w:r>
          </w:p>
        </w:tc>
      </w:tr>
      <w:tr w:rsidR="00CE3267" w:rsidTr="00CE3267">
        <w:tc>
          <w:tcPr>
            <w:tcW w:w="3192" w:type="dxa"/>
          </w:tcPr>
          <w:p w:rsidR="00CE3267" w:rsidRDefault="008D4111">
            <w:pPr>
              <w:pStyle w:val="TableBodyText"/>
            </w:pPr>
            <w:r>
              <w:lastRenderedPageBreak/>
              <w:t>Command</w:t>
            </w:r>
          </w:p>
        </w:tc>
        <w:tc>
          <w:tcPr>
            <w:tcW w:w="3192" w:type="dxa"/>
          </w:tcPr>
          <w:p w:rsidR="00CE3267" w:rsidRDefault="008D4111">
            <w:pPr>
              <w:pStyle w:val="TableBodyText"/>
            </w:pPr>
            <w:r>
              <w:t xml:space="preserve">select * from </w:t>
            </w:r>
            <w:r>
              <w:t>"Northwind"."dbo"."Current Product List"</w:t>
            </w:r>
          </w:p>
        </w:tc>
        <w:tc>
          <w:tcPr>
            <w:tcW w:w="3192" w:type="dxa"/>
          </w:tcPr>
          <w:p w:rsidR="00CE3267" w:rsidRDefault="008D4111">
            <w:pPr>
              <w:pStyle w:val="TableBodyText"/>
            </w:pPr>
            <w:r>
              <w:t xml:space="preserve">The </w:t>
            </w:r>
            <w:hyperlink w:anchor="gt_37fbc661-f744-48fa-9d8e-f34513cab9c2">
              <w:r>
                <w:rPr>
                  <w:rStyle w:val="HyperlinkGreen"/>
                  <w:b/>
                </w:rPr>
                <w:t>query</w:t>
              </w:r>
            </w:hyperlink>
            <w:r>
              <w:t xml:space="preserve"> for the recordset is "select * from "Northwind"."dbo"."Current Product List"".</w:t>
            </w:r>
          </w:p>
        </w:tc>
      </w:tr>
      <w:tr w:rsidR="00CE3267" w:rsidTr="00CE3267">
        <w:tc>
          <w:tcPr>
            <w:tcW w:w="3192" w:type="dxa"/>
          </w:tcPr>
          <w:p w:rsidR="00CE3267" w:rsidRDefault="008D4111">
            <w:pPr>
              <w:pStyle w:val="TableBodyText"/>
            </w:pPr>
            <w:r>
              <w:t>Pages</w:t>
            </w:r>
          </w:p>
        </w:tc>
        <w:tc>
          <w:tcPr>
            <w:tcW w:w="3192" w:type="dxa"/>
          </w:tcPr>
          <w:p w:rsidR="00CE3267" w:rsidRDefault="008D4111">
            <w:pPr>
              <w:pStyle w:val="TableBodyText"/>
            </w:pPr>
            <w:r>
              <w:t>1</w:t>
            </w:r>
          </w:p>
        </w:tc>
        <w:tc>
          <w:tcPr>
            <w:tcW w:w="3192" w:type="dxa"/>
          </w:tcPr>
          <w:p w:rsidR="00CE3267" w:rsidRDefault="008D4111">
            <w:pPr>
              <w:pStyle w:val="TableBodyText"/>
            </w:pPr>
            <w:r>
              <w:t xml:space="preserve">The </w:t>
            </w:r>
            <w:hyperlink w:anchor="Section_ebba8748c5a54ac7a4191c6a70307640" w:history="1">
              <w:r>
                <w:rPr>
                  <w:rStyle w:val="Hyperlink"/>
                </w:rPr>
                <w:t>drawing page</w:t>
              </w:r>
            </w:hyperlink>
            <w:r>
              <w:t xml:space="preserve"> with index 1 is the only drawing page that contains </w:t>
            </w:r>
            <w:hyperlink w:anchor="Section_6f93675ffa84476c92dd9d3f32d9b22b" w:history="1">
              <w:r>
                <w:rPr>
                  <w:rStyle w:val="Hyperlink"/>
                </w:rPr>
                <w:t>shapes</w:t>
              </w:r>
            </w:hyperlink>
            <w:r>
              <w:t xml:space="preserve"> bound to data in the recordset. </w:t>
            </w:r>
          </w:p>
        </w:tc>
      </w:tr>
      <w:tr w:rsidR="00CE3267" w:rsidTr="00CE3267">
        <w:tc>
          <w:tcPr>
            <w:tcW w:w="3192" w:type="dxa"/>
          </w:tcPr>
          <w:p w:rsidR="00CE3267" w:rsidRDefault="008D4111">
            <w:pPr>
              <w:pStyle w:val="TableBodyText"/>
            </w:pPr>
            <w:r>
              <w:t>Key</w:t>
            </w:r>
          </w:p>
        </w:tc>
        <w:tc>
          <w:tcPr>
            <w:tcW w:w="3192" w:type="dxa"/>
          </w:tcPr>
          <w:p w:rsidR="00CE3267" w:rsidRDefault="008D4111">
            <w:pPr>
              <w:pStyle w:val="TableBodyText"/>
            </w:pPr>
            <w:r>
              <w:t>ProductID</w:t>
            </w:r>
          </w:p>
        </w:tc>
        <w:tc>
          <w:tcPr>
            <w:tcW w:w="3192" w:type="dxa"/>
          </w:tcPr>
          <w:p w:rsidR="00CE3267" w:rsidRDefault="008D4111">
            <w:pPr>
              <w:pStyle w:val="TableBodyText"/>
            </w:pPr>
            <w:r>
              <w:t xml:space="preserve">A </w:t>
            </w:r>
            <w:hyperlink w:anchor="gt_f819dd42-7f44-4613-8231-d5ad47f2bbcc">
              <w:r>
                <w:rPr>
                  <w:rStyle w:val="HyperlinkGreen"/>
                  <w:b/>
                </w:rPr>
                <w:t>field</w:t>
              </w:r>
            </w:hyperlink>
            <w:r>
              <w:t xml:space="preserve"> named "ProductID" is a component of the </w:t>
            </w:r>
            <w:hyperlink w:anchor="gt_e4d8c530-39c1-4fc6-8ccc-8d51a221158d">
              <w:r>
                <w:rPr>
                  <w:rStyle w:val="HyperlinkGreen"/>
                  <w:b/>
                </w:rPr>
                <w:t>primary key</w:t>
              </w:r>
            </w:hyperlink>
            <w:r>
              <w:t xml:space="preserve"> of the recordset. </w:t>
            </w:r>
          </w:p>
        </w:tc>
      </w:tr>
      <w:tr w:rsidR="00CE3267" w:rsidTr="00CE3267">
        <w:tc>
          <w:tcPr>
            <w:tcW w:w="3192" w:type="dxa"/>
          </w:tcPr>
          <w:p w:rsidR="00CE3267" w:rsidRDefault="008D4111">
            <w:pPr>
              <w:pStyle w:val="TableBodyText"/>
            </w:pPr>
            <w:r>
              <w:t>Name</w:t>
            </w:r>
          </w:p>
        </w:tc>
        <w:tc>
          <w:tcPr>
            <w:tcW w:w="3192" w:type="dxa"/>
          </w:tcPr>
          <w:p w:rsidR="00CE3267" w:rsidRDefault="008D4111">
            <w:pPr>
              <w:pStyle w:val="TableBodyText"/>
            </w:pPr>
            <w:r>
              <w:t>ProductID</w:t>
            </w:r>
          </w:p>
        </w:tc>
        <w:tc>
          <w:tcPr>
            <w:tcW w:w="3192" w:type="dxa"/>
          </w:tcPr>
          <w:p w:rsidR="00CE3267" w:rsidRDefault="008D4111">
            <w:pPr>
              <w:pStyle w:val="TableBodyText"/>
            </w:pPr>
            <w:r>
              <w:t>The recordset has a field named "ProductID".</w:t>
            </w:r>
          </w:p>
        </w:tc>
      </w:tr>
      <w:tr w:rsidR="00CE3267" w:rsidTr="00CE3267">
        <w:tc>
          <w:tcPr>
            <w:tcW w:w="3192" w:type="dxa"/>
          </w:tcPr>
          <w:p w:rsidR="00CE3267" w:rsidRDefault="008D4111">
            <w:pPr>
              <w:pStyle w:val="TableBodyText"/>
            </w:pPr>
            <w:r>
              <w:t>DisplayName</w:t>
            </w:r>
          </w:p>
        </w:tc>
        <w:tc>
          <w:tcPr>
            <w:tcW w:w="3192" w:type="dxa"/>
          </w:tcPr>
          <w:p w:rsidR="00CE3267" w:rsidRDefault="008D4111">
            <w:pPr>
              <w:pStyle w:val="TableBodyText"/>
            </w:pPr>
            <w:r>
              <w:t>ProductID</w:t>
            </w:r>
          </w:p>
        </w:tc>
        <w:tc>
          <w:tcPr>
            <w:tcW w:w="3192" w:type="dxa"/>
          </w:tcPr>
          <w:p w:rsidR="00CE3267" w:rsidRDefault="008D4111">
            <w:pPr>
              <w:pStyle w:val="TableBodyText"/>
            </w:pPr>
            <w:r>
              <w:t xml:space="preserve">The display name of the field is </w:t>
            </w:r>
            <w:r>
              <w:t>"ProductID".</w:t>
            </w:r>
          </w:p>
        </w:tc>
      </w:tr>
      <w:tr w:rsidR="00CE3267" w:rsidTr="00CE3267">
        <w:tc>
          <w:tcPr>
            <w:tcW w:w="3192" w:type="dxa"/>
          </w:tcPr>
          <w:p w:rsidR="00CE3267" w:rsidRDefault="008D4111">
            <w:pPr>
              <w:pStyle w:val="TableBodyText"/>
            </w:pPr>
            <w:r>
              <w:t>Type</w:t>
            </w:r>
          </w:p>
        </w:tc>
        <w:tc>
          <w:tcPr>
            <w:tcW w:w="3192" w:type="dxa"/>
          </w:tcPr>
          <w:p w:rsidR="00CE3267" w:rsidRDefault="008D4111">
            <w:pPr>
              <w:pStyle w:val="TableBodyText"/>
            </w:pPr>
            <w:r>
              <w:t>3</w:t>
            </w:r>
          </w:p>
        </w:tc>
        <w:tc>
          <w:tcPr>
            <w:tcW w:w="3192" w:type="dxa"/>
          </w:tcPr>
          <w:p w:rsidR="00CE3267" w:rsidRDefault="008D4111">
            <w:pPr>
              <w:pStyle w:val="TableBodyText"/>
            </w:pPr>
            <w:r>
              <w:t xml:space="preserve">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is integer.</w:t>
            </w:r>
          </w:p>
        </w:tc>
      </w:tr>
      <w:tr w:rsidR="00CE3267" w:rsidTr="00CE3267">
        <w:tc>
          <w:tcPr>
            <w:tcW w:w="3192" w:type="dxa"/>
          </w:tcPr>
          <w:p w:rsidR="00CE3267" w:rsidRDefault="008D4111">
            <w:pPr>
              <w:pStyle w:val="TableBodyText"/>
            </w:pPr>
            <w:r>
              <w:t>Name</w:t>
            </w:r>
          </w:p>
        </w:tc>
        <w:tc>
          <w:tcPr>
            <w:tcW w:w="3192" w:type="dxa"/>
          </w:tcPr>
          <w:p w:rsidR="00CE3267" w:rsidRDefault="008D4111">
            <w:pPr>
              <w:pStyle w:val="TableBodyText"/>
            </w:pPr>
            <w:r>
              <w:t>ProductName</w:t>
            </w:r>
          </w:p>
        </w:tc>
        <w:tc>
          <w:tcPr>
            <w:tcW w:w="3192" w:type="dxa"/>
          </w:tcPr>
          <w:p w:rsidR="00CE3267" w:rsidRDefault="008D4111">
            <w:pPr>
              <w:pStyle w:val="TableBodyText"/>
            </w:pPr>
            <w:r>
              <w:t>The recordset has a field named "ProductName".</w:t>
            </w:r>
          </w:p>
        </w:tc>
      </w:tr>
      <w:tr w:rsidR="00CE3267" w:rsidTr="00CE3267">
        <w:tc>
          <w:tcPr>
            <w:tcW w:w="3192" w:type="dxa"/>
          </w:tcPr>
          <w:p w:rsidR="00CE3267" w:rsidRDefault="008D4111">
            <w:pPr>
              <w:pStyle w:val="TableBodyText"/>
            </w:pPr>
            <w:r>
              <w:t>Di</w:t>
            </w:r>
            <w:r>
              <w:t>splayName</w:t>
            </w:r>
          </w:p>
        </w:tc>
        <w:tc>
          <w:tcPr>
            <w:tcW w:w="3192" w:type="dxa"/>
          </w:tcPr>
          <w:p w:rsidR="00CE3267" w:rsidRDefault="008D4111">
            <w:pPr>
              <w:pStyle w:val="TableBodyText"/>
            </w:pPr>
            <w:r>
              <w:t>ProductName</w:t>
            </w:r>
          </w:p>
        </w:tc>
        <w:tc>
          <w:tcPr>
            <w:tcW w:w="3192" w:type="dxa"/>
          </w:tcPr>
          <w:p w:rsidR="00CE3267" w:rsidRDefault="008D4111">
            <w:pPr>
              <w:pStyle w:val="TableBodyText"/>
            </w:pPr>
            <w:r>
              <w:t>The display name of the field is "ProductName".</w:t>
            </w:r>
          </w:p>
        </w:tc>
      </w:tr>
      <w:tr w:rsidR="00CE3267" w:rsidTr="00CE3267">
        <w:tc>
          <w:tcPr>
            <w:tcW w:w="3192" w:type="dxa"/>
          </w:tcPr>
          <w:p w:rsidR="00CE3267" w:rsidRDefault="008D4111">
            <w:pPr>
              <w:pStyle w:val="TableBodyText"/>
            </w:pPr>
            <w:r>
              <w:t>Type</w:t>
            </w:r>
          </w:p>
        </w:tc>
        <w:tc>
          <w:tcPr>
            <w:tcW w:w="3192" w:type="dxa"/>
          </w:tcPr>
          <w:p w:rsidR="00CE3267" w:rsidRDefault="008D4111">
            <w:pPr>
              <w:pStyle w:val="TableBodyText"/>
            </w:pPr>
            <w:r>
              <w:t>202</w:t>
            </w:r>
          </w:p>
        </w:tc>
        <w:tc>
          <w:tcPr>
            <w:tcW w:w="3192" w:type="dxa"/>
          </w:tcPr>
          <w:p w:rsidR="00CE3267" w:rsidRDefault="008D4111">
            <w:pPr>
              <w:pStyle w:val="TableBodyText"/>
            </w:pPr>
            <w:r>
              <w:t>The ADO data type of the field is wide variable character.</w:t>
            </w:r>
          </w:p>
        </w:tc>
      </w:tr>
    </w:tbl>
    <w:p w:rsidR="00CE3267" w:rsidRDefault="00CE3267"/>
    <w:p w:rsidR="00CE3267" w:rsidRDefault="008D4111">
      <w:pPr>
        <w:pStyle w:val="Heading3"/>
      </w:pPr>
      <w:bookmarkStart w:id="1833" w:name="section_0c399b5a77434ff78c2d6e88b3c3414f"/>
      <w:bookmarkStart w:id="1834" w:name="_Toc79556581"/>
      <w:r>
        <w:t>DataGraphic XML Part</w:t>
      </w:r>
      <w:bookmarkEnd w:id="1833"/>
      <w:bookmarkEnd w:id="1834"/>
      <w:r>
        <w:fldChar w:fldCharType="begin"/>
      </w:r>
      <w:r>
        <w:instrText xml:space="preserve"> XE "DataGraphic XML part example" </w:instrText>
      </w:r>
      <w:r>
        <w:fldChar w:fldCharType="end"/>
      </w:r>
      <w:r>
        <w:fldChar w:fldCharType="begin"/>
      </w:r>
      <w:r>
        <w:instrText xml:space="preserve"> XE "Examples:DataGraphic XML part" </w:instrText>
      </w:r>
      <w:r>
        <w:fldChar w:fldCharType="end"/>
      </w:r>
    </w:p>
    <w:p w:rsidR="00CE3267" w:rsidRDefault="008D4111">
      <w:pPr>
        <w:pStyle w:val="Code"/>
      </w:pPr>
      <w:r>
        <w:t xml:space="preserve">&lt;DataGraphics </w:t>
      </w:r>
      <w:r>
        <w:t>ColorTable="0,0,0 255,255,255 255,0,0 0,255,0 0,0,255 255,255,0 255,0,255 0,255,255 128,0,0 0,128,0 0,0,128 128,128,0 128,0,128 0,128,128 192,192,192 230,230,230 205,205,205 179,179,179 154,154,154 128,128,128 102,102,102 77,77,77 51,51,51 26,26,26 0,112,1</w:t>
      </w:r>
      <w:r>
        <w:t>92 150,175,207 191,206,225 0,145,251 240,240,240 0,0,0 166,210,74 200,227,142 31,71,125 69,91,23 157,187,97 255,255,255 163,184,204 54,73,89 204,0,68 69,94,115 255,0,0 255,60,60 "&gt;</w:t>
      </w:r>
    </w:p>
    <w:p w:rsidR="00CE3267" w:rsidRDefault="008D4111">
      <w:pPr>
        <w:pStyle w:val="Code"/>
      </w:pPr>
      <w:r>
        <w:t xml:space="preserve">    &lt;Page </w:t>
      </w:r>
    </w:p>
    <w:p w:rsidR="00CE3267" w:rsidRDefault="008D4111">
      <w:pPr>
        <w:pStyle w:val="Code"/>
      </w:pPr>
      <w:r>
        <w:t xml:space="preserve">        PageName="Page-1" </w:t>
      </w:r>
    </w:p>
    <w:p w:rsidR="00CE3267" w:rsidRDefault="008D4111">
      <w:pPr>
        <w:pStyle w:val="Code"/>
      </w:pPr>
      <w:r>
        <w:t xml:space="preserve">        ViewTransform="96.000000 0.00</w:t>
      </w:r>
      <w:r>
        <w:t>0000 0.000000 -96.000000 0.000000 1056.000000"&gt;</w:t>
      </w:r>
    </w:p>
    <w:p w:rsidR="00CE3267" w:rsidRDefault="00CE3267">
      <w:pPr>
        <w:pStyle w:val="Code"/>
      </w:pPr>
    </w:p>
    <w:p w:rsidR="00CE3267" w:rsidRDefault="008D4111">
      <w:pPr>
        <w:pStyle w:val="Code"/>
      </w:pPr>
      <w:r>
        <w:t xml:space="preserve">        &lt;Shape </w:t>
      </w:r>
    </w:p>
    <w:p w:rsidR="00CE3267" w:rsidRDefault="008D4111">
      <w:pPr>
        <w:pStyle w:val="Code"/>
      </w:pPr>
      <w:r>
        <w:t xml:space="preserve">            ID="{020D279F-6024-4139-8CDF-A7637F3217E7}" </w:t>
      </w:r>
    </w:p>
    <w:p w:rsidR="00CE3267" w:rsidRDefault="008D4111">
      <w:pPr>
        <w:pStyle w:val="Code"/>
      </w:pPr>
      <w:r>
        <w:t xml:space="preserve">            ShapeName="_1" </w:t>
      </w:r>
    </w:p>
    <w:p w:rsidR="00CE3267" w:rsidRDefault="008D4111">
      <w:pPr>
        <w:pStyle w:val="Code"/>
      </w:pPr>
      <w:r>
        <w:t xml:space="preserve">            DataRefs="1,ProductName"&gt;</w:t>
      </w:r>
    </w:p>
    <w:p w:rsidR="00CE3267" w:rsidRDefault="00CE3267">
      <w:pPr>
        <w:pStyle w:val="Code"/>
      </w:pPr>
    </w:p>
    <w:p w:rsidR="00CE3267" w:rsidRDefault="008D4111">
      <w:pPr>
        <w:pStyle w:val="Code"/>
      </w:pPr>
      <w:r>
        <w:t xml:space="preserve">                &lt;Formulas&gt;</w:t>
      </w:r>
    </w:p>
    <w:p w:rsidR="00CE3267" w:rsidRDefault="008D4111">
      <w:pPr>
        <w:pStyle w:val="Code"/>
      </w:pPr>
      <w:r>
        <w:t xml:space="preserve">                    &lt;Sheet </w:t>
      </w:r>
    </w:p>
    <w:p w:rsidR="00CE3267" w:rsidRDefault="008D4111">
      <w:pPr>
        <w:pStyle w:val="Code"/>
      </w:pPr>
      <w:r>
        <w:t xml:space="preserve">            </w:t>
      </w:r>
      <w:r>
        <w:t xml:space="preserve">            Name="_1" </w:t>
      </w:r>
    </w:p>
    <w:p w:rsidR="00CE3267" w:rsidRDefault="008D4111">
      <w:pPr>
        <w:pStyle w:val="Code"/>
      </w:pPr>
      <w:r>
        <w:t xml:space="preserve">                        FillBackground="1.242.131.0:2 1.5:32 &lt;&gt;:14 173519920:160 1.1.3.0:2 191:98 206:98 225:98 RGB():128 150:98 175:98 207:98 RGB():128 LUMDIFF():128 TINT():128 173519989:163 173519920:164 :147 FALSE:97 CELLISTHEMED(</w:t>
      </w:r>
      <w:r>
        <w:t>):128 173519972:160 191:98 206:98 225:98 RGB():128 173519988:163 173519972:164 :147 255:98 60:98 60:98 RGB():128 173519988:164 173519989:164 THEMEGUARD():128"</w:t>
      </w:r>
    </w:p>
    <w:p w:rsidR="00CE3267" w:rsidRDefault="008D4111">
      <w:pPr>
        <w:pStyle w:val="Code"/>
      </w:pPr>
      <w:r>
        <w:t xml:space="preserve">                        FillForeground="1.242.131.0:2 1.5:32 &lt;&gt;:14 165284145:160 1.242.131.0:2 16</w:t>
      </w:r>
      <w:r>
        <w:t>5284212:163 165284145:164 :147 FALSE:97 CELLISTHEMED():128 165284195:160 150:98 175:98 207:98 RGB():128 165284211:163 165284195:164 :147 0:98 112:98 192:98 RGB():128 165284211:164 165284212:164 THEMEGUARD():128" /&gt;</w:t>
      </w:r>
    </w:p>
    <w:p w:rsidR="00CE3267" w:rsidRDefault="008D4111">
      <w:pPr>
        <w:pStyle w:val="Code"/>
      </w:pPr>
      <w:r>
        <w:lastRenderedPageBreak/>
        <w:t xml:space="preserve">                &lt;/Formulas&gt;</w:t>
      </w:r>
    </w:p>
    <w:p w:rsidR="00CE3267" w:rsidRDefault="008D4111">
      <w:pPr>
        <w:pStyle w:val="Code"/>
      </w:pPr>
      <w:r>
        <w:t xml:space="preserve">             </w:t>
      </w:r>
      <w:r>
        <w:t xml:space="preserve">   &lt;FormulaReferences </w:t>
      </w:r>
    </w:p>
    <w:p w:rsidR="00CE3267" w:rsidRDefault="008D4111">
      <w:pPr>
        <w:pStyle w:val="Code"/>
      </w:pPr>
      <w:r>
        <w:t xml:space="preserve">                    Ref-1.1.3.0="1.242.131.0:2 1.5:32 &lt;&gt;</w:t>
      </w:r>
      <w:r>
        <w:t xml:space="preserve">:14 165284145:160 1.242.131.0:2 165284212:163 165284145:164 :147 FALSE:97 CELLISTHEMED():128 165284195:160 150:98 175:98 207:98 RGB():128 165284211:163 165284195:164 :147 0:98 112:98 192:98 RGB():128 165284211:164 165284212:164 THEMEGUARD():128" </w:t>
      </w:r>
    </w:p>
    <w:p w:rsidR="00CE3267" w:rsidRDefault="008D4111">
      <w:pPr>
        <w:pStyle w:val="Code"/>
      </w:pPr>
      <w:r>
        <w:t xml:space="preserve">         </w:t>
      </w:r>
      <w:r>
        <w:t xml:space="preserve">           Ref-1.1.3.1="1.242.131.0:2 1.5:32 &lt;&gt;:14 173519920:160 1.1.3.0:2 191:98 206:98 225:98 RGB():128 150:98 175:98 207:98 RGB():128 LUMDIFF():128 TINT():128 173519989:163 173519920:164 :147 FALSE:97 CELLISTHEMED():128 173519972:160 191:98 206:98 225:9</w:t>
      </w:r>
      <w:r>
        <w:t xml:space="preserve">8 RGB():128 173519988:163 173519972:164 :147 255:98 60:98 60:98 RGB():128 173519988:164 173519989:164 THEMEGUARD():128" </w:t>
      </w:r>
    </w:p>
    <w:p w:rsidR="00CE3267" w:rsidRDefault="008D4111">
      <w:pPr>
        <w:pStyle w:val="Code"/>
      </w:pPr>
      <w:r>
        <w:t xml:space="preserve">                    Ref-1.242.131.0=""Chai":96 _1,"ProductName",96,1:1 TRUE:97 3;STRSAME():129 173438756:160 255:98 0:98 0:98 RGB():128</w:t>
      </w:r>
      <w:r>
        <w:t xml:space="preserve"> 173438833:163 173438756:164 :147 "Coffee":96 _1,"ProductName",96,1:1 TRUE:97 3;STRSAME():129 173438821:160 255:98 255:98 0:98 RGB():128 173438832:163 173438821:164 :147 1.5:32  173438832:164 173438833:164" /&gt;</w:t>
      </w:r>
    </w:p>
    <w:p w:rsidR="00CE3267" w:rsidRDefault="008D4111">
      <w:pPr>
        <w:pStyle w:val="Code"/>
      </w:pPr>
      <w:r>
        <w:t xml:space="preserve">        &lt;/Shape&gt;</w:t>
      </w:r>
    </w:p>
    <w:p w:rsidR="00CE3267" w:rsidRDefault="008D4111">
      <w:pPr>
        <w:pStyle w:val="Code"/>
      </w:pPr>
      <w:r>
        <w:t xml:space="preserve">    &lt;/Page&gt;</w:t>
      </w:r>
    </w:p>
    <w:p w:rsidR="00CE3267" w:rsidRDefault="008D4111">
      <w:pPr>
        <w:pStyle w:val="Code"/>
      </w:pPr>
      <w:r>
        <w:t>&lt;/DataGraphics&gt;</w:t>
      </w:r>
    </w:p>
    <w:p w:rsidR="00CE3267" w:rsidRDefault="008D4111">
      <w:r>
        <w:t>T</w:t>
      </w:r>
      <w:r>
        <w:t xml:space="preserve">he following table provides more information about attribute values in the preceding sample </w:t>
      </w:r>
      <w:hyperlink w:anchor="Section_23f5bf65461648cfbeda817f02b9d087" w:history="1">
        <w:r>
          <w:rPr>
            <w:rStyle w:val="Hyperlink"/>
          </w:rPr>
          <w:t>DataGraphic XML</w:t>
        </w:r>
      </w:hyperlink>
      <w:r>
        <w:t>.</w:t>
      </w:r>
    </w:p>
    <w:tbl>
      <w:tblPr>
        <w:tblStyle w:val="Table-ShadedHeader"/>
        <w:tblW w:w="0" w:type="auto"/>
        <w:tblLook w:val="04A0" w:firstRow="1" w:lastRow="0" w:firstColumn="1" w:lastColumn="0" w:noHBand="0" w:noVBand="1"/>
      </w:tblPr>
      <w:tblGrid>
        <w:gridCol w:w="2250"/>
        <w:gridCol w:w="3612"/>
        <w:gridCol w:w="3613"/>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250" w:type="dxa"/>
          </w:tcPr>
          <w:p w:rsidR="00CE3267" w:rsidRDefault="008D4111">
            <w:pPr>
              <w:pStyle w:val="TableHeaderText"/>
            </w:pPr>
            <w:r>
              <w:t>Attribute Name</w:t>
            </w:r>
          </w:p>
        </w:tc>
        <w:tc>
          <w:tcPr>
            <w:tcW w:w="3612" w:type="dxa"/>
          </w:tcPr>
          <w:p w:rsidR="00CE3267" w:rsidRDefault="008D4111">
            <w:pPr>
              <w:pStyle w:val="TableHeaderText"/>
            </w:pPr>
            <w:r>
              <w:t>Value</w:t>
            </w:r>
          </w:p>
        </w:tc>
        <w:tc>
          <w:tcPr>
            <w:tcW w:w="3613" w:type="dxa"/>
          </w:tcPr>
          <w:p w:rsidR="00CE3267" w:rsidRDefault="008D4111">
            <w:pPr>
              <w:pStyle w:val="TableHeaderText"/>
            </w:pPr>
            <w:r>
              <w:t>Notes</w:t>
            </w:r>
          </w:p>
        </w:tc>
      </w:tr>
      <w:tr w:rsidR="00CE3267" w:rsidTr="00CE3267">
        <w:tc>
          <w:tcPr>
            <w:tcW w:w="2250" w:type="dxa"/>
          </w:tcPr>
          <w:p w:rsidR="00CE3267" w:rsidRDefault="008D4111">
            <w:pPr>
              <w:pStyle w:val="TableBodyText"/>
            </w:pPr>
            <w:r>
              <w:t>ColorTable</w:t>
            </w:r>
          </w:p>
        </w:tc>
        <w:tc>
          <w:tcPr>
            <w:tcW w:w="3612" w:type="dxa"/>
          </w:tcPr>
          <w:p w:rsidR="00CE3267" w:rsidRDefault="008D4111">
            <w:pPr>
              <w:pStyle w:val="TableBodyText"/>
            </w:pPr>
            <w:r>
              <w:t>0,0,0 255,255,255 255,0,0 0,255,0 0,0,255 255,25</w:t>
            </w:r>
            <w:r>
              <w:t>5,0 255,0,255 0,255,255 128,0,0 0,128,0 0,0,128 128,128,0 128,0,128 0,128,128 192,192,192 230,230,230 205,205,205 179,179,179 154,154,154 128,128,128 102,102,102 77,77,77 51,51,51 26,26,26 0,112,192 150,175,207 191,206,225 0,145,251 240,240,240 0,0,0 166,2</w:t>
            </w:r>
            <w:r>
              <w:t>10,74 200,227,142 31,71,125 69,91,23 157,187,97 255,255,255 163,184,204 54,73,89 204,0,68 69,94,115 255,0,0 255,60,60</w:t>
            </w:r>
          </w:p>
        </w:tc>
        <w:tc>
          <w:tcPr>
            <w:tcW w:w="3613" w:type="dxa"/>
          </w:tcPr>
          <w:p w:rsidR="00CE3267" w:rsidRDefault="008D4111">
            <w:pPr>
              <w:pStyle w:val="TableBodyText"/>
            </w:pPr>
            <w:r>
              <w:t xml:space="preserve">The </w:t>
            </w:r>
            <w:hyperlink w:anchor="Section_40036cbbe7fd48c5b634ca12f18a8adb" w:history="1">
              <w:r>
                <w:rPr>
                  <w:rStyle w:val="Hyperlink"/>
                </w:rPr>
                <w:t>color table</w:t>
              </w:r>
            </w:hyperlink>
            <w:r>
              <w:t xml:space="preserve"> used to render </w:t>
            </w:r>
            <w:hyperlink w:anchor="Section_037c6f2c08934c85aaf588143a8d9075" w:history="1">
              <w:r>
                <w:rPr>
                  <w:rStyle w:val="Hyperlink"/>
                </w:rPr>
                <w:t>data graphics</w:t>
              </w:r>
            </w:hyperlink>
            <w:r>
              <w:t xml:space="preserve"> specified using the </w:t>
            </w:r>
            <w:hyperlink w:anchor="gt_2c716d3a-e60b-4e52-bbb0-2fdeb298003b">
              <w:r>
                <w:rPr>
                  <w:rStyle w:val="HyperlinkGreen"/>
                  <w:b/>
                </w:rPr>
                <w:t>RGB</w:t>
              </w:r>
            </w:hyperlink>
            <w:r>
              <w:t xml:space="preserve"> color model are (0,0,0), (255,255,255), (255,0,0), (0,255,0), (0,0,255), (255,255,0), (255,0,255), (0,255,255), (128,0,0), (0,128,0), (0,0,128)</w:t>
            </w:r>
            <w:r>
              <w:t>, (128,128,0), (128,0,128), (0,128,128), (192,192,192), (230,230,230), (205,205,205), (179,179,179), (154,154,154), (128,128,128), (102,102,102), (77,77,77), (51,51,51), (26,26,26), (0,112,192), (150,175,207), (191,206,225), (0,145,251), (240,240,240), (0,</w:t>
            </w:r>
            <w:r>
              <w:t>0,0), (166,210,74), (200,227,142), (31,71,125), (69,91,23), (157,187,97), (255,255,255), (163,184,204), (54,73,89), (204,0,68), (69,94,115), (255,0,0), (255,60,60).</w:t>
            </w:r>
          </w:p>
        </w:tc>
      </w:tr>
      <w:tr w:rsidR="00CE3267" w:rsidTr="00CE3267">
        <w:tc>
          <w:tcPr>
            <w:tcW w:w="2250" w:type="dxa"/>
          </w:tcPr>
          <w:p w:rsidR="00CE3267" w:rsidRDefault="008D4111">
            <w:pPr>
              <w:pStyle w:val="TableBodyText"/>
            </w:pPr>
            <w:r>
              <w:t>PageName</w:t>
            </w:r>
          </w:p>
        </w:tc>
        <w:tc>
          <w:tcPr>
            <w:tcW w:w="3612" w:type="dxa"/>
          </w:tcPr>
          <w:p w:rsidR="00CE3267" w:rsidRDefault="008D4111">
            <w:pPr>
              <w:pStyle w:val="TableBodyText"/>
            </w:pPr>
            <w:r>
              <w:t>Page-1</w:t>
            </w:r>
          </w:p>
        </w:tc>
        <w:tc>
          <w:tcPr>
            <w:tcW w:w="3613" w:type="dxa"/>
          </w:tcPr>
          <w:p w:rsidR="00CE3267" w:rsidRDefault="008D4111">
            <w:pPr>
              <w:pStyle w:val="TableBodyText"/>
            </w:pPr>
            <w:r>
              <w:t xml:space="preserve">The name of the </w:t>
            </w:r>
            <w:hyperlink w:anchor="Section_ebba8748c5a54ac7a4191c6a70307640" w:history="1">
              <w:r>
                <w:rPr>
                  <w:rStyle w:val="Hyperlink"/>
                </w:rPr>
                <w:t>drawing page</w:t>
              </w:r>
            </w:hyperlink>
            <w:r>
              <w:t xml:space="preserve"> is "Page-1".</w:t>
            </w:r>
          </w:p>
        </w:tc>
      </w:tr>
      <w:tr w:rsidR="00CE3267" w:rsidTr="00CE3267">
        <w:tc>
          <w:tcPr>
            <w:tcW w:w="2250" w:type="dxa"/>
          </w:tcPr>
          <w:p w:rsidR="00CE3267" w:rsidRDefault="008D4111">
            <w:pPr>
              <w:pStyle w:val="TableBodyText"/>
            </w:pPr>
            <w:r>
              <w:t>ViewTransform</w:t>
            </w:r>
          </w:p>
        </w:tc>
        <w:tc>
          <w:tcPr>
            <w:tcW w:w="3612" w:type="dxa"/>
          </w:tcPr>
          <w:p w:rsidR="00CE3267" w:rsidRDefault="008D4111">
            <w:pPr>
              <w:pStyle w:val="TableBodyText"/>
            </w:pPr>
            <w:r>
              <w:t>96.000000 0.000000 0.000000 -96.000000 0.000000 1056.000000</w:t>
            </w:r>
          </w:p>
        </w:tc>
        <w:tc>
          <w:tcPr>
            <w:tcW w:w="3613" w:type="dxa"/>
          </w:tcPr>
          <w:p w:rsidR="00CE3267" w:rsidRDefault="008D4111">
            <w:pPr>
              <w:pStyle w:val="TableBodyText"/>
            </w:pPr>
            <w:r>
              <w:t xml:space="preserve">96.000000 0.000000 0.000000 -96.000000 0.000000 1056.000000 represent a 3-by-3 affine transformation matrix as specified in </w:t>
            </w:r>
            <w:hyperlink w:anchor="Section_1656fc08de3a4c088c7a5ed89568c0b6" w:history="1">
              <w:r>
                <w:rPr>
                  <w:rStyle w:val="Hyperlink"/>
                </w:rPr>
                <w:t>CT_DataGraphics_Page</w:t>
              </w:r>
            </w:hyperlink>
            <w:r>
              <w:t xml:space="preserve">. </w:t>
            </w:r>
          </w:p>
        </w:tc>
      </w:tr>
      <w:tr w:rsidR="00CE3267" w:rsidTr="00CE3267">
        <w:tc>
          <w:tcPr>
            <w:tcW w:w="2250" w:type="dxa"/>
          </w:tcPr>
          <w:p w:rsidR="00CE3267" w:rsidRDefault="008D4111">
            <w:pPr>
              <w:pStyle w:val="TableBodyText"/>
            </w:pPr>
            <w:r>
              <w:t>ID</w:t>
            </w:r>
          </w:p>
        </w:tc>
        <w:tc>
          <w:tcPr>
            <w:tcW w:w="3612" w:type="dxa"/>
          </w:tcPr>
          <w:p w:rsidR="00CE3267" w:rsidRDefault="008D4111">
            <w:pPr>
              <w:pStyle w:val="TableBodyText"/>
            </w:pPr>
            <w:r>
              <w:t>{020D279F-6024-4139-8CDF-A7637F3217E7}</w:t>
            </w:r>
          </w:p>
        </w:tc>
        <w:tc>
          <w:tcPr>
            <w:tcW w:w="3613" w:type="dxa"/>
          </w:tcPr>
          <w:p w:rsidR="00CE3267" w:rsidRDefault="008D4111">
            <w:pPr>
              <w:pStyle w:val="TableBodyText"/>
            </w:pPr>
            <w:r>
              <w:t>The id</w:t>
            </w:r>
            <w:r>
              <w:t>entifier of the data graphic is {020D279F-6024-4139-8CDF-A7637F3217E7}</w:t>
            </w:r>
          </w:p>
        </w:tc>
      </w:tr>
      <w:tr w:rsidR="00CE3267" w:rsidTr="00CE3267">
        <w:tc>
          <w:tcPr>
            <w:tcW w:w="2250" w:type="dxa"/>
          </w:tcPr>
          <w:p w:rsidR="00CE3267" w:rsidRDefault="008D4111">
            <w:pPr>
              <w:pStyle w:val="TableBodyText"/>
            </w:pPr>
            <w:r>
              <w:t>ShapeName</w:t>
            </w:r>
          </w:p>
        </w:tc>
        <w:tc>
          <w:tcPr>
            <w:tcW w:w="3612" w:type="dxa"/>
          </w:tcPr>
          <w:p w:rsidR="00CE3267" w:rsidRDefault="008D4111">
            <w:pPr>
              <w:pStyle w:val="TableBodyText"/>
            </w:pPr>
            <w:r>
              <w:t>_1</w:t>
            </w:r>
          </w:p>
        </w:tc>
        <w:tc>
          <w:tcPr>
            <w:tcW w:w="3613" w:type="dxa"/>
          </w:tcPr>
          <w:p w:rsidR="00CE3267" w:rsidRDefault="008D4111">
            <w:pPr>
              <w:pStyle w:val="TableBodyText"/>
            </w:pPr>
            <w:r>
              <w:t xml:space="preserve">The identifier of the </w:t>
            </w:r>
            <w:hyperlink w:anchor="Section_6f93675ffa84476c92dd9d3f32d9b22b" w:history="1">
              <w:r>
                <w:rPr>
                  <w:rStyle w:val="Hyperlink"/>
                </w:rPr>
                <w:t>shape</w:t>
              </w:r>
            </w:hyperlink>
            <w:r>
              <w:t xml:space="preserve"> is "_1".</w:t>
            </w:r>
          </w:p>
        </w:tc>
      </w:tr>
      <w:tr w:rsidR="00CE3267" w:rsidTr="00CE3267">
        <w:tc>
          <w:tcPr>
            <w:tcW w:w="2250" w:type="dxa"/>
          </w:tcPr>
          <w:p w:rsidR="00CE3267" w:rsidRDefault="008D4111">
            <w:pPr>
              <w:pStyle w:val="TableBodyText"/>
            </w:pPr>
            <w:r>
              <w:t>DataRefs</w:t>
            </w:r>
          </w:p>
        </w:tc>
        <w:tc>
          <w:tcPr>
            <w:tcW w:w="3612" w:type="dxa"/>
          </w:tcPr>
          <w:p w:rsidR="00CE3267" w:rsidRDefault="008D4111">
            <w:pPr>
              <w:pStyle w:val="TableBodyText"/>
            </w:pPr>
            <w:r>
              <w:t>1,ProductName</w:t>
            </w:r>
          </w:p>
        </w:tc>
        <w:tc>
          <w:tcPr>
            <w:tcW w:w="3613" w:type="dxa"/>
          </w:tcPr>
          <w:p w:rsidR="00CE3267" w:rsidRDefault="008D4111">
            <w:pPr>
              <w:pStyle w:val="TableBodyText"/>
            </w:pPr>
            <w:r>
              <w:t xml:space="preserve">The </w:t>
            </w:r>
            <w:r>
              <w:rPr>
                <w:b/>
              </w:rPr>
              <w:t>BindingID</w:t>
            </w:r>
            <w:r>
              <w:t xml:space="preserve">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w:t>
            </w:r>
            <w:hyperlink w:anchor="Section_d7cde52f3fed4fd6a692ad6ecb672ed2" w:history="1">
              <w:r>
                <w:rPr>
                  <w:rStyle w:val="Hyperlink"/>
                </w:rPr>
                <w:t>recordset</w:t>
              </w:r>
            </w:hyperlink>
            <w:r>
              <w:t xml:space="preserve"> external data </w:t>
            </w:r>
            <w:hyperlink w:anchor="gt_a87817fc-9b18-49a1-925e-9be9e1d92665">
              <w:r>
                <w:rPr>
                  <w:rStyle w:val="HyperlinkGreen"/>
                  <w:b/>
                </w:rPr>
                <w:t>row</w:t>
              </w:r>
            </w:hyperlink>
            <w:r>
              <w:t xml:space="preserve"> the shape is bound to is one. The </w:t>
            </w:r>
            <w:r>
              <w:rPr>
                <w:b/>
              </w:rPr>
              <w:t>Name</w:t>
            </w:r>
            <w:r>
              <w:t xml:space="preserv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recordset the text run is bound to is "ProductName".</w:t>
            </w:r>
          </w:p>
        </w:tc>
      </w:tr>
      <w:tr w:rsidR="00CE3267" w:rsidTr="00CE3267">
        <w:tc>
          <w:tcPr>
            <w:tcW w:w="2250" w:type="dxa"/>
          </w:tcPr>
          <w:p w:rsidR="00CE3267" w:rsidRDefault="008D4111">
            <w:pPr>
              <w:pStyle w:val="TableBodyText"/>
            </w:pPr>
            <w:r>
              <w:lastRenderedPageBreak/>
              <w:t>Name</w:t>
            </w:r>
          </w:p>
        </w:tc>
        <w:tc>
          <w:tcPr>
            <w:tcW w:w="3612" w:type="dxa"/>
          </w:tcPr>
          <w:p w:rsidR="00CE3267" w:rsidRDefault="008D4111">
            <w:pPr>
              <w:pStyle w:val="TableBodyText"/>
            </w:pPr>
            <w:r>
              <w:t>_1</w:t>
            </w:r>
          </w:p>
        </w:tc>
        <w:tc>
          <w:tcPr>
            <w:tcW w:w="3613" w:type="dxa"/>
          </w:tcPr>
          <w:p w:rsidR="00CE3267" w:rsidRDefault="008D4111">
            <w:pPr>
              <w:pStyle w:val="TableBodyText"/>
            </w:pPr>
            <w:r>
              <w:t xml:space="preserve">The name of the corresponding </w:t>
            </w:r>
            <w:hyperlink w:anchor="Section_94a21e97d2934aee9999f20030a1ee56" w:history="1">
              <w:r>
                <w:rPr>
                  <w:rStyle w:val="Hyperlink"/>
                </w:rPr>
                <w:t>sheet element</w:t>
              </w:r>
            </w:hyperlink>
            <w:r>
              <w:t xml:space="preserve"> data graphic is "_1".</w:t>
            </w:r>
          </w:p>
        </w:tc>
      </w:tr>
      <w:tr w:rsidR="00CE3267" w:rsidTr="00CE3267">
        <w:tc>
          <w:tcPr>
            <w:tcW w:w="2250" w:type="dxa"/>
          </w:tcPr>
          <w:p w:rsidR="00CE3267" w:rsidRDefault="008D4111">
            <w:pPr>
              <w:pStyle w:val="TableBodyText"/>
            </w:pPr>
            <w:r>
              <w:t>FillBackground</w:t>
            </w:r>
          </w:p>
        </w:tc>
        <w:tc>
          <w:tcPr>
            <w:tcW w:w="3612" w:type="dxa"/>
          </w:tcPr>
          <w:p w:rsidR="00CE3267" w:rsidRDefault="008D4111">
            <w:pPr>
              <w:pStyle w:val="TableBodyText"/>
            </w:pPr>
            <w:r>
              <w:t xml:space="preserve">1.242.131.0:2 1.5:32 &lt;&gt;:14 173519920:160 1.1.3.0:2 191:98 206:98 225:98 RGB():128 150:98 175:98 207:98 RGB():128 LUMDIFF():128 TINT():128 173519989:163 173519920:164 :147 FALSE:97 </w:t>
            </w:r>
            <w:r>
              <w:t>CELLISTHEMED():128 173519972:160 191:98 206:98 225:98 RGB():128 173519988:163 173519972:164 :147 255:98 60:98 60:98 RGB():128 173519988:164 173519989:164 THEMEGUARD():128</w:t>
            </w:r>
          </w:p>
        </w:tc>
        <w:tc>
          <w:tcPr>
            <w:tcW w:w="3613" w:type="dxa"/>
          </w:tcPr>
          <w:p w:rsidR="00CE3267" w:rsidRDefault="008D4111">
            <w:pPr>
              <w:pStyle w:val="TableBodyText"/>
            </w:pPr>
            <w:r>
              <w:t xml:space="preserve">The </w:t>
            </w:r>
            <w:hyperlink w:anchor="Section_1639b4e843e14d409531adf5c2fe8bbc" w:history="1">
              <w:r>
                <w:rPr>
                  <w:rStyle w:val="Hyperlink"/>
                </w:rPr>
                <w:t>formula expression</w:t>
              </w:r>
            </w:hyperlink>
            <w:r>
              <w:t xml:space="preserve"> us</w:t>
            </w:r>
            <w:r>
              <w:t>ed to recalculate the background color which is a part of the fill property of the corresponding sheet element data graphic is "1.242.131.0:2 1.5:32 &lt;&gt;:14 173519920:160 1.1.3.0:2 191:98 206:98 225:98 RGB():128 150:98 175:98 207:98 RGB():128 LUMDIFF():128 T</w:t>
            </w:r>
            <w:r>
              <w:t>INT():128 173519989:163 173519920:164 :147 FALSE:97 CELLISTHEMED():128 173519972:160 191:98 206:98 225:98 RGB():128 173519988:163 173519972:164 :147 255:98 60:98 60:98 RGB():128 173519988:164 173519989:164 THEMEGUARD():128".</w:t>
            </w:r>
          </w:p>
        </w:tc>
      </w:tr>
      <w:tr w:rsidR="00CE3267" w:rsidTr="00CE3267">
        <w:tc>
          <w:tcPr>
            <w:tcW w:w="2250" w:type="dxa"/>
          </w:tcPr>
          <w:p w:rsidR="00CE3267" w:rsidRDefault="008D4111">
            <w:pPr>
              <w:pStyle w:val="TableBodyText"/>
            </w:pPr>
            <w:r>
              <w:t>FillForeground</w:t>
            </w:r>
          </w:p>
        </w:tc>
        <w:tc>
          <w:tcPr>
            <w:tcW w:w="3612" w:type="dxa"/>
          </w:tcPr>
          <w:p w:rsidR="00CE3267" w:rsidRDefault="008D4111">
            <w:pPr>
              <w:pStyle w:val="TableBodyText"/>
            </w:pPr>
            <w:r>
              <w:t xml:space="preserve">1.242.131.0:2 </w:t>
            </w:r>
            <w:r>
              <w:t>1.5:32 &lt;&gt;:14 165284145:160 1.242.131.0:2 165284212:163 165284145:164 :147 FALSE:97 CELLISTHEMED():128 165284195:160 150:98 175:98 207:98 RGB():128 165284211:163 165284195:164 :147 0:98 112:98 192:98 RGB():128 165284211:164 165284212:164 THEMEGUARD():128</w:t>
            </w:r>
          </w:p>
        </w:tc>
        <w:tc>
          <w:tcPr>
            <w:tcW w:w="3613" w:type="dxa"/>
          </w:tcPr>
          <w:p w:rsidR="00CE3267" w:rsidRDefault="008D4111">
            <w:pPr>
              <w:pStyle w:val="TableBodyText"/>
            </w:pPr>
            <w:r>
              <w:t>Th</w:t>
            </w:r>
            <w:r>
              <w:t>e formula expression used to recalculate the foreground color which is a part of the fill property of the corresponding sheet element data graphic is "1.242.131.0:2 1.5:32 &lt;&gt;:14 165284145:160 1.242.131.0:2 165284212:163 165284145:164 :147 FALSE:97 CELLISTH</w:t>
            </w:r>
            <w:r>
              <w:t>EMED():128 165284195:160 150:98 175:98 207:98 RGB():128 165284211:163 165284195:164 :147 0:98 112:98 192:98 RGB():128 165284211:164 165284212:164 THEMEGUARD():128".</w:t>
            </w:r>
          </w:p>
        </w:tc>
      </w:tr>
      <w:tr w:rsidR="00CE3267" w:rsidTr="00CE3267">
        <w:tc>
          <w:tcPr>
            <w:tcW w:w="2250" w:type="dxa"/>
          </w:tcPr>
          <w:p w:rsidR="00CE3267" w:rsidRDefault="008D4111">
            <w:pPr>
              <w:pStyle w:val="TableBodyText"/>
            </w:pPr>
            <w:r>
              <w:t>Ref-1.1.3.0</w:t>
            </w:r>
          </w:p>
        </w:tc>
        <w:tc>
          <w:tcPr>
            <w:tcW w:w="3612" w:type="dxa"/>
          </w:tcPr>
          <w:p w:rsidR="00CE3267" w:rsidRDefault="008D4111">
            <w:pPr>
              <w:pStyle w:val="TableBodyText"/>
            </w:pPr>
            <w:r>
              <w:t>1.242.131.0:2 1.5:32 &lt;&gt;:14 165284145:160 1.242.131.0:2 165284212:163 165284145</w:t>
            </w:r>
            <w:r>
              <w:t>:164 :147 FALSE:97 CELLISTHEMED():128 165284195:160 150:98 175:98 207:98 RGB():128 165284211:163 165284195:164 :147 0:98 112:98 192:98 RGB():128 165284211:164 165284212:164 THEMEGUARD():128</w:t>
            </w:r>
          </w:p>
        </w:tc>
        <w:tc>
          <w:tcPr>
            <w:tcW w:w="3613" w:type="dxa"/>
          </w:tcPr>
          <w:p w:rsidR="00CE3267" w:rsidRDefault="008D4111">
            <w:pPr>
              <w:pStyle w:val="TableBodyText"/>
            </w:pPr>
            <w:r>
              <w:t>"Ref-1.1.3.0" is the name of the formula reference for the formula</w:t>
            </w:r>
            <w:r>
              <w:t xml:space="preserve"> expression "1.242.131.0:2 1.5:32 &lt;&gt;:14 165284145:160 1.242.131.0:2 165284212:163 165284145:164 :147 FALSE:97 CELLISTHEMED():128 165284195:160 150:98 175:98 207:98 RGB():128 165284211:163 165284195:164 :147 0:98 112:98 192:98 RGB():128 165284211:164 165284</w:t>
            </w:r>
            <w:r>
              <w:t>212:164 THEMEGUARD():128".</w:t>
            </w:r>
          </w:p>
        </w:tc>
      </w:tr>
      <w:tr w:rsidR="00CE3267" w:rsidTr="00CE3267">
        <w:tc>
          <w:tcPr>
            <w:tcW w:w="2250" w:type="dxa"/>
          </w:tcPr>
          <w:p w:rsidR="00CE3267" w:rsidRDefault="008D4111">
            <w:pPr>
              <w:pStyle w:val="TableBodyText"/>
            </w:pPr>
            <w:r>
              <w:t>Ref-1.1.3.1</w:t>
            </w:r>
          </w:p>
        </w:tc>
        <w:tc>
          <w:tcPr>
            <w:tcW w:w="3612" w:type="dxa"/>
          </w:tcPr>
          <w:p w:rsidR="00CE3267" w:rsidRDefault="008D4111">
            <w:pPr>
              <w:pStyle w:val="TableBodyText"/>
            </w:pPr>
            <w:r>
              <w:t>1.242.131.0:2 1.5:32 &lt;&gt;:14 173519920:160 1.1.3.0:2 191:98 206:98 225:98 RGB():128 150:98 175:98 207:98 RGB():128 LUMDIFF():128 TINT():128 173519989:163 173519920:164 :147 FALSE:97 CELLISTHEMED():128 173519972:160 191</w:t>
            </w:r>
            <w:r>
              <w:t>:98 206:98 225:98 RGB():128 173519988:163 173519972:164 :147 255:98 60:98 60:98 RGB():128 173519988:164 173519989:164 THEMEGUARD():128</w:t>
            </w:r>
          </w:p>
        </w:tc>
        <w:tc>
          <w:tcPr>
            <w:tcW w:w="3613" w:type="dxa"/>
          </w:tcPr>
          <w:p w:rsidR="00CE3267" w:rsidRDefault="008D4111">
            <w:pPr>
              <w:pStyle w:val="TableBodyText"/>
            </w:pPr>
            <w:r>
              <w:t>"Ref-1.1.3.1" is the name of the formula reference for the formula expression "1.242.131.0:2 1.5:32 &lt;&gt;:14 173519920:160 1</w:t>
            </w:r>
            <w:r>
              <w:t>.1.3.0:2 191:98 206:98 225:98 RGB():128 150:98 175:98 207:98 RGB():128 LUMDIFF():128 TINT():128 173519989:163 173519920:164 :147 FALSE:97 CELLISTHEMED():128 173519972:160 191:98 206:98 225:98 RGB():128 173519988:163 173519972:164 :147 255:98 60:98 60:98 RG</w:t>
            </w:r>
            <w:r>
              <w:t xml:space="preserve">B():128 173519988:164 173519989:164 </w:t>
            </w:r>
            <w:r>
              <w:lastRenderedPageBreak/>
              <w:t>THEMEGUARD():128".</w:t>
            </w:r>
          </w:p>
        </w:tc>
      </w:tr>
      <w:tr w:rsidR="00CE3267" w:rsidTr="00CE3267">
        <w:tc>
          <w:tcPr>
            <w:tcW w:w="2250" w:type="dxa"/>
          </w:tcPr>
          <w:p w:rsidR="00CE3267" w:rsidRDefault="008D4111">
            <w:pPr>
              <w:pStyle w:val="TableBodyText"/>
            </w:pPr>
            <w:r>
              <w:lastRenderedPageBreak/>
              <w:t>Ref-1.242.131.0</w:t>
            </w:r>
          </w:p>
        </w:tc>
        <w:tc>
          <w:tcPr>
            <w:tcW w:w="3612" w:type="dxa"/>
          </w:tcPr>
          <w:p w:rsidR="00CE3267" w:rsidRDefault="008D4111">
            <w:pPr>
              <w:pStyle w:val="TableBodyText"/>
            </w:pPr>
            <w:r>
              <w:t>"Chai":96 _1,"ProductName",96,1:1 TRUE:97 3;STRSAME():129 173438756:160 255:98 0:98 0:98 RGB():128 173438833:163 173438756:164 :147 "Coffee":96 _1,"ProductName",96,1:1 TRUE:97 3;STRSAM</w:t>
            </w:r>
            <w:r>
              <w:t>E():129 173438821:160 255:98 255:98 0:98 RGB():128 173438832:163 173438821:164 :147 1.5:32 173438832:164 173438833:164</w:t>
            </w:r>
          </w:p>
        </w:tc>
        <w:tc>
          <w:tcPr>
            <w:tcW w:w="3613" w:type="dxa"/>
          </w:tcPr>
          <w:p w:rsidR="00CE3267" w:rsidRDefault="008D4111">
            <w:pPr>
              <w:pStyle w:val="TableBodyText"/>
            </w:pPr>
            <w:r>
              <w:t>"Ref-1.242.131.0" is the name of the formula reference for the formula expression ""Chai":96 _1,"ProductName",96,1:1 TRUE:97 3;STRSAME():</w:t>
            </w:r>
            <w:r>
              <w:t>129 173438756:160 255:98 0:98 0:98 RGB():128 173438833:163 173438756:164 :147 "Coffee":96 _1,"ProductName",96,1:1 TRUE:97 3;STRSAME():129 173438821:160 255:98 255:98 0:98 RGB():128 173438832:163 173438821:164 :147 1.5:32 173438832:164 173438833:164".</w:t>
            </w:r>
          </w:p>
        </w:tc>
      </w:tr>
    </w:tbl>
    <w:p w:rsidR="00CE3267" w:rsidRDefault="00CE3267"/>
    <w:p w:rsidR="00CE3267" w:rsidRDefault="008D4111">
      <w:pPr>
        <w:pStyle w:val="Heading3"/>
      </w:pPr>
      <w:bookmarkStart w:id="1835" w:name="section_a7e5792b994b49f0aeaf15f5868af5f6"/>
      <w:bookmarkStart w:id="1836" w:name="_Toc79556582"/>
      <w:r>
        <w:t>Sha</w:t>
      </w:r>
      <w:r>
        <w:t>peInfo XML Part</w:t>
      </w:r>
      <w:bookmarkEnd w:id="1835"/>
      <w:bookmarkEnd w:id="1836"/>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CE3267" w:rsidRDefault="008D4111">
      <w:pPr>
        <w:pStyle w:val="Code"/>
      </w:pPr>
      <w:r>
        <w:t xml:space="preserve">&lt;Page </w:t>
      </w:r>
    </w:p>
    <w:p w:rsidR="00CE3267" w:rsidRDefault="008D4111">
      <w:pPr>
        <w:pStyle w:val="Code"/>
      </w:pPr>
      <w:r>
        <w:t xml:space="preserve">    Name="Page-1" </w:t>
      </w:r>
    </w:p>
    <w:p w:rsidR="00CE3267" w:rsidRDefault="008D4111">
      <w:pPr>
        <w:pStyle w:val="Code"/>
      </w:pPr>
      <w:r>
        <w:t xml:space="preserve">    Zoom="0.500000" </w:t>
      </w:r>
    </w:p>
    <w:p w:rsidR="00CE3267" w:rsidRDefault="008D4111">
      <w:pPr>
        <w:pStyle w:val="Code"/>
      </w:pPr>
      <w:r>
        <w:t xml:space="preserve">    OffsetX="407" </w:t>
      </w:r>
    </w:p>
    <w:p w:rsidR="00CE3267" w:rsidRDefault="008D4111">
      <w:pPr>
        <w:pStyle w:val="Code"/>
      </w:pPr>
      <w:r>
        <w:t xml:space="preserve">    OffsetY="528" </w:t>
      </w:r>
    </w:p>
    <w:p w:rsidR="00CE3267" w:rsidRDefault="008D4111">
      <w:pPr>
        <w:pStyle w:val="Code"/>
      </w:pPr>
      <w:r>
        <w:t xml:space="preserve">    DefaultUnitsText="50" </w:t>
      </w:r>
    </w:p>
    <w:p w:rsidR="00CE3267" w:rsidRDefault="008D4111">
      <w:pPr>
        <w:pStyle w:val="Code"/>
      </w:pPr>
      <w:r>
        <w:t xml:space="preserve">    DefaultUnitsAngle="81" </w:t>
      </w:r>
    </w:p>
    <w:p w:rsidR="00CE3267" w:rsidRDefault="008D4111">
      <w:pPr>
        <w:pStyle w:val="Code"/>
      </w:pPr>
      <w:r>
        <w:t xml:space="preserve">    DefaultUnitsDuration="44" </w:t>
      </w:r>
    </w:p>
    <w:p w:rsidR="00CE3267" w:rsidRDefault="008D4111">
      <w:pPr>
        <w:pStyle w:val="Code"/>
      </w:pPr>
      <w:r>
        <w:t xml:space="preserve">    DefaultUnitsPage="73"&gt;</w:t>
      </w:r>
    </w:p>
    <w:p w:rsidR="00CE3267" w:rsidRDefault="008D4111">
      <w:pPr>
        <w:pStyle w:val="Code"/>
      </w:pPr>
      <w:r>
        <w:t xml:space="preserve">    &lt;Pages&gt;</w:t>
      </w:r>
    </w:p>
    <w:p w:rsidR="00CE3267" w:rsidRDefault="008D4111">
      <w:pPr>
        <w:pStyle w:val="Code"/>
      </w:pPr>
      <w:r>
        <w:t xml:space="preserve">        &lt;PageInfo Name="Page-1" /&gt;</w:t>
      </w:r>
    </w:p>
    <w:p w:rsidR="00CE3267" w:rsidRDefault="008D4111">
      <w:pPr>
        <w:pStyle w:val="Code"/>
      </w:pPr>
      <w:r>
        <w:t xml:space="preserve">    &lt;/Pages&gt;</w:t>
      </w:r>
    </w:p>
    <w:p w:rsidR="00CE3267" w:rsidRDefault="008D4111">
      <w:pPr>
        <w:pStyle w:val="Code"/>
      </w:pPr>
      <w:r>
        <w:t xml:space="preserve">    &lt;ShapeInfo </w:t>
      </w:r>
    </w:p>
    <w:p w:rsidR="00CE3267" w:rsidRDefault="008D4111">
      <w:pPr>
        <w:pStyle w:val="Code"/>
      </w:pPr>
      <w:r>
        <w:t xml:space="preserve">        Name="_1" </w:t>
      </w:r>
    </w:p>
    <w:p w:rsidR="00CE3267" w:rsidRDefault="008D4111">
      <w:pPr>
        <w:pStyle w:val="Code"/>
      </w:pPr>
      <w:r>
        <w:t xml:space="preserve">        DisplayName="Sheet.1"</w:t>
      </w:r>
    </w:p>
    <w:p w:rsidR="00CE3267" w:rsidRDefault="008D4111">
      <w:pPr>
        <w:pStyle w:val="Code"/>
      </w:pPr>
      <w:r>
        <w:t xml:space="preserve">        Layout="{"type":"2D","bounds":{"x":23,"y":239,"width":727,"height</w:t>
      </w:r>
      <w:r>
        <w:t>":146}}"&gt;</w:t>
      </w:r>
    </w:p>
    <w:p w:rsidR="00CE3267" w:rsidRDefault="008D4111">
      <w:pPr>
        <w:pStyle w:val="Code"/>
      </w:pPr>
      <w:r>
        <w:t xml:space="preserve">        &lt;ShapeDataItems&gt;</w:t>
      </w:r>
    </w:p>
    <w:p w:rsidR="00CE3267" w:rsidRDefault="008D4111">
      <w:pPr>
        <w:pStyle w:val="Code"/>
      </w:pPr>
      <w:r>
        <w:t xml:space="preserve">            &lt;ShapeData </w:t>
      </w:r>
    </w:p>
    <w:p w:rsidR="00CE3267" w:rsidRDefault="008D4111">
      <w:pPr>
        <w:pStyle w:val="Code"/>
      </w:pPr>
      <w:r>
        <w:t xml:space="preserve">                Name="ProductID" </w:t>
      </w:r>
    </w:p>
    <w:p w:rsidR="00CE3267" w:rsidRDefault="008D4111">
      <w:pPr>
        <w:pStyle w:val="Code"/>
      </w:pPr>
      <w:r>
        <w:t xml:space="preserve">                FormattedValue="1" </w:t>
      </w:r>
    </w:p>
    <w:p w:rsidR="00CE3267" w:rsidRDefault="008D4111">
      <w:pPr>
        <w:pStyle w:val="Code"/>
      </w:pPr>
      <w:r>
        <w:t xml:space="preserve">                Value="1.000000" </w:t>
      </w:r>
    </w:p>
    <w:p w:rsidR="00CE3267" w:rsidRDefault="008D4111">
      <w:pPr>
        <w:pStyle w:val="Code"/>
      </w:pPr>
      <w:r>
        <w:t xml:space="preserve">                Format="{0:0.####} {1}" </w:t>
      </w:r>
    </w:p>
    <w:p w:rsidR="00CE3267" w:rsidRDefault="008D4111">
      <w:pPr>
        <w:pStyle w:val="Code"/>
      </w:pPr>
      <w:r>
        <w:t xml:space="preserve">                Type="2" </w:t>
      </w:r>
    </w:p>
    <w:p w:rsidR="00CE3267" w:rsidRDefault="008D4111">
      <w:pPr>
        <w:pStyle w:val="Code"/>
      </w:pPr>
      <w:r>
        <w:t xml:space="preserve">                LangID="10</w:t>
      </w:r>
      <w:r>
        <w:t xml:space="preserve">33" </w:t>
      </w:r>
    </w:p>
    <w:p w:rsidR="00CE3267" w:rsidRDefault="008D4111">
      <w:pPr>
        <w:pStyle w:val="Code"/>
      </w:pPr>
      <w:r>
        <w:t xml:space="preserve">                UnitLabel="0" </w:t>
      </w:r>
    </w:p>
    <w:p w:rsidR="00CE3267" w:rsidRDefault="008D4111">
      <w:pPr>
        <w:pStyle w:val="Code"/>
      </w:pPr>
      <w:r>
        <w:t xml:space="preserve">                Unit="32" </w:t>
      </w:r>
    </w:p>
    <w:p w:rsidR="00CE3267" w:rsidRDefault="008D4111">
      <w:pPr>
        <w:pStyle w:val="Code"/>
      </w:pPr>
      <w:r>
        <w:t xml:space="preserve">                BindingID="1" /&gt;</w:t>
      </w:r>
    </w:p>
    <w:p w:rsidR="00CE3267" w:rsidRDefault="008D4111">
      <w:pPr>
        <w:pStyle w:val="Code"/>
      </w:pPr>
      <w:r>
        <w:t xml:space="preserve">            &lt;ShapeData </w:t>
      </w:r>
    </w:p>
    <w:p w:rsidR="00CE3267" w:rsidRDefault="008D4111">
      <w:pPr>
        <w:pStyle w:val="Code"/>
      </w:pPr>
      <w:r>
        <w:t xml:space="preserve">                Name="ProductName" </w:t>
      </w:r>
    </w:p>
    <w:p w:rsidR="00CE3267" w:rsidRDefault="008D4111">
      <w:pPr>
        <w:pStyle w:val="Code"/>
      </w:pPr>
      <w:r>
        <w:t xml:space="preserve">                FormattedValue="Chai" </w:t>
      </w:r>
    </w:p>
    <w:p w:rsidR="00CE3267" w:rsidRDefault="008D4111">
      <w:pPr>
        <w:pStyle w:val="Code"/>
      </w:pPr>
      <w:r>
        <w:t xml:space="preserve">                Value="Chai" </w:t>
      </w:r>
    </w:p>
    <w:p w:rsidR="00CE3267" w:rsidRDefault="008D4111">
      <w:pPr>
        <w:pStyle w:val="Code"/>
      </w:pPr>
      <w:r>
        <w:t xml:space="preserve">                Format="{0}" </w:t>
      </w:r>
    </w:p>
    <w:p w:rsidR="00CE3267" w:rsidRDefault="008D4111">
      <w:pPr>
        <w:pStyle w:val="Code"/>
      </w:pPr>
      <w:r>
        <w:t xml:space="preserve">                Type="0" </w:t>
      </w:r>
    </w:p>
    <w:p w:rsidR="00CE3267" w:rsidRDefault="008D4111">
      <w:pPr>
        <w:pStyle w:val="Code"/>
      </w:pPr>
      <w:r>
        <w:t xml:space="preserve">                LangID="1033" </w:t>
      </w:r>
    </w:p>
    <w:p w:rsidR="00CE3267" w:rsidRDefault="008D4111">
      <w:pPr>
        <w:pStyle w:val="Code"/>
      </w:pPr>
      <w:r>
        <w:t xml:space="preserve">                UnitLabel="0" </w:t>
      </w:r>
    </w:p>
    <w:p w:rsidR="00CE3267" w:rsidRDefault="008D4111">
      <w:pPr>
        <w:pStyle w:val="Code"/>
      </w:pPr>
      <w:r>
        <w:t xml:space="preserve">                Unit="96" </w:t>
      </w:r>
    </w:p>
    <w:p w:rsidR="00CE3267" w:rsidRDefault="008D4111">
      <w:pPr>
        <w:pStyle w:val="Code"/>
      </w:pPr>
      <w:r>
        <w:t xml:space="preserve">                BindingID="1" /&gt;</w:t>
      </w:r>
    </w:p>
    <w:p w:rsidR="00CE3267" w:rsidRDefault="008D4111">
      <w:pPr>
        <w:pStyle w:val="Code"/>
      </w:pPr>
      <w:r>
        <w:t xml:space="preserve">        &lt;/ShapeDataItems&gt;</w:t>
      </w:r>
    </w:p>
    <w:p w:rsidR="00CE3267" w:rsidRDefault="008D4111">
      <w:pPr>
        <w:pStyle w:val="Code"/>
      </w:pPr>
      <w:r>
        <w:t xml:space="preserve">    &lt;/ShapeInfo&gt;</w:t>
      </w:r>
    </w:p>
    <w:p w:rsidR="00CE3267" w:rsidRDefault="008D4111">
      <w:pPr>
        <w:pStyle w:val="Code"/>
      </w:pPr>
      <w:r>
        <w:t>&lt;/Page&gt;</w:t>
      </w:r>
    </w:p>
    <w:p w:rsidR="00CE3267" w:rsidRDefault="008D4111">
      <w:r>
        <w:t xml:space="preserve">The following table provides more information about attribute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2981"/>
        <w:gridCol w:w="4716"/>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1879" w:type="dxa"/>
          </w:tcPr>
          <w:p w:rsidR="00CE3267" w:rsidRDefault="008D4111">
            <w:pPr>
              <w:pStyle w:val="TableHeaderText"/>
            </w:pPr>
            <w:r>
              <w:lastRenderedPageBreak/>
              <w:t>Attribute Name</w:t>
            </w:r>
          </w:p>
        </w:tc>
        <w:tc>
          <w:tcPr>
            <w:tcW w:w="2981" w:type="dxa"/>
          </w:tcPr>
          <w:p w:rsidR="00CE3267" w:rsidRDefault="008D4111">
            <w:pPr>
              <w:pStyle w:val="TableHeaderText"/>
            </w:pPr>
            <w:r>
              <w:t>Value</w:t>
            </w:r>
          </w:p>
        </w:tc>
        <w:tc>
          <w:tcPr>
            <w:tcW w:w="4716" w:type="dxa"/>
          </w:tcPr>
          <w:p w:rsidR="00CE3267" w:rsidRDefault="008D4111">
            <w:pPr>
              <w:pStyle w:val="TableHeaderText"/>
            </w:pPr>
            <w:r>
              <w:t>Notes</w:t>
            </w:r>
          </w:p>
        </w:tc>
      </w:tr>
      <w:tr w:rsidR="00CE3267" w:rsidTr="00CE3267">
        <w:tc>
          <w:tcPr>
            <w:tcW w:w="1879" w:type="dxa"/>
          </w:tcPr>
          <w:p w:rsidR="00CE3267" w:rsidRDefault="008D4111">
            <w:pPr>
              <w:pStyle w:val="TableBodyText"/>
            </w:pPr>
            <w:r>
              <w:t>Name</w:t>
            </w:r>
          </w:p>
        </w:tc>
        <w:tc>
          <w:tcPr>
            <w:tcW w:w="2981" w:type="dxa"/>
          </w:tcPr>
          <w:p w:rsidR="00CE3267" w:rsidRDefault="008D4111">
            <w:pPr>
              <w:pStyle w:val="TableBodyText"/>
            </w:pPr>
            <w:r>
              <w:t>Page-1</w:t>
            </w:r>
          </w:p>
        </w:tc>
        <w:tc>
          <w:tcPr>
            <w:tcW w:w="4716" w:type="dxa"/>
          </w:tcPr>
          <w:p w:rsidR="00CE3267" w:rsidRDefault="008D4111">
            <w:pPr>
              <w:pStyle w:val="TableBodyText"/>
            </w:pPr>
            <w:r>
              <w:t xml:space="preserve">Name of the </w:t>
            </w:r>
            <w:hyperlink w:anchor="Section_ebba8748c5a54ac7a4191c6a70307640" w:history="1">
              <w:r>
                <w:rPr>
                  <w:rStyle w:val="Hyperlink"/>
                </w:rPr>
                <w:t>drawing page</w:t>
              </w:r>
            </w:hyperlink>
            <w:r>
              <w:t xml:space="preserve"> is "Page-1".</w:t>
            </w:r>
          </w:p>
        </w:tc>
      </w:tr>
      <w:tr w:rsidR="00CE3267" w:rsidTr="00CE3267">
        <w:tc>
          <w:tcPr>
            <w:tcW w:w="1879" w:type="dxa"/>
          </w:tcPr>
          <w:p w:rsidR="00CE3267" w:rsidRDefault="008D4111">
            <w:pPr>
              <w:pStyle w:val="TableBodyText"/>
            </w:pPr>
            <w:r>
              <w:t>Zoom</w:t>
            </w:r>
          </w:p>
        </w:tc>
        <w:tc>
          <w:tcPr>
            <w:tcW w:w="2981" w:type="dxa"/>
          </w:tcPr>
          <w:p w:rsidR="00CE3267" w:rsidRDefault="008D4111">
            <w:pPr>
              <w:pStyle w:val="TableBodyText"/>
            </w:pPr>
            <w:r>
              <w:t>0.500000</w:t>
            </w:r>
          </w:p>
        </w:tc>
        <w:tc>
          <w:tcPr>
            <w:tcW w:w="4716" w:type="dxa"/>
          </w:tcPr>
          <w:p w:rsidR="00CE3267" w:rsidRDefault="008D4111">
            <w:pPr>
              <w:pStyle w:val="TableBodyText"/>
            </w:pPr>
            <w:r>
              <w:t xml:space="preserve">The </w:t>
            </w:r>
            <w:hyperlink w:anchor="gt_bfb33471-a018-422b-bc63-177c8bc1831f">
              <w:r>
                <w:rPr>
                  <w:rStyle w:val="HyperlinkGreen"/>
                  <w:b/>
                </w:rPr>
                <w:t>zoom level</w:t>
              </w:r>
            </w:hyperlink>
            <w:r>
              <w:t xml:space="preserve"> at which the drawing page is initially displayed is 50%.</w:t>
            </w:r>
          </w:p>
        </w:tc>
      </w:tr>
      <w:tr w:rsidR="00CE3267" w:rsidTr="00CE3267">
        <w:tc>
          <w:tcPr>
            <w:tcW w:w="1879" w:type="dxa"/>
          </w:tcPr>
          <w:p w:rsidR="00CE3267" w:rsidRDefault="008D4111">
            <w:pPr>
              <w:pStyle w:val="TableBodyText"/>
            </w:pPr>
            <w:r>
              <w:t>OffsetX</w:t>
            </w:r>
          </w:p>
        </w:tc>
        <w:tc>
          <w:tcPr>
            <w:tcW w:w="2981" w:type="dxa"/>
          </w:tcPr>
          <w:p w:rsidR="00CE3267" w:rsidRDefault="008D4111">
            <w:pPr>
              <w:pStyle w:val="TableBodyText"/>
            </w:pPr>
            <w:r>
              <w:t>407</w:t>
            </w:r>
          </w:p>
        </w:tc>
        <w:tc>
          <w:tcPr>
            <w:tcW w:w="4716" w:type="dxa"/>
          </w:tcPr>
          <w:p w:rsidR="00CE3267" w:rsidRDefault="008D4111">
            <w:pPr>
              <w:pStyle w:val="TableBodyText"/>
            </w:pPr>
            <w:r>
              <w:t xml:space="preserve">The x-coordinate in pixels of the point on the drawing page that is centered in the </w:t>
            </w:r>
            <w:hyperlink w:anchor="gt_3f793b0b-9509-4df0-89f9-92f07954beb8">
              <w:r>
                <w:rPr>
                  <w:rStyle w:val="HyperlinkGreen"/>
                  <w:b/>
                </w:rPr>
                <w:t>view</w:t>
              </w:r>
            </w:hyperlink>
            <w:r>
              <w:t xml:space="preserve"> when the drawing page is initially displayed is 407. The value is relative to the top, left corner of the</w:t>
            </w:r>
            <w:r>
              <w:t xml:space="preserve"> drawing page and is expressed in the coordinate system of the view that displays the drawing page.</w:t>
            </w:r>
          </w:p>
        </w:tc>
      </w:tr>
      <w:tr w:rsidR="00CE3267" w:rsidTr="00CE3267">
        <w:tc>
          <w:tcPr>
            <w:tcW w:w="1879" w:type="dxa"/>
          </w:tcPr>
          <w:p w:rsidR="00CE3267" w:rsidRDefault="008D4111">
            <w:pPr>
              <w:pStyle w:val="TableBodyText"/>
            </w:pPr>
            <w:r>
              <w:t>OffsetY</w:t>
            </w:r>
          </w:p>
        </w:tc>
        <w:tc>
          <w:tcPr>
            <w:tcW w:w="2981" w:type="dxa"/>
          </w:tcPr>
          <w:p w:rsidR="00CE3267" w:rsidRDefault="008D4111">
            <w:pPr>
              <w:pStyle w:val="TableBodyText"/>
            </w:pPr>
            <w:r>
              <w:t>528</w:t>
            </w:r>
          </w:p>
        </w:tc>
        <w:tc>
          <w:tcPr>
            <w:tcW w:w="4716" w:type="dxa"/>
          </w:tcPr>
          <w:p w:rsidR="00CE3267" w:rsidRDefault="008D4111">
            <w:pPr>
              <w:pStyle w:val="TableBodyText"/>
            </w:pPr>
            <w:r>
              <w:t>The y-coordinate in pixels of the point on the drawing page that is centered in the view when the drawing page is initially displayed is 528. T</w:t>
            </w:r>
            <w:r>
              <w:t>he value is relative to the top, left corner of the drawing page and is expressed in the coordinate system of the view that displays the drawing page.</w:t>
            </w:r>
          </w:p>
        </w:tc>
      </w:tr>
      <w:tr w:rsidR="00CE3267" w:rsidTr="00CE3267">
        <w:tc>
          <w:tcPr>
            <w:tcW w:w="1879" w:type="dxa"/>
          </w:tcPr>
          <w:p w:rsidR="00CE3267" w:rsidRDefault="008D4111">
            <w:pPr>
              <w:pStyle w:val="TableBodyText"/>
            </w:pPr>
            <w:r>
              <w:t>DefaultUnitsText</w:t>
            </w:r>
          </w:p>
        </w:tc>
        <w:tc>
          <w:tcPr>
            <w:tcW w:w="2981" w:type="dxa"/>
          </w:tcPr>
          <w:p w:rsidR="00CE3267" w:rsidRDefault="008D4111">
            <w:pPr>
              <w:pStyle w:val="TableBodyText"/>
            </w:pPr>
            <w:r>
              <w:t>50</w:t>
            </w:r>
          </w:p>
        </w:tc>
        <w:tc>
          <w:tcPr>
            <w:tcW w:w="4716" w:type="dxa"/>
          </w:tcPr>
          <w:p w:rsidR="00CE3267" w:rsidRDefault="008D4111">
            <w:pPr>
              <w:pStyle w:val="TableBodyText"/>
            </w:pPr>
            <w:r>
              <w:t xml:space="preserve">"Points" is used as the default typographic measurement unit in formula evaluations </w:t>
            </w:r>
            <w:r>
              <w:t>for this drawing page.</w:t>
            </w:r>
          </w:p>
        </w:tc>
      </w:tr>
      <w:tr w:rsidR="00CE3267" w:rsidTr="00CE3267">
        <w:tc>
          <w:tcPr>
            <w:tcW w:w="1879" w:type="dxa"/>
          </w:tcPr>
          <w:p w:rsidR="00CE3267" w:rsidRDefault="008D4111">
            <w:pPr>
              <w:pStyle w:val="TableBodyText"/>
            </w:pPr>
            <w:r>
              <w:t>DefaultUnitsAngle</w:t>
            </w:r>
          </w:p>
        </w:tc>
        <w:tc>
          <w:tcPr>
            <w:tcW w:w="2981" w:type="dxa"/>
          </w:tcPr>
          <w:p w:rsidR="00CE3267" w:rsidRDefault="008D4111">
            <w:pPr>
              <w:pStyle w:val="TableBodyText"/>
            </w:pPr>
            <w:r>
              <w:t>81</w:t>
            </w:r>
          </w:p>
        </w:tc>
        <w:tc>
          <w:tcPr>
            <w:tcW w:w="4716" w:type="dxa"/>
          </w:tcPr>
          <w:p w:rsidR="00CE3267" w:rsidRDefault="008D4111">
            <w:pPr>
              <w:pStyle w:val="TableBodyText"/>
            </w:pPr>
            <w:r>
              <w:t>"Decimal degrees" is used as the default angle measurement unit in formula evaluations for this drawing page.</w:t>
            </w:r>
          </w:p>
        </w:tc>
      </w:tr>
      <w:tr w:rsidR="00CE3267" w:rsidTr="00CE3267">
        <w:tc>
          <w:tcPr>
            <w:tcW w:w="1879" w:type="dxa"/>
          </w:tcPr>
          <w:p w:rsidR="00CE3267" w:rsidRDefault="008D4111">
            <w:pPr>
              <w:pStyle w:val="TableBodyText"/>
            </w:pPr>
            <w:r>
              <w:t>DefaultUnitsDuration</w:t>
            </w:r>
          </w:p>
        </w:tc>
        <w:tc>
          <w:tcPr>
            <w:tcW w:w="2981" w:type="dxa"/>
          </w:tcPr>
          <w:p w:rsidR="00CE3267" w:rsidRDefault="008D4111">
            <w:pPr>
              <w:pStyle w:val="TableBodyText"/>
            </w:pPr>
            <w:r>
              <w:t>44</w:t>
            </w:r>
          </w:p>
        </w:tc>
        <w:tc>
          <w:tcPr>
            <w:tcW w:w="4716" w:type="dxa"/>
          </w:tcPr>
          <w:p w:rsidR="00CE3267" w:rsidRDefault="008D4111">
            <w:pPr>
              <w:pStyle w:val="TableBodyText"/>
            </w:pPr>
            <w:r>
              <w:t xml:space="preserve">"Days" is used as the default duration measurement unit in formula </w:t>
            </w:r>
            <w:r>
              <w:t>evaluations for this drawing page.</w:t>
            </w:r>
          </w:p>
        </w:tc>
      </w:tr>
      <w:tr w:rsidR="00CE3267" w:rsidTr="00CE3267">
        <w:tc>
          <w:tcPr>
            <w:tcW w:w="1879" w:type="dxa"/>
          </w:tcPr>
          <w:p w:rsidR="00CE3267" w:rsidRDefault="008D4111">
            <w:pPr>
              <w:pStyle w:val="TableBodyText"/>
            </w:pPr>
            <w:r>
              <w:t>DefaultUnitsPage</w:t>
            </w:r>
          </w:p>
        </w:tc>
        <w:tc>
          <w:tcPr>
            <w:tcW w:w="2981" w:type="dxa"/>
          </w:tcPr>
          <w:p w:rsidR="00CE3267" w:rsidRDefault="008D4111">
            <w:pPr>
              <w:pStyle w:val="TableBodyText"/>
            </w:pPr>
            <w:r>
              <w:t>73</w:t>
            </w:r>
          </w:p>
        </w:tc>
        <w:tc>
          <w:tcPr>
            <w:tcW w:w="4716" w:type="dxa"/>
          </w:tcPr>
          <w:p w:rsidR="00CE3267" w:rsidRDefault="008D4111">
            <w:pPr>
              <w:pStyle w:val="TableBodyText"/>
            </w:pPr>
            <w:r>
              <w:t>"Inches (fractional)" is used as the default unit for length measurement in formula evaluations for this drawing page, if none is explicitly specified in the formula expression.</w:t>
            </w:r>
          </w:p>
        </w:tc>
      </w:tr>
      <w:tr w:rsidR="00CE3267" w:rsidTr="00CE3267">
        <w:tc>
          <w:tcPr>
            <w:tcW w:w="1879" w:type="dxa"/>
          </w:tcPr>
          <w:p w:rsidR="00CE3267" w:rsidRDefault="008D4111">
            <w:pPr>
              <w:pStyle w:val="TableBodyText"/>
            </w:pPr>
            <w:r>
              <w:t>Name</w:t>
            </w:r>
          </w:p>
        </w:tc>
        <w:tc>
          <w:tcPr>
            <w:tcW w:w="2981" w:type="dxa"/>
          </w:tcPr>
          <w:p w:rsidR="00CE3267" w:rsidRDefault="008D4111">
            <w:pPr>
              <w:pStyle w:val="TableBodyText"/>
            </w:pPr>
            <w:r>
              <w:t>_1</w:t>
            </w:r>
          </w:p>
        </w:tc>
        <w:tc>
          <w:tcPr>
            <w:tcW w:w="4716" w:type="dxa"/>
          </w:tcPr>
          <w:p w:rsidR="00CE3267" w:rsidRDefault="008D4111">
            <w:pPr>
              <w:pStyle w:val="TableBodyText"/>
            </w:pPr>
            <w:r>
              <w:t xml:space="preserve">The </w:t>
            </w:r>
            <w:hyperlink w:anchor="Section_6f93675ffa84476c92dd9d3f32d9b22b" w:history="1">
              <w:r>
                <w:rPr>
                  <w:rStyle w:val="Hyperlink"/>
                </w:rPr>
                <w:t>shape</w:t>
              </w:r>
            </w:hyperlink>
            <w:r>
              <w:t xml:space="preserve"> identifier is "_1".</w:t>
            </w:r>
          </w:p>
        </w:tc>
      </w:tr>
      <w:tr w:rsidR="00CE3267" w:rsidTr="00CE3267">
        <w:tc>
          <w:tcPr>
            <w:tcW w:w="1879" w:type="dxa"/>
          </w:tcPr>
          <w:p w:rsidR="00CE3267" w:rsidRDefault="008D4111">
            <w:pPr>
              <w:pStyle w:val="TableBodyText"/>
            </w:pPr>
            <w:r>
              <w:t>DisplayName</w:t>
            </w:r>
          </w:p>
        </w:tc>
        <w:tc>
          <w:tcPr>
            <w:tcW w:w="2981" w:type="dxa"/>
          </w:tcPr>
          <w:p w:rsidR="00CE3267" w:rsidRDefault="008D4111">
            <w:pPr>
              <w:pStyle w:val="TableBodyText"/>
            </w:pPr>
            <w:r>
              <w:t>Sheet.1</w:t>
            </w:r>
          </w:p>
        </w:tc>
        <w:tc>
          <w:tcPr>
            <w:tcW w:w="4716" w:type="dxa"/>
          </w:tcPr>
          <w:p w:rsidR="00CE3267" w:rsidRDefault="008D4111">
            <w:pPr>
              <w:pStyle w:val="TableBodyText"/>
            </w:pPr>
            <w:r>
              <w:t>The shape name used for display purposes is "Sheet.1".</w:t>
            </w:r>
          </w:p>
        </w:tc>
      </w:tr>
      <w:tr w:rsidR="00CE3267" w:rsidTr="00CE3267">
        <w:tc>
          <w:tcPr>
            <w:tcW w:w="1879" w:type="dxa"/>
          </w:tcPr>
          <w:p w:rsidR="00CE3267" w:rsidRDefault="008D4111">
            <w:pPr>
              <w:pStyle w:val="TableBodyText"/>
            </w:pPr>
            <w:r>
              <w:t>Layout</w:t>
            </w:r>
          </w:p>
        </w:tc>
        <w:tc>
          <w:tcPr>
            <w:tcW w:w="2981" w:type="dxa"/>
          </w:tcPr>
          <w:p w:rsidR="00CE3267" w:rsidRDefault="008D4111">
            <w:pPr>
              <w:pStyle w:val="TableBodyText"/>
            </w:pPr>
            <w:r>
              <w:t>{"type":"2D","bounds":{"x":23,"y":239, "width":727, "height":146}}</w:t>
            </w:r>
          </w:p>
        </w:tc>
        <w:tc>
          <w:tcPr>
            <w:tcW w:w="4716" w:type="dxa"/>
          </w:tcPr>
          <w:p w:rsidR="00CE3267" w:rsidRDefault="008D4111">
            <w:pPr>
              <w:pStyle w:val="TableBodyText"/>
            </w:pPr>
            <w:r>
              <w:t xml:space="preserve">23 and 239 are 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The coo</w:t>
            </w:r>
            <w:r>
              <w:t xml:space="preserve">rdinates are relative to the top, left corner of the drawing page that contains the shape. 727 and 146 are the width and height, respectively, of the bounding rectangle of the shape in pixels. </w:t>
            </w:r>
          </w:p>
        </w:tc>
      </w:tr>
      <w:tr w:rsidR="00CE3267" w:rsidTr="00CE3267">
        <w:tc>
          <w:tcPr>
            <w:tcW w:w="1879" w:type="dxa"/>
          </w:tcPr>
          <w:p w:rsidR="00CE3267" w:rsidRDefault="008D4111">
            <w:pPr>
              <w:pStyle w:val="TableBodyText"/>
            </w:pPr>
            <w:r>
              <w:t>Name</w:t>
            </w:r>
          </w:p>
        </w:tc>
        <w:tc>
          <w:tcPr>
            <w:tcW w:w="2981" w:type="dxa"/>
          </w:tcPr>
          <w:p w:rsidR="00CE3267" w:rsidRDefault="008D4111">
            <w:pPr>
              <w:pStyle w:val="TableBodyText"/>
            </w:pPr>
            <w:r>
              <w:t>ProductID</w:t>
            </w:r>
          </w:p>
        </w:tc>
        <w:tc>
          <w:tcPr>
            <w:tcW w:w="4716" w:type="dxa"/>
          </w:tcPr>
          <w:p w:rsidR="00CE3267" w:rsidRDefault="008D4111">
            <w:pPr>
              <w:pStyle w:val="TableBodyText"/>
            </w:pPr>
            <w:r>
              <w:t xml:space="preserve">The label of the </w:t>
            </w:r>
            <w:hyperlink w:anchor="Section_2c2d05f1d69d45f8bfc6ace1d0bc6374" w:history="1">
              <w:r>
                <w:rPr>
                  <w:rStyle w:val="Hyperlink"/>
                </w:rPr>
                <w:t>shape data</w:t>
              </w:r>
            </w:hyperlink>
            <w:r>
              <w:t xml:space="preserve"> item is "ProductID".</w:t>
            </w:r>
          </w:p>
        </w:tc>
      </w:tr>
      <w:tr w:rsidR="00CE3267" w:rsidTr="00CE3267">
        <w:tc>
          <w:tcPr>
            <w:tcW w:w="1879" w:type="dxa"/>
          </w:tcPr>
          <w:p w:rsidR="00CE3267" w:rsidRDefault="008D4111">
            <w:pPr>
              <w:pStyle w:val="TableBodyText"/>
            </w:pPr>
            <w:r>
              <w:t>FormattedValue</w:t>
            </w:r>
          </w:p>
        </w:tc>
        <w:tc>
          <w:tcPr>
            <w:tcW w:w="2981" w:type="dxa"/>
          </w:tcPr>
          <w:p w:rsidR="00CE3267" w:rsidRDefault="008D4111">
            <w:pPr>
              <w:pStyle w:val="TableBodyText"/>
            </w:pPr>
            <w:r>
              <w:t>1</w:t>
            </w:r>
          </w:p>
        </w:tc>
        <w:tc>
          <w:tcPr>
            <w:tcW w:w="4716" w:type="dxa"/>
          </w:tcPr>
          <w:p w:rsidR="00CE3267" w:rsidRDefault="008D4111">
            <w:pPr>
              <w:pStyle w:val="TableBodyText"/>
            </w:pPr>
            <w:r>
              <w:t>The formatted value of the shape data item is 1.</w:t>
            </w:r>
          </w:p>
        </w:tc>
      </w:tr>
      <w:tr w:rsidR="00CE3267" w:rsidTr="00CE3267">
        <w:tc>
          <w:tcPr>
            <w:tcW w:w="1879" w:type="dxa"/>
          </w:tcPr>
          <w:p w:rsidR="00CE3267" w:rsidRDefault="008D4111">
            <w:pPr>
              <w:pStyle w:val="TableBodyText"/>
            </w:pPr>
            <w:r>
              <w:t>Value</w:t>
            </w:r>
          </w:p>
        </w:tc>
        <w:tc>
          <w:tcPr>
            <w:tcW w:w="2981" w:type="dxa"/>
          </w:tcPr>
          <w:p w:rsidR="00CE3267" w:rsidRDefault="008D4111">
            <w:pPr>
              <w:pStyle w:val="TableBodyText"/>
            </w:pPr>
            <w:r>
              <w:t>1.000000</w:t>
            </w:r>
          </w:p>
        </w:tc>
        <w:tc>
          <w:tcPr>
            <w:tcW w:w="4716" w:type="dxa"/>
          </w:tcPr>
          <w:p w:rsidR="00CE3267" w:rsidRDefault="008D4111">
            <w:pPr>
              <w:pStyle w:val="TableBodyText"/>
            </w:pPr>
            <w:r>
              <w:t>The value of the shape data item is 1.000000.</w:t>
            </w:r>
          </w:p>
        </w:tc>
      </w:tr>
      <w:tr w:rsidR="00CE3267" w:rsidTr="00CE3267">
        <w:tc>
          <w:tcPr>
            <w:tcW w:w="1879" w:type="dxa"/>
          </w:tcPr>
          <w:p w:rsidR="00CE3267" w:rsidRDefault="008D4111">
            <w:pPr>
              <w:pStyle w:val="TableBodyText"/>
            </w:pPr>
            <w:r>
              <w:t>Format</w:t>
            </w:r>
          </w:p>
        </w:tc>
        <w:tc>
          <w:tcPr>
            <w:tcW w:w="2981" w:type="dxa"/>
          </w:tcPr>
          <w:p w:rsidR="00CE3267" w:rsidRDefault="008D4111">
            <w:pPr>
              <w:pStyle w:val="TableBodyText"/>
            </w:pPr>
            <w:r>
              <w:t>{0:0.####} {1}</w:t>
            </w:r>
          </w:p>
          <w:p w:rsidR="00CE3267" w:rsidRDefault="00CE3267">
            <w:pPr>
              <w:pStyle w:val="TableBodyText"/>
            </w:pPr>
          </w:p>
          <w:p w:rsidR="00CE3267" w:rsidRDefault="00CE3267">
            <w:pPr>
              <w:pStyle w:val="TableBodyText"/>
            </w:pPr>
          </w:p>
          <w:p w:rsidR="00CE3267" w:rsidRDefault="00CE3267">
            <w:pPr>
              <w:pStyle w:val="TableBodyText"/>
            </w:pPr>
          </w:p>
          <w:p w:rsidR="00CE3267" w:rsidRDefault="00CE3267">
            <w:pPr>
              <w:pStyle w:val="TableBodyText"/>
            </w:pPr>
          </w:p>
          <w:p w:rsidR="00CE3267" w:rsidRDefault="008D4111">
            <w:pPr>
              <w:pStyle w:val="TableBodyText"/>
            </w:pPr>
            <w:r>
              <w:t>{0}</w:t>
            </w:r>
          </w:p>
        </w:tc>
        <w:tc>
          <w:tcPr>
            <w:tcW w:w="4716" w:type="dxa"/>
          </w:tcPr>
          <w:p w:rsidR="00CE3267" w:rsidRDefault="008D4111">
            <w:pPr>
              <w:pStyle w:val="TableBodyText"/>
            </w:pPr>
            <w:r>
              <w:t xml:space="preserve">"0.####" is the format string used to format the value in the first ShapeData element. A unit string will be displayed after the value if the value has a unit associated with it. </w:t>
            </w:r>
          </w:p>
          <w:p w:rsidR="00CE3267" w:rsidRDefault="00CE3267">
            <w:pPr>
              <w:pStyle w:val="TableBodyText"/>
            </w:pPr>
          </w:p>
          <w:p w:rsidR="00CE3267" w:rsidRDefault="008D4111">
            <w:pPr>
              <w:pStyle w:val="TableBodyText"/>
            </w:pPr>
            <w:r>
              <w:t>"{0}" is the format string used to format the value in the second ShapeData</w:t>
            </w:r>
            <w:r>
              <w:t xml:space="preserve"> element. No formatting is required. The formatted value is the same as the </w:t>
            </w:r>
            <w:r>
              <w:lastRenderedPageBreak/>
              <w:t>value.</w:t>
            </w:r>
          </w:p>
        </w:tc>
      </w:tr>
      <w:tr w:rsidR="00CE3267" w:rsidTr="00CE3267">
        <w:tc>
          <w:tcPr>
            <w:tcW w:w="1879" w:type="dxa"/>
          </w:tcPr>
          <w:p w:rsidR="00CE3267" w:rsidRDefault="008D4111">
            <w:pPr>
              <w:pStyle w:val="TableBodyText"/>
            </w:pPr>
            <w:r>
              <w:lastRenderedPageBreak/>
              <w:t>Type</w:t>
            </w:r>
          </w:p>
        </w:tc>
        <w:tc>
          <w:tcPr>
            <w:tcW w:w="2981" w:type="dxa"/>
          </w:tcPr>
          <w:p w:rsidR="00CE3267" w:rsidRDefault="008D4111">
            <w:pPr>
              <w:pStyle w:val="TableBodyText"/>
            </w:pPr>
            <w:r>
              <w:t>2</w:t>
            </w:r>
          </w:p>
        </w:tc>
        <w:tc>
          <w:tcPr>
            <w:tcW w:w="4716" w:type="dxa"/>
          </w:tcPr>
          <w:p w:rsidR="00CE3267" w:rsidRDefault="008D4111">
            <w:pPr>
              <w:pStyle w:val="TableBodyText"/>
            </w:pPr>
            <w:r>
              <w:t>The value is a numerical value.</w:t>
            </w:r>
          </w:p>
        </w:tc>
      </w:tr>
      <w:tr w:rsidR="00CE3267" w:rsidTr="00CE3267">
        <w:tc>
          <w:tcPr>
            <w:tcW w:w="1879" w:type="dxa"/>
          </w:tcPr>
          <w:p w:rsidR="00CE3267" w:rsidRDefault="008D4111">
            <w:pPr>
              <w:pStyle w:val="TableBodyText"/>
            </w:pPr>
            <w:r>
              <w:t>LangID</w:t>
            </w:r>
          </w:p>
        </w:tc>
        <w:tc>
          <w:tcPr>
            <w:tcW w:w="2981" w:type="dxa"/>
          </w:tcPr>
          <w:p w:rsidR="00CE3267" w:rsidRDefault="008D4111">
            <w:pPr>
              <w:pStyle w:val="TableBodyText"/>
            </w:pPr>
            <w:r>
              <w:t>1033</w:t>
            </w:r>
          </w:p>
        </w:tc>
        <w:tc>
          <w:tcPr>
            <w:tcW w:w="4716" w:type="dxa"/>
          </w:tcPr>
          <w:p w:rsidR="00CE3267" w:rsidRDefault="008D4111">
            <w:pPr>
              <w:pStyle w:val="TableBodyText"/>
            </w:pPr>
            <w:r>
              <w:t xml:space="preserve">The </w:t>
            </w:r>
            <w:hyperlink w:anchor="gt_c7f99c66-592f-4053-b62a-878c189653b6">
              <w:r>
                <w:rPr>
                  <w:rStyle w:val="HyperlinkGreen"/>
                  <w:b/>
                </w:rPr>
                <w:t>LCID</w:t>
              </w:r>
            </w:hyperlink>
            <w:r>
              <w:t xml:space="preserve"> used to format the value is 1033, which maps to US English.</w:t>
            </w:r>
          </w:p>
        </w:tc>
      </w:tr>
      <w:tr w:rsidR="00CE3267" w:rsidTr="00CE3267">
        <w:tc>
          <w:tcPr>
            <w:tcW w:w="1879" w:type="dxa"/>
          </w:tcPr>
          <w:p w:rsidR="00CE3267" w:rsidRDefault="008D4111">
            <w:pPr>
              <w:pStyle w:val="TableBodyText"/>
            </w:pPr>
            <w:r>
              <w:t>UnitLabel</w:t>
            </w:r>
          </w:p>
        </w:tc>
        <w:tc>
          <w:tcPr>
            <w:tcW w:w="2981" w:type="dxa"/>
          </w:tcPr>
          <w:p w:rsidR="00CE3267" w:rsidRDefault="008D4111">
            <w:pPr>
              <w:pStyle w:val="TableBodyText"/>
            </w:pPr>
            <w:r>
              <w:t>0</w:t>
            </w:r>
          </w:p>
        </w:tc>
        <w:tc>
          <w:tcPr>
            <w:tcW w:w="4716" w:type="dxa"/>
          </w:tcPr>
          <w:p w:rsidR="00CE3267" w:rsidRDefault="008D4111">
            <w:pPr>
              <w:pStyle w:val="TableBodyText"/>
            </w:pPr>
            <w:r>
              <w:t xml:space="preserve">No </w:t>
            </w:r>
            <w:hyperlink w:anchor="gt_b4fb40b2-72f2-4fd8-875b-277270553c4f">
              <w:r>
                <w:rPr>
                  <w:rStyle w:val="HyperlinkGreen"/>
                  <w:b/>
                </w:rPr>
                <w:t>rules</w:t>
              </w:r>
            </w:hyperlink>
            <w:r>
              <w:t xml:space="preserve"> with respect to format (abbreviated or full) and casing are applied to the unit label. </w:t>
            </w:r>
          </w:p>
        </w:tc>
      </w:tr>
      <w:tr w:rsidR="00CE3267" w:rsidTr="00CE3267">
        <w:tc>
          <w:tcPr>
            <w:tcW w:w="1879" w:type="dxa"/>
          </w:tcPr>
          <w:p w:rsidR="00CE3267" w:rsidRDefault="008D4111">
            <w:pPr>
              <w:pStyle w:val="TableBodyText"/>
            </w:pPr>
            <w:r>
              <w:t>Unit</w:t>
            </w:r>
          </w:p>
        </w:tc>
        <w:tc>
          <w:tcPr>
            <w:tcW w:w="2981" w:type="dxa"/>
          </w:tcPr>
          <w:p w:rsidR="00CE3267" w:rsidRDefault="008D4111">
            <w:pPr>
              <w:pStyle w:val="TableBodyText"/>
            </w:pPr>
            <w:r>
              <w:t>32</w:t>
            </w:r>
          </w:p>
        </w:tc>
        <w:tc>
          <w:tcPr>
            <w:tcW w:w="4716" w:type="dxa"/>
          </w:tcPr>
          <w:p w:rsidR="00CE3267" w:rsidRDefault="008D4111">
            <w:pPr>
              <w:pStyle w:val="TableBodyText"/>
            </w:pPr>
            <w:r>
              <w:t xml:space="preserve">The </w:t>
            </w:r>
            <w:hyperlink w:anchor="Section_c9e68c3c1b3e4dd6af70f30cf7f15a0b" w:history="1">
              <w:r>
                <w:rPr>
                  <w:rStyle w:val="Hyperlink"/>
                </w:rPr>
                <w:t>vUnitType</w:t>
              </w:r>
            </w:hyperlink>
            <w:r>
              <w:t xml:space="preserve"> of the value is </w:t>
            </w:r>
            <w:hyperlink w:anchor="Section_d895c0dbaac64ac3b9390507f58282d0" w:history="1">
              <w:r>
                <w:rPr>
                  <w:rStyle w:val="Hyperlink"/>
                </w:rPr>
                <w:t>ptgNum</w:t>
              </w:r>
            </w:hyperlink>
            <w:r>
              <w:t>.</w:t>
            </w:r>
          </w:p>
        </w:tc>
      </w:tr>
      <w:tr w:rsidR="00CE3267" w:rsidTr="00CE3267">
        <w:tc>
          <w:tcPr>
            <w:tcW w:w="1879" w:type="dxa"/>
          </w:tcPr>
          <w:p w:rsidR="00CE3267" w:rsidRDefault="008D4111">
            <w:pPr>
              <w:pStyle w:val="TableBodyText"/>
            </w:pPr>
            <w:r>
              <w:t>BindingID</w:t>
            </w:r>
          </w:p>
        </w:tc>
        <w:tc>
          <w:tcPr>
            <w:tcW w:w="2981" w:type="dxa"/>
          </w:tcPr>
          <w:p w:rsidR="00CE3267" w:rsidRDefault="008D4111">
            <w:pPr>
              <w:pStyle w:val="TableBodyText"/>
            </w:pPr>
            <w:r>
              <w:t>1</w:t>
            </w:r>
          </w:p>
        </w:tc>
        <w:tc>
          <w:tcPr>
            <w:tcW w:w="4716" w:type="dxa"/>
          </w:tcPr>
          <w:p w:rsidR="00CE3267" w:rsidRDefault="008D4111">
            <w:pPr>
              <w:pStyle w:val="TableBodyText"/>
            </w:pPr>
            <w:r>
              <w:t xml:space="preserve">The </w:t>
            </w:r>
            <w:hyperlink w:anchor="Section_5ad7ddf78438400abe979591e0cca24a" w:history="1">
              <w:r>
                <w:rPr>
                  <w:rStyle w:val="Hyperlink"/>
                </w:rPr>
                <w:t>CT_Binding</w:t>
              </w:r>
            </w:hyperlink>
            <w:r>
              <w:t xml:space="preserve"> identifier for the shape data item is 1.</w:t>
            </w:r>
          </w:p>
        </w:tc>
      </w:tr>
    </w:tbl>
    <w:p w:rsidR="00CE3267" w:rsidRDefault="00CE3267"/>
    <w:p w:rsidR="00CE3267" w:rsidRDefault="008D4111">
      <w:pPr>
        <w:pStyle w:val="Heading3"/>
      </w:pPr>
      <w:bookmarkStart w:id="1837" w:name="section_eba55c872520433f8a67a3ce856430dc"/>
      <w:bookmarkStart w:id="1838" w:name="_Toc79556583"/>
      <w:r>
        <w:t>ShapeTextBinding XML Part</w:t>
      </w:r>
      <w:bookmarkEnd w:id="1837"/>
      <w:bookmarkEnd w:id="1838"/>
      <w:r>
        <w:fldChar w:fldCharType="begin"/>
      </w:r>
      <w:r>
        <w:instrText xml:space="preserve"> XE "ShapeTextBinding XML part example" </w:instrText>
      </w:r>
      <w:r>
        <w:fldChar w:fldCharType="end"/>
      </w:r>
      <w:r>
        <w:fldChar w:fldCharType="begin"/>
      </w:r>
      <w:r>
        <w:instrText xml:space="preserve"> XE "Examples:ShapeTextBinding XML part" </w:instrText>
      </w:r>
      <w:r>
        <w:fldChar w:fldCharType="end"/>
      </w:r>
    </w:p>
    <w:p w:rsidR="00CE3267" w:rsidRDefault="008D4111">
      <w:pPr>
        <w:pStyle w:val="Code"/>
      </w:pPr>
      <w:r>
        <w:t>&lt;Page Name=""&gt;</w:t>
      </w:r>
    </w:p>
    <w:p w:rsidR="00CE3267" w:rsidRDefault="008D4111">
      <w:pPr>
        <w:pStyle w:val="Code"/>
      </w:pPr>
      <w:r>
        <w:t xml:space="preserve">    &lt;ShapeText Name="_3"&gt;</w:t>
      </w:r>
    </w:p>
    <w:p w:rsidR="00CE3267" w:rsidRDefault="008D4111">
      <w:pPr>
        <w:pStyle w:val="Code"/>
      </w:pPr>
      <w:r>
        <w:t xml:space="preserve">        &lt;TextRun </w:t>
      </w:r>
    </w:p>
    <w:p w:rsidR="00CE3267" w:rsidRDefault="008D4111">
      <w:pPr>
        <w:pStyle w:val="Code"/>
      </w:pPr>
      <w:r>
        <w:t xml:space="preserve">            Name="txt_3_fld0"</w:t>
      </w:r>
    </w:p>
    <w:p w:rsidR="00CE3267" w:rsidRDefault="008D4111">
      <w:pPr>
        <w:pStyle w:val="Code"/>
      </w:pPr>
      <w:r>
        <w:t xml:space="preserve">            </w:t>
      </w:r>
      <w:r>
        <w:t>Formula="_1,&amp;#34;ProductName&amp;#34;,96,1:1 &amp;#34;{0:0.####}@0@0@11@0@1033@0&amp;#34;:96 :65 :252 1033:98 0:32 6;FORMATEX():129   "</w:t>
      </w:r>
    </w:p>
    <w:p w:rsidR="00CE3267" w:rsidRDefault="008D4111">
      <w:pPr>
        <w:pStyle w:val="Code"/>
      </w:pPr>
      <w:r>
        <w:t xml:space="preserve">            Format="{0:0.####}@0@0@11@0@1033@0" </w:t>
      </w:r>
    </w:p>
    <w:p w:rsidR="00CE3267" w:rsidRDefault="008D4111">
      <w:pPr>
        <w:pStyle w:val="Code"/>
      </w:pPr>
      <w:r>
        <w:t xml:space="preserve">            DataRefs="1,ProductName"/&gt;</w:t>
      </w:r>
    </w:p>
    <w:p w:rsidR="00CE3267" w:rsidRDefault="008D4111">
      <w:pPr>
        <w:pStyle w:val="Code"/>
      </w:pPr>
      <w:r>
        <w:t xml:space="preserve">    &lt;/ShapeText&gt;</w:t>
      </w:r>
    </w:p>
    <w:p w:rsidR="00CE3267" w:rsidRDefault="008D4111">
      <w:pPr>
        <w:pStyle w:val="Code"/>
      </w:pPr>
      <w:r>
        <w:t>&lt;/Page&gt;</w:t>
      </w:r>
    </w:p>
    <w:p w:rsidR="00CE3267" w:rsidRDefault="008D4111">
      <w:pPr>
        <w:rPr>
          <w:b/>
        </w:rPr>
      </w:pPr>
      <w:r>
        <w:t xml:space="preserve">The following table provides more information about attribute values in the preceding sample </w:t>
      </w:r>
      <w:hyperlink w:anchor="Section_2e21d026e11d46ee860a75c6b75bd84a" w:history="1">
        <w:r>
          <w:rPr>
            <w:rStyle w:val="Hyperlink"/>
          </w:rPr>
          <w:t>ShapeTextBinding XML</w:t>
        </w:r>
      </w:hyperlink>
      <w:r>
        <w:t>.</w:t>
      </w:r>
    </w:p>
    <w:tbl>
      <w:tblPr>
        <w:tblStyle w:val="Table-ShadedHeader"/>
        <w:tblW w:w="9576" w:type="dxa"/>
        <w:tblLayout w:type="fixed"/>
        <w:tblLook w:val="04A0" w:firstRow="1" w:lastRow="0" w:firstColumn="1" w:lastColumn="0" w:noHBand="0" w:noVBand="1"/>
      </w:tblPr>
      <w:tblGrid>
        <w:gridCol w:w="3192"/>
        <w:gridCol w:w="3192"/>
        <w:gridCol w:w="3192"/>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3192" w:type="dxa"/>
          </w:tcPr>
          <w:p w:rsidR="00CE3267" w:rsidRDefault="008D4111">
            <w:pPr>
              <w:pStyle w:val="TableHeaderText"/>
            </w:pPr>
            <w:r>
              <w:t>Attribute Name</w:t>
            </w:r>
          </w:p>
        </w:tc>
        <w:tc>
          <w:tcPr>
            <w:tcW w:w="3192" w:type="dxa"/>
          </w:tcPr>
          <w:p w:rsidR="00CE3267" w:rsidRDefault="008D4111">
            <w:pPr>
              <w:pStyle w:val="TableHeaderText"/>
            </w:pPr>
            <w:r>
              <w:t>Value</w:t>
            </w:r>
          </w:p>
        </w:tc>
        <w:tc>
          <w:tcPr>
            <w:tcW w:w="3192" w:type="dxa"/>
          </w:tcPr>
          <w:p w:rsidR="00CE3267" w:rsidRDefault="008D4111">
            <w:pPr>
              <w:pStyle w:val="TableHeaderText"/>
            </w:pPr>
            <w:r>
              <w:t>Notes</w:t>
            </w:r>
          </w:p>
        </w:tc>
      </w:tr>
      <w:tr w:rsidR="00CE3267" w:rsidTr="00CE3267">
        <w:tc>
          <w:tcPr>
            <w:tcW w:w="3192" w:type="dxa"/>
          </w:tcPr>
          <w:p w:rsidR="00CE3267" w:rsidRDefault="008D4111">
            <w:pPr>
              <w:pStyle w:val="TableBodyText"/>
            </w:pPr>
            <w:r>
              <w:t>Name</w:t>
            </w:r>
          </w:p>
        </w:tc>
        <w:tc>
          <w:tcPr>
            <w:tcW w:w="3192" w:type="dxa"/>
          </w:tcPr>
          <w:p w:rsidR="00CE3267" w:rsidRDefault="008D4111">
            <w:pPr>
              <w:pStyle w:val="TableBodyText"/>
            </w:pPr>
            <w:r>
              <w:t>""</w:t>
            </w:r>
          </w:p>
        </w:tc>
        <w:tc>
          <w:tcPr>
            <w:tcW w:w="3192" w:type="dxa"/>
          </w:tcPr>
          <w:p w:rsidR="00CE3267" w:rsidRDefault="008D4111">
            <w:pPr>
              <w:pStyle w:val="TableBodyText"/>
            </w:pPr>
            <w:r>
              <w:t>Value is ignored</w:t>
            </w:r>
          </w:p>
        </w:tc>
      </w:tr>
      <w:tr w:rsidR="00CE3267" w:rsidTr="00CE3267">
        <w:tc>
          <w:tcPr>
            <w:tcW w:w="3192" w:type="dxa"/>
          </w:tcPr>
          <w:p w:rsidR="00CE3267" w:rsidRDefault="008D4111">
            <w:pPr>
              <w:pStyle w:val="TableBodyText"/>
            </w:pPr>
            <w:r>
              <w:t>Name</w:t>
            </w:r>
          </w:p>
        </w:tc>
        <w:tc>
          <w:tcPr>
            <w:tcW w:w="3192" w:type="dxa"/>
          </w:tcPr>
          <w:p w:rsidR="00CE3267" w:rsidRDefault="008D4111">
            <w:pPr>
              <w:pStyle w:val="TableBodyText"/>
            </w:pPr>
            <w:r>
              <w:t>_3</w:t>
            </w:r>
          </w:p>
        </w:tc>
        <w:tc>
          <w:tcPr>
            <w:tcW w:w="3192" w:type="dxa"/>
          </w:tcPr>
          <w:p w:rsidR="00CE3267" w:rsidRDefault="008D4111">
            <w:pPr>
              <w:pStyle w:val="TableBodyText"/>
            </w:pPr>
            <w:r>
              <w:t>The identifier of t</w:t>
            </w:r>
            <w:r>
              <w:t xml:space="preserve">he corresponding </w:t>
            </w:r>
            <w:hyperlink w:anchor="Section_b061c2bde75d48edb51047479b51c6ec" w:history="1">
              <w:r>
                <w:rPr>
                  <w:rStyle w:val="Hyperlink"/>
                </w:rPr>
                <w:t>text element</w:t>
              </w:r>
            </w:hyperlink>
            <w:r>
              <w:t xml:space="preserve"> data graphic is "_3". </w:t>
            </w:r>
          </w:p>
        </w:tc>
      </w:tr>
      <w:tr w:rsidR="00CE3267" w:rsidTr="00CE3267">
        <w:tc>
          <w:tcPr>
            <w:tcW w:w="3192" w:type="dxa"/>
          </w:tcPr>
          <w:p w:rsidR="00CE3267" w:rsidRDefault="008D4111">
            <w:pPr>
              <w:pStyle w:val="TableBodyText"/>
            </w:pPr>
            <w:r>
              <w:t>Name</w:t>
            </w:r>
          </w:p>
        </w:tc>
        <w:tc>
          <w:tcPr>
            <w:tcW w:w="3192" w:type="dxa"/>
          </w:tcPr>
          <w:p w:rsidR="00CE3267" w:rsidRDefault="008D4111">
            <w:pPr>
              <w:pStyle w:val="TableBodyText"/>
            </w:pPr>
            <w:r>
              <w:t>txt_3_fld0</w:t>
            </w:r>
          </w:p>
        </w:tc>
        <w:tc>
          <w:tcPr>
            <w:tcW w:w="3192" w:type="dxa"/>
          </w:tcPr>
          <w:p w:rsidR="00CE3267" w:rsidRDefault="008D4111">
            <w:pPr>
              <w:pStyle w:val="TableBodyText"/>
            </w:pPr>
            <w:r>
              <w:t>The identifier of the corresponding text element data graphic is "txt_3_fld0".</w:t>
            </w:r>
          </w:p>
        </w:tc>
      </w:tr>
      <w:tr w:rsidR="00CE3267" w:rsidTr="00CE3267">
        <w:tc>
          <w:tcPr>
            <w:tcW w:w="3192" w:type="dxa"/>
          </w:tcPr>
          <w:p w:rsidR="00CE3267" w:rsidRDefault="008D4111">
            <w:pPr>
              <w:pStyle w:val="TableBodyText"/>
            </w:pPr>
            <w:r>
              <w:t>Formula</w:t>
            </w:r>
          </w:p>
        </w:tc>
        <w:tc>
          <w:tcPr>
            <w:tcW w:w="3192" w:type="dxa"/>
          </w:tcPr>
          <w:p w:rsidR="00CE3267" w:rsidRDefault="008D4111">
            <w:pPr>
              <w:pStyle w:val="TableBodyText"/>
            </w:pPr>
            <w:r>
              <w:t>_1,&amp;#34;ProductName&amp;#34;,96,1:1 &amp;</w:t>
            </w:r>
            <w:r>
              <w:t>#34;{0:0.####}@0@0@11@0@1033@0&amp;#34;:96 :65 :252 1033:98 0:32 6;FORMATEX():129</w:t>
            </w:r>
          </w:p>
        </w:tc>
        <w:tc>
          <w:tcPr>
            <w:tcW w:w="3192" w:type="dxa"/>
          </w:tcPr>
          <w:p w:rsidR="00CE3267" w:rsidRDefault="008D4111">
            <w:pPr>
              <w:pStyle w:val="TableBodyText"/>
            </w:pPr>
            <w:r>
              <w:t xml:space="preserve">The </w:t>
            </w:r>
            <w:hyperlink w:anchor="Section_1639b4e843e14d409531adf5c2fe8bbc" w:history="1">
              <w:r>
                <w:rPr>
                  <w:rStyle w:val="Hyperlink"/>
                </w:rPr>
                <w:t>formula expression</w:t>
              </w:r>
            </w:hyperlink>
            <w:r>
              <w:t xml:space="preserve"> used to recalculate the content of the </w:t>
            </w:r>
            <w:hyperlink w:anchor="Section_8a573079d4b14123825dcb299f45d6b0" w:history="1">
              <w:r>
                <w:rPr>
                  <w:rStyle w:val="Hyperlink"/>
                </w:rPr>
                <w:t>text run</w:t>
              </w:r>
            </w:hyperlink>
            <w:r>
              <w:t xml:space="preserve"> in the text element data graphic upon </w:t>
            </w:r>
            <w:hyperlink w:anchor="gt_d947dfed-8e3a-4451-b978-d69a89ae6060">
              <w:r>
                <w:rPr>
                  <w:rStyle w:val="HyperlinkGreen"/>
                  <w:b/>
                </w:rPr>
                <w:t>refresh</w:t>
              </w:r>
            </w:hyperlink>
            <w:r>
              <w:t xml:space="preserve"> is "_1,&amp;#34;ProductName&amp;#34;,96,1:1 &amp;#34;{0:0.####}@0@0@11@0@1033@0&amp;#34;:96 :65 :252 1033:98 0:32 6;FORMATEX():129".</w:t>
            </w:r>
          </w:p>
        </w:tc>
      </w:tr>
      <w:tr w:rsidR="00CE3267" w:rsidTr="00CE3267">
        <w:tc>
          <w:tcPr>
            <w:tcW w:w="3192" w:type="dxa"/>
          </w:tcPr>
          <w:p w:rsidR="00CE3267" w:rsidRDefault="008D4111">
            <w:pPr>
              <w:pStyle w:val="TableBodyText"/>
            </w:pPr>
            <w:r>
              <w:t>Format</w:t>
            </w:r>
          </w:p>
        </w:tc>
        <w:tc>
          <w:tcPr>
            <w:tcW w:w="3192" w:type="dxa"/>
          </w:tcPr>
          <w:p w:rsidR="00CE3267" w:rsidRDefault="008D4111">
            <w:pPr>
              <w:pStyle w:val="TableBodyText"/>
            </w:pPr>
            <w:r>
              <w:t>{0:0.####}@0@0@11@0@1033@0</w:t>
            </w:r>
          </w:p>
        </w:tc>
        <w:tc>
          <w:tcPr>
            <w:tcW w:w="3192" w:type="dxa"/>
          </w:tcPr>
          <w:p w:rsidR="00CE3267" w:rsidRDefault="008D4111">
            <w:pPr>
              <w:pStyle w:val="TableBodyText"/>
            </w:pPr>
            <w:r>
              <w:t xml:space="preserve">The format string used to format the result of the formula evaluation is "{0:0.####}".  No custom formatting needs to be applied to string. No </w:t>
            </w:r>
            <w:hyperlink w:anchor="gt_b4fb40b2-72f2-4fd8-875b-277270553c4f">
              <w:r>
                <w:rPr>
                  <w:rStyle w:val="HyperlinkGreen"/>
                  <w:b/>
                </w:rPr>
                <w:t>rules</w:t>
              </w:r>
            </w:hyperlink>
            <w:r>
              <w:t xml:space="preserve"> with respect to fo</w:t>
            </w:r>
            <w:r>
              <w:t xml:space="preserve">rm (abbreviated or full) and casing are applied to the unit label. </w:t>
            </w:r>
            <w:r>
              <w:lastRenderedPageBreak/>
              <w:t xml:space="preserve">The </w:t>
            </w:r>
            <w:hyperlink w:anchor="gt_c7f99c66-592f-4053-b62a-878c189653b6">
              <w:r>
                <w:rPr>
                  <w:rStyle w:val="HyperlinkGreen"/>
                  <w:b/>
                </w:rPr>
                <w:t>LCID</w:t>
              </w:r>
            </w:hyperlink>
            <w:r>
              <w:t xml:space="preserve"> used to format the value is 1033, which maps to US English. </w:t>
            </w:r>
          </w:p>
        </w:tc>
      </w:tr>
      <w:tr w:rsidR="00CE3267" w:rsidTr="00CE3267">
        <w:tc>
          <w:tcPr>
            <w:tcW w:w="3192" w:type="dxa"/>
          </w:tcPr>
          <w:p w:rsidR="00CE3267" w:rsidRDefault="008D4111">
            <w:pPr>
              <w:pStyle w:val="TableBodyText"/>
            </w:pPr>
            <w:r>
              <w:lastRenderedPageBreak/>
              <w:t>DataRefs</w:t>
            </w:r>
          </w:p>
        </w:tc>
        <w:tc>
          <w:tcPr>
            <w:tcW w:w="3192" w:type="dxa"/>
          </w:tcPr>
          <w:p w:rsidR="00CE3267" w:rsidRDefault="008D4111">
            <w:pPr>
              <w:pStyle w:val="TableBodyText"/>
            </w:pPr>
            <w:r>
              <w:t>1,ProductName</w:t>
            </w:r>
          </w:p>
        </w:tc>
        <w:tc>
          <w:tcPr>
            <w:tcW w:w="3192" w:type="dxa"/>
          </w:tcPr>
          <w:p w:rsidR="00CE3267" w:rsidRDefault="008D4111">
            <w:pPr>
              <w:pStyle w:val="TableBodyText"/>
            </w:pPr>
            <w:r>
              <w:t xml:space="preserve">The BindingID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external data </w:t>
            </w:r>
            <w:hyperlink w:anchor="gt_a87817fc-9b18-49a1-925e-9be9e1d92665">
              <w:r>
                <w:rPr>
                  <w:rStyle w:val="HyperlinkGreen"/>
                  <w:b/>
                </w:rPr>
                <w:t>row</w:t>
              </w:r>
            </w:hyperlink>
            <w:r>
              <w:t xml:space="preserve"> the text run is bound to is one. The Name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the text run is bound to is "ProductName".</w:t>
            </w:r>
          </w:p>
        </w:tc>
      </w:tr>
    </w:tbl>
    <w:p w:rsidR="00CE3267" w:rsidRDefault="00CE3267"/>
    <w:p w:rsidR="00CE3267" w:rsidRDefault="008D4111">
      <w:pPr>
        <w:pStyle w:val="Heading3"/>
      </w:pPr>
      <w:bookmarkStart w:id="1839" w:name="section_516be87c8cb0410fb82637f6d5eb73f6"/>
      <w:bookmarkStart w:id="1840" w:name="_Toc79556584"/>
      <w:r>
        <w:t>XAML</w:t>
      </w:r>
      <w:bookmarkEnd w:id="1839"/>
      <w:bookmarkEnd w:id="1840"/>
      <w:r>
        <w:fldChar w:fldCharType="begin"/>
      </w:r>
      <w:r>
        <w:instrText xml:space="preserve"> XE "XAML example" </w:instrText>
      </w:r>
      <w:r>
        <w:fldChar w:fldCharType="end"/>
      </w:r>
      <w:r>
        <w:fldChar w:fldCharType="begin"/>
      </w:r>
      <w:r>
        <w:instrText xml:space="preserve"> XE "Examples:XAML" </w:instrText>
      </w:r>
      <w:r>
        <w:fldChar w:fldCharType="end"/>
      </w:r>
    </w:p>
    <w:p w:rsidR="00CE3267" w:rsidRDefault="008D4111">
      <w:pPr>
        <w:pStyle w:val="Code"/>
      </w:pPr>
      <w:r>
        <w:t xml:space="preserve">&lt;Canvas </w:t>
      </w:r>
    </w:p>
    <w:p w:rsidR="00CE3267" w:rsidRDefault="008D4111">
      <w:pPr>
        <w:pStyle w:val="Code"/>
      </w:pPr>
      <w:r>
        <w:t xml:space="preserve">    Height</w:t>
      </w:r>
      <w:r>
        <w:t xml:space="preserve">="1056" </w:t>
      </w:r>
    </w:p>
    <w:p w:rsidR="00CE3267" w:rsidRDefault="008D4111">
      <w:pPr>
        <w:pStyle w:val="Code"/>
      </w:pPr>
      <w:r>
        <w:t xml:space="preserve">    Name="Workspace" Width="816"</w:t>
      </w:r>
    </w:p>
    <w:p w:rsidR="00CE3267" w:rsidRDefault="008D4111">
      <w:pPr>
        <w:pStyle w:val="Code"/>
      </w:pPr>
      <w:r>
        <w:t xml:space="preserve">    xmlns="http://schemas.microsoft.com/winfx/2006/xaml/presentation"&gt;</w:t>
      </w:r>
    </w:p>
    <w:p w:rsidR="00CE3267" w:rsidRDefault="00CE3267">
      <w:pPr>
        <w:pStyle w:val="Code"/>
      </w:pPr>
    </w:p>
    <w:p w:rsidR="00CE3267" w:rsidRDefault="008D4111">
      <w:pPr>
        <w:pStyle w:val="Code"/>
      </w:pPr>
      <w:r>
        <w:t xml:space="preserve">    &lt;Canvas Name="D"&gt;</w:t>
      </w:r>
    </w:p>
    <w:p w:rsidR="00CE3267" w:rsidRDefault="00CE3267">
      <w:pPr>
        <w:pStyle w:val="Code"/>
      </w:pPr>
    </w:p>
    <w:p w:rsidR="00CE3267" w:rsidRDefault="008D4111">
      <w:pPr>
        <w:pStyle w:val="Code"/>
      </w:pPr>
      <w:r>
        <w:t xml:space="preserve">        &lt;Canvas.Background&gt;</w:t>
      </w:r>
    </w:p>
    <w:p w:rsidR="00CE3267" w:rsidRDefault="008D4111">
      <w:pPr>
        <w:pStyle w:val="Code"/>
      </w:pPr>
      <w:r>
        <w:t xml:space="preserve">            &lt;SolidColorBrush Color="#FFFFFFFF"/&gt;</w:t>
      </w:r>
    </w:p>
    <w:p w:rsidR="00CE3267" w:rsidRDefault="008D4111">
      <w:pPr>
        <w:pStyle w:val="Code"/>
      </w:pPr>
      <w:r>
        <w:t xml:space="preserve">        &lt;/Canvas.Background&gt;</w:t>
      </w:r>
    </w:p>
    <w:p w:rsidR="00CE3267" w:rsidRDefault="00CE3267">
      <w:pPr>
        <w:pStyle w:val="Code"/>
      </w:pPr>
    </w:p>
    <w:p w:rsidR="00CE3267" w:rsidRDefault="008D4111">
      <w:pPr>
        <w:pStyle w:val="Code"/>
      </w:pPr>
      <w:r>
        <w:t xml:space="preserve">        &lt;</w:t>
      </w:r>
      <w:r>
        <w:t>Canvas</w:t>
      </w:r>
    </w:p>
    <w:p w:rsidR="00CE3267" w:rsidRDefault="008D4111">
      <w:pPr>
        <w:pStyle w:val="Code"/>
      </w:pPr>
      <w:r>
        <w:t xml:space="preserve">            Tag="Shape"</w:t>
      </w:r>
    </w:p>
    <w:p w:rsidR="00CE3267" w:rsidRDefault="008D4111">
      <w:pPr>
        <w:pStyle w:val="Code"/>
      </w:pPr>
      <w:r>
        <w:t xml:space="preserve">            Name="_1" </w:t>
      </w:r>
    </w:p>
    <w:p w:rsidR="00CE3267" w:rsidRDefault="008D4111">
      <w:pPr>
        <w:pStyle w:val="Code"/>
      </w:pPr>
      <w:r>
        <w:t xml:space="preserve">            RenderTransform="1, 0, 0, 1, 24, -672"&gt;</w:t>
      </w:r>
    </w:p>
    <w:p w:rsidR="00CE3267" w:rsidRDefault="00CE3267">
      <w:pPr>
        <w:pStyle w:val="Code"/>
      </w:pPr>
    </w:p>
    <w:p w:rsidR="00CE3267" w:rsidRDefault="008D4111">
      <w:pPr>
        <w:pStyle w:val="Code"/>
      </w:pPr>
      <w:r>
        <w:t xml:space="preserve">            &lt;Rectangle </w:t>
      </w:r>
    </w:p>
    <w:p w:rsidR="00CE3267" w:rsidRDefault="008D4111">
      <w:pPr>
        <w:pStyle w:val="Code"/>
      </w:pPr>
      <w:r>
        <w:t xml:space="preserve">                Canvas.Left="-0.5" </w:t>
      </w:r>
    </w:p>
    <w:p w:rsidR="00CE3267" w:rsidRDefault="008D4111">
      <w:pPr>
        <w:pStyle w:val="Code"/>
      </w:pPr>
      <w:r>
        <w:t xml:space="preserve">                Canvas.Top="911.5" </w:t>
      </w:r>
    </w:p>
    <w:p w:rsidR="00CE3267" w:rsidRDefault="008D4111">
      <w:pPr>
        <w:pStyle w:val="Code"/>
      </w:pPr>
      <w:r>
        <w:t xml:space="preserve">                Height="145" </w:t>
      </w:r>
    </w:p>
    <w:p w:rsidR="00CE3267" w:rsidRDefault="008D4111">
      <w:pPr>
        <w:pStyle w:val="Code"/>
      </w:pPr>
      <w:r>
        <w:t xml:space="preserve">                Name="_1_G0_P0" </w:t>
      </w:r>
    </w:p>
    <w:p w:rsidR="00CE3267" w:rsidRDefault="008D4111">
      <w:pPr>
        <w:pStyle w:val="Code"/>
      </w:pPr>
      <w:r>
        <w:t xml:space="preserve">                Width="361" </w:t>
      </w:r>
    </w:p>
    <w:p w:rsidR="00CE3267" w:rsidRDefault="008D4111">
      <w:pPr>
        <w:pStyle w:val="Code"/>
      </w:pPr>
      <w:r>
        <w:t xml:space="preserve">                StrokeThickness="1"</w:t>
      </w:r>
    </w:p>
    <w:p w:rsidR="00CE3267" w:rsidRDefault="008D4111">
      <w:pPr>
        <w:pStyle w:val="Code"/>
      </w:pPr>
      <w:r>
        <w:t xml:space="preserve">                StrokeDashCap="Round" </w:t>
      </w:r>
    </w:p>
    <w:p w:rsidR="00CE3267" w:rsidRDefault="008D4111">
      <w:pPr>
        <w:pStyle w:val="Code"/>
      </w:pPr>
      <w:r>
        <w:t xml:space="preserve">                StrokeEndLineCap="Round" </w:t>
      </w:r>
    </w:p>
    <w:p w:rsidR="00CE3267" w:rsidRDefault="008D4111">
      <w:pPr>
        <w:pStyle w:val="Code"/>
      </w:pPr>
      <w:r>
        <w:t xml:space="preserve">                StrokeLineJoin="Round" </w:t>
      </w:r>
    </w:p>
    <w:p w:rsidR="00CE3267" w:rsidRDefault="008D4111">
      <w:pPr>
        <w:pStyle w:val="Code"/>
      </w:pPr>
      <w:r>
        <w:t xml:space="preserve">                StrokeStartLineCap="R</w:t>
      </w:r>
      <w:r>
        <w:t>ound"&gt;</w:t>
      </w:r>
    </w:p>
    <w:p w:rsidR="00CE3267" w:rsidRDefault="00CE3267">
      <w:pPr>
        <w:pStyle w:val="Code"/>
      </w:pPr>
    </w:p>
    <w:p w:rsidR="00CE3267" w:rsidRDefault="008D4111">
      <w:pPr>
        <w:pStyle w:val="Code"/>
      </w:pPr>
      <w:r>
        <w:t xml:space="preserve">                &lt;Rectangle.Stroke&gt;</w:t>
      </w:r>
    </w:p>
    <w:p w:rsidR="00CE3267" w:rsidRDefault="008D4111">
      <w:pPr>
        <w:pStyle w:val="Code"/>
      </w:pPr>
      <w:r>
        <w:t xml:space="preserve">                    &lt;SolidColorBrush Color="#FF000000"/&gt;</w:t>
      </w:r>
    </w:p>
    <w:p w:rsidR="00CE3267" w:rsidRDefault="008D4111">
      <w:pPr>
        <w:pStyle w:val="Code"/>
      </w:pPr>
      <w:r>
        <w:t xml:space="preserve">                &lt;/Rectangle.Stroke&gt;</w:t>
      </w:r>
    </w:p>
    <w:p w:rsidR="00CE3267" w:rsidRDefault="00CE3267">
      <w:pPr>
        <w:pStyle w:val="Code"/>
      </w:pPr>
    </w:p>
    <w:p w:rsidR="00CE3267" w:rsidRDefault="008D4111">
      <w:pPr>
        <w:pStyle w:val="Code"/>
      </w:pPr>
      <w:r>
        <w:t xml:space="preserve">                &lt;Rectangle.Fill&gt;</w:t>
      </w:r>
    </w:p>
    <w:p w:rsidR="00CE3267" w:rsidRDefault="008D4111">
      <w:pPr>
        <w:pStyle w:val="Code"/>
      </w:pPr>
      <w:r>
        <w:t xml:space="preserve">                    &lt;SolidColorBrush Color="#FFFF0000"/&gt;</w:t>
      </w:r>
    </w:p>
    <w:p w:rsidR="00CE3267" w:rsidRDefault="008D4111">
      <w:pPr>
        <w:pStyle w:val="Code"/>
      </w:pPr>
      <w:r>
        <w:t xml:space="preserve">                &lt;/Rectangle.F</w:t>
      </w:r>
      <w:r>
        <w:t>ill&gt;</w:t>
      </w:r>
    </w:p>
    <w:p w:rsidR="00CE3267" w:rsidRDefault="00CE3267">
      <w:pPr>
        <w:pStyle w:val="Code"/>
      </w:pPr>
    </w:p>
    <w:p w:rsidR="00CE3267" w:rsidRDefault="008D4111">
      <w:pPr>
        <w:pStyle w:val="Code"/>
      </w:pPr>
      <w:r>
        <w:t xml:space="preserve">            &lt;/Rectangle&gt;</w:t>
      </w:r>
    </w:p>
    <w:p w:rsidR="00CE3267" w:rsidRDefault="00CE3267">
      <w:pPr>
        <w:pStyle w:val="Code"/>
      </w:pPr>
    </w:p>
    <w:p w:rsidR="00CE3267" w:rsidRDefault="008D4111">
      <w:pPr>
        <w:pStyle w:val="Code"/>
      </w:pPr>
      <w:r>
        <w:t xml:space="preserve">            &lt;Canvas Name="_2"&gt;</w:t>
      </w:r>
    </w:p>
    <w:p w:rsidR="00CE3267" w:rsidRDefault="00CE3267">
      <w:pPr>
        <w:pStyle w:val="Code"/>
      </w:pPr>
    </w:p>
    <w:p w:rsidR="00CE3267" w:rsidRDefault="008D4111">
      <w:pPr>
        <w:pStyle w:val="Code"/>
      </w:pPr>
      <w:r>
        <w:t xml:space="preserve">                &lt;Canvas.RenderTransform&gt;</w:t>
      </w:r>
    </w:p>
    <w:p w:rsidR="00CE3267" w:rsidRDefault="008D4111">
      <w:pPr>
        <w:pStyle w:val="Code"/>
      </w:pPr>
      <w:r>
        <w:t xml:space="preserve">                    &lt;MatrixTransform Matrix="1, 0, 0, 1, 366, -57.544364"/&gt;</w:t>
      </w:r>
    </w:p>
    <w:p w:rsidR="00CE3267" w:rsidRDefault="008D4111">
      <w:pPr>
        <w:pStyle w:val="Code"/>
      </w:pPr>
      <w:r>
        <w:t xml:space="preserve">                &lt;/Canvas.RenderTransform&gt;</w:t>
      </w:r>
    </w:p>
    <w:p w:rsidR="00CE3267" w:rsidRDefault="00CE3267">
      <w:pPr>
        <w:pStyle w:val="Code"/>
      </w:pPr>
    </w:p>
    <w:p w:rsidR="00CE3267" w:rsidRDefault="008D4111">
      <w:pPr>
        <w:pStyle w:val="Code"/>
      </w:pPr>
      <w:r>
        <w:t xml:space="preserve">                &lt;Path </w:t>
      </w:r>
    </w:p>
    <w:p w:rsidR="00CE3267" w:rsidRDefault="008D4111">
      <w:pPr>
        <w:pStyle w:val="Code"/>
      </w:pPr>
      <w:r>
        <w:t xml:space="preserve">                    Name="Path1" </w:t>
      </w:r>
    </w:p>
    <w:p w:rsidR="00CE3267" w:rsidRDefault="008D4111">
      <w:pPr>
        <w:pStyle w:val="Code"/>
      </w:pPr>
      <w:r>
        <w:lastRenderedPageBreak/>
        <w:t xml:space="preserve">                    Data="M1.92 1054.08 L358.08 1054.08 L358.08 1029.01 L1.92 1029.01 L1.92 1054.08 Z"/&gt;</w:t>
      </w:r>
    </w:p>
    <w:p w:rsidR="00CE3267" w:rsidRDefault="00CE3267">
      <w:pPr>
        <w:pStyle w:val="Code"/>
      </w:pPr>
    </w:p>
    <w:p w:rsidR="00CE3267" w:rsidRDefault="008D4111">
      <w:pPr>
        <w:pStyle w:val="Code"/>
      </w:pPr>
      <w:r>
        <w:t xml:space="preserve">                &lt;Path </w:t>
      </w:r>
    </w:p>
    <w:p w:rsidR="00CE3267" w:rsidRDefault="008D4111">
      <w:pPr>
        <w:pStyle w:val="Code"/>
      </w:pPr>
      <w:r>
        <w:t xml:space="preserve">                    Name="Path2" </w:t>
      </w:r>
    </w:p>
    <w:p w:rsidR="00CE3267" w:rsidRDefault="008D4111">
      <w:pPr>
        <w:pStyle w:val="Code"/>
      </w:pPr>
      <w:r>
        <w:t xml:space="preserve">                    Data="M1.92 1054.08 L358.08 1054.08"/&gt;</w:t>
      </w:r>
    </w:p>
    <w:p w:rsidR="00CE3267" w:rsidRDefault="00CE3267">
      <w:pPr>
        <w:pStyle w:val="Code"/>
      </w:pPr>
    </w:p>
    <w:p w:rsidR="00CE3267" w:rsidRDefault="008D4111">
      <w:pPr>
        <w:pStyle w:val="Code"/>
      </w:pPr>
      <w:r>
        <w:t xml:space="preserve">                &lt;Path </w:t>
      </w:r>
    </w:p>
    <w:p w:rsidR="00CE3267" w:rsidRDefault="008D4111">
      <w:pPr>
        <w:pStyle w:val="Code"/>
      </w:pPr>
      <w:r>
        <w:t xml:space="preserve">                    Name="Path3" </w:t>
      </w:r>
    </w:p>
    <w:p w:rsidR="00CE3267" w:rsidRDefault="008D4111">
      <w:pPr>
        <w:pStyle w:val="Code"/>
      </w:pPr>
      <w:r>
        <w:t xml:space="preserve">                    StrokeThickness="0.5" </w:t>
      </w:r>
    </w:p>
    <w:p w:rsidR="00CE3267" w:rsidRDefault="008D4111">
      <w:pPr>
        <w:pStyle w:val="Code"/>
      </w:pPr>
      <w:r>
        <w:t xml:space="preserve">                    StrokeDashCap="Round" </w:t>
      </w:r>
    </w:p>
    <w:p w:rsidR="00CE3267" w:rsidRDefault="008D4111">
      <w:pPr>
        <w:pStyle w:val="Code"/>
      </w:pPr>
      <w:r>
        <w:t xml:space="preserve">                    StrokeEndLineCap="Round"</w:t>
      </w:r>
    </w:p>
    <w:p w:rsidR="00CE3267" w:rsidRDefault="008D4111">
      <w:pPr>
        <w:pStyle w:val="Code"/>
      </w:pPr>
      <w:r>
        <w:t xml:space="preserve">                    StrokeLineJoin="Round" </w:t>
      </w:r>
    </w:p>
    <w:p w:rsidR="00CE3267" w:rsidRDefault="008D4111">
      <w:pPr>
        <w:pStyle w:val="Code"/>
      </w:pPr>
      <w:r>
        <w:t xml:space="preserve">                    Str</w:t>
      </w:r>
      <w:r>
        <w:t xml:space="preserve">okeStartLineCap="Round" </w:t>
      </w:r>
    </w:p>
    <w:p w:rsidR="00CE3267" w:rsidRDefault="008D4111">
      <w:pPr>
        <w:pStyle w:val="Code"/>
      </w:pPr>
      <w:r>
        <w:t xml:space="preserve">                    Data="M1.92 1054.08 L358.08 1054.08 L358.08 1029.01 L1.92 1029.01 L1.92 1054.08"&gt;</w:t>
      </w:r>
    </w:p>
    <w:p w:rsidR="00CE3267" w:rsidRDefault="008D4111">
      <w:pPr>
        <w:pStyle w:val="Code"/>
      </w:pPr>
      <w:r>
        <w:t xml:space="preserve">                    &lt;Path.Stroke&gt;</w:t>
      </w:r>
    </w:p>
    <w:p w:rsidR="00CE3267" w:rsidRDefault="008D4111">
      <w:pPr>
        <w:pStyle w:val="Code"/>
      </w:pPr>
      <w:r>
        <w:t xml:space="preserve">                        &lt;SolidColorBrush Opacity="0" Color="#FF000000"/&gt;</w:t>
      </w:r>
    </w:p>
    <w:p w:rsidR="00CE3267" w:rsidRDefault="008D4111">
      <w:pPr>
        <w:pStyle w:val="Code"/>
      </w:pPr>
      <w:r>
        <w:t xml:space="preserve">                    &lt;/</w:t>
      </w:r>
      <w:r>
        <w:t>Path.Stroke&gt;</w:t>
      </w:r>
    </w:p>
    <w:p w:rsidR="00CE3267" w:rsidRDefault="00CE3267">
      <w:pPr>
        <w:pStyle w:val="Code"/>
      </w:pPr>
    </w:p>
    <w:p w:rsidR="00CE3267" w:rsidRDefault="008D4111">
      <w:pPr>
        <w:pStyle w:val="Code"/>
      </w:pPr>
      <w:r>
        <w:t xml:space="preserve">                &lt;/Path&gt;</w:t>
      </w:r>
    </w:p>
    <w:p w:rsidR="00CE3267" w:rsidRDefault="00CE3267">
      <w:pPr>
        <w:pStyle w:val="Code"/>
      </w:pPr>
    </w:p>
    <w:p w:rsidR="00CE3267" w:rsidRDefault="008D4111">
      <w:pPr>
        <w:pStyle w:val="Code"/>
      </w:pPr>
      <w:r>
        <w:t xml:space="preserve">                &lt;Path </w:t>
      </w:r>
    </w:p>
    <w:p w:rsidR="00CE3267" w:rsidRDefault="008D4111">
      <w:pPr>
        <w:pStyle w:val="Code"/>
      </w:pPr>
      <w:r>
        <w:t xml:space="preserve">                    Name="Path4" </w:t>
      </w:r>
    </w:p>
    <w:p w:rsidR="00CE3267" w:rsidRDefault="008D4111">
      <w:pPr>
        <w:pStyle w:val="Code"/>
      </w:pPr>
      <w:r>
        <w:t xml:space="preserve">                    StrokeThickness="0.5" </w:t>
      </w:r>
    </w:p>
    <w:p w:rsidR="00CE3267" w:rsidRDefault="008D4111">
      <w:pPr>
        <w:pStyle w:val="Code"/>
      </w:pPr>
      <w:r>
        <w:t xml:space="preserve">                    StrokeDashCap="Round" </w:t>
      </w:r>
    </w:p>
    <w:p w:rsidR="00CE3267" w:rsidRDefault="008D4111">
      <w:pPr>
        <w:pStyle w:val="Code"/>
      </w:pPr>
      <w:r>
        <w:t xml:space="preserve">                    StrokeEndLineCap="Round"</w:t>
      </w:r>
    </w:p>
    <w:p w:rsidR="00CE3267" w:rsidRDefault="008D4111">
      <w:pPr>
        <w:pStyle w:val="Code"/>
      </w:pPr>
      <w:r>
        <w:t xml:space="preserve">                    StrokeLineJoin="Round" </w:t>
      </w:r>
    </w:p>
    <w:p w:rsidR="00CE3267" w:rsidRDefault="008D4111">
      <w:pPr>
        <w:pStyle w:val="Code"/>
      </w:pPr>
      <w:r>
        <w:t xml:space="preserve">                    StrokeStartLineCap="Round" </w:t>
      </w:r>
    </w:p>
    <w:p w:rsidR="00CE3267" w:rsidRDefault="008D4111">
      <w:pPr>
        <w:pStyle w:val="Code"/>
      </w:pPr>
      <w:r>
        <w:t xml:space="preserve">                    Data="M1.92 1054.08 L358.08 1054.08"&gt;</w:t>
      </w:r>
    </w:p>
    <w:p w:rsidR="00CE3267" w:rsidRDefault="00CE3267">
      <w:pPr>
        <w:pStyle w:val="Code"/>
      </w:pPr>
    </w:p>
    <w:p w:rsidR="00CE3267" w:rsidRDefault="008D4111">
      <w:pPr>
        <w:pStyle w:val="Code"/>
      </w:pPr>
      <w:r>
        <w:t xml:space="preserve">                    &lt;Path.Stroke&gt;</w:t>
      </w:r>
    </w:p>
    <w:p w:rsidR="00CE3267" w:rsidRDefault="008D4111">
      <w:pPr>
        <w:pStyle w:val="Code"/>
      </w:pPr>
      <w:r>
        <w:t xml:space="preserve">                        &lt;SolidColorBrush Color="#FF000000"/&gt;</w:t>
      </w:r>
    </w:p>
    <w:p w:rsidR="00CE3267" w:rsidRDefault="008D4111">
      <w:pPr>
        <w:pStyle w:val="Code"/>
      </w:pPr>
      <w:r>
        <w:t xml:space="preserve">          </w:t>
      </w:r>
      <w:r>
        <w:t xml:space="preserve">          &lt;/Path.Stroke&gt;</w:t>
      </w:r>
    </w:p>
    <w:p w:rsidR="00CE3267" w:rsidRDefault="00CE3267">
      <w:pPr>
        <w:pStyle w:val="Code"/>
      </w:pPr>
    </w:p>
    <w:p w:rsidR="00CE3267" w:rsidRDefault="008D4111">
      <w:pPr>
        <w:pStyle w:val="Code"/>
      </w:pPr>
      <w:r>
        <w:t xml:space="preserve">                &lt;/Path&gt;</w:t>
      </w:r>
    </w:p>
    <w:p w:rsidR="00CE3267" w:rsidRDefault="00CE3267">
      <w:pPr>
        <w:pStyle w:val="Code"/>
      </w:pPr>
    </w:p>
    <w:p w:rsidR="00CE3267" w:rsidRDefault="008D4111">
      <w:pPr>
        <w:pStyle w:val="Code"/>
      </w:pPr>
      <w:r>
        <w:t xml:space="preserve">                &lt;Canvas&gt;</w:t>
      </w:r>
    </w:p>
    <w:p w:rsidR="00CE3267" w:rsidRDefault="008D4111">
      <w:pPr>
        <w:pStyle w:val="Code"/>
      </w:pPr>
      <w:r>
        <w:t xml:space="preserve">                    &lt;Glyphs </w:t>
      </w:r>
    </w:p>
    <w:p w:rsidR="00CE3267" w:rsidRDefault="008D4111">
      <w:pPr>
        <w:pStyle w:val="Code"/>
      </w:pPr>
      <w:r>
        <w:t xml:space="preserve">                        FontRenderingEmSize="18.667" </w:t>
      </w:r>
    </w:p>
    <w:p w:rsidR="00CE3267" w:rsidRDefault="008D4111">
      <w:pPr>
        <w:pStyle w:val="Code"/>
      </w:pPr>
      <w:r>
        <w:t xml:space="preserve">                        FontUri="CommonFonts/4C1AABE5-BA71-4F2C-8263-66731F995C4B.odttf"</w:t>
      </w:r>
    </w:p>
    <w:p w:rsidR="00CE3267" w:rsidRDefault="008D4111">
      <w:pPr>
        <w:pStyle w:val="Code"/>
      </w:pPr>
      <w:r>
        <w:t xml:space="preserve">                        OriginX="3.2534" </w:t>
      </w:r>
    </w:p>
    <w:p w:rsidR="00CE3267" w:rsidRDefault="008D4111">
      <w:pPr>
        <w:pStyle w:val="Code"/>
      </w:pPr>
      <w:r>
        <w:t xml:space="preserve">                        OriginY="1047.1" </w:t>
      </w:r>
    </w:p>
    <w:p w:rsidR="00CE3267" w:rsidRDefault="008D4111">
      <w:pPr>
        <w:pStyle w:val="Code"/>
      </w:pPr>
      <w:r>
        <w:t xml:space="preserve">                        UnicodeString="ProductName"&gt;</w:t>
      </w:r>
    </w:p>
    <w:p w:rsidR="00CE3267" w:rsidRDefault="00CE3267">
      <w:pPr>
        <w:pStyle w:val="Code"/>
      </w:pPr>
    </w:p>
    <w:p w:rsidR="00CE3267" w:rsidRDefault="008D4111">
      <w:pPr>
        <w:pStyle w:val="Code"/>
      </w:pPr>
      <w:r>
        <w:t xml:space="preserve">                        &lt;Glyphs.Fill&gt;</w:t>
      </w:r>
    </w:p>
    <w:p w:rsidR="00CE3267" w:rsidRDefault="008D4111">
      <w:pPr>
        <w:pStyle w:val="Code"/>
      </w:pPr>
      <w:r>
        <w:t xml:space="preserve">                            &lt;SolidColorBrush Color="#FF000000"/&gt;</w:t>
      </w:r>
    </w:p>
    <w:p w:rsidR="00CE3267" w:rsidRDefault="008D4111">
      <w:pPr>
        <w:pStyle w:val="Code"/>
      </w:pPr>
      <w:r>
        <w:t xml:space="preserve">               </w:t>
      </w:r>
      <w:r>
        <w:t xml:space="preserve">         &lt;/Glyphs.Fill&gt;</w:t>
      </w:r>
    </w:p>
    <w:p w:rsidR="00CE3267" w:rsidRDefault="00CE3267">
      <w:pPr>
        <w:pStyle w:val="Code"/>
      </w:pPr>
    </w:p>
    <w:p w:rsidR="00CE3267" w:rsidRDefault="008D4111">
      <w:pPr>
        <w:pStyle w:val="Code"/>
      </w:pPr>
      <w:r>
        <w:t xml:space="preserve">                    &lt;/Glyphs&gt;</w:t>
      </w:r>
    </w:p>
    <w:p w:rsidR="00CE3267" w:rsidRDefault="008D4111">
      <w:pPr>
        <w:pStyle w:val="Code"/>
      </w:pPr>
      <w:r>
        <w:t xml:space="preserve">                &lt;/Canvas&gt;</w:t>
      </w:r>
    </w:p>
    <w:p w:rsidR="00CE3267" w:rsidRDefault="00CE3267">
      <w:pPr>
        <w:pStyle w:val="Code"/>
      </w:pPr>
    </w:p>
    <w:p w:rsidR="00CE3267" w:rsidRDefault="008D4111">
      <w:pPr>
        <w:pStyle w:val="Code"/>
      </w:pPr>
      <w:r>
        <w:t xml:space="preserve">                &lt;Canvas Name="_3"&gt;</w:t>
      </w:r>
    </w:p>
    <w:p w:rsidR="00CE3267" w:rsidRDefault="008D4111">
      <w:pPr>
        <w:pStyle w:val="Code"/>
      </w:pPr>
      <w:r>
        <w:t xml:space="preserve">                    &lt;TextBlock</w:t>
      </w:r>
    </w:p>
    <w:p w:rsidR="00CE3267" w:rsidRDefault="008D4111">
      <w:pPr>
        <w:pStyle w:val="Code"/>
      </w:pPr>
      <w:r>
        <w:t>Tag="Right;Center;;1.2;0.013888888888889;0.013888888888889;0.013888888888889;0.013888888888889"</w:t>
      </w:r>
    </w:p>
    <w:p w:rsidR="00CE3267" w:rsidRDefault="008D4111">
      <w:pPr>
        <w:pStyle w:val="Code"/>
      </w:pPr>
      <w:r>
        <w:t xml:space="preserve">                        Height="0.26116" </w:t>
      </w:r>
    </w:p>
    <w:p w:rsidR="00CE3267" w:rsidRDefault="008D4111">
      <w:pPr>
        <w:pStyle w:val="Code"/>
      </w:pPr>
      <w:r>
        <w:t xml:space="preserve">                        Visibility="Collapsed" </w:t>
      </w:r>
    </w:p>
    <w:p w:rsidR="00CE3267" w:rsidRDefault="008D4111">
      <w:pPr>
        <w:pStyle w:val="Code"/>
      </w:pPr>
      <w:r>
        <w:t xml:space="preserve">                        Width="2.545"</w:t>
      </w:r>
    </w:p>
    <w:p w:rsidR="00CE3267" w:rsidRDefault="008D4111">
      <w:pPr>
        <w:pStyle w:val="Code"/>
      </w:pPr>
      <w:r>
        <w:t xml:space="preserve">                        RenderTransform="96, 0, 0, 96, 113.756384, 1029.008729" </w:t>
      </w:r>
    </w:p>
    <w:p w:rsidR="00CE3267" w:rsidRDefault="008D4111">
      <w:pPr>
        <w:pStyle w:val="Code"/>
      </w:pPr>
      <w:r>
        <w:t xml:space="preserve">                        TextWrapping="Wrap"&gt;</w:t>
      </w:r>
    </w:p>
    <w:p w:rsidR="00CE3267" w:rsidRDefault="00CE3267">
      <w:pPr>
        <w:pStyle w:val="Code"/>
      </w:pPr>
    </w:p>
    <w:p w:rsidR="00CE3267" w:rsidRDefault="008D4111">
      <w:pPr>
        <w:pStyle w:val="Code"/>
      </w:pPr>
      <w:r>
        <w:t xml:space="preserve"> </w:t>
      </w:r>
      <w:r>
        <w:t xml:space="preserve">                       &lt;Run </w:t>
      </w:r>
    </w:p>
    <w:p w:rsidR="00CE3267" w:rsidRDefault="008D4111">
      <w:pPr>
        <w:pStyle w:val="Code"/>
      </w:pPr>
      <w:r>
        <w:t xml:space="preserve">                            Name="txt_3_fld0" </w:t>
      </w:r>
    </w:p>
    <w:p w:rsidR="00CE3267" w:rsidRDefault="008D4111">
      <w:pPr>
        <w:pStyle w:val="Code"/>
      </w:pPr>
      <w:r>
        <w:t xml:space="preserve">                            FontFamily="Calibri" </w:t>
      </w:r>
    </w:p>
    <w:p w:rsidR="00CE3267" w:rsidRDefault="008D4111">
      <w:pPr>
        <w:pStyle w:val="Code"/>
      </w:pPr>
      <w:r>
        <w:t xml:space="preserve">                            FontSize="0.19444" </w:t>
      </w:r>
    </w:p>
    <w:p w:rsidR="00CE3267" w:rsidRDefault="008D4111">
      <w:pPr>
        <w:pStyle w:val="Code"/>
      </w:pPr>
      <w:r>
        <w:t xml:space="preserve">                            Foreground="#FF000000"&gt;</w:t>
      </w:r>
    </w:p>
    <w:p w:rsidR="00CE3267" w:rsidRDefault="008D4111">
      <w:pPr>
        <w:pStyle w:val="Code"/>
      </w:pPr>
      <w:r>
        <w:t xml:space="preserve">                              </w:t>
      </w:r>
      <w:r>
        <w:t xml:space="preserve">  Chai </w:t>
      </w:r>
    </w:p>
    <w:p w:rsidR="00CE3267" w:rsidRDefault="008D4111">
      <w:pPr>
        <w:pStyle w:val="Code"/>
      </w:pPr>
      <w:r>
        <w:lastRenderedPageBreak/>
        <w:t xml:space="preserve">                        &lt;/Run&gt;</w:t>
      </w:r>
    </w:p>
    <w:p w:rsidR="00CE3267" w:rsidRDefault="00CE3267">
      <w:pPr>
        <w:pStyle w:val="Code"/>
      </w:pPr>
    </w:p>
    <w:p w:rsidR="00CE3267" w:rsidRDefault="008D4111">
      <w:pPr>
        <w:pStyle w:val="Code"/>
      </w:pPr>
      <w:r>
        <w:t xml:space="preserve">                    &lt;/TextBlock&gt;</w:t>
      </w:r>
    </w:p>
    <w:p w:rsidR="00CE3267" w:rsidRDefault="00CE3267">
      <w:pPr>
        <w:pStyle w:val="Code"/>
      </w:pPr>
    </w:p>
    <w:p w:rsidR="00CE3267" w:rsidRDefault="008D4111">
      <w:pPr>
        <w:pStyle w:val="Code"/>
      </w:pPr>
      <w:r>
        <w:t xml:space="preserve">                    &lt;Canvas&gt;</w:t>
      </w:r>
    </w:p>
    <w:p w:rsidR="00CE3267" w:rsidRDefault="008D4111">
      <w:pPr>
        <w:pStyle w:val="Code"/>
      </w:pPr>
      <w:r>
        <w:t xml:space="preserve">                        &lt;Glyphs </w:t>
      </w:r>
    </w:p>
    <w:p w:rsidR="00CE3267" w:rsidRDefault="008D4111">
      <w:pPr>
        <w:pStyle w:val="Code"/>
      </w:pPr>
      <w:r>
        <w:t xml:space="preserve">                            FontRenderingEmSize="18.667" </w:t>
      </w:r>
    </w:p>
    <w:p w:rsidR="00CE3267" w:rsidRDefault="008D4111">
      <w:pPr>
        <w:pStyle w:val="Code"/>
      </w:pPr>
      <w:r>
        <w:t xml:space="preserve">                            FontUri="CommonFonts/4C1AABE5-BA71</w:t>
      </w:r>
      <w:r>
        <w:t>-4F2C-8263-66731F995C4B.odttf"</w:t>
      </w:r>
    </w:p>
    <w:p w:rsidR="00CE3267" w:rsidRDefault="008D4111">
      <w:pPr>
        <w:pStyle w:val="Code"/>
      </w:pPr>
      <w:r>
        <w:t xml:space="preserve">                            OriginX="323.76" </w:t>
      </w:r>
    </w:p>
    <w:p w:rsidR="00CE3267" w:rsidRDefault="008D4111">
      <w:pPr>
        <w:pStyle w:val="Code"/>
      </w:pPr>
      <w:r>
        <w:t xml:space="preserve">                            OriginY="1047.1" </w:t>
      </w:r>
    </w:p>
    <w:p w:rsidR="00CE3267" w:rsidRDefault="008D4111">
      <w:pPr>
        <w:pStyle w:val="Code"/>
      </w:pPr>
      <w:r>
        <w:t xml:space="preserve">                            UnicodeString="Chai"&gt;</w:t>
      </w:r>
    </w:p>
    <w:p w:rsidR="00CE3267" w:rsidRDefault="00CE3267">
      <w:pPr>
        <w:pStyle w:val="Code"/>
      </w:pPr>
    </w:p>
    <w:p w:rsidR="00CE3267" w:rsidRDefault="008D4111">
      <w:pPr>
        <w:pStyle w:val="Code"/>
      </w:pPr>
      <w:r>
        <w:t xml:space="preserve">                            &lt;Glyphs.Fill&gt;</w:t>
      </w:r>
    </w:p>
    <w:p w:rsidR="00CE3267" w:rsidRDefault="008D4111">
      <w:pPr>
        <w:pStyle w:val="Code"/>
      </w:pPr>
      <w:r>
        <w:t xml:space="preserve">                                &lt;</w:t>
      </w:r>
      <w:r>
        <w:t>SolidColorBrush Color="#FF000000"/&gt;</w:t>
      </w:r>
    </w:p>
    <w:p w:rsidR="00CE3267" w:rsidRDefault="008D4111">
      <w:pPr>
        <w:pStyle w:val="Code"/>
      </w:pPr>
      <w:r>
        <w:t xml:space="preserve">                            &lt;/Glyphs.Fill&gt;</w:t>
      </w:r>
    </w:p>
    <w:p w:rsidR="00CE3267" w:rsidRDefault="008D4111">
      <w:pPr>
        <w:pStyle w:val="Code"/>
      </w:pPr>
      <w:r>
        <w:t xml:space="preserve">                        &lt;/Glyphs&gt;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pPr>
      <w:r>
        <w:t xml:space="preserve">    &lt;/Canvas&gt;</w:t>
      </w:r>
    </w:p>
    <w:p w:rsidR="00CE3267" w:rsidRDefault="008D4111">
      <w:pPr>
        <w:pStyle w:val="Code"/>
      </w:pPr>
      <w:r>
        <w:t>&lt;/Canvas&gt;</w:t>
      </w:r>
    </w:p>
    <w:p w:rsidR="00CE3267" w:rsidRDefault="00CE3267">
      <w:pPr>
        <w:pStyle w:val="Code"/>
      </w:pPr>
    </w:p>
    <w:p w:rsidR="00CE3267" w:rsidRDefault="008D4111">
      <w:r>
        <w:t>The following table pr</w:t>
      </w:r>
      <w:r>
        <w:t xml:space="preserve">ovides more information about elements 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0"/>
        <w:gridCol w:w="473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4788" w:type="dxa"/>
          </w:tcPr>
          <w:p w:rsidR="00CE3267" w:rsidRDefault="008D4111">
            <w:pPr>
              <w:pStyle w:val="TableHeaderText"/>
            </w:pPr>
            <w:r>
              <w:t>Node</w:t>
            </w:r>
          </w:p>
        </w:tc>
        <w:tc>
          <w:tcPr>
            <w:tcW w:w="4788" w:type="dxa"/>
          </w:tcPr>
          <w:p w:rsidR="00CE3267" w:rsidRDefault="008D4111">
            <w:pPr>
              <w:pStyle w:val="TableHeaderText"/>
            </w:pPr>
            <w:r>
              <w:t>Notes</w:t>
            </w:r>
          </w:p>
        </w:tc>
      </w:tr>
      <w:tr w:rsidR="00CE3267" w:rsidTr="00CE3267">
        <w:tc>
          <w:tcPr>
            <w:tcW w:w="4788" w:type="dxa"/>
          </w:tcPr>
          <w:p w:rsidR="00CE3267" w:rsidRDefault="008D4111">
            <w:pPr>
              <w:pStyle w:val="TableBodyText"/>
            </w:pPr>
            <w:r>
              <w:t>Topmost canvas node with name "Workspace"</w:t>
            </w:r>
          </w:p>
        </w:tc>
        <w:tc>
          <w:tcPr>
            <w:tcW w:w="4788" w:type="dxa"/>
          </w:tcPr>
          <w:p w:rsidR="00CE3267" w:rsidRDefault="008D4111">
            <w:pPr>
              <w:pStyle w:val="TableBodyText"/>
            </w:pPr>
            <w:r>
              <w:t xml:space="preserve">Canvas for the container of the whole </w:t>
            </w:r>
            <w:hyperlink w:anchor="Section_ebba8748c5a54ac7a4191c6a70307640" w:history="1">
              <w:r>
                <w:rPr>
                  <w:rStyle w:val="Hyperlink"/>
                </w:rPr>
                <w:t>drawing page</w:t>
              </w:r>
            </w:hyperlink>
            <w:r>
              <w:t xml:space="preserve">. 816 and 1056 are the width and height, respectively, at 100% zoom in </w:t>
            </w:r>
            <w:hyperlink w:anchor="gt_fe932605-d3bc-442f-9239-594676bce6ba">
              <w:r>
                <w:rPr>
                  <w:rStyle w:val="HyperlinkGreen"/>
                  <w:b/>
                </w:rPr>
                <w:t>pixels</w:t>
              </w:r>
            </w:hyperlink>
            <w:r>
              <w:t>.</w:t>
            </w:r>
          </w:p>
        </w:tc>
      </w:tr>
      <w:tr w:rsidR="00CE3267" w:rsidTr="00CE3267">
        <w:tc>
          <w:tcPr>
            <w:tcW w:w="4788" w:type="dxa"/>
          </w:tcPr>
          <w:p w:rsidR="00CE3267" w:rsidRDefault="008D4111">
            <w:pPr>
              <w:pStyle w:val="TableBodyText"/>
            </w:pPr>
            <w:r>
              <w:t>Canvas node with name "D"</w:t>
            </w:r>
          </w:p>
        </w:tc>
        <w:tc>
          <w:tcPr>
            <w:tcW w:w="4788" w:type="dxa"/>
          </w:tcPr>
          <w:p w:rsidR="00CE3267" w:rsidRDefault="008D4111">
            <w:pPr>
              <w:pStyle w:val="TableBodyText"/>
            </w:pPr>
            <w:r>
              <w:t xml:space="preserve">Canvas for the drawing page. </w:t>
            </w:r>
          </w:p>
        </w:tc>
      </w:tr>
      <w:tr w:rsidR="00CE3267" w:rsidTr="00CE3267">
        <w:tc>
          <w:tcPr>
            <w:tcW w:w="4788" w:type="dxa"/>
          </w:tcPr>
          <w:p w:rsidR="00CE3267" w:rsidRDefault="008D4111">
            <w:pPr>
              <w:pStyle w:val="TableBodyText"/>
            </w:pPr>
            <w:r>
              <w:t>Canvas node with name "_1"</w:t>
            </w:r>
          </w:p>
        </w:tc>
        <w:tc>
          <w:tcPr>
            <w:tcW w:w="4788" w:type="dxa"/>
          </w:tcPr>
          <w:p w:rsidR="00CE3267" w:rsidRDefault="008D4111">
            <w:pPr>
              <w:pStyle w:val="TableBodyText"/>
            </w:pPr>
            <w:r>
              <w:t xml:space="preserve">Canvas for the rectangle </w:t>
            </w:r>
            <w:hyperlink w:anchor="Section_6f93675ffa84476c92dd9d3f32d9b22b" w:history="1">
              <w:r>
                <w:rPr>
                  <w:rStyle w:val="Hyperlink"/>
                </w:rPr>
                <w:t>shape</w:t>
              </w:r>
            </w:hyperlink>
            <w:r>
              <w:t>. Identifier of the shape is "_1".</w:t>
            </w:r>
          </w:p>
        </w:tc>
      </w:tr>
      <w:tr w:rsidR="00CE3267" w:rsidTr="00CE3267">
        <w:tc>
          <w:tcPr>
            <w:tcW w:w="4788" w:type="dxa"/>
          </w:tcPr>
          <w:p w:rsidR="00CE3267" w:rsidRDefault="008D4111">
            <w:pPr>
              <w:pStyle w:val="TableBodyText"/>
            </w:pPr>
            <w:r>
              <w:t>Rectangle node</w:t>
            </w:r>
          </w:p>
        </w:tc>
        <w:tc>
          <w:tcPr>
            <w:tcW w:w="4788" w:type="dxa"/>
          </w:tcPr>
          <w:p w:rsidR="00CE3267" w:rsidRDefault="008D4111">
            <w:pPr>
              <w:pStyle w:val="TableBodyText"/>
            </w:pPr>
            <w:r>
              <w:t xml:space="preserve">Graphical representation of the rectangle shape. </w:t>
            </w:r>
          </w:p>
        </w:tc>
      </w:tr>
      <w:tr w:rsidR="00CE3267" w:rsidTr="00CE3267">
        <w:tc>
          <w:tcPr>
            <w:tcW w:w="4788" w:type="dxa"/>
          </w:tcPr>
          <w:p w:rsidR="00CE3267" w:rsidRDefault="008D4111">
            <w:pPr>
              <w:pStyle w:val="TableBodyText"/>
            </w:pPr>
            <w:r>
              <w:t>Rectan</w:t>
            </w:r>
            <w:r>
              <w:t>gle.Stroke node</w:t>
            </w:r>
          </w:p>
        </w:tc>
        <w:tc>
          <w:tcPr>
            <w:tcW w:w="4788" w:type="dxa"/>
          </w:tcPr>
          <w:p w:rsidR="00CE3267" w:rsidRDefault="008D4111">
            <w:pPr>
              <w:pStyle w:val="TableBodyText"/>
            </w:pPr>
            <w:r>
              <w:t>The line color of the shape is black.</w:t>
            </w:r>
          </w:p>
        </w:tc>
      </w:tr>
      <w:tr w:rsidR="00CE3267" w:rsidTr="00CE3267">
        <w:tc>
          <w:tcPr>
            <w:tcW w:w="4788" w:type="dxa"/>
          </w:tcPr>
          <w:p w:rsidR="00CE3267" w:rsidRDefault="008D4111">
            <w:pPr>
              <w:pStyle w:val="TableBodyText"/>
            </w:pPr>
            <w:r>
              <w:t>Rectangle.Fill node</w:t>
            </w:r>
          </w:p>
        </w:tc>
        <w:tc>
          <w:tcPr>
            <w:tcW w:w="4788" w:type="dxa"/>
          </w:tcPr>
          <w:p w:rsidR="00CE3267" w:rsidRDefault="008D4111">
            <w:pPr>
              <w:pStyle w:val="TableBodyText"/>
            </w:pPr>
            <w:r>
              <w:t>The fill color of the shape is red.</w:t>
            </w:r>
          </w:p>
        </w:tc>
      </w:tr>
      <w:tr w:rsidR="00CE3267" w:rsidTr="00CE3267">
        <w:tc>
          <w:tcPr>
            <w:tcW w:w="4788" w:type="dxa"/>
          </w:tcPr>
          <w:p w:rsidR="00CE3267" w:rsidRDefault="008D4111">
            <w:pPr>
              <w:pStyle w:val="TableBodyText"/>
            </w:pPr>
            <w:r>
              <w:t>Canvas node with name "_2"</w:t>
            </w:r>
          </w:p>
        </w:tc>
        <w:tc>
          <w:tcPr>
            <w:tcW w:w="4788" w:type="dxa"/>
          </w:tcPr>
          <w:p w:rsidR="00CE3267" w:rsidRDefault="008D4111">
            <w:pPr>
              <w:pStyle w:val="TableBodyText"/>
            </w:pPr>
            <w:r>
              <w:t>Canvas for text callout shape. The identifier of the shape is "_2".</w:t>
            </w:r>
          </w:p>
        </w:tc>
      </w:tr>
      <w:tr w:rsidR="00CE3267" w:rsidTr="00CE3267">
        <w:tc>
          <w:tcPr>
            <w:tcW w:w="4788" w:type="dxa"/>
          </w:tcPr>
          <w:p w:rsidR="00CE3267" w:rsidRDefault="008D4111">
            <w:pPr>
              <w:pStyle w:val="TableBodyText"/>
            </w:pPr>
            <w:r>
              <w:t>Glyphs node</w:t>
            </w:r>
          </w:p>
        </w:tc>
        <w:tc>
          <w:tcPr>
            <w:tcW w:w="4788" w:type="dxa"/>
          </w:tcPr>
          <w:p w:rsidR="00CE3267" w:rsidRDefault="008D4111">
            <w:pPr>
              <w:pStyle w:val="TableBodyText"/>
            </w:pPr>
            <w:r>
              <w:t>Representation of the text in the sh</w:t>
            </w:r>
            <w:r>
              <w:t>ape.</w:t>
            </w:r>
          </w:p>
        </w:tc>
      </w:tr>
      <w:tr w:rsidR="00CE3267" w:rsidTr="00CE3267">
        <w:tc>
          <w:tcPr>
            <w:tcW w:w="4788" w:type="dxa"/>
          </w:tcPr>
          <w:p w:rsidR="00CE3267" w:rsidRDefault="008D4111">
            <w:pPr>
              <w:pStyle w:val="TableBodyText"/>
            </w:pPr>
            <w:r>
              <w:t>FontRenderingEmSize attribute</w:t>
            </w:r>
          </w:p>
        </w:tc>
        <w:tc>
          <w:tcPr>
            <w:tcW w:w="4788" w:type="dxa"/>
          </w:tcPr>
          <w:p w:rsidR="00CE3267" w:rsidRDefault="008D4111">
            <w:pPr>
              <w:pStyle w:val="TableBodyText"/>
            </w:pPr>
            <w:r>
              <w:t>Pixel size of text is 18.667.</w:t>
            </w:r>
          </w:p>
        </w:tc>
      </w:tr>
      <w:tr w:rsidR="00CE3267" w:rsidTr="00CE3267">
        <w:tc>
          <w:tcPr>
            <w:tcW w:w="4788" w:type="dxa"/>
          </w:tcPr>
          <w:p w:rsidR="00CE3267" w:rsidRDefault="008D4111">
            <w:pPr>
              <w:pStyle w:val="TableBodyText"/>
            </w:pPr>
            <w:r>
              <w:t>FontUri attribute</w:t>
            </w:r>
          </w:p>
        </w:tc>
        <w:tc>
          <w:tcPr>
            <w:tcW w:w="4788" w:type="dxa"/>
          </w:tcPr>
          <w:p w:rsidR="00CE3267" w:rsidRDefault="008D4111">
            <w:pPr>
              <w:pStyle w:val="TableBodyText"/>
            </w:pPr>
            <w:hyperlink w:anchor="gt_f8aa3f46-99d1-49bb-858f-b4bfa546c1c2">
              <w:r>
                <w:rPr>
                  <w:rStyle w:val="HyperlinkGreen"/>
                  <w:b/>
                </w:rPr>
                <w:t>Font</w:t>
              </w:r>
            </w:hyperlink>
            <w:r>
              <w:t xml:space="preserve"> of the text is Calibri. </w:t>
            </w:r>
          </w:p>
        </w:tc>
      </w:tr>
      <w:tr w:rsidR="00CE3267" w:rsidTr="00CE3267">
        <w:tc>
          <w:tcPr>
            <w:tcW w:w="4788" w:type="dxa"/>
          </w:tcPr>
          <w:p w:rsidR="00CE3267" w:rsidRDefault="008D4111">
            <w:pPr>
              <w:pStyle w:val="TableBodyText"/>
            </w:pPr>
            <w:r>
              <w:t>UnicodeString attribute</w:t>
            </w:r>
          </w:p>
        </w:tc>
        <w:tc>
          <w:tcPr>
            <w:tcW w:w="4788" w:type="dxa"/>
          </w:tcPr>
          <w:p w:rsidR="00CE3267" w:rsidRDefault="008D4111">
            <w:pPr>
              <w:pStyle w:val="TableBodyText"/>
            </w:pPr>
            <w:r>
              <w:t>The text in the shape is "Sample Text".</w:t>
            </w:r>
          </w:p>
        </w:tc>
      </w:tr>
      <w:tr w:rsidR="00CE3267" w:rsidTr="00CE3267">
        <w:tc>
          <w:tcPr>
            <w:tcW w:w="4788" w:type="dxa"/>
          </w:tcPr>
          <w:p w:rsidR="00CE3267" w:rsidRDefault="008D4111">
            <w:pPr>
              <w:pStyle w:val="TableBodyText"/>
            </w:pPr>
            <w:r>
              <w:t xml:space="preserve">Glyphs.Fill </w:t>
            </w:r>
            <w:r>
              <w:t>node</w:t>
            </w:r>
          </w:p>
        </w:tc>
        <w:tc>
          <w:tcPr>
            <w:tcW w:w="4788" w:type="dxa"/>
          </w:tcPr>
          <w:p w:rsidR="00CE3267" w:rsidRDefault="008D4111">
            <w:pPr>
              <w:pStyle w:val="TableBodyText"/>
            </w:pPr>
            <w:r>
              <w:t>The color of the text is black.</w:t>
            </w:r>
          </w:p>
        </w:tc>
      </w:tr>
      <w:tr w:rsidR="00CE3267" w:rsidTr="00CE3267">
        <w:tc>
          <w:tcPr>
            <w:tcW w:w="4788" w:type="dxa"/>
          </w:tcPr>
          <w:p w:rsidR="00CE3267" w:rsidRDefault="008D4111">
            <w:pPr>
              <w:pStyle w:val="TableBodyText"/>
            </w:pPr>
            <w:r>
              <w:t>Canvas node with name "_3"</w:t>
            </w:r>
          </w:p>
        </w:tc>
        <w:tc>
          <w:tcPr>
            <w:tcW w:w="4788" w:type="dxa"/>
          </w:tcPr>
          <w:p w:rsidR="00CE3267" w:rsidRDefault="008D4111">
            <w:pPr>
              <w:pStyle w:val="TableBodyText"/>
            </w:pPr>
            <w:r>
              <w:t>Canvas for shape with identifier "_3".</w:t>
            </w:r>
          </w:p>
        </w:tc>
      </w:tr>
      <w:tr w:rsidR="00CE3267" w:rsidTr="00CE3267">
        <w:tc>
          <w:tcPr>
            <w:tcW w:w="4788" w:type="dxa"/>
          </w:tcPr>
          <w:p w:rsidR="00CE3267" w:rsidRDefault="008D4111">
            <w:pPr>
              <w:pStyle w:val="TableBodyText"/>
            </w:pPr>
            <w:r>
              <w:t>TextBlock Node within Canvas node with name "_3"</w:t>
            </w:r>
          </w:p>
        </w:tc>
        <w:tc>
          <w:tcPr>
            <w:tcW w:w="4788" w:type="dxa"/>
          </w:tcPr>
          <w:p w:rsidR="00CE3267" w:rsidRDefault="008D4111">
            <w:pPr>
              <w:pStyle w:val="TableBodyText"/>
            </w:pPr>
            <w:r>
              <w:t xml:space="preserve">Contains high level information to be able to compose text after it has been refreshed. </w:t>
            </w:r>
          </w:p>
        </w:tc>
      </w:tr>
      <w:tr w:rsidR="00CE3267" w:rsidTr="00CE3267">
        <w:tc>
          <w:tcPr>
            <w:tcW w:w="4788" w:type="dxa"/>
          </w:tcPr>
          <w:p w:rsidR="00CE3267" w:rsidRDefault="008D4111">
            <w:pPr>
              <w:pStyle w:val="TableBodyText"/>
            </w:pPr>
            <w:r>
              <w:t>Run node wit</w:t>
            </w:r>
            <w:r>
              <w:t>h name "txt_3_fld0"</w:t>
            </w:r>
          </w:p>
        </w:tc>
        <w:tc>
          <w:tcPr>
            <w:tcW w:w="4788" w:type="dxa"/>
          </w:tcPr>
          <w:p w:rsidR="00CE3267" w:rsidRDefault="008D4111">
            <w:pPr>
              <w:pStyle w:val="TableBodyText"/>
            </w:pPr>
            <w:r>
              <w:t xml:space="preserve">Maps to corresponding TextRun node with name "txt_3_fld0" in the </w:t>
            </w:r>
            <w:hyperlink w:anchor="Section_2e21d026e11d46ee860a75c6b75bd84a" w:history="1">
              <w:r>
                <w:rPr>
                  <w:rStyle w:val="Hyperlink"/>
                </w:rPr>
                <w:t>ShapeTextBinding XML Part</w:t>
              </w:r>
            </w:hyperlink>
            <w:r>
              <w:t>.</w:t>
            </w:r>
          </w:p>
        </w:tc>
      </w:tr>
    </w:tbl>
    <w:p w:rsidR="00CE3267" w:rsidRDefault="00CE3267"/>
    <w:p w:rsidR="00CE3267" w:rsidRDefault="008D4111">
      <w:pPr>
        <w:pStyle w:val="Heading2"/>
      </w:pPr>
      <w:bookmarkStart w:id="1841" w:name="section_93f81c51a16a4c02b7ab59741cf3e656"/>
      <w:bookmarkStart w:id="1842" w:name="_Toc79556585"/>
      <w:r>
        <w:t>Formula Evaluation</w:t>
      </w:r>
      <w:bookmarkEnd w:id="1841"/>
      <w:bookmarkEnd w:id="1842"/>
      <w:r>
        <w:fldChar w:fldCharType="begin"/>
      </w:r>
      <w:r>
        <w:instrText xml:space="preserve"> XE "Examples:Formula Evaluation" </w:instrText>
      </w:r>
      <w:r>
        <w:fldChar w:fldCharType="end"/>
      </w:r>
      <w:r>
        <w:fldChar w:fldCharType="begin"/>
      </w:r>
      <w:r>
        <w:instrText xml:space="preserve"> XE "Formula Evaluation exam</w:instrText>
      </w:r>
      <w:r>
        <w:instrText xml:space="preserve">ple" </w:instrText>
      </w:r>
      <w:r>
        <w:fldChar w:fldCharType="end"/>
      </w:r>
    </w:p>
    <w:p w:rsidR="00CE3267" w:rsidRDefault="008D4111">
      <w:r>
        <w:t xml:space="preserve">This example describes how a </w:t>
      </w:r>
      <w:hyperlink w:anchor="Section_1639b4e843e14d409531adf5c2fe8bbc" w:history="1">
        <w:r>
          <w:rPr>
            <w:rStyle w:val="Hyperlink"/>
          </w:rPr>
          <w:t>formula expression</w:t>
        </w:r>
      </w:hyperlink>
      <w:r>
        <w:t xml:space="preserve"> is parsed from the file and evaluated. This formula expression returns a </w:t>
      </w:r>
      <w:hyperlink w:anchor="Section_824daa8a2c0e4a46912624580eab2882" w:history="1">
        <w:r>
          <w:rPr>
            <w:rStyle w:val="Hyperlink"/>
          </w:rPr>
          <w:t>PtgColorRGB</w:t>
        </w:r>
      </w:hyperlink>
      <w:r>
        <w:t xml:space="preserve"> based on the value obtained for the data bound </w:t>
      </w:r>
      <w:hyperlink w:anchor="Section_2c2d05f1d69d45f8bfc6ace1d0bc6374" w:history="1">
        <w:r>
          <w:rPr>
            <w:rStyle w:val="Hyperlink"/>
          </w:rPr>
          <w:t>shape data</w:t>
        </w:r>
      </w:hyperlink>
      <w:r>
        <w:t xml:space="preserve"> item named "ProductName". If the value is "Chai" the color returned is 0xFFFF0000 (red). If the value is "Coffee" the color re</w:t>
      </w:r>
      <w:r>
        <w:t>turned is 0xFFFFFF00 (yellow).</w:t>
      </w:r>
    </w:p>
    <w:p w:rsidR="00CE3267" w:rsidRDefault="008D4111">
      <w:r>
        <w:t xml:space="preserve">The formula expression is persisted in the </w:t>
      </w:r>
      <w:hyperlink w:anchor="Section_23f5bf65461648cfbeda817f02b9d087" w:history="1">
        <w:r>
          <w:rPr>
            <w:rStyle w:val="Hyperlink"/>
          </w:rPr>
          <w:t>DataGraphic XML Part</w:t>
        </w:r>
      </w:hyperlink>
      <w:r>
        <w:t xml:space="preserve"> as follows.</w:t>
      </w:r>
    </w:p>
    <w:p w:rsidR="00CE3267" w:rsidRDefault="008D4111">
      <w:pPr>
        <w:pStyle w:val="Code"/>
      </w:pPr>
      <w:r>
        <w:t>"Chai":96 _1,"ProductName",96,1:1 TRUE:97 3;STRSAME():129  173438756:160 255:98 0:98 0:98</w:t>
      </w:r>
      <w:r>
        <w:t xml:space="preserve"> RGB():128 173438833:163 173438756:164 :147 "Coffee":96 _1,"ProductName",96,1:1 TRUE:97 3;STRSAME():129 173438821:160 255:98 255:98 0:98 RGB():128 173438832:163 173438821:164 :147 1.5:32 173438832:164 173438833:164</w:t>
      </w:r>
    </w:p>
    <w:p w:rsidR="00CE3267" w:rsidRDefault="008D4111">
      <w:r>
        <w:t xml:space="preserve">The following table describes the </w:t>
      </w:r>
      <w:hyperlink w:anchor="Section_5ae5d80a9aaf40948a2d92cf8e499589" w:history="1">
        <w:r>
          <w:rPr>
            <w:rStyle w:val="Hyperlink"/>
          </w:rPr>
          <w:t>parse tokens</w:t>
        </w:r>
      </w:hyperlink>
      <w:r>
        <w:t xml:space="preserve"> in the formula expression and the values of the tokens on the </w:t>
      </w:r>
      <w:hyperlink w:anchor="Section_f70486783f2d445fae706da7e34fe640" w:history="1">
        <w:r>
          <w:rPr>
            <w:rStyle w:val="Hyperlink"/>
          </w:rPr>
          <w:t>evaluation stack</w:t>
        </w:r>
      </w:hyperlink>
      <w:r>
        <w:t xml:space="preserve"> during </w:t>
      </w:r>
      <w:hyperlink w:anchor="Section_81f0fbe77a314d34b52f5fa9c9380c33" w:history="1">
        <w:r>
          <w:rPr>
            <w:rStyle w:val="Hyperlink"/>
          </w:rPr>
          <w:t>formula evaluation</w:t>
        </w:r>
      </w:hyperlink>
      <w:r>
        <w:t>.</w:t>
      </w:r>
    </w:p>
    <w:tbl>
      <w:tblPr>
        <w:tblStyle w:val="Table-ShadedHeader"/>
        <w:tblW w:w="0" w:type="auto"/>
        <w:tblLook w:val="04A0" w:firstRow="1" w:lastRow="0" w:firstColumn="1" w:lastColumn="0" w:noHBand="0" w:noVBand="1"/>
      </w:tblPr>
      <w:tblGrid>
        <w:gridCol w:w="2685"/>
        <w:gridCol w:w="5505"/>
        <w:gridCol w:w="1285"/>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2685" w:type="dxa"/>
          </w:tcPr>
          <w:p w:rsidR="00CE3267" w:rsidRDefault="008D4111">
            <w:pPr>
              <w:pStyle w:val="TableHeaderText"/>
            </w:pPr>
            <w:r>
              <w:t>File Representation of Parse Token</w:t>
            </w:r>
          </w:p>
        </w:tc>
        <w:tc>
          <w:tcPr>
            <w:tcW w:w="5505" w:type="dxa"/>
          </w:tcPr>
          <w:p w:rsidR="00CE3267" w:rsidRDefault="008D4111">
            <w:pPr>
              <w:pStyle w:val="TableHeaderText"/>
            </w:pPr>
            <w:r>
              <w:t>Token Parsing Operation</w:t>
            </w:r>
          </w:p>
        </w:tc>
        <w:tc>
          <w:tcPr>
            <w:tcW w:w="1285" w:type="dxa"/>
          </w:tcPr>
          <w:p w:rsidR="00CE3267" w:rsidRDefault="008D4111">
            <w:pPr>
              <w:pStyle w:val="TableHeaderText"/>
            </w:pPr>
            <w:r>
              <w:t>Evaluation Stack State</w:t>
            </w:r>
          </w:p>
        </w:tc>
      </w:tr>
      <w:tr w:rsidR="00CE3267" w:rsidTr="00CE3267">
        <w:tc>
          <w:tcPr>
            <w:tcW w:w="2685" w:type="dxa"/>
          </w:tcPr>
          <w:p w:rsidR="00CE3267" w:rsidRDefault="008D4111">
            <w:pPr>
              <w:pStyle w:val="TableBodyText"/>
            </w:pPr>
            <w:r>
              <w:t>"Chai":96</w:t>
            </w:r>
          </w:p>
        </w:tc>
        <w:tc>
          <w:tcPr>
            <w:tcW w:w="5505" w:type="dxa"/>
          </w:tcPr>
          <w:p w:rsidR="00CE3267" w:rsidRDefault="008D4111">
            <w:pPr>
              <w:pStyle w:val="TableBodyText"/>
            </w:pPr>
            <w:r>
              <w:t xml:space="preserve">This is a </w:t>
            </w:r>
            <w:hyperlink w:anchor="Section_acd019e2c6c245e68cbd229441afdb69" w:history="1">
              <w:r>
                <w:rPr>
                  <w:rStyle w:val="Hyperlink"/>
                </w:rPr>
                <w:t>PtgStr1</w:t>
              </w:r>
            </w:hyperlink>
            <w:r>
              <w:t xml:space="preserve">, an </w:t>
            </w:r>
            <w:hyperlink w:anchor="Section_0706e8d56456401c85fab5f6351a4a6e" w:history="1">
              <w:r>
                <w:rPr>
                  <w:rStyle w:val="Hyperlink"/>
                </w:rPr>
                <w:t>operand token</w:t>
              </w:r>
            </w:hyperlink>
            <w:r>
              <w:t>. The value of the token is pushed onto the stack.</w:t>
            </w:r>
          </w:p>
        </w:tc>
        <w:tc>
          <w:tcPr>
            <w:tcW w:w="1285" w:type="dxa"/>
          </w:tcPr>
          <w:p w:rsidR="00CE3267" w:rsidRDefault="008D4111">
            <w:pPr>
              <w:pStyle w:val="TableBodyText"/>
            </w:pPr>
            <w:r>
              <w:t>"Chai"</w:t>
            </w:r>
          </w:p>
        </w:tc>
      </w:tr>
      <w:tr w:rsidR="00CE3267" w:rsidTr="00CE3267">
        <w:tc>
          <w:tcPr>
            <w:tcW w:w="2685" w:type="dxa"/>
          </w:tcPr>
          <w:p w:rsidR="00CE3267" w:rsidRDefault="008D4111">
            <w:pPr>
              <w:pStyle w:val="TableBodyText"/>
            </w:pPr>
            <w:r>
              <w:t>_1,"ProductName",96,1:1</w:t>
            </w:r>
          </w:p>
        </w:tc>
        <w:tc>
          <w:tcPr>
            <w:tcW w:w="5505" w:type="dxa"/>
          </w:tcPr>
          <w:p w:rsidR="00CE3267" w:rsidRDefault="008D4111">
            <w:pPr>
              <w:pStyle w:val="TableBodyText"/>
            </w:pPr>
            <w:r>
              <w:t xml:space="preserve">This is a </w:t>
            </w:r>
            <w:hyperlink w:anchor="Section_7442cb26af7f46ce9bd348656835396c" w:history="1">
              <w:r>
                <w:rPr>
                  <w:rStyle w:val="Hyperlink"/>
                </w:rPr>
                <w:t>PtgDataBinding</w:t>
              </w:r>
            </w:hyperlink>
            <w:r>
              <w:t>, an operand token</w:t>
            </w:r>
            <w:r>
              <w:t xml:space="preserve">. The value of the cell in the </w:t>
            </w:r>
            <w:hyperlink w:anchor="Section_d7cde52f3fed4fd6a692ad6ecb672ed2" w:history="1">
              <w:r>
                <w:rPr>
                  <w:rStyle w:val="Hyperlink"/>
                </w:rPr>
                <w:t>recordset</w:t>
              </w:r>
            </w:hyperlink>
            <w:r>
              <w:t xml:space="preserve"> referenced by the </w:t>
            </w:r>
            <w:hyperlink w:anchor="Section_b9b194892da24d77a8a51c99bb866fe1" w:history="1">
              <w:r>
                <w:rPr>
                  <w:rStyle w:val="Hyperlink"/>
                </w:rPr>
                <w:t>data binding</w:t>
              </w:r>
            </w:hyperlink>
            <w:r>
              <w:t xml:space="preserve"> is a PtgStr1. It is pushed onto the stack.</w:t>
            </w:r>
          </w:p>
        </w:tc>
        <w:tc>
          <w:tcPr>
            <w:tcW w:w="1285" w:type="dxa"/>
          </w:tcPr>
          <w:p w:rsidR="00CE3267" w:rsidRDefault="008D4111">
            <w:pPr>
              <w:pStyle w:val="TableBodyText"/>
            </w:pPr>
            <w:r>
              <w:t>"Coffee"</w:t>
            </w:r>
          </w:p>
          <w:p w:rsidR="00CE3267" w:rsidRDefault="008D4111">
            <w:pPr>
              <w:pStyle w:val="TableBodyText"/>
            </w:pPr>
            <w:r>
              <w:t>"Chai"</w:t>
            </w:r>
          </w:p>
        </w:tc>
      </w:tr>
      <w:tr w:rsidR="00CE3267" w:rsidTr="00CE3267">
        <w:tc>
          <w:tcPr>
            <w:tcW w:w="2685" w:type="dxa"/>
          </w:tcPr>
          <w:p w:rsidR="00CE3267" w:rsidRDefault="008D4111">
            <w:pPr>
              <w:pStyle w:val="TableBodyText"/>
            </w:pPr>
            <w:r>
              <w:t>TRUE</w:t>
            </w:r>
            <w:r>
              <w:t>:97</w:t>
            </w:r>
          </w:p>
        </w:tc>
        <w:tc>
          <w:tcPr>
            <w:tcW w:w="5505" w:type="dxa"/>
          </w:tcPr>
          <w:p w:rsidR="00CE3267" w:rsidRDefault="008D4111">
            <w:pPr>
              <w:pStyle w:val="TableBodyText"/>
            </w:pPr>
            <w:r>
              <w:t xml:space="preserve">This is a </w:t>
            </w:r>
            <w:hyperlink w:anchor="Section_f4171c65cc2f43458b8b16adb7361508" w:history="1">
              <w:r>
                <w:rPr>
                  <w:rStyle w:val="Hyperlink"/>
                </w:rPr>
                <w:t>PtgBool</w:t>
              </w:r>
            </w:hyperlink>
            <w:r>
              <w:t xml:space="preserve">, an operand token. A </w:t>
            </w:r>
            <w:hyperlink w:anchor="gt_1d79d7a7-ba2c-4b34-931c-7ba8057c87b2">
              <w:r>
                <w:rPr>
                  <w:rStyle w:val="HyperlinkGreen"/>
                  <w:b/>
                </w:rPr>
                <w:t>Boolean</w:t>
              </w:r>
            </w:hyperlink>
            <w:r>
              <w:t xml:space="preserve"> value of TRUE is pushed onto the stack.</w:t>
            </w:r>
          </w:p>
        </w:tc>
        <w:tc>
          <w:tcPr>
            <w:tcW w:w="1285" w:type="dxa"/>
          </w:tcPr>
          <w:p w:rsidR="00CE3267" w:rsidRDefault="008D4111">
            <w:pPr>
              <w:pStyle w:val="TableBodyText"/>
            </w:pPr>
            <w:r>
              <w:t>TRUE</w:t>
            </w:r>
          </w:p>
          <w:p w:rsidR="00CE3267" w:rsidRDefault="008D4111">
            <w:pPr>
              <w:pStyle w:val="TableBodyText"/>
            </w:pPr>
            <w:r>
              <w:t>"Coffee"</w:t>
            </w:r>
          </w:p>
          <w:p w:rsidR="00CE3267" w:rsidRDefault="008D4111">
            <w:pPr>
              <w:pStyle w:val="TableBodyText"/>
            </w:pPr>
            <w:r>
              <w:t>"Chai"</w:t>
            </w:r>
          </w:p>
        </w:tc>
      </w:tr>
      <w:tr w:rsidR="00CE3267" w:rsidTr="00CE3267">
        <w:tc>
          <w:tcPr>
            <w:tcW w:w="2685" w:type="dxa"/>
          </w:tcPr>
          <w:p w:rsidR="00CE3267" w:rsidRDefault="008D4111">
            <w:pPr>
              <w:pStyle w:val="TableBodyText"/>
            </w:pPr>
            <w:r>
              <w:t>3;STRSAME():129</w:t>
            </w:r>
          </w:p>
        </w:tc>
        <w:tc>
          <w:tcPr>
            <w:tcW w:w="5505" w:type="dxa"/>
          </w:tcPr>
          <w:p w:rsidR="00CE3267" w:rsidRDefault="008D4111">
            <w:pPr>
              <w:pStyle w:val="TableBodyText"/>
            </w:pPr>
            <w:r>
              <w:t xml:space="preserve">This is a </w:t>
            </w:r>
            <w:hyperlink w:anchor="Section_e483d78ecd494ba7aa042f843a09f8df" w:history="1">
              <w:r>
                <w:rPr>
                  <w:rStyle w:val="Hyperlink"/>
                </w:rPr>
                <w:t>PtgFuncVar</w:t>
              </w:r>
            </w:hyperlink>
            <w:r>
              <w:t xml:space="preserve">, a </w:t>
            </w:r>
            <w:hyperlink w:anchor="Section_e78706d7cd8c424bbc3bfc74904871ca" w:history="1">
              <w:r>
                <w:rPr>
                  <w:rStyle w:val="Hyperlink"/>
                </w:rPr>
                <w:t>function token</w:t>
              </w:r>
            </w:hyperlink>
            <w:r>
              <w:t xml:space="preserve"> for a function that takes three arguments. The top three tokens are popped off the stack and eval</w:t>
            </w:r>
            <w:r>
              <w:t xml:space="preserve">uated by the </w:t>
            </w:r>
            <w:hyperlink w:anchor="Section_d78370656e7e4d50ac6258dd77c7b7cf" w:history="1">
              <w:r>
                <w:rPr>
                  <w:rStyle w:val="Hyperlink"/>
                </w:rPr>
                <w:t>StrSame</w:t>
              </w:r>
            </w:hyperlink>
            <w:r>
              <w:t xml:space="preserve"> function. The resulting value of FALSE is pushed onto the stack.</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173438756:160</w:t>
            </w:r>
          </w:p>
        </w:tc>
        <w:tc>
          <w:tcPr>
            <w:tcW w:w="5505" w:type="dxa"/>
          </w:tcPr>
          <w:p w:rsidR="00CE3267" w:rsidRDefault="008D4111">
            <w:pPr>
              <w:pStyle w:val="TableBodyText"/>
            </w:pPr>
            <w:r>
              <w:t xml:space="preserve">This is a </w:t>
            </w:r>
            <w:hyperlink w:anchor="Section_81250f6f47d04c3d93cd60e2d8798784" w:history="1">
              <w:r>
                <w:rPr>
                  <w:rStyle w:val="Hyperlink"/>
                </w:rPr>
                <w:t>PtgJmpF</w:t>
              </w:r>
            </w:hyperlink>
            <w:r>
              <w:t xml:space="preserve">, a </w:t>
            </w:r>
            <w:hyperlink w:anchor="Section_41b89226e2a7471fb70c6d01003be607" w:history="1">
              <w:r>
                <w:rPr>
                  <w:rStyle w:val="Hyperlink"/>
                </w:rPr>
                <w:t>control token</w:t>
              </w:r>
            </w:hyperlink>
            <w:r>
              <w:t>. It compares the value of the token at the top of the stack to FALSE.</w:t>
            </w:r>
          </w:p>
          <w:p w:rsidR="00CE3267" w:rsidRDefault="008D4111">
            <w:pPr>
              <w:pStyle w:val="TableBodyText"/>
            </w:pPr>
            <w:r>
              <w:t xml:space="preserve">The comparison succeeds and all subsequent tokens are parsed and ignored until a </w:t>
            </w:r>
            <w:hyperlink w:anchor="Section_5f545b4b47f44ed38932659537323ff9" w:history="1">
              <w:r>
                <w:rPr>
                  <w:rStyle w:val="Hyperlink"/>
                </w:rPr>
                <w:t>PtgJmpLabel</w:t>
              </w:r>
            </w:hyperlink>
            <w:r>
              <w:t xml:space="preserve"> token with a value of 173438756 is reached.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255:98</w:t>
            </w:r>
          </w:p>
        </w:tc>
        <w:tc>
          <w:tcPr>
            <w:tcW w:w="5505" w:type="dxa"/>
          </w:tcPr>
          <w:p w:rsidR="00CE3267" w:rsidRDefault="008D4111">
            <w:pPr>
              <w:pStyle w:val="TableBodyText"/>
            </w:pPr>
            <w:r>
              <w:t xml:space="preserve">This is a </w:t>
            </w:r>
            <w:hyperlink w:anchor="Section_9651517171494cd9a74403c2fcca6d5b" w:history="1">
              <w:r>
                <w:rPr>
                  <w:rStyle w:val="Hyperlink"/>
                </w:rPr>
                <w:t>PtgUnsWord</w:t>
              </w:r>
            </w:hyperlink>
            <w:r>
              <w:t xml:space="preserve"> that is parsed but ignored.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0:98</w:t>
            </w:r>
          </w:p>
        </w:tc>
        <w:tc>
          <w:tcPr>
            <w:tcW w:w="5505" w:type="dxa"/>
          </w:tcPr>
          <w:p w:rsidR="00CE3267" w:rsidRDefault="008D4111">
            <w:pPr>
              <w:pStyle w:val="TableBodyText"/>
            </w:pPr>
            <w:r>
              <w:t>This is a PtgUnsWord that is parsed but igno</w:t>
            </w:r>
            <w:r>
              <w:t>red.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0:98</w:t>
            </w:r>
          </w:p>
        </w:tc>
        <w:tc>
          <w:tcPr>
            <w:tcW w:w="5505" w:type="dxa"/>
          </w:tcPr>
          <w:p w:rsidR="00CE3267" w:rsidRDefault="008D4111">
            <w:pPr>
              <w:pStyle w:val="TableBodyText"/>
            </w:pPr>
            <w:r>
              <w:t>This is a PtgUnsWord that is parsed but ignored.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RGB():128</w:t>
            </w:r>
          </w:p>
        </w:tc>
        <w:tc>
          <w:tcPr>
            <w:tcW w:w="5505" w:type="dxa"/>
          </w:tcPr>
          <w:p w:rsidR="00CE3267" w:rsidRDefault="008D4111">
            <w:pPr>
              <w:pStyle w:val="TableBodyText"/>
            </w:pPr>
            <w:r>
              <w:t xml:space="preserve">This is a </w:t>
            </w:r>
            <w:hyperlink w:anchor="Section_8206928cdaaf400daa071a566fe1c88b" w:history="1">
              <w:r>
                <w:rPr>
                  <w:rStyle w:val="Hyperlink"/>
                </w:rPr>
                <w:t>PtgFunc</w:t>
              </w:r>
            </w:hyperlink>
            <w:r>
              <w:t xml:space="preserve"> that is parsed but ignored.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173438833:163</w:t>
            </w:r>
          </w:p>
        </w:tc>
        <w:tc>
          <w:tcPr>
            <w:tcW w:w="5505" w:type="dxa"/>
          </w:tcPr>
          <w:p w:rsidR="00CE3267" w:rsidRDefault="008D4111">
            <w:pPr>
              <w:pStyle w:val="TableBodyText"/>
            </w:pPr>
            <w:r>
              <w:t xml:space="preserve">This is a </w:t>
            </w:r>
            <w:hyperlink w:anchor="Section_a2fcbad2d4cd4d0bb4338ec960e51755" w:history="1">
              <w:r>
                <w:rPr>
                  <w:rStyle w:val="Hyperlink"/>
                </w:rPr>
                <w:t>PtgJmp</w:t>
              </w:r>
            </w:hyperlink>
            <w:r>
              <w:t xml:space="preserve"> that is parsed but ignored.</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173438756:164</w:t>
            </w:r>
          </w:p>
        </w:tc>
        <w:tc>
          <w:tcPr>
            <w:tcW w:w="5505" w:type="dxa"/>
          </w:tcPr>
          <w:p w:rsidR="00CE3267" w:rsidRDefault="008D4111">
            <w:pPr>
              <w:pStyle w:val="TableBodyText"/>
            </w:pPr>
            <w:r>
              <w:t>This is a PtgJmpLabel, a control token. Evaluation resumes at this position. Nothing is pushed on to the stack.</w:t>
            </w:r>
          </w:p>
        </w:tc>
        <w:tc>
          <w:tcPr>
            <w:tcW w:w="1285" w:type="dxa"/>
          </w:tcPr>
          <w:p w:rsidR="00CE3267" w:rsidRDefault="008D4111">
            <w:pPr>
              <w:pStyle w:val="TableBodyText"/>
            </w:pPr>
            <w:r>
              <w:t>FALSE</w:t>
            </w:r>
          </w:p>
        </w:tc>
      </w:tr>
      <w:tr w:rsidR="00CE3267" w:rsidTr="00CE3267">
        <w:tc>
          <w:tcPr>
            <w:tcW w:w="2685" w:type="dxa"/>
          </w:tcPr>
          <w:p w:rsidR="00CE3267" w:rsidRDefault="008D4111">
            <w:pPr>
              <w:pStyle w:val="TableBodyText"/>
            </w:pPr>
            <w:r>
              <w:t>:147</w:t>
            </w:r>
          </w:p>
        </w:tc>
        <w:tc>
          <w:tcPr>
            <w:tcW w:w="5505" w:type="dxa"/>
          </w:tcPr>
          <w:p w:rsidR="00CE3267" w:rsidRDefault="008D4111">
            <w:pPr>
              <w:pStyle w:val="TableBodyText"/>
            </w:pPr>
            <w:r>
              <w:t xml:space="preserve">This is a </w:t>
            </w:r>
            <w:hyperlink w:anchor="Section_a5016a0a9e794b6dbd38231239a97710" w:history="1">
              <w:r>
                <w:rPr>
                  <w:rStyle w:val="Hyperlink"/>
                </w:rPr>
                <w:t>PtgPop</w:t>
              </w:r>
            </w:hyperlink>
            <w:r>
              <w:t xml:space="preserve">, a control token that pops the top token off the stack. </w:t>
            </w:r>
          </w:p>
        </w:tc>
        <w:tc>
          <w:tcPr>
            <w:tcW w:w="1285" w:type="dxa"/>
          </w:tcPr>
          <w:p w:rsidR="00CE3267" w:rsidRDefault="00CE3267">
            <w:pPr>
              <w:pStyle w:val="TableBodyText"/>
            </w:pPr>
          </w:p>
        </w:tc>
      </w:tr>
      <w:tr w:rsidR="00CE3267" w:rsidTr="00CE3267">
        <w:tc>
          <w:tcPr>
            <w:tcW w:w="2685" w:type="dxa"/>
          </w:tcPr>
          <w:p w:rsidR="00CE3267" w:rsidRDefault="008D4111">
            <w:pPr>
              <w:pStyle w:val="TableBodyText"/>
            </w:pPr>
            <w:r>
              <w:lastRenderedPageBreak/>
              <w:t>"Coffee":96</w:t>
            </w:r>
          </w:p>
        </w:tc>
        <w:tc>
          <w:tcPr>
            <w:tcW w:w="5505" w:type="dxa"/>
          </w:tcPr>
          <w:p w:rsidR="00CE3267" w:rsidRDefault="008D4111">
            <w:pPr>
              <w:pStyle w:val="TableBodyText"/>
            </w:pPr>
            <w:r>
              <w:t>This is a PtgStr1, an operand token. The value of the token is pushed onto the stack.</w:t>
            </w:r>
          </w:p>
        </w:tc>
        <w:tc>
          <w:tcPr>
            <w:tcW w:w="1285" w:type="dxa"/>
          </w:tcPr>
          <w:p w:rsidR="00CE3267" w:rsidRDefault="008D4111">
            <w:pPr>
              <w:pStyle w:val="TableBodyText"/>
            </w:pPr>
            <w:r>
              <w:t>"Coffee"</w:t>
            </w:r>
          </w:p>
        </w:tc>
      </w:tr>
      <w:tr w:rsidR="00CE3267" w:rsidTr="00CE3267">
        <w:tc>
          <w:tcPr>
            <w:tcW w:w="2685" w:type="dxa"/>
          </w:tcPr>
          <w:p w:rsidR="00CE3267" w:rsidRDefault="008D4111">
            <w:pPr>
              <w:pStyle w:val="TableBodyText"/>
            </w:pPr>
            <w:r>
              <w:t>_1,"ProductName",96,1:1</w:t>
            </w:r>
          </w:p>
        </w:tc>
        <w:tc>
          <w:tcPr>
            <w:tcW w:w="5505" w:type="dxa"/>
          </w:tcPr>
          <w:p w:rsidR="00CE3267" w:rsidRDefault="008D4111">
            <w:pPr>
              <w:pStyle w:val="TableBodyText"/>
            </w:pPr>
            <w:r>
              <w:t>This is a PtgDataBinding, an operand token. The value of the cell in the recordset referenced by the data binding is pushed onto the stack.</w:t>
            </w:r>
          </w:p>
        </w:tc>
        <w:tc>
          <w:tcPr>
            <w:tcW w:w="1285" w:type="dxa"/>
          </w:tcPr>
          <w:p w:rsidR="00CE3267" w:rsidRDefault="008D4111">
            <w:pPr>
              <w:pStyle w:val="TableBodyText"/>
              <w:autoSpaceDE w:val="0"/>
              <w:autoSpaceDN w:val="0"/>
              <w:adjustRightInd w:val="0"/>
              <w:spacing w:before="0" w:after="0"/>
            </w:pPr>
            <w:r>
              <w:t>"Coffee"</w:t>
            </w:r>
          </w:p>
          <w:p w:rsidR="00CE3267" w:rsidRDefault="008D4111">
            <w:pPr>
              <w:pStyle w:val="TableBodyText"/>
              <w:autoSpaceDE w:val="0"/>
              <w:autoSpaceDN w:val="0"/>
              <w:adjustRightInd w:val="0"/>
              <w:spacing w:before="0" w:after="0"/>
            </w:pPr>
            <w:r>
              <w:t>"Coffee"</w:t>
            </w:r>
          </w:p>
          <w:p w:rsidR="00CE3267" w:rsidRDefault="00CE3267">
            <w:pPr>
              <w:pStyle w:val="TableBodyText"/>
              <w:autoSpaceDE w:val="0"/>
              <w:autoSpaceDN w:val="0"/>
              <w:adjustRightInd w:val="0"/>
              <w:spacing w:before="0" w:after="0"/>
            </w:pPr>
          </w:p>
        </w:tc>
      </w:tr>
      <w:tr w:rsidR="00CE3267" w:rsidTr="00CE3267">
        <w:tc>
          <w:tcPr>
            <w:tcW w:w="2685" w:type="dxa"/>
          </w:tcPr>
          <w:p w:rsidR="00CE3267" w:rsidRDefault="008D4111">
            <w:pPr>
              <w:pStyle w:val="TableBodyText"/>
            </w:pPr>
            <w:r>
              <w:t>TRUE:97</w:t>
            </w:r>
          </w:p>
        </w:tc>
        <w:tc>
          <w:tcPr>
            <w:tcW w:w="5505" w:type="dxa"/>
          </w:tcPr>
          <w:p w:rsidR="00CE3267" w:rsidRDefault="008D4111">
            <w:pPr>
              <w:pStyle w:val="TableBodyText"/>
            </w:pPr>
            <w:r>
              <w:t>This is a PtgBool, an operand token. A Boolean value of TRUE is pushed onto the stack.</w:t>
            </w:r>
          </w:p>
        </w:tc>
        <w:tc>
          <w:tcPr>
            <w:tcW w:w="1285" w:type="dxa"/>
          </w:tcPr>
          <w:p w:rsidR="00CE3267" w:rsidRDefault="008D4111">
            <w:pPr>
              <w:pStyle w:val="TableBodyText"/>
            </w:pPr>
            <w:r>
              <w:t>TRUE</w:t>
            </w:r>
          </w:p>
          <w:p w:rsidR="00CE3267" w:rsidRDefault="008D4111">
            <w:pPr>
              <w:pStyle w:val="TableBodyText"/>
            </w:pPr>
            <w:r>
              <w:t>"Coffee"</w:t>
            </w:r>
          </w:p>
          <w:p w:rsidR="00CE3267" w:rsidRDefault="008D4111">
            <w:pPr>
              <w:pStyle w:val="TableBodyText"/>
            </w:pPr>
            <w:r>
              <w:t>"Coffee"</w:t>
            </w:r>
          </w:p>
        </w:tc>
      </w:tr>
      <w:tr w:rsidR="00CE3267" w:rsidTr="00CE3267">
        <w:tc>
          <w:tcPr>
            <w:tcW w:w="2685" w:type="dxa"/>
          </w:tcPr>
          <w:p w:rsidR="00CE3267" w:rsidRDefault="008D4111">
            <w:pPr>
              <w:pStyle w:val="TableBodyText"/>
            </w:pPr>
            <w:r>
              <w:t>3;STRSAME():129</w:t>
            </w:r>
          </w:p>
        </w:tc>
        <w:tc>
          <w:tcPr>
            <w:tcW w:w="5505" w:type="dxa"/>
          </w:tcPr>
          <w:p w:rsidR="00CE3267" w:rsidRDefault="008D4111">
            <w:pPr>
              <w:pStyle w:val="TableBodyText"/>
            </w:pPr>
            <w:r>
              <w:t>This is a PtgFuncVar, a function token for a function that takes three arguments. The top three tokens are popped off the stack and evaluated by the StrSame function. The resulting value of TRUE is pushed onto the st</w:t>
            </w:r>
            <w:r>
              <w:t>ack.</w:t>
            </w:r>
          </w:p>
        </w:tc>
        <w:tc>
          <w:tcPr>
            <w:tcW w:w="1285" w:type="dxa"/>
          </w:tcPr>
          <w:p w:rsidR="00CE3267" w:rsidRDefault="008D4111">
            <w:pPr>
              <w:pStyle w:val="TableBodyText"/>
              <w:autoSpaceDE w:val="0"/>
              <w:autoSpaceDN w:val="0"/>
              <w:adjustRightInd w:val="0"/>
              <w:spacing w:before="0" w:after="0"/>
            </w:pPr>
            <w:r>
              <w:t>TRUE</w:t>
            </w:r>
          </w:p>
        </w:tc>
      </w:tr>
      <w:tr w:rsidR="00CE3267" w:rsidTr="00CE3267">
        <w:tc>
          <w:tcPr>
            <w:tcW w:w="2685" w:type="dxa"/>
          </w:tcPr>
          <w:p w:rsidR="00CE3267" w:rsidRDefault="008D4111">
            <w:pPr>
              <w:pStyle w:val="TableBodyText"/>
            </w:pPr>
            <w:r>
              <w:t>173438821:160</w:t>
            </w:r>
          </w:p>
        </w:tc>
        <w:tc>
          <w:tcPr>
            <w:tcW w:w="5505" w:type="dxa"/>
          </w:tcPr>
          <w:p w:rsidR="00CE3267" w:rsidRDefault="008D4111">
            <w:pPr>
              <w:pStyle w:val="TableBodyText"/>
            </w:pPr>
            <w:r>
              <w:t>This is a PtgJmpF, a control token. It compares the value of the token at the top of the stack to FALSE.</w:t>
            </w:r>
          </w:p>
          <w:p w:rsidR="00CE3267" w:rsidRDefault="008D4111">
            <w:pPr>
              <w:pStyle w:val="TableBodyText"/>
            </w:pPr>
            <w:r>
              <w:t>The comparison fails and the top token is popped off the stack.</w:t>
            </w:r>
          </w:p>
        </w:tc>
        <w:tc>
          <w:tcPr>
            <w:tcW w:w="1285" w:type="dxa"/>
          </w:tcPr>
          <w:p w:rsidR="00CE3267" w:rsidRDefault="00CE3267">
            <w:pPr>
              <w:pStyle w:val="TableBodyText"/>
            </w:pPr>
          </w:p>
        </w:tc>
      </w:tr>
      <w:tr w:rsidR="00CE3267" w:rsidTr="00CE3267">
        <w:tc>
          <w:tcPr>
            <w:tcW w:w="2685" w:type="dxa"/>
          </w:tcPr>
          <w:p w:rsidR="00CE3267" w:rsidRDefault="008D4111">
            <w:pPr>
              <w:pStyle w:val="TableBodyText"/>
            </w:pPr>
            <w:r>
              <w:t>255:98</w:t>
            </w:r>
          </w:p>
        </w:tc>
        <w:tc>
          <w:tcPr>
            <w:tcW w:w="5505" w:type="dxa"/>
          </w:tcPr>
          <w:p w:rsidR="00CE3267" w:rsidRDefault="008D4111">
            <w:pPr>
              <w:pStyle w:val="TableBodyText"/>
            </w:pPr>
            <w:r>
              <w:t xml:space="preserve">This is a PtgUnsWord, an operand token. The numeric </w:t>
            </w:r>
            <w:r>
              <w:t>value 255 is pushed onto the stack.</w:t>
            </w:r>
          </w:p>
        </w:tc>
        <w:tc>
          <w:tcPr>
            <w:tcW w:w="1285" w:type="dxa"/>
          </w:tcPr>
          <w:p w:rsidR="00CE3267" w:rsidRDefault="008D4111">
            <w:pPr>
              <w:pStyle w:val="TableBodyText"/>
            </w:pPr>
            <w:r>
              <w:t>255</w:t>
            </w:r>
          </w:p>
        </w:tc>
      </w:tr>
      <w:tr w:rsidR="00CE3267" w:rsidTr="00CE3267">
        <w:tc>
          <w:tcPr>
            <w:tcW w:w="2685" w:type="dxa"/>
          </w:tcPr>
          <w:p w:rsidR="00CE3267" w:rsidRDefault="008D4111">
            <w:pPr>
              <w:pStyle w:val="TableBodyText"/>
            </w:pPr>
            <w:r>
              <w:t>255:98</w:t>
            </w:r>
          </w:p>
        </w:tc>
        <w:tc>
          <w:tcPr>
            <w:tcW w:w="5505" w:type="dxa"/>
          </w:tcPr>
          <w:p w:rsidR="00CE3267" w:rsidRDefault="008D4111">
            <w:pPr>
              <w:pStyle w:val="TableBodyText"/>
            </w:pPr>
            <w:r>
              <w:t>This is a PtgUnsWord, an operand token. The numeric value 255 is pushed onto the stack.</w:t>
            </w:r>
          </w:p>
        </w:tc>
        <w:tc>
          <w:tcPr>
            <w:tcW w:w="1285" w:type="dxa"/>
          </w:tcPr>
          <w:p w:rsidR="00CE3267" w:rsidRDefault="008D4111">
            <w:pPr>
              <w:pStyle w:val="TableBodyText"/>
            </w:pPr>
            <w:r>
              <w:t>255</w:t>
            </w:r>
          </w:p>
          <w:p w:rsidR="00CE3267" w:rsidRDefault="008D4111">
            <w:pPr>
              <w:pStyle w:val="TableBodyText"/>
            </w:pPr>
            <w:r>
              <w:t>255</w:t>
            </w:r>
          </w:p>
        </w:tc>
      </w:tr>
      <w:tr w:rsidR="00CE3267" w:rsidTr="00CE3267">
        <w:tc>
          <w:tcPr>
            <w:tcW w:w="2685" w:type="dxa"/>
          </w:tcPr>
          <w:p w:rsidR="00CE3267" w:rsidRDefault="008D4111">
            <w:pPr>
              <w:pStyle w:val="TableBodyText"/>
            </w:pPr>
            <w:r>
              <w:t>0:98</w:t>
            </w:r>
          </w:p>
        </w:tc>
        <w:tc>
          <w:tcPr>
            <w:tcW w:w="5505" w:type="dxa"/>
          </w:tcPr>
          <w:p w:rsidR="00CE3267" w:rsidRDefault="008D4111">
            <w:pPr>
              <w:pStyle w:val="TableBodyText"/>
            </w:pPr>
            <w:r>
              <w:t>This is a PtgUnsWord, an operand token. The numeric value 0 is pushed onto the stack.</w:t>
            </w:r>
          </w:p>
        </w:tc>
        <w:tc>
          <w:tcPr>
            <w:tcW w:w="1285" w:type="dxa"/>
          </w:tcPr>
          <w:p w:rsidR="00CE3267" w:rsidRDefault="008D4111">
            <w:pPr>
              <w:pStyle w:val="TableBodyText"/>
            </w:pPr>
            <w:r>
              <w:t>0</w:t>
            </w:r>
          </w:p>
          <w:p w:rsidR="00CE3267" w:rsidRDefault="008D4111">
            <w:pPr>
              <w:pStyle w:val="TableBodyText"/>
            </w:pPr>
            <w:r>
              <w:t>255</w:t>
            </w:r>
          </w:p>
          <w:p w:rsidR="00CE3267" w:rsidRDefault="008D4111">
            <w:pPr>
              <w:pStyle w:val="TableBodyText"/>
            </w:pPr>
            <w:r>
              <w:t>255</w:t>
            </w:r>
          </w:p>
        </w:tc>
      </w:tr>
      <w:tr w:rsidR="00CE3267" w:rsidTr="00CE3267">
        <w:tc>
          <w:tcPr>
            <w:tcW w:w="2685" w:type="dxa"/>
          </w:tcPr>
          <w:p w:rsidR="00CE3267" w:rsidRDefault="008D4111">
            <w:pPr>
              <w:pStyle w:val="TableBodyText"/>
            </w:pPr>
            <w:r>
              <w:t>RGB():128</w:t>
            </w:r>
          </w:p>
        </w:tc>
        <w:tc>
          <w:tcPr>
            <w:tcW w:w="5505" w:type="dxa"/>
          </w:tcPr>
          <w:p w:rsidR="00CE3267" w:rsidRDefault="008D4111">
            <w:pPr>
              <w:pStyle w:val="TableBodyText"/>
              <w:autoSpaceDE w:val="0"/>
              <w:autoSpaceDN w:val="0"/>
              <w:adjustRightInd w:val="0"/>
              <w:spacing w:before="0" w:after="0"/>
            </w:pPr>
            <w:r>
              <w:t xml:space="preserve">This is a PtgFunc, a function token for a function that takes three arguments. The top three tokens are popped off the stack and evaluated by the </w:t>
            </w:r>
            <w:hyperlink w:anchor="Section_db09d78046eb4ad19dc749ebc187a383" w:history="1">
              <w:r>
                <w:rPr>
                  <w:rStyle w:val="Hyperlink"/>
                </w:rPr>
                <w:t>RGB</w:t>
              </w:r>
            </w:hyperlink>
            <w:r>
              <w:t xml:space="preserve"> function. The function returns a PtgColorRGB </w:t>
            </w:r>
            <w:r>
              <w:t>with a value of 0xFFFFFF00. The corresponding decimal value of -256 is pushed onto the stack.</w:t>
            </w:r>
          </w:p>
        </w:tc>
        <w:tc>
          <w:tcPr>
            <w:tcW w:w="1285" w:type="dxa"/>
          </w:tcPr>
          <w:p w:rsidR="00CE3267" w:rsidRDefault="008D4111">
            <w:pPr>
              <w:pStyle w:val="TableBodyText"/>
              <w:autoSpaceDE w:val="0"/>
              <w:autoSpaceDN w:val="0"/>
              <w:adjustRightInd w:val="0"/>
              <w:spacing w:before="0" w:after="0"/>
            </w:pPr>
            <w:r>
              <w:t>-256</w:t>
            </w:r>
          </w:p>
        </w:tc>
      </w:tr>
      <w:tr w:rsidR="00CE3267" w:rsidTr="00CE3267">
        <w:tc>
          <w:tcPr>
            <w:tcW w:w="2685" w:type="dxa"/>
          </w:tcPr>
          <w:p w:rsidR="00CE3267" w:rsidRDefault="008D4111">
            <w:pPr>
              <w:pStyle w:val="TableBodyText"/>
            </w:pPr>
            <w:r>
              <w:t>173438832:163</w:t>
            </w:r>
          </w:p>
        </w:tc>
        <w:tc>
          <w:tcPr>
            <w:tcW w:w="5505" w:type="dxa"/>
          </w:tcPr>
          <w:p w:rsidR="00CE3267" w:rsidRDefault="008D4111">
            <w:pPr>
              <w:pStyle w:val="TableBodyText"/>
            </w:pPr>
            <w:r>
              <w:t>This is a PtgJmp, a control token. All subsequent tokens are parsed and ignored until a PtgJmpLabel token with a value of 173438832 is reached</w:t>
            </w:r>
            <w:r>
              <w:t>.</w:t>
            </w:r>
          </w:p>
        </w:tc>
        <w:tc>
          <w:tcPr>
            <w:tcW w:w="1285" w:type="dxa"/>
          </w:tcPr>
          <w:p w:rsidR="00CE3267" w:rsidRDefault="008D4111">
            <w:pPr>
              <w:pStyle w:val="TableBodyText"/>
            </w:pPr>
            <w:r>
              <w:t>-256</w:t>
            </w:r>
          </w:p>
        </w:tc>
      </w:tr>
      <w:tr w:rsidR="00CE3267" w:rsidTr="00CE3267">
        <w:tc>
          <w:tcPr>
            <w:tcW w:w="2685" w:type="dxa"/>
          </w:tcPr>
          <w:p w:rsidR="00CE3267" w:rsidRDefault="008D4111">
            <w:pPr>
              <w:pStyle w:val="TableBodyText"/>
            </w:pPr>
            <w:r>
              <w:t>173438821:164</w:t>
            </w:r>
          </w:p>
        </w:tc>
        <w:tc>
          <w:tcPr>
            <w:tcW w:w="5505" w:type="dxa"/>
          </w:tcPr>
          <w:p w:rsidR="00CE3267" w:rsidRDefault="008D4111">
            <w:pPr>
              <w:pStyle w:val="TableBodyText"/>
            </w:pPr>
            <w:r>
              <w:t>This is a PtgJmpLabel that is parsed but ignored.</w:t>
            </w:r>
          </w:p>
        </w:tc>
        <w:tc>
          <w:tcPr>
            <w:tcW w:w="1285" w:type="dxa"/>
          </w:tcPr>
          <w:p w:rsidR="00CE3267" w:rsidRDefault="008D4111">
            <w:pPr>
              <w:pStyle w:val="TableBodyText"/>
            </w:pPr>
            <w:r>
              <w:t>-256</w:t>
            </w:r>
          </w:p>
        </w:tc>
      </w:tr>
      <w:tr w:rsidR="00CE3267" w:rsidTr="00CE3267">
        <w:tc>
          <w:tcPr>
            <w:tcW w:w="2685" w:type="dxa"/>
          </w:tcPr>
          <w:p w:rsidR="00CE3267" w:rsidRDefault="008D4111">
            <w:pPr>
              <w:pStyle w:val="TableBodyText"/>
            </w:pPr>
            <w:r>
              <w:t>:147</w:t>
            </w:r>
          </w:p>
        </w:tc>
        <w:tc>
          <w:tcPr>
            <w:tcW w:w="5505" w:type="dxa"/>
          </w:tcPr>
          <w:p w:rsidR="00CE3267" w:rsidRDefault="008D4111">
            <w:pPr>
              <w:pStyle w:val="TableBodyText"/>
            </w:pPr>
            <w:r>
              <w:t>This is a PtgPop that is parsed but ignored.</w:t>
            </w:r>
          </w:p>
        </w:tc>
        <w:tc>
          <w:tcPr>
            <w:tcW w:w="1285" w:type="dxa"/>
          </w:tcPr>
          <w:p w:rsidR="00CE3267" w:rsidRDefault="008D4111">
            <w:pPr>
              <w:pStyle w:val="TableBodyText"/>
            </w:pPr>
            <w:r>
              <w:t>-256</w:t>
            </w:r>
          </w:p>
        </w:tc>
      </w:tr>
      <w:tr w:rsidR="00CE3267" w:rsidTr="00CE3267">
        <w:tc>
          <w:tcPr>
            <w:tcW w:w="2685" w:type="dxa"/>
          </w:tcPr>
          <w:p w:rsidR="00CE3267" w:rsidRDefault="008D4111">
            <w:pPr>
              <w:pStyle w:val="TableBodyText"/>
            </w:pPr>
            <w:r>
              <w:t>1.5:32</w:t>
            </w:r>
          </w:p>
        </w:tc>
        <w:tc>
          <w:tcPr>
            <w:tcW w:w="5505" w:type="dxa"/>
          </w:tcPr>
          <w:p w:rsidR="00CE3267" w:rsidRDefault="008D4111">
            <w:pPr>
              <w:pStyle w:val="TableBodyText"/>
            </w:pPr>
            <w:r>
              <w:t xml:space="preserve">This is a </w:t>
            </w:r>
            <w:hyperlink w:anchor="Section_d895c0dbaac64ac3b9390507f58282d0" w:history="1">
              <w:r>
                <w:rPr>
                  <w:rStyle w:val="Hyperlink"/>
                </w:rPr>
                <w:t>PtgNum</w:t>
              </w:r>
            </w:hyperlink>
            <w:r>
              <w:t xml:space="preserve"> that is parsed but ignored.</w:t>
            </w:r>
          </w:p>
        </w:tc>
        <w:tc>
          <w:tcPr>
            <w:tcW w:w="1285" w:type="dxa"/>
          </w:tcPr>
          <w:p w:rsidR="00CE3267" w:rsidRDefault="008D4111">
            <w:pPr>
              <w:pStyle w:val="TableBodyText"/>
            </w:pPr>
            <w:r>
              <w:t>-256</w:t>
            </w:r>
          </w:p>
        </w:tc>
      </w:tr>
      <w:tr w:rsidR="00CE3267" w:rsidTr="00CE3267">
        <w:tc>
          <w:tcPr>
            <w:tcW w:w="2685" w:type="dxa"/>
          </w:tcPr>
          <w:p w:rsidR="00CE3267" w:rsidRDefault="008D4111">
            <w:pPr>
              <w:pStyle w:val="TableBodyText"/>
            </w:pPr>
            <w:r>
              <w:t>173438832:164</w:t>
            </w:r>
          </w:p>
        </w:tc>
        <w:tc>
          <w:tcPr>
            <w:tcW w:w="5505" w:type="dxa"/>
          </w:tcPr>
          <w:p w:rsidR="00CE3267" w:rsidRDefault="008D4111">
            <w:pPr>
              <w:pStyle w:val="TableBodyText"/>
            </w:pPr>
            <w:r>
              <w:t>This is a PtgJmpLabel, a control token. Evaluation resumes at this position. Nothing is pushed on to the stack.</w:t>
            </w:r>
          </w:p>
        </w:tc>
        <w:tc>
          <w:tcPr>
            <w:tcW w:w="1285" w:type="dxa"/>
          </w:tcPr>
          <w:p w:rsidR="00CE3267" w:rsidRDefault="008D4111">
            <w:pPr>
              <w:pStyle w:val="TableBodyText"/>
            </w:pPr>
            <w:r>
              <w:t>-256</w:t>
            </w:r>
          </w:p>
        </w:tc>
      </w:tr>
      <w:tr w:rsidR="00CE3267" w:rsidTr="00CE3267">
        <w:tc>
          <w:tcPr>
            <w:tcW w:w="2685" w:type="dxa"/>
          </w:tcPr>
          <w:p w:rsidR="00CE3267" w:rsidRDefault="008D4111">
            <w:pPr>
              <w:pStyle w:val="TableBodyText"/>
            </w:pPr>
            <w:r>
              <w:t>173438833:164</w:t>
            </w:r>
          </w:p>
        </w:tc>
        <w:tc>
          <w:tcPr>
            <w:tcW w:w="5505" w:type="dxa"/>
          </w:tcPr>
          <w:p w:rsidR="00CE3267" w:rsidRDefault="008D4111">
            <w:pPr>
              <w:pStyle w:val="TableBodyText"/>
            </w:pPr>
            <w:r>
              <w:t>This is a PtgJmpLabel, a control token. It is parsed but ignored because another control token is not being ev</w:t>
            </w:r>
            <w:r>
              <w:t>aluated.</w:t>
            </w:r>
          </w:p>
        </w:tc>
        <w:tc>
          <w:tcPr>
            <w:tcW w:w="1285" w:type="dxa"/>
          </w:tcPr>
          <w:p w:rsidR="00CE3267" w:rsidRDefault="008D4111">
            <w:pPr>
              <w:pStyle w:val="TableBodyText"/>
            </w:pPr>
            <w:r>
              <w:t>-256</w:t>
            </w:r>
          </w:p>
        </w:tc>
      </w:tr>
    </w:tbl>
    <w:p w:rsidR="00CE3267" w:rsidRDefault="008D4111">
      <w:r>
        <w:t>At this point all the parse tokens in the formula expression have been parsed. The single token that is left on the stack is a PtgColorRGB</w:t>
      </w:r>
      <w:r>
        <w:t xml:space="preserve"> with a value of -256, or 0xFFFFFF00 (yellow). This token is popped off the evaluation stack and returned as the result of the formula evaluation. The formula evaluation is now complete.</w:t>
      </w:r>
    </w:p>
    <w:p w:rsidR="00CE3267" w:rsidRDefault="008D4111">
      <w:pPr>
        <w:pStyle w:val="Heading1"/>
      </w:pPr>
      <w:bookmarkStart w:id="1843" w:name="section_6a5eaf8135b045c4a7cf138b5d47eb3d"/>
      <w:bookmarkStart w:id="1844" w:name="_Toc79556586"/>
      <w:r>
        <w:lastRenderedPageBreak/>
        <w:t>Security</w:t>
      </w:r>
      <w:bookmarkEnd w:id="1843"/>
      <w:bookmarkEnd w:id="1844"/>
    </w:p>
    <w:p w:rsidR="00CE3267" w:rsidRDefault="008D4111">
      <w:pPr>
        <w:pStyle w:val="Heading2"/>
      </w:pPr>
      <w:bookmarkStart w:id="1845" w:name="section_011784d84d1a4bb4a49fdb8fbe0435ae"/>
      <w:bookmarkStart w:id="1846" w:name="_Toc79556587"/>
      <w:r>
        <w:t>Security Considerations for Implementers</w:t>
      </w:r>
      <w:bookmarkEnd w:id="1845"/>
      <w:bookmarkEnd w:id="1846"/>
      <w:r>
        <w:fldChar w:fldCharType="begin"/>
      </w:r>
      <w:r>
        <w:instrText xml:space="preserve"> XE "Security:implem</w:instrText>
      </w:r>
      <w:r>
        <w:instrText xml:space="preserve">enter considerations" </w:instrText>
      </w:r>
      <w:r>
        <w:fldChar w:fldCharType="end"/>
      </w:r>
      <w:r>
        <w:fldChar w:fldCharType="begin"/>
      </w:r>
      <w:r>
        <w:instrText xml:space="preserve"> XE "Implementer - security considerations" </w:instrText>
      </w:r>
      <w:r>
        <w:fldChar w:fldCharType="end"/>
      </w:r>
    </w:p>
    <w:p w:rsidR="00CE3267" w:rsidRDefault="008D4111">
      <w:r>
        <w:t>Implementers or consumers of this file format need to take into consideration that these files contain sensitive information. Implementers are encouraged to treat these files as sensiti</w:t>
      </w:r>
      <w:r>
        <w:t>ve resources and protect them appropriately. These files often contain the following:</w:t>
      </w:r>
    </w:p>
    <w:p w:rsidR="00CE3267" w:rsidRDefault="008D4111">
      <w:pPr>
        <w:pStyle w:val="ListParagraph"/>
        <w:numPr>
          <w:ilvl w:val="0"/>
          <w:numId w:val="64"/>
        </w:numPr>
      </w:pPr>
      <w:r>
        <w:t xml:space="preserve">Internal information such as server names, table names, and </w:t>
      </w:r>
      <w:hyperlink w:anchor="gt_04ce231e-214c-44fd-b7ba-7cc19eee79bf">
        <w:r>
          <w:rPr>
            <w:rStyle w:val="HyperlinkGreen"/>
            <w:b/>
          </w:rPr>
          <w:t>list</w:t>
        </w:r>
      </w:hyperlink>
      <w:r>
        <w:t xml:space="preserve"> names can be embedded in the </w:t>
      </w:r>
      <w:hyperlink w:anchor="gt_03a9d0ca-2f10-4f3d-b910-052714a96f7d">
        <w:r>
          <w:rPr>
            <w:rStyle w:val="HyperlinkGreen"/>
            <w:b/>
          </w:rPr>
          <w:t>connection strings</w:t>
        </w:r>
      </w:hyperlink>
      <w:r>
        <w:t xml:space="preserve"> and </w:t>
      </w:r>
      <w:hyperlink w:anchor="gt_37fbc661-f744-48fa-9d8e-f34513cab9c2">
        <w:r>
          <w:rPr>
            <w:rStyle w:val="HyperlinkGreen"/>
            <w:b/>
          </w:rPr>
          <w:t>query</w:t>
        </w:r>
      </w:hyperlink>
      <w:r>
        <w:t xml:space="preserve"> strings of the </w:t>
      </w:r>
      <w:hyperlink w:anchor="Section_28d3d364de644cada48144231aed4d7b" w:history="1">
        <w:r>
          <w:rPr>
            <w:rStyle w:val="Hyperlink"/>
          </w:rPr>
          <w:t>data connection</w:t>
        </w:r>
      </w:hyperlink>
      <w:r>
        <w:t xml:space="preserve"> elements in the file. Howe</w:t>
      </w:r>
      <w:r>
        <w:t>ver, usernames and passwords are never stored in a VDW file.</w:t>
      </w:r>
    </w:p>
    <w:p w:rsidR="00CE3267" w:rsidRDefault="008D4111">
      <w:pPr>
        <w:pStyle w:val="ListParagraph"/>
        <w:numPr>
          <w:ilvl w:val="0"/>
          <w:numId w:val="64"/>
        </w:numPr>
      </w:pPr>
      <w:r>
        <w:t xml:space="preserve">The location of </w:t>
      </w:r>
      <w:hyperlink w:anchor="gt_e6fb952a-b6b6-40af-ad1b-ea6cf97da509">
        <w:r>
          <w:rPr>
            <w:rStyle w:val="HyperlinkGreen"/>
            <w:b/>
          </w:rPr>
          <w:t>Office data connection (ODC) files</w:t>
        </w:r>
      </w:hyperlink>
      <w:r>
        <w:t>, which contain additional sensitive information.</w:t>
      </w:r>
    </w:p>
    <w:p w:rsidR="00CE3267" w:rsidRDefault="008D4111">
      <w:r>
        <w:t xml:space="preserve">Data from external </w:t>
      </w:r>
      <w:hyperlink w:anchor="gt_e091613c-6901-4874-b9b2-27273ead1075">
        <w:r>
          <w:rPr>
            <w:rStyle w:val="HyperlinkGreen"/>
            <w:b/>
          </w:rPr>
          <w:t>data sources</w:t>
        </w:r>
      </w:hyperlink>
      <w:r>
        <w:t xml:space="preserve"> are linked to </w:t>
      </w:r>
      <w:hyperlink w:anchor="Section_6f93675ffa84476c92dd9d3f32d9b22b" w:history="1">
        <w:r>
          <w:rPr>
            <w:rStyle w:val="Hyperlink"/>
          </w:rPr>
          <w:t>shapes</w:t>
        </w:r>
      </w:hyperlink>
      <w:r>
        <w:t xml:space="preserve"> and stored in </w:t>
      </w:r>
      <w:hyperlink w:anchor="Section_2c2d05f1d69d45f8bfc6ace1d0bc6374" w:history="1">
        <w:r>
          <w:rPr>
            <w:rStyle w:val="Hyperlink"/>
          </w:rPr>
          <w:t>shape data</w:t>
        </w:r>
      </w:hyperlink>
      <w:r>
        <w:t xml:space="preserve"> elements. The data is queried</w:t>
      </w:r>
      <w:r>
        <w:t xml:space="preserve"> with the credentials of the user making the request and can return sensitive data that is specific to the user. This data is stored in the VDW file when the file is created.</w:t>
      </w:r>
    </w:p>
    <w:p w:rsidR="00CE3267" w:rsidRDefault="008D4111">
      <w:pPr>
        <w:pStyle w:val="Heading2"/>
      </w:pPr>
      <w:bookmarkStart w:id="1847" w:name="section_90ae08555d0a4fe287946d80722f236a"/>
      <w:bookmarkStart w:id="1848" w:name="_Toc79556588"/>
      <w:r>
        <w:t>Index of Security Fields</w:t>
      </w:r>
      <w:bookmarkEnd w:id="1847"/>
      <w:bookmarkEnd w:id="184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E3267" w:rsidRDefault="008D4111">
      <w:r>
        <w:t>None.</w:t>
      </w:r>
    </w:p>
    <w:p w:rsidR="00CE3267" w:rsidRDefault="008D4111">
      <w:pPr>
        <w:pStyle w:val="Heading1"/>
      </w:pPr>
      <w:bookmarkStart w:id="1849" w:name="section_1a038b564bbb4bde998a78233de627c6"/>
      <w:bookmarkStart w:id="1850" w:name="_Toc79556589"/>
      <w:r>
        <w:lastRenderedPageBreak/>
        <w:t>Appendix A: Full XML Schemas</w:t>
      </w:r>
      <w:bookmarkEnd w:id="1849"/>
      <w:bookmarkEnd w:id="1850"/>
      <w:r>
        <w:fldChar w:fldCharType="begin"/>
      </w:r>
      <w:r>
        <w:instrText xml:space="preserve"> XE "XML schema" </w:instrText>
      </w:r>
      <w:r>
        <w:fldChar w:fldCharType="end"/>
      </w:r>
      <w:r>
        <w:fldChar w:fldCharType="begin"/>
      </w:r>
      <w:r>
        <w:instrText xml:space="preserve"> XE "Full XML schema" </w:instrText>
      </w:r>
      <w:r>
        <w:fldChar w:fldCharType="end"/>
      </w:r>
    </w:p>
    <w:p w:rsidR="00CE3267" w:rsidRDefault="008D4111">
      <w:r>
        <w:t>For ease of implementation, this section provides the full XML schemas for the portions of the document describe</w:t>
      </w:r>
      <w:r>
        <w:t xml:space="preserve">d in </w:t>
      </w:r>
      <w:hyperlink w:anchor="Section_e353d699f4bc454eaf7b20193355ee32" w:history="1">
        <w:r>
          <w:rPr>
            <w:rStyle w:val="Hyperlink"/>
          </w:rPr>
          <w:t>XML Part Structure</w:t>
        </w:r>
      </w:hyperlink>
      <w:r>
        <w:t>.</w:t>
      </w:r>
    </w:p>
    <w:p w:rsidR="00CE3267" w:rsidRDefault="008D4111">
      <w:pPr>
        <w:pStyle w:val="Heading2"/>
      </w:pPr>
      <w:bookmarkStart w:id="1851" w:name="section_ebbad19a77c24cf0974c080cc65c0407"/>
      <w:bookmarkStart w:id="1852" w:name="_Toc79556590"/>
      <w:r>
        <w:t>app Schema</w:t>
      </w:r>
      <w:bookmarkEnd w:id="1851"/>
      <w:bookmarkEnd w:id="1852"/>
      <w:r>
        <w:fldChar w:fldCharType="begin"/>
      </w:r>
      <w:r>
        <w:instrText xml:space="preserve"> XE "Schemas:app schema" </w:instrText>
      </w:r>
      <w:r>
        <w:fldChar w:fldCharType="end"/>
      </w:r>
      <w:r>
        <w:fldChar w:fldCharType="begin"/>
      </w:r>
      <w:r>
        <w:instrText xml:space="preserve"> XE "app schema" </w:instrText>
      </w:r>
      <w:r>
        <w:fldChar w:fldCharType="end"/>
      </w:r>
    </w:p>
    <w:p w:rsidR="00CE3267" w:rsidRDefault="008D4111">
      <w:pPr>
        <w:pStyle w:val="Code"/>
      </w:pPr>
      <w:r>
        <w:t>&lt;xsd:schema id="app" targetNamespace="http://schemas.openxmlformats.org/officeDocument/2006/extended-properties" a</w:t>
      </w:r>
      <w:r>
        <w:t>ttributeFormDefault="qualified" elementFormDefault="qualified"&gt;</w:t>
      </w:r>
    </w:p>
    <w:p w:rsidR="00CE3267" w:rsidRDefault="008D4111">
      <w:pPr>
        <w:pStyle w:val="Code"/>
      </w:pPr>
      <w:r>
        <w:t xml:space="preserve">  &lt;xsd:complexType name="CT_PageMetaData"&gt;</w:t>
      </w:r>
    </w:p>
    <w:p w:rsidR="00CE3267" w:rsidRDefault="008D4111">
      <w:pPr>
        <w:pStyle w:val="Code"/>
      </w:pPr>
      <w:r>
        <w:t xml:space="preserve">    &lt;xsd:attribute name="ID" type="xsd:unsignedLong" use="required" form="unqualified"/&gt;</w:t>
      </w:r>
    </w:p>
    <w:p w:rsidR="00CE3267" w:rsidRDefault="008D4111">
      <w:pPr>
        <w:pStyle w:val="Code"/>
      </w:pPr>
      <w:r>
        <w:t xml:space="preserve">    &lt;xsd:attribute name="Name" type="xsd:string" use="requir</w:t>
      </w:r>
      <w:r>
        <w:t>ed" form="unqualified"/&gt;</w:t>
      </w:r>
    </w:p>
    <w:p w:rsidR="00CE3267" w:rsidRDefault="008D4111">
      <w:pPr>
        <w:pStyle w:val="Code"/>
      </w:pPr>
      <w:r>
        <w:t xml:space="preserve">  &lt;/xsd:complexType&gt;</w:t>
      </w:r>
    </w:p>
    <w:p w:rsidR="00CE3267" w:rsidRDefault="008D4111">
      <w:pPr>
        <w:pStyle w:val="Code"/>
      </w:pPr>
      <w:r>
        <w:t xml:space="preserve">  &lt;xsd:complexType name="CT_PagesMetaData"&gt;</w:t>
      </w:r>
    </w:p>
    <w:p w:rsidR="00CE3267" w:rsidRDefault="008D4111">
      <w:pPr>
        <w:pStyle w:val="Code"/>
      </w:pPr>
      <w:r>
        <w:t xml:space="preserve">    &lt;xsd:sequence&gt;</w:t>
      </w:r>
    </w:p>
    <w:p w:rsidR="00CE3267" w:rsidRDefault="008D4111">
      <w:pPr>
        <w:pStyle w:val="Code"/>
      </w:pPr>
      <w:r>
        <w:t xml:space="preserve">      &lt;xsd:element name="PageMetaData" minOccurs="1" maxOccurs="unbounded" type="CT_PageMetaData"/&gt;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w:t>
      </w:r>
      <w:r>
        <w:t>:complexType name="CT_Properties"&gt;</w:t>
      </w:r>
    </w:p>
    <w:p w:rsidR="00CE3267" w:rsidRDefault="008D4111">
      <w:pPr>
        <w:pStyle w:val="Code"/>
      </w:pPr>
      <w:r>
        <w:t xml:space="preserve">    &lt;xsd:sequence&gt;</w:t>
      </w:r>
    </w:p>
    <w:p w:rsidR="00CE3267" w:rsidRDefault="008D4111">
      <w:pPr>
        <w:pStyle w:val="Code"/>
      </w:pPr>
      <w:r>
        <w:t xml:space="preserve">      &lt;xsd:element name="Application" type="xsd:string" minOccurs="1" maxOccurs="1"/&gt;</w:t>
      </w:r>
    </w:p>
    <w:p w:rsidR="00CE3267" w:rsidRDefault="008D4111">
      <w:pPr>
        <w:pStyle w:val="Code"/>
      </w:pPr>
      <w:r>
        <w:t xml:space="preserve">      &lt;xsd:element name="Company" type="xsd:string" minOccurs="1" maxOccurs="1"/&gt;</w:t>
      </w:r>
    </w:p>
    <w:p w:rsidR="00CE3267" w:rsidRDefault="008D4111">
      <w:pPr>
        <w:pStyle w:val="Code"/>
      </w:pPr>
      <w:r>
        <w:t xml:space="preserve">      &lt;xsd:element name="AppVersio</w:t>
      </w:r>
      <w:r>
        <w:t>n" type="xsd:string" minOccurs="1" maxOccurs="1"/&gt;</w:t>
      </w:r>
    </w:p>
    <w:p w:rsidR="00CE3267" w:rsidRDefault="008D4111">
      <w:pPr>
        <w:pStyle w:val="Code"/>
      </w:pPr>
      <w:r>
        <w:t xml:space="preserve">      &lt;xsd:element name="DocumentVersion" type="xsd:string" minOccurs="1" maxOccurs="1"/&gt;</w:t>
      </w:r>
    </w:p>
    <w:p w:rsidR="00CE3267" w:rsidRDefault="008D4111">
      <w:pPr>
        <w:pStyle w:val="Code"/>
      </w:pPr>
      <w:r>
        <w:t xml:space="preserve">      &lt;xsd:element name="DocumentLanguage" type="xsd:integer" minOccurs="1" maxOccurs="1"/&gt;</w:t>
      </w:r>
    </w:p>
    <w:p w:rsidR="00CE3267" w:rsidRDefault="008D4111">
      <w:pPr>
        <w:pStyle w:val="Code"/>
      </w:pPr>
      <w:r>
        <w:t xml:space="preserve">      &lt;</w:t>
      </w:r>
      <w:r>
        <w:t>xsd:element name="DocumentMeasurementSystem" type="xsd:string" minOccurs="1" maxOccurs="1"/&gt;</w:t>
      </w:r>
    </w:p>
    <w:p w:rsidR="00CE3267" w:rsidRDefault="008D4111">
      <w:pPr>
        <w:pStyle w:val="Code"/>
      </w:pPr>
      <w:r>
        <w:t xml:space="preserve">      &lt;xsd:element name="DocumentCurrencyID" type="xsd:integer" minOccurs="1" maxOccurs="1"/&gt;</w:t>
      </w:r>
    </w:p>
    <w:p w:rsidR="00CE3267" w:rsidRDefault="008D4111">
      <w:pPr>
        <w:pStyle w:val="Code"/>
      </w:pPr>
      <w:r>
        <w:t xml:space="preserve">      &lt;xsd:element name="PagesMetaData" type="CT_PagesMetaData" minOc</w:t>
      </w:r>
      <w:r>
        <w:t>curs="1" maxOccurs="1"/&gt;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name="Properties" type="CT_Properties"/&gt;</w:t>
      </w:r>
    </w:p>
    <w:p w:rsidR="00CE3267" w:rsidRDefault="008D4111">
      <w:pPr>
        <w:pStyle w:val="Code"/>
      </w:pPr>
      <w:r>
        <w:t>&lt;/xsd:schema&gt;</w:t>
      </w:r>
    </w:p>
    <w:p w:rsidR="00CE3267" w:rsidRDefault="008D4111">
      <w:pPr>
        <w:pStyle w:val="Heading2"/>
      </w:pPr>
      <w:bookmarkStart w:id="1853" w:name="section_612bb1f15e5c4cf384fbeb8d2a4b584a"/>
      <w:bookmarkStart w:id="1854" w:name="_Toc79556591"/>
      <w:r>
        <w:t>core Schema</w:t>
      </w:r>
      <w:bookmarkEnd w:id="1853"/>
      <w:bookmarkEnd w:id="1854"/>
    </w:p>
    <w:p w:rsidR="00CE3267" w:rsidRDefault="008D4111">
      <w:pPr>
        <w:pStyle w:val="Code"/>
      </w:pPr>
      <w:r>
        <w:t>&lt;xsd:schema id="core" targetNamespace="http://schemas.openxmlformats.org/package/2006/metadata/core-properti</w:t>
      </w:r>
      <w:r>
        <w:t xml:space="preserve">es" xmlns="http://schemas.openxmlformats.org/package/2006/metadata/core-properties" xmlns:xsd="http://www.w3.org/2001/XMLSchema" xmlns:msdata="urn:schemas-microsoft-com:xml-msdata" attributeFormDefault="qualified" elementFormDefault="qualified" </w:t>
      </w:r>
    </w:p>
    <w:p w:rsidR="00CE3267" w:rsidRDefault="008D4111">
      <w:pPr>
        <w:pStyle w:val="Code"/>
      </w:pPr>
      <w:r>
        <w:t>&gt;</w:t>
      </w:r>
    </w:p>
    <w:p w:rsidR="00CE3267" w:rsidRDefault="008D4111">
      <w:pPr>
        <w:pStyle w:val="Code"/>
      </w:pPr>
      <w:r>
        <w:t xml:space="preserve">  &lt;xsd:c</w:t>
      </w:r>
      <w:r>
        <w:t>omplexType name="CT_coreProperties"&gt;</w:t>
      </w:r>
    </w:p>
    <w:p w:rsidR="00CE3267" w:rsidRDefault="008D4111">
      <w:pPr>
        <w:pStyle w:val="Code"/>
      </w:pPr>
      <w:r>
        <w:t xml:space="preserve">    &lt;xsd:sequence&gt;</w:t>
      </w:r>
    </w:p>
    <w:p w:rsidR="00CE3267" w:rsidRDefault="008D4111">
      <w:pPr>
        <w:pStyle w:val="Code"/>
      </w:pPr>
      <w:r>
        <w:t xml:space="preserve">      &lt;xsd:element name="description" msdata:Prefix="dc" type="xsd:string" minOccurs="0" maxOccurs="1"/&gt;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name="coreProperties" msdata:Prefix="cp</w:t>
      </w:r>
      <w:r>
        <w:t>" type="CT_coreProperties"&gt;&lt;/xsd:element&gt;</w:t>
      </w:r>
    </w:p>
    <w:p w:rsidR="00CE3267" w:rsidRDefault="008D4111">
      <w:pPr>
        <w:pStyle w:val="Code"/>
      </w:pPr>
      <w:r>
        <w:t>&lt;/xsd:schema&gt;</w:t>
      </w:r>
    </w:p>
    <w:p w:rsidR="00CE3267" w:rsidRDefault="008D4111">
      <w:pPr>
        <w:pStyle w:val="Heading2"/>
      </w:pPr>
      <w:bookmarkStart w:id="1855" w:name="section_2b98a7986f9b4b4883716e4eef70a84d"/>
      <w:bookmarkStart w:id="1856" w:name="_Toc79556592"/>
      <w:r>
        <w:t>DataBinding Schema</w:t>
      </w:r>
      <w:bookmarkEnd w:id="1855"/>
      <w:bookmarkEnd w:id="1856"/>
      <w:r>
        <w:fldChar w:fldCharType="begin"/>
      </w:r>
      <w:r>
        <w:instrText xml:space="preserve"> XE "Schemas:DataBinding schema" </w:instrText>
      </w:r>
      <w:r>
        <w:fldChar w:fldCharType="end"/>
      </w:r>
      <w:r>
        <w:fldChar w:fldCharType="begin"/>
      </w:r>
      <w:r>
        <w:instrText xml:space="preserve"> XE "DataBinding schema" </w:instrText>
      </w:r>
      <w:r>
        <w:fldChar w:fldCharType="end"/>
      </w:r>
    </w:p>
    <w:p w:rsidR="00CE3267" w:rsidRDefault="008D4111">
      <w:pPr>
        <w:pStyle w:val="Code"/>
      </w:pPr>
      <w:r>
        <w:t>&lt;xsd:schema id="DataBinding"&gt;</w:t>
      </w:r>
    </w:p>
    <w:p w:rsidR="00CE3267" w:rsidRDefault="008D4111">
      <w:pPr>
        <w:pStyle w:val="Code"/>
      </w:pPr>
      <w:r>
        <w:t xml:space="preserve">  &lt;xsd:complexType name="CT_PrimaryKeyValue"&gt;</w:t>
      </w:r>
    </w:p>
    <w:p w:rsidR="00CE3267" w:rsidRDefault="008D4111">
      <w:pPr>
        <w:pStyle w:val="Code"/>
      </w:pPr>
      <w:r>
        <w:t xml:space="preserve">    &lt;</w:t>
      </w:r>
      <w:r>
        <w:t>xsd:attribute name="Value" type="xsd:string"/&gt;</w:t>
      </w:r>
    </w:p>
    <w:p w:rsidR="00CE3267" w:rsidRDefault="008D4111">
      <w:pPr>
        <w:pStyle w:val="Code"/>
      </w:pPr>
      <w:r>
        <w:t xml:space="preserve">  &lt;/xsd:complexType&gt;</w:t>
      </w:r>
    </w:p>
    <w:p w:rsidR="00CE3267" w:rsidRDefault="008D4111">
      <w:pPr>
        <w:pStyle w:val="Code"/>
      </w:pPr>
      <w:r>
        <w:t xml:space="preserve">  &lt;xsd:complexType name="CT_PrimaryKeyValues"&gt;</w:t>
      </w:r>
    </w:p>
    <w:p w:rsidR="00CE3267" w:rsidRDefault="008D4111">
      <w:pPr>
        <w:pStyle w:val="Code"/>
      </w:pPr>
      <w:r>
        <w:t xml:space="preserve">    &lt;xsd:sequence&gt;</w:t>
      </w:r>
    </w:p>
    <w:p w:rsidR="00CE3267" w:rsidRDefault="008D4111">
      <w:pPr>
        <w:pStyle w:val="Code"/>
      </w:pPr>
      <w:r>
        <w:lastRenderedPageBreak/>
        <w:t xml:space="preserve">      &lt;xsd:element name="PrimaryKey" minOccurs="1" maxOccurs="unbounded" type="CT_PrimaryKeyValue"/&gt;</w:t>
      </w:r>
    </w:p>
    <w:p w:rsidR="00CE3267" w:rsidRDefault="008D4111">
      <w:pPr>
        <w:pStyle w:val="Code"/>
      </w:pPr>
      <w:r>
        <w:t xml:space="preserve">    &lt;/xsd:sequence&gt;</w:t>
      </w:r>
    </w:p>
    <w:p w:rsidR="00CE3267" w:rsidRDefault="008D4111">
      <w:pPr>
        <w:pStyle w:val="Code"/>
      </w:pPr>
      <w:r>
        <w:t xml:space="preserve"> </w:t>
      </w:r>
      <w:r>
        <w:t xml:space="preserve"> &lt;/xsd:complexType&gt;</w:t>
      </w:r>
    </w:p>
    <w:p w:rsidR="00CE3267" w:rsidRDefault="008D4111">
      <w:pPr>
        <w:pStyle w:val="Code"/>
      </w:pPr>
      <w:r>
        <w:t xml:space="preserve">  &lt;xsd:complexType name="CT_Binding"&gt;</w:t>
      </w:r>
    </w:p>
    <w:p w:rsidR="00CE3267" w:rsidRDefault="008D4111">
      <w:pPr>
        <w:pStyle w:val="Code"/>
      </w:pPr>
      <w:r>
        <w:t xml:space="preserve">    &lt;xsd:sequence&gt;</w:t>
      </w:r>
    </w:p>
    <w:p w:rsidR="00CE3267" w:rsidRDefault="008D4111">
      <w:pPr>
        <w:pStyle w:val="Code"/>
      </w:pPr>
      <w:r>
        <w:t xml:space="preserve">      &lt;xsd:element name="PrimaryKeys" minOccurs="0" maxOccurs="1" type="CT_PrimaryKeyValues"/&gt;</w:t>
      </w:r>
    </w:p>
    <w:p w:rsidR="00CE3267" w:rsidRDefault="008D4111">
      <w:pPr>
        <w:pStyle w:val="Code"/>
      </w:pPr>
      <w:r>
        <w:t xml:space="preserve">    &lt;/xsd:sequence&gt;</w:t>
      </w:r>
    </w:p>
    <w:p w:rsidR="00CE3267" w:rsidRDefault="008D4111">
      <w:pPr>
        <w:pStyle w:val="Code"/>
      </w:pPr>
      <w:r>
        <w:t xml:space="preserve">    &lt;xsd:attribute name="BindingID" type="xsd:integer"/&gt;</w:t>
      </w:r>
    </w:p>
    <w:p w:rsidR="00CE3267" w:rsidRDefault="008D4111">
      <w:pPr>
        <w:pStyle w:val="Code"/>
      </w:pPr>
      <w:r>
        <w:t xml:space="preserve">    &lt;</w:t>
      </w:r>
      <w:r>
        <w:t>xsd:attribute name="Row" type="xsd:integer" use="optional"/&gt;</w:t>
      </w:r>
    </w:p>
    <w:p w:rsidR="00CE3267" w:rsidRDefault="008D4111">
      <w:pPr>
        <w:pStyle w:val="Code"/>
      </w:pPr>
      <w:r>
        <w:t xml:space="preserve">  &lt;/xsd:complexType&gt;</w:t>
      </w:r>
    </w:p>
    <w:p w:rsidR="00CE3267" w:rsidRDefault="008D4111">
      <w:pPr>
        <w:pStyle w:val="Code"/>
      </w:pPr>
      <w:r>
        <w:t xml:space="preserve">  &lt;xsd:complexType name="CT_Bindings"&gt;</w:t>
      </w:r>
    </w:p>
    <w:p w:rsidR="00CE3267" w:rsidRDefault="008D4111">
      <w:pPr>
        <w:pStyle w:val="Code"/>
      </w:pPr>
      <w:r>
        <w:t xml:space="preserve">    &lt;xsd:sequence&gt;</w:t>
      </w:r>
    </w:p>
    <w:p w:rsidR="00CE3267" w:rsidRDefault="008D4111">
      <w:pPr>
        <w:pStyle w:val="Code"/>
      </w:pPr>
      <w:r>
        <w:t xml:space="preserve">      &lt;xsd:element name="Binding" minOccurs="1" maxOccurs="unbounded" type="CT_Binding"/&gt;</w:t>
      </w:r>
    </w:p>
    <w:p w:rsidR="00CE3267" w:rsidRDefault="008D4111">
      <w:pPr>
        <w:pStyle w:val="Code"/>
      </w:pPr>
      <w:r>
        <w:t xml:space="preserve">    &lt;/xsd:sequence&gt;</w:t>
      </w:r>
    </w:p>
    <w:p w:rsidR="00CE3267" w:rsidRDefault="008D4111">
      <w:pPr>
        <w:pStyle w:val="Code"/>
      </w:pPr>
      <w:r>
        <w:t xml:space="preserve">  &lt;/xs</w:t>
      </w:r>
      <w:r>
        <w:t>d:complexType&gt;</w:t>
      </w:r>
    </w:p>
    <w:p w:rsidR="00CE3267" w:rsidRDefault="008D4111">
      <w:pPr>
        <w:pStyle w:val="Code"/>
      </w:pPr>
      <w:r>
        <w:t xml:space="preserve">  &lt;xsd:complexType name="CT_BindingConnection"&gt;</w:t>
      </w:r>
    </w:p>
    <w:p w:rsidR="00CE3267" w:rsidRDefault="008D4111">
      <w:pPr>
        <w:pStyle w:val="Code"/>
      </w:pPr>
      <w:r>
        <w:t xml:space="preserve">    &lt;xsd:sequence&gt;</w:t>
      </w:r>
    </w:p>
    <w:p w:rsidR="00CE3267" w:rsidRDefault="008D4111">
      <w:pPr>
        <w:pStyle w:val="Code"/>
      </w:pPr>
      <w:r>
        <w:t xml:space="preserve">      &lt;xsd:element name="Bindings" minOccurs="1" maxOccurs="1" type="CT_Bindings"/&gt;</w:t>
      </w:r>
    </w:p>
    <w:p w:rsidR="00CE3267" w:rsidRDefault="008D4111">
      <w:pPr>
        <w:pStyle w:val="Code"/>
      </w:pPr>
      <w:r>
        <w:t xml:space="preserve">    &lt;/xsd:sequence&gt;</w:t>
      </w:r>
    </w:p>
    <w:p w:rsidR="00CE3267" w:rsidRDefault="008D4111">
      <w:pPr>
        <w:pStyle w:val="Code"/>
      </w:pPr>
      <w:r>
        <w:t xml:space="preserve">    &lt;xsd:attribute name="RecordsetID" type="xsd:unsignedLong"/&gt;</w:t>
      </w:r>
    </w:p>
    <w:p w:rsidR="00CE3267" w:rsidRDefault="008D4111">
      <w:pPr>
        <w:pStyle w:val="Code"/>
      </w:pPr>
      <w:r>
        <w:t xml:space="preserve">  &lt;/xs</w:t>
      </w:r>
      <w:r>
        <w:t>d:complexType&gt;</w:t>
      </w:r>
    </w:p>
    <w:p w:rsidR="00CE3267" w:rsidRDefault="008D4111">
      <w:pPr>
        <w:pStyle w:val="Code"/>
      </w:pPr>
      <w:r>
        <w:t xml:space="preserve">  &lt;xsd:complexType name="CT_BindingConnections"&gt;</w:t>
      </w:r>
    </w:p>
    <w:p w:rsidR="00CE3267" w:rsidRDefault="008D4111">
      <w:pPr>
        <w:pStyle w:val="Code"/>
      </w:pPr>
      <w:r>
        <w:t xml:space="preserve">    &lt;xsd:sequence&gt;</w:t>
      </w:r>
    </w:p>
    <w:p w:rsidR="00CE3267" w:rsidRDefault="008D4111">
      <w:pPr>
        <w:pStyle w:val="Code"/>
      </w:pPr>
      <w:r>
        <w:t xml:space="preserve">      &lt;xsd:element name="BindingConnection" minOccurs="0" maxOccurs="unbounded" type="CT_BindingConnection"/&gt;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name="B</w:t>
      </w:r>
      <w:r>
        <w:t>indingConnections" type="CT_BindingConnections"/&gt;</w:t>
      </w:r>
    </w:p>
    <w:p w:rsidR="00CE3267" w:rsidRDefault="008D4111">
      <w:pPr>
        <w:pStyle w:val="Code"/>
      </w:pPr>
      <w:r>
        <w:t>&lt;/xsd:schema&gt;</w:t>
      </w:r>
    </w:p>
    <w:p w:rsidR="00CE3267" w:rsidRDefault="008D4111">
      <w:pPr>
        <w:pStyle w:val="Heading2"/>
      </w:pPr>
      <w:bookmarkStart w:id="1857" w:name="section_cbc46b5891b0460fa2a8fba03da818e4"/>
      <w:bookmarkStart w:id="1858" w:name="_Toc79556593"/>
      <w:r>
        <w:t>DataConnection Schema</w:t>
      </w:r>
      <w:bookmarkEnd w:id="1857"/>
      <w:bookmarkEnd w:id="1858"/>
      <w:r>
        <w:fldChar w:fldCharType="begin"/>
      </w:r>
      <w:r>
        <w:instrText xml:space="preserve"> XE "Schemas:DataConnection schema" </w:instrText>
      </w:r>
      <w:r>
        <w:fldChar w:fldCharType="end"/>
      </w:r>
      <w:r>
        <w:fldChar w:fldCharType="begin"/>
      </w:r>
      <w:r>
        <w:instrText xml:space="preserve"> XE "DataConnection schema" </w:instrText>
      </w:r>
      <w:r>
        <w:fldChar w:fldCharType="end"/>
      </w:r>
    </w:p>
    <w:p w:rsidR="00CE3267" w:rsidRDefault="008D4111">
      <w:pPr>
        <w:pStyle w:val="Code"/>
      </w:pPr>
      <w:r>
        <w:t>&lt;xsd:schema id="DataConnection"&gt;</w:t>
      </w:r>
    </w:p>
    <w:p w:rsidR="00CE3267" w:rsidRDefault="008D4111">
      <w:pPr>
        <w:pStyle w:val="Code"/>
      </w:pPr>
      <w:r>
        <w:t xml:space="preserve">  &lt;xsd:complexType name="CT_DataConnection"&gt;</w:t>
      </w:r>
    </w:p>
    <w:p w:rsidR="00CE3267" w:rsidRDefault="008D4111">
      <w:pPr>
        <w:pStyle w:val="Code"/>
      </w:pPr>
      <w:r>
        <w:t xml:space="preserve">    &lt;xsd:attribute name=</w:t>
      </w:r>
      <w:r>
        <w:t>"ID" type="xsd:unsignedLong" use="required"/&gt;</w:t>
      </w:r>
    </w:p>
    <w:p w:rsidR="00CE3267" w:rsidRDefault="008D4111">
      <w:pPr>
        <w:pStyle w:val="Code"/>
      </w:pPr>
      <w:r>
        <w:t xml:space="preserve">    &lt;xsd:attribute name="ConnectionString" type="xsd:string" use="optional"/&gt;</w:t>
      </w:r>
    </w:p>
    <w:p w:rsidR="00CE3267" w:rsidRDefault="008D4111">
      <w:pPr>
        <w:pStyle w:val="Code"/>
      </w:pPr>
      <w:r>
        <w:t xml:space="preserve">    &lt;xsd:attribute name="Filename" type="xsd:string" use="optional"/&gt;</w:t>
      </w:r>
    </w:p>
    <w:p w:rsidR="00CE3267" w:rsidRDefault="008D4111">
      <w:pPr>
        <w:pStyle w:val="Code"/>
      </w:pPr>
      <w:r>
        <w:t xml:space="preserve">  &lt;/xsd:complexType&gt;</w:t>
      </w:r>
    </w:p>
    <w:p w:rsidR="00CE3267" w:rsidRDefault="008D4111">
      <w:pPr>
        <w:pStyle w:val="Code"/>
      </w:pPr>
      <w:r>
        <w:t xml:space="preserve">  &lt;</w:t>
      </w:r>
      <w:r>
        <w:t>xsd:complexType name="CT_DataConnections"&gt;</w:t>
      </w:r>
    </w:p>
    <w:p w:rsidR="00CE3267" w:rsidRDefault="008D4111">
      <w:pPr>
        <w:pStyle w:val="Code"/>
      </w:pPr>
      <w:r>
        <w:t xml:space="preserve">    &lt;xsd:sequence&gt;</w:t>
      </w:r>
    </w:p>
    <w:p w:rsidR="00CE3267" w:rsidRDefault="008D4111">
      <w:pPr>
        <w:pStyle w:val="Code"/>
      </w:pPr>
      <w:r>
        <w:t xml:space="preserve">      &lt;xsd:element name="DataConnection" minOccurs="0" maxOccurs="unbounded" type="CT_DataConnection"/&gt;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name="CT_PrimaryKey"&gt;</w:t>
      </w:r>
    </w:p>
    <w:p w:rsidR="00CE3267" w:rsidRDefault="008D4111">
      <w:pPr>
        <w:pStyle w:val="Code"/>
      </w:pPr>
      <w:r>
        <w:t xml:space="preserve">    &lt;</w:t>
      </w:r>
      <w:r>
        <w:t>xsd:attribute name="Key" type="xsd:string" use="required"/&gt;</w:t>
      </w:r>
    </w:p>
    <w:p w:rsidR="00CE3267" w:rsidRDefault="008D4111">
      <w:pPr>
        <w:pStyle w:val="Code"/>
      </w:pPr>
      <w:r>
        <w:t xml:space="preserve">  &lt;/xsd:complexType&gt;</w:t>
      </w:r>
    </w:p>
    <w:p w:rsidR="00CE3267" w:rsidRDefault="008D4111">
      <w:pPr>
        <w:pStyle w:val="Code"/>
      </w:pPr>
      <w:r>
        <w:t xml:space="preserve">  &lt;xsd:complexType name="CT_PrimaryKeys"&gt;</w:t>
      </w:r>
    </w:p>
    <w:p w:rsidR="00CE3267" w:rsidRDefault="008D4111">
      <w:pPr>
        <w:pStyle w:val="Code"/>
      </w:pPr>
      <w:r>
        <w:t xml:space="preserve">    &lt;xsd:sequence&gt;</w:t>
      </w:r>
    </w:p>
    <w:p w:rsidR="00CE3267" w:rsidRDefault="008D4111">
      <w:pPr>
        <w:pStyle w:val="Code"/>
      </w:pPr>
      <w:r>
        <w:t xml:space="preserve">      &lt;xsd:element name="PrimaryKey" minOccurs="1" maxOccurs="unbounded" type="CT_PrimaryKey"/&gt;</w:t>
      </w:r>
    </w:p>
    <w:p w:rsidR="00CE3267" w:rsidRDefault="008D4111">
      <w:pPr>
        <w:pStyle w:val="Code"/>
      </w:pPr>
      <w:r>
        <w:t xml:space="preserve">    &lt;/xsd:sequence</w:t>
      </w:r>
      <w:r>
        <w:t>&gt;</w:t>
      </w:r>
    </w:p>
    <w:p w:rsidR="00CE3267" w:rsidRDefault="008D4111">
      <w:pPr>
        <w:pStyle w:val="Code"/>
      </w:pPr>
      <w:r>
        <w:t xml:space="preserve">  &lt;/xsd:complexType&gt;</w:t>
      </w:r>
    </w:p>
    <w:p w:rsidR="00CE3267" w:rsidRDefault="008D4111">
      <w:pPr>
        <w:pStyle w:val="Code"/>
      </w:pPr>
      <w:r>
        <w:t xml:space="preserve">  &lt;xsd:complexType name="CT_DataColumn"&gt;</w:t>
      </w:r>
    </w:p>
    <w:p w:rsidR="00CE3267" w:rsidRDefault="008D4111">
      <w:pPr>
        <w:pStyle w:val="Code"/>
      </w:pPr>
      <w:r>
        <w:t xml:space="preserve">    &lt;xsd:attribute name="Name" type="xsd:string" use="required"/&gt;</w:t>
      </w:r>
    </w:p>
    <w:p w:rsidR="00CE3267" w:rsidRDefault="008D4111">
      <w:pPr>
        <w:pStyle w:val="Code"/>
      </w:pPr>
      <w:r>
        <w:t xml:space="preserve">    &lt;xsd:attribute name="DisplayName" type="xsd:string" use="required"/&gt;</w:t>
      </w:r>
    </w:p>
    <w:p w:rsidR="00CE3267" w:rsidRDefault="008D4111">
      <w:pPr>
        <w:pStyle w:val="Code"/>
      </w:pPr>
      <w:r>
        <w:t xml:space="preserve">    &lt;xsd:attribute name="Type" type="xsd:integer" use</w:t>
      </w:r>
      <w:r>
        <w:t>="required"/&gt;</w:t>
      </w:r>
    </w:p>
    <w:p w:rsidR="00CE3267" w:rsidRDefault="008D4111">
      <w:pPr>
        <w:pStyle w:val="Code"/>
      </w:pPr>
      <w:r>
        <w:t xml:space="preserve">  &lt;/xsd:complexType&gt;</w:t>
      </w:r>
    </w:p>
    <w:p w:rsidR="00CE3267" w:rsidRDefault="008D4111">
      <w:pPr>
        <w:pStyle w:val="Code"/>
      </w:pPr>
      <w:r>
        <w:t xml:space="preserve">  &lt;xsd:complexType name="CT_DataColumns"&gt;</w:t>
      </w:r>
    </w:p>
    <w:p w:rsidR="00CE3267" w:rsidRDefault="008D4111">
      <w:pPr>
        <w:pStyle w:val="Code"/>
      </w:pPr>
      <w:r>
        <w:t xml:space="preserve">    &lt;xsd:sequence&gt;</w:t>
      </w:r>
    </w:p>
    <w:p w:rsidR="00CE3267" w:rsidRDefault="008D4111">
      <w:pPr>
        <w:pStyle w:val="Code"/>
      </w:pPr>
      <w:r>
        <w:t xml:space="preserve">      &lt;xsd:element name="DataColumn" minOccurs="1" maxOccurs="unbounded" type="CT_DataColumn"/&gt;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w:t>
      </w:r>
      <w:r>
        <w:t>="CT_DataRecordset"&gt;</w:t>
      </w:r>
    </w:p>
    <w:p w:rsidR="00CE3267" w:rsidRDefault="008D4111">
      <w:pPr>
        <w:pStyle w:val="Code"/>
      </w:pPr>
      <w:r>
        <w:lastRenderedPageBreak/>
        <w:t xml:space="preserve">    &lt;xsd:sequence&gt;</w:t>
      </w:r>
    </w:p>
    <w:p w:rsidR="00CE3267" w:rsidRDefault="008D4111">
      <w:pPr>
        <w:pStyle w:val="Code"/>
      </w:pPr>
      <w:r>
        <w:t xml:space="preserve">      &lt;xsd:element name="PrimaryKeys" minOccurs="0" maxOccurs="1" type="CT_PrimaryKeys"/&gt;</w:t>
      </w:r>
    </w:p>
    <w:p w:rsidR="00CE3267" w:rsidRDefault="008D4111">
      <w:pPr>
        <w:pStyle w:val="Code"/>
      </w:pPr>
      <w:r>
        <w:t xml:space="preserve">      &lt;xsd:element name="DataColumns" minOccurs="1" maxOccurs="1" type="CT_DataColumns"/&gt;</w:t>
      </w:r>
    </w:p>
    <w:p w:rsidR="00CE3267" w:rsidRDefault="008D4111">
      <w:pPr>
        <w:pStyle w:val="Code"/>
      </w:pPr>
      <w:r>
        <w:t xml:space="preserve">    &lt;/xsd:sequence&gt;</w:t>
      </w:r>
    </w:p>
    <w:p w:rsidR="00CE3267" w:rsidRDefault="008D4111">
      <w:pPr>
        <w:pStyle w:val="Code"/>
      </w:pPr>
      <w:r>
        <w:t xml:space="preserve">    &lt;</w:t>
      </w:r>
      <w:r>
        <w:t>xsd:attribute name="ID" type="xsd:unsignedLong" use="required"/&gt;</w:t>
      </w:r>
    </w:p>
    <w:p w:rsidR="00CE3267" w:rsidRDefault="008D4111">
      <w:pPr>
        <w:pStyle w:val="Code"/>
      </w:pPr>
      <w:r>
        <w:t xml:space="preserve">    &lt;xsd:attribute name="ConnectionID" type="xsd:unsignedLong" use="required"/&gt;</w:t>
      </w:r>
    </w:p>
    <w:p w:rsidR="00CE3267" w:rsidRDefault="008D4111">
      <w:pPr>
        <w:pStyle w:val="Code"/>
      </w:pPr>
      <w:r>
        <w:t xml:space="preserve">    &lt;xsd:attribute name="Command" type="xsd:string" use="required"/&gt;</w:t>
      </w:r>
    </w:p>
    <w:p w:rsidR="00CE3267" w:rsidRDefault="008D4111">
      <w:pPr>
        <w:pStyle w:val="Code"/>
      </w:pPr>
      <w:r>
        <w:t xml:space="preserve">    &lt;xsd:attribute name="Pages" type="xsd:</w:t>
      </w:r>
      <w:r>
        <w:t>string" use="required"/&gt;</w:t>
      </w:r>
    </w:p>
    <w:p w:rsidR="00CE3267" w:rsidRDefault="008D4111">
      <w:pPr>
        <w:pStyle w:val="Code"/>
      </w:pPr>
      <w:r>
        <w:t xml:space="preserve">    &lt;xsd:attribute name="RowOrder" type="xsd:integer" use="optional"/&gt;</w:t>
      </w:r>
    </w:p>
    <w:p w:rsidR="00CE3267" w:rsidRDefault="008D4111">
      <w:pPr>
        <w:pStyle w:val="Code"/>
      </w:pPr>
      <w:r>
        <w:t xml:space="preserve">  &lt;/xsd:complexType&gt;</w:t>
      </w:r>
    </w:p>
    <w:p w:rsidR="00CE3267" w:rsidRDefault="008D4111">
      <w:pPr>
        <w:pStyle w:val="Code"/>
      </w:pPr>
      <w:r>
        <w:t xml:space="preserve">  &lt;xsd:complexType name="CT_DataRecordsets"&gt;</w:t>
      </w:r>
    </w:p>
    <w:p w:rsidR="00CE3267" w:rsidRDefault="008D4111">
      <w:pPr>
        <w:pStyle w:val="Code"/>
      </w:pPr>
      <w:r>
        <w:t xml:space="preserve">    &lt;xsd:sequence&gt;</w:t>
      </w:r>
    </w:p>
    <w:p w:rsidR="00CE3267" w:rsidRDefault="008D4111">
      <w:pPr>
        <w:pStyle w:val="Code"/>
      </w:pPr>
      <w:r>
        <w:t xml:space="preserve">      &lt;xsd:element name="DataRecordset" minOccurs="0" maxOccurs="unbounded"</w:t>
      </w:r>
      <w:r>
        <w:t xml:space="preserve"> type="CT_DataRecordset"/&gt;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name="CT_Connections"&gt;</w:t>
      </w:r>
    </w:p>
    <w:p w:rsidR="00CE3267" w:rsidRDefault="008D4111">
      <w:pPr>
        <w:pStyle w:val="Code"/>
      </w:pPr>
      <w:r>
        <w:t xml:space="preserve">    &lt;xsd:sequence&gt;</w:t>
      </w:r>
    </w:p>
    <w:p w:rsidR="00CE3267" w:rsidRDefault="008D4111">
      <w:pPr>
        <w:pStyle w:val="Code"/>
      </w:pPr>
      <w:r>
        <w:t xml:space="preserve">      &lt;xsd:element name="DataConnections" minOccurs="1" maxOccurs="1" type="CT_DataConnections"/&gt;</w:t>
      </w:r>
    </w:p>
    <w:p w:rsidR="00CE3267" w:rsidRDefault="008D4111">
      <w:pPr>
        <w:pStyle w:val="Code"/>
      </w:pPr>
      <w:r>
        <w:t xml:space="preserve">      &lt;xsd:element name="Data</w:t>
      </w:r>
      <w:r>
        <w:t>Recordsets" minOccurs="1" maxOccurs="1" type="CT_DataRecordsets"/&gt;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name="Connections" type="CT_Connections"/&gt;</w:t>
      </w:r>
    </w:p>
    <w:p w:rsidR="00CE3267" w:rsidRDefault="008D4111">
      <w:pPr>
        <w:pStyle w:val="Code"/>
        <w:rPr>
          <w:rStyle w:val="InlineCode"/>
        </w:rPr>
      </w:pPr>
      <w:r>
        <w:t>&lt;/xsd:schema&gt;</w:t>
      </w:r>
    </w:p>
    <w:p w:rsidR="00CE3267" w:rsidRDefault="008D4111">
      <w:pPr>
        <w:pStyle w:val="Heading2"/>
      </w:pPr>
      <w:bookmarkStart w:id="1859" w:name="section_37eb6952e60c4400a606434e1dba0933"/>
      <w:bookmarkStart w:id="1860" w:name="_Toc79556594"/>
      <w:r>
        <w:t>DataGraphicDefinition Schema</w:t>
      </w:r>
      <w:bookmarkEnd w:id="1859"/>
      <w:bookmarkEnd w:id="1860"/>
      <w:r>
        <w:fldChar w:fldCharType="begin"/>
      </w:r>
      <w:r>
        <w:instrText xml:space="preserve"> XE "Schemas:DataGraphicDefinition schema" </w:instrText>
      </w:r>
      <w:r>
        <w:fldChar w:fldCharType="end"/>
      </w:r>
      <w:r>
        <w:fldChar w:fldCharType="begin"/>
      </w:r>
      <w:r>
        <w:instrText xml:space="preserve"> XE</w:instrText>
      </w:r>
      <w:r>
        <w:instrText xml:space="preserve"> "DataGraphicDefinition schema" </w:instrText>
      </w:r>
      <w:r>
        <w:fldChar w:fldCharType="end"/>
      </w:r>
    </w:p>
    <w:p w:rsidR="00CE3267" w:rsidRDefault="008D4111">
      <w:pPr>
        <w:pStyle w:val="Code"/>
      </w:pPr>
      <w:r>
        <w:t>&lt;xsd:schema id="DataGraphicDefinition"&gt;</w:t>
      </w:r>
    </w:p>
    <w:p w:rsidR="00CE3267" w:rsidRDefault="008D4111">
      <w:pPr>
        <w:pStyle w:val="Code"/>
      </w:pPr>
      <w:r>
        <w:t xml:space="preserve">  &lt;xsd:complexType name="CT_IconSetRule"&gt;</w:t>
      </w:r>
    </w:p>
    <w:p w:rsidR="00CE3267" w:rsidRDefault="008D4111">
      <w:pPr>
        <w:pStyle w:val="Code"/>
      </w:pPr>
      <w:r>
        <w:t xml:space="preserve">    &lt;xsd:attribute name="Name" type="xsd:string" use="required"/&gt;</w:t>
      </w:r>
    </w:p>
    <w:p w:rsidR="00CE3267" w:rsidRDefault="008D4111">
      <w:pPr>
        <w:pStyle w:val="Code"/>
      </w:pPr>
      <w:r>
        <w:t xml:space="preserve">    &lt;xsd:attribute name="Formula" type="xsd:string" use="required"/&gt;</w:t>
      </w:r>
    </w:p>
    <w:p w:rsidR="00CE3267" w:rsidRDefault="008D4111">
      <w:pPr>
        <w:pStyle w:val="Code"/>
      </w:pPr>
      <w:r>
        <w:t xml:space="preserve">    </w:t>
      </w:r>
      <w:r>
        <w:t>&lt;xsd:attribute name="Image" type="xsd:string" use="required"/&gt;</w:t>
      </w:r>
    </w:p>
    <w:p w:rsidR="00CE3267" w:rsidRDefault="008D4111">
      <w:pPr>
        <w:pStyle w:val="Code"/>
      </w:pPr>
      <w:r>
        <w:t xml:space="preserve">  &lt;/xsd:complexType&gt;</w:t>
      </w:r>
    </w:p>
    <w:p w:rsidR="00CE3267" w:rsidRDefault="008D4111">
      <w:pPr>
        <w:pStyle w:val="Code"/>
      </w:pPr>
      <w:r>
        <w:t xml:space="preserve">  &lt;xsd:complexType name="CT_IconSetDef"&gt;</w:t>
      </w:r>
    </w:p>
    <w:p w:rsidR="00CE3267" w:rsidRDefault="008D4111">
      <w:pPr>
        <w:pStyle w:val="Code"/>
      </w:pPr>
      <w:r>
        <w:t xml:space="preserve">    &lt;xsd:sequence&gt;</w:t>
      </w:r>
    </w:p>
    <w:p w:rsidR="00CE3267" w:rsidRDefault="008D4111">
      <w:pPr>
        <w:pStyle w:val="Code"/>
      </w:pPr>
      <w:r>
        <w:t xml:space="preserve">      &lt;xsd:element name="IconSetRule" minOccurs="1" maxOccurs="unbounded" type="CT_IconSetRule"/&gt;</w:t>
      </w:r>
    </w:p>
    <w:p w:rsidR="00CE3267" w:rsidRDefault="008D4111">
      <w:pPr>
        <w:pStyle w:val="Code"/>
      </w:pPr>
      <w:r>
        <w:t xml:space="preserve">    &lt;</w:t>
      </w:r>
      <w:r>
        <w:t>/xsd:sequence&gt;</w:t>
      </w:r>
    </w:p>
    <w:p w:rsidR="00CE3267" w:rsidRDefault="008D4111">
      <w:pPr>
        <w:pStyle w:val="Code"/>
      </w:pPr>
      <w:r>
        <w:t xml:space="preserve">    &lt;xsd:attribute name="DefID" type="xsd:string" use="required"/&gt;</w:t>
      </w:r>
    </w:p>
    <w:p w:rsidR="00CE3267" w:rsidRDefault="008D4111">
      <w:pPr>
        <w:pStyle w:val="Code"/>
      </w:pPr>
      <w:r>
        <w:t xml:space="preserve">  &lt;/xsd:complexType&gt;</w:t>
      </w:r>
    </w:p>
    <w:p w:rsidR="00CE3267" w:rsidRDefault="008D4111">
      <w:pPr>
        <w:pStyle w:val="Code"/>
      </w:pPr>
      <w:r>
        <w:t xml:space="preserve">  &lt;xsd:complexType name="CT_DataGraphicDefs"&gt;</w:t>
      </w:r>
    </w:p>
    <w:p w:rsidR="00CE3267" w:rsidRDefault="008D4111">
      <w:pPr>
        <w:pStyle w:val="Code"/>
      </w:pPr>
      <w:r>
        <w:t xml:space="preserve">    &lt;xsd:sequence&gt;</w:t>
      </w:r>
    </w:p>
    <w:p w:rsidR="00CE3267" w:rsidRDefault="008D4111">
      <w:pPr>
        <w:pStyle w:val="Code"/>
      </w:pPr>
      <w:r>
        <w:t xml:space="preserve">      &lt;xsd:element name="IconSetDef" minOccurs="0" maxOccurs="unbounded" type="CT_IconSe</w:t>
      </w:r>
      <w:r>
        <w:t>tDef"/&gt;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name="DataGraphicDefs" type="CT_DataGraphicDefs"/&gt;</w:t>
      </w:r>
    </w:p>
    <w:p w:rsidR="00CE3267" w:rsidRDefault="008D4111">
      <w:pPr>
        <w:pStyle w:val="Code"/>
      </w:pPr>
      <w:r>
        <w:t>&lt;/xsd:schema&gt;</w:t>
      </w:r>
    </w:p>
    <w:p w:rsidR="00CE3267" w:rsidRDefault="008D4111">
      <w:pPr>
        <w:pStyle w:val="Heading2"/>
      </w:pPr>
      <w:bookmarkStart w:id="1861" w:name="section_b480bb2ee41e4d65a1f95fb7bc7f0b98"/>
      <w:bookmarkStart w:id="1862" w:name="_Toc79556595"/>
      <w:r>
        <w:t>DataGraphic Schema</w:t>
      </w:r>
      <w:bookmarkEnd w:id="1861"/>
      <w:bookmarkEnd w:id="1862"/>
      <w:r>
        <w:fldChar w:fldCharType="begin"/>
      </w:r>
      <w:r>
        <w:instrText xml:space="preserve"> XE "Schemas:DataGraphic schema" </w:instrText>
      </w:r>
      <w:r>
        <w:fldChar w:fldCharType="end"/>
      </w:r>
      <w:r>
        <w:fldChar w:fldCharType="begin"/>
      </w:r>
      <w:r>
        <w:instrText xml:space="preserve"> XE "DataGraphic schema" </w:instrText>
      </w:r>
      <w:r>
        <w:fldChar w:fldCharType="end"/>
      </w:r>
    </w:p>
    <w:p w:rsidR="00CE3267" w:rsidRDefault="008D4111">
      <w:pPr>
        <w:pStyle w:val="Code"/>
      </w:pPr>
      <w:r>
        <w:t>&lt;xsd:schema id="DataGraphic"&gt;</w:t>
      </w:r>
    </w:p>
    <w:p w:rsidR="00CE3267" w:rsidRDefault="008D4111">
      <w:pPr>
        <w:pStyle w:val="Code"/>
      </w:pPr>
      <w:r>
        <w:t xml:space="preserve">  &lt;xsd:complexTy</w:t>
      </w:r>
      <w:r>
        <w:t>pe name="CT_DataGraphicDef"&gt;</w:t>
      </w:r>
    </w:p>
    <w:p w:rsidR="00CE3267" w:rsidRDefault="008D4111">
      <w:pPr>
        <w:pStyle w:val="Code"/>
      </w:pPr>
      <w:r>
        <w:t xml:space="preserve">    &lt;xsd:attribute name="DefID" type="xsd:string" use="required"/&gt;</w:t>
      </w:r>
    </w:p>
    <w:p w:rsidR="00CE3267" w:rsidRDefault="008D4111">
      <w:pPr>
        <w:pStyle w:val="Code"/>
      </w:pPr>
      <w:r>
        <w:t xml:space="preserve">    &lt;xsd:attribute name="DefShapeID" type="xsd:string" use="required"/&gt;</w:t>
      </w:r>
    </w:p>
    <w:p w:rsidR="00CE3267" w:rsidRDefault="008D4111">
      <w:pPr>
        <w:pStyle w:val="Code"/>
      </w:pPr>
      <w:r>
        <w:t xml:space="preserve">  &lt;/xsd:complexType&gt;</w:t>
      </w:r>
    </w:p>
    <w:p w:rsidR="00CE3267" w:rsidRDefault="008D4111">
      <w:pPr>
        <w:pStyle w:val="Code"/>
      </w:pPr>
      <w:r>
        <w:t xml:space="preserve">  &lt;xsd:complexType name="CT_DataGraphicDefinitions"&gt;</w:t>
      </w:r>
    </w:p>
    <w:p w:rsidR="00CE3267" w:rsidRDefault="008D4111">
      <w:pPr>
        <w:pStyle w:val="Code"/>
      </w:pPr>
      <w:r>
        <w:t xml:space="preserve">    &lt;xsd:seque</w:t>
      </w:r>
      <w:r>
        <w:t>nce&gt;</w:t>
      </w:r>
    </w:p>
    <w:p w:rsidR="00CE3267" w:rsidRDefault="008D4111">
      <w:pPr>
        <w:pStyle w:val="Code"/>
      </w:pPr>
      <w:r>
        <w:t xml:space="preserve">      &lt;xsd:element name="DataGraphicDef" minOccurs="1" maxOccurs="unbounded" type="CT_DataGraphicDef"/&gt;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name="CT_Geometry"&gt;</w:t>
      </w:r>
    </w:p>
    <w:p w:rsidR="00CE3267" w:rsidRDefault="008D4111">
      <w:pPr>
        <w:pStyle w:val="Code"/>
      </w:pPr>
      <w:r>
        <w:lastRenderedPageBreak/>
        <w:t xml:space="preserve">    &lt;xsd:attribute name="Index" type="xsd:integer" use="required"/&gt;</w:t>
      </w:r>
    </w:p>
    <w:p w:rsidR="00CE3267" w:rsidRDefault="008D4111">
      <w:pPr>
        <w:pStyle w:val="Code"/>
      </w:pPr>
      <w:r>
        <w:t xml:space="preserve">    &lt;xsd:attribute name="BoundPts" type="xsd:string" use="optional"/&gt;</w:t>
      </w:r>
    </w:p>
    <w:p w:rsidR="00CE3267" w:rsidRDefault="008D4111">
      <w:pPr>
        <w:pStyle w:val="Code"/>
      </w:pPr>
      <w:r>
        <w:t xml:space="preserve">    &lt;xsd:attribute name="Attribute" type="xsd:string" use="required"/&gt;</w:t>
      </w:r>
    </w:p>
    <w:p w:rsidR="00CE3267" w:rsidRDefault="008D4111">
      <w:pPr>
        <w:pStyle w:val="Code"/>
      </w:pPr>
      <w:r>
        <w:t xml:space="preserve">    &lt;xsd:attribute name="Formula" type="xsd:string" use="required"/&gt;</w:t>
      </w:r>
    </w:p>
    <w:p w:rsidR="00CE3267" w:rsidRDefault="008D4111">
      <w:pPr>
        <w:pStyle w:val="Code"/>
      </w:pPr>
      <w:r>
        <w:t xml:space="preserve">  &lt;/xsd:complexType&gt;</w:t>
      </w:r>
    </w:p>
    <w:p w:rsidR="00CE3267" w:rsidRDefault="008D4111">
      <w:pPr>
        <w:pStyle w:val="Code"/>
      </w:pPr>
      <w:r>
        <w:t xml:space="preserve">  &lt;xsd:complexType name=</w:t>
      </w:r>
      <w:r>
        <w:t>"CT_Sheet"&gt;</w:t>
      </w:r>
    </w:p>
    <w:p w:rsidR="00CE3267" w:rsidRDefault="008D4111">
      <w:pPr>
        <w:pStyle w:val="Code"/>
      </w:pPr>
      <w:r>
        <w:t xml:space="preserve">    &lt;xsd:sequence&gt;</w:t>
      </w:r>
    </w:p>
    <w:p w:rsidR="00CE3267" w:rsidRDefault="008D4111">
      <w:pPr>
        <w:pStyle w:val="Code"/>
      </w:pPr>
      <w:r>
        <w:t xml:space="preserve">      &lt;xsd:element name="Geometry" minOccurs="0" maxOccurs="unbounded" type="CT_Geometry"/&gt;</w:t>
      </w:r>
    </w:p>
    <w:p w:rsidR="00CE3267" w:rsidRDefault="008D4111">
      <w:pPr>
        <w:pStyle w:val="Code"/>
      </w:pPr>
      <w:r>
        <w:t xml:space="preserve">    &lt;/xsd:sequence&gt;</w:t>
      </w:r>
    </w:p>
    <w:p w:rsidR="00CE3267" w:rsidRDefault="008D4111">
      <w:pPr>
        <w:pStyle w:val="Code"/>
      </w:pPr>
      <w:r>
        <w:t xml:space="preserve">    &lt;xsd:attribute name="Name" type="xsd:string"/&gt;</w:t>
      </w:r>
    </w:p>
    <w:p w:rsidR="00CE3267" w:rsidRDefault="008D4111">
      <w:pPr>
        <w:pStyle w:val="Code"/>
      </w:pPr>
      <w:r>
        <w:t xml:space="preserve">    &lt;</w:t>
      </w:r>
      <w:r>
        <w:t>xsd:attribute name="Angle" type="xsd:string" use="optional"/&gt;</w:t>
      </w:r>
    </w:p>
    <w:p w:rsidR="00CE3267" w:rsidRDefault="008D4111">
      <w:pPr>
        <w:pStyle w:val="Code"/>
      </w:pPr>
      <w:r>
        <w:t xml:space="preserve">    &lt;xsd:attribute name="FlipX" type="xsd:string" use="optional"/&gt;</w:t>
      </w:r>
    </w:p>
    <w:p w:rsidR="00CE3267" w:rsidRDefault="008D4111">
      <w:pPr>
        <w:pStyle w:val="Code"/>
      </w:pPr>
      <w:r>
        <w:t xml:space="preserve">    &lt;xsd:attribute name="FlipY" type="xsd:string" use="optional"/&gt;</w:t>
      </w:r>
    </w:p>
    <w:p w:rsidR="00CE3267" w:rsidRDefault="008D4111">
      <w:pPr>
        <w:pStyle w:val="Code"/>
      </w:pPr>
      <w:r>
        <w:t xml:space="preserve">    &lt;xsd:attribute name="LocPinX" type="xsd:string" use="opt</w:t>
      </w:r>
      <w:r>
        <w:t>ional"/&gt;</w:t>
      </w:r>
    </w:p>
    <w:p w:rsidR="00CE3267" w:rsidRDefault="008D4111">
      <w:pPr>
        <w:pStyle w:val="Code"/>
      </w:pPr>
      <w:r>
        <w:t xml:space="preserve">    &lt;xsd:attribute name="LocPinY" type="xsd:string" use="optional"/&gt;</w:t>
      </w:r>
    </w:p>
    <w:p w:rsidR="00CE3267" w:rsidRDefault="008D4111">
      <w:pPr>
        <w:pStyle w:val="Code"/>
      </w:pPr>
      <w:r>
        <w:t xml:space="preserve">    &lt;xsd:attribute name="PinX" type="xsd:string" use="optional"/&gt;</w:t>
      </w:r>
    </w:p>
    <w:p w:rsidR="00CE3267" w:rsidRDefault="008D4111">
      <w:pPr>
        <w:pStyle w:val="Code"/>
      </w:pPr>
      <w:r>
        <w:t xml:space="preserve">    &lt;xsd:attribute name="PinY" type="xsd:string" use="optional"/&gt;</w:t>
      </w:r>
    </w:p>
    <w:p w:rsidR="00CE3267" w:rsidRDefault="008D4111">
      <w:pPr>
        <w:pStyle w:val="Code"/>
      </w:pPr>
      <w:r>
        <w:t xml:space="preserve">    &lt;xsd:attribute name="HideText" type="xsd:s</w:t>
      </w:r>
      <w:r>
        <w:t>tring" use="optional"/&gt;</w:t>
      </w:r>
    </w:p>
    <w:p w:rsidR="00CE3267" w:rsidRDefault="008D4111">
      <w:pPr>
        <w:pStyle w:val="Code"/>
      </w:pPr>
      <w:r>
        <w:t xml:space="preserve">    &lt;xsd:attribute name="FillBackground" type="xsd:string" use="optional"/&gt;</w:t>
      </w:r>
    </w:p>
    <w:p w:rsidR="00CE3267" w:rsidRDefault="008D4111">
      <w:pPr>
        <w:pStyle w:val="Code"/>
      </w:pPr>
      <w:r>
        <w:t xml:space="preserve">    &lt;xsd:attribute name="FillBackgroundTrans" type="xsd:string" use="optional"/&gt;</w:t>
      </w:r>
    </w:p>
    <w:p w:rsidR="00CE3267" w:rsidRDefault="008D4111">
      <w:pPr>
        <w:pStyle w:val="Code"/>
      </w:pPr>
      <w:r>
        <w:t xml:space="preserve">    &lt;xsd:attribute name="FillForeground" type="xsd:string" use="optional"/&gt;</w:t>
      </w:r>
    </w:p>
    <w:p w:rsidR="00CE3267" w:rsidRDefault="008D4111">
      <w:pPr>
        <w:pStyle w:val="Code"/>
      </w:pPr>
      <w:r>
        <w:t xml:space="preserve">    &lt;xsd:attribute name="FillForegroundTrans" type="xsd:string" use="optional"/&gt;</w:t>
      </w:r>
    </w:p>
    <w:p w:rsidR="00CE3267" w:rsidRDefault="008D4111">
      <w:pPr>
        <w:pStyle w:val="Code"/>
      </w:pPr>
      <w:r>
        <w:t xml:space="preserve">    &lt;xsd:attribute name="FillPattern" type="xsd:string" use="optional"/&gt;</w:t>
      </w:r>
    </w:p>
    <w:p w:rsidR="00CE3267" w:rsidRDefault="008D4111">
      <w:pPr>
        <w:pStyle w:val="Code"/>
      </w:pPr>
      <w:r>
        <w:t xml:space="preserve">    &lt;xsd:attribute name="LineColor" type="xsd:string" use="optional"/&gt;</w:t>
      </w:r>
    </w:p>
    <w:p w:rsidR="00CE3267" w:rsidRDefault="008D4111">
      <w:pPr>
        <w:pStyle w:val="Code"/>
      </w:pPr>
      <w:r>
        <w:t xml:space="preserve">    &lt;xsd:attribute name="LineC</w:t>
      </w:r>
      <w:r>
        <w:t>olorTrans" type="xsd:string" use="optional"/&gt;</w:t>
      </w:r>
    </w:p>
    <w:p w:rsidR="00CE3267" w:rsidRDefault="008D4111">
      <w:pPr>
        <w:pStyle w:val="Code"/>
      </w:pPr>
      <w:r>
        <w:t xml:space="preserve">    &lt;xsd:attribute name="LineWeight" type="xsd:string" use="optional"/&gt;</w:t>
      </w:r>
    </w:p>
    <w:p w:rsidR="00CE3267" w:rsidRDefault="008D4111">
      <w:pPr>
        <w:pStyle w:val="Code"/>
      </w:pPr>
      <w:r>
        <w:t xml:space="preserve">    &lt;xsd:attribute name="TextWidth" type="xsd:string" use="optional"/&gt;</w:t>
      </w:r>
    </w:p>
    <w:p w:rsidR="00CE3267" w:rsidRDefault="008D4111">
      <w:pPr>
        <w:pStyle w:val="Code"/>
      </w:pPr>
      <w:r>
        <w:t xml:space="preserve">    &lt;xsd:attribute name="TextHeight" type="xsd:string" use="optiona</w:t>
      </w:r>
      <w:r>
        <w:t>l"/&gt;</w:t>
      </w:r>
    </w:p>
    <w:p w:rsidR="00CE3267" w:rsidRDefault="008D4111">
      <w:pPr>
        <w:pStyle w:val="Code"/>
      </w:pPr>
      <w:r>
        <w:t xml:space="preserve">    &lt;xsd:attribute name="TextAngle" type="xsd:string" use="optional"/&gt;</w:t>
      </w:r>
    </w:p>
    <w:p w:rsidR="00CE3267" w:rsidRDefault="008D4111">
      <w:pPr>
        <w:pStyle w:val="Code"/>
      </w:pPr>
      <w:r>
        <w:t xml:space="preserve">    &lt;xsd:attribute name="TextLocPinX" type="xsd:string" use="optional"/&gt;</w:t>
      </w:r>
    </w:p>
    <w:p w:rsidR="00CE3267" w:rsidRDefault="008D4111">
      <w:pPr>
        <w:pStyle w:val="Code"/>
      </w:pPr>
      <w:r>
        <w:t xml:space="preserve">    &lt;xsd:attribute name="TextLocPinY" type="xsd:string" use="optional"/&gt;</w:t>
      </w:r>
    </w:p>
    <w:p w:rsidR="00CE3267" w:rsidRDefault="008D4111">
      <w:pPr>
        <w:pStyle w:val="Code"/>
      </w:pPr>
      <w:r>
        <w:t xml:space="preserve">    &lt;xsd:attribute name="TextPinX"</w:t>
      </w:r>
      <w:r>
        <w:t xml:space="preserve"> type="xsd:string" use="optional"/&gt;</w:t>
      </w:r>
    </w:p>
    <w:p w:rsidR="00CE3267" w:rsidRDefault="008D4111">
      <w:pPr>
        <w:pStyle w:val="Code"/>
      </w:pPr>
      <w:r>
        <w:t xml:space="preserve">    &lt;xsd:attribute name="TextPinY" type="xsd:string" use="optional"/&gt;</w:t>
      </w:r>
    </w:p>
    <w:p w:rsidR="00CE3267" w:rsidRDefault="008D4111">
      <w:pPr>
        <w:pStyle w:val="Code"/>
      </w:pPr>
      <w:r>
        <w:t xml:space="preserve">    &lt;xsd:attribute name="Rounding" type="xsd:string" use="optional"/&gt;</w:t>
      </w:r>
    </w:p>
    <w:p w:rsidR="00CE3267" w:rsidRDefault="008D4111">
      <w:pPr>
        <w:pStyle w:val="Code"/>
      </w:pPr>
      <w:r>
        <w:t xml:space="preserve">  &lt;/xsd:complexType&gt;</w:t>
      </w:r>
    </w:p>
    <w:p w:rsidR="00CE3267" w:rsidRDefault="008D4111">
      <w:pPr>
        <w:pStyle w:val="Code"/>
      </w:pPr>
      <w:r>
        <w:t xml:space="preserve">  &lt;xsd:complexType name="CT_Formulas"&gt;</w:t>
      </w:r>
    </w:p>
    <w:p w:rsidR="00CE3267" w:rsidRDefault="008D4111">
      <w:pPr>
        <w:pStyle w:val="Code"/>
      </w:pPr>
      <w:r>
        <w:t xml:space="preserve">    &lt;xsd:sequence&gt;</w:t>
      </w:r>
    </w:p>
    <w:p w:rsidR="00CE3267" w:rsidRDefault="008D4111">
      <w:pPr>
        <w:pStyle w:val="Code"/>
      </w:pPr>
      <w:r>
        <w:t xml:space="preserve">      &lt;xsd:element name="Sheet" minOccurs="1" maxOccurs="unbounded" type="CT_Sheet"/&gt;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name="CT_FormulaReferences"&gt;</w:t>
      </w:r>
    </w:p>
    <w:p w:rsidR="00CE3267" w:rsidRDefault="008D4111">
      <w:pPr>
        <w:pStyle w:val="Code"/>
      </w:pPr>
      <w:r>
        <w:t xml:space="preserve">    &lt;xsd:anyAttribute namespace="##local" processContents="skip"/&gt;</w:t>
      </w:r>
    </w:p>
    <w:p w:rsidR="00CE3267" w:rsidRDefault="008D4111">
      <w:pPr>
        <w:pStyle w:val="Code"/>
      </w:pPr>
      <w:r>
        <w:t xml:space="preserve">  &lt;/xsd:comple</w:t>
      </w:r>
      <w:r>
        <w:t>xType&gt;</w:t>
      </w:r>
    </w:p>
    <w:p w:rsidR="00CE3267" w:rsidRDefault="008D4111">
      <w:pPr>
        <w:pStyle w:val="Code"/>
      </w:pPr>
      <w:r>
        <w:t xml:space="preserve">  &lt;xsd:complexType name="CT_DataGraphics_Shape"&gt;</w:t>
      </w:r>
    </w:p>
    <w:p w:rsidR="00CE3267" w:rsidRDefault="008D4111">
      <w:pPr>
        <w:pStyle w:val="Code"/>
      </w:pPr>
      <w:r>
        <w:t xml:space="preserve">    &lt;xsd:sequence&gt;</w:t>
      </w:r>
    </w:p>
    <w:p w:rsidR="00CE3267" w:rsidRDefault="008D4111">
      <w:pPr>
        <w:pStyle w:val="Code"/>
      </w:pPr>
      <w:r>
        <w:t xml:space="preserve">      &lt;xsd:element name="DataGraphicDefinitions" minOccurs="0" maxOccurs="1" type="CT_DataGraphicDefinitions"/&gt;</w:t>
      </w:r>
    </w:p>
    <w:p w:rsidR="00CE3267" w:rsidRDefault="008D4111">
      <w:pPr>
        <w:pStyle w:val="Code"/>
      </w:pPr>
      <w:r>
        <w:t xml:space="preserve">      &lt;xsd:element name="Formulas" minOccurs="0" maxOccurs="1" type="</w:t>
      </w:r>
      <w:r>
        <w:t>CT_Formulas"/&gt;</w:t>
      </w:r>
    </w:p>
    <w:p w:rsidR="00CE3267" w:rsidRDefault="008D4111">
      <w:pPr>
        <w:pStyle w:val="Code"/>
      </w:pPr>
      <w:r>
        <w:t xml:space="preserve">      &lt;xsd:element name="FormulaReferences" minOccurs="0" maxOccurs="1" type="CT_FormulaReferences"/&gt;</w:t>
      </w:r>
    </w:p>
    <w:p w:rsidR="00CE3267" w:rsidRDefault="008D4111">
      <w:pPr>
        <w:pStyle w:val="Code"/>
      </w:pPr>
      <w:r>
        <w:t xml:space="preserve">    &lt;/xsd:sequence&gt;</w:t>
      </w:r>
    </w:p>
    <w:p w:rsidR="00CE3267" w:rsidRDefault="008D4111">
      <w:pPr>
        <w:pStyle w:val="Code"/>
      </w:pPr>
      <w:r>
        <w:t xml:space="preserve">    &lt;xsd:attribute name="ID" type="xsd:string" use="required"/&gt;</w:t>
      </w:r>
    </w:p>
    <w:p w:rsidR="00CE3267" w:rsidRDefault="008D4111">
      <w:pPr>
        <w:pStyle w:val="Code"/>
      </w:pPr>
      <w:r>
        <w:t xml:space="preserve">    &lt;xsd:attribute name="ShapeName" type="xsd:string" u</w:t>
      </w:r>
      <w:r>
        <w:t>se="required"/&gt;</w:t>
      </w:r>
    </w:p>
    <w:p w:rsidR="00CE3267" w:rsidRDefault="008D4111">
      <w:pPr>
        <w:pStyle w:val="Code"/>
      </w:pPr>
      <w:r>
        <w:t xml:space="preserve">    &lt;xsd:attribute name="DataRefs" type="xsd:string" use="optional"/&gt;</w:t>
      </w:r>
    </w:p>
    <w:p w:rsidR="00CE3267" w:rsidRDefault="008D4111">
      <w:pPr>
        <w:pStyle w:val="Code"/>
      </w:pPr>
      <w:r>
        <w:t xml:space="preserve">  &lt;/xsd:complexType&gt;</w:t>
      </w:r>
    </w:p>
    <w:p w:rsidR="00CE3267" w:rsidRDefault="008D4111">
      <w:pPr>
        <w:pStyle w:val="Code"/>
      </w:pPr>
      <w:r>
        <w:t xml:space="preserve">  &lt;xsd:complexType name="CT_DataGraphics_Page"&gt;</w:t>
      </w:r>
    </w:p>
    <w:p w:rsidR="00CE3267" w:rsidRDefault="008D4111">
      <w:pPr>
        <w:pStyle w:val="Code"/>
      </w:pPr>
      <w:r>
        <w:t xml:space="preserve">    &lt;xsd:sequence&gt;</w:t>
      </w:r>
    </w:p>
    <w:p w:rsidR="00CE3267" w:rsidRDefault="008D4111">
      <w:pPr>
        <w:pStyle w:val="Code"/>
      </w:pPr>
      <w:r>
        <w:t xml:space="preserve">      &lt;xsd:element name="Shape" minOccurs="0" maxOccurs="unbounded" type="CT_DataG</w:t>
      </w:r>
      <w:r>
        <w:t>raphics_Shape"/&gt;</w:t>
      </w:r>
    </w:p>
    <w:p w:rsidR="00CE3267" w:rsidRDefault="008D4111">
      <w:pPr>
        <w:pStyle w:val="Code"/>
      </w:pPr>
      <w:r>
        <w:t xml:space="preserve">    &lt;/xsd:sequence&gt;</w:t>
      </w:r>
    </w:p>
    <w:p w:rsidR="00CE3267" w:rsidRDefault="008D4111">
      <w:pPr>
        <w:pStyle w:val="Code"/>
      </w:pPr>
      <w:r>
        <w:t xml:space="preserve">    &lt;xsd:attribute name="PageName" type="xsd:string"/&gt;</w:t>
      </w:r>
    </w:p>
    <w:p w:rsidR="00CE3267" w:rsidRDefault="008D4111">
      <w:pPr>
        <w:pStyle w:val="Code"/>
      </w:pPr>
      <w:r>
        <w:t xml:space="preserve">    &lt;xsd:attribute name="ViewTransform" type="xsd:string"/&gt;</w:t>
      </w:r>
    </w:p>
    <w:p w:rsidR="00CE3267" w:rsidRDefault="008D4111">
      <w:pPr>
        <w:pStyle w:val="Code"/>
      </w:pPr>
      <w:r>
        <w:t xml:space="preserve">  &lt;/xsd:complexType&gt;</w:t>
      </w:r>
    </w:p>
    <w:p w:rsidR="00CE3267" w:rsidRDefault="008D4111">
      <w:pPr>
        <w:pStyle w:val="Code"/>
      </w:pPr>
      <w:r>
        <w:t xml:space="preserve">  &lt;xsd:complexType name="CT_DataGraphics"&gt;</w:t>
      </w:r>
    </w:p>
    <w:p w:rsidR="00CE3267" w:rsidRDefault="008D4111">
      <w:pPr>
        <w:pStyle w:val="Code"/>
      </w:pPr>
      <w:r>
        <w:t xml:space="preserve">    &lt;xsd:sequence&gt;</w:t>
      </w:r>
    </w:p>
    <w:p w:rsidR="00CE3267" w:rsidRDefault="008D4111">
      <w:pPr>
        <w:pStyle w:val="Code"/>
      </w:pPr>
      <w:r>
        <w:t xml:space="preserve">      &lt;xsd:element na</w:t>
      </w:r>
      <w:r>
        <w:t>me="Page" minOccurs="1" maxOccurs="unbounded" type="CT_DataGraphics_Page"/&gt;</w:t>
      </w:r>
    </w:p>
    <w:p w:rsidR="00CE3267" w:rsidRDefault="008D4111">
      <w:pPr>
        <w:pStyle w:val="Code"/>
      </w:pPr>
      <w:r>
        <w:t xml:space="preserve">    &lt;/xsd:sequence&gt;</w:t>
      </w:r>
    </w:p>
    <w:p w:rsidR="00CE3267" w:rsidRDefault="008D4111">
      <w:pPr>
        <w:pStyle w:val="Code"/>
      </w:pPr>
      <w:r>
        <w:t xml:space="preserve">    &lt;xsd:attribute name="ColorTable" type="xsd:string"/&gt;</w:t>
      </w:r>
    </w:p>
    <w:p w:rsidR="00CE3267" w:rsidRDefault="008D4111">
      <w:pPr>
        <w:pStyle w:val="Code"/>
      </w:pPr>
      <w:r>
        <w:lastRenderedPageBreak/>
        <w:t xml:space="preserve">  &lt;/xsd:complexType&gt;</w:t>
      </w:r>
    </w:p>
    <w:p w:rsidR="00CE3267" w:rsidRDefault="008D4111">
      <w:pPr>
        <w:pStyle w:val="Code"/>
      </w:pPr>
      <w:r>
        <w:t xml:space="preserve">  &lt;xsd:element name="DataGraphics" type="CT_DataGraphics"/&gt;</w:t>
      </w:r>
    </w:p>
    <w:p w:rsidR="00CE3267" w:rsidRDefault="008D4111">
      <w:pPr>
        <w:pStyle w:val="Code"/>
      </w:pPr>
      <w:r>
        <w:t>&lt;/xsd:schema&gt;</w:t>
      </w:r>
    </w:p>
    <w:p w:rsidR="00CE3267" w:rsidRDefault="008D4111">
      <w:pPr>
        <w:pStyle w:val="Heading2"/>
      </w:pPr>
      <w:bookmarkStart w:id="1863" w:name="section_94cef3364dea4390b5f7cbce9ed4f55a"/>
      <w:bookmarkStart w:id="1864" w:name="_Toc79556596"/>
      <w:r>
        <w:t>ShapeInfo Schema</w:t>
      </w:r>
      <w:bookmarkEnd w:id="1863"/>
      <w:bookmarkEnd w:id="1864"/>
      <w:r>
        <w:fldChar w:fldCharType="begin"/>
      </w:r>
      <w:r>
        <w:instrText xml:space="preserve"> XE "Schemas:ShapeInfo schema" </w:instrText>
      </w:r>
      <w:r>
        <w:fldChar w:fldCharType="end"/>
      </w:r>
      <w:r>
        <w:fldChar w:fldCharType="begin"/>
      </w:r>
      <w:r>
        <w:instrText xml:space="preserve"> XE "ShapeInfo schema" </w:instrText>
      </w:r>
      <w:r>
        <w:fldChar w:fldCharType="end"/>
      </w:r>
    </w:p>
    <w:p w:rsidR="00CE3267" w:rsidRDefault="008D4111">
      <w:pPr>
        <w:pStyle w:val="Code"/>
      </w:pPr>
      <w:r>
        <w:t>&lt;xsd:schema id="ShapeInfo"&gt;</w:t>
      </w:r>
    </w:p>
    <w:p w:rsidR="00CE3267" w:rsidRDefault="008D4111">
      <w:pPr>
        <w:pStyle w:val="Code"/>
      </w:pPr>
      <w:r>
        <w:t xml:space="preserve">  &lt;xsd:complexType name="CT_PageInfo"&gt;</w:t>
      </w:r>
    </w:p>
    <w:p w:rsidR="00CE3267" w:rsidRDefault="008D4111">
      <w:pPr>
        <w:pStyle w:val="Code"/>
      </w:pPr>
      <w:r>
        <w:t xml:space="preserve">    &lt;xsd:attribute name="Name" type="xsd:string"/&gt;</w:t>
      </w:r>
    </w:p>
    <w:p w:rsidR="00CE3267" w:rsidRDefault="008D4111">
      <w:pPr>
        <w:pStyle w:val="Code"/>
      </w:pPr>
      <w:r>
        <w:t xml:space="preserve">  &lt;/xsd:complexType&gt;</w:t>
      </w:r>
    </w:p>
    <w:p w:rsidR="00CE3267" w:rsidRDefault="008D4111">
      <w:pPr>
        <w:pStyle w:val="Code"/>
      </w:pPr>
      <w:r>
        <w:t xml:space="preserve">  &lt;xsd:complexType name="CT_Pages"&gt;</w:t>
      </w:r>
    </w:p>
    <w:p w:rsidR="00CE3267" w:rsidRDefault="008D4111">
      <w:pPr>
        <w:pStyle w:val="Code"/>
      </w:pPr>
      <w:r>
        <w:t xml:space="preserve">    &lt;</w:t>
      </w:r>
      <w:r>
        <w:t>xsd:sequence&gt;</w:t>
      </w:r>
    </w:p>
    <w:p w:rsidR="00CE3267" w:rsidRDefault="008D4111">
      <w:pPr>
        <w:pStyle w:val="Code"/>
      </w:pPr>
      <w:r>
        <w:t xml:space="preserve">      &lt;xsd:element name="PageInfo" minOccurs="1" maxOccurs="unbounded" type="CT_PageInfo"/&gt;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name="CT_ShapeData"&gt;</w:t>
      </w:r>
    </w:p>
    <w:p w:rsidR="00CE3267" w:rsidRDefault="008D4111">
      <w:pPr>
        <w:pStyle w:val="Code"/>
      </w:pPr>
      <w:r>
        <w:t xml:space="preserve">    &lt;xsd:attribute name="Name" type="xsd:string" use="required"/&gt;</w:t>
      </w:r>
    </w:p>
    <w:p w:rsidR="00CE3267" w:rsidRDefault="008D4111">
      <w:pPr>
        <w:pStyle w:val="Code"/>
      </w:pPr>
      <w:r>
        <w:t xml:space="preserve">   </w:t>
      </w:r>
      <w:r>
        <w:t xml:space="preserve"> &lt;xsd:attribute name="FormattedValue" type="xsd:string" use="required"/&gt;</w:t>
      </w:r>
    </w:p>
    <w:p w:rsidR="00CE3267" w:rsidRDefault="008D4111">
      <w:pPr>
        <w:pStyle w:val="Code"/>
      </w:pPr>
      <w:r>
        <w:t xml:space="preserve">    &lt;xsd:attribute name="Value" type="xsd:string" use="required"/&gt;</w:t>
      </w:r>
    </w:p>
    <w:p w:rsidR="00CE3267" w:rsidRDefault="008D4111">
      <w:pPr>
        <w:pStyle w:val="Code"/>
      </w:pPr>
      <w:r>
        <w:t xml:space="preserve">    &lt;xsd:attribute name="Format" type="xsd:string" use="required"/&gt;</w:t>
      </w:r>
    </w:p>
    <w:p w:rsidR="00CE3267" w:rsidRDefault="008D4111">
      <w:pPr>
        <w:pStyle w:val="Code"/>
      </w:pPr>
      <w:r>
        <w:t xml:space="preserve">    &lt;xsd:attribute name="Type" use="required"&gt;</w:t>
      </w:r>
    </w:p>
    <w:p w:rsidR="00CE3267" w:rsidRDefault="008D4111">
      <w:pPr>
        <w:pStyle w:val="Code"/>
      </w:pPr>
      <w:r>
        <w:t xml:space="preserve"> </w:t>
      </w: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value="0"/&gt;</w:t>
      </w:r>
    </w:p>
    <w:p w:rsidR="00CE3267" w:rsidRDefault="008D4111">
      <w:pPr>
        <w:pStyle w:val="Code"/>
      </w:pPr>
      <w:r>
        <w:t xml:space="preserve">          &lt;xsd:enumeration value="1"/&gt;</w:t>
      </w:r>
    </w:p>
    <w:p w:rsidR="00CE3267" w:rsidRDefault="008D4111">
      <w:pPr>
        <w:pStyle w:val="Code"/>
      </w:pPr>
      <w:r>
        <w:t xml:space="preserve">          &lt;xsd:enumeration value="2"/&gt;</w:t>
      </w:r>
    </w:p>
    <w:p w:rsidR="00CE3267" w:rsidRDefault="008D4111">
      <w:pPr>
        <w:pStyle w:val="Code"/>
      </w:pPr>
      <w:r>
        <w:t xml:space="preserve">          &lt;xsd:enumeration value="3"/&gt;</w:t>
      </w:r>
    </w:p>
    <w:p w:rsidR="00CE3267" w:rsidRDefault="008D4111">
      <w:pPr>
        <w:pStyle w:val="Code"/>
      </w:pPr>
      <w:r>
        <w:t xml:space="preserve">          &lt;xsd:enumeration value=</w:t>
      </w:r>
      <w:r>
        <w:t>"4"/&gt;</w:t>
      </w:r>
    </w:p>
    <w:p w:rsidR="00CE3267" w:rsidRDefault="008D4111">
      <w:pPr>
        <w:pStyle w:val="Code"/>
      </w:pPr>
      <w:r>
        <w:t xml:space="preserve">          &lt;xsd:enumeration value="5"/&gt;</w:t>
      </w:r>
    </w:p>
    <w:p w:rsidR="00CE3267" w:rsidRDefault="008D4111">
      <w:pPr>
        <w:pStyle w:val="Code"/>
      </w:pPr>
      <w:r>
        <w:t xml:space="preserve">          &lt;xsd:enumeration value="6"/&gt;</w:t>
      </w:r>
    </w:p>
    <w:p w:rsidR="00CE3267" w:rsidRDefault="008D4111">
      <w:pPr>
        <w:pStyle w:val="Code"/>
      </w:pPr>
      <w:r>
        <w:t xml:space="preserve">          &lt;xsd:enumeration value="7"/&gt;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w:t>
      </w:r>
      <w:r>
        <w:t>xsd:attribute name="LangID" type="xsd:integer" use="required"/&gt;</w:t>
      </w:r>
    </w:p>
    <w:p w:rsidR="00CE3267" w:rsidRDefault="008D4111">
      <w:pPr>
        <w:pStyle w:val="Code"/>
      </w:pPr>
      <w:r>
        <w:t xml:space="preserve">    &lt;xsd:attribute name="UnitLabel" type="xsd:integer" use="required"/&gt;</w:t>
      </w:r>
    </w:p>
    <w:p w:rsidR="00CE3267" w:rsidRDefault="008D4111">
      <w:pPr>
        <w:pStyle w:val="Code"/>
      </w:pPr>
      <w:r>
        <w:t xml:space="preserve">    &lt;xsd:attribute name="CalendarID" type="xsd:integer" use="optional"/&gt;</w:t>
      </w:r>
    </w:p>
    <w:p w:rsidR="00CE3267" w:rsidRDefault="008D4111">
      <w:pPr>
        <w:pStyle w:val="Code"/>
      </w:pPr>
      <w:r>
        <w:t xml:space="preserve">    &lt;xsd:attribute name="CurrencyID" type="xsd:</w:t>
      </w:r>
      <w:r>
        <w:t>integer" use="optional"/&gt;</w:t>
      </w:r>
    </w:p>
    <w:p w:rsidR="00CE3267" w:rsidRDefault="008D4111">
      <w:pPr>
        <w:pStyle w:val="Code"/>
      </w:pPr>
      <w:r>
        <w:t xml:space="preserve">    &lt;xsd:attribute name="ServerAction" type="xsd:integer" use="optional"/&gt;</w:t>
      </w:r>
    </w:p>
    <w:p w:rsidR="00CE3267" w:rsidRDefault="008D4111">
      <w:pPr>
        <w:pStyle w:val="Code"/>
      </w:pPr>
      <w:r>
        <w:t xml:space="preserve">    &lt;xsd:attribute name="Unit" type="xsd:integer" use="required"/&gt;</w:t>
      </w:r>
    </w:p>
    <w:p w:rsidR="00CE3267" w:rsidRDefault="008D4111">
      <w:pPr>
        <w:pStyle w:val="Code"/>
      </w:pPr>
      <w:r>
        <w:t xml:space="preserve">    &lt;xsd:attribute name="DisplayUnit" type="xsd:integer" use="optional"/&gt;</w:t>
      </w:r>
    </w:p>
    <w:p w:rsidR="00CE3267" w:rsidRDefault="008D4111">
      <w:pPr>
        <w:pStyle w:val="Code"/>
      </w:pPr>
      <w:r>
        <w:t xml:space="preserve">    &lt;xsd:attri</w:t>
      </w:r>
      <w:r>
        <w:t>bute name="BindingID" type="xsd:integer" use="optional"/&gt;</w:t>
      </w:r>
    </w:p>
    <w:p w:rsidR="00CE3267" w:rsidRDefault="008D4111">
      <w:pPr>
        <w:pStyle w:val="Code"/>
      </w:pPr>
      <w:r>
        <w:t xml:space="preserve">    &lt;xsd:attribute name="HyperlinkID" type="xsd:string" use="optional"/&gt;</w:t>
      </w:r>
    </w:p>
    <w:p w:rsidR="00CE3267" w:rsidRDefault="008D4111">
      <w:pPr>
        <w:pStyle w:val="Code"/>
      </w:pPr>
      <w:r>
        <w:t xml:space="preserve">  &lt;/xsd:complexType&gt;</w:t>
      </w:r>
    </w:p>
    <w:p w:rsidR="00CE3267" w:rsidRDefault="008D4111">
      <w:pPr>
        <w:pStyle w:val="Code"/>
      </w:pPr>
      <w:r>
        <w:t xml:space="preserve">  &lt;xsd:complexType name="CT_ShapeDataItems"&gt;</w:t>
      </w:r>
    </w:p>
    <w:p w:rsidR="00CE3267" w:rsidRDefault="008D4111">
      <w:pPr>
        <w:pStyle w:val="Code"/>
      </w:pPr>
      <w:r>
        <w:t xml:space="preserve">    &lt;xsd:sequence&gt;</w:t>
      </w:r>
    </w:p>
    <w:p w:rsidR="00CE3267" w:rsidRDefault="008D4111">
      <w:pPr>
        <w:pStyle w:val="Code"/>
      </w:pPr>
      <w:r>
        <w:t xml:space="preserve">      &lt;xsd:element name="ShapeData" minO</w:t>
      </w:r>
      <w:r>
        <w:t>ccurs="1" maxOccurs="unbounded" type="CT_ShapeData"/&gt;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name="CT_Hyperlink"&gt;</w:t>
      </w:r>
    </w:p>
    <w:p w:rsidR="00CE3267" w:rsidRDefault="008D4111">
      <w:pPr>
        <w:pStyle w:val="Code"/>
      </w:pPr>
      <w:r>
        <w:t xml:space="preserve">    &lt;xsd:attribute name="Name" type="xsd:string" use="required"/&gt;</w:t>
      </w:r>
    </w:p>
    <w:p w:rsidR="00CE3267" w:rsidRDefault="008D4111">
      <w:pPr>
        <w:pStyle w:val="Code"/>
      </w:pPr>
      <w:r>
        <w:t xml:space="preserve">    &lt;xsd:attribute name="Value" type="xsd:string" use="</w:t>
      </w:r>
      <w:r>
        <w:t>optional"/&gt;</w:t>
      </w:r>
    </w:p>
    <w:p w:rsidR="00CE3267" w:rsidRDefault="008D4111">
      <w:pPr>
        <w:pStyle w:val="Code"/>
      </w:pPr>
      <w:r>
        <w:t xml:space="preserve">    &lt;xsd:attribute name="Description" type="xsd:string" use="optional"/&gt;</w:t>
      </w:r>
    </w:p>
    <w:p w:rsidR="00CE3267" w:rsidRDefault="008D4111">
      <w:pPr>
        <w:pStyle w:val="Code"/>
      </w:pPr>
      <w:r>
        <w:t xml:space="preserve">    &lt;xsd:attribute name="SubAddress" type="xsd:string" use="optional"/&gt;</w:t>
      </w:r>
    </w:p>
    <w:p w:rsidR="00CE3267" w:rsidRDefault="008D4111">
      <w:pPr>
        <w:pStyle w:val="Code"/>
      </w:pPr>
      <w:r>
        <w:t xml:space="preserve">    &lt;xsd:attribute name="SubAddressShape" type="xsd:string" use="optional"/&gt;</w:t>
      </w:r>
    </w:p>
    <w:p w:rsidR="00CE3267" w:rsidRDefault="008D4111">
      <w:pPr>
        <w:pStyle w:val="Code"/>
      </w:pPr>
      <w:r>
        <w:t xml:space="preserve">    &lt;</w:t>
      </w:r>
      <w:r>
        <w:t>xsd:attribute name="Zoom" use="optional"&gt;</w:t>
      </w:r>
    </w:p>
    <w:p w:rsidR="00CE3267" w:rsidRDefault="008D4111">
      <w:pPr>
        <w:pStyle w:val="Code"/>
      </w:pPr>
      <w:r>
        <w:t xml:space="preserve">      &lt;xsd:simpleType&gt;</w:t>
      </w:r>
    </w:p>
    <w:p w:rsidR="00CE3267" w:rsidRDefault="008D4111">
      <w:pPr>
        <w:pStyle w:val="Code"/>
      </w:pPr>
      <w:r>
        <w:t xml:space="preserve">        &lt;xsd:union&gt;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&lt;xsd:minExclusive value="0"/&gt;</w:t>
      </w:r>
    </w:p>
    <w:p w:rsidR="00CE3267" w:rsidRDefault="008D4111">
      <w:pPr>
        <w:pStyle w:val="Code"/>
      </w:pPr>
      <w:r>
        <w:t xml:space="preserve">            &lt;/xsd:restriction&gt;</w:t>
      </w:r>
    </w:p>
    <w:p w:rsidR="00CE3267" w:rsidRDefault="008D4111">
      <w:pPr>
        <w:pStyle w:val="Code"/>
      </w:pPr>
      <w:r>
        <w:t xml:space="preserve">          &lt;</w:t>
      </w:r>
      <w:r>
        <w:t>/xsd:simpleType&gt;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value="-2"/&gt;</w:t>
      </w:r>
    </w:p>
    <w:p w:rsidR="00CE3267" w:rsidRDefault="008D4111">
      <w:pPr>
        <w:pStyle w:val="Code"/>
      </w:pPr>
      <w:r>
        <w:t xml:space="preserve">              &lt;xsd:enumeration value="-1"/&gt;</w:t>
      </w:r>
    </w:p>
    <w:p w:rsidR="00CE3267" w:rsidRDefault="008D4111">
      <w:pPr>
        <w:pStyle w:val="Code"/>
      </w:pPr>
      <w:r>
        <w:lastRenderedPageBreak/>
        <w:t xml:space="preserve">            &lt;/xsd:restriction&gt;</w:t>
      </w:r>
    </w:p>
    <w:p w:rsidR="00CE3267" w:rsidRDefault="008D4111">
      <w:pPr>
        <w:pStyle w:val="Code"/>
      </w:pPr>
      <w:r>
        <w:t xml:space="preserve">          &lt;/xsd:simpleType&gt;</w:t>
      </w:r>
    </w:p>
    <w:p w:rsidR="00CE3267" w:rsidRDefault="008D4111">
      <w:pPr>
        <w:pStyle w:val="Code"/>
      </w:pPr>
      <w:r>
        <w:t xml:space="preserve">        &lt;/xsd:un</w:t>
      </w:r>
      <w:r>
        <w: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name="Default" type="xsd:boolean" use="optional"/&gt;</w:t>
      </w:r>
    </w:p>
    <w:p w:rsidR="00CE3267" w:rsidRDefault="008D4111">
      <w:pPr>
        <w:pStyle w:val="Code"/>
      </w:pPr>
      <w:r>
        <w:t xml:space="preserve">  &lt;/xsd:complexType&gt;</w:t>
      </w:r>
    </w:p>
    <w:p w:rsidR="00CE3267" w:rsidRDefault="008D4111">
      <w:pPr>
        <w:pStyle w:val="Code"/>
      </w:pPr>
      <w:r>
        <w:t xml:space="preserve">  &lt;xsd:complexType name="CT_Hyperlinks"&gt;</w:t>
      </w:r>
    </w:p>
    <w:p w:rsidR="00CE3267" w:rsidRDefault="008D4111">
      <w:pPr>
        <w:pStyle w:val="Code"/>
      </w:pPr>
      <w:r>
        <w:t xml:space="preserve">    &lt;xsd:sequence&gt;</w:t>
      </w:r>
    </w:p>
    <w:p w:rsidR="00CE3267" w:rsidRDefault="008D4111">
      <w:pPr>
        <w:pStyle w:val="Code"/>
      </w:pPr>
      <w:r>
        <w:t xml:space="preserve">      &lt;xsd:element name="Hyperlink" minOccurs="1" maxOc</w:t>
      </w:r>
      <w:r>
        <w:t>curs="unbounded" type="CT_Hyperlink"/&gt;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&lt;xsd:complexType name="CT_ShapeInfo"&gt;</w:t>
      </w:r>
    </w:p>
    <w:p w:rsidR="00CE3267" w:rsidRDefault="008D4111">
      <w:pPr>
        <w:pStyle w:val="Code"/>
      </w:pPr>
      <w:r>
        <w:t xml:space="preserve">    &lt;xsd:sequence&gt;</w:t>
      </w:r>
    </w:p>
    <w:p w:rsidR="00CE3267" w:rsidRDefault="008D4111">
      <w:pPr>
        <w:pStyle w:val="Code"/>
      </w:pPr>
      <w:r>
        <w:t xml:space="preserve">      &lt;xsd:element name="ShapeDataItems" minOccurs="0" maxOccurs="1" type="CT_ShapeDataItems"/&gt;</w:t>
      </w:r>
    </w:p>
    <w:p w:rsidR="00CE3267" w:rsidRDefault="008D4111">
      <w:pPr>
        <w:pStyle w:val="Code"/>
      </w:pPr>
      <w:r>
        <w:t xml:space="preserve">      &lt;xsd:element na</w:t>
      </w:r>
      <w:r>
        <w:t>me="Hyperlinks" minOccurs="0" maxOccurs="1" type="CT_Hyperlinks"/&gt;</w:t>
      </w:r>
    </w:p>
    <w:p w:rsidR="00CE3267" w:rsidRDefault="008D4111">
      <w:pPr>
        <w:pStyle w:val="Code"/>
      </w:pPr>
      <w:r>
        <w:t xml:space="preserve">    &lt;/xsd:sequence&gt;</w:t>
      </w:r>
    </w:p>
    <w:p w:rsidR="00CE3267" w:rsidRDefault="008D4111">
      <w:pPr>
        <w:pStyle w:val="Code"/>
      </w:pPr>
      <w:r>
        <w:t xml:space="preserve">    &lt;xsd:attribute name="Name" type="xsd:string" use="required"/&gt;</w:t>
      </w:r>
    </w:p>
    <w:p w:rsidR="00CE3267" w:rsidRDefault="008D4111">
      <w:pPr>
        <w:pStyle w:val="Code"/>
      </w:pPr>
      <w:r>
        <w:t xml:space="preserve">    &lt;xsd:attribute name="DisplayName" type="xsd:string"/&gt;</w:t>
      </w:r>
    </w:p>
    <w:p w:rsidR="00CE3267" w:rsidRDefault="008D4111">
      <w:pPr>
        <w:pStyle w:val="Code"/>
      </w:pPr>
      <w:r>
        <w:t xml:space="preserve">    &lt;xsd:attribute name="Guid" type="xsd:stri</w:t>
      </w:r>
      <w:r>
        <w:t>ng" use="optional"/&gt;</w:t>
      </w:r>
    </w:p>
    <w:p w:rsidR="00CE3267" w:rsidRDefault="008D4111">
      <w:pPr>
        <w:pStyle w:val="Code"/>
      </w:pPr>
      <w:r>
        <w:t xml:space="preserve">    &lt;xsd:attribute name="Layout" type="xsd:string" use="required"/&gt;</w:t>
      </w:r>
    </w:p>
    <w:p w:rsidR="00CE3267" w:rsidRDefault="008D4111">
      <w:pPr>
        <w:pStyle w:val="Code"/>
      </w:pPr>
      <w:r>
        <w:t xml:space="preserve">  &lt;/xsd:complexType&gt;</w:t>
      </w:r>
    </w:p>
    <w:p w:rsidR="00CE3267" w:rsidRDefault="008D4111">
      <w:pPr>
        <w:pStyle w:val="Code"/>
      </w:pPr>
      <w:r>
        <w:t xml:space="preserve">  &lt;xsd:complexType name="CT_Page"&gt;</w:t>
      </w:r>
    </w:p>
    <w:p w:rsidR="00CE3267" w:rsidRDefault="008D4111">
      <w:pPr>
        <w:pStyle w:val="Code"/>
      </w:pPr>
      <w:r>
        <w:t xml:space="preserve">    &lt;xsd:sequence&gt;</w:t>
      </w:r>
    </w:p>
    <w:p w:rsidR="00CE3267" w:rsidRDefault="008D4111">
      <w:pPr>
        <w:pStyle w:val="Code"/>
      </w:pPr>
      <w:r>
        <w:t xml:space="preserve">      &lt;xsd:element name="Pages" minOccurs="1" maxOccurs="1" type="CT_Pages"/&gt;</w:t>
      </w:r>
    </w:p>
    <w:p w:rsidR="00CE3267" w:rsidRDefault="008D4111">
      <w:pPr>
        <w:pStyle w:val="Code"/>
      </w:pPr>
      <w:r>
        <w:t xml:space="preserve">      &lt;</w:t>
      </w:r>
      <w:r>
        <w:t>xsd:element name="ShapeInfo" minOccurs="0" maxOccurs="unbounded" type="CT_ShapeInfo"/&gt;</w:t>
      </w:r>
    </w:p>
    <w:p w:rsidR="00CE3267" w:rsidRDefault="008D4111">
      <w:pPr>
        <w:pStyle w:val="Code"/>
      </w:pPr>
      <w:r>
        <w:t xml:space="preserve">    &lt;/xsd:sequence&gt;</w:t>
      </w:r>
    </w:p>
    <w:p w:rsidR="00CE3267" w:rsidRDefault="008D4111">
      <w:pPr>
        <w:pStyle w:val="Code"/>
      </w:pPr>
      <w:r>
        <w:t xml:space="preserve">    &lt;xsd:attribute name="Name" type="xsd:string" use="required"/&gt;</w:t>
      </w:r>
    </w:p>
    <w:p w:rsidR="00CE3267" w:rsidRDefault="008D4111">
      <w:pPr>
        <w:pStyle w:val="Code"/>
      </w:pPr>
      <w:r>
        <w:t xml:space="preserve">    &lt;xsd:attribute name="Zoom" use="required"&gt;</w:t>
      </w:r>
    </w:p>
    <w:p w:rsidR="00CE3267" w:rsidRDefault="008D4111">
      <w:pPr>
        <w:pStyle w:val="Code"/>
      </w:pPr>
      <w:r>
        <w:t xml:space="preserve">      &lt;xsd:simpleType&gt;</w:t>
      </w:r>
    </w:p>
    <w:p w:rsidR="00CE3267" w:rsidRDefault="008D4111">
      <w:pPr>
        <w:pStyle w:val="Code"/>
      </w:pPr>
      <w:r>
        <w:t xml:space="preserve">        &lt;xsd:</w:t>
      </w:r>
      <w:r>
        <w:t>union&gt;</w:t>
      </w:r>
    </w:p>
    <w:p w:rsidR="00CE3267" w:rsidRDefault="008D4111">
      <w:pPr>
        <w:pStyle w:val="Code"/>
      </w:pPr>
      <w:r>
        <w:t xml:space="preserve">          &lt;xsd:simpleType&gt;</w:t>
      </w:r>
    </w:p>
    <w:p w:rsidR="00CE3267" w:rsidRDefault="008D4111">
      <w:pPr>
        <w:pStyle w:val="Code"/>
      </w:pPr>
      <w:r>
        <w:t xml:space="preserve">            &lt;xsd:restriction base="xsd:double"&gt;</w:t>
      </w:r>
    </w:p>
    <w:p w:rsidR="00CE3267" w:rsidRDefault="008D4111">
      <w:pPr>
        <w:pStyle w:val="Code"/>
      </w:pPr>
      <w:r>
        <w:t xml:space="preserve">              &lt;xsd:enumeration value="-2"/&gt;</w:t>
      </w:r>
    </w:p>
    <w:p w:rsidR="00CE3267" w:rsidRDefault="008D4111">
      <w:pPr>
        <w:pStyle w:val="Code"/>
      </w:pPr>
      <w:r>
        <w:t xml:space="preserve">              &lt;xsd:enumeration value="-1"/&gt;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&lt;xsd:simpleType&gt;</w:t>
      </w:r>
    </w:p>
    <w:p w:rsidR="00CE3267" w:rsidRDefault="008D4111">
      <w:pPr>
        <w:pStyle w:val="Code"/>
      </w:pPr>
      <w:r>
        <w:t xml:space="preserve">            &lt;xsd:restriction base="xsd:double"&gt;</w:t>
      </w:r>
    </w:p>
    <w:p w:rsidR="00CE3267" w:rsidRDefault="008D4111">
      <w:pPr>
        <w:pStyle w:val="Code"/>
      </w:pPr>
      <w:r>
        <w:t xml:space="preserve">              &lt;xsd:minInclusive value="0"/&gt;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&lt;/xsd:union&gt;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name="OffsetX" type=</w:t>
      </w:r>
      <w:r>
        <w:t>"xsd:integer" use="required"/&gt;</w:t>
      </w:r>
    </w:p>
    <w:p w:rsidR="00CE3267" w:rsidRDefault="008D4111">
      <w:pPr>
        <w:pStyle w:val="Code"/>
      </w:pPr>
      <w:r>
        <w:t xml:space="preserve">    &lt;xsd:attribute name="OffsetY" type="xsd:integer" use="required"/&gt;</w:t>
      </w:r>
    </w:p>
    <w:p w:rsidR="00CE3267" w:rsidRDefault="008D4111">
      <w:pPr>
        <w:pStyle w:val="Code"/>
      </w:pPr>
      <w:r>
        <w:t xml:space="preserve">    &lt;xsd:attribute name="DefaultUnitsText"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w:t>
      </w:r>
      <w:r>
        <w:t>xsd:enumeration value="48"/&gt;</w:t>
      </w:r>
    </w:p>
    <w:p w:rsidR="00CE3267" w:rsidRDefault="008D4111">
      <w:pPr>
        <w:pStyle w:val="Code"/>
      </w:pPr>
      <w:r>
        <w:t xml:space="preserve">          &lt;xsd:enumeration value="49"/&gt;</w:t>
      </w:r>
    </w:p>
    <w:p w:rsidR="00CE3267" w:rsidRDefault="008D4111">
      <w:pPr>
        <w:pStyle w:val="Code"/>
      </w:pPr>
      <w:r>
        <w:t xml:space="preserve">          &lt;xsd:enumeration value="50"/&gt;</w:t>
      </w:r>
    </w:p>
    <w:p w:rsidR="00CE3267" w:rsidRDefault="008D4111">
      <w:pPr>
        <w:pStyle w:val="Code"/>
      </w:pPr>
      <w:r>
        <w:t xml:space="preserve">          &lt;xsd:enumeration value="51"/&gt;</w:t>
      </w:r>
    </w:p>
    <w:p w:rsidR="00CE3267" w:rsidRDefault="008D4111">
      <w:pPr>
        <w:pStyle w:val="Code"/>
      </w:pPr>
      <w:r>
        <w:t xml:space="preserve">          &lt;xsd:enumeration value="52"/&gt;</w:t>
      </w:r>
    </w:p>
    <w:p w:rsidR="00CE3267" w:rsidRDefault="008D4111">
      <w:pPr>
        <w:pStyle w:val="Code"/>
      </w:pPr>
      <w:r>
        <w:t xml:space="preserve">          &lt;xsd:enumeration value="53"/&gt;</w:t>
      </w:r>
    </w:p>
    <w:p w:rsidR="00CE3267" w:rsidRDefault="008D4111">
      <w:pPr>
        <w:pStyle w:val="Code"/>
      </w:pPr>
      <w:r>
        <w:t xml:space="preserve">          &lt;xsd:enumeration </w:t>
      </w:r>
      <w:r>
        <w:t>value="54"/&gt;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&lt;xsd:attribute name="DefaultUnitsAngle"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value="80"/&gt;</w:t>
      </w:r>
    </w:p>
    <w:p w:rsidR="00CE3267" w:rsidRDefault="008D4111">
      <w:pPr>
        <w:pStyle w:val="Code"/>
      </w:pPr>
      <w:r>
        <w:t xml:space="preserve">   </w:t>
      </w:r>
      <w:r>
        <w:t xml:space="preserve">       &lt;xsd:enumeration value="81"/&gt;</w:t>
      </w:r>
    </w:p>
    <w:p w:rsidR="00CE3267" w:rsidRDefault="008D4111">
      <w:pPr>
        <w:pStyle w:val="Code"/>
      </w:pPr>
      <w:r>
        <w:t xml:space="preserve">          &lt;xsd:enumeration value="82"/&gt;</w:t>
      </w:r>
    </w:p>
    <w:p w:rsidR="00CE3267" w:rsidRDefault="008D4111">
      <w:pPr>
        <w:pStyle w:val="Code"/>
      </w:pPr>
      <w:r>
        <w:t xml:space="preserve">          &lt;xsd:enumeration value="83"/&gt;</w:t>
      </w:r>
    </w:p>
    <w:p w:rsidR="00CE3267" w:rsidRDefault="008D4111">
      <w:pPr>
        <w:pStyle w:val="Code"/>
      </w:pPr>
      <w:r>
        <w:t xml:space="preserve">          &lt;xsd:enumeration value="84"/&gt;</w:t>
      </w:r>
    </w:p>
    <w:p w:rsidR="00CE3267" w:rsidRDefault="008D4111">
      <w:pPr>
        <w:pStyle w:val="Code"/>
      </w:pPr>
      <w:r>
        <w:lastRenderedPageBreak/>
        <w:t xml:space="preserve">          &lt;xsd:enumeration value="85"/&gt;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w:t>
      </w:r>
      <w:r>
        <w:t>d:attribute&gt;</w:t>
      </w:r>
    </w:p>
    <w:p w:rsidR="00CE3267" w:rsidRDefault="008D4111">
      <w:pPr>
        <w:pStyle w:val="Code"/>
      </w:pPr>
      <w:r>
        <w:t xml:space="preserve">    &lt;xsd:attribute name="DefaultUnitsDuration"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value="42"/&gt;</w:t>
      </w:r>
    </w:p>
    <w:p w:rsidR="00CE3267" w:rsidRDefault="008D4111">
      <w:pPr>
        <w:pStyle w:val="Code"/>
      </w:pPr>
      <w:r>
        <w:t xml:space="preserve">          &lt;xsd:enumeration value="43"/&gt;</w:t>
      </w:r>
    </w:p>
    <w:p w:rsidR="00CE3267" w:rsidRDefault="008D4111">
      <w:pPr>
        <w:pStyle w:val="Code"/>
      </w:pPr>
      <w:r>
        <w:t xml:space="preserve">          &lt;xsd:enumeration value</w:t>
      </w:r>
      <w:r>
        <w:t>="44"/&gt;</w:t>
      </w:r>
    </w:p>
    <w:p w:rsidR="00CE3267" w:rsidRDefault="008D4111">
      <w:pPr>
        <w:pStyle w:val="Code"/>
      </w:pPr>
      <w:r>
        <w:t xml:space="preserve">          &lt;xsd:enumeration value="45"/&gt;</w:t>
      </w:r>
    </w:p>
    <w:p w:rsidR="00CE3267" w:rsidRDefault="008D4111">
      <w:pPr>
        <w:pStyle w:val="Code"/>
      </w:pPr>
      <w:r>
        <w:t xml:space="preserve">          &lt;xsd:enumeration value="46"/&gt;</w:t>
      </w:r>
    </w:p>
    <w:p w:rsidR="00CE3267" w:rsidRDefault="008D4111">
      <w:pPr>
        <w:pStyle w:val="Code"/>
      </w:pPr>
      <w:r>
        <w:t xml:space="preserve">          &lt;xsd:enumeration value="47"/&gt;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w:t>
      </w:r>
      <w:r>
        <w:t>xsd:attribute name="DefaultUnitsPage" use="required"&gt;</w:t>
      </w:r>
    </w:p>
    <w:p w:rsidR="00CE3267" w:rsidRDefault="008D4111">
      <w:pPr>
        <w:pStyle w:val="Code"/>
      </w:pPr>
      <w:r>
        <w:t xml:space="preserve">      &lt;xsd:simpleType&gt;</w:t>
      </w:r>
    </w:p>
    <w:p w:rsidR="00CE3267" w:rsidRDefault="008D4111">
      <w:pPr>
        <w:pStyle w:val="Code"/>
      </w:pPr>
      <w:r>
        <w:t xml:space="preserve">        &lt;xsd:restriction base="xsd:integer"&gt;</w:t>
      </w:r>
    </w:p>
    <w:p w:rsidR="00CE3267" w:rsidRDefault="008D4111">
      <w:pPr>
        <w:pStyle w:val="Code"/>
      </w:pPr>
      <w:r>
        <w:t xml:space="preserve">          &lt;xsd:enumeration value="43"/&gt;</w:t>
      </w:r>
    </w:p>
    <w:p w:rsidR="00CE3267" w:rsidRDefault="008D4111">
      <w:pPr>
        <w:pStyle w:val="Code"/>
      </w:pPr>
      <w:r>
        <w:t xml:space="preserve">          &lt;xsd:enumeration value="44"/&gt;</w:t>
      </w:r>
    </w:p>
    <w:p w:rsidR="00CE3267" w:rsidRDefault="008D4111">
      <w:pPr>
        <w:pStyle w:val="Code"/>
      </w:pPr>
      <w:r>
        <w:t xml:space="preserve">          &lt;xsd:enumeration value="45"/&gt;</w:t>
      </w:r>
    </w:p>
    <w:p w:rsidR="00CE3267" w:rsidRDefault="008D4111">
      <w:pPr>
        <w:pStyle w:val="Code"/>
      </w:pPr>
      <w:r>
        <w:t xml:space="preserve">          &lt;</w:t>
      </w:r>
      <w:r>
        <w:t>xsd:enumeration value="46"/&gt;</w:t>
      </w:r>
    </w:p>
    <w:p w:rsidR="00CE3267" w:rsidRDefault="008D4111">
      <w:pPr>
        <w:pStyle w:val="Code"/>
      </w:pPr>
      <w:r>
        <w:t xml:space="preserve">          &lt;xsd:enumeration value="47"/&gt;</w:t>
      </w:r>
    </w:p>
    <w:p w:rsidR="00CE3267" w:rsidRDefault="008D4111">
      <w:pPr>
        <w:pStyle w:val="Code"/>
      </w:pPr>
      <w:r>
        <w:t xml:space="preserve">          &lt;xsd:enumeration value="50"/&gt;</w:t>
      </w:r>
    </w:p>
    <w:p w:rsidR="00CE3267" w:rsidRDefault="008D4111">
      <w:pPr>
        <w:pStyle w:val="Code"/>
      </w:pPr>
      <w:r>
        <w:t xml:space="preserve">          &lt;xsd:enumeration value="51"/&gt;</w:t>
      </w:r>
    </w:p>
    <w:p w:rsidR="00CE3267" w:rsidRDefault="008D4111">
      <w:pPr>
        <w:pStyle w:val="Code"/>
      </w:pPr>
      <w:r>
        <w:t xml:space="preserve">          &lt;xsd:enumeration value="53"/&gt;</w:t>
      </w:r>
    </w:p>
    <w:p w:rsidR="00CE3267" w:rsidRDefault="008D4111">
      <w:pPr>
        <w:pStyle w:val="Code"/>
      </w:pPr>
      <w:r>
        <w:t xml:space="preserve">          &lt;xsd:enumeration value="54"/&gt;</w:t>
      </w:r>
    </w:p>
    <w:p w:rsidR="00CE3267" w:rsidRDefault="008D4111">
      <w:pPr>
        <w:pStyle w:val="Code"/>
      </w:pPr>
      <w:r>
        <w:t xml:space="preserve">          &lt;xsd:enumeration </w:t>
      </w:r>
      <w:r>
        <w:t>value="63"/&gt;</w:t>
      </w:r>
    </w:p>
    <w:p w:rsidR="00CE3267" w:rsidRDefault="008D4111">
      <w:pPr>
        <w:pStyle w:val="Code"/>
      </w:pPr>
      <w:r>
        <w:t xml:space="preserve">          &lt;xsd:enumeration value="64"/&gt;</w:t>
      </w:r>
    </w:p>
    <w:p w:rsidR="00CE3267" w:rsidRDefault="008D4111">
      <w:pPr>
        <w:pStyle w:val="Code"/>
      </w:pPr>
      <w:r>
        <w:t xml:space="preserve">          &lt;xsd:enumeration value="65"/&gt;</w:t>
      </w:r>
    </w:p>
    <w:p w:rsidR="00CE3267" w:rsidRDefault="008D4111">
      <w:pPr>
        <w:pStyle w:val="Code"/>
      </w:pPr>
      <w:r>
        <w:t xml:space="preserve">          &lt;xsd:enumeration value="66"/&gt;</w:t>
      </w:r>
    </w:p>
    <w:p w:rsidR="00CE3267" w:rsidRDefault="008D4111">
      <w:pPr>
        <w:pStyle w:val="Code"/>
      </w:pPr>
      <w:r>
        <w:t xml:space="preserve">          &lt;xsd:enumeration value="67"/&gt;</w:t>
      </w:r>
    </w:p>
    <w:p w:rsidR="00CE3267" w:rsidRDefault="008D4111">
      <w:pPr>
        <w:pStyle w:val="Code"/>
      </w:pPr>
      <w:r>
        <w:t xml:space="preserve">          &lt;xsd:enumeration value="68"/&gt;</w:t>
      </w:r>
    </w:p>
    <w:p w:rsidR="00CE3267" w:rsidRDefault="008D4111">
      <w:pPr>
        <w:pStyle w:val="Code"/>
      </w:pPr>
      <w:r>
        <w:t xml:space="preserve">          &lt;xsd:enumeration value="69"/&gt;</w:t>
      </w:r>
    </w:p>
    <w:p w:rsidR="00CE3267" w:rsidRDefault="008D4111">
      <w:pPr>
        <w:pStyle w:val="Code"/>
      </w:pPr>
      <w:r>
        <w:t xml:space="preserve">   </w:t>
      </w:r>
      <w:r>
        <w:t xml:space="preserve">       &lt;xsd:enumeration value="70"/&gt;</w:t>
      </w:r>
    </w:p>
    <w:p w:rsidR="00CE3267" w:rsidRDefault="008D4111">
      <w:pPr>
        <w:pStyle w:val="Code"/>
      </w:pPr>
      <w:r>
        <w:t xml:space="preserve">          &lt;xsd:enumeration value="71"/&gt;</w:t>
      </w:r>
    </w:p>
    <w:p w:rsidR="00CE3267" w:rsidRDefault="008D4111">
      <w:pPr>
        <w:pStyle w:val="Code"/>
      </w:pPr>
      <w:r>
        <w:t xml:space="preserve">          &lt;xsd:enumeration value="72"/&gt;</w:t>
      </w:r>
    </w:p>
    <w:p w:rsidR="00CE3267" w:rsidRDefault="008D4111">
      <w:pPr>
        <w:pStyle w:val="Code"/>
      </w:pPr>
      <w:r>
        <w:t xml:space="preserve">          &lt;xsd:enumeration value="73"/&gt;</w:t>
      </w:r>
    </w:p>
    <w:p w:rsidR="00CE3267" w:rsidRDefault="008D4111">
      <w:pPr>
        <w:pStyle w:val="Code"/>
      </w:pPr>
      <w:r>
        <w:t xml:space="preserve">          &lt;xsd:enumeration value="74"/&gt;</w:t>
      </w:r>
    </w:p>
    <w:p w:rsidR="00CE3267" w:rsidRDefault="008D4111">
      <w:pPr>
        <w:pStyle w:val="Code"/>
      </w:pPr>
      <w:r>
        <w:t xml:space="preserve">          &lt;xsd:enumeration value="75"/&gt;</w:t>
      </w:r>
    </w:p>
    <w:p w:rsidR="00CE3267" w:rsidRDefault="008D4111">
      <w:pPr>
        <w:pStyle w:val="Code"/>
      </w:pPr>
      <w:r>
        <w:t xml:space="preserve">          &lt;</w:t>
      </w:r>
      <w:r>
        <w:t>xsd:enumeration value="76"/&gt;</w:t>
      </w:r>
    </w:p>
    <w:p w:rsidR="00CE3267" w:rsidRDefault="008D4111">
      <w:pPr>
        <w:pStyle w:val="Code"/>
      </w:pPr>
      <w:r>
        <w:t xml:space="preserve">        &lt;/xsd:restriction&gt;</w:t>
      </w:r>
    </w:p>
    <w:p w:rsidR="00CE3267" w:rsidRDefault="008D4111">
      <w:pPr>
        <w:pStyle w:val="Code"/>
      </w:pPr>
      <w:r>
        <w:t xml:space="preserve">      &lt;/xsd:simpleType&gt;</w:t>
      </w:r>
    </w:p>
    <w:p w:rsidR="00CE3267" w:rsidRDefault="008D4111">
      <w:pPr>
        <w:pStyle w:val="Code"/>
      </w:pPr>
      <w:r>
        <w:t xml:space="preserve">    &lt;/xsd:attribute&gt;</w:t>
      </w:r>
    </w:p>
    <w:p w:rsidR="00CE3267" w:rsidRDefault="008D4111">
      <w:pPr>
        <w:pStyle w:val="Code"/>
      </w:pPr>
      <w:r>
        <w:t xml:space="preserve">  &lt;/xsd:complexType&gt;</w:t>
      </w:r>
    </w:p>
    <w:p w:rsidR="00CE3267" w:rsidRDefault="008D4111">
      <w:pPr>
        <w:pStyle w:val="Code"/>
      </w:pPr>
      <w:r>
        <w:t xml:space="preserve">  &lt;xsd:element name="Page" type="CT_Page"/&gt;</w:t>
      </w:r>
    </w:p>
    <w:p w:rsidR="00CE3267" w:rsidRDefault="008D4111">
      <w:pPr>
        <w:pStyle w:val="Code"/>
      </w:pPr>
      <w:r>
        <w:t>&lt;/xsd:schema&gt;</w:t>
      </w:r>
    </w:p>
    <w:p w:rsidR="00CE3267" w:rsidRDefault="008D4111">
      <w:pPr>
        <w:pStyle w:val="Heading2"/>
      </w:pPr>
      <w:bookmarkStart w:id="1865" w:name="section_029d6fc6a40f4e03a52931da213a7105"/>
      <w:bookmarkStart w:id="1866" w:name="_Toc79556597"/>
      <w:r>
        <w:t>ShapeTextBinding Schema</w:t>
      </w:r>
      <w:bookmarkEnd w:id="1865"/>
      <w:bookmarkEnd w:id="1866"/>
      <w:r>
        <w:fldChar w:fldCharType="begin"/>
      </w:r>
      <w:r>
        <w:instrText xml:space="preserve"> XE "Schemas:ShapeTextBinding schema" </w:instrText>
      </w:r>
      <w:r>
        <w:fldChar w:fldCharType="end"/>
      </w:r>
      <w:r>
        <w:fldChar w:fldCharType="begin"/>
      </w:r>
      <w:r>
        <w:instrText xml:space="preserve"> XE "ShapeTex</w:instrText>
      </w:r>
      <w:r>
        <w:instrText xml:space="preserve">tBinding schema" </w:instrText>
      </w:r>
      <w:r>
        <w:fldChar w:fldCharType="end"/>
      </w:r>
    </w:p>
    <w:p w:rsidR="00CE3267" w:rsidRDefault="008D4111">
      <w:pPr>
        <w:pStyle w:val="Code"/>
      </w:pPr>
      <w:r>
        <w:t>&lt;xsd:schema id="ShapeTextBinding"&gt;</w:t>
      </w:r>
    </w:p>
    <w:p w:rsidR="00CE3267" w:rsidRDefault="008D4111">
      <w:pPr>
        <w:pStyle w:val="Code"/>
      </w:pPr>
      <w:r>
        <w:t xml:space="preserve">  &lt;xsd:complexType name="CT_TextRun"&gt;</w:t>
      </w:r>
    </w:p>
    <w:p w:rsidR="00CE3267" w:rsidRDefault="008D4111">
      <w:pPr>
        <w:pStyle w:val="Code"/>
      </w:pPr>
      <w:r>
        <w:t xml:space="preserve">    &lt;xsd:attribute name="Name" type="xsd:string" use="required"/&gt;</w:t>
      </w:r>
    </w:p>
    <w:p w:rsidR="00CE3267" w:rsidRDefault="008D4111">
      <w:pPr>
        <w:pStyle w:val="Code"/>
      </w:pPr>
      <w:r>
        <w:t xml:space="preserve">    &lt;xsd:attribute name="Formula" type="xsd:string" use="optional"/&gt;</w:t>
      </w:r>
    </w:p>
    <w:p w:rsidR="00CE3267" w:rsidRDefault="008D4111">
      <w:pPr>
        <w:pStyle w:val="Code"/>
      </w:pPr>
      <w:r>
        <w:t xml:space="preserve">    &lt;xsd:attribute name="For</w:t>
      </w:r>
      <w:r>
        <w:t>mat" type="xsd:string" use="optional"/&gt;</w:t>
      </w:r>
    </w:p>
    <w:p w:rsidR="00CE3267" w:rsidRDefault="008D4111">
      <w:pPr>
        <w:pStyle w:val="Code"/>
      </w:pPr>
      <w:r>
        <w:t xml:space="preserve">    &lt;xsd:attribute name="Color" type="xsd:string" use="optional"/&gt;</w:t>
      </w:r>
    </w:p>
    <w:p w:rsidR="00CE3267" w:rsidRDefault="008D4111">
      <w:pPr>
        <w:pStyle w:val="Code"/>
      </w:pPr>
      <w:r>
        <w:t xml:space="preserve">    &lt;xsd:attribute name="DataRefs" type="xsd:string" use="optional"/&gt;</w:t>
      </w:r>
    </w:p>
    <w:p w:rsidR="00CE3267" w:rsidRDefault="008D4111">
      <w:pPr>
        <w:pStyle w:val="Code"/>
      </w:pPr>
      <w:r>
        <w:t xml:space="preserve">    &lt;xsd:attribute name="DataRefsColor" type="xsd:string" use="optional"/&gt;</w:t>
      </w:r>
    </w:p>
    <w:p w:rsidR="00CE3267" w:rsidRDefault="008D4111">
      <w:pPr>
        <w:pStyle w:val="Code"/>
      </w:pPr>
      <w:r>
        <w:t xml:space="preserve">  &lt;/</w:t>
      </w:r>
      <w:r>
        <w:t>xsd:complexType&gt;</w:t>
      </w:r>
    </w:p>
    <w:p w:rsidR="00CE3267" w:rsidRDefault="008D4111">
      <w:pPr>
        <w:pStyle w:val="Code"/>
      </w:pPr>
      <w:r>
        <w:t xml:space="preserve">  &lt;xsd:complexType name="CT_ShapeText"&gt;</w:t>
      </w:r>
    </w:p>
    <w:p w:rsidR="00CE3267" w:rsidRDefault="008D4111">
      <w:pPr>
        <w:pStyle w:val="Code"/>
      </w:pPr>
      <w:r>
        <w:t xml:space="preserve">    &lt;xsd:sequence&gt;</w:t>
      </w:r>
    </w:p>
    <w:p w:rsidR="00CE3267" w:rsidRDefault="008D4111">
      <w:pPr>
        <w:pStyle w:val="Code"/>
      </w:pPr>
      <w:r>
        <w:t xml:space="preserve">      &lt;xsd:element name="TextRun" minOccurs="1" maxOccurs="1" type="CT_TextRun"/&gt;</w:t>
      </w:r>
    </w:p>
    <w:p w:rsidR="00CE3267" w:rsidRDefault="008D4111">
      <w:pPr>
        <w:pStyle w:val="Code"/>
      </w:pPr>
      <w:r>
        <w:t xml:space="preserve">    &lt;/xsd:sequence&gt;</w:t>
      </w:r>
    </w:p>
    <w:p w:rsidR="00CE3267" w:rsidRDefault="008D4111">
      <w:pPr>
        <w:pStyle w:val="Code"/>
      </w:pPr>
      <w:r>
        <w:t xml:space="preserve">    &lt;xsd:attribute name="Name" type="xsd:string" use="required"/&gt;</w:t>
      </w:r>
    </w:p>
    <w:p w:rsidR="00CE3267" w:rsidRDefault="008D4111">
      <w:pPr>
        <w:pStyle w:val="Code"/>
      </w:pPr>
      <w:r>
        <w:t xml:space="preserve">  &lt;/xsd:comp</w:t>
      </w:r>
      <w:r>
        <w:t>lexType&gt;</w:t>
      </w:r>
    </w:p>
    <w:p w:rsidR="00CE3267" w:rsidRDefault="008D4111">
      <w:pPr>
        <w:pStyle w:val="Code"/>
      </w:pPr>
      <w:r>
        <w:t xml:space="preserve">  &lt;xsd:complexType name="CT_ShapeTextBinding_Page"&gt;</w:t>
      </w:r>
    </w:p>
    <w:p w:rsidR="00CE3267" w:rsidRDefault="008D4111">
      <w:pPr>
        <w:pStyle w:val="Code"/>
      </w:pPr>
      <w:r>
        <w:lastRenderedPageBreak/>
        <w:t xml:space="preserve">    &lt;xsd:sequence&gt;</w:t>
      </w:r>
    </w:p>
    <w:p w:rsidR="00CE3267" w:rsidRDefault="008D4111">
      <w:pPr>
        <w:pStyle w:val="Code"/>
      </w:pPr>
      <w:r>
        <w:t xml:space="preserve">      &lt;xsd:element name="ShapeText" minOccurs="0" maxOccurs="unbounded" type="CT_ShapeText"/&gt;</w:t>
      </w:r>
    </w:p>
    <w:p w:rsidR="00CE3267" w:rsidRDefault="008D4111">
      <w:pPr>
        <w:pStyle w:val="Code"/>
      </w:pPr>
      <w:r>
        <w:t xml:space="preserve">    &lt;/xsd:sequence&gt;</w:t>
      </w:r>
    </w:p>
    <w:p w:rsidR="00CE3267" w:rsidRDefault="008D4111">
      <w:pPr>
        <w:pStyle w:val="Code"/>
      </w:pPr>
      <w:r>
        <w:t xml:space="preserve">    &lt;xsd:attribute name="Name" type="xsd:string"/&gt;</w:t>
      </w:r>
    </w:p>
    <w:p w:rsidR="00CE3267" w:rsidRDefault="008D4111">
      <w:pPr>
        <w:pStyle w:val="Code"/>
      </w:pPr>
      <w:r>
        <w:t xml:space="preserve">  &lt;</w:t>
      </w:r>
      <w:r>
        <w:t>/xsd:complexType&gt;</w:t>
      </w:r>
    </w:p>
    <w:p w:rsidR="00CE3267" w:rsidRDefault="008D4111">
      <w:pPr>
        <w:pStyle w:val="Code"/>
      </w:pPr>
      <w:r>
        <w:t xml:space="preserve">  &lt;xsd:element name="Page" type="CT_ShapeTextBinding_Page"/&gt;</w:t>
      </w:r>
    </w:p>
    <w:p w:rsidR="00CE3267" w:rsidRDefault="008D4111">
      <w:pPr>
        <w:pStyle w:val="Code"/>
      </w:pPr>
      <w:r>
        <w:t>&lt;/xsd:schema&gt;</w:t>
      </w:r>
    </w:p>
    <w:p w:rsidR="00CE3267" w:rsidRDefault="008D4111">
      <w:pPr>
        <w:pStyle w:val="Heading2"/>
      </w:pPr>
      <w:bookmarkStart w:id="1867" w:name="section_2557c83ab94c4495b8f69bdb01853a41"/>
      <w:bookmarkStart w:id="1868" w:name="_Toc79556598"/>
      <w:r>
        <w:t>ShapeOutline Schema</w:t>
      </w:r>
      <w:bookmarkEnd w:id="1867"/>
      <w:bookmarkEnd w:id="1868"/>
      <w:r>
        <w:fldChar w:fldCharType="begin"/>
      </w:r>
      <w:r>
        <w:instrText xml:space="preserve"> XE "Schemas:ShapeOutline schema" </w:instrText>
      </w:r>
      <w:r>
        <w:fldChar w:fldCharType="end"/>
      </w:r>
      <w:r>
        <w:fldChar w:fldCharType="begin"/>
      </w:r>
      <w:r>
        <w:instrText xml:space="preserve"> XE "ShapeOutline schema" </w:instrText>
      </w:r>
      <w:r>
        <w:fldChar w:fldCharType="end"/>
      </w:r>
    </w:p>
    <w:p w:rsidR="00CE3267" w:rsidRDefault="008D4111">
      <w:pPr>
        <w:pStyle w:val="Code"/>
      </w:pPr>
      <w:r>
        <w:t>&lt;xsd:schema id="ShapeOutline"&gt;</w:t>
      </w:r>
    </w:p>
    <w:p w:rsidR="00CE3267" w:rsidRDefault="008D4111">
      <w:pPr>
        <w:pStyle w:val="Code"/>
      </w:pPr>
      <w:r>
        <w:t xml:space="preserve">  &lt;xsd:complexType name="CT_Path"&gt;</w:t>
      </w:r>
    </w:p>
    <w:p w:rsidR="00CE3267" w:rsidRDefault="008D4111">
      <w:pPr>
        <w:pStyle w:val="Code"/>
      </w:pPr>
      <w:r>
        <w:t xml:space="preserve">    &lt;xsd:attr</w:t>
      </w:r>
      <w:r>
        <w:t>ibute name="Shape" type="xsd:string" fixed="poly"/&gt;</w:t>
      </w:r>
    </w:p>
    <w:p w:rsidR="00CE3267" w:rsidRDefault="008D4111">
      <w:pPr>
        <w:pStyle w:val="Code"/>
      </w:pPr>
      <w:r>
        <w:t xml:space="preserve">    &lt;xsd:attribute name="Data" use="required"&gt;</w:t>
      </w:r>
    </w:p>
    <w:p w:rsidR="00CE3267" w:rsidRDefault="008D4111">
      <w:pPr>
        <w:pStyle w:val="Code"/>
      </w:pPr>
      <w:r>
        <w:t xml:space="preserve">      &lt;xsd:simpleType&gt;</w:t>
      </w:r>
    </w:p>
    <w:p w:rsidR="00CE3267" w:rsidRDefault="008D4111">
      <w:pPr>
        <w:pStyle w:val="Code"/>
      </w:pPr>
      <w:r>
        <w:t xml:space="preserve">        &lt;xsd:restriction base="xsd:string"&gt;</w:t>
      </w:r>
    </w:p>
    <w:p w:rsidR="00CE3267" w:rsidRDefault="008D4111">
      <w:pPr>
        <w:pStyle w:val="Code"/>
      </w:pPr>
      <w:r>
        <w:t xml:space="preserve">          &lt;xsd:pattern value="\d*(,\d*){3,}"/&gt;</w:t>
      </w:r>
    </w:p>
    <w:p w:rsidR="00CE3267" w:rsidRDefault="008D4111">
      <w:pPr>
        <w:pStyle w:val="Code"/>
      </w:pPr>
      <w:r>
        <w:t xml:space="preserve">        &lt;/xsd:restriction&gt;</w:t>
      </w:r>
    </w:p>
    <w:p w:rsidR="00CE3267" w:rsidRDefault="008D4111">
      <w:pPr>
        <w:pStyle w:val="Code"/>
      </w:pPr>
      <w:r>
        <w:t xml:space="preserve">      &lt;/xsd:simp</w:t>
      </w:r>
      <w:r>
        <w:t>leType&gt;</w:t>
      </w:r>
    </w:p>
    <w:p w:rsidR="00CE3267" w:rsidRDefault="008D4111">
      <w:pPr>
        <w:pStyle w:val="Code"/>
      </w:pPr>
      <w:r>
        <w:t xml:space="preserve">    &lt;/xsd:attribute&gt;</w:t>
      </w:r>
    </w:p>
    <w:p w:rsidR="00CE3267" w:rsidRDefault="008D4111">
      <w:pPr>
        <w:pStyle w:val="Code"/>
      </w:pPr>
      <w:r>
        <w:t xml:space="preserve">  &lt;/xsd:complexType&gt;</w:t>
      </w:r>
    </w:p>
    <w:p w:rsidR="00CE3267" w:rsidRDefault="008D4111">
      <w:pPr>
        <w:pStyle w:val="Code"/>
      </w:pPr>
      <w:r>
        <w:t xml:space="preserve">  &lt;xsd:complexType name="CT_Shape"&gt;</w:t>
      </w:r>
    </w:p>
    <w:p w:rsidR="00CE3267" w:rsidRDefault="008D4111">
      <w:pPr>
        <w:pStyle w:val="Code"/>
      </w:pPr>
      <w:r>
        <w:t xml:space="preserve">    &lt;xsd:sequence&gt;</w:t>
      </w:r>
    </w:p>
    <w:p w:rsidR="00CE3267" w:rsidRDefault="008D4111">
      <w:pPr>
        <w:pStyle w:val="Code"/>
      </w:pPr>
      <w:r>
        <w:t xml:space="preserve">      &lt;xsd:element name="Path" minOccurs="1" maxOccurs="unbounded" type="CT_Path"/&gt;</w:t>
      </w:r>
    </w:p>
    <w:p w:rsidR="00CE3267" w:rsidRDefault="008D4111">
      <w:pPr>
        <w:pStyle w:val="Code"/>
      </w:pPr>
      <w:r>
        <w:t xml:space="preserve">    &lt;/xsd:sequence&gt;</w:t>
      </w:r>
    </w:p>
    <w:p w:rsidR="00CE3267" w:rsidRDefault="008D4111">
      <w:pPr>
        <w:pStyle w:val="Code"/>
      </w:pPr>
      <w:r>
        <w:t xml:space="preserve">    &lt;xsd:attribute name="Name" type="xsd:string</w:t>
      </w:r>
      <w:r>
        <w:t>" use="required"/&gt;</w:t>
      </w:r>
    </w:p>
    <w:p w:rsidR="00CE3267" w:rsidRDefault="008D4111">
      <w:pPr>
        <w:pStyle w:val="Code"/>
      </w:pPr>
      <w:r>
        <w:t xml:space="preserve">    &lt;xsd:attribute name="Layout" type="xsd:string"/&gt;</w:t>
      </w:r>
    </w:p>
    <w:p w:rsidR="00CE3267" w:rsidRDefault="008D4111">
      <w:pPr>
        <w:pStyle w:val="Code"/>
      </w:pPr>
      <w:r>
        <w:t xml:space="preserve">  &lt;/xsd:complexType&gt;</w:t>
      </w:r>
    </w:p>
    <w:p w:rsidR="00CE3267" w:rsidRDefault="008D4111">
      <w:pPr>
        <w:pStyle w:val="Code"/>
      </w:pPr>
      <w:r>
        <w:t xml:space="preserve">  &lt;xsd:complexType name="CT_Shapes"&gt;</w:t>
      </w:r>
    </w:p>
    <w:p w:rsidR="00CE3267" w:rsidRDefault="008D4111">
      <w:pPr>
        <w:pStyle w:val="Code"/>
      </w:pPr>
      <w:r>
        <w:t xml:space="preserve">    &lt;xsd:sequence&gt;</w:t>
      </w:r>
    </w:p>
    <w:p w:rsidR="00CE3267" w:rsidRDefault="008D4111">
      <w:pPr>
        <w:pStyle w:val="Code"/>
      </w:pPr>
      <w:r>
        <w:t xml:space="preserve">      &lt;xsd:element name="Shape" minOccurs="0" maxOccurs="unbounded" type="CT_Shape"/&gt;</w:t>
      </w:r>
    </w:p>
    <w:p w:rsidR="00CE3267" w:rsidRDefault="008D4111">
      <w:pPr>
        <w:pStyle w:val="Code"/>
      </w:pPr>
      <w:r>
        <w:t xml:space="preserve">    &lt;/xsd:sequence&gt;</w:t>
      </w:r>
    </w:p>
    <w:p w:rsidR="00CE3267" w:rsidRDefault="008D4111">
      <w:pPr>
        <w:pStyle w:val="Code"/>
      </w:pPr>
      <w:r>
        <w:t xml:space="preserve"> </w:t>
      </w:r>
      <w:r>
        <w:t xml:space="preserve"> &lt;/xsd:complexType&gt;</w:t>
      </w:r>
    </w:p>
    <w:p w:rsidR="00CE3267" w:rsidRDefault="008D4111">
      <w:pPr>
        <w:pStyle w:val="Code"/>
      </w:pPr>
      <w:r>
        <w:t xml:space="preserve">  &lt;xsd:complexType name="CT_ShapeOutline_Page"&gt;</w:t>
      </w:r>
    </w:p>
    <w:p w:rsidR="00CE3267" w:rsidRDefault="008D4111">
      <w:pPr>
        <w:pStyle w:val="Code"/>
      </w:pPr>
      <w:r>
        <w:t xml:space="preserve">    &lt;xsd:sequence&gt;</w:t>
      </w:r>
    </w:p>
    <w:p w:rsidR="00CE3267" w:rsidRDefault="008D4111">
      <w:pPr>
        <w:pStyle w:val="Code"/>
      </w:pPr>
      <w:r>
        <w:t xml:space="preserve">      &lt;xsd:element name="Shapes" type="CT_Shapes"/&gt;</w:t>
      </w:r>
    </w:p>
    <w:p w:rsidR="00CE3267" w:rsidRDefault="008D4111">
      <w:pPr>
        <w:pStyle w:val="Code"/>
      </w:pPr>
      <w:r>
        <w:t xml:space="preserve">    &lt;/xsd:sequence&gt;</w:t>
      </w:r>
    </w:p>
    <w:p w:rsidR="00CE3267" w:rsidRDefault="008D4111">
      <w:pPr>
        <w:pStyle w:val="Code"/>
      </w:pPr>
      <w:r>
        <w:t xml:space="preserve">  &lt;/xsd:complexType&gt;</w:t>
      </w:r>
    </w:p>
    <w:p w:rsidR="00CE3267" w:rsidRDefault="008D4111">
      <w:pPr>
        <w:pStyle w:val="Code"/>
      </w:pPr>
      <w:r>
        <w:t xml:space="preserve">  &lt;xsd:element name="Page" type="CT_ShapeOutline_Page"/&gt;</w:t>
      </w:r>
    </w:p>
    <w:p w:rsidR="00CE3267" w:rsidRDefault="008D4111">
      <w:pPr>
        <w:pStyle w:val="Code"/>
      </w:pPr>
      <w:r>
        <w:t>&lt;/xsd:schema&gt;</w:t>
      </w:r>
    </w:p>
    <w:p w:rsidR="00CE3267" w:rsidRDefault="008D4111">
      <w:pPr>
        <w:pStyle w:val="Heading1"/>
      </w:pPr>
      <w:bookmarkStart w:id="1869" w:name="section_bd6d77a1e42d482b88d6c213964a63a8"/>
      <w:bookmarkStart w:id="1870" w:name="_Toc79556599"/>
      <w:r>
        <w:lastRenderedPageBreak/>
        <w:t>Appendix B: Product Behavior</w:t>
      </w:r>
      <w:bookmarkEnd w:id="1869"/>
      <w:bookmarkEnd w:id="1870"/>
      <w:r>
        <w:fldChar w:fldCharType="begin"/>
      </w:r>
      <w:r>
        <w:instrText xml:space="preserve"> XE "Product behavior" </w:instrText>
      </w:r>
      <w:r>
        <w:fldChar w:fldCharType="end"/>
      </w:r>
    </w:p>
    <w:p w:rsidR="00CE3267" w:rsidRDefault="008D4111">
      <w:r>
        <w:t>The information in this specification is applicable to the following Microsoft products or supplemental software. References to product versions include updates to those products.</w:t>
      </w:r>
    </w:p>
    <w:p w:rsidR="00CE3267" w:rsidRDefault="008D4111">
      <w:pPr>
        <w:pStyle w:val="ListParagraph"/>
        <w:numPr>
          <w:ilvl w:val="0"/>
          <w:numId w:val="65"/>
        </w:numPr>
      </w:pPr>
      <w:r>
        <w:t>Microsoft SharePoint S</w:t>
      </w:r>
      <w:r>
        <w:t>erver 2010</w:t>
      </w:r>
    </w:p>
    <w:p w:rsidR="00CE3267" w:rsidRDefault="008D4111">
      <w:pPr>
        <w:pStyle w:val="ListParagraph"/>
        <w:numPr>
          <w:ilvl w:val="0"/>
          <w:numId w:val="65"/>
        </w:numPr>
      </w:pPr>
      <w:r>
        <w:t>Microsoft Visio 2010</w:t>
      </w:r>
    </w:p>
    <w:p w:rsidR="00CE3267" w:rsidRDefault="008D4111">
      <w:pPr>
        <w:pStyle w:val="ListParagraph"/>
        <w:numPr>
          <w:ilvl w:val="0"/>
          <w:numId w:val="65"/>
        </w:numPr>
      </w:pPr>
      <w:r>
        <w:t>Microsoft SharePoint Server 2013</w:t>
      </w:r>
    </w:p>
    <w:p w:rsidR="00CE3267" w:rsidRDefault="008D4111">
      <w:pPr>
        <w:pStyle w:val="ListParagraph"/>
        <w:numPr>
          <w:ilvl w:val="0"/>
          <w:numId w:val="65"/>
        </w:numPr>
      </w:pPr>
      <w:r>
        <w:t>Microsoft Visio 2013</w:t>
      </w:r>
    </w:p>
    <w:p w:rsidR="00CE3267" w:rsidRDefault="008D4111">
      <w:pPr>
        <w:pStyle w:val="ListParagraph"/>
        <w:numPr>
          <w:ilvl w:val="0"/>
          <w:numId w:val="65"/>
        </w:numPr>
      </w:pPr>
      <w:r>
        <w:t xml:space="preserve">Microsoft SharePoint Server 2016 </w:t>
      </w:r>
    </w:p>
    <w:p w:rsidR="00CE3267" w:rsidRDefault="008D4111">
      <w:pPr>
        <w:pStyle w:val="ListParagraph"/>
        <w:numPr>
          <w:ilvl w:val="0"/>
          <w:numId w:val="65"/>
        </w:numPr>
      </w:pPr>
      <w:r>
        <w:t>Microsoft Visio 2016</w:t>
      </w:r>
    </w:p>
    <w:p w:rsidR="00CE3267" w:rsidRDefault="008D4111">
      <w:pPr>
        <w:pStyle w:val="ListParagraph"/>
        <w:numPr>
          <w:ilvl w:val="0"/>
          <w:numId w:val="65"/>
        </w:numPr>
      </w:pPr>
      <w:r>
        <w:t xml:space="preserve">Microsoft SharePoint Server 2019 </w:t>
      </w:r>
    </w:p>
    <w:p w:rsidR="00CE3267" w:rsidRDefault="008D4111">
      <w:pPr>
        <w:pStyle w:val="ListParagraph"/>
        <w:numPr>
          <w:ilvl w:val="0"/>
          <w:numId w:val="65"/>
        </w:numPr>
      </w:pPr>
      <w:r>
        <w:t>Microsoft Visio 2019</w:t>
      </w:r>
    </w:p>
    <w:p w:rsidR="00CE3267" w:rsidRDefault="008D4111">
      <w:pPr>
        <w:pStyle w:val="ListParagraph"/>
        <w:numPr>
          <w:ilvl w:val="0"/>
          <w:numId w:val="65"/>
        </w:numPr>
      </w:pPr>
      <w:r>
        <w:t>Microsoft Visio 2021</w:t>
      </w:r>
    </w:p>
    <w:p w:rsidR="00CE3267" w:rsidRDefault="008D4111">
      <w:pPr>
        <w:pStyle w:val="ListParagraph"/>
        <w:numPr>
          <w:ilvl w:val="0"/>
          <w:numId w:val="65"/>
        </w:numPr>
      </w:pPr>
      <w:r>
        <w:t>Microsoft SharePoint Server Subscription Edition Preview</w:t>
      </w:r>
    </w:p>
    <w:p w:rsidR="006C2114" w:rsidRDefault="008D4111"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CE3267" w:rsidRDefault="008D4111">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p w:rsidR="00CE3267" w:rsidRDefault="008D4111">
      <w:pPr>
        <w:pStyle w:val="Heading1"/>
      </w:pPr>
      <w:bookmarkStart w:id="1871" w:name="section_976d155eb9364b9e84433355602fe17c"/>
      <w:bookmarkStart w:id="1872" w:name="_Toc79556600"/>
      <w:r>
        <w:lastRenderedPageBreak/>
        <w:t>Change Tracking</w:t>
      </w:r>
      <w:bookmarkEnd w:id="1871"/>
      <w:bookmarkEnd w:id="1872"/>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380B90" w:rsidRDefault="008D4111" w:rsidP="00380B90">
      <w:r w:rsidRPr="00F6169D">
        <w:t xml:space="preserve">This section identifies changes that were made to this document since the last release. Changes are classified as Major, Minor, or None. </w:t>
      </w:r>
    </w:p>
    <w:p w:rsidR="00380B90" w:rsidRDefault="008D4111" w:rsidP="00380B90">
      <w:r>
        <w:t xml:space="preserve">The revision class </w:t>
      </w:r>
      <w:r w:rsidRPr="00F6169D">
        <w:rPr>
          <w:b/>
        </w:rPr>
        <w:t>Major</w:t>
      </w:r>
      <w:r>
        <w:t xml:space="preserve"> means that the technical content in the document </w:t>
      </w:r>
      <w:r>
        <w:t>was significantly revised. Major changes affect protocol interoperability or implementation. Examples of major changes are:</w:t>
      </w:r>
    </w:p>
    <w:p w:rsidR="00380B90" w:rsidRDefault="008D4111" w:rsidP="00380B90">
      <w:pPr>
        <w:pStyle w:val="ListParagraph"/>
        <w:numPr>
          <w:ilvl w:val="0"/>
          <w:numId w:val="71"/>
        </w:numPr>
        <w:contextualSpacing/>
      </w:pPr>
      <w:r>
        <w:t>A document revision that incorporates changes to interoperability requirements.</w:t>
      </w:r>
    </w:p>
    <w:p w:rsidR="00380B90" w:rsidRDefault="008D4111" w:rsidP="00380B90">
      <w:pPr>
        <w:pStyle w:val="ListParagraph"/>
        <w:numPr>
          <w:ilvl w:val="0"/>
          <w:numId w:val="71"/>
        </w:numPr>
        <w:contextualSpacing/>
      </w:pPr>
      <w:r>
        <w:t>A document revision that captures changes to protoco</w:t>
      </w:r>
      <w:r>
        <w:t>l functionality.</w:t>
      </w:r>
    </w:p>
    <w:p w:rsidR="00380B90" w:rsidRDefault="008D411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w:t>
      </w:r>
      <w:r>
        <w:t>ragraph, or table level.</w:t>
      </w:r>
    </w:p>
    <w:p w:rsidR="00380B90" w:rsidRDefault="008D411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E3267" w:rsidRDefault="008D4111">
      <w:r>
        <w:t xml:space="preserve">The changes made to this document are listed in the following table. For more information, please contact </w:t>
      </w:r>
      <w:hyperlink r:id="rId1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E3267" w:rsidTr="00CE32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3267" w:rsidRDefault="008D4111">
            <w:pPr>
              <w:pStyle w:val="TableHeaderText"/>
            </w:pPr>
            <w:r>
              <w:t>Section</w:t>
            </w:r>
          </w:p>
        </w:tc>
        <w:tc>
          <w:tcPr>
            <w:tcW w:w="0" w:type="auto"/>
            <w:vAlign w:val="center"/>
          </w:tcPr>
          <w:p w:rsidR="00CE3267" w:rsidRDefault="008D4111">
            <w:pPr>
              <w:pStyle w:val="TableHeaderText"/>
            </w:pPr>
            <w:r>
              <w:t>Description</w:t>
            </w:r>
          </w:p>
        </w:tc>
        <w:tc>
          <w:tcPr>
            <w:tcW w:w="0" w:type="auto"/>
            <w:vAlign w:val="center"/>
          </w:tcPr>
          <w:p w:rsidR="00CE3267" w:rsidRDefault="008D4111">
            <w:pPr>
              <w:pStyle w:val="TableHeaderText"/>
            </w:pPr>
            <w:r>
              <w:t>Revision class</w:t>
            </w:r>
          </w:p>
        </w:tc>
      </w:tr>
      <w:tr w:rsidR="00CE3267" w:rsidTr="00CE3267">
        <w:tc>
          <w:tcPr>
            <w:tcW w:w="0" w:type="auto"/>
            <w:vAlign w:val="center"/>
          </w:tcPr>
          <w:p w:rsidR="00CE3267" w:rsidRDefault="008D4111">
            <w:pPr>
              <w:pStyle w:val="TableBodyText"/>
            </w:pPr>
            <w:hyperlink w:anchor="Section_bd6d77a1e42d482b88d6c213964a63a8">
              <w:r>
                <w:rPr>
                  <w:rStyle w:val="Hyperlink"/>
                </w:rPr>
                <w:t>6</w:t>
              </w:r>
            </w:hyperlink>
            <w:r>
              <w:t xml:space="preserve"> Appendix B: Product Behavior</w:t>
            </w:r>
          </w:p>
        </w:tc>
        <w:tc>
          <w:tcPr>
            <w:tcW w:w="0" w:type="auto"/>
            <w:vAlign w:val="center"/>
          </w:tcPr>
          <w:p w:rsidR="00CE3267" w:rsidRDefault="008D4111">
            <w:pPr>
              <w:pStyle w:val="TableBodyText"/>
            </w:pPr>
            <w:r>
              <w:t>Updated list of supported products.</w:t>
            </w:r>
          </w:p>
        </w:tc>
        <w:tc>
          <w:tcPr>
            <w:tcW w:w="0" w:type="auto"/>
            <w:vAlign w:val="center"/>
          </w:tcPr>
          <w:p w:rsidR="00CE3267" w:rsidRDefault="008D4111">
            <w:pPr>
              <w:pStyle w:val="TableBodyText"/>
            </w:pPr>
            <w:r>
              <w:t>major</w:t>
            </w:r>
          </w:p>
        </w:tc>
      </w:tr>
      <w:tr w:rsidR="00CE3267" w:rsidTr="00CE3267">
        <w:tc>
          <w:tcPr>
            <w:tcW w:w="0" w:type="auto"/>
            <w:vAlign w:val="center"/>
          </w:tcPr>
          <w:p w:rsidR="00CE3267" w:rsidRDefault="008D4111">
            <w:pPr>
              <w:pStyle w:val="TableBodyText"/>
            </w:pPr>
            <w:r>
              <w:t>6 Appendix B: Product Behavior</w:t>
            </w:r>
          </w:p>
        </w:tc>
        <w:tc>
          <w:tcPr>
            <w:tcW w:w="0" w:type="auto"/>
            <w:vAlign w:val="center"/>
          </w:tcPr>
          <w:p w:rsidR="00CE3267" w:rsidRDefault="008D4111">
            <w:pPr>
              <w:pStyle w:val="TableBodyText"/>
            </w:pPr>
            <w:r>
              <w:t>Updated list of supported products.</w:t>
            </w:r>
          </w:p>
        </w:tc>
        <w:tc>
          <w:tcPr>
            <w:tcW w:w="0" w:type="auto"/>
            <w:vAlign w:val="center"/>
          </w:tcPr>
          <w:p w:rsidR="00CE3267" w:rsidRDefault="008D4111">
            <w:pPr>
              <w:pStyle w:val="TableBodyText"/>
            </w:pPr>
            <w:r>
              <w:t>Major</w:t>
            </w:r>
          </w:p>
        </w:tc>
      </w:tr>
    </w:tbl>
    <w:p w:rsidR="00CE3267" w:rsidRDefault="008D4111">
      <w:pPr>
        <w:pStyle w:val="Heading1"/>
        <w:sectPr w:rsidR="00CE3267">
          <w:footerReference w:type="default" r:id="rId167"/>
          <w:endnotePr>
            <w:numFmt w:val="decimal"/>
          </w:endnotePr>
          <w:type w:val="continuous"/>
          <w:pgSz w:w="12240" w:h="15840"/>
          <w:pgMar w:top="1080" w:right="1440" w:bottom="2016" w:left="1440" w:header="720" w:footer="720" w:gutter="0"/>
          <w:cols w:space="720"/>
          <w:docGrid w:linePitch="360"/>
        </w:sectPr>
      </w:pPr>
      <w:bookmarkStart w:id="1873" w:name="section_8685c61f94064d428e996327f0db851b"/>
      <w:bookmarkStart w:id="1874" w:name="_Toc79556601"/>
      <w:r>
        <w:lastRenderedPageBreak/>
        <w:t>Index</w:t>
      </w:r>
      <w:bookmarkEnd w:id="1873"/>
      <w:bookmarkEnd w:id="1874"/>
    </w:p>
    <w:p w:rsidR="00CE3267" w:rsidRDefault="008D4111">
      <w:pPr>
        <w:pStyle w:val="indexheader"/>
      </w:pPr>
      <w:r>
        <w:t>A</w:t>
      </w:r>
    </w:p>
    <w:p w:rsidR="00CE3267" w:rsidRDefault="00CE3267">
      <w:pPr>
        <w:spacing w:before="0" w:after="0"/>
        <w:rPr>
          <w:sz w:val="16"/>
        </w:rPr>
      </w:pPr>
    </w:p>
    <w:p w:rsidR="00CE3267" w:rsidRDefault="008D4111">
      <w:pPr>
        <w:pStyle w:val="indexentry0"/>
      </w:pPr>
      <w:hyperlink w:anchor="section_9dd6fede2e2a4b4f9193df3626a781bd">
        <w:r>
          <w:rPr>
            <w:rStyle w:val="Hyperlink"/>
          </w:rPr>
          <w:t>ABNF and full grammar definition</w:t>
        </w:r>
      </w:hyperlink>
      <w:r>
        <w:t xml:space="preserve"> </w:t>
      </w:r>
      <w:r>
        <w:fldChar w:fldCharType="begin"/>
      </w:r>
      <w:r>
        <w:instrText>PAGEREF section_9dd6fede2e2a4b4f9193df3626a781bd</w:instrText>
      </w:r>
      <w:r>
        <w:fldChar w:fldCharType="separate"/>
      </w:r>
      <w:r>
        <w:rPr>
          <w:noProof/>
        </w:rPr>
        <w:t>76</w:t>
      </w:r>
      <w:r>
        <w:fldChar w:fldCharType="end"/>
      </w:r>
    </w:p>
    <w:p w:rsidR="00CE3267" w:rsidRDefault="008D4111">
      <w:pPr>
        <w:pStyle w:val="indexentry0"/>
      </w:pP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197</w:t>
      </w:r>
      <w:r>
        <w:fldChar w:fldCharType="end"/>
      </w:r>
    </w:p>
    <w:p w:rsidR="00CE3267" w:rsidRDefault="008D4111">
      <w:pPr>
        <w:pStyle w:val="indexentry0"/>
      </w:pPr>
      <w:hyperlink w:anchor="section_7efc636f7c194cf983a0509fd772e736">
        <w:r>
          <w:rPr>
            <w:rStyle w:val="Hyperlink"/>
          </w:rPr>
          <w:t>App XML part example</w:t>
        </w:r>
      </w:hyperlink>
      <w:r>
        <w:t xml:space="preserve"> </w:t>
      </w:r>
      <w:r>
        <w:fldChar w:fldCharType="begin"/>
      </w:r>
      <w:r>
        <w:instrText>PAGEREF section_7efc636f7c194cf983a0509fd772e7</w:instrText>
      </w:r>
      <w:r>
        <w:instrText>36</w:instrText>
      </w:r>
      <w:r>
        <w:fldChar w:fldCharType="separate"/>
      </w:r>
      <w:r>
        <w:rPr>
          <w:noProof/>
        </w:rPr>
        <w:t>177</w:t>
      </w:r>
      <w:r>
        <w:fldChar w:fldCharType="end"/>
      </w:r>
    </w:p>
    <w:p w:rsidR="00CE3267" w:rsidRDefault="008D4111">
      <w:pPr>
        <w:pStyle w:val="indexentry0"/>
      </w:pPr>
      <w:hyperlink w:anchor="section_fc2d21c58d1140898d856cebfddbba58">
        <w:r>
          <w:rPr>
            <w:rStyle w:val="Hyperlink"/>
          </w:rPr>
          <w:t>Applicability</w:t>
        </w:r>
      </w:hyperlink>
      <w:r>
        <w:t xml:space="preserve"> </w:t>
      </w:r>
      <w:r>
        <w:fldChar w:fldCharType="begin"/>
      </w:r>
      <w:r>
        <w:instrText>PAGEREF section_fc2d21c58d1140898d856cebfddbba58</w:instrText>
      </w:r>
      <w:r>
        <w:fldChar w:fldCharType="separate"/>
      </w:r>
      <w:r>
        <w:rPr>
          <w:noProof/>
        </w:rPr>
        <w:t>17</w:t>
      </w:r>
      <w:r>
        <w:fldChar w:fldCharType="end"/>
      </w:r>
    </w:p>
    <w:p w:rsidR="00CE3267" w:rsidRDefault="00CE3267">
      <w:pPr>
        <w:spacing w:before="0" w:after="0"/>
        <w:rPr>
          <w:sz w:val="16"/>
        </w:rPr>
      </w:pPr>
    </w:p>
    <w:p w:rsidR="00CE3267" w:rsidRDefault="008D4111">
      <w:pPr>
        <w:pStyle w:val="indexheader"/>
      </w:pPr>
      <w:r>
        <w:t>C</w:t>
      </w:r>
    </w:p>
    <w:p w:rsidR="00CE3267" w:rsidRDefault="00CE3267">
      <w:pPr>
        <w:spacing w:before="0" w:after="0"/>
        <w:rPr>
          <w:sz w:val="16"/>
        </w:rPr>
      </w:pPr>
    </w:p>
    <w:p w:rsidR="00CE3267" w:rsidRDefault="008D4111">
      <w:pPr>
        <w:pStyle w:val="indexentry0"/>
      </w:pPr>
      <w:hyperlink w:anchor="section_976d155eb9364b9e84433355602fe17c">
        <w:r>
          <w:rPr>
            <w:rStyle w:val="Hyperlink"/>
          </w:rPr>
          <w:t>Change tracking</w:t>
        </w:r>
      </w:hyperlink>
      <w:r>
        <w:t xml:space="preserve"> </w:t>
      </w:r>
      <w:r>
        <w:fldChar w:fldCharType="begin"/>
      </w:r>
      <w:r>
        <w:instrText>PAGEREF section_976d155eb9364b9e844333</w:instrText>
      </w:r>
      <w:r>
        <w:instrText>55602fe17c</w:instrText>
      </w:r>
      <w:r>
        <w:fldChar w:fldCharType="separate"/>
      </w:r>
      <w:r>
        <w:rPr>
          <w:noProof/>
        </w:rPr>
        <w:t>206</w:t>
      </w:r>
      <w:r>
        <w:fldChar w:fldCharType="end"/>
      </w:r>
    </w:p>
    <w:p w:rsidR="00CE3267" w:rsidRDefault="008D4111">
      <w:pPr>
        <w:pStyle w:val="indexentry0"/>
      </w:pPr>
      <w:hyperlink w:anchor="section_8dcfbbd43c0a4166bc50a44293ec38e8">
        <w:r>
          <w:rPr>
            <w:rStyle w:val="Hyperlink"/>
          </w:rPr>
          <w:t>Common data types and fields</w:t>
        </w:r>
      </w:hyperlink>
      <w:r>
        <w:t xml:space="preserve"> </w:t>
      </w:r>
      <w:r>
        <w:fldChar w:fldCharType="begin"/>
      </w:r>
      <w:r>
        <w:instrText>PAGEREF section_8dcfbbd43c0a4166bc50a44293ec38e8</w:instrText>
      </w:r>
      <w:r>
        <w:fldChar w:fldCharType="separate"/>
      </w:r>
      <w:r>
        <w:rPr>
          <w:noProof/>
        </w:rPr>
        <w:t>18</w:t>
      </w:r>
      <w:r>
        <w:fldChar w:fldCharType="end"/>
      </w:r>
    </w:p>
    <w:p w:rsidR="00CE3267" w:rsidRDefault="008D4111">
      <w:pPr>
        <w:pStyle w:val="indexentry0"/>
      </w:pPr>
      <w:r>
        <w:t>Complex types</w:t>
      </w:r>
    </w:p>
    <w:p w:rsidR="00CE3267" w:rsidRDefault="008D4111">
      <w:pPr>
        <w:pStyle w:val="indexentry0"/>
      </w:pPr>
      <w:r>
        <w:t xml:space="preserve">   </w:t>
      </w:r>
      <w:hyperlink w:anchor="section_5ad7ddf78438400abe979591e0cca24a">
        <w:r>
          <w:rPr>
            <w:rStyle w:val="Hyperlink"/>
          </w:rPr>
          <w:t>CT_Binding</w:t>
        </w:r>
      </w:hyperlink>
      <w:r>
        <w:t xml:space="preserve"> </w:t>
      </w:r>
      <w:r>
        <w:fldChar w:fldCharType="begin"/>
      </w:r>
      <w:r>
        <w:instrText>PAGEREF</w:instrText>
      </w:r>
      <w:r>
        <w:instrText xml:space="preserve"> section_5ad7ddf78438400abe979591e0cca24a</w:instrText>
      </w:r>
      <w:r>
        <w:fldChar w:fldCharType="separate"/>
      </w:r>
      <w:r>
        <w:rPr>
          <w:noProof/>
        </w:rPr>
        <w:t>42</w:t>
      </w:r>
      <w:r>
        <w:fldChar w:fldCharType="end"/>
      </w:r>
    </w:p>
    <w:p w:rsidR="00CE3267" w:rsidRDefault="008D4111">
      <w:pPr>
        <w:pStyle w:val="indexentry0"/>
      </w:pPr>
      <w:r>
        <w:t xml:space="preserve">   </w:t>
      </w:r>
      <w:hyperlink w:anchor="section_7692f89f4a9a4267b1b5ba319675ca62">
        <w:r>
          <w:rPr>
            <w:rStyle w:val="Hyperlink"/>
          </w:rPr>
          <w:t>CT_BindingConnection</w:t>
        </w:r>
      </w:hyperlink>
      <w:r>
        <w:t xml:space="preserve"> </w:t>
      </w:r>
      <w:r>
        <w:fldChar w:fldCharType="begin"/>
      </w:r>
      <w:r>
        <w:instrText>PAGEREF section_7692f89f4a9a4267b1b5ba319675ca62</w:instrText>
      </w:r>
      <w:r>
        <w:fldChar w:fldCharType="separate"/>
      </w:r>
      <w:r>
        <w:rPr>
          <w:noProof/>
        </w:rPr>
        <w:t>43</w:t>
      </w:r>
      <w:r>
        <w:fldChar w:fldCharType="end"/>
      </w:r>
    </w:p>
    <w:p w:rsidR="00CE3267" w:rsidRDefault="008D4111">
      <w:pPr>
        <w:pStyle w:val="indexentry0"/>
      </w:pPr>
      <w:r>
        <w:t xml:space="preserve">   </w:t>
      </w:r>
      <w:hyperlink w:anchor="section_4fc00ba8f24243b69cc791796bc6c238">
        <w:r>
          <w:rPr>
            <w:rStyle w:val="Hyperlink"/>
          </w:rPr>
          <w:t>CT_Bindi</w:t>
        </w:r>
        <w:r>
          <w:rPr>
            <w:rStyle w:val="Hyperlink"/>
          </w:rPr>
          <w:t>ngConnections</w:t>
        </w:r>
      </w:hyperlink>
      <w:r>
        <w:t xml:space="preserve"> </w:t>
      </w:r>
      <w:r>
        <w:fldChar w:fldCharType="begin"/>
      </w:r>
      <w:r>
        <w:instrText>PAGEREF section_4fc00ba8f24243b69cc791796bc6c238</w:instrText>
      </w:r>
      <w:r>
        <w:fldChar w:fldCharType="separate"/>
      </w:r>
      <w:r>
        <w:rPr>
          <w:noProof/>
        </w:rPr>
        <w:t>43</w:t>
      </w:r>
      <w:r>
        <w:fldChar w:fldCharType="end"/>
      </w:r>
    </w:p>
    <w:p w:rsidR="00CE3267" w:rsidRDefault="008D4111">
      <w:pPr>
        <w:pStyle w:val="indexentry0"/>
      </w:pPr>
      <w:r>
        <w:t xml:space="preserve">   </w:t>
      </w:r>
      <w:hyperlink w:anchor="section_096f1897249c40c487ba6023f438c74e">
        <w:r>
          <w:rPr>
            <w:rStyle w:val="Hyperlink"/>
          </w:rPr>
          <w:t>CT_Bindings</w:t>
        </w:r>
      </w:hyperlink>
      <w:r>
        <w:t xml:space="preserve"> </w:t>
      </w:r>
      <w:r>
        <w:fldChar w:fldCharType="begin"/>
      </w:r>
      <w:r>
        <w:instrText>PAGEREF section_096f1897249c40c487ba6023f438c74e</w:instrText>
      </w:r>
      <w:r>
        <w:fldChar w:fldCharType="separate"/>
      </w:r>
      <w:r>
        <w:rPr>
          <w:noProof/>
        </w:rPr>
        <w:t>42</w:t>
      </w:r>
      <w:r>
        <w:fldChar w:fldCharType="end"/>
      </w:r>
    </w:p>
    <w:p w:rsidR="00CE3267" w:rsidRDefault="008D4111">
      <w:pPr>
        <w:pStyle w:val="indexentry0"/>
      </w:pPr>
      <w:r>
        <w:t xml:space="preserve">   </w:t>
      </w:r>
      <w:hyperlink w:anchor="section_812ac2f1a2e94ace94f7e6fe2837009c">
        <w:r>
          <w:rPr>
            <w:rStyle w:val="Hyperlink"/>
          </w:rPr>
          <w:t>CT_Connections</w:t>
        </w:r>
      </w:hyperlink>
      <w:r>
        <w:t xml:space="preserve"> </w:t>
      </w:r>
      <w:r>
        <w:fldChar w:fldCharType="begin"/>
      </w:r>
      <w:r>
        <w:instrText>PAGEREF section_812ac2f1a2e94ace94f7e6fe2837009c</w:instrText>
      </w:r>
      <w:r>
        <w:fldChar w:fldCharType="separate"/>
      </w:r>
      <w:r>
        <w:rPr>
          <w:noProof/>
        </w:rPr>
        <w:t>50</w:t>
      </w:r>
      <w:r>
        <w:fldChar w:fldCharType="end"/>
      </w:r>
    </w:p>
    <w:p w:rsidR="00CE3267" w:rsidRDefault="008D4111">
      <w:pPr>
        <w:pStyle w:val="indexentry0"/>
      </w:pPr>
      <w:r>
        <w:t xml:space="preserve">   </w:t>
      </w:r>
      <w:hyperlink w:anchor="section_f5259dad7ba3465092d7ef1d69cc6a70">
        <w:r>
          <w:rPr>
            <w:rStyle w:val="Hyperlink"/>
          </w:rPr>
          <w:t>CT_DataColumn</w:t>
        </w:r>
      </w:hyperlink>
      <w:r>
        <w:t xml:space="preserve"> </w:t>
      </w:r>
      <w:r>
        <w:fldChar w:fldCharType="begin"/>
      </w:r>
      <w:r>
        <w:instrText>PAGEREF section_f5259dad7ba3465092d7ef1d69cc6a</w:instrText>
      </w:r>
      <w:r>
        <w:instrText>70</w:instrText>
      </w:r>
      <w:r>
        <w:fldChar w:fldCharType="separate"/>
      </w:r>
      <w:r>
        <w:rPr>
          <w:noProof/>
        </w:rPr>
        <w:t>46</w:t>
      </w:r>
      <w:r>
        <w:fldChar w:fldCharType="end"/>
      </w:r>
    </w:p>
    <w:p w:rsidR="00CE3267" w:rsidRDefault="008D4111">
      <w:pPr>
        <w:pStyle w:val="indexentry0"/>
      </w:pPr>
      <w:r>
        <w:t xml:space="preserve">   </w:t>
      </w:r>
      <w:hyperlink w:anchor="section_2084702f494442eb8bf757fc33425d26">
        <w:r>
          <w:rPr>
            <w:rStyle w:val="Hyperlink"/>
          </w:rPr>
          <w:t>CT_DataColumns</w:t>
        </w:r>
      </w:hyperlink>
      <w:r>
        <w:t xml:space="preserve"> </w:t>
      </w:r>
      <w:r>
        <w:fldChar w:fldCharType="begin"/>
      </w:r>
      <w:r>
        <w:instrText>PAGEREF section_2084702f494442eb8bf757fc33425d26</w:instrText>
      </w:r>
      <w:r>
        <w:fldChar w:fldCharType="separate"/>
      </w:r>
      <w:r>
        <w:rPr>
          <w:noProof/>
        </w:rPr>
        <w:t>48</w:t>
      </w:r>
      <w:r>
        <w:fldChar w:fldCharType="end"/>
      </w:r>
    </w:p>
    <w:p w:rsidR="00CE3267" w:rsidRDefault="008D4111">
      <w:pPr>
        <w:pStyle w:val="indexentry0"/>
      </w:pPr>
      <w:r>
        <w:t xml:space="preserve">   </w:t>
      </w:r>
      <w:hyperlink w:anchor="section_7e5607b6320948fa9f6dc172500e1dd7">
        <w:r>
          <w:rPr>
            <w:rStyle w:val="Hyperlink"/>
          </w:rPr>
          <w:t>CT_DataConnection</w:t>
        </w:r>
      </w:hyperlink>
      <w:r>
        <w:t xml:space="preserve"> </w:t>
      </w:r>
      <w:r>
        <w:fldChar w:fldCharType="begin"/>
      </w:r>
      <w:r>
        <w:instrText>PAGEREF section_7e5607b6320948fa9</w:instrText>
      </w:r>
      <w:r>
        <w:instrText>f6dc172500e1dd7</w:instrText>
      </w:r>
      <w:r>
        <w:fldChar w:fldCharType="separate"/>
      </w:r>
      <w:r>
        <w:rPr>
          <w:noProof/>
        </w:rPr>
        <w:t>44</w:t>
      </w:r>
      <w:r>
        <w:fldChar w:fldCharType="end"/>
      </w:r>
    </w:p>
    <w:p w:rsidR="00CE3267" w:rsidRDefault="008D4111">
      <w:pPr>
        <w:pStyle w:val="indexentry0"/>
      </w:pPr>
      <w:r>
        <w:t xml:space="preserve">   </w:t>
      </w:r>
      <w:hyperlink w:anchor="section_918bfb0865234923a664b44f66011e43">
        <w:r>
          <w:rPr>
            <w:rStyle w:val="Hyperlink"/>
          </w:rPr>
          <w:t>CT_DataConnections</w:t>
        </w:r>
      </w:hyperlink>
      <w:r>
        <w:t xml:space="preserve"> </w:t>
      </w:r>
      <w:r>
        <w:fldChar w:fldCharType="begin"/>
      </w:r>
      <w:r>
        <w:instrText>PAGEREF section_918bfb0865234923a664b44f66011e43</w:instrText>
      </w:r>
      <w:r>
        <w:fldChar w:fldCharType="separate"/>
      </w:r>
      <w:r>
        <w:rPr>
          <w:noProof/>
        </w:rPr>
        <w:t>45</w:t>
      </w:r>
      <w:r>
        <w:fldChar w:fldCharType="end"/>
      </w:r>
    </w:p>
    <w:p w:rsidR="00CE3267" w:rsidRDefault="008D4111">
      <w:pPr>
        <w:pStyle w:val="indexentry0"/>
      </w:pPr>
      <w:r>
        <w:t xml:space="preserve">   </w:t>
      </w:r>
      <w:hyperlink w:anchor="section_52cb1fef11f541c5a70f89aec95917a0">
        <w:r>
          <w:rPr>
            <w:rStyle w:val="Hyperlink"/>
          </w:rPr>
          <w:t>CT_DataGraphicDef</w:t>
        </w:r>
      </w:hyperlink>
      <w:r>
        <w:t xml:space="preserve"> </w:t>
      </w:r>
      <w:r>
        <w:fldChar w:fldCharType="begin"/>
      </w:r>
      <w:r>
        <w:instrText>PAGEREF section_</w:instrText>
      </w:r>
      <w:r>
        <w:instrText>52cb1fef11f541c5a70f89aec95917a0</w:instrText>
      </w:r>
      <w:r>
        <w:fldChar w:fldCharType="separate"/>
      </w:r>
      <w:r>
        <w:rPr>
          <w:noProof/>
        </w:rPr>
        <w:t>51</w:t>
      </w:r>
      <w:r>
        <w:fldChar w:fldCharType="end"/>
      </w:r>
    </w:p>
    <w:p w:rsidR="00CE3267" w:rsidRDefault="008D4111">
      <w:pPr>
        <w:pStyle w:val="indexentry0"/>
      </w:pPr>
      <w:r>
        <w:t xml:space="preserve">   </w:t>
      </w:r>
      <w:hyperlink w:anchor="section_abcf02bac3304ecdb03652568f71f0f9">
        <w:r>
          <w:rPr>
            <w:rStyle w:val="Hyperlink"/>
          </w:rPr>
          <w:t>CT_DataGraphicDefinitions</w:t>
        </w:r>
      </w:hyperlink>
      <w:r>
        <w:t xml:space="preserve"> </w:t>
      </w:r>
      <w:r>
        <w:fldChar w:fldCharType="begin"/>
      </w:r>
      <w:r>
        <w:instrText>PAGEREF section_abcf02bac3304ecdb03652568f71f0f9</w:instrText>
      </w:r>
      <w:r>
        <w:fldChar w:fldCharType="separate"/>
      </w:r>
      <w:r>
        <w:rPr>
          <w:noProof/>
        </w:rPr>
        <w:t>51</w:t>
      </w:r>
      <w:r>
        <w:fldChar w:fldCharType="end"/>
      </w:r>
    </w:p>
    <w:p w:rsidR="00CE3267" w:rsidRDefault="008D4111">
      <w:pPr>
        <w:pStyle w:val="indexentry0"/>
      </w:pPr>
      <w:r>
        <w:t xml:space="preserve">   </w:t>
      </w:r>
      <w:hyperlink w:anchor="section_c4e5d982bba44fc19128daa4f175f249">
        <w:r>
          <w:rPr>
            <w:rStyle w:val="Hyperlink"/>
          </w:rPr>
          <w:t>CT_DataGraph</w:t>
        </w:r>
        <w:r>
          <w:rPr>
            <w:rStyle w:val="Hyperlink"/>
          </w:rPr>
          <w:t>icDefs</w:t>
        </w:r>
      </w:hyperlink>
      <w:r>
        <w:t xml:space="preserve"> </w:t>
      </w:r>
      <w:r>
        <w:fldChar w:fldCharType="begin"/>
      </w:r>
      <w:r>
        <w:instrText>PAGEREF section_c4e5d982bba44fc19128daa4f175f249</w:instrText>
      </w:r>
      <w:r>
        <w:fldChar w:fldCharType="separate"/>
      </w:r>
      <w:r>
        <w:rPr>
          <w:noProof/>
        </w:rPr>
        <w:t>61</w:t>
      </w:r>
      <w:r>
        <w:fldChar w:fldCharType="end"/>
      </w:r>
    </w:p>
    <w:p w:rsidR="00CE3267" w:rsidRDefault="008D4111">
      <w:pPr>
        <w:pStyle w:val="indexentry0"/>
      </w:pPr>
      <w:r>
        <w:t xml:space="preserve">   </w:t>
      </w:r>
      <w:hyperlink w:anchor="section_81e7a61453b0487eacebb684a078cab8">
        <w:r>
          <w:rPr>
            <w:rStyle w:val="Hyperlink"/>
          </w:rPr>
          <w:t>CT_DataGraphics</w:t>
        </w:r>
      </w:hyperlink>
      <w:r>
        <w:t xml:space="preserve"> </w:t>
      </w:r>
      <w:r>
        <w:fldChar w:fldCharType="begin"/>
      </w:r>
      <w:r>
        <w:instrText>PAGEREF section_81e7a61453b0487eacebb684a078cab8</w:instrText>
      </w:r>
      <w:r>
        <w:fldChar w:fldCharType="separate"/>
      </w:r>
      <w:r>
        <w:rPr>
          <w:noProof/>
        </w:rPr>
        <w:t>59</w:t>
      </w:r>
      <w:r>
        <w:fldChar w:fldCharType="end"/>
      </w:r>
    </w:p>
    <w:p w:rsidR="00CE3267" w:rsidRDefault="008D4111">
      <w:pPr>
        <w:pStyle w:val="indexentry0"/>
      </w:pPr>
      <w:r>
        <w:t xml:space="preserve">   </w:t>
      </w:r>
      <w:hyperlink w:anchor="section_1656fc08de3a4c088c7a5ed89568c0b6">
        <w:r>
          <w:rPr>
            <w:rStyle w:val="Hyperlink"/>
          </w:rPr>
          <w:t>CT_DataGraphics_Page</w:t>
        </w:r>
      </w:hyperlink>
      <w:r>
        <w:t xml:space="preserve"> </w:t>
      </w:r>
      <w:r>
        <w:fldChar w:fldCharType="begin"/>
      </w:r>
      <w:r>
        <w:instrText>PAGEREF section_1656fc08de3a4c088c7a5ed89568c0b6</w:instrText>
      </w:r>
      <w:r>
        <w:fldChar w:fldCharType="separate"/>
      </w:r>
      <w:r>
        <w:rPr>
          <w:noProof/>
        </w:rPr>
        <w:t>58</w:t>
      </w:r>
      <w:r>
        <w:fldChar w:fldCharType="end"/>
      </w:r>
    </w:p>
    <w:p w:rsidR="00CE3267" w:rsidRDefault="008D4111">
      <w:pPr>
        <w:pStyle w:val="indexentry0"/>
      </w:pPr>
      <w:r>
        <w:t xml:space="preserve">   </w:t>
      </w:r>
      <w:hyperlink w:anchor="section_24cbea2f9ad1441a81f41db90fb3dd52">
        <w:r>
          <w:rPr>
            <w:rStyle w:val="Hyperlink"/>
          </w:rPr>
          <w:t>CT_DataGraphics_Shape</w:t>
        </w:r>
      </w:hyperlink>
      <w:r>
        <w:t xml:space="preserve"> </w:t>
      </w:r>
      <w:r>
        <w:fldChar w:fldCharType="begin"/>
      </w:r>
      <w:r>
        <w:instrText>PAGEREF section_24cbea2f9ad1441a</w:instrText>
      </w:r>
      <w:r>
        <w:instrText>81f41db90fb3dd52</w:instrText>
      </w:r>
      <w:r>
        <w:fldChar w:fldCharType="separate"/>
      </w:r>
      <w:r>
        <w:rPr>
          <w:noProof/>
        </w:rPr>
        <w:t>57</w:t>
      </w:r>
      <w:r>
        <w:fldChar w:fldCharType="end"/>
      </w:r>
    </w:p>
    <w:p w:rsidR="00CE3267" w:rsidRDefault="008D4111">
      <w:pPr>
        <w:pStyle w:val="indexentry0"/>
      </w:pPr>
      <w:r>
        <w:t xml:space="preserve">   </w:t>
      </w:r>
      <w:hyperlink w:anchor="section_09771dd2110c41e9ad2b609514a2c79c">
        <w:r>
          <w:rPr>
            <w:rStyle w:val="Hyperlink"/>
          </w:rPr>
          <w:t>CT_DataRecordset</w:t>
        </w:r>
      </w:hyperlink>
      <w:r>
        <w:t xml:space="preserve"> </w:t>
      </w:r>
      <w:r>
        <w:fldChar w:fldCharType="begin"/>
      </w:r>
      <w:r>
        <w:instrText>PAGEREF section_09771dd2110c41e9ad2b609514a2c79c</w:instrText>
      </w:r>
      <w:r>
        <w:fldChar w:fldCharType="separate"/>
      </w:r>
      <w:r>
        <w:rPr>
          <w:noProof/>
        </w:rPr>
        <w:t>48</w:t>
      </w:r>
      <w:r>
        <w:fldChar w:fldCharType="end"/>
      </w:r>
    </w:p>
    <w:p w:rsidR="00CE3267" w:rsidRDefault="008D4111">
      <w:pPr>
        <w:pStyle w:val="indexentry0"/>
      </w:pPr>
      <w:r>
        <w:t xml:space="preserve">   </w:t>
      </w:r>
      <w:hyperlink w:anchor="section_7097a58e6c8d428a9c088aadbaf427a1">
        <w:r>
          <w:rPr>
            <w:rStyle w:val="Hyperlink"/>
          </w:rPr>
          <w:t>CT_DataRecordsets</w:t>
        </w:r>
      </w:hyperlink>
      <w:r>
        <w:t xml:space="preserve"> </w:t>
      </w:r>
      <w:r>
        <w:fldChar w:fldCharType="begin"/>
      </w:r>
      <w:r>
        <w:instrText>PAGEREF section_7097a58e6c8d428a9c088aadbaf427a1</w:instrText>
      </w:r>
      <w:r>
        <w:fldChar w:fldCharType="separate"/>
      </w:r>
      <w:r>
        <w:rPr>
          <w:noProof/>
        </w:rPr>
        <w:t>50</w:t>
      </w:r>
      <w:r>
        <w:fldChar w:fldCharType="end"/>
      </w:r>
    </w:p>
    <w:p w:rsidR="00CE3267" w:rsidRDefault="008D4111">
      <w:pPr>
        <w:pStyle w:val="indexentry0"/>
      </w:pPr>
      <w:r>
        <w:t xml:space="preserve">   </w:t>
      </w:r>
      <w:hyperlink w:anchor="section_c376a1af36d2469686af16d31ea7afeb">
        <w:r>
          <w:rPr>
            <w:rStyle w:val="Hyperlink"/>
          </w:rPr>
          <w:t>CT_FormulaReferences</w:t>
        </w:r>
      </w:hyperlink>
      <w:r>
        <w:t xml:space="preserve"> </w:t>
      </w:r>
      <w:r>
        <w:fldChar w:fldCharType="begin"/>
      </w:r>
      <w:r>
        <w:instrText>PAGEREF section_c376a1af36d2469686af16d31ea7afeb</w:instrText>
      </w:r>
      <w:r>
        <w:fldChar w:fldCharType="separate"/>
      </w:r>
      <w:r>
        <w:rPr>
          <w:noProof/>
        </w:rPr>
        <w:t>57</w:t>
      </w:r>
      <w:r>
        <w:fldChar w:fldCharType="end"/>
      </w:r>
    </w:p>
    <w:p w:rsidR="00CE3267" w:rsidRDefault="008D4111">
      <w:pPr>
        <w:pStyle w:val="indexentry0"/>
      </w:pPr>
      <w:r>
        <w:t xml:space="preserve">   </w:t>
      </w:r>
      <w:hyperlink w:anchor="section_7f2ff83ae58b49b2a8f45e273ba8a371">
        <w:r>
          <w:rPr>
            <w:rStyle w:val="Hyperlink"/>
          </w:rPr>
          <w:t>C</w:t>
        </w:r>
        <w:r>
          <w:rPr>
            <w:rStyle w:val="Hyperlink"/>
          </w:rPr>
          <w:t>T_Formulas</w:t>
        </w:r>
      </w:hyperlink>
      <w:r>
        <w:t xml:space="preserve"> </w:t>
      </w:r>
      <w:r>
        <w:fldChar w:fldCharType="begin"/>
      </w:r>
      <w:r>
        <w:instrText>PAGEREF section_7f2ff83ae58b49b2a8f45e273ba8a371</w:instrText>
      </w:r>
      <w:r>
        <w:fldChar w:fldCharType="separate"/>
      </w:r>
      <w:r>
        <w:rPr>
          <w:noProof/>
        </w:rPr>
        <w:t>56</w:t>
      </w:r>
      <w:r>
        <w:fldChar w:fldCharType="end"/>
      </w:r>
    </w:p>
    <w:p w:rsidR="00CE3267" w:rsidRDefault="008D4111">
      <w:pPr>
        <w:pStyle w:val="indexentry0"/>
      </w:pPr>
      <w:r>
        <w:t xml:space="preserve">   </w:t>
      </w:r>
      <w:hyperlink w:anchor="section_984113db7f1a430fb5b90f70e3593b50">
        <w:r>
          <w:rPr>
            <w:rStyle w:val="Hyperlink"/>
          </w:rPr>
          <w:t>CT_Geometry</w:t>
        </w:r>
      </w:hyperlink>
      <w:r>
        <w:t xml:space="preserve"> </w:t>
      </w:r>
      <w:r>
        <w:fldChar w:fldCharType="begin"/>
      </w:r>
      <w:r>
        <w:instrText>PAGEREF section_984113db7f1a430fb5b90f70e3593b50</w:instrText>
      </w:r>
      <w:r>
        <w:fldChar w:fldCharType="separate"/>
      </w:r>
      <w:r>
        <w:rPr>
          <w:noProof/>
        </w:rPr>
        <w:t>51</w:t>
      </w:r>
      <w:r>
        <w:fldChar w:fldCharType="end"/>
      </w:r>
    </w:p>
    <w:p w:rsidR="00CE3267" w:rsidRDefault="008D4111">
      <w:pPr>
        <w:pStyle w:val="indexentry0"/>
      </w:pPr>
      <w:r>
        <w:t xml:space="preserve">   </w:t>
      </w:r>
      <w:hyperlink w:anchor="section_0cd8a3b16777487ea09dc7f31460d3e0">
        <w:r>
          <w:rPr>
            <w:rStyle w:val="Hyperlink"/>
          </w:rPr>
          <w:t>CT_Hyperlink</w:t>
        </w:r>
      </w:hyperlink>
      <w:r>
        <w:t xml:space="preserve"> </w:t>
      </w:r>
      <w:r>
        <w:fldChar w:fldCharType="begin"/>
      </w:r>
      <w:r>
        <w:instrText>PAGEREF section_0cd8a3b16777487ea09dc7f31460d3e0</w:instrText>
      </w:r>
      <w:r>
        <w:fldChar w:fldCharType="separate"/>
      </w:r>
      <w:r>
        <w:rPr>
          <w:noProof/>
        </w:rPr>
        <w:t>64</w:t>
      </w:r>
      <w:r>
        <w:fldChar w:fldCharType="end"/>
      </w:r>
    </w:p>
    <w:p w:rsidR="00CE3267" w:rsidRDefault="008D4111">
      <w:pPr>
        <w:pStyle w:val="indexentry0"/>
      </w:pPr>
      <w:r>
        <w:t xml:space="preserve">   </w:t>
      </w:r>
      <w:hyperlink w:anchor="section_155b1e53317a4af1b82ca10f8e346210">
        <w:r>
          <w:rPr>
            <w:rStyle w:val="Hyperlink"/>
          </w:rPr>
          <w:t>CT_Hyperlinks</w:t>
        </w:r>
      </w:hyperlink>
      <w:r>
        <w:t xml:space="preserve"> </w:t>
      </w:r>
      <w:r>
        <w:fldChar w:fldCharType="begin"/>
      </w:r>
      <w:r>
        <w:instrText>PAGEREF section_155b1e53317a4af1b82ca10f8e346210</w:instrText>
      </w:r>
      <w:r>
        <w:fldChar w:fldCharType="separate"/>
      </w:r>
      <w:r>
        <w:rPr>
          <w:noProof/>
        </w:rPr>
        <w:t>65</w:t>
      </w:r>
      <w:r>
        <w:fldChar w:fldCharType="end"/>
      </w:r>
    </w:p>
    <w:p w:rsidR="00CE3267" w:rsidRDefault="008D4111">
      <w:pPr>
        <w:pStyle w:val="indexentry0"/>
      </w:pPr>
      <w:r>
        <w:t xml:space="preserve">   </w:t>
      </w:r>
      <w:hyperlink w:anchor="section_fc407930f282426b9d378c8a09a296ad">
        <w:r>
          <w:rPr>
            <w:rStyle w:val="Hyperlink"/>
          </w:rPr>
          <w:t>CT_IconSetDef</w:t>
        </w:r>
      </w:hyperlink>
      <w:r>
        <w:t xml:space="preserve"> </w:t>
      </w:r>
      <w:r>
        <w:fldChar w:fldCharType="begin"/>
      </w:r>
      <w:r>
        <w:instrText>PAGEREF section_fc407930f282426b9d378c8a09a296ad</w:instrText>
      </w:r>
      <w:r>
        <w:fldChar w:fldCharType="separate"/>
      </w:r>
      <w:r>
        <w:rPr>
          <w:noProof/>
        </w:rPr>
        <w:t>60</w:t>
      </w:r>
      <w:r>
        <w:fldChar w:fldCharType="end"/>
      </w:r>
    </w:p>
    <w:p w:rsidR="00CE3267" w:rsidRDefault="008D4111">
      <w:pPr>
        <w:pStyle w:val="indexentry0"/>
      </w:pPr>
      <w:r>
        <w:t xml:space="preserve">   </w:t>
      </w:r>
      <w:hyperlink w:anchor="section_3d0b2cb1726b4aa6908159af8bfe6a3b">
        <w:r>
          <w:rPr>
            <w:rStyle w:val="Hyperlink"/>
          </w:rPr>
          <w:t>CT_IconSetRule</w:t>
        </w:r>
      </w:hyperlink>
      <w:r>
        <w:t xml:space="preserve"> </w:t>
      </w:r>
      <w:r>
        <w:fldChar w:fldCharType="begin"/>
      </w:r>
      <w:r>
        <w:instrText>PAGEREF section_3d0b2cb1726b4aa6908159af8bfe6a3b</w:instrText>
      </w:r>
      <w:r>
        <w:fldChar w:fldCharType="separate"/>
      </w:r>
      <w:r>
        <w:rPr>
          <w:noProof/>
        </w:rPr>
        <w:t>60</w:t>
      </w:r>
      <w:r>
        <w:fldChar w:fldCharType="end"/>
      </w:r>
    </w:p>
    <w:p w:rsidR="00CE3267" w:rsidRDefault="008D4111">
      <w:pPr>
        <w:pStyle w:val="indexentry0"/>
      </w:pPr>
      <w:r>
        <w:t xml:space="preserve">   </w:t>
      </w:r>
      <w:hyperlink w:anchor="section_020589d88a1f420c97805dd19dac1cf7">
        <w:r>
          <w:rPr>
            <w:rStyle w:val="Hyperlink"/>
          </w:rPr>
          <w:t>CT_Page</w:t>
        </w:r>
      </w:hyperlink>
      <w:r>
        <w:t xml:space="preserve"> </w:t>
      </w:r>
      <w:r>
        <w:fldChar w:fldCharType="begin"/>
      </w:r>
      <w:r>
        <w:instrText>PAGEREF section_020589d88a1f420c97805dd19dac1cf7</w:instrText>
      </w:r>
      <w:r>
        <w:fldChar w:fldCharType="separate"/>
      </w:r>
      <w:r>
        <w:rPr>
          <w:noProof/>
        </w:rPr>
        <w:t>67</w:t>
      </w:r>
      <w:r>
        <w:fldChar w:fldCharType="end"/>
      </w:r>
    </w:p>
    <w:p w:rsidR="00CE3267" w:rsidRDefault="008D4111">
      <w:pPr>
        <w:pStyle w:val="indexentry0"/>
      </w:pPr>
      <w:r>
        <w:t xml:space="preserve">   </w:t>
      </w:r>
      <w:hyperlink w:anchor="section_3eddc14246c1484497128d5790bdb49d">
        <w:r>
          <w:rPr>
            <w:rStyle w:val="Hyperlink"/>
          </w:rPr>
          <w:t>CT_PageInfo</w:t>
        </w:r>
      </w:hyperlink>
      <w:r>
        <w:t xml:space="preserve"> </w:t>
      </w:r>
      <w:r>
        <w:fldChar w:fldCharType="begin"/>
      </w:r>
      <w:r>
        <w:instrText>PAGEREF section_3eddc14246c1484497128d5790bdb49d</w:instrText>
      </w:r>
      <w:r>
        <w:fldChar w:fldCharType="separate"/>
      </w:r>
      <w:r>
        <w:rPr>
          <w:noProof/>
        </w:rPr>
        <w:t>61</w:t>
      </w:r>
      <w:r>
        <w:fldChar w:fldCharType="end"/>
      </w:r>
    </w:p>
    <w:p w:rsidR="00CE3267" w:rsidRDefault="008D4111">
      <w:pPr>
        <w:pStyle w:val="indexentry0"/>
      </w:pPr>
      <w:r>
        <w:t xml:space="preserve">   </w:t>
      </w:r>
      <w:hyperlink w:anchor="section_45b420de6cd2463e95d3b7bc083a0b18">
        <w:r>
          <w:rPr>
            <w:rStyle w:val="Hyperlink"/>
          </w:rPr>
          <w:t>CT_Pages</w:t>
        </w:r>
      </w:hyperlink>
      <w:r>
        <w:t xml:space="preserve"> </w:t>
      </w:r>
      <w:r>
        <w:fldChar w:fldCharType="begin"/>
      </w:r>
      <w:r>
        <w:instrText>PAGEREF section_45b420de6cd2463e95d3b7bc083a0b18</w:instrText>
      </w:r>
      <w:r>
        <w:fldChar w:fldCharType="separate"/>
      </w:r>
      <w:r>
        <w:rPr>
          <w:noProof/>
        </w:rPr>
        <w:t>62</w:t>
      </w:r>
      <w:r>
        <w:fldChar w:fldCharType="end"/>
      </w:r>
    </w:p>
    <w:p w:rsidR="00CE3267" w:rsidRDefault="008D4111">
      <w:pPr>
        <w:pStyle w:val="indexentry0"/>
      </w:pPr>
      <w:r>
        <w:t xml:space="preserve">   </w:t>
      </w:r>
      <w:hyperlink w:anchor="section_37b1961441894431bf9967fa8ad6e2f7">
        <w:r>
          <w:rPr>
            <w:rStyle w:val="Hyperlink"/>
          </w:rPr>
          <w:t>CT_Path</w:t>
        </w:r>
      </w:hyperlink>
      <w:r>
        <w:t xml:space="preserve"> </w:t>
      </w:r>
      <w:r>
        <w:fldChar w:fldCharType="begin"/>
      </w:r>
      <w:r>
        <w:instrText>PAGEREF section_37b1961441894431bf9967fa8ad6e2f7</w:instrText>
      </w:r>
      <w:r>
        <w:fldChar w:fldCharType="separate"/>
      </w:r>
      <w:r>
        <w:rPr>
          <w:noProof/>
        </w:rPr>
        <w:t>71</w:t>
      </w:r>
      <w:r>
        <w:fldChar w:fldCharType="end"/>
      </w:r>
    </w:p>
    <w:p w:rsidR="00CE3267" w:rsidRDefault="008D4111">
      <w:pPr>
        <w:pStyle w:val="indexentry0"/>
      </w:pPr>
      <w:r>
        <w:t xml:space="preserve">   </w:t>
      </w:r>
      <w:hyperlink w:anchor="section_80c4c5601faa4ad48c8d3aab7b8b3188">
        <w:r>
          <w:rPr>
            <w:rStyle w:val="Hyperlink"/>
          </w:rPr>
          <w:t>CT_PrimaryKey</w:t>
        </w:r>
      </w:hyperlink>
      <w:r>
        <w:t xml:space="preserve"> </w:t>
      </w:r>
      <w:r>
        <w:fldChar w:fldCharType="begin"/>
      </w:r>
      <w:r>
        <w:instrText>PAGEREF section_80c4c5601faa4ad48c8d3aab7b8b3188</w:instrText>
      </w:r>
      <w:r>
        <w:fldChar w:fldCharType="separate"/>
      </w:r>
      <w:r>
        <w:rPr>
          <w:noProof/>
        </w:rPr>
        <w:t>45</w:t>
      </w:r>
      <w:r>
        <w:fldChar w:fldCharType="end"/>
      </w:r>
    </w:p>
    <w:p w:rsidR="00CE3267" w:rsidRDefault="008D4111">
      <w:pPr>
        <w:pStyle w:val="indexentry0"/>
      </w:pPr>
      <w:r>
        <w:t xml:space="preserve">   </w:t>
      </w:r>
      <w:hyperlink w:anchor="section_514c708d371c4dd3907ca4875ec1fb91">
        <w:r>
          <w:rPr>
            <w:rStyle w:val="Hyperlink"/>
          </w:rPr>
          <w:t>CT_PrimaryKeys</w:t>
        </w:r>
      </w:hyperlink>
      <w:r>
        <w:t xml:space="preserve"> </w:t>
      </w:r>
      <w:r>
        <w:fldChar w:fldCharType="begin"/>
      </w:r>
      <w:r>
        <w:instrText>PAGEREF section_514c708d371c4dd3907ca4875ec1fb91</w:instrText>
      </w:r>
      <w:r>
        <w:fldChar w:fldCharType="separate"/>
      </w:r>
      <w:r>
        <w:rPr>
          <w:noProof/>
        </w:rPr>
        <w:t>46</w:t>
      </w:r>
      <w:r>
        <w:fldChar w:fldCharType="end"/>
      </w:r>
    </w:p>
    <w:p w:rsidR="00CE3267" w:rsidRDefault="008D4111">
      <w:pPr>
        <w:pStyle w:val="indexentry0"/>
      </w:pPr>
      <w:r>
        <w:t xml:space="preserve">   </w:t>
      </w:r>
      <w:hyperlink w:anchor="section_72fa7d7e26164b8bbb1b3b72453e0462">
        <w:r>
          <w:rPr>
            <w:rStyle w:val="Hyperlink"/>
          </w:rPr>
          <w:t>CT_PrimaryKeyValue</w:t>
        </w:r>
      </w:hyperlink>
      <w:r>
        <w:t xml:space="preserve"> </w:t>
      </w:r>
      <w:r>
        <w:fldChar w:fldCharType="begin"/>
      </w:r>
      <w:r>
        <w:instrText>PAGEREF section_72fa7d7e26164b8bbb1b3b72453e0462</w:instrText>
      </w:r>
      <w:r>
        <w:fldChar w:fldCharType="separate"/>
      </w:r>
      <w:r>
        <w:rPr>
          <w:noProof/>
        </w:rPr>
        <w:t>41</w:t>
      </w:r>
      <w:r>
        <w:fldChar w:fldCharType="end"/>
      </w:r>
    </w:p>
    <w:p w:rsidR="00CE3267" w:rsidRDefault="008D4111">
      <w:pPr>
        <w:pStyle w:val="indexentry0"/>
      </w:pPr>
      <w:r>
        <w:t xml:space="preserve">   </w:t>
      </w:r>
      <w:hyperlink w:anchor="section_37d1d095aebc4480b1cf30acc6990811">
        <w:r>
          <w:rPr>
            <w:rStyle w:val="Hyperlink"/>
          </w:rPr>
          <w:t>CT_PrimaryKeyValues</w:t>
        </w:r>
      </w:hyperlink>
      <w:r>
        <w:t xml:space="preserve"> </w:t>
      </w:r>
      <w:r>
        <w:fldChar w:fldCharType="begin"/>
      </w:r>
      <w:r>
        <w:instrText>PAGEREF section_37d1d095aebc44</w:instrText>
      </w:r>
      <w:r>
        <w:instrText>80b1cf30acc6990811</w:instrText>
      </w:r>
      <w:r>
        <w:fldChar w:fldCharType="separate"/>
      </w:r>
      <w:r>
        <w:rPr>
          <w:noProof/>
        </w:rPr>
        <w:t>41</w:t>
      </w:r>
      <w:r>
        <w:fldChar w:fldCharType="end"/>
      </w:r>
    </w:p>
    <w:p w:rsidR="00CE3267" w:rsidRDefault="008D4111">
      <w:pPr>
        <w:pStyle w:val="indexentry0"/>
      </w:pPr>
      <w:r>
        <w:t xml:space="preserve">   </w:t>
      </w:r>
      <w:hyperlink w:anchor="section_6defd531916c4391bbb80bc71d0c0c5c">
        <w:r>
          <w:rPr>
            <w:rStyle w:val="Hyperlink"/>
          </w:rPr>
          <w:t>CT_Shape</w:t>
        </w:r>
      </w:hyperlink>
      <w:r>
        <w:t xml:space="preserve"> </w:t>
      </w:r>
      <w:r>
        <w:fldChar w:fldCharType="begin"/>
      </w:r>
      <w:r>
        <w:instrText>PAGEREF section_6defd531916c4391bbb80bc71d0c0c5c</w:instrText>
      </w:r>
      <w:r>
        <w:fldChar w:fldCharType="separate"/>
      </w:r>
      <w:r>
        <w:rPr>
          <w:noProof/>
        </w:rPr>
        <w:t>72</w:t>
      </w:r>
      <w:r>
        <w:fldChar w:fldCharType="end"/>
      </w:r>
    </w:p>
    <w:p w:rsidR="00CE3267" w:rsidRDefault="008D4111">
      <w:pPr>
        <w:pStyle w:val="indexentry0"/>
      </w:pPr>
      <w:r>
        <w:t xml:space="preserve">   </w:t>
      </w:r>
      <w:hyperlink w:anchor="section_a90cbb53af5347ae9da20afddd00cf2f">
        <w:r>
          <w:rPr>
            <w:rStyle w:val="Hyperlink"/>
          </w:rPr>
          <w:t>CT_ShapeData</w:t>
        </w:r>
      </w:hyperlink>
      <w:r>
        <w:t xml:space="preserve"> </w:t>
      </w:r>
      <w:r>
        <w:fldChar w:fldCharType="begin"/>
      </w:r>
      <w:r>
        <w:instrText>PAGEREF section_a90cbb53af5347ae9da20afddd00cf2f</w:instrText>
      </w:r>
      <w:r>
        <w:fldChar w:fldCharType="separate"/>
      </w:r>
      <w:r>
        <w:rPr>
          <w:noProof/>
        </w:rPr>
        <w:t>62</w:t>
      </w:r>
      <w:r>
        <w:fldChar w:fldCharType="end"/>
      </w:r>
    </w:p>
    <w:p w:rsidR="00CE3267" w:rsidRDefault="008D4111">
      <w:pPr>
        <w:pStyle w:val="indexentry0"/>
      </w:pPr>
      <w:r>
        <w:t xml:space="preserve">   </w:t>
      </w:r>
      <w:hyperlink w:anchor="section_67db1c6345344b4e86ae8bc52c53deec">
        <w:r>
          <w:rPr>
            <w:rStyle w:val="Hyperlink"/>
          </w:rPr>
          <w:t>CT_ShapeDataItems</w:t>
        </w:r>
      </w:hyperlink>
      <w:r>
        <w:t xml:space="preserve"> </w:t>
      </w:r>
      <w:r>
        <w:fldChar w:fldCharType="begin"/>
      </w:r>
      <w:r>
        <w:instrText>PAGEREF section_67db1c6345344b4e86ae8bc52c53deec</w:instrText>
      </w:r>
      <w:r>
        <w:fldChar w:fldCharType="separate"/>
      </w:r>
      <w:r>
        <w:rPr>
          <w:noProof/>
        </w:rPr>
        <w:t>64</w:t>
      </w:r>
      <w:r>
        <w:fldChar w:fldCharType="end"/>
      </w:r>
    </w:p>
    <w:p w:rsidR="00CE3267" w:rsidRDefault="008D4111">
      <w:pPr>
        <w:pStyle w:val="indexentry0"/>
      </w:pPr>
      <w:r>
        <w:t xml:space="preserve">   </w:t>
      </w:r>
      <w:hyperlink w:anchor="section_95489a96487e434db23af35fd0f877a0">
        <w:r>
          <w:rPr>
            <w:rStyle w:val="Hyperlink"/>
          </w:rPr>
          <w:t>CT_S</w:t>
        </w:r>
        <w:r>
          <w:rPr>
            <w:rStyle w:val="Hyperlink"/>
          </w:rPr>
          <w:t>hapeInfo</w:t>
        </w:r>
      </w:hyperlink>
      <w:r>
        <w:t xml:space="preserve"> </w:t>
      </w:r>
      <w:r>
        <w:fldChar w:fldCharType="begin"/>
      </w:r>
      <w:r>
        <w:instrText>PAGEREF section_95489a96487e434db23af35fd0f877a0</w:instrText>
      </w:r>
      <w:r>
        <w:fldChar w:fldCharType="separate"/>
      </w:r>
      <w:r>
        <w:rPr>
          <w:noProof/>
        </w:rPr>
        <w:t>66</w:t>
      </w:r>
      <w:r>
        <w:fldChar w:fldCharType="end"/>
      </w:r>
    </w:p>
    <w:p w:rsidR="00CE3267" w:rsidRDefault="008D4111">
      <w:pPr>
        <w:pStyle w:val="indexentry0"/>
      </w:pPr>
      <w:r>
        <w:t xml:space="preserve">   </w:t>
      </w:r>
      <w:hyperlink w:anchor="section_dec60ada5c5f4622b28b7c486527b022">
        <w:r>
          <w:rPr>
            <w:rStyle w:val="Hyperlink"/>
          </w:rPr>
          <w:t>CT_ShapeOutline_Page</w:t>
        </w:r>
      </w:hyperlink>
      <w:r>
        <w:t xml:space="preserve"> </w:t>
      </w:r>
      <w:r>
        <w:fldChar w:fldCharType="begin"/>
      </w:r>
      <w:r>
        <w:instrText>PAGEREF section_dec60ada5c5f4622b28b7c486527b022</w:instrText>
      </w:r>
      <w:r>
        <w:fldChar w:fldCharType="separate"/>
      </w:r>
      <w:r>
        <w:rPr>
          <w:noProof/>
        </w:rPr>
        <w:t>73</w:t>
      </w:r>
      <w:r>
        <w:fldChar w:fldCharType="end"/>
      </w:r>
    </w:p>
    <w:p w:rsidR="00CE3267" w:rsidRDefault="008D4111">
      <w:pPr>
        <w:pStyle w:val="indexentry0"/>
      </w:pPr>
      <w:r>
        <w:t xml:space="preserve">   </w:t>
      </w:r>
      <w:hyperlink w:anchor="section_f63911d856514018837174226fb2b6ab">
        <w:r>
          <w:rPr>
            <w:rStyle w:val="Hyperlink"/>
          </w:rPr>
          <w:t>CT_Shapes</w:t>
        </w:r>
      </w:hyperlink>
      <w:r>
        <w:t xml:space="preserve"> </w:t>
      </w:r>
      <w:r>
        <w:fldChar w:fldCharType="begin"/>
      </w:r>
      <w:r>
        <w:instrText>PAGEREF section_f63911d856514018837174226fb2b6ab</w:instrText>
      </w:r>
      <w:r>
        <w:fldChar w:fldCharType="separate"/>
      </w:r>
      <w:r>
        <w:rPr>
          <w:noProof/>
        </w:rPr>
        <w:t>73</w:t>
      </w:r>
      <w:r>
        <w:fldChar w:fldCharType="end"/>
      </w:r>
    </w:p>
    <w:p w:rsidR="00CE3267" w:rsidRDefault="008D4111">
      <w:pPr>
        <w:pStyle w:val="indexentry0"/>
      </w:pPr>
      <w:r>
        <w:t xml:space="preserve">   </w:t>
      </w:r>
      <w:hyperlink w:anchor="section_80e46fba919845399e9b8c1147fccc25">
        <w:r>
          <w:rPr>
            <w:rStyle w:val="Hyperlink"/>
          </w:rPr>
          <w:t>CT_ShapeText</w:t>
        </w:r>
      </w:hyperlink>
      <w:r>
        <w:t xml:space="preserve"> </w:t>
      </w:r>
      <w:r>
        <w:fldChar w:fldCharType="begin"/>
      </w:r>
      <w:r>
        <w:instrText>PAGEREF section_80e46fba919845399e9b8c1147fccc25</w:instrText>
      </w:r>
      <w:r>
        <w:fldChar w:fldCharType="separate"/>
      </w:r>
      <w:r>
        <w:rPr>
          <w:noProof/>
        </w:rPr>
        <w:t>75</w:t>
      </w:r>
      <w:r>
        <w:fldChar w:fldCharType="end"/>
      </w:r>
    </w:p>
    <w:p w:rsidR="00CE3267" w:rsidRDefault="008D4111">
      <w:pPr>
        <w:pStyle w:val="indexentry0"/>
      </w:pPr>
      <w:r>
        <w:t xml:space="preserve">   </w:t>
      </w:r>
      <w:hyperlink w:anchor="section_c4f3d4ae0c3d4088a40d9e3e1471dd99">
        <w:r>
          <w:rPr>
            <w:rStyle w:val="Hyperlink"/>
          </w:rPr>
          <w:t>CT_ShapeTextBinding_Page</w:t>
        </w:r>
      </w:hyperlink>
      <w:r>
        <w:t xml:space="preserve"> </w:t>
      </w:r>
      <w:r>
        <w:fldChar w:fldCharType="begin"/>
      </w:r>
      <w:r>
        <w:instrText>PAGEREF section_c4f3d4ae0c3d4088a40d9e3e1471dd99</w:instrText>
      </w:r>
      <w:r>
        <w:fldChar w:fldCharType="separate"/>
      </w:r>
      <w:r>
        <w:rPr>
          <w:noProof/>
        </w:rPr>
        <w:t>76</w:t>
      </w:r>
      <w:r>
        <w:fldChar w:fldCharType="end"/>
      </w:r>
    </w:p>
    <w:p w:rsidR="00CE3267" w:rsidRDefault="008D4111">
      <w:pPr>
        <w:pStyle w:val="indexentry0"/>
      </w:pPr>
      <w:r>
        <w:t xml:space="preserve">   </w:t>
      </w:r>
      <w:hyperlink w:anchor="section_50dec7c1701c454c90ca55fbec1e724a">
        <w:r>
          <w:rPr>
            <w:rStyle w:val="Hyperlink"/>
          </w:rPr>
          <w:t>CT_Sheet</w:t>
        </w:r>
      </w:hyperlink>
      <w:r>
        <w:t xml:space="preserve"> </w:t>
      </w:r>
      <w:r>
        <w:fldChar w:fldCharType="begin"/>
      </w:r>
      <w:r>
        <w:instrText>PAGEREF section_50dec7c1701c454c90ca55fbec1e724a</w:instrText>
      </w:r>
      <w:r>
        <w:fldChar w:fldCharType="separate"/>
      </w:r>
      <w:r>
        <w:rPr>
          <w:noProof/>
        </w:rPr>
        <w:t>53</w:t>
      </w:r>
      <w:r>
        <w:fldChar w:fldCharType="end"/>
      </w:r>
    </w:p>
    <w:p w:rsidR="00CE3267" w:rsidRDefault="008D4111">
      <w:pPr>
        <w:pStyle w:val="indexentry0"/>
      </w:pPr>
      <w:r>
        <w:t xml:space="preserve">   </w:t>
      </w:r>
      <w:hyperlink w:anchor="section_9b45f00ef7384cfba633da8bca9b0af4">
        <w:r>
          <w:rPr>
            <w:rStyle w:val="Hyperlink"/>
          </w:rPr>
          <w:t>CT_TextRun</w:t>
        </w:r>
      </w:hyperlink>
      <w:r>
        <w:t xml:space="preserve"> </w:t>
      </w:r>
      <w:r>
        <w:fldChar w:fldCharType="begin"/>
      </w:r>
      <w:r>
        <w:instrText>PAGEREF section_9b45f00ef7384cfba633da8bca9b0af4</w:instrText>
      </w:r>
      <w:r>
        <w:fldChar w:fldCharType="separate"/>
      </w:r>
      <w:r>
        <w:rPr>
          <w:noProof/>
        </w:rPr>
        <w:t>74</w:t>
      </w:r>
      <w:r>
        <w:fldChar w:fldCharType="end"/>
      </w:r>
    </w:p>
    <w:p w:rsidR="00CE3267" w:rsidRDefault="008D4111">
      <w:pPr>
        <w:pStyle w:val="indexentry0"/>
      </w:pPr>
      <w:hyperlink w:anchor="section_71416c996b32472eb1b85f46497e2df2">
        <w:r>
          <w:rPr>
            <w:rStyle w:val="Hyperlink"/>
          </w:rPr>
          <w:t>Compound file structure overview</w:t>
        </w:r>
      </w:hyperlink>
      <w:r>
        <w:t xml:space="preserve"> </w:t>
      </w:r>
      <w:r>
        <w:fldChar w:fldCharType="begin"/>
      </w:r>
      <w:r>
        <w:instrText>PAGEREF section_71416c996b32472eb1</w:instrText>
      </w:r>
      <w:r>
        <w:instrText>b85f46497e2df2</w:instrText>
      </w:r>
      <w:r>
        <w:fldChar w:fldCharType="separate"/>
      </w:r>
      <w:r>
        <w:rPr>
          <w:noProof/>
        </w:rPr>
        <w:t>18</w:t>
      </w:r>
      <w:r>
        <w:fldChar w:fldCharType="end"/>
      </w:r>
    </w:p>
    <w:p w:rsidR="00CE3267" w:rsidRDefault="008D4111">
      <w:pPr>
        <w:pStyle w:val="indexentry0"/>
      </w:pPr>
      <w:r>
        <w:t>Conceptual overview</w:t>
      </w:r>
    </w:p>
    <w:p w:rsidR="00CE3267" w:rsidRDefault="008D4111">
      <w:pPr>
        <w:pStyle w:val="indexentry0"/>
      </w:pPr>
      <w:r>
        <w:t xml:space="preserve">   </w:t>
      </w:r>
      <w:hyperlink w:anchor="section_30d7029b15b049e5a5ad1cee2e87a2c8">
        <w:r>
          <w:rPr>
            <w:rStyle w:val="Hyperlink"/>
          </w:rPr>
          <w:t>data binding to web drawing elements</w:t>
        </w:r>
      </w:hyperlink>
      <w:r>
        <w:t xml:space="preserve"> </w:t>
      </w:r>
      <w:r>
        <w:fldChar w:fldCharType="begin"/>
      </w:r>
      <w:r>
        <w:instrText>PAGEREF section_30d7029b15b049e5a5ad1cee2e87a2c8</w:instrText>
      </w:r>
      <w:r>
        <w:fldChar w:fldCharType="separate"/>
      </w:r>
      <w:r>
        <w:rPr>
          <w:noProof/>
        </w:rPr>
        <w:t>27</w:t>
      </w:r>
      <w:r>
        <w:fldChar w:fldCharType="end"/>
      </w:r>
    </w:p>
    <w:p w:rsidR="00CE3267" w:rsidRDefault="008D4111">
      <w:pPr>
        <w:pStyle w:val="indexentry0"/>
      </w:pPr>
      <w:r>
        <w:t xml:space="preserve">   </w:t>
      </w:r>
      <w:hyperlink w:anchor="section_8aae518c4bca49968a84541ff996d01a">
        <w:r>
          <w:rPr>
            <w:rStyle w:val="Hyperlink"/>
          </w:rPr>
          <w:t>data connectivity and refresh</w:t>
        </w:r>
      </w:hyperlink>
      <w:r>
        <w:t xml:space="preserve"> </w:t>
      </w:r>
      <w:r>
        <w:fldChar w:fldCharType="begin"/>
      </w:r>
      <w:r>
        <w:instrText>PAGEREF section_8aae518c4bca49968a84541ff996d01a</w:instrText>
      </w:r>
      <w:r>
        <w:fldChar w:fldCharType="separate"/>
      </w:r>
      <w:r>
        <w:rPr>
          <w:noProof/>
        </w:rPr>
        <w:t>26</w:t>
      </w:r>
      <w:r>
        <w:fldChar w:fldCharType="end"/>
      </w:r>
    </w:p>
    <w:p w:rsidR="00CE3267" w:rsidRDefault="008D4111">
      <w:pPr>
        <w:pStyle w:val="indexentry0"/>
      </w:pPr>
      <w:r>
        <w:t xml:space="preserve">   </w:t>
      </w: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24</w:t>
      </w:r>
      <w:r>
        <w:fldChar w:fldCharType="end"/>
      </w:r>
    </w:p>
    <w:p w:rsidR="00CE3267" w:rsidRDefault="008D4111">
      <w:pPr>
        <w:pStyle w:val="indexentry0"/>
      </w:pPr>
      <w:r>
        <w:t xml:space="preserve">   </w:t>
      </w:r>
      <w:hyperlink w:anchor="section_5f97357e86884d1186fca41ee7546314">
        <w:r>
          <w:rPr>
            <w:rStyle w:val="Hyperlink"/>
          </w:rPr>
          <w:t>recalculating shape properties</w:t>
        </w:r>
      </w:hyperlink>
      <w:r>
        <w:t xml:space="preserve"> </w:t>
      </w:r>
      <w:r>
        <w:fldChar w:fldCharType="begin"/>
      </w:r>
      <w:r>
        <w:instrText>PAGEREF section_5f97357e86884d1186fca41ee7546314</w:instrText>
      </w:r>
      <w:r>
        <w:fldChar w:fldCharType="separate"/>
      </w:r>
      <w:r>
        <w:rPr>
          <w:noProof/>
        </w:rPr>
        <w:t>28</w:t>
      </w:r>
      <w:r>
        <w:fldChar w:fldCharType="end"/>
      </w:r>
    </w:p>
    <w:p w:rsidR="00CE3267" w:rsidRDefault="008D4111">
      <w:pPr>
        <w:pStyle w:val="indexentry0"/>
      </w:pPr>
      <w:r>
        <w:t xml:space="preserve">   </w:t>
      </w: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25</w:t>
      </w:r>
      <w:r>
        <w:fldChar w:fldCharType="end"/>
      </w:r>
    </w:p>
    <w:p w:rsidR="00CE3267" w:rsidRDefault="008D4111">
      <w:pPr>
        <w:pStyle w:val="indexentry0"/>
      </w:pPr>
      <w:r>
        <w:t xml:space="preserve">   </w:t>
      </w:r>
      <w:hyperlink w:anchor="section_124a373ef5ca47bfbde823c9db618c25">
        <w:r>
          <w:rPr>
            <w:rStyle w:val="Hyperlink"/>
          </w:rPr>
          <w:t>web drawing</w:t>
        </w:r>
      </w:hyperlink>
      <w:r>
        <w:t xml:space="preserve"> </w:t>
      </w:r>
      <w:r>
        <w:fldChar w:fldCharType="begin"/>
      </w:r>
      <w:r>
        <w:instrText>PAGEREF section_124a373ef5ca47bfbde823c9db618c25</w:instrText>
      </w:r>
      <w:r>
        <w:fldChar w:fldCharType="separate"/>
      </w:r>
      <w:r>
        <w:rPr>
          <w:noProof/>
        </w:rPr>
        <w:t>24</w:t>
      </w:r>
      <w:r>
        <w:fldChar w:fldCharType="end"/>
      </w:r>
    </w:p>
    <w:p w:rsidR="00CE3267" w:rsidRDefault="008D4111">
      <w:pPr>
        <w:pStyle w:val="indexentry0"/>
      </w:pP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166</w:t>
      </w:r>
      <w:r>
        <w:fldChar w:fldCharType="end"/>
      </w:r>
    </w:p>
    <w:p w:rsidR="00CE3267" w:rsidRDefault="008D4111">
      <w:pPr>
        <w:pStyle w:val="indexentry0"/>
      </w:pPr>
      <w:r>
        <w:t xml:space="preserve">   </w:t>
      </w:r>
      <w:hyperlink w:anchor="section_8a0254e2d0bc4714be02f7104ff17c1f">
        <w:r>
          <w:rPr>
            <w:rStyle w:val="Hyperlink"/>
          </w:rPr>
          <w:t>vBoolean</w:t>
        </w:r>
      </w:hyperlink>
      <w:r>
        <w:t xml:space="preserve"> </w:t>
      </w:r>
      <w:r>
        <w:fldChar w:fldCharType="begin"/>
      </w:r>
      <w:r>
        <w:instrText>PAGEREF section_8a0254e2d0bc4714be02f7104ff17c1f</w:instrText>
      </w:r>
      <w:r>
        <w:fldChar w:fldCharType="separate"/>
      </w:r>
      <w:r>
        <w:rPr>
          <w:noProof/>
        </w:rPr>
        <w:t>166</w:t>
      </w:r>
      <w:r>
        <w:fldChar w:fldCharType="end"/>
      </w:r>
    </w:p>
    <w:p w:rsidR="00CE3267" w:rsidRDefault="008D4111">
      <w:pPr>
        <w:pStyle w:val="indexentry0"/>
      </w:pPr>
      <w:r>
        <w:t xml:space="preserve">   </w:t>
      </w:r>
      <w:hyperlink w:anchor="section_9b24cbcbe0544d9ea92dccd6dde23908">
        <w:r>
          <w:rPr>
            <w:rStyle w:val="Hyperlink"/>
          </w:rPr>
          <w:t>vColor</w:t>
        </w:r>
      </w:hyperlink>
      <w:r>
        <w:t xml:space="preserve"> </w:t>
      </w:r>
      <w:r>
        <w:fldChar w:fldCharType="begin"/>
      </w:r>
      <w:r>
        <w:instrText>PAGEREF section_9b24cbcbe0544d9ea92dccd6dde23908</w:instrText>
      </w:r>
      <w:r>
        <w:fldChar w:fldCharType="separate"/>
      </w:r>
      <w:r>
        <w:rPr>
          <w:noProof/>
        </w:rPr>
        <w:t>167</w:t>
      </w:r>
      <w:r>
        <w:fldChar w:fldCharType="end"/>
      </w:r>
    </w:p>
    <w:p w:rsidR="00CE3267" w:rsidRDefault="008D4111">
      <w:pPr>
        <w:pStyle w:val="indexentry0"/>
      </w:pPr>
      <w:r>
        <w:t xml:space="preserve">   </w:t>
      </w:r>
      <w:hyperlink w:anchor="section_6b18e891cafc4cea9e6f2daaf85c5f2d">
        <w:r>
          <w:rPr>
            <w:rStyle w:val="Hyperlink"/>
          </w:rPr>
          <w:t>vDouble</w:t>
        </w:r>
      </w:hyperlink>
      <w:r>
        <w:t xml:space="preserve"> </w:t>
      </w:r>
      <w:r>
        <w:fldChar w:fldCharType="begin"/>
      </w:r>
      <w:r>
        <w:instrText>PAGEREF section_6b18e891cafc4cea9e6f2daaf85c5f2d</w:instrText>
      </w:r>
      <w:r>
        <w:fldChar w:fldCharType="separate"/>
      </w:r>
      <w:r>
        <w:rPr>
          <w:noProof/>
        </w:rPr>
        <w:t>167</w:t>
      </w:r>
      <w:r>
        <w:fldChar w:fldCharType="end"/>
      </w:r>
    </w:p>
    <w:p w:rsidR="00CE3267" w:rsidRDefault="008D4111">
      <w:pPr>
        <w:pStyle w:val="indexentry0"/>
      </w:pPr>
      <w:r>
        <w:t xml:space="preserve">   </w:t>
      </w:r>
      <w:hyperlink w:anchor="section_17ab59629f9e4b75a84af0cc80400b88">
        <w:r>
          <w:rPr>
            <w:rStyle w:val="Hyperlink"/>
          </w:rPr>
          <w:t>vDoubleEx</w:t>
        </w:r>
      </w:hyperlink>
      <w:r>
        <w:t xml:space="preserve"> </w:t>
      </w:r>
      <w:r>
        <w:fldChar w:fldCharType="begin"/>
      </w:r>
      <w:r>
        <w:instrText>PAGEREF section_17ab59629f9e4b75a84af0cc80400b88</w:instrText>
      </w:r>
      <w:r>
        <w:fldChar w:fldCharType="separate"/>
      </w:r>
      <w:r>
        <w:rPr>
          <w:noProof/>
        </w:rPr>
        <w:t>168</w:t>
      </w:r>
      <w:r>
        <w:fldChar w:fldCharType="end"/>
      </w:r>
    </w:p>
    <w:p w:rsidR="00CE3267" w:rsidRDefault="008D4111">
      <w:pPr>
        <w:pStyle w:val="indexentry0"/>
      </w:pPr>
      <w:r>
        <w:t xml:space="preserve">   </w:t>
      </w:r>
      <w:hyperlink w:anchor="section_1d9b3dd5ba94418ba9853237ae1cf224">
        <w:r>
          <w:rPr>
            <w:rStyle w:val="Hyperlink"/>
          </w:rPr>
          <w:t>vFloat</w:t>
        </w:r>
      </w:hyperlink>
      <w:r>
        <w:t xml:space="preserve"> </w:t>
      </w:r>
      <w:r>
        <w:fldChar w:fldCharType="begin"/>
      </w:r>
      <w:r>
        <w:instrText>PAGEREF section_1d9b3dd5ba94418ba9853237ae1cf224</w:instrText>
      </w:r>
      <w:r>
        <w:fldChar w:fldCharType="separate"/>
      </w:r>
      <w:r>
        <w:rPr>
          <w:noProof/>
        </w:rPr>
        <w:t>168</w:t>
      </w:r>
      <w:r>
        <w:fldChar w:fldCharType="end"/>
      </w:r>
    </w:p>
    <w:p w:rsidR="00CE3267" w:rsidRDefault="008D4111">
      <w:pPr>
        <w:pStyle w:val="indexentry0"/>
      </w:pPr>
      <w:r>
        <w:t xml:space="preserve">   </w:t>
      </w:r>
      <w:hyperlink w:anchor="section_6e6498757ff54acfa20b54eb9d8cd472">
        <w:r>
          <w:rPr>
            <w:rStyle w:val="Hyperlink"/>
          </w:rPr>
          <w:t>vSignedInt</w:t>
        </w:r>
      </w:hyperlink>
      <w:r>
        <w:t xml:space="preserve"> </w:t>
      </w:r>
      <w:r>
        <w:fldChar w:fldCharType="begin"/>
      </w:r>
      <w:r>
        <w:instrText>PAGEREF section_6e6498757ff54acfa20b54eb9d8cd472</w:instrText>
      </w:r>
      <w:r>
        <w:fldChar w:fldCharType="separate"/>
      </w:r>
      <w:r>
        <w:rPr>
          <w:noProof/>
        </w:rPr>
        <w:t>168</w:t>
      </w:r>
      <w:r>
        <w:fldChar w:fldCharType="end"/>
      </w:r>
    </w:p>
    <w:p w:rsidR="00CE3267" w:rsidRDefault="008D4111">
      <w:pPr>
        <w:pStyle w:val="indexentry0"/>
      </w:pPr>
      <w:r>
        <w:t xml:space="preserve">   </w:t>
      </w:r>
      <w:hyperlink w:anchor="section_52e79e59b9eb4e8a8a7e92d0cdbdecf8">
        <w:r>
          <w:rPr>
            <w:rStyle w:val="Hyperlink"/>
          </w:rPr>
          <w:t>vSignedLong</w:t>
        </w:r>
      </w:hyperlink>
      <w:r>
        <w:t xml:space="preserve"> </w:t>
      </w:r>
      <w:r>
        <w:fldChar w:fldCharType="begin"/>
      </w:r>
      <w:r>
        <w:instrText>PAGEREF section_52e79e59b9eb4e8a8a7e92d0cdbdecf8</w:instrText>
      </w:r>
      <w:r>
        <w:fldChar w:fldCharType="separate"/>
      </w:r>
      <w:r>
        <w:rPr>
          <w:noProof/>
        </w:rPr>
        <w:t>168</w:t>
      </w:r>
      <w:r>
        <w:fldChar w:fldCharType="end"/>
      </w:r>
    </w:p>
    <w:p w:rsidR="00CE3267" w:rsidRDefault="008D4111">
      <w:pPr>
        <w:pStyle w:val="indexentry0"/>
      </w:pPr>
      <w:r>
        <w:t xml:space="preserve">   </w:t>
      </w:r>
      <w:hyperlink w:anchor="section_fe954fee44b243f1b639ae8ad580be3b">
        <w:r>
          <w:rPr>
            <w:rStyle w:val="Hyperlink"/>
          </w:rPr>
          <w:t>vString</w:t>
        </w:r>
      </w:hyperlink>
      <w:r>
        <w:t xml:space="preserve"> </w:t>
      </w:r>
      <w:r>
        <w:fldChar w:fldCharType="begin"/>
      </w:r>
      <w:r>
        <w:instrText>PAGEREF section_fe954fee44b243f1b639ae8ad580be3b</w:instrText>
      </w:r>
      <w:r>
        <w:fldChar w:fldCharType="separate"/>
      </w:r>
      <w:r>
        <w:rPr>
          <w:noProof/>
        </w:rPr>
        <w:t>169</w:t>
      </w:r>
      <w:r>
        <w:fldChar w:fldCharType="end"/>
      </w:r>
    </w:p>
    <w:p w:rsidR="00CE3267" w:rsidRDefault="008D4111">
      <w:pPr>
        <w:pStyle w:val="indexentry0"/>
      </w:pPr>
      <w:r>
        <w:t xml:space="preserve">   </w:t>
      </w:r>
      <w:hyperlink w:anchor="section_44ec4229ed484f498abffdb0490d6f1a">
        <w:r>
          <w:rPr>
            <w:rStyle w:val="Hyperlink"/>
          </w:rPr>
          <w:t>vUnsignedInt</w:t>
        </w:r>
      </w:hyperlink>
      <w:r>
        <w:t xml:space="preserve"> </w:t>
      </w:r>
      <w:r>
        <w:fldChar w:fldCharType="begin"/>
      </w:r>
      <w:r>
        <w:instrText>PAGEREF section_44ec4229ed484f498abffdb0490d6f1a</w:instrText>
      </w:r>
      <w:r>
        <w:fldChar w:fldCharType="separate"/>
      </w:r>
      <w:r>
        <w:rPr>
          <w:noProof/>
        </w:rPr>
        <w:t>169</w:t>
      </w:r>
      <w:r>
        <w:fldChar w:fldCharType="end"/>
      </w:r>
    </w:p>
    <w:p w:rsidR="00CE3267" w:rsidRDefault="008D4111">
      <w:pPr>
        <w:pStyle w:val="indexentry0"/>
      </w:pPr>
      <w:r>
        <w:t xml:space="preserve">   </w:t>
      </w:r>
      <w:hyperlink w:anchor="section_1bf83d6915fa4b6dad66865028333cae">
        <w:r>
          <w:rPr>
            <w:rStyle w:val="Hyperlink"/>
          </w:rPr>
          <w:t>vUnsignedLong</w:t>
        </w:r>
      </w:hyperlink>
      <w:r>
        <w:t xml:space="preserve"> </w:t>
      </w:r>
      <w:r>
        <w:fldChar w:fldCharType="begin"/>
      </w:r>
      <w:r>
        <w:instrText>PAGEREF section_1bf83d6915fa4b6dad66865028333cae</w:instrText>
      </w:r>
      <w:r>
        <w:fldChar w:fldCharType="separate"/>
      </w:r>
      <w:r>
        <w:rPr>
          <w:noProof/>
        </w:rPr>
        <w:t>169</w:t>
      </w:r>
      <w:r>
        <w:fldChar w:fldCharType="end"/>
      </w:r>
    </w:p>
    <w:p w:rsidR="00CE3267" w:rsidRDefault="008D4111">
      <w:pPr>
        <w:pStyle w:val="indexentry0"/>
      </w:pPr>
      <w:hyperlink w:anchor="section_1ef4d381d8284ad094e4227751b7b6d2">
        <w:r>
          <w:rPr>
            <w:rStyle w:val="Hyperlink"/>
          </w:rPr>
          <w:t>Custom internal unit types</w:t>
        </w:r>
      </w:hyperlink>
      <w:r>
        <w:t xml:space="preserve"> </w:t>
      </w:r>
      <w:r>
        <w:fldChar w:fldCharType="begin"/>
      </w:r>
      <w:r>
        <w:instrText>PAGEREF section_1ef4d381d8284ad094e4227751b7b6d2</w:instrText>
      </w:r>
      <w:r>
        <w:fldChar w:fldCharType="separate"/>
      </w:r>
      <w:r>
        <w:rPr>
          <w:noProof/>
        </w:rPr>
        <w:t>170</w:t>
      </w:r>
      <w:r>
        <w:fldChar w:fldCharType="end"/>
      </w:r>
    </w:p>
    <w:p w:rsidR="00CE3267" w:rsidRDefault="008D4111">
      <w:pPr>
        <w:pStyle w:val="indexentry0"/>
      </w:pPr>
      <w:r>
        <w:t xml:space="preserve">   </w:t>
      </w:r>
      <w:hyperlink w:anchor="section_51d7e07cd65741efa808ebb426864c91">
        <w:r>
          <w:rPr>
            <w:rStyle w:val="Hyperlink"/>
          </w:rPr>
          <w:t>angleInternalUnitNumber</w:t>
        </w:r>
      </w:hyperlink>
      <w:r>
        <w:t xml:space="preserve"> </w:t>
      </w:r>
      <w:r>
        <w:fldChar w:fldCharType="begin"/>
      </w:r>
      <w:r>
        <w:instrText>PAGEREF section_51d7e07c</w:instrText>
      </w:r>
      <w:r>
        <w:instrText>d65741efa808ebb426864c91</w:instrText>
      </w:r>
      <w:r>
        <w:fldChar w:fldCharType="separate"/>
      </w:r>
      <w:r>
        <w:rPr>
          <w:noProof/>
        </w:rPr>
        <w:t>171</w:t>
      </w:r>
      <w:r>
        <w:fldChar w:fldCharType="end"/>
      </w:r>
    </w:p>
    <w:p w:rsidR="00CE3267" w:rsidRDefault="008D4111">
      <w:pPr>
        <w:pStyle w:val="indexentry0"/>
      </w:pPr>
      <w:r>
        <w:t xml:space="preserve">   </w:t>
      </w:r>
      <w:hyperlink w:anchor="section_79862c6e7c6b4af5b33e935edf99db5b">
        <w:r>
          <w:rPr>
            <w:rStyle w:val="Hyperlink"/>
          </w:rPr>
          <w:t>durationInternalUnitNumber</w:t>
        </w:r>
      </w:hyperlink>
      <w:r>
        <w:t xml:space="preserve"> </w:t>
      </w:r>
      <w:r>
        <w:fldChar w:fldCharType="begin"/>
      </w:r>
      <w:r>
        <w:instrText>PAGEREF section_79862c6e7c6b4af5b33e935edf99db5b</w:instrText>
      </w:r>
      <w:r>
        <w:fldChar w:fldCharType="separate"/>
      </w:r>
      <w:r>
        <w:rPr>
          <w:noProof/>
        </w:rPr>
        <w:t>171</w:t>
      </w:r>
      <w:r>
        <w:fldChar w:fldCharType="end"/>
      </w:r>
    </w:p>
    <w:p w:rsidR="00CE3267" w:rsidRDefault="008D4111">
      <w:pPr>
        <w:pStyle w:val="indexentry0"/>
      </w:pPr>
      <w:r>
        <w:t xml:space="preserve">   </w:t>
      </w:r>
      <w:hyperlink w:anchor="section_e88a0a895198463e833075e8f4f1d981">
        <w:r>
          <w:rPr>
            <w:rStyle w:val="Hyperlink"/>
          </w:rPr>
          <w:t>lengthInternalUnitN</w:t>
        </w:r>
        <w:r>
          <w:rPr>
            <w:rStyle w:val="Hyperlink"/>
          </w:rPr>
          <w:t>umber</w:t>
        </w:r>
      </w:hyperlink>
      <w:r>
        <w:t xml:space="preserve"> </w:t>
      </w:r>
      <w:r>
        <w:fldChar w:fldCharType="begin"/>
      </w:r>
      <w:r>
        <w:instrText>PAGEREF section_e88a0a895198463e833075e8f4f1d981</w:instrText>
      </w:r>
      <w:r>
        <w:fldChar w:fldCharType="separate"/>
      </w:r>
      <w:r>
        <w:rPr>
          <w:noProof/>
        </w:rPr>
        <w:t>171</w:t>
      </w:r>
      <w:r>
        <w:fldChar w:fldCharType="end"/>
      </w:r>
    </w:p>
    <w:p w:rsidR="00CE3267" w:rsidRDefault="008D4111">
      <w:pPr>
        <w:pStyle w:val="indexentry0"/>
      </w:pPr>
      <w:r>
        <w:t xml:space="preserve">   </w:t>
      </w:r>
      <w:hyperlink w:anchor="section_9ba74244fcbe42229c3a78fcbd9db05e">
        <w:r>
          <w:rPr>
            <w:rStyle w:val="Hyperlink"/>
          </w:rPr>
          <w:t>typographicInternalUnitNumber</w:t>
        </w:r>
      </w:hyperlink>
      <w:r>
        <w:t xml:space="preserve"> </w:t>
      </w:r>
      <w:r>
        <w:fldChar w:fldCharType="begin"/>
      </w:r>
      <w:r>
        <w:instrText>PAGEREF section_9ba74244fcbe42229c3a78fcbd9db05e</w:instrText>
      </w:r>
      <w:r>
        <w:fldChar w:fldCharType="separate"/>
      </w:r>
      <w:r>
        <w:rPr>
          <w:noProof/>
        </w:rPr>
        <w:t>171</w:t>
      </w:r>
      <w:r>
        <w:fldChar w:fldCharType="end"/>
      </w:r>
    </w:p>
    <w:p w:rsidR="00CE3267" w:rsidRDefault="008D4111">
      <w:pPr>
        <w:pStyle w:val="indexentry0"/>
      </w:pPr>
      <w:hyperlink w:anchor="section_c1c8b5108b6d43dc8ef4bd4ab3e22fb6">
        <w:r>
          <w:rPr>
            <w:rStyle w:val="Hyperlink"/>
          </w:rPr>
          <w:t>Custom structures</w:t>
        </w:r>
      </w:hyperlink>
      <w:r>
        <w:t xml:space="preserve"> </w:t>
      </w:r>
      <w:r>
        <w:fldChar w:fldCharType="begin"/>
      </w:r>
      <w:r>
        <w:instrText>PAGEREF section_c1c8b5108b6d43dc8ef4bd4ab3e22fb6</w:instrText>
      </w:r>
      <w:r>
        <w:fldChar w:fldCharType="separate"/>
      </w:r>
      <w:r>
        <w:rPr>
          <w:noProof/>
        </w:rPr>
        <w:t>171</w:t>
      </w:r>
      <w:r>
        <w:fldChar w:fldCharType="end"/>
      </w:r>
    </w:p>
    <w:p w:rsidR="00CE3267" w:rsidRDefault="008D4111">
      <w:pPr>
        <w:pStyle w:val="indexentry0"/>
      </w:pPr>
      <w:r>
        <w:t xml:space="preserve">   </w:t>
      </w:r>
      <w:hyperlink w:anchor="section_4c2dd2c033874a6c99af9b277c89b411">
        <w:r>
          <w:rPr>
            <w:rStyle w:val="Hyperlink"/>
          </w:rPr>
          <w:t>vCalendar</w:t>
        </w:r>
      </w:hyperlink>
      <w:r>
        <w:t xml:space="preserve"> </w:t>
      </w:r>
      <w:r>
        <w:fldChar w:fldCharType="begin"/>
      </w:r>
      <w:r>
        <w:instrText>PAGEREF section_4c2dd2c033874a6c99af9b277c89b411</w:instrText>
      </w:r>
      <w:r>
        <w:fldChar w:fldCharType="separate"/>
      </w:r>
      <w:r>
        <w:rPr>
          <w:noProof/>
        </w:rPr>
        <w:t>171</w:t>
      </w:r>
      <w:r>
        <w:fldChar w:fldCharType="end"/>
      </w:r>
    </w:p>
    <w:p w:rsidR="00CE3267" w:rsidRDefault="008D4111">
      <w:pPr>
        <w:pStyle w:val="indexentry0"/>
      </w:pPr>
      <w:r>
        <w:t xml:space="preserve">   </w:t>
      </w:r>
      <w:hyperlink w:anchor="section_b13bb6692bc04291b31c4532158fa675">
        <w:r>
          <w:rPr>
            <w:rStyle w:val="Hyperlink"/>
          </w:rPr>
          <w:t>vCurrencyID</w:t>
        </w:r>
      </w:hyperlink>
      <w:r>
        <w:t xml:space="preserve"> </w:t>
      </w:r>
      <w:r>
        <w:fldChar w:fldCharType="begin"/>
      </w:r>
      <w:r>
        <w:instrText>PAGEREF section_b13bb6692bc04291b31c4532158fa675</w:instrText>
      </w:r>
      <w:r>
        <w:fldChar w:fldCharType="separate"/>
      </w:r>
      <w:r>
        <w:rPr>
          <w:noProof/>
        </w:rPr>
        <w:t>172</w:t>
      </w:r>
      <w:r>
        <w:fldChar w:fldCharType="end"/>
      </w:r>
    </w:p>
    <w:p w:rsidR="00CE3267" w:rsidRDefault="008D4111">
      <w:pPr>
        <w:pStyle w:val="indexentry0"/>
      </w:pPr>
      <w:r>
        <w:t xml:space="preserve">   </w:t>
      </w:r>
      <w:hyperlink w:anchor="section_3d8a401ea64247d082ad4cfbdd2331b9">
        <w:r>
          <w:rPr>
            <w:rStyle w:val="Hyperlink"/>
          </w:rPr>
          <w:t>vFormatString</w:t>
        </w:r>
      </w:hyperlink>
      <w:r>
        <w:t xml:space="preserve"> </w:t>
      </w:r>
      <w:r>
        <w:fldChar w:fldCharType="begin"/>
      </w:r>
      <w:r>
        <w:instrText>PAGEREF section_3d8a401ea64247d082ad4cfbdd2331b9</w:instrText>
      </w:r>
      <w:r>
        <w:fldChar w:fldCharType="separate"/>
      </w:r>
      <w:r>
        <w:rPr>
          <w:noProof/>
        </w:rPr>
        <w:t>175</w:t>
      </w:r>
      <w:r>
        <w:fldChar w:fldCharType="end"/>
      </w:r>
    </w:p>
    <w:p w:rsidR="00CE3267" w:rsidRDefault="008D4111">
      <w:pPr>
        <w:pStyle w:val="indexentry0"/>
      </w:pPr>
      <w:r>
        <w:t xml:space="preserve">   </w:t>
      </w:r>
      <w:hyperlink w:anchor="section_eee4cf5d442246928202e581f8be4d24">
        <w:r>
          <w:rPr>
            <w:rStyle w:val="Hyperlink"/>
          </w:rPr>
          <w:t>vLanguageID</w:t>
        </w:r>
      </w:hyperlink>
      <w:r>
        <w:t xml:space="preserve"> </w:t>
      </w:r>
      <w:r>
        <w:fldChar w:fldCharType="begin"/>
      </w:r>
      <w:r>
        <w:instrText>PAGEREF section_eee4cf5d442246928202e581f8be4d24</w:instrText>
      </w:r>
      <w:r>
        <w:fldChar w:fldCharType="separate"/>
      </w:r>
      <w:r>
        <w:rPr>
          <w:noProof/>
        </w:rPr>
        <w:t>175</w:t>
      </w:r>
      <w:r>
        <w:fldChar w:fldCharType="end"/>
      </w:r>
    </w:p>
    <w:p w:rsidR="00CE3267" w:rsidRDefault="008D4111">
      <w:pPr>
        <w:pStyle w:val="indexentry0"/>
      </w:pPr>
      <w:r>
        <w:t xml:space="preserve">   </w:t>
      </w:r>
      <w:hyperlink w:anchor="section_094c818d877844b881c7dd957e2aaf7f">
        <w:r>
          <w:rPr>
            <w:rStyle w:val="Hyperlink"/>
          </w:rPr>
          <w:t>vServerAction</w:t>
        </w:r>
      </w:hyperlink>
      <w:r>
        <w:t xml:space="preserve"> </w:t>
      </w:r>
      <w:r>
        <w:fldChar w:fldCharType="begin"/>
      </w:r>
      <w:r>
        <w:instrText>PAGEREF section_094c818d877844b881c7dd957e2aaf7f</w:instrText>
      </w:r>
      <w:r>
        <w:fldChar w:fldCharType="separate"/>
      </w:r>
      <w:r>
        <w:rPr>
          <w:noProof/>
        </w:rPr>
        <w:t>175</w:t>
      </w:r>
      <w:r>
        <w:fldChar w:fldCharType="end"/>
      </w:r>
    </w:p>
    <w:p w:rsidR="00CE3267" w:rsidRDefault="008D4111">
      <w:pPr>
        <w:pStyle w:val="indexentry0"/>
      </w:pPr>
      <w:r>
        <w:t xml:space="preserve">   </w:t>
      </w:r>
      <w:hyperlink w:anchor="section_b8166c01556f4257b5bcc081923ee37d">
        <w:r>
          <w:rPr>
            <w:rStyle w:val="Hyperlink"/>
          </w:rPr>
          <w:t>vUnitLabel</w:t>
        </w:r>
      </w:hyperlink>
      <w:r>
        <w:t xml:space="preserve"> </w:t>
      </w:r>
      <w:r>
        <w:fldChar w:fldCharType="begin"/>
      </w:r>
      <w:r>
        <w:instrText>PAGEREF section_b8166c01556f4257b5bcc081923ee37d</w:instrText>
      </w:r>
      <w:r>
        <w:fldChar w:fldCharType="separate"/>
      </w:r>
      <w:r>
        <w:rPr>
          <w:noProof/>
        </w:rPr>
        <w:t>176</w:t>
      </w:r>
      <w:r>
        <w:fldChar w:fldCharType="end"/>
      </w:r>
    </w:p>
    <w:p w:rsidR="00CE3267" w:rsidRDefault="008D4111">
      <w:pPr>
        <w:pStyle w:val="indexentry0"/>
      </w:pP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170</w:t>
      </w:r>
      <w:r>
        <w:fldChar w:fldCharType="end"/>
      </w:r>
    </w:p>
    <w:p w:rsidR="00CE3267" w:rsidRDefault="008D4111">
      <w:pPr>
        <w:pStyle w:val="indexentry0"/>
      </w:pPr>
      <w:r>
        <w:t xml:space="preserve">   </w:t>
      </w:r>
      <w:hyperlink w:anchor="section_8609b9afc5aa4a0e9c37b1f7929ac9b4">
        <w:r>
          <w:rPr>
            <w:rStyle w:val="Hyperlink"/>
          </w:rPr>
          <w:t>vAngle</w:t>
        </w:r>
      </w:hyperlink>
      <w:r>
        <w:t xml:space="preserve"> </w:t>
      </w:r>
      <w:r>
        <w:fldChar w:fldCharType="begin"/>
      </w:r>
      <w:r>
        <w:instrText>PAGEREF section_8609b9afc5aa4a0e9c37b1f7929ac9b4</w:instrText>
      </w:r>
      <w:r>
        <w:fldChar w:fldCharType="separate"/>
      </w:r>
      <w:r>
        <w:rPr>
          <w:noProof/>
        </w:rPr>
        <w:t>170</w:t>
      </w:r>
      <w:r>
        <w:fldChar w:fldCharType="end"/>
      </w:r>
    </w:p>
    <w:p w:rsidR="00CE3267" w:rsidRDefault="008D4111">
      <w:pPr>
        <w:pStyle w:val="indexentry0"/>
      </w:pPr>
      <w:r>
        <w:t xml:space="preserve">   </w:t>
      </w:r>
      <w:hyperlink w:anchor="section_3a9fd4fb2af1480b9cd1c40c8640d1c0">
        <w:r>
          <w:rPr>
            <w:rStyle w:val="Hyperlink"/>
          </w:rPr>
          <w:t>vAny</w:t>
        </w:r>
      </w:hyperlink>
      <w:r>
        <w:t xml:space="preserve"> </w:t>
      </w:r>
      <w:r>
        <w:fldChar w:fldCharType="begin"/>
      </w:r>
      <w:r>
        <w:instrText xml:space="preserve">PAGEREF </w:instrText>
      </w:r>
      <w:r>
        <w:instrText>section_3a9fd4fb2af1480b9cd1c40c8640d1c0</w:instrText>
      </w:r>
      <w:r>
        <w:fldChar w:fldCharType="separate"/>
      </w:r>
      <w:r>
        <w:rPr>
          <w:noProof/>
        </w:rPr>
        <w:t>170</w:t>
      </w:r>
      <w:r>
        <w:fldChar w:fldCharType="end"/>
      </w:r>
    </w:p>
    <w:p w:rsidR="00CE3267" w:rsidRDefault="008D4111">
      <w:pPr>
        <w:pStyle w:val="indexentry0"/>
      </w:pPr>
      <w:r>
        <w:t xml:space="preserve">   </w:t>
      </w:r>
      <w:hyperlink w:anchor="section_ad426b3dbea2407c8687202b9d13adad">
        <w:r>
          <w:rPr>
            <w:rStyle w:val="Hyperlink"/>
          </w:rPr>
          <w:t>vNum</w:t>
        </w:r>
      </w:hyperlink>
      <w:r>
        <w:t xml:space="preserve"> </w:t>
      </w:r>
      <w:r>
        <w:fldChar w:fldCharType="begin"/>
      </w:r>
      <w:r>
        <w:instrText>PAGEREF section_ad426b3dbea2407c8687202b9d13adad</w:instrText>
      </w:r>
      <w:r>
        <w:fldChar w:fldCharType="separate"/>
      </w:r>
      <w:r>
        <w:rPr>
          <w:noProof/>
        </w:rPr>
        <w:t>170</w:t>
      </w:r>
      <w:r>
        <w:fldChar w:fldCharType="end"/>
      </w:r>
    </w:p>
    <w:p w:rsidR="00CE3267" w:rsidRDefault="008D4111">
      <w:pPr>
        <w:pStyle w:val="indexentry0"/>
      </w:pPr>
      <w:r>
        <w:t xml:space="preserve">   </w:t>
      </w:r>
      <w:hyperlink w:anchor="section_1d4fd8bc32844cb5915e14424a11a789">
        <w:r>
          <w:rPr>
            <w:rStyle w:val="Hyperlink"/>
          </w:rPr>
          <w:t>vNumAny</w:t>
        </w:r>
      </w:hyperlink>
      <w:r>
        <w:t xml:space="preserve"> </w:t>
      </w:r>
      <w:r>
        <w:fldChar w:fldCharType="begin"/>
      </w:r>
      <w:r>
        <w:instrText>PAGEREF section</w:instrText>
      </w:r>
      <w:r>
        <w:instrText>_1d4fd8bc32844cb5915e14424a11a789</w:instrText>
      </w:r>
      <w:r>
        <w:fldChar w:fldCharType="separate"/>
      </w:r>
      <w:r>
        <w:rPr>
          <w:noProof/>
        </w:rPr>
        <w:t>170</w:t>
      </w:r>
      <w:r>
        <w:fldChar w:fldCharType="end"/>
      </w:r>
    </w:p>
    <w:p w:rsidR="00CE3267" w:rsidRDefault="008D4111">
      <w:pPr>
        <w:pStyle w:val="indexentry0"/>
      </w:pPr>
      <w:r>
        <w:t xml:space="preserve">   </w:t>
      </w:r>
      <w:hyperlink w:anchor="section_c9e68c3c1b3e4dd6af70f30cf7f15a0b">
        <w:r>
          <w:rPr>
            <w:rStyle w:val="Hyperlink"/>
          </w:rPr>
          <w:t>vUnitType</w:t>
        </w:r>
      </w:hyperlink>
      <w:r>
        <w:t xml:space="preserve"> </w:t>
      </w:r>
      <w:r>
        <w:fldChar w:fldCharType="begin"/>
      </w:r>
      <w:r>
        <w:instrText>PAGEREF section_c9e68c3c1b3e4dd6af70f30cf7f15a0b</w:instrText>
      </w:r>
      <w:r>
        <w:fldChar w:fldCharType="separate"/>
      </w:r>
      <w:r>
        <w:rPr>
          <w:noProof/>
        </w:rPr>
        <w:t>170</w:t>
      </w:r>
      <w:r>
        <w:fldChar w:fldCharType="end"/>
      </w:r>
    </w:p>
    <w:p w:rsidR="00CE3267" w:rsidRDefault="00CE3267">
      <w:pPr>
        <w:spacing w:before="0" w:after="0"/>
        <w:rPr>
          <w:sz w:val="16"/>
        </w:rPr>
      </w:pPr>
    </w:p>
    <w:p w:rsidR="00CE3267" w:rsidRDefault="008D4111">
      <w:pPr>
        <w:pStyle w:val="indexheader"/>
      </w:pPr>
      <w:r>
        <w:t>D</w:t>
      </w:r>
    </w:p>
    <w:p w:rsidR="00CE3267" w:rsidRDefault="00CE3267">
      <w:pPr>
        <w:spacing w:before="0" w:after="0"/>
        <w:rPr>
          <w:sz w:val="16"/>
        </w:rPr>
      </w:pPr>
    </w:p>
    <w:p w:rsidR="00CE3267" w:rsidRDefault="008D4111">
      <w:pPr>
        <w:pStyle w:val="indexentry0"/>
      </w:pPr>
      <w:hyperlink w:anchor="section_30d7029b15b049e5a5ad1cee2e87a2c8">
        <w:r>
          <w:rPr>
            <w:rStyle w:val="Hyperlink"/>
          </w:rPr>
          <w:t>Data binding to web drawin</w:t>
        </w:r>
        <w:r>
          <w:rPr>
            <w:rStyle w:val="Hyperlink"/>
          </w:rPr>
          <w:t>g elements</w:t>
        </w:r>
      </w:hyperlink>
      <w:r>
        <w:t xml:space="preserve"> </w:t>
      </w:r>
      <w:r>
        <w:fldChar w:fldCharType="begin"/>
      </w:r>
      <w:r>
        <w:instrText>PAGEREF section_30d7029b15b049e5a5ad1cee2e87a2c8</w:instrText>
      </w:r>
      <w:r>
        <w:fldChar w:fldCharType="separate"/>
      </w:r>
      <w:r>
        <w:rPr>
          <w:noProof/>
        </w:rPr>
        <w:t>27</w:t>
      </w:r>
      <w:r>
        <w:fldChar w:fldCharType="end"/>
      </w:r>
    </w:p>
    <w:p w:rsidR="00CE3267" w:rsidRDefault="008D4111">
      <w:pPr>
        <w:pStyle w:val="indexentry0"/>
      </w:pPr>
      <w:r>
        <w:t xml:space="preserve">   </w:t>
      </w:r>
      <w:hyperlink w:anchor="section_b9b194892da24d77a8a51c99bb866fe1">
        <w:r>
          <w:rPr>
            <w:rStyle w:val="Hyperlink"/>
          </w:rPr>
          <w:t>data binding</w:t>
        </w:r>
      </w:hyperlink>
      <w:r>
        <w:t xml:space="preserve"> </w:t>
      </w:r>
      <w:r>
        <w:fldChar w:fldCharType="begin"/>
      </w:r>
      <w:r>
        <w:instrText>PAGEREF section_b9b194892da24d77a8a51c99bb866fe1</w:instrText>
      </w:r>
      <w:r>
        <w:fldChar w:fldCharType="separate"/>
      </w:r>
      <w:r>
        <w:rPr>
          <w:noProof/>
        </w:rPr>
        <w:t>27</w:t>
      </w:r>
      <w:r>
        <w:fldChar w:fldCharType="end"/>
      </w:r>
    </w:p>
    <w:p w:rsidR="00CE3267" w:rsidRDefault="008D4111">
      <w:pPr>
        <w:pStyle w:val="indexentry0"/>
      </w:pPr>
      <w:r>
        <w:t xml:space="preserve">   </w:t>
      </w:r>
      <w:hyperlink w:anchor="section_037c6f2c08934c85aaf588143a8d9075">
        <w:r>
          <w:rPr>
            <w:rStyle w:val="Hyperlink"/>
          </w:rPr>
          <w:t>data graphics</w:t>
        </w:r>
      </w:hyperlink>
      <w:r>
        <w:t xml:space="preserve"> </w:t>
      </w:r>
      <w:r>
        <w:fldChar w:fldCharType="begin"/>
      </w:r>
      <w:r>
        <w:instrText>PAGEREF section_037c6f2c08934c85aaf588143a8d9075</w:instrText>
      </w:r>
      <w:r>
        <w:fldChar w:fldCharType="separate"/>
      </w:r>
      <w:r>
        <w:rPr>
          <w:noProof/>
        </w:rPr>
        <w:t>28</w:t>
      </w:r>
      <w:r>
        <w:fldChar w:fldCharType="end"/>
      </w:r>
    </w:p>
    <w:p w:rsidR="00CE3267" w:rsidRDefault="008D4111">
      <w:pPr>
        <w:pStyle w:val="indexentry0"/>
      </w:pPr>
      <w:r>
        <w:t xml:space="preserve">   </w:t>
      </w:r>
      <w:hyperlink w:anchor="section_b30a1cbd988f4d6bbf2e7219c9423972">
        <w:r>
          <w:rPr>
            <w:rStyle w:val="Hyperlink"/>
          </w:rPr>
          <w:t>diagram update</w:t>
        </w:r>
      </w:hyperlink>
      <w:r>
        <w:t xml:space="preserve"> </w:t>
      </w:r>
      <w:r>
        <w:fldChar w:fldCharType="begin"/>
      </w:r>
      <w:r>
        <w:instrText>PAGEREF section_b30a1cbd988f4d6bbf2e7219c94239</w:instrText>
      </w:r>
      <w:r>
        <w:instrText>72</w:instrText>
      </w:r>
      <w:r>
        <w:fldChar w:fldCharType="separate"/>
      </w:r>
      <w:r>
        <w:rPr>
          <w:noProof/>
        </w:rPr>
        <w:t>28</w:t>
      </w:r>
      <w:r>
        <w:fldChar w:fldCharType="end"/>
      </w:r>
    </w:p>
    <w:p w:rsidR="00CE3267" w:rsidRDefault="008D4111">
      <w:pPr>
        <w:pStyle w:val="indexentry0"/>
      </w:pPr>
      <w:hyperlink w:anchor="section_8aae518c4bca49968a84541ff996d01a">
        <w:r>
          <w:rPr>
            <w:rStyle w:val="Hyperlink"/>
          </w:rPr>
          <w:t>Data connectivity and refresh</w:t>
        </w:r>
      </w:hyperlink>
      <w:r>
        <w:t xml:space="preserve"> </w:t>
      </w:r>
      <w:r>
        <w:fldChar w:fldCharType="begin"/>
      </w:r>
      <w:r>
        <w:instrText>PAGEREF section_8aae518c4bca49968a84541ff996d01a</w:instrText>
      </w:r>
      <w:r>
        <w:fldChar w:fldCharType="separate"/>
      </w:r>
      <w:r>
        <w:rPr>
          <w:noProof/>
        </w:rPr>
        <w:t>26</w:t>
      </w:r>
      <w:r>
        <w:fldChar w:fldCharType="end"/>
      </w:r>
    </w:p>
    <w:p w:rsidR="00CE3267" w:rsidRDefault="008D4111">
      <w:pPr>
        <w:pStyle w:val="indexentry0"/>
      </w:pPr>
      <w:r>
        <w:t xml:space="preserve">   </w:t>
      </w:r>
      <w:hyperlink w:anchor="section_28d3d364de644cada48144231aed4d7b">
        <w:r>
          <w:rPr>
            <w:rStyle w:val="Hyperlink"/>
          </w:rPr>
          <w:t>data connections</w:t>
        </w:r>
      </w:hyperlink>
      <w:r>
        <w:t xml:space="preserve"> </w:t>
      </w:r>
      <w:r>
        <w:fldChar w:fldCharType="begin"/>
      </w:r>
      <w:r>
        <w:instrText>PAGEREF section_28d3d3</w:instrText>
      </w:r>
      <w:r>
        <w:instrText>64de644cada48144231aed4d7b</w:instrText>
      </w:r>
      <w:r>
        <w:fldChar w:fldCharType="separate"/>
      </w:r>
      <w:r>
        <w:rPr>
          <w:noProof/>
        </w:rPr>
        <w:t>26</w:t>
      </w:r>
      <w:r>
        <w:fldChar w:fldCharType="end"/>
      </w:r>
    </w:p>
    <w:p w:rsidR="00CE3267" w:rsidRDefault="008D4111">
      <w:pPr>
        <w:pStyle w:val="indexentry0"/>
      </w:pPr>
      <w:r>
        <w:t xml:space="preserve">   </w:t>
      </w:r>
      <w:hyperlink w:anchor="section_d7cde52f3fed4fd6a692ad6ecb672ed2">
        <w:r>
          <w:rPr>
            <w:rStyle w:val="Hyperlink"/>
          </w:rPr>
          <w:t>recordset</w:t>
        </w:r>
      </w:hyperlink>
      <w:r>
        <w:t xml:space="preserve"> </w:t>
      </w:r>
      <w:r>
        <w:fldChar w:fldCharType="begin"/>
      </w:r>
      <w:r>
        <w:instrText>PAGEREF section_d7cde52f3fed4fd6a692ad6ecb672ed2</w:instrText>
      </w:r>
      <w:r>
        <w:fldChar w:fldCharType="separate"/>
      </w:r>
      <w:r>
        <w:rPr>
          <w:noProof/>
        </w:rPr>
        <w:t>27</w:t>
      </w:r>
      <w:r>
        <w:fldChar w:fldCharType="end"/>
      </w:r>
    </w:p>
    <w:p w:rsidR="00CE3267" w:rsidRDefault="008D4111">
      <w:pPr>
        <w:pStyle w:val="indexentry0"/>
      </w:pPr>
      <w:r>
        <w:t xml:space="preserve">   </w:t>
      </w:r>
      <w:hyperlink w:anchor="section_07b8ea46bb6a4b2b92853c88ad3f1f86">
        <w:r>
          <w:rPr>
            <w:rStyle w:val="Hyperlink"/>
          </w:rPr>
          <w:t>recordset refresh</w:t>
        </w:r>
      </w:hyperlink>
      <w:r>
        <w:t xml:space="preserve"> </w:t>
      </w:r>
      <w:r>
        <w:fldChar w:fldCharType="begin"/>
      </w:r>
      <w:r>
        <w:instrText>PAGEREF sectio</w:instrText>
      </w:r>
      <w:r>
        <w:instrText>n_07b8ea46bb6a4b2b92853c88ad3f1f86</w:instrText>
      </w:r>
      <w:r>
        <w:fldChar w:fldCharType="separate"/>
      </w:r>
      <w:r>
        <w:rPr>
          <w:noProof/>
        </w:rPr>
        <w:t>27</w:t>
      </w:r>
      <w:r>
        <w:fldChar w:fldCharType="end"/>
      </w:r>
    </w:p>
    <w:p w:rsidR="00CE3267" w:rsidRDefault="008D4111">
      <w:pPr>
        <w:pStyle w:val="indexentry0"/>
      </w:pPr>
      <w:r>
        <w:t xml:space="preserve">   </w:t>
      </w:r>
      <w:hyperlink w:anchor="section_2921c4da365349d9beef15dfa624c959">
        <w:r>
          <w:rPr>
            <w:rStyle w:val="Hyperlink"/>
          </w:rPr>
          <w:t>recordset row addressing</w:t>
        </w:r>
      </w:hyperlink>
      <w:r>
        <w:t xml:space="preserve"> </w:t>
      </w:r>
      <w:r>
        <w:fldChar w:fldCharType="begin"/>
      </w:r>
      <w:r>
        <w:instrText>PAGEREF section_2921c4da365349d9beef15dfa624c959</w:instrText>
      </w:r>
      <w:r>
        <w:fldChar w:fldCharType="separate"/>
      </w:r>
      <w:r>
        <w:rPr>
          <w:noProof/>
        </w:rPr>
        <w:t>27</w:t>
      </w:r>
      <w:r>
        <w:fldChar w:fldCharType="end"/>
      </w:r>
    </w:p>
    <w:p w:rsidR="00CE3267" w:rsidRDefault="008D4111">
      <w:pPr>
        <w:pStyle w:val="indexentry0"/>
      </w:pPr>
      <w:hyperlink w:anchor="section_8dcfbbd43c0a4166bc50a44293ec38e8">
        <w:r>
          <w:rPr>
            <w:rStyle w:val="Hyperlink"/>
          </w:rPr>
          <w:t>Data types and</w:t>
        </w:r>
        <w:r>
          <w:rPr>
            <w:rStyle w:val="Hyperlink"/>
          </w:rPr>
          <w:t xml:space="preserve"> fields - common</w:t>
        </w:r>
      </w:hyperlink>
      <w:r>
        <w:t xml:space="preserve"> </w:t>
      </w:r>
      <w:r>
        <w:fldChar w:fldCharType="begin"/>
      </w:r>
      <w:r>
        <w:instrText>PAGEREF section_8dcfbbd43c0a4166bc50a44293ec38e8</w:instrText>
      </w:r>
      <w:r>
        <w:fldChar w:fldCharType="separate"/>
      </w:r>
      <w:r>
        <w:rPr>
          <w:noProof/>
        </w:rPr>
        <w:t>18</w:t>
      </w:r>
      <w:r>
        <w:fldChar w:fldCharType="end"/>
      </w:r>
    </w:p>
    <w:p w:rsidR="00CE3267" w:rsidRDefault="008D4111">
      <w:pPr>
        <w:pStyle w:val="indexentry0"/>
      </w:pP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197</w:t>
      </w:r>
      <w:r>
        <w:fldChar w:fldCharType="end"/>
      </w:r>
    </w:p>
    <w:p w:rsidR="00CE3267" w:rsidRDefault="008D4111">
      <w:pPr>
        <w:pStyle w:val="indexentry0"/>
      </w:pPr>
      <w:hyperlink w:anchor="section_761b227542d1472b82b48fab2747c78f">
        <w:r>
          <w:rPr>
            <w:rStyle w:val="Hyperlink"/>
          </w:rPr>
          <w:t>DataBinding XML part example</w:t>
        </w:r>
      </w:hyperlink>
      <w:r>
        <w:t xml:space="preserve"> </w:t>
      </w:r>
      <w:r>
        <w:fldChar w:fldCharType="begin"/>
      </w:r>
      <w:r>
        <w:instrText>PAGEREF section_761b227542d1472b82b48fab2747c78f</w:instrText>
      </w:r>
      <w:r>
        <w:fldChar w:fldCharType="separate"/>
      </w:r>
      <w:r>
        <w:rPr>
          <w:noProof/>
        </w:rPr>
        <w:t>182</w:t>
      </w:r>
      <w:r>
        <w:fldChar w:fldCharType="end"/>
      </w:r>
    </w:p>
    <w:p w:rsidR="00CE3267" w:rsidRDefault="008D4111">
      <w:pPr>
        <w:pStyle w:val="indexentry0"/>
      </w:pPr>
      <w:hyperlink w:anchor="section_cbc46b5891b0460fa2a8fba03da818e4">
        <w:r>
          <w:rPr>
            <w:rStyle w:val="Hyperlink"/>
          </w:rPr>
          <w:t>DataConnection schema</w:t>
        </w:r>
      </w:hyperlink>
      <w:r>
        <w:t xml:space="preserve"> </w:t>
      </w:r>
      <w:r>
        <w:fldChar w:fldCharType="begin"/>
      </w:r>
      <w:r>
        <w:instrText>PAGEREF section_cbc46b5891b</w:instrText>
      </w:r>
      <w:r>
        <w:instrText>0460fa2a8fba03da818e4</w:instrText>
      </w:r>
      <w:r>
        <w:fldChar w:fldCharType="separate"/>
      </w:r>
      <w:r>
        <w:rPr>
          <w:noProof/>
        </w:rPr>
        <w:t>198</w:t>
      </w:r>
      <w:r>
        <w:fldChar w:fldCharType="end"/>
      </w:r>
    </w:p>
    <w:p w:rsidR="00CE3267" w:rsidRDefault="008D4111">
      <w:pPr>
        <w:pStyle w:val="indexentry0"/>
      </w:pPr>
      <w:hyperlink w:anchor="section_8d3c08d504b245cf850e803ef56081cc">
        <w:r>
          <w:rPr>
            <w:rStyle w:val="Hyperlink"/>
          </w:rPr>
          <w:t>DataConnection XML part example</w:t>
        </w:r>
      </w:hyperlink>
      <w:r>
        <w:t xml:space="preserve"> </w:t>
      </w:r>
      <w:r>
        <w:fldChar w:fldCharType="begin"/>
      </w:r>
      <w:r>
        <w:instrText>PAGEREF section_8d3c08d504b245cf850e803ef56081cc</w:instrText>
      </w:r>
      <w:r>
        <w:fldChar w:fldCharType="separate"/>
      </w:r>
      <w:r>
        <w:rPr>
          <w:noProof/>
        </w:rPr>
        <w:t>183</w:t>
      </w:r>
      <w:r>
        <w:fldChar w:fldCharType="end"/>
      </w:r>
    </w:p>
    <w:p w:rsidR="00CE3267" w:rsidRDefault="008D4111">
      <w:pPr>
        <w:pStyle w:val="indexentry0"/>
      </w:pPr>
      <w:hyperlink w:anchor="section_b480bb2ee41e4d65a1f95fb7bc7f0b98">
        <w:r>
          <w:rPr>
            <w:rStyle w:val="Hyperlink"/>
          </w:rPr>
          <w:t>DataGraphic schema</w:t>
        </w:r>
      </w:hyperlink>
      <w:r>
        <w:t xml:space="preserve"> </w:t>
      </w:r>
      <w:r>
        <w:fldChar w:fldCharType="begin"/>
      </w:r>
      <w:r>
        <w:instrText>PA</w:instrText>
      </w:r>
      <w:r>
        <w:instrText>GEREF section_b480bb2ee41e4d65a1f95fb7bc7f0b98</w:instrText>
      </w:r>
      <w:r>
        <w:fldChar w:fldCharType="separate"/>
      </w:r>
      <w:r>
        <w:rPr>
          <w:noProof/>
        </w:rPr>
        <w:t>199</w:t>
      </w:r>
      <w:r>
        <w:fldChar w:fldCharType="end"/>
      </w:r>
    </w:p>
    <w:p w:rsidR="00CE3267" w:rsidRDefault="008D4111">
      <w:pPr>
        <w:pStyle w:val="indexentry0"/>
      </w:pPr>
      <w:hyperlink w:anchor="section_0c399b5a77434ff78c2d6e88b3c3414f">
        <w:r>
          <w:rPr>
            <w:rStyle w:val="Hyperlink"/>
          </w:rPr>
          <w:t>DataGraphic XML part example</w:t>
        </w:r>
      </w:hyperlink>
      <w:r>
        <w:t xml:space="preserve"> </w:t>
      </w:r>
      <w:r>
        <w:fldChar w:fldCharType="begin"/>
      </w:r>
      <w:r>
        <w:instrText>PAGEREF section_0c399b5a77434ff78c2d6e88b3c3414f</w:instrText>
      </w:r>
      <w:r>
        <w:fldChar w:fldCharType="separate"/>
      </w:r>
      <w:r>
        <w:rPr>
          <w:noProof/>
        </w:rPr>
        <w:t>184</w:t>
      </w:r>
      <w:r>
        <w:fldChar w:fldCharType="end"/>
      </w:r>
    </w:p>
    <w:p w:rsidR="00CE3267" w:rsidRDefault="008D4111">
      <w:pPr>
        <w:pStyle w:val="indexentry0"/>
      </w:pPr>
      <w:hyperlink w:anchor="section_37eb6952e60c4400a606434e1dba0933">
        <w:r>
          <w:rPr>
            <w:rStyle w:val="Hyperlink"/>
          </w:rPr>
          <w:t>D</w:t>
        </w:r>
        <w:r>
          <w:rPr>
            <w:rStyle w:val="Hyperlink"/>
          </w:rPr>
          <w:t>ataGraphicDefinition schema</w:t>
        </w:r>
      </w:hyperlink>
      <w:r>
        <w:t xml:space="preserve"> </w:t>
      </w:r>
      <w:r>
        <w:fldChar w:fldCharType="begin"/>
      </w:r>
      <w:r>
        <w:instrText>PAGEREF section_37eb6952e60c4400a606434e1dba0933</w:instrText>
      </w:r>
      <w:r>
        <w:fldChar w:fldCharType="separate"/>
      </w:r>
      <w:r>
        <w:rPr>
          <w:noProof/>
        </w:rPr>
        <w:t>199</w:t>
      </w:r>
      <w:r>
        <w:fldChar w:fldCharType="end"/>
      </w:r>
    </w:p>
    <w:p w:rsidR="00CE3267" w:rsidRDefault="008D4111">
      <w:pPr>
        <w:pStyle w:val="indexentry0"/>
      </w:pPr>
      <w:r>
        <w:t>Details</w:t>
      </w:r>
    </w:p>
    <w:p w:rsidR="00CE3267" w:rsidRDefault="008D4111">
      <w:pPr>
        <w:pStyle w:val="indexentry0"/>
      </w:pPr>
      <w:r>
        <w:t xml:space="preserve">   </w:t>
      </w:r>
      <w:hyperlink w:anchor="section_8dcfbbd43c0a4166bc50a44293ec38e8">
        <w:r>
          <w:rPr>
            <w:rStyle w:val="Hyperlink"/>
          </w:rPr>
          <w:t>common data types and fields</w:t>
        </w:r>
      </w:hyperlink>
      <w:r>
        <w:t xml:space="preserve"> </w:t>
      </w:r>
      <w:r>
        <w:fldChar w:fldCharType="begin"/>
      </w:r>
      <w:r>
        <w:instrText>PAGEREF section_8dcfbbd43c0a4166bc50a44293ec38e8</w:instrText>
      </w:r>
      <w:r>
        <w:fldChar w:fldCharType="separate"/>
      </w:r>
      <w:r>
        <w:rPr>
          <w:noProof/>
        </w:rPr>
        <w:t>18</w:t>
      </w:r>
      <w:r>
        <w:fldChar w:fldCharType="end"/>
      </w:r>
    </w:p>
    <w:p w:rsidR="00CE3267" w:rsidRDefault="008D4111">
      <w:pPr>
        <w:pStyle w:val="indexentry0"/>
      </w:pPr>
      <w:hyperlink w:anchor="section_8eb6359ce84042a088a74da4f114a220">
        <w:r>
          <w:rPr>
            <w:rStyle w:val="Hyperlink"/>
          </w:rPr>
          <w:t>Document with a Shape on a Page example</w:t>
        </w:r>
      </w:hyperlink>
      <w:r>
        <w:t xml:space="preserve"> </w:t>
      </w:r>
      <w:r>
        <w:fldChar w:fldCharType="begin"/>
      </w:r>
      <w:r>
        <w:instrText>PAGEREF section_8eb6359ce84042a088a74da4f114a220</w:instrText>
      </w:r>
      <w:r>
        <w:fldChar w:fldCharType="separate"/>
      </w:r>
      <w:r>
        <w:rPr>
          <w:noProof/>
        </w:rPr>
        <w:t>177</w:t>
      </w:r>
      <w:r>
        <w:fldChar w:fldCharType="end"/>
      </w:r>
    </w:p>
    <w:p w:rsidR="00CE3267" w:rsidRDefault="008D4111">
      <w:pPr>
        <w:pStyle w:val="indexentry0"/>
      </w:pPr>
      <w:hyperlink w:anchor="section_d500fef7c1c7466dbaf12916e6a48aad">
        <w:r>
          <w:rPr>
            <w:rStyle w:val="Hyperlink"/>
          </w:rPr>
          <w:t>Document with Recalculated Visual Proper</w:t>
        </w:r>
        <w:r>
          <w:rPr>
            <w:rStyle w:val="Hyperlink"/>
          </w:rPr>
          <w:t>ties example</w:t>
        </w:r>
      </w:hyperlink>
      <w:r>
        <w:t xml:space="preserve"> </w:t>
      </w:r>
      <w:r>
        <w:fldChar w:fldCharType="begin"/>
      </w:r>
      <w:r>
        <w:instrText>PAGEREF section_d500fef7c1c7466dbaf12916e6a48aad</w:instrText>
      </w:r>
      <w:r>
        <w:fldChar w:fldCharType="separate"/>
      </w:r>
      <w:r>
        <w:rPr>
          <w:noProof/>
        </w:rPr>
        <w:t>181</w:t>
      </w:r>
      <w:r>
        <w:fldChar w:fldCharType="end"/>
      </w:r>
    </w:p>
    <w:p w:rsidR="00CE3267" w:rsidRDefault="008D4111">
      <w:pPr>
        <w:pStyle w:val="indexentry0"/>
      </w:pP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24</w:t>
      </w:r>
      <w:r>
        <w:fldChar w:fldCharType="end"/>
      </w:r>
    </w:p>
    <w:p w:rsidR="00CE3267" w:rsidRDefault="00CE3267">
      <w:pPr>
        <w:spacing w:before="0" w:after="0"/>
        <w:rPr>
          <w:sz w:val="16"/>
        </w:rPr>
      </w:pPr>
    </w:p>
    <w:p w:rsidR="00CE3267" w:rsidRDefault="008D4111">
      <w:pPr>
        <w:pStyle w:val="indexheader"/>
      </w:pPr>
      <w:r>
        <w:t>E</w:t>
      </w:r>
    </w:p>
    <w:p w:rsidR="00CE3267" w:rsidRDefault="00CE3267">
      <w:pPr>
        <w:spacing w:before="0" w:after="0"/>
        <w:rPr>
          <w:sz w:val="16"/>
        </w:rPr>
      </w:pPr>
    </w:p>
    <w:p w:rsidR="00CE3267" w:rsidRDefault="008D4111">
      <w:pPr>
        <w:pStyle w:val="indexentry0"/>
      </w:pPr>
      <w:r>
        <w:t>Elements</w:t>
      </w:r>
    </w:p>
    <w:p w:rsidR="00CE3267" w:rsidRDefault="008D4111">
      <w:pPr>
        <w:pStyle w:val="indexentry0"/>
      </w:pPr>
      <w:r>
        <w:t xml:space="preserve">   formatting</w:t>
      </w:r>
    </w:p>
    <w:p w:rsidR="00CE3267" w:rsidRDefault="008D4111">
      <w:pPr>
        <w:pStyle w:val="indexentry0"/>
      </w:pPr>
      <w:r>
        <w:lastRenderedPageBreak/>
        <w:t xml:space="preserve">      </w:t>
      </w:r>
      <w:hyperlink w:anchor="section_19df61cc63694108ba84ac716f720fde">
        <w:r>
          <w:rPr>
            <w:rStyle w:val="Hyperlink"/>
          </w:rPr>
          <w:t>fill attributes</w:t>
        </w:r>
      </w:hyperlink>
      <w:r>
        <w:t xml:space="preserve"> </w:t>
      </w:r>
      <w:r>
        <w:fldChar w:fldCharType="begin"/>
      </w:r>
      <w:r>
        <w:instrText>PAGEREF section_19df61cc63694108ba84ac716f720fde</w:instrText>
      </w:r>
      <w:r>
        <w:fldChar w:fldCharType="separate"/>
      </w:r>
      <w:r>
        <w:rPr>
          <w:noProof/>
        </w:rPr>
        <w:t>37</w:t>
      </w:r>
      <w:r>
        <w:fldChar w:fldCharType="end"/>
      </w:r>
    </w:p>
    <w:p w:rsidR="00CE3267" w:rsidRDefault="008D4111">
      <w:pPr>
        <w:pStyle w:val="indexentry0"/>
      </w:pPr>
      <w:r>
        <w:t xml:space="preserve">      </w:t>
      </w:r>
      <w:hyperlink w:anchor="section_d15c7fe1a64d48c9942eb1189ac6a6a9">
        <w:r>
          <w:rPr>
            <w:rStyle w:val="Hyperlink"/>
          </w:rPr>
          <w:t>shadow canvas</w:t>
        </w:r>
      </w:hyperlink>
      <w:r>
        <w:t xml:space="preserve"> </w:t>
      </w:r>
      <w:r>
        <w:fldChar w:fldCharType="begin"/>
      </w:r>
      <w:r>
        <w:instrText>PAGEREF section_d15c7fe1a64d48c9942eb1189a</w:instrText>
      </w:r>
      <w:r>
        <w:instrText>c6a6a9</w:instrText>
      </w:r>
      <w:r>
        <w:fldChar w:fldCharType="separate"/>
      </w:r>
      <w:r>
        <w:rPr>
          <w:noProof/>
        </w:rPr>
        <w:t>37</w:t>
      </w:r>
      <w:r>
        <w:fldChar w:fldCharType="end"/>
      </w:r>
    </w:p>
    <w:p w:rsidR="00CE3267" w:rsidRDefault="008D4111">
      <w:pPr>
        <w:pStyle w:val="indexentry0"/>
      </w:pPr>
      <w:r>
        <w:t xml:space="preserve">      </w:t>
      </w:r>
      <w:hyperlink w:anchor="section_31f519dff14b4b538582b0bf9358c066">
        <w:r>
          <w:rPr>
            <w:rStyle w:val="Hyperlink"/>
          </w:rPr>
          <w:t>stroke attributes</w:t>
        </w:r>
      </w:hyperlink>
      <w:r>
        <w:t xml:space="preserve"> </w:t>
      </w:r>
      <w:r>
        <w:fldChar w:fldCharType="begin"/>
      </w:r>
      <w:r>
        <w:instrText>PAGEREF section_31f519dff14b4b538582b0bf9358c066</w:instrText>
      </w:r>
      <w:r>
        <w:fldChar w:fldCharType="separate"/>
      </w:r>
      <w:r>
        <w:rPr>
          <w:noProof/>
        </w:rPr>
        <w:t>37</w:t>
      </w:r>
      <w:r>
        <w:fldChar w:fldCharType="end"/>
      </w:r>
    </w:p>
    <w:p w:rsidR="00CE3267" w:rsidRDefault="008D4111">
      <w:pPr>
        <w:pStyle w:val="indexentry0"/>
      </w:pPr>
      <w:r>
        <w:t xml:space="preserve">   geometry</w:t>
      </w:r>
    </w:p>
    <w:p w:rsidR="00CE3267" w:rsidRDefault="008D4111">
      <w:pPr>
        <w:pStyle w:val="indexentry0"/>
      </w:pPr>
      <w:r>
        <w:t xml:space="preserve">      </w:t>
      </w:r>
      <w:hyperlink w:anchor="section_78f60135434b407984bdd1062fe933f6">
        <w:r>
          <w:rPr>
            <w:rStyle w:val="Hyperlink"/>
          </w:rPr>
          <w:t>geometry path specifications</w:t>
        </w:r>
      </w:hyperlink>
      <w:r>
        <w:t xml:space="preserve"> </w:t>
      </w:r>
      <w:r>
        <w:fldChar w:fldCharType="begin"/>
      </w:r>
      <w:r>
        <w:instrText>PAGEREF section_78f60135434b407984bdd1062fe933f6</w:instrText>
      </w:r>
      <w:r>
        <w:fldChar w:fldCharType="separate"/>
      </w:r>
      <w:r>
        <w:rPr>
          <w:noProof/>
        </w:rPr>
        <w:t>38</w:t>
      </w:r>
      <w:r>
        <w:fldChar w:fldCharType="end"/>
      </w:r>
    </w:p>
    <w:p w:rsidR="00CE3267" w:rsidRDefault="008D4111">
      <w:pPr>
        <w:pStyle w:val="indexentry0"/>
      </w:pPr>
      <w:r>
        <w:t xml:space="preserve">   global</w:t>
      </w:r>
    </w:p>
    <w:p w:rsidR="00CE3267" w:rsidRDefault="008D4111">
      <w:pPr>
        <w:pStyle w:val="indexentry0"/>
      </w:pPr>
      <w:r>
        <w:t xml:space="preserve">      </w:t>
      </w:r>
      <w:hyperlink w:anchor="section_78da47b061264b4388ca71683d5dd702">
        <w:r>
          <w:rPr>
            <w:rStyle w:val="Hyperlink"/>
          </w:rPr>
          <w:t>BindingConnections</w:t>
        </w:r>
      </w:hyperlink>
      <w:r>
        <w:t xml:space="preserve"> </w:t>
      </w:r>
      <w:r>
        <w:fldChar w:fldCharType="begin"/>
      </w:r>
      <w:r>
        <w:instrText>PAGEREF section_78da47b061264b4388ca71683d5dd702</w:instrText>
      </w:r>
      <w:r>
        <w:fldChar w:fldCharType="separate"/>
      </w:r>
      <w:r>
        <w:rPr>
          <w:noProof/>
        </w:rPr>
        <w:t>41</w:t>
      </w:r>
      <w:r>
        <w:fldChar w:fldCharType="end"/>
      </w:r>
    </w:p>
    <w:p w:rsidR="00CE3267" w:rsidRDefault="008D4111">
      <w:pPr>
        <w:pStyle w:val="indexentry0"/>
      </w:pPr>
      <w:r>
        <w:t xml:space="preserve">      </w:t>
      </w:r>
      <w:hyperlink w:anchor="section_0b609eff79274eb5abc93b7c5c307d29">
        <w:r>
          <w:rPr>
            <w:rStyle w:val="Hyperlink"/>
          </w:rPr>
          <w:t>Connections</w:t>
        </w:r>
      </w:hyperlink>
      <w:r>
        <w:t xml:space="preserve"> </w:t>
      </w:r>
      <w:r>
        <w:fldChar w:fldCharType="begin"/>
      </w:r>
      <w:r>
        <w:instrText>PAGEREF section_0b609eff79274eb5abc93b7c5c307d29</w:instrText>
      </w:r>
      <w:r>
        <w:fldChar w:fldCharType="separate"/>
      </w:r>
      <w:r>
        <w:rPr>
          <w:noProof/>
        </w:rPr>
        <w:t>44</w:t>
      </w:r>
      <w:r>
        <w:fldChar w:fldCharType="end"/>
      </w:r>
    </w:p>
    <w:p w:rsidR="00CE3267" w:rsidRDefault="008D4111">
      <w:pPr>
        <w:pStyle w:val="indexentry0"/>
      </w:pPr>
      <w:r>
        <w:t xml:space="preserve">      </w:t>
      </w:r>
      <w:hyperlink w:anchor="section_c32b94b9d8cd4f96825939486e776195">
        <w:r>
          <w:rPr>
            <w:rStyle w:val="Hyperlink"/>
          </w:rPr>
          <w:t>DataGraphicDefs</w:t>
        </w:r>
      </w:hyperlink>
      <w:r>
        <w:t xml:space="preserve"> </w:t>
      </w:r>
      <w:r>
        <w:fldChar w:fldCharType="begin"/>
      </w:r>
      <w:r>
        <w:instrText>PAGEREF section_c32b94b9d8cd4f96825939486e776195</w:instrText>
      </w:r>
      <w:r>
        <w:fldChar w:fldCharType="separate"/>
      </w:r>
      <w:r>
        <w:rPr>
          <w:noProof/>
        </w:rPr>
        <w:t>60</w:t>
      </w:r>
      <w:r>
        <w:fldChar w:fldCharType="end"/>
      </w:r>
    </w:p>
    <w:p w:rsidR="00CE3267" w:rsidRDefault="008D4111">
      <w:pPr>
        <w:pStyle w:val="indexentry0"/>
      </w:pPr>
      <w:r>
        <w:t xml:space="preserve">      </w:t>
      </w:r>
      <w:hyperlink w:anchor="section_9fde0d0eb7a949bba229ce9a7b000d87">
        <w:r>
          <w:rPr>
            <w:rStyle w:val="Hyperlink"/>
          </w:rPr>
          <w:t>DataGraphics</w:t>
        </w:r>
      </w:hyperlink>
      <w:r>
        <w:t xml:space="preserve"> </w:t>
      </w:r>
      <w:r>
        <w:fldChar w:fldCharType="begin"/>
      </w:r>
      <w:r>
        <w:instrText>PAGEREF section_9fde0d0eb7a949bba229ce9a7b000d87</w:instrText>
      </w:r>
      <w:r>
        <w:fldChar w:fldCharType="separate"/>
      </w:r>
      <w:r>
        <w:rPr>
          <w:noProof/>
        </w:rPr>
        <w:t>50</w:t>
      </w:r>
      <w:r>
        <w:fldChar w:fldCharType="end"/>
      </w:r>
    </w:p>
    <w:p w:rsidR="00CE3267" w:rsidRDefault="008D4111">
      <w:pPr>
        <w:pStyle w:val="indexentry0"/>
      </w:pPr>
      <w:r>
        <w:t xml:space="preserve">      </w:t>
      </w:r>
      <w:hyperlink w:anchor="section_8add6b5b5d1747ec84418fd27c5b7f77">
        <w:r>
          <w:rPr>
            <w:rStyle w:val="Hyperlink"/>
          </w:rPr>
          <w:t>Page - ShapeInfo</w:t>
        </w:r>
      </w:hyperlink>
      <w:r>
        <w:t xml:space="preserve"> </w:t>
      </w:r>
      <w:r>
        <w:fldChar w:fldCharType="begin"/>
      </w:r>
      <w:r>
        <w:instrText>PAGEREF section_8add6b5b5d1747ec84418fd27c</w:instrText>
      </w:r>
      <w:r>
        <w:instrText>5b7f77</w:instrText>
      </w:r>
      <w:r>
        <w:fldChar w:fldCharType="separate"/>
      </w:r>
      <w:r>
        <w:rPr>
          <w:noProof/>
        </w:rPr>
        <w:t>61</w:t>
      </w:r>
      <w:r>
        <w:fldChar w:fldCharType="end"/>
      </w:r>
    </w:p>
    <w:p w:rsidR="00CE3267" w:rsidRDefault="008D4111">
      <w:pPr>
        <w:pStyle w:val="indexentry0"/>
      </w:pPr>
      <w:r>
        <w:t xml:space="preserve">      </w:t>
      </w:r>
      <w:hyperlink w:anchor="section_fffd3fb79dba430dbe611c200624a659">
        <w:r>
          <w:rPr>
            <w:rStyle w:val="Hyperlink"/>
          </w:rPr>
          <w:t>Page - ShapeOutline</w:t>
        </w:r>
      </w:hyperlink>
      <w:r>
        <w:t xml:space="preserve"> </w:t>
      </w:r>
      <w:r>
        <w:fldChar w:fldCharType="begin"/>
      </w:r>
      <w:r>
        <w:instrText>PAGEREF section_fffd3fb79dba430dbe611c200624a659</w:instrText>
      </w:r>
      <w:r>
        <w:fldChar w:fldCharType="separate"/>
      </w:r>
      <w:r>
        <w:rPr>
          <w:noProof/>
        </w:rPr>
        <w:t>71</w:t>
      </w:r>
      <w:r>
        <w:fldChar w:fldCharType="end"/>
      </w:r>
    </w:p>
    <w:p w:rsidR="00CE3267" w:rsidRDefault="008D4111">
      <w:pPr>
        <w:pStyle w:val="indexentry0"/>
      </w:pPr>
      <w:r>
        <w:t xml:space="preserve">      </w:t>
      </w:r>
      <w:hyperlink w:anchor="section_665d689445e34b03bf469a8c2002e37d">
        <w:r>
          <w:rPr>
            <w:rStyle w:val="Hyperlink"/>
          </w:rPr>
          <w:t>Page - ShapeTextBinding</w:t>
        </w:r>
      </w:hyperlink>
      <w:r>
        <w:t xml:space="preserve"> </w:t>
      </w:r>
      <w:r>
        <w:fldChar w:fldCharType="begin"/>
      </w:r>
      <w:r>
        <w:instrText>PAGEREF sect</w:instrText>
      </w:r>
      <w:r>
        <w:instrText>ion_665d689445e34b03bf469a8c2002e37d</w:instrText>
      </w:r>
      <w:r>
        <w:fldChar w:fldCharType="separate"/>
      </w:r>
      <w:r>
        <w:rPr>
          <w:noProof/>
        </w:rPr>
        <w:t>73</w:t>
      </w:r>
      <w:r>
        <w:fldChar w:fldCharType="end"/>
      </w:r>
    </w:p>
    <w:p w:rsidR="00CE3267" w:rsidRDefault="008D4111">
      <w:pPr>
        <w:pStyle w:val="indexentry0"/>
      </w:pPr>
      <w:r>
        <w:t xml:space="preserve">   model</w:t>
      </w:r>
    </w:p>
    <w:p w:rsidR="00CE3267" w:rsidRDefault="008D4111">
      <w:pPr>
        <w:pStyle w:val="indexentry0"/>
      </w:pPr>
      <w:r>
        <w:t xml:space="preserve">      </w:t>
      </w:r>
      <w:hyperlink w:anchor="section_9fcca8d6c94b4989bbfb6dea992d1737">
        <w:r>
          <w:rPr>
            <w:rStyle w:val="Hyperlink"/>
          </w:rPr>
          <w:t>model ellipses</w:t>
        </w:r>
      </w:hyperlink>
      <w:r>
        <w:t xml:space="preserve"> </w:t>
      </w:r>
      <w:r>
        <w:fldChar w:fldCharType="begin"/>
      </w:r>
      <w:r>
        <w:instrText>PAGEREF section_9fcca8d6c94b4989bbfb6dea992d1737</w:instrText>
      </w:r>
      <w:r>
        <w:fldChar w:fldCharType="separate"/>
      </w:r>
      <w:r>
        <w:rPr>
          <w:noProof/>
        </w:rPr>
        <w:t>38</w:t>
      </w:r>
      <w:r>
        <w:fldChar w:fldCharType="end"/>
      </w:r>
    </w:p>
    <w:p w:rsidR="00CE3267" w:rsidRDefault="008D4111">
      <w:pPr>
        <w:pStyle w:val="indexentry0"/>
      </w:pPr>
      <w:r>
        <w:t xml:space="preserve">      </w:t>
      </w:r>
      <w:hyperlink w:anchor="section_c5a0c47a44fe44948a8bd746bb232275">
        <w:r>
          <w:rPr>
            <w:rStyle w:val="Hyperlink"/>
          </w:rPr>
          <w:t>mode</w:t>
        </w:r>
        <w:r>
          <w:rPr>
            <w:rStyle w:val="Hyperlink"/>
          </w:rPr>
          <w:t>l paths</w:t>
        </w:r>
      </w:hyperlink>
      <w:r>
        <w:t xml:space="preserve"> </w:t>
      </w:r>
      <w:r>
        <w:fldChar w:fldCharType="begin"/>
      </w:r>
      <w:r>
        <w:instrText>PAGEREF section_c5a0c47a44fe44948a8bd746bb232275</w:instrText>
      </w:r>
      <w:r>
        <w:fldChar w:fldCharType="separate"/>
      </w:r>
      <w:r>
        <w:rPr>
          <w:noProof/>
        </w:rPr>
        <w:t>38</w:t>
      </w:r>
      <w:r>
        <w:fldChar w:fldCharType="end"/>
      </w:r>
    </w:p>
    <w:p w:rsidR="00CE3267" w:rsidRDefault="008D4111">
      <w:pPr>
        <w:pStyle w:val="indexentry0"/>
      </w:pPr>
      <w:r>
        <w:t xml:space="preserve">   sheet</w:t>
      </w:r>
    </w:p>
    <w:p w:rsidR="00CE3267" w:rsidRDefault="008D4111">
      <w:pPr>
        <w:pStyle w:val="indexentry0"/>
      </w:pPr>
      <w:r>
        <w:t xml:space="preserve">      </w:t>
      </w:r>
      <w:hyperlink w:anchor="section_c36eb41e53144ecb808acfc9ccd917be">
        <w:r>
          <w:rPr>
            <w:rStyle w:val="Hyperlink"/>
          </w:rPr>
          <w:t>shape transform</w:t>
        </w:r>
      </w:hyperlink>
      <w:r>
        <w:t xml:space="preserve"> </w:t>
      </w:r>
      <w:r>
        <w:fldChar w:fldCharType="begin"/>
      </w:r>
      <w:r>
        <w:instrText>PAGEREF section_c36eb41e53144ecb808acfc9ccd917be</w:instrText>
      </w:r>
      <w:r>
        <w:fldChar w:fldCharType="separate"/>
      </w:r>
      <w:r>
        <w:rPr>
          <w:noProof/>
        </w:rPr>
        <w:t>36</w:t>
      </w:r>
      <w:r>
        <w:fldChar w:fldCharType="end"/>
      </w:r>
    </w:p>
    <w:p w:rsidR="00CE3267" w:rsidRDefault="008D4111">
      <w:pPr>
        <w:pStyle w:val="indexentry0"/>
      </w:pPr>
      <w:r>
        <w:t xml:space="preserve">   text</w:t>
      </w:r>
    </w:p>
    <w:p w:rsidR="00CE3267" w:rsidRDefault="008D4111">
      <w:pPr>
        <w:pStyle w:val="indexentry0"/>
      </w:pPr>
      <w:r>
        <w:t xml:space="preserve">      </w:t>
      </w:r>
      <w:hyperlink w:anchor="section_4588ece693c04e5b8c803e0870294bd2">
        <w:r>
          <w:rPr>
            <w:rStyle w:val="Hyperlink"/>
          </w:rPr>
          <w:t>glyph canvas</w:t>
        </w:r>
      </w:hyperlink>
      <w:r>
        <w:t xml:space="preserve"> </w:t>
      </w:r>
      <w:r>
        <w:fldChar w:fldCharType="begin"/>
      </w:r>
      <w:r>
        <w:instrText>PAGEREF section_4588ece693c04e5b8c803e0870294bd2</w:instrText>
      </w:r>
      <w:r>
        <w:fldChar w:fldCharType="separate"/>
      </w:r>
      <w:r>
        <w:rPr>
          <w:noProof/>
        </w:rPr>
        <w:t>39</w:t>
      </w:r>
      <w:r>
        <w:fldChar w:fldCharType="end"/>
      </w:r>
    </w:p>
    <w:p w:rsidR="00CE3267" w:rsidRDefault="008D4111">
      <w:pPr>
        <w:pStyle w:val="indexentry0"/>
      </w:pPr>
      <w:r>
        <w:t xml:space="preserve">      </w:t>
      </w:r>
      <w:hyperlink w:anchor="section_81df0650e4aa403abaa976490f1f9ab5">
        <w:r>
          <w:rPr>
            <w:rStyle w:val="Hyperlink"/>
          </w:rPr>
          <w:t>text model</w:t>
        </w:r>
      </w:hyperlink>
      <w:r>
        <w:t xml:space="preserve"> </w:t>
      </w:r>
      <w:r>
        <w:fldChar w:fldCharType="begin"/>
      </w:r>
      <w:r>
        <w:instrText>PAGEREF section_81df0650e4aa403abaa976490f1f9ab5</w:instrText>
      </w:r>
      <w:r>
        <w:fldChar w:fldCharType="separate"/>
      </w:r>
      <w:r>
        <w:rPr>
          <w:noProof/>
        </w:rPr>
        <w:t>39</w:t>
      </w:r>
      <w:r>
        <w:fldChar w:fldCharType="end"/>
      </w:r>
    </w:p>
    <w:p w:rsidR="00CE3267" w:rsidRDefault="008D4111">
      <w:pPr>
        <w:pStyle w:val="indexentry0"/>
      </w:pPr>
      <w:r>
        <w:t xml:space="preserve">      </w:t>
      </w:r>
      <w:hyperlink w:anchor="section_8a573079d4b14123825dcb299f45d6b0">
        <w:r>
          <w:rPr>
            <w:rStyle w:val="Hyperlink"/>
          </w:rPr>
          <w:t>text run</w:t>
        </w:r>
      </w:hyperlink>
      <w:r>
        <w:t xml:space="preserve"> </w:t>
      </w:r>
      <w:r>
        <w:fldChar w:fldCharType="begin"/>
      </w:r>
      <w:r>
        <w:instrText>PAGEREF section_8a573079d4b14123825dcb299f45d6b0</w:instrText>
      </w:r>
      <w:r>
        <w:fldChar w:fldCharType="separate"/>
      </w:r>
      <w:r>
        <w:rPr>
          <w:noProof/>
        </w:rPr>
        <w:t>40</w:t>
      </w:r>
      <w:r>
        <w:fldChar w:fldCharType="end"/>
      </w:r>
    </w:p>
    <w:p w:rsidR="00CE3267" w:rsidRDefault="008D4111">
      <w:pPr>
        <w:pStyle w:val="indexentry0"/>
      </w:pPr>
      <w:hyperlink w:anchor="section_eebab70c52c94ee1b97634154553bcdc">
        <w:r>
          <w:rPr>
            <w:rStyle w:val="Hyperlink"/>
          </w:rPr>
          <w:t>Examples</w:t>
        </w:r>
      </w:hyperlink>
      <w:r>
        <w:t xml:space="preserve"> </w:t>
      </w:r>
      <w:r>
        <w:fldChar w:fldCharType="begin"/>
      </w:r>
      <w:r>
        <w:instrText>PAGEREF section_eebab70c52c94ee1b97634154553bcdc</w:instrText>
      </w:r>
      <w:r>
        <w:fldChar w:fldCharType="separate"/>
      </w:r>
      <w:r>
        <w:rPr>
          <w:noProof/>
        </w:rPr>
        <w:t>177</w:t>
      </w:r>
      <w:r>
        <w:fldChar w:fldCharType="end"/>
      </w:r>
    </w:p>
    <w:p w:rsidR="00CE3267" w:rsidRDefault="008D4111">
      <w:pPr>
        <w:pStyle w:val="indexentry0"/>
      </w:pPr>
      <w:r>
        <w:t xml:space="preserve">   </w:t>
      </w:r>
      <w:hyperlink w:anchor="section_7efc636f7c194cf983a0509fd772e736">
        <w:r>
          <w:rPr>
            <w:rStyle w:val="Hyperlink"/>
          </w:rPr>
          <w:t>App XML part</w:t>
        </w:r>
      </w:hyperlink>
      <w:r>
        <w:t xml:space="preserve"> </w:t>
      </w:r>
      <w:r>
        <w:fldChar w:fldCharType="begin"/>
      </w:r>
      <w:r>
        <w:instrText>PAGEREF section_7efc636f7c194cf983a0509fd772e736</w:instrText>
      </w:r>
      <w:r>
        <w:fldChar w:fldCharType="separate"/>
      </w:r>
      <w:r>
        <w:rPr>
          <w:noProof/>
        </w:rPr>
        <w:t>177</w:t>
      </w:r>
      <w:r>
        <w:fldChar w:fldCharType="end"/>
      </w:r>
    </w:p>
    <w:p w:rsidR="00CE3267" w:rsidRDefault="008D4111">
      <w:pPr>
        <w:pStyle w:val="indexentry0"/>
      </w:pPr>
      <w:r>
        <w:t xml:space="preserve">   </w:t>
      </w:r>
      <w:hyperlink w:anchor="section_761b227542d1472b82b48fab2747c78f">
        <w:r>
          <w:rPr>
            <w:rStyle w:val="Hyperlink"/>
          </w:rPr>
          <w:t>DataBinding XML part</w:t>
        </w:r>
      </w:hyperlink>
      <w:r>
        <w:t xml:space="preserve"> </w:t>
      </w:r>
      <w:r>
        <w:fldChar w:fldCharType="begin"/>
      </w:r>
      <w:r>
        <w:instrText>PAGEREF section_761b227542d1472b82b48fab2747c7</w:instrText>
      </w:r>
      <w:r>
        <w:instrText>8f</w:instrText>
      </w:r>
      <w:r>
        <w:fldChar w:fldCharType="separate"/>
      </w:r>
      <w:r>
        <w:rPr>
          <w:noProof/>
        </w:rPr>
        <w:t>182</w:t>
      </w:r>
      <w:r>
        <w:fldChar w:fldCharType="end"/>
      </w:r>
    </w:p>
    <w:p w:rsidR="00CE3267" w:rsidRDefault="008D4111">
      <w:pPr>
        <w:pStyle w:val="indexentry0"/>
      </w:pPr>
      <w:r>
        <w:t xml:space="preserve">   </w:t>
      </w:r>
      <w:hyperlink w:anchor="section_8d3c08d504b245cf850e803ef56081cc">
        <w:r>
          <w:rPr>
            <w:rStyle w:val="Hyperlink"/>
          </w:rPr>
          <w:t>DataConnection XML part</w:t>
        </w:r>
      </w:hyperlink>
      <w:r>
        <w:t xml:space="preserve"> </w:t>
      </w:r>
      <w:r>
        <w:fldChar w:fldCharType="begin"/>
      </w:r>
      <w:r>
        <w:instrText>PAGEREF section_8d3c08d504b245cf850e803ef56081cc</w:instrText>
      </w:r>
      <w:r>
        <w:fldChar w:fldCharType="separate"/>
      </w:r>
      <w:r>
        <w:rPr>
          <w:noProof/>
        </w:rPr>
        <w:t>183</w:t>
      </w:r>
      <w:r>
        <w:fldChar w:fldCharType="end"/>
      </w:r>
    </w:p>
    <w:p w:rsidR="00CE3267" w:rsidRDefault="008D4111">
      <w:pPr>
        <w:pStyle w:val="indexentry0"/>
      </w:pPr>
      <w:r>
        <w:t xml:space="preserve">   </w:t>
      </w:r>
      <w:hyperlink w:anchor="section_0c399b5a77434ff78c2d6e88b3c3414f">
        <w:r>
          <w:rPr>
            <w:rStyle w:val="Hyperlink"/>
          </w:rPr>
          <w:t>DataGraphic XML part</w:t>
        </w:r>
      </w:hyperlink>
      <w:r>
        <w:t xml:space="preserve"> </w:t>
      </w:r>
      <w:r>
        <w:fldChar w:fldCharType="begin"/>
      </w:r>
      <w:r>
        <w:instrText>PAGEREF section_0c399</w:instrText>
      </w:r>
      <w:r>
        <w:instrText>b5a77434ff78c2d6e88b3c3414f</w:instrText>
      </w:r>
      <w:r>
        <w:fldChar w:fldCharType="separate"/>
      </w:r>
      <w:r>
        <w:rPr>
          <w:noProof/>
        </w:rPr>
        <w:t>184</w:t>
      </w:r>
      <w:r>
        <w:fldChar w:fldCharType="end"/>
      </w:r>
    </w:p>
    <w:p w:rsidR="00CE3267" w:rsidRDefault="008D4111">
      <w:pPr>
        <w:pStyle w:val="indexentry0"/>
      </w:pPr>
      <w:r>
        <w:t xml:space="preserve">   </w:t>
      </w:r>
      <w:hyperlink w:anchor="section_8eb6359ce84042a088a74da4f114a220">
        <w:r>
          <w:rPr>
            <w:rStyle w:val="Hyperlink"/>
          </w:rPr>
          <w:t>Document with a Shape on a Page</w:t>
        </w:r>
      </w:hyperlink>
      <w:r>
        <w:t xml:space="preserve"> </w:t>
      </w:r>
      <w:r>
        <w:fldChar w:fldCharType="begin"/>
      </w:r>
      <w:r>
        <w:instrText>PAGEREF section_8eb6359ce84042a088a74da4f114a220</w:instrText>
      </w:r>
      <w:r>
        <w:fldChar w:fldCharType="separate"/>
      </w:r>
      <w:r>
        <w:rPr>
          <w:noProof/>
        </w:rPr>
        <w:t>177</w:t>
      </w:r>
      <w:r>
        <w:fldChar w:fldCharType="end"/>
      </w:r>
    </w:p>
    <w:p w:rsidR="00CE3267" w:rsidRDefault="008D4111">
      <w:pPr>
        <w:pStyle w:val="indexentry0"/>
      </w:pPr>
      <w:r>
        <w:t xml:space="preserve">   </w:t>
      </w:r>
      <w:hyperlink w:anchor="section_d500fef7c1c7466dbaf12916e6a48aad">
        <w:r>
          <w:rPr>
            <w:rStyle w:val="Hyperlink"/>
          </w:rPr>
          <w:t>Document wi</w:t>
        </w:r>
        <w:r>
          <w:rPr>
            <w:rStyle w:val="Hyperlink"/>
          </w:rPr>
          <w:t>th Recalculated Visual Properties</w:t>
        </w:r>
      </w:hyperlink>
      <w:r>
        <w:t xml:space="preserve"> </w:t>
      </w:r>
      <w:r>
        <w:fldChar w:fldCharType="begin"/>
      </w:r>
      <w:r>
        <w:instrText>PAGEREF section_d500fef7c1c7466dbaf12916e6a48aad</w:instrText>
      </w:r>
      <w:r>
        <w:fldChar w:fldCharType="separate"/>
      </w:r>
      <w:r>
        <w:rPr>
          <w:noProof/>
        </w:rPr>
        <w:t>181</w:t>
      </w:r>
      <w:r>
        <w:fldChar w:fldCharType="end"/>
      </w:r>
    </w:p>
    <w:p w:rsidR="00CE3267" w:rsidRDefault="008D4111">
      <w:pPr>
        <w:pStyle w:val="indexentry0"/>
      </w:pPr>
      <w:r>
        <w:t xml:space="preserve">   </w:t>
      </w:r>
      <w:hyperlink w:anchor="section_93f81c51a16a4c02b7ab59741cf3e656">
        <w:r>
          <w:rPr>
            <w:rStyle w:val="Hyperlink"/>
          </w:rPr>
          <w:t>Formula Evaluation</w:t>
        </w:r>
      </w:hyperlink>
      <w:r>
        <w:t xml:space="preserve"> </w:t>
      </w:r>
      <w:r>
        <w:fldChar w:fldCharType="begin"/>
      </w:r>
      <w:r>
        <w:instrText>PAGEREF section_93f81c51a16a4c02b7ab59741cf3e656</w:instrText>
      </w:r>
      <w:r>
        <w:fldChar w:fldCharType="separate"/>
      </w:r>
      <w:r>
        <w:rPr>
          <w:noProof/>
        </w:rPr>
        <w:t>193</w:t>
      </w:r>
      <w:r>
        <w:fldChar w:fldCharType="end"/>
      </w:r>
    </w:p>
    <w:p w:rsidR="00CE3267" w:rsidRDefault="008D4111">
      <w:pPr>
        <w:pStyle w:val="indexentry0"/>
      </w:pPr>
      <w:r>
        <w:t xml:space="preserve">   </w:t>
      </w:r>
      <w:hyperlink w:anchor="section_eebab70c52c94ee1b97634154553bcdc">
        <w:r>
          <w:rPr>
            <w:rStyle w:val="Hyperlink"/>
          </w:rPr>
          <w:t>overview</w:t>
        </w:r>
      </w:hyperlink>
      <w:r>
        <w:t xml:space="preserve"> </w:t>
      </w:r>
      <w:r>
        <w:fldChar w:fldCharType="begin"/>
      </w:r>
      <w:r>
        <w:instrText>PAGEREF section_eebab70c52c94ee1b97634154553bcdc</w:instrText>
      </w:r>
      <w:r>
        <w:fldChar w:fldCharType="separate"/>
      </w:r>
      <w:r>
        <w:rPr>
          <w:noProof/>
        </w:rPr>
        <w:t>177</w:t>
      </w:r>
      <w:r>
        <w:fldChar w:fldCharType="end"/>
      </w:r>
    </w:p>
    <w:p w:rsidR="00CE3267" w:rsidRDefault="008D4111">
      <w:pPr>
        <w:pStyle w:val="indexentry0"/>
      </w:pPr>
      <w:r>
        <w:t xml:space="preserve">   ShapeInfo XML part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178</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187</w:t>
      </w:r>
      <w:r>
        <w:fldChar w:fldCharType="end"/>
      </w:r>
      <w:r>
        <w:t>)</w:t>
      </w:r>
    </w:p>
    <w:p w:rsidR="00CE3267" w:rsidRDefault="008D4111">
      <w:pPr>
        <w:pStyle w:val="indexentry0"/>
      </w:pPr>
      <w:r>
        <w:t xml:space="preserve">   </w:t>
      </w:r>
      <w:hyperlink w:anchor="section_3e8b7cc383834658ae381c4034f8a94e">
        <w:r>
          <w:rPr>
            <w:rStyle w:val="Hyperlink"/>
          </w:rPr>
          <w:t>ShapeOutline XML part</w:t>
        </w:r>
      </w:hyperlink>
      <w:r>
        <w:t xml:space="preserve"> </w:t>
      </w:r>
      <w:r>
        <w:fldChar w:fldCharType="begin"/>
      </w:r>
      <w:r>
        <w:instrText>PAGEREF section_3e8b7cc383834658ae381c</w:instrText>
      </w:r>
      <w:r>
        <w:instrText>4034f8a94e</w:instrText>
      </w:r>
      <w:r>
        <w:fldChar w:fldCharType="separate"/>
      </w:r>
      <w:r>
        <w:rPr>
          <w:noProof/>
        </w:rPr>
        <w:t>179</w:t>
      </w:r>
      <w:r>
        <w:fldChar w:fldCharType="end"/>
      </w:r>
    </w:p>
    <w:p w:rsidR="00CE3267" w:rsidRDefault="008D4111">
      <w:pPr>
        <w:pStyle w:val="indexentry0"/>
      </w:pPr>
      <w:r>
        <w:t xml:space="preserve">   </w:t>
      </w:r>
      <w:hyperlink w:anchor="section_eba55c872520433f8a67a3ce856430dc">
        <w:r>
          <w:rPr>
            <w:rStyle w:val="Hyperlink"/>
          </w:rPr>
          <w:t>ShapeTextBinding XML part</w:t>
        </w:r>
      </w:hyperlink>
      <w:r>
        <w:t xml:space="preserve"> </w:t>
      </w:r>
      <w:r>
        <w:fldChar w:fldCharType="begin"/>
      </w:r>
      <w:r>
        <w:instrText>PAGEREF section_eba55c872520433f8a67a3ce856430dc</w:instrText>
      </w:r>
      <w:r>
        <w:fldChar w:fldCharType="separate"/>
      </w:r>
      <w:r>
        <w:rPr>
          <w:noProof/>
        </w:rPr>
        <w:t>189</w:t>
      </w:r>
      <w:r>
        <w:fldChar w:fldCharType="end"/>
      </w:r>
    </w:p>
    <w:p w:rsidR="00CE3267" w:rsidRDefault="008D4111">
      <w:pPr>
        <w:pStyle w:val="indexentry0"/>
      </w:pPr>
      <w:r>
        <w:t xml:space="preserve">   XAML (</w:t>
      </w:r>
      <w:hyperlink w:anchor="section_29f6f7436dd641eda0e82a52c01a5e8c">
        <w:r>
          <w:rPr>
            <w:rStyle w:val="Hyperlink"/>
          </w:rPr>
          <w:t>section 3.1.4</w:t>
        </w:r>
      </w:hyperlink>
      <w:r>
        <w:t xml:space="preserve"> </w:t>
      </w:r>
      <w:r>
        <w:fldChar w:fldCharType="begin"/>
      </w:r>
      <w:r>
        <w:instrText>PAGEREF sect</w:instrText>
      </w:r>
      <w:r>
        <w:instrText>ion_29f6f7436dd641eda0e82a52c01a5e8c</w:instrText>
      </w:r>
      <w:r>
        <w:fldChar w:fldCharType="separate"/>
      </w:r>
      <w:r>
        <w:rPr>
          <w:noProof/>
        </w:rPr>
        <w:t>180</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190</w:t>
      </w:r>
      <w:r>
        <w:fldChar w:fldCharType="end"/>
      </w:r>
      <w:r>
        <w:t>)</w:t>
      </w:r>
    </w:p>
    <w:p w:rsidR="00CE3267" w:rsidRDefault="00CE3267">
      <w:pPr>
        <w:spacing w:before="0" w:after="0"/>
        <w:rPr>
          <w:sz w:val="16"/>
        </w:rPr>
      </w:pPr>
    </w:p>
    <w:p w:rsidR="00CE3267" w:rsidRDefault="008D4111">
      <w:pPr>
        <w:pStyle w:val="indexheader"/>
      </w:pPr>
      <w:r>
        <w:t>F</w:t>
      </w:r>
    </w:p>
    <w:p w:rsidR="00CE3267" w:rsidRDefault="00CE3267">
      <w:pPr>
        <w:spacing w:before="0" w:after="0"/>
        <w:rPr>
          <w:sz w:val="16"/>
        </w:rPr>
      </w:pPr>
    </w:p>
    <w:p w:rsidR="00CE3267" w:rsidRDefault="008D4111">
      <w:pPr>
        <w:pStyle w:val="indexentry0"/>
      </w:pPr>
      <w:hyperlink w:anchor="section_90ae08555d0a4fe287946d80722f236a">
        <w:r>
          <w:rPr>
            <w:rStyle w:val="Hyperlink"/>
          </w:rPr>
          <w:t>Fields - security in</w:t>
        </w:r>
        <w:r>
          <w:rPr>
            <w:rStyle w:val="Hyperlink"/>
          </w:rPr>
          <w:t>dex</w:t>
        </w:r>
      </w:hyperlink>
      <w:r>
        <w:t xml:space="preserve"> </w:t>
      </w:r>
      <w:r>
        <w:fldChar w:fldCharType="begin"/>
      </w:r>
      <w:r>
        <w:instrText>PAGEREF section_90ae08555d0a4fe287946d80722f236a</w:instrText>
      </w:r>
      <w:r>
        <w:fldChar w:fldCharType="separate"/>
      </w:r>
      <w:r>
        <w:rPr>
          <w:noProof/>
        </w:rPr>
        <w:t>196</w:t>
      </w:r>
      <w:r>
        <w:fldChar w:fldCharType="end"/>
      </w:r>
    </w:p>
    <w:p w:rsidR="00CE3267" w:rsidRDefault="008D4111">
      <w:pPr>
        <w:pStyle w:val="indexentry0"/>
      </w:pPr>
      <w:hyperlink w:anchor="section_5aa8158b920141acbd91401bfe9ce871">
        <w:r>
          <w:rPr>
            <w:rStyle w:val="Hyperlink"/>
          </w:rPr>
          <w:t>Fields - vendor-extensible</w:t>
        </w:r>
      </w:hyperlink>
      <w:r>
        <w:t xml:space="preserve"> </w:t>
      </w:r>
      <w:r>
        <w:fldChar w:fldCharType="begin"/>
      </w:r>
      <w:r>
        <w:instrText>PAGEREF section_5aa8158b920141acbd91401bfe9ce871</w:instrText>
      </w:r>
      <w:r>
        <w:fldChar w:fldCharType="separate"/>
      </w:r>
      <w:r>
        <w:rPr>
          <w:noProof/>
        </w:rPr>
        <w:t>17</w:t>
      </w:r>
      <w:r>
        <w:fldChar w:fldCharType="end"/>
      </w:r>
    </w:p>
    <w:p w:rsidR="00CE3267" w:rsidRDefault="008D4111">
      <w:pPr>
        <w:pStyle w:val="indexentry0"/>
      </w:pPr>
      <w:r>
        <w:t>File structure overview</w:t>
      </w:r>
    </w:p>
    <w:p w:rsidR="00CE3267" w:rsidRDefault="008D4111">
      <w:pPr>
        <w:pStyle w:val="indexentry0"/>
      </w:pPr>
      <w:r>
        <w:t xml:space="preserve">   </w:t>
      </w:r>
      <w:hyperlink w:anchor="section_71416c996b32472eb1b85f46497e2df2">
        <w:r>
          <w:rPr>
            <w:rStyle w:val="Hyperlink"/>
          </w:rPr>
          <w:t>compound file</w:t>
        </w:r>
      </w:hyperlink>
      <w:r>
        <w:t xml:space="preserve"> </w:t>
      </w:r>
      <w:r>
        <w:fldChar w:fldCharType="begin"/>
      </w:r>
      <w:r>
        <w:instrText>PAGEREF section_71416c996b32472eb1b85f46497e2df2</w:instrText>
      </w:r>
      <w:r>
        <w:fldChar w:fldCharType="separate"/>
      </w:r>
      <w:r>
        <w:rPr>
          <w:noProof/>
        </w:rPr>
        <w:t>18</w:t>
      </w:r>
      <w:r>
        <w:fldChar w:fldCharType="end"/>
      </w:r>
    </w:p>
    <w:p w:rsidR="00CE3267" w:rsidRDefault="008D4111">
      <w:pPr>
        <w:pStyle w:val="indexentry0"/>
      </w:pPr>
      <w:r>
        <w:t xml:space="preserve">   </w:t>
      </w:r>
      <w:hyperlink w:anchor="section_3328b64021d548c9a79702e72c6b0f13">
        <w:r>
          <w:rPr>
            <w:rStyle w:val="Hyperlink"/>
          </w:rPr>
          <w:t>overview</w:t>
        </w:r>
      </w:hyperlink>
      <w:r>
        <w:t xml:space="preserve"> </w:t>
      </w:r>
      <w:r>
        <w:fldChar w:fldCharType="begin"/>
      </w:r>
      <w:r>
        <w:instrText>PAGEREF section_3328b64021d548c9a79702e72c6b0f13</w:instrText>
      </w:r>
      <w:r>
        <w:fldChar w:fldCharType="separate"/>
      </w:r>
      <w:r>
        <w:rPr>
          <w:noProof/>
        </w:rPr>
        <w:t>18</w:t>
      </w:r>
      <w:r>
        <w:fldChar w:fldCharType="end"/>
      </w:r>
    </w:p>
    <w:p w:rsidR="00CE3267" w:rsidRDefault="008D4111">
      <w:pPr>
        <w:pStyle w:val="indexentry0"/>
      </w:pPr>
      <w:r>
        <w:t xml:space="preserve">  </w:t>
      </w:r>
      <w:r>
        <w:t xml:space="preserve"> </w:t>
      </w:r>
      <w:hyperlink w:anchor="section_ff4eda2d09694c3c8a4e8afa1e16d499">
        <w:r>
          <w:rPr>
            <w:rStyle w:val="Hyperlink"/>
          </w:rPr>
          <w:t>package</w:t>
        </w:r>
      </w:hyperlink>
      <w:r>
        <w:t xml:space="preserve"> </w:t>
      </w:r>
      <w:r>
        <w:fldChar w:fldCharType="begin"/>
      </w:r>
      <w:r>
        <w:instrText>PAGEREF section_ff4eda2d09694c3c8a4e8afa1e16d499</w:instrText>
      </w:r>
      <w:r>
        <w:fldChar w:fldCharType="separate"/>
      </w:r>
      <w:r>
        <w:rPr>
          <w:noProof/>
        </w:rPr>
        <w:t>19</w:t>
      </w:r>
      <w:r>
        <w:fldChar w:fldCharType="end"/>
      </w:r>
    </w:p>
    <w:p w:rsidR="00CE3267" w:rsidRDefault="008D4111">
      <w:pPr>
        <w:pStyle w:val="indexentry0"/>
      </w:pPr>
      <w:r>
        <w:t xml:space="preserve">   </w:t>
      </w:r>
      <w:hyperlink w:anchor="section_24caf49c97804bd0827c61d9cc647ab3">
        <w:r>
          <w:rPr>
            <w:rStyle w:val="Hyperlink"/>
          </w:rPr>
          <w:t>part enumeration</w:t>
        </w:r>
      </w:hyperlink>
      <w:r>
        <w:t xml:space="preserve"> </w:t>
      </w:r>
      <w:r>
        <w:fldChar w:fldCharType="begin"/>
      </w:r>
      <w:r>
        <w:instrText>PAGEREF section_24caf49c97804bd0827c61d9cc647ab</w:instrText>
      </w:r>
      <w:r>
        <w:instrText>3</w:instrText>
      </w:r>
      <w:r>
        <w:fldChar w:fldCharType="separate"/>
      </w:r>
      <w:r>
        <w:rPr>
          <w:noProof/>
        </w:rPr>
        <w:t>19</w:t>
      </w:r>
      <w:r>
        <w:fldChar w:fldCharType="end"/>
      </w:r>
    </w:p>
    <w:p w:rsidR="00CE3267" w:rsidRDefault="008D4111">
      <w:pPr>
        <w:pStyle w:val="indexentry0"/>
      </w:pPr>
      <w:r>
        <w:t xml:space="preserve">   </w:t>
      </w:r>
      <w:hyperlink w:anchor="section_66eb42ec5ca8459696291233020c701f">
        <w:r>
          <w:rPr>
            <w:rStyle w:val="Hyperlink"/>
          </w:rPr>
          <w:t>parts</w:t>
        </w:r>
      </w:hyperlink>
      <w:r>
        <w:t xml:space="preserve"> </w:t>
      </w:r>
      <w:r>
        <w:fldChar w:fldCharType="begin"/>
      </w:r>
      <w:r>
        <w:instrText>PAGEREF section_66eb42ec5ca8459696291233020c701f</w:instrText>
      </w:r>
      <w:r>
        <w:fldChar w:fldCharType="separate"/>
      </w:r>
      <w:r>
        <w:rPr>
          <w:noProof/>
        </w:rPr>
        <w:t>19</w:t>
      </w:r>
      <w:r>
        <w:fldChar w:fldCharType="end"/>
      </w:r>
    </w:p>
    <w:p w:rsidR="00CE3267" w:rsidRDefault="008D4111">
      <w:pPr>
        <w:pStyle w:val="indexentry0"/>
      </w:pPr>
      <w:r>
        <w:t xml:space="preserve">   </w:t>
      </w:r>
      <w:hyperlink w:anchor="section_d7daa0e06e22406f96d9655bc5f29e78">
        <w:r>
          <w:rPr>
            <w:rStyle w:val="Hyperlink"/>
          </w:rPr>
          <w:t>relationships</w:t>
        </w:r>
      </w:hyperlink>
      <w:r>
        <w:t xml:space="preserve"> </w:t>
      </w:r>
      <w:r>
        <w:fldChar w:fldCharType="begin"/>
      </w:r>
      <w:r>
        <w:instrText>PAGEREF section_d7daa0e06e22406f96d9655bc5f29e7</w:instrText>
      </w:r>
      <w:r>
        <w:instrText>8</w:instrText>
      </w:r>
      <w:r>
        <w:fldChar w:fldCharType="separate"/>
      </w:r>
      <w:r>
        <w:rPr>
          <w:noProof/>
        </w:rPr>
        <w:t>19</w:t>
      </w:r>
      <w:r>
        <w:fldChar w:fldCharType="end"/>
      </w:r>
    </w:p>
    <w:p w:rsidR="00CE3267" w:rsidRDefault="008D4111">
      <w:pPr>
        <w:pStyle w:val="indexentry0"/>
      </w:pPr>
      <w:r>
        <w:t xml:space="preserve">   </w:t>
      </w:r>
      <w:hyperlink w:anchor="section_1fc77f54c9d74549aca5a7bed511c016">
        <w:r>
          <w:rPr>
            <w:rStyle w:val="Hyperlink"/>
          </w:rPr>
          <w:t>streams</w:t>
        </w:r>
      </w:hyperlink>
      <w:r>
        <w:t xml:space="preserve"> </w:t>
      </w:r>
      <w:r>
        <w:fldChar w:fldCharType="begin"/>
      </w:r>
      <w:r>
        <w:instrText>PAGEREF section_1fc77f54c9d74549aca5a7bed511c016</w:instrText>
      </w:r>
      <w:r>
        <w:fldChar w:fldCharType="separate"/>
      </w:r>
      <w:r>
        <w:rPr>
          <w:noProof/>
        </w:rPr>
        <w:t>19</w:t>
      </w:r>
      <w:r>
        <w:fldChar w:fldCharType="end"/>
      </w:r>
    </w:p>
    <w:p w:rsidR="00CE3267" w:rsidRDefault="008D4111">
      <w:pPr>
        <w:pStyle w:val="indexentry0"/>
      </w:pPr>
      <w:r>
        <w:t>Fonts</w:t>
      </w:r>
    </w:p>
    <w:p w:rsidR="00CE3267" w:rsidRDefault="008D4111">
      <w:pPr>
        <w:pStyle w:val="indexentry0"/>
      </w:pPr>
      <w:r>
        <w:t xml:space="preserve">   </w:t>
      </w:r>
      <w:hyperlink w:anchor="section_2183bf65abb049839cc9c5a99409c721">
        <w:r>
          <w:rPr>
            <w:rStyle w:val="Hyperlink"/>
          </w:rPr>
          <w:t>XAML images</w:t>
        </w:r>
      </w:hyperlink>
      <w:r>
        <w:t xml:space="preserve"> </w:t>
      </w:r>
      <w:r>
        <w:fldChar w:fldCharType="begin"/>
      </w:r>
      <w:r>
        <w:instrText>PAGEREF section_2183bf65abb049839cc9c5a99409c721</w:instrText>
      </w:r>
      <w:r>
        <w:fldChar w:fldCharType="separate"/>
      </w:r>
      <w:r>
        <w:rPr>
          <w:noProof/>
        </w:rPr>
        <w:t>35</w:t>
      </w:r>
      <w:r>
        <w:fldChar w:fldCharType="end"/>
      </w:r>
    </w:p>
    <w:p w:rsidR="00CE3267" w:rsidRDefault="008D4111">
      <w:pPr>
        <w:pStyle w:val="indexentry0"/>
      </w:pPr>
      <w:r>
        <w:t xml:space="preserve">   </w:t>
      </w:r>
      <w:hyperlink w:anchor="section_7d86d940fa714c5284fc572f44845f1e">
        <w:r>
          <w:rPr>
            <w:rStyle w:val="Hyperlink"/>
          </w:rPr>
          <w:t>XAML resources</w:t>
        </w:r>
      </w:hyperlink>
      <w:r>
        <w:t xml:space="preserve"> </w:t>
      </w:r>
      <w:r>
        <w:fldChar w:fldCharType="begin"/>
      </w:r>
      <w:r>
        <w:instrText>PAGEREF section_7d86d940fa714c5284fc572f44845f1e</w:instrText>
      </w:r>
      <w:r>
        <w:fldChar w:fldCharType="separate"/>
      </w:r>
      <w:r>
        <w:rPr>
          <w:noProof/>
        </w:rPr>
        <w:t>32</w:t>
      </w:r>
      <w:r>
        <w:fldChar w:fldCharType="end"/>
      </w:r>
    </w:p>
    <w:p w:rsidR="00CE3267" w:rsidRDefault="008D4111">
      <w:pPr>
        <w:pStyle w:val="indexentry0"/>
      </w:pPr>
      <w:hyperlink w:anchor="section_b08c0179146b4b2dbdce35c55c7f7737">
        <w:r>
          <w:rPr>
            <w:rStyle w:val="Hyperlink"/>
          </w:rPr>
          <w:t>Formatting</w:t>
        </w:r>
        <w:r>
          <w:rPr>
            <w:rStyle w:val="Hyperlink"/>
          </w:rPr>
          <w:t xml:space="preserve"> elements</w:t>
        </w:r>
      </w:hyperlink>
      <w:r>
        <w:t xml:space="preserve"> </w:t>
      </w:r>
      <w:r>
        <w:fldChar w:fldCharType="begin"/>
      </w:r>
      <w:r>
        <w:instrText>PAGEREF section_b08c0179146b4b2dbdce35c55c7f7737</w:instrText>
      </w:r>
      <w:r>
        <w:fldChar w:fldCharType="separate"/>
      </w:r>
      <w:r>
        <w:rPr>
          <w:noProof/>
        </w:rPr>
        <w:t>37</w:t>
      </w:r>
      <w:r>
        <w:fldChar w:fldCharType="end"/>
      </w:r>
    </w:p>
    <w:p w:rsidR="00CE3267" w:rsidRDefault="008D4111">
      <w:pPr>
        <w:pStyle w:val="indexentry0"/>
      </w:pPr>
      <w:r>
        <w:t>Formula evaluation</w:t>
      </w:r>
    </w:p>
    <w:p w:rsidR="00CE3267" w:rsidRDefault="008D4111">
      <w:pPr>
        <w:pStyle w:val="indexentry0"/>
      </w:pPr>
      <w:r>
        <w:t xml:space="preserve">   </w:t>
      </w:r>
      <w:hyperlink w:anchor="section_9dd6fede2e2a4b4f9193df3626a781bd">
        <w:r>
          <w:rPr>
            <w:rStyle w:val="Hyperlink"/>
          </w:rPr>
          <w:t>ABNF and full grammar definitions</w:t>
        </w:r>
      </w:hyperlink>
      <w:r>
        <w:t xml:space="preserve"> </w:t>
      </w:r>
      <w:r>
        <w:fldChar w:fldCharType="begin"/>
      </w:r>
      <w:r>
        <w:instrText>PAGEREF section_9dd6fede2e2a4b4f9193df3626a781bd</w:instrText>
      </w:r>
      <w:r>
        <w:fldChar w:fldCharType="separate"/>
      </w:r>
      <w:r>
        <w:rPr>
          <w:noProof/>
        </w:rPr>
        <w:t>76</w:t>
      </w:r>
      <w:r>
        <w:fldChar w:fldCharType="end"/>
      </w:r>
    </w:p>
    <w:p w:rsidR="00CE3267" w:rsidRDefault="008D4111">
      <w:pPr>
        <w:pStyle w:val="indexentry0"/>
      </w:pPr>
      <w:r>
        <w:t xml:space="preserve">   </w:t>
      </w: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166</w:t>
      </w:r>
      <w:r>
        <w:fldChar w:fldCharType="end"/>
      </w:r>
    </w:p>
    <w:p w:rsidR="00CE3267" w:rsidRDefault="008D4111">
      <w:pPr>
        <w:pStyle w:val="indexentry0"/>
      </w:pPr>
      <w:r>
        <w:t xml:space="preserve">   </w:t>
      </w:r>
      <w:hyperlink w:anchor="section_1ef4d381d8284ad094e4227751b7b6d2">
        <w:r>
          <w:rPr>
            <w:rStyle w:val="Hyperlink"/>
          </w:rPr>
          <w:t>custom internal unit types</w:t>
        </w:r>
      </w:hyperlink>
      <w:r>
        <w:t xml:space="preserve"> </w:t>
      </w:r>
      <w:r>
        <w:fldChar w:fldCharType="begin"/>
      </w:r>
      <w:r>
        <w:instrText>PAGEREF section_1e</w:instrText>
      </w:r>
      <w:r>
        <w:instrText>f4d381d8284ad094e4227751b7b6d2</w:instrText>
      </w:r>
      <w:r>
        <w:fldChar w:fldCharType="separate"/>
      </w:r>
      <w:r>
        <w:rPr>
          <w:noProof/>
        </w:rPr>
        <w:t>170</w:t>
      </w:r>
      <w:r>
        <w:fldChar w:fldCharType="end"/>
      </w:r>
    </w:p>
    <w:p w:rsidR="00CE3267" w:rsidRDefault="008D4111">
      <w:pPr>
        <w:pStyle w:val="indexentry0"/>
      </w:pPr>
      <w:r>
        <w:t xml:space="preserve">   </w:t>
      </w:r>
      <w:hyperlink w:anchor="section_c1c8b5108b6d43dc8ef4bd4ab3e22fb6">
        <w:r>
          <w:rPr>
            <w:rStyle w:val="Hyperlink"/>
          </w:rPr>
          <w:t>custom structures</w:t>
        </w:r>
      </w:hyperlink>
      <w:r>
        <w:t xml:space="preserve"> </w:t>
      </w:r>
      <w:r>
        <w:fldChar w:fldCharType="begin"/>
      </w:r>
      <w:r>
        <w:instrText>PAGEREF section_c1c8b5108b6d43dc8ef4bd4ab3e22fb6</w:instrText>
      </w:r>
      <w:r>
        <w:fldChar w:fldCharType="separate"/>
      </w:r>
      <w:r>
        <w:rPr>
          <w:noProof/>
        </w:rPr>
        <w:t>171</w:t>
      </w:r>
      <w:r>
        <w:fldChar w:fldCharType="end"/>
      </w:r>
    </w:p>
    <w:p w:rsidR="00CE3267" w:rsidRDefault="008D4111">
      <w:pPr>
        <w:pStyle w:val="indexentry0"/>
      </w:pPr>
      <w:r>
        <w:t xml:space="preserve">   </w:t>
      </w: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170</w:t>
      </w:r>
      <w:r>
        <w:fldChar w:fldCharType="end"/>
      </w:r>
    </w:p>
    <w:p w:rsidR="00CE3267" w:rsidRDefault="008D4111">
      <w:pPr>
        <w:pStyle w:val="indexentry0"/>
      </w:pPr>
      <w:r>
        <w:t xml:space="preserve">   </w:t>
      </w: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82</w:t>
      </w:r>
      <w:r>
        <w:fldChar w:fldCharType="end"/>
      </w:r>
    </w:p>
    <w:p w:rsidR="00CE3267" w:rsidRDefault="008D4111">
      <w:pPr>
        <w:pStyle w:val="indexentry0"/>
      </w:pPr>
      <w:r>
        <w:t xml:space="preserve">   </w:t>
      </w: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78</w:t>
      </w:r>
      <w:r>
        <w:fldChar w:fldCharType="end"/>
      </w:r>
    </w:p>
    <w:p w:rsidR="00CE3267" w:rsidRDefault="008D4111">
      <w:pPr>
        <w:pStyle w:val="indexentry0"/>
      </w:pPr>
      <w:r>
        <w:t xml:space="preserve">   </w:t>
      </w:r>
      <w:hyperlink w:anchor="section_51452e133e544c73808f90ae80320fc0">
        <w:r>
          <w:rPr>
            <w:rStyle w:val="Hyperlink"/>
          </w:rPr>
          <w:t>introduction</w:t>
        </w:r>
      </w:hyperlink>
      <w:r>
        <w:t xml:space="preserve"> </w:t>
      </w:r>
      <w:r>
        <w:fldChar w:fldCharType="begin"/>
      </w:r>
      <w:r>
        <w:instrText>PAGEREF section_51452e133e544c73808f90ae80320fc0</w:instrText>
      </w:r>
      <w:r>
        <w:fldChar w:fldCharType="separate"/>
      </w:r>
      <w:r>
        <w:rPr>
          <w:noProof/>
        </w:rPr>
        <w:t>76</w:t>
      </w:r>
      <w:r>
        <w:fldChar w:fldCharType="end"/>
      </w:r>
    </w:p>
    <w:p w:rsidR="00CE3267" w:rsidRDefault="008D4111">
      <w:pPr>
        <w:pStyle w:val="indexentry0"/>
      </w:pPr>
      <w:r>
        <w:t xml:space="preserve">   </w:t>
      </w: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154</w:t>
      </w:r>
      <w:r>
        <w:fldChar w:fldCharType="end"/>
      </w:r>
    </w:p>
    <w:p w:rsidR="00CE3267" w:rsidRDefault="008D4111">
      <w:pPr>
        <w:pStyle w:val="indexentry0"/>
      </w:pPr>
      <w:r>
        <w:t xml:space="preserve">   </w:t>
      </w:r>
      <w:hyperlink w:anchor="section_1c7c6787214545db854e2a1e1ca24d69">
        <w:r>
          <w:rPr>
            <w:rStyle w:val="Hyperlink"/>
          </w:rPr>
          <w:t>parse token table</w:t>
        </w:r>
      </w:hyperlink>
      <w:r>
        <w:t xml:space="preserve"> </w:t>
      </w:r>
      <w:r>
        <w:fldChar w:fldCharType="begin"/>
      </w:r>
      <w:r>
        <w:instrText>PAGEREF section_1c7c6787214545db854e2a1e1ca24d69</w:instrText>
      </w:r>
      <w:r>
        <w:fldChar w:fldCharType="separate"/>
      </w:r>
      <w:r>
        <w:rPr>
          <w:noProof/>
        </w:rPr>
        <w:t>152</w:t>
      </w:r>
      <w:r>
        <w:fldChar w:fldCharType="end"/>
      </w:r>
    </w:p>
    <w:p w:rsidR="00CE3267" w:rsidRDefault="008D4111">
      <w:pPr>
        <w:pStyle w:val="indexentry0"/>
      </w:pPr>
      <w:hyperlink w:anchor="section_93f81c51a16a4c02b7ab59741cf3e656">
        <w:r>
          <w:rPr>
            <w:rStyle w:val="Hyperlink"/>
          </w:rPr>
          <w:t>Formula Evaluation example</w:t>
        </w:r>
      </w:hyperlink>
      <w:r>
        <w:t xml:space="preserve"> </w:t>
      </w:r>
      <w:r>
        <w:fldChar w:fldCharType="begin"/>
      </w:r>
      <w:r>
        <w:instrText>PAGEREF section_93f81c51a16a4c02b7ab59741cf3e656</w:instrText>
      </w:r>
      <w:r>
        <w:fldChar w:fldCharType="separate"/>
      </w:r>
      <w:r>
        <w:rPr>
          <w:noProof/>
        </w:rPr>
        <w:t>193</w:t>
      </w:r>
      <w:r>
        <w:fldChar w:fldCharType="end"/>
      </w:r>
    </w:p>
    <w:p w:rsidR="00CE3267" w:rsidRDefault="008D4111">
      <w:pPr>
        <w:pStyle w:val="indexentry0"/>
      </w:pPr>
      <w:hyperlink w:anchor="section_1a038b564bbb4bde998a78233de627c6">
        <w:r>
          <w:rPr>
            <w:rStyle w:val="Hyperlink"/>
          </w:rPr>
          <w:t>Full XML schema</w:t>
        </w:r>
      </w:hyperlink>
      <w:r>
        <w:t xml:space="preserve"> </w:t>
      </w:r>
      <w:r>
        <w:fldChar w:fldCharType="begin"/>
      </w:r>
      <w:r>
        <w:instrText>PAGEREF section_1a038b564bbb4bde998</w:instrText>
      </w:r>
      <w:r>
        <w:instrText>a78233de627c6</w:instrText>
      </w:r>
      <w:r>
        <w:fldChar w:fldCharType="separate"/>
      </w:r>
      <w:r>
        <w:rPr>
          <w:noProof/>
        </w:rPr>
        <w:t>197</w:t>
      </w:r>
      <w:r>
        <w:fldChar w:fldCharType="end"/>
      </w:r>
    </w:p>
    <w:p w:rsidR="00CE3267" w:rsidRDefault="008D4111">
      <w:pPr>
        <w:pStyle w:val="indexentry0"/>
      </w:pP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82</w:t>
      </w:r>
      <w:r>
        <w:fldChar w:fldCharType="end"/>
      </w:r>
    </w:p>
    <w:p w:rsidR="00CE3267" w:rsidRDefault="008D4111">
      <w:pPr>
        <w:pStyle w:val="indexentry0"/>
      </w:pPr>
      <w:r>
        <w:t xml:space="preserve">   </w:t>
      </w:r>
      <w:hyperlink w:anchor="section_ac15962f890348f99b787d74a264ff70">
        <w:r>
          <w:rPr>
            <w:rStyle w:val="Hyperlink"/>
          </w:rPr>
          <w:t>Abs</w:t>
        </w:r>
      </w:hyperlink>
      <w:r>
        <w:t xml:space="preserve"> </w:t>
      </w:r>
      <w:r>
        <w:fldChar w:fldCharType="begin"/>
      </w:r>
      <w:r>
        <w:instrText>PAGEREF section_ac15962f890</w:instrText>
      </w:r>
      <w:r>
        <w:instrText>348f99b787d74a264ff70</w:instrText>
      </w:r>
      <w:r>
        <w:fldChar w:fldCharType="separate"/>
      </w:r>
      <w:r>
        <w:rPr>
          <w:noProof/>
        </w:rPr>
        <w:t>82</w:t>
      </w:r>
      <w:r>
        <w:fldChar w:fldCharType="end"/>
      </w:r>
    </w:p>
    <w:p w:rsidR="00CE3267" w:rsidRDefault="008D4111">
      <w:pPr>
        <w:pStyle w:val="indexentry0"/>
      </w:pPr>
      <w:r>
        <w:t xml:space="preserve">   </w:t>
      </w:r>
      <w:hyperlink w:anchor="section_7762f008b9294ca4bfbbcc6fda5857a2">
        <w:r>
          <w:rPr>
            <w:rStyle w:val="Hyperlink"/>
          </w:rPr>
          <w:t>ACos</w:t>
        </w:r>
      </w:hyperlink>
      <w:r>
        <w:t xml:space="preserve"> </w:t>
      </w:r>
      <w:r>
        <w:fldChar w:fldCharType="begin"/>
      </w:r>
      <w:r>
        <w:instrText>PAGEREF section_7762f008b9294ca4bfbbcc6fda5857a2</w:instrText>
      </w:r>
      <w:r>
        <w:fldChar w:fldCharType="separate"/>
      </w:r>
      <w:r>
        <w:rPr>
          <w:noProof/>
        </w:rPr>
        <w:t>83</w:t>
      </w:r>
      <w:r>
        <w:fldChar w:fldCharType="end"/>
      </w:r>
    </w:p>
    <w:p w:rsidR="00CE3267" w:rsidRDefault="008D4111">
      <w:pPr>
        <w:pStyle w:val="indexentry0"/>
      </w:pPr>
      <w:r>
        <w:t xml:space="preserve">   </w:t>
      </w:r>
      <w:hyperlink w:anchor="section_665760e6818241ccbb499eb6784a17a6">
        <w:r>
          <w:rPr>
            <w:rStyle w:val="Hyperlink"/>
          </w:rPr>
          <w:t>Add</w:t>
        </w:r>
      </w:hyperlink>
      <w:r>
        <w:t xml:space="preserve"> </w:t>
      </w:r>
      <w:r>
        <w:fldChar w:fldCharType="begin"/>
      </w:r>
      <w:r>
        <w:instrText>PAGEREF section_665760e6818241ccbb499e</w:instrText>
      </w:r>
      <w:r>
        <w:instrText>b6784a17a6</w:instrText>
      </w:r>
      <w:r>
        <w:fldChar w:fldCharType="separate"/>
      </w:r>
      <w:r>
        <w:rPr>
          <w:noProof/>
        </w:rPr>
        <w:t>83</w:t>
      </w:r>
      <w:r>
        <w:fldChar w:fldCharType="end"/>
      </w:r>
    </w:p>
    <w:p w:rsidR="00CE3267" w:rsidRDefault="008D4111">
      <w:pPr>
        <w:pStyle w:val="indexentry0"/>
      </w:pPr>
      <w:r>
        <w:t xml:space="preserve">   </w:t>
      </w:r>
      <w:hyperlink w:anchor="section_2ed042522c4e4127a430bc711205b624">
        <w:r>
          <w:rPr>
            <w:rStyle w:val="Hyperlink"/>
          </w:rPr>
          <w:t>And</w:t>
        </w:r>
      </w:hyperlink>
      <w:r>
        <w:t xml:space="preserve"> </w:t>
      </w:r>
      <w:r>
        <w:fldChar w:fldCharType="begin"/>
      </w:r>
      <w:r>
        <w:instrText>PAGEREF section_2ed042522c4e4127a430bc711205b624</w:instrText>
      </w:r>
      <w:r>
        <w:fldChar w:fldCharType="separate"/>
      </w:r>
      <w:r>
        <w:rPr>
          <w:noProof/>
        </w:rPr>
        <w:t>85</w:t>
      </w:r>
      <w:r>
        <w:fldChar w:fldCharType="end"/>
      </w:r>
    </w:p>
    <w:p w:rsidR="00CE3267" w:rsidRDefault="008D4111">
      <w:pPr>
        <w:pStyle w:val="indexentry0"/>
      </w:pPr>
      <w:r>
        <w:t xml:space="preserve">   </w:t>
      </w:r>
      <w:hyperlink w:anchor="section_e60c124063804a61a949983cd68c2faa">
        <w:r>
          <w:rPr>
            <w:rStyle w:val="Hyperlink"/>
          </w:rPr>
          <w:t>Ang360</w:t>
        </w:r>
      </w:hyperlink>
      <w:r>
        <w:t xml:space="preserve"> </w:t>
      </w:r>
      <w:r>
        <w:fldChar w:fldCharType="begin"/>
      </w:r>
      <w:r>
        <w:instrText>PAGEREF section_e60c124063804a61a949983cd68c2fa</w:instrText>
      </w:r>
      <w:r>
        <w:instrText>a</w:instrText>
      </w:r>
      <w:r>
        <w:fldChar w:fldCharType="separate"/>
      </w:r>
      <w:r>
        <w:rPr>
          <w:noProof/>
        </w:rPr>
        <w:t>85</w:t>
      </w:r>
      <w:r>
        <w:fldChar w:fldCharType="end"/>
      </w:r>
    </w:p>
    <w:p w:rsidR="00CE3267" w:rsidRDefault="008D4111">
      <w:pPr>
        <w:pStyle w:val="indexentry0"/>
      </w:pPr>
      <w:r>
        <w:t xml:space="preserve">   </w:t>
      </w:r>
      <w:hyperlink w:anchor="section_8d23b8911c7548e0b1aa375b4d35752a">
        <w:r>
          <w:rPr>
            <w:rStyle w:val="Hyperlink"/>
          </w:rPr>
          <w:t>ASin</w:t>
        </w:r>
      </w:hyperlink>
      <w:r>
        <w:t xml:space="preserve"> </w:t>
      </w:r>
      <w:r>
        <w:fldChar w:fldCharType="begin"/>
      </w:r>
      <w:r>
        <w:instrText>PAGEREF section_8d23b8911c7548e0b1aa375b4d35752a</w:instrText>
      </w:r>
      <w:r>
        <w:fldChar w:fldCharType="separate"/>
      </w:r>
      <w:r>
        <w:rPr>
          <w:noProof/>
        </w:rPr>
        <w:t>85</w:t>
      </w:r>
      <w:r>
        <w:fldChar w:fldCharType="end"/>
      </w:r>
    </w:p>
    <w:p w:rsidR="00CE3267" w:rsidRDefault="008D4111">
      <w:pPr>
        <w:pStyle w:val="indexentry0"/>
      </w:pPr>
      <w:r>
        <w:t xml:space="preserve">   </w:t>
      </w:r>
      <w:hyperlink w:anchor="section_8fd8722125b34d8684a2e4ec2a8232fe">
        <w:r>
          <w:rPr>
            <w:rStyle w:val="Hyperlink"/>
          </w:rPr>
          <w:t>ATan</w:t>
        </w:r>
      </w:hyperlink>
      <w:r>
        <w:t xml:space="preserve"> </w:t>
      </w:r>
      <w:r>
        <w:fldChar w:fldCharType="begin"/>
      </w:r>
      <w:r>
        <w:instrText>PAGEREF section_8fd8722125b34d8684a2e4ec2a8232fe</w:instrText>
      </w:r>
      <w:r>
        <w:fldChar w:fldCharType="separate"/>
      </w:r>
      <w:r>
        <w:rPr>
          <w:noProof/>
        </w:rPr>
        <w:t>86</w:t>
      </w:r>
      <w:r>
        <w:fldChar w:fldCharType="end"/>
      </w:r>
    </w:p>
    <w:p w:rsidR="00CE3267" w:rsidRDefault="008D4111">
      <w:pPr>
        <w:pStyle w:val="indexentry0"/>
      </w:pPr>
      <w:r>
        <w:t xml:space="preserve">   </w:t>
      </w:r>
      <w:hyperlink w:anchor="section_d736ae1d0195473480298025561413ae">
        <w:r>
          <w:rPr>
            <w:rStyle w:val="Hyperlink"/>
          </w:rPr>
          <w:t>ATan2</w:t>
        </w:r>
      </w:hyperlink>
      <w:r>
        <w:t xml:space="preserve"> </w:t>
      </w:r>
      <w:r>
        <w:fldChar w:fldCharType="begin"/>
      </w:r>
      <w:r>
        <w:instrText>PAGEREF section_d736ae1d0195473480298025561413ae</w:instrText>
      </w:r>
      <w:r>
        <w:fldChar w:fldCharType="separate"/>
      </w:r>
      <w:r>
        <w:rPr>
          <w:noProof/>
        </w:rPr>
        <w:t>86</w:t>
      </w:r>
      <w:r>
        <w:fldChar w:fldCharType="end"/>
      </w:r>
    </w:p>
    <w:p w:rsidR="00CE3267" w:rsidRDefault="008D4111">
      <w:pPr>
        <w:pStyle w:val="indexentry0"/>
      </w:pPr>
      <w:r>
        <w:t xml:space="preserve">   </w:t>
      </w:r>
      <w:hyperlink w:anchor="section_7256bb6117d4492980b790555ed5641a">
        <w:r>
          <w:rPr>
            <w:rStyle w:val="Hyperlink"/>
          </w:rPr>
          <w:t>BitAnd</w:t>
        </w:r>
      </w:hyperlink>
      <w:r>
        <w:t xml:space="preserve"> </w:t>
      </w:r>
      <w:r>
        <w:fldChar w:fldCharType="begin"/>
      </w:r>
      <w:r>
        <w:instrText>PAGEREF section_7256bb6117d4492980b790555ed5641a</w:instrText>
      </w:r>
      <w:r>
        <w:fldChar w:fldCharType="separate"/>
      </w:r>
      <w:r>
        <w:rPr>
          <w:noProof/>
        </w:rPr>
        <w:t>87</w:t>
      </w:r>
      <w:r>
        <w:fldChar w:fldCharType="end"/>
      </w:r>
    </w:p>
    <w:p w:rsidR="00CE3267" w:rsidRDefault="008D4111">
      <w:pPr>
        <w:pStyle w:val="indexentry0"/>
      </w:pPr>
      <w:r>
        <w:t xml:space="preserve">   </w:t>
      </w:r>
      <w:hyperlink w:anchor="section_5d8adde5567f436ab018aa972a1ca3b4">
        <w:r>
          <w:rPr>
            <w:rStyle w:val="Hyperlink"/>
          </w:rPr>
          <w:t>BitNot</w:t>
        </w:r>
      </w:hyperlink>
      <w:r>
        <w:t xml:space="preserve"> </w:t>
      </w:r>
      <w:r>
        <w:fldChar w:fldCharType="begin"/>
      </w:r>
      <w:r>
        <w:instrText>PAGEREF section_5d8adde5567f436ab018aa972a1ca3b4</w:instrText>
      </w:r>
      <w:r>
        <w:fldChar w:fldCharType="separate"/>
      </w:r>
      <w:r>
        <w:rPr>
          <w:noProof/>
        </w:rPr>
        <w:t>87</w:t>
      </w:r>
      <w:r>
        <w:fldChar w:fldCharType="end"/>
      </w:r>
    </w:p>
    <w:p w:rsidR="00CE3267" w:rsidRDefault="008D4111">
      <w:pPr>
        <w:pStyle w:val="indexentry0"/>
      </w:pPr>
      <w:r>
        <w:t xml:space="preserve">   </w:t>
      </w:r>
      <w:hyperlink w:anchor="section_7bb67b2740794448bd12439129b78927">
        <w:r>
          <w:rPr>
            <w:rStyle w:val="Hyperlink"/>
          </w:rPr>
          <w:t>BitOr</w:t>
        </w:r>
      </w:hyperlink>
      <w:r>
        <w:t xml:space="preserve"> </w:t>
      </w:r>
      <w:r>
        <w:fldChar w:fldCharType="begin"/>
      </w:r>
      <w:r>
        <w:instrText>PAGEREF section_7bb67b2740794448bd12439129b78927</w:instrText>
      </w:r>
      <w:r>
        <w:fldChar w:fldCharType="separate"/>
      </w:r>
      <w:r>
        <w:rPr>
          <w:noProof/>
        </w:rPr>
        <w:t>88</w:t>
      </w:r>
      <w:r>
        <w:fldChar w:fldCharType="end"/>
      </w:r>
    </w:p>
    <w:p w:rsidR="00CE3267" w:rsidRDefault="008D4111">
      <w:pPr>
        <w:pStyle w:val="indexentry0"/>
      </w:pPr>
      <w:r>
        <w:t xml:space="preserve">   </w:t>
      </w:r>
      <w:hyperlink w:anchor="section_72d57fa3d3d643eaab25ac53c0f385ae">
        <w:r>
          <w:rPr>
            <w:rStyle w:val="Hyperlink"/>
          </w:rPr>
          <w:t>BitXor</w:t>
        </w:r>
      </w:hyperlink>
      <w:r>
        <w:t xml:space="preserve"> </w:t>
      </w:r>
      <w:r>
        <w:fldChar w:fldCharType="begin"/>
      </w:r>
      <w:r>
        <w:instrText>PAGEREF section_72d57fa3d3d643eaab25ac53c0f385ae</w:instrText>
      </w:r>
      <w:r>
        <w:fldChar w:fldCharType="separate"/>
      </w:r>
      <w:r>
        <w:rPr>
          <w:noProof/>
        </w:rPr>
        <w:t>88</w:t>
      </w:r>
      <w:r>
        <w:fldChar w:fldCharType="end"/>
      </w:r>
    </w:p>
    <w:p w:rsidR="00CE3267" w:rsidRDefault="008D4111">
      <w:pPr>
        <w:pStyle w:val="indexentry0"/>
      </w:pPr>
      <w:r>
        <w:t xml:space="preserve">   </w:t>
      </w:r>
      <w:hyperlink w:anchor="section_ae98bf6e773b4822ace6c7f408c5d72e">
        <w:r>
          <w:rPr>
            <w:rStyle w:val="Hyperlink"/>
          </w:rPr>
          <w:t>Blend</w:t>
        </w:r>
      </w:hyperlink>
      <w:r>
        <w:t xml:space="preserve"> </w:t>
      </w:r>
      <w:r>
        <w:fldChar w:fldCharType="begin"/>
      </w:r>
      <w:r>
        <w:instrText>PAGEREF section_ae98bf6e773b4822ace6c7f408c5d72e</w:instrText>
      </w:r>
      <w:r>
        <w:fldChar w:fldCharType="separate"/>
      </w:r>
      <w:r>
        <w:rPr>
          <w:noProof/>
        </w:rPr>
        <w:t>89</w:t>
      </w:r>
      <w:r>
        <w:fldChar w:fldCharType="end"/>
      </w:r>
    </w:p>
    <w:p w:rsidR="00CE3267" w:rsidRDefault="008D4111">
      <w:pPr>
        <w:pStyle w:val="indexentry0"/>
      </w:pPr>
      <w:r>
        <w:t xml:space="preserve">   </w:t>
      </w:r>
      <w:hyperlink w:anchor="section_bbcae47f0b9045e7b977266ed8ff95f9">
        <w:r>
          <w:rPr>
            <w:rStyle w:val="Hyperlink"/>
          </w:rPr>
          <w:t>Bound</w:t>
        </w:r>
      </w:hyperlink>
      <w:r>
        <w:t xml:space="preserve"> </w:t>
      </w:r>
      <w:r>
        <w:fldChar w:fldCharType="begin"/>
      </w:r>
      <w:r>
        <w:instrText>PAGEREF section_bbcae47f0b9045e7b977266ed8ff95f9</w:instrText>
      </w:r>
      <w:r>
        <w:fldChar w:fldCharType="separate"/>
      </w:r>
      <w:r>
        <w:rPr>
          <w:noProof/>
        </w:rPr>
        <w:t>89</w:t>
      </w:r>
      <w:r>
        <w:fldChar w:fldCharType="end"/>
      </w:r>
    </w:p>
    <w:p w:rsidR="00CE3267" w:rsidRDefault="008D4111">
      <w:pPr>
        <w:pStyle w:val="indexentry0"/>
      </w:pPr>
      <w:r>
        <w:t xml:space="preserve">   </w:t>
      </w:r>
      <w:hyperlink w:anchor="section_96f779a649c541879d0698b956760265">
        <w:r>
          <w:rPr>
            <w:rStyle w:val="Hyperlink"/>
          </w:rPr>
          <w:t>Cat</w:t>
        </w:r>
      </w:hyperlink>
      <w:r>
        <w:t xml:space="preserve"> </w:t>
      </w:r>
      <w:r>
        <w:fldChar w:fldCharType="begin"/>
      </w:r>
      <w:r>
        <w:instrText>PAGEREF section_96f779a649c541879d0698b956760265</w:instrText>
      </w:r>
      <w:r>
        <w:fldChar w:fldCharType="separate"/>
      </w:r>
      <w:r>
        <w:rPr>
          <w:noProof/>
        </w:rPr>
        <w:t>91</w:t>
      </w:r>
      <w:r>
        <w:fldChar w:fldCharType="end"/>
      </w:r>
    </w:p>
    <w:p w:rsidR="00CE3267" w:rsidRDefault="008D4111">
      <w:pPr>
        <w:pStyle w:val="indexentry0"/>
      </w:pPr>
      <w:r>
        <w:t xml:space="preserve">   </w:t>
      </w:r>
      <w:hyperlink w:anchor="section_8f189e0061184600837579b7c614a8ad">
        <w:r>
          <w:rPr>
            <w:rStyle w:val="Hyperlink"/>
          </w:rPr>
          <w:t>Ceiling</w:t>
        </w:r>
      </w:hyperlink>
      <w:r>
        <w:t xml:space="preserve"> </w:t>
      </w:r>
      <w:r>
        <w:fldChar w:fldCharType="begin"/>
      </w:r>
      <w:r>
        <w:instrText>PAGEREF section_8f189e0061184600837579b7c614a8ad</w:instrText>
      </w:r>
      <w:r>
        <w:fldChar w:fldCharType="separate"/>
      </w:r>
      <w:r>
        <w:rPr>
          <w:noProof/>
        </w:rPr>
        <w:t>91</w:t>
      </w:r>
      <w:r>
        <w:fldChar w:fldCharType="end"/>
      </w:r>
    </w:p>
    <w:p w:rsidR="00CE3267" w:rsidRDefault="008D4111">
      <w:pPr>
        <w:pStyle w:val="indexentry0"/>
      </w:pPr>
      <w:r>
        <w:t xml:space="preserve">   </w:t>
      </w:r>
      <w:hyperlink w:anchor="section_a2a02f04068e44b290d7cdc8643f2023">
        <w:r>
          <w:rPr>
            <w:rStyle w:val="Hyperlink"/>
          </w:rPr>
          <w:t>CellIsThemed</w:t>
        </w:r>
      </w:hyperlink>
      <w:r>
        <w:t xml:space="preserve"> </w:t>
      </w:r>
      <w:r>
        <w:fldChar w:fldCharType="begin"/>
      </w:r>
      <w:r>
        <w:instrText>PAGEREF section_a2a02f04068e44b290d7cdc8643f2023</w:instrText>
      </w:r>
      <w:r>
        <w:fldChar w:fldCharType="separate"/>
      </w:r>
      <w:r>
        <w:rPr>
          <w:noProof/>
        </w:rPr>
        <w:t>92</w:t>
      </w:r>
      <w:r>
        <w:fldChar w:fldCharType="end"/>
      </w:r>
    </w:p>
    <w:p w:rsidR="00CE3267" w:rsidRDefault="008D4111">
      <w:pPr>
        <w:pStyle w:val="indexentry0"/>
      </w:pPr>
      <w:r>
        <w:t xml:space="preserve">   </w:t>
      </w:r>
      <w:hyperlink w:anchor="section_6c2ccd755ee4427c9cb24f414e43995e">
        <w:r>
          <w:rPr>
            <w:rStyle w:val="Hyperlink"/>
          </w:rPr>
          <w:t>Char</w:t>
        </w:r>
      </w:hyperlink>
      <w:r>
        <w:t xml:space="preserve"> </w:t>
      </w:r>
      <w:r>
        <w:fldChar w:fldCharType="begin"/>
      </w:r>
      <w:r>
        <w:instrText>PAGEREF section_6c2ccd755ee4427c9cb24f414e43995e</w:instrText>
      </w:r>
      <w:r>
        <w:fldChar w:fldCharType="separate"/>
      </w:r>
      <w:r>
        <w:rPr>
          <w:noProof/>
        </w:rPr>
        <w:t>92</w:t>
      </w:r>
      <w:r>
        <w:fldChar w:fldCharType="end"/>
      </w:r>
    </w:p>
    <w:p w:rsidR="00CE3267" w:rsidRDefault="008D4111">
      <w:pPr>
        <w:pStyle w:val="indexentry0"/>
      </w:pPr>
      <w:r>
        <w:t xml:space="preserve">   </w:t>
      </w:r>
      <w:hyperlink w:anchor="section_5dd3ee1bd91441b4a0d0d6f9c20020d8">
        <w:r>
          <w:rPr>
            <w:rStyle w:val="Hyperlink"/>
          </w:rPr>
          <w:t>Cos</w:t>
        </w:r>
      </w:hyperlink>
      <w:r>
        <w:t xml:space="preserve"> </w:t>
      </w:r>
      <w:r>
        <w:fldChar w:fldCharType="begin"/>
      </w:r>
      <w:r>
        <w:instrText>PAGEREF section_5dd3ee1bd91441b4a0d0d6f9c20020d8</w:instrText>
      </w:r>
      <w:r>
        <w:fldChar w:fldCharType="separate"/>
      </w:r>
      <w:r>
        <w:rPr>
          <w:noProof/>
        </w:rPr>
        <w:t>93</w:t>
      </w:r>
      <w:r>
        <w:fldChar w:fldCharType="end"/>
      </w:r>
    </w:p>
    <w:p w:rsidR="00CE3267" w:rsidRDefault="008D4111">
      <w:pPr>
        <w:pStyle w:val="indexentry0"/>
      </w:pPr>
      <w:r>
        <w:t xml:space="preserve">   </w:t>
      </w:r>
      <w:hyperlink w:anchor="section_f378fdf119d04ecf80fc73e806342f3d">
        <w:r>
          <w:rPr>
            <w:rStyle w:val="Hyperlink"/>
          </w:rPr>
          <w:t>CosH</w:t>
        </w:r>
      </w:hyperlink>
      <w:r>
        <w:t xml:space="preserve"> </w:t>
      </w:r>
      <w:r>
        <w:fldChar w:fldCharType="begin"/>
      </w:r>
      <w:r>
        <w:instrText>PAGEREF section_f378fdf119d04ecf80fc73e806342f3d</w:instrText>
      </w:r>
      <w:r>
        <w:fldChar w:fldCharType="separate"/>
      </w:r>
      <w:r>
        <w:rPr>
          <w:noProof/>
        </w:rPr>
        <w:t>93</w:t>
      </w:r>
      <w:r>
        <w:fldChar w:fldCharType="end"/>
      </w:r>
    </w:p>
    <w:p w:rsidR="00CE3267" w:rsidRDefault="008D4111">
      <w:pPr>
        <w:pStyle w:val="indexentry0"/>
      </w:pPr>
      <w:r>
        <w:t xml:space="preserve">   </w:t>
      </w:r>
      <w:hyperlink w:anchor="section_75f0d1d2078744afa3bcdce85676591c">
        <w:r>
          <w:rPr>
            <w:rStyle w:val="Hyperlink"/>
          </w:rPr>
          <w:t>CY</w:t>
        </w:r>
      </w:hyperlink>
      <w:r>
        <w:t xml:space="preserve"> </w:t>
      </w:r>
      <w:r>
        <w:fldChar w:fldCharType="begin"/>
      </w:r>
      <w:r>
        <w:instrText>PAGEREF section_75f0d1d2078744afa3bcdce85676591c</w:instrText>
      </w:r>
      <w:r>
        <w:fldChar w:fldCharType="separate"/>
      </w:r>
      <w:r>
        <w:rPr>
          <w:noProof/>
        </w:rPr>
        <w:t>94</w:t>
      </w:r>
      <w:r>
        <w:fldChar w:fldCharType="end"/>
      </w:r>
    </w:p>
    <w:p w:rsidR="00CE3267" w:rsidRDefault="008D4111">
      <w:pPr>
        <w:pStyle w:val="indexentry0"/>
      </w:pPr>
      <w:r>
        <w:t xml:space="preserve">   </w:t>
      </w:r>
      <w:hyperlink w:anchor="section_3112fa9d82044dcfa53fc58f2b2bbb99">
        <w:r>
          <w:rPr>
            <w:rStyle w:val="Hyperlink"/>
          </w:rPr>
          <w:t>Date</w:t>
        </w:r>
      </w:hyperlink>
      <w:r>
        <w:t xml:space="preserve"> </w:t>
      </w:r>
      <w:r>
        <w:fldChar w:fldCharType="begin"/>
      </w:r>
      <w:r>
        <w:instrText>PAGEREF section_3112fa9d82044dcfa53fc58f2b2bbb99</w:instrText>
      </w:r>
      <w:r>
        <w:fldChar w:fldCharType="separate"/>
      </w:r>
      <w:r>
        <w:rPr>
          <w:noProof/>
        </w:rPr>
        <w:t>94</w:t>
      </w:r>
      <w:r>
        <w:fldChar w:fldCharType="end"/>
      </w:r>
    </w:p>
    <w:p w:rsidR="00CE3267" w:rsidRDefault="008D4111">
      <w:pPr>
        <w:pStyle w:val="indexentry0"/>
      </w:pPr>
      <w:r>
        <w:t xml:space="preserve">   </w:t>
      </w:r>
      <w:hyperlink w:anchor="section_7e46243bfaaa4fff8e620dea9bf123d1">
        <w:r>
          <w:rPr>
            <w:rStyle w:val="Hyperlink"/>
          </w:rPr>
          <w:t>DateTime</w:t>
        </w:r>
      </w:hyperlink>
      <w:r>
        <w:t xml:space="preserve"> </w:t>
      </w:r>
      <w:r>
        <w:fldChar w:fldCharType="begin"/>
      </w:r>
      <w:r>
        <w:instrText>PAGEREF section_7e46243bfaaa4fff8e620dea9bf123d1</w:instrText>
      </w:r>
      <w:r>
        <w:fldChar w:fldCharType="separate"/>
      </w:r>
      <w:r>
        <w:rPr>
          <w:noProof/>
        </w:rPr>
        <w:t>95</w:t>
      </w:r>
      <w:r>
        <w:fldChar w:fldCharType="end"/>
      </w:r>
    </w:p>
    <w:p w:rsidR="00CE3267" w:rsidRDefault="008D4111">
      <w:pPr>
        <w:pStyle w:val="indexentry0"/>
      </w:pPr>
      <w:r>
        <w:t xml:space="preserve">   </w:t>
      </w:r>
      <w:hyperlink w:anchor="section_b446491e250d45d19cf1e0366b99ab76">
        <w:r>
          <w:rPr>
            <w:rStyle w:val="Hyperlink"/>
          </w:rPr>
          <w:t>DateValue</w:t>
        </w:r>
      </w:hyperlink>
      <w:r>
        <w:t xml:space="preserve"> </w:t>
      </w:r>
      <w:r>
        <w:fldChar w:fldCharType="begin"/>
      </w:r>
      <w:r>
        <w:instrText>PAGEREF section_b446491e250d45d19cf1e0366b99ab76</w:instrText>
      </w:r>
      <w:r>
        <w:fldChar w:fldCharType="separate"/>
      </w:r>
      <w:r>
        <w:rPr>
          <w:noProof/>
        </w:rPr>
        <w:t>96</w:t>
      </w:r>
      <w:r>
        <w:fldChar w:fldCharType="end"/>
      </w:r>
    </w:p>
    <w:p w:rsidR="00CE3267" w:rsidRDefault="008D4111">
      <w:pPr>
        <w:pStyle w:val="indexentry0"/>
      </w:pPr>
      <w:r>
        <w:t xml:space="preserve">   </w:t>
      </w:r>
      <w:hyperlink w:anchor="section_fb6a38429d3a46b2a2382da4f0280b58">
        <w:r>
          <w:rPr>
            <w:rStyle w:val="Hyperlink"/>
          </w:rPr>
          <w:t>Day</w:t>
        </w:r>
      </w:hyperlink>
      <w:r>
        <w:t xml:space="preserve"> </w:t>
      </w:r>
      <w:r>
        <w:fldChar w:fldCharType="begin"/>
      </w:r>
      <w:r>
        <w:instrText>PAGEREF section_fb6a38429d3a46b2a2382da4f0280b58</w:instrText>
      </w:r>
      <w:r>
        <w:fldChar w:fldCharType="separate"/>
      </w:r>
      <w:r>
        <w:rPr>
          <w:noProof/>
        </w:rPr>
        <w:t>96</w:t>
      </w:r>
      <w:r>
        <w:fldChar w:fldCharType="end"/>
      </w:r>
    </w:p>
    <w:p w:rsidR="00CE3267" w:rsidRDefault="008D4111">
      <w:pPr>
        <w:pStyle w:val="indexentry0"/>
      </w:pPr>
      <w:r>
        <w:t xml:space="preserve">   </w:t>
      </w:r>
      <w:hyperlink w:anchor="section_46b2e2f7565b493299c9a57846a7e32c">
        <w:r>
          <w:rPr>
            <w:rStyle w:val="Hyperlink"/>
          </w:rPr>
          <w:t>DayOfYear</w:t>
        </w:r>
      </w:hyperlink>
      <w:r>
        <w:t xml:space="preserve"> </w:t>
      </w:r>
      <w:r>
        <w:fldChar w:fldCharType="begin"/>
      </w:r>
      <w:r>
        <w:instrText>PAGEREF section_46b2e2f7565b493299c9a57846a7e32c</w:instrText>
      </w:r>
      <w:r>
        <w:fldChar w:fldCharType="separate"/>
      </w:r>
      <w:r>
        <w:rPr>
          <w:noProof/>
        </w:rPr>
        <w:t>97</w:t>
      </w:r>
      <w:r>
        <w:fldChar w:fldCharType="end"/>
      </w:r>
    </w:p>
    <w:p w:rsidR="00CE3267" w:rsidRDefault="008D4111">
      <w:pPr>
        <w:pStyle w:val="indexentry0"/>
      </w:pPr>
      <w:r>
        <w:t xml:space="preserve">   </w:t>
      </w:r>
      <w:hyperlink w:anchor="section_3624b42b2a034f7dadc5dfaac36ee3a9">
        <w:r>
          <w:rPr>
            <w:rStyle w:val="Hyperlink"/>
          </w:rPr>
          <w:t>Deg</w:t>
        </w:r>
      </w:hyperlink>
      <w:r>
        <w:t xml:space="preserve"> </w:t>
      </w:r>
      <w:r>
        <w:fldChar w:fldCharType="begin"/>
      </w:r>
      <w:r>
        <w:instrText>PAGEREF section_3624b42b2a034f7dadc5dfaac36ee3a9</w:instrText>
      </w:r>
      <w:r>
        <w:fldChar w:fldCharType="separate"/>
      </w:r>
      <w:r>
        <w:rPr>
          <w:noProof/>
        </w:rPr>
        <w:t>97</w:t>
      </w:r>
      <w:r>
        <w:fldChar w:fldCharType="end"/>
      </w:r>
    </w:p>
    <w:p w:rsidR="00CE3267" w:rsidRDefault="008D4111">
      <w:pPr>
        <w:pStyle w:val="indexentry0"/>
      </w:pPr>
      <w:r>
        <w:t xml:space="preserve">   </w:t>
      </w:r>
      <w:hyperlink w:anchor="section_22f5e4257463428c8b879257310dce28">
        <w:r>
          <w:rPr>
            <w:rStyle w:val="Hyperlink"/>
          </w:rPr>
          <w:t>Div</w:t>
        </w:r>
      </w:hyperlink>
      <w:r>
        <w:t xml:space="preserve"> </w:t>
      </w:r>
      <w:r>
        <w:fldChar w:fldCharType="begin"/>
      </w:r>
      <w:r>
        <w:instrText>PAGEREF section_22f5e4257463428c8b879257310dce28</w:instrText>
      </w:r>
      <w:r>
        <w:fldChar w:fldCharType="separate"/>
      </w:r>
      <w:r>
        <w:rPr>
          <w:noProof/>
        </w:rPr>
        <w:t>98</w:t>
      </w:r>
      <w:r>
        <w:fldChar w:fldCharType="end"/>
      </w:r>
    </w:p>
    <w:p w:rsidR="00CE3267" w:rsidRDefault="008D4111">
      <w:pPr>
        <w:pStyle w:val="indexentry0"/>
      </w:pPr>
      <w:r>
        <w:t xml:space="preserve">   </w:t>
      </w:r>
      <w:hyperlink w:anchor="section_e05c6f8efaa944948905032e95b2d7e7">
        <w:r>
          <w:rPr>
            <w:rStyle w:val="Hyperlink"/>
          </w:rPr>
          <w:t>EEQ</w:t>
        </w:r>
      </w:hyperlink>
      <w:r>
        <w:t xml:space="preserve"> </w:t>
      </w:r>
      <w:r>
        <w:fldChar w:fldCharType="begin"/>
      </w:r>
      <w:r>
        <w:instrText>PAGEREF section_e05c6f8efaa944948905032e95b2d7e7</w:instrText>
      </w:r>
      <w:r>
        <w:fldChar w:fldCharType="separate"/>
      </w:r>
      <w:r>
        <w:rPr>
          <w:noProof/>
        </w:rPr>
        <w:t>99</w:t>
      </w:r>
      <w:r>
        <w:fldChar w:fldCharType="end"/>
      </w:r>
    </w:p>
    <w:p w:rsidR="00CE3267" w:rsidRDefault="008D4111">
      <w:pPr>
        <w:pStyle w:val="indexentry0"/>
      </w:pPr>
      <w:r>
        <w:t xml:space="preserve">   </w:t>
      </w:r>
      <w:hyperlink w:anchor="section_fe352fc6b52a4bcda51bfe343e63ed0e">
        <w:r>
          <w:rPr>
            <w:rStyle w:val="Hyperlink"/>
          </w:rPr>
          <w:t>EGE</w:t>
        </w:r>
      </w:hyperlink>
      <w:r>
        <w:t xml:space="preserve"> </w:t>
      </w:r>
      <w:r>
        <w:fldChar w:fldCharType="begin"/>
      </w:r>
      <w:r>
        <w:instrText>PAGEREF section_fe352fc6b52a4bcda51bfe343e63ed0e</w:instrText>
      </w:r>
      <w:r>
        <w:fldChar w:fldCharType="separate"/>
      </w:r>
      <w:r>
        <w:rPr>
          <w:noProof/>
        </w:rPr>
        <w:t>100</w:t>
      </w:r>
      <w:r>
        <w:fldChar w:fldCharType="end"/>
      </w:r>
    </w:p>
    <w:p w:rsidR="00CE3267" w:rsidRDefault="008D4111">
      <w:pPr>
        <w:pStyle w:val="indexentry0"/>
      </w:pPr>
      <w:r>
        <w:t xml:space="preserve">   </w:t>
      </w:r>
      <w:hyperlink w:anchor="section_417a0e1d182f43f39090e0e2bb6cb4e9">
        <w:r>
          <w:rPr>
            <w:rStyle w:val="Hyperlink"/>
          </w:rPr>
          <w:t>EGT</w:t>
        </w:r>
      </w:hyperlink>
      <w:r>
        <w:t xml:space="preserve"> </w:t>
      </w:r>
      <w:r>
        <w:fldChar w:fldCharType="begin"/>
      </w:r>
      <w:r>
        <w:instrText>PAGEREF section_417a0e1d182f43f39090e0e2bb6cb4e9</w:instrText>
      </w:r>
      <w:r>
        <w:fldChar w:fldCharType="separate"/>
      </w:r>
      <w:r>
        <w:rPr>
          <w:noProof/>
        </w:rPr>
        <w:t>100</w:t>
      </w:r>
      <w:r>
        <w:fldChar w:fldCharType="end"/>
      </w:r>
    </w:p>
    <w:p w:rsidR="00CE3267" w:rsidRDefault="008D4111">
      <w:pPr>
        <w:pStyle w:val="indexentry0"/>
      </w:pPr>
      <w:r>
        <w:t xml:space="preserve">   </w:t>
      </w:r>
      <w:hyperlink w:anchor="section_5be29110bd0f4c889977bb5acadd06e8">
        <w:r>
          <w:rPr>
            <w:rStyle w:val="Hyperlink"/>
          </w:rPr>
          <w:t>ELE</w:t>
        </w:r>
      </w:hyperlink>
      <w:r>
        <w:t xml:space="preserve"> </w:t>
      </w:r>
      <w:r>
        <w:fldChar w:fldCharType="begin"/>
      </w:r>
      <w:r>
        <w:instrText>PAGEREF section_5be29110bd0f4c889977bb5acadd06e8</w:instrText>
      </w:r>
      <w:r>
        <w:fldChar w:fldCharType="separate"/>
      </w:r>
      <w:r>
        <w:rPr>
          <w:noProof/>
        </w:rPr>
        <w:t>101</w:t>
      </w:r>
      <w:r>
        <w:fldChar w:fldCharType="end"/>
      </w:r>
    </w:p>
    <w:p w:rsidR="00CE3267" w:rsidRDefault="008D4111">
      <w:pPr>
        <w:pStyle w:val="indexentry0"/>
      </w:pPr>
      <w:r>
        <w:t xml:space="preserve">   </w:t>
      </w:r>
      <w:hyperlink w:anchor="section_82ef1ff2f70f40b5a645846d3f3158f4">
        <w:r>
          <w:rPr>
            <w:rStyle w:val="Hyperlink"/>
          </w:rPr>
          <w:t>ELT</w:t>
        </w:r>
      </w:hyperlink>
      <w:r>
        <w:t xml:space="preserve"> </w:t>
      </w:r>
      <w:r>
        <w:fldChar w:fldCharType="begin"/>
      </w:r>
      <w:r>
        <w:instrText>PAGEREF section_82ef1ff2f70f40b5a645846d3f3158f4</w:instrText>
      </w:r>
      <w:r>
        <w:fldChar w:fldCharType="separate"/>
      </w:r>
      <w:r>
        <w:rPr>
          <w:noProof/>
        </w:rPr>
        <w:t>101</w:t>
      </w:r>
      <w:r>
        <w:fldChar w:fldCharType="end"/>
      </w:r>
    </w:p>
    <w:p w:rsidR="00CE3267" w:rsidRDefault="008D4111">
      <w:pPr>
        <w:pStyle w:val="indexentry0"/>
      </w:pPr>
      <w:r>
        <w:t xml:space="preserve">   </w:t>
      </w:r>
      <w:hyperlink w:anchor="section_743eb63035bf4b27a9a66455c5582c1b">
        <w:r>
          <w:rPr>
            <w:rStyle w:val="Hyperlink"/>
          </w:rPr>
          <w:t>ENE</w:t>
        </w:r>
      </w:hyperlink>
      <w:r>
        <w:t xml:space="preserve"> </w:t>
      </w:r>
      <w:r>
        <w:fldChar w:fldCharType="begin"/>
      </w:r>
      <w:r>
        <w:instrText>PAGEREF section_743eb63035bf4b27a9a66455c5582c1b</w:instrText>
      </w:r>
      <w:r>
        <w:fldChar w:fldCharType="separate"/>
      </w:r>
      <w:r>
        <w:rPr>
          <w:noProof/>
        </w:rPr>
        <w:t>102</w:t>
      </w:r>
      <w:r>
        <w:fldChar w:fldCharType="end"/>
      </w:r>
    </w:p>
    <w:p w:rsidR="00CE3267" w:rsidRDefault="008D4111">
      <w:pPr>
        <w:pStyle w:val="indexentry0"/>
      </w:pPr>
      <w:r>
        <w:t xml:space="preserve">   </w:t>
      </w:r>
      <w:hyperlink w:anchor="section_09cc3a4c55b541f8b7e7587543f09f6b">
        <w:r>
          <w:rPr>
            <w:rStyle w:val="Hyperlink"/>
          </w:rPr>
          <w:t>FEQ</w:t>
        </w:r>
      </w:hyperlink>
      <w:r>
        <w:t xml:space="preserve"> </w:t>
      </w:r>
      <w:r>
        <w:fldChar w:fldCharType="begin"/>
      </w:r>
      <w:r>
        <w:instrText>PAGEREF section_09cc3a4c55b541f8b7e7587543f09f6b</w:instrText>
      </w:r>
      <w:r>
        <w:fldChar w:fldCharType="separate"/>
      </w:r>
      <w:r>
        <w:rPr>
          <w:noProof/>
        </w:rPr>
        <w:t>102</w:t>
      </w:r>
      <w:r>
        <w:fldChar w:fldCharType="end"/>
      </w:r>
    </w:p>
    <w:p w:rsidR="00CE3267" w:rsidRDefault="008D4111">
      <w:pPr>
        <w:pStyle w:val="indexentry0"/>
      </w:pPr>
      <w:r>
        <w:t xml:space="preserve">   </w:t>
      </w:r>
      <w:hyperlink w:anchor="section_ecc5f04605fe4bc8b55527b8af39d6e2">
        <w:r>
          <w:rPr>
            <w:rStyle w:val="Hyperlink"/>
          </w:rPr>
          <w:t>FGE</w:t>
        </w:r>
      </w:hyperlink>
      <w:r>
        <w:t xml:space="preserve"> </w:t>
      </w:r>
      <w:r>
        <w:fldChar w:fldCharType="begin"/>
      </w:r>
      <w:r>
        <w:instrText>PAGEREF section_ecc5f04605fe4bc8b55527b8af39d6e2</w:instrText>
      </w:r>
      <w:r>
        <w:fldChar w:fldCharType="separate"/>
      </w:r>
      <w:r>
        <w:rPr>
          <w:noProof/>
        </w:rPr>
        <w:t>103</w:t>
      </w:r>
      <w:r>
        <w:fldChar w:fldCharType="end"/>
      </w:r>
    </w:p>
    <w:p w:rsidR="00CE3267" w:rsidRDefault="008D4111">
      <w:pPr>
        <w:pStyle w:val="indexentry0"/>
      </w:pPr>
      <w:r>
        <w:t xml:space="preserve">   </w:t>
      </w:r>
      <w:hyperlink w:anchor="section_cdd9657a9451406da2c8ce4476c5767f">
        <w:r>
          <w:rPr>
            <w:rStyle w:val="Hyperlink"/>
          </w:rPr>
          <w:t>FGT</w:t>
        </w:r>
      </w:hyperlink>
      <w:r>
        <w:t xml:space="preserve"> </w:t>
      </w:r>
      <w:r>
        <w:fldChar w:fldCharType="begin"/>
      </w:r>
      <w:r>
        <w:instrText>PAGEREF section_cdd9657a9451406da2c8ce4476c5767f</w:instrText>
      </w:r>
      <w:r>
        <w:fldChar w:fldCharType="separate"/>
      </w:r>
      <w:r>
        <w:rPr>
          <w:noProof/>
        </w:rPr>
        <w:t>103</w:t>
      </w:r>
      <w:r>
        <w:fldChar w:fldCharType="end"/>
      </w:r>
    </w:p>
    <w:p w:rsidR="00CE3267" w:rsidRDefault="008D4111">
      <w:pPr>
        <w:pStyle w:val="indexentry0"/>
      </w:pPr>
      <w:r>
        <w:t xml:space="preserve">   </w:t>
      </w:r>
      <w:hyperlink w:anchor="section_6d05d919d6504b72a245cfc1208aa564">
        <w:r>
          <w:rPr>
            <w:rStyle w:val="Hyperlink"/>
          </w:rPr>
          <w:t>Find</w:t>
        </w:r>
      </w:hyperlink>
      <w:r>
        <w:t xml:space="preserve"> </w:t>
      </w:r>
      <w:r>
        <w:fldChar w:fldCharType="begin"/>
      </w:r>
      <w:r>
        <w:instrText>PAGEREF section_6d05d919d6504b72a245cfc1208aa564</w:instrText>
      </w:r>
      <w:r>
        <w:fldChar w:fldCharType="separate"/>
      </w:r>
      <w:r>
        <w:rPr>
          <w:noProof/>
        </w:rPr>
        <w:t>104</w:t>
      </w:r>
      <w:r>
        <w:fldChar w:fldCharType="end"/>
      </w:r>
    </w:p>
    <w:p w:rsidR="00CE3267" w:rsidRDefault="008D4111">
      <w:pPr>
        <w:pStyle w:val="indexentry0"/>
      </w:pPr>
      <w:r>
        <w:t xml:space="preserve">   </w:t>
      </w:r>
      <w:hyperlink w:anchor="section_7c57da47a59a482189c4c641a88dd2c2">
        <w:r>
          <w:rPr>
            <w:rStyle w:val="Hyperlink"/>
          </w:rPr>
          <w:t>FLE</w:t>
        </w:r>
      </w:hyperlink>
      <w:r>
        <w:t xml:space="preserve"> </w:t>
      </w:r>
      <w:r>
        <w:fldChar w:fldCharType="begin"/>
      </w:r>
      <w:r>
        <w:instrText>PAGEREF section_7c57da47a59a482189c4c641a88dd2c2</w:instrText>
      </w:r>
      <w:r>
        <w:fldChar w:fldCharType="separate"/>
      </w:r>
      <w:r>
        <w:rPr>
          <w:noProof/>
        </w:rPr>
        <w:t>105</w:t>
      </w:r>
      <w:r>
        <w:fldChar w:fldCharType="end"/>
      </w:r>
    </w:p>
    <w:p w:rsidR="00CE3267" w:rsidRDefault="008D4111">
      <w:pPr>
        <w:pStyle w:val="indexentry0"/>
      </w:pPr>
      <w:r>
        <w:t xml:space="preserve">   </w:t>
      </w:r>
      <w:hyperlink w:anchor="section_dab6b8dc3bcf4c858cad5ee336228a6a">
        <w:r>
          <w:rPr>
            <w:rStyle w:val="Hyperlink"/>
          </w:rPr>
          <w:t>Floor</w:t>
        </w:r>
      </w:hyperlink>
      <w:r>
        <w:t xml:space="preserve"> </w:t>
      </w:r>
      <w:r>
        <w:fldChar w:fldCharType="begin"/>
      </w:r>
      <w:r>
        <w:instrText>PAGEREF section_dab6b8dc3bcf4c858cad5ee336228a6a</w:instrText>
      </w:r>
      <w:r>
        <w:fldChar w:fldCharType="separate"/>
      </w:r>
      <w:r>
        <w:rPr>
          <w:noProof/>
        </w:rPr>
        <w:t>105</w:t>
      </w:r>
      <w:r>
        <w:fldChar w:fldCharType="end"/>
      </w:r>
    </w:p>
    <w:p w:rsidR="00CE3267" w:rsidRDefault="008D4111">
      <w:pPr>
        <w:pStyle w:val="indexentry0"/>
      </w:pPr>
      <w:r>
        <w:t xml:space="preserve">   </w:t>
      </w:r>
      <w:hyperlink w:anchor="section_8343e93a1bee4813aa469079707f8773">
        <w:r>
          <w:rPr>
            <w:rStyle w:val="Hyperlink"/>
          </w:rPr>
          <w:t>FLT</w:t>
        </w:r>
      </w:hyperlink>
      <w:r>
        <w:t xml:space="preserve"> </w:t>
      </w:r>
      <w:r>
        <w:fldChar w:fldCharType="begin"/>
      </w:r>
      <w:r>
        <w:instrText>PAGEREF section_8343e93a1bee4813aa469079707f8773</w:instrText>
      </w:r>
      <w:r>
        <w:fldChar w:fldCharType="separate"/>
      </w:r>
      <w:r>
        <w:rPr>
          <w:noProof/>
        </w:rPr>
        <w:t>106</w:t>
      </w:r>
      <w:r>
        <w:fldChar w:fldCharType="end"/>
      </w:r>
    </w:p>
    <w:p w:rsidR="00CE3267" w:rsidRDefault="008D4111">
      <w:pPr>
        <w:pStyle w:val="indexentry0"/>
      </w:pPr>
      <w:r>
        <w:t xml:space="preserve">   </w:t>
      </w:r>
      <w:hyperlink w:anchor="section_933a601244c940ddb0a0fa936d8a48ca">
        <w:r>
          <w:rPr>
            <w:rStyle w:val="Hyperlink"/>
          </w:rPr>
          <w:t>FNE</w:t>
        </w:r>
      </w:hyperlink>
      <w:r>
        <w:t xml:space="preserve"> </w:t>
      </w:r>
      <w:r>
        <w:fldChar w:fldCharType="begin"/>
      </w:r>
      <w:r>
        <w:instrText>PAGEREF section_933a601244c940ddb0a0fa936d8a48ca</w:instrText>
      </w:r>
      <w:r>
        <w:fldChar w:fldCharType="separate"/>
      </w:r>
      <w:r>
        <w:rPr>
          <w:noProof/>
        </w:rPr>
        <w:t>106</w:t>
      </w:r>
      <w:r>
        <w:fldChar w:fldCharType="end"/>
      </w:r>
    </w:p>
    <w:p w:rsidR="00CE3267" w:rsidRDefault="008D4111">
      <w:pPr>
        <w:pStyle w:val="indexentry0"/>
      </w:pPr>
      <w:r>
        <w:t xml:space="preserve">   </w:t>
      </w:r>
      <w:hyperlink w:anchor="section_5043dc904a694be0a82ee78817288f13">
        <w:r>
          <w:rPr>
            <w:rStyle w:val="Hyperlink"/>
          </w:rPr>
          <w:t>FormatEx</w:t>
        </w:r>
      </w:hyperlink>
      <w:r>
        <w:t xml:space="preserve"> </w:t>
      </w:r>
      <w:r>
        <w:fldChar w:fldCharType="begin"/>
      </w:r>
      <w:r>
        <w:instrText>PAGEREF section_5043dc904a694be0a82ee78817288f13</w:instrText>
      </w:r>
      <w:r>
        <w:fldChar w:fldCharType="separate"/>
      </w:r>
      <w:r>
        <w:rPr>
          <w:noProof/>
        </w:rPr>
        <w:t>107</w:t>
      </w:r>
      <w:r>
        <w:fldChar w:fldCharType="end"/>
      </w:r>
    </w:p>
    <w:p w:rsidR="00CE3267" w:rsidRDefault="008D4111">
      <w:pPr>
        <w:pStyle w:val="indexentry0"/>
      </w:pPr>
      <w:r>
        <w:t xml:space="preserve">   </w:t>
      </w:r>
      <w:hyperlink w:anchor="section_ae1d796b6ace40ceb40365e42e6f053a">
        <w:r>
          <w:rPr>
            <w:rStyle w:val="Hyperlink"/>
          </w:rPr>
          <w:t>Hour</w:t>
        </w:r>
      </w:hyperlink>
      <w:r>
        <w:t xml:space="preserve"> </w:t>
      </w:r>
      <w:r>
        <w:fldChar w:fldCharType="begin"/>
      </w:r>
      <w:r>
        <w:instrText>PAGEREF section_ae1d796b6ace40ceb40365e42e6f053a</w:instrText>
      </w:r>
      <w:r>
        <w:fldChar w:fldCharType="separate"/>
      </w:r>
      <w:r>
        <w:rPr>
          <w:noProof/>
        </w:rPr>
        <w:t>109</w:t>
      </w:r>
      <w:r>
        <w:fldChar w:fldCharType="end"/>
      </w:r>
    </w:p>
    <w:p w:rsidR="00CE3267" w:rsidRDefault="008D4111">
      <w:pPr>
        <w:pStyle w:val="indexentry0"/>
      </w:pPr>
      <w:r>
        <w:t xml:space="preserve">   </w:t>
      </w:r>
      <w:hyperlink w:anchor="section_34029dd83de24dccb178577569bfae12">
        <w:r>
          <w:rPr>
            <w:rStyle w:val="Hyperlink"/>
          </w:rPr>
          <w:t>HSL</w:t>
        </w:r>
      </w:hyperlink>
      <w:r>
        <w:t xml:space="preserve"> </w:t>
      </w:r>
      <w:r>
        <w:fldChar w:fldCharType="begin"/>
      </w:r>
      <w:r>
        <w:instrText>PAGEREF section_34029dd83de24dccb178577569bfae12</w:instrText>
      </w:r>
      <w:r>
        <w:fldChar w:fldCharType="separate"/>
      </w:r>
      <w:r>
        <w:rPr>
          <w:noProof/>
        </w:rPr>
        <w:t>109</w:t>
      </w:r>
      <w:r>
        <w:fldChar w:fldCharType="end"/>
      </w:r>
    </w:p>
    <w:p w:rsidR="00CE3267" w:rsidRDefault="008D4111">
      <w:pPr>
        <w:pStyle w:val="indexentry0"/>
      </w:pPr>
      <w:r>
        <w:t xml:space="preserve">   </w:t>
      </w:r>
      <w:hyperlink w:anchor="section_5c026f3c342d4c4fbb6b7788a9120a7f">
        <w:r>
          <w:rPr>
            <w:rStyle w:val="Hyperlink"/>
          </w:rPr>
          <w:t>Hue</w:t>
        </w:r>
      </w:hyperlink>
      <w:r>
        <w:t xml:space="preserve"> </w:t>
      </w:r>
      <w:r>
        <w:fldChar w:fldCharType="begin"/>
      </w:r>
      <w:r>
        <w:instrText>PAGEREF section_5c026f3c342d4c4fbb6b7788a9120a7f</w:instrText>
      </w:r>
      <w:r>
        <w:fldChar w:fldCharType="separate"/>
      </w:r>
      <w:r>
        <w:rPr>
          <w:noProof/>
        </w:rPr>
        <w:t>110</w:t>
      </w:r>
      <w:r>
        <w:fldChar w:fldCharType="end"/>
      </w:r>
    </w:p>
    <w:p w:rsidR="00CE3267" w:rsidRDefault="008D4111">
      <w:pPr>
        <w:pStyle w:val="indexentry0"/>
      </w:pPr>
      <w:r>
        <w:t xml:space="preserve">   </w:t>
      </w:r>
      <w:hyperlink w:anchor="section_4661b142b56e44aeab179b5380bf1c5a">
        <w:r>
          <w:rPr>
            <w:rStyle w:val="Hyperlink"/>
          </w:rPr>
          <w:t>HueDiff</w:t>
        </w:r>
      </w:hyperlink>
      <w:r>
        <w:t xml:space="preserve"> </w:t>
      </w:r>
      <w:r>
        <w:fldChar w:fldCharType="begin"/>
      </w:r>
      <w:r>
        <w:instrText>PAGEREF section_4661b142b56e44aeab179b5380bf1c5a</w:instrText>
      </w:r>
      <w:r>
        <w:fldChar w:fldCharType="separate"/>
      </w:r>
      <w:r>
        <w:rPr>
          <w:noProof/>
        </w:rPr>
        <w:t>110</w:t>
      </w:r>
      <w:r>
        <w:fldChar w:fldCharType="end"/>
      </w:r>
    </w:p>
    <w:p w:rsidR="00CE3267" w:rsidRDefault="008D4111">
      <w:pPr>
        <w:pStyle w:val="indexentry0"/>
      </w:pPr>
      <w:r>
        <w:t xml:space="preserve">   </w:t>
      </w:r>
      <w:hyperlink w:anchor="section_387f76986c5a48b9ab7bd2ae1d7a8e56">
        <w:r>
          <w:rPr>
            <w:rStyle w:val="Hyperlink"/>
          </w:rPr>
          <w:t>Index</w:t>
        </w:r>
      </w:hyperlink>
      <w:r>
        <w:t xml:space="preserve"> </w:t>
      </w:r>
      <w:r>
        <w:fldChar w:fldCharType="begin"/>
      </w:r>
      <w:r>
        <w:instrText>PAGEREF section_387f76986c5a48b9ab7bd2ae1d7a8e56</w:instrText>
      </w:r>
      <w:r>
        <w:fldChar w:fldCharType="separate"/>
      </w:r>
      <w:r>
        <w:rPr>
          <w:noProof/>
        </w:rPr>
        <w:t>111</w:t>
      </w:r>
      <w:r>
        <w:fldChar w:fldCharType="end"/>
      </w:r>
    </w:p>
    <w:p w:rsidR="00CE3267" w:rsidRDefault="008D4111">
      <w:pPr>
        <w:pStyle w:val="indexentry0"/>
      </w:pPr>
      <w:r>
        <w:t xml:space="preserve">   </w:t>
      </w:r>
      <w:hyperlink w:anchor="section_8fc9b021fa0141d1866e224f8bd0719f">
        <w:r>
          <w:rPr>
            <w:rStyle w:val="Hyperlink"/>
          </w:rPr>
          <w:t>Int</w:t>
        </w:r>
      </w:hyperlink>
      <w:r>
        <w:t xml:space="preserve"> </w:t>
      </w:r>
      <w:r>
        <w:fldChar w:fldCharType="begin"/>
      </w:r>
      <w:r>
        <w:instrText>PAGEREF section_8fc9b021fa0141d1866e224f8bd0719f</w:instrText>
      </w:r>
      <w:r>
        <w:fldChar w:fldCharType="separate"/>
      </w:r>
      <w:r>
        <w:rPr>
          <w:noProof/>
        </w:rPr>
        <w:t>112</w:t>
      </w:r>
      <w:r>
        <w:fldChar w:fldCharType="end"/>
      </w:r>
    </w:p>
    <w:p w:rsidR="00CE3267" w:rsidRDefault="008D4111">
      <w:pPr>
        <w:pStyle w:val="indexentry0"/>
      </w:pPr>
      <w:r>
        <w:t xml:space="preserve">   </w:t>
      </w:r>
      <w:hyperlink w:anchor="section_19e8ea77229a4f2a89f3f5c837ce9d35">
        <w:r>
          <w:rPr>
            <w:rStyle w:val="Hyperlink"/>
          </w:rPr>
          <w:t>IntersectX</w:t>
        </w:r>
      </w:hyperlink>
      <w:r>
        <w:t xml:space="preserve"> </w:t>
      </w:r>
      <w:r>
        <w:fldChar w:fldCharType="begin"/>
      </w:r>
      <w:r>
        <w:instrText>PAGEREF section_19e8ea77229a4f2a89f3f5c837ce9d35</w:instrText>
      </w:r>
      <w:r>
        <w:fldChar w:fldCharType="separate"/>
      </w:r>
      <w:r>
        <w:rPr>
          <w:noProof/>
        </w:rPr>
        <w:t>112</w:t>
      </w:r>
      <w:r>
        <w:fldChar w:fldCharType="end"/>
      </w:r>
    </w:p>
    <w:p w:rsidR="00CE3267" w:rsidRDefault="008D4111">
      <w:pPr>
        <w:pStyle w:val="indexentry0"/>
      </w:pPr>
      <w:r>
        <w:t xml:space="preserve">   </w:t>
      </w:r>
      <w:hyperlink w:anchor="section_756cf723a35d4f16b9e622cba43c97d1">
        <w:r>
          <w:rPr>
            <w:rStyle w:val="Hyperlink"/>
          </w:rPr>
          <w:t>IntersectY</w:t>
        </w:r>
      </w:hyperlink>
      <w:r>
        <w:t xml:space="preserve"> </w:t>
      </w:r>
      <w:r>
        <w:fldChar w:fldCharType="begin"/>
      </w:r>
      <w:r>
        <w:instrText>PAGEREF section_756cf723a35d4f16b9e622cba43c97d1</w:instrText>
      </w:r>
      <w:r>
        <w:fldChar w:fldCharType="separate"/>
      </w:r>
      <w:r>
        <w:rPr>
          <w:noProof/>
        </w:rPr>
        <w:t>113</w:t>
      </w:r>
      <w:r>
        <w:fldChar w:fldCharType="end"/>
      </w:r>
    </w:p>
    <w:p w:rsidR="00CE3267" w:rsidRDefault="008D4111">
      <w:pPr>
        <w:pStyle w:val="indexentry0"/>
      </w:pPr>
      <w:r>
        <w:t xml:space="preserve">   </w:t>
      </w:r>
      <w:hyperlink w:anchor="section_35a7b694448342c3b476c74eaa02f40a">
        <w:r>
          <w:rPr>
            <w:rStyle w:val="Hyperlink"/>
          </w:rPr>
          <w:t>Intup</w:t>
        </w:r>
      </w:hyperlink>
      <w:r>
        <w:t xml:space="preserve"> </w:t>
      </w:r>
      <w:r>
        <w:fldChar w:fldCharType="begin"/>
      </w:r>
      <w:r>
        <w:instrText>PAGEREF section_35a7b694448342c3b476c74eaa02f40a</w:instrText>
      </w:r>
      <w:r>
        <w:fldChar w:fldCharType="separate"/>
      </w:r>
      <w:r>
        <w:rPr>
          <w:noProof/>
        </w:rPr>
        <w:t>114</w:t>
      </w:r>
      <w:r>
        <w:fldChar w:fldCharType="end"/>
      </w:r>
    </w:p>
    <w:p w:rsidR="00CE3267" w:rsidRDefault="008D4111">
      <w:pPr>
        <w:pStyle w:val="indexentry0"/>
      </w:pPr>
      <w:r>
        <w:t xml:space="preserve">   </w:t>
      </w:r>
      <w:hyperlink w:anchor="section_daad281ef1d249c092d54c023d4a6679">
        <w:r>
          <w:rPr>
            <w:rStyle w:val="Hyperlink"/>
          </w:rPr>
          <w:t>IsErr</w:t>
        </w:r>
      </w:hyperlink>
      <w:r>
        <w:t xml:space="preserve"> </w:t>
      </w:r>
      <w:r>
        <w:fldChar w:fldCharType="begin"/>
      </w:r>
      <w:r>
        <w:instrText>PAGEREF section_daad281ef1d249c092d54c023d4a6679</w:instrText>
      </w:r>
      <w:r>
        <w:fldChar w:fldCharType="separate"/>
      </w:r>
      <w:r>
        <w:rPr>
          <w:noProof/>
        </w:rPr>
        <w:t>114</w:t>
      </w:r>
      <w:r>
        <w:fldChar w:fldCharType="end"/>
      </w:r>
    </w:p>
    <w:p w:rsidR="00CE3267" w:rsidRDefault="008D4111">
      <w:pPr>
        <w:pStyle w:val="indexentry0"/>
      </w:pPr>
      <w:r>
        <w:t xml:space="preserve">   </w:t>
      </w:r>
      <w:hyperlink w:anchor="section_d1c99e1d3db14b9084eb3bada4f9a4b6">
        <w:r>
          <w:rPr>
            <w:rStyle w:val="Hyperlink"/>
          </w:rPr>
          <w:t>IsErrNA</w:t>
        </w:r>
      </w:hyperlink>
      <w:r>
        <w:t xml:space="preserve"> </w:t>
      </w:r>
      <w:r>
        <w:fldChar w:fldCharType="begin"/>
      </w:r>
      <w:r>
        <w:instrText>PAGEREF section_d1c99e1d3db14b9084eb3bada4f9a4b6</w:instrText>
      </w:r>
      <w:r>
        <w:fldChar w:fldCharType="separate"/>
      </w:r>
      <w:r>
        <w:rPr>
          <w:noProof/>
        </w:rPr>
        <w:t>115</w:t>
      </w:r>
      <w:r>
        <w:fldChar w:fldCharType="end"/>
      </w:r>
    </w:p>
    <w:p w:rsidR="00CE3267" w:rsidRDefault="008D4111">
      <w:pPr>
        <w:pStyle w:val="indexentry0"/>
      </w:pPr>
      <w:r>
        <w:t xml:space="preserve">   </w:t>
      </w:r>
      <w:hyperlink w:anchor="section_447254752e8446008be8460fda2f67d0">
        <w:r>
          <w:rPr>
            <w:rStyle w:val="Hyperlink"/>
          </w:rPr>
          <w:t>IsError</w:t>
        </w:r>
      </w:hyperlink>
      <w:r>
        <w:t xml:space="preserve"> </w:t>
      </w:r>
      <w:r>
        <w:fldChar w:fldCharType="begin"/>
      </w:r>
      <w:r>
        <w:instrText>PAGEREF section_447254752e8446008be8460fda2f67d0</w:instrText>
      </w:r>
      <w:r>
        <w:fldChar w:fldCharType="separate"/>
      </w:r>
      <w:r>
        <w:rPr>
          <w:noProof/>
        </w:rPr>
        <w:t>115</w:t>
      </w:r>
      <w:r>
        <w:fldChar w:fldCharType="end"/>
      </w:r>
    </w:p>
    <w:p w:rsidR="00CE3267" w:rsidRDefault="008D4111">
      <w:pPr>
        <w:pStyle w:val="indexentry0"/>
      </w:pPr>
      <w:r>
        <w:t xml:space="preserve">   </w:t>
      </w:r>
      <w:hyperlink w:anchor="section_afc2ec8cc6ab47c79fadb6151a48f7ca">
        <w:r>
          <w:rPr>
            <w:rStyle w:val="Hyperlink"/>
          </w:rPr>
          <w:t>IsErrValue</w:t>
        </w:r>
      </w:hyperlink>
      <w:r>
        <w:t xml:space="preserve"> </w:t>
      </w:r>
      <w:r>
        <w:fldChar w:fldCharType="begin"/>
      </w:r>
      <w:r>
        <w:instrText>PAGEREF section_afc2ec8cc6ab47c79fadb6151a48f7ca</w:instrText>
      </w:r>
      <w:r>
        <w:fldChar w:fldCharType="separate"/>
      </w:r>
      <w:r>
        <w:rPr>
          <w:noProof/>
        </w:rPr>
        <w:t>115</w:t>
      </w:r>
      <w:r>
        <w:fldChar w:fldCharType="end"/>
      </w:r>
    </w:p>
    <w:p w:rsidR="00CE3267" w:rsidRDefault="008D4111">
      <w:pPr>
        <w:pStyle w:val="indexentry0"/>
      </w:pPr>
      <w:r>
        <w:t xml:space="preserve">   </w:t>
      </w:r>
      <w:hyperlink w:anchor="section_ad6229bc1c014ce79aba8dd70c559dab">
        <w:r>
          <w:rPr>
            <w:rStyle w:val="Hyperlink"/>
          </w:rPr>
          <w:t>Left</w:t>
        </w:r>
      </w:hyperlink>
      <w:r>
        <w:t xml:space="preserve"> </w:t>
      </w:r>
      <w:r>
        <w:fldChar w:fldCharType="begin"/>
      </w:r>
      <w:r>
        <w:instrText>PAGEREF section_ad6229bc1c014ce79aba8dd70c559dab</w:instrText>
      </w:r>
      <w:r>
        <w:fldChar w:fldCharType="separate"/>
      </w:r>
      <w:r>
        <w:rPr>
          <w:noProof/>
        </w:rPr>
        <w:t>116</w:t>
      </w:r>
      <w:r>
        <w:fldChar w:fldCharType="end"/>
      </w:r>
    </w:p>
    <w:p w:rsidR="00CE3267" w:rsidRDefault="008D4111">
      <w:pPr>
        <w:pStyle w:val="indexentry0"/>
      </w:pPr>
      <w:r>
        <w:t xml:space="preserve">   </w:t>
      </w:r>
      <w:hyperlink w:anchor="section_622fcc92f34b46fca1e9963431a8053d">
        <w:r>
          <w:rPr>
            <w:rStyle w:val="Hyperlink"/>
          </w:rPr>
          <w:t>Len</w:t>
        </w:r>
      </w:hyperlink>
      <w:r>
        <w:t xml:space="preserve"> </w:t>
      </w:r>
      <w:r>
        <w:fldChar w:fldCharType="begin"/>
      </w:r>
      <w:r>
        <w:instrText>PAGEREF section_622fcc92f34b46fca1e9963431a8053d</w:instrText>
      </w:r>
      <w:r>
        <w:fldChar w:fldCharType="separate"/>
      </w:r>
      <w:r>
        <w:rPr>
          <w:noProof/>
        </w:rPr>
        <w:t>116</w:t>
      </w:r>
      <w:r>
        <w:fldChar w:fldCharType="end"/>
      </w:r>
    </w:p>
    <w:p w:rsidR="00CE3267" w:rsidRDefault="008D4111">
      <w:pPr>
        <w:pStyle w:val="indexentry0"/>
      </w:pPr>
      <w:r>
        <w:t xml:space="preserve">   </w:t>
      </w:r>
      <w:hyperlink w:anchor="section_4cf5e3dcee9647e698169a0dd75a0883">
        <w:r>
          <w:rPr>
            <w:rStyle w:val="Hyperlink"/>
          </w:rPr>
          <w:t>Ln</w:t>
        </w:r>
      </w:hyperlink>
      <w:r>
        <w:t xml:space="preserve"> </w:t>
      </w:r>
      <w:r>
        <w:fldChar w:fldCharType="begin"/>
      </w:r>
      <w:r>
        <w:instrText>PAGEREF section_4cf5e3dcee9647e698169a0dd75a0883</w:instrText>
      </w:r>
      <w:r>
        <w:fldChar w:fldCharType="separate"/>
      </w:r>
      <w:r>
        <w:rPr>
          <w:noProof/>
        </w:rPr>
        <w:t>117</w:t>
      </w:r>
      <w:r>
        <w:fldChar w:fldCharType="end"/>
      </w:r>
    </w:p>
    <w:p w:rsidR="00CE3267" w:rsidRDefault="008D4111">
      <w:pPr>
        <w:pStyle w:val="indexentry0"/>
      </w:pPr>
      <w:r>
        <w:t xml:space="preserve">   </w:t>
      </w:r>
      <w:hyperlink w:anchor="section_3e5556f668894bd289204faeb44fa4b3">
        <w:r>
          <w:rPr>
            <w:rStyle w:val="Hyperlink"/>
          </w:rPr>
          <w:t>Log10</w:t>
        </w:r>
      </w:hyperlink>
      <w:r>
        <w:t xml:space="preserve"> </w:t>
      </w:r>
      <w:r>
        <w:fldChar w:fldCharType="begin"/>
      </w:r>
      <w:r>
        <w:instrText>PAGEREF section_3e5556f668894bd289204faeb44fa4b3</w:instrText>
      </w:r>
      <w:r>
        <w:fldChar w:fldCharType="separate"/>
      </w:r>
      <w:r>
        <w:rPr>
          <w:noProof/>
        </w:rPr>
        <w:t>117</w:t>
      </w:r>
      <w:r>
        <w:fldChar w:fldCharType="end"/>
      </w:r>
    </w:p>
    <w:p w:rsidR="00CE3267" w:rsidRDefault="008D4111">
      <w:pPr>
        <w:pStyle w:val="indexentry0"/>
      </w:pPr>
      <w:r>
        <w:t xml:space="preserve">   </w:t>
      </w:r>
      <w:hyperlink w:anchor="section_73b5f09a88274eba932ba7c6deac33b9">
        <w:r>
          <w:rPr>
            <w:rStyle w:val="Hyperlink"/>
          </w:rPr>
          <w:t>Lookup</w:t>
        </w:r>
      </w:hyperlink>
      <w:r>
        <w:t xml:space="preserve"> </w:t>
      </w:r>
      <w:r>
        <w:fldChar w:fldCharType="begin"/>
      </w:r>
      <w:r>
        <w:instrText>PAGEREF section_73b5f09a88274eba932ba7c6deac33b9</w:instrText>
      </w:r>
      <w:r>
        <w:fldChar w:fldCharType="separate"/>
      </w:r>
      <w:r>
        <w:rPr>
          <w:noProof/>
        </w:rPr>
        <w:t>118</w:t>
      </w:r>
      <w:r>
        <w:fldChar w:fldCharType="end"/>
      </w:r>
    </w:p>
    <w:p w:rsidR="00CE3267" w:rsidRDefault="008D4111">
      <w:pPr>
        <w:pStyle w:val="indexentry0"/>
      </w:pPr>
      <w:r>
        <w:t xml:space="preserve">   </w:t>
      </w:r>
      <w:hyperlink w:anchor="section_c81fcfe8b9e440ddbd72e0efb23103f9">
        <w:r>
          <w:rPr>
            <w:rStyle w:val="Hyperlink"/>
          </w:rPr>
          <w:t>Lower</w:t>
        </w:r>
      </w:hyperlink>
      <w:r>
        <w:t xml:space="preserve"> </w:t>
      </w:r>
      <w:r>
        <w:fldChar w:fldCharType="begin"/>
      </w:r>
      <w:r>
        <w:instrText>PAGEREF section_c81fcfe8b9e440ddbd72e0efb23103f9</w:instrText>
      </w:r>
      <w:r>
        <w:fldChar w:fldCharType="separate"/>
      </w:r>
      <w:r>
        <w:rPr>
          <w:noProof/>
        </w:rPr>
        <w:t>118</w:t>
      </w:r>
      <w:r>
        <w:fldChar w:fldCharType="end"/>
      </w:r>
    </w:p>
    <w:p w:rsidR="00CE3267" w:rsidRDefault="008D4111">
      <w:pPr>
        <w:pStyle w:val="indexentry0"/>
      </w:pPr>
      <w:r>
        <w:t xml:space="preserve">   </w:t>
      </w:r>
      <w:hyperlink w:anchor="section_aa06018e8235479db01da2d02aa0b9ba">
        <w:r>
          <w:rPr>
            <w:rStyle w:val="Hyperlink"/>
          </w:rPr>
          <w:t>Lum</w:t>
        </w:r>
      </w:hyperlink>
      <w:r>
        <w:t xml:space="preserve"> </w:t>
      </w:r>
      <w:r>
        <w:fldChar w:fldCharType="begin"/>
      </w:r>
      <w:r>
        <w:instrText>PAGEREF section_aa06018e8235479db01da2d02aa0b9ba</w:instrText>
      </w:r>
      <w:r>
        <w:fldChar w:fldCharType="separate"/>
      </w:r>
      <w:r>
        <w:rPr>
          <w:noProof/>
        </w:rPr>
        <w:t>119</w:t>
      </w:r>
      <w:r>
        <w:fldChar w:fldCharType="end"/>
      </w:r>
    </w:p>
    <w:p w:rsidR="00CE3267" w:rsidRDefault="008D4111">
      <w:pPr>
        <w:pStyle w:val="indexentry0"/>
      </w:pPr>
      <w:r>
        <w:lastRenderedPageBreak/>
        <w:t xml:space="preserve">   </w:t>
      </w:r>
      <w:hyperlink w:anchor="section_ef9c2489cf8e489383e58757c5b2b57a">
        <w:r>
          <w:rPr>
            <w:rStyle w:val="Hyperlink"/>
          </w:rPr>
          <w:t>LumDiff</w:t>
        </w:r>
      </w:hyperlink>
      <w:r>
        <w:t xml:space="preserve"> </w:t>
      </w:r>
      <w:r>
        <w:fldChar w:fldCharType="begin"/>
      </w:r>
      <w:r>
        <w:instrText>PAGEREF section_ef9c2489cf8e489383e58757c5b2b57a</w:instrText>
      </w:r>
      <w:r>
        <w:fldChar w:fldCharType="separate"/>
      </w:r>
      <w:r>
        <w:rPr>
          <w:noProof/>
        </w:rPr>
        <w:t>119</w:t>
      </w:r>
      <w:r>
        <w:fldChar w:fldCharType="end"/>
      </w:r>
    </w:p>
    <w:p w:rsidR="00CE3267" w:rsidRDefault="008D4111">
      <w:pPr>
        <w:pStyle w:val="indexentry0"/>
      </w:pPr>
      <w:r>
        <w:t xml:space="preserve">   </w:t>
      </w:r>
      <w:hyperlink w:anchor="section_8013d759a53c44078499a4b7f6a505e7">
        <w:r>
          <w:rPr>
            <w:rStyle w:val="Hyperlink"/>
          </w:rPr>
          <w:t>Magnitude</w:t>
        </w:r>
      </w:hyperlink>
      <w:r>
        <w:t xml:space="preserve"> </w:t>
      </w:r>
      <w:r>
        <w:fldChar w:fldCharType="begin"/>
      </w:r>
      <w:r>
        <w:instrText>PAGEREF section_8013d759a53c44078499a4b7f6a505e7</w:instrText>
      </w:r>
      <w:r>
        <w:fldChar w:fldCharType="separate"/>
      </w:r>
      <w:r>
        <w:rPr>
          <w:noProof/>
        </w:rPr>
        <w:t>120</w:t>
      </w:r>
      <w:r>
        <w:fldChar w:fldCharType="end"/>
      </w:r>
    </w:p>
    <w:p w:rsidR="00CE3267" w:rsidRDefault="008D4111">
      <w:pPr>
        <w:pStyle w:val="indexentry0"/>
      </w:pPr>
      <w:r>
        <w:t xml:space="preserve">   </w:t>
      </w:r>
      <w:hyperlink w:anchor="section_ce8b0939dcef4c6196f733b6165a7739">
        <w:r>
          <w:rPr>
            <w:rStyle w:val="Hyperlink"/>
          </w:rPr>
          <w:t>Max</w:t>
        </w:r>
      </w:hyperlink>
      <w:r>
        <w:t xml:space="preserve"> </w:t>
      </w:r>
      <w:r>
        <w:fldChar w:fldCharType="begin"/>
      </w:r>
      <w:r>
        <w:instrText>PAGEREF section_ce8b0939dcef4c6196f733b6165a7739</w:instrText>
      </w:r>
      <w:r>
        <w:fldChar w:fldCharType="separate"/>
      </w:r>
      <w:r>
        <w:rPr>
          <w:noProof/>
        </w:rPr>
        <w:t>121</w:t>
      </w:r>
      <w:r>
        <w:fldChar w:fldCharType="end"/>
      </w:r>
    </w:p>
    <w:p w:rsidR="00CE3267" w:rsidRDefault="008D4111">
      <w:pPr>
        <w:pStyle w:val="indexentry0"/>
      </w:pPr>
      <w:r>
        <w:t xml:space="preserve">   </w:t>
      </w:r>
      <w:hyperlink w:anchor="section_d16240afddeb48dda574b287c66340ed">
        <w:r>
          <w:rPr>
            <w:rStyle w:val="Hyperlink"/>
          </w:rPr>
          <w:t>Mid</w:t>
        </w:r>
      </w:hyperlink>
      <w:r>
        <w:t xml:space="preserve"> </w:t>
      </w:r>
      <w:r>
        <w:fldChar w:fldCharType="begin"/>
      </w:r>
      <w:r>
        <w:instrText>PAGEREF section_d16240afddeb48dda574b287c66340ed</w:instrText>
      </w:r>
      <w:r>
        <w:fldChar w:fldCharType="separate"/>
      </w:r>
      <w:r>
        <w:rPr>
          <w:noProof/>
        </w:rPr>
        <w:t>121</w:t>
      </w:r>
      <w:r>
        <w:fldChar w:fldCharType="end"/>
      </w:r>
    </w:p>
    <w:p w:rsidR="00CE3267" w:rsidRDefault="008D4111">
      <w:pPr>
        <w:pStyle w:val="indexentry0"/>
      </w:pPr>
      <w:r>
        <w:t xml:space="preserve">   </w:t>
      </w:r>
      <w:hyperlink w:anchor="section_6b30c62f628542a5bbc43a660cca4a3e">
        <w:r>
          <w:rPr>
            <w:rStyle w:val="Hyperlink"/>
          </w:rPr>
          <w:t>Min</w:t>
        </w:r>
      </w:hyperlink>
      <w:r>
        <w:t xml:space="preserve"> </w:t>
      </w:r>
      <w:r>
        <w:fldChar w:fldCharType="begin"/>
      </w:r>
      <w:r>
        <w:instrText>PAGEREF section_6b30c62f628542a5bbc43a660cca4a3e</w:instrText>
      </w:r>
      <w:r>
        <w:fldChar w:fldCharType="separate"/>
      </w:r>
      <w:r>
        <w:rPr>
          <w:noProof/>
        </w:rPr>
        <w:t>122</w:t>
      </w:r>
      <w:r>
        <w:fldChar w:fldCharType="end"/>
      </w:r>
    </w:p>
    <w:p w:rsidR="00CE3267" w:rsidRDefault="008D4111">
      <w:pPr>
        <w:pStyle w:val="indexentry0"/>
      </w:pPr>
      <w:r>
        <w:t xml:space="preserve">   </w:t>
      </w:r>
      <w:hyperlink w:anchor="section_aadc518bedfa4c5cb9153bdb01b39d3a">
        <w:r>
          <w:rPr>
            <w:rStyle w:val="Hyperlink"/>
          </w:rPr>
          <w:t>Minute</w:t>
        </w:r>
      </w:hyperlink>
      <w:r>
        <w:t xml:space="preserve"> </w:t>
      </w:r>
      <w:r>
        <w:fldChar w:fldCharType="begin"/>
      </w:r>
      <w:r>
        <w:instrText>PAGEREF section_aadc518bedfa4c5cb9153bdb01b39d3a</w:instrText>
      </w:r>
      <w:r>
        <w:fldChar w:fldCharType="separate"/>
      </w:r>
      <w:r>
        <w:rPr>
          <w:noProof/>
        </w:rPr>
        <w:t>122</w:t>
      </w:r>
      <w:r>
        <w:fldChar w:fldCharType="end"/>
      </w:r>
    </w:p>
    <w:p w:rsidR="00CE3267" w:rsidRDefault="008D4111">
      <w:pPr>
        <w:pStyle w:val="indexentry0"/>
      </w:pPr>
      <w:r>
        <w:t xml:space="preserve">   </w:t>
      </w:r>
      <w:hyperlink w:anchor="section_05d2a9ec70254d6bab0b3564a4644544">
        <w:r>
          <w:rPr>
            <w:rStyle w:val="Hyperlink"/>
          </w:rPr>
          <w:t>Modulus</w:t>
        </w:r>
      </w:hyperlink>
      <w:r>
        <w:t xml:space="preserve"> </w:t>
      </w:r>
      <w:r>
        <w:fldChar w:fldCharType="begin"/>
      </w:r>
      <w:r>
        <w:instrText>PAGEREF section_05d2a9ec70254d6bab0b3564a4644544</w:instrText>
      </w:r>
      <w:r>
        <w:fldChar w:fldCharType="separate"/>
      </w:r>
      <w:r>
        <w:rPr>
          <w:noProof/>
        </w:rPr>
        <w:t>123</w:t>
      </w:r>
      <w:r>
        <w:fldChar w:fldCharType="end"/>
      </w:r>
    </w:p>
    <w:p w:rsidR="00CE3267" w:rsidRDefault="008D4111">
      <w:pPr>
        <w:pStyle w:val="indexentry0"/>
      </w:pPr>
      <w:r>
        <w:t xml:space="preserve">   </w:t>
      </w:r>
      <w:hyperlink w:anchor="section_94f622168a994fd59202e6dfb43fe4ce">
        <w:r>
          <w:rPr>
            <w:rStyle w:val="Hyperlink"/>
          </w:rPr>
          <w:t>Month</w:t>
        </w:r>
      </w:hyperlink>
      <w:r>
        <w:t xml:space="preserve"> </w:t>
      </w:r>
      <w:r>
        <w:fldChar w:fldCharType="begin"/>
      </w:r>
      <w:r>
        <w:instrText>PAGEREF section_94f622168a994fd59202e6dfb43fe4ce</w:instrText>
      </w:r>
      <w:r>
        <w:fldChar w:fldCharType="separate"/>
      </w:r>
      <w:r>
        <w:rPr>
          <w:noProof/>
        </w:rPr>
        <w:t>123</w:t>
      </w:r>
      <w:r>
        <w:fldChar w:fldCharType="end"/>
      </w:r>
    </w:p>
    <w:p w:rsidR="00CE3267" w:rsidRDefault="008D4111">
      <w:pPr>
        <w:pStyle w:val="indexentry0"/>
      </w:pPr>
      <w:r>
        <w:t xml:space="preserve">   </w:t>
      </w:r>
      <w:hyperlink w:anchor="section_5c930f5672654b7eb2c921016b7784b5">
        <w:r>
          <w:rPr>
            <w:rStyle w:val="Hyperlink"/>
          </w:rPr>
          <w:t>MsoShade</w:t>
        </w:r>
      </w:hyperlink>
      <w:r>
        <w:t xml:space="preserve"> </w:t>
      </w:r>
      <w:r>
        <w:fldChar w:fldCharType="begin"/>
      </w:r>
      <w:r>
        <w:instrText>PAGEREF section_5c930f5672654b7eb2c921016b7784b5</w:instrText>
      </w:r>
      <w:r>
        <w:fldChar w:fldCharType="separate"/>
      </w:r>
      <w:r>
        <w:rPr>
          <w:noProof/>
        </w:rPr>
        <w:t>124</w:t>
      </w:r>
      <w:r>
        <w:fldChar w:fldCharType="end"/>
      </w:r>
    </w:p>
    <w:p w:rsidR="00CE3267" w:rsidRDefault="008D4111">
      <w:pPr>
        <w:pStyle w:val="indexentry0"/>
      </w:pPr>
      <w:r>
        <w:t xml:space="preserve">   </w:t>
      </w:r>
      <w:hyperlink w:anchor="section_edb72710046d423283c3e38f94628e00">
        <w:r>
          <w:rPr>
            <w:rStyle w:val="Hyperlink"/>
          </w:rPr>
          <w:t>MsoTint</w:t>
        </w:r>
      </w:hyperlink>
      <w:r>
        <w:t xml:space="preserve"> </w:t>
      </w:r>
      <w:r>
        <w:fldChar w:fldCharType="begin"/>
      </w:r>
      <w:r>
        <w:instrText>PAGEREF section_edb72710046d423283c3e38f94628e00</w:instrText>
      </w:r>
      <w:r>
        <w:fldChar w:fldCharType="separate"/>
      </w:r>
      <w:r>
        <w:rPr>
          <w:noProof/>
        </w:rPr>
        <w:t>124</w:t>
      </w:r>
      <w:r>
        <w:fldChar w:fldCharType="end"/>
      </w:r>
    </w:p>
    <w:p w:rsidR="00CE3267" w:rsidRDefault="008D4111">
      <w:pPr>
        <w:pStyle w:val="indexentry0"/>
      </w:pPr>
      <w:r>
        <w:t xml:space="preserve">   </w:t>
      </w:r>
      <w:hyperlink w:anchor="section_9ea4b2faacb44423a91f850be85a98fc">
        <w:r>
          <w:rPr>
            <w:rStyle w:val="Hyperlink"/>
          </w:rPr>
          <w:t>Mul</w:t>
        </w:r>
      </w:hyperlink>
      <w:r>
        <w:t xml:space="preserve"> </w:t>
      </w:r>
      <w:r>
        <w:fldChar w:fldCharType="begin"/>
      </w:r>
      <w:r>
        <w:instrText>PAGEREF section_9ea4b2faacb44423a91f850be85a98fc</w:instrText>
      </w:r>
      <w:r>
        <w:fldChar w:fldCharType="separate"/>
      </w:r>
      <w:r>
        <w:rPr>
          <w:noProof/>
        </w:rPr>
        <w:t>125</w:t>
      </w:r>
      <w:r>
        <w:fldChar w:fldCharType="end"/>
      </w:r>
    </w:p>
    <w:p w:rsidR="00CE3267" w:rsidRDefault="008D4111">
      <w:pPr>
        <w:pStyle w:val="indexentry0"/>
      </w:pPr>
      <w:r>
        <w:t xml:space="preserve">   </w:t>
      </w:r>
      <w:hyperlink w:anchor="section_9f1f0c0af6f34965ba55af7aa0c60c93">
        <w:r>
          <w:rPr>
            <w:rStyle w:val="Hyperlink"/>
          </w:rPr>
          <w:t>Not</w:t>
        </w:r>
      </w:hyperlink>
      <w:r>
        <w:t xml:space="preserve"> </w:t>
      </w:r>
      <w:r>
        <w:fldChar w:fldCharType="begin"/>
      </w:r>
      <w:r>
        <w:instrText>PAGEREF section_9f1f0c0af6f34965ba55af7aa0c60c93</w:instrText>
      </w:r>
      <w:r>
        <w:fldChar w:fldCharType="separate"/>
      </w:r>
      <w:r>
        <w:rPr>
          <w:noProof/>
        </w:rPr>
        <w:t>126</w:t>
      </w:r>
      <w:r>
        <w:fldChar w:fldCharType="end"/>
      </w:r>
    </w:p>
    <w:p w:rsidR="00CE3267" w:rsidRDefault="008D4111">
      <w:pPr>
        <w:pStyle w:val="indexentry0"/>
      </w:pPr>
      <w:r>
        <w:t xml:space="preserve">   </w:t>
      </w:r>
      <w:hyperlink w:anchor="section_98767867233649c2a290958683bc9a0d">
        <w:r>
          <w:rPr>
            <w:rStyle w:val="Hyperlink"/>
          </w:rPr>
          <w:t>Now</w:t>
        </w:r>
      </w:hyperlink>
      <w:r>
        <w:t xml:space="preserve"> </w:t>
      </w:r>
      <w:r>
        <w:fldChar w:fldCharType="begin"/>
      </w:r>
      <w:r>
        <w:instrText>PAGEREF section_98767867233649c2a290958683bc9a0d</w:instrText>
      </w:r>
      <w:r>
        <w:fldChar w:fldCharType="separate"/>
      </w:r>
      <w:r>
        <w:rPr>
          <w:noProof/>
        </w:rPr>
        <w:t>127</w:t>
      </w:r>
      <w:r>
        <w:fldChar w:fldCharType="end"/>
      </w:r>
    </w:p>
    <w:p w:rsidR="00CE3267" w:rsidRDefault="008D4111">
      <w:pPr>
        <w:pStyle w:val="indexentry0"/>
      </w:pPr>
      <w:r>
        <w:t xml:space="preserve">   </w:t>
      </w:r>
      <w:hyperlink w:anchor="section_282f7e8edffc4c2f9dc442fbbec44446">
        <w:r>
          <w:rPr>
            <w:rStyle w:val="Hyperlink"/>
          </w:rPr>
          <w:t>Or</w:t>
        </w:r>
      </w:hyperlink>
      <w:r>
        <w:t xml:space="preserve"> </w:t>
      </w:r>
      <w:r>
        <w:fldChar w:fldCharType="begin"/>
      </w:r>
      <w:r>
        <w:instrText>PAGEREF section_282f7e8edffc4c2f9dc442fbbec44446</w:instrText>
      </w:r>
      <w:r>
        <w:fldChar w:fldCharType="separate"/>
      </w:r>
      <w:r>
        <w:rPr>
          <w:noProof/>
        </w:rPr>
        <w:t>127</w:t>
      </w:r>
      <w:r>
        <w:fldChar w:fldCharType="end"/>
      </w:r>
    </w:p>
    <w:p w:rsidR="00CE3267" w:rsidRDefault="008D4111">
      <w:pPr>
        <w:pStyle w:val="indexentry0"/>
      </w:pPr>
      <w:r>
        <w:t xml:space="preserve">   </w:t>
      </w:r>
      <w:hyperlink w:anchor="section_b0b58c93e77841779a32c20890802739">
        <w:r>
          <w:rPr>
            <w:rStyle w:val="Hyperlink"/>
          </w:rPr>
          <w:t>Pct</w:t>
        </w:r>
      </w:hyperlink>
      <w:r>
        <w:t xml:space="preserve"> </w:t>
      </w:r>
      <w:r>
        <w:fldChar w:fldCharType="begin"/>
      </w:r>
      <w:r>
        <w:instrText>PAGEREF section_b0b58c93e77841779a32c20890802739</w:instrText>
      </w:r>
      <w:r>
        <w:fldChar w:fldCharType="separate"/>
      </w:r>
      <w:r>
        <w:rPr>
          <w:noProof/>
        </w:rPr>
        <w:t>127</w:t>
      </w:r>
      <w:r>
        <w:fldChar w:fldCharType="end"/>
      </w:r>
    </w:p>
    <w:p w:rsidR="00CE3267" w:rsidRDefault="008D4111">
      <w:pPr>
        <w:pStyle w:val="indexentry0"/>
      </w:pPr>
      <w:r>
        <w:t xml:space="preserve">   </w:t>
      </w:r>
      <w:hyperlink w:anchor="section_01fcf3f9c3f345b2b5cc5ff9f00afc81">
        <w:r>
          <w:rPr>
            <w:rStyle w:val="Hyperlink"/>
          </w:rPr>
          <w:t>Pi</w:t>
        </w:r>
      </w:hyperlink>
      <w:r>
        <w:t xml:space="preserve"> </w:t>
      </w:r>
      <w:r>
        <w:fldChar w:fldCharType="begin"/>
      </w:r>
      <w:r>
        <w:instrText>PAGEREF section_01fcf3f9c3f345b2b5cc5ff9f00afc81</w:instrText>
      </w:r>
      <w:r>
        <w:fldChar w:fldCharType="separate"/>
      </w:r>
      <w:r>
        <w:rPr>
          <w:noProof/>
        </w:rPr>
        <w:t>128</w:t>
      </w:r>
      <w:r>
        <w:fldChar w:fldCharType="end"/>
      </w:r>
    </w:p>
    <w:p w:rsidR="00CE3267" w:rsidRDefault="008D4111">
      <w:pPr>
        <w:pStyle w:val="indexentry0"/>
      </w:pPr>
      <w:r>
        <w:t xml:space="preserve">   </w:t>
      </w:r>
      <w:hyperlink w:anchor="section_bc0addccf70a4e5c981d0ff88d23ba09">
        <w:r>
          <w:rPr>
            <w:rStyle w:val="Hyperlink"/>
          </w:rPr>
          <w:t>Pnt</w:t>
        </w:r>
      </w:hyperlink>
      <w:r>
        <w:t xml:space="preserve"> </w:t>
      </w:r>
      <w:r>
        <w:fldChar w:fldCharType="begin"/>
      </w:r>
      <w:r>
        <w:instrText>PAGEREF section_bc0addccf70a4e5c981d0ff88d23ba09</w:instrText>
      </w:r>
      <w:r>
        <w:fldChar w:fldCharType="separate"/>
      </w:r>
      <w:r>
        <w:rPr>
          <w:noProof/>
        </w:rPr>
        <w:t>128</w:t>
      </w:r>
      <w:r>
        <w:fldChar w:fldCharType="end"/>
      </w:r>
    </w:p>
    <w:p w:rsidR="00CE3267" w:rsidRDefault="008D4111">
      <w:pPr>
        <w:pStyle w:val="indexentry0"/>
      </w:pPr>
      <w:r>
        <w:t xml:space="preserve">   </w:t>
      </w:r>
      <w:hyperlink w:anchor="section_aecdce6ab67b4f4bbfcb9398b6fec21d">
        <w:r>
          <w:rPr>
            <w:rStyle w:val="Hyperlink"/>
          </w:rPr>
          <w:t>Pow</w:t>
        </w:r>
      </w:hyperlink>
      <w:r>
        <w:t xml:space="preserve"> </w:t>
      </w:r>
      <w:r>
        <w:fldChar w:fldCharType="begin"/>
      </w:r>
      <w:r>
        <w:instrText>PAGEREF section_aecdce6ab67b4f4bbfcb9398b6fec21d</w:instrText>
      </w:r>
      <w:r>
        <w:fldChar w:fldCharType="separate"/>
      </w:r>
      <w:r>
        <w:rPr>
          <w:noProof/>
        </w:rPr>
        <w:t>129</w:t>
      </w:r>
      <w:r>
        <w:fldChar w:fldCharType="end"/>
      </w:r>
    </w:p>
    <w:p w:rsidR="00CE3267" w:rsidRDefault="008D4111">
      <w:pPr>
        <w:pStyle w:val="indexentry0"/>
      </w:pPr>
      <w:r>
        <w:t xml:space="preserve">   </w:t>
      </w:r>
      <w:hyperlink w:anchor="section_75a45a7ca53e43d3947f8ad7fa30157d">
        <w:r>
          <w:rPr>
            <w:rStyle w:val="Hyperlink"/>
          </w:rPr>
          <w:t>Rad</w:t>
        </w:r>
      </w:hyperlink>
      <w:r>
        <w:t xml:space="preserve"> </w:t>
      </w:r>
      <w:r>
        <w:fldChar w:fldCharType="begin"/>
      </w:r>
      <w:r>
        <w:instrText>PAGEREF section_75a45a7ca53e43d3947f8ad7fa30157d</w:instrText>
      </w:r>
      <w:r>
        <w:fldChar w:fldCharType="separate"/>
      </w:r>
      <w:r>
        <w:rPr>
          <w:noProof/>
        </w:rPr>
        <w:t>130</w:t>
      </w:r>
      <w:r>
        <w:fldChar w:fldCharType="end"/>
      </w:r>
    </w:p>
    <w:p w:rsidR="00CE3267" w:rsidRDefault="008D4111">
      <w:pPr>
        <w:pStyle w:val="indexentry0"/>
      </w:pPr>
      <w:r>
        <w:t xml:space="preserve">   </w:t>
      </w:r>
      <w:hyperlink w:anchor="section_79d086a25da64ee29829be5af12835bf">
        <w:r>
          <w:rPr>
            <w:rStyle w:val="Hyperlink"/>
          </w:rPr>
          <w:t>Rand</w:t>
        </w:r>
      </w:hyperlink>
      <w:r>
        <w:t xml:space="preserve"> </w:t>
      </w:r>
      <w:r>
        <w:fldChar w:fldCharType="begin"/>
      </w:r>
      <w:r>
        <w:instrText>PAGEREF section_79d086a25da64ee29829be5af12835bf</w:instrText>
      </w:r>
      <w:r>
        <w:fldChar w:fldCharType="separate"/>
      </w:r>
      <w:r>
        <w:rPr>
          <w:noProof/>
        </w:rPr>
        <w:t>130</w:t>
      </w:r>
      <w:r>
        <w:fldChar w:fldCharType="end"/>
      </w:r>
    </w:p>
    <w:p w:rsidR="00CE3267" w:rsidRDefault="008D4111">
      <w:pPr>
        <w:pStyle w:val="indexentry0"/>
      </w:pPr>
      <w:r>
        <w:t xml:space="preserve">   </w:t>
      </w:r>
      <w:hyperlink w:anchor="section_570ef2505bcd40388afa1a875bf50770">
        <w:r>
          <w:rPr>
            <w:rStyle w:val="Hyperlink"/>
          </w:rPr>
          <w:t>Replace</w:t>
        </w:r>
      </w:hyperlink>
      <w:r>
        <w:t xml:space="preserve"> </w:t>
      </w:r>
      <w:r>
        <w:fldChar w:fldCharType="begin"/>
      </w:r>
      <w:r>
        <w:instrText>PAGEREF section_570ef2505bcd40388afa1a875bf50770</w:instrText>
      </w:r>
      <w:r>
        <w:fldChar w:fldCharType="separate"/>
      </w:r>
      <w:r>
        <w:rPr>
          <w:noProof/>
        </w:rPr>
        <w:t>130</w:t>
      </w:r>
      <w:r>
        <w:fldChar w:fldCharType="end"/>
      </w:r>
    </w:p>
    <w:p w:rsidR="00CE3267" w:rsidRDefault="008D4111">
      <w:pPr>
        <w:pStyle w:val="indexentry0"/>
      </w:pPr>
      <w:r>
        <w:t xml:space="preserve">   </w:t>
      </w:r>
      <w:hyperlink w:anchor="section_db09d78046eb4ad19dc749ebc187a383">
        <w:r>
          <w:rPr>
            <w:rStyle w:val="Hyperlink"/>
          </w:rPr>
          <w:t>RGB</w:t>
        </w:r>
      </w:hyperlink>
      <w:r>
        <w:t xml:space="preserve"> </w:t>
      </w:r>
      <w:r>
        <w:fldChar w:fldCharType="begin"/>
      </w:r>
      <w:r>
        <w:instrText>PAGEREF section_db09d78046eb4ad19dc749ebc187a383</w:instrText>
      </w:r>
      <w:r>
        <w:fldChar w:fldCharType="separate"/>
      </w:r>
      <w:r>
        <w:rPr>
          <w:noProof/>
        </w:rPr>
        <w:t>131</w:t>
      </w:r>
      <w:r>
        <w:fldChar w:fldCharType="end"/>
      </w:r>
    </w:p>
    <w:p w:rsidR="00CE3267" w:rsidRDefault="008D4111">
      <w:pPr>
        <w:pStyle w:val="indexentry0"/>
      </w:pPr>
      <w:r>
        <w:t xml:space="preserve">   </w:t>
      </w:r>
      <w:hyperlink w:anchor="section_d2e4d8ac78d34641811157faec3c6b98">
        <w:r>
          <w:rPr>
            <w:rStyle w:val="Hyperlink"/>
          </w:rPr>
          <w:t>Right</w:t>
        </w:r>
      </w:hyperlink>
      <w:r>
        <w:t xml:space="preserve"> </w:t>
      </w:r>
      <w:r>
        <w:fldChar w:fldCharType="begin"/>
      </w:r>
      <w:r>
        <w:instrText>PAGEREF section_d2e4d8ac78d34641811157faec3c6b98</w:instrText>
      </w:r>
      <w:r>
        <w:fldChar w:fldCharType="separate"/>
      </w:r>
      <w:r>
        <w:rPr>
          <w:noProof/>
        </w:rPr>
        <w:t>132</w:t>
      </w:r>
      <w:r>
        <w:fldChar w:fldCharType="end"/>
      </w:r>
    </w:p>
    <w:p w:rsidR="00CE3267" w:rsidRDefault="008D4111">
      <w:pPr>
        <w:pStyle w:val="indexentry0"/>
      </w:pPr>
      <w:r>
        <w:t xml:space="preserve">   </w:t>
      </w:r>
      <w:hyperlink w:anchor="section_6ec2ac090e1a4fb9b212ff9233a2adb4">
        <w:r>
          <w:rPr>
            <w:rStyle w:val="Hyperlink"/>
          </w:rPr>
          <w:t>Round</w:t>
        </w:r>
      </w:hyperlink>
      <w:r>
        <w:t xml:space="preserve"> </w:t>
      </w:r>
      <w:r>
        <w:fldChar w:fldCharType="begin"/>
      </w:r>
      <w:r>
        <w:instrText>PAGEREF section_6ec2ac090e1a4fb9b212ff9233a2adb4</w:instrText>
      </w:r>
      <w:r>
        <w:fldChar w:fldCharType="separate"/>
      </w:r>
      <w:r>
        <w:rPr>
          <w:noProof/>
        </w:rPr>
        <w:t>132</w:t>
      </w:r>
      <w:r>
        <w:fldChar w:fldCharType="end"/>
      </w:r>
    </w:p>
    <w:p w:rsidR="00CE3267" w:rsidRDefault="008D4111">
      <w:pPr>
        <w:pStyle w:val="indexentry0"/>
      </w:pPr>
      <w:r>
        <w:t xml:space="preserve">   </w:t>
      </w:r>
      <w:hyperlink w:anchor="section_283a1d24a19b48cc8f3eae152ed12e33">
        <w:r>
          <w:rPr>
            <w:rStyle w:val="Hyperlink"/>
          </w:rPr>
          <w:t>Sat</w:t>
        </w:r>
      </w:hyperlink>
      <w:r>
        <w:t xml:space="preserve"> </w:t>
      </w:r>
      <w:r>
        <w:fldChar w:fldCharType="begin"/>
      </w:r>
      <w:r>
        <w:instrText>PAGEREF section_283a1d24a19b48cc8f3eae152ed12e33</w:instrText>
      </w:r>
      <w:r>
        <w:fldChar w:fldCharType="separate"/>
      </w:r>
      <w:r>
        <w:rPr>
          <w:noProof/>
        </w:rPr>
        <w:t>133</w:t>
      </w:r>
      <w:r>
        <w:fldChar w:fldCharType="end"/>
      </w:r>
    </w:p>
    <w:p w:rsidR="00CE3267" w:rsidRDefault="008D4111">
      <w:pPr>
        <w:pStyle w:val="indexentry0"/>
      </w:pPr>
      <w:r>
        <w:t xml:space="preserve">   </w:t>
      </w:r>
      <w:hyperlink w:anchor="section_9bf7e00cb38441debc494d356e5a29dc">
        <w:r>
          <w:rPr>
            <w:rStyle w:val="Hyperlink"/>
          </w:rPr>
          <w:t>SatDiff</w:t>
        </w:r>
      </w:hyperlink>
      <w:r>
        <w:t xml:space="preserve"> </w:t>
      </w:r>
      <w:r>
        <w:fldChar w:fldCharType="begin"/>
      </w:r>
      <w:r>
        <w:instrText>PAGEREF section_9bf7e00cb38441debc494d356e5a29dc</w:instrText>
      </w:r>
      <w:r>
        <w:fldChar w:fldCharType="separate"/>
      </w:r>
      <w:r>
        <w:rPr>
          <w:noProof/>
        </w:rPr>
        <w:t>133</w:t>
      </w:r>
      <w:r>
        <w:fldChar w:fldCharType="end"/>
      </w:r>
    </w:p>
    <w:p w:rsidR="00CE3267" w:rsidRDefault="008D4111">
      <w:pPr>
        <w:pStyle w:val="indexentry0"/>
      </w:pPr>
      <w:r>
        <w:t xml:space="preserve">   </w:t>
      </w:r>
      <w:hyperlink w:anchor="section_4bff656d866140d4a27b3896e503b624">
        <w:r>
          <w:rPr>
            <w:rStyle w:val="Hyperlink"/>
          </w:rPr>
          <w:t>Second</w:t>
        </w:r>
      </w:hyperlink>
      <w:r>
        <w:t xml:space="preserve"> </w:t>
      </w:r>
      <w:r>
        <w:fldChar w:fldCharType="begin"/>
      </w:r>
      <w:r>
        <w:instrText>PAGEREF section_4bff656d866140d4a27b3896e503b624</w:instrText>
      </w:r>
      <w:r>
        <w:fldChar w:fldCharType="separate"/>
      </w:r>
      <w:r>
        <w:rPr>
          <w:noProof/>
        </w:rPr>
        <w:t>134</w:t>
      </w:r>
      <w:r>
        <w:fldChar w:fldCharType="end"/>
      </w:r>
    </w:p>
    <w:p w:rsidR="00CE3267" w:rsidRDefault="008D4111">
      <w:pPr>
        <w:pStyle w:val="indexentry0"/>
      </w:pPr>
      <w:r>
        <w:t xml:space="preserve">   </w:t>
      </w:r>
      <w:hyperlink w:anchor="section_e4b35b9aebca46ea8f74c6441aa09f68">
        <w:r>
          <w:rPr>
            <w:rStyle w:val="Hyperlink"/>
          </w:rPr>
          <w:t>SetAtRef</w:t>
        </w:r>
      </w:hyperlink>
      <w:r>
        <w:t xml:space="preserve"> </w:t>
      </w:r>
      <w:r>
        <w:fldChar w:fldCharType="begin"/>
      </w:r>
      <w:r>
        <w:instrText>PAGEREF section_e4b35b9aebca46ea8f74c6441aa09f68</w:instrText>
      </w:r>
      <w:r>
        <w:fldChar w:fldCharType="separate"/>
      </w:r>
      <w:r>
        <w:rPr>
          <w:noProof/>
        </w:rPr>
        <w:t>134</w:t>
      </w:r>
      <w:r>
        <w:fldChar w:fldCharType="end"/>
      </w:r>
    </w:p>
    <w:p w:rsidR="00CE3267" w:rsidRDefault="008D4111">
      <w:pPr>
        <w:pStyle w:val="indexentry0"/>
      </w:pPr>
      <w:r>
        <w:t xml:space="preserve">   </w:t>
      </w:r>
      <w:hyperlink w:anchor="section_422d1c250b3640efbd8591a3b7b53a26">
        <w:r>
          <w:rPr>
            <w:rStyle w:val="Hyperlink"/>
          </w:rPr>
          <w:t>SetAtRefEval</w:t>
        </w:r>
      </w:hyperlink>
      <w:r>
        <w:t xml:space="preserve"> </w:t>
      </w:r>
      <w:r>
        <w:fldChar w:fldCharType="begin"/>
      </w:r>
      <w:r>
        <w:instrText>PAGEREF section_422d1c250b3640efbd8591a3b7b53a26</w:instrText>
      </w:r>
      <w:r>
        <w:fldChar w:fldCharType="separate"/>
      </w:r>
      <w:r>
        <w:rPr>
          <w:noProof/>
        </w:rPr>
        <w:t>135</w:t>
      </w:r>
      <w:r>
        <w:fldChar w:fldCharType="end"/>
      </w:r>
    </w:p>
    <w:p w:rsidR="00CE3267" w:rsidRDefault="008D4111">
      <w:pPr>
        <w:pStyle w:val="indexentry0"/>
      </w:pPr>
      <w:r>
        <w:t xml:space="preserve">   </w:t>
      </w:r>
      <w:hyperlink w:anchor="section_120b16678db140ae9d93fed35414aea8">
        <w:r>
          <w:rPr>
            <w:rStyle w:val="Hyperlink"/>
          </w:rPr>
          <w:t>SetAtRefExpr</w:t>
        </w:r>
      </w:hyperlink>
      <w:r>
        <w:t xml:space="preserve"> </w:t>
      </w:r>
      <w:r>
        <w:fldChar w:fldCharType="begin"/>
      </w:r>
      <w:r>
        <w:instrText>PAGEREF section_120b16678db140ae9d93fed35414aea8</w:instrText>
      </w:r>
      <w:r>
        <w:fldChar w:fldCharType="separate"/>
      </w:r>
      <w:r>
        <w:rPr>
          <w:noProof/>
        </w:rPr>
        <w:t>135</w:t>
      </w:r>
      <w:r>
        <w:fldChar w:fldCharType="end"/>
      </w:r>
    </w:p>
    <w:p w:rsidR="00CE3267" w:rsidRDefault="008D4111">
      <w:pPr>
        <w:pStyle w:val="indexentry0"/>
      </w:pPr>
      <w:r>
        <w:t xml:space="preserve">   </w:t>
      </w:r>
      <w:hyperlink w:anchor="section_9f30bd848ad346d8aae90e2a7b73188f">
        <w:r>
          <w:rPr>
            <w:rStyle w:val="Hyperlink"/>
          </w:rPr>
          <w:t>Shade</w:t>
        </w:r>
      </w:hyperlink>
      <w:r>
        <w:t xml:space="preserve"> </w:t>
      </w:r>
      <w:r>
        <w:fldChar w:fldCharType="begin"/>
      </w:r>
      <w:r>
        <w:instrText>PAGEREF section_9f30bd848ad346d8aae90e2a7b73188f</w:instrText>
      </w:r>
      <w:r>
        <w:fldChar w:fldCharType="separate"/>
      </w:r>
      <w:r>
        <w:rPr>
          <w:noProof/>
        </w:rPr>
        <w:t>136</w:t>
      </w:r>
      <w:r>
        <w:fldChar w:fldCharType="end"/>
      </w:r>
    </w:p>
    <w:p w:rsidR="00CE3267" w:rsidRDefault="008D4111">
      <w:pPr>
        <w:pStyle w:val="indexentry0"/>
      </w:pPr>
      <w:r>
        <w:t xml:space="preserve">   </w:t>
      </w:r>
      <w:hyperlink w:anchor="section_cacc5273bcda480b94a9e8433103819a">
        <w:r>
          <w:rPr>
            <w:rStyle w:val="Hyperlink"/>
          </w:rPr>
          <w:t>ShapeText</w:t>
        </w:r>
      </w:hyperlink>
      <w:r>
        <w:t xml:space="preserve"> </w:t>
      </w:r>
      <w:r>
        <w:fldChar w:fldCharType="begin"/>
      </w:r>
      <w:r>
        <w:instrText>PAGEREF section_cacc5273bcda480b94a9e8433103819a</w:instrText>
      </w:r>
      <w:r>
        <w:fldChar w:fldCharType="separate"/>
      </w:r>
      <w:r>
        <w:rPr>
          <w:noProof/>
        </w:rPr>
        <w:t>136</w:t>
      </w:r>
      <w:r>
        <w:fldChar w:fldCharType="end"/>
      </w:r>
    </w:p>
    <w:p w:rsidR="00CE3267" w:rsidRDefault="008D4111">
      <w:pPr>
        <w:pStyle w:val="indexentry0"/>
      </w:pPr>
      <w:r>
        <w:t xml:space="preserve">   </w:t>
      </w:r>
      <w:hyperlink w:anchor="section_d09e0bd732f54f288c734b9bd31f4f19">
        <w:r>
          <w:rPr>
            <w:rStyle w:val="Hyperlink"/>
          </w:rPr>
          <w:t>Sign</w:t>
        </w:r>
      </w:hyperlink>
      <w:r>
        <w:t xml:space="preserve"> </w:t>
      </w:r>
      <w:r>
        <w:fldChar w:fldCharType="begin"/>
      </w:r>
      <w:r>
        <w:instrText>PAGEREF section_d09e0bd732f54f288c734b9bd31f4f19</w:instrText>
      </w:r>
      <w:r>
        <w:fldChar w:fldCharType="separate"/>
      </w:r>
      <w:r>
        <w:rPr>
          <w:noProof/>
        </w:rPr>
        <w:t>137</w:t>
      </w:r>
      <w:r>
        <w:fldChar w:fldCharType="end"/>
      </w:r>
    </w:p>
    <w:p w:rsidR="00CE3267" w:rsidRDefault="008D4111">
      <w:pPr>
        <w:pStyle w:val="indexentry0"/>
      </w:pPr>
      <w:r>
        <w:t xml:space="preserve">   </w:t>
      </w:r>
      <w:hyperlink w:anchor="section_3431c35c5fbe4d979c2d11b38b10c8f2">
        <w:r>
          <w:rPr>
            <w:rStyle w:val="Hyperlink"/>
          </w:rPr>
          <w:t>Sin</w:t>
        </w:r>
      </w:hyperlink>
      <w:r>
        <w:t xml:space="preserve"> </w:t>
      </w:r>
      <w:r>
        <w:fldChar w:fldCharType="begin"/>
      </w:r>
      <w:r>
        <w:instrText>PAGEREF section_3431c35c5fbe4d979c2d11b38b10c8f2</w:instrText>
      </w:r>
      <w:r>
        <w:fldChar w:fldCharType="separate"/>
      </w:r>
      <w:r>
        <w:rPr>
          <w:noProof/>
        </w:rPr>
        <w:t>137</w:t>
      </w:r>
      <w:r>
        <w:fldChar w:fldCharType="end"/>
      </w:r>
    </w:p>
    <w:p w:rsidR="00CE3267" w:rsidRDefault="008D4111">
      <w:pPr>
        <w:pStyle w:val="indexentry0"/>
      </w:pPr>
      <w:r>
        <w:t xml:space="preserve">   </w:t>
      </w:r>
      <w:hyperlink w:anchor="section_e47a000ce6d24637942a15d0c4a37332">
        <w:r>
          <w:rPr>
            <w:rStyle w:val="Hyperlink"/>
          </w:rPr>
          <w:t>SinH</w:t>
        </w:r>
      </w:hyperlink>
      <w:r>
        <w:t xml:space="preserve"> </w:t>
      </w:r>
      <w:r>
        <w:fldChar w:fldCharType="begin"/>
      </w:r>
      <w:r>
        <w:instrText>PAGEREF section_e47a000ce6d24637942a15d0c4a37332</w:instrText>
      </w:r>
      <w:r>
        <w:fldChar w:fldCharType="separate"/>
      </w:r>
      <w:r>
        <w:rPr>
          <w:noProof/>
        </w:rPr>
        <w:t>138</w:t>
      </w:r>
      <w:r>
        <w:fldChar w:fldCharType="end"/>
      </w:r>
    </w:p>
    <w:p w:rsidR="00CE3267" w:rsidRDefault="008D4111">
      <w:pPr>
        <w:pStyle w:val="indexentry0"/>
      </w:pPr>
      <w:r>
        <w:t xml:space="preserve">   </w:t>
      </w:r>
      <w:hyperlink w:anchor="section_21f56dff97624702a8d653f31bdf3161">
        <w:r>
          <w:rPr>
            <w:rStyle w:val="Hyperlink"/>
          </w:rPr>
          <w:t>Sqrt</w:t>
        </w:r>
      </w:hyperlink>
      <w:r>
        <w:t xml:space="preserve"> </w:t>
      </w:r>
      <w:r>
        <w:fldChar w:fldCharType="begin"/>
      </w:r>
      <w:r>
        <w:instrText>PAGEREF section_21f56dff97624702a8d653f31bdf3161</w:instrText>
      </w:r>
      <w:r>
        <w:fldChar w:fldCharType="separate"/>
      </w:r>
      <w:r>
        <w:rPr>
          <w:noProof/>
        </w:rPr>
        <w:t>138</w:t>
      </w:r>
      <w:r>
        <w:fldChar w:fldCharType="end"/>
      </w:r>
    </w:p>
    <w:p w:rsidR="00CE3267" w:rsidRDefault="008D4111">
      <w:pPr>
        <w:pStyle w:val="indexentry0"/>
      </w:pPr>
      <w:r>
        <w:t xml:space="preserve">   </w:t>
      </w:r>
      <w:hyperlink w:anchor="section_d78370656e7e4d50ac6258dd77c7b7cf">
        <w:r>
          <w:rPr>
            <w:rStyle w:val="Hyperlink"/>
          </w:rPr>
          <w:t>StrSame</w:t>
        </w:r>
      </w:hyperlink>
      <w:r>
        <w:t xml:space="preserve"> </w:t>
      </w:r>
      <w:r>
        <w:fldChar w:fldCharType="begin"/>
      </w:r>
      <w:r>
        <w:instrText>PAGEREF section_d78370656e7e4d50ac6258dd77c7b7cf</w:instrText>
      </w:r>
      <w:r>
        <w:fldChar w:fldCharType="separate"/>
      </w:r>
      <w:r>
        <w:rPr>
          <w:noProof/>
        </w:rPr>
        <w:t>139</w:t>
      </w:r>
      <w:r>
        <w:fldChar w:fldCharType="end"/>
      </w:r>
    </w:p>
    <w:p w:rsidR="00CE3267" w:rsidRDefault="008D4111">
      <w:pPr>
        <w:pStyle w:val="indexentry0"/>
      </w:pPr>
      <w:r>
        <w:t xml:space="preserve">   </w:t>
      </w:r>
      <w:hyperlink w:anchor="section_c0434b6c5f5148ed8cff1fe499c73262">
        <w:r>
          <w:rPr>
            <w:rStyle w:val="Hyperlink"/>
          </w:rPr>
          <w:t>StrSameEx</w:t>
        </w:r>
      </w:hyperlink>
      <w:r>
        <w:t xml:space="preserve"> </w:t>
      </w:r>
      <w:r>
        <w:fldChar w:fldCharType="begin"/>
      </w:r>
      <w:r>
        <w:instrText>PAGEREF section_c0434b6c5f5148ed8cff1fe499c73262</w:instrText>
      </w:r>
      <w:r>
        <w:fldChar w:fldCharType="separate"/>
      </w:r>
      <w:r>
        <w:rPr>
          <w:noProof/>
        </w:rPr>
        <w:t>139</w:t>
      </w:r>
      <w:r>
        <w:fldChar w:fldCharType="end"/>
      </w:r>
    </w:p>
    <w:p w:rsidR="00CE3267" w:rsidRDefault="008D4111">
      <w:pPr>
        <w:pStyle w:val="indexentry0"/>
      </w:pPr>
      <w:r>
        <w:t xml:space="preserve">   </w:t>
      </w:r>
      <w:hyperlink w:anchor="section_1bba6fe5ccae4beca707af111c3798e8">
        <w:r>
          <w:rPr>
            <w:rStyle w:val="Hyperlink"/>
          </w:rPr>
          <w:t>Sub</w:t>
        </w:r>
      </w:hyperlink>
      <w:r>
        <w:t xml:space="preserve"> </w:t>
      </w:r>
      <w:r>
        <w:fldChar w:fldCharType="begin"/>
      </w:r>
      <w:r>
        <w:instrText>PAGEREF section_1bba6fe5ccae4beca707af111c3798e8</w:instrText>
      </w:r>
      <w:r>
        <w:fldChar w:fldCharType="separate"/>
      </w:r>
      <w:r>
        <w:rPr>
          <w:noProof/>
        </w:rPr>
        <w:t>140</w:t>
      </w:r>
      <w:r>
        <w:fldChar w:fldCharType="end"/>
      </w:r>
    </w:p>
    <w:p w:rsidR="00CE3267" w:rsidRDefault="008D4111">
      <w:pPr>
        <w:pStyle w:val="indexentry0"/>
      </w:pPr>
      <w:r>
        <w:t xml:space="preserve">   </w:t>
      </w:r>
      <w:hyperlink w:anchor="section_fbbbca96110b49098720b105389044de">
        <w:r>
          <w:rPr>
            <w:rStyle w:val="Hyperlink"/>
          </w:rPr>
          <w:t>Substitute</w:t>
        </w:r>
      </w:hyperlink>
      <w:r>
        <w:t xml:space="preserve"> </w:t>
      </w:r>
      <w:r>
        <w:fldChar w:fldCharType="begin"/>
      </w:r>
      <w:r>
        <w:instrText>PAGEREF section_fbbbca96110b49098720b105389044de</w:instrText>
      </w:r>
      <w:r>
        <w:fldChar w:fldCharType="separate"/>
      </w:r>
      <w:r>
        <w:rPr>
          <w:noProof/>
        </w:rPr>
        <w:t>142</w:t>
      </w:r>
      <w:r>
        <w:fldChar w:fldCharType="end"/>
      </w:r>
    </w:p>
    <w:p w:rsidR="00CE3267" w:rsidRDefault="008D4111">
      <w:pPr>
        <w:pStyle w:val="indexentry0"/>
      </w:pPr>
      <w:r>
        <w:t xml:space="preserve">   </w:t>
      </w:r>
      <w:hyperlink w:anchor="section_20d1ad033898478fb5b9f2fb17b49590">
        <w:r>
          <w:rPr>
            <w:rStyle w:val="Hyperlink"/>
          </w:rPr>
          <w:t>Sum</w:t>
        </w:r>
      </w:hyperlink>
      <w:r>
        <w:t xml:space="preserve"> </w:t>
      </w:r>
      <w:r>
        <w:fldChar w:fldCharType="begin"/>
      </w:r>
      <w:r>
        <w:instrText>PAGEREF section_20d1ad033898478fb5b9f2fb17b49590</w:instrText>
      </w:r>
      <w:r>
        <w:fldChar w:fldCharType="separate"/>
      </w:r>
      <w:r>
        <w:rPr>
          <w:noProof/>
        </w:rPr>
        <w:t>143</w:t>
      </w:r>
      <w:r>
        <w:fldChar w:fldCharType="end"/>
      </w:r>
    </w:p>
    <w:p w:rsidR="00CE3267" w:rsidRDefault="008D4111">
      <w:pPr>
        <w:pStyle w:val="indexentry0"/>
      </w:pPr>
      <w:r>
        <w:t xml:space="preserve">   </w:t>
      </w:r>
      <w:hyperlink w:anchor="section_9ee23ba8f95d4c0ea8502374ec465e38">
        <w:r>
          <w:rPr>
            <w:rStyle w:val="Hyperlink"/>
          </w:rPr>
          <w:t>Tan</w:t>
        </w:r>
      </w:hyperlink>
      <w:r>
        <w:t xml:space="preserve"> </w:t>
      </w:r>
      <w:r>
        <w:fldChar w:fldCharType="begin"/>
      </w:r>
      <w:r>
        <w:instrText>PAGEREF section_9ee23ba8f95d4c0ea8502374ec465e38</w:instrText>
      </w:r>
      <w:r>
        <w:fldChar w:fldCharType="separate"/>
      </w:r>
      <w:r>
        <w:rPr>
          <w:noProof/>
        </w:rPr>
        <w:t>143</w:t>
      </w:r>
      <w:r>
        <w:fldChar w:fldCharType="end"/>
      </w:r>
    </w:p>
    <w:p w:rsidR="00CE3267" w:rsidRDefault="008D4111">
      <w:pPr>
        <w:pStyle w:val="indexentry0"/>
      </w:pPr>
      <w:r>
        <w:t xml:space="preserve">   </w:t>
      </w:r>
      <w:hyperlink w:anchor="section_661cb296b35c4c14bd69d27132354595">
        <w:r>
          <w:rPr>
            <w:rStyle w:val="Hyperlink"/>
          </w:rPr>
          <w:t>TanH</w:t>
        </w:r>
      </w:hyperlink>
      <w:r>
        <w:t xml:space="preserve"> </w:t>
      </w:r>
      <w:r>
        <w:fldChar w:fldCharType="begin"/>
      </w:r>
      <w:r>
        <w:instrText>PAGEREF section_661cb296b35c4c14bd69d27132354595</w:instrText>
      </w:r>
      <w:r>
        <w:fldChar w:fldCharType="separate"/>
      </w:r>
      <w:r>
        <w:rPr>
          <w:noProof/>
        </w:rPr>
        <w:t>144</w:t>
      </w:r>
      <w:r>
        <w:fldChar w:fldCharType="end"/>
      </w:r>
    </w:p>
    <w:p w:rsidR="00CE3267" w:rsidRDefault="008D4111">
      <w:pPr>
        <w:pStyle w:val="indexentry0"/>
      </w:pPr>
      <w:r>
        <w:t xml:space="preserve">   </w:t>
      </w:r>
      <w:hyperlink w:anchor="section_d7d7e4d35ac8493bbf43940f49ddea6e">
        <w:r>
          <w:rPr>
            <w:rStyle w:val="Hyperlink"/>
          </w:rPr>
          <w:t>TextHeight</w:t>
        </w:r>
      </w:hyperlink>
      <w:r>
        <w:t xml:space="preserve"> </w:t>
      </w:r>
      <w:r>
        <w:fldChar w:fldCharType="begin"/>
      </w:r>
      <w:r>
        <w:instrText>PAGEREF section_d7d7e4d35ac8493bbf43940f49ddea6e</w:instrText>
      </w:r>
      <w:r>
        <w:fldChar w:fldCharType="separate"/>
      </w:r>
      <w:r>
        <w:rPr>
          <w:noProof/>
        </w:rPr>
        <w:t>144</w:t>
      </w:r>
      <w:r>
        <w:fldChar w:fldCharType="end"/>
      </w:r>
    </w:p>
    <w:p w:rsidR="00CE3267" w:rsidRDefault="008D4111">
      <w:pPr>
        <w:pStyle w:val="indexentry0"/>
      </w:pPr>
      <w:r>
        <w:t xml:space="preserve">   </w:t>
      </w:r>
      <w:hyperlink w:anchor="section_afe4155702d94267a3f029b60fa3b527">
        <w:r>
          <w:rPr>
            <w:rStyle w:val="Hyperlink"/>
          </w:rPr>
          <w:t>TextWidth</w:t>
        </w:r>
      </w:hyperlink>
      <w:r>
        <w:t xml:space="preserve"> </w:t>
      </w:r>
      <w:r>
        <w:fldChar w:fldCharType="begin"/>
      </w:r>
      <w:r>
        <w:instrText>PAGEREF section_afe4155702d94267a3f029b60fa3b527</w:instrText>
      </w:r>
      <w:r>
        <w:fldChar w:fldCharType="separate"/>
      </w:r>
      <w:r>
        <w:rPr>
          <w:noProof/>
        </w:rPr>
        <w:t>145</w:t>
      </w:r>
      <w:r>
        <w:fldChar w:fldCharType="end"/>
      </w:r>
    </w:p>
    <w:p w:rsidR="00CE3267" w:rsidRDefault="008D4111">
      <w:pPr>
        <w:pStyle w:val="indexentry0"/>
      </w:pPr>
      <w:r>
        <w:t xml:space="preserve">   </w:t>
      </w:r>
      <w:hyperlink w:anchor="section_291011bc78944de5aed906836a6332b9">
        <w:r>
          <w:rPr>
            <w:rStyle w:val="Hyperlink"/>
          </w:rPr>
          <w:t>Time</w:t>
        </w:r>
      </w:hyperlink>
      <w:r>
        <w:t xml:space="preserve"> </w:t>
      </w:r>
      <w:r>
        <w:fldChar w:fldCharType="begin"/>
      </w:r>
      <w:r>
        <w:instrText>PAGEREF section_291011bc78944de5aed906836a6332b9</w:instrText>
      </w:r>
      <w:r>
        <w:fldChar w:fldCharType="separate"/>
      </w:r>
      <w:r>
        <w:rPr>
          <w:noProof/>
        </w:rPr>
        <w:t>145</w:t>
      </w:r>
      <w:r>
        <w:fldChar w:fldCharType="end"/>
      </w:r>
    </w:p>
    <w:p w:rsidR="00CE3267" w:rsidRDefault="008D4111">
      <w:pPr>
        <w:pStyle w:val="indexentry0"/>
      </w:pPr>
      <w:r>
        <w:t xml:space="preserve">   </w:t>
      </w:r>
      <w:hyperlink w:anchor="section_1e82ec257009418bab7d70b41fed1fa2">
        <w:r>
          <w:rPr>
            <w:rStyle w:val="Hyperlink"/>
          </w:rPr>
          <w:t>TimeValue</w:t>
        </w:r>
      </w:hyperlink>
      <w:r>
        <w:t xml:space="preserve"> </w:t>
      </w:r>
      <w:r>
        <w:fldChar w:fldCharType="begin"/>
      </w:r>
      <w:r>
        <w:instrText>PAGEREF section_1e82ec257009418bab7d70b41fed1fa2</w:instrText>
      </w:r>
      <w:r>
        <w:fldChar w:fldCharType="separate"/>
      </w:r>
      <w:r>
        <w:rPr>
          <w:noProof/>
        </w:rPr>
        <w:t>146</w:t>
      </w:r>
      <w:r>
        <w:fldChar w:fldCharType="end"/>
      </w:r>
    </w:p>
    <w:p w:rsidR="00CE3267" w:rsidRDefault="008D4111">
      <w:pPr>
        <w:pStyle w:val="indexentry0"/>
      </w:pPr>
      <w:r>
        <w:t xml:space="preserve">   </w:t>
      </w:r>
      <w:hyperlink w:anchor="section_04d6a79942d04ee08b9126a049a0efa7">
        <w:r>
          <w:rPr>
            <w:rStyle w:val="Hyperlink"/>
          </w:rPr>
          <w:t>Tint</w:t>
        </w:r>
      </w:hyperlink>
      <w:r>
        <w:t xml:space="preserve"> </w:t>
      </w:r>
      <w:r>
        <w:fldChar w:fldCharType="begin"/>
      </w:r>
      <w:r>
        <w:instrText>PAGEREF section_04d6a79942d04ee08b9126a049a0efa7</w:instrText>
      </w:r>
      <w:r>
        <w:fldChar w:fldCharType="separate"/>
      </w:r>
      <w:r>
        <w:rPr>
          <w:noProof/>
        </w:rPr>
        <w:t>147</w:t>
      </w:r>
      <w:r>
        <w:fldChar w:fldCharType="end"/>
      </w:r>
    </w:p>
    <w:p w:rsidR="00CE3267" w:rsidRDefault="008D4111">
      <w:pPr>
        <w:pStyle w:val="indexentry0"/>
      </w:pPr>
      <w:r>
        <w:t xml:space="preserve">   </w:t>
      </w:r>
      <w:hyperlink w:anchor="section_997f3432602d425eb6f804bd1ff70253">
        <w:r>
          <w:rPr>
            <w:rStyle w:val="Hyperlink"/>
          </w:rPr>
          <w:t>Tone</w:t>
        </w:r>
      </w:hyperlink>
      <w:r>
        <w:t xml:space="preserve"> </w:t>
      </w:r>
      <w:r>
        <w:fldChar w:fldCharType="begin"/>
      </w:r>
      <w:r>
        <w:instrText>PAGEREF section_997f3432602d425eb6f804bd1ff70253</w:instrText>
      </w:r>
      <w:r>
        <w:fldChar w:fldCharType="separate"/>
      </w:r>
      <w:r>
        <w:rPr>
          <w:noProof/>
        </w:rPr>
        <w:t>147</w:t>
      </w:r>
      <w:r>
        <w:fldChar w:fldCharType="end"/>
      </w:r>
    </w:p>
    <w:p w:rsidR="00CE3267" w:rsidRDefault="008D4111">
      <w:pPr>
        <w:pStyle w:val="indexentry0"/>
      </w:pPr>
      <w:r>
        <w:t xml:space="preserve">   </w:t>
      </w:r>
      <w:hyperlink w:anchor="section_732cea39bbc848cf8194b56bebbe99ee">
        <w:r>
          <w:rPr>
            <w:rStyle w:val="Hyperlink"/>
          </w:rPr>
          <w:t>Trim</w:t>
        </w:r>
      </w:hyperlink>
      <w:r>
        <w:t xml:space="preserve"> </w:t>
      </w:r>
      <w:r>
        <w:fldChar w:fldCharType="begin"/>
      </w:r>
      <w:r>
        <w:instrText>PAGEREF section_732cea39bbc848cf8194b56bebbe99ee</w:instrText>
      </w:r>
      <w:r>
        <w:fldChar w:fldCharType="separate"/>
      </w:r>
      <w:r>
        <w:rPr>
          <w:noProof/>
        </w:rPr>
        <w:t>148</w:t>
      </w:r>
      <w:r>
        <w:fldChar w:fldCharType="end"/>
      </w:r>
    </w:p>
    <w:p w:rsidR="00CE3267" w:rsidRDefault="008D4111">
      <w:pPr>
        <w:pStyle w:val="indexentry0"/>
      </w:pPr>
      <w:r>
        <w:t xml:space="preserve">   </w:t>
      </w:r>
      <w:hyperlink w:anchor="section_cb4984ba303d46949d72b6579222c282">
        <w:r>
          <w:rPr>
            <w:rStyle w:val="Hyperlink"/>
          </w:rPr>
          <w:t>Trunc</w:t>
        </w:r>
      </w:hyperlink>
      <w:r>
        <w:t xml:space="preserve"> </w:t>
      </w:r>
      <w:r>
        <w:fldChar w:fldCharType="begin"/>
      </w:r>
      <w:r>
        <w:instrText>PAGEREF section_cb4984ba303d46949d72b6579222c282</w:instrText>
      </w:r>
      <w:r>
        <w:fldChar w:fldCharType="separate"/>
      </w:r>
      <w:r>
        <w:rPr>
          <w:noProof/>
        </w:rPr>
        <w:t>149</w:t>
      </w:r>
      <w:r>
        <w:fldChar w:fldCharType="end"/>
      </w:r>
    </w:p>
    <w:p w:rsidR="00CE3267" w:rsidRDefault="008D4111">
      <w:pPr>
        <w:pStyle w:val="indexentry0"/>
      </w:pPr>
      <w:r>
        <w:t xml:space="preserve">   </w:t>
      </w:r>
      <w:hyperlink w:anchor="section_c3d40d6127aa466086661d4778c2cdc4">
        <w:r>
          <w:rPr>
            <w:rStyle w:val="Hyperlink"/>
          </w:rPr>
          <w:t>UMinus</w:t>
        </w:r>
      </w:hyperlink>
      <w:r>
        <w:t xml:space="preserve"> </w:t>
      </w:r>
      <w:r>
        <w:fldChar w:fldCharType="begin"/>
      </w:r>
      <w:r>
        <w:instrText>PAGEREF section_c3d40d6127aa466086661d4778c2cdc4</w:instrText>
      </w:r>
      <w:r>
        <w:fldChar w:fldCharType="separate"/>
      </w:r>
      <w:r>
        <w:rPr>
          <w:noProof/>
        </w:rPr>
        <w:t>150</w:t>
      </w:r>
      <w:r>
        <w:fldChar w:fldCharType="end"/>
      </w:r>
    </w:p>
    <w:p w:rsidR="00CE3267" w:rsidRDefault="008D4111">
      <w:pPr>
        <w:pStyle w:val="indexentry0"/>
      </w:pPr>
      <w:r>
        <w:t xml:space="preserve">   </w:t>
      </w:r>
      <w:hyperlink w:anchor="section_1fec68737b9d45309309cc81970b42c5">
        <w:r>
          <w:rPr>
            <w:rStyle w:val="Hyperlink"/>
          </w:rPr>
          <w:t>UPlus</w:t>
        </w:r>
      </w:hyperlink>
      <w:r>
        <w:t xml:space="preserve"> </w:t>
      </w:r>
      <w:r>
        <w:fldChar w:fldCharType="begin"/>
      </w:r>
      <w:r>
        <w:instrText>PAGEREF section_1fec68737b9d45309309cc81970b42c5</w:instrText>
      </w:r>
      <w:r>
        <w:fldChar w:fldCharType="separate"/>
      </w:r>
      <w:r>
        <w:rPr>
          <w:noProof/>
        </w:rPr>
        <w:t>150</w:t>
      </w:r>
      <w:r>
        <w:fldChar w:fldCharType="end"/>
      </w:r>
    </w:p>
    <w:p w:rsidR="00CE3267" w:rsidRDefault="008D4111">
      <w:pPr>
        <w:pStyle w:val="indexentry0"/>
      </w:pPr>
      <w:r>
        <w:t xml:space="preserve">   </w:t>
      </w:r>
      <w:hyperlink w:anchor="section_46f69d676fc24c849f066749c3ccd5f6">
        <w:r>
          <w:rPr>
            <w:rStyle w:val="Hyperlink"/>
          </w:rPr>
          <w:t>Upper</w:t>
        </w:r>
      </w:hyperlink>
      <w:r>
        <w:t xml:space="preserve"> </w:t>
      </w:r>
      <w:r>
        <w:fldChar w:fldCharType="begin"/>
      </w:r>
      <w:r>
        <w:instrText>PAGEREF section_46f69d676fc24c849f066749c3ccd5f6</w:instrText>
      </w:r>
      <w:r>
        <w:fldChar w:fldCharType="separate"/>
      </w:r>
      <w:r>
        <w:rPr>
          <w:noProof/>
        </w:rPr>
        <w:t>150</w:t>
      </w:r>
      <w:r>
        <w:fldChar w:fldCharType="end"/>
      </w:r>
    </w:p>
    <w:p w:rsidR="00CE3267" w:rsidRDefault="008D4111">
      <w:pPr>
        <w:pStyle w:val="indexentry0"/>
      </w:pPr>
      <w:r>
        <w:t xml:space="preserve">   </w:t>
      </w:r>
      <w:hyperlink w:anchor="section_a3daca1f74f7441c85a32e55f8ef6f17">
        <w:r>
          <w:rPr>
            <w:rStyle w:val="Hyperlink"/>
          </w:rPr>
          <w:t>WeekDay</w:t>
        </w:r>
      </w:hyperlink>
      <w:r>
        <w:t xml:space="preserve"> </w:t>
      </w:r>
      <w:r>
        <w:fldChar w:fldCharType="begin"/>
      </w:r>
      <w:r>
        <w:instrText>PAGEREF section_a3daca1f74f7441c85a32e55f8ef6f17</w:instrText>
      </w:r>
      <w:r>
        <w:fldChar w:fldCharType="separate"/>
      </w:r>
      <w:r>
        <w:rPr>
          <w:noProof/>
        </w:rPr>
        <w:t>151</w:t>
      </w:r>
      <w:r>
        <w:fldChar w:fldCharType="end"/>
      </w:r>
    </w:p>
    <w:p w:rsidR="00CE3267" w:rsidRDefault="008D4111">
      <w:pPr>
        <w:pStyle w:val="indexentry0"/>
      </w:pPr>
      <w:r>
        <w:t xml:space="preserve">   </w:t>
      </w:r>
      <w:hyperlink w:anchor="section_ccd3fce2e5944c2b96f8a9821a70f105">
        <w:r>
          <w:rPr>
            <w:rStyle w:val="Hyperlink"/>
          </w:rPr>
          <w:t>Year</w:t>
        </w:r>
      </w:hyperlink>
      <w:r>
        <w:t xml:space="preserve"> </w:t>
      </w:r>
      <w:r>
        <w:fldChar w:fldCharType="begin"/>
      </w:r>
      <w:r>
        <w:instrText>PAGEREF section_ccd3fce2e5944c2b96f8a9821a70f105</w:instrText>
      </w:r>
      <w:r>
        <w:fldChar w:fldCharType="separate"/>
      </w:r>
      <w:r>
        <w:rPr>
          <w:noProof/>
        </w:rPr>
        <w:t>151</w:t>
      </w:r>
      <w:r>
        <w:fldChar w:fldCharType="end"/>
      </w:r>
    </w:p>
    <w:p w:rsidR="00CE3267" w:rsidRDefault="008D4111">
      <w:pPr>
        <w:pStyle w:val="indexentry0"/>
      </w:pP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78</w:t>
      </w:r>
      <w:r>
        <w:fldChar w:fldCharType="end"/>
      </w:r>
    </w:p>
    <w:p w:rsidR="00CE3267" w:rsidRDefault="00CE3267">
      <w:pPr>
        <w:spacing w:before="0" w:after="0"/>
        <w:rPr>
          <w:sz w:val="16"/>
        </w:rPr>
      </w:pPr>
    </w:p>
    <w:p w:rsidR="00CE3267" w:rsidRDefault="008D4111">
      <w:pPr>
        <w:pStyle w:val="indexheader"/>
      </w:pPr>
      <w:r>
        <w:t>G</w:t>
      </w:r>
    </w:p>
    <w:p w:rsidR="00CE3267" w:rsidRDefault="00CE3267">
      <w:pPr>
        <w:spacing w:before="0" w:after="0"/>
        <w:rPr>
          <w:sz w:val="16"/>
        </w:rPr>
      </w:pPr>
    </w:p>
    <w:p w:rsidR="00CE3267" w:rsidRDefault="008D4111">
      <w:pPr>
        <w:pStyle w:val="indexentry0"/>
      </w:pPr>
      <w:hyperlink w:anchor="section_23c25866532c499aa07c9dc558139a9b">
        <w:r>
          <w:rPr>
            <w:rStyle w:val="Hyperlink"/>
          </w:rPr>
          <w:t>Geometry elements</w:t>
        </w:r>
      </w:hyperlink>
      <w:r>
        <w:t xml:space="preserve"> </w:t>
      </w:r>
      <w:r>
        <w:fldChar w:fldCharType="begin"/>
      </w:r>
      <w:r>
        <w:instrText>PAGEREF section_23c25866532c499aa07</w:instrText>
      </w:r>
      <w:r>
        <w:instrText>c9dc558139a9b</w:instrText>
      </w:r>
      <w:r>
        <w:fldChar w:fldCharType="separate"/>
      </w:r>
      <w:r>
        <w:rPr>
          <w:noProof/>
        </w:rPr>
        <w:t>37</w:t>
      </w:r>
      <w:r>
        <w:fldChar w:fldCharType="end"/>
      </w:r>
    </w:p>
    <w:p w:rsidR="00CE3267" w:rsidRDefault="008D4111">
      <w:pPr>
        <w:pStyle w:val="indexentry0"/>
      </w:pPr>
      <w:hyperlink w:anchor="section_f114f9ab0fa047ec8e94ff586d31981d">
        <w:r>
          <w:rPr>
            <w:rStyle w:val="Hyperlink"/>
          </w:rPr>
          <w:t>Glossary</w:t>
        </w:r>
      </w:hyperlink>
      <w:r>
        <w:t xml:space="preserve"> </w:t>
      </w:r>
      <w:r>
        <w:fldChar w:fldCharType="begin"/>
      </w:r>
      <w:r>
        <w:instrText>PAGEREF section_f114f9ab0fa047ec8e94ff586d31981d</w:instrText>
      </w:r>
      <w:r>
        <w:fldChar w:fldCharType="separate"/>
      </w:r>
      <w:r>
        <w:rPr>
          <w:noProof/>
        </w:rPr>
        <w:t>12</w:t>
      </w:r>
      <w:r>
        <w:fldChar w:fldCharType="end"/>
      </w:r>
    </w:p>
    <w:p w:rsidR="00CE3267" w:rsidRDefault="00CE3267">
      <w:pPr>
        <w:spacing w:before="0" w:after="0"/>
        <w:rPr>
          <w:sz w:val="16"/>
        </w:rPr>
      </w:pPr>
    </w:p>
    <w:p w:rsidR="00CE3267" w:rsidRDefault="008D4111">
      <w:pPr>
        <w:pStyle w:val="indexheader"/>
      </w:pPr>
      <w:r>
        <w:t>I</w:t>
      </w:r>
    </w:p>
    <w:p w:rsidR="00CE3267" w:rsidRDefault="00CE3267">
      <w:pPr>
        <w:spacing w:before="0" w:after="0"/>
        <w:rPr>
          <w:sz w:val="16"/>
        </w:rPr>
      </w:pPr>
    </w:p>
    <w:p w:rsidR="00CE3267" w:rsidRDefault="008D4111">
      <w:pPr>
        <w:pStyle w:val="indexentry0"/>
      </w:pPr>
      <w:hyperlink w:anchor="section_385a6cb3903347b3acca493e5b363057">
        <w:r>
          <w:rPr>
            <w:rStyle w:val="Hyperlink"/>
          </w:rPr>
          <w:t>Image elements</w:t>
        </w:r>
      </w:hyperlink>
      <w:r>
        <w:t xml:space="preserve"> </w:t>
      </w:r>
      <w:r>
        <w:fldChar w:fldCharType="begin"/>
      </w:r>
      <w:r>
        <w:instrText>PAGEREF section_385a6cb3903347b3acca493e5b363057</w:instrText>
      </w:r>
      <w:r>
        <w:fldChar w:fldCharType="separate"/>
      </w:r>
      <w:r>
        <w:rPr>
          <w:noProof/>
        </w:rPr>
        <w:t>40</w:t>
      </w:r>
      <w:r>
        <w:fldChar w:fldCharType="end"/>
      </w:r>
    </w:p>
    <w:p w:rsidR="00CE3267" w:rsidRDefault="008D4111">
      <w:pPr>
        <w:pStyle w:val="indexentry0"/>
      </w:pPr>
      <w:hyperlink w:anchor="section_011784d84d1a4bb4a49fdb8fbe0435ae">
        <w:r>
          <w:rPr>
            <w:rStyle w:val="Hyperlink"/>
          </w:rPr>
          <w:t>Implementer - security considerations</w:t>
        </w:r>
      </w:hyperlink>
      <w:r>
        <w:t xml:space="preserve"> </w:t>
      </w:r>
      <w:r>
        <w:fldChar w:fldCharType="begin"/>
      </w:r>
      <w:r>
        <w:instrText>PAGEREF section_011784d84d1a4bb4a49fdb8fbe0435ae</w:instrText>
      </w:r>
      <w:r>
        <w:fldChar w:fldCharType="separate"/>
      </w:r>
      <w:r>
        <w:rPr>
          <w:noProof/>
        </w:rPr>
        <w:t>196</w:t>
      </w:r>
      <w:r>
        <w:fldChar w:fldCharType="end"/>
      </w:r>
    </w:p>
    <w:p w:rsidR="00CE3267" w:rsidRDefault="008D4111">
      <w:pPr>
        <w:pStyle w:val="indexentry0"/>
      </w:pPr>
      <w:hyperlink w:anchor="section_90ae08555d0a4fe287946d80722f236a">
        <w:r>
          <w:rPr>
            <w:rStyle w:val="Hyperlink"/>
          </w:rPr>
          <w:t>Index of security fields</w:t>
        </w:r>
      </w:hyperlink>
      <w:r>
        <w:t xml:space="preserve"> </w:t>
      </w:r>
      <w:r>
        <w:fldChar w:fldCharType="begin"/>
      </w:r>
      <w:r>
        <w:instrText>PAGEREF section_90ae08555d0a4fe287946d80722f236a</w:instrText>
      </w:r>
      <w:r>
        <w:fldChar w:fldCharType="separate"/>
      </w:r>
      <w:r>
        <w:rPr>
          <w:noProof/>
        </w:rPr>
        <w:t>196</w:t>
      </w:r>
      <w:r>
        <w:fldChar w:fldCharType="end"/>
      </w:r>
    </w:p>
    <w:p w:rsidR="00CE3267" w:rsidRDefault="008D4111">
      <w:pPr>
        <w:pStyle w:val="indexentry0"/>
      </w:pPr>
      <w:hyperlink w:anchor="section_31ef2b971e4445f08efcebdf70c622a5">
        <w:r>
          <w:rPr>
            <w:rStyle w:val="Hyperlink"/>
          </w:rPr>
          <w:t>Informative references</w:t>
        </w:r>
      </w:hyperlink>
      <w:r>
        <w:t xml:space="preserve"> </w:t>
      </w:r>
      <w:r>
        <w:fldChar w:fldCharType="begin"/>
      </w:r>
      <w:r>
        <w:instrText>PAGEREF section_31ef2b971e4445f08efcebdf70c622a5</w:instrText>
      </w:r>
      <w:r>
        <w:fldChar w:fldCharType="separate"/>
      </w:r>
      <w:r>
        <w:rPr>
          <w:noProof/>
        </w:rPr>
        <w:t>16</w:t>
      </w:r>
      <w:r>
        <w:fldChar w:fldCharType="end"/>
      </w:r>
    </w:p>
    <w:p w:rsidR="00CE3267" w:rsidRDefault="008D4111">
      <w:pPr>
        <w:pStyle w:val="indexentry0"/>
      </w:pPr>
      <w:hyperlink w:anchor="section_23088f718f134815af4feccaaece7198">
        <w:r>
          <w:rPr>
            <w:rStyle w:val="Hyperlink"/>
          </w:rPr>
          <w:t>Introduction</w:t>
        </w:r>
      </w:hyperlink>
      <w:r>
        <w:t xml:space="preserve"> </w:t>
      </w:r>
      <w:r>
        <w:fldChar w:fldCharType="begin"/>
      </w:r>
      <w:r>
        <w:instrText>PAGEREF section_23088f718f134815af4feccaaece7198</w:instrText>
      </w:r>
      <w:r>
        <w:fldChar w:fldCharType="separate"/>
      </w:r>
      <w:r>
        <w:rPr>
          <w:noProof/>
        </w:rPr>
        <w:t>12</w:t>
      </w:r>
      <w:r>
        <w:fldChar w:fldCharType="end"/>
      </w:r>
    </w:p>
    <w:p w:rsidR="00CE3267" w:rsidRDefault="00CE3267">
      <w:pPr>
        <w:spacing w:before="0" w:after="0"/>
        <w:rPr>
          <w:sz w:val="16"/>
        </w:rPr>
      </w:pPr>
    </w:p>
    <w:p w:rsidR="00CE3267" w:rsidRDefault="008D4111">
      <w:pPr>
        <w:pStyle w:val="indexheader"/>
      </w:pPr>
      <w:r>
        <w:t>L</w:t>
      </w:r>
    </w:p>
    <w:p w:rsidR="00CE3267" w:rsidRDefault="00CE3267">
      <w:pPr>
        <w:spacing w:before="0" w:after="0"/>
        <w:rPr>
          <w:sz w:val="16"/>
        </w:rPr>
      </w:pPr>
    </w:p>
    <w:p w:rsidR="00CE3267" w:rsidRDefault="008D4111">
      <w:pPr>
        <w:pStyle w:val="indexentry0"/>
      </w:pPr>
      <w:hyperlink w:anchor="section_178ba59a88d54611858e016d7c11ba39">
        <w:r>
          <w:rPr>
            <w:rStyle w:val="Hyperlink"/>
          </w:rPr>
          <w:t>Localization</w:t>
        </w:r>
      </w:hyperlink>
      <w:r>
        <w:t xml:space="preserve"> </w:t>
      </w:r>
      <w:r>
        <w:fldChar w:fldCharType="begin"/>
      </w:r>
      <w:r>
        <w:instrText>PAGEREF section_178ba59a88d54611858e016d7c11ba39</w:instrText>
      </w:r>
      <w:r>
        <w:fldChar w:fldCharType="separate"/>
      </w:r>
      <w:r>
        <w:rPr>
          <w:noProof/>
        </w:rPr>
        <w:t>17</w:t>
      </w:r>
      <w:r>
        <w:fldChar w:fldCharType="end"/>
      </w:r>
    </w:p>
    <w:p w:rsidR="00CE3267" w:rsidRDefault="00CE3267">
      <w:pPr>
        <w:spacing w:before="0" w:after="0"/>
        <w:rPr>
          <w:sz w:val="16"/>
        </w:rPr>
      </w:pPr>
    </w:p>
    <w:p w:rsidR="00CE3267" w:rsidRDefault="008D4111">
      <w:pPr>
        <w:pStyle w:val="indexheader"/>
      </w:pPr>
      <w:r>
        <w:t>M</w:t>
      </w:r>
    </w:p>
    <w:p w:rsidR="00CE3267" w:rsidRDefault="00CE3267">
      <w:pPr>
        <w:spacing w:before="0" w:after="0"/>
        <w:rPr>
          <w:sz w:val="16"/>
        </w:rPr>
      </w:pPr>
    </w:p>
    <w:p w:rsidR="00CE3267" w:rsidRDefault="008D4111">
      <w:pPr>
        <w:pStyle w:val="indexentry0"/>
      </w:pPr>
      <w:hyperlink w:anchor="section_1c468e4074744dd09853b7f29ed4c462">
        <w:r>
          <w:rPr>
            <w:rStyle w:val="Hyperlink"/>
          </w:rPr>
          <w:t>Model elements</w:t>
        </w:r>
      </w:hyperlink>
      <w:r>
        <w:t xml:space="preserve"> </w:t>
      </w:r>
      <w:r>
        <w:fldChar w:fldCharType="begin"/>
      </w:r>
      <w:r>
        <w:instrText>PAGEREF section_1c468e4074744dd09853b7f29ed4c462</w:instrText>
      </w:r>
      <w:r>
        <w:fldChar w:fldCharType="separate"/>
      </w:r>
      <w:r>
        <w:rPr>
          <w:noProof/>
        </w:rPr>
        <w:t>38</w:t>
      </w:r>
      <w:r>
        <w:fldChar w:fldCharType="end"/>
      </w:r>
    </w:p>
    <w:p w:rsidR="00CE3267" w:rsidRDefault="00CE3267">
      <w:pPr>
        <w:spacing w:before="0" w:after="0"/>
        <w:rPr>
          <w:sz w:val="16"/>
        </w:rPr>
      </w:pPr>
    </w:p>
    <w:p w:rsidR="00CE3267" w:rsidRDefault="008D4111">
      <w:pPr>
        <w:pStyle w:val="indexheader"/>
      </w:pPr>
      <w:r>
        <w:t>N</w:t>
      </w:r>
    </w:p>
    <w:p w:rsidR="00CE3267" w:rsidRDefault="00CE3267">
      <w:pPr>
        <w:spacing w:before="0" w:after="0"/>
        <w:rPr>
          <w:sz w:val="16"/>
        </w:rPr>
      </w:pPr>
    </w:p>
    <w:p w:rsidR="00CE3267" w:rsidRDefault="008D4111">
      <w:pPr>
        <w:pStyle w:val="indexentry0"/>
      </w:pPr>
      <w:hyperlink w:anchor="section_4f7f022a107f491ebcd2f01806f22e00">
        <w:r>
          <w:rPr>
            <w:rStyle w:val="Hyperlink"/>
          </w:rPr>
          <w:t>Normative references</w:t>
        </w:r>
      </w:hyperlink>
      <w:r>
        <w:t xml:space="preserve"> </w:t>
      </w:r>
      <w:r>
        <w:fldChar w:fldCharType="begin"/>
      </w:r>
      <w:r>
        <w:instrText>PAGEREF section_4f7f022a107f491ebcd2f0</w:instrText>
      </w:r>
      <w:r>
        <w:instrText>1806f22e00</w:instrText>
      </w:r>
      <w:r>
        <w:fldChar w:fldCharType="separate"/>
      </w:r>
      <w:r>
        <w:rPr>
          <w:noProof/>
        </w:rPr>
        <w:t>15</w:t>
      </w:r>
      <w:r>
        <w:fldChar w:fldCharType="end"/>
      </w:r>
    </w:p>
    <w:p w:rsidR="00CE3267" w:rsidRDefault="00CE3267">
      <w:pPr>
        <w:spacing w:before="0" w:after="0"/>
        <w:rPr>
          <w:sz w:val="16"/>
        </w:rPr>
      </w:pPr>
    </w:p>
    <w:p w:rsidR="00CE3267" w:rsidRDefault="008D4111">
      <w:pPr>
        <w:pStyle w:val="indexheader"/>
      </w:pPr>
      <w:r>
        <w:t>O</w:t>
      </w:r>
    </w:p>
    <w:p w:rsidR="00CE3267" w:rsidRDefault="00CE3267">
      <w:pPr>
        <w:spacing w:before="0" w:after="0"/>
        <w:rPr>
          <w:sz w:val="16"/>
        </w:rPr>
      </w:pPr>
    </w:p>
    <w:p w:rsidR="00CE3267" w:rsidRDefault="008D4111">
      <w:pPr>
        <w:pStyle w:val="indexentry0"/>
      </w:pPr>
      <w:hyperlink w:anchor="section_3cdf637453924eab9092dbd44cbd6354">
        <w:r>
          <w:rPr>
            <w:rStyle w:val="Hyperlink"/>
          </w:rPr>
          <w:t>Overview (synopsis)</w:t>
        </w:r>
      </w:hyperlink>
      <w:r>
        <w:t xml:space="preserve"> </w:t>
      </w:r>
      <w:r>
        <w:fldChar w:fldCharType="begin"/>
      </w:r>
      <w:r>
        <w:instrText>PAGEREF section_3cdf637453924eab9092dbd44cbd6354</w:instrText>
      </w:r>
      <w:r>
        <w:fldChar w:fldCharType="separate"/>
      </w:r>
      <w:r>
        <w:rPr>
          <w:noProof/>
        </w:rPr>
        <w:t>16</w:t>
      </w:r>
      <w:r>
        <w:fldChar w:fldCharType="end"/>
      </w:r>
    </w:p>
    <w:p w:rsidR="00CE3267" w:rsidRDefault="00CE3267">
      <w:pPr>
        <w:spacing w:before="0" w:after="0"/>
        <w:rPr>
          <w:sz w:val="16"/>
        </w:rPr>
      </w:pPr>
    </w:p>
    <w:p w:rsidR="00CE3267" w:rsidRDefault="008D4111">
      <w:pPr>
        <w:pStyle w:val="indexheader"/>
      </w:pPr>
      <w:r>
        <w:t>P</w:t>
      </w:r>
    </w:p>
    <w:p w:rsidR="00CE3267" w:rsidRDefault="00CE3267">
      <w:pPr>
        <w:spacing w:before="0" w:after="0"/>
        <w:rPr>
          <w:sz w:val="16"/>
        </w:rPr>
      </w:pPr>
    </w:p>
    <w:p w:rsidR="00CE3267" w:rsidRDefault="008D4111">
      <w:pPr>
        <w:pStyle w:val="indexentry0"/>
      </w:pPr>
      <w:hyperlink w:anchor="section_ff4eda2d09694c3c8a4e8afa1e16d499">
        <w:r>
          <w:rPr>
            <w:rStyle w:val="Hyperlink"/>
          </w:rPr>
          <w:t>Package structure overview</w:t>
        </w:r>
      </w:hyperlink>
      <w:r>
        <w:t xml:space="preserve"> </w:t>
      </w:r>
      <w:r>
        <w:fldChar w:fldCharType="begin"/>
      </w:r>
      <w:r>
        <w:instrText>PAGEREF s</w:instrText>
      </w:r>
      <w:r>
        <w:instrText>ection_ff4eda2d09694c3c8a4e8afa1e16d499</w:instrText>
      </w:r>
      <w:r>
        <w:fldChar w:fldCharType="separate"/>
      </w:r>
      <w:r>
        <w:rPr>
          <w:noProof/>
        </w:rPr>
        <w:t>19</w:t>
      </w:r>
      <w:r>
        <w:fldChar w:fldCharType="end"/>
      </w:r>
    </w:p>
    <w:p w:rsidR="00CE3267" w:rsidRDefault="008D4111">
      <w:pPr>
        <w:pStyle w:val="indexentry0"/>
      </w:pP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154</w:t>
      </w:r>
      <w:r>
        <w:fldChar w:fldCharType="end"/>
      </w:r>
    </w:p>
    <w:p w:rsidR="00CE3267" w:rsidRDefault="008D4111">
      <w:pPr>
        <w:pStyle w:val="indexentry0"/>
      </w:pPr>
      <w:r>
        <w:t xml:space="preserve">   </w:t>
      </w:r>
      <w:hyperlink w:anchor="section_7f6eff5e434a407b8565fe966e0b066c">
        <w:r>
          <w:rPr>
            <w:rStyle w:val="Hyperlink"/>
          </w:rPr>
          <w:t>PtgAcre</w:t>
        </w:r>
      </w:hyperlink>
      <w:r>
        <w:t xml:space="preserve"> </w:t>
      </w:r>
      <w:r>
        <w:fldChar w:fldCharType="begin"/>
      </w:r>
      <w:r>
        <w:instrText>PAGEREF section_7f6eff5e434a407b8565fe966e0b066c</w:instrText>
      </w:r>
      <w:r>
        <w:fldChar w:fldCharType="separate"/>
      </w:r>
      <w:r>
        <w:rPr>
          <w:noProof/>
        </w:rPr>
        <w:t>154</w:t>
      </w:r>
      <w:r>
        <w:fldChar w:fldCharType="end"/>
      </w:r>
    </w:p>
    <w:p w:rsidR="00CE3267" w:rsidRDefault="008D4111">
      <w:pPr>
        <w:pStyle w:val="indexentry0"/>
      </w:pPr>
      <w:r>
        <w:t xml:space="preserve">   </w:t>
      </w:r>
      <w:hyperlink w:anchor="section_222188be55a34b90b2c39eb9f5878bab">
        <w:r>
          <w:rPr>
            <w:rStyle w:val="Hyperlink"/>
          </w:rPr>
          <w:t>PtgAngDD</w:t>
        </w:r>
      </w:hyperlink>
      <w:r>
        <w:t xml:space="preserve"> </w:t>
      </w:r>
      <w:r>
        <w:fldChar w:fldCharType="begin"/>
      </w:r>
      <w:r>
        <w:instrText>PAGEREF section_222188be55a34b90b2c39eb9f5878bab</w:instrText>
      </w:r>
      <w:r>
        <w:fldChar w:fldCharType="separate"/>
      </w:r>
      <w:r>
        <w:rPr>
          <w:noProof/>
        </w:rPr>
        <w:t>154</w:t>
      </w:r>
      <w:r>
        <w:fldChar w:fldCharType="end"/>
      </w:r>
    </w:p>
    <w:p w:rsidR="00CE3267" w:rsidRDefault="008D4111">
      <w:pPr>
        <w:pStyle w:val="indexentry0"/>
      </w:pPr>
      <w:r>
        <w:t xml:space="preserve">   </w:t>
      </w:r>
      <w:hyperlink w:anchor="section_57e444144344437fb32a6cf2d3b20d2f">
        <w:r>
          <w:rPr>
            <w:rStyle w:val="Hyperlink"/>
          </w:rPr>
          <w:t>PtgAngDft</w:t>
        </w:r>
      </w:hyperlink>
      <w:r>
        <w:t xml:space="preserve"> </w:t>
      </w:r>
      <w:r>
        <w:fldChar w:fldCharType="begin"/>
      </w:r>
      <w:r>
        <w:instrText>PAGEREF section_57e444144344437fb32a6cf2d3b20d2f</w:instrText>
      </w:r>
      <w:r>
        <w:fldChar w:fldCharType="separate"/>
      </w:r>
      <w:r>
        <w:rPr>
          <w:noProof/>
        </w:rPr>
        <w:t>154</w:t>
      </w:r>
      <w:r>
        <w:fldChar w:fldCharType="end"/>
      </w:r>
    </w:p>
    <w:p w:rsidR="00CE3267" w:rsidRDefault="008D4111">
      <w:pPr>
        <w:pStyle w:val="indexentry0"/>
      </w:pPr>
      <w:r>
        <w:t xml:space="preserve">   </w:t>
      </w:r>
      <w:hyperlink w:anchor="section_459da555a74b48439f4cbc516a043d30">
        <w:r>
          <w:rPr>
            <w:rStyle w:val="Hyperlink"/>
          </w:rPr>
          <w:t>PtgAngDMS</w:t>
        </w:r>
      </w:hyperlink>
      <w:r>
        <w:t xml:space="preserve"> </w:t>
      </w:r>
      <w:r>
        <w:fldChar w:fldCharType="begin"/>
      </w:r>
      <w:r>
        <w:instrText>PAGEREF section_459da555a74b48439f4cbc516a043d30</w:instrText>
      </w:r>
      <w:r>
        <w:fldChar w:fldCharType="separate"/>
      </w:r>
      <w:r>
        <w:rPr>
          <w:noProof/>
        </w:rPr>
        <w:t>155</w:t>
      </w:r>
      <w:r>
        <w:fldChar w:fldCharType="end"/>
      </w:r>
    </w:p>
    <w:p w:rsidR="00CE3267" w:rsidRDefault="008D4111">
      <w:pPr>
        <w:pStyle w:val="indexentry0"/>
      </w:pPr>
      <w:r>
        <w:t xml:space="preserve">   </w:t>
      </w:r>
      <w:hyperlink w:anchor="section_a09cdad2084647eb97edef0ef25726e0">
        <w:r>
          <w:rPr>
            <w:rStyle w:val="Hyperlink"/>
          </w:rPr>
          <w:t>PtgAngRad</w:t>
        </w:r>
      </w:hyperlink>
      <w:r>
        <w:t xml:space="preserve"> </w:t>
      </w:r>
      <w:r>
        <w:fldChar w:fldCharType="begin"/>
      </w:r>
      <w:r>
        <w:instrText>PAGEREF section_a09cdad2084647eb97edef0ef25726e0</w:instrText>
      </w:r>
      <w:r>
        <w:fldChar w:fldCharType="separate"/>
      </w:r>
      <w:r>
        <w:rPr>
          <w:noProof/>
        </w:rPr>
        <w:t>155</w:t>
      </w:r>
      <w:r>
        <w:fldChar w:fldCharType="end"/>
      </w:r>
    </w:p>
    <w:p w:rsidR="00CE3267" w:rsidRDefault="008D4111">
      <w:pPr>
        <w:pStyle w:val="indexentry0"/>
      </w:pPr>
      <w:r>
        <w:t xml:space="preserve">   </w:t>
      </w:r>
      <w:hyperlink w:anchor="section_f4171c65cc2f43458b8b16adb7361508">
        <w:r>
          <w:rPr>
            <w:rStyle w:val="Hyperlink"/>
          </w:rPr>
          <w:t>PtgBool</w:t>
        </w:r>
      </w:hyperlink>
      <w:r>
        <w:t xml:space="preserve"> </w:t>
      </w:r>
      <w:r>
        <w:fldChar w:fldCharType="begin"/>
      </w:r>
      <w:r>
        <w:instrText>PAGEREF section_f4171c65cc2f43458b8b16adb7361508</w:instrText>
      </w:r>
      <w:r>
        <w:fldChar w:fldCharType="separate"/>
      </w:r>
      <w:r>
        <w:rPr>
          <w:noProof/>
        </w:rPr>
        <w:t>155</w:t>
      </w:r>
      <w:r>
        <w:fldChar w:fldCharType="end"/>
      </w:r>
    </w:p>
    <w:p w:rsidR="00CE3267" w:rsidRDefault="008D4111">
      <w:pPr>
        <w:pStyle w:val="indexentry0"/>
      </w:pPr>
      <w:r>
        <w:t xml:space="preserve">   </w:t>
      </w:r>
      <w:hyperlink w:anchor="section_824daa8a2c0e4a46912624580eab2882">
        <w:r>
          <w:rPr>
            <w:rStyle w:val="Hyperlink"/>
          </w:rPr>
          <w:t>PtgColorRGB</w:t>
        </w:r>
      </w:hyperlink>
      <w:r>
        <w:t xml:space="preserve"> </w:t>
      </w:r>
      <w:r>
        <w:fldChar w:fldCharType="begin"/>
      </w:r>
      <w:r>
        <w:instrText>PAGEREF section_824daa8a2c0e4a46912624580eab2882</w:instrText>
      </w:r>
      <w:r>
        <w:fldChar w:fldCharType="separate"/>
      </w:r>
      <w:r>
        <w:rPr>
          <w:noProof/>
        </w:rPr>
        <w:t>155</w:t>
      </w:r>
      <w:r>
        <w:fldChar w:fldCharType="end"/>
      </w:r>
    </w:p>
    <w:p w:rsidR="00CE3267" w:rsidRDefault="008D4111">
      <w:pPr>
        <w:pStyle w:val="indexentry0"/>
      </w:pPr>
      <w:r>
        <w:t xml:space="preserve">   </w:t>
      </w:r>
      <w:hyperlink w:anchor="section_a0035c3665bf4a2aa677a9d3810e85c3">
        <w:r>
          <w:rPr>
            <w:rStyle w:val="Hyperlink"/>
          </w:rPr>
          <w:t>PtgCy</w:t>
        </w:r>
      </w:hyperlink>
      <w:r>
        <w:t xml:space="preserve"> </w:t>
      </w:r>
      <w:r>
        <w:fldChar w:fldCharType="begin"/>
      </w:r>
      <w:r>
        <w:instrText>PAGEREF section_a0035c3665bf4a2aa677a9d3810e85c3</w:instrText>
      </w:r>
      <w:r>
        <w:fldChar w:fldCharType="separate"/>
      </w:r>
      <w:r>
        <w:rPr>
          <w:noProof/>
        </w:rPr>
        <w:t>156</w:t>
      </w:r>
      <w:r>
        <w:fldChar w:fldCharType="end"/>
      </w:r>
    </w:p>
    <w:p w:rsidR="00CE3267" w:rsidRDefault="008D4111">
      <w:pPr>
        <w:pStyle w:val="indexentry0"/>
      </w:pPr>
      <w:r>
        <w:t xml:space="preserve">   </w:t>
      </w:r>
      <w:hyperlink w:anchor="section_7442cb26af7f46ce9bd348656835396c">
        <w:r>
          <w:rPr>
            <w:rStyle w:val="Hyperlink"/>
          </w:rPr>
          <w:t>PtgDataBinding</w:t>
        </w:r>
      </w:hyperlink>
      <w:r>
        <w:t xml:space="preserve"> </w:t>
      </w:r>
      <w:r>
        <w:fldChar w:fldCharType="begin"/>
      </w:r>
      <w:r>
        <w:instrText>PAGEREF section_7442cb26af7f46ce9bd348656835396c</w:instrText>
      </w:r>
      <w:r>
        <w:fldChar w:fldCharType="separate"/>
      </w:r>
      <w:r>
        <w:rPr>
          <w:noProof/>
        </w:rPr>
        <w:t>156</w:t>
      </w:r>
      <w:r>
        <w:fldChar w:fldCharType="end"/>
      </w:r>
    </w:p>
    <w:p w:rsidR="00CE3267" w:rsidRDefault="008D4111">
      <w:pPr>
        <w:pStyle w:val="indexentry0"/>
      </w:pPr>
      <w:r>
        <w:t xml:space="preserve">   </w:t>
      </w:r>
      <w:hyperlink w:anchor="section_661d6eb308e34587b15343cf0ad0a1f6">
        <w:r>
          <w:rPr>
            <w:rStyle w:val="Hyperlink"/>
          </w:rPr>
          <w:t>PtgDate</w:t>
        </w:r>
      </w:hyperlink>
      <w:r>
        <w:t xml:space="preserve"> </w:t>
      </w:r>
      <w:r>
        <w:fldChar w:fldCharType="begin"/>
      </w:r>
      <w:r>
        <w:instrText>PAGEREF section_661d6eb308e34587b15343cf0ad0a1f6</w:instrText>
      </w:r>
      <w:r>
        <w:fldChar w:fldCharType="separate"/>
      </w:r>
      <w:r>
        <w:rPr>
          <w:noProof/>
        </w:rPr>
        <w:t>156</w:t>
      </w:r>
      <w:r>
        <w:fldChar w:fldCharType="end"/>
      </w:r>
    </w:p>
    <w:p w:rsidR="00CE3267" w:rsidRDefault="008D4111">
      <w:pPr>
        <w:pStyle w:val="indexentry0"/>
      </w:pPr>
      <w:r>
        <w:t xml:space="preserve">   </w:t>
      </w:r>
      <w:hyperlink w:anchor="section_f6690609c80a49ed9fffe0dbcfb262a6">
        <w:r>
          <w:rPr>
            <w:rStyle w:val="Hyperlink"/>
          </w:rPr>
          <w:t>PtgEDay</w:t>
        </w:r>
      </w:hyperlink>
      <w:r>
        <w:t xml:space="preserve"> </w:t>
      </w:r>
      <w:r>
        <w:fldChar w:fldCharType="begin"/>
      </w:r>
      <w:r>
        <w:instrText>PAG</w:instrText>
      </w:r>
      <w:r>
        <w:instrText>EREF section_f6690609c80a49ed9fffe0dbcfb262a6</w:instrText>
      </w:r>
      <w:r>
        <w:fldChar w:fldCharType="separate"/>
      </w:r>
      <w:r>
        <w:rPr>
          <w:noProof/>
        </w:rPr>
        <w:t>156</w:t>
      </w:r>
      <w:r>
        <w:fldChar w:fldCharType="end"/>
      </w:r>
    </w:p>
    <w:p w:rsidR="00CE3267" w:rsidRDefault="008D4111">
      <w:pPr>
        <w:pStyle w:val="indexentry0"/>
      </w:pPr>
      <w:r>
        <w:t xml:space="preserve">   </w:t>
      </w:r>
      <w:hyperlink w:anchor="section_e31838fa14684d478f193c033df45e4c">
        <w:r>
          <w:rPr>
            <w:rStyle w:val="Hyperlink"/>
          </w:rPr>
          <w:t>PtgEHour</w:t>
        </w:r>
      </w:hyperlink>
      <w:r>
        <w:t xml:space="preserve"> </w:t>
      </w:r>
      <w:r>
        <w:fldChar w:fldCharType="begin"/>
      </w:r>
      <w:r>
        <w:instrText>PAGEREF section_e31838fa14684d478f193c033df45e4c</w:instrText>
      </w:r>
      <w:r>
        <w:fldChar w:fldCharType="separate"/>
      </w:r>
      <w:r>
        <w:rPr>
          <w:noProof/>
        </w:rPr>
        <w:t>157</w:t>
      </w:r>
      <w:r>
        <w:fldChar w:fldCharType="end"/>
      </w:r>
    </w:p>
    <w:p w:rsidR="00CE3267" w:rsidRDefault="008D4111">
      <w:pPr>
        <w:pStyle w:val="indexentry0"/>
      </w:pPr>
      <w:r>
        <w:t xml:space="preserve">   </w:t>
      </w:r>
      <w:hyperlink w:anchor="section_f58cc7ec8a1246d89edb4b3e00a08ac6">
        <w:r>
          <w:rPr>
            <w:rStyle w:val="Hyperlink"/>
          </w:rPr>
          <w:t>PtgEMin</w:t>
        </w:r>
      </w:hyperlink>
      <w:r>
        <w:t xml:space="preserve"> </w:t>
      </w:r>
      <w:r>
        <w:fldChar w:fldCharType="begin"/>
      </w:r>
      <w:r>
        <w:instrText>PAGEREF section_f58cc7ec8a1246d89edb4b3e00a08ac6</w:instrText>
      </w:r>
      <w:r>
        <w:fldChar w:fldCharType="separate"/>
      </w:r>
      <w:r>
        <w:rPr>
          <w:noProof/>
        </w:rPr>
        <w:t>157</w:t>
      </w:r>
      <w:r>
        <w:fldChar w:fldCharType="end"/>
      </w:r>
    </w:p>
    <w:p w:rsidR="00CE3267" w:rsidRDefault="008D4111">
      <w:pPr>
        <w:pStyle w:val="indexentry0"/>
      </w:pPr>
      <w:r>
        <w:t xml:space="preserve">   </w:t>
      </w:r>
      <w:hyperlink w:anchor="section_a2cbc6aecf6f4d0eac103b71a11cf6d2">
        <w:r>
          <w:rPr>
            <w:rStyle w:val="Hyperlink"/>
          </w:rPr>
          <w:t>PtgErr</w:t>
        </w:r>
      </w:hyperlink>
      <w:r>
        <w:t xml:space="preserve"> </w:t>
      </w:r>
      <w:r>
        <w:fldChar w:fldCharType="begin"/>
      </w:r>
      <w:r>
        <w:instrText>PAGEREF section_a2cbc6aecf6f4d0eac103b71a11cf6d2</w:instrText>
      </w:r>
      <w:r>
        <w:fldChar w:fldCharType="separate"/>
      </w:r>
      <w:r>
        <w:rPr>
          <w:noProof/>
        </w:rPr>
        <w:t>157</w:t>
      </w:r>
      <w:r>
        <w:fldChar w:fldCharType="end"/>
      </w:r>
    </w:p>
    <w:p w:rsidR="00CE3267" w:rsidRDefault="008D4111">
      <w:pPr>
        <w:pStyle w:val="indexentry0"/>
      </w:pPr>
      <w:r>
        <w:t xml:space="preserve">   </w:t>
      </w:r>
      <w:hyperlink w:anchor="section_01c1da7178fc485c8ee6b48674eeb35b">
        <w:r>
          <w:rPr>
            <w:rStyle w:val="Hyperlink"/>
          </w:rPr>
          <w:t>PtgESec</w:t>
        </w:r>
      </w:hyperlink>
      <w:r>
        <w:t xml:space="preserve"> </w:t>
      </w:r>
      <w:r>
        <w:fldChar w:fldCharType="begin"/>
      </w:r>
      <w:r>
        <w:instrText>PAGER</w:instrText>
      </w:r>
      <w:r>
        <w:instrText>EF section_01c1da7178fc485c8ee6b48674eeb35b</w:instrText>
      </w:r>
      <w:r>
        <w:fldChar w:fldCharType="separate"/>
      </w:r>
      <w:r>
        <w:rPr>
          <w:noProof/>
        </w:rPr>
        <w:t>157</w:t>
      </w:r>
      <w:r>
        <w:fldChar w:fldCharType="end"/>
      </w:r>
    </w:p>
    <w:p w:rsidR="00CE3267" w:rsidRDefault="008D4111">
      <w:pPr>
        <w:pStyle w:val="indexentry0"/>
      </w:pPr>
      <w:r>
        <w:t xml:space="preserve">   </w:t>
      </w:r>
      <w:hyperlink w:anchor="section_4aae0088510448abaf3f8ec63f95fd5f">
        <w:r>
          <w:rPr>
            <w:rStyle w:val="Hyperlink"/>
          </w:rPr>
          <w:t>PtgEWeek</w:t>
        </w:r>
      </w:hyperlink>
      <w:r>
        <w:t xml:space="preserve"> </w:t>
      </w:r>
      <w:r>
        <w:fldChar w:fldCharType="begin"/>
      </w:r>
      <w:r>
        <w:instrText>PAGEREF section_4aae0088510448abaf3f8ec63f95fd5f</w:instrText>
      </w:r>
      <w:r>
        <w:fldChar w:fldCharType="separate"/>
      </w:r>
      <w:r>
        <w:rPr>
          <w:noProof/>
        </w:rPr>
        <w:t>158</w:t>
      </w:r>
      <w:r>
        <w:fldChar w:fldCharType="end"/>
      </w:r>
    </w:p>
    <w:p w:rsidR="00CE3267" w:rsidRDefault="008D4111">
      <w:pPr>
        <w:pStyle w:val="indexentry0"/>
      </w:pPr>
      <w:r>
        <w:t xml:space="preserve">   </w:t>
      </w:r>
      <w:hyperlink w:anchor="section_8206928cdaaf400daa071a566fe1c88b">
        <w:r>
          <w:rPr>
            <w:rStyle w:val="Hyperlink"/>
          </w:rPr>
          <w:t>PtgFunc</w:t>
        </w:r>
      </w:hyperlink>
      <w:r>
        <w:t xml:space="preserve"> </w:t>
      </w:r>
      <w:r>
        <w:fldChar w:fldCharType="begin"/>
      </w:r>
      <w:r>
        <w:instrText xml:space="preserve">PAGEREF </w:instrText>
      </w:r>
      <w:r>
        <w:instrText>section_8206928cdaaf400daa071a566fe1c88b</w:instrText>
      </w:r>
      <w:r>
        <w:fldChar w:fldCharType="separate"/>
      </w:r>
      <w:r>
        <w:rPr>
          <w:noProof/>
        </w:rPr>
        <w:t>158</w:t>
      </w:r>
      <w:r>
        <w:fldChar w:fldCharType="end"/>
      </w:r>
    </w:p>
    <w:p w:rsidR="00CE3267" w:rsidRDefault="008D4111">
      <w:pPr>
        <w:pStyle w:val="indexentry0"/>
      </w:pPr>
      <w:r>
        <w:t xml:space="preserve">   </w:t>
      </w:r>
      <w:hyperlink w:anchor="section_e483d78ecd494ba7aa042f843a09f8df">
        <w:r>
          <w:rPr>
            <w:rStyle w:val="Hyperlink"/>
          </w:rPr>
          <w:t>PtgFuncVar</w:t>
        </w:r>
      </w:hyperlink>
      <w:r>
        <w:t xml:space="preserve"> </w:t>
      </w:r>
      <w:r>
        <w:fldChar w:fldCharType="begin"/>
      </w:r>
      <w:r>
        <w:instrText>PAGEREF section_e483d78ecd494ba7aa042f843a09f8df</w:instrText>
      </w:r>
      <w:r>
        <w:fldChar w:fldCharType="separate"/>
      </w:r>
      <w:r>
        <w:rPr>
          <w:noProof/>
        </w:rPr>
        <w:t>158</w:t>
      </w:r>
      <w:r>
        <w:fldChar w:fldCharType="end"/>
      </w:r>
    </w:p>
    <w:p w:rsidR="00CE3267" w:rsidRDefault="008D4111">
      <w:pPr>
        <w:pStyle w:val="indexentry0"/>
      </w:pPr>
      <w:r>
        <w:t xml:space="preserve">   </w:t>
      </w:r>
      <w:hyperlink w:anchor="section_7b405e52f9c34451a7f90ad394edd4aa">
        <w:r>
          <w:rPr>
            <w:rStyle w:val="Hyperlink"/>
          </w:rPr>
          <w:t>PtgHectare</w:t>
        </w:r>
      </w:hyperlink>
      <w:r>
        <w:t xml:space="preserve"> </w:t>
      </w:r>
      <w:r>
        <w:fldChar w:fldCharType="begin"/>
      </w:r>
      <w:r>
        <w:instrText>PAGERE</w:instrText>
      </w:r>
      <w:r>
        <w:instrText>F section_7b405e52f9c34451a7f90ad394edd4aa</w:instrText>
      </w:r>
      <w:r>
        <w:fldChar w:fldCharType="separate"/>
      </w:r>
      <w:r>
        <w:rPr>
          <w:noProof/>
        </w:rPr>
        <w:t>158</w:t>
      </w:r>
      <w:r>
        <w:fldChar w:fldCharType="end"/>
      </w:r>
    </w:p>
    <w:p w:rsidR="00CE3267" w:rsidRDefault="008D4111">
      <w:pPr>
        <w:pStyle w:val="indexentry0"/>
      </w:pPr>
      <w:r>
        <w:t xml:space="preserve">   </w:t>
      </w:r>
      <w:hyperlink w:anchor="section_a2fcbad2d4cd4d0bb4338ec960e51755">
        <w:r>
          <w:rPr>
            <w:rStyle w:val="Hyperlink"/>
          </w:rPr>
          <w:t>PtgJmp</w:t>
        </w:r>
      </w:hyperlink>
      <w:r>
        <w:t xml:space="preserve"> </w:t>
      </w:r>
      <w:r>
        <w:fldChar w:fldCharType="begin"/>
      </w:r>
      <w:r>
        <w:instrText>PAGEREF section_a2fcbad2d4cd4d0bb4338ec960e51755</w:instrText>
      </w:r>
      <w:r>
        <w:fldChar w:fldCharType="separate"/>
      </w:r>
      <w:r>
        <w:rPr>
          <w:noProof/>
        </w:rPr>
        <w:t>159</w:t>
      </w:r>
      <w:r>
        <w:fldChar w:fldCharType="end"/>
      </w:r>
    </w:p>
    <w:p w:rsidR="00CE3267" w:rsidRDefault="008D4111">
      <w:pPr>
        <w:pStyle w:val="indexentry0"/>
      </w:pPr>
      <w:r>
        <w:t xml:space="preserve">   </w:t>
      </w:r>
      <w:hyperlink w:anchor="section_81250f6f47d04c3d93cd60e2d8798784">
        <w:r>
          <w:rPr>
            <w:rStyle w:val="Hyperlink"/>
          </w:rPr>
          <w:t>PtgJmpF</w:t>
        </w:r>
      </w:hyperlink>
      <w:r>
        <w:t xml:space="preserve"> </w:t>
      </w:r>
      <w:r>
        <w:fldChar w:fldCharType="begin"/>
      </w:r>
      <w:r>
        <w:instrText>PAGEREF sec</w:instrText>
      </w:r>
      <w:r>
        <w:instrText>tion_81250f6f47d04c3d93cd60e2d8798784</w:instrText>
      </w:r>
      <w:r>
        <w:fldChar w:fldCharType="separate"/>
      </w:r>
      <w:r>
        <w:rPr>
          <w:noProof/>
        </w:rPr>
        <w:t>159</w:t>
      </w:r>
      <w:r>
        <w:fldChar w:fldCharType="end"/>
      </w:r>
    </w:p>
    <w:p w:rsidR="00CE3267" w:rsidRDefault="008D4111">
      <w:pPr>
        <w:pStyle w:val="indexentry0"/>
      </w:pPr>
      <w:r>
        <w:t xml:space="preserve">   </w:t>
      </w:r>
      <w:hyperlink w:anchor="section_5f545b4b47f44ed38932659537323ff9">
        <w:r>
          <w:rPr>
            <w:rStyle w:val="Hyperlink"/>
          </w:rPr>
          <w:t>PtgJmpLabel</w:t>
        </w:r>
      </w:hyperlink>
      <w:r>
        <w:t xml:space="preserve"> </w:t>
      </w:r>
      <w:r>
        <w:fldChar w:fldCharType="begin"/>
      </w:r>
      <w:r>
        <w:instrText>PAGEREF section_5f545b4b47f44ed38932659537323ff9</w:instrText>
      </w:r>
      <w:r>
        <w:fldChar w:fldCharType="separate"/>
      </w:r>
      <w:r>
        <w:rPr>
          <w:noProof/>
        </w:rPr>
        <w:t>159</w:t>
      </w:r>
      <w:r>
        <w:fldChar w:fldCharType="end"/>
      </w:r>
    </w:p>
    <w:p w:rsidR="00CE3267" w:rsidRDefault="008D4111">
      <w:pPr>
        <w:pStyle w:val="indexentry0"/>
      </w:pPr>
      <w:r>
        <w:t xml:space="preserve">   </w:t>
      </w:r>
      <w:hyperlink w:anchor="section_f605c7795ea249bca765efaf9ae6e1f0">
        <w:r>
          <w:rPr>
            <w:rStyle w:val="Hyperlink"/>
          </w:rPr>
          <w:t>PtgJmpT</w:t>
        </w:r>
      </w:hyperlink>
      <w:r>
        <w:t xml:space="preserve"> </w:t>
      </w:r>
      <w:r>
        <w:fldChar w:fldCharType="begin"/>
      </w:r>
      <w:r>
        <w:instrText>PAGEREF section_f605c7795ea249bca765efaf9ae6e1f0</w:instrText>
      </w:r>
      <w:r>
        <w:fldChar w:fldCharType="separate"/>
      </w:r>
      <w:r>
        <w:rPr>
          <w:noProof/>
        </w:rPr>
        <w:t>159</w:t>
      </w:r>
      <w:r>
        <w:fldChar w:fldCharType="end"/>
      </w:r>
    </w:p>
    <w:p w:rsidR="00CE3267" w:rsidRDefault="008D4111">
      <w:pPr>
        <w:pStyle w:val="indexentry0"/>
      </w:pPr>
      <w:r>
        <w:t xml:space="preserve">   </w:t>
      </w:r>
      <w:hyperlink w:anchor="section_c613ca4769e54f2aa8a84f0c9c8530cd">
        <w:r>
          <w:rPr>
            <w:rStyle w:val="Hyperlink"/>
          </w:rPr>
          <w:t>PtgMissArg</w:t>
        </w:r>
      </w:hyperlink>
      <w:r>
        <w:t xml:space="preserve"> </w:t>
      </w:r>
      <w:r>
        <w:fldChar w:fldCharType="begin"/>
      </w:r>
      <w:r>
        <w:instrText>PAGEREF section_c613ca4769e54f2aa8a84f0c9c8530cd</w:instrText>
      </w:r>
      <w:r>
        <w:fldChar w:fldCharType="separate"/>
      </w:r>
      <w:r>
        <w:rPr>
          <w:noProof/>
        </w:rPr>
        <w:t>159</w:t>
      </w:r>
      <w:r>
        <w:fldChar w:fldCharType="end"/>
      </w:r>
    </w:p>
    <w:p w:rsidR="00CE3267" w:rsidRDefault="008D4111">
      <w:pPr>
        <w:pStyle w:val="indexentry0"/>
      </w:pPr>
      <w:r>
        <w:t xml:space="preserve">   </w:t>
      </w:r>
      <w:hyperlink w:anchor="section_5d39bf2968f3460e8ae0a46d6262dd4d">
        <w:r>
          <w:rPr>
            <w:rStyle w:val="Hyperlink"/>
          </w:rPr>
          <w:t>PtgNoOp</w:t>
        </w:r>
      </w:hyperlink>
      <w:r>
        <w:t xml:space="preserve"> </w:t>
      </w:r>
      <w:r>
        <w:fldChar w:fldCharType="begin"/>
      </w:r>
      <w:r>
        <w:instrText>P</w:instrText>
      </w:r>
      <w:r>
        <w:instrText>AGEREF section_5d39bf2968f3460e8ae0a46d6262dd4d</w:instrText>
      </w:r>
      <w:r>
        <w:fldChar w:fldCharType="separate"/>
      </w:r>
      <w:r>
        <w:rPr>
          <w:noProof/>
        </w:rPr>
        <w:t>160</w:t>
      </w:r>
      <w:r>
        <w:fldChar w:fldCharType="end"/>
      </w:r>
    </w:p>
    <w:p w:rsidR="00CE3267" w:rsidRDefault="008D4111">
      <w:pPr>
        <w:pStyle w:val="indexentry0"/>
      </w:pPr>
      <w:r>
        <w:t xml:space="preserve">   </w:t>
      </w:r>
      <w:hyperlink w:anchor="section_d895c0dbaac64ac3b9390507f58282d0">
        <w:r>
          <w:rPr>
            <w:rStyle w:val="Hyperlink"/>
          </w:rPr>
          <w:t>PtgNum</w:t>
        </w:r>
      </w:hyperlink>
      <w:r>
        <w:t xml:space="preserve"> </w:t>
      </w:r>
      <w:r>
        <w:fldChar w:fldCharType="begin"/>
      </w:r>
      <w:r>
        <w:instrText>PAGEREF section_d895c0dbaac64ac3b9390507f58282d0</w:instrText>
      </w:r>
      <w:r>
        <w:fldChar w:fldCharType="separate"/>
      </w:r>
      <w:r>
        <w:rPr>
          <w:noProof/>
        </w:rPr>
        <w:t>160</w:t>
      </w:r>
      <w:r>
        <w:fldChar w:fldCharType="end"/>
      </w:r>
    </w:p>
    <w:p w:rsidR="00CE3267" w:rsidRDefault="008D4111">
      <w:pPr>
        <w:pStyle w:val="indexentry0"/>
      </w:pPr>
      <w:r>
        <w:t xml:space="preserve">   </w:t>
      </w:r>
      <w:hyperlink w:anchor="section_bc2d88fb83a94d9588803acf4c0cdc27">
        <w:r>
          <w:rPr>
            <w:rStyle w:val="Hyperlink"/>
          </w:rPr>
          <w:t>PtgNumCM</w:t>
        </w:r>
      </w:hyperlink>
      <w:r>
        <w:t xml:space="preserve"> </w:t>
      </w:r>
      <w:r>
        <w:fldChar w:fldCharType="begin"/>
      </w:r>
      <w:r>
        <w:instrText>PAGER</w:instrText>
      </w:r>
      <w:r>
        <w:instrText>EF section_bc2d88fb83a94d9588803acf4c0cdc27</w:instrText>
      </w:r>
      <w:r>
        <w:fldChar w:fldCharType="separate"/>
      </w:r>
      <w:r>
        <w:rPr>
          <w:noProof/>
        </w:rPr>
        <w:t>160</w:t>
      </w:r>
      <w:r>
        <w:fldChar w:fldCharType="end"/>
      </w:r>
    </w:p>
    <w:p w:rsidR="00CE3267" w:rsidRDefault="008D4111">
      <w:pPr>
        <w:pStyle w:val="indexentry0"/>
      </w:pPr>
      <w:r>
        <w:t xml:space="preserve">   </w:t>
      </w:r>
      <w:hyperlink w:anchor="section_de132a3cdab04751844609cf15ec3756">
        <w:r>
          <w:rPr>
            <w:rStyle w:val="Hyperlink"/>
          </w:rPr>
          <w:t>PtgNumDft</w:t>
        </w:r>
      </w:hyperlink>
      <w:r>
        <w:t xml:space="preserve"> </w:t>
      </w:r>
      <w:r>
        <w:fldChar w:fldCharType="begin"/>
      </w:r>
      <w:r>
        <w:instrText>PAGEREF section_de132a3cdab04751844609cf15ec3756</w:instrText>
      </w:r>
      <w:r>
        <w:fldChar w:fldCharType="separate"/>
      </w:r>
      <w:r>
        <w:rPr>
          <w:noProof/>
        </w:rPr>
        <w:t>160</w:t>
      </w:r>
      <w:r>
        <w:fldChar w:fldCharType="end"/>
      </w:r>
    </w:p>
    <w:p w:rsidR="00CE3267" w:rsidRDefault="008D4111">
      <w:pPr>
        <w:pStyle w:val="indexentry0"/>
      </w:pPr>
      <w:r>
        <w:t xml:space="preserve">   </w:t>
      </w:r>
      <w:hyperlink w:anchor="section_09bdcb1c922444c8b9c3ecdaa03e0c6d">
        <w:r>
          <w:rPr>
            <w:rStyle w:val="Hyperlink"/>
          </w:rPr>
          <w:t>PtgNumF</w:t>
        </w:r>
      </w:hyperlink>
      <w:r>
        <w:t xml:space="preserve"> </w:t>
      </w:r>
      <w:r>
        <w:fldChar w:fldCharType="begin"/>
      </w:r>
      <w:r>
        <w:instrText>PAGEREF</w:instrText>
      </w:r>
      <w:r>
        <w:instrText xml:space="preserve"> section_09bdcb1c922444c8b9c3ecdaa03e0c6d</w:instrText>
      </w:r>
      <w:r>
        <w:fldChar w:fldCharType="separate"/>
      </w:r>
      <w:r>
        <w:rPr>
          <w:noProof/>
        </w:rPr>
        <w:t>160</w:t>
      </w:r>
      <w:r>
        <w:fldChar w:fldCharType="end"/>
      </w:r>
    </w:p>
    <w:p w:rsidR="00CE3267" w:rsidRDefault="008D4111">
      <w:pPr>
        <w:pStyle w:val="indexentry0"/>
      </w:pPr>
      <w:r>
        <w:t xml:space="preserve">   </w:t>
      </w:r>
      <w:hyperlink w:anchor="section_a3917f0c42e94c71b55c70ea3aed6819">
        <w:r>
          <w:rPr>
            <w:rStyle w:val="Hyperlink"/>
          </w:rPr>
          <w:t>PtgNumFI</w:t>
        </w:r>
      </w:hyperlink>
      <w:r>
        <w:t xml:space="preserve"> </w:t>
      </w:r>
      <w:r>
        <w:fldChar w:fldCharType="begin"/>
      </w:r>
      <w:r>
        <w:instrText>PAGEREF section_a3917f0c42e94c71b55c70ea3aed6819</w:instrText>
      </w:r>
      <w:r>
        <w:fldChar w:fldCharType="separate"/>
      </w:r>
      <w:r>
        <w:rPr>
          <w:noProof/>
        </w:rPr>
        <w:t>161</w:t>
      </w:r>
      <w:r>
        <w:fldChar w:fldCharType="end"/>
      </w:r>
    </w:p>
    <w:p w:rsidR="00CE3267" w:rsidRDefault="008D4111">
      <w:pPr>
        <w:pStyle w:val="indexentry0"/>
      </w:pPr>
      <w:r>
        <w:t xml:space="preserve">   </w:t>
      </w:r>
      <w:hyperlink w:anchor="section_ac87036f348249b58cba49659d7598a8">
        <w:r>
          <w:rPr>
            <w:rStyle w:val="Hyperlink"/>
          </w:rPr>
          <w:t>PtgNumI</w:t>
        </w:r>
      </w:hyperlink>
      <w:r>
        <w:t xml:space="preserve"> </w:t>
      </w:r>
      <w:r>
        <w:fldChar w:fldCharType="begin"/>
      </w:r>
      <w:r>
        <w:instrText>PAGEREF section_ac87036f348249b58cba49659d7598a8</w:instrText>
      </w:r>
      <w:r>
        <w:fldChar w:fldCharType="separate"/>
      </w:r>
      <w:r>
        <w:rPr>
          <w:noProof/>
        </w:rPr>
        <w:t>161</w:t>
      </w:r>
      <w:r>
        <w:fldChar w:fldCharType="end"/>
      </w:r>
    </w:p>
    <w:p w:rsidR="00CE3267" w:rsidRDefault="008D4111">
      <w:pPr>
        <w:pStyle w:val="indexentry0"/>
      </w:pPr>
      <w:r>
        <w:t xml:space="preserve">   </w:t>
      </w:r>
      <w:hyperlink w:anchor="section_6dc5f00e5e7945678ac890f98cd40706">
        <w:r>
          <w:rPr>
            <w:rStyle w:val="Hyperlink"/>
          </w:rPr>
          <w:t>PtgNumKM</w:t>
        </w:r>
      </w:hyperlink>
      <w:r>
        <w:t xml:space="preserve"> </w:t>
      </w:r>
      <w:r>
        <w:fldChar w:fldCharType="begin"/>
      </w:r>
      <w:r>
        <w:instrText>PAGEREF section_6dc5f00e5e7945678ac890f98cd40706</w:instrText>
      </w:r>
      <w:r>
        <w:fldChar w:fldCharType="separate"/>
      </w:r>
      <w:r>
        <w:rPr>
          <w:noProof/>
        </w:rPr>
        <w:t>161</w:t>
      </w:r>
      <w:r>
        <w:fldChar w:fldCharType="end"/>
      </w:r>
    </w:p>
    <w:p w:rsidR="00CE3267" w:rsidRDefault="008D4111">
      <w:pPr>
        <w:pStyle w:val="indexentry0"/>
      </w:pPr>
      <w:r>
        <w:t xml:space="preserve">   </w:t>
      </w:r>
      <w:hyperlink w:anchor="section_000148cf28984a299ade5cc03f395c6c">
        <w:r>
          <w:rPr>
            <w:rStyle w:val="Hyperlink"/>
          </w:rPr>
          <w:t>PtgNumM</w:t>
        </w:r>
      </w:hyperlink>
      <w:r>
        <w:t xml:space="preserve"> </w:t>
      </w:r>
      <w:r>
        <w:fldChar w:fldCharType="begin"/>
      </w:r>
      <w:r>
        <w:instrText>PAG</w:instrText>
      </w:r>
      <w:r>
        <w:instrText>EREF section_000148cf28984a299ade5cc03f395c6c</w:instrText>
      </w:r>
      <w:r>
        <w:fldChar w:fldCharType="separate"/>
      </w:r>
      <w:r>
        <w:rPr>
          <w:noProof/>
        </w:rPr>
        <w:t>161</w:t>
      </w:r>
      <w:r>
        <w:fldChar w:fldCharType="end"/>
      </w:r>
    </w:p>
    <w:p w:rsidR="00CE3267" w:rsidRDefault="008D4111">
      <w:pPr>
        <w:pStyle w:val="indexentry0"/>
      </w:pPr>
      <w:r>
        <w:t xml:space="preserve">   </w:t>
      </w:r>
      <w:hyperlink w:anchor="section_e1f97f6e268c4429868c74e9323a7b9e">
        <w:r>
          <w:rPr>
            <w:rStyle w:val="Hyperlink"/>
          </w:rPr>
          <w:t>PtgNumMI</w:t>
        </w:r>
      </w:hyperlink>
      <w:r>
        <w:t xml:space="preserve"> </w:t>
      </w:r>
      <w:r>
        <w:fldChar w:fldCharType="begin"/>
      </w:r>
      <w:r>
        <w:instrText>PAGEREF section_e1f97f6e268c4429868c74e9323a7b9e</w:instrText>
      </w:r>
      <w:r>
        <w:fldChar w:fldCharType="separate"/>
      </w:r>
      <w:r>
        <w:rPr>
          <w:noProof/>
        </w:rPr>
        <w:t>161</w:t>
      </w:r>
      <w:r>
        <w:fldChar w:fldCharType="end"/>
      </w:r>
    </w:p>
    <w:p w:rsidR="00CE3267" w:rsidRDefault="008D4111">
      <w:pPr>
        <w:pStyle w:val="indexentry0"/>
      </w:pPr>
      <w:r>
        <w:t xml:space="preserve">   </w:t>
      </w:r>
      <w:hyperlink w:anchor="section_5fc97e8093e041d7bcd6ddd2c66aa589">
        <w:r>
          <w:rPr>
            <w:rStyle w:val="Hyperlink"/>
          </w:rPr>
          <w:t>PtgNumMM</w:t>
        </w:r>
      </w:hyperlink>
      <w:r>
        <w:t xml:space="preserve"> </w:t>
      </w:r>
      <w:r>
        <w:fldChar w:fldCharType="begin"/>
      </w:r>
      <w:r>
        <w:instrText>PAGER</w:instrText>
      </w:r>
      <w:r>
        <w:instrText>EF section_5fc97e8093e041d7bcd6ddd2c66aa589</w:instrText>
      </w:r>
      <w:r>
        <w:fldChar w:fldCharType="separate"/>
      </w:r>
      <w:r>
        <w:rPr>
          <w:noProof/>
        </w:rPr>
        <w:t>162</w:t>
      </w:r>
      <w:r>
        <w:fldChar w:fldCharType="end"/>
      </w:r>
    </w:p>
    <w:p w:rsidR="00CE3267" w:rsidRDefault="008D4111">
      <w:pPr>
        <w:pStyle w:val="indexentry0"/>
      </w:pPr>
      <w:r>
        <w:t xml:space="preserve">   </w:t>
      </w:r>
      <w:hyperlink w:anchor="section_e93d3e0048ec4f74a46336021c9e5f84">
        <w:r>
          <w:rPr>
            <w:rStyle w:val="Hyperlink"/>
          </w:rPr>
          <w:t>PtgNumMultiDim</w:t>
        </w:r>
      </w:hyperlink>
      <w:r>
        <w:t xml:space="preserve"> </w:t>
      </w:r>
      <w:r>
        <w:fldChar w:fldCharType="begin"/>
      </w:r>
      <w:r>
        <w:instrText>PAGEREF section_e93d3e0048ec4f74a46336021c9e5f84</w:instrText>
      </w:r>
      <w:r>
        <w:fldChar w:fldCharType="separate"/>
      </w:r>
      <w:r>
        <w:rPr>
          <w:noProof/>
        </w:rPr>
        <w:t>162</w:t>
      </w:r>
      <w:r>
        <w:fldChar w:fldCharType="end"/>
      </w:r>
    </w:p>
    <w:p w:rsidR="00CE3267" w:rsidRDefault="008D4111">
      <w:pPr>
        <w:pStyle w:val="indexentry0"/>
      </w:pPr>
      <w:r>
        <w:t xml:space="preserve">   </w:t>
      </w:r>
      <w:hyperlink w:anchor="section_bf29f1f677664e9e856811466228244f">
        <w:r>
          <w:rPr>
            <w:rStyle w:val="Hyperlink"/>
          </w:rPr>
          <w:t>PtgNumNM</w:t>
        </w:r>
      </w:hyperlink>
      <w:r>
        <w:t xml:space="preserve"> </w:t>
      </w:r>
      <w:r>
        <w:fldChar w:fldCharType="begin"/>
      </w:r>
      <w:r>
        <w:instrText>P</w:instrText>
      </w:r>
      <w:r>
        <w:instrText>AGEREF section_bf29f1f677664e9e856811466228244f</w:instrText>
      </w:r>
      <w:r>
        <w:fldChar w:fldCharType="separate"/>
      </w:r>
      <w:r>
        <w:rPr>
          <w:noProof/>
        </w:rPr>
        <w:t>162</w:t>
      </w:r>
      <w:r>
        <w:fldChar w:fldCharType="end"/>
      </w:r>
    </w:p>
    <w:p w:rsidR="00CE3267" w:rsidRDefault="008D4111">
      <w:pPr>
        <w:pStyle w:val="indexentry0"/>
      </w:pPr>
      <w:r>
        <w:t xml:space="preserve">   </w:t>
      </w:r>
      <w:hyperlink w:anchor="section_ef65a2675fd84ba3a1448fb7698f6551">
        <w:r>
          <w:rPr>
            <w:rStyle w:val="Hyperlink"/>
          </w:rPr>
          <w:t>PtgNumPct</w:t>
        </w:r>
      </w:hyperlink>
      <w:r>
        <w:t xml:space="preserve"> </w:t>
      </w:r>
      <w:r>
        <w:fldChar w:fldCharType="begin"/>
      </w:r>
      <w:r>
        <w:instrText>PAGEREF section_ef65a2675fd84ba3a1448fb7698f6551</w:instrText>
      </w:r>
      <w:r>
        <w:fldChar w:fldCharType="separate"/>
      </w:r>
      <w:r>
        <w:rPr>
          <w:noProof/>
        </w:rPr>
        <w:t>162</w:t>
      </w:r>
      <w:r>
        <w:fldChar w:fldCharType="end"/>
      </w:r>
    </w:p>
    <w:p w:rsidR="00CE3267" w:rsidRDefault="008D4111">
      <w:pPr>
        <w:pStyle w:val="indexentry0"/>
      </w:pPr>
      <w:r>
        <w:lastRenderedPageBreak/>
        <w:t xml:space="preserve">   </w:t>
      </w:r>
      <w:hyperlink w:anchor="section_7039749a686144d9bcd9da3946769b16">
        <w:r>
          <w:rPr>
            <w:rStyle w:val="Hyperlink"/>
          </w:rPr>
          <w:t>PtgNumYards</w:t>
        </w:r>
      </w:hyperlink>
      <w:r>
        <w:t xml:space="preserve"> </w:t>
      </w:r>
      <w:r>
        <w:fldChar w:fldCharType="begin"/>
      </w:r>
      <w:r>
        <w:instrText>PAGEREF section_7039749a686144d9bcd9da3946769b16</w:instrText>
      </w:r>
      <w:r>
        <w:fldChar w:fldCharType="separate"/>
      </w:r>
      <w:r>
        <w:rPr>
          <w:noProof/>
        </w:rPr>
        <w:t>163</w:t>
      </w:r>
      <w:r>
        <w:fldChar w:fldCharType="end"/>
      </w:r>
    </w:p>
    <w:p w:rsidR="00CE3267" w:rsidRDefault="008D4111">
      <w:pPr>
        <w:pStyle w:val="indexentry0"/>
      </w:pPr>
      <w:r>
        <w:t xml:space="preserve">   </w:t>
      </w:r>
      <w:hyperlink w:anchor="section_fe0d479f9b534257a3d13618b7314aaa">
        <w:r>
          <w:rPr>
            <w:rStyle w:val="Hyperlink"/>
          </w:rPr>
          <w:t>PtgPageDft</w:t>
        </w:r>
      </w:hyperlink>
      <w:r>
        <w:t xml:space="preserve"> </w:t>
      </w:r>
      <w:r>
        <w:fldChar w:fldCharType="begin"/>
      </w:r>
      <w:r>
        <w:instrText>PAGEREF section_fe0d479f9b534257a3d13618b7314aaa</w:instrText>
      </w:r>
      <w:r>
        <w:fldChar w:fldCharType="separate"/>
      </w:r>
      <w:r>
        <w:rPr>
          <w:noProof/>
        </w:rPr>
        <w:t>163</w:t>
      </w:r>
      <w:r>
        <w:fldChar w:fldCharType="end"/>
      </w:r>
    </w:p>
    <w:p w:rsidR="00CE3267" w:rsidRDefault="008D4111">
      <w:pPr>
        <w:pStyle w:val="indexentry0"/>
      </w:pPr>
      <w:r>
        <w:t xml:space="preserve">   </w:t>
      </w:r>
      <w:hyperlink w:anchor="section_45fae81bb4e6413394e32daf5c98d790">
        <w:r>
          <w:rPr>
            <w:rStyle w:val="Hyperlink"/>
          </w:rPr>
          <w:t>PtgPnt</w:t>
        </w:r>
      </w:hyperlink>
      <w:r>
        <w:t xml:space="preserve"> </w:t>
      </w:r>
      <w:r>
        <w:fldChar w:fldCharType="begin"/>
      </w:r>
      <w:r>
        <w:instrText>PAGEREF section_45fae81bb4e6413394e32daf5c98d790</w:instrText>
      </w:r>
      <w:r>
        <w:fldChar w:fldCharType="separate"/>
      </w:r>
      <w:r>
        <w:rPr>
          <w:noProof/>
        </w:rPr>
        <w:t>163</w:t>
      </w:r>
      <w:r>
        <w:fldChar w:fldCharType="end"/>
      </w:r>
    </w:p>
    <w:p w:rsidR="00CE3267" w:rsidRDefault="008D4111">
      <w:pPr>
        <w:pStyle w:val="indexentry0"/>
      </w:pPr>
      <w:r>
        <w:t xml:space="preserve">   </w:t>
      </w:r>
      <w:hyperlink w:anchor="section_a5016a0a9e794b6dbd38231239a97710">
        <w:r>
          <w:rPr>
            <w:rStyle w:val="Hyperlink"/>
          </w:rPr>
          <w:t>PtgPop</w:t>
        </w:r>
      </w:hyperlink>
      <w:r>
        <w:t xml:space="preserve"> </w:t>
      </w:r>
      <w:r>
        <w:fldChar w:fldCharType="begin"/>
      </w:r>
      <w:r>
        <w:instrText>PAGEREF section_a5016a0a9e794b6dbd38231239a97710</w:instrText>
      </w:r>
      <w:r>
        <w:fldChar w:fldCharType="separate"/>
      </w:r>
      <w:r>
        <w:rPr>
          <w:noProof/>
        </w:rPr>
        <w:t>163</w:t>
      </w:r>
      <w:r>
        <w:fldChar w:fldCharType="end"/>
      </w:r>
    </w:p>
    <w:p w:rsidR="00CE3267" w:rsidRDefault="008D4111">
      <w:pPr>
        <w:pStyle w:val="indexentry0"/>
      </w:pPr>
      <w:r>
        <w:t xml:space="preserve">   </w:t>
      </w:r>
      <w:hyperlink w:anchor="section_46e71a47bb0d441cb00756eb6182c94a">
        <w:r>
          <w:rPr>
            <w:rStyle w:val="Hyperlink"/>
          </w:rPr>
          <w:t>PtgPushTop</w:t>
        </w:r>
      </w:hyperlink>
      <w:r>
        <w:t xml:space="preserve"> </w:t>
      </w:r>
      <w:r>
        <w:fldChar w:fldCharType="begin"/>
      </w:r>
      <w:r>
        <w:instrText>PA</w:instrText>
      </w:r>
      <w:r>
        <w:instrText>GEREF section_46e71a47bb0d441cb00756eb6182c94a</w:instrText>
      </w:r>
      <w:r>
        <w:fldChar w:fldCharType="separate"/>
      </w:r>
      <w:r>
        <w:rPr>
          <w:noProof/>
        </w:rPr>
        <w:t>164</w:t>
      </w:r>
      <w:r>
        <w:fldChar w:fldCharType="end"/>
      </w:r>
    </w:p>
    <w:p w:rsidR="00CE3267" w:rsidRDefault="008D4111">
      <w:pPr>
        <w:pStyle w:val="indexentry0"/>
      </w:pPr>
      <w:r>
        <w:t xml:space="preserve">   </w:t>
      </w:r>
      <w:hyperlink w:anchor="section_1877c57f45234887a93a70db1b9d46e5">
        <w:r>
          <w:rPr>
            <w:rStyle w:val="Hyperlink"/>
          </w:rPr>
          <w:t>PtgRecalcRef</w:t>
        </w:r>
      </w:hyperlink>
      <w:r>
        <w:t xml:space="preserve"> </w:t>
      </w:r>
      <w:r>
        <w:fldChar w:fldCharType="begin"/>
      </w:r>
      <w:r>
        <w:instrText>PAGEREF section_1877c57f45234887a93a70db1b9d46e5</w:instrText>
      </w:r>
      <w:r>
        <w:fldChar w:fldCharType="separate"/>
      </w:r>
      <w:r>
        <w:rPr>
          <w:noProof/>
        </w:rPr>
        <w:t>164</w:t>
      </w:r>
      <w:r>
        <w:fldChar w:fldCharType="end"/>
      </w:r>
    </w:p>
    <w:p w:rsidR="00CE3267" w:rsidRDefault="008D4111">
      <w:pPr>
        <w:pStyle w:val="indexentry0"/>
      </w:pPr>
      <w:r>
        <w:t xml:space="preserve">   </w:t>
      </w:r>
      <w:hyperlink w:anchor="section_acd019e2c6c245e68cbd229441afdb69">
        <w:r>
          <w:rPr>
            <w:rStyle w:val="Hyperlink"/>
          </w:rPr>
          <w:t>PtgStr1</w:t>
        </w:r>
      </w:hyperlink>
      <w:r>
        <w:t xml:space="preserve"> </w:t>
      </w:r>
      <w:r>
        <w:fldChar w:fldCharType="begin"/>
      </w:r>
      <w:r>
        <w:instrText>P</w:instrText>
      </w:r>
      <w:r>
        <w:instrText>AGEREF section_acd019e2c6c245e68cbd229441afdb69</w:instrText>
      </w:r>
      <w:r>
        <w:fldChar w:fldCharType="separate"/>
      </w:r>
      <w:r>
        <w:rPr>
          <w:noProof/>
        </w:rPr>
        <w:t>164</w:t>
      </w:r>
      <w:r>
        <w:fldChar w:fldCharType="end"/>
      </w:r>
    </w:p>
    <w:p w:rsidR="00CE3267" w:rsidRDefault="008D4111">
      <w:pPr>
        <w:pStyle w:val="indexentry0"/>
      </w:pPr>
      <w:r>
        <w:t xml:space="preserve">   </w:t>
      </w:r>
      <w:hyperlink w:anchor="section_1200eb57709c4fcc9d20e2bac20fa493">
        <w:r>
          <w:rPr>
            <w:rStyle w:val="Hyperlink"/>
          </w:rPr>
          <w:t>PtgTDurDft</w:t>
        </w:r>
      </w:hyperlink>
      <w:r>
        <w:t xml:space="preserve"> </w:t>
      </w:r>
      <w:r>
        <w:fldChar w:fldCharType="begin"/>
      </w:r>
      <w:r>
        <w:instrText>PAGEREF section_1200eb57709c4fcc9d20e2bac20fa493</w:instrText>
      </w:r>
      <w:r>
        <w:fldChar w:fldCharType="separate"/>
      </w:r>
      <w:r>
        <w:rPr>
          <w:noProof/>
        </w:rPr>
        <w:t>164</w:t>
      </w:r>
      <w:r>
        <w:fldChar w:fldCharType="end"/>
      </w:r>
    </w:p>
    <w:p w:rsidR="00CE3267" w:rsidRDefault="008D4111">
      <w:pPr>
        <w:pStyle w:val="indexentry0"/>
      </w:pPr>
      <w:r>
        <w:t xml:space="preserve">   </w:t>
      </w:r>
      <w:hyperlink w:anchor="section_bf50076676d84a8d900468c81b728b8e">
        <w:r>
          <w:rPr>
            <w:rStyle w:val="Hyperlink"/>
          </w:rPr>
          <w:t>PtgTypCD</w:t>
        </w:r>
      </w:hyperlink>
      <w:r>
        <w:t xml:space="preserve"> </w:t>
      </w:r>
      <w:r>
        <w:fldChar w:fldCharType="begin"/>
      </w:r>
      <w:r>
        <w:instrText>P</w:instrText>
      </w:r>
      <w:r>
        <w:instrText>AGEREF section_bf50076676d84a8d900468c81b728b8e</w:instrText>
      </w:r>
      <w:r>
        <w:fldChar w:fldCharType="separate"/>
      </w:r>
      <w:r>
        <w:rPr>
          <w:noProof/>
        </w:rPr>
        <w:t>164</w:t>
      </w:r>
      <w:r>
        <w:fldChar w:fldCharType="end"/>
      </w:r>
    </w:p>
    <w:p w:rsidR="00CE3267" w:rsidRDefault="008D4111">
      <w:pPr>
        <w:pStyle w:val="indexentry0"/>
      </w:pPr>
      <w:r>
        <w:t xml:space="preserve">   </w:t>
      </w:r>
      <w:hyperlink w:anchor="section_c5f1913417a7448287105b162359a1fa">
        <w:r>
          <w:rPr>
            <w:rStyle w:val="Hyperlink"/>
          </w:rPr>
          <w:t>PtgTypCi</w:t>
        </w:r>
      </w:hyperlink>
      <w:r>
        <w:t xml:space="preserve"> </w:t>
      </w:r>
      <w:r>
        <w:fldChar w:fldCharType="begin"/>
      </w:r>
      <w:r>
        <w:instrText>PAGEREF section_c5f1913417a7448287105b162359a1fa</w:instrText>
      </w:r>
      <w:r>
        <w:fldChar w:fldCharType="separate"/>
      </w:r>
      <w:r>
        <w:rPr>
          <w:noProof/>
        </w:rPr>
        <w:t>165</w:t>
      </w:r>
      <w:r>
        <w:fldChar w:fldCharType="end"/>
      </w:r>
    </w:p>
    <w:p w:rsidR="00CE3267" w:rsidRDefault="008D4111">
      <w:pPr>
        <w:pStyle w:val="indexentry0"/>
      </w:pPr>
      <w:r>
        <w:t xml:space="preserve">   </w:t>
      </w:r>
      <w:hyperlink w:anchor="section_d66b059e323d45739c91ec57ed148b16">
        <w:r>
          <w:rPr>
            <w:rStyle w:val="Hyperlink"/>
          </w:rPr>
          <w:t>PtgTypDft</w:t>
        </w:r>
      </w:hyperlink>
      <w:r>
        <w:t xml:space="preserve"> </w:t>
      </w:r>
      <w:r>
        <w:fldChar w:fldCharType="begin"/>
      </w:r>
      <w:r>
        <w:instrText>PA</w:instrText>
      </w:r>
      <w:r>
        <w:instrText>GEREF section_d66b059e323d45739c91ec57ed148b16</w:instrText>
      </w:r>
      <w:r>
        <w:fldChar w:fldCharType="separate"/>
      </w:r>
      <w:r>
        <w:rPr>
          <w:noProof/>
        </w:rPr>
        <w:t>165</w:t>
      </w:r>
      <w:r>
        <w:fldChar w:fldCharType="end"/>
      </w:r>
    </w:p>
    <w:p w:rsidR="00CE3267" w:rsidRDefault="008D4111">
      <w:pPr>
        <w:pStyle w:val="indexentry0"/>
      </w:pPr>
      <w:r>
        <w:t xml:space="preserve">   </w:t>
      </w:r>
      <w:hyperlink w:anchor="section_a56c1d526fe9452b9857c97fd84c3825">
        <w:r>
          <w:rPr>
            <w:rStyle w:val="Hyperlink"/>
          </w:rPr>
          <w:t>PtgTypDi</w:t>
        </w:r>
      </w:hyperlink>
      <w:r>
        <w:t xml:space="preserve"> </w:t>
      </w:r>
      <w:r>
        <w:fldChar w:fldCharType="begin"/>
      </w:r>
      <w:r>
        <w:instrText>PAGEREF section_a56c1d526fe9452b9857c97fd84c3825</w:instrText>
      </w:r>
      <w:r>
        <w:fldChar w:fldCharType="separate"/>
      </w:r>
      <w:r>
        <w:rPr>
          <w:noProof/>
        </w:rPr>
        <w:t>165</w:t>
      </w:r>
      <w:r>
        <w:fldChar w:fldCharType="end"/>
      </w:r>
    </w:p>
    <w:p w:rsidR="00CE3267" w:rsidRDefault="008D4111">
      <w:pPr>
        <w:pStyle w:val="indexentry0"/>
      </w:pPr>
      <w:r>
        <w:t xml:space="preserve">   </w:t>
      </w:r>
      <w:hyperlink w:anchor="section_f3c4aabfb3bb4c68b5b9f175f9620048">
        <w:r>
          <w:rPr>
            <w:rStyle w:val="Hyperlink"/>
          </w:rPr>
          <w:t>PtgTypPi</w:t>
        </w:r>
      </w:hyperlink>
      <w:r>
        <w:t xml:space="preserve"> </w:t>
      </w:r>
      <w:r>
        <w:fldChar w:fldCharType="begin"/>
      </w:r>
      <w:r>
        <w:instrText>PAGEREF section_f3c4aabfb3bb4c68b5b9f175f9620048</w:instrText>
      </w:r>
      <w:r>
        <w:fldChar w:fldCharType="separate"/>
      </w:r>
      <w:r>
        <w:rPr>
          <w:noProof/>
        </w:rPr>
        <w:t>165</w:t>
      </w:r>
      <w:r>
        <w:fldChar w:fldCharType="end"/>
      </w:r>
    </w:p>
    <w:p w:rsidR="00CE3267" w:rsidRDefault="008D4111">
      <w:pPr>
        <w:pStyle w:val="indexentry0"/>
      </w:pPr>
      <w:r>
        <w:t xml:space="preserve">   </w:t>
      </w:r>
      <w:hyperlink w:anchor="section_997b3916e4734908b63936fd05317e60">
        <w:r>
          <w:rPr>
            <w:rStyle w:val="Hyperlink"/>
          </w:rPr>
          <w:t>PtgTypPP</w:t>
        </w:r>
      </w:hyperlink>
      <w:r>
        <w:t xml:space="preserve"> </w:t>
      </w:r>
      <w:r>
        <w:fldChar w:fldCharType="begin"/>
      </w:r>
      <w:r>
        <w:instrText>PAGEREF section_997b3916e4734908b63936fd05317e60</w:instrText>
      </w:r>
      <w:r>
        <w:fldChar w:fldCharType="separate"/>
      </w:r>
      <w:r>
        <w:rPr>
          <w:noProof/>
        </w:rPr>
        <w:t>165</w:t>
      </w:r>
      <w:r>
        <w:fldChar w:fldCharType="end"/>
      </w:r>
    </w:p>
    <w:p w:rsidR="00CE3267" w:rsidRDefault="008D4111">
      <w:pPr>
        <w:pStyle w:val="indexentry0"/>
      </w:pPr>
      <w:r>
        <w:t xml:space="preserve">   </w:t>
      </w:r>
      <w:hyperlink w:anchor="section_b30a64caae964c76ac0728982f26bb31">
        <w:r>
          <w:rPr>
            <w:rStyle w:val="Hyperlink"/>
          </w:rPr>
          <w:t>PtgTypPt</w:t>
        </w:r>
      </w:hyperlink>
      <w:r>
        <w:t xml:space="preserve"> </w:t>
      </w:r>
      <w:r>
        <w:fldChar w:fldCharType="begin"/>
      </w:r>
      <w:r>
        <w:instrText>PA</w:instrText>
      </w:r>
      <w:r>
        <w:instrText>GEREF section_b30a64caae964c76ac0728982f26bb31</w:instrText>
      </w:r>
      <w:r>
        <w:fldChar w:fldCharType="separate"/>
      </w:r>
      <w:r>
        <w:rPr>
          <w:noProof/>
        </w:rPr>
        <w:t>166</w:t>
      </w:r>
      <w:r>
        <w:fldChar w:fldCharType="end"/>
      </w:r>
    </w:p>
    <w:p w:rsidR="00CE3267" w:rsidRDefault="008D4111">
      <w:pPr>
        <w:pStyle w:val="indexentry0"/>
      </w:pPr>
      <w:r>
        <w:t xml:space="preserve">   </w:t>
      </w:r>
      <w:hyperlink w:anchor="section_9651517171494cd9a74403c2fcca6d5b">
        <w:r>
          <w:rPr>
            <w:rStyle w:val="Hyperlink"/>
          </w:rPr>
          <w:t>PtgUnsWord</w:t>
        </w:r>
      </w:hyperlink>
      <w:r>
        <w:t xml:space="preserve"> </w:t>
      </w:r>
      <w:r>
        <w:fldChar w:fldCharType="begin"/>
      </w:r>
      <w:r>
        <w:instrText>PAGEREF section_9651517171494cd9a74403c2fcca6d5b</w:instrText>
      </w:r>
      <w:r>
        <w:fldChar w:fldCharType="separate"/>
      </w:r>
      <w:r>
        <w:rPr>
          <w:noProof/>
        </w:rPr>
        <w:t>166</w:t>
      </w:r>
      <w:r>
        <w:fldChar w:fldCharType="end"/>
      </w:r>
    </w:p>
    <w:p w:rsidR="00CE3267" w:rsidRDefault="008D4111">
      <w:pPr>
        <w:pStyle w:val="indexentry0"/>
      </w:pPr>
      <w:hyperlink w:anchor="section_1c7c6787214545db854e2a1e1ca24d69">
        <w:r>
          <w:rPr>
            <w:rStyle w:val="Hyperlink"/>
          </w:rPr>
          <w:t>Parse token tabl</w:t>
        </w:r>
        <w:r>
          <w:rPr>
            <w:rStyle w:val="Hyperlink"/>
          </w:rPr>
          <w:t>e</w:t>
        </w:r>
      </w:hyperlink>
      <w:r>
        <w:t xml:space="preserve"> </w:t>
      </w:r>
      <w:r>
        <w:fldChar w:fldCharType="begin"/>
      </w:r>
      <w:r>
        <w:instrText>PAGEREF section_1c7c6787214545db854e2a1e1ca24d69</w:instrText>
      </w:r>
      <w:r>
        <w:fldChar w:fldCharType="separate"/>
      </w:r>
      <w:r>
        <w:rPr>
          <w:noProof/>
        </w:rPr>
        <w:t>152</w:t>
      </w:r>
      <w:r>
        <w:fldChar w:fldCharType="end"/>
      </w:r>
    </w:p>
    <w:p w:rsidR="00CE3267" w:rsidRDefault="008D4111">
      <w:pPr>
        <w:pStyle w:val="indexentry0"/>
      </w:pPr>
      <w:r>
        <w:t>Part enumeration</w:t>
      </w:r>
    </w:p>
    <w:p w:rsidR="00CE3267" w:rsidRDefault="008D4111">
      <w:pPr>
        <w:pStyle w:val="indexentry0"/>
      </w:pPr>
      <w:r>
        <w:t xml:space="preserve">   </w:t>
      </w:r>
      <w:hyperlink w:anchor="section_a9ba94e7522542ce9a4b8552b7d3f6e7">
        <w:r>
          <w:rPr>
            <w:rStyle w:val="Hyperlink"/>
          </w:rPr>
          <w:t>App</w:t>
        </w:r>
      </w:hyperlink>
      <w:r>
        <w:t xml:space="preserve"> </w:t>
      </w:r>
      <w:r>
        <w:fldChar w:fldCharType="begin"/>
      </w:r>
      <w:r>
        <w:instrText>PAGEREF section_a9ba94e7522542ce9a4b8552b7d3f6e7</w:instrText>
      </w:r>
      <w:r>
        <w:fldChar w:fldCharType="separate"/>
      </w:r>
      <w:r>
        <w:rPr>
          <w:noProof/>
        </w:rPr>
        <w:t>21</w:t>
      </w:r>
      <w:r>
        <w:fldChar w:fldCharType="end"/>
      </w:r>
    </w:p>
    <w:p w:rsidR="00CE3267" w:rsidRDefault="008D4111">
      <w:pPr>
        <w:pStyle w:val="indexentry0"/>
      </w:pPr>
      <w:r>
        <w:t xml:space="preserve">   </w:t>
      </w:r>
      <w:hyperlink w:anchor="section_6f4e2abfa782498d99d07b262e3f53f5">
        <w:r>
          <w:rPr>
            <w:rStyle w:val="Hyperlink"/>
          </w:rPr>
          <w:t>ContentType</w:t>
        </w:r>
      </w:hyperlink>
      <w:r>
        <w:t xml:space="preserve"> </w:t>
      </w:r>
      <w:r>
        <w:fldChar w:fldCharType="begin"/>
      </w:r>
      <w:r>
        <w:instrText>PAGEREF section_6f4e2abfa782498d99d07b262e3f53f5</w:instrText>
      </w:r>
      <w:r>
        <w:fldChar w:fldCharType="separate"/>
      </w:r>
      <w:r>
        <w:rPr>
          <w:noProof/>
        </w:rPr>
        <w:t>24</w:t>
      </w:r>
      <w:r>
        <w:fldChar w:fldCharType="end"/>
      </w:r>
    </w:p>
    <w:p w:rsidR="00CE3267" w:rsidRDefault="008D4111">
      <w:pPr>
        <w:pStyle w:val="indexentry0"/>
      </w:pPr>
      <w:r>
        <w:t xml:space="preserve">   </w:t>
      </w:r>
      <w:hyperlink w:anchor="section_ef5dbca1b87c456cbc1673fafb319612">
        <w:r>
          <w:rPr>
            <w:rStyle w:val="Hyperlink"/>
          </w:rPr>
          <w:t>Core</w:t>
        </w:r>
      </w:hyperlink>
      <w:r>
        <w:t xml:space="preserve"> </w:t>
      </w:r>
      <w:r>
        <w:fldChar w:fldCharType="begin"/>
      </w:r>
      <w:r>
        <w:instrText>PAGEREF section_ef5dbca1b87c456cbc1673fafb319612</w:instrText>
      </w:r>
      <w:r>
        <w:fldChar w:fldCharType="separate"/>
      </w:r>
      <w:r>
        <w:rPr>
          <w:noProof/>
        </w:rPr>
        <w:t>21</w:t>
      </w:r>
      <w:r>
        <w:fldChar w:fldCharType="end"/>
      </w:r>
    </w:p>
    <w:p w:rsidR="00CE3267" w:rsidRDefault="008D4111">
      <w:pPr>
        <w:pStyle w:val="indexentry0"/>
      </w:pPr>
      <w:r>
        <w:t xml:space="preserve">   </w:t>
      </w:r>
      <w:hyperlink w:anchor="section_ddb7bd92bfe64998916e8dfb99140798">
        <w:r>
          <w:rPr>
            <w:rStyle w:val="Hyperlink"/>
          </w:rPr>
          <w:t>DataBinding</w:t>
        </w:r>
      </w:hyperlink>
      <w:r>
        <w:t xml:space="preserve"> </w:t>
      </w:r>
      <w:r>
        <w:fldChar w:fldCharType="begin"/>
      </w:r>
      <w:r>
        <w:instrText>PAGEREF section_ddb7bd92bfe64998916e8dfb99140798</w:instrText>
      </w:r>
      <w:r>
        <w:fldChar w:fldCharType="separate"/>
      </w:r>
      <w:r>
        <w:rPr>
          <w:noProof/>
        </w:rPr>
        <w:t>22</w:t>
      </w:r>
      <w:r>
        <w:fldChar w:fldCharType="end"/>
      </w:r>
    </w:p>
    <w:p w:rsidR="00CE3267" w:rsidRDefault="008D4111">
      <w:pPr>
        <w:pStyle w:val="indexentry0"/>
      </w:pPr>
      <w:r>
        <w:t xml:space="preserve">   </w:t>
      </w:r>
      <w:hyperlink w:anchor="section_83bf3bed01f44b4fb096b7f19c2aced8">
        <w:r>
          <w:rPr>
            <w:rStyle w:val="Hyperlink"/>
          </w:rPr>
          <w:t>DataConnection</w:t>
        </w:r>
      </w:hyperlink>
      <w:r>
        <w:t xml:space="preserve"> </w:t>
      </w:r>
      <w:r>
        <w:fldChar w:fldCharType="begin"/>
      </w:r>
      <w:r>
        <w:instrText>PAGEREF section_83bf3bed01f44b4fb096b7f19c2aced8</w:instrText>
      </w:r>
      <w:r>
        <w:fldChar w:fldCharType="separate"/>
      </w:r>
      <w:r>
        <w:rPr>
          <w:noProof/>
        </w:rPr>
        <w:t>22</w:t>
      </w:r>
      <w:r>
        <w:fldChar w:fldCharType="end"/>
      </w:r>
    </w:p>
    <w:p w:rsidR="00CE3267" w:rsidRDefault="008D4111">
      <w:pPr>
        <w:pStyle w:val="indexentry0"/>
      </w:pPr>
      <w:r>
        <w:t xml:space="preserve">   </w:t>
      </w:r>
      <w:hyperlink w:anchor="section_1fb58579229c4f8b9a7b7b606ee56810">
        <w:r>
          <w:rPr>
            <w:rStyle w:val="Hyperlink"/>
          </w:rPr>
          <w:t>DataGraphic</w:t>
        </w:r>
      </w:hyperlink>
      <w:r>
        <w:t xml:space="preserve"> </w:t>
      </w:r>
      <w:r>
        <w:fldChar w:fldCharType="begin"/>
      </w:r>
      <w:r>
        <w:instrText>PAGEREF section_1fb58579229c4f8b9a7b7b606ee56810</w:instrText>
      </w:r>
      <w:r>
        <w:fldChar w:fldCharType="separate"/>
      </w:r>
      <w:r>
        <w:rPr>
          <w:noProof/>
        </w:rPr>
        <w:t>22</w:t>
      </w:r>
      <w:r>
        <w:fldChar w:fldCharType="end"/>
      </w:r>
    </w:p>
    <w:p w:rsidR="00CE3267" w:rsidRDefault="008D4111">
      <w:pPr>
        <w:pStyle w:val="indexentry0"/>
      </w:pPr>
      <w:r>
        <w:t xml:space="preserve">   </w:t>
      </w:r>
      <w:hyperlink w:anchor="section_52fd15daf90d485f9e6123ed67a3b063">
        <w:r>
          <w:rPr>
            <w:rStyle w:val="Hyperlink"/>
          </w:rPr>
          <w:t>DataGraphicDefinition</w:t>
        </w:r>
      </w:hyperlink>
      <w:r>
        <w:t xml:space="preserve"> </w:t>
      </w:r>
      <w:r>
        <w:fldChar w:fldCharType="begin"/>
      </w:r>
      <w:r>
        <w:instrText>PAGEREF section_52fd15daf90d485f9e6123ed67a3b063</w:instrText>
      </w:r>
      <w:r>
        <w:fldChar w:fldCharType="separate"/>
      </w:r>
      <w:r>
        <w:rPr>
          <w:noProof/>
        </w:rPr>
        <w:t>22</w:t>
      </w:r>
      <w:r>
        <w:fldChar w:fldCharType="end"/>
      </w:r>
    </w:p>
    <w:p w:rsidR="00CE3267" w:rsidRDefault="008D4111">
      <w:pPr>
        <w:pStyle w:val="indexentry0"/>
      </w:pPr>
      <w:r>
        <w:t xml:space="preserve">   </w:t>
      </w:r>
      <w:hyperlink w:anchor="section_6b505bc0615e455f9af5cbf71b0e401e">
        <w:r>
          <w:rPr>
            <w:rStyle w:val="Hyperlink"/>
          </w:rPr>
          <w:t>Fonts</w:t>
        </w:r>
      </w:hyperlink>
      <w:r>
        <w:t xml:space="preserve"> </w:t>
      </w:r>
      <w:r>
        <w:fldChar w:fldCharType="begin"/>
      </w:r>
      <w:r>
        <w:instrText>PAGEREF section_6b505bc0615e455f9af5cbf71b0e401e</w:instrText>
      </w:r>
      <w:r>
        <w:fldChar w:fldCharType="separate"/>
      </w:r>
      <w:r>
        <w:rPr>
          <w:noProof/>
        </w:rPr>
        <w:t>20</w:t>
      </w:r>
      <w:r>
        <w:fldChar w:fldCharType="end"/>
      </w:r>
    </w:p>
    <w:p w:rsidR="00CE3267" w:rsidRDefault="008D4111">
      <w:pPr>
        <w:pStyle w:val="indexentry0"/>
      </w:pPr>
      <w:r>
        <w:t xml:space="preserve">   </w:t>
      </w:r>
      <w:hyperlink w:anchor="section_4cb2e2621f8d44a6b20f0be3a3fb0179">
        <w:r>
          <w:rPr>
            <w:rStyle w:val="Hyperlink"/>
          </w:rPr>
          <w:t>Images</w:t>
        </w:r>
      </w:hyperlink>
      <w:r>
        <w:t xml:space="preserve"> </w:t>
      </w:r>
      <w:r>
        <w:fldChar w:fldCharType="begin"/>
      </w:r>
      <w:r>
        <w:instrText>PAGEREF section_4cb2e2621f8d44a6b20f0be3a3fb0179</w:instrText>
      </w:r>
      <w:r>
        <w:fldChar w:fldCharType="separate"/>
      </w:r>
      <w:r>
        <w:rPr>
          <w:noProof/>
        </w:rPr>
        <w:t>21</w:t>
      </w:r>
      <w:r>
        <w:fldChar w:fldCharType="end"/>
      </w:r>
    </w:p>
    <w:p w:rsidR="00CE3267" w:rsidRDefault="008D4111">
      <w:pPr>
        <w:pStyle w:val="indexentry0"/>
      </w:pPr>
      <w:r>
        <w:t xml:space="preserve">   </w:t>
      </w:r>
      <w:hyperlink w:anchor="section_f996c29c681640c58fd62e2ab94bac40">
        <w:r>
          <w:rPr>
            <w:rStyle w:val="Hyperlink"/>
          </w:rPr>
          <w:t>Rels</w:t>
        </w:r>
      </w:hyperlink>
      <w:r>
        <w:t xml:space="preserve"> </w:t>
      </w:r>
      <w:r>
        <w:fldChar w:fldCharType="begin"/>
      </w:r>
      <w:r>
        <w:instrText>PAGEREF section_f996c29c681640c58fd62e2ab94bac40</w:instrText>
      </w:r>
      <w:r>
        <w:fldChar w:fldCharType="separate"/>
      </w:r>
      <w:r>
        <w:rPr>
          <w:noProof/>
        </w:rPr>
        <w:t>24</w:t>
      </w:r>
      <w:r>
        <w:fldChar w:fldCharType="end"/>
      </w:r>
    </w:p>
    <w:p w:rsidR="00CE3267" w:rsidRDefault="008D4111">
      <w:pPr>
        <w:pStyle w:val="indexentry0"/>
      </w:pPr>
      <w:r>
        <w:t xml:space="preserve">   </w:t>
      </w:r>
      <w:hyperlink w:anchor="section_91b39933d4194cff88431368a42a2258">
        <w:r>
          <w:rPr>
            <w:rStyle w:val="Hyperlink"/>
          </w:rPr>
          <w:t>ShapeGraphic</w:t>
        </w:r>
      </w:hyperlink>
      <w:r>
        <w:t xml:space="preserve"> </w:t>
      </w:r>
      <w:r>
        <w:fldChar w:fldCharType="begin"/>
      </w:r>
      <w:r>
        <w:instrText>PAGEREF section_91b39933d4194cff88431368a42a2258</w:instrText>
      </w:r>
      <w:r>
        <w:fldChar w:fldCharType="separate"/>
      </w:r>
      <w:r>
        <w:rPr>
          <w:noProof/>
        </w:rPr>
        <w:t>20</w:t>
      </w:r>
      <w:r>
        <w:fldChar w:fldCharType="end"/>
      </w:r>
    </w:p>
    <w:p w:rsidR="00CE3267" w:rsidRDefault="008D4111">
      <w:pPr>
        <w:pStyle w:val="indexentry0"/>
      </w:pPr>
      <w:r>
        <w:t xml:space="preserve">   </w:t>
      </w:r>
      <w:hyperlink w:anchor="section_7ab8617e1a9f4fcd909c52b0d983de4b">
        <w:r>
          <w:rPr>
            <w:rStyle w:val="Hyperlink"/>
          </w:rPr>
          <w:t>ShapeInfo</w:t>
        </w:r>
      </w:hyperlink>
      <w:r>
        <w:t xml:space="preserve"> </w:t>
      </w:r>
      <w:r>
        <w:fldChar w:fldCharType="begin"/>
      </w:r>
      <w:r>
        <w:instrText>PAGEREF section_7ab8617e1a9f4fcd909c52b0d983de4b</w:instrText>
      </w:r>
      <w:r>
        <w:fldChar w:fldCharType="separate"/>
      </w:r>
      <w:r>
        <w:rPr>
          <w:noProof/>
        </w:rPr>
        <w:t>23</w:t>
      </w:r>
      <w:r>
        <w:fldChar w:fldCharType="end"/>
      </w:r>
    </w:p>
    <w:p w:rsidR="00CE3267" w:rsidRDefault="008D4111">
      <w:pPr>
        <w:pStyle w:val="indexentry0"/>
      </w:pPr>
      <w:r>
        <w:t xml:space="preserve">   </w:t>
      </w:r>
      <w:hyperlink w:anchor="section_95cae30c8856445bb58a1de22f34c6b3">
        <w:r>
          <w:rPr>
            <w:rStyle w:val="Hyperlink"/>
          </w:rPr>
          <w:t>ShapeOutline</w:t>
        </w:r>
      </w:hyperlink>
      <w:r>
        <w:t xml:space="preserve"> </w:t>
      </w:r>
      <w:r>
        <w:fldChar w:fldCharType="begin"/>
      </w:r>
      <w:r>
        <w:instrText>PAGEREF section_95cae30c8856445bb58a1de22f34c6b3</w:instrText>
      </w:r>
      <w:r>
        <w:fldChar w:fldCharType="separate"/>
      </w:r>
      <w:r>
        <w:rPr>
          <w:noProof/>
        </w:rPr>
        <w:t>23</w:t>
      </w:r>
      <w:r>
        <w:fldChar w:fldCharType="end"/>
      </w:r>
    </w:p>
    <w:p w:rsidR="00CE3267" w:rsidRDefault="008D4111">
      <w:pPr>
        <w:pStyle w:val="indexentry0"/>
      </w:pPr>
      <w:r>
        <w:t xml:space="preserve">   </w:t>
      </w:r>
      <w:hyperlink w:anchor="section_f40c633a99df45dcb12a9049fca1fb6b">
        <w:r>
          <w:rPr>
            <w:rStyle w:val="Hyperlink"/>
          </w:rPr>
          <w:t>ShapeTextBinding</w:t>
        </w:r>
      </w:hyperlink>
      <w:r>
        <w:t xml:space="preserve"> </w:t>
      </w:r>
      <w:r>
        <w:fldChar w:fldCharType="begin"/>
      </w:r>
      <w:r>
        <w:instrText>PAGEREF section_f40c633a99df45dcb12a9049fca1fb6b</w:instrText>
      </w:r>
      <w:r>
        <w:fldChar w:fldCharType="separate"/>
      </w:r>
      <w:r>
        <w:rPr>
          <w:noProof/>
        </w:rPr>
        <w:t>23</w:t>
      </w:r>
      <w:r>
        <w:fldChar w:fldCharType="end"/>
      </w:r>
    </w:p>
    <w:p w:rsidR="00CE3267" w:rsidRDefault="008D4111">
      <w:pPr>
        <w:pStyle w:val="indexentry0"/>
      </w:pPr>
      <w:hyperlink w:anchor="section_24caf49c97804bd0827c61d9cc647ab3">
        <w:r>
          <w:rPr>
            <w:rStyle w:val="Hyperlink"/>
          </w:rPr>
          <w:t>Part enumeration structure overview</w:t>
        </w:r>
      </w:hyperlink>
      <w:r>
        <w:t xml:space="preserve"> </w:t>
      </w:r>
      <w:r>
        <w:fldChar w:fldCharType="begin"/>
      </w:r>
      <w:r>
        <w:instrText>PAGEREF section_24caf49c9</w:instrText>
      </w:r>
      <w:r>
        <w:instrText>7804bd0827c61d9cc647ab3</w:instrText>
      </w:r>
      <w:r>
        <w:fldChar w:fldCharType="separate"/>
      </w:r>
      <w:r>
        <w:rPr>
          <w:noProof/>
        </w:rPr>
        <w:t>19</w:t>
      </w:r>
      <w:r>
        <w:fldChar w:fldCharType="end"/>
      </w:r>
    </w:p>
    <w:p w:rsidR="00CE3267" w:rsidRDefault="008D4111">
      <w:pPr>
        <w:pStyle w:val="indexentry0"/>
      </w:pPr>
      <w:hyperlink w:anchor="section_66eb42ec5ca8459696291233020c701f">
        <w:r>
          <w:rPr>
            <w:rStyle w:val="Hyperlink"/>
          </w:rPr>
          <w:t>Parts structure overview</w:t>
        </w:r>
      </w:hyperlink>
      <w:r>
        <w:t xml:space="preserve"> </w:t>
      </w:r>
      <w:r>
        <w:fldChar w:fldCharType="begin"/>
      </w:r>
      <w:r>
        <w:instrText>PAGEREF section_66eb42ec5ca8459696291233020c701f</w:instrText>
      </w:r>
      <w:r>
        <w:fldChar w:fldCharType="separate"/>
      </w:r>
      <w:r>
        <w:rPr>
          <w:noProof/>
        </w:rPr>
        <w:t>19</w:t>
      </w:r>
      <w:r>
        <w:fldChar w:fldCharType="end"/>
      </w:r>
    </w:p>
    <w:p w:rsidR="00CE3267" w:rsidRDefault="008D4111">
      <w:pPr>
        <w:pStyle w:val="indexentry0"/>
      </w:pPr>
      <w:hyperlink w:anchor="section_bd6d77a1e42d482b88d6c213964a63a8">
        <w:r>
          <w:rPr>
            <w:rStyle w:val="Hyperlink"/>
          </w:rPr>
          <w:t>Product behavior</w:t>
        </w:r>
      </w:hyperlink>
      <w:r>
        <w:t xml:space="preserve"> </w:t>
      </w:r>
      <w:r>
        <w:fldChar w:fldCharType="begin"/>
      </w:r>
      <w:r>
        <w:instrText>PAGEREF s</w:instrText>
      </w:r>
      <w:r>
        <w:instrText>ection_bd6d77a1e42d482b88d6c213964a63a8</w:instrText>
      </w:r>
      <w:r>
        <w:fldChar w:fldCharType="separate"/>
      </w:r>
      <w:r>
        <w:rPr>
          <w:noProof/>
        </w:rPr>
        <w:t>205</w:t>
      </w:r>
      <w:r>
        <w:fldChar w:fldCharType="end"/>
      </w:r>
    </w:p>
    <w:p w:rsidR="00CE3267" w:rsidRDefault="00CE3267">
      <w:pPr>
        <w:spacing w:before="0" w:after="0"/>
        <w:rPr>
          <w:sz w:val="16"/>
        </w:rPr>
      </w:pPr>
    </w:p>
    <w:p w:rsidR="00CE3267" w:rsidRDefault="008D4111">
      <w:pPr>
        <w:pStyle w:val="indexheader"/>
      </w:pPr>
      <w:r>
        <w:t>R</w:t>
      </w:r>
    </w:p>
    <w:p w:rsidR="00CE3267" w:rsidRDefault="00CE3267">
      <w:pPr>
        <w:spacing w:before="0" w:after="0"/>
        <w:rPr>
          <w:sz w:val="16"/>
        </w:rPr>
      </w:pPr>
    </w:p>
    <w:p w:rsidR="00CE3267" w:rsidRDefault="008D4111">
      <w:pPr>
        <w:pStyle w:val="indexentry0"/>
      </w:pPr>
      <w:hyperlink w:anchor="section_5f97357e86884d1186fca41ee7546314">
        <w:r>
          <w:rPr>
            <w:rStyle w:val="Hyperlink"/>
          </w:rPr>
          <w:t>Recalculating shape properties</w:t>
        </w:r>
      </w:hyperlink>
      <w:r>
        <w:t xml:space="preserve"> </w:t>
      </w:r>
      <w:r>
        <w:fldChar w:fldCharType="begin"/>
      </w:r>
      <w:r>
        <w:instrText>PAGEREF section_5f97357e86884d1186fca41ee7546314</w:instrText>
      </w:r>
      <w:r>
        <w:fldChar w:fldCharType="separate"/>
      </w:r>
      <w:r>
        <w:rPr>
          <w:noProof/>
        </w:rPr>
        <w:t>28</w:t>
      </w:r>
      <w:r>
        <w:fldChar w:fldCharType="end"/>
      </w:r>
    </w:p>
    <w:p w:rsidR="00CE3267" w:rsidRDefault="008D4111">
      <w:pPr>
        <w:pStyle w:val="indexentry0"/>
      </w:pPr>
      <w:r>
        <w:t xml:space="preserve">   </w:t>
      </w:r>
      <w:hyperlink w:anchor="section_40036cbbe7fd48c5b634ca12f18a8adb">
        <w:r>
          <w:rPr>
            <w:rStyle w:val="Hyperlink"/>
          </w:rPr>
          <w:t>color table</w:t>
        </w:r>
      </w:hyperlink>
      <w:r>
        <w:t xml:space="preserve"> </w:t>
      </w:r>
      <w:r>
        <w:fldChar w:fldCharType="begin"/>
      </w:r>
      <w:r>
        <w:instrText>PAGEREF section_40036cbbe7fd48c5b634ca12f18a8adb</w:instrText>
      </w:r>
      <w:r>
        <w:fldChar w:fldCharType="separate"/>
      </w:r>
      <w:r>
        <w:rPr>
          <w:noProof/>
        </w:rPr>
        <w:t>29</w:t>
      </w:r>
      <w:r>
        <w:fldChar w:fldCharType="end"/>
      </w:r>
    </w:p>
    <w:p w:rsidR="00CE3267" w:rsidRDefault="008D4111">
      <w:pPr>
        <w:pStyle w:val="indexentry0"/>
      </w:pPr>
      <w:r>
        <w:t xml:space="preserve">   </w:t>
      </w:r>
      <w:hyperlink w:anchor="section_176ebf0750704600bc590ed4c9d7406a">
        <w:r>
          <w:rPr>
            <w:rStyle w:val="Hyperlink"/>
          </w:rPr>
          <w:t>formulas</w:t>
        </w:r>
      </w:hyperlink>
      <w:r>
        <w:t xml:space="preserve"> </w:t>
      </w:r>
      <w:r>
        <w:fldChar w:fldCharType="begin"/>
      </w:r>
      <w:r>
        <w:instrText>PAGEREF section_176ebf0750704600bc590ed4c9d7406a</w:instrText>
      </w:r>
      <w:r>
        <w:fldChar w:fldCharType="separate"/>
      </w:r>
      <w:r>
        <w:rPr>
          <w:noProof/>
        </w:rPr>
        <w:t>29</w:t>
      </w:r>
      <w:r>
        <w:fldChar w:fldCharType="end"/>
      </w:r>
    </w:p>
    <w:p w:rsidR="00CE3267" w:rsidRDefault="008D4111">
      <w:pPr>
        <w:pStyle w:val="indexentry0"/>
      </w:pPr>
      <w:r>
        <w:t xml:space="preserve">   </w:t>
      </w:r>
      <w:hyperlink w:anchor="section_b455d99896fc43d3822a35f666f2b2d7">
        <w:r>
          <w:rPr>
            <w:rStyle w:val="Hyperlink"/>
          </w:rPr>
          <w:t>unit number</w:t>
        </w:r>
      </w:hyperlink>
      <w:r>
        <w:t xml:space="preserve"> </w:t>
      </w:r>
      <w:r>
        <w:fldChar w:fldCharType="begin"/>
      </w:r>
      <w:r>
        <w:instrText>PAGEREF section_b455d99896fc43d3822a35f666f2b2d7</w:instrText>
      </w:r>
      <w:r>
        <w:fldChar w:fldCharType="separate"/>
      </w:r>
      <w:r>
        <w:rPr>
          <w:noProof/>
        </w:rPr>
        <w:t>32</w:t>
      </w:r>
      <w:r>
        <w:fldChar w:fldCharType="end"/>
      </w:r>
    </w:p>
    <w:p w:rsidR="00CE3267" w:rsidRDefault="008D4111">
      <w:pPr>
        <w:pStyle w:val="indexentry0"/>
      </w:pPr>
      <w:hyperlink w:anchor="section_9d5689fa9e4a4be79753706b10960d12">
        <w:r>
          <w:rPr>
            <w:rStyle w:val="Hyperlink"/>
          </w:rPr>
          <w:t>References</w:t>
        </w:r>
      </w:hyperlink>
      <w:r>
        <w:t xml:space="preserve"> </w:t>
      </w:r>
      <w:r>
        <w:fldChar w:fldCharType="begin"/>
      </w:r>
      <w:r>
        <w:instrText>PAGEREF section_9d5689fa9e4a4be79753706b10960d12</w:instrText>
      </w:r>
      <w:r>
        <w:fldChar w:fldCharType="separate"/>
      </w:r>
      <w:r>
        <w:rPr>
          <w:noProof/>
        </w:rPr>
        <w:t>15</w:t>
      </w:r>
      <w:r>
        <w:fldChar w:fldCharType="end"/>
      </w:r>
    </w:p>
    <w:p w:rsidR="00CE3267" w:rsidRDefault="008D4111">
      <w:pPr>
        <w:pStyle w:val="indexentry0"/>
      </w:pPr>
      <w:r>
        <w:t xml:space="preserve">   </w:t>
      </w:r>
      <w:hyperlink w:anchor="section_31ef2b971e4445f08efcebdf70c622a5">
        <w:r>
          <w:rPr>
            <w:rStyle w:val="Hyperlink"/>
          </w:rPr>
          <w:t>informative</w:t>
        </w:r>
      </w:hyperlink>
      <w:r>
        <w:t xml:space="preserve"> </w:t>
      </w:r>
      <w:r>
        <w:fldChar w:fldCharType="begin"/>
      </w:r>
      <w:r>
        <w:instrText>PAGEREF section_31ef2b971e4445f08efcebdf70c622a5</w:instrText>
      </w:r>
      <w:r>
        <w:fldChar w:fldCharType="separate"/>
      </w:r>
      <w:r>
        <w:rPr>
          <w:noProof/>
        </w:rPr>
        <w:t>16</w:t>
      </w:r>
      <w:r>
        <w:fldChar w:fldCharType="end"/>
      </w:r>
    </w:p>
    <w:p w:rsidR="00CE3267" w:rsidRDefault="008D4111">
      <w:pPr>
        <w:pStyle w:val="indexentry0"/>
      </w:pPr>
      <w:r>
        <w:t xml:space="preserve">   </w:t>
      </w:r>
      <w:hyperlink w:anchor="section_4f7f022a107f491ebcd2f01806f22e00">
        <w:r>
          <w:rPr>
            <w:rStyle w:val="Hyperlink"/>
          </w:rPr>
          <w:t>normative</w:t>
        </w:r>
      </w:hyperlink>
      <w:r>
        <w:t xml:space="preserve"> </w:t>
      </w:r>
      <w:r>
        <w:fldChar w:fldCharType="begin"/>
      </w:r>
      <w:r>
        <w:instrText>PAGEREF section_4f7f022a107f491ebcd2f01806f22e00</w:instrText>
      </w:r>
      <w:r>
        <w:fldChar w:fldCharType="separate"/>
      </w:r>
      <w:r>
        <w:rPr>
          <w:noProof/>
        </w:rPr>
        <w:t>15</w:t>
      </w:r>
      <w:r>
        <w:fldChar w:fldCharType="end"/>
      </w:r>
    </w:p>
    <w:p w:rsidR="00CE3267" w:rsidRDefault="008D4111">
      <w:pPr>
        <w:pStyle w:val="indexentry0"/>
      </w:pPr>
      <w:hyperlink w:anchor="section_b90c6cb9048c4685b6a355ad7f251801">
        <w:r>
          <w:rPr>
            <w:rStyle w:val="Hyperlink"/>
          </w:rPr>
          <w:t>Relationship to protocols and other structures</w:t>
        </w:r>
      </w:hyperlink>
      <w:r>
        <w:t xml:space="preserve"> </w:t>
      </w:r>
      <w:r>
        <w:fldChar w:fldCharType="begin"/>
      </w:r>
      <w:r>
        <w:instrText>PAGEREF section_b90c6cb9048c4685b6a355ad7f251801</w:instrText>
      </w:r>
      <w:r>
        <w:fldChar w:fldCharType="separate"/>
      </w:r>
      <w:r>
        <w:rPr>
          <w:noProof/>
        </w:rPr>
        <w:t>17</w:t>
      </w:r>
      <w:r>
        <w:fldChar w:fldCharType="end"/>
      </w:r>
    </w:p>
    <w:p w:rsidR="00CE3267" w:rsidRDefault="008D4111">
      <w:pPr>
        <w:pStyle w:val="indexentry0"/>
      </w:pPr>
      <w:hyperlink w:anchor="section_d7daa0e06e22406f96d9655bc5f29e78">
        <w:r>
          <w:rPr>
            <w:rStyle w:val="Hyperlink"/>
          </w:rPr>
          <w:t>Relationships structure overview</w:t>
        </w:r>
      </w:hyperlink>
      <w:r>
        <w:t xml:space="preserve"> </w:t>
      </w:r>
      <w:r>
        <w:fldChar w:fldCharType="begin"/>
      </w:r>
      <w:r>
        <w:instrText>PAGEREF section_d7daa0e06e22406f96d9655bc5f29e78</w:instrText>
      </w:r>
      <w:r>
        <w:fldChar w:fldCharType="separate"/>
      </w:r>
      <w:r>
        <w:rPr>
          <w:noProof/>
        </w:rPr>
        <w:t>19</w:t>
      </w:r>
      <w:r>
        <w:fldChar w:fldCharType="end"/>
      </w:r>
    </w:p>
    <w:p w:rsidR="00CE3267" w:rsidRDefault="00CE3267">
      <w:pPr>
        <w:spacing w:before="0" w:after="0"/>
        <w:rPr>
          <w:sz w:val="16"/>
        </w:rPr>
      </w:pPr>
    </w:p>
    <w:p w:rsidR="00CE3267" w:rsidRDefault="008D4111">
      <w:pPr>
        <w:pStyle w:val="indexheader"/>
      </w:pPr>
      <w:r>
        <w:t>S</w:t>
      </w:r>
    </w:p>
    <w:p w:rsidR="00CE3267" w:rsidRDefault="00CE3267">
      <w:pPr>
        <w:spacing w:before="0" w:after="0"/>
        <w:rPr>
          <w:sz w:val="16"/>
        </w:rPr>
      </w:pPr>
    </w:p>
    <w:p w:rsidR="00CE3267" w:rsidRDefault="008D4111">
      <w:pPr>
        <w:pStyle w:val="indexentry0"/>
      </w:pPr>
      <w:r>
        <w:t>Schemas</w:t>
      </w:r>
    </w:p>
    <w:p w:rsidR="00CE3267" w:rsidRDefault="008D4111">
      <w:pPr>
        <w:pStyle w:val="indexentry0"/>
      </w:pPr>
      <w:r>
        <w:t xml:space="preserve">   </w:t>
      </w: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197</w:t>
      </w:r>
      <w:r>
        <w:fldChar w:fldCharType="end"/>
      </w:r>
    </w:p>
    <w:p w:rsidR="00CE3267" w:rsidRDefault="008D4111">
      <w:pPr>
        <w:pStyle w:val="indexentry0"/>
      </w:pPr>
      <w:r>
        <w:t xml:space="preserve">   </w:t>
      </w: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197</w:t>
      </w:r>
      <w:r>
        <w:fldChar w:fldCharType="end"/>
      </w:r>
    </w:p>
    <w:p w:rsidR="00CE3267" w:rsidRDefault="008D4111">
      <w:pPr>
        <w:pStyle w:val="indexentry0"/>
      </w:pPr>
      <w:r>
        <w:t xml:space="preserve">   </w:t>
      </w:r>
      <w:hyperlink w:anchor="section_cbc46b5891b0460fa2a8fba03da818e4">
        <w:r>
          <w:rPr>
            <w:rStyle w:val="Hyperlink"/>
          </w:rPr>
          <w:t>DataConnection schema</w:t>
        </w:r>
      </w:hyperlink>
      <w:r>
        <w:t xml:space="preserve"> </w:t>
      </w:r>
      <w:r>
        <w:fldChar w:fldCharType="begin"/>
      </w:r>
      <w:r>
        <w:instrText>PAGEREF section_cbc46b5891b0460fa2</w:instrText>
      </w:r>
      <w:r>
        <w:instrText>a8fba03da818e4</w:instrText>
      </w:r>
      <w:r>
        <w:fldChar w:fldCharType="separate"/>
      </w:r>
      <w:r>
        <w:rPr>
          <w:noProof/>
        </w:rPr>
        <w:t>198</w:t>
      </w:r>
      <w:r>
        <w:fldChar w:fldCharType="end"/>
      </w:r>
    </w:p>
    <w:p w:rsidR="00CE3267" w:rsidRDefault="008D4111">
      <w:pPr>
        <w:pStyle w:val="indexentry0"/>
      </w:pPr>
      <w:r>
        <w:t xml:space="preserve">   </w:t>
      </w:r>
      <w:hyperlink w:anchor="section_b480bb2ee41e4d65a1f95fb7bc7f0b98">
        <w:r>
          <w:rPr>
            <w:rStyle w:val="Hyperlink"/>
          </w:rPr>
          <w:t>DataGraphic schema</w:t>
        </w:r>
      </w:hyperlink>
      <w:r>
        <w:t xml:space="preserve"> </w:t>
      </w:r>
      <w:r>
        <w:fldChar w:fldCharType="begin"/>
      </w:r>
      <w:r>
        <w:instrText>PAGEREF section_b480bb2ee41e4d65a1f95fb7bc7f0b98</w:instrText>
      </w:r>
      <w:r>
        <w:fldChar w:fldCharType="separate"/>
      </w:r>
      <w:r>
        <w:rPr>
          <w:noProof/>
        </w:rPr>
        <w:t>199</w:t>
      </w:r>
      <w:r>
        <w:fldChar w:fldCharType="end"/>
      </w:r>
    </w:p>
    <w:p w:rsidR="00CE3267" w:rsidRDefault="008D4111">
      <w:pPr>
        <w:pStyle w:val="indexentry0"/>
      </w:pPr>
      <w:r>
        <w:t xml:space="preserve">   </w:t>
      </w:r>
      <w:hyperlink w:anchor="section_37eb6952e60c4400a606434e1dba0933">
        <w:r>
          <w:rPr>
            <w:rStyle w:val="Hyperlink"/>
          </w:rPr>
          <w:t>DataGraphicDefinition schema</w:t>
        </w:r>
      </w:hyperlink>
      <w:r>
        <w:t xml:space="preserve"> </w:t>
      </w:r>
      <w:r>
        <w:fldChar w:fldCharType="begin"/>
      </w:r>
      <w:r>
        <w:instrText>PAGEREF section_37eb6952e60c4400a606434e1dba0933</w:instrText>
      </w:r>
      <w:r>
        <w:fldChar w:fldCharType="separate"/>
      </w:r>
      <w:r>
        <w:rPr>
          <w:noProof/>
        </w:rPr>
        <w:t>199</w:t>
      </w:r>
      <w:r>
        <w:fldChar w:fldCharType="end"/>
      </w:r>
    </w:p>
    <w:p w:rsidR="00CE3267" w:rsidRDefault="008D4111">
      <w:pPr>
        <w:pStyle w:val="indexentry0"/>
      </w:pPr>
      <w:r>
        <w:t xml:space="preserve">   </w:t>
      </w: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201</w:t>
      </w:r>
      <w:r>
        <w:fldChar w:fldCharType="end"/>
      </w:r>
    </w:p>
    <w:p w:rsidR="00CE3267" w:rsidRDefault="008D4111">
      <w:pPr>
        <w:pStyle w:val="indexentry0"/>
      </w:pPr>
      <w:r>
        <w:t xml:space="preserve">   </w:t>
      </w:r>
      <w:hyperlink w:anchor="section_2557c83ab94c4495b8f69bdb01853a41">
        <w:r>
          <w:rPr>
            <w:rStyle w:val="Hyperlink"/>
          </w:rPr>
          <w:t>Shape</w:t>
        </w:r>
        <w:r>
          <w:rPr>
            <w:rStyle w:val="Hyperlink"/>
          </w:rPr>
          <w:t>Outline schema</w:t>
        </w:r>
      </w:hyperlink>
      <w:r>
        <w:t xml:space="preserve"> </w:t>
      </w:r>
      <w:r>
        <w:fldChar w:fldCharType="begin"/>
      </w:r>
      <w:r>
        <w:instrText>PAGEREF section_2557c83ab94c4495b8f69bdb01853a41</w:instrText>
      </w:r>
      <w:r>
        <w:fldChar w:fldCharType="separate"/>
      </w:r>
      <w:r>
        <w:rPr>
          <w:noProof/>
        </w:rPr>
        <w:t>204</w:t>
      </w:r>
      <w:r>
        <w:fldChar w:fldCharType="end"/>
      </w:r>
    </w:p>
    <w:p w:rsidR="00CE3267" w:rsidRDefault="008D4111">
      <w:pPr>
        <w:pStyle w:val="indexentry0"/>
      </w:pPr>
      <w:r>
        <w:t xml:space="preserve">   </w:t>
      </w: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203</w:t>
      </w:r>
      <w:r>
        <w:fldChar w:fldCharType="end"/>
      </w:r>
    </w:p>
    <w:p w:rsidR="00CE3267" w:rsidRDefault="008D4111">
      <w:pPr>
        <w:pStyle w:val="indexentry0"/>
      </w:pPr>
      <w:r>
        <w:t>Security</w:t>
      </w:r>
    </w:p>
    <w:p w:rsidR="00CE3267" w:rsidRDefault="008D4111">
      <w:pPr>
        <w:pStyle w:val="indexentry0"/>
      </w:pPr>
      <w:r>
        <w:t xml:space="preserve">   </w:t>
      </w:r>
      <w:hyperlink w:anchor="section_90ae08555d0a4fe287946d80722f236a">
        <w:r>
          <w:rPr>
            <w:rStyle w:val="Hyperlink"/>
          </w:rPr>
          <w:t>field index</w:t>
        </w:r>
      </w:hyperlink>
      <w:r>
        <w:t xml:space="preserve"> </w:t>
      </w:r>
      <w:r>
        <w:fldChar w:fldCharType="begin"/>
      </w:r>
      <w:r>
        <w:instrText>PAGEREF section_90ae08555d0a4fe287946d80722f236a</w:instrText>
      </w:r>
      <w:r>
        <w:fldChar w:fldCharType="separate"/>
      </w:r>
      <w:r>
        <w:rPr>
          <w:noProof/>
        </w:rPr>
        <w:t>196</w:t>
      </w:r>
      <w:r>
        <w:fldChar w:fldCharType="end"/>
      </w:r>
    </w:p>
    <w:p w:rsidR="00CE3267" w:rsidRDefault="008D4111">
      <w:pPr>
        <w:pStyle w:val="indexentry0"/>
      </w:pPr>
      <w:r>
        <w:t xml:space="preserve">   </w:t>
      </w:r>
      <w:hyperlink w:anchor="section_011784d84d1a4bb4a49fdb8fbe0435ae">
        <w:r>
          <w:rPr>
            <w:rStyle w:val="Hyperlink"/>
          </w:rPr>
          <w:t>implementer considerations</w:t>
        </w:r>
      </w:hyperlink>
      <w:r>
        <w:t xml:space="preserve"> </w:t>
      </w:r>
      <w:r>
        <w:fldChar w:fldCharType="begin"/>
      </w:r>
      <w:r>
        <w:instrText>PAGEREF section_011784d84d1a4bb4a49fdb8fbe0435ae</w:instrText>
      </w:r>
      <w:r>
        <w:fldChar w:fldCharType="separate"/>
      </w:r>
      <w:r>
        <w:rPr>
          <w:noProof/>
        </w:rPr>
        <w:t>196</w:t>
      </w:r>
      <w:r>
        <w:fldChar w:fldCharType="end"/>
      </w:r>
    </w:p>
    <w:p w:rsidR="00CE3267" w:rsidRDefault="008D4111">
      <w:pPr>
        <w:pStyle w:val="indexentry0"/>
      </w:pP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25</w:t>
      </w:r>
      <w:r>
        <w:fldChar w:fldCharType="end"/>
      </w:r>
    </w:p>
    <w:p w:rsidR="00CE3267" w:rsidRDefault="008D4111">
      <w:pPr>
        <w:pStyle w:val="indexentry0"/>
      </w:pPr>
      <w:r>
        <w:t xml:space="preserve">   </w:t>
      </w:r>
      <w:hyperlink w:anchor="section_2c2d05f1d69d45f8bfc6ace1d0bc6374">
        <w:r>
          <w:rPr>
            <w:rStyle w:val="Hyperlink"/>
          </w:rPr>
          <w:t>shape data</w:t>
        </w:r>
      </w:hyperlink>
      <w:r>
        <w:t xml:space="preserve"> </w:t>
      </w:r>
      <w:r>
        <w:fldChar w:fldCharType="begin"/>
      </w:r>
      <w:r>
        <w:instrText>PAGEREF section_2c2d05f1d69d45f8bfc6ace1d0bc6374</w:instrText>
      </w:r>
      <w:r>
        <w:fldChar w:fldCharType="separate"/>
      </w:r>
      <w:r>
        <w:rPr>
          <w:noProof/>
        </w:rPr>
        <w:t>26</w:t>
      </w:r>
      <w:r>
        <w:fldChar w:fldCharType="end"/>
      </w:r>
    </w:p>
    <w:p w:rsidR="00CE3267" w:rsidRDefault="008D4111">
      <w:pPr>
        <w:pStyle w:val="indexentry0"/>
      </w:pPr>
      <w:r>
        <w:t xml:space="preserve">   </w:t>
      </w:r>
      <w:hyperlink w:anchor="section_1fc5829872d4478d9d86b282342940cc">
        <w:r>
          <w:rPr>
            <w:rStyle w:val="Hyperlink"/>
          </w:rPr>
          <w:t>shape hyperlinks</w:t>
        </w:r>
      </w:hyperlink>
      <w:r>
        <w:t xml:space="preserve"> </w:t>
      </w:r>
      <w:r>
        <w:fldChar w:fldCharType="begin"/>
      </w:r>
      <w:r>
        <w:instrText>PAGEREF section_1fc5829872d4478d9d86b282342940cc</w:instrText>
      </w:r>
      <w:r>
        <w:fldChar w:fldCharType="separate"/>
      </w:r>
      <w:r>
        <w:rPr>
          <w:noProof/>
        </w:rPr>
        <w:t>26</w:t>
      </w:r>
      <w:r>
        <w:fldChar w:fldCharType="end"/>
      </w:r>
    </w:p>
    <w:p w:rsidR="00CE3267" w:rsidRDefault="008D4111">
      <w:pPr>
        <w:pStyle w:val="indexentry0"/>
      </w:pPr>
      <w:r>
        <w:t xml:space="preserve">   </w:t>
      </w:r>
      <w:hyperlink w:anchor="section_0355ae7f62234794ba0d918ddf9067e8">
        <w:r>
          <w:rPr>
            <w:rStyle w:val="Hyperlink"/>
          </w:rPr>
          <w:t>shape identification</w:t>
        </w:r>
      </w:hyperlink>
      <w:r>
        <w:t xml:space="preserve"> </w:t>
      </w:r>
      <w:r>
        <w:fldChar w:fldCharType="begin"/>
      </w:r>
      <w:r>
        <w:instrText>PAGEREF section_0355ae7f62234794ba0d918ddf9067e8</w:instrText>
      </w:r>
      <w:r>
        <w:fldChar w:fldCharType="separate"/>
      </w:r>
      <w:r>
        <w:rPr>
          <w:noProof/>
        </w:rPr>
        <w:t>25</w:t>
      </w:r>
      <w:r>
        <w:fldChar w:fldCharType="end"/>
      </w:r>
    </w:p>
    <w:p w:rsidR="00CE3267" w:rsidRDefault="008D4111">
      <w:pPr>
        <w:pStyle w:val="indexentry0"/>
      </w:pPr>
      <w:r>
        <w:t xml:space="preserve">   </w:t>
      </w:r>
      <w:hyperlink w:anchor="section_ec83e5f78bc341a49c30a9d58f2f5d92">
        <w:r>
          <w:rPr>
            <w:rStyle w:val="Hyperlink"/>
          </w:rPr>
          <w:t>shape selection</w:t>
        </w:r>
      </w:hyperlink>
      <w:r>
        <w:t xml:space="preserve"> </w:t>
      </w:r>
      <w:r>
        <w:fldChar w:fldCharType="begin"/>
      </w:r>
      <w:r>
        <w:instrText>PAGEREF section_ec83e5f78bc341a49c30a9d58f2f5d92</w:instrText>
      </w:r>
      <w:r>
        <w:fldChar w:fldCharType="separate"/>
      </w:r>
      <w:r>
        <w:rPr>
          <w:noProof/>
        </w:rPr>
        <w:t>26</w:t>
      </w:r>
      <w:r>
        <w:fldChar w:fldCharType="end"/>
      </w:r>
    </w:p>
    <w:p w:rsidR="00CE3267" w:rsidRDefault="008D4111">
      <w:pPr>
        <w:pStyle w:val="indexentry0"/>
      </w:pPr>
      <w:r>
        <w:t xml:space="preserve">   </w:t>
      </w:r>
      <w:hyperlink w:anchor="section_9e453f130d754a97b54ef4631c4aba2e">
        <w:r>
          <w:rPr>
            <w:rStyle w:val="Hyperlink"/>
          </w:rPr>
          <w:t>shape visualization</w:t>
        </w:r>
      </w:hyperlink>
      <w:r>
        <w:t xml:space="preserve"> </w:t>
      </w:r>
      <w:r>
        <w:fldChar w:fldCharType="begin"/>
      </w:r>
      <w:r>
        <w:instrText>PAGEREF section_9e453f130d754a97b54ef46</w:instrText>
      </w:r>
      <w:r>
        <w:instrText>31c4aba2e</w:instrText>
      </w:r>
      <w:r>
        <w:fldChar w:fldCharType="separate"/>
      </w:r>
      <w:r>
        <w:rPr>
          <w:noProof/>
        </w:rPr>
        <w:t>25</w:t>
      </w:r>
      <w:r>
        <w:fldChar w:fldCharType="end"/>
      </w:r>
    </w:p>
    <w:p w:rsidR="00CE3267" w:rsidRDefault="008D4111">
      <w:pPr>
        <w:pStyle w:val="indexentry0"/>
      </w:pPr>
      <w:r>
        <w:t>ShapeGraphic</w:t>
      </w:r>
    </w:p>
    <w:p w:rsidR="00CE3267" w:rsidRDefault="008D4111">
      <w:pPr>
        <w:pStyle w:val="indexentry0"/>
      </w:pPr>
      <w:r>
        <w:t xml:space="preserve">   </w:t>
      </w:r>
      <w:hyperlink w:anchor="section_0407e80e0a0f4cd7b0d1de23a6a7b3ad">
        <w:r>
          <w:rPr>
            <w:rStyle w:val="Hyperlink"/>
          </w:rPr>
          <w:t>XAML recalculated shapes</w:t>
        </w:r>
      </w:hyperlink>
      <w:r>
        <w:t xml:space="preserve"> </w:t>
      </w:r>
      <w:r>
        <w:fldChar w:fldCharType="begin"/>
      </w:r>
      <w:r>
        <w:instrText>PAGEREF section_0407e80e0a0f4cd7b0d1de23a6a7b3ad</w:instrText>
      </w:r>
      <w:r>
        <w:fldChar w:fldCharType="separate"/>
      </w:r>
      <w:r>
        <w:rPr>
          <w:noProof/>
        </w:rPr>
        <w:t>36</w:t>
      </w:r>
      <w:r>
        <w:fldChar w:fldCharType="end"/>
      </w:r>
    </w:p>
    <w:p w:rsidR="00CE3267" w:rsidRDefault="008D4111">
      <w:pPr>
        <w:pStyle w:val="indexentry0"/>
      </w:pPr>
      <w:r>
        <w:t xml:space="preserve">   </w:t>
      </w:r>
      <w:hyperlink w:anchor="section_6b1e6568312a42bb8ab856b28d4c9078">
        <w:r>
          <w:rPr>
            <w:rStyle w:val="Hyperlink"/>
          </w:rPr>
          <w:t>XAML resources</w:t>
        </w:r>
      </w:hyperlink>
      <w:r>
        <w:t xml:space="preserve"> </w:t>
      </w:r>
      <w:r>
        <w:fldChar w:fldCharType="begin"/>
      </w:r>
      <w:r>
        <w:instrText>PAGERE</w:instrText>
      </w:r>
      <w:r>
        <w:instrText>F section_6b1e6568312a42bb8ab856b28d4c9078</w:instrText>
      </w:r>
      <w:r>
        <w:fldChar w:fldCharType="separate"/>
      </w:r>
      <w:r>
        <w:rPr>
          <w:noProof/>
        </w:rPr>
        <w:t>32</w:t>
      </w:r>
      <w:r>
        <w:fldChar w:fldCharType="end"/>
      </w:r>
    </w:p>
    <w:p w:rsidR="00CE3267" w:rsidRDefault="008D4111">
      <w:pPr>
        <w:pStyle w:val="indexentry0"/>
      </w:pPr>
      <w:r>
        <w:t xml:space="preserve">   </w:t>
      </w:r>
      <w:hyperlink w:anchor="section_9cb62f8d7fc2459180559f852f9b7db9">
        <w:r>
          <w:rPr>
            <w:rStyle w:val="Hyperlink"/>
          </w:rPr>
          <w:t>XAML shapes</w:t>
        </w:r>
      </w:hyperlink>
      <w:r>
        <w:t xml:space="preserve"> </w:t>
      </w:r>
      <w:r>
        <w:fldChar w:fldCharType="begin"/>
      </w:r>
      <w:r>
        <w:instrText>PAGEREF section_9cb62f8d7fc2459180559f852f9b7db9</w:instrText>
      </w:r>
      <w:r>
        <w:fldChar w:fldCharType="separate"/>
      </w:r>
      <w:r>
        <w:rPr>
          <w:noProof/>
        </w:rPr>
        <w:t>36</w:t>
      </w:r>
      <w:r>
        <w:fldChar w:fldCharType="end"/>
      </w:r>
    </w:p>
    <w:p w:rsidR="00CE3267" w:rsidRDefault="008D4111">
      <w:pPr>
        <w:pStyle w:val="indexentry0"/>
      </w:pPr>
      <w:r>
        <w:t xml:space="preserve">   </w:t>
      </w:r>
      <w:hyperlink w:anchor="section_2650bb0ff70f434a934dabbf8b5e5d14">
        <w:r>
          <w:rPr>
            <w:rStyle w:val="Hyperlink"/>
          </w:rPr>
          <w:t>XAML terminology</w:t>
        </w:r>
      </w:hyperlink>
      <w:r>
        <w:t xml:space="preserve"> </w:t>
      </w:r>
      <w:r>
        <w:fldChar w:fldCharType="begin"/>
      </w:r>
      <w:r>
        <w:instrText>PAGEREF section_2650bb0ff70f434a934dabbf8b5e5d14</w:instrText>
      </w:r>
      <w:r>
        <w:fldChar w:fldCharType="separate"/>
      </w:r>
      <w:r>
        <w:rPr>
          <w:noProof/>
        </w:rPr>
        <w:t>32</w:t>
      </w:r>
      <w:r>
        <w:fldChar w:fldCharType="end"/>
      </w:r>
    </w:p>
    <w:p w:rsidR="00CE3267" w:rsidRDefault="008D4111">
      <w:pPr>
        <w:pStyle w:val="indexentry0"/>
      </w:pP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201</w:t>
      </w:r>
      <w:r>
        <w:fldChar w:fldCharType="end"/>
      </w:r>
    </w:p>
    <w:p w:rsidR="00CE3267" w:rsidRDefault="008D4111">
      <w:pPr>
        <w:pStyle w:val="indexentry0"/>
      </w:pPr>
      <w:r>
        <w:t>ShapeInfo XML part example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178</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187</w:t>
      </w:r>
      <w:r>
        <w:fldChar w:fldCharType="end"/>
      </w:r>
      <w:r>
        <w:t>)</w:t>
      </w:r>
    </w:p>
    <w:p w:rsidR="00CE3267" w:rsidRDefault="008D4111">
      <w:pPr>
        <w:pStyle w:val="indexentry0"/>
      </w:pPr>
      <w:hyperlink w:anchor="section_2557c83ab94c4495b8f69bdb01853a41">
        <w:r>
          <w:rPr>
            <w:rStyle w:val="Hyperlink"/>
          </w:rPr>
          <w:t>ShapeOutline schema</w:t>
        </w:r>
      </w:hyperlink>
      <w:r>
        <w:t xml:space="preserve"> </w:t>
      </w:r>
      <w:r>
        <w:fldChar w:fldCharType="begin"/>
      </w:r>
      <w:r>
        <w:instrText>PAGEREF section_2557c83ab94c4495b8f69bdb01853a41</w:instrText>
      </w:r>
      <w:r>
        <w:fldChar w:fldCharType="separate"/>
      </w:r>
      <w:r>
        <w:rPr>
          <w:noProof/>
        </w:rPr>
        <w:t>204</w:t>
      </w:r>
      <w:r>
        <w:fldChar w:fldCharType="end"/>
      </w:r>
    </w:p>
    <w:p w:rsidR="00CE3267" w:rsidRDefault="008D4111">
      <w:pPr>
        <w:pStyle w:val="indexentry0"/>
      </w:pPr>
      <w:hyperlink w:anchor="section_3e8b7cc383834658ae381c4034f8a94e">
        <w:r>
          <w:rPr>
            <w:rStyle w:val="Hyperlink"/>
          </w:rPr>
          <w:t>ShapeOutline XML part example</w:t>
        </w:r>
      </w:hyperlink>
      <w:r>
        <w:t xml:space="preserve"> </w:t>
      </w:r>
      <w:r>
        <w:fldChar w:fldCharType="begin"/>
      </w:r>
      <w:r>
        <w:instrText>PAGEREF section_3e8b7cc383834658ae381c4034f8a94e</w:instrText>
      </w:r>
      <w:r>
        <w:fldChar w:fldCharType="separate"/>
      </w:r>
      <w:r>
        <w:rPr>
          <w:noProof/>
        </w:rPr>
        <w:t>179</w:t>
      </w:r>
      <w:r>
        <w:fldChar w:fldCharType="end"/>
      </w:r>
    </w:p>
    <w:p w:rsidR="00CE3267" w:rsidRDefault="008D4111">
      <w:pPr>
        <w:pStyle w:val="indexentry0"/>
      </w:pP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203</w:t>
      </w:r>
      <w:r>
        <w:fldChar w:fldCharType="end"/>
      </w:r>
    </w:p>
    <w:p w:rsidR="00CE3267" w:rsidRDefault="008D4111">
      <w:pPr>
        <w:pStyle w:val="indexentry0"/>
      </w:pPr>
      <w:hyperlink w:anchor="section_eba55c872520433f8a67a3ce856430dc">
        <w:r>
          <w:rPr>
            <w:rStyle w:val="Hyperlink"/>
          </w:rPr>
          <w:t>ShapeTextBinding XML part example</w:t>
        </w:r>
      </w:hyperlink>
      <w:r>
        <w:t xml:space="preserve"> </w:t>
      </w:r>
      <w:r>
        <w:fldChar w:fldCharType="begin"/>
      </w:r>
      <w:r>
        <w:instrText>PAGEREF section_eba5</w:instrText>
      </w:r>
      <w:r>
        <w:instrText>5c872520433f8a67a3ce856430dc</w:instrText>
      </w:r>
      <w:r>
        <w:fldChar w:fldCharType="separate"/>
      </w:r>
      <w:r>
        <w:rPr>
          <w:noProof/>
        </w:rPr>
        <w:t>189</w:t>
      </w:r>
      <w:r>
        <w:fldChar w:fldCharType="end"/>
      </w:r>
    </w:p>
    <w:p w:rsidR="00CE3267" w:rsidRDefault="008D4111">
      <w:pPr>
        <w:pStyle w:val="indexentry0"/>
      </w:pPr>
      <w:hyperlink w:anchor="section_94a21e97d2934aee9999f20030a1ee56">
        <w:r>
          <w:rPr>
            <w:rStyle w:val="Hyperlink"/>
          </w:rPr>
          <w:t>Sheet elements</w:t>
        </w:r>
      </w:hyperlink>
      <w:r>
        <w:t xml:space="preserve"> </w:t>
      </w:r>
      <w:r>
        <w:fldChar w:fldCharType="begin"/>
      </w:r>
      <w:r>
        <w:instrText>PAGEREF section_94a21e97d2934aee9999f20030a1ee56</w:instrText>
      </w:r>
      <w:r>
        <w:fldChar w:fldCharType="separate"/>
      </w:r>
      <w:r>
        <w:rPr>
          <w:noProof/>
        </w:rPr>
        <w:t>36</w:t>
      </w:r>
      <w:r>
        <w:fldChar w:fldCharType="end"/>
      </w:r>
    </w:p>
    <w:p w:rsidR="00CE3267" w:rsidRDefault="008D4111">
      <w:pPr>
        <w:pStyle w:val="indexentry0"/>
      </w:pPr>
      <w:hyperlink w:anchor="section_1fc77f54c9d74549aca5a7bed511c016">
        <w:r>
          <w:rPr>
            <w:rStyle w:val="Hyperlink"/>
          </w:rPr>
          <w:t>Streams structure overview</w:t>
        </w:r>
      </w:hyperlink>
      <w:r>
        <w:t xml:space="preserve"> </w:t>
      </w:r>
      <w:r>
        <w:fldChar w:fldCharType="begin"/>
      </w:r>
      <w:r>
        <w:instrText>PAGE</w:instrText>
      </w:r>
      <w:r>
        <w:instrText>REF section_1fc77f54c9d74549aca5a7bed511c016</w:instrText>
      </w:r>
      <w:r>
        <w:fldChar w:fldCharType="separate"/>
      </w:r>
      <w:r>
        <w:rPr>
          <w:noProof/>
        </w:rPr>
        <w:t>19</w:t>
      </w:r>
      <w:r>
        <w:fldChar w:fldCharType="end"/>
      </w:r>
    </w:p>
    <w:p w:rsidR="00CE3267" w:rsidRDefault="008D4111">
      <w:pPr>
        <w:pStyle w:val="indexentry0"/>
      </w:pPr>
      <w:r>
        <w:t>Structures</w:t>
      </w:r>
    </w:p>
    <w:p w:rsidR="00CE3267" w:rsidRDefault="008D4111">
      <w:pPr>
        <w:pStyle w:val="indexentry0"/>
      </w:pPr>
      <w:r>
        <w:t xml:space="preserve">   </w:t>
      </w:r>
      <w:hyperlink w:anchor="section_025eb2de7816498e9dceb4eff561d6c1">
        <w:r>
          <w:rPr>
            <w:rStyle w:val="Hyperlink"/>
          </w:rPr>
          <w:t>conceptual overview</w:t>
        </w:r>
      </w:hyperlink>
      <w:r>
        <w:t xml:space="preserve"> </w:t>
      </w:r>
      <w:r>
        <w:fldChar w:fldCharType="begin"/>
      </w:r>
      <w:r>
        <w:instrText>PAGEREF section_025eb2de7816498e9dceb4eff561d6c1</w:instrText>
      </w:r>
      <w:r>
        <w:fldChar w:fldCharType="separate"/>
      </w:r>
      <w:r>
        <w:rPr>
          <w:noProof/>
        </w:rPr>
        <w:t>24</w:t>
      </w:r>
      <w:r>
        <w:fldChar w:fldCharType="end"/>
      </w:r>
    </w:p>
    <w:p w:rsidR="00CE3267" w:rsidRDefault="008D4111">
      <w:pPr>
        <w:pStyle w:val="indexentry0"/>
      </w:pPr>
      <w:r>
        <w:t xml:space="preserve">   </w:t>
      </w:r>
      <w:hyperlink w:anchor="section_3328b64021d548c9a79702e72c6b0f13">
        <w:r>
          <w:rPr>
            <w:rStyle w:val="Hyperlink"/>
          </w:rPr>
          <w:t>file structure</w:t>
        </w:r>
      </w:hyperlink>
      <w:r>
        <w:t xml:space="preserve"> </w:t>
      </w:r>
      <w:r>
        <w:fldChar w:fldCharType="begin"/>
      </w:r>
      <w:r>
        <w:instrText>PAGEREF section_3328b64021d548c9a79702e72c6b0f13</w:instrText>
      </w:r>
      <w:r>
        <w:fldChar w:fldCharType="separate"/>
      </w:r>
      <w:r>
        <w:rPr>
          <w:noProof/>
        </w:rPr>
        <w:t>18</w:t>
      </w:r>
      <w:r>
        <w:fldChar w:fldCharType="end"/>
      </w:r>
    </w:p>
    <w:p w:rsidR="00CE3267" w:rsidRDefault="008D4111">
      <w:pPr>
        <w:pStyle w:val="indexentry0"/>
      </w:pPr>
      <w:r>
        <w:t xml:space="preserve">   </w:t>
      </w:r>
      <w:hyperlink w:anchor="section_51452e133e544c73808f90ae80320fc0">
        <w:r>
          <w:rPr>
            <w:rStyle w:val="Hyperlink"/>
          </w:rPr>
          <w:t>formula evaluation and shape property recalculation</w:t>
        </w:r>
      </w:hyperlink>
      <w:r>
        <w:t xml:space="preserve"> </w:t>
      </w:r>
      <w:r>
        <w:fldChar w:fldCharType="begin"/>
      </w:r>
      <w:r>
        <w:instrText>PAGEREF section_51452e133e544c73808f90ae80320fc0</w:instrText>
      </w:r>
      <w:r>
        <w:fldChar w:fldCharType="separate"/>
      </w:r>
      <w:r>
        <w:rPr>
          <w:noProof/>
        </w:rPr>
        <w:t>76</w:t>
      </w:r>
      <w:r>
        <w:fldChar w:fldCharType="end"/>
      </w:r>
    </w:p>
    <w:p w:rsidR="00CE3267" w:rsidRDefault="008D4111">
      <w:pPr>
        <w:pStyle w:val="indexentry0"/>
      </w:pPr>
      <w:r>
        <w:t xml:space="preserve">   </w:t>
      </w:r>
      <w:hyperlink w:anchor="section_8dcfbbd43c0a4166bc50a44293ec38e8">
        <w:r>
          <w:rPr>
            <w:rStyle w:val="Hyperlink"/>
          </w:rPr>
          <w:t>overview</w:t>
        </w:r>
      </w:hyperlink>
      <w:r>
        <w:t xml:space="preserve"> </w:t>
      </w:r>
      <w:r>
        <w:fldChar w:fldCharType="begin"/>
      </w:r>
      <w:r>
        <w:instrText>PAGEREF section_8dcfbbd43c0a4166bc50a44293ec38e8</w:instrText>
      </w:r>
      <w:r>
        <w:fldChar w:fldCharType="separate"/>
      </w:r>
      <w:r>
        <w:rPr>
          <w:noProof/>
        </w:rPr>
        <w:t>18</w:t>
      </w:r>
      <w:r>
        <w:fldChar w:fldCharType="end"/>
      </w:r>
    </w:p>
    <w:p w:rsidR="00CE3267" w:rsidRDefault="008D4111">
      <w:pPr>
        <w:pStyle w:val="indexentry0"/>
      </w:pPr>
      <w:r>
        <w:t xml:space="preserve">   </w:t>
      </w:r>
      <w:hyperlink w:anchor="section_d86834c499d248e2b13ab2c8f016eca0">
        <w:r>
          <w:rPr>
            <w:rStyle w:val="Hyperlink"/>
          </w:rPr>
          <w:t>ShapeGraphic XML part</w:t>
        </w:r>
      </w:hyperlink>
      <w:r>
        <w:t xml:space="preserve"> </w:t>
      </w:r>
      <w:r>
        <w:fldChar w:fldCharType="begin"/>
      </w:r>
      <w:r>
        <w:instrText>PAGEREF section_d86834c499d248e2b13ab2c8f016eca0</w:instrText>
      </w:r>
      <w:r>
        <w:fldChar w:fldCharType="separate"/>
      </w:r>
      <w:r>
        <w:rPr>
          <w:noProof/>
        </w:rPr>
        <w:t>32</w:t>
      </w:r>
      <w:r>
        <w:fldChar w:fldCharType="end"/>
      </w:r>
    </w:p>
    <w:p w:rsidR="00CE3267" w:rsidRDefault="008D4111">
      <w:pPr>
        <w:pStyle w:val="indexentry0"/>
      </w:pPr>
      <w:r>
        <w:t xml:space="preserve">   </w:t>
      </w:r>
      <w:hyperlink w:anchor="section_e353d699f4bc454eaf7b20193355ee32">
        <w:r>
          <w:rPr>
            <w:rStyle w:val="Hyperlink"/>
          </w:rPr>
          <w:t>XML parts</w:t>
        </w:r>
      </w:hyperlink>
      <w:r>
        <w:t xml:space="preserve"> </w:t>
      </w:r>
      <w:r>
        <w:fldChar w:fldCharType="begin"/>
      </w:r>
      <w:r>
        <w:instrText>PAGEREF section_e353d699f4bc454eaf7b20193355ee32</w:instrText>
      </w:r>
      <w:r>
        <w:fldChar w:fldCharType="separate"/>
      </w:r>
      <w:r>
        <w:rPr>
          <w:noProof/>
        </w:rPr>
        <w:t>40</w:t>
      </w:r>
      <w:r>
        <w:fldChar w:fldCharType="end"/>
      </w:r>
    </w:p>
    <w:p w:rsidR="00CE3267" w:rsidRDefault="00CE3267">
      <w:pPr>
        <w:spacing w:before="0" w:after="0"/>
        <w:rPr>
          <w:sz w:val="16"/>
        </w:rPr>
      </w:pPr>
    </w:p>
    <w:p w:rsidR="00CE3267" w:rsidRDefault="008D4111">
      <w:pPr>
        <w:pStyle w:val="indexheader"/>
      </w:pPr>
      <w:r>
        <w:t>T</w:t>
      </w:r>
    </w:p>
    <w:p w:rsidR="00CE3267" w:rsidRDefault="00CE3267">
      <w:pPr>
        <w:spacing w:before="0" w:after="0"/>
        <w:rPr>
          <w:sz w:val="16"/>
        </w:rPr>
      </w:pPr>
    </w:p>
    <w:p w:rsidR="00CE3267" w:rsidRDefault="008D4111">
      <w:pPr>
        <w:pStyle w:val="indexentry0"/>
      </w:pPr>
      <w:hyperlink w:anchor="section_b061c2bde75d48edb51047479b51c6ec">
        <w:r>
          <w:rPr>
            <w:rStyle w:val="Hyperlink"/>
          </w:rPr>
          <w:t>Text elements</w:t>
        </w:r>
      </w:hyperlink>
      <w:r>
        <w:t xml:space="preserve"> </w:t>
      </w:r>
      <w:r>
        <w:fldChar w:fldCharType="begin"/>
      </w:r>
      <w:r>
        <w:instrText>PAGEREF section_b061c2bde75d48edb51047479b51c6ec</w:instrText>
      </w:r>
      <w:r>
        <w:fldChar w:fldCharType="separate"/>
      </w:r>
      <w:r>
        <w:rPr>
          <w:noProof/>
        </w:rPr>
        <w:t>39</w:t>
      </w:r>
      <w:r>
        <w:fldChar w:fldCharType="end"/>
      </w:r>
    </w:p>
    <w:p w:rsidR="00CE3267" w:rsidRDefault="008D4111">
      <w:pPr>
        <w:pStyle w:val="indexentry0"/>
      </w:pPr>
      <w:hyperlink w:anchor="section_976d155eb9364b9e84433355602fe17c">
        <w:r>
          <w:rPr>
            <w:rStyle w:val="Hyperlink"/>
          </w:rPr>
          <w:t>Tracking changes</w:t>
        </w:r>
      </w:hyperlink>
      <w:r>
        <w:t xml:space="preserve"> </w:t>
      </w:r>
      <w:r>
        <w:fldChar w:fldCharType="begin"/>
      </w:r>
      <w:r>
        <w:instrText>PAGEREF section_976d155eb9364b9e84433355602fe17c</w:instrText>
      </w:r>
      <w:r>
        <w:fldChar w:fldCharType="separate"/>
      </w:r>
      <w:r>
        <w:rPr>
          <w:noProof/>
        </w:rPr>
        <w:t>206</w:t>
      </w:r>
      <w:r>
        <w:fldChar w:fldCharType="end"/>
      </w:r>
    </w:p>
    <w:p w:rsidR="00CE3267" w:rsidRDefault="00CE3267">
      <w:pPr>
        <w:spacing w:before="0" w:after="0"/>
        <w:rPr>
          <w:sz w:val="16"/>
        </w:rPr>
      </w:pPr>
    </w:p>
    <w:p w:rsidR="00CE3267" w:rsidRDefault="008D4111">
      <w:pPr>
        <w:pStyle w:val="indexheader"/>
      </w:pPr>
      <w:r>
        <w:t>V</w:t>
      </w:r>
    </w:p>
    <w:p w:rsidR="00CE3267" w:rsidRDefault="00CE3267">
      <w:pPr>
        <w:spacing w:before="0" w:after="0"/>
        <w:rPr>
          <w:sz w:val="16"/>
        </w:rPr>
      </w:pPr>
    </w:p>
    <w:p w:rsidR="00CE3267" w:rsidRDefault="008D4111">
      <w:pPr>
        <w:pStyle w:val="indexentry0"/>
      </w:pPr>
      <w:hyperlink w:anchor="section_5aa8158b920141acbd91401bfe9ce871">
        <w:r>
          <w:rPr>
            <w:rStyle w:val="Hyperlink"/>
          </w:rPr>
          <w:t>Vendor-extensible fields</w:t>
        </w:r>
      </w:hyperlink>
      <w:r>
        <w:t xml:space="preserve"> </w:t>
      </w:r>
      <w:r>
        <w:fldChar w:fldCharType="begin"/>
      </w:r>
      <w:r>
        <w:instrText>PAGEREF section_5aa8158b9201</w:instrText>
      </w:r>
      <w:r>
        <w:instrText>41acbd91401bfe9ce871</w:instrText>
      </w:r>
      <w:r>
        <w:fldChar w:fldCharType="separate"/>
      </w:r>
      <w:r>
        <w:rPr>
          <w:noProof/>
        </w:rPr>
        <w:t>17</w:t>
      </w:r>
      <w:r>
        <w:fldChar w:fldCharType="end"/>
      </w:r>
    </w:p>
    <w:p w:rsidR="00CE3267" w:rsidRDefault="008D4111">
      <w:pPr>
        <w:pStyle w:val="indexentry0"/>
      </w:pPr>
      <w:hyperlink w:anchor="section_178ba59a88d54611858e016d7c11ba39">
        <w:r>
          <w:rPr>
            <w:rStyle w:val="Hyperlink"/>
          </w:rPr>
          <w:t>Versioning</w:t>
        </w:r>
      </w:hyperlink>
      <w:r>
        <w:t xml:space="preserve"> </w:t>
      </w:r>
      <w:r>
        <w:fldChar w:fldCharType="begin"/>
      </w:r>
      <w:r>
        <w:instrText>PAGEREF section_178ba59a88d54611858e016d7c11ba39</w:instrText>
      </w:r>
      <w:r>
        <w:fldChar w:fldCharType="separate"/>
      </w:r>
      <w:r>
        <w:rPr>
          <w:noProof/>
        </w:rPr>
        <w:t>17</w:t>
      </w:r>
      <w:r>
        <w:fldChar w:fldCharType="end"/>
      </w:r>
    </w:p>
    <w:p w:rsidR="00CE3267" w:rsidRDefault="00CE3267">
      <w:pPr>
        <w:spacing w:before="0" w:after="0"/>
        <w:rPr>
          <w:sz w:val="16"/>
        </w:rPr>
      </w:pPr>
    </w:p>
    <w:p w:rsidR="00CE3267" w:rsidRDefault="008D4111">
      <w:pPr>
        <w:pStyle w:val="indexheader"/>
      </w:pPr>
      <w:r>
        <w:t>W</w:t>
      </w:r>
    </w:p>
    <w:p w:rsidR="00CE3267" w:rsidRDefault="00CE3267">
      <w:pPr>
        <w:spacing w:before="0" w:after="0"/>
        <w:rPr>
          <w:sz w:val="16"/>
        </w:rPr>
      </w:pPr>
    </w:p>
    <w:p w:rsidR="00CE3267" w:rsidRDefault="008D4111">
      <w:pPr>
        <w:pStyle w:val="indexentry0"/>
      </w:pPr>
      <w:hyperlink w:anchor="section_124a373ef5ca47bfbde823c9db618c25">
        <w:r>
          <w:rPr>
            <w:rStyle w:val="Hyperlink"/>
          </w:rPr>
          <w:t>Web drawing</w:t>
        </w:r>
      </w:hyperlink>
      <w:r>
        <w:t xml:space="preserve"> </w:t>
      </w:r>
      <w:r>
        <w:fldChar w:fldCharType="begin"/>
      </w:r>
      <w:r>
        <w:instrText>PAGEREF section_124a373ef5c</w:instrText>
      </w:r>
      <w:r>
        <w:instrText>a47bfbde823c9db618c25</w:instrText>
      </w:r>
      <w:r>
        <w:fldChar w:fldCharType="separate"/>
      </w:r>
      <w:r>
        <w:rPr>
          <w:noProof/>
        </w:rPr>
        <w:t>24</w:t>
      </w:r>
      <w:r>
        <w:fldChar w:fldCharType="end"/>
      </w:r>
    </w:p>
    <w:p w:rsidR="00CE3267" w:rsidRDefault="00CE3267">
      <w:pPr>
        <w:spacing w:before="0" w:after="0"/>
        <w:rPr>
          <w:sz w:val="16"/>
        </w:rPr>
      </w:pPr>
    </w:p>
    <w:p w:rsidR="00CE3267" w:rsidRDefault="008D4111">
      <w:pPr>
        <w:pStyle w:val="indexheader"/>
      </w:pPr>
      <w:r>
        <w:t>X</w:t>
      </w:r>
    </w:p>
    <w:p w:rsidR="00CE3267" w:rsidRDefault="00CE3267">
      <w:pPr>
        <w:spacing w:before="0" w:after="0"/>
        <w:rPr>
          <w:sz w:val="16"/>
        </w:rPr>
      </w:pPr>
    </w:p>
    <w:p w:rsidR="00CE3267" w:rsidRDefault="008D4111">
      <w:pPr>
        <w:pStyle w:val="indexentry0"/>
      </w:pPr>
      <w:r>
        <w:t>XAML example (</w:t>
      </w:r>
      <w:hyperlink w:anchor="section_29f6f7436dd641eda0e82a52c01a5e8c">
        <w:r>
          <w:rPr>
            <w:rStyle w:val="Hyperlink"/>
          </w:rPr>
          <w:t>section 3.1.4</w:t>
        </w:r>
      </w:hyperlink>
      <w:r>
        <w:t xml:space="preserve"> </w:t>
      </w:r>
      <w:r>
        <w:fldChar w:fldCharType="begin"/>
      </w:r>
      <w:r>
        <w:instrText>PAGEREF section_29f6f7436dd641eda0e82a52c01a5e8c</w:instrText>
      </w:r>
      <w:r>
        <w:fldChar w:fldCharType="separate"/>
      </w:r>
      <w:r>
        <w:rPr>
          <w:noProof/>
        </w:rPr>
        <w:t>180</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190</w:t>
      </w:r>
      <w:r>
        <w:fldChar w:fldCharType="end"/>
      </w:r>
      <w:r>
        <w:t>)</w:t>
      </w:r>
    </w:p>
    <w:p w:rsidR="00CE3267" w:rsidRDefault="008D4111">
      <w:pPr>
        <w:pStyle w:val="indexentry0"/>
      </w:pPr>
      <w:hyperlink w:anchor="section_0407e80e0a0f4cd7b0d1de23a6a7b3ad">
        <w:r>
          <w:rPr>
            <w:rStyle w:val="Hyperlink"/>
          </w:rPr>
          <w:t>XAML recalculated shapes</w:t>
        </w:r>
      </w:hyperlink>
      <w:r>
        <w:t xml:space="preserve"> </w:t>
      </w:r>
      <w:r>
        <w:fldChar w:fldCharType="begin"/>
      </w:r>
      <w:r>
        <w:instrText>PAGEREF section_0407e80e0a0f4cd7b0d1de23a6a7b3ad</w:instrText>
      </w:r>
      <w:r>
        <w:fldChar w:fldCharType="separate"/>
      </w:r>
      <w:r>
        <w:rPr>
          <w:noProof/>
        </w:rPr>
        <w:t>36</w:t>
      </w:r>
      <w:r>
        <w:fldChar w:fldCharType="end"/>
      </w:r>
    </w:p>
    <w:p w:rsidR="00CE3267" w:rsidRDefault="008D4111">
      <w:pPr>
        <w:pStyle w:val="indexentry0"/>
      </w:pPr>
      <w:hyperlink w:anchor="section_6b1e6568312a42bb8ab856b28d4c9078">
        <w:r>
          <w:rPr>
            <w:rStyle w:val="Hyperlink"/>
          </w:rPr>
          <w:t>XA</w:t>
        </w:r>
        <w:r>
          <w:rPr>
            <w:rStyle w:val="Hyperlink"/>
          </w:rPr>
          <w:t>ML resources</w:t>
        </w:r>
      </w:hyperlink>
      <w:r>
        <w:t xml:space="preserve"> </w:t>
      </w:r>
      <w:r>
        <w:fldChar w:fldCharType="begin"/>
      </w:r>
      <w:r>
        <w:instrText>PAGEREF section_6b1e6568312a42bb8ab856b28d4c9078</w:instrText>
      </w:r>
      <w:r>
        <w:fldChar w:fldCharType="separate"/>
      </w:r>
      <w:r>
        <w:rPr>
          <w:noProof/>
        </w:rPr>
        <w:t>32</w:t>
      </w:r>
      <w:r>
        <w:fldChar w:fldCharType="end"/>
      </w:r>
    </w:p>
    <w:p w:rsidR="00CE3267" w:rsidRDefault="008D4111">
      <w:pPr>
        <w:pStyle w:val="indexentry0"/>
      </w:pPr>
      <w:r>
        <w:t xml:space="preserve">   </w:t>
      </w:r>
      <w:hyperlink w:anchor="section_7d86d940fa714c5284fc572f44845f1e">
        <w:r>
          <w:rPr>
            <w:rStyle w:val="Hyperlink"/>
          </w:rPr>
          <w:t>fonts</w:t>
        </w:r>
      </w:hyperlink>
      <w:r>
        <w:t xml:space="preserve"> </w:t>
      </w:r>
      <w:r>
        <w:fldChar w:fldCharType="begin"/>
      </w:r>
      <w:r>
        <w:instrText>PAGEREF section_7d86d940fa714c5284fc572f44845f1e</w:instrText>
      </w:r>
      <w:r>
        <w:fldChar w:fldCharType="separate"/>
      </w:r>
      <w:r>
        <w:rPr>
          <w:noProof/>
        </w:rPr>
        <w:t>32</w:t>
      </w:r>
      <w:r>
        <w:fldChar w:fldCharType="end"/>
      </w:r>
    </w:p>
    <w:p w:rsidR="00CE3267" w:rsidRDefault="008D4111">
      <w:pPr>
        <w:pStyle w:val="indexentry0"/>
      </w:pPr>
      <w:r>
        <w:t xml:space="preserve">   </w:t>
      </w:r>
      <w:hyperlink w:anchor="section_2183bf65abb049839cc9c5a99409c721">
        <w:r>
          <w:rPr>
            <w:rStyle w:val="Hyperlink"/>
          </w:rPr>
          <w:t>i</w:t>
        </w:r>
        <w:r>
          <w:rPr>
            <w:rStyle w:val="Hyperlink"/>
          </w:rPr>
          <w:t>mages</w:t>
        </w:r>
      </w:hyperlink>
      <w:r>
        <w:t xml:space="preserve"> </w:t>
      </w:r>
      <w:r>
        <w:fldChar w:fldCharType="begin"/>
      </w:r>
      <w:r>
        <w:instrText>PAGEREF section_2183bf65abb049839cc9c5a99409c721</w:instrText>
      </w:r>
      <w:r>
        <w:fldChar w:fldCharType="separate"/>
      </w:r>
      <w:r>
        <w:rPr>
          <w:noProof/>
        </w:rPr>
        <w:t>35</w:t>
      </w:r>
      <w:r>
        <w:fldChar w:fldCharType="end"/>
      </w:r>
    </w:p>
    <w:p w:rsidR="00CE3267" w:rsidRDefault="008D4111">
      <w:pPr>
        <w:pStyle w:val="indexentry0"/>
      </w:pPr>
      <w:hyperlink w:anchor="section_9cb62f8d7fc2459180559f852f9b7db9">
        <w:r>
          <w:rPr>
            <w:rStyle w:val="Hyperlink"/>
          </w:rPr>
          <w:t>XAML shapes</w:t>
        </w:r>
      </w:hyperlink>
      <w:r>
        <w:t xml:space="preserve"> </w:t>
      </w:r>
      <w:r>
        <w:fldChar w:fldCharType="begin"/>
      </w:r>
      <w:r>
        <w:instrText>PAGEREF section_9cb62f8d7fc2459180559f852f9b7db9</w:instrText>
      </w:r>
      <w:r>
        <w:fldChar w:fldCharType="separate"/>
      </w:r>
      <w:r>
        <w:rPr>
          <w:noProof/>
        </w:rPr>
        <w:t>36</w:t>
      </w:r>
      <w:r>
        <w:fldChar w:fldCharType="end"/>
      </w:r>
    </w:p>
    <w:p w:rsidR="00CE3267" w:rsidRDefault="008D4111">
      <w:pPr>
        <w:pStyle w:val="indexentry0"/>
      </w:pPr>
      <w:hyperlink w:anchor="section_2650bb0ff70f434a934dabbf8b5e5d14">
        <w:r>
          <w:rPr>
            <w:rStyle w:val="Hyperlink"/>
          </w:rPr>
          <w:t>XAML ter</w:t>
        </w:r>
        <w:r>
          <w:rPr>
            <w:rStyle w:val="Hyperlink"/>
          </w:rPr>
          <w:t>minology</w:t>
        </w:r>
      </w:hyperlink>
      <w:r>
        <w:t xml:space="preserve"> </w:t>
      </w:r>
      <w:r>
        <w:fldChar w:fldCharType="begin"/>
      </w:r>
      <w:r>
        <w:instrText>PAGEREF section_2650bb0ff70f434a934dabbf8b5e5d14</w:instrText>
      </w:r>
      <w:r>
        <w:fldChar w:fldCharType="separate"/>
      </w:r>
      <w:r>
        <w:rPr>
          <w:noProof/>
        </w:rPr>
        <w:t>32</w:t>
      </w:r>
      <w:r>
        <w:fldChar w:fldCharType="end"/>
      </w:r>
    </w:p>
    <w:p w:rsidR="00CE3267" w:rsidRDefault="008D4111">
      <w:pPr>
        <w:pStyle w:val="indexentry0"/>
      </w:pPr>
      <w:hyperlink w:anchor="section_e353d699f4bc454eaf7b20193355ee32">
        <w:r>
          <w:rPr>
            <w:rStyle w:val="Hyperlink"/>
          </w:rPr>
          <w:t>XML parts</w:t>
        </w:r>
      </w:hyperlink>
      <w:r>
        <w:t xml:space="preserve"> </w:t>
      </w:r>
      <w:r>
        <w:fldChar w:fldCharType="begin"/>
      </w:r>
      <w:r>
        <w:instrText>PAGEREF section_e353d699f4bc454eaf7b20193355ee32</w:instrText>
      </w:r>
      <w:r>
        <w:fldChar w:fldCharType="separate"/>
      </w:r>
      <w:r>
        <w:rPr>
          <w:noProof/>
        </w:rPr>
        <w:t>40</w:t>
      </w:r>
      <w:r>
        <w:fldChar w:fldCharType="end"/>
      </w:r>
    </w:p>
    <w:p w:rsidR="00CE3267" w:rsidRDefault="008D4111">
      <w:pPr>
        <w:pStyle w:val="indexentry0"/>
      </w:pPr>
      <w:r>
        <w:t xml:space="preserve">   </w:t>
      </w:r>
      <w:hyperlink w:anchor="section_2c93e85a56504f499b49db4ecd19f55e">
        <w:r>
          <w:rPr>
            <w:rStyle w:val="Hyperlink"/>
          </w:rPr>
          <w:t>app</w:t>
        </w:r>
      </w:hyperlink>
      <w:r>
        <w:t xml:space="preserve"> </w:t>
      </w:r>
      <w:r>
        <w:fldChar w:fldCharType="begin"/>
      </w:r>
      <w:r>
        <w:instrText>PAGEREF section_2c93e85a56504f499b49db4ecd19f55e</w:instrText>
      </w:r>
      <w:r>
        <w:fldChar w:fldCharType="separate"/>
      </w:r>
      <w:r>
        <w:rPr>
          <w:noProof/>
        </w:rPr>
        <w:t>41</w:t>
      </w:r>
      <w:r>
        <w:fldChar w:fldCharType="end"/>
      </w:r>
    </w:p>
    <w:p w:rsidR="00CE3267" w:rsidRDefault="008D4111">
      <w:pPr>
        <w:pStyle w:val="indexentry0"/>
      </w:pPr>
      <w:r>
        <w:t xml:space="preserve">   </w:t>
      </w:r>
      <w:hyperlink w:anchor="section_f1f650910bf743349e3327acea61c645">
        <w:r>
          <w:rPr>
            <w:rStyle w:val="Hyperlink"/>
          </w:rPr>
          <w:t>core</w:t>
        </w:r>
      </w:hyperlink>
      <w:r>
        <w:t xml:space="preserve"> </w:t>
      </w:r>
      <w:r>
        <w:fldChar w:fldCharType="begin"/>
      </w:r>
      <w:r>
        <w:instrText>PAGEREF section_f1f650910bf743349e3327acea61c645</w:instrText>
      </w:r>
      <w:r>
        <w:fldChar w:fldCharType="separate"/>
      </w:r>
      <w:r>
        <w:rPr>
          <w:noProof/>
        </w:rPr>
        <w:t>41</w:t>
      </w:r>
      <w:r>
        <w:fldChar w:fldCharType="end"/>
      </w:r>
    </w:p>
    <w:p w:rsidR="00CE3267" w:rsidRDefault="008D4111">
      <w:pPr>
        <w:pStyle w:val="indexentry0"/>
      </w:pPr>
      <w:r>
        <w:t xml:space="preserve">   </w:t>
      </w:r>
      <w:hyperlink w:anchor="section_311514cd8ef444c9ab42562671155333">
        <w:r>
          <w:rPr>
            <w:rStyle w:val="Hyperlink"/>
          </w:rPr>
          <w:t>DataBinding</w:t>
        </w:r>
      </w:hyperlink>
      <w:r>
        <w:t xml:space="preserve"> </w:t>
      </w:r>
      <w:r>
        <w:fldChar w:fldCharType="begin"/>
      </w:r>
      <w:r>
        <w:instrText>PAGEREF section_311514cd8ef444c9ab42562671155333</w:instrText>
      </w:r>
      <w:r>
        <w:fldChar w:fldCharType="separate"/>
      </w:r>
      <w:r>
        <w:rPr>
          <w:noProof/>
        </w:rPr>
        <w:t>41</w:t>
      </w:r>
      <w:r>
        <w:fldChar w:fldCharType="end"/>
      </w:r>
    </w:p>
    <w:p w:rsidR="00CE3267" w:rsidRDefault="008D4111">
      <w:pPr>
        <w:pStyle w:val="indexentry0"/>
      </w:pPr>
      <w:r>
        <w:t xml:space="preserve">   </w:t>
      </w:r>
      <w:hyperlink w:anchor="section_c489eefb7a014941bc37a4d332e66dc8">
        <w:r>
          <w:rPr>
            <w:rStyle w:val="Hyperlink"/>
          </w:rPr>
          <w:t>DataConnection</w:t>
        </w:r>
      </w:hyperlink>
      <w:r>
        <w:t xml:space="preserve"> </w:t>
      </w:r>
      <w:r>
        <w:fldChar w:fldCharType="begin"/>
      </w:r>
      <w:r>
        <w:instrText>PAGEREF section_c489eefb7a014941bc37a4d332e66dc8</w:instrText>
      </w:r>
      <w:r>
        <w:fldChar w:fldCharType="separate"/>
      </w:r>
      <w:r>
        <w:rPr>
          <w:noProof/>
        </w:rPr>
        <w:t>44</w:t>
      </w:r>
      <w:r>
        <w:fldChar w:fldCharType="end"/>
      </w:r>
    </w:p>
    <w:p w:rsidR="00CE3267" w:rsidRDefault="008D4111">
      <w:pPr>
        <w:pStyle w:val="indexentry0"/>
      </w:pPr>
      <w:r>
        <w:t xml:space="preserve">   </w:t>
      </w:r>
      <w:hyperlink w:anchor="section_23f5bf65461648cfbeda817f02b9d087">
        <w:r>
          <w:rPr>
            <w:rStyle w:val="Hyperlink"/>
          </w:rPr>
          <w:t>DataGra</w:t>
        </w:r>
        <w:r>
          <w:rPr>
            <w:rStyle w:val="Hyperlink"/>
          </w:rPr>
          <w:t>phic</w:t>
        </w:r>
      </w:hyperlink>
      <w:r>
        <w:t xml:space="preserve"> </w:t>
      </w:r>
      <w:r>
        <w:fldChar w:fldCharType="begin"/>
      </w:r>
      <w:r>
        <w:instrText>PAGEREF section_23f5bf65461648cfbeda817f02b9d087</w:instrText>
      </w:r>
      <w:r>
        <w:fldChar w:fldCharType="separate"/>
      </w:r>
      <w:r>
        <w:rPr>
          <w:noProof/>
        </w:rPr>
        <w:t>50</w:t>
      </w:r>
      <w:r>
        <w:fldChar w:fldCharType="end"/>
      </w:r>
    </w:p>
    <w:p w:rsidR="00CE3267" w:rsidRDefault="008D4111">
      <w:pPr>
        <w:pStyle w:val="indexentry0"/>
      </w:pPr>
      <w:r>
        <w:t xml:space="preserve">   </w:t>
      </w:r>
      <w:hyperlink w:anchor="section_43b985472c2f40eaafc98da28ba27fbb">
        <w:r>
          <w:rPr>
            <w:rStyle w:val="Hyperlink"/>
          </w:rPr>
          <w:t>DataGraphicDefinition</w:t>
        </w:r>
      </w:hyperlink>
      <w:r>
        <w:t xml:space="preserve"> </w:t>
      </w:r>
      <w:r>
        <w:fldChar w:fldCharType="begin"/>
      </w:r>
      <w:r>
        <w:instrText>PAGEREF section_43b985472c2f40eaafc98da28ba27fbb</w:instrText>
      </w:r>
      <w:r>
        <w:fldChar w:fldCharType="separate"/>
      </w:r>
      <w:r>
        <w:rPr>
          <w:noProof/>
        </w:rPr>
        <w:t>60</w:t>
      </w:r>
      <w:r>
        <w:fldChar w:fldCharType="end"/>
      </w:r>
    </w:p>
    <w:p w:rsidR="00CE3267" w:rsidRDefault="008D4111">
      <w:pPr>
        <w:pStyle w:val="indexentry0"/>
      </w:pPr>
      <w:r>
        <w:t xml:space="preserve">   </w:t>
      </w:r>
      <w:hyperlink w:anchor="section_057509dc724345f7ae1b46a2e25f522f">
        <w:r>
          <w:rPr>
            <w:rStyle w:val="Hyperlink"/>
          </w:rPr>
          <w:t>introduction</w:t>
        </w:r>
      </w:hyperlink>
      <w:r>
        <w:t xml:space="preserve"> </w:t>
      </w:r>
      <w:r>
        <w:fldChar w:fldCharType="begin"/>
      </w:r>
      <w:r>
        <w:instrText>PAGEREF section_057509dc724345f7ae1b46a2e25f522f</w:instrText>
      </w:r>
      <w:r>
        <w:fldChar w:fldCharType="separate"/>
      </w:r>
      <w:r>
        <w:rPr>
          <w:noProof/>
        </w:rPr>
        <w:t>41</w:t>
      </w:r>
      <w:r>
        <w:fldChar w:fldCharType="end"/>
      </w:r>
    </w:p>
    <w:p w:rsidR="00CE3267" w:rsidRDefault="008D4111">
      <w:pPr>
        <w:pStyle w:val="indexentry0"/>
      </w:pPr>
      <w:r>
        <w:t xml:space="preserve">   </w:t>
      </w:r>
      <w:hyperlink w:anchor="section_bf230dbc228e4108bd8f93c9cbd4fcac">
        <w:r>
          <w:rPr>
            <w:rStyle w:val="Hyperlink"/>
          </w:rPr>
          <w:t>ShapeInfo</w:t>
        </w:r>
      </w:hyperlink>
      <w:r>
        <w:t xml:space="preserve"> </w:t>
      </w:r>
      <w:r>
        <w:fldChar w:fldCharType="begin"/>
      </w:r>
      <w:r>
        <w:instrText>PAGEREF section_bf230dbc228e4108bd8f93c9cbd4fcac</w:instrText>
      </w:r>
      <w:r>
        <w:fldChar w:fldCharType="separate"/>
      </w:r>
      <w:r>
        <w:rPr>
          <w:noProof/>
        </w:rPr>
        <w:t>61</w:t>
      </w:r>
      <w:r>
        <w:fldChar w:fldCharType="end"/>
      </w:r>
    </w:p>
    <w:p w:rsidR="00CE3267" w:rsidRDefault="008D4111">
      <w:pPr>
        <w:pStyle w:val="indexentry0"/>
      </w:pPr>
      <w:r>
        <w:t xml:space="preserve">   </w:t>
      </w:r>
      <w:hyperlink w:anchor="section_e81d9654a5d846cfbba59b380b3a8ade">
        <w:r>
          <w:rPr>
            <w:rStyle w:val="Hyperlink"/>
          </w:rPr>
          <w:t>ShapeOutline</w:t>
        </w:r>
      </w:hyperlink>
      <w:r>
        <w:t xml:space="preserve"> </w:t>
      </w:r>
      <w:r>
        <w:fldChar w:fldCharType="begin"/>
      </w:r>
      <w:r>
        <w:instrText>PAGEREF section_e81d9654a5d846cfbba59b380b3a8ade</w:instrText>
      </w:r>
      <w:r>
        <w:fldChar w:fldCharType="separate"/>
      </w:r>
      <w:r>
        <w:rPr>
          <w:noProof/>
        </w:rPr>
        <w:t>71</w:t>
      </w:r>
      <w:r>
        <w:fldChar w:fldCharType="end"/>
      </w:r>
    </w:p>
    <w:p w:rsidR="00CE3267" w:rsidRDefault="008D4111">
      <w:pPr>
        <w:pStyle w:val="indexentry0"/>
      </w:pPr>
      <w:r>
        <w:t xml:space="preserve">   </w:t>
      </w:r>
      <w:hyperlink w:anchor="section_2e21d026e11d46ee860a75c6b75bd84a">
        <w:r>
          <w:rPr>
            <w:rStyle w:val="Hyperlink"/>
          </w:rPr>
          <w:t>ShapeTextGinding</w:t>
        </w:r>
      </w:hyperlink>
      <w:r>
        <w:t xml:space="preserve"> </w:t>
      </w:r>
      <w:r>
        <w:fldChar w:fldCharType="begin"/>
      </w:r>
      <w:r>
        <w:instrText>PAGEREF section_2e21d026e11d46ee860a75c6b75bd84a</w:instrText>
      </w:r>
      <w:r>
        <w:fldChar w:fldCharType="separate"/>
      </w:r>
      <w:r>
        <w:rPr>
          <w:noProof/>
        </w:rPr>
        <w:t>73</w:t>
      </w:r>
      <w:r>
        <w:fldChar w:fldCharType="end"/>
      </w:r>
    </w:p>
    <w:p w:rsidR="00CE3267" w:rsidRDefault="008D4111">
      <w:pPr>
        <w:pStyle w:val="indexentry0"/>
      </w:pPr>
      <w:hyperlink w:anchor="section_1a038b564bbb4bde998a78233de627c6">
        <w:r>
          <w:rPr>
            <w:rStyle w:val="Hyperlink"/>
          </w:rPr>
          <w:t>XML schema</w:t>
        </w:r>
      </w:hyperlink>
      <w:r>
        <w:t xml:space="preserve"> </w:t>
      </w:r>
      <w:r>
        <w:fldChar w:fldCharType="begin"/>
      </w:r>
      <w:r>
        <w:instrText>PAGEREF section_1a038b564bbb4bde998a78233de627c6</w:instrText>
      </w:r>
      <w:r>
        <w:fldChar w:fldCharType="separate"/>
      </w:r>
      <w:r>
        <w:rPr>
          <w:noProof/>
        </w:rPr>
        <w:t>197</w:t>
      </w:r>
      <w:r>
        <w:fldChar w:fldCharType="end"/>
      </w:r>
    </w:p>
    <w:p w:rsidR="00CE3267" w:rsidRDefault="00CE3267">
      <w:pPr>
        <w:rPr>
          <w:rStyle w:val="InlineCode"/>
        </w:rPr>
      </w:pPr>
      <w:bookmarkStart w:id="1875" w:name="EndOfDocument_ST"/>
      <w:bookmarkEnd w:id="1875"/>
    </w:p>
    <w:sectPr w:rsidR="00CE3267">
      <w:footerReference w:type="default" r:id="rId1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67" w:rsidRDefault="008D4111">
      <w:r>
        <w:separator/>
      </w:r>
    </w:p>
    <w:p w:rsidR="00CE3267" w:rsidRDefault="00CE3267"/>
  </w:endnote>
  <w:endnote w:type="continuationSeparator" w:id="0">
    <w:p w:rsidR="00CE3267" w:rsidRDefault="008D4111">
      <w:r>
        <w:continuationSeparator/>
      </w:r>
    </w:p>
    <w:p w:rsidR="00CE3267" w:rsidRDefault="00CE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67" w:rsidRDefault="008D4111">
    <w:pPr>
      <w:pStyle w:val="Footer"/>
      <w:jc w:val="right"/>
    </w:pPr>
    <w:r>
      <w:fldChar w:fldCharType="begin"/>
    </w:r>
    <w:r>
      <w:instrText xml:space="preserve"> PAGE </w:instrText>
    </w:r>
    <w:r>
      <w:fldChar w:fldCharType="separate"/>
    </w:r>
    <w:r>
      <w:rPr>
        <w:noProof/>
      </w:rPr>
      <w:t>206</w:t>
    </w:r>
    <w:r>
      <w:fldChar w:fldCharType="end"/>
    </w:r>
    <w:r>
      <w:t xml:space="preserve"> / </w:t>
    </w:r>
    <w:r>
      <w:fldChar w:fldCharType="begin"/>
    </w:r>
    <w:r>
      <w:instrText xml:space="preserve"> NUMPAGES </w:instrText>
    </w:r>
    <w:r>
      <w:fldChar w:fldCharType="separate"/>
    </w:r>
    <w:r>
      <w:rPr>
        <w:noProof/>
      </w:rPr>
      <w:t>209</w:t>
    </w:r>
    <w:r>
      <w:fldChar w:fldCharType="end"/>
    </w:r>
  </w:p>
  <w:p w:rsidR="00CE3267" w:rsidRDefault="008D4111">
    <w:pPr>
      <w:pStyle w:val="PageFooter"/>
    </w:pPr>
    <w:r>
      <w:t>[MS-VGSFF] - v20210817</w:t>
    </w:r>
  </w:p>
  <w:p w:rsidR="00CE3267" w:rsidRDefault="008D4111">
    <w:pPr>
      <w:pStyle w:val="PageFooter"/>
    </w:pPr>
    <w:r>
      <w:t>Visio Graphics Service (.vdw) File Forma</w:t>
    </w:r>
    <w:r>
      <w:t>t</w:t>
    </w:r>
  </w:p>
  <w:p w:rsidR="00CE3267" w:rsidRDefault="008D4111">
    <w:pPr>
      <w:pStyle w:val="PageFooter"/>
    </w:pPr>
    <w:r>
      <w:t>Copyright © 2021 Microsoft Corporation</w:t>
    </w:r>
  </w:p>
  <w:p w:rsidR="00CE3267" w:rsidRDefault="008D411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67" w:rsidRDefault="008D4111">
    <w:pPr>
      <w:pStyle w:val="Footer"/>
      <w:jc w:val="right"/>
    </w:pPr>
    <w:r>
      <w:fldChar w:fldCharType="begin"/>
    </w:r>
    <w:r>
      <w:instrText xml:space="preserve"> PAGE </w:instrText>
    </w:r>
    <w:r>
      <w:fldChar w:fldCharType="separate"/>
    </w:r>
    <w:r>
      <w:rPr>
        <w:noProof/>
      </w:rPr>
      <w:t>209</w:t>
    </w:r>
    <w:r>
      <w:fldChar w:fldCharType="end"/>
    </w:r>
    <w:r>
      <w:t xml:space="preserve"> / </w:t>
    </w:r>
    <w:r>
      <w:fldChar w:fldCharType="begin"/>
    </w:r>
    <w:r>
      <w:instrText xml:space="preserve"> NUMPAGES </w:instrText>
    </w:r>
    <w:r>
      <w:fldChar w:fldCharType="separate"/>
    </w:r>
    <w:r>
      <w:rPr>
        <w:noProof/>
      </w:rPr>
      <w:t>209</w:t>
    </w:r>
    <w:r>
      <w:fldChar w:fldCharType="end"/>
    </w:r>
  </w:p>
  <w:p w:rsidR="00CE3267" w:rsidRDefault="008D4111">
    <w:pPr>
      <w:pStyle w:val="PageFooter"/>
    </w:pPr>
    <w:r>
      <w:t>[MS-VGSFF] - v20210817</w:t>
    </w:r>
  </w:p>
  <w:p w:rsidR="00CE3267" w:rsidRDefault="008D4111">
    <w:pPr>
      <w:pStyle w:val="PageFooter"/>
    </w:pPr>
    <w:r>
      <w:t>Visio Graphics Service (.vdw) File Format</w:t>
    </w:r>
  </w:p>
  <w:p w:rsidR="00CE3267" w:rsidRDefault="008D4111">
    <w:pPr>
      <w:pStyle w:val="PageFooter"/>
    </w:pPr>
    <w:r>
      <w:t>Copyright © 2021 Microsoft Corporation</w:t>
    </w:r>
  </w:p>
  <w:p w:rsidR="00CE3267" w:rsidRDefault="008D411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67" w:rsidRDefault="008D4111">
      <w:r>
        <w:separator/>
      </w:r>
    </w:p>
    <w:p w:rsidR="00CE3267" w:rsidRDefault="00CE3267"/>
  </w:footnote>
  <w:footnote w:type="continuationSeparator" w:id="0">
    <w:p w:rsidR="00CE3267" w:rsidRDefault="008D4111">
      <w:r>
        <w:continuationSeparator/>
      </w:r>
    </w:p>
    <w:p w:rsidR="00CE3267" w:rsidRDefault="00CE32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03795E"/>
    <w:multiLevelType w:val="hybridMultilevel"/>
    <w:tmpl w:val="6BC4C51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BAA05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020B69"/>
    <w:multiLevelType w:val="hybridMultilevel"/>
    <w:tmpl w:val="BF86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8370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4C59EC"/>
    <w:multiLevelType w:val="hybridMultilevel"/>
    <w:tmpl w:val="F5F0B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1C2BDF"/>
    <w:multiLevelType w:val="hybridMultilevel"/>
    <w:tmpl w:val="830CD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F374C9"/>
    <w:multiLevelType w:val="hybridMultilevel"/>
    <w:tmpl w:val="264ED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EC375EE"/>
    <w:multiLevelType w:val="hybridMultilevel"/>
    <w:tmpl w:val="FF367E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3E02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B3C7C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035F15"/>
    <w:multiLevelType w:val="hybridMultilevel"/>
    <w:tmpl w:val="E86C2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3C15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D00098"/>
    <w:multiLevelType w:val="hybridMultilevel"/>
    <w:tmpl w:val="09DA3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40347E"/>
    <w:multiLevelType w:val="hybridMultilevel"/>
    <w:tmpl w:val="F362B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C70DF3"/>
    <w:multiLevelType w:val="hybridMultilevel"/>
    <w:tmpl w:val="0388B0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7C47C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8BB02DD"/>
    <w:multiLevelType w:val="hybridMultilevel"/>
    <w:tmpl w:val="FD262F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0" w15:restartNumberingAfterBreak="0">
    <w:nsid w:val="7BD01F65"/>
    <w:multiLevelType w:val="hybridMultilevel"/>
    <w:tmpl w:val="145445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C6A345B"/>
    <w:multiLevelType w:val="hybridMultilevel"/>
    <w:tmpl w:val="C91CCB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4"/>
  </w:num>
  <w:num w:numId="2">
    <w:abstractNumId w:val="22"/>
  </w:num>
  <w:num w:numId="3">
    <w:abstractNumId w:val="16"/>
  </w:num>
  <w:num w:numId="4">
    <w:abstractNumId w:val="59"/>
  </w:num>
  <w:num w:numId="5">
    <w:abstractNumId w:val="23"/>
  </w:num>
  <w:num w:numId="6">
    <w:abstractNumId w:val="19"/>
  </w:num>
  <w:num w:numId="7">
    <w:abstractNumId w:val="54"/>
  </w:num>
  <w:num w:numId="8">
    <w:abstractNumId w:val="17"/>
  </w:num>
  <w:num w:numId="9">
    <w:abstractNumId w:val="1"/>
  </w:num>
  <w:num w:numId="10">
    <w:abstractNumId w:val="37"/>
  </w:num>
  <w:num w:numId="11">
    <w:abstractNumId w:val="24"/>
  </w:num>
  <w:num w:numId="12">
    <w:abstractNumId w:val="13"/>
  </w:num>
  <w:num w:numId="13">
    <w:abstractNumId w:val="55"/>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53"/>
  </w:num>
  <w:num w:numId="26">
    <w:abstractNumId w:val="3"/>
  </w:num>
  <w:num w:numId="27">
    <w:abstractNumId w:val="30"/>
  </w:num>
  <w:num w:numId="28">
    <w:abstractNumId w:val="28"/>
  </w:num>
  <w:num w:numId="29">
    <w:abstractNumId w:val="5"/>
  </w:num>
  <w:num w:numId="30">
    <w:abstractNumId w:val="6"/>
  </w:num>
  <w:num w:numId="31">
    <w:abstractNumId w:val="21"/>
  </w:num>
  <w:num w:numId="32">
    <w:abstractNumId w:val="36"/>
  </w:num>
  <w:num w:numId="33">
    <w:abstractNumId w:val="8"/>
  </w:num>
  <w:num w:numId="34">
    <w:abstractNumId w:val="50"/>
  </w:num>
  <w:num w:numId="35">
    <w:abstractNumId w:val="39"/>
  </w:num>
  <w:num w:numId="36">
    <w:abstractNumId w:val="47"/>
  </w:num>
  <w:num w:numId="37">
    <w:abstractNumId w:val="14"/>
  </w:num>
  <w:num w:numId="38">
    <w:abstractNumId w:val="20"/>
  </w:num>
  <w:num w:numId="39">
    <w:abstractNumId w:val="38"/>
  </w:num>
  <w:num w:numId="40">
    <w:abstractNumId w:val="31"/>
  </w:num>
  <w:num w:numId="41">
    <w:abstractNumId w:val="29"/>
  </w:num>
  <w:num w:numId="42">
    <w:abstractNumId w:val="41"/>
  </w:num>
  <w:num w:numId="43">
    <w:abstractNumId w:val="52"/>
  </w:num>
  <w:num w:numId="44">
    <w:abstractNumId w:val="58"/>
  </w:num>
  <w:num w:numId="45">
    <w:abstractNumId w:val="49"/>
  </w:num>
  <w:num w:numId="46">
    <w:abstractNumId w:val="7"/>
  </w:num>
  <w:num w:numId="47">
    <w:abstractNumId w:val="46"/>
  </w:num>
  <w:num w:numId="48">
    <w:abstractNumId w:val="34"/>
  </w:num>
  <w:num w:numId="49">
    <w:abstractNumId w:val="9"/>
  </w:num>
  <w:num w:numId="50">
    <w:abstractNumId w:val="42"/>
  </w:num>
  <w:num w:numId="51">
    <w:abstractNumId w:val="4"/>
  </w:num>
  <w:num w:numId="52">
    <w:abstractNumId w:val="48"/>
  </w:num>
  <w:num w:numId="53">
    <w:abstractNumId w:val="48"/>
  </w:num>
  <w:num w:numId="54">
    <w:abstractNumId w:val="27"/>
  </w:num>
  <w:num w:numId="55">
    <w:abstractNumId w:val="18"/>
  </w:num>
  <w:num w:numId="56">
    <w:abstractNumId w:val="45"/>
  </w:num>
  <w:num w:numId="57">
    <w:abstractNumId w:val="35"/>
  </w:num>
  <w:num w:numId="58">
    <w:abstractNumId w:val="11"/>
  </w:num>
  <w:num w:numId="59">
    <w:abstractNumId w:val="15"/>
  </w:num>
  <w:num w:numId="60">
    <w:abstractNumId w:val="51"/>
  </w:num>
  <w:num w:numId="61">
    <w:abstractNumId w:val="60"/>
  </w:num>
  <w:num w:numId="62">
    <w:abstractNumId w:val="61"/>
  </w:num>
  <w:num w:numId="63">
    <w:abstractNumId w:val="2"/>
  </w:num>
  <w:num w:numId="64">
    <w:abstractNumId w:val="57"/>
  </w:num>
  <w:num w:numId="65">
    <w:abstractNumId w:val="26"/>
  </w:num>
  <w:num w:numId="66">
    <w:abstractNumId w:val="10"/>
  </w:num>
  <w:num w:numId="67">
    <w:abstractNumId w:val="56"/>
  </w:num>
  <w:num w:numId="68">
    <w:abstractNumId w:val="32"/>
  </w:num>
  <w:num w:numId="69">
    <w:abstractNumId w:val="33"/>
  </w:num>
  <w:num w:numId="70">
    <w:abstractNumId w:val="40"/>
  </w:num>
  <w:num w:numId="71">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3267"/>
    <w:rsid w:val="008D4111"/>
    <w:rsid w:val="00C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1" Type="http://schemas.openxmlformats.org/officeDocument/2006/relationships/hyperlink" Target="https://go.microsoft.com/fwlink/?LinkId=223900"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252374"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153666" TargetMode="External"/><Relationship Id="rId170" Type="http://schemas.openxmlformats.org/officeDocument/2006/relationships/theme" Target="theme/theme1.xml"/><Relationship Id="rId107"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53" Type="http://schemas.openxmlformats.org/officeDocument/2006/relationships/hyperlink" Target="%5bMS-CFB%5d.pdf" TargetMode="External"/><Relationship Id="rId74" Type="http://schemas.openxmlformats.org/officeDocument/2006/relationships/hyperlink" Target="https://go.microsoft.com/fwlink/?LinkId=90608"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153669" TargetMode="External"/><Relationship Id="rId5" Type="http://schemas.openxmlformats.org/officeDocument/2006/relationships/settings" Target="settings.xm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89903" TargetMode="External"/><Relationship Id="rId22" Type="http://schemas.openxmlformats.org/officeDocument/2006/relationships/hyperlink" Target="https://go.microsoft.com/fwlink/?LinkId=154659" TargetMode="External"/><Relationship Id="rId43" Type="http://schemas.openxmlformats.org/officeDocument/2006/relationships/hyperlink" Target="https://go.microsoft.com/fwlink/?LinkId=90610" TargetMode="External"/><Relationship Id="rId64" Type="http://schemas.openxmlformats.org/officeDocument/2006/relationships/hyperlink" Target="https://go.microsoft.com/fwlink/?LinkId=252375"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90608" TargetMode="External"/><Relationship Id="rId85" Type="http://schemas.openxmlformats.org/officeDocument/2006/relationships/hyperlink" Target="%5bMS-ODBCSTR%5d.pdf" TargetMode="External"/><Relationship Id="rId150" Type="http://schemas.openxmlformats.org/officeDocument/2006/relationships/hyperlink" Target="https://go.microsoft.com/fwlink/?LinkId=153669" TargetMode="External"/><Relationship Id="rId12" Type="http://schemas.openxmlformats.org/officeDocument/2006/relationships/hyperlink" Target="https://aka.ms/AA9ufj8" TargetMode="External"/><Relationship Id="rId33" Type="http://schemas.openxmlformats.org/officeDocument/2006/relationships/hyperlink" Target="%5bMS-OAUT%5d.pdf" TargetMode="External"/><Relationship Id="rId108" Type="http://schemas.openxmlformats.org/officeDocument/2006/relationships/hyperlink" Target="https://go.microsoft.com/fwlink/?LinkId=90610"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252375" TargetMode="External"/><Relationship Id="rId70" Type="http://schemas.openxmlformats.org/officeDocument/2006/relationships/hyperlink" Target="%5bMS-SLXV%5d.pdf" TargetMode="External"/><Relationship Id="rId75" Type="http://schemas.openxmlformats.org/officeDocument/2006/relationships/hyperlink" Target="https://go.microsoft.com/fwlink/?LinkId=90610" TargetMode="External"/><Relationship Id="rId91" Type="http://schemas.openxmlformats.org/officeDocument/2006/relationships/hyperlink" Target="https://go.microsoft.com/fwlink/?LinkId=90608"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90608" TargetMode="External"/><Relationship Id="rId145" Type="http://schemas.openxmlformats.org/officeDocument/2006/relationships/hyperlink" Target="https://go.microsoft.com/fwlink/?LinkId=153833" TargetMode="External"/><Relationship Id="rId161" Type="http://schemas.openxmlformats.org/officeDocument/2006/relationships/hyperlink" Target="https://go.microsoft.com/fwlink/?LinkId=153666" TargetMode="External"/><Relationship Id="rId166"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9903" TargetMode="External"/><Relationship Id="rId49" Type="http://schemas.openxmlformats.org/officeDocument/2006/relationships/hyperlink" Target="https://go.microsoft.com/fwlink/?LinkId=153666" TargetMode="External"/><Relationship Id="rId114" Type="http://schemas.openxmlformats.org/officeDocument/2006/relationships/hyperlink" Target="https://go.microsoft.com/fwlink/?LinkId=90610"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89880" TargetMode="External"/><Relationship Id="rId60" Type="http://schemas.openxmlformats.org/officeDocument/2006/relationships/hyperlink" Target="https://go.microsoft.com/fwlink/?LinkId=90313" TargetMode="External"/><Relationship Id="rId65" Type="http://schemas.openxmlformats.org/officeDocument/2006/relationships/hyperlink" Target="https://go.microsoft.com/fwlink/?LinkId=252375"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130" Type="http://schemas.openxmlformats.org/officeDocument/2006/relationships/hyperlink" Target="https://go.microsoft.com/fwlink/?LinkId=90608" TargetMode="External"/><Relationship Id="rId135" Type="http://schemas.openxmlformats.org/officeDocument/2006/relationships/hyperlink" Target="https://go.microsoft.com/fwlink/?LinkId=90608" TargetMode="External"/><Relationship Id="rId151" Type="http://schemas.openxmlformats.org/officeDocument/2006/relationships/hyperlink" Target="https://go.microsoft.com/fwlink/?LinkId=180505" TargetMode="External"/><Relationship Id="rId156" Type="http://schemas.openxmlformats.org/officeDocument/2006/relationships/hyperlink" Target="https://go.microsoft.com/fwlink/?LinkId=153833"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317" TargetMode="External"/><Relationship Id="rId109" Type="http://schemas.openxmlformats.org/officeDocument/2006/relationships/hyperlink" Target="https://go.microsoft.com/fwlink/?LinkId=90610" TargetMode="External"/><Relationship Id="rId34" Type="http://schemas.openxmlformats.org/officeDocument/2006/relationships/hyperlink" Target="%5bMS-ODBCSTR%5d.pdf" TargetMode="External"/><Relationship Id="rId50" Type="http://schemas.openxmlformats.org/officeDocument/2006/relationships/hyperlink" Target="%5bMS-CFB%5d.pdf" TargetMode="External"/><Relationship Id="rId55" Type="http://schemas.openxmlformats.org/officeDocument/2006/relationships/hyperlink" Target="https://go.microsoft.com/fwlink/?LinkId=252374"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610" TargetMode="External"/><Relationship Id="rId104" Type="http://schemas.openxmlformats.org/officeDocument/2006/relationships/hyperlink" Target="https://go.microsoft.com/fwlink/?LinkId=90610" TargetMode="External"/><Relationship Id="rId120" Type="http://schemas.openxmlformats.org/officeDocument/2006/relationships/hyperlink" Target="https://go.microsoft.com/fwlink/?LinkId=90608"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90462" TargetMode="External"/><Relationship Id="rId146" Type="http://schemas.openxmlformats.org/officeDocument/2006/relationships/hyperlink" Target="https://go.microsoft.com/fwlink/?LinkId=153669"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SLXV%5d.pdf" TargetMode="External"/><Relationship Id="rId92" Type="http://schemas.openxmlformats.org/officeDocument/2006/relationships/hyperlink" Target="https://go.microsoft.com/fwlink/?LinkId=90610" TargetMode="External"/><Relationship Id="rId162" Type="http://schemas.openxmlformats.org/officeDocument/2006/relationships/hyperlink" Target="https://go.microsoft.com/fwlink/?LinkId=153666" TargetMode="External"/><Relationship Id="rId2" Type="http://schemas.openxmlformats.org/officeDocument/2006/relationships/customXml" Target="../customXml/item2.xml"/><Relationship Id="rId29" Type="http://schemas.openxmlformats.org/officeDocument/2006/relationships/hyperlink" Target="https://go.microsoft.com/fwlink/?LinkId=154475"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462" TargetMode="External"/><Relationship Id="rId45" Type="http://schemas.openxmlformats.org/officeDocument/2006/relationships/hyperlink" Target="https://go.microsoft.com/fwlink/?LinkId=180505" TargetMode="External"/><Relationship Id="rId66" Type="http://schemas.openxmlformats.org/officeDocument/2006/relationships/hyperlink" Target="%5bMS-SLXV%5d.pdf"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08" TargetMode="External"/><Relationship Id="rId115" Type="http://schemas.openxmlformats.org/officeDocument/2006/relationships/hyperlink" Target="%5bMS-OAUT%5d.pdf" TargetMode="External"/><Relationship Id="rId131"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AUT%5d.pdf" TargetMode="External"/><Relationship Id="rId61" Type="http://schemas.openxmlformats.org/officeDocument/2006/relationships/hyperlink" Target="%5bMS-SLXV%5d.pdf" TargetMode="External"/><Relationship Id="rId82" Type="http://schemas.openxmlformats.org/officeDocument/2006/relationships/hyperlink" Target="https://go.microsoft.com/fwlink/?LinkId=90608" TargetMode="External"/><Relationship Id="rId152" Type="http://schemas.openxmlformats.org/officeDocument/2006/relationships/hyperlink" Target="https://go.microsoft.com/fwlink/?LinkId=153669"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252374" TargetMode="External"/><Relationship Id="rId35" Type="http://schemas.openxmlformats.org/officeDocument/2006/relationships/hyperlink" Target="%5bMS-SLXV%5d.pdf" TargetMode="External"/><Relationship Id="rId56" Type="http://schemas.openxmlformats.org/officeDocument/2006/relationships/hyperlink" Target="https://go.microsoft.com/fwlink/?LinkId=252375"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153669" TargetMode="Externa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08" TargetMode="External"/><Relationship Id="rId98" Type="http://schemas.openxmlformats.org/officeDocument/2006/relationships/hyperlink" Target="%5bMS-SLXV%5d.pdf"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153833" TargetMode="External"/><Relationship Id="rId163" Type="http://schemas.openxmlformats.org/officeDocument/2006/relationships/hyperlink" Target="https://go.microsoft.com/fwlink/?LinkId=153833"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153669" TargetMode="External"/><Relationship Id="rId67" Type="http://schemas.openxmlformats.org/officeDocument/2006/relationships/hyperlink" Target="%5bMS-XAML%5d.pdf" TargetMode="External"/><Relationship Id="rId116" Type="http://schemas.openxmlformats.org/officeDocument/2006/relationships/hyperlink" Target="http://msdn.microsoft.com/en-us/library/35c9bf2d-b8e8-4d7d-a50f-367da0d99fce/"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msdn.microsoft.com/en-us/library/35c9bf2d-b8e8-4d7d-a50f-367da0d99fce/" TargetMode="External"/><Relationship Id="rId20" Type="http://schemas.openxmlformats.org/officeDocument/2006/relationships/hyperlink" Target="%5bMS-CFB%5d.pdf" TargetMode="External"/><Relationship Id="rId41" Type="http://schemas.openxmlformats.org/officeDocument/2006/relationships/hyperlink" Target="https://go.microsoft.com/fwlink/?LinkId=140879" TargetMode="External"/><Relationship Id="rId62" Type="http://schemas.openxmlformats.org/officeDocument/2006/relationships/hyperlink" Target="https://go.microsoft.com/fwlink/?LinkId=252374"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054" TargetMode="External"/><Relationship Id="rId111" Type="http://schemas.openxmlformats.org/officeDocument/2006/relationships/hyperlink" Target="https://go.microsoft.com/fwlink/?LinkId=90610" TargetMode="External"/><Relationship Id="rId132" Type="http://schemas.openxmlformats.org/officeDocument/2006/relationships/hyperlink" Target="https://go.microsoft.com/fwlink/?LinkId=90608" TargetMode="External"/><Relationship Id="rId153" Type="http://schemas.openxmlformats.org/officeDocument/2006/relationships/hyperlink" Target="%5bMS-OAUT%5d.pdf" TargetMode="External"/><Relationship Id="rId15" Type="http://schemas.openxmlformats.org/officeDocument/2006/relationships/hyperlink" Target="https://go.microsoft.com/fwlink/?LinkId=90689" TargetMode="External"/><Relationship Id="rId36" Type="http://schemas.openxmlformats.org/officeDocument/2006/relationships/hyperlink" Target="%5bMS-WPFXV%5d.pdf" TargetMode="External"/><Relationship Id="rId57" Type="http://schemas.openxmlformats.org/officeDocument/2006/relationships/hyperlink" Target="https://go.microsoft.com/fwlink/?LinkId=252374"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5" TargetMode="External"/><Relationship Id="rId52" Type="http://schemas.openxmlformats.org/officeDocument/2006/relationships/hyperlink" Target="%5bMS-CFB%5d.pdf"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610" TargetMode="External"/><Relationship Id="rId143" Type="http://schemas.openxmlformats.org/officeDocument/2006/relationships/hyperlink" Target="https://go.microsoft.com/fwlink/?LinkId=153669" TargetMode="External"/><Relationship Id="rId148" Type="http://schemas.openxmlformats.org/officeDocument/2006/relationships/hyperlink" Target="https://go.microsoft.com/fwlink/?LinkId=153669" TargetMode="External"/><Relationship Id="rId164" Type="http://schemas.openxmlformats.org/officeDocument/2006/relationships/image" Target="media/image2.bin"/><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153833" TargetMode="External"/><Relationship Id="rId68" Type="http://schemas.openxmlformats.org/officeDocument/2006/relationships/hyperlink" Target="%5bMS-SLXV%5d.pdf"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msdn.microsoft.com/en-us/library/35c9bf2d-b8e8-4d7d-a50f-367da0d99fce/" TargetMode="External"/><Relationship Id="rId16" Type="http://schemas.openxmlformats.org/officeDocument/2006/relationships/hyperlink" Target="https://go.microsoft.com/fwlink/?LinkId=120475" TargetMode="External"/><Relationship Id="rId37" Type="http://schemas.openxmlformats.org/officeDocument/2006/relationships/hyperlink" Target="%5bMS-XAML%5d.pdf" TargetMode="External"/><Relationship Id="rId58" Type="http://schemas.openxmlformats.org/officeDocument/2006/relationships/hyperlink" Target="https://go.microsoft.com/fwlink/?LinkId=154475"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10" TargetMode="External"/><Relationship Id="rId123" Type="http://schemas.openxmlformats.org/officeDocument/2006/relationships/hyperlink" Target="https://go.microsoft.com/fwlink/?LinkId=140879" TargetMode="External"/><Relationship Id="rId144" Type="http://schemas.openxmlformats.org/officeDocument/2006/relationships/hyperlink" Target="https://go.microsoft.com/fwlink/?LinkId=153669" TargetMode="External"/><Relationship Id="rId90" Type="http://schemas.openxmlformats.org/officeDocument/2006/relationships/hyperlink" Target="%5bMS-ODBCSTR%5d.pdf" TargetMode="External"/><Relationship Id="rId165" Type="http://schemas.openxmlformats.org/officeDocument/2006/relationships/image" Target="media/image3.bin"/><Relationship Id="rId27" Type="http://schemas.openxmlformats.org/officeDocument/2006/relationships/hyperlink" Target="mailto:dochelp@microsoft.com" TargetMode="External"/><Relationship Id="rId48" Type="http://schemas.openxmlformats.org/officeDocument/2006/relationships/hyperlink" Target="https://go.microsoft.com/fwlink/?LinkId=90054" TargetMode="External"/><Relationship Id="rId69" Type="http://schemas.openxmlformats.org/officeDocument/2006/relationships/hyperlink" Target="%5bMS-WPFXV%5d.pdf" TargetMode="External"/><Relationship Id="rId113" Type="http://schemas.openxmlformats.org/officeDocument/2006/relationships/hyperlink" Target="https://go.microsoft.com/fwlink/?LinkId=90608" TargetMode="External"/><Relationship Id="rId134" Type="http://schemas.openxmlformats.org/officeDocument/2006/relationships/hyperlink" Target="https://go.microsoft.com/fwlink/?LinkId=90608"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153669"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313" TargetMode="External"/><Relationship Id="rId59" Type="http://schemas.openxmlformats.org/officeDocument/2006/relationships/hyperlink" Target="%5bMS-SLXV%5d.pdf" TargetMode="External"/><Relationship Id="rId103" Type="http://schemas.openxmlformats.org/officeDocument/2006/relationships/hyperlink" Target="https://go.microsoft.com/fwlink/?LinkId=90608" TargetMode="External"/><Relationship Id="rId124"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DE9BC1-5831-4348-8F14-1E2447D5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90073</Words>
  <Characters>513420</Characters>
  <Application>Microsoft Office Word</Application>
  <DocSecurity>0</DocSecurity>
  <Lines>4278</Lines>
  <Paragraphs>1204</Paragraphs>
  <ScaleCrop>false</ScaleCrop>
  <Company/>
  <LinksUpToDate>false</LinksUpToDate>
  <CharactersWithSpaces>602289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2021-08-11T13:36:00Z</dcterms:created>
  <dcterms:modified xsi:type="dcterms:W3CDTF">2021-08-11T13:36:00Z</dcterms:modified>
</cp:coreProperties>
</file>